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173" w:val="left" w:leader="none"/>
          <w:tab w:pos="3511" w:val="left" w:leader="none"/>
          <w:tab w:pos="3991" w:val="left" w:leader="none"/>
          <w:tab w:pos="6076" w:val="left" w:leader="none"/>
          <w:tab w:pos="7579" w:val="left" w:leader="none"/>
        </w:tabs>
        <w:spacing w:line="392" w:lineRule="exact" w:before="0"/>
        <w:ind w:leftChars="0" w:left="228" w:rightChars="0" w:right="0" w:firstLineChars="0" w:firstLine="0"/>
        <w:jc w:val="left"/>
        <w:rPr>
          <w:b/>
          <w:sz w:val="21"/>
        </w:rPr>
      </w:pPr>
      <w:bookmarkStart w:name="封面 " w:id="1"/>
      <w:bookmarkEnd w:id="1"/>
      <w:r/>
      <w:r>
        <w:rPr>
          <w:rFonts w:ascii="微软雅黑" w:eastAsia="微软雅黑" w:hint="eastAsia"/>
          <w:sz w:val="24"/>
        </w:rPr>
        <w:t>分类号</w:t>
      </w:r>
      <w:r w:rsidRPr="00000000">
        <w:tab/>
      </w:r>
      <w:r>
        <w:rPr>
          <w:b/>
          <w:position w:val="2"/>
          <w:sz w:val="21"/>
        </w:rPr>
        <w:t>R963</w:t>
      </w:r>
      <w:r w:rsidRPr="00000000">
        <w:tab/>
      </w:r>
      <w:r>
        <w:rPr>
          <w:rFonts w:ascii="微软雅黑" w:eastAsia="微软雅黑" w:hint="eastAsia"/>
          <w:sz w:val="24"/>
        </w:rPr>
        <w:t>密</w:t>
      </w:r>
      <w:r w:rsidRPr="00000000">
        <w:tab/>
        <w:t>级</w:t>
      </w:r>
      <w:r w:rsidRPr="00000000">
        <w:tab/>
        <w:t>学校代码</w:t>
      </w:r>
      <w:r w:rsidRPr="00000000">
        <w:tab/>
      </w:r>
      <w:r>
        <w:rPr>
          <w:b/>
          <w:position w:val="2"/>
          <w:sz w:val="21"/>
        </w:rPr>
        <w:t>1 0 3 6 7</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0;mso-wrap-distance-left:0;mso-wrap-distance-right:0" from="136.919998pt,11.013401pt" to="208.319998pt,11.013401pt" stroked="true" strokeweight=".48pt" strokecolor="#000000">
            <v:stroke dashstyle="solid"/>
            <w10:wrap type="topAndBottom"/>
          </v:line>
        </w:pict>
      </w:r>
      <w:r>
        <w:rPr>
          <w:kern w:val="2"/>
          <w:sz w:val="24"/>
          <w:szCs w:val="24"/>
          <w:rFonts w:cstheme="minorBidi" w:ascii="Times New Roman" w:hAnsi="Times New Roman" w:eastAsia="Times New Roman" w:cs="Times New Roman"/>
        </w:rPr>
        <w:pict>
          <v:line style="position:absolute;mso-position-horizontal-relative:page;mso-position-vertical-relative:paragraph;z-index:1048;mso-wrap-distance-left:0;mso-wrap-distance-right:0" from="300.600006pt,11.013401pt" to="362.040006pt,11.013401pt" stroked="true" strokeweight=".48pt" strokecolor="#000000">
            <v:stroke dashstyle="solid"/>
            <w10:wrap type="topAndBottom"/>
          </v:line>
        </w:pict>
      </w:r>
      <w:r>
        <w:rPr>
          <w:kern w:val="2"/>
          <w:sz w:val="24"/>
          <w:szCs w:val="24"/>
          <w:rFonts w:cstheme="minorBidi" w:ascii="Times New Roman" w:hAnsi="Times New Roman" w:eastAsia="Times New Roman" w:cs="Times New Roman"/>
        </w:rPr>
        <w:pict>
          <v:line style="position:absolute;mso-position-horizontal-relative:page;mso-position-vertical-relative:paragraph;z-index:1072;mso-wrap-distance-left:0;mso-wrap-distance-right:0" from="446.76001pt,11.013401pt" to="515.400010pt,11.013401pt" stroked="true" strokeweight=".48pt" strokecolor="#000000">
            <v:stroke dashstyle="solid"/>
            <w10:wrap type="topAndBottom"/>
          </v:line>
        </w:pict>
      </w:r>
    </w:p>
    <w:p w:rsidR="0018722C">
      <w:pPr>
        <w:tabs>
          <w:tab w:pos="1173" w:val="left" w:leader="none"/>
          <w:tab w:pos="3511" w:val="left" w:leader="none"/>
          <w:tab w:pos="3991" w:val="left" w:leader="none"/>
          <w:tab w:pos="6055" w:val="left" w:leader="none"/>
          <w:tab w:pos="6775" w:val="left" w:leader="none"/>
          <w:tab w:pos="7370" w:val="left" w:leader="none"/>
        </w:tabs>
        <w:spacing w:before="87" w:after="78"/>
        <w:ind w:leftChars="0" w:left="228" w:rightChars="0" w:right="0" w:firstLineChars="0" w:firstLine="0"/>
        <w:jc w:val="left"/>
        <w:rPr>
          <w:b/>
          <w:sz w:val="21"/>
        </w:rPr>
      </w:pPr>
      <w:r>
        <w:rPr>
          <w:position w:val="-14"/>
          <w:sz w:val="24"/>
        </w:rPr>
        <w:t>U</w:t>
      </w:r>
      <w:r>
        <w:rPr>
          <w:spacing w:val="0"/>
          <w:position w:val="-14"/>
          <w:sz w:val="24"/>
        </w:rPr>
        <w:t> </w:t>
      </w:r>
      <w:r>
        <w:rPr>
          <w:position w:val="-14"/>
          <w:sz w:val="24"/>
        </w:rPr>
        <w:t>D</w:t>
      </w:r>
      <w:r>
        <w:rPr>
          <w:spacing w:val="0"/>
          <w:position w:val="-14"/>
          <w:sz w:val="24"/>
        </w:rPr>
        <w:t> </w:t>
      </w:r>
      <w:r>
        <w:rPr>
          <w:position w:val="-14"/>
          <w:sz w:val="24"/>
        </w:rPr>
        <w:t>C</w:t>
      </w:r>
      <w:r w:rsidRPr="00000000">
        <w:tab/>
      </w:r>
      <w:r>
        <w:rPr>
          <w:b/>
          <w:position w:val="2"/>
          <w:sz w:val="21"/>
        </w:rPr>
        <w:t>615.1</w:t>
      </w:r>
      <w:r w:rsidRPr="00000000">
        <w:tab/>
      </w:r>
      <w:r>
        <w:rPr>
          <w:rFonts w:ascii="微软雅黑" w:eastAsia="微软雅黑" w:hint="eastAsia"/>
          <w:sz w:val="24"/>
        </w:rPr>
        <w:t>编</w:t>
      </w:r>
      <w:r w:rsidRPr="00000000">
        <w:tab/>
        <w:t>号</w:t>
      </w:r>
      <w:r w:rsidRPr="00000000">
        <w:tab/>
        <w:t>学</w:t>
      </w:r>
      <w:r w:rsidRPr="00000000">
        <w:tab/>
        <w:t>号</w:t>
      </w:r>
      <w:r w:rsidRPr="00000000">
        <w:tab/>
      </w:r>
      <w:r>
        <w:rPr>
          <w:b/>
          <w:position w:val="2"/>
          <w:sz w:val="21"/>
        </w:rPr>
        <w:t>20128631242</w:t>
      </w:r>
    </w:p>
    <w:p w:rsidR="0018722C">
      <w:pPr>
        <w:tabs>
          <w:tab w:pos="4324" w:val="left" w:leader="none"/>
          <w:tab w:pos="7248" w:val="left" w:leader="none"/>
        </w:tabs>
        <w:spacing w:line="20" w:lineRule="exact"/>
        <w:ind w:leftChars="0" w:left="1051" w:rightChars="0" w:right="0" w:firstLineChars="0" w:firstLine="0"/>
        <w:rPr>
          <w:sz w:val="2"/>
        </w:rPr>
      </w:pPr>
      <w:r>
        <w:rPr>
          <w:sz w:val="2"/>
        </w:rPr>
        <w:pict>
          <v:group style="width:72.150pt;height:.5pt;mso-position-horizontal-relative:char;mso-position-vertical-relative:line" coordorigin="0,0" coordsize="1443,10">
            <v:line style="position:absolute" from="0,5" to="1442,5" stroked="true" strokeweight=".48pt" strokecolor="#000000">
              <v:stroke dashstyle="solid"/>
            </v:line>
          </v:group>
        </w:pict>
      </w:r>
      <w:r/>
      <w:r>
        <w:rPr>
          <w:sz w:val="2"/>
        </w:rPr>
        <w:tab/>
      </w:r>
      <w:r>
        <w:rPr>
          <w:sz w:val="2"/>
        </w:rPr>
        <w:pict>
          <v:group style="width:62.2pt;height:.5pt;mso-position-horizontal-relative:char;mso-position-vertical-relative:line" coordorigin="0,0" coordsize="1244,10">
            <v:line style="position:absolute" from="0,5" to="1243,5" stroked="true" strokeweight=".48pt" strokecolor="#000000">
              <v:stroke dashstyle="solid"/>
            </v:line>
          </v:group>
        </w:pict>
      </w:r>
      <w:r/>
      <w:r>
        <w:rPr>
          <w:sz w:val="2"/>
        </w:rPr>
        <w:tab/>
      </w:r>
      <w:r>
        <w:rPr>
          <w:sz w:val="2"/>
        </w:rPr>
        <w:pict>
          <v:group style="width:69.4pt;height:.5pt;mso-position-horizontal-relative:char;mso-position-vertical-relative:line" coordorigin="0,0" coordsize="1388,10">
            <v:line style="position:absolute" from="0,5" to="1387,5" stroked="true" strokeweight=".48pt" strokecolor="#000000">
              <v:stroke dashstyle="solid"/>
            </v:lin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spacing w:line="544" w:lineRule="exact" w:before="0"/>
        <w:ind w:leftChars="0" w:left="712" w:rightChars="0" w:right="0" w:firstLineChars="0" w:firstLine="0"/>
        <w:jc w:val="left"/>
        <w:rPr>
          <w:rFonts w:ascii="黑体" w:eastAsia="黑体" w:hint="eastAsia"/>
          <w:b/>
          <w:sz w:val="40"/>
        </w:rPr>
      </w:pPr>
      <w:r>
        <w:rPr>
          <w:b/>
          <w:sz w:val="40"/>
        </w:rPr>
        <w:t>MiR-181c</w:t>
      </w:r>
      <w:r>
        <w:rPr>
          <w:b/>
          <w:spacing w:val="48"/>
          <w:sz w:val="40"/>
        </w:rPr>
        <w:t> </w:t>
      </w:r>
      <w:r>
        <w:rPr>
          <w:rFonts w:ascii="黑体" w:eastAsia="黑体" w:hint="eastAsia"/>
          <w:b/>
          <w:sz w:val="40"/>
        </w:rPr>
        <w:t>对耐顺铂鼻咽癌细胞凋亡的作用</w:t>
      </w:r>
    </w:p>
    <w:p w:rsidR="0018722C">
      <w:pPr>
        <w:spacing w:before="70"/>
        <w:ind w:leftChars="0" w:left="2162" w:rightChars="0" w:right="2363" w:firstLineChars="0" w:firstLine="0"/>
        <w:jc w:val="center"/>
        <w:rPr>
          <w:rFonts w:ascii="黑体" w:eastAsia="黑体" w:hint="eastAsia"/>
          <w:b/>
          <w:sz w:val="40"/>
        </w:rPr>
      </w:pPr>
      <w:r>
        <w:rPr>
          <w:rFonts w:ascii="黑体" w:eastAsia="黑体" w:hint="eastAsia"/>
          <w:b/>
          <w:w w:val="95"/>
          <w:sz w:val="40"/>
        </w:rPr>
        <w:t>及其机制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黑体" w:hAnsi="Times New Roman" w:eastAsia="Times New Roman" w:cs="Times New Roman"/>
          <w:b/>
        </w:rPr>
      </w:pPr>
    </w:p>
    <w:p w:rsidR="0018722C">
      <w:pPr>
        <w:spacing w:line="326" w:lineRule="auto" w:before="299"/>
        <w:ind w:leftChars="0" w:left="184" w:rightChars="0" w:right="383" w:firstLineChars="0" w:firstLine="1"/>
        <w:jc w:val="center"/>
        <w:rPr>
          <w:b/>
          <w:sz w:val="40"/>
        </w:rPr>
      </w:pPr>
      <w:r>
        <w:rPr>
          <w:b/>
          <w:sz w:val="40"/>
        </w:rPr>
        <w:t>Roles and mechanism of miR-181c on apoptosis of cisplatin-resistant nasopharyngeal </w:t>
      </w:r>
      <w:r>
        <w:rPr>
          <w:b/>
          <w:spacing w:val="-1"/>
          <w:sz w:val="40"/>
        </w:rPr>
        <w:t>carcinoma </w:t>
      </w:r>
      <w:r>
        <w:rPr>
          <w:b/>
          <w:sz w:val="40"/>
        </w:rPr>
        <w:t>cells</w:t>
      </w:r>
    </w:p>
    <w:p w:rsidR="0018722C">
      <w:pPr>
        <w:spacing w:before="297"/>
        <w:ind w:leftChars="0" w:left="2167" w:rightChars="0" w:right="2363" w:firstLineChars="0" w:firstLine="0"/>
        <w:jc w:val="center"/>
        <w:rPr>
          <w:rFonts w:ascii="微软雅黑" w:eastAsia="微软雅黑" w:hint="eastAsia"/>
          <w:b/>
          <w:sz w:val="44"/>
        </w:rPr>
      </w:pPr>
      <w:r>
        <w:rPr>
          <w:rFonts w:ascii="微软雅黑" w:eastAsia="微软雅黑" w:hint="eastAsia"/>
          <w:b/>
          <w:w w:val="95"/>
          <w:sz w:val="44"/>
        </w:rPr>
        <w:t>论文类别：学术研究型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微软雅黑" w:hAnsi="Times New Roman" w:eastAsia="Times New Roman" w:cs="Times New Roman"/>
          <w:b/>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625"/>
        <w:gridCol w:w="563"/>
        <w:gridCol w:w="1965"/>
        <w:gridCol w:w="2188"/>
      </w:tblGrid>
      <w:tr>
        <w:trPr>
          <w:trHeight w:val="480" w:hRule="atLeast"/>
        </w:trPr>
        <w:tc>
          <w:tcPr>
            <w:tcW w:w="1911" w:type="dxa"/>
          </w:tcPr>
          <w:p w:rsidR="0018722C">
            <w:pPr>
              <w:widowControl w:val="0"/>
              <w:snapToGrid w:val="1"/>
              <w:spacing w:line="240" w:lineRule="atLeast"/>
              <w:ind w:leftChars="0" w:left="0" w:rightChars="0" w:right="0" w:firstLineChars="0" w:firstLine="0"/>
              <w:jc w:val="center"/>
              <w:autoSpaceDE w:val="0"/>
              <w:autoSpaceDN w:val="0"/>
              <w:tabs>
                <w:tab w:pos="494" w:val="left" w:leader="none"/>
                <w:tab w:pos="988" w:val="left" w:leader="none"/>
                <w:tab w:pos="1485" w:val="left" w:leader="none"/>
              </w:tabs>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p>
        </w:tc>
        <w:tc>
          <w:tcPr>
            <w:tcW w:w="1625" w:type="dxa"/>
            <w:tcBorders>
              <w:bottom w:val="single" w:sz="6"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孙小锦</w:t>
            </w:r>
          </w:p>
        </w:tc>
        <w:tc>
          <w:tcPr>
            <w:tcW w:w="563" w:type="dxa"/>
            <w:tcBorders>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6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指导教师姓名</w:t>
            </w:r>
          </w:p>
        </w:tc>
        <w:tc>
          <w:tcPr>
            <w:tcW w:w="2188"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蒋琛琛 刘浩</w:t>
            </w:r>
          </w:p>
        </w:tc>
      </w:tr>
      <w:tr>
        <w:trPr>
          <w:trHeight w:val="620" w:hRule="atLeast"/>
        </w:trPr>
        <w:tc>
          <w:tcPr>
            <w:tcW w:w="191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申请学位级别</w:t>
            </w:r>
          </w:p>
        </w:tc>
        <w:tc>
          <w:tcPr>
            <w:tcW w:w="1625"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right"/>
              <w:autoSpaceDE w:val="0"/>
              <w:autoSpaceDN w:val="0"/>
              <w:tabs>
                <w:tab w:pos="558" w:val="left" w:leader="none"/>
              </w:tabs>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硕</w:t>
            </w:r>
            <w:r w:rsidRPr="00000000">
              <w:rPr>
                <w:kern w:val="2"/>
                <w:sz w:val="22"/>
                <w:szCs w:val="22"/>
                <w:rFonts w:cstheme="minorBidi" w:ascii="Times New Roman" w:hAnsi="Times New Roman" w:eastAsia="Times New Roman" w:cs="Times New Roman"/>
              </w:rPr>
              <w:tab/>
              <w:t>士</w:t>
            </w:r>
          </w:p>
        </w:tc>
        <w:tc>
          <w:tcPr>
            <w:tcW w:w="563"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6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学位授予单位</w:t>
            </w:r>
          </w:p>
        </w:tc>
        <w:tc>
          <w:tcPr>
            <w:tcW w:w="2188"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蚌埠医学院</w:t>
            </w:r>
          </w:p>
        </w:tc>
      </w:tr>
      <w:tr>
        <w:trPr>
          <w:trHeight w:val="620" w:hRule="atLeast"/>
        </w:trPr>
        <w:tc>
          <w:tcPr>
            <w:tcW w:w="1911" w:type="dxa"/>
          </w:tcPr>
          <w:p w:rsidR="0018722C">
            <w:pPr>
              <w:widowControl w:val="0"/>
              <w:snapToGrid w:val="1"/>
              <w:spacing w:line="240" w:lineRule="atLeast"/>
              <w:ind w:leftChars="0" w:left="0" w:rightChars="0" w:right="0" w:firstLineChars="0" w:firstLine="0"/>
              <w:jc w:val="center"/>
              <w:autoSpaceDE w:val="0"/>
              <w:autoSpaceDN w:val="0"/>
              <w:tabs>
                <w:tab w:pos="494" w:val="left" w:leader="none"/>
                <w:tab w:pos="988" w:val="left" w:leader="none"/>
                <w:tab w:pos="1485" w:val="left" w:leader="none"/>
              </w:tabs>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t>业</w:t>
            </w:r>
          </w:p>
        </w:tc>
        <w:tc>
          <w:tcPr>
            <w:tcW w:w="1625"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药理学</w:t>
            </w:r>
          </w:p>
        </w:tc>
        <w:tc>
          <w:tcPr>
            <w:tcW w:w="563"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65" w:type="dxa"/>
          </w:tcPr>
          <w:p w:rsidR="0018722C">
            <w:pPr>
              <w:widowControl w:val="0"/>
              <w:snapToGrid w:val="1"/>
              <w:spacing w:line="240" w:lineRule="atLeast"/>
              <w:ind w:leftChars="0" w:left="0" w:rightChars="0" w:right="0" w:firstLineChars="0" w:firstLine="0"/>
              <w:jc w:val="center"/>
              <w:autoSpaceDE w:val="0"/>
              <w:autoSpaceDN w:val="0"/>
              <w:tabs>
                <w:tab w:pos="514" w:val="left" w:leader="none"/>
                <w:tab w:pos="1006" w:val="left" w:leader="none"/>
                <w:tab w:pos="1497" w:val="left" w:leader="none"/>
              </w:tabs>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2188"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生化药理</w:t>
            </w:r>
          </w:p>
        </w:tc>
      </w:tr>
      <w:tr>
        <w:trPr>
          <w:trHeight w:val="620" w:hRule="atLeast"/>
        </w:trPr>
        <w:tc>
          <w:tcPr>
            <w:tcW w:w="191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论文答辩时间</w:t>
            </w:r>
          </w:p>
        </w:tc>
        <w:tc>
          <w:tcPr>
            <w:tcW w:w="162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2015 </w:t>
            </w:r>
            <w:r>
              <w:rPr>
                <w:kern w:val="2"/>
                <w:szCs w:val="22"/>
                <w:rFonts w:ascii="微软雅黑" w:eastAsia="微软雅黑" w:hint="eastAsia" w:cstheme="minorBidi" w:hAnsi="Times New Roman" w:cs="Times New Roman"/>
                <w:b/>
                <w:sz w:val="28"/>
              </w:rPr>
              <w:t>年 </w:t>
            </w:r>
            <w:r>
              <w:rPr>
                <w:kern w:val="2"/>
                <w:szCs w:val="22"/>
                <w:rFonts w:cstheme="minorBidi" w:ascii="Times New Roman" w:hAnsi="Times New Roman" w:eastAsia="Times New Roman" w:cs="Times New Roman"/>
                <w:b/>
                <w:sz w:val="28"/>
              </w:rPr>
              <w:t>5</w:t>
            </w:r>
          </w:p>
        </w:tc>
        <w:tc>
          <w:tcPr>
            <w:tcW w:w="56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100"/>
                <w:sz w:val="28"/>
              </w:rPr>
              <w:t>月</w:t>
            </w:r>
          </w:p>
        </w:tc>
        <w:tc>
          <w:tcPr>
            <w:tcW w:w="196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学位授予日期</w:t>
            </w:r>
          </w:p>
        </w:tc>
        <w:tc>
          <w:tcPr>
            <w:tcW w:w="21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28"/>
              </w:rPr>
              <w:t>2015 </w:t>
            </w:r>
            <w:r>
              <w:rPr>
                <w:kern w:val="2"/>
                <w:szCs w:val="22"/>
                <w:rFonts w:ascii="微软雅黑" w:eastAsia="微软雅黑" w:hint="eastAsia" w:cstheme="minorBidi" w:hAnsi="Times New Roman" w:cs="Times New Roman"/>
                <w:b/>
                <w:sz w:val="28"/>
              </w:rPr>
              <w:t>年  </w:t>
            </w:r>
            <w:r>
              <w:rPr>
                <w:kern w:val="2"/>
                <w:szCs w:val="22"/>
                <w:rFonts w:cstheme="minorBidi" w:ascii="Times New Roman" w:hAnsi="Times New Roman" w:eastAsia="Times New Roman" w:cs="Times New Roman"/>
                <w:b/>
                <w:sz w:val="28"/>
              </w:rPr>
              <w:t>6 </w:t>
            </w:r>
            <w:r>
              <w:rPr>
                <w:kern w:val="2"/>
                <w:szCs w:val="22"/>
                <w:rFonts w:ascii="微软雅黑" w:eastAsia="微软雅黑" w:hint="eastAsia" w:cstheme="minorBidi" w:hAnsi="Times New Roman" w:cs="Times New Roman"/>
                <w:b/>
                <w:sz w:val="28"/>
              </w:rPr>
              <w:t>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微软雅黑" w:hAnsi="Times New Roman" w:eastAsia="Times New Roman" w:cs="Times New Roman"/>
          <w:b/>
        </w:rPr>
      </w:pPr>
    </w:p>
    <w:p w:rsidR="0018722C">
      <w:pPr>
        <w:widowControl w:val="0"/>
        <w:snapToGrid w:val="1"/>
        <w:spacing w:beforeLines="0" w:afterLines="0" w:before="0" w:after="0" w:line="314" w:lineRule="auto"/>
        <w:ind w:firstLineChars="0" w:firstLine="0" w:leftChars="0" w:left="3648" w:rightChars="0" w:right="2842"/>
        <w:jc w:val="left"/>
        <w:autoSpaceDE w:val="0"/>
        <w:autoSpaceDN w:val="0"/>
        <w:pBdr>
          <w:bottom w:val="none" w:sz="0" w:space="0" w:color="auto"/>
        </w:pBdr>
        <w:rPr>
          <w:kern w:val="2"/>
          <w:sz w:val="28"/>
          <w:szCs w:val="28"/>
          <w:rFonts w:cstheme="minorBidi" w:ascii="微软雅黑" w:hAnsi="Times New Roman" w:eastAsia="微软雅黑" w:cs="Times New Roman" w:hint="eastAsia"/>
          <w:b/>
          <w:bCs/>
        </w:rPr>
      </w:pPr>
      <w:r>
        <w:rPr>
          <w:kern w:val="2"/>
          <w:sz w:val="28"/>
          <w:szCs w:val="28"/>
          <w:rFonts w:cstheme="minorBidi" w:ascii="Times New Roman" w:hAnsi="Times New Roman" w:eastAsia="Times New Roman" w:cs="Times New Roman"/>
          <w:b/>
          <w:bCs/>
        </w:rPr>
        <w:pict>
          <v:line style="position:absolute;mso-position-horizontal-relative:page;mso-position-vertical-relative:paragraph;z-index:1168;mso-wrap-distance-left:0;mso-wrap-distance-right:0" from="378.359985pt,62.516602pt" to="510.719985pt,62.516602pt" stroked="true" strokeweight=".48pt" strokecolor="#000000">
            <v:stroke dashstyle="solid"/>
            <w10:wrap type="topAndBottom"/>
          </v:line>
        </w:pict>
      </w:r>
      <w:r>
        <w:rPr>
          <w:kern w:val="2"/>
          <w:sz w:val="28"/>
          <w:szCs w:val="28"/>
          <w:rFonts w:cstheme="minorBidi" w:ascii="Times New Roman" w:hAnsi="Times New Roman" w:eastAsia="Times New Roman" w:cs="Times New Roman"/>
          <w:b/>
          <w:bCs/>
        </w:rPr>
        <w:pict>
          <v:line style="position:absolute;mso-position-horizontal-relative:page;mso-position-vertical-relative:paragraph;z-index:1192" from="378.720001pt,30.836603pt" to="510.360001pt,30.836603pt" stroked="true" strokeweight=".48pt" strokecolor="#000000">
            <v:stroke dashstyle="solid"/>
            <w10:wrap type="none"/>
          </v:line>
        </w:pict>
      </w:r>
      <w:r>
        <w:rPr>
          <w:kern w:val="2"/>
          <w:sz w:val="28"/>
          <w:szCs w:val="28"/>
          <w:b/>
          <w:bCs/>
          <w:rFonts w:ascii="微软雅黑" w:eastAsia="微软雅黑" w:hint="eastAsia" w:cstheme="minorBidi" w:hAnsi="Times New Roman" w:cs="Times New Roman"/>
        </w:rPr>
        <w:t>答辩委员会主席： 论 文 评 阅  人 ：</w:t>
      </w:r>
    </w:p>
    <w:p w:rsidR="0018722C">
      <w:pPr>
        <w:spacing w:after="0" w:line="314" w:lineRule="auto"/>
        <w:rPr>
          <w:rFonts w:ascii="微软雅黑" w:eastAsia="微软雅黑" w:hint="eastAsia"/>
        </w:rPr>
        <w:sectPr w:rsidR="00556256">
          <w:pgSz w:w="11910" w:h="16840"/>
          <w:pgMar w:top="1540" w:bottom="280" w:left="1680" w:right="1480"/>
        </w:sectPr>
      </w:pPr>
    </w:p>
    <w:p w:rsidR="0018722C">
      <w:pPr>
        <w:spacing w:line="503" w:lineRule="exact" w:before="0"/>
        <w:ind w:leftChars="0" w:left="704" w:rightChars="0" w:right="666" w:firstLineChars="0" w:firstLine="0"/>
        <w:jc w:val="center"/>
        <w:rPr>
          <w:rFonts w:ascii="微软雅黑" w:eastAsia="微软雅黑" w:hint="eastAsia"/>
          <w:b/>
          <w:sz w:val="32"/>
        </w:rPr>
      </w:pPr>
      <w:r>
        <w:rPr>
          <w:b/>
          <w:sz w:val="32"/>
        </w:rPr>
        <w:t>2015  </w:t>
      </w:r>
      <w:r>
        <w:rPr>
          <w:rFonts w:ascii="微软雅黑" w:eastAsia="微软雅黑" w:hint="eastAsia"/>
          <w:b/>
          <w:sz w:val="32"/>
        </w:rPr>
        <w:t>年 </w:t>
      </w:r>
      <w:r>
        <w:rPr>
          <w:b/>
          <w:sz w:val="32"/>
        </w:rPr>
        <w:t>5</w:t>
      </w:r>
      <w:r>
        <w:rPr>
          <w:b/>
          <w:spacing w:val="30"/>
          <w:sz w:val="32"/>
        </w:rPr>
        <w:t> </w:t>
      </w:r>
      <w:r>
        <w:rPr>
          <w:rFonts w:ascii="微软雅黑" w:eastAsia="微软雅黑" w:hint="eastAsia"/>
          <w:b/>
          <w:sz w:val="32"/>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19"/>
          <w:szCs w:val="24"/>
          <w:rFonts w:cstheme="minorBidi" w:ascii="微软雅黑"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216">
            <wp:simplePos x="0" y="0"/>
            <wp:positionH relativeFrom="page">
              <wp:posOffset>2400300</wp:posOffset>
            </wp:positionH>
            <wp:positionV relativeFrom="paragraph">
              <wp:posOffset>242526</wp:posOffset>
            </wp:positionV>
            <wp:extent cx="2782013" cy="58273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82013" cy="582739"/>
                    </a:xfrm>
                    <a:prstGeom prst="rect">
                      <a:avLst/>
                    </a:prstGeom>
                  </pic:spPr>
                </pic:pic>
              </a:graphicData>
            </a:graphic>
          </wp:anchor>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微软雅黑" w:hAnsi="Times New Roman" w:eastAsia="Times New Roman" w:cs="Times New Roman"/>
          <w:b/>
        </w:rPr>
      </w:pPr>
    </w:p>
    <w:p w:rsidR="0018722C">
      <w:pPr>
        <w:spacing w:before="0"/>
        <w:ind w:leftChars="0" w:left="704" w:rightChars="0" w:right="668" w:firstLineChars="0" w:firstLine="0"/>
        <w:jc w:val="center"/>
        <w:rPr>
          <w:rFonts w:ascii="宋体" w:eastAsia="宋体" w:hint="eastAsia"/>
          <w:b/>
          <w:sz w:val="84"/>
        </w:rPr>
      </w:pPr>
      <w:r>
        <w:rPr>
          <w:rFonts w:ascii="宋体" w:eastAsia="宋体" w:hint="eastAsia"/>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b/>
        </w:rPr>
      </w:pPr>
    </w:p>
    <w:p w:rsidR="0018722C">
      <w:pPr>
        <w:spacing w:after="0"/>
        <w:rPr>
          <w:rFonts w:ascii="宋体"/>
          <w:sz w:val="26"/>
        </w:rPr>
        <w:sectPr w:rsidR="00556256">
          <w:pgSz w:w="11910" w:h="16840"/>
          <w:pgMar w:top="1440" w:bottom="280" w:left="1640" w:right="1680"/>
        </w:sectPr>
      </w:pPr>
    </w:p>
    <w:p w:rsidR="0018722C">
      <w:pPr>
        <w:widowControl w:val="0"/>
        <w:snapToGrid w:val="1"/>
        <w:spacing w:beforeLines="0" w:afterLines="0" w:lineRule="auto" w:line="240" w:after="0" w:before="302"/>
        <w:ind w:firstLineChars="0" w:firstLine="0" w:rightChars="0" w:right="0" w:leftChars="0" w:left="159"/>
        <w:jc w:val="left"/>
        <w:autoSpaceDE w:val="0"/>
        <w:autoSpaceDN w:val="0"/>
        <w:tabs>
          <w:tab w:pos="721" w:val="left" w:leader="none"/>
          <w:tab w:pos="1280" w:val="left" w:leader="none"/>
          <w:tab w:pos="1842" w:val="left" w:leader="none"/>
        </w:tabs>
        <w:pBdr>
          <w:bottom w:val="none" w:sz="0" w:space="0" w:color="auto"/>
        </w:pBdr>
        <w:rPr>
          <w:kern w:val="2"/>
          <w:sz w:val="28"/>
          <w:szCs w:val="28"/>
          <w:rFonts w:cstheme="minorBidi" w:ascii="微软雅黑" w:hAnsi="Times New Roman" w:eastAsia="微软雅黑" w:cs="Times New Roman" w:hint="eastAsia"/>
          <w:b/>
          <w:bCs/>
        </w:rPr>
      </w:pPr>
      <w:r>
        <w:rPr>
          <w:kern w:val="2"/>
          <w:sz w:val="28"/>
          <w:szCs w:val="28"/>
          <w:b/>
          <w:bCs/>
          <w:rFonts w:ascii="微软雅黑" w:eastAsia="微软雅黑" w:hint="eastAsia" w:cstheme="minorBidi" w:hAnsi="Times New Roman" w:cs="Times New Roman"/>
        </w:rPr>
        <w:t>论</w:t>
      </w:r>
      <w:r w:rsidRPr="00000000">
        <w:rPr>
          <w:kern w:val="2"/>
          <w:sz w:val="28"/>
          <w:szCs w:val="28"/>
          <w:rFonts w:cstheme="minorBidi" w:ascii="Times New Roman" w:hAnsi="Times New Roman" w:eastAsia="Times New Roman" w:cs="Times New Roman"/>
          <w:b/>
          <w:bCs/>
        </w:rPr>
        <w:tab/>
        <w:t>文</w:t>
      </w:r>
      <w:r w:rsidRPr="00000000">
        <w:rPr>
          <w:kern w:val="2"/>
          <w:sz w:val="28"/>
          <w:szCs w:val="28"/>
          <w:rFonts w:cstheme="minorBidi" w:ascii="Times New Roman" w:hAnsi="Times New Roman" w:eastAsia="Times New Roman" w:cs="Times New Roman"/>
          <w:b/>
          <w:bCs/>
        </w:rPr>
        <w:tab/>
        <w:t>题</w:t>
      </w:r>
      <w:r w:rsidRPr="00000000">
        <w:rPr>
          <w:kern w:val="2"/>
          <w:sz w:val="28"/>
          <w:szCs w:val="28"/>
          <w:rFonts w:cstheme="minorBidi" w:ascii="Times New Roman" w:hAnsi="Times New Roman" w:eastAsia="Times New Roman" w:cs="Times New Roman"/>
          <w:b/>
          <w:bCs/>
        </w:rPr>
        <w:tab/>
      </w:r>
      <w:r>
        <w:rPr>
          <w:kern w:val="2"/>
          <w:sz w:val="28"/>
          <w:szCs w:val="28"/>
          <w:b/>
          <w:bCs/>
          <w:rFonts w:ascii="微软雅黑" w:eastAsia="微软雅黑" w:hint="eastAsia" w:cstheme="minorBidi" w:hAnsi="Times New Roman" w:cs="Times New Roman"/>
          <w:spacing w:val="-2"/>
        </w:rPr>
        <w:t>目</w:t>
      </w:r>
      <w:r>
        <w:rPr>
          <w:kern w:val="2"/>
          <w:sz w:val="28"/>
          <w:szCs w:val="28"/>
          <w:b/>
          <w:bCs/>
          <w:rFonts w:ascii="微软雅黑" w:eastAsia="微软雅黑" w:hint="eastAsia" w:cstheme="minorBidi" w:hAnsi="Times New Roman" w:cs="Times New Roman"/>
        </w:rPr>
        <w:t>：</w:t>
      </w:r>
    </w:p>
    <w:p w:rsidR="0018722C">
      <w:pPr>
        <w:spacing w:line="386" w:lineRule="auto" w:before="23"/>
        <w:ind w:leftChars="0" w:left="159" w:rightChars="0" w:right="0" w:firstLineChars="0" w:firstLine="0"/>
        <w:jc w:val="left"/>
        <w:rPr>
          <w:rFonts w:ascii="黑体" w:eastAsia="黑体" w:hint="eastAsia"/>
          <w:b/>
          <w:sz w:val="28"/>
        </w:rPr>
      </w:pPr>
      <w:r>
        <w:br w:type="column"/>
      </w:r>
      <w:r>
        <w:rPr>
          <w:b/>
          <w:sz w:val="28"/>
        </w:rPr>
        <w:t>MiR-181c </w:t>
      </w:r>
      <w:r>
        <w:rPr>
          <w:rFonts w:ascii="黑体" w:eastAsia="黑体" w:hint="eastAsia"/>
          <w:b/>
          <w:sz w:val="28"/>
        </w:rPr>
        <w:t>对耐顺铂鼻咽癌细胞凋亡的作用及其</w:t>
      </w:r>
      <w:r>
        <w:rPr>
          <w:rFonts w:ascii="黑体" w:eastAsia="黑体" w:hint="eastAsia"/>
          <w:b/>
          <w:w w:val="95"/>
          <w:sz w:val="28"/>
        </w:rPr>
        <w:t>机制</w:t>
      </w:r>
    </w:p>
    <w:p w:rsidR="0018722C">
      <w:pPr>
        <w:spacing w:line="465" w:lineRule="auto" w:before="154"/>
        <w:ind w:leftChars="0" w:left="159" w:rightChars="0" w:right="0" w:firstLineChars="0" w:firstLine="412"/>
        <w:jc w:val="left"/>
        <w:rPr>
          <w:b/>
          <w:sz w:val="28"/>
        </w:rPr>
      </w:pPr>
      <w:r>
        <w:rPr>
          <w:b/>
          <w:sz w:val="28"/>
        </w:rPr>
        <w:t>Roles and mechanism of miR-181c on apoptosis of cisplatin-resistant nasopharyngeal carcinoma</w:t>
      </w:r>
      <w:r>
        <w:rPr>
          <w:b/>
          <w:spacing w:val="30"/>
          <w:sz w:val="28"/>
        </w:rPr>
        <w:t> </w:t>
      </w:r>
      <w:r>
        <w:rPr>
          <w:b/>
          <w:sz w:val="28"/>
        </w:rPr>
        <w:t>cells</w:t>
      </w:r>
    </w:p>
    <w:p w:rsidR="0018722C">
      <w:pPr>
        <w:spacing w:after="0" w:line="465" w:lineRule="auto"/>
        <w:jc w:val="left"/>
        <w:rPr>
          <w:sz w:val="28"/>
        </w:rPr>
        <w:sectPr w:rsidR="00556256">
          <w:type w:val="continuous"/>
          <w:pgSz w:w="11910" w:h="16840"/>
          <w:pgMar w:top="1540" w:bottom="280" w:left="1640" w:right="1680"/>
          <w:cols w:num="2" w:equalWidth="0">
            <w:col w:w="2402" w:space="44"/>
            <w:col w:w="6144"/>
          </w:cols>
        </w:sectPr>
      </w:pPr>
    </w:p>
    <w:p w:rsidR="0018722C">
      <w:pPr>
        <w:tabs>
          <w:tab w:pos="5113" w:val="left" w:leader="none"/>
        </w:tabs>
        <w:spacing w:before="24"/>
        <w:ind w:leftChars="0" w:left="159" w:rightChars="0" w:right="0" w:firstLineChars="0" w:firstLine="0"/>
        <w:jc w:val="left"/>
        <w:rPr>
          <w:rFonts w:ascii="微软雅黑" w:eastAsia="微软雅黑" w:hint="eastAsia"/>
          <w:b/>
          <w:sz w:val="28"/>
        </w:rPr>
        <w:sectPr w:rsidR="00556256">
          <w:pgSz w:w="11910" w:h="16840"/>
          <w:pgMar w:top="1540" w:bottom="280" w:left="1640" w:right="1680"/>
        </w:sectPr>
      </w:pPr>
      <w:r>
        <w:rPr>
          <w:rFonts w:ascii="微软雅黑" w:eastAsia="微软雅黑" w:hint="eastAsia"/>
          <w:b/>
          <w:sz w:val="28"/>
        </w:rPr>
        <w:t>研  究  生  姓 </w:t>
      </w:r>
      <w:r>
        <w:rPr>
          <w:rFonts w:ascii="微软雅黑" w:eastAsia="微软雅黑" w:hint="eastAsia"/>
          <w:b/>
          <w:spacing w:val="30"/>
          <w:sz w:val="28"/>
        </w:rPr>
        <w:t> </w:t>
      </w:r>
      <w:r>
        <w:rPr>
          <w:rFonts w:ascii="微软雅黑" w:eastAsia="微软雅黑" w:hint="eastAsia"/>
          <w:b/>
          <w:spacing w:val="10"/>
          <w:sz w:val="28"/>
        </w:rPr>
        <w:t>名</w:t>
      </w:r>
      <w:r>
        <w:rPr>
          <w:rFonts w:ascii="微软雅黑" w:eastAsia="微软雅黑" w:hint="eastAsia"/>
          <w:b/>
          <w:sz w:val="28"/>
        </w:rPr>
        <w:t>:</w:t>
      </w:r>
      <w:r w:rsidRPr="00000000">
        <w:tab/>
      </w:r>
      <w:r>
        <w:rPr>
          <w:rFonts w:ascii="微软雅黑" w:eastAsia="微软雅黑" w:hint="eastAsia"/>
          <w:b/>
          <w:position w:val="-3"/>
          <w:sz w:val="28"/>
        </w:rPr>
        <w:t>孙小锦</w:t>
      </w: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595"/>
        <w:gridCol w:w="595"/>
        <w:gridCol w:w="1510"/>
        <w:gridCol w:w="3617"/>
      </w:tblGrid>
      <w:tr>
        <w:trPr>
          <w:trHeight w:val="660" w:hRule="atLeast"/>
        </w:trPr>
        <w:tc>
          <w:tcPr>
            <w:tcW w:w="488" w:type="dxa"/>
          </w:tcPr>
          <w:p w:rsidR="0018722C">
            <w:pPr>
              <w:topLinePunct/>
              <w:ind w:leftChars="0" w:left="0" w:rightChars="0" w:right="0" w:firstLineChars="0" w:firstLine="0"/>
              <w:spacing w:line="240" w:lineRule="atLeast"/>
            </w:pPr>
            <w:r>
              <w:rPr>
                <w:rFonts w:ascii="微软雅黑" w:eastAsia="微软雅黑" w:hint="eastAsia"/>
                <w:b/>
              </w:rPr>
              <w:t>指</w:t>
            </w:r>
          </w:p>
        </w:tc>
        <w:tc>
          <w:tcPr>
            <w:tcW w:w="595" w:type="dxa"/>
          </w:tcPr>
          <w:p w:rsidR="0018722C">
            <w:pPr>
              <w:topLinePunct/>
              <w:ind w:leftChars="0" w:left="0" w:rightChars="0" w:right="0" w:firstLineChars="0" w:firstLine="0"/>
              <w:spacing w:line="240" w:lineRule="atLeast"/>
            </w:pPr>
            <w:r>
              <w:rPr>
                <w:rFonts w:ascii="微软雅黑" w:eastAsia="微软雅黑" w:hint="eastAsia"/>
                <w:b/>
              </w:rPr>
              <w:t>导</w:t>
            </w:r>
          </w:p>
        </w:tc>
        <w:tc>
          <w:tcPr>
            <w:tcW w:w="595" w:type="dxa"/>
          </w:tcPr>
          <w:p w:rsidR="0018722C">
            <w:pPr>
              <w:topLinePunct/>
              <w:ind w:leftChars="0" w:left="0" w:rightChars="0" w:right="0" w:firstLineChars="0" w:firstLine="0"/>
              <w:spacing w:line="240" w:lineRule="atLeast"/>
            </w:pPr>
            <w:r>
              <w:rPr>
                <w:rFonts w:ascii="微软雅黑" w:eastAsia="微软雅黑" w:hint="eastAsia"/>
                <w:b/>
              </w:rPr>
              <w:t>教</w:t>
            </w:r>
          </w:p>
        </w:tc>
        <w:tc>
          <w:tcPr>
            <w:tcW w:w="1510" w:type="dxa"/>
          </w:tcPr>
          <w:p w:rsidR="0018722C">
            <w:pPr>
              <w:topLinePunct/>
              <w:ind w:leftChars="0" w:left="0" w:rightChars="0" w:right="0" w:firstLineChars="0" w:firstLine="0"/>
              <w:spacing w:line="240" w:lineRule="atLeast"/>
            </w:pPr>
            <w:r>
              <w:rPr>
                <w:rFonts w:ascii="微软雅黑" w:eastAsia="微软雅黑" w:hint="eastAsia"/>
                <w:b/>
              </w:rPr>
              <w:t>师 :</w:t>
            </w:r>
          </w:p>
        </w:tc>
        <w:tc>
          <w:tcPr>
            <w:tcW w:w="3617" w:type="dxa"/>
          </w:tcPr>
          <w:p w:rsidR="0018722C">
            <w:pPr>
              <w:topLinePunct/>
              <w:ind w:leftChars="0" w:left="0" w:rightChars="0" w:right="0" w:firstLineChars="0" w:firstLine="0"/>
              <w:spacing w:line="240" w:lineRule="atLeast"/>
            </w:pPr>
            <w:r>
              <w:rPr>
                <w:rFonts w:ascii="微软雅黑" w:eastAsia="微软雅黑" w:hint="eastAsia"/>
                <w:b/>
              </w:rPr>
              <w:t>蒋琛琛教授 刘浩教授</w:t>
            </w:r>
          </w:p>
        </w:tc>
      </w:tr>
      <w:tr>
        <w:trPr>
          <w:trHeight w:val="920" w:hRule="atLeast"/>
        </w:trPr>
        <w:tc>
          <w:tcPr>
            <w:tcW w:w="488" w:type="dxa"/>
          </w:tcPr>
          <w:p w:rsidR="0018722C">
            <w:pPr>
              <w:topLinePunct/>
              <w:ind w:leftChars="0" w:left="0" w:rightChars="0" w:right="0" w:firstLineChars="0" w:firstLine="0"/>
              <w:spacing w:line="240" w:lineRule="atLeast"/>
            </w:pPr>
            <w:r>
              <w:rPr>
                <w:rFonts w:ascii="微软雅黑" w:eastAsia="微软雅黑" w:hint="eastAsia"/>
                <w:b/>
              </w:rPr>
              <w:t>学</w:t>
            </w:r>
          </w:p>
        </w:tc>
        <w:tc>
          <w:tcPr>
            <w:tcW w:w="595" w:type="dxa"/>
          </w:tcPr>
          <w:p w:rsidR="0018722C">
            <w:pPr>
              <w:topLinePunct/>
              <w:ind w:leftChars="0" w:left="0" w:rightChars="0" w:right="0" w:firstLineChars="0" w:firstLine="0"/>
              <w:spacing w:line="240" w:lineRule="atLeast"/>
            </w:pPr>
            <w:r>
              <w:rPr>
                <w:rFonts w:ascii="微软雅黑" w:eastAsia="微软雅黑" w:hint="eastAsia"/>
                <w:b/>
              </w:rPr>
              <w:t>科</w:t>
            </w:r>
          </w:p>
        </w:tc>
        <w:tc>
          <w:tcPr>
            <w:tcW w:w="595" w:type="dxa"/>
          </w:tcPr>
          <w:p w:rsidR="0018722C">
            <w:pPr>
              <w:topLinePunct/>
              <w:ind w:leftChars="0" w:left="0" w:rightChars="0" w:right="0" w:firstLineChars="0" w:firstLine="0"/>
              <w:spacing w:line="240" w:lineRule="atLeast"/>
            </w:pPr>
            <w:r>
              <w:rPr>
                <w:rFonts w:ascii="微软雅黑" w:eastAsia="微软雅黑" w:hint="eastAsia"/>
                <w:b/>
              </w:rPr>
              <w:t>专</w:t>
            </w:r>
          </w:p>
        </w:tc>
        <w:tc>
          <w:tcPr>
            <w:tcW w:w="1510" w:type="dxa"/>
          </w:tcPr>
          <w:p w:rsidR="0018722C">
            <w:pPr>
              <w:topLinePunct/>
              <w:ind w:leftChars="0" w:left="0" w:rightChars="0" w:right="0" w:firstLineChars="0" w:firstLine="0"/>
              <w:spacing w:line="240" w:lineRule="atLeast"/>
            </w:pPr>
            <w:r>
              <w:rPr>
                <w:rFonts w:ascii="微软雅黑" w:eastAsia="微软雅黑" w:hint="eastAsia"/>
                <w:b/>
              </w:rPr>
              <w:t>业 :</w:t>
            </w:r>
          </w:p>
        </w:tc>
        <w:tc>
          <w:tcPr>
            <w:tcW w:w="3617" w:type="dxa"/>
          </w:tcPr>
          <w:p w:rsidR="0018722C">
            <w:pPr>
              <w:topLinePunct/>
              <w:ind w:leftChars="0" w:left="0" w:rightChars="0" w:right="0" w:firstLineChars="0" w:firstLine="0"/>
              <w:spacing w:line="240" w:lineRule="atLeast"/>
            </w:pPr>
            <w:r>
              <w:rPr>
                <w:rFonts w:ascii="微软雅黑" w:eastAsia="微软雅黑" w:hint="eastAsia"/>
                <w:b/>
              </w:rPr>
              <w:t>药理学</w:t>
            </w:r>
          </w:p>
        </w:tc>
      </w:tr>
      <w:tr>
        <w:trPr>
          <w:trHeight w:val="660" w:hRule="atLeast"/>
        </w:trPr>
        <w:tc>
          <w:tcPr>
            <w:tcW w:w="488" w:type="dxa"/>
          </w:tcPr>
          <w:p w:rsidR="0018722C">
            <w:pPr>
              <w:topLinePunct/>
              <w:ind w:leftChars="0" w:left="0" w:rightChars="0" w:right="0" w:firstLineChars="0" w:firstLine="0"/>
              <w:spacing w:line="240" w:lineRule="atLeast"/>
            </w:pPr>
            <w:r>
              <w:rPr>
                <w:rFonts w:ascii="微软雅黑" w:eastAsia="微软雅黑" w:hint="eastAsia"/>
                <w:b/>
              </w:rPr>
              <w:t>研</w:t>
            </w:r>
          </w:p>
        </w:tc>
        <w:tc>
          <w:tcPr>
            <w:tcW w:w="595" w:type="dxa"/>
          </w:tcPr>
          <w:p w:rsidR="0018722C">
            <w:pPr>
              <w:topLinePunct/>
              <w:ind w:leftChars="0" w:left="0" w:rightChars="0" w:right="0" w:firstLineChars="0" w:firstLine="0"/>
              <w:spacing w:line="240" w:lineRule="atLeast"/>
            </w:pPr>
            <w:r>
              <w:rPr>
                <w:rFonts w:ascii="微软雅黑" w:eastAsia="微软雅黑" w:hint="eastAsia"/>
                <w:b/>
              </w:rPr>
              <w:t>究</w:t>
            </w:r>
          </w:p>
        </w:tc>
        <w:tc>
          <w:tcPr>
            <w:tcW w:w="595" w:type="dxa"/>
          </w:tcPr>
          <w:p w:rsidR="0018722C">
            <w:pPr>
              <w:topLinePunct/>
              <w:ind w:leftChars="0" w:left="0" w:rightChars="0" w:right="0" w:firstLineChars="0" w:firstLine="0"/>
              <w:spacing w:line="240" w:lineRule="atLeast"/>
            </w:pPr>
            <w:r>
              <w:rPr>
                <w:rFonts w:ascii="微软雅黑" w:eastAsia="微软雅黑" w:hint="eastAsia"/>
                <w:b/>
              </w:rPr>
              <w:t>方</w:t>
            </w:r>
          </w:p>
        </w:tc>
        <w:tc>
          <w:tcPr>
            <w:tcW w:w="1510" w:type="dxa"/>
          </w:tcPr>
          <w:p w:rsidR="0018722C">
            <w:pPr>
              <w:topLinePunct/>
              <w:ind w:leftChars="0" w:left="0" w:rightChars="0" w:right="0" w:firstLineChars="0" w:firstLine="0"/>
              <w:spacing w:line="240" w:lineRule="atLeast"/>
            </w:pPr>
            <w:r>
              <w:rPr>
                <w:rFonts w:ascii="微软雅黑" w:eastAsia="微软雅黑" w:hint="eastAsia"/>
                <w:b/>
              </w:rPr>
              <w:t>向 :</w:t>
            </w:r>
          </w:p>
        </w:tc>
        <w:tc>
          <w:tcPr>
            <w:tcW w:w="3617" w:type="dxa"/>
          </w:tcPr>
          <w:p w:rsidR="0018722C">
            <w:pPr>
              <w:topLinePunct/>
              <w:ind w:leftChars="0" w:left="0" w:rightChars="0" w:right="0" w:firstLineChars="0" w:firstLine="0"/>
              <w:spacing w:line="240" w:lineRule="atLeast"/>
            </w:pPr>
            <w:r>
              <w:rPr>
                <w:rFonts w:ascii="微软雅黑" w:eastAsia="微软雅黑" w:hint="eastAsia"/>
                <w:b/>
              </w:rPr>
              <w:t>生化药理</w:t>
            </w:r>
          </w:p>
        </w:tc>
      </w:tr>
    </w:tbl>
    <w:p w:rsidR="0018722C">
      <w:pPr>
        <w:topLinePunct/>
        <w:pStyle w:val="affa"/>
      </w:pPr>
    </w:p>
    <w:p w:rsidR="0018722C">
      <w:pPr>
        <w:topLinePunct/>
      </w:pPr>
      <w:r>
        <w:rPr>
          <w:rFonts w:cstheme="minorBidi" w:hAnsiTheme="minorHAnsi" w:eastAsiaTheme="minorHAnsi" w:asciiTheme="minorHAnsi" w:ascii="微软雅黑" w:eastAsia="微软雅黑" w:hint="eastAsia"/>
          <w:b/>
        </w:rPr>
        <w:t>论</w:t>
      </w:r>
      <w:r w:rsidR="001852F3">
        <w:rPr>
          <w:rFonts w:cstheme="minorBidi" w:hAnsiTheme="minorHAnsi" w:eastAsiaTheme="minorHAnsi" w:asciiTheme="minorHAnsi" w:ascii="微软雅黑" w:eastAsia="微软雅黑" w:hint="eastAsia"/>
          <w:b/>
        </w:rPr>
        <w:t xml:space="preserve">文</w:t>
      </w:r>
      <w:r w:rsidR="001852F3">
        <w:rPr>
          <w:rFonts w:cstheme="minorBidi" w:hAnsiTheme="minorHAnsi" w:eastAsiaTheme="minorHAnsi" w:asciiTheme="minorHAnsi" w:ascii="微软雅黑" w:eastAsia="微软雅黑" w:hint="eastAsia"/>
          <w:b/>
        </w:rPr>
        <w:t xml:space="preserve">工</w:t>
      </w:r>
      <w:r w:rsidR="001852F3">
        <w:rPr>
          <w:rFonts w:cstheme="minorBidi" w:hAnsiTheme="minorHAnsi" w:eastAsiaTheme="minorHAnsi" w:asciiTheme="minorHAnsi" w:ascii="微软雅黑" w:eastAsia="微软雅黑" w:hint="eastAsia"/>
          <w:b/>
        </w:rPr>
        <w:t xml:space="preserve">作</w:t>
      </w:r>
      <w:r w:rsidR="001852F3">
        <w:rPr>
          <w:rFonts w:cstheme="minorBidi" w:hAnsiTheme="minorHAnsi" w:eastAsiaTheme="minorHAnsi" w:asciiTheme="minorHAnsi" w:ascii="微软雅黑" w:eastAsia="微软雅黑" w:hint="eastAsia"/>
          <w:b/>
        </w:rPr>
        <w:t xml:space="preserve">时</w:t>
      </w:r>
      <w:r>
        <w:rPr>
          <w:rFonts w:ascii="微软雅黑" w:eastAsia="微软雅黑" w:hint="eastAsia" w:cstheme="minorBidi" w:hAnsiTheme="minorHAnsi"/>
          <w:b/>
        </w:rPr>
        <w:t>间</w:t>
      </w:r>
      <w:r>
        <w:rPr>
          <w:rFonts w:ascii="微软雅黑" w:eastAsia="微软雅黑" w:hint="eastAsia" w:cstheme="minorBidi" w:hAnsiTheme="minorHAnsi"/>
          <w:b/>
        </w:rPr>
        <w:t>:</w:t>
      </w:r>
      <w:r w:rsidRPr="00000000">
        <w:rPr>
          <w:rFonts w:cstheme="minorBidi" w:hAnsiTheme="minorHAnsi" w:eastAsiaTheme="minorHAnsi" w:asciiTheme="minorHAnsi"/>
        </w:rPr>
        <w:tab/>
      </w:r>
      <w:r>
        <w:rPr>
          <w:rFonts w:cstheme="minorBidi" w:hAnsiTheme="minorHAnsi" w:eastAsiaTheme="minorHAnsi" w:asciiTheme="minorHAnsi"/>
          <w:b/>
        </w:rPr>
        <w:t>2013</w:t>
      </w:r>
      <w:r>
        <w:rPr>
          <w:rFonts w:ascii="微软雅黑" w:eastAsia="微软雅黑" w:hint="eastAsia" w:cstheme="minorBidi" w:hAnsiTheme="minorHAnsi"/>
          <w:b/>
        </w:rPr>
        <w:t>年</w:t>
      </w:r>
      <w:r w:rsidR="001852F3">
        <w:rPr>
          <w:rFonts w:ascii="微软雅黑" w:eastAsia="微软雅黑" w:hint="eastAsia" w:cstheme="minorBidi" w:hAnsiTheme="minorHAnsi"/>
          <w:b/>
        </w:rPr>
        <w:t xml:space="preserve"> </w:t>
      </w:r>
      <w:r>
        <w:rPr>
          <w:rFonts w:cstheme="minorBidi" w:hAnsiTheme="minorHAnsi" w:eastAsiaTheme="minorHAnsi" w:asciiTheme="minorHAnsi"/>
          <w:b/>
        </w:rPr>
        <w:t>3</w:t>
      </w:r>
      <w:r w:rsidR="001852F3">
        <w:rPr>
          <w:rFonts w:cstheme="minorBidi" w:hAnsiTheme="minorHAnsi" w:eastAsiaTheme="minorHAnsi" w:asciiTheme="minorHAnsi"/>
          <w:b/>
        </w:rPr>
        <w:t xml:space="preserve"> </w:t>
      </w:r>
      <w:r>
        <w:rPr>
          <w:rFonts w:ascii="微软雅黑" w:eastAsia="微软雅黑" w:hint="eastAsia" w:cstheme="minorBidi" w:hAnsiTheme="minorHAnsi"/>
          <w:b/>
        </w:rPr>
        <w:t>月</w:t>
      </w:r>
      <w:r w:rsidR="001852F3">
        <w:rPr>
          <w:rFonts w:ascii="微软雅黑" w:eastAsia="微软雅黑" w:hint="eastAsia" w:cstheme="minorBidi" w:hAnsiTheme="minorHAnsi"/>
          <w:b/>
        </w:rPr>
        <w:t xml:space="preserve"> 至</w:t>
      </w:r>
      <w:r w:rsidR="001852F3">
        <w:rPr>
          <w:rFonts w:ascii="微软雅黑" w:eastAsia="微软雅黑" w:hint="eastAsia" w:cstheme="minorBidi" w:hAnsiTheme="minorHAnsi"/>
          <w:b/>
        </w:rPr>
        <w:t xml:space="preserve"> </w:t>
      </w:r>
      <w:r>
        <w:rPr>
          <w:rFonts w:cstheme="minorBidi" w:hAnsiTheme="minorHAnsi" w:eastAsiaTheme="minorHAnsi" w:asciiTheme="minorHAnsi"/>
          <w:b/>
        </w:rPr>
        <w:t>2015</w:t>
      </w:r>
      <w:r>
        <w:rPr>
          <w:rFonts w:ascii="微软雅黑" w:eastAsia="微软雅黑" w:hint="eastAsia" w:cstheme="minorBidi" w:hAnsiTheme="minorHAnsi"/>
          <w:b/>
        </w:rPr>
        <w:t>年</w:t>
      </w:r>
      <w:r>
        <w:rPr>
          <w:rFonts w:cstheme="minorBidi" w:hAnsiTheme="minorHAnsi" w:eastAsiaTheme="minorHAnsi" w:asciiTheme="minorHAnsi"/>
          <w:b/>
        </w:rPr>
        <w:t>3</w:t>
      </w:r>
      <w:r>
        <w:rPr>
          <w:rFonts w:cstheme="minorBidi" w:hAnsiTheme="minorHAnsi" w:eastAsiaTheme="minorHAnsi" w:asciiTheme="minorHAnsi"/>
          <w:b/>
        </w:rPr>
        <w:t> </w:t>
      </w:r>
      <w:r>
        <w:rPr>
          <w:rFonts w:ascii="微软雅黑" w:eastAsia="微软雅黑" w:hint="eastAsia" w:cstheme="minorBidi" w:hAnsiTheme="minorHAnsi"/>
          <w:b/>
        </w:rPr>
        <w:t>月</w:t>
      </w:r>
    </w:p>
    <w:p w:rsidR="0018722C">
      <w:pPr>
        <w:spacing w:line="460" w:lineRule="exact" w:before="0"/>
        <w:ind w:leftChars="0" w:left="2652" w:rightChars="0" w:right="0" w:firstLineChars="0" w:firstLine="0"/>
        <w:jc w:val="left"/>
        <w:topLinePunct/>
      </w:pPr>
      <w:bookmarkStart w:name="声明 " w:id="2"/>
      <w:bookmarkEnd w:id="2"/>
      <w:r>
        <w:rPr>
          <w:kern w:val="2"/>
          <w:szCs w:val="22"/>
          <w:rFonts w:ascii="黑体" w:eastAsia="黑体" w:hint="eastAsia" w:cstheme="minorBidi" w:hAnsiTheme="minorHAnsi"/>
          <w:sz w:val="36"/>
        </w:rPr>
        <w:t>学位论文独创性声明</w:t>
      </w:r>
    </w:p>
    <w:p w:rsidR="0018722C">
      <w:pPr>
        <w:topLinePunct/>
      </w:pPr>
      <w:r>
        <w:rPr>
          <w:rFonts w:ascii="宋体" w:eastAsia="宋体" w:hint="eastAsia"/>
        </w:rPr>
        <w:t>本人郑重声明：所提交的学位论文是本人在导师指导下进行的研究工作和取得的研究成果。本论文中除引文外，所有实验、数据和有关材料均是真实的。</w:t>
      </w:r>
      <w:r>
        <w:rPr>
          <w:rFonts w:ascii="宋体" w:eastAsia="宋体" w:hint="eastAsia"/>
        </w:rPr>
        <w:t>本论文中除引文和致谢的内容外，不包含其他人或其它机构已经发表或撰写过的研究成果。其他同志对本研究所做的贡献均已在论文中作了声明并表示了谢意。</w:t>
      </w:r>
    </w:p>
    <w:p w:rsidR="0018722C">
      <w:pPr>
        <w:topLinePunct/>
      </w:pPr>
      <w:r>
        <w:rPr>
          <w:rFonts w:ascii="宋体" w:eastAsia="宋体" w:hint="eastAsia"/>
        </w:rPr>
        <w:t>学位论文作者签名：</w:t>
      </w:r>
      <w:r w:rsidR="001852F3">
        <w:t>日</w:t>
      </w:r>
      <w:r w:rsidR="001852F3">
        <w:t xml:space="preserve">期：</w:t>
      </w:r>
    </w:p>
    <w:p w:rsidR="0018722C">
      <w:pPr>
        <w:topLinePunct/>
      </w:pPr>
    </w:p>
    <w:p w:rsidR="0018722C">
      <w:pPr>
        <w:pStyle w:val="aff7"/>
        <w:topLinePunct/>
      </w:pPr>
      <w:r>
        <w:pict>
          <v:line style="position:absolute;mso-position-horizontal-relative:page;mso-position-vertical-relative:paragraph;z-index:1240;mso-wrap-distance-left:0;mso-wrap-distance-right:0" from="90pt,18.578680pt" to="505.32pt,18.578680pt" stroked="true" strokeweight=".48pt" strokecolor="#000000">
            <v:stroke dashstyle="solid"/>
            <w10:wrap type="topAndBottom"/>
          </v:line>
        </w:pict>
      </w:r>
    </w:p>
    <w:p w:rsidR="0018722C">
      <w:pPr>
        <w:spacing w:line="460" w:lineRule="exact" w:before="0"/>
        <w:ind w:leftChars="0" w:left="2472" w:rightChars="0" w:right="0" w:firstLineChars="0" w:firstLine="0"/>
        <w:jc w:val="left"/>
        <w:topLinePunct/>
      </w:pPr>
      <w:r>
        <w:rPr>
          <w:kern w:val="2"/>
          <w:sz w:val="36"/>
          <w:szCs w:val="22"/>
          <w:rFonts w:cstheme="minorBidi" w:hAnsiTheme="minorHAnsi" w:eastAsiaTheme="minorHAnsi" w:asciiTheme="minorHAnsi" w:ascii="黑体" w:eastAsia="黑体" w:hint="eastAsia"/>
        </w:rPr>
        <w:t>学位论文使用授权声明</w:t>
      </w:r>
    </w:p>
    <w:p w:rsidR="0018722C">
      <w:pPr>
        <w:topLinePunct/>
      </w:pPr>
      <w:r>
        <w:rPr>
          <w:rFonts w:ascii="宋体" w:eastAsia="宋体" w:hint="eastAsia"/>
        </w:rPr>
        <w:t>研究生在校攻读学位期间论文工作的知识产权单位属蚌埠医学院。学校有权</w:t>
      </w:r>
      <w:r>
        <w:rPr>
          <w:rFonts w:ascii="宋体" w:eastAsia="宋体" w:hint="eastAsia"/>
        </w:rPr>
        <w:t>保存本学位论文的电子和纸质文档，可以借阅或上网公布本学位论文的部分或全</w:t>
      </w:r>
      <w:r>
        <w:rPr>
          <w:rFonts w:ascii="宋体" w:eastAsia="宋体" w:hint="eastAsia"/>
        </w:rPr>
        <w:t>部内容，可以采用影印、复印等手段保存、汇编本学位论文。学校可以向国家有</w:t>
      </w:r>
      <w:r>
        <w:rPr>
          <w:rFonts w:ascii="宋体" w:eastAsia="宋体" w:hint="eastAsia"/>
        </w:rPr>
        <w:t>关机关或机构送交论文的电子和纸质文档，允许论文被查阅和借阅。</w:t>
      </w:r>
      <w:r>
        <w:rPr>
          <w:rFonts w:ascii="宋体" w:eastAsia="宋体" w:hint="eastAsia"/>
        </w:rPr>
        <w:t>（</w:t>
      </w:r>
      <w:r>
        <w:rPr>
          <w:rFonts w:ascii="宋体" w:eastAsia="宋体" w:hint="eastAsia"/>
        </w:rPr>
        <w:t xml:space="preserve">保密论文在解密后遵守此规定</w:t>
      </w:r>
      <w:r>
        <w:rPr>
          <w:rFonts w:ascii="宋体" w:eastAsia="宋体" w:hint="eastAsia"/>
        </w:rPr>
        <w:t>）</w:t>
      </w:r>
    </w:p>
    <w:p w:rsidR="0018722C">
      <w:pPr>
        <w:topLinePunct/>
      </w:pPr>
      <w:r>
        <w:rPr>
          <w:rFonts w:ascii="宋体" w:eastAsia="宋体" w:hint="eastAsia"/>
        </w:rPr>
        <w:t>保密论文注释：本学位论文属于保密论文，密级：</w:t>
      </w:r>
      <w:r>
        <w:rPr>
          <w:rFonts w:ascii="宋体" w:eastAsia="宋体" w:hint="eastAsia"/>
          <w:u w:val="single"/>
        </w:rPr>
        <w:t>       </w:t>
      </w:r>
      <w:r>
        <w:rPr>
          <w:rFonts w:ascii="宋体" w:eastAsia="宋体" w:hint="eastAsia"/>
        </w:rPr>
        <w:t>保密期限为</w:t>
      </w:r>
      <w:r>
        <w:t>_</w:t>
      </w:r>
      <w:r>
        <w:rPr>
          <w:u w:val="single"/>
        </w:rPr>
        <w:t> </w:t>
      </w:r>
      <w:r>
        <w:rPr>
          <w:rFonts w:ascii="宋体" w:eastAsia="宋体" w:hint="eastAsia"/>
        </w:rPr>
        <w:t>年。</w:t>
      </w:r>
    </w:p>
    <w:p w:rsidR="0018722C">
      <w:pPr>
        <w:topLinePunct/>
      </w:pPr>
      <w:r>
        <w:rPr>
          <w:rFonts w:ascii="宋体" w:eastAsia="宋体" w:hint="eastAsia"/>
        </w:rPr>
        <w:t>学位论文作者签名：</w:t>
      </w:r>
      <w:r w:rsidR="001852F3">
        <w:t>导师签名：</w:t>
      </w:r>
    </w:p>
    <w:p w:rsidR="0018722C">
      <w:pPr>
        <w:topLinePunct/>
      </w:pPr>
      <w:r>
        <w:rPr>
          <w:rFonts w:cstheme="minorBidi" w:hAnsiTheme="minorHAnsi" w:eastAsiaTheme="minorHAnsi" w:asciiTheme="minorHAnsi" w:ascii="宋体" w:eastAsia="宋体" w:hint="eastAsia"/>
        </w:rPr>
        <w:t>日</w:t>
      </w:r>
      <w:r w:rsidRPr="00000000">
        <w:rPr>
          <w:rFonts w:cstheme="minorBidi" w:hAnsiTheme="minorHAnsi" w:eastAsiaTheme="minorHAnsi" w:asciiTheme="minorHAnsi"/>
        </w:rPr>
        <w:tab/>
        <w:t>期：</w:t>
      </w:r>
      <w:r w:rsidR="001852F3">
        <w:rPr>
          <w:rFonts w:cstheme="minorBidi" w:hAnsiTheme="minorHAnsi" w:eastAsiaTheme="minorHAnsi" w:asciiTheme="minorHAnsi"/>
        </w:rPr>
        <w:t>日</w:t>
      </w:r>
      <w:r w:rsidRPr="00000000">
        <w:rPr>
          <w:rFonts w:cstheme="minorBidi" w:hAnsiTheme="minorHAnsi" w:eastAsiaTheme="minorHAnsi" w:asciiTheme="minorHAnsi"/>
        </w:rPr>
        <w:tab/>
      </w:r>
      <w:r>
        <w:rPr>
          <w:rFonts w:ascii="宋体" w:eastAsia="宋体" w:hint="eastAsia" w:cstheme="minorBidi" w:hAnsiTheme="minorHAnsi"/>
        </w:rPr>
        <w:t>期</w:t>
      </w:r>
      <w:r>
        <w:rPr>
          <w:rFonts w:ascii="宋体" w:eastAsia="宋体" w:hint="eastAsia" w:cstheme="minorBidi" w:hAnsiTheme="minorHAnsi"/>
        </w:rPr>
        <w:t>：</w:t>
      </w:r>
    </w:p>
    <w:p w:rsidR="0018722C">
      <w:pPr>
        <w:pStyle w:val="affe"/>
        <w:topLinePunct/>
      </w:pPr>
      <w:bookmarkStart w:id="345743" w:name="_Ref665345743"/>
      <w:r>
        <w:t>目    录</w:t>
      </w:r>
    </w:p>
    <w:bookmarkEnd w:id="345743"/>
    <w:p w:rsidR="0018722C">
      <w:pPr>
        <w:pStyle w:val="TOC1"/>
        <w:topLinePunct/>
      </w:pPr>
      <w:r>
        <w:fldChar w:fldCharType="begin"/>
      </w:r>
      <w:r>
        <w:instrText> TOC \o "1-2" \h \z \u </w:instrText>
      </w:r>
      <w:r>
        <w:fldChar w:fldCharType="separate"/>
      </w:r>
      <w:r>
        <w:fldChar w:fldCharType="begin"/>
      </w:r>
      <w:r>
        <w:instrText>HYPERLINK \l "_Toc686258708"</w:instrText>
      </w:r>
      <w:r>
        <w:fldChar w:fldCharType="separate"/>
      </w:r>
      <w:r>
        <w:t>结论：</w:t>
      </w:r>
      <w:r>
        <w:fldChar w:fldCharType="end"/>
      </w:r>
      <w:r>
        <w:rPr>
          <w:noProof/>
          <w:webHidden/>
        </w:rPr>
        <w:tab/>
      </w:r>
      <w:r>
        <w:rPr>
          <w:noProof/>
          <w:webHidden/>
        </w:rPr>
        <w:fldChar w:fldCharType="begin"/>
      </w:r>
      <w:r>
        <w:rPr>
          <w:noProof/>
          <w:webHidden/>
        </w:rPr>
        <w:instrText> PAGEREF _Toc686258708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"_Toc686258709"</w:instrText>
      </w:r>
      <w:r>
        <w:fldChar w:fldCharType="separate"/>
      </w:r>
      <w:r>
        <w:rPr>
          <w:b/>
        </w:rPr>
        <w:t>Abstract</w:t>
      </w:r>
      <w:r>
        <w:fldChar w:fldCharType="end"/>
      </w:r>
      <w:r>
        <w:rPr>
          <w:noProof/>
          <w:webHidden/>
        </w:rPr>
        <w:tab/>
      </w:r>
      <w:r>
        <w:rPr>
          <w:noProof/>
          <w:webHidden/>
        </w:rPr>
        <w:fldChar w:fldCharType="begin"/>
      </w:r>
      <w:r>
        <w:rPr>
          <w:noProof/>
          <w:webHidden/>
        </w:rPr>
        <w:instrText> PAGEREF _Toc686258709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"_Toc686258710"</w:instrText>
      </w:r>
      <w:r>
        <w:fldChar w:fldCharType="separate"/>
      </w:r>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_Toc686258710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"_Toc686258711"</w:instrText>
      </w:r>
      <w:r>
        <w:fldChar w:fldCharType="separate"/>
      </w:r>
      <w:r/>
      <w:r>
        <w:t>材料与方法</w:t>
      </w:r>
      <w:r>
        <w:fldChar w:fldCharType="end"/>
      </w:r>
      <w:r>
        <w:rPr>
          <w:noProof/>
          <w:webHidden/>
        </w:rPr>
        <w:tab/>
      </w:r>
      <w:r>
        <w:rPr>
          <w:noProof/>
          <w:webHidden/>
        </w:rPr>
        <w:fldChar w:fldCharType="begin"/>
      </w:r>
      <w:r>
        <w:rPr>
          <w:noProof/>
          <w:webHidden/>
        </w:rPr>
        <w:instrText> PAGEREF _Toc686258711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"_Toc686258712"</w:instrText>
      </w:r>
      <w:r>
        <w:fldChar w:fldCharType="separate"/>
      </w:r>
      <w:r>
        <w:t>1.</w:t>
      </w:r>
      <w:r>
        <w:t xml:space="preserve"> </w:t>
      </w:r>
      <w:r/>
      <w:r>
        <w:t>仪器与材料</w:t>
      </w:r>
      <w:r>
        <w:fldChar w:fldCharType="end"/>
      </w:r>
      <w:r>
        <w:rPr>
          <w:noProof/>
          <w:webHidden/>
        </w:rPr>
        <w:tab/>
      </w:r>
      <w:r>
        <w:rPr>
          <w:noProof/>
          <w:webHidden/>
        </w:rPr>
        <w:fldChar w:fldCharType="begin"/>
      </w:r>
      <w:r>
        <w:rPr>
          <w:noProof/>
          <w:webHidden/>
        </w:rPr>
        <w:instrText> PAGEREF _Toc686258712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"_Toc686258713"</w:instrText>
      </w:r>
      <w:r>
        <w:fldChar w:fldCharType="separate"/>
      </w:r>
      <w:r>
        <w:t>1.1</w:t>
      </w:r>
      <w:r>
        <w:t xml:space="preserve"> </w:t>
      </w:r>
      <w:r>
        <w:t>实验仪器</w:t>
      </w:r>
      <w:r>
        <w:fldChar w:fldCharType="end"/>
      </w:r>
      <w:r>
        <w:rPr>
          <w:noProof/>
          <w:webHidden/>
        </w:rPr>
        <w:tab/>
      </w:r>
      <w:r>
        <w:rPr>
          <w:noProof/>
          <w:webHidden/>
        </w:rPr>
        <w:fldChar w:fldCharType="begin"/>
      </w:r>
      <w:r>
        <w:rPr>
          <w:noProof/>
          <w:webHidden/>
        </w:rPr>
        <w:instrText> PAGEREF _Toc686258713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"_Toc686258714"</w:instrText>
      </w:r>
      <w:r>
        <w:fldChar w:fldCharType="separate"/>
      </w:r>
      <w:r>
        <w:t>1.2</w:t>
      </w:r>
      <w:r>
        <w:t xml:space="preserve"> </w:t>
      </w:r>
      <w:r>
        <w:t>试剂</w:t>
      </w:r>
      <w:r>
        <w:fldChar w:fldCharType="end"/>
      </w:r>
      <w:r>
        <w:rPr>
          <w:noProof/>
          <w:webHidden/>
        </w:rPr>
        <w:tab/>
      </w:r>
      <w:r>
        <w:rPr>
          <w:noProof/>
          <w:webHidden/>
        </w:rPr>
        <w:fldChar w:fldCharType="begin"/>
      </w:r>
      <w:r>
        <w:rPr>
          <w:noProof/>
          <w:webHidden/>
        </w:rPr>
        <w:instrText> PAGEREF _Toc686258714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"_Toc686258715"</w:instrText>
      </w:r>
      <w:r>
        <w:fldChar w:fldCharType="separate"/>
      </w:r>
      <w:r>
        <w:t>1.3</w:t>
      </w:r>
      <w:r>
        <w:t xml:space="preserve"> </w:t>
      </w:r>
      <w:r>
        <w:t>细胞系</w:t>
      </w:r>
      <w:r>
        <w:fldChar w:fldCharType="end"/>
      </w:r>
      <w:r>
        <w:rPr>
          <w:noProof/>
          <w:webHidden/>
        </w:rPr>
        <w:tab/>
      </w:r>
      <w:r>
        <w:rPr>
          <w:noProof/>
          <w:webHidden/>
        </w:rPr>
        <w:fldChar w:fldCharType="begin"/>
      </w:r>
      <w:r>
        <w:rPr>
          <w:noProof/>
          <w:webHidden/>
        </w:rPr>
        <w:instrText> PAGEREF _Toc686258715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"_Toc686258716"</w:instrText>
      </w:r>
      <w:r>
        <w:fldChar w:fldCharType="separate"/>
      </w:r>
      <w:r/>
      <w:r>
        <w:t>2.</w:t>
      </w:r>
      <w:r>
        <w:t xml:space="preserve"> </w:t>
      </w:r>
      <w:r>
        <w:t>实验方法</w:t>
      </w:r>
      <w:r>
        <w:fldChar w:fldCharType="end"/>
      </w:r>
      <w:r>
        <w:rPr>
          <w:noProof/>
          <w:webHidden/>
        </w:rPr>
        <w:tab/>
      </w:r>
      <w:r>
        <w:rPr>
          <w:noProof/>
          <w:webHidden/>
        </w:rPr>
        <w:fldChar w:fldCharType="begin"/>
      </w:r>
      <w:r>
        <w:rPr>
          <w:noProof/>
          <w:webHidden/>
        </w:rPr>
        <w:instrText> PAGEREF _Toc686258716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"_Toc686258717"</w:instrText>
      </w:r>
      <w:r>
        <w:fldChar w:fldCharType="separate"/>
      </w:r>
      <w:r>
        <w:t>2.1</w:t>
      </w:r>
      <w:r>
        <w:t xml:space="preserve"> </w:t>
      </w:r>
      <w:r>
        <w:t>细胞培养</w:t>
      </w:r>
      <w:r>
        <w:fldChar w:fldCharType="end"/>
      </w:r>
      <w:r>
        <w:rPr>
          <w:noProof/>
          <w:webHidden/>
        </w:rPr>
        <w:tab/>
      </w:r>
      <w:r>
        <w:rPr>
          <w:noProof/>
          <w:webHidden/>
        </w:rPr>
        <w:fldChar w:fldCharType="begin"/>
      </w:r>
      <w:r>
        <w:rPr>
          <w:noProof/>
          <w:webHidden/>
        </w:rPr>
        <w:instrText> PAGEREF _Toc686258717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"_Toc686258718"</w:instrText>
      </w:r>
      <w:r>
        <w:fldChar w:fldCharType="separate"/>
      </w:r>
      <w:r>
        <w:t>2.2</w:t>
      </w:r>
      <w:r>
        <w:t xml:space="preserve"> </w:t>
      </w:r>
      <w:r>
        <w:t>MTT</w:t>
      </w:r>
      <w:r/>
      <w:r>
        <w:t>法检测细胞存活率</w:t>
      </w:r>
      <w:r>
        <w:fldChar w:fldCharType="end"/>
      </w:r>
      <w:r>
        <w:rPr>
          <w:noProof/>
          <w:webHidden/>
        </w:rPr>
        <w:tab/>
      </w:r>
      <w:r>
        <w:rPr>
          <w:noProof/>
          <w:webHidden/>
        </w:rPr>
        <w:fldChar w:fldCharType="begin"/>
      </w:r>
      <w:r>
        <w:rPr>
          <w:noProof/>
          <w:webHidden/>
        </w:rPr>
        <w:instrText> PAGEREF _Toc686258718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"_Toc686258719"</w:instrText>
      </w:r>
      <w:r>
        <w:fldChar w:fldCharType="separate"/>
      </w:r>
      <w:r>
        <w:t>2.3</w:t>
      </w:r>
      <w:r>
        <w:t xml:space="preserve"> </w:t>
      </w:r>
      <w:r>
        <w:t>细胞转染</w:t>
      </w:r>
      <w:r>
        <w:fldChar w:fldCharType="end"/>
      </w:r>
      <w:r>
        <w:rPr>
          <w:noProof/>
          <w:webHidden/>
        </w:rPr>
        <w:tab/>
      </w:r>
      <w:r>
        <w:rPr>
          <w:noProof/>
          <w:webHidden/>
        </w:rPr>
        <w:fldChar w:fldCharType="begin"/>
      </w:r>
      <w:r>
        <w:rPr>
          <w:noProof/>
          <w:webHidden/>
        </w:rPr>
        <w:instrText> PAGEREF _Toc686258719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"_Toc686258720"</w:instrText>
      </w:r>
      <w:r>
        <w:fldChar w:fldCharType="separate"/>
      </w:r>
      <w:r>
        <w:t>2.4</w:t>
      </w:r>
      <w:r>
        <w:t xml:space="preserve"> </w:t>
      </w:r>
      <w:r>
        <w:t>溴化吡啶</w:t>
      </w:r>
      <w:r>
        <w:rPr>
          <w:b/>
        </w:rPr>
        <w:t>(</w:t>
      </w:r>
      <w:r>
        <w:rPr>
          <w:b/>
        </w:rPr>
        <w:t>propiodide</w:t>
      </w:r>
      <w:r>
        <w:rPr>
          <w:b/>
        </w:rPr>
        <w:t>, </w:t>
      </w:r>
      <w:r>
        <w:rPr>
          <w:b/>
        </w:rPr>
        <w:t>PI</w:t>
      </w:r>
      <w:r>
        <w:rPr>
          <w:b/>
        </w:rPr>
        <w:t>)</w:t>
      </w:r>
      <w:r>
        <w:t>染色检测细胞凋亡</w:t>
      </w:r>
      <w:r>
        <w:fldChar w:fldCharType="end"/>
      </w:r>
      <w:r>
        <w:rPr>
          <w:noProof/>
          <w:webHidden/>
        </w:rPr>
        <w:tab/>
      </w:r>
      <w:r>
        <w:rPr>
          <w:noProof/>
          <w:webHidden/>
        </w:rPr>
        <w:fldChar w:fldCharType="begin"/>
      </w:r>
      <w:r>
        <w:rPr>
          <w:noProof/>
          <w:webHidden/>
        </w:rPr>
        <w:instrText> PAGEREF _Toc686258720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"_Toc686258721"</w:instrText>
      </w:r>
      <w:r>
        <w:fldChar w:fldCharType="separate"/>
      </w:r>
      <w:r>
        <w:t>2.5</w:t>
      </w:r>
      <w:r>
        <w:t xml:space="preserve"> </w:t>
      </w:r>
      <w:r>
        <w:rPr>
          <w:b/>
        </w:rPr>
        <w:t>Annexin</w:t>
      </w:r>
      <w:r>
        <w:rPr>
          <w:b/>
        </w:rPr>
        <w:t> </w:t>
      </w:r>
      <w:r>
        <w:rPr>
          <w:b/>
        </w:rPr>
        <w:t>V</w:t>
      </w:r>
      <w:r>
        <w:rPr>
          <w:b/>
        </w:rPr>
        <w:t>/</w:t>
      </w:r>
      <w:r>
        <w:rPr>
          <w:b/>
        </w:rPr>
        <w:t>PI</w:t>
      </w:r>
      <w:r>
        <w:t>双染法检测细胞凋亡</w:t>
      </w:r>
      <w:r>
        <w:fldChar w:fldCharType="end"/>
      </w:r>
      <w:r>
        <w:rPr>
          <w:noProof/>
          <w:webHidden/>
        </w:rPr>
        <w:tab/>
      </w:r>
      <w:r>
        <w:rPr>
          <w:noProof/>
          <w:webHidden/>
        </w:rPr>
        <w:fldChar w:fldCharType="begin"/>
      </w:r>
      <w:r>
        <w:rPr>
          <w:noProof/>
          <w:webHidden/>
        </w:rPr>
        <w:instrText> PAGEREF _Toc686258721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"_Toc686258722"</w:instrText>
      </w:r>
      <w:r>
        <w:fldChar w:fldCharType="separate"/>
      </w:r>
      <w:r>
        <w:t>2.6</w:t>
      </w:r>
      <w:r>
        <w:t xml:space="preserve"> </w:t>
      </w:r>
      <w:r>
        <w:t>集落克隆实验</w:t>
      </w:r>
      <w:r>
        <w:fldChar w:fldCharType="end"/>
      </w:r>
      <w:r>
        <w:rPr>
          <w:noProof/>
          <w:webHidden/>
        </w:rPr>
        <w:tab/>
      </w:r>
      <w:r>
        <w:rPr>
          <w:noProof/>
          <w:webHidden/>
        </w:rPr>
        <w:fldChar w:fldCharType="begin"/>
      </w:r>
      <w:r>
        <w:rPr>
          <w:noProof/>
          <w:webHidden/>
        </w:rPr>
        <w:instrText> PAGEREF _Toc686258722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"_Toc686258723"</w:instrText>
      </w:r>
      <w:r>
        <w:fldChar w:fldCharType="separate"/>
      </w:r>
      <w:r>
        <w:t>2.7</w:t>
      </w:r>
      <w:r>
        <w:t xml:space="preserve"> </w:t>
      </w:r>
      <w:r>
        <w:t>荧光定量</w:t>
      </w:r>
      <w:r>
        <w:t>RT-PCR</w:t>
      </w:r>
      <w:r/>
      <w:r>
        <w:t>检测</w:t>
      </w:r>
      <w:r>
        <w:t>mRNA</w:t>
      </w:r>
      <w:r/>
      <w:r>
        <w:t>表达</w:t>
      </w:r>
      <w:r>
        <w:fldChar w:fldCharType="end"/>
      </w:r>
      <w:r>
        <w:rPr>
          <w:noProof/>
          <w:webHidden/>
        </w:rPr>
        <w:tab/>
      </w:r>
      <w:r>
        <w:rPr>
          <w:noProof/>
          <w:webHidden/>
        </w:rPr>
        <w:fldChar w:fldCharType="begin"/>
      </w:r>
      <w:r>
        <w:rPr>
          <w:noProof/>
          <w:webHidden/>
        </w:rPr>
        <w:instrText> PAGEREF _Toc686258723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"_Toc686258724"</w:instrText>
      </w:r>
      <w:r>
        <w:fldChar w:fldCharType="separate"/>
      </w:r>
      <w:r>
        <w:t>2.8</w:t>
      </w:r>
      <w:r>
        <w:t xml:space="preserve"> </w:t>
      </w:r>
      <w:r>
        <w:t>荧光定量</w:t>
      </w:r>
      <w:r>
        <w:t>RT-PCR</w:t>
      </w:r>
      <w:r/>
      <w:r>
        <w:t>检测</w:t>
      </w:r>
      <w:r>
        <w:t>miRNA</w:t>
      </w:r>
      <w:r/>
      <w:r>
        <w:t>的含量</w:t>
      </w:r>
      <w:r>
        <w:fldChar w:fldCharType="end"/>
      </w:r>
      <w:r>
        <w:rPr>
          <w:noProof/>
          <w:webHidden/>
        </w:rPr>
        <w:tab/>
      </w:r>
      <w:r>
        <w:rPr>
          <w:noProof/>
          <w:webHidden/>
        </w:rPr>
        <w:fldChar w:fldCharType="begin"/>
      </w:r>
      <w:r>
        <w:rPr>
          <w:noProof/>
          <w:webHidden/>
        </w:rPr>
        <w:instrText> PAGEREF _Toc686258724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"_Toc686258725"</w:instrText>
      </w:r>
      <w:r>
        <w:fldChar w:fldCharType="separate"/>
      </w:r>
      <w:r>
        <w:t>2.9</w:t>
      </w:r>
      <w:r>
        <w:t xml:space="preserve"> </w:t>
      </w:r>
      <w:r>
        <w:t>免疫印迹法</w:t>
      </w:r>
      <w:r>
        <w:t>（</w:t>
      </w:r>
      <w:r>
        <w:t>western</w:t>
      </w:r>
      <w:r>
        <w:t> </w:t>
      </w:r>
      <w:r>
        <w:t>blot</w:t>
      </w:r>
      <w:r>
        <w:t>）</w:t>
      </w:r>
      <w:r>
        <w:t>检测蛋白的表达</w:t>
      </w:r>
      <w:r>
        <w:fldChar w:fldCharType="end"/>
      </w:r>
      <w:r>
        <w:rPr>
          <w:noProof/>
          <w:webHidden/>
        </w:rPr>
        <w:tab/>
      </w:r>
      <w:r>
        <w:rPr>
          <w:noProof/>
          <w:webHidden/>
        </w:rPr>
        <w:fldChar w:fldCharType="begin"/>
      </w:r>
      <w:r>
        <w:rPr>
          <w:noProof/>
          <w:webHidden/>
        </w:rPr>
        <w:instrText> PAGEREF _Toc686258725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"_Toc686258726"</w:instrText>
      </w:r>
      <w:r>
        <w:fldChar w:fldCharType="separate"/>
      </w:r>
      <w:r/>
      <w:r>
        <w:t>3.</w:t>
      </w:r>
      <w:r>
        <w:t xml:space="preserve"> </w:t>
      </w:r>
      <w:r>
        <w:t>统计学处理</w:t>
      </w:r>
      <w:r>
        <w:fldChar w:fldCharType="end"/>
      </w:r>
      <w:r>
        <w:rPr>
          <w:noProof/>
          <w:webHidden/>
        </w:rPr>
        <w:tab/>
      </w:r>
      <w:r>
        <w:rPr>
          <w:noProof/>
          <w:webHidden/>
        </w:rPr>
        <w:fldChar w:fldCharType="begin"/>
      </w:r>
      <w:r>
        <w:rPr>
          <w:noProof/>
          <w:webHidden/>
        </w:rPr>
        <w:instrText> PAGEREF _Toc686258726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"_Toc686258727"</w:instrText>
      </w:r>
      <w:r>
        <w:fldChar w:fldCharType="separate"/>
      </w:r>
      <w:r>
        <w:t>1.1</w:t>
      </w:r>
      <w:r>
        <w:t xml:space="preserve"> </w:t>
      </w:r>
      <w:r w:rsidRPr="00DB64CE">
        <w:t>DDP</w:t>
      </w:r>
      <w:r>
        <w:t>对鼻咽癌细胞具有增殖抑制的作用</w:t>
      </w:r>
      <w:r>
        <w:fldChar w:fldCharType="end"/>
      </w:r>
      <w:r>
        <w:rPr>
          <w:noProof/>
          <w:webHidden/>
        </w:rPr>
        <w:tab/>
      </w:r>
      <w:r>
        <w:rPr>
          <w:noProof/>
          <w:webHidden/>
        </w:rPr>
        <w:fldChar w:fldCharType="begin"/>
      </w:r>
      <w:r>
        <w:rPr>
          <w:noProof/>
          <w:webHidden/>
        </w:rPr>
        <w:instrText> PAGEREF _Toc686258727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"_Toc686258728"</w:instrText>
      </w:r>
      <w:r>
        <w:fldChar w:fldCharType="separate"/>
      </w:r>
      <w:r>
        <w:t>1.2</w:t>
      </w:r>
      <w:r>
        <w:t xml:space="preserve"> </w:t>
      </w:r>
      <w:r>
        <w:t>鼻咽癌耐药株细胞具有抗凋亡特性</w:t>
      </w:r>
      <w:r>
        <w:fldChar w:fldCharType="end"/>
      </w:r>
      <w:r>
        <w:rPr>
          <w:noProof/>
          <w:webHidden/>
        </w:rPr>
        <w:tab/>
      </w:r>
      <w:r>
        <w:rPr>
          <w:noProof/>
          <w:webHidden/>
        </w:rPr>
        <w:fldChar w:fldCharType="begin"/>
      </w:r>
      <w:r>
        <w:rPr>
          <w:noProof/>
          <w:webHidden/>
        </w:rPr>
        <w:instrText> PAGEREF _Toc686258728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"_Toc686258729"</w:instrText>
      </w:r>
      <w:r>
        <w:fldChar w:fldCharType="separate"/>
      </w:r>
      <w:r>
        <w:t>3.1</w:t>
      </w:r>
      <w:r>
        <w:t xml:space="preserve"> </w:t>
      </w:r>
      <w:r>
        <w:t>调控</w:t>
      </w:r>
      <w:r>
        <w:t>miR-181c</w:t>
      </w:r>
      <w:r/>
      <w:r>
        <w:t>在</w:t>
      </w:r>
      <w:r>
        <w:t>HNE1</w:t>
      </w:r>
      <w:r/>
      <w:r>
        <w:t>和</w:t>
      </w:r>
      <w:r>
        <w:t>HNE1</w:t>
      </w:r>
      <w:r>
        <w:t>/</w:t>
      </w:r>
      <w:r>
        <w:t>DDP</w:t>
      </w:r>
      <w:r/>
      <w:r>
        <w:t>中的表达</w:t>
      </w:r>
      <w:r>
        <w:fldChar w:fldCharType="end"/>
      </w:r>
      <w:r>
        <w:rPr>
          <w:noProof/>
          <w:webHidden/>
        </w:rPr>
        <w:tab/>
      </w:r>
      <w:r>
        <w:rPr>
          <w:noProof/>
          <w:webHidden/>
        </w:rPr>
        <w:fldChar w:fldCharType="begin"/>
      </w:r>
      <w:r>
        <w:rPr>
          <w:noProof/>
          <w:webHidden/>
        </w:rPr>
        <w:instrText> PAGEREF _Toc686258729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"_Toc686258730"</w:instrText>
      </w:r>
      <w:r>
        <w:fldChar w:fldCharType="separate"/>
      </w:r>
      <w:r>
        <w:t>3.2</w:t>
      </w:r>
      <w:r>
        <w:t xml:space="preserve"> </w:t>
      </w:r>
      <w:r>
        <w:t>调控</w:t>
      </w:r>
      <w:r>
        <w:t>miR-181c</w:t>
      </w:r>
      <w:r/>
      <w:r>
        <w:t>的表达对鼻咽癌细胞凋亡的影响</w:t>
      </w:r>
      <w:r>
        <w:fldChar w:fldCharType="end"/>
      </w:r>
      <w:r>
        <w:rPr>
          <w:noProof/>
          <w:webHidden/>
        </w:rPr>
        <w:tab/>
      </w:r>
      <w:r>
        <w:rPr>
          <w:noProof/>
          <w:webHidden/>
        </w:rPr>
        <w:fldChar w:fldCharType="begin"/>
      </w:r>
      <w:r>
        <w:rPr>
          <w:noProof/>
          <w:webHidden/>
        </w:rPr>
        <w:instrText> PAGEREF _Toc686258730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"_Toc686258731"</w:instrText>
      </w:r>
      <w:r>
        <w:fldChar w:fldCharType="separate"/>
      </w:r>
      <w:r>
        <w:t>4.</w:t>
      </w:r>
      <w:r>
        <w:t xml:space="preserve"> </w:t>
      </w:r>
      <w:r>
        <w:t>mi</w:t>
      </w:r>
      <w:r>
        <w:t>R-181c</w:t>
      </w:r>
      <w:r/>
      <w:r>
        <w:t>通过介导</w:t>
      </w:r>
      <w:r>
        <w:t>Mcl-1</w:t>
      </w:r>
      <w:r/>
      <w:r>
        <w:t>对鼻咽癌细胞凋亡的调控作用</w:t>
      </w:r>
      <w:r>
        <w:fldChar w:fldCharType="end"/>
      </w:r>
      <w:r>
        <w:rPr>
          <w:noProof/>
          <w:webHidden/>
        </w:rPr>
        <w:tab/>
      </w:r>
      <w:r>
        <w:rPr>
          <w:noProof/>
          <w:webHidden/>
        </w:rPr>
        <w:fldChar w:fldCharType="begin"/>
      </w:r>
      <w:r>
        <w:rPr>
          <w:noProof/>
          <w:webHidden/>
        </w:rPr>
        <w:instrText> PAGEREF _Toc686258731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"_Toc686258732"</w:instrText>
      </w:r>
      <w:r>
        <w:fldChar w:fldCharType="separate"/>
      </w:r>
      <w:r>
        <w:t>4.1</w:t>
      </w:r>
      <w:r>
        <w:t xml:space="preserve"> </w:t>
      </w:r>
      <w:r>
        <w:t>Mcl-1</w:t>
      </w:r>
      <w:r/>
      <w:r>
        <w:t>在鼻咽癌细胞株中的表达</w:t>
      </w:r>
      <w:r>
        <w:fldChar w:fldCharType="end"/>
      </w:r>
      <w:r>
        <w:rPr>
          <w:noProof/>
          <w:webHidden/>
        </w:rPr>
        <w:tab/>
      </w:r>
      <w:r>
        <w:rPr>
          <w:noProof/>
          <w:webHidden/>
        </w:rPr>
        <w:fldChar w:fldCharType="begin"/>
      </w:r>
      <w:r>
        <w:rPr>
          <w:noProof/>
          <w:webHidden/>
        </w:rPr>
        <w:instrText> PAGEREF _Toc686258732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"_Toc686258733"</w:instrText>
      </w:r>
      <w:r>
        <w:fldChar w:fldCharType="separate"/>
      </w:r>
      <w:r>
        <w:t>4.2</w:t>
      </w:r>
      <w:r>
        <w:t xml:space="preserve"> </w:t>
      </w:r>
      <w:r>
        <w:t>调控</w:t>
      </w:r>
      <w:r>
        <w:t>miR-181c</w:t>
      </w:r>
      <w:r/>
      <w:r>
        <w:t>在鼻咽癌细胞中表达对</w:t>
      </w:r>
      <w:r>
        <w:t>Mcl-1</w:t>
      </w:r>
      <w:r/>
      <w:r>
        <w:t>蛋白的影响</w:t>
      </w:r>
      <w:r>
        <w:fldChar w:fldCharType="end"/>
      </w:r>
      <w:r>
        <w:rPr>
          <w:noProof/>
          <w:webHidden/>
        </w:rPr>
        <w:tab/>
      </w:r>
      <w:r>
        <w:rPr>
          <w:noProof/>
          <w:webHidden/>
        </w:rPr>
        <w:fldChar w:fldCharType="begin"/>
      </w:r>
      <w:r>
        <w:rPr>
          <w:noProof/>
          <w:webHidden/>
        </w:rPr>
        <w:instrText> PAGEREF _Toc686258733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"_Toc686258734"</w:instrText>
      </w:r>
      <w:r>
        <w:fldChar w:fldCharType="separate"/>
      </w:r>
      <w:r>
        <w:t>4.3</w:t>
      </w:r>
      <w:r>
        <w:t xml:space="preserve"> </w:t>
      </w:r>
      <w:r>
        <w:t>干扰</w:t>
      </w:r>
      <w:r>
        <w:t>Mcl-1</w:t>
      </w:r>
      <w:r/>
      <w:r>
        <w:t>蛋白表达后对鼻咽癌细胞凋亡的影响</w:t>
      </w:r>
      <w:r>
        <w:fldChar w:fldCharType="end"/>
      </w:r>
      <w:r>
        <w:rPr>
          <w:noProof/>
          <w:webHidden/>
        </w:rPr>
        <w:tab/>
      </w:r>
      <w:r>
        <w:rPr>
          <w:noProof/>
          <w:webHidden/>
        </w:rPr>
        <w:fldChar w:fldCharType="begin"/>
      </w:r>
      <w:r>
        <w:rPr>
          <w:noProof/>
          <w:webHidden/>
        </w:rPr>
        <w:instrText> PAGEREF _Toc686258734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"_Toc686258735"</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_Toc686258735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"_Toc686258736"</w:instrText>
      </w:r>
      <w:r>
        <w:fldChar w:fldCharType="separate"/>
      </w:r>
      <w:r/>
      <w:r>
        <w:t>参考文献</w:t>
      </w:r>
      <w:r>
        <w:fldChar w:fldCharType="end"/>
      </w:r>
      <w:r>
        <w:rPr>
          <w:noProof/>
          <w:webHidden/>
        </w:rPr>
        <w:tab/>
      </w:r>
      <w:r>
        <w:rPr>
          <w:noProof/>
          <w:webHidden/>
        </w:rPr>
        <w:fldChar w:fldCharType="begin"/>
      </w:r>
      <w:r>
        <w:rPr>
          <w:noProof/>
          <w:webHidden/>
        </w:rPr>
        <w:instrText> PAGEREF _Toc686258736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"_Toc686258737"</w:instrText>
      </w:r>
      <w:r>
        <w:fldChar w:fldCharType="separate"/>
      </w:r>
      <w:r/>
      <w:r>
        <w:t>附录</w:t>
      </w:r>
      <w:r>
        <w:t xml:space="preserve">  </w:t>
      </w:r>
      <w:r w:rsidRPr="00DB64CE">
        <w:t>A</w:t>
      </w:r>
      <w:r>
        <w:fldChar w:fldCharType="end"/>
      </w:r>
      <w:r>
        <w:rPr>
          <w:noProof/>
          <w:webHidden/>
        </w:rPr>
        <w:tab/>
      </w:r>
      <w:r>
        <w:rPr>
          <w:noProof/>
          <w:webHidden/>
        </w:rPr>
        <w:fldChar w:fldCharType="begin"/>
      </w:r>
      <w:r>
        <w:rPr>
          <w:noProof/>
          <w:webHidden/>
        </w:rPr>
        <w:instrText> PAGEREF _Toc686258737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"_Toc686258738"</w:instrText>
      </w:r>
      <w:r>
        <w:fldChar w:fldCharType="separate"/>
      </w:r>
      <w:r/>
      <w:r>
        <w:t>附录</w:t>
      </w:r>
      <w:r>
        <w:t xml:space="preserve">  </w:t>
      </w:r>
      <w:r w:rsidRPr="00DB64CE">
        <w:t>B</w:t>
      </w:r>
      <w:r>
        <w:fldChar w:fldCharType="end"/>
      </w:r>
      <w:r>
        <w:rPr>
          <w:noProof/>
          <w:webHidden/>
        </w:rPr>
        <w:tab/>
      </w:r>
      <w:r>
        <w:rPr>
          <w:noProof/>
          <w:webHidden/>
        </w:rPr>
        <w:fldChar w:fldCharType="begin"/>
      </w:r>
      <w:r>
        <w:rPr>
          <w:noProof/>
          <w:webHidden/>
        </w:rPr>
        <w:instrText> PAGEREF _Toc686258738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"_Toc686258739"</w:instrText>
      </w:r>
      <w:r>
        <w:fldChar w:fldCharType="separate"/>
      </w:r>
      <w:r/>
      <w:r>
        <w:t>附录</w:t>
      </w:r>
      <w:r>
        <w:t xml:space="preserve">  </w:t>
      </w:r>
      <w:r>
        <w:t>C</w:t>
      </w:r>
      <w:r>
        <w:fldChar w:fldCharType="end"/>
      </w:r>
      <w:r>
        <w:rPr>
          <w:noProof/>
          <w:webHidden/>
        </w:rPr>
        <w:tab/>
      </w:r>
      <w:r>
        <w:rPr>
          <w:noProof/>
          <w:webHidden/>
        </w:rPr>
        <w:fldChar w:fldCharType="begin"/>
      </w:r>
      <w:r>
        <w:rPr>
          <w:noProof/>
          <w:webHidden/>
        </w:rPr>
        <w:instrText> PAGEREF _Toc686258739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"_Toc686258740"</w:instrText>
      </w:r>
      <w:r>
        <w:fldChar w:fldCharType="separate"/>
      </w:r>
      <w:r/>
      <w:r>
        <w:t>附录 D 综述</w:t>
      </w:r>
      <w:r>
        <w:fldChar w:fldCharType="end"/>
      </w:r>
      <w:r>
        <w:rPr>
          <w:noProof/>
          <w:webHidden/>
        </w:rPr>
        <w:tab/>
      </w:r>
      <w:r>
        <w:rPr>
          <w:noProof/>
          <w:webHidden/>
        </w:rPr>
        <w:fldChar w:fldCharType="begin"/>
      </w:r>
      <w:r>
        <w:rPr>
          <w:noProof/>
          <w:webHidden/>
        </w:rPr>
        <w:instrText> PAGEREF _Toc686258740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"_Toc686258741"</w:instrText>
      </w:r>
      <w:r>
        <w:fldChar w:fldCharType="separate"/>
      </w:r>
      <w:r>
        <w:t>参考文献</w:t>
      </w:r>
      <w:r>
        <w:fldChar w:fldCharType="end"/>
      </w:r>
      <w:r>
        <w:rPr>
          <w:noProof/>
          <w:webHidden/>
        </w:rPr>
        <w:tab/>
      </w:r>
      <w:r>
        <w:rPr>
          <w:noProof/>
          <w:webHidden/>
        </w:rPr>
        <w:fldChar w:fldCharType="begin"/>
      </w:r>
      <w:r>
        <w:rPr>
          <w:noProof/>
          <w:webHidden/>
        </w:rPr>
        <w:instrText> PAGEREF _Toc686258741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87"/>
          <w:headerReference w:type="default" r:id="rId85"/>
          <w:footerReference w:type="even" r:id="rId83"/>
          <w:footerReference w:type="default" r:id="rId80"/>
          <w:footerReference w:type="first" r:id="rId78"/>
          <w:headerReference w:type="first" r:id="rId89"/>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中文摘要 " w:id="4"/>
      <w:bookmarkEnd w:id="4"/>
      <w:r>
        <w:rPr>
          <w:rFonts w:ascii="Times New Roman" w:eastAsia="宋体" w:cstheme="minorBidi" w:hAnsiTheme="minorHAnsi" w:hAnsi="黑体" w:cs="黑体"/>
        </w:rPr>
        <w:t>MiR-181c</w:t>
      </w:r>
      <w:r>
        <w:rPr>
          <w:rFonts w:cstheme="minorBidi" w:hAnsiTheme="minorHAnsi" w:eastAsiaTheme="minorHAnsi" w:asciiTheme="minorHAnsi" w:ascii="黑体" w:hAnsi="黑体" w:eastAsia="黑体" w:cs="黑体"/>
        </w:rPr>
        <w:t>对耐顺铂鼻咽癌细胞凋亡的作用及其机制</w:t>
      </w:r>
      <w:r>
        <w:rPr>
          <w:rFonts w:cstheme="minorBidi" w:hAnsiTheme="minorHAnsi" w:eastAsiaTheme="minorHAnsi" w:asciiTheme="minorHAnsi" w:ascii="黑体" w:hAnsi="黑体" w:eastAsia="黑体" w:cs="黑体"/>
        </w:rPr>
        <w:t>摘 要</w:t>
      </w:r>
    </w:p>
    <w:p w:rsidR="0018722C">
      <w:pPr>
        <w:topLinePunct/>
      </w:pPr>
      <w:r>
        <w:rPr>
          <w:rFonts w:cstheme="minorBidi" w:hAnsiTheme="minorHAnsi" w:eastAsiaTheme="minorHAnsi" w:asciiTheme="minorHAnsi" w:ascii="黑体" w:hAnsi="黑体" w:eastAsia="黑体" w:cs="黑体"/>
        </w:rPr>
        <w:t>目的：</w:t>
      </w:r>
    </w:p>
    <w:p w:rsidR="0018722C">
      <w:pPr>
        <w:pStyle w:val="cw22"/>
        <w:topLinePunct/>
      </w:pPr>
      <w:r>
        <w:rPr>
          <w:rFonts w:ascii="宋体" w:eastAsia="宋体" w:hint="eastAsia"/>
        </w:rPr>
        <w:t>1. </w:t>
      </w:r>
      <w:r>
        <w:rPr>
          <w:rFonts w:ascii="宋体" w:eastAsia="宋体" w:hint="eastAsia"/>
        </w:rPr>
        <w:t>验证耐药鼻咽癌细胞</w:t>
      </w:r>
      <w:r>
        <w:t>HNE1</w:t>
      </w:r>
      <w:r>
        <w:t>/</w:t>
      </w:r>
      <w:r>
        <w:t>DDP</w:t>
      </w:r>
      <w:r/>
      <w:r>
        <w:rPr>
          <w:rFonts w:ascii="宋体" w:eastAsia="宋体" w:hint="eastAsia"/>
        </w:rPr>
        <w:t>的耐药性。</w:t>
      </w:r>
    </w:p>
    <w:p w:rsidR="0018722C">
      <w:pPr>
        <w:pStyle w:val="cw22"/>
        <w:topLinePunct/>
      </w:pPr>
      <w:r>
        <w:rPr>
          <w:rFonts w:ascii="宋体" w:eastAsia="宋体" w:hint="eastAsia"/>
        </w:rPr>
        <w:t>2. </w:t>
      </w:r>
      <w:r>
        <w:rPr>
          <w:rFonts w:ascii="宋体" w:eastAsia="宋体" w:hint="eastAsia"/>
        </w:rPr>
        <w:t>检测鼻咽癌细胞</w:t>
      </w:r>
      <w:r>
        <w:t>HNE1</w:t>
      </w:r>
      <w:r>
        <w:t>/</w:t>
      </w:r>
      <w:r>
        <w:t>DDP</w:t>
      </w:r>
      <w:r/>
      <w:r>
        <w:rPr>
          <w:rFonts w:ascii="宋体" w:eastAsia="宋体" w:hint="eastAsia"/>
        </w:rPr>
        <w:t>和</w:t>
      </w:r>
      <w:r>
        <w:t>HNE1</w:t>
      </w:r>
      <w:r/>
      <w:r>
        <w:rPr>
          <w:rFonts w:ascii="宋体" w:eastAsia="宋体" w:hint="eastAsia"/>
        </w:rPr>
        <w:t>中</w:t>
      </w:r>
      <w:r>
        <w:t>miR-181c</w:t>
      </w:r>
      <w:r/>
      <w:r>
        <w:rPr>
          <w:rFonts w:ascii="宋体" w:eastAsia="宋体" w:hint="eastAsia"/>
        </w:rPr>
        <w:t>表达的差异并且研究其对细胞凋亡的作用。</w:t>
      </w:r>
    </w:p>
    <w:p w:rsidR="0018722C">
      <w:pPr>
        <w:pStyle w:val="cw22"/>
        <w:topLinePunct/>
      </w:pPr>
      <w:r>
        <w:rPr>
          <w:rFonts w:ascii="宋体" w:eastAsia="宋体" w:hint="eastAsia"/>
        </w:rPr>
        <w:t>3. </w:t>
      </w:r>
      <w:r>
        <w:rPr>
          <w:rFonts w:ascii="宋体" w:eastAsia="宋体" w:hint="eastAsia"/>
        </w:rPr>
        <w:t>探讨</w:t>
      </w:r>
      <w:r>
        <w:t>miRNA</w:t>
      </w:r>
      <w:r/>
      <w:r>
        <w:rPr>
          <w:rFonts w:ascii="宋体" w:eastAsia="宋体" w:hint="eastAsia"/>
        </w:rPr>
        <w:t>影响鼻咽癌细胞凋亡的机制。</w:t>
      </w:r>
    </w:p>
    <w:p w:rsidR="0018722C">
      <w:pPr>
        <w:topLinePunct/>
      </w:pPr>
      <w:r>
        <w:rPr>
          <w:rFonts w:cstheme="minorBidi" w:hAnsiTheme="minorHAnsi" w:eastAsiaTheme="minorHAnsi" w:asciiTheme="minorHAnsi" w:ascii="黑体" w:hAnsi="黑体" w:eastAsia="黑体" w:cs="黑体"/>
        </w:rPr>
        <w:t>方法：</w:t>
      </w:r>
    </w:p>
    <w:p w:rsidR="0018722C">
      <w:pPr>
        <w:pStyle w:val="cw22"/>
        <w:topLinePunct/>
      </w:pPr>
      <w:r>
        <w:rPr>
          <w:rFonts w:ascii="宋体" w:eastAsia="宋体" w:hint="eastAsia"/>
        </w:rPr>
        <w:t>1. </w:t>
      </w:r>
      <w:r>
        <w:t>MTT</w:t>
      </w:r>
      <w:r/>
      <w:r>
        <w:rPr>
          <w:rFonts w:ascii="宋体" w:eastAsia="宋体" w:hint="eastAsia"/>
        </w:rPr>
        <w:t>法检测不同浓度顺铂</w:t>
      </w:r>
      <w:r>
        <w:rPr>
          <w:rFonts w:ascii="宋体" w:eastAsia="宋体" w:hint="eastAsia"/>
        </w:rPr>
        <w:t>（</w:t>
      </w:r>
      <w:r>
        <w:t>DDP</w:t>
      </w:r>
      <w:r>
        <w:rPr>
          <w:rFonts w:ascii="宋体" w:eastAsia="宋体" w:hint="eastAsia"/>
        </w:rPr>
        <w:t>）</w:t>
      </w:r>
      <w:r>
        <w:rPr>
          <w:rFonts w:ascii="宋体" w:eastAsia="宋体" w:hint="eastAsia"/>
        </w:rPr>
        <w:t>对两株细胞</w:t>
      </w:r>
      <w:r>
        <w:t>HNE1</w:t>
      </w:r>
      <w:r/>
      <w:r>
        <w:rPr>
          <w:rFonts w:ascii="宋体" w:eastAsia="宋体" w:hint="eastAsia"/>
        </w:rPr>
        <w:t>和</w:t>
      </w:r>
      <w:r>
        <w:t>HNE1</w:t>
      </w:r>
      <w:r>
        <w:t>/</w:t>
      </w:r>
      <w:r>
        <w:t>DDP</w:t>
      </w:r>
      <w:r/>
      <w:r>
        <w:rPr>
          <w:rFonts w:ascii="宋体" w:eastAsia="宋体" w:hint="eastAsia"/>
        </w:rPr>
        <w:t>的增殖</w:t>
      </w:r>
      <w:r>
        <w:rPr>
          <w:rFonts w:ascii="宋体" w:eastAsia="宋体" w:hint="eastAsia"/>
        </w:rPr>
        <w:t>抑制的影响；根据</w:t>
      </w:r>
      <w:r>
        <w:t>24</w:t>
      </w:r>
      <w:r>
        <w:rPr>
          <w:rFonts w:ascii="宋体" w:eastAsia="宋体" w:hint="eastAsia"/>
        </w:rPr>
        <w:t>、</w:t>
      </w:r>
      <w:r>
        <w:t>48</w:t>
      </w:r>
      <w:r>
        <w:rPr>
          <w:rFonts w:ascii="宋体" w:eastAsia="宋体" w:hint="eastAsia"/>
        </w:rPr>
        <w:t>、</w:t>
      </w:r>
      <w:r>
        <w:t>72h</w:t>
      </w:r>
      <w:r/>
      <w:r>
        <w:rPr>
          <w:rFonts w:ascii="宋体" w:eastAsia="宋体" w:hint="eastAsia"/>
        </w:rPr>
        <w:t>的</w:t>
      </w:r>
      <w:r>
        <w:t>IC</w:t>
      </w:r>
      <w:r>
        <w:t>50</w:t>
      </w:r>
      <w:r/>
      <w:r>
        <w:rPr>
          <w:rFonts w:ascii="宋体" w:eastAsia="宋体" w:hint="eastAsia"/>
        </w:rPr>
        <w:t>值确定耐药株细胞的耐药指数；鼻咽</w:t>
      </w:r>
      <w:r>
        <w:rPr>
          <w:rFonts w:ascii="宋体" w:eastAsia="宋体" w:hint="eastAsia"/>
        </w:rPr>
        <w:t>癌细胞</w:t>
      </w:r>
      <w:r>
        <w:t>HNE1</w:t>
      </w:r>
      <w:r>
        <w:rPr>
          <w:rFonts w:ascii="宋体" w:eastAsia="宋体" w:hint="eastAsia"/>
        </w:rPr>
        <w:t>、</w:t>
      </w:r>
      <w:r>
        <w:t>HNE1</w:t>
      </w:r>
      <w:r>
        <w:t>/</w:t>
      </w:r>
      <w:r>
        <w:t>DDP</w:t>
      </w:r>
      <w:r/>
      <w:r>
        <w:rPr>
          <w:rFonts w:ascii="宋体" w:eastAsia="宋体" w:hint="eastAsia"/>
        </w:rPr>
        <w:t>中抗凋亡蛋白</w:t>
      </w:r>
      <w:r>
        <w:t>Mcl-1</w:t>
      </w:r>
      <w:r>
        <w:rPr>
          <w:rFonts w:ascii="宋体" w:eastAsia="宋体" w:hint="eastAsia"/>
        </w:rPr>
        <w:t>、</w:t>
      </w:r>
      <w:r>
        <w:t>Bcl-2</w:t>
      </w:r>
      <w:r/>
      <w:r>
        <w:rPr>
          <w:rFonts w:ascii="宋体" w:eastAsia="宋体" w:hint="eastAsia"/>
        </w:rPr>
        <w:t>和促凋亡蛋白</w:t>
      </w:r>
      <w:r>
        <w:t>Bax</w:t>
      </w:r>
      <w:r>
        <w:t> </w:t>
      </w:r>
      <w:r>
        <w:rPr>
          <w:rFonts w:ascii="宋体" w:eastAsia="宋体" w:hint="eastAsia"/>
        </w:rPr>
        <w:t>和</w:t>
      </w:r>
    </w:p>
    <w:p w:rsidR="0018722C">
      <w:pPr>
        <w:topLinePunct/>
      </w:pPr>
      <w:r>
        <w:t>Bim</w:t>
      </w:r>
      <w:r/>
      <w:r>
        <w:rPr>
          <w:rFonts w:ascii="宋体" w:eastAsia="宋体" w:hint="eastAsia"/>
        </w:rPr>
        <w:t>的蛋白表达水平则采用</w:t>
      </w:r>
      <w:r>
        <w:t>Western </w:t>
      </w:r>
      <w:r>
        <w:t>blot</w:t>
      </w:r>
      <w:r>
        <w:rPr>
          <w:rFonts w:ascii="宋体" w:eastAsia="宋体" w:hint="eastAsia"/>
        </w:rPr>
        <w:t>实验方法检测，进一步验证耐药株细胞的耐药性。</w:t>
      </w:r>
    </w:p>
    <w:p w:rsidR="0018722C">
      <w:pPr>
        <w:pStyle w:val="cw22"/>
        <w:topLinePunct/>
      </w:pPr>
      <w:r>
        <w:rPr>
          <w:rFonts w:ascii="宋体" w:eastAsia="宋体" w:hint="eastAsia"/>
        </w:rPr>
        <w:t>2. </w:t>
      </w:r>
      <w:r>
        <w:rPr>
          <w:rFonts w:ascii="宋体" w:eastAsia="宋体" w:hint="eastAsia"/>
        </w:rPr>
        <w:t>根据课题组之前的</w:t>
      </w:r>
      <w:r>
        <w:t>MicroRNA</w:t>
      </w:r>
      <w:r/>
      <w:r>
        <w:rPr>
          <w:rFonts w:ascii="宋体" w:eastAsia="宋体" w:hint="eastAsia"/>
        </w:rPr>
        <w:t>（</w:t>
      </w:r>
      <w:r>
        <w:t>miRNA</w:t>
      </w:r>
      <w:r/>
      <w:r>
        <w:rPr>
          <w:rFonts w:ascii="宋体" w:eastAsia="宋体" w:hint="eastAsia"/>
        </w:rPr>
        <w:t>）</w:t>
      </w:r>
      <w:r w:rsidR="001852F3">
        <w:rPr>
          <w:rFonts w:ascii="宋体" w:eastAsia="宋体" w:hint="eastAsia"/>
        </w:rPr>
        <w:t xml:space="preserve">芯片结果筛选出差异表达的</w:t>
      </w:r>
      <w:r>
        <w:t>miR-181c</w:t>
      </w:r>
      <w:r>
        <w:rPr>
          <w:rFonts w:ascii="宋体" w:eastAsia="宋体" w:hint="eastAsia"/>
        </w:rPr>
        <w:t>，并采用荧光定量</w:t>
      </w:r>
      <w:r>
        <w:t>RT-PCR</w:t>
      </w:r>
      <w:r w:rsidR="001852F3">
        <w:t xml:space="preserve"> </w:t>
      </w:r>
      <w:r>
        <w:rPr>
          <w:rFonts w:ascii="宋体" w:eastAsia="宋体" w:hint="eastAsia"/>
        </w:rPr>
        <w:t>方法验证表达的差异。</w:t>
      </w:r>
    </w:p>
    <w:p w:rsidR="0018722C">
      <w:pPr>
        <w:pStyle w:val="cw22"/>
        <w:topLinePunct/>
      </w:pPr>
      <w:r>
        <w:rPr>
          <w:rFonts w:ascii="宋体" w:eastAsia="宋体" w:hint="eastAsia"/>
        </w:rPr>
        <w:t>3. </w:t>
      </w:r>
      <w:r>
        <w:rPr>
          <w:rFonts w:ascii="宋体" w:eastAsia="宋体" w:hint="eastAsia"/>
        </w:rPr>
        <w:t>分别将类似物</w:t>
      </w:r>
      <w:r>
        <w:t>miR-181c</w:t>
      </w:r>
      <w:r>
        <w:t> </w:t>
      </w:r>
      <w:r>
        <w:t>mimics</w:t>
      </w:r>
      <w:r>
        <w:rPr>
          <w:rFonts w:ascii="宋体" w:eastAsia="宋体" w:hint="eastAsia"/>
        </w:rPr>
        <w:t>、抑制剂</w:t>
      </w:r>
      <w:r>
        <w:t>miR-181c</w:t>
      </w:r>
      <w:r>
        <w:t> </w:t>
      </w:r>
      <w:r>
        <w:t>inhibitors</w:t>
      </w:r>
      <w:r/>
      <w:r>
        <w:rPr>
          <w:rFonts w:ascii="宋体" w:eastAsia="宋体" w:hint="eastAsia"/>
        </w:rPr>
        <w:t>转染到表达量低</w:t>
      </w:r>
      <w:r>
        <w:rPr>
          <w:rFonts w:ascii="宋体" w:eastAsia="宋体" w:hint="eastAsia"/>
        </w:rPr>
        <w:t>的</w:t>
      </w:r>
      <w:r>
        <w:t>HNE1</w:t>
      </w:r>
      <w:r>
        <w:t>/</w:t>
      </w:r>
      <w:r>
        <w:t>DDP</w:t>
      </w:r>
      <w:r/>
      <w:r>
        <w:rPr>
          <w:rFonts w:ascii="宋体" w:eastAsia="宋体" w:hint="eastAsia"/>
        </w:rPr>
        <w:t>和表达量较高的</w:t>
      </w:r>
      <w:r>
        <w:t>HNE1</w:t>
      </w:r>
      <w:r/>
      <w:r>
        <w:rPr>
          <w:rFonts w:ascii="宋体" w:eastAsia="宋体" w:hint="eastAsia"/>
        </w:rPr>
        <w:t>细胞株中，</w:t>
      </w:r>
      <w:r>
        <w:t>RT-PCR</w:t>
      </w:r>
      <w:r/>
      <w:r>
        <w:rPr>
          <w:rFonts w:ascii="宋体" w:eastAsia="宋体" w:hint="eastAsia"/>
        </w:rPr>
        <w:t>方法检测转染后</w:t>
      </w:r>
      <w:r>
        <w:t>miR-181c</w:t>
      </w:r>
      <w:r/>
      <w:r>
        <w:rPr>
          <w:rFonts w:ascii="宋体" w:eastAsia="宋体" w:hint="eastAsia"/>
        </w:rPr>
        <w:t>在两株细胞中的表达情况；</w:t>
      </w:r>
      <w:r>
        <w:t>MTT</w:t>
      </w:r>
      <w:r/>
      <w:r>
        <w:rPr>
          <w:rFonts w:ascii="宋体" w:eastAsia="宋体" w:hint="eastAsia"/>
        </w:rPr>
        <w:t>法检测转染</w:t>
      </w:r>
      <w:r>
        <w:t>miR-181c</w:t>
      </w:r>
      <w:r>
        <w:t> </w:t>
      </w:r>
      <w:r>
        <w:t>mimics</w:t>
      </w:r>
      <w:r>
        <w:t> </w:t>
      </w:r>
      <w:r>
        <w:rPr>
          <w:rFonts w:ascii="宋体" w:eastAsia="宋体" w:hint="eastAsia"/>
        </w:rPr>
        <w:t>和</w:t>
      </w:r>
    </w:p>
    <w:p w:rsidR="0018722C">
      <w:pPr>
        <w:topLinePunct/>
      </w:pPr>
      <w:r>
        <w:t>inhibitors</w:t>
      </w:r>
      <w:r w:rsidR="001852F3">
        <w:t xml:space="preserve"> </w:t>
      </w:r>
      <w:r>
        <w:rPr>
          <w:rFonts w:ascii="宋体" w:eastAsia="宋体" w:hint="eastAsia"/>
        </w:rPr>
        <w:t>后对两株细胞增殖抑制的影响；集落克隆、</w:t>
      </w:r>
      <w:r>
        <w:t>PI</w:t>
      </w:r>
      <w:r>
        <w:rPr>
          <w:rFonts w:ascii="宋体" w:eastAsia="宋体" w:hint="eastAsia"/>
        </w:rPr>
        <w:t>单染以及</w:t>
      </w:r>
      <w:r>
        <w:t>Annexin V</w:t>
      </w:r>
      <w:r>
        <w:t>/</w:t>
      </w:r>
      <w:r>
        <w:t>PI</w:t>
      </w:r>
    </w:p>
    <w:p w:rsidR="0018722C">
      <w:pPr>
        <w:topLinePunct/>
      </w:pPr>
      <w:r>
        <w:rPr>
          <w:rFonts w:ascii="宋体" w:eastAsia="宋体" w:hint="eastAsia"/>
        </w:rPr>
        <w:t>双染法检测两株细胞凋亡的变化。</w:t>
      </w:r>
    </w:p>
    <w:p w:rsidR="0018722C">
      <w:pPr>
        <w:pStyle w:val="cw22"/>
        <w:topLinePunct/>
      </w:pPr>
      <w:r>
        <w:rPr>
          <w:rFonts w:ascii="宋体" w:eastAsia="宋体" w:hint="eastAsia"/>
        </w:rPr>
        <w:t>4. </w:t>
      </w:r>
      <w:r>
        <w:rPr>
          <w:rFonts w:ascii="宋体" w:eastAsia="宋体" w:hint="eastAsia"/>
        </w:rPr>
        <w:t>采用</w:t>
      </w:r>
      <w:r>
        <w:t>Western</w:t>
      </w:r>
      <w:r>
        <w:t> </w:t>
      </w:r>
      <w:r>
        <w:t>blot</w:t>
      </w:r>
      <w:r/>
      <w:r>
        <w:rPr>
          <w:rFonts w:ascii="宋体" w:eastAsia="宋体" w:hint="eastAsia"/>
        </w:rPr>
        <w:t>方法检测</w:t>
      </w:r>
      <w:r>
        <w:t>miR-181c</w:t>
      </w:r>
      <w:r/>
      <w:r>
        <w:rPr>
          <w:rFonts w:ascii="宋体" w:eastAsia="宋体" w:hint="eastAsia"/>
        </w:rPr>
        <w:t>的调控对</w:t>
      </w:r>
      <w:r>
        <w:t>Mcl-1</w:t>
      </w:r>
      <w:r/>
      <w:r>
        <w:rPr>
          <w:rFonts w:ascii="宋体" w:eastAsia="宋体" w:hint="eastAsia"/>
        </w:rPr>
        <w:t>基因在两株细胞中的表</w:t>
      </w:r>
      <w:r>
        <w:rPr>
          <w:rFonts w:ascii="宋体" w:eastAsia="宋体" w:hint="eastAsia"/>
        </w:rPr>
        <w:t>达的影响；转染</w:t>
      </w:r>
      <w:r>
        <w:t>Mcl-1</w:t>
      </w:r>
      <w:r>
        <w:t> </w:t>
      </w:r>
      <w:r>
        <w:t>siRNA</w:t>
      </w:r>
      <w:r>
        <w:t>, </w:t>
      </w:r>
      <w:r>
        <w:rPr>
          <w:rFonts w:ascii="宋体" w:eastAsia="宋体" w:hint="eastAsia"/>
        </w:rPr>
        <w:t>集落克隆和</w:t>
      </w:r>
      <w:r>
        <w:t>Annexin</w:t>
      </w:r>
      <w:r>
        <w:t> </w:t>
      </w:r>
      <w:r>
        <w:t>V</w:t>
      </w:r>
      <w:r>
        <w:t>/</w:t>
      </w:r>
      <w:r>
        <w:t>PI</w:t>
      </w:r>
      <w:r/>
      <w:r>
        <w:rPr>
          <w:rFonts w:ascii="宋体" w:eastAsia="宋体" w:hint="eastAsia"/>
        </w:rPr>
        <w:t>双染法检测凋亡的变化。</w:t>
      </w:r>
    </w:p>
    <w:p w:rsidR="0018722C">
      <w:pPr>
        <w:topLinePunct/>
      </w:pPr>
      <w:r>
        <w:rPr>
          <w:rFonts w:cstheme="minorBidi" w:hAnsiTheme="minorHAnsi" w:eastAsiaTheme="minorHAnsi" w:asciiTheme="minorHAnsi" w:ascii="黑体" w:hAnsi="黑体" w:eastAsia="黑体" w:cs="黑体"/>
        </w:rPr>
        <w:t>结果：</w:t>
      </w:r>
    </w:p>
    <w:p w:rsidR="0018722C">
      <w:pPr>
        <w:pStyle w:val="cw22"/>
        <w:topLinePunct/>
      </w:pPr>
      <w:r>
        <w:rPr>
          <w:rFonts w:ascii="黑体" w:eastAsia="黑体" w:hint="eastAsia"/>
        </w:rPr>
        <w:t>1. </w:t>
      </w:r>
      <w:r>
        <w:rPr>
          <w:rFonts w:ascii="黑体" w:eastAsia="黑体" w:hint="eastAsia"/>
        </w:rPr>
        <w:t>鼻咽癌细胞 </w:t>
      </w:r>
      <w:r>
        <w:t>HNE1</w:t>
      </w:r>
      <w:r>
        <w:t>/</w:t>
      </w:r>
      <w:r>
        <w:t>DDP</w:t>
      </w:r>
      <w:r>
        <w:t> </w:t>
      </w:r>
      <w:r>
        <w:rPr>
          <w:rFonts w:ascii="黑体" w:eastAsia="黑体" w:hint="eastAsia"/>
        </w:rPr>
        <w:t>相对亲本细胞 </w:t>
      </w:r>
      <w:r>
        <w:t>HNE1</w:t>
      </w:r>
      <w:r>
        <w:t> </w:t>
      </w:r>
      <w:r>
        <w:rPr>
          <w:rFonts w:ascii="黑体" w:eastAsia="黑体" w:hint="eastAsia"/>
        </w:rPr>
        <w:t>具有耐药的特性</w:t>
      </w:r>
    </w:p>
    <w:p w:rsidR="0018722C">
      <w:pPr>
        <w:pStyle w:val="cw22"/>
        <w:topLinePunct/>
      </w:pPr>
      <w:r>
        <w:t xml:space="preserve">(</w:t>
      </w:r>
      <w:r>
        <w:t xml:space="preserve">1</w:t>
      </w:r>
      <w:r>
        <w:t xml:space="preserve">)</w:t>
      </w:r>
      <w:r>
        <w:t xml:space="preserve"> </w:t>
      </w:r>
      <w:r>
        <w:t xml:space="preserve">MTT</w:t>
      </w:r>
      <w:r/>
      <w:r>
        <w:rPr>
          <w:rFonts w:ascii="宋体" w:hAnsi="宋体" w:eastAsia="宋体" w:hint="eastAsia"/>
        </w:rPr>
        <w:t xml:space="preserve">法显示：在</w:t>
      </w:r>
      <w:r>
        <w:t xml:space="preserve">24</w:t>
      </w:r>
      <w:r>
        <w:rPr>
          <w:rFonts w:ascii="宋体" w:hAnsi="宋体" w:eastAsia="宋体" w:hint="eastAsia"/>
        </w:rPr>
        <w:t xml:space="preserve">、</w:t>
      </w:r>
      <w:r>
        <w:t xml:space="preserve">48</w:t>
      </w:r>
      <w:r>
        <w:rPr>
          <w:rFonts w:ascii="宋体" w:hAnsi="宋体" w:eastAsia="宋体" w:hint="eastAsia"/>
        </w:rPr>
        <w:t xml:space="preserve">、</w:t>
      </w:r>
      <w:r>
        <w:t xml:space="preserve">72h</w:t>
      </w:r>
      <w:r>
        <w:rPr>
          <w:rFonts w:ascii="宋体" w:hAnsi="宋体" w:eastAsia="宋体" w:hint="eastAsia"/>
        </w:rPr>
        <w:t xml:space="preserve">，不同浓度的</w:t>
      </w:r>
      <w:r>
        <w:t xml:space="preserve">DDP</w:t>
      </w:r>
      <w:r>
        <w:t xml:space="preserve"> </w:t>
      </w:r>
      <w:r>
        <w:t xml:space="preserve">(</w:t>
      </w:r>
      <w:r>
        <w:rPr>
          <w:sz w:val="24"/>
        </w:rPr>
        <w:t xml:space="preserve">2</w:t>
      </w:r>
      <w:r>
        <w:rPr>
          <w:rFonts w:ascii="宋体" w:hAnsi="宋体" w:eastAsia="宋体" w:hint="eastAsia"/>
          <w:spacing w:val="-2"/>
          <w:sz w:val="24"/>
        </w:rPr>
        <w:t xml:space="preserve">、</w:t>
      </w:r>
      <w:r>
        <w:rPr>
          <w:sz w:val="24"/>
        </w:rPr>
        <w:t xml:space="preserve">4</w:t>
      </w:r>
      <w:r>
        <w:rPr>
          <w:rFonts w:ascii="宋体" w:hAnsi="宋体" w:eastAsia="宋体" w:hint="eastAsia"/>
          <w:spacing w:val="-2"/>
          <w:sz w:val="24"/>
        </w:rPr>
        <w:t xml:space="preserve">、</w:t>
      </w:r>
      <w:r>
        <w:rPr>
          <w:sz w:val="24"/>
        </w:rPr>
        <w:t xml:space="preserve">8</w:t>
      </w:r>
      <w:r>
        <w:rPr>
          <w:rFonts w:ascii="宋体" w:hAnsi="宋体" w:eastAsia="宋体" w:hint="eastAsia"/>
          <w:spacing w:val="-2"/>
          <w:sz w:val="24"/>
        </w:rPr>
        <w:t xml:space="preserve">、</w:t>
      </w:r>
      <w:r>
        <w:rPr>
          <w:sz w:val="24"/>
        </w:rPr>
        <w:t xml:space="preserve">16</w:t>
      </w:r>
      <w:r>
        <w:rPr>
          <w:rFonts w:ascii="宋体" w:hAnsi="宋体" w:eastAsia="宋体" w:hint="eastAsia"/>
          <w:spacing w:val="-2"/>
          <w:sz w:val="24"/>
        </w:rPr>
        <w:t xml:space="preserve">、</w:t>
      </w:r>
      <w:r>
        <w:rPr>
          <w:sz w:val="24"/>
        </w:rPr>
        <w:t xml:space="preserve">32μmol·L</w:t>
      </w:r>
      <w:r>
        <w:rPr>
          <w:position w:val="11"/>
          <w:sz w:val="16"/>
        </w:rPr>
        <w:t xml:space="preserve">-1</w:t>
      </w:r>
      <w:r>
        <w:t xml:space="preserve">)</w:t>
      </w:r>
    </w:p>
    <w:p w:rsidR="0018722C">
      <w:pPr>
        <w:topLinePunct/>
      </w:pPr>
      <w:r>
        <w:rPr>
          <w:rFonts w:ascii="宋体" w:eastAsia="宋体" w:hint="eastAsia"/>
        </w:rPr>
        <w:t>作用于鼻咽癌细胞</w:t>
      </w:r>
      <w:r>
        <w:t>HNE1</w:t>
      </w:r>
      <w:r>
        <w:rPr>
          <w:rFonts w:ascii="宋体" w:eastAsia="宋体" w:hint="eastAsia"/>
        </w:rPr>
        <w:t>、</w:t>
      </w:r>
      <w:r>
        <w:t>HNE1</w:t>
      </w:r>
      <w:r>
        <w:t>/</w:t>
      </w:r>
      <w:r>
        <w:t xml:space="preserve">DDP</w:t>
      </w:r>
      <w:r>
        <w:rPr>
          <w:rFonts w:ascii="宋体" w:eastAsia="宋体" w:hint="eastAsia"/>
        </w:rPr>
        <w:t>能够抑制其增殖，且呈时间和浓度依赖性。</w:t>
      </w:r>
    </w:p>
    <w:p w:rsidR="0018722C">
      <w:spacing w:beforeLines="0" w:before="0" w:afterLines="0" w:after="0" w:line="440" w:lineRule="auto"/>
      <w:pPr>
        <w:sectPr w:rsidR="00556256">
          <w:headerReference w:type="even" r:id="rId88"/>
          <w:headerReference w:type="default" r:id="rId84"/>
          <w:footerReference w:type="even" r:id="rId82"/>
          <w:footerReference w:type="default" r:id="rId81"/>
          <w:headerReference w:type="first" r:id="rId79"/>
          <w:footerReference w:type="first" r:id="rId86"/>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宋体" w:eastAsia="宋体" w:hint="eastAsia"/>
        </w:rPr>
        <w:t>在</w:t>
      </w:r>
      <w:r>
        <w:t>24</w:t>
      </w:r>
      <w:r>
        <w:rPr>
          <w:rFonts w:ascii="宋体" w:eastAsia="宋体" w:hint="eastAsia"/>
        </w:rPr>
        <w:t>、</w:t>
      </w:r>
      <w:r>
        <w:t>48</w:t>
      </w:r>
      <w:r>
        <w:rPr>
          <w:rFonts w:ascii="宋体" w:eastAsia="宋体" w:hint="eastAsia"/>
        </w:rPr>
        <w:t>、</w:t>
      </w:r>
      <w:r>
        <w:t>72h</w:t>
      </w:r>
      <w:r>
        <w:rPr>
          <w:rFonts w:ascii="宋体" w:eastAsia="宋体" w:hint="eastAsia"/>
        </w:rPr>
        <w:t>，鼻咽癌细胞</w:t>
      </w:r>
      <w:r>
        <w:t>HNE1</w:t>
      </w:r>
      <w:r>
        <w:t>/</w:t>
      </w:r>
      <w:r>
        <w:t xml:space="preserve">DDP</w:t>
      </w:r>
      <w:r>
        <w:rPr>
          <w:rFonts w:ascii="宋体" w:eastAsia="宋体" w:hint="eastAsia"/>
        </w:rPr>
        <w:t>的半数抑制率</w:t>
      </w:r>
      <w:r>
        <w:t>(</w:t>
      </w:r>
      <w:r>
        <w:t>IC</w:t>
      </w:r>
      <w:r>
        <w:t>50</w:t>
      </w:r>
      <w:r>
        <w:t>)</w:t>
      </w:r>
      <w:r>
        <w:rPr>
          <w:rFonts w:ascii="宋体" w:eastAsia="宋体" w:hint="eastAsia"/>
        </w:rPr>
        <w:t>计算后得出分别为</w:t>
      </w:r>
    </w:p>
    <w:p w:rsidR="0018722C">
      <w:pPr>
        <w:topLinePunct/>
      </w:pPr>
      <w:r>
        <w:t>32.15</w:t>
      </w:r>
      <w:r>
        <w:rPr>
          <w:rFonts w:ascii="宋体" w:hAnsi="宋体" w:eastAsia="宋体" w:hint="eastAsia"/>
        </w:rPr>
        <w:t>±</w:t>
      </w:r>
      <w:r>
        <w:t>0.37</w:t>
      </w:r>
      <w:r>
        <w:rPr>
          <w:rFonts w:ascii="宋体" w:hAnsi="宋体" w:eastAsia="宋体" w:hint="eastAsia"/>
        </w:rPr>
        <w:t>、</w:t>
      </w:r>
      <w:r>
        <w:t>21.88</w:t>
      </w:r>
      <w:r>
        <w:rPr>
          <w:rFonts w:ascii="宋体" w:hAnsi="宋体" w:eastAsia="宋体" w:hint="eastAsia"/>
        </w:rPr>
        <w:t>±</w:t>
      </w:r>
      <w:r>
        <w:t>0.49</w:t>
      </w:r>
      <w:r>
        <w:rPr>
          <w:rFonts w:ascii="宋体" w:hAnsi="宋体" w:eastAsia="宋体" w:hint="eastAsia"/>
        </w:rPr>
        <w:t>、</w:t>
      </w:r>
      <w:r>
        <w:t>14.76</w:t>
      </w:r>
      <w:r>
        <w:rPr>
          <w:rFonts w:ascii="宋体" w:hAnsi="宋体" w:eastAsia="宋体" w:hint="eastAsia"/>
        </w:rPr>
        <w:t>±</w:t>
      </w:r>
      <w:r>
        <w:t>0.56</w:t>
      </w:r>
      <w:r/>
      <w:r>
        <w:t>μmol·L</w:t>
      </w:r>
      <w:r>
        <w:t>-1</w:t>
      </w:r>
      <w:r>
        <w:rPr>
          <w:rFonts w:ascii="宋体" w:hAnsi="宋体" w:eastAsia="宋体" w:hint="eastAsia"/>
        </w:rPr>
        <w:t>，鼻咽癌细胞</w:t>
      </w:r>
      <w:r>
        <w:t>HNE1</w:t>
      </w:r>
      <w:r>
        <w:rPr>
          <w:rFonts w:ascii="宋体" w:hAnsi="宋体" w:eastAsia="宋体" w:hint="eastAsia"/>
        </w:rPr>
        <w:t>的</w:t>
      </w:r>
      <w:r>
        <w:t>IC</w:t>
      </w:r>
      <w:r>
        <w:t>50 </w:t>
      </w:r>
      <w:r>
        <w:rPr>
          <w:rFonts w:ascii="宋体" w:hAnsi="宋体" w:eastAsia="宋体" w:hint="eastAsia"/>
        </w:rPr>
        <w:t>为</w:t>
      </w:r>
    </w:p>
    <w:p w:rsidR="0018722C">
      <w:pPr>
        <w:topLinePunct/>
      </w:pPr>
      <w:r>
        <w:t>7.87</w:t>
      </w:r>
      <w:r>
        <w:rPr>
          <w:rFonts w:ascii="宋体" w:hAnsi="宋体" w:eastAsia="宋体" w:hint="eastAsia"/>
        </w:rPr>
        <w:t>±</w:t>
      </w:r>
      <w:r>
        <w:t>0.33</w:t>
      </w:r>
      <w:r>
        <w:rPr>
          <w:rFonts w:ascii="宋体" w:hAnsi="宋体" w:eastAsia="宋体" w:hint="eastAsia"/>
        </w:rPr>
        <w:t>、</w:t>
      </w:r>
      <w:r>
        <w:t>5.25</w:t>
      </w:r>
      <w:r>
        <w:rPr>
          <w:rFonts w:ascii="宋体" w:hAnsi="宋体" w:eastAsia="宋体" w:hint="eastAsia"/>
        </w:rPr>
        <w:t>±</w:t>
      </w:r>
      <w:r>
        <w:t>0.15</w:t>
      </w:r>
      <w:r>
        <w:rPr>
          <w:rFonts w:ascii="宋体" w:hAnsi="宋体" w:eastAsia="宋体" w:hint="eastAsia"/>
        </w:rPr>
        <w:t>、</w:t>
      </w:r>
      <w:r>
        <w:t>3.45</w:t>
      </w:r>
      <w:r>
        <w:rPr>
          <w:rFonts w:ascii="宋体" w:hAnsi="宋体" w:eastAsia="宋体" w:hint="eastAsia"/>
        </w:rPr>
        <w:t>±</w:t>
      </w:r>
      <w:r>
        <w:t>0.35</w:t>
      </w:r>
      <w:r w:rsidR="001852F3">
        <w:t xml:space="preserve">μmol·L</w:t>
      </w:r>
      <w:r>
        <w:t>-1</w:t>
      </w:r>
      <w:r>
        <w:rPr>
          <w:rFonts w:ascii="宋体" w:hAnsi="宋体" w:eastAsia="宋体" w:hint="eastAsia"/>
          <w:rFonts w:ascii="宋体" w:hAnsi="宋体" w:eastAsia="宋体" w:hint="eastAsia"/>
        </w:rPr>
        <w:t xml:space="preserve">. </w:t>
      </w:r>
      <w:r>
        <w:rPr>
          <w:rFonts w:ascii="宋体" w:hAnsi="宋体" w:eastAsia="宋体" w:hint="eastAsia"/>
        </w:rPr>
        <w:t>鼻咽癌细胞</w:t>
      </w:r>
      <w:r>
        <w:t>HNE1</w:t>
      </w:r>
      <w:r>
        <w:t>/</w:t>
      </w:r>
      <w:r>
        <w:t xml:space="preserve">DDP</w:t>
      </w:r>
      <w:r>
        <w:rPr>
          <w:rFonts w:ascii="宋体" w:hAnsi="宋体" w:eastAsia="宋体" w:hint="eastAsia"/>
        </w:rPr>
        <w:t>耐药指数</w:t>
      </w:r>
    </w:p>
    <w:p w:rsidR="0018722C">
      <w:pPr>
        <w:topLinePunct/>
      </w:pPr>
      <w:r>
        <w:t>（</w:t>
      </w:r>
      <w:r>
        <w:t>RI</w:t>
      </w:r>
      <w:r>
        <w:t>）</w:t>
      </w:r>
      <w:r>
        <w:rPr>
          <w:rFonts w:ascii="宋体" w:eastAsia="宋体" w:hint="eastAsia"/>
        </w:rPr>
        <w:t>计算后得出为</w:t>
      </w:r>
      <w:r>
        <w:t>4</w:t>
      </w:r>
      <w:r>
        <w:t>.</w:t>
      </w:r>
      <w:r>
        <w:t>08</w:t>
      </w:r>
      <w:r>
        <w:rPr>
          <w:rFonts w:ascii="宋体" w:eastAsia="宋体" w:hint="eastAsia"/>
        </w:rPr>
        <w:t>、</w:t>
      </w:r>
      <w:r>
        <w:t>4.16</w:t>
      </w:r>
      <w:r>
        <w:rPr>
          <w:rFonts w:ascii="宋体" w:eastAsia="宋体" w:hint="eastAsia"/>
        </w:rPr>
        <w:t>、</w:t>
      </w:r>
      <w:r>
        <w:t>4.27</w:t>
      </w:r>
      <w:r>
        <w:rPr>
          <w:rFonts w:ascii="宋体" w:eastAsia="宋体" w:hint="eastAsia"/>
        </w:rPr>
        <w:t>。从计算得出的</w:t>
      </w:r>
      <w:r>
        <w:t>IC</w:t>
      </w:r>
      <w:r>
        <w:t>50</w:t>
      </w:r>
      <w:r>
        <w:rPr>
          <w:rFonts w:ascii="宋体" w:eastAsia="宋体" w:hint="eastAsia"/>
        </w:rPr>
        <w:t>以及</w:t>
      </w:r>
      <w:r>
        <w:t>RI</w:t>
      </w:r>
      <w:r>
        <w:rPr>
          <w:rFonts w:ascii="宋体" w:eastAsia="宋体" w:hint="eastAsia"/>
        </w:rPr>
        <w:t>可以看出，耐药</w:t>
      </w:r>
      <w:r>
        <w:rPr>
          <w:rFonts w:ascii="宋体" w:eastAsia="宋体" w:hint="eastAsia"/>
        </w:rPr>
        <w:t>株细胞</w:t>
      </w:r>
      <w:r>
        <w:t>HNE1</w:t>
      </w:r>
      <w:r>
        <w:t>/</w:t>
      </w:r>
      <w:r>
        <w:t xml:space="preserve">DDP</w:t>
      </w:r>
      <w:r>
        <w:rPr>
          <w:rFonts w:ascii="宋体" w:eastAsia="宋体" w:hint="eastAsia"/>
        </w:rPr>
        <w:t>是符合耐药株的条件的，耐药株的耐药性得以验证。</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Western</w:t>
      </w:r>
      <w:r>
        <w:t> </w:t>
      </w:r>
      <w:r>
        <w:t>blot</w:t>
      </w:r>
      <w:r/>
      <w:r>
        <w:rPr>
          <w:rFonts w:ascii="宋体" w:eastAsia="宋体" w:hint="eastAsia"/>
        </w:rPr>
        <w:t>和荧光定量</w:t>
      </w:r>
      <w:r>
        <w:t>PCR</w:t>
      </w:r>
      <w:r/>
      <w:r>
        <w:rPr>
          <w:rFonts w:ascii="宋体" w:eastAsia="宋体" w:hint="eastAsia"/>
        </w:rPr>
        <w:t>结果同时显示：在耐药株</w:t>
      </w:r>
      <w:r>
        <w:t>HNE1</w:t>
      </w:r>
      <w:r>
        <w:t>/</w:t>
      </w:r>
      <w:r>
        <w:t>DDP</w:t>
      </w:r>
      <w:r/>
      <w:r>
        <w:rPr>
          <w:rFonts w:ascii="宋体" w:eastAsia="宋体" w:hint="eastAsia"/>
        </w:rPr>
        <w:t>细胞中，</w:t>
      </w:r>
      <w:r>
        <w:rPr>
          <w:rFonts w:ascii="宋体" w:eastAsia="宋体" w:hint="eastAsia"/>
        </w:rPr>
        <w:t>抗凋亡蛋白以及抗凋亡基因</w:t>
      </w:r>
      <w:r>
        <w:t>MRP</w:t>
      </w:r>
      <w:r>
        <w:rPr>
          <w:rFonts w:ascii="宋体" w:eastAsia="宋体" w:hint="eastAsia"/>
        </w:rPr>
        <w:t>、</w:t>
      </w:r>
      <w:r>
        <w:t>Bcl-2</w:t>
      </w:r>
      <w:r/>
      <w:r w:rsidR="001852F3">
        <w:t xml:space="preserve"> </w:t>
      </w:r>
      <w:r>
        <w:rPr>
          <w:rFonts w:ascii="宋体" w:eastAsia="宋体" w:hint="eastAsia"/>
        </w:rPr>
        <w:t>表达升高，促凋亡蛋白和促凋亡基因</w:t>
      </w:r>
    </w:p>
    <w:p w:rsidR="0018722C">
      <w:pPr>
        <w:topLinePunct/>
      </w:pPr>
      <w:r>
        <w:t>Bax</w:t>
      </w:r>
      <w:r>
        <w:rPr>
          <w:rFonts w:ascii="宋体" w:eastAsia="宋体" w:hint="eastAsia"/>
        </w:rPr>
        <w:t>、</w:t>
      </w:r>
      <w:r>
        <w:t>Bim</w:t>
      </w:r>
      <w:r>
        <w:rPr>
          <w:rFonts w:ascii="宋体" w:eastAsia="宋体" w:hint="eastAsia"/>
        </w:rPr>
        <w:t>表达下降。</w:t>
      </w:r>
    </w:p>
    <w:p w:rsidR="0018722C">
      <w:pPr>
        <w:pStyle w:val="cw22"/>
        <w:topLinePunct/>
      </w:pPr>
      <w:r>
        <w:rPr>
          <w:rFonts w:ascii="黑体" w:eastAsia="黑体" w:hint="eastAsia"/>
        </w:rPr>
        <w:t>2. </w:t>
      </w:r>
      <w:r>
        <w:t>miR-181c</w:t>
      </w:r>
      <w:r/>
      <w:r>
        <w:rPr>
          <w:rFonts w:ascii="黑体" w:eastAsia="黑体" w:hint="eastAsia"/>
        </w:rPr>
        <w:t>在</w:t>
      </w:r>
      <w:r>
        <w:t>HNE1</w:t>
      </w:r>
      <w:r/>
      <w:r>
        <w:rPr>
          <w:rFonts w:ascii="黑体" w:eastAsia="黑体" w:hint="eastAsia"/>
        </w:rPr>
        <w:t>和</w:t>
      </w:r>
      <w:r>
        <w:t>HNE1</w:t>
      </w:r>
      <w:r>
        <w:t>/</w:t>
      </w:r>
      <w:r>
        <w:t>DDP</w:t>
      </w:r>
      <w:r/>
      <w:r>
        <w:rPr>
          <w:rFonts w:ascii="黑体" w:eastAsia="黑体" w:hint="eastAsia"/>
        </w:rPr>
        <w:t>中的表达具有差异</w:t>
      </w:r>
    </w:p>
    <w:p w:rsidR="0018722C">
      <w:pPr>
        <w:topLinePunct/>
      </w:pPr>
      <w:r>
        <w:rPr>
          <w:rFonts w:ascii="宋体" w:eastAsia="宋体" w:hint="eastAsia"/>
        </w:rPr>
        <w:t>课题组前期的</w:t>
      </w:r>
      <w:r>
        <w:t>miRNA</w:t>
      </w:r>
      <w:r>
        <w:rPr>
          <w:rFonts w:ascii="宋体" w:eastAsia="宋体" w:hint="eastAsia"/>
        </w:rPr>
        <w:t>芯片结果显示，</w:t>
      </w:r>
      <w:r>
        <w:t>miR-181c</w:t>
      </w:r>
      <w:r/>
      <w:r>
        <w:rPr>
          <w:rFonts w:ascii="宋体" w:eastAsia="宋体" w:hint="eastAsia"/>
        </w:rPr>
        <w:t>在两株细胞中的表达具有差异，</w:t>
      </w:r>
      <w:r>
        <w:rPr>
          <w:rFonts w:ascii="宋体" w:eastAsia="宋体" w:hint="eastAsia"/>
        </w:rPr>
        <w:t>我们采用荧光定量</w:t>
      </w:r>
      <w:r>
        <w:t>RT-PCR</w:t>
      </w:r>
      <w:r>
        <w:rPr>
          <w:rFonts w:ascii="宋体" w:eastAsia="宋体" w:hint="eastAsia"/>
        </w:rPr>
        <w:t>验证结果显示，在</w:t>
      </w:r>
      <w:r>
        <w:t>HNE1</w:t>
      </w:r>
      <w:r>
        <w:rPr>
          <w:rFonts w:ascii="宋体" w:eastAsia="宋体" w:hint="eastAsia"/>
        </w:rPr>
        <w:t>中，</w:t>
      </w:r>
      <w:r>
        <w:t>miR-181c</w:t>
      </w:r>
      <w:r/>
      <w:r>
        <w:rPr>
          <w:rFonts w:ascii="宋体" w:eastAsia="宋体" w:hint="eastAsia"/>
        </w:rPr>
        <w:t>具有</w:t>
      </w:r>
      <w:r>
        <w:t>3</w:t>
      </w:r>
      <w:r>
        <w:t>.</w:t>
      </w:r>
      <w:r>
        <w:t>5</w:t>
      </w:r>
      <w:r>
        <w:rPr>
          <w:rFonts w:ascii="宋体" w:eastAsia="宋体" w:hint="eastAsia"/>
        </w:rPr>
        <w:t>倍的上调。</w:t>
      </w:r>
    </w:p>
    <w:p w:rsidR="0018722C">
      <w:pPr>
        <w:pStyle w:val="cw22"/>
        <w:topLinePunct/>
      </w:pPr>
      <w:r>
        <w:rPr>
          <w:rFonts w:ascii="黑体" w:eastAsia="黑体" w:hint="eastAsia"/>
        </w:rPr>
        <w:t>3. </w:t>
      </w:r>
      <w:r>
        <w:t>miR-181c</w:t>
      </w:r>
      <w:r/>
      <w:r>
        <w:rPr>
          <w:rFonts w:ascii="黑体" w:eastAsia="黑体" w:hint="eastAsia"/>
        </w:rPr>
        <w:t>的调控对鼻咽癌细胞凋亡的影响</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在低表达</w:t>
      </w:r>
      <w:r>
        <w:t>miR-181c</w:t>
      </w:r>
      <w:r/>
      <w:r>
        <w:rPr>
          <w:rFonts w:ascii="宋体" w:eastAsia="宋体" w:hint="eastAsia"/>
        </w:rPr>
        <w:t>的</w:t>
      </w:r>
      <w:r>
        <w:t>HNE1</w:t>
      </w:r>
      <w:r>
        <w:t>/</w:t>
      </w:r>
      <w:r>
        <w:t>DDP</w:t>
      </w:r>
      <w:r/>
      <w:r>
        <w:rPr>
          <w:rFonts w:ascii="宋体" w:eastAsia="宋体" w:hint="eastAsia"/>
        </w:rPr>
        <w:t>细胞中，转染</w:t>
      </w:r>
      <w:r>
        <w:t>miR-181c</w:t>
      </w:r>
      <w:r/>
      <w:r>
        <w:rPr>
          <w:rFonts w:ascii="宋体" w:eastAsia="宋体" w:hint="eastAsia"/>
        </w:rPr>
        <w:t>的模拟物使其表</w:t>
      </w:r>
      <w:r>
        <w:rPr>
          <w:rFonts w:ascii="宋体" w:eastAsia="宋体" w:hint="eastAsia"/>
        </w:rPr>
        <w:t>达增加，相反地，在高表达</w:t>
      </w:r>
      <w:r>
        <w:t>miR-181c</w:t>
      </w:r>
      <w:r/>
      <w:r>
        <w:rPr>
          <w:rFonts w:ascii="宋体" w:eastAsia="宋体" w:hint="eastAsia"/>
        </w:rPr>
        <w:t>的</w:t>
      </w:r>
      <w:r>
        <w:t>HNE1</w:t>
      </w:r>
      <w:r/>
      <w:r>
        <w:rPr>
          <w:rFonts w:ascii="宋体" w:eastAsia="宋体" w:hint="eastAsia"/>
        </w:rPr>
        <w:t>细胞中，转染</w:t>
      </w:r>
      <w:r>
        <w:t>miR-181c</w:t>
      </w:r>
      <w:r/>
      <w:r>
        <w:rPr>
          <w:rFonts w:ascii="宋体" w:eastAsia="宋体" w:hint="eastAsia"/>
        </w:rPr>
        <w:t>抑制剂</w:t>
      </w:r>
      <w:r>
        <w:rPr>
          <w:rFonts w:ascii="宋体" w:eastAsia="宋体" w:hint="eastAsia"/>
        </w:rPr>
        <w:t>使其表达减少。转染之后，采用荧光定量</w:t>
      </w:r>
      <w:r>
        <w:t>RT-PCR</w:t>
      </w:r>
      <w:r/>
      <w:r>
        <w:rPr>
          <w:rFonts w:ascii="宋体" w:eastAsia="宋体" w:hint="eastAsia"/>
        </w:rPr>
        <w:t>再次检测两株细胞中的表达情</w:t>
      </w:r>
      <w:r>
        <w:rPr>
          <w:rFonts w:ascii="宋体" w:eastAsia="宋体" w:hint="eastAsia"/>
        </w:rPr>
        <w:t>况，结果证明，</w:t>
      </w:r>
      <w:r>
        <w:t>miR-181c</w:t>
      </w:r>
      <w:r/>
      <w:r>
        <w:rPr>
          <w:rFonts w:ascii="宋体" w:eastAsia="宋体" w:hint="eastAsia"/>
        </w:rPr>
        <w:t>类似物可以使细胞中</w:t>
      </w:r>
      <w:r>
        <w:t>miR-181c</w:t>
      </w:r>
      <w:r/>
      <w:r>
        <w:rPr>
          <w:rFonts w:ascii="宋体" w:eastAsia="宋体" w:hint="eastAsia"/>
        </w:rPr>
        <w:t>的表达增加，而</w:t>
      </w:r>
      <w:r>
        <w:t>miR-181c</w:t>
      </w:r>
      <w:r>
        <w:rPr>
          <w:rFonts w:ascii="宋体" w:eastAsia="宋体" w:hint="eastAsia"/>
        </w:rPr>
        <w:t>抑制剂则降低</w:t>
      </w:r>
      <w:r>
        <w:t>miR-181c</w:t>
      </w:r>
      <w:r/>
      <w:r>
        <w:rPr>
          <w:rFonts w:ascii="宋体" w:eastAsia="宋体" w:hint="eastAsia"/>
        </w:rPr>
        <w:t>的表达。</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MT</w:t>
      </w:r>
      <w:r>
        <w:t>T</w:t>
      </w:r>
      <w:r/>
      <w:r>
        <w:rPr>
          <w:rFonts w:ascii="宋体" w:eastAsia="宋体" w:hint="eastAsia"/>
        </w:rPr>
        <w:t>结果显示，</w:t>
      </w:r>
      <w:r>
        <w:t>mi</w:t>
      </w:r>
      <w:r>
        <w:t>R-</w:t>
      </w:r>
      <w:r>
        <w:t>181c</w:t>
      </w:r>
      <w:r/>
      <w:r>
        <w:rPr>
          <w:rFonts w:ascii="宋体" w:eastAsia="宋体" w:hint="eastAsia"/>
        </w:rPr>
        <w:t>抑制剂能明显增强</w:t>
      </w:r>
      <w:r>
        <w:t>HNE</w:t>
      </w:r>
      <w:r>
        <w:t>1</w:t>
      </w:r>
      <w:r/>
      <w:r>
        <w:rPr>
          <w:rFonts w:ascii="宋体" w:eastAsia="宋体" w:hint="eastAsia"/>
        </w:rPr>
        <w:t>细胞耐顺铂能力，</w:t>
      </w:r>
      <w:r>
        <w:t>mi</w:t>
      </w:r>
      <w:r>
        <w:t>R</w:t>
      </w:r>
      <w:r>
        <w:t>-</w:t>
      </w:r>
      <w:r>
        <w:t>181c</w:t>
      </w:r>
      <w:r>
        <w:rPr>
          <w:rFonts w:ascii="宋体" w:eastAsia="宋体" w:hint="eastAsia"/>
        </w:rPr>
        <w:t>模拟物降低</w:t>
      </w:r>
      <w:r>
        <w:t>HNE1</w:t>
      </w:r>
      <w:r>
        <w:t>/</w:t>
      </w:r>
      <w:r>
        <w:t>DDP</w:t>
      </w:r>
      <w:r/>
      <w:r>
        <w:rPr>
          <w:rFonts w:ascii="宋体" w:eastAsia="宋体" w:hint="eastAsia"/>
        </w:rPr>
        <w:t>细胞对顺铂的耐受力。此外，集落克隆、</w:t>
      </w:r>
      <w:r>
        <w:t>PI</w:t>
      </w:r>
      <w:r/>
      <w:r>
        <w:rPr>
          <w:rFonts w:ascii="宋体" w:eastAsia="宋体" w:hint="eastAsia"/>
        </w:rPr>
        <w:t>单染以及</w:t>
      </w:r>
      <w:r>
        <w:t>Annexin</w:t>
      </w:r>
      <w:r>
        <w:t> </w:t>
      </w:r>
      <w:r>
        <w:t>V</w:t>
      </w:r>
      <w:r>
        <w:t>/</w:t>
      </w:r>
      <w:r>
        <w:t>PI</w:t>
      </w:r>
      <w:r/>
      <w:r>
        <w:rPr>
          <w:rFonts w:ascii="宋体" w:eastAsia="宋体" w:hint="eastAsia"/>
        </w:rPr>
        <w:t>双染法结果均显示，</w:t>
      </w:r>
      <w:r>
        <w:t>miR-181c</w:t>
      </w:r>
      <w:r/>
      <w:r>
        <w:rPr>
          <w:rFonts w:ascii="宋体" w:eastAsia="宋体" w:hint="eastAsia"/>
        </w:rPr>
        <w:t>抑制剂能明显降低顺铂作用</w:t>
      </w:r>
      <w:r>
        <w:t>HNE1</w:t>
      </w:r>
      <w:r>
        <w:rPr>
          <w:rFonts w:ascii="宋体" w:eastAsia="宋体" w:hint="eastAsia"/>
        </w:rPr>
        <w:t>细胞的凋亡率，</w:t>
      </w:r>
      <w:r>
        <w:t>miR-181c</w:t>
      </w:r>
      <w:r/>
      <w:r>
        <w:rPr>
          <w:rFonts w:ascii="宋体" w:eastAsia="宋体" w:hint="eastAsia"/>
        </w:rPr>
        <w:t>模拟物增加了顺铂作用于</w:t>
      </w:r>
      <w:r>
        <w:t>HNE1</w:t>
      </w:r>
      <w:r>
        <w:t>/</w:t>
      </w:r>
      <w:r>
        <w:t>DDP</w:t>
      </w:r>
      <w:r/>
      <w:r>
        <w:rPr>
          <w:rFonts w:ascii="宋体" w:eastAsia="宋体" w:hint="eastAsia"/>
        </w:rPr>
        <w:t>细胞的凋亡率。</w:t>
      </w:r>
    </w:p>
    <w:p w:rsidR="0018722C">
      <w:pPr>
        <w:pStyle w:val="cw22"/>
        <w:topLinePunct/>
      </w:pPr>
      <w:r>
        <w:rPr>
          <w:rFonts w:ascii="黑体" w:eastAsia="黑体" w:hint="eastAsia"/>
        </w:rPr>
        <w:t>4. </w:t>
      </w:r>
      <w:r>
        <w:t>miR-181c</w:t>
      </w:r>
      <w:r/>
      <w:r>
        <w:rPr>
          <w:rFonts w:ascii="黑体" w:eastAsia="黑体" w:hint="eastAsia"/>
        </w:rPr>
        <w:t>通过作用于</w:t>
      </w:r>
      <w:r>
        <w:t>Mcl-1</w:t>
      </w:r>
      <w:r/>
      <w:r>
        <w:rPr>
          <w:rFonts w:ascii="黑体" w:eastAsia="黑体" w:hint="eastAsia"/>
        </w:rPr>
        <w:t>对鼻咽癌细胞的凋亡产Th影响</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W</w:t>
      </w:r>
      <w:r>
        <w:t>este</w:t>
      </w:r>
      <w:r>
        <w:t>r</w:t>
      </w:r>
      <w:r>
        <w:t>n blot</w:t>
      </w:r>
      <w:r/>
      <w:r>
        <w:rPr>
          <w:rFonts w:ascii="宋体" w:eastAsia="宋体" w:hint="eastAsia"/>
        </w:rPr>
        <w:t>结果显示，</w:t>
      </w:r>
      <w:r>
        <w:t>HNE1</w:t>
      </w:r>
      <w:r>
        <w:t>/</w:t>
      </w:r>
      <w:r>
        <w:t>D</w:t>
      </w:r>
      <w:r>
        <w:t>D</w:t>
      </w:r>
      <w:r>
        <w:t>P</w:t>
      </w:r>
      <w:r/>
      <w:r>
        <w:rPr>
          <w:rFonts w:ascii="宋体" w:eastAsia="宋体" w:hint="eastAsia"/>
        </w:rPr>
        <w:t>细胞中</w:t>
      </w:r>
      <w:r>
        <w:t>Mcl-</w:t>
      </w:r>
      <w:r>
        <w:t>1</w:t>
      </w:r>
      <w:r/>
      <w:r>
        <w:rPr>
          <w:rFonts w:ascii="宋体" w:eastAsia="宋体" w:hint="eastAsia"/>
        </w:rPr>
        <w:t>的表达明显高于</w:t>
      </w:r>
      <w:r>
        <w:t>HNE</w:t>
      </w:r>
      <w:r>
        <w:t>1</w:t>
      </w:r>
      <w:r/>
      <w:r>
        <w:rPr>
          <w:rFonts w:ascii="宋体" w:eastAsia="宋体" w:hint="eastAsia"/>
        </w:rPr>
        <w:t>细胞。</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Western</w:t>
      </w:r>
      <w:r/>
      <w:r w:rsidR="001852F3">
        <w:t xml:space="preserve"> </w:t>
      </w:r>
      <w:r>
        <w:t>blot</w:t>
      </w:r>
      <w:r/>
      <w:r>
        <w:rPr>
          <w:rFonts w:ascii="宋体" w:eastAsia="宋体" w:hint="eastAsia"/>
        </w:rPr>
        <w:t>结果显示，</w:t>
      </w:r>
      <w:r>
        <w:t>miR-181c</w:t>
      </w:r>
      <w:r/>
      <w:r>
        <w:rPr>
          <w:rFonts w:ascii="宋体" w:eastAsia="宋体" w:hint="eastAsia"/>
        </w:rPr>
        <w:t>抑制剂能使</w:t>
      </w:r>
      <w:r>
        <w:t>HNE1</w:t>
      </w:r>
      <w:r/>
      <w:r>
        <w:rPr>
          <w:rFonts w:ascii="宋体" w:eastAsia="宋体" w:hint="eastAsia"/>
        </w:rPr>
        <w:t>细胞中</w:t>
      </w:r>
      <w:r>
        <w:t>Mcl-1</w:t>
      </w:r>
      <w:r/>
      <w:r>
        <w:rPr>
          <w:rFonts w:ascii="宋体" w:eastAsia="宋体" w:hint="eastAsia"/>
        </w:rPr>
        <w:t>增加，</w:t>
      </w:r>
    </w:p>
    <w:p w:rsidR="0018722C">
      <w:pPr>
        <w:topLinePunct/>
      </w:pPr>
      <w:r>
        <w:t>miR-181c</w:t>
      </w:r>
      <w:r>
        <w:rPr>
          <w:rFonts w:ascii="宋体" w:eastAsia="宋体" w:hint="eastAsia"/>
        </w:rPr>
        <w:t>模拟物能使</w:t>
      </w:r>
      <w:r>
        <w:t>HNE1</w:t>
      </w:r>
      <w:r>
        <w:t>/</w:t>
      </w:r>
      <w:r>
        <w:t xml:space="preserve">DDP</w:t>
      </w:r>
      <w:r>
        <w:rPr>
          <w:rFonts w:ascii="宋体" w:eastAsia="宋体" w:hint="eastAsia"/>
        </w:rPr>
        <w:t>细胞中</w:t>
      </w:r>
      <w:r>
        <w:t>Mcl-1</w:t>
      </w:r>
      <w:r>
        <w:rPr>
          <w:rFonts w:ascii="宋体" w:eastAsia="宋体" w:hint="eastAsia"/>
        </w:rPr>
        <w:t>降低。</w:t>
      </w:r>
    </w:p>
    <w:p w:rsidR="0018722C">
      <w:pPr>
        <w:pStyle w:val="cw22"/>
        <w:topLinePunct/>
      </w:pPr>
      <w:r>
        <w:t>(</w:t>
      </w:r>
      <w:r>
        <w:t xml:space="preserve">3</w:t>
      </w:r>
      <w:r>
        <w:t>)</w:t>
      </w:r>
      <w:r>
        <w:rPr>
          <w:rFonts w:ascii="宋体" w:eastAsia="宋体" w:hint="eastAsia"/>
        </w:rPr>
        <w:t>将</w:t>
      </w:r>
      <w:r>
        <w:t>Mcl-1</w:t>
      </w:r>
      <w:r>
        <w:t> </w:t>
      </w:r>
      <w:r>
        <w:t>siRNA</w:t>
      </w:r>
      <w:r>
        <w:rPr>
          <w:rFonts w:ascii="宋体" w:eastAsia="宋体" w:hint="eastAsia"/>
        </w:rPr>
        <w:t>、阴性对照</w:t>
      </w:r>
      <w:r>
        <w:t>siRNA</w:t>
      </w:r>
      <w:r/>
      <w:r>
        <w:rPr>
          <w:rFonts w:ascii="宋体" w:eastAsia="宋体" w:hint="eastAsia"/>
        </w:rPr>
        <w:t>转染进鼻咽癌细胞</w:t>
      </w:r>
      <w:r>
        <w:t>HNE1</w:t>
      </w:r>
      <w:r>
        <w:t>/</w:t>
      </w:r>
      <w:r>
        <w:t>DDP</w:t>
      </w:r>
      <w:r/>
      <w:r>
        <w:rPr>
          <w:rFonts w:ascii="宋体" w:eastAsia="宋体" w:hint="eastAsia"/>
        </w:rPr>
        <w:t>中，</w:t>
      </w:r>
      <w:r>
        <w:t>western</w:t>
      </w:r>
    </w:p>
    <w:p w:rsidR="0018722C">
      <w:pPr>
        <w:topLinePunct/>
      </w:pPr>
      <w:r>
        <w:t>blot</w:t>
      </w:r>
      <w:r>
        <w:rPr>
          <w:rFonts w:ascii="宋体" w:eastAsia="宋体" w:hint="eastAsia"/>
        </w:rPr>
        <w:t>和</w:t>
      </w:r>
      <w:r>
        <w:t>qRT-PCR</w:t>
      </w:r>
      <w:r>
        <w:rPr>
          <w:rFonts w:ascii="宋体" w:eastAsia="宋体" w:hint="eastAsia"/>
        </w:rPr>
        <w:t>检测</w:t>
      </w:r>
      <w:r>
        <w:t>Mcl-1</w:t>
      </w:r>
      <w:r>
        <w:rPr>
          <w:rFonts w:ascii="宋体" w:eastAsia="宋体" w:hint="eastAsia"/>
        </w:rPr>
        <w:t>表达减少，证明成功干扰了</w:t>
      </w:r>
      <w:r>
        <w:t>Mcl-1</w:t>
      </w:r>
      <w:r>
        <w:rPr>
          <w:rFonts w:ascii="宋体" w:eastAsia="宋体" w:hint="eastAsia"/>
        </w:rPr>
        <w:t>的表达。集落克隆</w:t>
      </w:r>
      <w:r>
        <w:rPr>
          <w:rFonts w:ascii="宋体" w:eastAsia="宋体" w:hint="eastAsia"/>
        </w:rPr>
        <w:t>结果可以看出，干扰了</w:t>
      </w:r>
      <w:r>
        <w:t>Mcl-1</w:t>
      </w:r>
      <w:r>
        <w:rPr>
          <w:rFonts w:ascii="宋体" w:eastAsia="宋体" w:hint="eastAsia"/>
        </w:rPr>
        <w:t>的表达后能减少</w:t>
      </w:r>
      <w:r>
        <w:t>HNE1</w:t>
      </w:r>
      <w:r>
        <w:t>/</w:t>
      </w:r>
      <w:r>
        <w:t xml:space="preserve">DDP</w:t>
      </w:r>
      <w:r>
        <w:rPr>
          <w:rFonts w:ascii="宋体" w:eastAsia="宋体" w:hint="eastAsia"/>
        </w:rPr>
        <w:t>细胞集落的形成。此外，</w:t>
      </w:r>
      <w:r>
        <w:t>PI</w:t>
      </w:r>
      <w:r>
        <w:rPr>
          <w:rFonts w:ascii="宋体" w:eastAsia="宋体" w:hint="eastAsia"/>
        </w:rPr>
        <w:t>单染和</w:t>
      </w:r>
      <w:r>
        <w:t>Annexin V</w:t>
      </w:r>
      <w:r>
        <w:t>/</w:t>
      </w:r>
      <w:r>
        <w:t>PI</w:t>
      </w:r>
      <w:r/>
      <w:r>
        <w:rPr>
          <w:rFonts w:ascii="宋体" w:eastAsia="宋体" w:hint="eastAsia"/>
        </w:rPr>
        <w:t>双染法结果表明，干扰</w:t>
      </w:r>
      <w:r>
        <w:t>Mcl-1</w:t>
      </w:r>
      <w:r>
        <w:rPr>
          <w:rFonts w:ascii="宋体" w:eastAsia="宋体" w:hint="eastAsia"/>
        </w:rPr>
        <w:t>的表达后能增加顺</w:t>
      </w:r>
      <w:r>
        <w:rPr>
          <w:rFonts w:ascii="宋体" w:eastAsia="宋体" w:hint="eastAsia"/>
        </w:rPr>
        <w:t>铂</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诱导的</w:t>
      </w:r>
      <w:r>
        <w:t>HNE1</w:t>
      </w:r>
      <w:r>
        <w:t>/</w:t>
      </w:r>
      <w:r>
        <w:t xml:space="preserve">DDP</w:t>
      </w:r>
      <w:r>
        <w:rPr>
          <w:rFonts w:ascii="宋体" w:eastAsia="宋体" w:hint="eastAsia"/>
        </w:rPr>
        <w:t>细胞的凋亡率。</w:t>
      </w:r>
    </w:p>
    <w:p w:rsidR="0018722C">
      <w:pPr>
        <w:pStyle w:val="affd"/>
        <w:topLinePunct/>
      </w:pPr>
      <w:bookmarkStart w:id="258708" w:name="_Toc686258708"/>
      <w:r>
        <w:t>结论：</w:t>
      </w:r>
      <w:bookmarkEnd w:id="258708"/>
    </w:p>
    <w:p w:rsidR="0018722C">
      <w:pPr>
        <w:pStyle w:val="cw22"/>
        <w:topLinePunct/>
      </w:pPr>
      <w:r>
        <w:rPr>
          <w:rFonts w:ascii="宋体" w:eastAsia="宋体" w:hint="eastAsia"/>
        </w:rPr>
        <w:t>1. </w:t>
      </w:r>
      <w:r>
        <w:t>HNE1</w:t>
      </w:r>
      <w:r>
        <w:t>/</w:t>
      </w:r>
      <w:r>
        <w:t>DDP</w:t>
      </w:r>
      <w:r/>
      <w:r>
        <w:rPr>
          <w:rFonts w:ascii="宋体" w:eastAsia="宋体" w:hint="eastAsia"/>
        </w:rPr>
        <w:t>较亲本细胞</w:t>
      </w:r>
      <w:r>
        <w:t>HNE1</w:t>
      </w:r>
      <w:r/>
      <w:r>
        <w:rPr>
          <w:rFonts w:ascii="宋体" w:eastAsia="宋体" w:hint="eastAsia"/>
        </w:rPr>
        <w:t>具有耐药的特性。</w:t>
      </w:r>
    </w:p>
    <w:p w:rsidR="0018722C">
      <w:pPr>
        <w:pStyle w:val="cw22"/>
        <w:topLinePunct/>
      </w:pPr>
      <w:r>
        <w:rPr>
          <w:rFonts w:ascii="宋体" w:eastAsia="宋体" w:hint="eastAsia"/>
        </w:rPr>
        <w:t>2. </w:t>
      </w:r>
      <w:r>
        <w:t>HNE1</w:t>
      </w:r>
      <w:r/>
      <w:r>
        <w:rPr>
          <w:rFonts w:ascii="宋体" w:eastAsia="宋体" w:hint="eastAsia"/>
        </w:rPr>
        <w:t>和</w:t>
      </w:r>
      <w:r>
        <w:t>HNE1</w:t>
      </w:r>
      <w:r>
        <w:t>/</w:t>
      </w:r>
      <w:r>
        <w:t>DDP</w:t>
      </w:r>
      <w:r/>
      <w:r>
        <w:rPr>
          <w:rFonts w:ascii="宋体" w:eastAsia="宋体" w:hint="eastAsia"/>
        </w:rPr>
        <w:t>细胞中</w:t>
      </w:r>
      <w:r>
        <w:t>miR-181c</w:t>
      </w:r>
      <w:r/>
      <w:r>
        <w:rPr>
          <w:rFonts w:ascii="宋体" w:eastAsia="宋体" w:hint="eastAsia"/>
        </w:rPr>
        <w:t>的表达是不同的，降低</w:t>
      </w:r>
      <w:r>
        <w:t>miR-181c</w:t>
      </w:r>
      <w:r/>
      <w:r>
        <w:rPr>
          <w:rFonts w:ascii="宋体" w:eastAsia="宋体" w:hint="eastAsia"/>
        </w:rPr>
        <w:t>的表</w:t>
      </w:r>
      <w:r>
        <w:rPr>
          <w:rFonts w:ascii="宋体" w:eastAsia="宋体" w:hint="eastAsia"/>
        </w:rPr>
        <w:t>达以后可以降低</w:t>
      </w:r>
      <w:r>
        <w:t>HNE1</w:t>
      </w:r>
      <w:r/>
      <w:r>
        <w:rPr>
          <w:rFonts w:ascii="宋体" w:eastAsia="宋体" w:hint="eastAsia"/>
        </w:rPr>
        <w:t>细胞由顺铂诱导的凋亡。相反，过表达的</w:t>
      </w:r>
      <w:r>
        <w:t>miR-181c</w:t>
      </w:r>
      <w:r>
        <w:rPr>
          <w:rFonts w:ascii="宋体" w:eastAsia="宋体" w:hint="eastAsia"/>
        </w:rPr>
        <w:t>能够</w:t>
      </w:r>
      <w:r>
        <w:rPr>
          <w:rFonts w:ascii="宋体" w:eastAsia="宋体" w:hint="eastAsia"/>
        </w:rPr>
        <w:t>增加</w:t>
      </w:r>
      <w:r>
        <w:t>HNE1</w:t>
      </w:r>
      <w:r>
        <w:t>/</w:t>
      </w:r>
      <w:r>
        <w:t>DDP</w:t>
      </w:r>
      <w:r/>
      <w:r>
        <w:rPr>
          <w:rFonts w:ascii="宋体" w:eastAsia="宋体" w:hint="eastAsia"/>
        </w:rPr>
        <w:t>细胞的凋亡。</w:t>
      </w:r>
    </w:p>
    <w:p w:rsidR="0018722C">
      <w:pPr>
        <w:pStyle w:val="cw22"/>
        <w:topLinePunct/>
      </w:pPr>
      <w:r>
        <w:rPr>
          <w:rFonts w:ascii="宋体" w:eastAsia="宋体" w:hint="eastAsia"/>
        </w:rPr>
        <w:t>3. </w:t>
      </w:r>
      <w:r>
        <w:t>Mcl-1</w:t>
      </w:r>
      <w:r/>
      <w:r>
        <w:rPr>
          <w:rFonts w:ascii="宋体" w:eastAsia="宋体" w:hint="eastAsia"/>
        </w:rPr>
        <w:t>的表达受</w:t>
      </w:r>
      <w:r>
        <w:t>miR-181c</w:t>
      </w:r>
      <w:r/>
      <w:r>
        <w:rPr>
          <w:rFonts w:ascii="宋体" w:eastAsia="宋体" w:hint="eastAsia"/>
        </w:rPr>
        <w:t>的调控，降低</w:t>
      </w:r>
      <w:r>
        <w:t>miR-181c</w:t>
      </w:r>
      <w:r/>
      <w:r>
        <w:rPr>
          <w:rFonts w:ascii="宋体" w:eastAsia="宋体" w:hint="eastAsia"/>
        </w:rPr>
        <w:t>的表达，</w:t>
      </w:r>
      <w:r>
        <w:t>Mcl-1</w:t>
      </w:r>
      <w:r/>
      <w:r>
        <w:rPr>
          <w:rFonts w:ascii="宋体" w:eastAsia="宋体" w:hint="eastAsia"/>
        </w:rPr>
        <w:t>表达升高，</w:t>
      </w:r>
      <w:r>
        <w:rPr>
          <w:rFonts w:ascii="宋体" w:eastAsia="宋体" w:hint="eastAsia"/>
        </w:rPr>
        <w:t>相反地，增加</w:t>
      </w:r>
      <w:r>
        <w:t>miR-181c</w:t>
      </w:r>
      <w:r/>
      <w:r>
        <w:rPr>
          <w:rFonts w:ascii="宋体" w:eastAsia="宋体" w:hint="eastAsia"/>
        </w:rPr>
        <w:t>的表达，</w:t>
      </w:r>
      <w:r>
        <w:t>Mcl-1</w:t>
      </w:r>
      <w:r/>
      <w:r>
        <w:rPr>
          <w:rFonts w:ascii="宋体" w:eastAsia="宋体" w:hint="eastAsia"/>
        </w:rPr>
        <w:t>的表达下降；</w:t>
      </w:r>
      <w:r>
        <w:t>MiR-181c</w:t>
      </w:r>
      <w:r/>
      <w:r>
        <w:rPr>
          <w:rFonts w:ascii="宋体" w:eastAsia="宋体" w:hint="eastAsia"/>
        </w:rPr>
        <w:t>基因过表达增加</w:t>
      </w:r>
      <w:r>
        <w:rPr>
          <w:rFonts w:ascii="宋体" w:eastAsia="宋体" w:hint="eastAsia"/>
        </w:rPr>
        <w:t>顺铂诱导的</w:t>
      </w:r>
      <w:r>
        <w:t>HNE1</w:t>
      </w:r>
      <w:r>
        <w:t>/</w:t>
      </w:r>
      <w:r>
        <w:t>DDP</w:t>
      </w:r>
      <w:r/>
      <w:r>
        <w:rPr>
          <w:rFonts w:ascii="宋体" w:eastAsia="宋体" w:hint="eastAsia"/>
        </w:rPr>
        <w:t>细胞的凋亡。</w:t>
      </w:r>
    </w:p>
    <w:p w:rsidR="0018722C">
      <w:pPr>
        <w:pStyle w:val="aff"/>
        <w:topLinePunct/>
      </w:pPr>
      <w:r>
        <w:rPr>
          <w:rStyle w:val="afe"/>
          <w:rFonts w:ascii="Times New Roman" w:eastAsia="黑体" w:hint="eastAsia"/>
        </w:rPr>
        <w:t>关键词：</w:t>
      </w:r>
      <w:r>
        <w:rPr>
          <w:rFonts w:ascii="宋体" w:eastAsia="宋体" w:hint="eastAsia"/>
        </w:rPr>
        <w:t>鼻咽癌；耐药； </w:t>
      </w:r>
      <w:r>
        <w:rPr>
          <w:rFonts w:ascii="宋体" w:eastAsia="宋体" w:hint="eastAsia"/>
        </w:rPr>
        <w:t xml:space="preserve"> </w:t>
      </w:r>
      <w:r>
        <w:t>microRNA</w:t>
      </w:r>
      <w:r>
        <w:rPr>
          <w:rFonts w:ascii="宋体" w:eastAsia="宋体" w:hint="eastAsia"/>
        </w:rPr>
        <w:t>；</w:t>
      </w:r>
      <w:r>
        <w:rPr>
          <w:rFonts w:ascii="宋体" w:eastAsia="宋体" w:hint="eastAsia"/>
        </w:rPr>
        <w:t xml:space="preserve"> </w:t>
      </w:r>
      <w:r>
        <w:t>siRNA</w:t>
      </w:r>
      <w:r>
        <w:rPr>
          <w:rFonts w:ascii="宋体" w:eastAsia="宋体" w:hint="eastAsia"/>
        </w:rPr>
        <w:t>；细胞凋亡</w:t>
      </w:r>
      <w:r>
        <w:rPr>
          <w:rFonts w:ascii="宋体" w:eastAsia="宋体" w:hint="eastAsia"/>
        </w:rPr>
        <w:t xml:space="preserve"> </w:t>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b/>
        </w:rPr>
        <w:t>Roles and mechanism of miR-181c on apoptosis of cisplatin-resistant nasopharyngeal carcinoma</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ff2"/>
        <w:topLinePunct/>
      </w:pPr>
      <w:bookmarkStart w:id="258709" w:name="_Toc686258709"/>
      <w:r>
        <w:rPr>
          <w:b/>
        </w:rPr>
        <w:t>Abstract</w:t>
      </w:r>
      <w:bookmarkEnd w:id="258709"/>
    </w:p>
    <w:p w:rsidR="0018722C">
      <w:pPr>
        <w:pStyle w:val="afc"/>
        <w:topLinePunct/>
      </w:pPr>
      <w:r>
        <w:rPr>
          <w:rFonts w:cstheme="minorBidi" w:hAnsiTheme="minorHAnsi" w:eastAsiaTheme="minorHAnsi" w:asciiTheme="minorHAnsi" w:ascii="Times New Roman" w:hAnsi="Times New Roman" w:eastAsia="Times New Roman" w:cs="Times New Roman"/>
          <w:b/>
        </w:rPr>
        <w:t>Aims:</w:t>
      </w:r>
    </w:p>
    <w:p w:rsidR="0018722C">
      <w:pPr>
        <w:pStyle w:val="cw22"/>
        <w:numPr>
          <w:ilvl w:val="0"/>
          <w:numId w:val="0"/>
        </w:numPr>
        <w:topLinePunct/>
      </w:pPr>
      <w:r>
        <w:t>1. </w:t>
      </w:r>
      <w:r>
        <w:t>To </w:t>
      </w:r>
      <w:r>
        <w:t>confirm the drug resistance of</w:t>
      </w:r>
      <w:r>
        <w:t> </w:t>
      </w:r>
      <w:r>
        <w:t>HNE1</w:t>
      </w:r>
      <w:r>
        <w:t>/</w:t>
      </w:r>
      <w:r>
        <w:t>DDP.</w:t>
      </w:r>
    </w:p>
    <w:p w:rsidR="0018722C">
      <w:pPr>
        <w:pStyle w:val="cw22"/>
        <w:numPr>
          <w:ilvl w:val="0"/>
          <w:numId w:val="0"/>
        </w:numPr>
        <w:topLinePunct/>
      </w:pPr>
      <w:r>
        <w:t>2. </w:t>
      </w:r>
      <w:r>
        <w:t>To </w:t>
      </w:r>
      <w:r>
        <w:t>investigate the expression of miR-181c in cisplatin-sensitivity and cisplatin-resistant nasopharyngeal carcinoma cells and explore the effect of miRNA onapoptosis in nasopharyngeal carcinoma</w:t>
      </w:r>
      <w:r>
        <w:t> </w:t>
      </w:r>
      <w:r>
        <w:t>cells.</w:t>
      </w:r>
    </w:p>
    <w:p w:rsidR="0018722C">
      <w:pPr>
        <w:pStyle w:val="cw22"/>
        <w:numPr>
          <w:ilvl w:val="0"/>
          <w:numId w:val="0"/>
        </w:numPr>
        <w:topLinePunct/>
      </w:pPr>
      <w:r>
        <w:t>3. </w:t>
      </w:r>
      <w:r>
        <w:t>To </w:t>
      </w:r>
      <w:r>
        <w:t>investigate the effect on the apoptosis of nasopharyngeal carcinoma cells</w:t>
      </w:r>
      <w:r w:rsidR="001852F3">
        <w:t xml:space="preserve"> by regulating of</w:t>
      </w:r>
      <w:r>
        <w:t> </w:t>
      </w:r>
      <w:r>
        <w:t>miR-181c.</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2"/>
        <w:numPr>
          <w:ilvl w:val="0"/>
          <w:numId w:val="0"/>
        </w:numPr>
        <w:topLinePunct/>
      </w:pPr>
      <w:r>
        <w:t xml:space="preserve">1. </w:t>
      </w:r>
      <w:r>
        <w:t xml:space="preserve">We </w:t>
      </w:r>
      <w:r>
        <w:t xml:space="preserve">used cisplatin </w:t>
      </w:r>
      <w:r>
        <w:t xml:space="preserve">(</w:t>
      </w:r>
      <w:r>
        <w:rPr>
          <w:sz w:val="24"/>
        </w:rPr>
        <w:t xml:space="preserve">DDP</w:t>
      </w:r>
      <w:r>
        <w:t xml:space="preserve">)</w:t>
      </w:r>
      <w:r>
        <w:t xml:space="preserve"> with different concentrations in HNE1 and HNE1</w:t>
      </w:r>
      <w:r>
        <w:t xml:space="preserve">/</w:t>
      </w:r>
      <w:r>
        <w:t xml:space="preserve">DDP cells</w:t>
      </w:r>
      <w:r/>
      <w:r>
        <w:t xml:space="preserve">,</w:t>
      </w:r>
      <w:r w:rsidR="004B696B">
        <w:t xml:space="preserve"> </w:t>
      </w:r>
      <w:r w:rsidR="004B696B">
        <w:t xml:space="preserve">respectively</w:t>
      </w:r>
      <w:r>
        <w:t xml:space="preserve">, </w:t>
      </w:r>
      <w:r>
        <w:t xml:space="preserve">the</w:t>
      </w:r>
      <w:r>
        <w:t xml:space="preserve"> </w:t>
      </w:r>
      <w:r>
        <w:t xml:space="preserve">OD</w:t>
      </w:r>
      <w:r>
        <w:t xml:space="preserve"> </w:t>
      </w:r>
      <w:r>
        <w:t xml:space="preserve">number</w:t>
      </w:r>
      <w:r>
        <w:t xml:space="preserve"> </w:t>
      </w:r>
      <w:r>
        <w:t xml:space="preserve">of</w:t>
      </w:r>
      <w:r>
        <w:t xml:space="preserve"> </w:t>
      </w:r>
      <w:r>
        <w:t xml:space="preserve">24</w:t>
      </w:r>
      <w:r>
        <w:rPr>
          <w:rFonts w:ascii="宋体" w:eastAsia="宋体" w:hint="eastAsia"/>
        </w:rPr>
        <w:t xml:space="preserve">、</w:t>
      </w:r>
      <w:r>
        <w:t xml:space="preserve">48</w:t>
      </w:r>
      <w:r>
        <w:rPr>
          <w:rFonts w:ascii="宋体" w:eastAsia="宋体" w:hint="eastAsia"/>
        </w:rPr>
        <w:t xml:space="preserve">、</w:t>
      </w:r>
      <w:r>
        <w:t xml:space="preserve">72h</w:t>
      </w:r>
      <w:r>
        <w:t xml:space="preserve"> </w:t>
      </w:r>
      <w:r>
        <w:t xml:space="preserve">was</w:t>
      </w:r>
      <w:r>
        <w:t xml:space="preserve"> </w:t>
      </w:r>
      <w:r>
        <w:t xml:space="preserve">detected</w:t>
      </w:r>
      <w:r>
        <w:t xml:space="preserve"> </w:t>
      </w:r>
      <w:r>
        <w:t xml:space="preserve">to</w:t>
      </w:r>
      <w:r>
        <w:t xml:space="preserve"> </w:t>
      </w:r>
      <w:r>
        <w:t xml:space="preserve">calculate</w:t>
      </w:r>
      <w:r>
        <w:t xml:space="preserve"> </w:t>
      </w:r>
      <w:r>
        <w:t xml:space="preserve">the</w:t>
      </w:r>
      <w:r>
        <w:t xml:space="preserve"> </w:t>
      </w:r>
      <w:r>
        <w:t xml:space="preserve">IC</w:t>
      </w:r>
      <w:r>
        <w:t xml:space="preserve">50</w:t>
      </w:r>
      <w:r>
        <w:t xml:space="preserve"> </w:t>
      </w:r>
      <w:r>
        <w:t xml:space="preserve">and</w:t>
      </w:r>
      <w:r>
        <w:t xml:space="preserve"> </w:t>
      </w:r>
      <w:r>
        <w:t xml:space="preserve">resistance</w:t>
      </w:r>
      <w:r>
        <w:t xml:space="preserve"> </w:t>
      </w:r>
      <w:r>
        <w:t xml:space="preserve">index</w:t>
      </w:r>
      <w:r>
        <w:t xml:space="preserve"> </w:t>
      </w:r>
      <w:r>
        <w:t xml:space="preserve">(</w:t>
      </w:r>
      <w:r>
        <w:rPr>
          <w:sz w:val="24"/>
        </w:rPr>
        <w:t xml:space="preserve">RI</w:t>
      </w:r>
      <w:r>
        <w:t xml:space="preserve">)</w:t>
      </w:r>
      <w:r>
        <w:t xml:space="preserve"> </w:t>
      </w:r>
      <w:r>
        <w:t xml:space="preserve">by</w:t>
      </w:r>
      <w:r>
        <w:t xml:space="preserve"> </w:t>
      </w:r>
      <w:r>
        <w:t xml:space="preserve">MTT</w:t>
      </w:r>
      <w:r>
        <w:t xml:space="preserve"> </w:t>
      </w:r>
      <w:r>
        <w:t xml:space="preserve">assay</w:t>
      </w:r>
      <w:r>
        <w:t xml:space="preserve">; </w:t>
      </w:r>
      <w:r>
        <w:t xml:space="preserve">The</w:t>
      </w:r>
      <w:r>
        <w:t xml:space="preserve"> </w:t>
      </w:r>
      <w:r>
        <w:t xml:space="preserve">expression</w:t>
      </w:r>
      <w:r>
        <w:t xml:space="preserve"> </w:t>
      </w:r>
      <w:r>
        <w:t xml:space="preserve">of</w:t>
      </w:r>
      <w:r>
        <w:t xml:space="preserve"> </w:t>
      </w:r>
      <w:r>
        <w:t xml:space="preserve">Anti-apoptotic</w:t>
      </w:r>
      <w:r>
        <w:t xml:space="preserve"> </w:t>
      </w:r>
      <w:r>
        <w:t xml:space="preserve">protein</w:t>
      </w:r>
    </w:p>
    <w:p w:rsidR="0018722C">
      <w:pPr>
        <w:pStyle w:val="afc"/>
        <w:topLinePunct/>
      </w:pPr>
      <w:r>
        <w:t>MDR</w:t>
      </w:r>
      <w:r>
        <w:rPr>
          <w:rFonts w:ascii="宋体" w:eastAsia="宋体" w:hint="eastAsia"/>
        </w:rPr>
        <w:t>、</w:t>
      </w:r>
      <w:r>
        <w:t>Bcl-2 and pro-apoptotic protein Bax and Bim were detected by </w:t>
      </w:r>
      <w:r>
        <w:t>Western </w:t>
      </w:r>
      <w:r>
        <w:t>blot to verify the drug resistance of </w:t>
      </w:r>
      <w:r>
        <w:t>HNE1</w:t>
      </w:r>
      <w:r>
        <w:t>/</w:t>
      </w:r>
      <w:r>
        <w:t>DDP.</w:t>
      </w:r>
    </w:p>
    <w:p w:rsidR="0018722C">
      <w:pPr>
        <w:pStyle w:val="cw22"/>
        <w:numPr>
          <w:ilvl w:val="0"/>
          <w:numId w:val="0"/>
        </w:numPr>
        <w:topLinePunct/>
      </w:pPr>
      <w:r>
        <w:t>2. </w:t>
      </w:r>
      <w:r>
        <w:t>MiR-181c was selected because of the different expression in HNE1 and HNE1</w:t>
      </w:r>
      <w:r>
        <w:t>/</w:t>
      </w:r>
      <w:r>
        <w:t>DDP used the miRNA microarray assay and verify the selected miRNA used Quantitative real-time</w:t>
      </w:r>
      <w:r>
        <w:t> </w:t>
      </w:r>
      <w:r>
        <w:t>RT-PCR.</w:t>
      </w:r>
    </w:p>
    <w:p w:rsidR="0018722C">
      <w:pPr>
        <w:pStyle w:val="cw22"/>
        <w:numPr>
          <w:ilvl w:val="0"/>
          <w:numId w:val="0"/>
        </w:numPr>
        <w:topLinePunct/>
      </w:pPr>
      <w:r>
        <w:t>3. </w:t>
      </w:r>
      <w:r>
        <w:t>The miR-181c inhibitors were transfected into HNE1 with a high expression of miR-181c and the miR-181c mimics were transfected into HNE1</w:t>
      </w:r>
      <w:r>
        <w:t>/</w:t>
      </w:r>
      <w:r>
        <w:t xml:space="preserve">DDP with a low expression of miR-181c. The expression of miR-181c after transfection in the two cells was detected by </w:t>
      </w:r>
      <w:r>
        <w:t>RT-PCR; </w:t>
      </w:r>
      <w:r>
        <w:t>We </w:t>
      </w:r>
      <w:r>
        <w:t>used MTT assay to detect the effect on the proliferation of HNE1 transfected with miR-181c inhibitors and</w:t>
      </w:r>
      <w:r>
        <w:t> </w:t>
      </w:r>
      <w:r>
        <w:t>HNE1</w:t>
      </w:r>
      <w:r>
        <w:t>/</w:t>
      </w:r>
      <w:r>
        <w:t>DDP transfected</w:t>
      </w:r>
      <w:r>
        <w:t> </w:t>
      </w:r>
      <w:r>
        <w:t>with</w:t>
      </w:r>
      <w:r>
        <w:t> </w:t>
      </w:r>
      <w:r>
        <w:t>miR-181c</w:t>
      </w:r>
      <w:r>
        <w:t> </w:t>
      </w:r>
      <w:r>
        <w:t>mimics.</w:t>
      </w:r>
      <w:r>
        <w:t> </w:t>
      </w:r>
      <w:r>
        <w:t>The</w:t>
      </w:r>
      <w:r>
        <w:t> </w:t>
      </w:r>
      <w:r>
        <w:t>change</w:t>
      </w:r>
      <w:r>
        <w:t> </w:t>
      </w:r>
      <w:r>
        <w:t>of</w:t>
      </w:r>
      <w:r>
        <w:t> </w:t>
      </w:r>
      <w:r>
        <w:t>apoptosis</w:t>
      </w:r>
      <w:r>
        <w:t> </w:t>
      </w:r>
      <w:r>
        <w:t>of</w:t>
      </w:r>
      <w:r>
        <w:t> </w:t>
      </w:r>
      <w:r>
        <w:t>the</w:t>
      </w:r>
      <w:r>
        <w:t> </w:t>
      </w:r>
      <w:r>
        <w:t>two</w:t>
      </w:r>
      <w:r>
        <w:t> </w:t>
      </w:r>
      <w:r>
        <w:t>cells</w:t>
      </w:r>
      <w:r>
        <w:t> </w:t>
      </w:r>
      <w:r>
        <w:t>was</w:t>
      </w:r>
    </w:p>
    <w:p w:rsidR="0018722C">
      <w:pPr>
        <w:pStyle w:val="afc"/>
        <w:topLinePunct/>
      </w:pPr>
      <w:r>
        <w:t>D</w:t>
      </w:r>
      <w:r>
        <w:t>etected by colony formation assay</w:t>
      </w:r>
      <w:r>
        <w:rPr>
          <w:rFonts w:ascii="宋体" w:eastAsia="宋体" w:hint="eastAsia"/>
        </w:rPr>
        <w:t>、</w:t>
      </w:r>
      <w:r>
        <w:t>PI and Annexin V</w:t>
      </w:r>
      <w:r>
        <w:t>/</w:t>
      </w:r>
      <w:r>
        <w:t>PI assay.</w:t>
      </w:r>
    </w:p>
    <w:p w:rsidR="0018722C">
      <w:pPr>
        <w:pStyle w:val="cw22"/>
        <w:numPr>
          <w:ilvl w:val="0"/>
          <w:numId w:val="0"/>
        </w:numPr>
        <w:topLinePunct/>
      </w:pPr>
      <w:r>
        <w:t>4. </w:t>
      </w:r>
      <w:r>
        <w:t>The</w:t>
      </w:r>
      <w:r>
        <w:t> </w:t>
      </w:r>
      <w:r>
        <w:t>expression</w:t>
      </w:r>
      <w:r>
        <w:t> </w:t>
      </w:r>
      <w:r>
        <w:t>of</w:t>
      </w:r>
      <w:r>
        <w:t> </w:t>
      </w:r>
      <w:r>
        <w:t>Mcl-1</w:t>
      </w:r>
      <w:r>
        <w:t> </w:t>
      </w:r>
      <w:r>
        <w:t>in</w:t>
      </w:r>
      <w:r>
        <w:t> </w:t>
      </w:r>
      <w:r>
        <w:t>HNE1</w:t>
      </w:r>
      <w:r>
        <w:t> </w:t>
      </w:r>
      <w:r>
        <w:t>and</w:t>
      </w:r>
      <w:r>
        <w:t> </w:t>
      </w:r>
      <w:r>
        <w:t>HNE1</w:t>
      </w:r>
      <w:r>
        <w:t>/</w:t>
      </w:r>
      <w:r>
        <w:t>DDP</w:t>
      </w:r>
      <w:r>
        <w:t> </w:t>
      </w:r>
      <w:r>
        <w:t>after</w:t>
      </w:r>
      <w:r>
        <w:t> </w:t>
      </w:r>
      <w:r>
        <w:t>regulation</w:t>
      </w:r>
      <w:r>
        <w:t> </w:t>
      </w:r>
      <w:r>
        <w:t>of</w:t>
      </w:r>
      <w:r>
        <w:t> </w:t>
      </w:r>
      <w:r>
        <w:t>miR-181c</w:t>
      </w:r>
    </w:p>
    <w:p w:rsidR="0018722C">
      <w:pPr>
        <w:pStyle w:val="afc"/>
        <w:topLinePunct/>
      </w:pPr>
      <w:r>
        <w:t>W</w:t>
      </w:r>
      <w:r>
        <w:t>as deteced by Western blot; colony formation assay</w:t>
      </w:r>
      <w:r>
        <w:rPr>
          <w:rFonts w:ascii="宋体" w:eastAsia="宋体" w:hint="eastAsia"/>
        </w:rPr>
        <w:t>、</w:t>
      </w:r>
      <w:r>
        <w:t>PI and Annexin V</w:t>
      </w:r>
      <w:r>
        <w:t>/</w:t>
      </w:r>
      <w:r>
        <w:t>PI assay were used to detected the effect on apoptosis after transfected with Mcl-1 siRNA.</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2"/>
        <w:numPr>
          <w:ilvl w:val="0"/>
          <w:numId w:val="0"/>
        </w:numPr>
        <w:topLinePunct/>
      </w:pPr>
      <w:r>
        <w:rPr>
          <w:rFonts w:cstheme="minorBidi" w:hAnsiTheme="minorHAnsi" w:eastAsiaTheme="minorHAnsi" w:asciiTheme="minorHAnsi" w:ascii="Times New Roman" w:hAnsi="Times New Roman" w:eastAsia="Times New Roman" w:cs="Times New Roman"/>
          <w:b/>
        </w:rPr>
        <w:t>1. </w:t>
      </w:r>
      <w:r>
        <w:rPr>
          <w:rFonts w:cstheme="minorBidi" w:hAnsiTheme="minorHAnsi" w:eastAsiaTheme="minorHAnsi" w:asciiTheme="minorHAnsi" w:ascii="Times New Roman" w:hAnsi="Times New Roman" w:eastAsia="Times New Roman" w:cs="Times New Roman"/>
          <w:b/>
        </w:rPr>
        <w:t>Compared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with</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HNE1</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HNE1</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DDP</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exhibit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chemoresistance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to</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DDP</w:t>
      </w:r>
    </w:p>
    <w:p w:rsidR="0018722C">
      <w:pPr>
        <w:pStyle w:val="cw22"/>
        <w:numPr>
          <w:ilvl w:val="0"/>
          <w:numId w:val="0"/>
        </w:numPr>
        <w:topLinePunct/>
      </w:pPr>
      <w:r>
        <w:t xml:space="preserve">(</w:t>
      </w:r>
      <w:r>
        <w:t xml:space="preserve">1</w:t>
      </w:r>
      <w:r>
        <w:t xml:space="preserve">)</w:t>
      </w:r>
      <w:r>
        <w:t xml:space="preserve"> </w:t>
      </w:r>
      <w:r>
        <w:t xml:space="preserve">The proliferation of HNE1 and HNE1</w:t>
      </w:r>
      <w:r>
        <w:t xml:space="preserve">/</w:t>
      </w:r>
      <w:r>
        <w:t xml:space="preserve">DDP cells were inhibited by different concentrations</w:t>
      </w:r>
      <w:r w:rsidR="001852F3">
        <w:t xml:space="preserve"> of</w:t>
      </w:r>
      <w:r w:rsidR="001852F3">
        <w:t xml:space="preserve"> DDP</w:t>
      </w:r>
      <w:r w:rsidR="001852F3">
        <w:t xml:space="preserve"> </w:t>
      </w:r>
      <w:r>
        <w:t xml:space="preserve">(</w:t>
      </w:r>
      <w:r>
        <w:rPr>
          <w:sz w:val="24"/>
        </w:rPr>
        <w:t xml:space="preserve">2, </w:t>
      </w:r>
      <w:r w:rsidR="001852F3">
        <w:rPr>
          <w:sz w:val="24"/>
        </w:rPr>
        <w:t xml:space="preserve">4, </w:t>
      </w:r>
      <w:r w:rsidR="001852F3">
        <w:rPr>
          <w:sz w:val="24"/>
        </w:rPr>
        <w:t xml:space="preserve">8, </w:t>
      </w:r>
      <w:r w:rsidR="001852F3">
        <w:rPr>
          <w:sz w:val="24"/>
        </w:rPr>
        <w:t xml:space="preserve">16, </w:t>
      </w:r>
      <w:r w:rsidR="001852F3">
        <w:rPr>
          <w:sz w:val="24"/>
        </w:rPr>
        <w:t xml:space="preserve">32μmol·L</w:t>
      </w:r>
      <w:r>
        <w:rPr>
          <w:position w:val="11"/>
          <w:sz w:val="16"/>
        </w:rPr>
        <w:t xml:space="preserve">-1</w:t>
      </w:r>
      <w:r>
        <w:t xml:space="preserve">)</w:t>
      </w:r>
      <w:r w:rsidR="001852F3">
        <w:t xml:space="preserve"> for</w:t>
      </w:r>
      <w:r w:rsidR="001852F3">
        <w:t xml:space="preserve"> 24, </w:t>
      </w:r>
      <w:r w:rsidR="001852F3">
        <w:t xml:space="preserve">48, </w:t>
      </w:r>
      <w:r w:rsidR="001852F3">
        <w:t xml:space="preserve">72h</w:t>
      </w:r>
      <w:r w:rsidR="001852F3">
        <w:t xml:space="preserve"> by</w:t>
      </w:r>
      <w:r w:rsidR="001852F3">
        <w:t xml:space="preserve"> MTT</w:t>
      </w:r>
      <w:r w:rsidR="001852F3">
        <w:t xml:space="preserve"> </w:t>
      </w:r>
      <w:r>
        <w:t xml:space="preserve">array, </w:t>
      </w:r>
      <w:r>
        <w:t xml:space="preserve">in concentration-and-time-dependent manners. </w:t>
      </w:r>
      <w:r w:rsidR="001852F3">
        <w:t xml:space="preserve">The</w:t>
      </w:r>
      <w:r w:rsidR="001852F3">
        <w:t xml:space="preserve"> IC</w:t>
      </w:r>
      <w:r>
        <w:t xml:space="preserve">50</w:t>
      </w:r>
      <w:r w:rsidR="001852F3">
        <w:t xml:space="preserve"> </w:t>
      </w:r>
      <w:r>
        <w:t xml:space="preserve">values</w:t>
      </w:r>
      <w:r w:rsidR="001852F3">
        <w:t xml:space="preserve"> of</w:t>
      </w:r>
      <w:r w:rsidR="001852F3">
        <w:t xml:space="preserve"> HNE1</w:t>
      </w:r>
      <w:r>
        <w:t xml:space="preserve">/</w:t>
      </w:r>
      <w:r>
        <w:t xml:space="preserve">DDP</w:t>
      </w:r>
      <w:r>
        <w:t xml:space="preserve"> </w:t>
      </w:r>
      <w:r>
        <w:t xml:space="preserve">and</w:t>
      </w:r>
    </w:p>
    <w:p w:rsidR="0018722C">
      <w:pPr>
        <w:pStyle w:val="afc"/>
        <w:topLinePunct/>
      </w:pPr>
      <w:r>
        <w:t>HNE1 cells were 32.15</w:t>
      </w:r>
      <w:r>
        <w:rPr>
          <w:rFonts w:ascii="宋体" w:hAnsi="宋体" w:eastAsia="宋体" w:hint="eastAsia"/>
        </w:rPr>
        <w:t>±</w:t>
      </w:r>
      <w:r>
        <w:t>0.37</w:t>
      </w:r>
      <w:r>
        <w:rPr>
          <w:rFonts w:ascii="宋体" w:hAnsi="宋体" w:eastAsia="宋体" w:hint="eastAsia"/>
        </w:rPr>
        <w:t>、</w:t>
      </w:r>
      <w:r>
        <w:t>21.88</w:t>
      </w:r>
      <w:r>
        <w:rPr>
          <w:rFonts w:ascii="宋体" w:hAnsi="宋体" w:eastAsia="宋体" w:hint="eastAsia"/>
        </w:rPr>
        <w:t>±</w:t>
      </w:r>
      <w:r>
        <w:t>0.49</w:t>
      </w:r>
      <w:r>
        <w:rPr>
          <w:rFonts w:ascii="宋体" w:hAnsi="宋体" w:eastAsia="宋体" w:hint="eastAsia"/>
        </w:rPr>
        <w:t>、</w:t>
      </w:r>
      <w:r>
        <w:t>14.76</w:t>
      </w:r>
      <w:r>
        <w:rPr>
          <w:rFonts w:ascii="宋体" w:hAnsi="宋体" w:eastAsia="宋体" w:hint="eastAsia"/>
        </w:rPr>
        <w:t>±</w:t>
      </w:r>
      <w:r>
        <w:t>0.56</w:t>
      </w:r>
      <w:r w:rsidR="001852F3">
        <w:t xml:space="preserve">μmol·L</w:t>
      </w:r>
      <w:r>
        <w:t>-1 </w:t>
      </w:r>
      <w:r>
        <w:t>and 7.87</w:t>
      </w:r>
      <w:r>
        <w:rPr>
          <w:rFonts w:ascii="宋体" w:hAnsi="宋体" w:eastAsia="宋体" w:hint="eastAsia"/>
        </w:rPr>
        <w:t>±</w:t>
      </w:r>
      <w:r>
        <w:t>0.33</w:t>
      </w:r>
      <w:r>
        <w:rPr>
          <w:rFonts w:ascii="宋体" w:hAnsi="宋体" w:eastAsia="宋体" w:hint="eastAsia"/>
        </w:rPr>
        <w:t>、</w:t>
      </w:r>
    </w:p>
    <w:p w:rsidR="0018722C">
      <w:pPr>
        <w:pStyle w:val="afc"/>
        <w:topLinePunct/>
      </w:pPr>
      <w:r>
        <w:t>5.25</w:t>
      </w:r>
      <w:r>
        <w:rPr>
          <w:rFonts w:ascii="宋体" w:hAnsi="宋体" w:eastAsia="宋体" w:hint="eastAsia"/>
        </w:rPr>
        <w:t>±</w:t>
      </w:r>
      <w:r>
        <w:t>0.15</w:t>
      </w:r>
      <w:r>
        <w:rPr>
          <w:rFonts w:ascii="宋体" w:hAnsi="宋体" w:eastAsia="宋体" w:hint="eastAsia"/>
        </w:rPr>
        <w:t>、</w:t>
      </w:r>
      <w:r>
        <w:t>3.45</w:t>
      </w:r>
      <w:r>
        <w:rPr>
          <w:rFonts w:ascii="宋体" w:hAnsi="宋体" w:eastAsia="宋体" w:hint="eastAsia"/>
        </w:rPr>
        <w:t>±</w:t>
      </w:r>
      <w:r>
        <w:t>0.35</w:t>
      </w:r>
      <w:r/>
      <w:r>
        <w:t>μmol·L</w:t>
      </w:r>
      <w:r>
        <w:t>-1</w:t>
      </w:r>
      <w:r>
        <w:t> </w:t>
      </w:r>
      <w:r>
        <w:t>for</w:t>
      </w:r>
      <w:r>
        <w:t> </w:t>
      </w:r>
      <w:r>
        <w:t>24,</w:t>
      </w:r>
      <w:r>
        <w:t> </w:t>
      </w:r>
      <w:r>
        <w:t>48,</w:t>
      </w:r>
      <w:r>
        <w:t> </w:t>
      </w:r>
      <w:r>
        <w:t>and 72</w:t>
      </w:r>
      <w:r>
        <w:t> </w:t>
      </w:r>
      <w:r>
        <w:t>h,</w:t>
      </w:r>
      <w:r>
        <w:t> </w:t>
      </w:r>
      <w:r>
        <w:t>and</w:t>
      </w:r>
      <w:r>
        <w:t> </w:t>
      </w:r>
      <w:r>
        <w:t>RI</w:t>
      </w:r>
      <w:r>
        <w:t> </w:t>
      </w:r>
      <w:r>
        <w:t>were</w:t>
      </w:r>
      <w:r>
        <w:t> </w:t>
      </w:r>
      <w:r>
        <w:t>4.08</w:t>
      </w:r>
      <w:r>
        <w:rPr>
          <w:rFonts w:ascii="宋体" w:hAnsi="宋体" w:eastAsia="宋体" w:hint="eastAsia"/>
        </w:rPr>
        <w:t>、</w:t>
      </w:r>
      <w:r>
        <w:t>4.16</w:t>
      </w:r>
      <w:r>
        <w:rPr>
          <w:rFonts w:ascii="宋体" w:hAnsi="宋体" w:eastAsia="宋体" w:hint="eastAsia"/>
        </w:rPr>
        <w:t>、</w:t>
      </w:r>
      <w:r>
        <w:t>4.27. From the above result, we can know that compared with HNE1 cells, HNE1</w:t>
      </w:r>
      <w:r>
        <w:t>/</w:t>
      </w:r>
      <w:r>
        <w:t>DDP</w:t>
      </w:r>
      <w:r w:rsidR="001852F3">
        <w:t xml:space="preserve"> cells were not sensitive to</w:t>
      </w:r>
      <w:r>
        <w:t> </w:t>
      </w:r>
      <w:r>
        <w:t>DDP.</w:t>
      </w:r>
    </w:p>
    <w:p w:rsidR="0018722C">
      <w:pPr>
        <w:pStyle w:val="cw22"/>
        <w:numPr>
          <w:ilvl w:val="0"/>
          <w:numId w:val="0"/>
        </w:numPr>
        <w:topLinePunct/>
      </w:pPr>
      <w:r>
        <w:t>(</w:t>
      </w:r>
      <w:r>
        <w:t xml:space="preserve">2</w:t>
      </w:r>
      <w:r>
        <w:t>)</w:t>
      </w:r>
      <w:r>
        <w:t xml:space="preserve"> </w:t>
      </w:r>
      <w:r>
        <w:t>In </w:t>
      </w:r>
      <w:r>
        <w:t>HNE1</w:t>
      </w:r>
      <w:r>
        <w:t>/</w:t>
      </w:r>
      <w:r>
        <w:t xml:space="preserve">DDP, </w:t>
      </w:r>
      <w:r>
        <w:t>the expression of anti-apoptotic protein and anti-apoptotic</w:t>
      </w:r>
      <w:r>
        <w:t> </w:t>
      </w:r>
      <w:r>
        <w:t>mRNA</w:t>
      </w:r>
    </w:p>
    <w:p w:rsidR="0018722C">
      <w:pPr>
        <w:pStyle w:val="afc"/>
        <w:topLinePunct/>
      </w:pPr>
      <w:r>
        <w:t>MDR</w:t>
      </w:r>
      <w:r>
        <w:rPr>
          <w:rFonts w:ascii="宋体" w:eastAsia="宋体" w:hint="eastAsia"/>
        </w:rPr>
        <w:t>、</w:t>
      </w:r>
      <w:r>
        <w:t>Bcl-2 increased</w:t>
      </w:r>
      <w:r w:rsidR="004B696B">
        <w:t>, at the same time, the expression of pro-apoptotic protein and mRNA Bax</w:t>
      </w:r>
      <w:r>
        <w:rPr>
          <w:rFonts w:ascii="宋体" w:eastAsia="宋体" w:hint="eastAsia"/>
        </w:rPr>
        <w:t>、</w:t>
      </w:r>
      <w:r>
        <w:t>Bim decreased.</w:t>
      </w:r>
    </w:p>
    <w:p w:rsidR="0018722C">
      <w:pPr>
        <w:pStyle w:val="cw22"/>
        <w:numPr>
          <w:ilvl w:val="0"/>
          <w:numId w:val="0"/>
        </w:numPr>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The expression of miR-181c was different in HNE1 and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HNE1</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DDP</w:t>
      </w:r>
    </w:p>
    <w:p w:rsidR="0018722C">
      <w:pPr>
        <w:pStyle w:val="afc"/>
        <w:topLinePunct/>
      </w:pPr>
      <w:r>
        <w:t>The expression of miR-181c was different in the two cells by a miRNA microarray of our group. We verified the difference by RT-PCR and found that the expression of miR-181c was up-regulation in HNE1.</w:t>
      </w:r>
    </w:p>
    <w:p w:rsidR="0018722C">
      <w:pPr>
        <w:pStyle w:val="cw22"/>
        <w:numPr>
          <w:ilvl w:val="0"/>
          <w:numId w:val="0"/>
        </w:numPr>
        <w:topLinePunct/>
      </w:pPr>
      <w:r>
        <w:rPr>
          <w:rFonts w:cstheme="minorBidi" w:hAnsiTheme="minorHAnsi" w:eastAsiaTheme="minorHAnsi" w:asciiTheme="minorHAnsi" w:ascii="Times New Roman" w:hAnsi="Times New Roman" w:eastAsia="Times New Roman" w:cs="Times New Roman"/>
          <w:b/>
        </w:rPr>
        <w:t>3. </w:t>
      </w:r>
      <w:r>
        <w:rPr>
          <w:rFonts w:cstheme="minorBidi" w:hAnsiTheme="minorHAnsi" w:eastAsiaTheme="minorHAnsi" w:asciiTheme="minorHAnsi" w:ascii="Times New Roman" w:hAnsi="Times New Roman" w:eastAsia="Times New Roman" w:cs="Times New Roman"/>
          <w:b/>
        </w:rPr>
        <w:t>The effect on apoptosis of nasopharyngeal carcinoma cells by regulation of miR-181c</w:t>
      </w:r>
    </w:p>
    <w:p w:rsidR="0018722C">
      <w:pPr>
        <w:pStyle w:val="cw22"/>
        <w:numPr>
          <w:ilvl w:val="0"/>
          <w:numId w:val="0"/>
        </w:numPr>
        <w:topLinePunct/>
      </w:pPr>
      <w:r>
        <w:t>(</w:t>
      </w:r>
      <w:r>
        <w:t xml:space="preserve">1</w:t>
      </w:r>
      <w:r>
        <w:t>)</w:t>
      </w:r>
      <w:r>
        <w:t xml:space="preserve"> </w:t>
      </w:r>
      <w:r>
        <w:t>The miR-181c inhibitors were transfected into HNE1 with a high expression of miR-181c and the miR-181c mimics were transfected into HNE1</w:t>
      </w:r>
      <w:r>
        <w:t>/</w:t>
      </w:r>
      <w:r>
        <w:t xml:space="preserve">DDP with a low expression of miR-181c. </w:t>
      </w:r>
      <w:r>
        <w:t>We </w:t>
      </w:r>
      <w:r>
        <w:t>found that the miR-181c inhibitors could increase the expression of miR-181c in HNE1 and the miR-181c mimics could decrease the expression of miR-181c in HNE1</w:t>
      </w:r>
      <w:r>
        <w:t>/</w:t>
      </w:r>
      <w:r>
        <w:t xml:space="preserve">DDP by the </w:t>
      </w:r>
      <w:r>
        <w:t>RT-PCR</w:t>
      </w:r>
      <w:r>
        <w:t> </w:t>
      </w:r>
      <w:r>
        <w:t>assay.</w:t>
      </w:r>
    </w:p>
    <w:p w:rsidR="0018722C">
      <w:pPr>
        <w:pStyle w:val="cw22"/>
        <w:numPr>
          <w:ilvl w:val="0"/>
          <w:numId w:val="0"/>
        </w:numPr>
        <w:topLinePunct/>
      </w:pPr>
      <w:r>
        <w:t>(</w:t>
      </w:r>
      <w:r>
        <w:t xml:space="preserve">2</w:t>
      </w:r>
      <w:r>
        <w:t>)</w:t>
      </w:r>
      <w:r>
        <w:t xml:space="preserve"> </w:t>
      </w:r>
      <w:r>
        <w:t>The miR-181c inhibiors could enhance the drug-resistance to DDP in HNE1, On the </w:t>
      </w:r>
      <w:r>
        <w:t>contrary, </w:t>
      </w:r>
      <w:r>
        <w:t>the miR-181c mimics reduced the drug-resistance to DDP in HNE1</w:t>
      </w:r>
      <w:r>
        <w:t>/</w:t>
      </w:r>
      <w:r>
        <w:t>DDP in</w:t>
      </w:r>
      <w:r>
        <w:t> </w:t>
      </w:r>
      <w:r>
        <w:t>MTT</w:t>
      </w:r>
      <w:r>
        <w:t> </w:t>
      </w:r>
      <w:r>
        <w:t>assay</w:t>
      </w:r>
      <w:r>
        <w:t>. </w:t>
      </w:r>
      <w:r>
        <w:t>In</w:t>
      </w:r>
      <w:r>
        <w:t> </w:t>
      </w:r>
      <w:r>
        <w:t>addition,</w:t>
      </w:r>
      <w:r>
        <w:t> </w:t>
      </w:r>
      <w:r>
        <w:t>in</w:t>
      </w:r>
      <w:r>
        <w:t> </w:t>
      </w:r>
      <w:r>
        <w:t>colony</w:t>
      </w:r>
      <w:r>
        <w:t> </w:t>
      </w:r>
      <w:r>
        <w:t>formation</w:t>
      </w:r>
      <w:r>
        <w:t> </w:t>
      </w:r>
      <w:r>
        <w:t>assay</w:t>
      </w:r>
      <w:r>
        <w:rPr>
          <w:rFonts w:ascii="宋体" w:eastAsia="宋体" w:hint="eastAsia"/>
        </w:rPr>
        <w:t>、</w:t>
      </w:r>
      <w:r>
        <w:t>PI</w:t>
      </w:r>
      <w:r>
        <w:t> </w:t>
      </w:r>
      <w:r>
        <w:t>and</w:t>
      </w:r>
      <w:r>
        <w:t> </w:t>
      </w:r>
      <w:r>
        <w:t>Annexin</w:t>
      </w:r>
      <w:r>
        <w:t> </w:t>
      </w:r>
      <w:r>
        <w:t>V</w:t>
      </w:r>
      <w:r>
        <w:t>/</w:t>
      </w:r>
      <w:r>
        <w:t>PI</w:t>
      </w:r>
      <w:r>
        <w:t> </w:t>
      </w:r>
      <w:r>
        <w:t>assay</w:t>
      </w:r>
      <w:r>
        <w:t>, </w:t>
      </w:r>
      <w:r>
        <w:t>the</w:t>
      </w:r>
    </w:p>
    <w:p w:rsidR="0018722C">
      <w:pPr>
        <w:pStyle w:val="afc"/>
        <w:topLinePunct/>
      </w:pPr>
      <w:r>
        <w:t>R</w:t>
      </w:r>
      <w:r>
        <w:t>esults suggested that miR-181c inhibitors could reduce the apoptosis rate of DDP-induced in HNE1 and the miR-181c mimics could increased the the apoptosis rate of DDP-induced in HNE1</w:t>
      </w:r>
      <w:r>
        <w:t>/</w:t>
      </w:r>
      <w:r>
        <w:t>DDP.</w:t>
      </w:r>
    </w:p>
    <w:p w:rsidR="0018722C">
      <w:pPr>
        <w:pStyle w:val="cw22"/>
        <w:numPr>
          <w:ilvl w:val="0"/>
          <w:numId w:val="0"/>
        </w:numPr>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The miR-181c has an effect on apoptosis in nasopharyngeal carcinoma cells through regulation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Mcl-1.</w:t>
      </w:r>
    </w:p>
    <w:p w:rsidR="0018722C">
      <w:pPr>
        <w:pStyle w:val="cw22"/>
        <w:numPr>
          <w:ilvl w:val="0"/>
          <w:numId w:val="0"/>
        </w:numPr>
        <w:topLinePunct/>
      </w:pPr>
      <w:r>
        <w:t>(</w:t>
      </w:r>
      <w:r>
        <w:t xml:space="preserve">1</w:t>
      </w:r>
      <w:r>
        <w:t>)</w:t>
      </w:r>
      <w:r>
        <w:t xml:space="preserve"> </w:t>
      </w:r>
      <w:r>
        <w:t>The expression of Mcl-1 in HNE1</w:t>
      </w:r>
      <w:r>
        <w:t>/</w:t>
      </w:r>
      <w:r>
        <w:t xml:space="preserve">DDP was higher than HNE1 by </w:t>
      </w:r>
      <w:r>
        <w:t>Western</w:t>
      </w:r>
      <w:r>
        <w:t> </w:t>
      </w:r>
      <w:r>
        <w:t>blot.</w:t>
      </w:r>
    </w:p>
    <w:p w:rsidR="0018722C">
      <w:pPr>
        <w:pStyle w:val="cw22"/>
        <w:numPr>
          <w:ilvl w:val="0"/>
          <w:numId w:val="0"/>
        </w:numPr>
        <w:topLinePunct/>
      </w:pPr>
      <w:r>
        <w:t>(</w:t>
      </w:r>
      <w:r>
        <w:t xml:space="preserve">2</w:t>
      </w:r>
      <w:r>
        <w:t>)</w:t>
      </w:r>
      <w:r>
        <w:t xml:space="preserve"> </w:t>
      </w:r>
      <w:r>
        <w:t>The result of </w:t>
      </w:r>
      <w:r>
        <w:t>Western </w:t>
      </w:r>
      <w:r>
        <w:t>blot suggested that miR-181c inhibitors could increase the expression of Mcl-1 in HNE1 and miR-181c mimics could reduce the expression of Mcl-1 in</w:t>
      </w:r>
      <w:r>
        <w:t> </w:t>
      </w:r>
      <w:r>
        <w:t>HNE1</w:t>
      </w:r>
      <w:r>
        <w:t>/</w:t>
      </w:r>
      <w:r>
        <w:t>DDP.</w:t>
      </w:r>
    </w:p>
    <w:p w:rsidR="0018722C">
      <w:pPr>
        <w:pStyle w:val="cw22"/>
        <w:numPr>
          <w:ilvl w:val="0"/>
          <w:numId w:val="0"/>
        </w:numPr>
        <w:topLinePunct/>
      </w:pPr>
      <w:r>
        <w:t>(</w:t>
      </w:r>
      <w:r>
        <w:t xml:space="preserve">3</w:t>
      </w:r>
      <w:r>
        <w:t>)</w:t>
      </w:r>
      <w:r>
        <w:t xml:space="preserve"> </w:t>
      </w:r>
      <w:r>
        <w:t>We </w:t>
      </w:r>
      <w:r>
        <w:t>found that the expression of Mcl-1 was reduced after transfecting with Mcl-1 siRNA in western blot and </w:t>
      </w:r>
      <w:r>
        <w:t>RT-PCR </w:t>
      </w:r>
      <w:r>
        <w:t>assay. </w:t>
      </w:r>
      <w:r>
        <w:t>The colony formation assay result showed that transfected with Mcl-1 siRNA could inhibit the colony formation. In addition, transfected with Mcl-1 siRNA were markedly increased the apoptosis rate of DDP-induced in HNE1</w:t>
      </w:r>
      <w:r>
        <w:t>/</w:t>
      </w:r>
      <w:r>
        <w:t>DDP by PI and Annexin V</w:t>
      </w:r>
      <w:r>
        <w:t>/</w:t>
      </w:r>
      <w:r>
        <w:t>PI</w:t>
      </w:r>
      <w:r>
        <w:t> </w:t>
      </w:r>
      <w:r>
        <w:t>assay.</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cw22"/>
        <w:numPr>
          <w:ilvl w:val="0"/>
          <w:numId w:val="0"/>
        </w:numPr>
        <w:topLinePunct/>
      </w:pPr>
      <w:r>
        <w:t>1. </w:t>
      </w:r>
      <w:r>
        <w:t>HNE1</w:t>
      </w:r>
      <w:r>
        <w:t>/</w:t>
      </w:r>
      <w:r>
        <w:t>DDP has drug-resistance to DDP compare to</w:t>
      </w:r>
      <w:r>
        <w:t> </w:t>
      </w:r>
      <w:r>
        <w:t>HNE1.</w:t>
      </w:r>
    </w:p>
    <w:p w:rsidR="0018722C">
      <w:pPr>
        <w:pStyle w:val="cw22"/>
        <w:numPr>
          <w:ilvl w:val="0"/>
          <w:numId w:val="0"/>
        </w:numPr>
        <w:topLinePunct/>
      </w:pPr>
      <w:r>
        <w:t>2. </w:t>
      </w:r>
      <w:r>
        <w:t>The expression of miR-181c was different in HNE1 and </w:t>
      </w:r>
      <w:r>
        <w:t>HNE1</w:t>
      </w:r>
      <w:r>
        <w:t>/</w:t>
      </w:r>
      <w:r>
        <w:t xml:space="preserve">DDP. </w:t>
      </w:r>
      <w:r>
        <w:t>Inhibition of miR-181c could inhibit the apoptosis in HNE1, On the </w:t>
      </w:r>
      <w:r>
        <w:t>contrary, </w:t>
      </w:r>
      <w:r>
        <w:t>overexpression of miR-181c could increase the apoptosis in</w:t>
      </w:r>
      <w:r>
        <w:t> </w:t>
      </w:r>
      <w:r>
        <w:t>HNE1</w:t>
      </w:r>
      <w:r>
        <w:t>/</w:t>
      </w:r>
      <w:r>
        <w:t>DDP.</w:t>
      </w:r>
    </w:p>
    <w:p w:rsidR="0018722C">
      <w:pPr>
        <w:pStyle w:val="cw22"/>
        <w:numPr>
          <w:ilvl w:val="0"/>
          <w:numId w:val="0"/>
        </w:numPr>
        <w:topLinePunct/>
      </w:pPr>
      <w:r>
        <w:t>3. </w:t>
      </w:r>
      <w:r>
        <w:t>The change of Mcl-1 was consistent with miR-181c and Mcl-1 siRNA were markedly increased the apoptosis rate of DDP-induced in</w:t>
      </w:r>
      <w:r>
        <w:t> </w:t>
      </w:r>
      <w:r>
        <w:t>HNE1</w:t>
      </w:r>
      <w:r>
        <w:t>/</w:t>
      </w:r>
      <w:r>
        <w:t>DDP</w:t>
      </w:r>
    </w:p>
    <w:p w:rsidR="0018722C">
      <w:pPr>
        <w:pStyle w:val="aff"/>
        <w:topLinePunct/>
      </w:pPr>
      <w:r>
        <w:rPr>
          <w:rFonts w:eastAsia="黑体" w:ascii="Times New Roman"/>
          <w:rStyle w:val="afe"/>
          <w:b/>
        </w:rPr>
        <w:t xml:space="preserve">Key words: </w:t>
      </w:r>
      <w:r>
        <w:t xml:space="preserve">NPC; </w:t>
      </w:r>
      <w:r>
        <w:t>D</w:t>
      </w:r>
      <w:r>
        <w:t xml:space="preserve">rug resistance; </w:t>
      </w:r>
      <w:r>
        <w:t>M</w:t>
      </w:r>
      <w:r>
        <w:t xml:space="preserve">icroRNA; </w:t>
      </w:r>
      <w:r>
        <w:t>S</w:t>
      </w:r>
      <w:r>
        <w:t xml:space="preserve">iRNA; </w:t>
      </w:r>
      <w:r>
        <w:t>C</w:t>
      </w:r>
      <w:r>
        <w:t>ell apoptosis</w:t>
      </w:r>
    </w:p>
    <w:p w:rsidR="0018722C">
      <w:pPr>
        <w:pStyle w:val="aa"/>
        <w:topLinePunct/>
      </w:pPr>
      <w:bookmarkStart w:id="258710" w:name="_Toc686258710"/>
      <w:bookmarkStart w:name="_TOC_250016" w:id="6"/>
      <w:bookmarkStart w:name="引言 " w:id="7"/>
      <w:r/>
      <w:bookmarkEnd w:id="6"/>
      <w:r>
        <w:t>引</w:t>
      </w:r>
      <w:r w:rsidR="004F241D">
        <w:t xml:space="preserve">  </w:t>
      </w:r>
      <w:r w:rsidR="004F241D">
        <w:t xml:space="preserve">言</w:t>
      </w:r>
      <w:bookmarkEnd w:id="258710"/>
    </w:p>
    <w:p w:rsidR="0018722C">
      <w:pPr>
        <w:topLinePunct/>
      </w:pPr>
      <w:r>
        <w:rPr>
          <w:rFonts w:ascii="宋体" w:eastAsia="宋体" w:hint="eastAsia"/>
        </w:rPr>
        <w:t>目前恶性肿瘤已成为严重威胁人类健康的常见病和多发病，化学治疗是主要的治疗方法之一。鼻咽癌</w:t>
      </w:r>
      <w:r>
        <w:rPr>
          <w:rFonts w:ascii="宋体" w:eastAsia="宋体" w:hint="eastAsia"/>
        </w:rPr>
        <w:t>(</w:t>
      </w:r>
      <w:r>
        <w:t>Nasopharyngeal carcinoma, NPC</w:t>
      </w:r>
      <w:r>
        <w:rPr>
          <w:rFonts w:ascii="宋体" w:eastAsia="宋体" w:hint="eastAsia"/>
        </w:rPr>
        <w:t>)</w:t>
      </w:r>
      <w:r>
        <w:rPr>
          <w:rFonts w:ascii="宋体" w:eastAsia="宋体" w:hint="eastAsia"/>
        </w:rPr>
        <w:t>是一种具有地域性特征的常见的恶性肿瘤，多发于东南亚以及我国广东地区</w:t>
      </w:r>
      <w:r>
        <w:rPr>
          <w:rFonts w:ascii="宋体" w:eastAsia="宋体" w:hint="eastAsia"/>
        </w:rPr>
        <w:t>，</w:t>
      </w:r>
      <w:r>
        <w:rPr>
          <w:rFonts w:ascii="宋体" w:eastAsia="宋体" w:hint="eastAsia"/>
        </w:rPr>
        <w:t>在头颈部恶性肿瘤中占</w:t>
      </w:r>
      <w:r>
        <w:rPr>
          <w:rFonts w:ascii="宋体" w:eastAsia="宋体" w:hint="eastAsia"/>
        </w:rPr>
        <w:t>首位。鼻咽癌发病人群相对年轻并且易发生转移，大约</w:t>
      </w:r>
      <w:r>
        <w:t>75%-95%</w:t>
      </w:r>
      <w:r/>
      <w:r>
        <w:rPr>
          <w:rFonts w:ascii="宋体" w:eastAsia="宋体" w:hint="eastAsia"/>
        </w:rPr>
        <w:t>的病人初诊时已进展为局部晚期并伴有轻度转移</w:t>
      </w:r>
      <w:r>
        <w:rPr>
          <w:vertAlign w:val="superscript"/>
          /&gt;
        </w:rPr>
        <w:t>[</w:t>
      </w:r>
      <w:r>
        <w:rPr>
          <w:vertAlign w:val="superscript"/>
          <w:position w:val="11"/>
        </w:rPr>
        <w:t xml:space="preserve">1-3</w:t>
      </w:r>
      <w:r>
        <w:rPr>
          <w:vertAlign w:val="superscript"/>
          /&gt;
        </w:rPr>
        <w:t>]</w:t>
      </w:r>
      <w:r>
        <w:rPr>
          <w:rFonts w:ascii="宋体" w:eastAsia="宋体" w:hint="eastAsia"/>
        </w:rPr>
        <w:t>。当前主要采用放射疗法治疗鼻咽癌，同</w:t>
      </w:r>
      <w:r>
        <w:rPr>
          <w:rFonts w:ascii="宋体" w:eastAsia="宋体" w:hint="eastAsia"/>
        </w:rPr>
        <w:t>时较多的采用放疗结合化疗的方法治疗对于放疗不敏感、放疗后复发以及中晚期鼻咽癌</w:t>
      </w:r>
      <w:r>
        <w:rPr>
          <w:vertAlign w:val="superscript"/>
          /&gt;
        </w:rPr>
        <w:t>[</w:t>
      </w:r>
      <w:r>
        <w:rPr>
          <w:spacing w:val="-2"/>
          <w:position w:val="11"/>
          <w:sz w:val="16"/>
        </w:rPr>
        <w:t xml:space="preserve">4</w:t>
      </w:r>
      <w:r>
        <w:rPr>
          <w:spacing w:val="-2"/>
          <w:position w:val="11"/>
          <w:sz w:val="16"/>
        </w:rPr>
        <w:t>,</w:t>
      </w:r>
      <w:r>
        <w:rPr>
          <w:spacing w:val="-2"/>
          <w:position w:val="11"/>
          <w:sz w:val="16"/>
        </w:rPr>
        <w:t xml:space="preserve"> 5</w:t>
      </w:r>
      <w:r>
        <w:rPr>
          <w:vertAlign w:val="superscript"/>
          /&gt;
        </w:rPr>
        <w:t>]</w:t>
      </w:r>
      <w:r>
        <w:rPr>
          <w:rFonts w:ascii="宋体" w:eastAsia="宋体" w:hint="eastAsia"/>
        </w:rPr>
        <w:t>。尽管早期鼻咽癌治疗后的存活率是令人乐观的，但绝大部分的晚期</w:t>
      </w:r>
      <w:r>
        <w:rPr>
          <w:rFonts w:ascii="宋体" w:eastAsia="宋体" w:hint="eastAsia"/>
        </w:rPr>
        <w:t>病人，治疗之后常常发生局部治疗的失败和远端转移。长期治疗后对机体产生的毒性也是病人要面临的一大问题</w:t>
      </w:r>
      <w:r>
        <w:rPr>
          <w:vertAlign w:val="superscript"/>
          /&gt;
        </w:rPr>
        <w:t>[</w:t>
      </w:r>
      <w:r>
        <w:rPr>
          <w:vertAlign w:val="superscript"/>
          <w:position w:val="11"/>
        </w:rPr>
        <w:t xml:space="preserve">6</w:t>
      </w:r>
      <w:r>
        <w:rPr>
          <w:vertAlign w:val="superscript"/>
          /&gt;
        </w:rPr>
        <w:t>]</w:t>
      </w:r>
      <w:r>
        <w:rPr>
          <w:rFonts w:ascii="宋体" w:eastAsia="宋体" w:hint="eastAsia"/>
        </w:rPr>
        <w:t>。在中晚期鼻咽癌的治疗过程中，常常采用放</w:t>
      </w:r>
      <w:r>
        <w:rPr>
          <w:rFonts w:ascii="宋体" w:eastAsia="宋体" w:hint="eastAsia"/>
        </w:rPr>
        <w:t>疗联合化疗的方法来改善治疗效果，但在化疗过程中，与其他肿瘤一样，肿瘤细胞的耐药是治疗失败的一个重要原因</w:t>
      </w:r>
      <w:r>
        <w:rPr>
          <w:vertAlign w:val="superscript"/>
          /&gt;
        </w:rPr>
        <w:t>[</w:t>
      </w:r>
      <w:r>
        <w:rPr>
          <w:vertAlign w:val="superscript"/>
          <w:position w:val="11"/>
        </w:rPr>
        <w:t xml:space="preserve">7</w:t>
      </w:r>
      <w:r>
        <w:rPr>
          <w:vertAlign w:val="superscript"/>
          /&gt;
        </w:rPr>
        <w:t>]</w:t>
      </w:r>
      <w:r>
        <w:rPr>
          <w:rFonts w:ascii="宋体" w:eastAsia="宋体" w:hint="eastAsia"/>
        </w:rPr>
        <w:t>。所以，探究鼻咽癌细胞耐药性对鼻咽癌的治疗有着重要的意义。</w:t>
      </w:r>
    </w:p>
    <w:p w:rsidR="0018722C">
      <w:pPr>
        <w:topLinePunct/>
      </w:pPr>
      <w:r>
        <w:rPr>
          <w:rFonts w:ascii="宋体" w:hAnsi="宋体" w:eastAsia="宋体" w:hint="eastAsia"/>
        </w:rPr>
        <w:t>在治疗过程中，肿瘤细胞产生的耐药现象已经成为各种肿瘤化学治疗中的难以规避的问题。当前更为严峻的是细胞的多药耐药性</w:t>
      </w:r>
      <w:r>
        <w:t>(</w:t>
      </w:r>
      <w:r>
        <w:rPr>
          <w:spacing w:val="-5"/>
        </w:rPr>
        <w:t xml:space="preserve">MDR</w:t>
      </w:r>
      <w:r>
        <w:t>)</w:t>
      </w:r>
      <w:r>
        <w:rPr>
          <w:rFonts w:ascii="宋体" w:hAnsi="宋体" w:eastAsia="宋体" w:hint="eastAsia"/>
        </w:rPr>
        <w:t>，</w:t>
      </w:r>
      <w:r>
        <w:t>1970</w:t>
      </w:r>
      <w:r>
        <w:rPr>
          <w:rFonts w:ascii="宋体" w:hAnsi="宋体" w:eastAsia="宋体" w:hint="eastAsia"/>
        </w:rPr>
        <w:t>年，科学家</w:t>
      </w:r>
      <w:r>
        <w:rPr>
          <w:rFonts w:ascii="宋体" w:hAnsi="宋体" w:eastAsia="宋体" w:hint="eastAsia"/>
        </w:rPr>
        <w:t>首次发现</w:t>
      </w:r>
      <w:r>
        <w:t>MDR</w:t>
      </w:r>
      <w:r>
        <w:rPr>
          <w:rFonts w:ascii="宋体" w:hAnsi="宋体" w:eastAsia="宋体" w:hint="eastAsia"/>
        </w:rPr>
        <w:t>现象</w:t>
      </w:r>
      <w:r>
        <w:rPr>
          <w:vertAlign w:val="superscript"/>
          /&gt;
        </w:rPr>
        <w:t>[</w:t>
      </w:r>
      <w:r>
        <w:rPr>
          <w:vertAlign w:val="superscript"/>
          /&gt;
        </w:rPr>
        <w:t xml:space="preserve">8</w:t>
      </w:r>
      <w:r>
        <w:rPr>
          <w:vertAlign w:val="superscript"/>
          /&gt;
        </w:rPr>
        <w:t>]</w:t>
      </w:r>
      <w:r>
        <w:rPr>
          <w:rFonts w:ascii="宋体" w:hAnsi="宋体" w:eastAsia="宋体" w:hint="eastAsia"/>
        </w:rPr>
        <w:t>，是指对一种抗癌药产生耐药，同时对非同类型的结构和</w:t>
      </w:r>
      <w:r>
        <w:rPr>
          <w:rFonts w:ascii="宋体" w:hAnsi="宋体" w:eastAsia="宋体" w:hint="eastAsia"/>
        </w:rPr>
        <w:t>功能机制不同的药物也产生耐药，这一现象广泛存在于多种肿瘤细胞中，这正是</w:t>
      </w:r>
      <w:r>
        <w:rPr>
          <w:rFonts w:ascii="宋体" w:hAnsi="宋体" w:eastAsia="宋体" w:hint="eastAsia"/>
        </w:rPr>
        <w:t>导致化学治疗失败的主要原因。已有的研究表明，多药耐药产生机制主要有蛋白</w:t>
      </w:r>
      <w:r>
        <w:rPr>
          <w:rFonts w:ascii="宋体" w:hAnsi="宋体" w:eastAsia="宋体" w:hint="eastAsia"/>
        </w:rPr>
        <w:t>相关的耐药，如</w:t>
      </w:r>
      <w:r>
        <w:t>P-</w:t>
      </w:r>
      <w:r>
        <w:rPr>
          <w:rFonts w:ascii="宋体" w:hAnsi="宋体" w:eastAsia="宋体" w:hint="eastAsia"/>
        </w:rPr>
        <w:t>糖蛋白</w:t>
      </w:r>
      <w:r>
        <w:t>(</w:t>
      </w:r>
      <w:r>
        <w:t>P-gp</w:t>
      </w:r>
      <w:r>
        <w:t>)</w:t>
      </w:r>
      <w:r>
        <w:rPr>
          <w:rFonts w:ascii="宋体" w:hAnsi="宋体" w:eastAsia="宋体" w:hint="eastAsia"/>
        </w:rPr>
        <w:t>、多药耐药相关蛋白</w:t>
      </w:r>
      <w:r>
        <w:t>(</w:t>
      </w:r>
      <w:r>
        <w:t>MRP</w:t>
      </w:r>
      <w:r>
        <w:t>)</w:t>
      </w:r>
      <w:r>
        <w:rPr>
          <w:vertAlign w:val="superscript"/>
          /&gt;
        </w:rPr>
        <w:t>[</w:t>
      </w:r>
      <w:r>
        <w:rPr>
          <w:position w:val="11"/>
          <w:sz w:val="16"/>
        </w:rPr>
        <w:t xml:space="preserve">9</w:t>
      </w:r>
      <w:r>
        <w:rPr>
          <w:position w:val="11"/>
          <w:sz w:val="16"/>
        </w:rPr>
        <w:t>,</w:t>
      </w:r>
      <w:r>
        <w:rPr>
          <w:position w:val="11"/>
          <w:sz w:val="16"/>
        </w:rPr>
        <w:t xml:space="preserve"> 10</w:t>
      </w:r>
      <w:r>
        <w:rPr>
          <w:vertAlign w:val="superscript"/>
          /&gt;
        </w:rPr>
        <w:t>]</w:t>
      </w:r>
      <w:r>
        <w:rPr>
          <w:rFonts w:ascii="宋体" w:hAnsi="宋体" w:eastAsia="宋体" w:hint="eastAsia"/>
        </w:rPr>
        <w:t>；调控基因介导</w:t>
      </w:r>
      <w:r>
        <w:rPr>
          <w:rFonts w:ascii="宋体" w:hAnsi="宋体" w:eastAsia="宋体" w:hint="eastAsia"/>
        </w:rPr>
        <w:t>的</w:t>
      </w:r>
      <w:r>
        <w:t>MDR</w:t>
      </w:r>
      <w:r>
        <w:rPr>
          <w:rFonts w:ascii="宋体" w:hAnsi="宋体" w:eastAsia="宋体" w:hint="eastAsia"/>
        </w:rPr>
        <w:t>，如抗凋亡基因</w:t>
      </w:r>
      <w:r>
        <w:t>Bcl-2</w:t>
      </w:r>
      <w:r>
        <w:rPr>
          <w:rFonts w:ascii="宋体" w:hAnsi="宋体" w:eastAsia="宋体" w:hint="eastAsia"/>
        </w:rPr>
        <w:t>家族、</w:t>
      </w:r>
      <w:r>
        <w:t>Puma</w:t>
      </w:r>
      <w:r>
        <w:rPr>
          <w:rFonts w:ascii="宋体" w:hAnsi="宋体" w:eastAsia="宋体" w:hint="eastAsia"/>
        </w:rPr>
        <w:t>等</w:t>
      </w:r>
      <w:r>
        <w:rPr>
          <w:vertAlign w:val="superscript"/>
          /&gt;
        </w:rPr>
        <w:t>[</w:t>
      </w:r>
      <w:r>
        <w:rPr>
          <w:position w:val="11"/>
          <w:sz w:val="16"/>
        </w:rPr>
        <w:t>11</w:t>
      </w:r>
      <w:r>
        <w:rPr>
          <w:spacing w:val="0"/>
          <w:position w:val="11"/>
          <w:sz w:val="16"/>
        </w:rPr>
        <w:t>, </w:t>
      </w:r>
      <w:r>
        <w:rPr>
          <w:spacing w:val="-2"/>
          <w:position w:val="11"/>
          <w:sz w:val="16"/>
        </w:rPr>
        <w:t>12</w:t>
      </w:r>
      <w:r>
        <w:rPr>
          <w:vertAlign w:val="superscript"/>
          /&gt;
        </w:rPr>
        <w:t>]</w:t>
      </w:r>
      <w:r>
        <w:rPr>
          <w:rFonts w:ascii="宋体" w:hAnsi="宋体" w:eastAsia="宋体" w:hint="eastAsia"/>
        </w:rPr>
        <w:t>；酶介导的耐药，如拓扑异构</w:t>
      </w:r>
      <w:r>
        <w:rPr>
          <w:rFonts w:ascii="宋体" w:hAnsi="宋体" w:eastAsia="宋体" w:hint="eastAsia"/>
        </w:rPr>
        <w:t>酶Ⅱ、谷胱甘肽</w:t>
      </w:r>
      <w:r>
        <w:t>-s-</w:t>
      </w:r>
      <w:r>
        <w:rPr>
          <w:rFonts w:ascii="宋体" w:hAnsi="宋体" w:eastAsia="宋体" w:hint="eastAsia"/>
        </w:rPr>
        <w:t>转移酶等</w:t>
      </w:r>
      <w:r>
        <w:rPr>
          <w:vertAlign w:val="superscript"/>
          /&gt;
        </w:rPr>
        <w:t>[</w:t>
      </w:r>
      <w:r>
        <w:rPr>
          <w:position w:val="11"/>
          <w:sz w:val="16"/>
        </w:rPr>
        <w:t xml:space="preserve">13</w:t>
      </w:r>
      <w:r>
        <w:rPr>
          <w:position w:val="11"/>
          <w:sz w:val="16"/>
        </w:rPr>
        <w:t>,</w:t>
      </w:r>
      <w:r>
        <w:rPr>
          <w:position w:val="11"/>
          <w:sz w:val="16"/>
        </w:rPr>
        <w:t xml:space="preserve"> 14</w:t>
      </w:r>
      <w:r>
        <w:rPr>
          <w:vertAlign w:val="superscript"/>
          /&gt;
        </w:rPr>
        <w:t>]</w:t>
      </w:r>
      <w:r>
        <w:rPr>
          <w:rFonts w:ascii="宋体" w:hAnsi="宋体" w:eastAsia="宋体" w:hint="eastAsia"/>
        </w:rPr>
        <w:t>以及肿瘤微环境介导的肿瘤耐药</w:t>
      </w:r>
      <w:r>
        <w:rPr>
          <w:vertAlign w:val="superscript"/>
          /&gt;
        </w:rPr>
        <w:t>[</w:t>
      </w:r>
      <w:r>
        <w:rPr>
          <w:vertAlign w:val="superscript"/>
          <w:position w:val="11"/>
        </w:rPr>
        <w:t xml:space="preserve">15</w:t>
      </w:r>
      <w:r>
        <w:rPr>
          <w:vertAlign w:val="superscript"/>
          /&gt;
        </w:rPr>
        <w:t>]</w:t>
      </w:r>
      <w:r>
        <w:rPr>
          <w:rFonts w:ascii="宋体" w:hAnsi="宋体" w:eastAsia="宋体" w:hint="eastAsia"/>
        </w:rPr>
        <w:t>。发现</w:t>
      </w:r>
      <w:r>
        <w:t>MDR</w:t>
      </w:r>
      <w:r>
        <w:rPr>
          <w:rFonts w:ascii="宋体" w:hAnsi="宋体" w:eastAsia="宋体" w:hint="eastAsia"/>
        </w:rPr>
        <w:t>现象后，已有众多国内外学者参与探究其作用机制，也取得了一定的研究成果，</w:t>
      </w:r>
      <w:r>
        <w:rPr>
          <w:rFonts w:ascii="宋体" w:hAnsi="宋体" w:eastAsia="宋体" w:hint="eastAsia"/>
        </w:rPr>
        <w:t>但这些成果还远远不能解决肿瘤细胞耐药的难题。临床上耐药的产生常常是多种</w:t>
      </w:r>
      <w:r>
        <w:rPr>
          <w:rFonts w:ascii="宋体" w:hAnsi="宋体" w:eastAsia="宋体" w:hint="eastAsia"/>
        </w:rPr>
        <w:t>机制共同作用的，只根据其中一种机制进行干预治疗往往是不会成功的，目前还</w:t>
      </w:r>
      <w:r>
        <w:rPr>
          <w:rFonts w:ascii="宋体" w:hAnsi="宋体" w:eastAsia="宋体" w:hint="eastAsia"/>
        </w:rPr>
        <w:t>未找到一种药物能真正克服肿瘤细胞的耐药。因此，探索鼻咽癌治疗新靶点、合成新的治疗用药并且提高化疗药物的治疗效果是十分有必要的。</w:t>
      </w:r>
    </w:p>
    <w:p w:rsidR="0018722C">
      <w:pPr>
        <w:topLinePunct/>
      </w:pPr>
      <w:r>
        <w:rPr>
          <w:rFonts w:ascii="宋体" w:eastAsia="宋体" w:hint="eastAsia"/>
        </w:rPr>
        <w:t>肿瘤细胞本身具有的对药物治疗的不敏感性及获得性的耐药严重困扰着肿</w:t>
      </w:r>
      <w:r>
        <w:rPr>
          <w:rFonts w:ascii="宋体" w:eastAsia="宋体" w:hint="eastAsia"/>
        </w:rPr>
        <w:t>瘤的治疗。由于抗肿瘤药物存在耐药性而不能完全消除肿瘤细胞，使得肿瘤获</w:t>
      </w:r>
      <w:r>
        <w:rPr>
          <w:rFonts w:ascii="宋体" w:eastAsia="宋体" w:hint="eastAsia"/>
        </w:rPr>
        <w:t>得</w:t>
      </w:r>
    </w:p>
    <w:p w:rsidR="0018722C">
      <w:pPr>
        <w:topLinePunct/>
      </w:pPr>
      <w:r>
        <w:rPr>
          <w:rFonts w:ascii="宋体" w:eastAsia="宋体" w:hint="eastAsia"/>
        </w:rPr>
        <w:t>再生的机会，给复发转移带来隐患。通常情况下，与肿瘤细胞的失敏感及生存信</w:t>
      </w:r>
      <w:r>
        <w:rPr>
          <w:rFonts w:ascii="宋体" w:eastAsia="宋体" w:hint="eastAsia"/>
        </w:rPr>
        <w:t>号传导通路的不适当的激活直接相关</w:t>
      </w:r>
      <w:r>
        <w:rPr>
          <w:vertAlign w:val="superscript"/>
          /&gt;
        </w:rPr>
        <w:t>[</w:t>
      </w:r>
      <w:r>
        <w:rPr>
          <w:vertAlign w:val="superscript"/>
          /&gt;
        </w:rPr>
        <w:t xml:space="preserve">16</w:t>
      </w:r>
      <w:r>
        <w:rPr>
          <w:vertAlign w:val="superscript"/>
          /&gt;
        </w:rPr>
        <w:t>]</w:t>
      </w:r>
      <w:r>
        <w:rPr>
          <w:rFonts w:ascii="宋体" w:eastAsia="宋体" w:hint="eastAsia"/>
        </w:rPr>
        <w:t>。最近的报道表明，顺铂联合放疗治疗</w:t>
      </w:r>
      <w:r>
        <w:rPr>
          <w:rFonts w:ascii="宋体" w:eastAsia="宋体" w:hint="eastAsia"/>
        </w:rPr>
        <w:t>鼻咽癌的过程中，鼻咽癌细胞对顺铂等药物治疗的敏感性降低与微小</w:t>
      </w:r>
      <w:r>
        <w:t>RN</w:t>
      </w:r>
      <w:r>
        <w:t>A</w:t>
      </w:r>
    </w:p>
    <w:p w:rsidR="0018722C">
      <w:pPr>
        <w:topLinePunct/>
      </w:pPr>
      <w:r>
        <w:rPr>
          <w:rFonts w:ascii="宋体" w:hAnsi="宋体" w:eastAsia="宋体" w:hint="eastAsia"/>
        </w:rPr>
        <w:t>（</w:t>
      </w:r>
      <w:r>
        <w:t>miRNA</w:t>
      </w:r>
      <w:r>
        <w:rPr>
          <w:rFonts w:ascii="宋体" w:hAnsi="宋体" w:eastAsia="宋体" w:hint="eastAsia"/>
        </w:rPr>
        <w:t>）</w:t>
      </w:r>
      <w:r>
        <w:rPr>
          <w:rFonts w:ascii="宋体" w:hAnsi="宋体" w:eastAsia="宋体" w:hint="eastAsia"/>
        </w:rPr>
        <w:t>及相关的信号通路有一定的联系</w:t>
      </w:r>
      <w:r>
        <w:rPr>
          <w:vertAlign w:val="superscript"/>
          /&gt;
        </w:rPr>
        <w:t>[</w:t>
      </w:r>
      <w:r>
        <w:rPr>
          <w:vertAlign w:val="superscript"/>
          /&gt;
        </w:rPr>
        <w:t xml:space="preserve">17, 18</w:t>
      </w:r>
      <w:r>
        <w:rPr>
          <w:vertAlign w:val="superscript"/>
          /&gt;
        </w:rPr>
        <w:t>]</w:t>
      </w:r>
      <w:r>
        <w:rPr>
          <w:rFonts w:ascii="宋体" w:hAnsi="宋体" w:eastAsia="宋体" w:hint="eastAsia"/>
        </w:rPr>
        <w:t>。</w:t>
      </w:r>
      <w:r>
        <w:t>miRNA</w:t>
      </w:r>
      <w:r>
        <w:rPr>
          <w:rFonts w:ascii="宋体" w:hAnsi="宋体" w:eastAsia="宋体" w:hint="eastAsia"/>
        </w:rPr>
        <w:t>是一类非编码的由</w:t>
      </w:r>
      <w:r>
        <w:t>18-25</w:t>
      </w:r>
      <w:r>
        <w:rPr>
          <w:rFonts w:ascii="宋体" w:hAnsi="宋体" w:eastAsia="宋体" w:hint="eastAsia"/>
        </w:rPr>
        <w:t>个核苷酸组成的小分子</w:t>
      </w:r>
      <w:r>
        <w:t>RNA</w:t>
      </w:r>
      <w:r>
        <w:rPr>
          <w:rFonts w:ascii="宋体" w:hAnsi="宋体" w:eastAsia="宋体" w:hint="eastAsia"/>
        </w:rPr>
        <w:t>，在动物和植物中广泛表达。</w:t>
      </w:r>
      <w:r>
        <w:t>miRNA</w:t>
      </w:r>
      <w:r>
        <w:rPr>
          <w:rFonts w:ascii="宋体" w:hAnsi="宋体" w:eastAsia="宋体" w:hint="eastAsia"/>
        </w:rPr>
        <w:t>通过和</w:t>
      </w:r>
      <w:r>
        <w:rPr>
          <w:rFonts w:ascii="宋体" w:hAnsi="宋体" w:eastAsia="宋体" w:hint="eastAsia"/>
        </w:rPr>
        <w:t>靶</w:t>
      </w:r>
      <w:r>
        <w:t>mRNA3</w:t>
      </w:r>
      <w:r>
        <w:t>'</w:t>
      </w:r>
      <w:r>
        <w:t>UTR</w:t>
      </w:r>
      <w:r>
        <w:rPr>
          <w:rFonts w:ascii="宋体" w:hAnsi="宋体" w:eastAsia="宋体" w:hint="eastAsia"/>
        </w:rPr>
        <w:t>不完全互补配对，在转录后水平，阻遏翻译或引导引导沉默复合体</w:t>
      </w:r>
      <w:r>
        <w:rPr>
          <w:rFonts w:ascii="宋体" w:hAnsi="宋体" w:eastAsia="宋体" w:hint="eastAsia"/>
        </w:rPr>
        <w:t>（</w:t>
      </w:r>
      <w:r>
        <w:t>RISC</w:t>
      </w:r>
      <w:r>
        <w:rPr>
          <w:rFonts w:ascii="宋体" w:hAnsi="宋体" w:eastAsia="宋体" w:hint="eastAsia"/>
        </w:rPr>
        <w:t>）</w:t>
      </w:r>
      <w:r>
        <w:rPr>
          <w:rFonts w:ascii="宋体" w:hAnsi="宋体" w:eastAsia="宋体" w:hint="eastAsia"/>
        </w:rPr>
        <w:t>降解</w:t>
      </w:r>
      <w:r>
        <w:t>mRNA</w:t>
      </w:r>
      <w:r>
        <w:rPr>
          <w:vertAlign w:val="superscript"/>
          /&gt;
        </w:rPr>
        <w:t>[</w:t>
      </w:r>
      <w:r>
        <w:rPr>
          <w:vertAlign w:val="superscript"/>
          <w:position w:val="11"/>
        </w:rPr>
        <w:t xml:space="preserve">19</w:t>
      </w:r>
      <w:r>
        <w:rPr>
          <w:vertAlign w:val="superscript"/>
          /&gt;
        </w:rPr>
        <w:t>]</w:t>
      </w:r>
      <w:r>
        <w:rPr>
          <w:rFonts w:ascii="宋体" w:hAnsi="宋体" w:eastAsia="宋体" w:hint="eastAsia"/>
        </w:rPr>
        <w:t>。据统计，超过</w:t>
      </w:r>
      <w:r>
        <w:t>60%</w:t>
      </w:r>
      <w:r>
        <w:rPr>
          <w:rFonts w:ascii="宋体" w:hAnsi="宋体" w:eastAsia="宋体" w:hint="eastAsia"/>
        </w:rPr>
        <w:t>的蛋白质编码基因的翻译受</w:t>
      </w:r>
      <w:r>
        <w:rPr>
          <w:rFonts w:ascii="宋体" w:hAnsi="宋体" w:eastAsia="宋体" w:hint="eastAsia"/>
        </w:rPr>
        <w:t>到</w:t>
      </w:r>
    </w:p>
    <w:p w:rsidR="0018722C">
      <w:pPr>
        <w:topLinePunct/>
      </w:pPr>
      <w:r>
        <w:t>miRNA</w:t>
      </w:r>
      <w:r>
        <w:rPr>
          <w:rFonts w:ascii="宋体" w:eastAsia="宋体" w:hint="eastAsia"/>
        </w:rPr>
        <w:t>的调节，从而影响细胞的增殖、分化、凋亡和发育</w:t>
      </w:r>
      <w:r>
        <w:rPr>
          <w:vertAlign w:val="superscript"/>
          /&gt;
        </w:rPr>
        <w:t>[</w:t>
      </w:r>
      <w:r>
        <w:rPr>
          <w:position w:val="11"/>
          <w:sz w:val="16"/>
        </w:rPr>
        <w:t xml:space="preserve">20</w:t>
      </w:r>
      <w:r>
        <w:rPr>
          <w:position w:val="11"/>
          <w:sz w:val="16"/>
        </w:rPr>
        <w:t>,</w:t>
      </w:r>
      <w:r>
        <w:rPr>
          <w:position w:val="11"/>
          <w:sz w:val="16"/>
        </w:rPr>
        <w:t xml:space="preserve"> 21</w:t>
      </w:r>
      <w:r>
        <w:rPr>
          <w:vertAlign w:val="superscript"/>
          /&gt;
        </w:rPr>
        <w:t>]</w:t>
      </w:r>
      <w:r>
        <w:rPr>
          <w:rFonts w:ascii="宋体" w:eastAsia="宋体" w:hint="eastAsia"/>
        </w:rPr>
        <w:t>、，</w:t>
      </w:r>
      <w:r>
        <w:rPr>
          <w:rFonts w:ascii="宋体" w:eastAsia="宋体" w:hint="eastAsia"/>
        </w:rPr>
        <w:t>并且</w:t>
      </w:r>
      <w:r>
        <w:t>miRNA</w:t>
      </w:r>
      <w:r>
        <w:rPr>
          <w:rFonts w:ascii="宋体" w:eastAsia="宋体" w:hint="eastAsia"/>
        </w:rPr>
        <w:t>在许多疾病中出现异常表达，这其中就包括癌症</w:t>
      </w:r>
      <w:r>
        <w:rPr>
          <w:vertAlign w:val="superscript"/>
          /&gt;
        </w:rPr>
        <w:t>[</w:t>
      </w:r>
      <w:r>
        <w:rPr>
          <w:vertAlign w:val="superscript"/>
          <w:position w:val="11"/>
        </w:rPr>
        <w:t xml:space="preserve">22</w:t>
      </w:r>
      <w:r>
        <w:rPr>
          <w:vertAlign w:val="superscript"/>
          /&gt;
        </w:rPr>
        <w:t>]</w:t>
      </w:r>
      <w:r>
        <w:rPr>
          <w:rFonts w:ascii="宋体" w:eastAsia="宋体" w:hint="eastAsia"/>
        </w:rPr>
        <w:t>。</w:t>
      </w:r>
      <w:r>
        <w:t>miRNA</w:t>
      </w:r>
      <w:r>
        <w:rPr>
          <w:rFonts w:ascii="宋体" w:eastAsia="宋体" w:hint="eastAsia"/>
        </w:rPr>
        <w:t>可作为癌基因或肿</w:t>
      </w:r>
      <w:r>
        <w:rPr>
          <w:rFonts w:ascii="宋体" w:eastAsia="宋体" w:hint="eastAsia"/>
        </w:rPr>
        <w:t>瘤抑制基因，在肿瘤发生发展过程中起关键作用</w:t>
      </w:r>
      <w:r>
        <w:rPr>
          <w:vertAlign w:val="superscript"/>
          /&gt;
        </w:rPr>
        <w:t>[</w:t>
      </w:r>
      <w:r>
        <w:rPr>
          <w:vertAlign w:val="superscript"/>
          <w:position w:val="11"/>
        </w:rPr>
        <w:t xml:space="preserve">23</w:t>
      </w:r>
      <w:r>
        <w:rPr>
          <w:vertAlign w:val="superscript"/>
          /&gt;
        </w:rPr>
        <w:t>]</w:t>
      </w:r>
      <w:r>
        <w:rPr>
          <w:rFonts w:ascii="宋体" w:eastAsia="宋体" w:hint="eastAsia"/>
        </w:rPr>
        <w:t>。</w:t>
      </w:r>
    </w:p>
    <w:p w:rsidR="0018722C">
      <w:pPr>
        <w:topLinePunct/>
      </w:pPr>
      <w:r>
        <w:rPr>
          <w:rFonts w:ascii="宋体" w:eastAsia="宋体" w:hint="eastAsia"/>
        </w:rPr>
        <w:t>通过对目标基因表达的调控，</w:t>
      </w:r>
      <w:r>
        <w:t>miRNA</w:t>
      </w:r>
      <w:r>
        <w:rPr>
          <w:rFonts w:ascii="宋体" w:eastAsia="宋体" w:hint="eastAsia"/>
        </w:rPr>
        <w:t>可以对肿瘤细胞增殖、凋亡及分化情况进行调节，且与肿瘤耐药具有密切的关系。</w:t>
      </w:r>
      <w:r>
        <w:t>miRNA</w:t>
      </w:r>
      <w:r>
        <w:rPr>
          <w:rFonts w:ascii="宋体" w:eastAsia="宋体" w:hint="eastAsia"/>
        </w:rPr>
        <w:t>的突变和表达的异常都会</w:t>
      </w:r>
      <w:r>
        <w:rPr>
          <w:rFonts w:ascii="宋体" w:eastAsia="宋体" w:hint="eastAsia"/>
        </w:rPr>
        <w:t>影响</w:t>
      </w:r>
      <w:r>
        <w:t>miRNA</w:t>
      </w:r>
      <w:r>
        <w:rPr>
          <w:rFonts w:ascii="宋体" w:eastAsia="宋体" w:hint="eastAsia"/>
        </w:rPr>
        <w:t>的正常功能，从而通过调控靶基因的表达导致蛋白表达的差异。分</w:t>
      </w:r>
      <w:r>
        <w:rPr>
          <w:rFonts w:ascii="宋体" w:eastAsia="宋体" w:hint="eastAsia"/>
        </w:rPr>
        <w:t>析耐药肿瘤细胞中</w:t>
      </w:r>
      <w:r>
        <w:t>miRNA</w:t>
      </w:r>
      <w:r>
        <w:rPr>
          <w:rFonts w:ascii="宋体" w:eastAsia="宋体" w:hint="eastAsia"/>
        </w:rPr>
        <w:t>的差异表达，并深入探讨其与耐药相关基因之间的调</w:t>
      </w:r>
      <w:r>
        <w:rPr>
          <w:rFonts w:ascii="宋体" w:eastAsia="宋体" w:hint="eastAsia"/>
        </w:rPr>
        <w:t>控关系，对阐明耐药机制具有重要意义。越来越多的研究表明，正常组织与癌细</w:t>
      </w:r>
      <w:r>
        <w:rPr>
          <w:rFonts w:ascii="宋体" w:eastAsia="宋体" w:hint="eastAsia"/>
        </w:rPr>
        <w:t>胞以及不同的肿瘤类型中</w:t>
      </w:r>
      <w:r>
        <w:t>miRNA</w:t>
      </w:r>
      <w:r>
        <w:rPr>
          <w:rFonts w:ascii="宋体" w:eastAsia="宋体" w:hint="eastAsia"/>
        </w:rPr>
        <w:t>的表达常常是具有差异的</w:t>
      </w:r>
      <w:r>
        <w:rPr>
          <w:vertAlign w:val="superscript"/>
          /&gt;
        </w:rPr>
        <w:t>[</w:t>
      </w:r>
      <w:r>
        <w:rPr>
          <w:vertAlign w:val="superscript"/>
          <w:position w:val="11"/>
        </w:rPr>
        <w:t xml:space="preserve">24</w:t>
      </w:r>
      <w:r>
        <w:rPr>
          <w:vertAlign w:val="superscript"/>
          /&gt;
        </w:rPr>
        <w:t>]</w:t>
      </w:r>
      <w:r>
        <w:rPr>
          <w:rFonts w:ascii="宋体" w:eastAsia="宋体" w:hint="eastAsia"/>
        </w:rPr>
        <w:t>。在不同的肿瘤发生途径中，</w:t>
      </w:r>
      <w:r>
        <w:t>miRNA</w:t>
      </w:r>
      <w:r>
        <w:rPr>
          <w:rFonts w:ascii="宋体" w:eastAsia="宋体" w:hint="eastAsia"/>
        </w:rPr>
        <w:t>起到致癌基因或者抑癌基因的作用</w:t>
      </w:r>
      <w:r>
        <w:rPr>
          <w:vertAlign w:val="superscript"/>
          /&gt;
        </w:rPr>
        <w:t>[</w:t>
      </w:r>
      <w:r>
        <w:rPr>
          <w:vertAlign w:val="superscript"/>
          <w:position w:val="11"/>
        </w:rPr>
        <w:t xml:space="preserve">25</w:t>
      </w:r>
      <w:r>
        <w:rPr>
          <w:vertAlign w:val="superscript"/>
          /&gt;
        </w:rPr>
        <w:t>]</w:t>
      </w:r>
      <w:r>
        <w:rPr>
          <w:rFonts w:ascii="宋体" w:eastAsia="宋体" w:hint="eastAsia"/>
        </w:rPr>
        <w:t>。这对肿瘤的诊断以及</w:t>
      </w:r>
      <w:r>
        <w:rPr>
          <w:rFonts w:ascii="宋体" w:eastAsia="宋体" w:hint="eastAsia"/>
        </w:rPr>
        <w:t>预后治疗都是有帮助的，这种表达的差异也可能成为新的治疗靶点。近来，有研</w:t>
      </w:r>
      <w:r>
        <w:rPr>
          <w:rFonts w:ascii="宋体" w:eastAsia="宋体" w:hint="eastAsia"/>
        </w:rPr>
        <w:t>究证实，</w:t>
      </w:r>
      <w:r>
        <w:t>miRNA</w:t>
      </w:r>
      <w:r>
        <w:rPr>
          <w:rFonts w:ascii="宋体" w:eastAsia="宋体" w:hint="eastAsia"/>
        </w:rPr>
        <w:t>的差异表达与肿瘤细胞多药耐药有关。有新的证据指出，</w:t>
      </w:r>
      <w:r>
        <w:t>miRNA</w:t>
      </w:r>
      <w:r>
        <w:rPr>
          <w:rFonts w:ascii="宋体" w:eastAsia="宋体" w:hint="eastAsia"/>
        </w:rPr>
        <w:t>在药物敏感性和</w:t>
      </w:r>
      <w:r>
        <w:t>MDR</w:t>
      </w:r>
      <w:r>
        <w:rPr>
          <w:rFonts w:ascii="宋体" w:eastAsia="宋体" w:hint="eastAsia"/>
        </w:rPr>
        <w:t>现象中起到重要的作用。在耐药肿瘤细胞中，</w:t>
      </w:r>
      <w:r>
        <w:t>miRNA</w:t>
      </w:r>
      <w:r>
        <w:rPr>
          <w:rFonts w:ascii="宋体" w:eastAsia="宋体" w:hint="eastAsia"/>
        </w:rPr>
        <w:t>的表达是异常的</w:t>
      </w:r>
      <w:r>
        <w:rPr>
          <w:vertAlign w:val="superscript"/>
          /&gt;
        </w:rPr>
        <w:t>[</w:t>
      </w:r>
      <w:r>
        <w:rPr>
          <w:position w:val="11"/>
          <w:sz w:val="16"/>
        </w:rPr>
        <w:t xml:space="preserve">26</w:t>
      </w:r>
      <w:r>
        <w:rPr>
          <w:position w:val="11"/>
          <w:sz w:val="16"/>
        </w:rPr>
        <w:t>,</w:t>
      </w:r>
      <w:r>
        <w:rPr>
          <w:position w:val="11"/>
          <w:sz w:val="16"/>
        </w:rPr>
        <w:t xml:space="preserve"> 27</w:t>
      </w:r>
      <w:r>
        <w:rPr>
          <w:vertAlign w:val="superscript"/>
          /&gt;
        </w:rPr>
        <w:t>]</w:t>
      </w:r>
      <w:r>
        <w:rPr>
          <w:rFonts w:ascii="宋体" w:eastAsia="宋体" w:hint="eastAsia"/>
        </w:rPr>
        <w:t>。最近的在耐阿霉素的乳腺癌细胞</w:t>
      </w:r>
      <w:r>
        <w:t>MCF-7</w:t>
      </w:r>
      <w:r>
        <w:t>/</w:t>
      </w:r>
      <w:r>
        <w:t>DOX</w:t>
      </w:r>
      <w:r/>
      <w:r>
        <w:rPr>
          <w:rFonts w:ascii="宋体" w:eastAsia="宋体" w:hint="eastAsia"/>
        </w:rPr>
        <w:t>的研究中发现，</w:t>
      </w:r>
      <w:r>
        <w:t>miRNA</w:t>
      </w:r>
      <w:r>
        <w:rPr>
          <w:rFonts w:ascii="宋体" w:eastAsia="宋体" w:hint="eastAsia"/>
        </w:rPr>
        <w:t>出现异常表达，并且</w:t>
      </w:r>
      <w:r>
        <w:t>miRNA</w:t>
      </w:r>
      <w:r>
        <w:rPr>
          <w:rFonts w:ascii="宋体" w:eastAsia="宋体" w:hint="eastAsia"/>
        </w:rPr>
        <w:t>形成过程中的两种重要的酶</w:t>
      </w:r>
      <w:r>
        <w:rPr>
          <w:rFonts w:ascii="宋体" w:eastAsia="宋体" w:hint="eastAsia"/>
        </w:rPr>
        <w:t>（</w:t>
      </w:r>
      <w:r>
        <w:t>Dicer </w:t>
      </w:r>
      <w:r>
        <w:rPr>
          <w:rFonts w:ascii="宋体" w:eastAsia="宋体" w:hint="eastAsia"/>
        </w:rPr>
        <w:t>和</w:t>
      </w:r>
    </w:p>
    <w:p w:rsidR="0018722C">
      <w:pPr>
        <w:topLinePunct/>
      </w:pPr>
      <w:r>
        <w:t>AGO2</w:t>
      </w:r>
      <w:r>
        <w:rPr>
          <w:rFonts w:ascii="宋体" w:eastAsia="宋体" w:hint="eastAsia"/>
        </w:rPr>
        <w:t>）</w:t>
      </w:r>
      <w:r>
        <w:rPr>
          <w:rFonts w:ascii="宋体" w:eastAsia="宋体" w:hint="eastAsia"/>
        </w:rPr>
        <w:t>的表达也发生了改变</w:t>
      </w:r>
      <w:r>
        <w:rPr>
          <w:vertAlign w:val="superscript"/>
          /&gt;
        </w:rPr>
        <w:t>[</w:t>
      </w:r>
      <w:r>
        <w:rPr>
          <w:vertAlign w:val="superscript"/>
          <w:position w:val="11"/>
        </w:rPr>
        <w:t xml:space="preserve">28</w:t>
      </w:r>
      <w:r>
        <w:rPr>
          <w:vertAlign w:val="superscript"/>
          /&gt;
        </w:rPr>
        <w:t>]</w:t>
      </w:r>
      <w:r>
        <w:rPr>
          <w:rFonts w:ascii="宋体" w:eastAsia="宋体" w:hint="eastAsia"/>
        </w:rPr>
        <w:t>。在肿瘤细胞的耐药过程中，</w:t>
      </w:r>
      <w:r>
        <w:t>miRNA</w:t>
      </w:r>
      <w:r>
        <w:rPr>
          <w:rFonts w:ascii="宋体" w:eastAsia="宋体" w:hint="eastAsia"/>
        </w:rPr>
        <w:t>的表达以及它们作用的靶点蛋白的表达都在发生变化，并且这两者之间存在着密切的联</w:t>
      </w:r>
      <w:r>
        <w:rPr>
          <w:rFonts w:ascii="宋体" w:eastAsia="宋体" w:hint="eastAsia"/>
        </w:rPr>
        <w:t>系。此外，在</w:t>
      </w:r>
      <w:r>
        <w:t>NCI-60</w:t>
      </w:r>
      <w:r>
        <w:rPr>
          <w:rFonts w:ascii="宋体" w:eastAsia="宋体" w:hint="eastAsia"/>
        </w:rPr>
        <w:t>肿瘤细胞中</w:t>
      </w:r>
      <w:r>
        <w:t>miRNA</w:t>
      </w:r>
      <w:r>
        <w:rPr>
          <w:rFonts w:ascii="宋体" w:eastAsia="宋体" w:hint="eastAsia"/>
        </w:rPr>
        <w:t>的表达类型与肿瘤细胞对抗肿瘤药物的敏感类型也是密切相关的</w:t>
      </w:r>
      <w:r>
        <w:rPr>
          <w:vertAlign w:val="superscript"/>
          /&gt;
        </w:rPr>
        <w:t>[</w:t>
      </w:r>
      <w:r>
        <w:rPr>
          <w:vertAlign w:val="superscript"/>
          <w:position w:val="11"/>
        </w:rPr>
        <w:t xml:space="preserve">29</w:t>
      </w:r>
      <w:r>
        <w:rPr>
          <w:vertAlign w:val="superscript"/>
          /&gt;
        </w:rPr>
        <w:t>]</w:t>
      </w:r>
      <w:r>
        <w:rPr>
          <w:rFonts w:ascii="宋体" w:eastAsia="宋体" w:hint="eastAsia"/>
        </w:rPr>
        <w:t>。并且，很多研究发现大量的</w:t>
      </w:r>
      <w:r>
        <w:t>miRNAs</w:t>
      </w:r>
      <w:r>
        <w:rPr>
          <w:rFonts w:ascii="宋体" w:eastAsia="宋体" w:hint="eastAsia"/>
        </w:rPr>
        <w:t>调控耐药</w:t>
      </w:r>
      <w:r>
        <w:rPr>
          <w:rFonts w:ascii="宋体" w:eastAsia="宋体" w:hint="eastAsia"/>
        </w:rPr>
        <w:t>相关基因如</w:t>
      </w:r>
      <w:r>
        <w:t>ABCG2</w:t>
      </w:r>
      <w:r>
        <w:rPr>
          <w:vertAlign w:val="superscript"/>
          /&gt;
        </w:rPr>
        <w:t>[</w:t>
      </w:r>
      <w:r>
        <w:rPr>
          <w:vertAlign w:val="superscript"/>
          <w:position w:val="11"/>
        </w:rPr>
        <w:t xml:space="preserve">30-32</w:t>
      </w:r>
      <w:r>
        <w:rPr>
          <w:vertAlign w:val="superscript"/>
          /&gt;
        </w:rPr>
        <w:t>]</w:t>
      </w:r>
      <w:r>
        <w:t>, </w:t>
      </w:r>
      <w:r>
        <w:t>BCL2 </w:t>
      </w:r>
      <w:r>
        <w:rPr>
          <w:vertAlign w:val="superscript"/>
          /&gt;
        </w:rPr>
        <w:t>[</w:t>
      </w:r>
      <w:r>
        <w:rPr>
          <w:position w:val="11"/>
          <w:sz w:val="16"/>
        </w:rPr>
        <w:t xml:space="preserve">33</w:t>
      </w:r>
      <w:r>
        <w:rPr>
          <w:vertAlign w:val="superscript"/>
          /&gt;
        </w:rPr>
        <w:t>]</w:t>
      </w:r>
      <w:r>
        <w:t>, </w:t>
      </w:r>
      <w:r>
        <w:t>DHFR </w:t>
      </w:r>
      <w:r>
        <w:rPr>
          <w:vertAlign w:val="superscript"/>
          /&gt;
        </w:rPr>
        <w:t>[</w:t>
      </w:r>
      <w:r>
        <w:rPr>
          <w:position w:val="11"/>
          <w:sz w:val="16"/>
        </w:rPr>
        <w:t xml:space="preserve">34</w:t>
      </w:r>
      <w:r>
        <w:rPr>
          <w:vertAlign w:val="superscript"/>
          /&gt;
        </w:rPr>
        <w:t>]</w:t>
      </w:r>
      <w:r>
        <w:t>, </w:t>
      </w:r>
      <w:r>
        <w:t>MDR1</w:t>
      </w:r>
      <w:r>
        <w:rPr>
          <w:vertAlign w:val="superscript"/>
          /&gt;
        </w:rPr>
        <w:t>[</w:t>
      </w:r>
      <w:r>
        <w:rPr>
          <w:position w:val="11"/>
          <w:sz w:val="16"/>
        </w:rPr>
        <w:t xml:space="preserve">35</w:t>
      </w:r>
      <w:r>
        <w:rPr>
          <w:vertAlign w:val="superscript"/>
          /&gt;
        </w:rPr>
        <w:t>]</w:t>
      </w:r>
      <w:r>
        <w:rPr>
          <w:rFonts w:ascii="宋体" w:eastAsia="宋体" w:hint="eastAsia"/>
        </w:rPr>
        <w:t>和</w:t>
      </w:r>
      <w:r>
        <w:t>PTEN </w:t>
      </w:r>
      <w:r>
        <w:rPr>
          <w:vertAlign w:val="superscript"/>
          /&gt;
        </w:rPr>
        <w:t>[</w:t>
      </w:r>
      <w:r>
        <w:rPr>
          <w:position w:val="11"/>
          <w:sz w:val="16"/>
        </w:rPr>
        <w:t xml:space="preserve">36</w:t>
      </w:r>
      <w:r>
        <w:rPr>
          <w:vertAlign w:val="superscript"/>
          /&gt;
        </w:rPr>
        <w:t>]</w:t>
      </w:r>
      <w:r>
        <w:rPr>
          <w:rFonts w:ascii="宋体" w:eastAsia="宋体" w:hint="eastAsia"/>
        </w:rPr>
        <w:t>。有趣的是</w:t>
      </w:r>
      <w:r>
        <w:rPr>
          <w:rFonts w:ascii="宋体" w:eastAsia="宋体" w:hint="eastAsia"/>
        </w:rPr>
        <w:t>，</w:t>
      </w:r>
    </w:p>
    <w:p w:rsidR="0018722C">
      <w:pPr>
        <w:topLinePunct/>
      </w:pPr>
      <w:r>
        <w:rPr>
          <w:rFonts w:ascii="宋体" w:eastAsia="宋体" w:hint="eastAsia"/>
        </w:rPr>
        <w:t>调控</w:t>
      </w:r>
      <w:r>
        <w:t>miRNA</w:t>
      </w:r>
      <w:r>
        <w:rPr>
          <w:rFonts w:ascii="宋体" w:eastAsia="宋体" w:hint="eastAsia"/>
        </w:rPr>
        <w:t>的表达或者功能可以改变抗肿瘤药物的敏感性。这种改变可以通过</w:t>
      </w:r>
      <w:r>
        <w:rPr>
          <w:rFonts w:ascii="宋体" w:eastAsia="宋体" w:hint="eastAsia"/>
        </w:rPr>
        <w:t>上调</w:t>
      </w:r>
      <w:r>
        <w:t>miRNA</w:t>
      </w:r>
      <w:r>
        <w:rPr>
          <w:rFonts w:ascii="宋体" w:eastAsia="宋体" w:hint="eastAsia"/>
        </w:rPr>
        <w:t>的表达而抑制或者下调</w:t>
      </w:r>
      <w:r>
        <w:t>miRNA</w:t>
      </w:r>
      <w:r>
        <w:rPr>
          <w:rFonts w:ascii="宋体" w:eastAsia="宋体" w:hint="eastAsia"/>
        </w:rPr>
        <w:t>来恢复。总之，</w:t>
      </w:r>
      <w:r>
        <w:t>miRNA</w:t>
      </w:r>
      <w:r>
        <w:rPr>
          <w:rFonts w:ascii="宋体" w:eastAsia="宋体" w:hint="eastAsia"/>
        </w:rPr>
        <w:t>在肿瘤细</w:t>
      </w:r>
      <w:r>
        <w:rPr>
          <w:rFonts w:ascii="宋体" w:eastAsia="宋体" w:hint="eastAsia"/>
        </w:rPr>
        <w:t>胞</w:t>
      </w:r>
    </w:p>
    <w:p w:rsidR="0018722C">
      <w:pPr>
        <w:topLinePunct/>
      </w:pPr>
      <w:r>
        <w:rPr>
          <w:rFonts w:ascii="宋体" w:eastAsia="宋体" w:hint="eastAsia"/>
        </w:rPr>
        <w:t>先天性或者获得性耐药中都具有重要的意义</w:t>
      </w:r>
      <w:r>
        <w:rPr>
          <w:vertAlign w:val="superscript"/>
          /&gt;
        </w:rPr>
        <w:t>[</w:t>
      </w:r>
      <w:r>
        <w:rPr>
          <w:vertAlign w:val="superscript"/>
          <w:position w:val="11"/>
        </w:rPr>
        <w:t xml:space="preserve">37</w:t>
      </w:r>
      <w:r>
        <w:rPr>
          <w:vertAlign w:val="superscript"/>
          /&gt;
        </w:rPr>
        <w:t>]</w:t>
      </w:r>
      <w:r>
        <w:rPr>
          <w:rFonts w:ascii="宋体" w:eastAsia="宋体" w:hint="eastAsia"/>
        </w:rPr>
        <w:t>。</w:t>
      </w:r>
      <w:r>
        <w:rPr>
          <w:rFonts w:ascii="宋体" w:eastAsia="宋体" w:hint="eastAsia"/>
        </w:rPr>
        <w:t>在鼻咽癌中</w:t>
      </w:r>
      <w:r>
        <w:t>miRNA</w:t>
      </w:r>
      <w:r/>
      <w:r>
        <w:rPr>
          <w:rFonts w:ascii="宋体" w:eastAsia="宋体" w:hint="eastAsia"/>
        </w:rPr>
        <w:t>水平的改变及意义引起了高度的关注</w:t>
      </w:r>
      <w:r>
        <w:rPr>
          <w:vertAlign w:val="superscript"/>
          /&gt;
        </w:rPr>
        <w:t>[</w:t>
      </w:r>
      <w:r>
        <w:rPr>
          <w:vertAlign w:val="superscript"/>
          <w:position w:val="11"/>
        </w:rPr>
        <w:t xml:space="preserve">38</w:t>
      </w:r>
      <w:r>
        <w:rPr>
          <w:vertAlign w:val="superscript"/>
          /&gt;
        </w:rPr>
        <w:t>]</w:t>
      </w:r>
      <w:r>
        <w:rPr>
          <w:rFonts w:ascii="宋体" w:eastAsia="宋体" w:hint="eastAsia"/>
        </w:rPr>
        <w:t>，其在鼻咽癌的诊断及治疗中将发挥重要的作用</w:t>
      </w:r>
      <w:r>
        <w:rPr>
          <w:vertAlign w:val="superscript"/>
          /&gt;
        </w:rPr>
        <w:t>[</w:t>
      </w:r>
      <w:r>
        <w:rPr>
          <w:vertAlign w:val="superscript"/>
          <w:position w:val="11"/>
        </w:rPr>
        <w:t xml:space="preserve">39</w:t>
      </w:r>
      <w:r>
        <w:rPr>
          <w:vertAlign w:val="superscript"/>
          /&gt;
        </w:rPr>
        <w:t>]</w:t>
      </w:r>
      <w:r>
        <w:rPr>
          <w:rFonts w:ascii="宋体" w:eastAsia="宋体" w:hint="eastAsia"/>
        </w:rPr>
        <w:t>。</w:t>
      </w:r>
      <w:r>
        <w:rPr>
          <w:rFonts w:ascii="宋体" w:eastAsia="宋体" w:hint="eastAsia"/>
        </w:rPr>
        <w:t>已有研究表明，</w:t>
      </w:r>
      <w:r>
        <w:t>miR-29c</w:t>
      </w:r>
      <w:r/>
      <w:r>
        <w:rPr>
          <w:rFonts w:ascii="宋体" w:eastAsia="宋体" w:hint="eastAsia"/>
        </w:rPr>
        <w:t>可以抑制鼻咽癌的侵袭和转移</w:t>
      </w:r>
      <w:r>
        <w:rPr>
          <w:vertAlign w:val="superscript"/>
          /&gt;
        </w:rPr>
        <w:t>[</w:t>
      </w:r>
      <w:r>
        <w:rPr>
          <w:vertAlign w:val="superscript"/>
          <w:position w:val="11"/>
        </w:rPr>
        <w:t xml:space="preserve">40</w:t>
      </w:r>
      <w:r>
        <w:rPr>
          <w:vertAlign w:val="superscript"/>
          /&gt;
        </w:rPr>
        <w:t>]</w:t>
      </w:r>
      <w:r>
        <w:rPr>
          <w:rFonts w:ascii="宋体" w:eastAsia="宋体" w:hint="eastAsia"/>
        </w:rPr>
        <w:t>，相反地，</w:t>
      </w:r>
      <w:r>
        <w:t>miR-10b</w:t>
      </w:r>
      <w:r>
        <w:rPr>
          <w:rFonts w:ascii="宋体" w:eastAsia="宋体" w:hint="eastAsia"/>
        </w:rPr>
        <w:t>可以促进鼻咽癌细胞的侵袭和转移</w:t>
      </w:r>
      <w:r>
        <w:rPr>
          <w:vertAlign w:val="superscript"/>
          /&gt;
        </w:rPr>
        <w:t>[</w:t>
      </w:r>
      <w:r>
        <w:rPr>
          <w:vertAlign w:val="superscript"/>
          <w:position w:val="11"/>
        </w:rPr>
        <w:t xml:space="preserve">41</w:t>
      </w:r>
      <w:r>
        <w:rPr>
          <w:vertAlign w:val="superscript"/>
          /&gt;
        </w:rPr>
        <w:t>]</w:t>
      </w:r>
      <w:r>
        <w:rPr>
          <w:rFonts w:ascii="宋体" w:eastAsia="宋体" w:hint="eastAsia"/>
        </w:rPr>
        <w:t>。因此，探究</w:t>
      </w:r>
      <w:r>
        <w:t>miRNA</w:t>
      </w:r>
      <w:r/>
      <w:r>
        <w:rPr>
          <w:rFonts w:ascii="宋体" w:eastAsia="宋体" w:hint="eastAsia"/>
        </w:rPr>
        <w:t>在鼻咽癌细胞中的表达差异是否与细胞的耐药及其凋亡存在关系，具有重要的意义。</w:t>
      </w:r>
    </w:p>
    <w:p w:rsidR="0018722C">
      <w:pPr>
        <w:topLinePunct/>
      </w:pPr>
      <w:r>
        <w:rPr>
          <w:rFonts w:ascii="宋体" w:hAnsi="宋体" w:eastAsia="宋体" w:hint="eastAsia"/>
        </w:rPr>
        <w:t>细胞凋亡</w:t>
      </w:r>
      <w:r>
        <w:t>(</w:t>
      </w:r>
      <w:r>
        <w:rPr>
          <w:spacing w:val="6"/>
        </w:rPr>
        <w:t xml:space="preserve"> </w:t>
      </w:r>
      <w:r>
        <w:t>Apoptosis</w:t>
      </w:r>
      <w:r>
        <w:t>)</w:t>
      </w:r>
      <w:r/>
      <w:r>
        <w:rPr>
          <w:rFonts w:ascii="宋体" w:hAnsi="宋体" w:eastAsia="宋体" w:hint="eastAsia"/>
        </w:rPr>
        <w:t>是一种程序性死亡，是一种自发行为，目的是维持内</w:t>
      </w:r>
      <w:r>
        <w:rPr>
          <w:rFonts w:ascii="宋体" w:hAnsi="宋体" w:eastAsia="宋体" w:hint="eastAsia"/>
        </w:rPr>
        <w:t>环境的稳定。与细胞坏死不同的是，细胞凋亡是主动发生的，是通过调节基因的</w:t>
      </w:r>
      <w:r>
        <w:rPr>
          <w:rFonts w:ascii="宋体" w:hAnsi="宋体" w:eastAsia="宋体" w:hint="eastAsia"/>
        </w:rPr>
        <w:t>一系列过程实现的。它不是一种自我损伤的方式，而是一种为了适应坏境发生的防御行为。细胞胞质浓缩，体积变小，</w:t>
      </w:r>
      <w:r>
        <w:t>DNA</w:t>
      </w:r>
      <w:r/>
      <w:r>
        <w:rPr>
          <w:rFonts w:ascii="宋体" w:hAnsi="宋体" w:eastAsia="宋体" w:hint="eastAsia"/>
        </w:rPr>
        <w:t>降解，核染色质固缩在核的边缘等</w:t>
      </w:r>
      <w:r>
        <w:rPr>
          <w:rFonts w:ascii="宋体" w:hAnsi="宋体" w:eastAsia="宋体" w:hint="eastAsia"/>
        </w:rPr>
        <w:t>等都是细胞凋亡的表现，最终形成凋亡小体由吞噬细胞吞噬。</w:t>
      </w:r>
      <w:r>
        <w:t>Kerr</w:t>
      </w:r>
      <w:r/>
      <w:r>
        <w:rPr>
          <w:rFonts w:ascii="宋体" w:hAnsi="宋体" w:eastAsia="宋体" w:hint="eastAsia"/>
        </w:rPr>
        <w:t>等在</w:t>
      </w:r>
      <w:r>
        <w:t>1972</w:t>
      </w:r>
      <w:r>
        <w:rPr>
          <w:rFonts w:ascii="宋体" w:hAnsi="宋体" w:eastAsia="宋体" w:hint="eastAsia"/>
        </w:rPr>
        <w:t>年</w:t>
      </w:r>
      <w:r>
        <w:rPr>
          <w:rFonts w:ascii="宋体" w:hAnsi="宋体" w:eastAsia="宋体" w:hint="eastAsia"/>
        </w:rPr>
        <w:t>首次提出细胞凋亡的概念，自此开始了对细胞凋亡的探究。目前公认的有下面几条通路与细胞凋亡有关</w:t>
      </w:r>
      <w:r>
        <w:rPr>
          <w:spacing w:val="-3"/>
          <w:rFonts w:hint="eastAsia"/>
        </w:rPr>
        <w:t>：</w:t>
      </w:r>
      <w:r>
        <w:rPr>
          <w:rFonts w:ascii="宋体" w:hAnsi="宋体" w:eastAsia="宋体" w:hint="eastAsia"/>
        </w:rPr>
        <w:t>死亡受体通路、内质网通路、线粒体通路，线粒体通路在其中最为经典</w:t>
      </w:r>
      <w:r>
        <w:rPr>
          <w:vertAlign w:val="superscript"/>
          /&gt;
        </w:rPr>
        <w:t>[</w:t>
      </w:r>
      <w:r>
        <w:rPr>
          <w:vertAlign w:val="superscript"/>
          <w:position w:val="11"/>
        </w:rPr>
        <w:t xml:space="preserve">42</w:t>
      </w:r>
      <w:r>
        <w:rPr>
          <w:vertAlign w:val="superscript"/>
          /&gt;
        </w:rPr>
        <w:t>]</w:t>
      </w:r>
      <w:r>
        <w:rPr>
          <w:rFonts w:ascii="宋体" w:hAnsi="宋体" w:eastAsia="宋体" w:hint="eastAsia"/>
        </w:rPr>
        <w:t>。</w:t>
      </w:r>
      <w:r>
        <w:t>Mcl-1</w:t>
      </w:r>
      <w:r/>
      <w:r>
        <w:rPr>
          <w:rFonts w:ascii="宋体" w:hAnsi="宋体" w:eastAsia="宋体" w:hint="eastAsia"/>
        </w:rPr>
        <w:t>是</w:t>
      </w:r>
      <w:r>
        <w:t>Bcl-2</w:t>
      </w:r>
      <w:r/>
      <w:r>
        <w:rPr>
          <w:rFonts w:ascii="宋体" w:hAnsi="宋体" w:eastAsia="宋体" w:hint="eastAsia"/>
        </w:rPr>
        <w:t>家族中参与调控细胞凋亡过程的重要成员之一，美国达纳-法伯癌症研究所的研究人员通过研究发现，</w:t>
      </w:r>
      <w:r>
        <w:t>Mcl-1</w:t>
      </w:r>
      <w:r>
        <w:rPr>
          <w:rFonts w:ascii="宋体" w:hAnsi="宋体" w:eastAsia="宋体" w:hint="eastAsia"/>
        </w:rPr>
        <w:t>蛋白质在参与</w:t>
      </w:r>
      <w:r>
        <w:rPr>
          <w:rFonts w:ascii="宋体" w:hAnsi="宋体" w:eastAsia="宋体" w:hint="eastAsia"/>
        </w:rPr>
        <w:t>控制细胞凋亡中能帮助肿瘤细胞“躲”过药物攻击继续生长使细胞继续存活，导</w:t>
      </w:r>
      <w:r>
        <w:rPr>
          <w:rFonts w:ascii="宋体" w:hAnsi="宋体" w:eastAsia="宋体" w:hint="eastAsia"/>
        </w:rPr>
        <w:t>致癌症患者对化疗药物产生耐药性，使得化疗药物效力大打折扣</w:t>
      </w:r>
      <w:r>
        <w:rPr>
          <w:vertAlign w:val="superscript"/>
          /&gt;
        </w:rPr>
        <w:t>[</w:t>
      </w:r>
      <w:r>
        <w:rPr>
          <w:vertAlign w:val="superscript"/>
          <w:position w:val="11"/>
        </w:rPr>
        <w:t xml:space="preserve">43</w:t>
      </w:r>
      <w:r>
        <w:rPr>
          <w:vertAlign w:val="superscript"/>
          /&gt;
        </w:rPr>
        <w:t>]</w:t>
      </w:r>
      <w:r>
        <w:rPr>
          <w:rFonts w:ascii="宋体" w:hAnsi="宋体" w:eastAsia="宋体" w:hint="eastAsia"/>
        </w:rPr>
        <w:t>。已有文献报道，</w:t>
      </w:r>
      <w:r>
        <w:t>miR-106a</w:t>
      </w:r>
      <w:r/>
      <w:r>
        <w:rPr>
          <w:rFonts w:ascii="宋体" w:hAnsi="宋体" w:eastAsia="宋体" w:hint="eastAsia"/>
        </w:rPr>
        <w:t>可以通过调控</w:t>
      </w:r>
      <w:r>
        <w:t>Mcl-1</w:t>
      </w:r>
      <w:r>
        <w:rPr>
          <w:rFonts w:ascii="宋体" w:hAnsi="宋体" w:eastAsia="宋体" w:hint="eastAsia"/>
        </w:rPr>
        <w:t>的表达来抑制卵巢癌细胞对顺铂的耐药</w:t>
      </w:r>
      <w:r>
        <w:rPr>
          <w:rFonts w:ascii="宋体" w:hAnsi="宋体" w:eastAsia="宋体" w:hint="eastAsia"/>
        </w:rPr>
        <w:t>性</w:t>
      </w:r>
    </w:p>
    <w:p w:rsidR="0018722C">
      <w:pPr>
        <w:topLinePunct/>
      </w:pPr>
      <w:r>
        <w:t>[</w:t>
      </w:r>
      <w:r>
        <w:t xml:space="preserve">44</w:t>
      </w:r>
      <w:r>
        <w:t>]</w:t>
      </w:r>
      <w:r>
        <w:rPr>
          <w:rFonts w:ascii="宋体" w:eastAsia="宋体" w:hint="eastAsia"/>
          <w:rFonts w:ascii="宋体" w:eastAsia="宋体" w:hint="eastAsia"/>
        </w:rPr>
        <w:t xml:space="preserve">. </w:t>
      </w:r>
      <w:r>
        <w:rPr>
          <w:rFonts w:ascii="宋体" w:eastAsia="宋体" w:hint="eastAsia"/>
        </w:rPr>
        <w:t>因此，我们猜想，</w:t>
      </w:r>
      <w:r>
        <w:t>Mcl-1</w:t>
      </w:r>
      <w:r>
        <w:rPr>
          <w:rFonts w:ascii="宋体" w:eastAsia="宋体" w:hint="eastAsia"/>
        </w:rPr>
        <w:t>在肿瘤细胞的耐药以及凋亡中扮演着极其重要的角</w:t>
      </w:r>
    </w:p>
    <w:p w:rsidR="0018722C">
      <w:pPr>
        <w:topLinePunct/>
      </w:pPr>
      <w:r>
        <w:rPr>
          <w:rFonts w:ascii="宋体" w:eastAsia="宋体" w:hint="eastAsia"/>
        </w:rPr>
        <w:t>色，并且与</w:t>
      </w:r>
      <w:r>
        <w:t>miRNA</w:t>
      </w:r>
      <w:r>
        <w:rPr>
          <w:rFonts w:ascii="宋体" w:eastAsia="宋体" w:hint="eastAsia"/>
        </w:rPr>
        <w:t>之间可能存在某种联系。</w:t>
      </w:r>
    </w:p>
    <w:p w:rsidR="0018722C">
      <w:pPr>
        <w:topLinePunct/>
      </w:pPr>
      <w:r>
        <w:rPr>
          <w:rFonts w:ascii="宋体" w:eastAsia="宋体" w:hint="eastAsia"/>
        </w:rPr>
        <w:t>本研究中我们将探索</w:t>
      </w:r>
      <w:r>
        <w:t>miR-181c</w:t>
      </w:r>
      <w:r/>
      <w:r>
        <w:rPr>
          <w:rFonts w:ascii="宋体" w:eastAsia="宋体" w:hint="eastAsia"/>
        </w:rPr>
        <w:t>对鼻咽癌细胞</w:t>
      </w:r>
      <w:r>
        <w:t>HNE1</w:t>
      </w:r>
      <w:r>
        <w:rPr>
          <w:rFonts w:ascii="宋体" w:eastAsia="宋体" w:hint="eastAsia"/>
        </w:rPr>
        <w:t>和</w:t>
      </w:r>
      <w:r>
        <w:t>HNE1</w:t>
      </w:r>
      <w:r>
        <w:t>/</w:t>
      </w:r>
      <w:r>
        <w:t xml:space="preserve">DDP</w:t>
      </w:r>
      <w:r>
        <w:rPr>
          <w:rFonts w:ascii="宋体" w:eastAsia="宋体" w:hint="eastAsia"/>
        </w:rPr>
        <w:t>增殖、</w:t>
      </w:r>
      <w:r>
        <w:rPr>
          <w:rFonts w:ascii="宋体" w:eastAsia="宋体" w:hint="eastAsia"/>
        </w:rPr>
        <w:t>凋亡的影响及分子机制，进而为</w:t>
      </w:r>
      <w:r>
        <w:t>miRNA</w:t>
      </w:r>
      <w:r>
        <w:rPr>
          <w:rFonts w:ascii="宋体" w:eastAsia="宋体" w:hint="eastAsia"/>
        </w:rPr>
        <w:t>调控细胞多药耐药提供一定的理论和实验依据并为临床治疗鼻咽癌寻找新的治疗靶点。</w:t>
      </w:r>
    </w:p>
    <w:p w:rsidR="0018722C">
      <w:pPr>
        <w:topLinePunct/>
      </w:pPr>
      <w:r>
        <w:rPr>
          <w:rFonts w:ascii="宋体" w:eastAsia="宋体" w:hint="eastAsia"/>
        </w:rPr>
        <w:t>我们以人鼻咽癌细胞敏感株</w:t>
      </w:r>
      <w:r>
        <w:t>HNE1</w:t>
      </w:r>
      <w:r>
        <w:rPr>
          <w:rFonts w:ascii="宋体" w:eastAsia="宋体" w:hint="eastAsia"/>
        </w:rPr>
        <w:t>和耐药株</w:t>
      </w:r>
      <w:r>
        <w:t>HNE1</w:t>
      </w:r>
      <w:r>
        <w:t>/</w:t>
      </w:r>
      <w:r>
        <w:t xml:space="preserve">DDP</w:t>
      </w:r>
      <w:r>
        <w:rPr>
          <w:rFonts w:ascii="宋体" w:eastAsia="宋体" w:hint="eastAsia"/>
        </w:rPr>
        <w:t>为研究对象，采用</w:t>
      </w:r>
    </w:p>
    <w:p w:rsidR="0018722C">
      <w:pPr>
        <w:topLinePunct/>
      </w:pPr>
      <w:r>
        <w:t>MTT</w:t>
      </w:r>
      <w:r>
        <w:rPr>
          <w:rFonts w:ascii="宋体" w:eastAsia="宋体" w:hint="eastAsia"/>
        </w:rPr>
        <w:t>、流式细胞术、实时荧光定量</w:t>
      </w:r>
      <w:r>
        <w:t>PCR</w:t>
      </w:r>
      <w:r>
        <w:rPr>
          <w:rFonts w:ascii="宋体" w:eastAsia="宋体" w:hint="eastAsia"/>
        </w:rPr>
        <w:t>、基因转染以及蛋白质印迹等实验方法，</w:t>
      </w:r>
      <w:r>
        <w:rPr>
          <w:rFonts w:ascii="宋体" w:eastAsia="宋体" w:hint="eastAsia"/>
        </w:rPr>
        <w:t>旨在研究</w:t>
      </w:r>
      <w:r>
        <w:t>miR-181c</w:t>
      </w:r>
      <w:r>
        <w:rPr>
          <w:rFonts w:ascii="宋体" w:eastAsia="宋体" w:hint="eastAsia"/>
        </w:rPr>
        <w:t>是否能够通过调控</w:t>
      </w:r>
      <w:r>
        <w:t>Mcl-1</w:t>
      </w:r>
      <w:r>
        <w:rPr>
          <w:rFonts w:ascii="宋体" w:eastAsia="宋体" w:hint="eastAsia"/>
        </w:rPr>
        <w:t>影响人鼻咽癌细胞的增殖、凋亡、等生物学行为并揭示其分子机制。</w:t>
      </w:r>
    </w:p>
    <w:p w:rsidR="0018722C">
      <w:pPr>
        <w:topLinePunct/>
      </w:pPr>
      <w:r>
        <w:rPr>
          <w:rFonts w:ascii="宋体" w:eastAsia="宋体" w:hint="eastAsia"/>
        </w:rPr>
        <w:t>本研究假设</w:t>
      </w:r>
      <w:r>
        <w:t>miR-181c</w:t>
      </w:r>
      <w:r>
        <w:rPr>
          <w:rFonts w:ascii="宋体" w:eastAsia="宋体" w:hint="eastAsia"/>
        </w:rPr>
        <w:t>为抑制鼻咽癌发生的癌基因，我们将研究上调鼻咽癌</w:t>
      </w:r>
      <w:r>
        <w:rPr>
          <w:rFonts w:ascii="宋体" w:eastAsia="宋体" w:hint="eastAsia"/>
        </w:rPr>
        <w:t>耐药株细胞</w:t>
      </w:r>
      <w:r>
        <w:t>HNE1</w:t>
      </w:r>
      <w:r>
        <w:t>/</w:t>
      </w:r>
      <w:r>
        <w:t xml:space="preserve">DDP</w:t>
      </w:r>
      <w:r>
        <w:rPr>
          <w:rFonts w:ascii="宋体" w:eastAsia="宋体" w:hint="eastAsia"/>
        </w:rPr>
        <w:t>中</w:t>
      </w:r>
      <w:r>
        <w:t>miR-181c</w:t>
      </w:r>
      <w:r/>
      <w:r>
        <w:rPr>
          <w:rFonts w:ascii="宋体" w:eastAsia="宋体" w:hint="eastAsia"/>
        </w:rPr>
        <w:t>表达，比较与下调</w:t>
      </w:r>
      <w:r>
        <w:t>HNE1</w:t>
      </w:r>
      <w:r>
        <w:rPr>
          <w:rFonts w:ascii="宋体" w:eastAsia="宋体" w:hint="eastAsia"/>
        </w:rPr>
        <w:t>细胞株</w:t>
      </w:r>
      <w:r>
        <w:t>miR-181c</w:t>
      </w:r>
      <w:r>
        <w:rPr>
          <w:rFonts w:ascii="宋体" w:eastAsia="宋体" w:hint="eastAsia"/>
        </w:rPr>
        <w:t>表达与细胞增殖、凋亡的相关性，探索</w:t>
      </w:r>
      <w:r>
        <w:t>miR-181c</w:t>
      </w:r>
      <w:r>
        <w:rPr>
          <w:rFonts w:ascii="宋体" w:eastAsia="宋体" w:hint="eastAsia"/>
        </w:rPr>
        <w:t>上调其各自的靶基因</w:t>
      </w:r>
      <w:r>
        <w:t>Mcl-1 </w:t>
      </w:r>
      <w:r>
        <w:rPr>
          <w:rFonts w:ascii="宋体" w:eastAsia="宋体" w:hint="eastAsia"/>
        </w:rPr>
        <w:t>的</w:t>
      </w:r>
    </w:p>
    <w:p w:rsidR="0018722C">
      <w:pPr>
        <w:topLinePunct/>
      </w:pPr>
      <w:r>
        <w:rPr>
          <w:rFonts w:ascii="宋体" w:eastAsia="宋体" w:hint="eastAsia"/>
        </w:rPr>
        <w:t>表达进而促进鼻咽癌发展。此外，利用上述方法我们将探讨是否能够通过上调鼻</w:t>
      </w:r>
      <w:r>
        <w:rPr>
          <w:rFonts w:ascii="宋体" w:eastAsia="宋体" w:hint="eastAsia"/>
        </w:rPr>
        <w:t>咽癌细胞</w:t>
      </w:r>
      <w:r>
        <w:t>miR-181c</w:t>
      </w:r>
      <w:r>
        <w:rPr>
          <w:rFonts w:ascii="宋体" w:eastAsia="宋体" w:hint="eastAsia"/>
        </w:rPr>
        <w:t>的表达下调其的靶基蛋白</w:t>
      </w:r>
      <w:r>
        <w:t>Mcl-1</w:t>
      </w:r>
      <w:r>
        <w:rPr>
          <w:rFonts w:ascii="宋体" w:eastAsia="宋体" w:hint="eastAsia"/>
        </w:rPr>
        <w:t>的表达进而抑制鼻咽癌发展。</w:t>
      </w:r>
    </w:p>
    <w:p w:rsidR="0018722C">
      <w:pPr>
        <w:pStyle w:val="Heading1"/>
        <w:topLinePunct/>
      </w:pPr>
      <w:bookmarkStart w:id="258711" w:name="_Toc686258711"/>
      <w:bookmarkStart w:name="_TOC_250015" w:id="8"/>
      <w:bookmarkStart w:name="材料与方法 " w:id="9"/>
      <w:r/>
      <w:bookmarkEnd w:id="8"/>
      <w:r>
        <w:t>材料与方法</w:t>
      </w:r>
      <w:bookmarkEnd w:id="258711"/>
    </w:p>
    <w:p w:rsidR="0018722C">
      <w:pPr>
        <w:pStyle w:val="Heading1"/>
        <w:topLinePunct/>
      </w:pPr>
      <w:bookmarkStart w:id="258712" w:name="_Toc686258712"/>
      <w:bookmarkStart w:name="_TOC_250014" w:id="10"/>
      <w:bookmarkStart w:name="1. 仪器与材料 " w:id="11"/>
      <w:r>
        <w:t>1.</w:t>
      </w:r>
      <w:r>
        <w:t xml:space="preserve"> </w:t>
      </w:r>
      <w:r/>
      <w:bookmarkEnd w:id="11"/>
      <w:bookmarkEnd w:id="10"/>
      <w:r>
        <w:t>仪器与材料</w:t>
      </w:r>
      <w:bookmarkEnd w:id="258712"/>
    </w:p>
    <w:p w:rsidR="0018722C">
      <w:pPr>
        <w:pStyle w:val="Heading2"/>
        <w:topLinePunct/>
        <w:ind w:left="171" w:hangingChars="171" w:hanging="171"/>
      </w:pPr>
      <w:bookmarkStart w:id="258713" w:name="_Toc686258713"/>
      <w:r>
        <w:t>1.1</w:t>
      </w:r>
      <w:r>
        <w:t xml:space="preserve"> </w:t>
      </w:r>
      <w:r>
        <w:t>实验仪器</w:t>
      </w:r>
      <w:bookmarkEnd w:id="258713"/>
    </w:p>
    <w:p w:rsidR="0018722C">
      <w:pPr>
        <w:topLinePunct/>
      </w:pPr>
      <w:r>
        <w:t>1</w:t>
      </w:r>
      <w:r>
        <w:rPr>
          <w:rFonts w:ascii="宋体" w:eastAsia="宋体" w:hint="eastAsia"/>
        </w:rPr>
        <w:t>）</w:t>
      </w:r>
      <w:r>
        <w:t>DG3022</w:t>
      </w:r>
      <w:r>
        <w:rPr>
          <w:rFonts w:ascii="宋体" w:eastAsia="宋体" w:hint="eastAsia"/>
        </w:rPr>
        <w:t>酶联免疫检测仪：国营华东电子管厂联合研制。</w:t>
      </w:r>
    </w:p>
    <w:p w:rsidR="0018722C">
      <w:pPr>
        <w:topLinePunct/>
      </w:pPr>
      <w:r>
        <w:t>2</w:t>
      </w:r>
      <w:r>
        <w:rPr>
          <w:rFonts w:ascii="宋体" w:eastAsia="宋体" w:hint="eastAsia"/>
        </w:rPr>
        <w:t>）</w:t>
      </w:r>
      <w:r>
        <w:rPr>
          <w:rFonts w:ascii="宋体" w:eastAsia="宋体" w:hint="eastAsia"/>
        </w:rPr>
        <w:t>垂直电泳仪：</w:t>
      </w:r>
      <w:r>
        <w:t>DYC-Z4013</w:t>
      </w:r>
      <w:r>
        <w:rPr>
          <w:rFonts w:ascii="宋体" w:eastAsia="宋体" w:hint="eastAsia"/>
        </w:rPr>
        <w:t>；电转移槽：美国</w:t>
      </w:r>
      <w:r>
        <w:t>BIO-RAD</w:t>
      </w:r>
      <w:r>
        <w:rPr>
          <w:rFonts w:ascii="宋体" w:eastAsia="宋体" w:hint="eastAsia"/>
        </w:rPr>
        <w:t>公司。</w:t>
      </w:r>
    </w:p>
    <w:p w:rsidR="0018722C">
      <w:pPr>
        <w:topLinePunct/>
      </w:pPr>
      <w:r>
        <w:t>3</w:t>
      </w:r>
      <w:r>
        <w:rPr>
          <w:rFonts w:ascii="宋体" w:eastAsia="宋体" w:hint="eastAsia"/>
        </w:rPr>
        <w:t>）</w:t>
      </w:r>
      <w:r>
        <w:rPr>
          <w:rFonts w:ascii="宋体" w:eastAsia="宋体" w:hint="eastAsia"/>
        </w:rPr>
        <w:t>倒置荧光显微镜、</w:t>
      </w:r>
      <w:r>
        <w:t>CK40</w:t>
      </w:r>
      <w:r>
        <w:rPr>
          <w:rFonts w:ascii="宋体" w:eastAsia="宋体" w:hint="eastAsia"/>
        </w:rPr>
        <w:t>倒置显微镜：日本</w:t>
      </w:r>
      <w:r>
        <w:t>OLYMPUS</w:t>
      </w:r>
      <w:r>
        <w:rPr>
          <w:rFonts w:ascii="宋体" w:eastAsia="宋体" w:hint="eastAsia"/>
        </w:rPr>
        <w:t>公司。</w:t>
      </w:r>
    </w:p>
    <w:p w:rsidR="0018722C">
      <w:pPr>
        <w:topLinePunct/>
      </w:pPr>
      <w:r>
        <w:t>4</w:t>
      </w:r>
      <w:r>
        <w:rPr>
          <w:rFonts w:ascii="宋体" w:eastAsia="宋体" w:hint="eastAsia"/>
        </w:rPr>
        <w:t>）</w:t>
      </w:r>
      <w:r>
        <w:t>4239R</w:t>
      </w:r>
      <w:r>
        <w:rPr>
          <w:rFonts w:ascii="宋体" w:eastAsia="宋体" w:hint="eastAsia"/>
        </w:rPr>
        <w:t>高速低温离心机：意大利</w:t>
      </w:r>
      <w:r>
        <w:t>ALC</w:t>
      </w:r>
      <w:r>
        <w:rPr>
          <w:rFonts w:ascii="宋体" w:eastAsia="宋体" w:hint="eastAsia"/>
        </w:rPr>
        <w:t>公司。</w:t>
      </w:r>
    </w:p>
    <w:p w:rsidR="0018722C">
      <w:pPr>
        <w:topLinePunct/>
      </w:pPr>
      <w:r>
        <w:t>5</w:t>
      </w:r>
      <w:r>
        <w:rPr>
          <w:rFonts w:ascii="宋体" w:eastAsia="宋体" w:hint="eastAsia"/>
        </w:rPr>
        <w:t>）</w:t>
      </w:r>
      <w:r>
        <w:rPr>
          <w:rFonts w:ascii="宋体" w:eastAsia="宋体" w:hint="eastAsia"/>
        </w:rPr>
        <w:t>自动电热压力蒸汽灭菌器：日本三洋公司。</w:t>
      </w:r>
    </w:p>
    <w:p w:rsidR="0018722C">
      <w:pPr>
        <w:pStyle w:val="cw22"/>
        <w:topLinePunct/>
      </w:pPr>
      <w:r>
        <w:rPr>
          <w:rFonts w:ascii="宋体" w:eastAsia="宋体" w:hint="eastAsia"/>
        </w:rPr>
        <w:t>6</w:t>
      </w:r>
      <w:r>
        <w:rPr>
          <w:rFonts w:ascii="宋体" w:eastAsia="宋体" w:hint="eastAsia"/>
        </w:rPr>
        <w:t>）</w:t>
      </w:r>
      <w:r>
        <w:t>TS-1</w:t>
      </w:r>
      <w:r/>
      <w:r>
        <w:rPr>
          <w:rFonts w:ascii="宋体" w:eastAsia="宋体" w:hint="eastAsia"/>
        </w:rPr>
        <w:t>脱色摇床：海门其林医用仪器厂。</w:t>
      </w:r>
    </w:p>
    <w:p w:rsidR="0018722C">
      <w:pPr>
        <w:pStyle w:val="cw22"/>
        <w:topLinePunct/>
      </w:pPr>
      <w:r>
        <w:rPr>
          <w:rFonts w:ascii="宋体" w:eastAsia="宋体" w:hint="eastAsia"/>
        </w:rPr>
        <w:t>7</w:t>
      </w:r>
      <w:r>
        <w:rPr>
          <w:rFonts w:ascii="宋体" w:eastAsia="宋体" w:hint="eastAsia"/>
        </w:rPr>
        <w:t>）</w:t>
      </w:r>
      <w:r>
        <w:t>Revco</w:t>
      </w:r>
      <w:r/>
      <w:r>
        <w:rPr>
          <w:rFonts w:ascii="宋体" w:eastAsia="宋体" w:hint="eastAsia"/>
        </w:rPr>
        <w:t>超低温冰箱：日本</w:t>
      </w:r>
      <w:r>
        <w:t>SANYO</w:t>
      </w:r>
      <w:r w:rsidRPr="00000000">
        <w:tab/>
      </w:r>
      <w:r>
        <w:rPr>
          <w:rFonts w:ascii="宋体" w:eastAsia="宋体" w:hint="eastAsia"/>
        </w:rPr>
        <w:t>公司。</w:t>
      </w:r>
    </w:p>
    <w:p w:rsidR="0018722C">
      <w:pPr>
        <w:pStyle w:val="Heading2"/>
        <w:topLinePunct/>
        <w:ind w:left="171" w:hangingChars="171" w:hanging="171"/>
      </w:pPr>
      <w:bookmarkStart w:id="258714" w:name="_Toc686258714"/>
      <w:r>
        <w:t>1.2</w:t>
      </w:r>
      <w:r>
        <w:t xml:space="preserve"> </w:t>
      </w:r>
      <w:r>
        <w:t>试剂</w:t>
      </w:r>
      <w:bookmarkEnd w:id="258714"/>
    </w:p>
    <w:p w:rsidR="0018722C">
      <w:pPr>
        <w:topLinePunct/>
      </w:pPr>
      <w:r>
        <w:t>1</w:t>
      </w:r>
      <w:r>
        <w:rPr>
          <w:rFonts w:ascii="宋体" w:hAnsi="宋体" w:eastAsia="宋体" w:hint="eastAsia"/>
        </w:rPr>
        <w:t>）</w:t>
      </w:r>
      <w:r>
        <w:rPr>
          <w:rFonts w:ascii="宋体" w:hAnsi="宋体" w:eastAsia="宋体" w:hint="eastAsia"/>
        </w:rPr>
        <w:t>十二烷基磺酸钠、</w:t>
      </w:r>
      <w:r>
        <w:t>TEMED</w:t>
      </w:r>
      <w:r>
        <w:rPr>
          <w:rFonts w:ascii="宋体" w:hAnsi="宋体" w:eastAsia="宋体" w:hint="eastAsia"/>
        </w:rPr>
        <w:t>、</w:t>
      </w:r>
      <w:r>
        <w:t>SDS-PAGE</w:t>
      </w:r>
      <w:r>
        <w:rPr>
          <w:rFonts w:ascii="宋体" w:hAnsi="宋体" w:eastAsia="宋体" w:hint="eastAsia"/>
        </w:rPr>
        <w:t>电泳试剂</w:t>
      </w:r>
      <w:r>
        <w:t>N</w:t>
      </w:r>
      <w:r>
        <w:rPr>
          <w:rFonts w:ascii="宋体" w:hAnsi="宋体" w:eastAsia="宋体" w:hint="eastAsia"/>
        </w:rPr>
        <w:t>、</w:t>
      </w:r>
      <w:r>
        <w:t>N</w:t>
      </w:r>
      <w:r>
        <w:rPr>
          <w:rFonts w:ascii="Symbol" w:hAnsi="Symbol" w:eastAsia="Symbol"/>
        </w:rPr>
        <w:t></w:t>
      </w:r>
      <w:r>
        <w:t>-</w:t>
      </w:r>
      <w:r>
        <w:rPr>
          <w:rFonts w:ascii="宋体" w:hAnsi="宋体" w:eastAsia="宋体" w:hint="eastAsia"/>
        </w:rPr>
        <w:t>亚甲基丙烯酰胺：</w:t>
      </w:r>
      <w:r w:rsidR="001852F3">
        <w:rPr>
          <w:rFonts w:ascii="宋体" w:hAnsi="宋体" w:eastAsia="宋体" w:hint="eastAsia"/>
        </w:rPr>
        <w:t xml:space="preserve">美国</w:t>
      </w:r>
      <w:r>
        <w:t>Sigma</w:t>
      </w:r>
      <w:r>
        <w:rPr>
          <w:rFonts w:ascii="宋体" w:hAnsi="宋体" w:eastAsia="宋体" w:hint="eastAsia"/>
        </w:rPr>
        <w:t>公司。</w:t>
      </w:r>
    </w:p>
    <w:p w:rsidR="0018722C">
      <w:pPr>
        <w:topLinePunct/>
      </w:pPr>
      <w:r>
        <w:t>2</w:t>
      </w:r>
      <w:r>
        <w:rPr>
          <w:rFonts w:ascii="宋体" w:eastAsia="宋体" w:hint="eastAsia"/>
        </w:rPr>
        <w:t>）</w:t>
      </w:r>
      <w:r>
        <w:rPr>
          <w:rFonts w:ascii="宋体" w:eastAsia="宋体" w:hint="eastAsia"/>
        </w:rPr>
        <w:t xml:space="preserve">胎牛血清、细胞培养基：美国</w:t>
      </w:r>
      <w:r>
        <w:t>GIBCO</w:t>
      </w:r>
      <w:r>
        <w:rPr>
          <w:rFonts w:ascii="宋体" w:eastAsia="宋体" w:hint="eastAsia"/>
        </w:rPr>
        <w:t>公司。</w:t>
      </w:r>
    </w:p>
    <w:p w:rsidR="0018722C">
      <w:pPr>
        <w:topLinePunct/>
      </w:pPr>
      <w:r>
        <w:t>3</w:t>
      </w:r>
      <w:r>
        <w:rPr>
          <w:rFonts w:ascii="宋体" w:eastAsia="宋体" w:hint="eastAsia"/>
        </w:rPr>
        <w:t>）</w:t>
      </w:r>
      <w:r>
        <w:t>miR-181c</w:t>
      </w:r>
      <w:r>
        <w:rPr>
          <w:rFonts w:ascii="宋体" w:eastAsia="宋体" w:hint="eastAsia"/>
        </w:rPr>
        <w:t>类似物和抑制剂、</w:t>
      </w:r>
      <w:r>
        <w:t>Mcl-1 siRNA</w:t>
      </w:r>
      <w:r>
        <w:rPr>
          <w:rFonts w:ascii="宋体" w:eastAsia="宋体" w:hint="eastAsia"/>
        </w:rPr>
        <w:t>：吉玛制药公司。</w:t>
      </w:r>
    </w:p>
    <w:p w:rsidR="0018722C">
      <w:pPr>
        <w:topLinePunct/>
      </w:pPr>
      <w:r>
        <w:t>4</w:t>
      </w:r>
      <w:r>
        <w:rPr>
          <w:rFonts w:ascii="宋体" w:eastAsia="宋体" w:hint="eastAsia"/>
        </w:rPr>
        <w:t>）</w:t>
      </w:r>
      <w:r>
        <w:rPr>
          <w:rFonts w:ascii="宋体" w:eastAsia="宋体" w:hint="eastAsia"/>
        </w:rPr>
        <w:t xml:space="preserve">超敏</w:t>
      </w:r>
      <w:r>
        <w:t>ECL</w:t>
      </w:r>
      <w:r>
        <w:rPr>
          <w:rFonts w:ascii="宋体" w:eastAsia="宋体" w:hint="eastAsia"/>
        </w:rPr>
        <w:t>化学发光试剂盒：上海碧云天生物技术研究所。</w:t>
      </w:r>
    </w:p>
    <w:p w:rsidR="0018722C">
      <w:pPr>
        <w:topLinePunct/>
      </w:pPr>
      <w:r>
        <w:t>5</w:t>
      </w:r>
      <w:r>
        <w:rPr>
          <w:rFonts w:ascii="宋体" w:eastAsia="宋体" w:hint="eastAsia"/>
        </w:rPr>
        <w:t>）</w:t>
      </w:r>
      <w:r>
        <w:rPr>
          <w:rFonts w:ascii="宋体" w:eastAsia="宋体" w:hint="eastAsia"/>
        </w:rPr>
        <w:t xml:space="preserve">无</w:t>
      </w:r>
      <w:r>
        <w:t>RNA</w:t>
      </w:r>
      <w:r>
        <w:rPr>
          <w:rFonts w:ascii="宋体" w:eastAsia="宋体" w:hint="eastAsia"/>
        </w:rPr>
        <w:t>酶相关耗材：美国</w:t>
      </w:r>
      <w:r>
        <w:t>AXYGEN</w:t>
      </w:r>
      <w:r>
        <w:rPr>
          <w:rFonts w:ascii="宋体" w:eastAsia="宋体" w:hint="eastAsia"/>
        </w:rPr>
        <w:t>公司。</w:t>
      </w:r>
    </w:p>
    <w:p w:rsidR="0018722C">
      <w:pPr>
        <w:pStyle w:val="cw22"/>
        <w:topLinePunct/>
      </w:pPr>
      <w:r>
        <w:rPr>
          <w:rFonts w:ascii="宋体" w:eastAsia="宋体" w:hint="eastAsia"/>
        </w:rPr>
        <w:t>6</w:t>
      </w:r>
      <w:r>
        <w:rPr>
          <w:rFonts w:ascii="宋体" w:eastAsia="宋体" w:hint="eastAsia"/>
        </w:rPr>
        <w:t>）</w:t>
      </w:r>
      <w:r>
        <w:t>Trizol</w:t>
      </w:r>
      <w:r/>
      <w:r>
        <w:rPr>
          <w:rFonts w:ascii="宋体" w:eastAsia="宋体" w:hint="eastAsia"/>
        </w:rPr>
        <w:t>试剂、</w:t>
      </w:r>
      <w:r>
        <w:t>Lipofectamine</w:t>
      </w:r>
      <w:r>
        <w:t> </w:t>
      </w:r>
      <w:r>
        <w:t>2000</w:t>
      </w:r>
      <w:r>
        <w:rPr>
          <w:rFonts w:ascii="宋体" w:eastAsia="宋体" w:hint="eastAsia"/>
          <w:rFonts w:ascii="宋体" w:eastAsia="宋体" w:hint="eastAsia"/>
          <w:sz w:val="24"/>
        </w:rPr>
        <w:t xml:space="preserve">: </w:t>
      </w:r>
      <w:r>
        <w:t>Invitrogen</w:t>
      </w:r>
      <w:r/>
      <w:r>
        <w:rPr>
          <w:rFonts w:ascii="宋体" w:eastAsia="宋体" w:hint="eastAsia"/>
        </w:rPr>
        <w:t>公司。</w:t>
      </w:r>
    </w:p>
    <w:p w:rsidR="0018722C">
      <w:pPr>
        <w:pStyle w:val="cw22"/>
        <w:topLinePunct/>
      </w:pPr>
      <w:r>
        <w:rPr>
          <w:rFonts w:ascii="宋体" w:eastAsia="宋体" w:hint="eastAsia"/>
        </w:rPr>
        <w:t>7</w:t>
      </w:r>
      <w:r>
        <w:rPr>
          <w:rFonts w:ascii="宋体" w:eastAsia="宋体" w:hint="eastAsia"/>
        </w:rPr>
        <w:t>）</w:t>
      </w:r>
      <w:r>
        <w:t>PVDF</w:t>
      </w:r>
      <w:r/>
      <w:r>
        <w:rPr>
          <w:rFonts w:ascii="宋体" w:eastAsia="宋体" w:hint="eastAsia"/>
        </w:rPr>
        <w:t>膜：美国</w:t>
      </w:r>
      <w:r>
        <w:t>Millipore</w:t>
      </w:r>
      <w:r/>
      <w:r>
        <w:rPr>
          <w:rFonts w:ascii="宋体" w:eastAsia="宋体" w:hint="eastAsia"/>
        </w:rPr>
        <w:t>公司产品。</w:t>
      </w:r>
    </w:p>
    <w:p w:rsidR="0018722C">
      <w:pPr>
        <w:topLinePunct/>
      </w:pPr>
      <w:r>
        <w:t>8</w:t>
      </w:r>
      <w:r>
        <w:rPr>
          <w:rFonts w:ascii="宋体" w:hAnsi="宋体" w:eastAsia="宋体" w:hint="eastAsia"/>
        </w:rPr>
        <w:t>）</w:t>
      </w:r>
      <w:r>
        <w:rPr>
          <w:rFonts w:ascii="宋体" w:hAnsi="宋体" w:eastAsia="宋体" w:hint="eastAsia"/>
        </w:rPr>
        <w:t xml:space="preserve">鼠抗人</w:t>
      </w:r>
      <w:r>
        <w:t>β-actin</w:t>
      </w:r>
      <w:r>
        <w:rPr>
          <w:rFonts w:ascii="宋体" w:hAnsi="宋体" w:eastAsia="宋体" w:hint="eastAsia"/>
        </w:rPr>
        <w:t>、兔抗人</w:t>
      </w:r>
      <w:r>
        <w:t>Mcl-1</w:t>
      </w:r>
      <w:r>
        <w:rPr>
          <w:rFonts w:ascii="宋体" w:hAnsi="宋体" w:eastAsia="宋体" w:hint="eastAsia"/>
        </w:rPr>
        <w:t>、</w:t>
      </w:r>
      <w:r>
        <w:t>Bcl-2</w:t>
      </w:r>
      <w:r>
        <w:rPr>
          <w:rFonts w:ascii="宋体" w:hAnsi="宋体" w:eastAsia="宋体" w:hint="eastAsia"/>
        </w:rPr>
        <w:t>、</w:t>
      </w:r>
      <w:r>
        <w:t>Bax</w:t>
      </w:r>
      <w:r>
        <w:rPr>
          <w:rFonts w:ascii="宋体" w:hAnsi="宋体" w:eastAsia="宋体" w:hint="eastAsia"/>
        </w:rPr>
        <w:t>、</w:t>
      </w:r>
      <w:r>
        <w:t>Bim</w:t>
      </w:r>
      <w:r>
        <w:rPr>
          <w:rFonts w:ascii="宋体" w:hAnsi="宋体" w:eastAsia="宋体" w:hint="eastAsia"/>
          <w:rFonts w:ascii="宋体" w:hAnsi="宋体" w:eastAsia="宋体" w:hint="eastAsia"/>
        </w:rPr>
        <w:t xml:space="preserve">: </w:t>
      </w:r>
      <w:r>
        <w:t>Santa Cruz</w:t>
      </w:r>
      <w:r>
        <w:rPr>
          <w:rFonts w:ascii="宋体" w:hAnsi="宋体" w:eastAsia="宋体" w:hint="eastAsia"/>
        </w:rPr>
        <w:t>公司。</w:t>
      </w:r>
    </w:p>
    <w:p w:rsidR="0018722C">
      <w:pPr>
        <w:pStyle w:val="Heading2"/>
        <w:topLinePunct/>
        <w:ind w:left="171" w:hangingChars="171" w:hanging="171"/>
      </w:pPr>
      <w:bookmarkStart w:id="258715" w:name="_Toc686258715"/>
      <w:r>
        <w:t>1.3</w:t>
      </w:r>
      <w:r>
        <w:t xml:space="preserve"> </w:t>
      </w:r>
      <w:r>
        <w:t>细胞系</w:t>
      </w:r>
      <w:bookmarkEnd w:id="258715"/>
    </w:p>
    <w:p w:rsidR="0018722C">
      <w:pPr>
        <w:topLinePunct/>
      </w:pPr>
      <w:r>
        <w:rPr>
          <w:rFonts w:ascii="宋体" w:eastAsia="宋体" w:hint="eastAsia"/>
        </w:rPr>
        <w:t>人鼻咽癌细胞</w:t>
      </w:r>
      <w:r>
        <w:t>HNE1</w:t>
      </w:r>
      <w:r>
        <w:rPr>
          <w:rFonts w:ascii="宋体" w:eastAsia="宋体" w:hint="eastAsia"/>
        </w:rPr>
        <w:t>、</w:t>
      </w:r>
      <w:r>
        <w:t>HNE1</w:t>
      </w:r>
      <w:r>
        <w:t>/</w:t>
      </w:r>
      <w:r>
        <w:t xml:space="preserve">DDP</w:t>
      </w:r>
      <w:r>
        <w:rPr>
          <w:rFonts w:ascii="宋体" w:eastAsia="宋体" w:hint="eastAsia"/>
        </w:rPr>
        <w:t>均购于湘雅医学院，在蚌埠医学院实验室冻存培养。</w:t>
      </w:r>
    </w:p>
    <w:p w:rsidR="0018722C">
      <w:pPr>
        <w:pStyle w:val="Heading1"/>
        <w:topLinePunct/>
      </w:pPr>
      <w:bookmarkStart w:id="258716" w:name="_Toc686258716"/>
      <w:bookmarkStart w:name="_TOC_250013" w:id="12"/>
      <w:bookmarkStart w:name="2.实验方法 " w:id="13"/>
      <w:r/>
      <w:r>
        <w:t>2.</w:t>
      </w:r>
      <w:bookmarkEnd w:id="12"/>
      <w:r>
        <w:t xml:space="preserve"> </w:t>
      </w:r>
      <w:r>
        <w:t>实验方法</w:t>
      </w:r>
      <w:bookmarkEnd w:id="258716"/>
    </w:p>
    <w:p w:rsidR="0018722C">
      <w:pPr>
        <w:pStyle w:val="Heading2"/>
        <w:topLinePunct/>
        <w:ind w:left="171" w:hangingChars="171" w:hanging="171"/>
      </w:pPr>
      <w:bookmarkStart w:id="258717" w:name="_Toc686258717"/>
      <w:r>
        <w:t>2.1</w:t>
      </w:r>
      <w:r>
        <w:t xml:space="preserve"> </w:t>
      </w:r>
      <w:r>
        <w:t>细胞培养</w:t>
      </w:r>
      <w:bookmarkEnd w:id="258717"/>
    </w:p>
    <w:p w:rsidR="0018722C">
      <w:pPr>
        <w:pStyle w:val="cw22"/>
        <w:topLinePunct/>
      </w:pPr>
      <w:r>
        <w:rPr>
          <w:rFonts w:ascii="黑体" w:eastAsia="黑体" w:hint="eastAsia"/>
        </w:rPr>
        <w:t>2.1.1</w:t>
      </w:r>
      <w:r>
        <w:rPr>
          <w:rFonts w:ascii="黑体" w:eastAsia="黑体" w:hint="eastAsia"/>
        </w:rPr>
        <w:t>细胞复苏</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按照快速融化的原则，所要复苏的细胞于液氮罐中取出，置于准备好的</w:t>
      </w:r>
      <w:r>
        <w:t>37</w:t>
      </w:r>
      <w:r>
        <w:rPr>
          <w:rFonts w:ascii="新宋体" w:hAnsi="新宋体" w:eastAsia="新宋体" w:hint="eastAsia"/>
        </w:rPr>
        <w:t>℃</w:t>
      </w:r>
    </w:p>
    <w:p w:rsidR="0018722C">
      <w:pPr>
        <w:topLinePunct/>
      </w:pPr>
      <w:r>
        <w:rPr>
          <w:rFonts w:ascii="宋体" w:eastAsia="宋体" w:hint="eastAsia"/>
        </w:rPr>
        <w:t>的水中快速摇动</w:t>
      </w:r>
      <w:r>
        <w:t>1 min</w:t>
      </w:r>
      <w:r>
        <w:rPr>
          <w:rFonts w:ascii="宋体" w:eastAsia="宋体" w:hint="eastAsia"/>
        </w:rPr>
        <w:t>左右</w:t>
      </w:r>
      <w:r>
        <w:rPr>
          <w:rFonts w:hint="eastAsia"/>
        </w:rPr>
        <w:t>，</w:t>
      </w:r>
      <w:r w:rsidR="001852F3">
        <w:t xml:space="preserve"> </w:t>
      </w:r>
      <w:r>
        <w:rPr>
          <w:rFonts w:ascii="宋体" w:eastAsia="宋体" w:hint="eastAsia"/>
        </w:rPr>
        <w:t>直到冻存液溶解停止；</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移至超净台中操作，冻存管在酒精灯上过火，用枪头将冻存管中的细胞悬液转移到</w:t>
      </w:r>
      <w:r>
        <w:t>10 ml</w:t>
      </w:r>
      <w:r>
        <w:rPr>
          <w:rFonts w:ascii="宋体" w:hAnsi="宋体" w:eastAsia="宋体" w:hint="eastAsia"/>
        </w:rPr>
        <w:t>事先消毒后的离心管中，根据比例加入培养液，吸管混匀；</w:t>
      </w:r>
      <w:r>
        <w:t>800 r·min</w:t>
      </w:r>
      <w:r>
        <w:t>-1</w:t>
      </w:r>
      <w:r>
        <w:rPr>
          <w:rFonts w:ascii="宋体" w:hAnsi="宋体" w:eastAsia="宋体" w:hint="eastAsia"/>
        </w:rPr>
        <w:t>，</w:t>
      </w:r>
      <w:r>
        <w:t>5 min</w:t>
      </w:r>
      <w:r>
        <w:rPr>
          <w:rFonts w:ascii="宋体" w:hAnsi="宋体" w:eastAsia="宋体" w:hint="eastAsia"/>
        </w:rPr>
        <w:t>离心，离心完毕后将上清液倒出；</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在弃去上清液后的离心管中加入</w:t>
      </w:r>
      <w:r>
        <w:t>5-7 ml RPMI1640</w:t>
      </w:r>
      <w:r>
        <w:rPr>
          <w:rFonts w:ascii="宋体" w:hAnsi="宋体" w:eastAsia="宋体" w:hint="eastAsia"/>
        </w:rPr>
        <w:t>培养液</w:t>
      </w:r>
      <w:r>
        <w:rPr>
          <w:rFonts w:ascii="宋体" w:hAnsi="宋体" w:eastAsia="宋体" w:hint="eastAsia"/>
        </w:rPr>
        <w:t>（</w:t>
      </w:r>
      <w:r>
        <w:rPr>
          <w:rFonts w:ascii="宋体" w:hAnsi="宋体" w:eastAsia="宋体" w:hint="eastAsia"/>
          <w:spacing w:val="-16"/>
        </w:rPr>
        <w:t>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，缓慢地用移液枪吹打混匀，移入所用培养瓶内，置</w:t>
      </w:r>
      <w:r>
        <w:t>5</w:t>
      </w:r>
      <w:r>
        <w:rPr>
          <w:rFonts w:ascii="宋体" w:hAnsi="宋体" w:eastAsia="宋体" w:hint="eastAsia"/>
        </w:rPr>
        <w:t>％</w:t>
      </w:r>
      <w:r>
        <w:t>CO</w:t>
      </w:r>
      <w:r>
        <w:t>2</w:t>
      </w:r>
      <w:r>
        <w:rPr>
          <w:rFonts w:ascii="宋体" w:hAnsi="宋体" w:eastAsia="宋体" w:hint="eastAsia"/>
        </w:rPr>
        <w:t>、饱和湿度、</w:t>
      </w:r>
      <w:r>
        <w:t>37</w:t>
      </w:r>
      <w:r>
        <w:rPr>
          <w:rFonts w:ascii="新宋体" w:hAnsi="新宋体" w:eastAsia="新宋体" w:hint="eastAsia"/>
        </w:rPr>
        <w:t>℃</w:t>
      </w:r>
      <w:r>
        <w:rPr>
          <w:rFonts w:ascii="宋体" w:hAnsi="宋体" w:eastAsia="宋体" w:hint="eastAsia"/>
        </w:rPr>
        <w:t>培养箱中培养。第二天观察细胞生长情况，换新鲜培养液。</w:t>
      </w:r>
    </w:p>
    <w:p w:rsidR="0018722C">
      <w:pPr>
        <w:pStyle w:val="cw22"/>
        <w:topLinePunct/>
      </w:pPr>
      <w:r>
        <w:rPr>
          <w:rFonts w:ascii="黑体" w:eastAsia="黑体" w:hint="eastAsia"/>
        </w:rPr>
        <w:t>2.1.2</w:t>
      </w:r>
      <w:r>
        <w:rPr>
          <w:rFonts w:ascii="黑体" w:eastAsia="黑体" w:hint="eastAsia"/>
        </w:rPr>
        <w:t>细胞换液</w:t>
      </w:r>
    </w:p>
    <w:p w:rsidR="0018722C">
      <w:pPr>
        <w:topLinePunct/>
      </w:pPr>
      <w:r>
        <w:rPr>
          <w:rFonts w:ascii="宋体" w:eastAsia="宋体" w:hint="eastAsia"/>
        </w:rPr>
        <w:t>当培养瓶中细胞未长满，但培养基养分减少无法供应足够的营养给细胞时，</w:t>
      </w:r>
      <w:r w:rsidR="001852F3">
        <w:rPr>
          <w:rFonts w:ascii="宋体" w:eastAsia="宋体" w:hint="eastAsia"/>
        </w:rPr>
        <w:t xml:space="preserve">需要将培养瓶中的变了颜色的培养液弃去，然后倒入一定量</w:t>
      </w:r>
      <w:r>
        <w:t>PBS</w:t>
      </w:r>
      <w:r>
        <w:rPr>
          <w:rFonts w:ascii="宋体" w:eastAsia="宋体" w:hint="eastAsia"/>
        </w:rPr>
        <w:t>清洗，清洗完毕弃去，再加足量新鲜培养液，放在原来的培养箱中培养。</w:t>
      </w:r>
    </w:p>
    <w:p w:rsidR="0018722C">
      <w:pPr>
        <w:pStyle w:val="cw22"/>
        <w:topLinePunct/>
      </w:pPr>
      <w:r>
        <w:rPr>
          <w:rFonts w:ascii="黑体" w:eastAsia="黑体" w:hint="eastAsia"/>
        </w:rPr>
        <w:t>2.1.3</w:t>
      </w:r>
      <w:r>
        <w:rPr>
          <w:rFonts w:ascii="黑体" w:eastAsia="黑体" w:hint="eastAsia"/>
        </w:rPr>
        <w:t>细胞传代</w:t>
      </w:r>
    </w:p>
    <w:p w:rsidR="0018722C">
      <w:pPr>
        <w:topLinePunct/>
      </w:pPr>
      <w:r>
        <w:rPr>
          <w:rFonts w:ascii="宋体" w:eastAsia="宋体" w:hint="eastAsia"/>
        </w:rPr>
        <w:t>（</w:t>
      </w:r>
      <w:r>
        <w:t>1</w:t>
      </w:r>
      <w:r>
        <w:rPr>
          <w:rFonts w:ascii="宋体" w:eastAsia="宋体" w:hint="eastAsia"/>
        </w:rPr>
        <w:t>）</w:t>
      </w:r>
      <w:r>
        <w:rPr>
          <w:rFonts w:ascii="宋体" w:eastAsia="宋体" w:hint="eastAsia"/>
        </w:rPr>
        <w:t>当细胞快要或者已经长满整个培养瓶底部的</w:t>
      </w:r>
      <w:r>
        <w:rPr>
          <w:rFonts w:ascii="宋体" w:eastAsia="宋体" w:hint="eastAsia"/>
        </w:rPr>
        <w:t>时候</w:t>
      </w:r>
      <w:r>
        <w:rPr>
          <w:rFonts w:ascii="宋体" w:eastAsia="宋体" w:hint="eastAsia"/>
        </w:rPr>
        <w:t>，需要将培养瓶中旧培养液弃去。</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在培养瓶中加入一定量</w:t>
      </w:r>
      <w:r>
        <w:t>PBS</w:t>
      </w:r>
      <w:r>
        <w:rPr>
          <w:rFonts w:ascii="宋体" w:eastAsia="宋体" w:hint="eastAsia"/>
        </w:rPr>
        <w:t>清洗后，将</w:t>
      </w:r>
      <w:r>
        <w:t>PBS</w:t>
      </w:r>
      <w:r>
        <w:rPr>
          <w:rFonts w:ascii="宋体" w:eastAsia="宋体" w:hint="eastAsia"/>
        </w:rPr>
        <w:t>弃去。</w:t>
      </w:r>
    </w:p>
    <w:p w:rsidR="0018722C">
      <w:pPr>
        <w:topLinePunct/>
      </w:pPr>
      <w:r>
        <w:rPr>
          <w:rFonts w:ascii="宋体" w:eastAsia="宋体" w:hint="eastAsia"/>
        </w:rPr>
        <w:t>（</w:t>
      </w:r>
      <w:r>
        <w:t>3</w:t>
      </w:r>
      <w:r>
        <w:rPr>
          <w:rFonts w:ascii="宋体" w:eastAsia="宋体" w:hint="eastAsia"/>
        </w:rPr>
        <w:t>）</w:t>
      </w:r>
      <w:r>
        <w:rPr>
          <w:rFonts w:ascii="宋体" w:eastAsia="宋体" w:hint="eastAsia"/>
        </w:rPr>
        <w:t>再倒入适量的</w:t>
      </w:r>
      <w:r>
        <w:t>0</w:t>
      </w:r>
      <w:r>
        <w:t>.</w:t>
      </w:r>
      <w:r>
        <w:t>25%</w:t>
      </w:r>
      <w:r/>
      <w:r>
        <w:rPr>
          <w:rFonts w:ascii="宋体" w:eastAsia="宋体" w:hint="eastAsia"/>
        </w:rPr>
        <w:t>的胰酶在培养瓶中，放在培养箱中消化细胞，直至显</w:t>
      </w:r>
    </w:p>
    <w:p w:rsidR="0018722C">
      <w:pPr>
        <w:topLinePunct/>
      </w:pPr>
      <w:r>
        <w:rPr>
          <w:rFonts w:ascii="宋体" w:eastAsia="宋体" w:hint="eastAsia"/>
        </w:rPr>
        <w:t>微镜下观察细胞变圆，细胞之间间隙变宽，加入</w:t>
      </w:r>
      <w:r>
        <w:t>3 mL</w:t>
      </w:r>
      <w:r>
        <w:rPr>
          <w:rFonts w:ascii="宋体" w:eastAsia="宋体" w:hint="eastAsia"/>
        </w:rPr>
        <w:t>左右的</w:t>
      </w:r>
      <w:r>
        <w:t>RPMI1640</w:t>
      </w:r>
      <w:r>
        <w:t>（</w:t>
      </w:r>
      <w:r>
        <w:rPr>
          <w:rFonts w:ascii="宋体" w:eastAsia="宋体" w:hint="eastAsia"/>
        </w:rPr>
        <w:t>含</w:t>
      </w:r>
      <w:r>
        <w:t>10%</w:t>
      </w:r>
    </w:p>
    <w:p w:rsidR="0018722C">
      <w:pPr>
        <w:topLinePunct/>
      </w:pPr>
      <w:r>
        <w:rPr>
          <w:rFonts w:ascii="宋体" w:eastAsia="宋体" w:hint="eastAsia"/>
        </w:rPr>
        <w:t>胎牛血清</w:t>
      </w:r>
      <w:r>
        <w:t>）</w:t>
      </w:r>
      <w:r>
        <w:rPr>
          <w:rFonts w:ascii="宋体" w:eastAsia="宋体" w:hint="eastAsia"/>
        </w:rPr>
        <w:t>培养液终止消化。</w:t>
      </w:r>
    </w:p>
    <w:p w:rsidR="0018722C">
      <w:pPr>
        <w:topLinePunct/>
      </w:pPr>
      <w:bookmarkStart w:id="345744" w:name="_cwCmt1"/>
      <w:r>
        <w:rPr>
          <w:rFonts w:ascii="宋体" w:hAnsi="宋体" w:eastAsia="宋体" w:hint="eastAsia"/>
        </w:rPr>
        <w:t>（</w:t>
      </w:r>
      <w:r>
        <w:t>4</w:t>
      </w:r>
      <w:r>
        <w:rPr>
          <w:rFonts w:ascii="宋体" w:hAnsi="宋体" w:eastAsia="宋体" w:hint="eastAsia"/>
        </w:rPr>
        <w:t>）</w:t>
      </w:r>
      <w:r>
        <w:rPr>
          <w:rFonts w:ascii="宋体" w:hAnsi="宋体" w:eastAsia="宋体" w:hint="eastAsia"/>
        </w:rPr>
        <w:t xml:space="preserve">巴氏吸管缓慢地吹打细胞一定次数，注意不要损伤细胞。把被消化过后的细胞转移到消毒后的离心管中，于离心机上</w:t>
      </w:r>
      <w:r>
        <w:t>800 r·min</w:t>
      </w:r>
      <w:r>
        <w:t>-1</w:t>
      </w:r>
      <w:r>
        <w:rPr>
          <w:rFonts w:ascii="宋体" w:hAnsi="宋体" w:eastAsia="宋体" w:hint="eastAsia"/>
        </w:rPr>
        <w:t>，离心</w:t>
      </w:r>
      <w:r>
        <w:t>5 min</w:t>
      </w:r>
      <w:r>
        <w:rPr>
          <w:rFonts w:ascii="宋体" w:hAnsi="宋体" w:eastAsia="宋体" w:hint="eastAsia"/>
        </w:rPr>
        <w:t>。</w:t>
      </w:r>
      <w:bookmarkEnd w:id="345744"/>
    </w:p>
    <w:p w:rsidR="0018722C">
      <w:pPr>
        <w:topLinePunct/>
      </w:pPr>
      <w:r>
        <w:rPr>
          <w:rFonts w:ascii="宋体" w:eastAsia="宋体" w:hint="eastAsia"/>
        </w:rPr>
        <w:t>（</w:t>
      </w:r>
      <w:r>
        <w:t>6</w:t>
      </w:r>
      <w:r>
        <w:rPr>
          <w:rFonts w:ascii="宋体" w:eastAsia="宋体" w:hint="eastAsia"/>
        </w:rPr>
        <w:t>）</w:t>
      </w:r>
      <w:r>
        <w:rPr>
          <w:rFonts w:ascii="宋体" w:eastAsia="宋体" w:hint="eastAsia"/>
        </w:rPr>
        <w:t>离心完毕，弃去上清，在离心管中加入适量新鲜培养液，并按需要移至培养瓶中，放到培养箱中继续培养。</w:t>
      </w:r>
    </w:p>
    <w:p w:rsidR="0018722C">
      <w:pPr>
        <w:pStyle w:val="cw22"/>
        <w:topLinePunct/>
      </w:pPr>
      <w:r>
        <w:rPr>
          <w:rFonts w:ascii="黑体" w:eastAsia="黑体" w:hint="eastAsia"/>
        </w:rPr>
        <w:t>2.1.4</w:t>
      </w:r>
      <w:r>
        <w:rPr>
          <w:rFonts w:ascii="黑体" w:eastAsia="黑体" w:hint="eastAsia"/>
        </w:rPr>
        <w:t>细胞冻存</w:t>
      </w:r>
    </w:p>
    <w:p w:rsidR="0018722C">
      <w:pPr>
        <w:topLinePunct/>
      </w:pPr>
      <w:r>
        <w:rPr>
          <w:rFonts w:ascii="宋体" w:eastAsia="宋体" w:hint="eastAsia"/>
        </w:rPr>
        <w:t>（</w:t>
      </w:r>
      <w:r>
        <w:t>1</w:t>
      </w:r>
      <w:r>
        <w:rPr>
          <w:rFonts w:ascii="宋体" w:eastAsia="宋体" w:hint="eastAsia"/>
        </w:rPr>
        <w:t>）</w:t>
      </w:r>
      <w:r>
        <w:rPr>
          <w:rFonts w:ascii="宋体" w:eastAsia="宋体" w:hint="eastAsia"/>
        </w:rPr>
        <w:t>把长满或者即将长满瓶底的细胞按照细胞传代的方法消化，通常在培养箱中消化细胞，消化完毕后，加入新鲜培养液终止消化。</w:t>
      </w:r>
    </w:p>
    <w:p w:rsidR="0018722C">
      <w:pPr>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巴氏吸管轻柔吹打细胞，收集消化液至</w:t>
      </w:r>
      <w:r>
        <w:t>10 ml</w:t>
      </w:r>
      <w:r>
        <w:rPr>
          <w:rFonts w:ascii="宋体" w:hAnsi="宋体" w:eastAsia="宋体" w:hint="eastAsia"/>
        </w:rPr>
        <w:t>离心管，离心机上</w:t>
      </w:r>
      <w:r>
        <w:t>800 r·min</w:t>
      </w:r>
      <w:r>
        <w:t>-1</w:t>
      </w:r>
      <w:r>
        <w:rPr>
          <w:rFonts w:ascii="宋体" w:hAnsi="宋体" w:eastAsia="宋体" w:hint="eastAsia"/>
        </w:rPr>
        <w:t>，</w:t>
      </w:r>
    </w:p>
    <w:p w:rsidR="0018722C">
      <w:pPr>
        <w:topLinePunct/>
      </w:pPr>
      <w:r>
        <w:t>5 min</w:t>
      </w:r>
      <w:r>
        <w:rPr>
          <w:rFonts w:ascii="宋体" w:eastAsia="宋体" w:hint="eastAsia"/>
        </w:rPr>
        <w:t>离心，离心后弃去上清，加入</w:t>
      </w:r>
      <w:r>
        <w:t>1-1.5 mL</w:t>
      </w:r>
      <w:r>
        <w:rPr>
          <w:rFonts w:ascii="宋体" w:eastAsia="宋体" w:hint="eastAsia"/>
        </w:rPr>
        <w:t>细胞冻存液。轻柔吹匀后移入事先</w:t>
      </w:r>
      <w:r>
        <w:rPr>
          <w:rFonts w:ascii="宋体" w:eastAsia="宋体" w:hint="eastAsia"/>
        </w:rPr>
        <w:t>备好冻存管中，用封口膜封口并且写上日期、细胞名称、冻存人姓名。然后放到液氮罐中冻存起来以备下次使用。</w:t>
      </w:r>
    </w:p>
    <w:p w:rsidR="0018722C">
      <w:pPr>
        <w:pStyle w:val="cw22"/>
        <w:topLinePunct/>
      </w:pPr>
      <w:r>
        <w:rPr>
          <w:rFonts w:ascii="黑体" w:eastAsia="黑体" w:hint="eastAsia"/>
        </w:rPr>
        <w:t>2.1.5</w:t>
      </w:r>
      <w:r>
        <w:rPr>
          <w:rFonts w:ascii="黑体" w:eastAsia="黑体" w:hint="eastAsia"/>
        </w:rPr>
        <w:t>细胞计数</w:t>
      </w:r>
    </w:p>
    <w:p w:rsidR="0018722C">
      <w:pPr>
        <w:topLinePunct/>
      </w:pPr>
      <w:r>
        <w:rPr>
          <w:rFonts w:ascii="宋体" w:hAnsi="宋体" w:eastAsia="宋体" w:hint="eastAsia"/>
        </w:rPr>
        <w:t>将消化离心加入新鲜培养液吹打后的细胞液，用移液枪取出</w:t>
      </w:r>
      <w:r>
        <w:t>20</w:t>
      </w:r>
      <w:r>
        <w:t>µL</w:t>
      </w:r>
      <w:r>
        <w:rPr>
          <w:rFonts w:ascii="宋体" w:hAnsi="宋体" w:eastAsia="宋体" w:hint="eastAsia"/>
        </w:rPr>
        <w:t>，注入计数板</w:t>
      </w:r>
      <w:r>
        <w:rPr>
          <w:rFonts w:ascii="宋体" w:hAnsi="宋体" w:eastAsia="宋体" w:hint="eastAsia"/>
        </w:rPr>
        <w:t>小孔中，再将计数板放入</w:t>
      </w:r>
      <w:r>
        <w:t>CountStar</w:t>
      </w:r>
      <w:r/>
      <w:r>
        <w:rPr>
          <w:rFonts w:ascii="宋体" w:hAnsi="宋体" w:eastAsia="宋体" w:hint="eastAsia"/>
        </w:rPr>
        <w:t>智能细胞计数器中，选择细胞计数功能，重复计数三次，取平均值。</w:t>
      </w:r>
    </w:p>
    <w:p w:rsidR="0018722C">
      <w:pPr>
        <w:pStyle w:val="Heading2"/>
        <w:topLinePunct/>
        <w:ind w:left="171" w:hangingChars="171" w:hanging="171"/>
      </w:pPr>
      <w:bookmarkStart w:id="258718" w:name="_Toc686258718"/>
      <w:r>
        <w:t>2.2</w:t>
      </w:r>
      <w:r>
        <w:t xml:space="preserve"> </w:t>
      </w:r>
      <w:r>
        <w:t>MTT</w:t>
      </w:r>
      <w:r/>
      <w:r>
        <w:t>法检测细胞存活率</w:t>
      </w:r>
      <w:bookmarkEnd w:id="258718"/>
    </w:p>
    <w:p w:rsidR="0018722C">
      <w:pPr>
        <w:topLinePunct/>
      </w:pPr>
      <w:r>
        <w:rPr>
          <w:rFonts w:ascii="宋体" w:eastAsia="宋体" w:hint="eastAsia"/>
        </w:rPr>
        <w:t>将人鼻咽癌</w:t>
      </w:r>
      <w:r>
        <w:t>HNE1</w:t>
      </w:r>
      <w:r/>
      <w:r>
        <w:rPr>
          <w:rFonts w:ascii="宋体" w:eastAsia="宋体" w:hint="eastAsia"/>
        </w:rPr>
        <w:t>和</w:t>
      </w:r>
      <w:r>
        <w:t>HNE1</w:t>
      </w:r>
      <w:r>
        <w:t>/</w:t>
      </w:r>
      <w:r>
        <w:t xml:space="preserve">DDP</w:t>
      </w:r>
      <w:r>
        <w:rPr>
          <w:rFonts w:ascii="宋体" w:eastAsia="宋体" w:hint="eastAsia"/>
        </w:rPr>
        <w:t>细胞接种于</w:t>
      </w:r>
      <w:r>
        <w:t>96</w:t>
      </w:r>
      <w:r>
        <w:rPr>
          <w:rFonts w:ascii="宋体" w:eastAsia="宋体" w:hint="eastAsia"/>
        </w:rPr>
        <w:t>孔板细胞培养板中，每孔</w:t>
      </w:r>
      <w:r>
        <w:t>5~7</w:t>
      </w:r>
    </w:p>
    <w:p w:rsidR="0018722C">
      <w:pPr>
        <w:topLinePunct/>
      </w:pPr>
      <w:r>
        <w:t>×10</w:t>
      </w:r>
      <w:r>
        <w:t>3</w:t>
      </w:r>
      <w:r>
        <w:rPr>
          <w:rFonts w:ascii="宋体" w:hAnsi="宋体" w:eastAsia="宋体" w:hint="eastAsia"/>
        </w:rPr>
        <w:t>个细胞。于</w:t>
      </w:r>
      <w:r>
        <w:t>5% CO</w:t>
      </w:r>
      <w:r>
        <w:t>2</w:t>
      </w:r>
      <w:r>
        <w:rPr>
          <w:rFonts w:ascii="宋体" w:hAnsi="宋体" w:eastAsia="宋体" w:hint="eastAsia"/>
        </w:rPr>
        <w:t>饱和湿度</w:t>
      </w:r>
      <w:r>
        <w:t>37</w:t>
      </w:r>
      <w:r>
        <w:rPr>
          <w:rFonts w:ascii="宋体" w:hAnsi="宋体" w:eastAsia="宋体" w:hint="eastAsia"/>
        </w:rPr>
        <w:t>℃培养箱中培养</w:t>
      </w:r>
      <w:r>
        <w:t>24 h</w:t>
      </w:r>
      <w:r>
        <w:rPr>
          <w:rFonts w:ascii="宋体" w:hAnsi="宋体" w:eastAsia="宋体" w:hint="eastAsia"/>
        </w:rPr>
        <w:t>后，用不同浓度的顺</w:t>
      </w:r>
      <w:r>
        <w:rPr>
          <w:rFonts w:ascii="宋体" w:hAnsi="宋体" w:eastAsia="宋体" w:hint="eastAsia"/>
        </w:rPr>
        <w:t>铂</w:t>
      </w:r>
      <w:r>
        <w:rPr>
          <w:rFonts w:ascii="宋体" w:hAnsi="宋体" w:eastAsia="宋体" w:hint="eastAsia"/>
        </w:rPr>
        <w:t>（</w:t>
      </w:r>
      <w:r>
        <w:t>2</w:t>
      </w:r>
      <w:r>
        <w:rPr>
          <w:rFonts w:ascii="宋体" w:hAnsi="宋体" w:eastAsia="宋体" w:hint="eastAsia"/>
          <w:spacing w:val="-2"/>
        </w:rPr>
        <w:t>、</w:t>
      </w:r>
      <w:r>
        <w:t>4</w:t>
      </w:r>
      <w:r>
        <w:rPr>
          <w:rFonts w:ascii="宋体" w:hAnsi="宋体" w:eastAsia="宋体" w:hint="eastAsia"/>
          <w:spacing w:val="-2"/>
        </w:rPr>
        <w:t>、</w:t>
      </w:r>
      <w:r>
        <w:t>8</w:t>
      </w:r>
      <w:r>
        <w:rPr>
          <w:rFonts w:ascii="宋体" w:hAnsi="宋体" w:eastAsia="宋体" w:hint="eastAsia"/>
          <w:spacing w:val="-2"/>
        </w:rPr>
        <w:t>、</w:t>
      </w:r>
      <w:r>
        <w:t>16</w:t>
      </w:r>
      <w:r>
        <w:rPr>
          <w:rFonts w:ascii="宋体" w:hAnsi="宋体" w:eastAsia="宋体" w:hint="eastAsia"/>
          <w:spacing w:val="-2"/>
        </w:rPr>
        <w:t>、</w:t>
      </w:r>
      <w:r>
        <w:t>32</w:t>
      </w:r>
      <w:r w:rsidR="001852F3">
        <w:t xml:space="preserve">μmol</w:t>
      </w:r>
      <w:r>
        <w:t>/</w:t>
      </w:r>
      <w:r>
        <w:t>L</w:t>
      </w:r>
      <w:r>
        <w:rPr>
          <w:rFonts w:ascii="宋体" w:hAnsi="宋体" w:eastAsia="宋体" w:hint="eastAsia"/>
        </w:rPr>
        <w:t>）</w:t>
      </w:r>
      <w:r>
        <w:rPr>
          <w:rFonts w:ascii="宋体" w:hAnsi="宋体" w:eastAsia="宋体" w:hint="eastAsia"/>
        </w:rPr>
        <w:t>处理，同时设阴性对照组和空自对照组。转染后</w:t>
      </w:r>
      <w:r>
        <w:rPr>
          <w:rFonts w:ascii="宋体" w:hAnsi="宋体" w:eastAsia="宋体" w:hint="eastAsia"/>
        </w:rPr>
        <w:t>的两株细胞检测细胞存活率时，是将转染</w:t>
      </w:r>
      <w:r>
        <w:t>6 h</w:t>
      </w:r>
      <w:r>
        <w:rPr>
          <w:rFonts w:ascii="宋体" w:hAnsi="宋体" w:eastAsia="宋体" w:hint="eastAsia"/>
        </w:rPr>
        <w:t>的细胞消化重悬并按照要求将细胞</w:t>
      </w:r>
      <w:r>
        <w:rPr>
          <w:rFonts w:ascii="宋体" w:hAnsi="宋体" w:eastAsia="宋体" w:hint="eastAsia"/>
        </w:rPr>
        <w:t>种于培养板中。并在培养</w:t>
      </w:r>
      <w:r>
        <w:t>48 h</w:t>
      </w:r>
      <w:r>
        <w:rPr>
          <w:rFonts w:ascii="宋体" w:hAnsi="宋体" w:eastAsia="宋体" w:hint="eastAsia"/>
        </w:rPr>
        <w:t>后加入</w:t>
      </w:r>
      <w:r>
        <w:t>20</w:t>
      </w:r>
      <w:r>
        <w:t>µ</w:t>
      </w:r>
      <w:r>
        <w:t>L </w:t>
      </w:r>
      <w:r>
        <w:t>MT</w:t>
      </w:r>
      <w:r>
        <w:t>T</w:t>
      </w:r>
      <w:r/>
      <w:r w:rsidR="001852F3">
        <w:t xml:space="preserve"> </w:t>
      </w:r>
      <w:r>
        <w:rPr>
          <w:rFonts w:ascii="宋体" w:hAnsi="宋体" w:eastAsia="宋体" w:hint="eastAsia"/>
        </w:rPr>
        <w:t>（</w:t>
      </w:r>
      <w:r>
        <w:rPr>
          <w:rFonts w:ascii="宋体" w:hAnsi="宋体" w:eastAsia="宋体" w:hint="eastAsia"/>
        </w:rPr>
        <w:t xml:space="preserve">以</w:t>
      </w:r>
      <w:r>
        <w:rPr>
          <w:spacing w:val="0"/>
        </w:rPr>
        <w:t>PB</w:t>
      </w:r>
      <w:r>
        <w:t>S</w:t>
      </w:r>
      <w:r w:rsidR="001852F3">
        <w:t xml:space="preserve"> </w:t>
      </w:r>
      <w:r>
        <w:rPr>
          <w:rFonts w:ascii="宋体" w:hAnsi="宋体" w:eastAsia="宋体" w:hint="eastAsia"/>
        </w:rPr>
        <w:t>配成</w:t>
      </w:r>
      <w:r>
        <w:t>5 m</w:t>
      </w:r>
      <w:r>
        <w:rPr>
          <w:spacing w:val="-1"/>
        </w:rPr>
        <w:t>g</w:t>
      </w:r>
      <w:r>
        <w:t>/</w:t>
      </w:r>
      <w:r>
        <w:t>m</w:t>
      </w:r>
      <w:r>
        <w:rPr>
          <w:spacing w:val="0"/>
        </w:rPr>
        <w:t>l</w:t>
      </w:r>
      <w:r>
        <w:rPr>
          <w:rFonts w:ascii="宋体" w:hAnsi="宋体" w:eastAsia="宋体" w:hint="eastAsia"/>
        </w:rPr>
        <w:t>）</w:t>
      </w:r>
      <w:r>
        <w:rPr>
          <w:rFonts w:ascii="宋体" w:hAnsi="宋体" w:eastAsia="宋体" w:hint="eastAsia"/>
        </w:rPr>
        <w:t>，</w:t>
      </w:r>
      <w:r>
        <w:rPr>
          <w:rFonts w:ascii="宋体" w:hAnsi="宋体" w:eastAsia="宋体" w:hint="eastAsia"/>
        </w:rPr>
        <w:t>放在</w:t>
      </w:r>
      <w:r>
        <w:t>37</w:t>
      </w:r>
      <w:r>
        <w:rPr>
          <w:rFonts w:ascii="宋体" w:hAnsi="宋体" w:eastAsia="宋体" w:hint="eastAsia"/>
        </w:rPr>
        <w:t>℃孵育箱中</w:t>
      </w:r>
      <w:r>
        <w:t>4 h</w:t>
      </w:r>
      <w:r>
        <w:rPr>
          <w:rFonts w:ascii="宋体" w:hAnsi="宋体" w:eastAsia="宋体" w:hint="eastAsia"/>
        </w:rPr>
        <w:t>左右，弃去每孔中的上清液，再增加</w:t>
      </w:r>
      <w:r>
        <w:t>150</w:t>
      </w:r>
      <w:r w:rsidR="001852F3">
        <w:t xml:space="preserve">μl </w:t>
      </w:r>
      <w:r>
        <w:t>DMSO</w:t>
      </w:r>
      <w:r>
        <w:rPr>
          <w:rFonts w:ascii="宋体" w:hAnsi="宋体" w:eastAsia="宋体" w:hint="eastAsia"/>
        </w:rPr>
        <w:t>，再放</w:t>
      </w:r>
      <w:r>
        <w:rPr>
          <w:rFonts w:ascii="宋体" w:hAnsi="宋体" w:eastAsia="宋体" w:hint="eastAsia"/>
        </w:rPr>
        <w:t>到</w:t>
      </w:r>
      <w:r>
        <w:t>37</w:t>
      </w:r>
      <w:r>
        <w:rPr>
          <w:rFonts w:ascii="宋体" w:hAnsi="宋体" w:eastAsia="宋体" w:hint="eastAsia"/>
        </w:rPr>
        <w:t>℃孵育箱中</w:t>
      </w:r>
      <w:r>
        <w:t>30</w:t>
      </w:r>
      <w:r>
        <w:t> </w:t>
      </w:r>
      <w:r>
        <w:t>min</w:t>
      </w:r>
      <w:r>
        <w:rPr>
          <w:rFonts w:ascii="宋体" w:hAnsi="宋体" w:eastAsia="宋体" w:hint="eastAsia"/>
        </w:rPr>
        <w:t>，酶标仪上振荡所需时间后使结晶充分溶解后，用酶标</w:t>
      </w:r>
      <w:r>
        <w:rPr>
          <w:rFonts w:ascii="宋体" w:hAnsi="宋体" w:eastAsia="宋体" w:hint="eastAsia"/>
        </w:rPr>
        <w:t>仪检测波长</w:t>
      </w:r>
      <w:r>
        <w:t>490</w:t>
      </w:r>
      <w:r>
        <w:t> </w:t>
      </w:r>
      <w:r>
        <w:t>nm</w:t>
      </w:r>
      <w:r>
        <w:rPr>
          <w:rFonts w:ascii="宋体" w:hAnsi="宋体" w:eastAsia="宋体" w:hint="eastAsia"/>
        </w:rPr>
        <w:t>处吸光度</w:t>
      </w:r>
      <w:r>
        <w:rPr>
          <w:rFonts w:ascii="宋体" w:hAnsi="宋体" w:eastAsia="宋体" w:hint="eastAsia"/>
        </w:rPr>
        <w:t>（</w:t>
      </w:r>
      <w:r>
        <w:t>A</w:t>
      </w:r>
      <w:r>
        <w:rPr>
          <w:rFonts w:ascii="宋体" w:hAnsi="宋体" w:eastAsia="宋体" w:hint="eastAsia"/>
        </w:rPr>
        <w:t>）</w:t>
      </w:r>
      <w:r>
        <w:rPr>
          <w:rFonts w:ascii="宋体" w:hAnsi="宋体" w:eastAsia="宋体" w:hint="eastAsia"/>
        </w:rPr>
        <w:t>值，通过所得</w:t>
      </w:r>
      <w:r>
        <w:t>OD</w:t>
      </w:r>
      <w:r>
        <w:rPr>
          <w:rFonts w:ascii="宋体" w:hAnsi="宋体" w:eastAsia="宋体" w:hint="eastAsia"/>
        </w:rPr>
        <w:t>值计算细胞的存活率。以</w:t>
      </w:r>
      <w:r>
        <w:rPr>
          <w:rFonts w:ascii="宋体" w:hAnsi="宋体" w:eastAsia="宋体" w:hint="eastAsia"/>
        </w:rPr>
        <w:t>上实验重复</w:t>
      </w:r>
      <w:r>
        <w:t>3</w:t>
      </w:r>
      <w:r>
        <w:rPr>
          <w:rFonts w:ascii="宋体" w:hAnsi="宋体" w:eastAsia="宋体" w:hint="eastAsia"/>
        </w:rPr>
        <w:t>次。</w:t>
      </w:r>
    </w:p>
    <w:p w:rsidR="0018722C">
      <w:pPr>
        <w:pStyle w:val="Heading2"/>
        <w:topLinePunct/>
        <w:ind w:left="171" w:hangingChars="171" w:hanging="171"/>
      </w:pPr>
      <w:bookmarkStart w:id="258719" w:name="_Toc686258719"/>
      <w:r>
        <w:t>2.3</w:t>
      </w:r>
      <w:r>
        <w:t xml:space="preserve"> </w:t>
      </w:r>
      <w:r>
        <w:t>细胞转染</w:t>
      </w:r>
      <w:bookmarkEnd w:id="258719"/>
    </w:p>
    <w:p w:rsidR="0018722C">
      <w:pPr>
        <w:pStyle w:val="cw22"/>
        <w:topLinePunct/>
      </w:pPr>
      <w:r>
        <w:rPr>
          <w:rFonts w:cstheme="minorBidi" w:hAnsiTheme="minorHAnsi" w:eastAsiaTheme="minorHAnsi" w:asciiTheme="minorHAnsi" w:ascii="黑体" w:hAnsi="Times New Roman" w:eastAsia="黑体" w:cs="Times New Roman" w:hint="eastAsia"/>
        </w:rPr>
        <w:t>2.3.1 </w:t>
      </w:r>
      <w:r>
        <w:rPr>
          <w:rFonts w:cstheme="minorBidi" w:hAnsiTheme="minorHAnsi" w:eastAsiaTheme="minorHAnsi" w:asciiTheme="minorHAnsi" w:ascii="Times New Roman" w:hAnsi="Times New Roman" w:eastAsia="宋体" w:cs="Times New Roman"/>
          <w:b/>
        </w:rPr>
        <w:t>miRNA</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mimics</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inhibitors</w:t>
      </w:r>
      <w:r>
        <w:rPr>
          <w:rFonts w:ascii="黑体" w:eastAsia="黑体" w:hint="eastAsia" w:cstheme="minorBidi" w:hAnsiTheme="minorHAnsi" w:hAnsi="Times New Roman" w:cs="Times New Roman"/>
        </w:rPr>
        <w:t>的重悬</w:t>
      </w:r>
    </w:p>
    <w:p w:rsidR="0018722C">
      <w:pPr>
        <w:topLinePunct/>
      </w:pPr>
      <w:r>
        <w:rPr>
          <w:rFonts w:ascii="宋体" w:eastAsia="宋体" w:hint="eastAsia"/>
        </w:rPr>
        <w:t>在最大转速为</w:t>
      </w:r>
      <w:r>
        <w:t>4000 g</w:t>
      </w:r>
      <w:r/>
      <w:r>
        <w:rPr>
          <w:rFonts w:ascii="宋体" w:eastAsia="宋体" w:hint="eastAsia"/>
        </w:rPr>
        <w:t>的低速条件下离心</w:t>
      </w:r>
      <w:r>
        <w:t>EP</w:t>
      </w:r>
      <w:r/>
      <w:r>
        <w:rPr>
          <w:rFonts w:ascii="宋体" w:eastAsia="宋体" w:hint="eastAsia"/>
        </w:rPr>
        <w:t>管，让</w:t>
      </w:r>
      <w:r>
        <w:t>miRNA mimics</w:t>
      </w:r>
      <w:r>
        <w:t>/</w:t>
      </w:r>
      <w:r>
        <w:t>inhibitors</w:t>
      </w:r>
    </w:p>
    <w:p w:rsidR="0018722C">
      <w:pPr>
        <w:topLinePunct/>
      </w:pPr>
      <w:r>
        <w:rPr>
          <w:rFonts w:ascii="宋体" w:eastAsia="宋体" w:hint="eastAsia"/>
        </w:rPr>
        <w:t>聚集在试管的底部。</w:t>
      </w:r>
    </w:p>
    <w:p w:rsidR="0018722C">
      <w:pPr>
        <w:pStyle w:val="cw22"/>
        <w:topLinePunct/>
      </w:pPr>
      <w:r>
        <w:rPr>
          <w:rFonts w:ascii="宋体" w:eastAsia="宋体" w:hint="eastAsia"/>
        </w:rPr>
        <w:t>1. </w:t>
      </w:r>
      <w:r>
        <w:rPr>
          <w:rFonts w:ascii="宋体" w:eastAsia="宋体" w:hint="eastAsia"/>
        </w:rPr>
        <w:t>轻轻的打开管盖。</w:t>
      </w:r>
    </w:p>
    <w:p w:rsidR="0018722C">
      <w:pPr>
        <w:pStyle w:val="cw22"/>
        <w:topLinePunct/>
      </w:pPr>
      <w:r>
        <w:rPr>
          <w:rFonts w:ascii="宋体" w:hAnsi="宋体" w:eastAsia="宋体" w:hint="eastAsia"/>
        </w:rPr>
        <w:t>2. </w:t>
      </w:r>
      <w:r>
        <w:t>1OD</w:t>
      </w:r>
      <w:r/>
      <w:r>
        <w:rPr>
          <w:rFonts w:ascii="宋体" w:hAnsi="宋体" w:eastAsia="宋体" w:hint="eastAsia"/>
        </w:rPr>
        <w:t>加入</w:t>
      </w:r>
      <w:r>
        <w:t>DEPC</w:t>
      </w:r>
      <w:r/>
      <w:r>
        <w:rPr>
          <w:rFonts w:ascii="宋体" w:hAnsi="宋体" w:eastAsia="宋体" w:hint="eastAsia"/>
        </w:rPr>
        <w:t>水</w:t>
      </w:r>
      <w:r>
        <w:t>125</w:t>
      </w:r>
      <w:r/>
      <w:r>
        <w:t>µL</w:t>
      </w:r>
      <w:r>
        <w:rPr>
          <w:rFonts w:ascii="宋体" w:hAnsi="宋体" w:eastAsia="宋体" w:hint="eastAsia"/>
        </w:rPr>
        <w:t>,配成</w:t>
      </w:r>
      <w:r>
        <w:t>20</w:t>
      </w:r>
      <w:r/>
      <w:r>
        <w:rPr>
          <w:rFonts w:ascii="Symbol" w:hAnsi="Symbol" w:eastAsia="Symbol"/>
        </w:rPr>
        <w:t></w:t>
      </w:r>
      <w:r>
        <w:t>M</w:t>
      </w:r>
      <w:r w:rsidR="001852F3">
        <w:t xml:space="preserve"> </w:t>
      </w:r>
      <w:r>
        <w:rPr>
          <w:rFonts w:ascii="宋体" w:hAnsi="宋体" w:eastAsia="宋体" w:hint="eastAsia"/>
        </w:rPr>
        <w:t>的储存液。</w:t>
      </w:r>
    </w:p>
    <w:p w:rsidR="0018722C">
      <w:pPr>
        <w:pStyle w:val="cw22"/>
        <w:topLinePunct/>
      </w:pPr>
      <w:r>
        <w:rPr>
          <w:rFonts w:ascii="宋体" w:eastAsia="宋体" w:hint="eastAsia"/>
        </w:rPr>
        <w:t>3. </w:t>
      </w:r>
      <w:r>
        <w:rPr>
          <w:rFonts w:ascii="宋体" w:eastAsia="宋体" w:hint="eastAsia"/>
        </w:rPr>
        <w:t>柔和地用移液枪吹打储备液</w:t>
      </w:r>
      <w:r>
        <w:t>5-6</w:t>
      </w:r>
      <w:r/>
      <w:r>
        <w:rPr>
          <w:rFonts w:ascii="宋体" w:eastAsia="宋体" w:hint="eastAsia"/>
        </w:rPr>
        <w:t>次。</w:t>
      </w:r>
    </w:p>
    <w:p w:rsidR="0018722C">
      <w:pPr>
        <w:pStyle w:val="cw22"/>
        <w:topLinePunct/>
      </w:pPr>
      <w:r>
        <w:rPr>
          <w:rFonts w:ascii="宋体" w:eastAsia="宋体" w:hint="eastAsia"/>
        </w:rPr>
        <w:t>4. </w:t>
      </w:r>
      <w:r>
        <w:rPr>
          <w:rFonts w:ascii="宋体" w:eastAsia="宋体" w:hint="eastAsia"/>
        </w:rPr>
        <w:t>根据具体用量情况分装，避免多次冻融。</w:t>
      </w:r>
    </w:p>
    <w:p w:rsidR="0018722C">
      <w:pPr>
        <w:pStyle w:val="cw22"/>
        <w:topLinePunct/>
      </w:pPr>
      <w:r>
        <w:rPr>
          <w:rFonts w:ascii="宋体" w:eastAsia="宋体" w:hint="eastAsia"/>
        </w:rPr>
        <w:t>5. </w:t>
      </w:r>
      <w:r>
        <w:rPr>
          <w:rFonts w:ascii="宋体" w:eastAsia="宋体" w:hint="eastAsia"/>
        </w:rPr>
        <w:t>在重新储存的</w:t>
      </w:r>
      <w:r>
        <w:rPr>
          <w:rFonts w:ascii="宋体" w:eastAsia="宋体" w:hint="eastAsia"/>
        </w:rPr>
        <w:t>时候</w:t>
      </w:r>
      <w:r>
        <w:rPr>
          <w:rFonts w:ascii="宋体" w:eastAsia="宋体" w:hint="eastAsia"/>
        </w:rPr>
        <w:t>注意密封好</w:t>
      </w:r>
      <w:r>
        <w:t>EP</w:t>
      </w:r>
      <w:r/>
      <w:r>
        <w:rPr>
          <w:rFonts w:ascii="宋体" w:eastAsia="宋体" w:hint="eastAsia"/>
        </w:rPr>
        <w:t>管。</w:t>
      </w:r>
    </w:p>
    <w:p w:rsidR="0018722C">
      <w:pPr>
        <w:pStyle w:val="cw22"/>
        <w:topLinePunct/>
      </w:pPr>
      <w:r>
        <w:rPr>
          <w:rFonts w:ascii="宋体" w:hAnsi="宋体" w:eastAsia="宋体" w:hint="eastAsia"/>
        </w:rPr>
        <w:t>6. </w:t>
      </w:r>
      <w:r>
        <w:rPr>
          <w:rFonts w:ascii="宋体" w:hAnsi="宋体" w:eastAsia="宋体" w:hint="eastAsia"/>
        </w:rPr>
        <w:t>贮存在</w:t>
      </w:r>
      <w:r>
        <w:t>-80</w:t>
      </w:r>
      <w:r>
        <w:rPr>
          <w:rFonts w:ascii="宋体" w:hAnsi="宋体" w:eastAsia="宋体" w:hint="eastAsia"/>
        </w:rPr>
        <w:t>℃</w:t>
      </w:r>
      <w:r>
        <w:rPr>
          <w:rFonts w:ascii="宋体" w:hAnsi="宋体" w:eastAsia="宋体" w:hint="eastAsia"/>
        </w:rPr>
        <w:t>，</w:t>
      </w:r>
      <w:r>
        <w:rPr>
          <w:rFonts w:ascii="宋体" w:hAnsi="宋体" w:eastAsia="宋体" w:hint="eastAsia"/>
        </w:rPr>
        <w:t>以备使用。</w:t>
      </w:r>
    </w:p>
    <w:p w:rsidR="0018722C">
      <w:pPr>
        <w:pStyle w:val="cw22"/>
        <w:topLinePunct/>
      </w:pPr>
      <w:r>
        <w:rPr>
          <w:rFonts w:ascii="黑体" w:eastAsia="黑体" w:hint="eastAsia"/>
        </w:rPr>
        <w:t>2.3.2</w:t>
      </w:r>
      <w:r>
        <w:rPr>
          <w:rFonts w:ascii="黑体" w:eastAsia="黑体" w:hint="eastAsia"/>
        </w:rPr>
        <w:t>转染程序</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1</w:t>
      </w:r>
      <w:r>
        <w:t xml:space="preserve">  </w:t>
      </w:r>
      <w:r w:rsidP="AA7D325B">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转染试剂的推荐剂量</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Recommended amount of the reagents for transfection</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0"/>
        <w:gridCol w:w="1156"/>
        <w:gridCol w:w="1398"/>
        <w:gridCol w:w="1656"/>
        <w:gridCol w:w="1675"/>
      </w:tblGrid>
      <w:tr>
        <w:trPr>
          <w:tblHeader/>
        </w:trPr>
        <w:tc>
          <w:tcPr>
            <w:tcW w:w="1548" w:type="pct"/>
            <w:vAlign w:val="center"/>
            <w:tcBorders>
              <w:bottom w:val="single" w:sz="4" w:space="0" w:color="auto"/>
            </w:tcBorders>
          </w:tcPr>
          <w:p w:rsidR="0018722C">
            <w:pPr>
              <w:pStyle w:val="a7"/>
              <w:topLinePunct/>
              <w:ind w:leftChars="0" w:left="0" w:rightChars="0" w:right="0" w:firstLineChars="0" w:firstLine="0"/>
              <w:spacing w:line="240" w:lineRule="atLeast"/>
            </w:pPr>
            <w:r>
              <w:t>培养皿类型</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96 wells</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24 wells</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12 wells</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6 wells</w:t>
            </w:r>
          </w:p>
        </w:tc>
      </w:tr>
      <w:tr>
        <w:tc>
          <w:tcPr>
            <w:tcW w:w="1548" w:type="pct"/>
            <w:vAlign w:val="center"/>
          </w:tcPr>
          <w:p w:rsidR="0018722C">
            <w:pPr>
              <w:pStyle w:val="ac"/>
              <w:topLinePunct/>
              <w:ind w:leftChars="0" w:left="0" w:rightChars="0" w:right="0" w:firstLineChars="0" w:firstLine="0"/>
              <w:spacing w:line="240" w:lineRule="atLeast"/>
            </w:pPr>
            <w:r>
              <w:t>转染试剂</w:t>
            </w:r>
            <w:r>
              <w:t>(</w:t>
            </w:r>
            <w:r>
              <w:t></w:t>
            </w:r>
            <w:r>
              <w:t>L</w:t>
            </w:r>
            <w:r>
              <w:t>)</w:t>
            </w:r>
          </w:p>
        </w:tc>
        <w:tc>
          <w:tcPr>
            <w:tcW w:w="678" w:type="pct"/>
            <w:vAlign w:val="center"/>
          </w:tcPr>
          <w:p w:rsidR="0018722C">
            <w:pPr>
              <w:pStyle w:val="a5"/>
              <w:topLinePunct/>
              <w:ind w:leftChars="0" w:left="0" w:rightChars="0" w:right="0" w:firstLineChars="0" w:firstLine="0"/>
              <w:spacing w:line="240" w:lineRule="atLeast"/>
            </w:pPr>
            <w:r>
              <w:t>0.3–1.0</w:t>
            </w:r>
          </w:p>
        </w:tc>
        <w:tc>
          <w:tcPr>
            <w:tcW w:w="820" w:type="pct"/>
            <w:vAlign w:val="center"/>
          </w:tcPr>
          <w:p w:rsidR="0018722C">
            <w:pPr>
              <w:pStyle w:val="a5"/>
              <w:topLinePunct/>
              <w:ind w:leftChars="0" w:left="0" w:rightChars="0" w:right="0" w:firstLineChars="0" w:firstLine="0"/>
              <w:spacing w:line="240" w:lineRule="atLeast"/>
            </w:pPr>
            <w:r>
              <w:t>1–3</w:t>
            </w:r>
          </w:p>
        </w:tc>
        <w:tc>
          <w:tcPr>
            <w:tcW w:w="971" w:type="pct"/>
            <w:vAlign w:val="center"/>
          </w:tcPr>
          <w:p w:rsidR="0018722C">
            <w:pPr>
              <w:pStyle w:val="a5"/>
              <w:topLinePunct/>
              <w:ind w:leftChars="0" w:left="0" w:rightChars="0" w:right="0" w:firstLineChars="0" w:firstLine="0"/>
              <w:spacing w:line="240" w:lineRule="atLeast"/>
            </w:pPr>
            <w:r>
              <w:t>2–4</w:t>
            </w:r>
          </w:p>
        </w:tc>
        <w:tc>
          <w:tcPr>
            <w:tcW w:w="982" w:type="pct"/>
            <w:vAlign w:val="center"/>
          </w:tcPr>
          <w:p w:rsidR="0018722C">
            <w:pPr>
              <w:pStyle w:val="ad"/>
              <w:topLinePunct/>
              <w:ind w:leftChars="0" w:left="0" w:rightChars="0" w:right="0" w:firstLineChars="0" w:firstLine="0"/>
              <w:spacing w:line="240" w:lineRule="atLeast"/>
            </w:pPr>
            <w:r>
              <w:t>3–6</w:t>
            </w:r>
          </w:p>
        </w:tc>
      </w:tr>
      <w:tr>
        <w:tc>
          <w:tcPr>
            <w:tcW w:w="1548" w:type="pct"/>
            <w:vAlign w:val="center"/>
          </w:tcPr>
          <w:p w:rsidR="0018722C">
            <w:pPr>
              <w:pStyle w:val="ac"/>
              <w:topLinePunct/>
              <w:ind w:leftChars="0" w:left="0" w:rightChars="0" w:right="0" w:firstLineChars="0" w:firstLine="0"/>
              <w:spacing w:line="240" w:lineRule="atLeast"/>
            </w:pPr>
            <w:r/>
            <w:r>
              <w:t/>
            </w:r>
            <w:r>
              <w:t>M</w:t>
            </w:r>
            <w:r>
              <w:t>iRNA mimics</w:t>
            </w:r>
            <w:r>
              <w:t>/</w:t>
            </w:r>
            <w:r>
              <w:t xml:space="preserve"> inhibitors</w:t>
            </w:r>
          </w:p>
        </w:tc>
        <w:tc>
          <w:tcPr>
            <w:tcW w:w="67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15</w:t>
            </w:r>
          </w:p>
        </w:tc>
        <w:tc>
          <w:tcPr>
            <w:tcW w:w="971" w:type="pct"/>
            <w:vAlign w:val="center"/>
          </w:tcPr>
          <w:p w:rsidR="0018722C">
            <w:pPr>
              <w:pStyle w:val="affff9"/>
              <w:topLinePunct/>
              <w:ind w:leftChars="0" w:left="0" w:rightChars="0" w:right="0" w:firstLineChars="0" w:firstLine="0"/>
              <w:spacing w:line="240" w:lineRule="atLeast"/>
            </w:pPr>
            <w:r>
              <w:t>30</w:t>
            </w:r>
          </w:p>
        </w:tc>
        <w:tc>
          <w:tcPr>
            <w:tcW w:w="982" w:type="pct"/>
            <w:vAlign w:val="center"/>
          </w:tcPr>
          <w:p w:rsidR="0018722C">
            <w:pPr>
              <w:pStyle w:val="affff9"/>
              <w:topLinePunct/>
              <w:ind w:leftChars="0" w:left="0" w:rightChars="0" w:right="0" w:firstLineChars="0" w:firstLine="0"/>
              <w:spacing w:line="240" w:lineRule="atLeast"/>
            </w:pPr>
            <w:r>
              <w:t>75</w:t>
            </w:r>
          </w:p>
        </w:tc>
      </w:tr>
      <w:tr>
        <w:tc>
          <w:tcPr>
            <w:tcW w:w="1548" w:type="pct"/>
            <w:vAlign w:val="center"/>
          </w:tcPr>
          <w:p w:rsidR="0018722C">
            <w:pPr>
              <w:pStyle w:val="ac"/>
              <w:topLinePunct/>
              <w:ind w:leftChars="0" w:left="0" w:rightChars="0" w:right="0" w:firstLineChars="0" w:firstLine="0"/>
              <w:spacing w:line="240" w:lineRule="atLeast"/>
            </w:pPr>
            <w:r>
              <w:t>细胞密度 </w:t>
            </w:r>
            <w:r>
              <w:t>(</w:t>
            </w:r>
            <w:r>
              <w:t xml:space="preserve">cells</w:t>
            </w:r>
            <w:r>
              <w:t>/</w:t>
            </w:r>
            <w:r>
              <w:t>well*10</w:t>
            </w:r>
            <w:r>
              <w:t>3</w:t>
            </w:r>
            <w:r>
              <w:t>)</w:t>
            </w:r>
          </w:p>
        </w:tc>
        <w:tc>
          <w:tcPr>
            <w:tcW w:w="678" w:type="pct"/>
            <w:vAlign w:val="center"/>
          </w:tcPr>
          <w:p w:rsidR="0018722C">
            <w:pPr>
              <w:pStyle w:val="affff9"/>
              <w:topLinePunct/>
              <w:ind w:leftChars="0" w:left="0" w:rightChars="0" w:right="0" w:firstLineChars="0" w:firstLine="0"/>
              <w:spacing w:line="240" w:lineRule="atLeast"/>
            </w:pPr>
            <w:r>
              <w:t>6</w:t>
            </w:r>
          </w:p>
        </w:tc>
        <w:tc>
          <w:tcPr>
            <w:tcW w:w="820" w:type="pct"/>
            <w:vAlign w:val="center"/>
          </w:tcPr>
          <w:p w:rsidR="0018722C">
            <w:pPr>
              <w:pStyle w:val="affff9"/>
              <w:topLinePunct/>
              <w:ind w:leftChars="0" w:left="0" w:rightChars="0" w:right="0" w:firstLineChars="0" w:firstLine="0"/>
              <w:spacing w:line="240" w:lineRule="atLeast"/>
            </w:pPr>
            <w:r>
              <w:t>40</w:t>
            </w:r>
          </w:p>
        </w:tc>
        <w:tc>
          <w:tcPr>
            <w:tcW w:w="971" w:type="pct"/>
            <w:vAlign w:val="center"/>
          </w:tcPr>
          <w:p w:rsidR="0018722C">
            <w:pPr>
              <w:pStyle w:val="affff9"/>
              <w:topLinePunct/>
              <w:ind w:leftChars="0" w:left="0" w:rightChars="0" w:right="0" w:firstLineChars="0" w:firstLine="0"/>
              <w:spacing w:line="240" w:lineRule="atLeast"/>
            </w:pPr>
            <w:r>
              <w:t>80</w:t>
            </w:r>
          </w:p>
        </w:tc>
        <w:tc>
          <w:tcPr>
            <w:tcW w:w="982" w:type="pct"/>
            <w:vAlign w:val="center"/>
          </w:tcPr>
          <w:p w:rsidR="0018722C">
            <w:pPr>
              <w:pStyle w:val="affff9"/>
              <w:topLinePunct/>
              <w:ind w:leftChars="0" w:left="0" w:rightChars="0" w:right="0" w:firstLineChars="0" w:firstLine="0"/>
              <w:spacing w:line="240" w:lineRule="atLeast"/>
            </w:pPr>
            <w:r>
              <w:t>200</w:t>
            </w:r>
          </w:p>
        </w:tc>
      </w:tr>
      <w:tr>
        <w:tc>
          <w:tcPr>
            <w:tcW w:w="1548" w:type="pct"/>
            <w:vAlign w:val="center"/>
            <w:tcBorders>
              <w:top w:val="single" w:sz="4" w:space="0" w:color="auto"/>
            </w:tcBorders>
          </w:tcPr>
          <w:p w:rsidR="0018722C">
            <w:pPr>
              <w:pStyle w:val="ac"/>
              <w:topLinePunct/>
              <w:ind w:leftChars="0" w:left="0" w:rightChars="0" w:right="0" w:firstLineChars="0" w:firstLine="0"/>
              <w:spacing w:line="240" w:lineRule="atLeast"/>
            </w:pPr>
            <w:r>
              <w:t>培养基体积</w:t>
            </w:r>
            <w:r>
              <w:t>(</w:t>
            </w:r>
            <w:r>
              <w:t xml:space="preserve">mL</w:t>
            </w:r>
            <w:r>
              <w:t>)</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r>
    </w:tbl>
    <w:p w:rsidR="0018722C">
      <w:pPr>
        <w:topLinePunct/>
        <w:pStyle w:val="affa"/>
      </w:pPr>
    </w:p>
    <w:p w:rsidR="0018722C">
      <w:pPr>
        <w:pStyle w:val="cw22"/>
        <w:topLinePunct/>
      </w:pPr>
      <w:r>
        <w:rPr>
          <w:rFonts w:ascii="黑体" w:eastAsia="黑体" w:hint="eastAsia"/>
        </w:rPr>
        <w:t>2.3.3</w:t>
      </w:r>
      <w:r>
        <w:rPr>
          <w:rFonts w:ascii="黑体" w:eastAsia="黑体" w:hint="eastAsia"/>
        </w:rPr>
        <w:t>探索最佳的转染效率</w:t>
      </w:r>
    </w:p>
    <w:p w:rsidR="0018722C">
      <w:pPr>
        <w:topLinePunct/>
      </w:pPr>
      <w:r>
        <w:rPr>
          <w:rFonts w:ascii="宋体" w:hAnsi="宋体" w:eastAsia="宋体" w:hint="eastAsia"/>
        </w:rPr>
        <w:t>取对数生长期的细胞按照以每孔</w:t>
      </w:r>
      <w:r>
        <w:t>1</w:t>
      </w:r>
      <w:r>
        <w:rPr>
          <w:rFonts w:ascii="宋体" w:hAnsi="宋体" w:eastAsia="宋体" w:hint="eastAsia"/>
        </w:rPr>
        <w:t>×</w:t>
      </w:r>
      <w:r>
        <w:t>10</w:t>
      </w:r>
      <w:r>
        <w:t>5</w:t>
      </w:r>
      <w:r>
        <w:rPr>
          <w:rFonts w:ascii="宋体" w:hAnsi="宋体" w:eastAsia="宋体" w:hint="eastAsia"/>
        </w:rPr>
        <w:t>个细胞的密度接种于</w:t>
      </w:r>
      <w:r>
        <w:t>24</w:t>
      </w:r>
      <w:r>
        <w:rPr>
          <w:rFonts w:ascii="宋体" w:hAnsi="宋体" w:eastAsia="宋体" w:hint="eastAsia"/>
        </w:rPr>
        <w:t>孔板，培养</w:t>
      </w:r>
      <w:r>
        <w:t>24 h</w:t>
      </w:r>
      <w:r>
        <w:rPr>
          <w:rFonts w:ascii="宋体" w:hAnsi="宋体" w:eastAsia="宋体" w:hint="eastAsia"/>
        </w:rPr>
        <w:t>后，将板中培养液吸弃，再用用</w:t>
      </w:r>
      <w:r>
        <w:t>PBS</w:t>
      </w:r>
      <w:r>
        <w:rPr>
          <w:rFonts w:ascii="宋体" w:hAnsi="宋体" w:eastAsia="宋体" w:hint="eastAsia"/>
        </w:rPr>
        <w:t>洗涤</w:t>
      </w:r>
      <w:r>
        <w:t>1-2</w:t>
      </w:r>
      <w:r>
        <w:rPr>
          <w:rFonts w:ascii="宋体" w:hAnsi="宋体" w:eastAsia="宋体" w:hint="eastAsia"/>
        </w:rPr>
        <w:t>遍。按照</w:t>
      </w:r>
      <w:r>
        <w:t>Life Technologies</w:t>
      </w:r>
      <w:r>
        <w:rPr>
          <w:rFonts w:ascii="宋体" w:hAnsi="宋体" w:eastAsia="宋体" w:hint="eastAsia"/>
        </w:rPr>
        <w:t>说明书</w:t>
      </w:r>
      <w:r>
        <w:rPr>
          <w:rFonts w:ascii="宋体" w:hAnsi="宋体" w:eastAsia="宋体" w:hint="eastAsia"/>
        </w:rPr>
        <w:t>进行操作，将脂质体</w:t>
      </w:r>
      <w:r>
        <w:t>(</w:t>
      </w:r>
      <w:r>
        <w:t xml:space="preserve">Lipofectamine 2000</w:t>
      </w:r>
      <w:r>
        <w:t>)</w:t>
      </w:r>
      <w:r>
        <w:rPr>
          <w:rFonts w:ascii="宋体" w:hAnsi="宋体" w:eastAsia="宋体" w:hint="eastAsia"/>
        </w:rPr>
        <w:t>与</w:t>
      </w:r>
      <w:r>
        <w:t>opti-MEM</w:t>
      </w:r>
      <w:r>
        <w:rPr>
          <w:rFonts w:ascii="宋体" w:hAnsi="宋体" w:eastAsia="宋体" w:hint="eastAsia"/>
        </w:rPr>
        <w:t>按照</w:t>
      </w:r>
      <w:r>
        <w:t>1</w:t>
      </w:r>
      <w:r>
        <w:t xml:space="preserve">: </w:t>
      </w:r>
      <w:r>
        <w:t>50</w:t>
      </w:r>
      <w:r>
        <w:rPr>
          <w:rFonts w:ascii="宋体" w:hAnsi="宋体" w:eastAsia="宋体" w:hint="eastAsia"/>
        </w:rPr>
        <w:t>比例混匀，同样，</w:t>
      </w:r>
      <w:r>
        <w:t>Negative </w:t>
      </w:r>
      <w:r>
        <w:t>control </w:t>
      </w:r>
      <w:r>
        <w:t>FAM</w:t>
      </w:r>
      <w:r>
        <w:rPr>
          <w:rFonts w:ascii="宋体" w:hAnsi="宋体" w:eastAsia="宋体" w:hint="eastAsia"/>
        </w:rPr>
        <w:t>与</w:t>
      </w:r>
      <w:r>
        <w:t>opti-MEM</w:t>
      </w:r>
      <w:r>
        <w:rPr>
          <w:rFonts w:ascii="宋体" w:hAnsi="宋体" w:eastAsia="宋体" w:hint="eastAsia"/>
        </w:rPr>
        <w:t>也按照</w:t>
      </w:r>
      <w:r>
        <w:t>1</w:t>
      </w:r>
      <w:r>
        <w:t xml:space="preserve">: </w:t>
      </w:r>
      <w:r>
        <w:t>50</w:t>
      </w:r>
      <w:r>
        <w:rPr>
          <w:rFonts w:ascii="宋体" w:hAnsi="宋体" w:eastAsia="宋体" w:hint="eastAsia"/>
        </w:rPr>
        <w:t>混匀，各自静置</w:t>
      </w:r>
      <w:r>
        <w:t>5 min</w:t>
      </w:r>
      <w:r>
        <w:rPr>
          <w:rFonts w:ascii="宋体" w:hAnsi="宋体" w:eastAsia="宋体" w:hint="eastAsia"/>
        </w:rPr>
        <w:t>后，按照</w:t>
      </w:r>
      <w:r>
        <w:t>Lipofectamine 2000</w:t>
      </w:r>
      <w:r/>
      <w:r w:rsidR="004B696B">
        <w:t>: </w:t>
      </w:r>
      <w:r>
        <w:t>Negative control </w:t>
      </w:r>
      <w:r>
        <w:t>FAM=1:1</w:t>
      </w:r>
      <w:r>
        <w:rPr>
          <w:rFonts w:ascii="宋体" w:hAnsi="宋体" w:eastAsia="宋体" w:hint="eastAsia"/>
        </w:rPr>
        <w:t>、</w:t>
      </w:r>
      <w:r>
        <w:t>2:1</w:t>
      </w:r>
      <w:r>
        <w:rPr>
          <w:rFonts w:ascii="宋体" w:hAnsi="宋体" w:eastAsia="宋体" w:hint="eastAsia"/>
        </w:rPr>
        <w:t>、</w:t>
      </w:r>
      <w:r>
        <w:t>1:4</w:t>
      </w:r>
      <w:r>
        <w:rPr>
          <w:rFonts w:ascii="宋体" w:hAnsi="宋体" w:eastAsia="宋体" w:hint="eastAsia"/>
        </w:rPr>
        <w:t>、</w:t>
      </w:r>
      <w:r>
        <w:t>1:2</w:t>
      </w:r>
      <w:r>
        <w:rPr>
          <w:rFonts w:ascii="宋体" w:hAnsi="宋体" w:eastAsia="宋体" w:hint="eastAsia"/>
        </w:rPr>
        <w:t>、</w:t>
      </w:r>
      <w:r>
        <w:t>4:1</w:t>
      </w:r>
      <w:r>
        <w:rPr>
          <w:rFonts w:ascii="宋体" w:hAnsi="宋体" w:eastAsia="宋体" w:hint="eastAsia"/>
        </w:rPr>
        <w:t>的比例混合均</w:t>
      </w:r>
      <w:r>
        <w:rPr>
          <w:rFonts w:ascii="宋体" w:hAnsi="宋体" w:eastAsia="宋体" w:hint="eastAsia"/>
        </w:rPr>
        <w:t>匀，静置</w:t>
      </w:r>
      <w:r>
        <w:t>30 min</w:t>
      </w:r>
      <w:r>
        <w:rPr>
          <w:rFonts w:ascii="宋体" w:hAnsi="宋体" w:eastAsia="宋体" w:hint="eastAsia"/>
        </w:rPr>
        <w:t>后，将混合液加入到每孔中，并按照每孔终体积为</w:t>
      </w:r>
      <w:r>
        <w:t>2 mL</w:t>
      </w:r>
      <w:r>
        <w:rPr>
          <w:rFonts w:ascii="宋体" w:hAnsi="宋体" w:eastAsia="宋体" w:hint="eastAsia"/>
        </w:rPr>
        <w:t>用</w:t>
      </w:r>
      <w:r>
        <w:t>opti-MEM</w:t>
      </w:r>
      <w:r>
        <w:rPr>
          <w:rFonts w:ascii="宋体" w:hAnsi="宋体" w:eastAsia="宋体" w:hint="eastAsia"/>
        </w:rPr>
        <w:t>补足。</w:t>
      </w:r>
      <w:r>
        <w:t>8 h</w:t>
      </w:r>
      <w:r>
        <w:rPr>
          <w:rFonts w:ascii="宋体" w:hAnsi="宋体" w:eastAsia="宋体" w:hint="eastAsia"/>
        </w:rPr>
        <w:t>后，在荧光显微镜下拍照，观察实验结果选择最佳比例进行后续实验部分。</w:t>
      </w:r>
    </w:p>
    <w:p w:rsidR="0018722C">
      <w:pPr>
        <w:pStyle w:val="cw22"/>
        <w:topLinePunct/>
      </w:pPr>
      <w:r>
        <w:rPr>
          <w:rFonts w:ascii="黑体" w:eastAsia="黑体" w:hint="eastAsia"/>
        </w:rPr>
        <w:t>2.3.4</w:t>
      </w:r>
      <w:r>
        <w:rPr>
          <w:rFonts w:ascii="黑体" w:eastAsia="黑体" w:hint="eastAsia"/>
        </w:rPr>
        <w:t>基因的转染</w:t>
      </w:r>
    </w:p>
    <w:p w:rsidR="0018722C">
      <w:pPr>
        <w:topLinePunct/>
      </w:pPr>
      <w:r>
        <w:rPr>
          <w:rFonts w:ascii="宋体" w:hAnsi="宋体" w:eastAsia="宋体" w:hint="eastAsia"/>
        </w:rPr>
        <w:t>对生长情况较好的细胞按照每孔</w:t>
      </w:r>
      <w:r>
        <w:t>3-5</w:t>
      </w:r>
      <w:r>
        <w:rPr>
          <w:rFonts w:ascii="宋体" w:hAnsi="宋体" w:eastAsia="宋体" w:hint="eastAsia"/>
        </w:rPr>
        <w:t>×</w:t>
      </w:r>
      <w:r>
        <w:t>10</w:t>
      </w:r>
      <w:r>
        <w:t>5</w:t>
      </w:r>
      <w:r>
        <w:rPr>
          <w:rFonts w:ascii="宋体" w:hAnsi="宋体" w:eastAsia="宋体" w:hint="eastAsia"/>
        </w:rPr>
        <w:t>个细胞接种于</w:t>
      </w:r>
      <w:r>
        <w:t>6</w:t>
      </w:r>
      <w:r>
        <w:rPr>
          <w:rFonts w:ascii="宋体" w:hAnsi="宋体" w:eastAsia="宋体" w:hint="eastAsia"/>
        </w:rPr>
        <w:t>孔板，培养</w:t>
      </w:r>
      <w:r>
        <w:t>24</w:t>
      </w:r>
      <w:r>
        <w:t> </w:t>
      </w:r>
      <w:r>
        <w:t>h</w:t>
      </w:r>
      <w:r>
        <w:rPr>
          <w:rFonts w:ascii="宋体" w:hAnsi="宋体" w:eastAsia="宋体" w:hint="eastAsia"/>
        </w:rPr>
        <w:t>后按</w:t>
      </w:r>
      <w:r>
        <w:rPr>
          <w:rFonts w:ascii="宋体" w:hAnsi="宋体" w:eastAsia="宋体" w:hint="eastAsia"/>
        </w:rPr>
        <w:t>照说明书进行转染，放在</w:t>
      </w:r>
      <w:r>
        <w:t>37</w:t>
      </w:r>
      <w:r>
        <w:rPr>
          <w:rFonts w:ascii="宋体" w:hAnsi="宋体" w:eastAsia="宋体" w:hint="eastAsia"/>
        </w:rPr>
        <w:t>℃培养箱中</w:t>
      </w:r>
      <w:r>
        <w:t>6 </w:t>
      </w:r>
      <w:r>
        <w:t>h</w:t>
      </w:r>
      <w:r>
        <w:rPr>
          <w:rFonts w:ascii="宋体" w:hAnsi="宋体" w:eastAsia="宋体" w:hint="eastAsia"/>
        </w:rPr>
        <w:t>，将原液弃去，加入新的培养基，直</w:t>
      </w:r>
      <w:r>
        <w:rPr>
          <w:rFonts w:ascii="宋体" w:hAnsi="宋体" w:eastAsia="宋体" w:hint="eastAsia"/>
        </w:rPr>
        <w:t>到</w:t>
      </w:r>
      <w:r>
        <w:t>48 h</w:t>
      </w:r>
      <w:r>
        <w:rPr>
          <w:rFonts w:ascii="宋体" w:hAnsi="宋体" w:eastAsia="宋体" w:hint="eastAsia"/>
        </w:rPr>
        <w:t>后再将细胞消化下来进行后续实验。所使用的模拟物和抑制剂均从上海吉玛</w:t>
      </w:r>
      <w:r>
        <w:rPr>
          <w:rFonts w:ascii="宋体" w:hAnsi="宋体" w:eastAsia="宋体" w:hint="eastAsia"/>
        </w:rPr>
        <w:t>（</w:t>
      </w:r>
      <w:r>
        <w:t>GenePharma</w:t>
      </w:r>
      <w:r>
        <w:rPr>
          <w:rFonts w:ascii="宋体" w:hAnsi="宋体" w:eastAsia="宋体" w:hint="eastAsia"/>
        </w:rPr>
        <w:t>）</w:t>
      </w:r>
      <w:r>
        <w:rPr>
          <w:rFonts w:ascii="宋体" w:hAnsi="宋体" w:eastAsia="宋体" w:hint="eastAsia"/>
        </w:rPr>
        <w:t>公司购买，基因的序列：</w:t>
      </w:r>
      <w:r>
        <w:t>miR-181c</w:t>
      </w:r>
      <w:r/>
      <w:r w:rsidR="001852F3">
        <w:t xml:space="preserve"> </w:t>
      </w:r>
      <w:r>
        <w:t>mimics</w:t>
      </w:r>
      <w:r>
        <w:rPr>
          <w:rFonts w:ascii="宋体" w:hAnsi="宋体" w:eastAsia="宋体" w:hint="eastAsia"/>
        </w:rPr>
        <w:t>：</w:t>
      </w:r>
      <w:r>
        <w:rPr>
          <w:rFonts w:ascii="宋体" w:hAnsi="宋体" w:eastAsia="宋体" w:hint="eastAsia"/>
        </w:rPr>
        <w:t>有义链：</w:t>
      </w:r>
      <w:r>
        <w:t>A</w:t>
      </w:r>
      <w:r>
        <w:t>A</w:t>
      </w:r>
    </w:p>
    <w:p w:rsidR="0018722C">
      <w:pPr>
        <w:topLinePunct/>
      </w:pPr>
      <w:r>
        <w:t xml:space="preserve">CAUUCAACCUGUCGGUGAGU, </w:t>
      </w:r>
      <w:r>
        <w:rPr>
          <w:rFonts w:ascii="宋体" w:eastAsia="宋体" w:hint="eastAsia"/>
        </w:rPr>
        <w:t>反义链：</w:t>
      </w:r>
      <w:r>
        <w:t>UCACCGACAGGUUGAAUGUUUU. </w:t>
      </w:r>
      <w:r>
        <w:t>m</w:t>
      </w:r>
      <w:r>
        <w:t>iR-181c</w:t>
      </w:r>
      <w:r w:rsidR="001852F3">
        <w:t xml:space="preserve"> inhibitor: ACUCACCGACAGGUUGAAUGUU.</w:t>
      </w:r>
    </w:p>
    <w:p w:rsidR="0018722C">
      <w:pPr>
        <w:pStyle w:val="Heading2"/>
        <w:topLinePunct/>
        <w:ind w:left="171" w:hangingChars="171" w:hanging="171"/>
      </w:pPr>
      <w:bookmarkStart w:id="258720" w:name="_Toc686258720"/>
      <w:r>
        <w:t>2.4</w:t>
      </w:r>
      <w:r>
        <w:t xml:space="preserve"> </w:t>
      </w:r>
      <w:r>
        <w:t>溴化吡啶</w:t>
      </w:r>
      <w:r>
        <w:rPr>
          <w:b/>
        </w:rPr>
        <w:t>(</w:t>
      </w:r>
      <w:r>
        <w:rPr>
          <w:b/>
        </w:rPr>
        <w:t>propiodide</w:t>
      </w:r>
      <w:r>
        <w:rPr>
          <w:b/>
        </w:rPr>
        <w:t>, </w:t>
      </w:r>
      <w:r>
        <w:rPr>
          <w:b/>
        </w:rPr>
        <w:t>PI</w:t>
      </w:r>
      <w:r>
        <w:rPr>
          <w:b/>
        </w:rPr>
        <w:t>)</w:t>
      </w:r>
      <w:r>
        <w:t>染色检测细胞凋亡</w:t>
      </w:r>
      <w:bookmarkEnd w:id="258720"/>
    </w:p>
    <w:p w:rsidR="0018722C">
      <w:pPr>
        <w:topLinePunct/>
      </w:pPr>
      <w:r>
        <w:rPr>
          <w:rFonts w:ascii="宋体" w:hAnsi="宋体" w:eastAsia="宋体" w:hint="eastAsia"/>
        </w:rPr>
        <w:t>将分别转染</w:t>
      </w:r>
      <w:r>
        <w:t>miR-181c</w:t>
      </w:r>
      <w:r>
        <w:rPr>
          <w:rFonts w:ascii="宋体" w:hAnsi="宋体" w:eastAsia="宋体" w:hint="eastAsia"/>
        </w:rPr>
        <w:t>抑制剂和</w:t>
      </w:r>
      <w:r>
        <w:t>miR-181c</w:t>
      </w:r>
      <w:r>
        <w:rPr>
          <w:rFonts w:ascii="宋体" w:hAnsi="宋体" w:eastAsia="宋体" w:hint="eastAsia"/>
        </w:rPr>
        <w:t>模拟物的</w:t>
      </w:r>
      <w:r>
        <w:t>HNE1</w:t>
      </w:r>
      <w:r>
        <w:rPr>
          <w:rFonts w:ascii="宋体" w:hAnsi="宋体" w:eastAsia="宋体" w:hint="eastAsia"/>
        </w:rPr>
        <w:t>和</w:t>
      </w:r>
      <w:r>
        <w:t>HNE1</w:t>
      </w:r>
      <w:r>
        <w:t>/</w:t>
      </w:r>
      <w:r>
        <w:t xml:space="preserve">DDP</w:t>
      </w:r>
      <w:r>
        <w:rPr>
          <w:rFonts w:ascii="宋体" w:hAnsi="宋体" w:eastAsia="宋体" w:hint="eastAsia"/>
        </w:rPr>
        <w:t>细胞制</w:t>
      </w:r>
      <w:r>
        <w:rPr>
          <w:rFonts w:ascii="宋体" w:hAnsi="宋体" w:eastAsia="宋体" w:hint="eastAsia"/>
        </w:rPr>
        <w:t>成单细胞悬液以后，按照每孔</w:t>
      </w:r>
      <w:r>
        <w:t>1×10</w:t>
      </w:r>
      <w:r>
        <w:t>5</w:t>
      </w:r>
      <w:r>
        <w:rPr>
          <w:rFonts w:ascii="宋体" w:hAnsi="宋体" w:eastAsia="宋体" w:hint="eastAsia"/>
        </w:rPr>
        <w:t>个细胞接种于</w:t>
      </w:r>
      <w:r>
        <w:t>12</w:t>
      </w:r>
      <w:r>
        <w:rPr>
          <w:rFonts w:ascii="宋体" w:hAnsi="宋体" w:eastAsia="宋体" w:hint="eastAsia"/>
        </w:rPr>
        <w:t>孔细胞培养板</w:t>
      </w:r>
      <w:r>
        <w:rPr>
          <w:rFonts w:ascii="宋体" w:hAnsi="宋体" w:eastAsia="宋体" w:hint="eastAsia"/>
          <w:b/>
        </w:rPr>
        <w:t>，</w:t>
      </w:r>
      <w:r>
        <w:rPr>
          <w:rFonts w:ascii="宋体" w:hAnsi="宋体" w:eastAsia="宋体" w:hint="eastAsia"/>
        </w:rPr>
        <w:t>经过</w:t>
      </w:r>
      <w:r>
        <w:t>24 h</w:t>
      </w:r>
      <w:r>
        <w:rPr>
          <w:rFonts w:ascii="宋体" w:hAnsi="宋体" w:eastAsia="宋体" w:hint="eastAsia"/>
        </w:rPr>
        <w:t>的培养后，分为空白组</w:t>
      </w:r>
      <w:r>
        <w:rPr>
          <w:rFonts w:ascii="宋体" w:hAnsi="宋体" w:eastAsia="宋体" w:hint="eastAsia"/>
        </w:rPr>
        <w:t>（</w:t>
      </w:r>
      <w:r>
        <w:rPr>
          <w:rFonts w:ascii="宋体" w:hAnsi="宋体" w:eastAsia="宋体" w:hint="eastAsia"/>
          <w:spacing w:val="-10"/>
        </w:rPr>
        <w:t>不加</w:t>
      </w:r>
      <w:r>
        <w:rPr>
          <w:spacing w:val="0"/>
        </w:rPr>
        <w:t>DDP</w:t>
      </w:r>
      <w:r>
        <w:rPr>
          <w:rFonts w:ascii="宋体" w:hAnsi="宋体" w:eastAsia="宋体" w:hint="eastAsia"/>
        </w:rPr>
        <w:t>）</w:t>
      </w:r>
      <w:r>
        <w:rPr>
          <w:rFonts w:ascii="宋体" w:hAnsi="宋体" w:eastAsia="宋体" w:hint="eastAsia"/>
        </w:rPr>
        <w:t>，</w:t>
      </w:r>
      <w:r>
        <w:t>DD</w:t>
      </w:r>
      <w:r>
        <w:t>P</w:t>
      </w:r>
      <w:r>
        <w:rPr>
          <w:rFonts w:ascii="宋体" w:hAnsi="宋体" w:eastAsia="宋体" w:hint="eastAsia"/>
        </w:rPr>
        <w:t>（</w:t>
      </w:r>
      <w:r>
        <w:t>20</w:t>
      </w:r>
      <w:r w:rsidR="001852F3">
        <w:t xml:space="preserve">μM</w:t>
      </w:r>
      <w:r>
        <w:rPr>
          <w:rFonts w:ascii="宋体" w:hAnsi="宋体" w:eastAsia="宋体" w:hint="eastAsia"/>
        </w:rPr>
        <w:t>）</w:t>
      </w:r>
      <w:r>
        <w:rPr>
          <w:rFonts w:ascii="宋体" w:hAnsi="宋体" w:eastAsia="宋体" w:hint="eastAsia"/>
        </w:rPr>
        <w:t>组，</w:t>
      </w:r>
      <w:r>
        <w:t>NC+D</w:t>
      </w:r>
      <w:r>
        <w:t>D</w:t>
      </w:r>
      <w:r>
        <w:t>P</w:t>
      </w:r>
      <w:r>
        <w:rPr>
          <w:rFonts w:ascii="宋体" w:hAnsi="宋体" w:eastAsia="宋体" w:hint="eastAsia"/>
          <w:rFonts w:ascii="宋体" w:hAnsi="宋体" w:eastAsia="宋体" w:hint="eastAsia"/>
        </w:rPr>
        <w:t>(</w:t>
      </w:r>
      <w:r>
        <w:t>20</w:t>
      </w:r>
      <w:r w:rsidR="001852F3">
        <w:t xml:space="preserve">μM</w:t>
      </w:r>
      <w:r>
        <w:rPr>
          <w:rFonts w:ascii="宋体" w:hAnsi="宋体" w:eastAsia="宋体" w:hint="eastAsia"/>
          <w:rFonts w:ascii="宋体" w:hAnsi="宋体" w:eastAsia="宋体" w:hint="eastAsia"/>
          <w:spacing w:val="-60"/>
        </w:rPr>
        <w:t>)</w:t>
      </w:r>
      <w:r>
        <w:rPr>
          <w:rFonts w:ascii="宋体" w:hAnsi="宋体" w:eastAsia="宋体" w:hint="eastAsia"/>
        </w:rPr>
        <w:t>，</w:t>
      </w:r>
      <w:r>
        <w:t>miR-181c</w:t>
      </w:r>
      <w:r>
        <w:t>/</w:t>
      </w:r>
      <w:r>
        <w:t>anti-miR-181c+DDP</w:t>
      </w:r>
      <w:r>
        <w:rPr>
          <w:rFonts w:ascii="宋体" w:hAnsi="宋体" w:eastAsia="宋体" w:hint="eastAsia"/>
        </w:rPr>
        <w:t>（</w:t>
      </w:r>
      <w:r>
        <w:t>20</w:t>
      </w:r>
      <w:r w:rsidR="001852F3">
        <w:t xml:space="preserve">μM</w:t>
      </w:r>
      <w:r>
        <w:rPr>
          <w:rFonts w:ascii="宋体" w:hAnsi="宋体" w:eastAsia="宋体" w:hint="eastAsia"/>
        </w:rPr>
        <w:t>）</w:t>
      </w:r>
      <w:r>
        <w:rPr>
          <w:rFonts w:ascii="宋体" w:hAnsi="宋体" w:eastAsia="宋体" w:hint="eastAsia"/>
        </w:rPr>
        <w:t>组。继续培养</w:t>
      </w:r>
      <w:r>
        <w:t>24 h</w:t>
      </w:r>
      <w:r>
        <w:rPr>
          <w:rFonts w:ascii="宋体" w:hAnsi="宋体" w:eastAsia="宋体" w:hint="eastAsia"/>
        </w:rPr>
        <w:t>后，收集细胞至适量</w:t>
      </w:r>
      <w:r>
        <w:rPr>
          <w:rFonts w:ascii="宋体" w:hAnsi="宋体" w:eastAsia="宋体" w:hint="eastAsia"/>
        </w:rPr>
        <w:t>体积的离心管，按照</w:t>
      </w:r>
      <w:r>
        <w:t>2500 r·min</w:t>
      </w:r>
      <w:r>
        <w:t>-1</w:t>
      </w:r>
      <w:r>
        <w:rPr>
          <w:rFonts w:ascii="宋体" w:hAnsi="宋体" w:eastAsia="宋体" w:hint="eastAsia"/>
        </w:rPr>
        <w:t>，离心</w:t>
      </w:r>
      <w:r>
        <w:t>5 min</w:t>
      </w:r>
      <w:r>
        <w:rPr>
          <w:rFonts w:ascii="宋体" w:hAnsi="宋体" w:eastAsia="宋体" w:hint="eastAsia"/>
        </w:rPr>
        <w:t>，去掉上清液，加入</w:t>
      </w:r>
      <w:r>
        <w:t>75%</w:t>
      </w:r>
      <w:r>
        <w:rPr>
          <w:rFonts w:ascii="宋体" w:hAnsi="宋体" w:eastAsia="宋体" w:hint="eastAsia"/>
        </w:rPr>
        <w:t>的乙醇 </w:t>
      </w:r>
      <w:r>
        <w:t>4</w:t>
      </w:r>
    </w:p>
    <w:p w:rsidR="0018722C">
      <w:pPr>
        <w:topLinePunct/>
      </w:pPr>
      <w:r>
        <w:rPr>
          <w:rFonts w:ascii="宋体" w:hAnsi="宋体" w:eastAsia="宋体" w:hint="eastAsia"/>
        </w:rPr>
        <w:t>℃固定过夜。将细胞转移至</w:t>
      </w:r>
      <w:r>
        <w:t>1</w:t>
      </w:r>
      <w:r>
        <w:t>.</w:t>
      </w:r>
      <w:r>
        <w:t>5 ml</w:t>
      </w:r>
      <w:r>
        <w:rPr>
          <w:rFonts w:ascii="宋体" w:hAnsi="宋体" w:eastAsia="宋体" w:hint="eastAsia"/>
        </w:rPr>
        <w:t>离心管</w:t>
      </w:r>
      <w:r>
        <w:t>1500 r·min</w:t>
      </w:r>
      <w:r>
        <w:t>-1</w:t>
      </w:r>
      <w:r>
        <w:rPr>
          <w:rFonts w:ascii="宋体" w:hAnsi="宋体" w:eastAsia="宋体" w:hint="eastAsia"/>
        </w:rPr>
        <w:t>离心</w:t>
      </w:r>
      <w:r>
        <w:t>5~10 </w:t>
      </w:r>
      <w:r>
        <w:t>min</w:t>
      </w:r>
      <w:r>
        <w:rPr>
          <w:rFonts w:ascii="宋体" w:hAnsi="宋体" w:eastAsia="宋体" w:hint="eastAsia"/>
        </w:rPr>
        <w:t>，去掉上清，</w:t>
      </w:r>
      <w:r>
        <w:rPr>
          <w:rFonts w:ascii="宋体" w:hAnsi="宋体" w:eastAsia="宋体" w:hint="eastAsia"/>
        </w:rPr>
        <w:t>继续用</w:t>
      </w:r>
      <w:r>
        <w:t>PBS</w:t>
      </w:r>
      <w:r>
        <w:rPr>
          <w:rFonts w:ascii="宋体" w:hAnsi="宋体" w:eastAsia="宋体" w:hint="eastAsia"/>
        </w:rPr>
        <w:t>洗涤离心</w:t>
      </w:r>
      <w:r>
        <w:t>2500 r·min</w:t>
      </w:r>
      <w:r>
        <w:t>-1</w:t>
      </w:r>
      <w:r>
        <w:rPr>
          <w:rFonts w:ascii="宋体" w:hAnsi="宋体" w:eastAsia="宋体" w:hint="eastAsia"/>
        </w:rPr>
        <w:t>，</w:t>
      </w:r>
      <w:r>
        <w:t>5 min</w:t>
      </w:r>
      <w:r>
        <w:rPr>
          <w:rFonts w:ascii="宋体" w:hAnsi="宋体" w:eastAsia="宋体" w:hint="eastAsia"/>
        </w:rPr>
        <w:t>，去上清，每管加入</w:t>
      </w:r>
      <w:r>
        <w:t>600</w:t>
      </w:r>
      <w:r>
        <w:t> - </w:t>
      </w:r>
      <w:r>
        <w:t>800 mL PI</w:t>
      </w:r>
      <w:r>
        <w:rPr>
          <w:rFonts w:ascii="宋体" w:hAnsi="宋体" w:eastAsia="宋体" w:hint="eastAsia"/>
        </w:rPr>
        <w:t>缓冲液，避光孵育</w:t>
      </w:r>
      <w:r>
        <w:t>3~4 h</w:t>
      </w:r>
      <w:r>
        <w:rPr>
          <w:rFonts w:ascii="宋体" w:hAnsi="宋体" w:eastAsia="宋体" w:hint="eastAsia"/>
        </w:rPr>
        <w:t>，流式细胞仪检测可以检测出细胞凋亡率。以上实验重</w:t>
      </w:r>
      <w:r>
        <w:rPr>
          <w:rFonts w:ascii="宋体" w:hAnsi="宋体" w:eastAsia="宋体" w:hint="eastAsia"/>
        </w:rPr>
        <w:t>复</w:t>
      </w:r>
      <w:r>
        <w:t>3</w:t>
      </w:r>
      <w:r>
        <w:rPr>
          <w:rFonts w:ascii="宋体" w:hAnsi="宋体" w:eastAsia="宋体" w:hint="eastAsia"/>
        </w:rPr>
        <w:t>次。</w:t>
      </w:r>
    </w:p>
    <w:p w:rsidR="0018722C">
      <w:pPr>
        <w:pStyle w:val="Heading2"/>
        <w:topLinePunct/>
        <w:ind w:left="171" w:hangingChars="171" w:hanging="171"/>
      </w:pPr>
      <w:bookmarkStart w:id="258721" w:name="_Toc686258721"/>
      <w:r>
        <w:t>2.5</w:t>
      </w:r>
      <w:r>
        <w:t xml:space="preserve"> </w:t>
      </w:r>
      <w:r>
        <w:rPr>
          <w:b/>
        </w:rPr>
        <w:t>Annexin</w:t>
      </w:r>
      <w:r>
        <w:rPr>
          <w:b/>
        </w:rPr>
        <w:t> </w:t>
      </w:r>
      <w:r>
        <w:rPr>
          <w:b/>
        </w:rPr>
        <w:t>V</w:t>
      </w:r>
      <w:r>
        <w:rPr>
          <w:b/>
        </w:rPr>
        <w:t>/</w:t>
      </w:r>
      <w:r>
        <w:rPr>
          <w:b/>
        </w:rPr>
        <w:t>PI</w:t>
      </w:r>
      <w:r>
        <w:t>双染法检测细胞凋亡</w:t>
      </w:r>
      <w:bookmarkEnd w:id="258721"/>
    </w:p>
    <w:p w:rsidR="0018722C">
      <w:pPr>
        <w:topLinePunct/>
      </w:pPr>
      <w:r>
        <w:rPr>
          <w:rFonts w:ascii="宋体" w:hAnsi="宋体" w:eastAsia="宋体" w:hint="eastAsia"/>
        </w:rPr>
        <w:t>将转染后的细胞接种至</w:t>
      </w:r>
      <w:r>
        <w:t>12</w:t>
      </w:r>
      <w:r>
        <w:rPr>
          <w:rFonts w:ascii="宋体" w:hAnsi="宋体" w:eastAsia="宋体" w:hint="eastAsia"/>
        </w:rPr>
        <w:t>孔细胞培养板，每孔</w:t>
      </w:r>
      <w:r>
        <w:t>1×10</w:t>
      </w:r>
      <w:r>
        <w:t>5</w:t>
      </w:r>
      <w:r>
        <w:rPr>
          <w:rFonts w:ascii="宋体" w:hAnsi="宋体" w:eastAsia="宋体" w:hint="eastAsia"/>
        </w:rPr>
        <w:t>个细胞。分为空白组</w:t>
      </w:r>
      <w:r>
        <w:rPr>
          <w:rFonts w:ascii="宋体" w:hAnsi="宋体" w:eastAsia="宋体" w:hint="eastAsia"/>
        </w:rPr>
        <w:t>（</w:t>
      </w:r>
      <w:r>
        <w:rPr>
          <w:rFonts w:ascii="宋体" w:hAnsi="宋体" w:eastAsia="宋体" w:hint="eastAsia"/>
        </w:rPr>
        <w:t>不</w:t>
      </w:r>
      <w:r>
        <w:rPr>
          <w:rFonts w:ascii="宋体" w:hAnsi="宋体" w:eastAsia="宋体" w:hint="eastAsia"/>
          <w:spacing w:val="-15"/>
        </w:rPr>
        <w:t>加</w:t>
      </w:r>
      <w:r>
        <w:rPr>
          <w:spacing w:val="0"/>
        </w:rPr>
        <w:t>DDP</w:t>
      </w:r>
      <w:r>
        <w:rPr>
          <w:rFonts w:ascii="宋体" w:hAnsi="宋体" w:eastAsia="宋体" w:hint="eastAsia"/>
        </w:rPr>
        <w:t>）</w:t>
      </w:r>
      <w:r>
        <w:rPr>
          <w:rFonts w:ascii="宋体" w:hAnsi="宋体" w:eastAsia="宋体" w:hint="eastAsia"/>
        </w:rPr>
        <w:t>，</w:t>
      </w:r>
      <w:r>
        <w:t>DD</w:t>
      </w:r>
      <w:r>
        <w:t>P</w:t>
      </w:r>
      <w:r>
        <w:rPr>
          <w:rFonts w:ascii="宋体" w:hAnsi="宋体" w:eastAsia="宋体" w:hint="eastAsia"/>
        </w:rPr>
        <w:t>（</w:t>
      </w:r>
      <w:r>
        <w:t>20</w:t>
      </w:r>
      <w:r w:rsidR="001852F3">
        <w:t xml:space="preserve">μ</w:t>
      </w:r>
      <w:r>
        <w:rPr>
          <w:spacing w:val="-2"/>
        </w:rPr>
        <w:t>M</w:t>
      </w:r>
      <w:r>
        <w:rPr>
          <w:rFonts w:ascii="宋体" w:hAnsi="宋体" w:eastAsia="宋体" w:hint="eastAsia"/>
        </w:rPr>
        <w:t>）</w:t>
      </w:r>
      <w:r>
        <w:rPr>
          <w:rFonts w:ascii="宋体" w:hAnsi="宋体" w:eastAsia="宋体" w:hint="eastAsia"/>
        </w:rPr>
        <w:t>组，</w:t>
      </w:r>
      <w:r>
        <w:t>NC+D</w:t>
      </w:r>
      <w:r>
        <w:t>D</w:t>
      </w:r>
      <w:r>
        <w:t>P</w:t>
      </w:r>
      <w:r>
        <w:rPr>
          <w:rFonts w:ascii="宋体" w:hAnsi="宋体" w:eastAsia="宋体" w:hint="eastAsia"/>
          <w:rFonts w:ascii="宋体" w:hAnsi="宋体" w:eastAsia="宋体" w:hint="eastAsia"/>
        </w:rPr>
        <w:t>(</w:t>
      </w:r>
      <w:r>
        <w:t>20</w:t>
      </w:r>
      <w:r>
        <w:rPr>
          <w:spacing w:val="-1"/>
        </w:rPr>
        <w:t>μ</w:t>
      </w:r>
      <w:r>
        <w:t>M</w:t>
      </w:r>
      <w:r>
        <w:rPr>
          <w:rFonts w:ascii="宋体" w:hAnsi="宋体" w:eastAsia="宋体" w:hint="eastAsia"/>
          <w:rFonts w:ascii="宋体" w:hAnsi="宋体" w:eastAsia="宋体" w:hint="eastAsia"/>
          <w:spacing w:val="-60"/>
        </w:rPr>
        <w:t>)</w:t>
      </w:r>
      <w:r>
        <w:rPr>
          <w:rFonts w:ascii="宋体" w:hAnsi="宋体" w:eastAsia="宋体" w:hint="eastAsia"/>
        </w:rPr>
        <w:t>，</w:t>
      </w:r>
      <w:r>
        <w:t>mi</w:t>
      </w:r>
      <w:r>
        <w:t>R</w:t>
      </w:r>
      <w:r>
        <w:t>-</w:t>
      </w:r>
      <w:r>
        <w:t>181c</w:t>
      </w:r>
      <w:r>
        <w:t>/</w:t>
      </w:r>
      <w:r>
        <w:t>a</w:t>
      </w:r>
      <w:r>
        <w:t>nt</w:t>
      </w:r>
      <w:r>
        <w:t>i</w:t>
      </w:r>
      <w:r>
        <w:t>-</w:t>
      </w:r>
      <w:r>
        <w:t>mi</w:t>
      </w:r>
      <w:r>
        <w:t>R-</w:t>
      </w:r>
      <w:r>
        <w:t>181c</w:t>
      </w:r>
      <w:r>
        <w:t>+</w:t>
      </w:r>
      <w:r>
        <w:t>D</w:t>
      </w:r>
      <w:r>
        <w:t>D</w:t>
      </w:r>
      <w:r>
        <w:t>P</w:t>
      </w:r>
    </w:p>
    <w:p w:rsidR="0018722C">
      <w:pPr>
        <w:topLinePunct/>
      </w:pPr>
      <w:r>
        <w:rPr>
          <w:rFonts w:ascii="宋体" w:hAnsi="宋体" w:eastAsia="宋体" w:hint="eastAsia"/>
        </w:rPr>
        <w:t>（</w:t>
      </w:r>
      <w:r>
        <w:t>20</w:t>
      </w:r>
      <w:r w:rsidR="001852F3">
        <w:t xml:space="preserve">μM</w:t>
      </w:r>
      <w:r>
        <w:rPr>
          <w:rFonts w:ascii="宋体" w:hAnsi="宋体" w:eastAsia="宋体" w:hint="eastAsia"/>
        </w:rPr>
        <w:t>）</w:t>
      </w:r>
      <w:r>
        <w:rPr>
          <w:rFonts w:ascii="宋体" w:hAnsi="宋体" w:eastAsia="宋体" w:hint="eastAsia"/>
        </w:rPr>
        <w:t xml:space="preserve">组继续培养</w:t>
      </w:r>
      <w:r>
        <w:t>24 h</w:t>
      </w:r>
      <w:r>
        <w:rPr>
          <w:rFonts w:ascii="宋体" w:hAnsi="宋体" w:eastAsia="宋体" w:hint="eastAsia"/>
        </w:rPr>
        <w:t>后做如下处理。</w:t>
      </w:r>
    </w:p>
    <w:p w:rsidR="0018722C">
      <w:pPr>
        <w:pStyle w:val="cw22"/>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把细胞培养液吸至</w:t>
      </w:r>
      <w:r>
        <w:t>10ml</w:t>
      </w:r>
      <w:r/>
      <w:r>
        <w:rPr>
          <w:rFonts w:ascii="宋体" w:eastAsia="宋体" w:hint="eastAsia"/>
        </w:rPr>
        <w:t>消毒后的离心管中，倒入一定量</w:t>
      </w:r>
      <w:r>
        <w:t>PBS</w:t>
      </w:r>
      <w:r/>
      <w:r>
        <w:rPr>
          <w:rFonts w:ascii="宋体" w:eastAsia="宋体" w:hint="eastAsia"/>
        </w:rPr>
        <w:t>清洗细胞，再增加适量</w:t>
      </w:r>
      <w:r>
        <w:t>0</w:t>
      </w:r>
      <w:r>
        <w:t>.</w:t>
      </w:r>
      <w:r>
        <w:t>25%</w:t>
      </w:r>
      <w:r/>
      <w:r>
        <w:rPr>
          <w:rFonts w:ascii="宋体" w:eastAsia="宋体" w:hint="eastAsia"/>
        </w:rPr>
        <w:t>胰蛋白酶放到培养箱中孵育消化细胞。缓缓地吹打细胞使其从瓶底脱落下来，注意不要损伤细胞。</w:t>
      </w:r>
    </w:p>
    <w:p w:rsidR="0018722C">
      <w:pPr>
        <w:pStyle w:val="cw22"/>
        <w:topLinePunct/>
      </w:pPr>
      <w:r>
        <w:t>2</w:t>
      </w:r>
      <w:r>
        <w:t>）</w:t>
      </w:r>
      <w:r>
        <w:rPr>
          <w:rFonts w:ascii="宋体" w:hAnsi="宋体" w:eastAsia="宋体" w:hint="eastAsia"/>
        </w:rPr>
        <w:t>将消化后的细胞液转移到事先准备好的离心管中，</w:t>
      </w:r>
      <w:r>
        <w:t>2500</w:t>
      </w:r>
      <w:r/>
      <w:r w:rsidR="001852F3">
        <w:t xml:space="preserve"> </w:t>
      </w:r>
      <w:r>
        <w:t>r·min</w:t>
      </w:r>
      <w:r>
        <w:t>-1</w:t>
      </w:r>
      <w:r/>
      <w:r>
        <w:rPr>
          <w:rFonts w:ascii="宋体" w:hAnsi="宋体" w:eastAsia="宋体" w:hint="eastAsia"/>
        </w:rPr>
        <w:t>离心</w:t>
      </w:r>
      <w:r>
        <w:t>8-10</w:t>
      </w:r>
    </w:p>
    <w:p w:rsidR="0018722C">
      <w:pPr>
        <w:topLinePunct/>
      </w:pPr>
      <w:r>
        <w:t>min</w:t>
      </w:r>
      <w:r>
        <w:rPr>
          <w:rFonts w:ascii="宋体" w:eastAsia="宋体" w:hint="eastAsia"/>
        </w:rPr>
        <w:t>，离心完毕后把上清液倒掉，再转移到</w:t>
      </w:r>
      <w:r>
        <w:t>1</w:t>
      </w:r>
      <w:r>
        <w:t>.</w:t>
      </w:r>
      <w:r>
        <w:t>5 ml</w:t>
      </w:r>
      <w:r>
        <w:rPr>
          <w:rFonts w:ascii="宋体" w:eastAsia="宋体" w:hint="eastAsia"/>
        </w:rPr>
        <w:t>离心管中加入</w:t>
      </w:r>
      <w:r>
        <w:t>1 ml PBS</w:t>
      </w:r>
      <w:r>
        <w:rPr>
          <w:rFonts w:ascii="宋体" w:eastAsia="宋体" w:hint="eastAsia"/>
        </w:rPr>
        <w:t>重悬</w:t>
      </w:r>
      <w:r>
        <w:t>5 min.</w:t>
      </w:r>
    </w:p>
    <w:p w:rsidR="0018722C">
      <w:pPr>
        <w:topLinePunct/>
      </w:pPr>
      <w:r>
        <w:t>3</w:t>
      </w:r>
      <w:r>
        <w:t>）</w:t>
      </w:r>
      <w:r/>
      <w:r>
        <w:rPr>
          <w:rFonts w:ascii="宋体" w:hAnsi="宋体" w:eastAsia="宋体" w:hint="eastAsia"/>
        </w:rPr>
        <w:t>重悬后的细胞将上清液倒掉，</w:t>
      </w:r>
      <w:r w:rsidR="001852F3">
        <w:rPr>
          <w:rFonts w:ascii="宋体" w:hAnsi="宋体" w:eastAsia="宋体" w:hint="eastAsia"/>
        </w:rPr>
        <w:t xml:space="preserve">滤纸吸干液体后，</w:t>
      </w:r>
      <w:r w:rsidR="001852F3">
        <w:rPr>
          <w:rFonts w:ascii="宋体" w:hAnsi="宋体" w:eastAsia="宋体" w:hint="eastAsia"/>
        </w:rPr>
        <w:t xml:space="preserve">每个样品加入</w:t>
      </w:r>
      <w:r>
        <w:t>500</w:t>
      </w:r>
      <w:r w:rsidR="001852F3">
        <w:t xml:space="preserve">μL Binding-Buffer</w:t>
      </w:r>
      <w:r>
        <w:rPr>
          <w:rFonts w:ascii="宋体" w:hAnsi="宋体" w:eastAsia="宋体" w:hint="eastAsia"/>
        </w:rPr>
        <w:t>液体。</w:t>
      </w:r>
    </w:p>
    <w:p w:rsidR="0018722C">
      <w:pPr>
        <w:topLinePunct/>
      </w:pPr>
      <w:r>
        <w:t>4</w:t>
      </w:r>
      <w:r>
        <w:t>）</w:t>
      </w:r>
      <w:r/>
      <w:r>
        <w:rPr>
          <w:rFonts w:ascii="宋体" w:hAnsi="宋体" w:eastAsia="宋体" w:hint="eastAsia"/>
        </w:rPr>
        <w:t>实验中根据调节补偿的需要，</w:t>
      </w:r>
      <w:r>
        <w:t>Annexin </w:t>
      </w:r>
      <w:r>
        <w:t>V</w:t>
      </w:r>
      <w:r>
        <w:rPr>
          <w:rFonts w:ascii="宋体" w:hAnsi="宋体" w:eastAsia="宋体" w:hint="eastAsia"/>
        </w:rPr>
        <w:t>组只加</w:t>
      </w:r>
      <w:r>
        <w:t>5</w:t>
      </w:r>
      <w:r w:rsidR="001852F3">
        <w:t xml:space="preserve">μL Annexin </w:t>
      </w:r>
      <w:r>
        <w:t>V</w:t>
      </w:r>
      <w:r>
        <w:rPr>
          <w:rFonts w:ascii="宋体" w:hAnsi="宋体" w:eastAsia="宋体" w:hint="eastAsia"/>
        </w:rPr>
        <w:t>，</w:t>
      </w:r>
      <w:r>
        <w:t>PI</w:t>
      </w:r>
      <w:r>
        <w:rPr>
          <w:rFonts w:ascii="宋体" w:hAnsi="宋体" w:eastAsia="宋体" w:hint="eastAsia"/>
        </w:rPr>
        <w:t>组只加</w:t>
      </w:r>
      <w:r>
        <w:t>5</w:t>
      </w:r>
      <w:r>
        <w:t>μ</w:t>
      </w:r>
      <w:r>
        <w:t>L </w:t>
      </w:r>
      <w:r>
        <w:t>P</w:t>
      </w:r>
      <w:r>
        <w:t>I</w:t>
      </w:r>
      <w:r>
        <w:rPr>
          <w:rFonts w:ascii="宋体" w:hAnsi="宋体" w:eastAsia="宋体" w:hint="eastAsia"/>
        </w:rPr>
        <w:t>，其他组分别加入</w:t>
      </w:r>
      <w:r>
        <w:t>5</w:t>
      </w:r>
      <w:r>
        <w:t>μ</w:t>
      </w:r>
      <w:r>
        <w:t>L </w:t>
      </w:r>
      <w:r>
        <w:t>Ann</w:t>
      </w:r>
      <w:r>
        <w:t>e</w:t>
      </w:r>
      <w:r>
        <w:t>x</w:t>
      </w:r>
      <w:r>
        <w:t>in V</w:t>
      </w:r>
      <w:r>
        <w:rPr>
          <w:rFonts w:ascii="宋体" w:hAnsi="宋体" w:eastAsia="宋体" w:hint="eastAsia"/>
        </w:rPr>
        <w:t>和</w:t>
      </w:r>
      <w:r>
        <w:t>5</w:t>
      </w:r>
      <w:r>
        <w:t>μ</w:t>
      </w:r>
      <w:r>
        <w:t>L </w:t>
      </w:r>
      <w:r>
        <w:t>P</w:t>
      </w:r>
      <w:r>
        <w:t>I</w:t>
      </w:r>
      <w:r>
        <w:rPr>
          <w:rFonts w:ascii="宋体" w:hAnsi="宋体" w:eastAsia="宋体" w:hint="eastAsia"/>
        </w:rPr>
        <w:t>。在室温避光的条件下放置</w:t>
      </w:r>
      <w:r>
        <w:t>10</w:t>
      </w:r>
      <w:r>
        <w:t>-</w:t>
      </w:r>
      <w:r>
        <w:t>2</w:t>
      </w:r>
      <w:r>
        <w:t>0</w:t>
      </w:r>
    </w:p>
    <w:p w:rsidR="0018722C">
      <w:pPr>
        <w:topLinePunct/>
      </w:pPr>
      <w:r>
        <w:t>min</w:t>
      </w:r>
      <w:r>
        <w:rPr>
          <w:rFonts w:ascii="宋体" w:eastAsia="宋体" w:hint="eastAsia"/>
        </w:rPr>
        <w:t>。放置结束使用流式细胞仪检测细胞凋亡率。</w:t>
      </w:r>
    </w:p>
    <w:p w:rsidR="0018722C">
      <w:pPr>
        <w:pStyle w:val="Heading2"/>
        <w:topLinePunct/>
        <w:ind w:left="171" w:hangingChars="171" w:hanging="171"/>
      </w:pPr>
      <w:bookmarkStart w:id="258722" w:name="_Toc686258722"/>
      <w:r>
        <w:t>2.6</w:t>
      </w:r>
      <w:r>
        <w:t xml:space="preserve"> </w:t>
      </w:r>
      <w:r>
        <w:t>集落克隆实验</w:t>
      </w:r>
      <w:bookmarkEnd w:id="258722"/>
    </w:p>
    <w:p w:rsidR="0018722C">
      <w:pPr>
        <w:topLinePunct/>
      </w:pPr>
      <w:r>
        <w:rPr>
          <w:rFonts w:ascii="宋体" w:hAnsi="宋体" w:eastAsia="宋体" w:hint="eastAsia"/>
        </w:rPr>
        <w:t>将转染后的细胞分别以每孔</w:t>
      </w:r>
      <w:r>
        <w:t>5</w:t>
      </w:r>
      <w:r>
        <w:t>×</w:t>
      </w:r>
      <w:r>
        <w:t>10</w:t>
      </w:r>
      <w:r>
        <w:t>3</w:t>
      </w:r>
      <w:r/>
      <w:r>
        <w:rPr>
          <w:rFonts w:ascii="宋体" w:hAnsi="宋体" w:eastAsia="宋体" w:hint="eastAsia"/>
        </w:rPr>
        <w:t>个细胞接种于</w:t>
      </w:r>
      <w:r>
        <w:t>12</w:t>
      </w:r>
      <w:r>
        <w:rPr>
          <w:rFonts w:ascii="宋体" w:hAnsi="宋体" w:eastAsia="宋体" w:hint="eastAsia"/>
        </w:rPr>
        <w:t>孔板中，分为空白组，</w:t>
      </w:r>
      <w:r>
        <w:t>N</w:t>
      </w:r>
      <w:r>
        <w:t>C</w:t>
      </w:r>
      <w:r>
        <w:rPr>
          <w:rFonts w:ascii="宋体" w:hAnsi="宋体" w:eastAsia="宋体" w:hint="eastAsia"/>
        </w:rPr>
        <w:t>组，</w:t>
      </w:r>
    </w:p>
    <w:p w:rsidR="0018722C">
      <w:pPr>
        <w:topLinePunct/>
      </w:pPr>
      <w:r>
        <w:t>mi</w:t>
      </w:r>
      <w:r>
        <w:t>R</w:t>
      </w:r>
      <w:r>
        <w:t>-</w:t>
      </w:r>
      <w:r>
        <w:t>181c</w:t>
      </w:r>
      <w:r>
        <w:t>/</w:t>
      </w:r>
      <w:r>
        <w:t>a</w:t>
      </w:r>
      <w:r>
        <w:t>nt</w:t>
      </w:r>
      <w:r>
        <w:t>i</w:t>
      </w:r>
      <w:r>
        <w:t>-</w:t>
      </w:r>
      <w:r>
        <w:t>mi</w:t>
      </w:r>
      <w:r>
        <w:t>R</w:t>
      </w:r>
      <w:r>
        <w:t>-</w:t>
      </w:r>
      <w:r>
        <w:t>181c</w:t>
      </w:r>
      <w:r/>
      <w:r w:rsidR="001852F3">
        <w:t xml:space="preserve"> </w:t>
      </w:r>
      <w:r>
        <w:rPr>
          <w:rFonts w:ascii="宋体" w:eastAsia="宋体" w:hint="eastAsia"/>
        </w:rPr>
        <w:t>组。</w:t>
      </w:r>
      <w:r>
        <w:t>24 h</w:t>
      </w:r>
      <w:r w:rsidR="001852F3">
        <w:t xml:space="preserve"> </w:t>
      </w:r>
      <w:r>
        <w:rPr>
          <w:rFonts w:ascii="宋体" w:eastAsia="宋体" w:hint="eastAsia"/>
        </w:rPr>
        <w:t>后</w:t>
      </w:r>
      <w:r>
        <w:t>N</w:t>
      </w:r>
      <w:r>
        <w:t>C</w:t>
      </w:r>
      <w:r>
        <w:rPr>
          <w:rFonts w:ascii="宋体" w:eastAsia="宋体" w:hint="eastAsia"/>
        </w:rPr>
        <w:t>组，</w:t>
      </w:r>
      <w:r>
        <w:t>m</w:t>
      </w:r>
      <w:r>
        <w:t>i</w:t>
      </w:r>
      <w:r>
        <w:t>R</w:t>
      </w:r>
      <w:r>
        <w:t>-</w:t>
      </w:r>
      <w:r>
        <w:t>181c</w:t>
      </w:r>
      <w:r>
        <w:t>/</w:t>
      </w:r>
      <w:r>
        <w:t>a</w:t>
      </w:r>
      <w:r>
        <w:t>nt</w:t>
      </w:r>
      <w:r>
        <w:t>i</w:t>
      </w:r>
      <w:r>
        <w:t>-</w:t>
      </w:r>
      <w:r>
        <w:t>mi</w:t>
      </w:r>
      <w:r>
        <w:t>R</w:t>
      </w:r>
      <w:r>
        <w:t>-</w:t>
      </w:r>
      <w:r>
        <w:t>181c</w:t>
      </w:r>
      <w:r/>
      <w:r w:rsidR="001852F3">
        <w:t xml:space="preserve"> </w:t>
      </w:r>
      <w:r>
        <w:rPr>
          <w:rFonts w:ascii="宋体" w:eastAsia="宋体" w:hint="eastAsia"/>
        </w:rPr>
        <w:t>组加入</w:t>
      </w:r>
      <w:r>
        <w:t>DDP</w:t>
      </w:r>
    </w:p>
    <w:p w:rsidR="0018722C">
      <w:pPr>
        <w:topLinePunct/>
      </w:pPr>
      <w:r>
        <w:rPr>
          <w:rFonts w:ascii="宋体" w:hAnsi="宋体" w:eastAsia="宋体" w:hint="eastAsia"/>
        </w:rPr>
        <w:t>（</w:t>
      </w:r>
      <w:r>
        <w:t>2</w:t>
      </w:r>
      <w:r w:rsidR="001852F3">
        <w:t xml:space="preserve">μM</w:t>
      </w:r>
      <w:r>
        <w:rPr>
          <w:rFonts w:ascii="宋体" w:hAnsi="宋体" w:eastAsia="宋体" w:hint="eastAsia"/>
        </w:rPr>
        <w:t>）</w:t>
      </w:r>
      <w:r>
        <w:rPr>
          <w:rFonts w:ascii="宋体" w:hAnsi="宋体" w:eastAsia="宋体" w:hint="eastAsia"/>
        </w:rPr>
        <w:t>处理鼻咽癌细胞，置</w:t>
      </w:r>
      <w:r>
        <w:t>CO</w:t>
      </w:r>
      <w:r>
        <w:t>2</w:t>
      </w:r>
      <w:r>
        <w:rPr>
          <w:rFonts w:ascii="宋体" w:hAnsi="宋体" w:eastAsia="宋体" w:hint="eastAsia"/>
        </w:rPr>
        <w:t>培养中培养</w:t>
      </w:r>
      <w:r>
        <w:t>7-9 d</w:t>
      </w:r>
      <w:r>
        <w:rPr>
          <w:rFonts w:ascii="宋体" w:hAnsi="宋体" w:eastAsia="宋体" w:hint="eastAsia"/>
        </w:rPr>
        <w:t>，观察到细胞集落形成后，</w:t>
      </w:r>
      <w:r w:rsidR="001852F3">
        <w:rPr>
          <w:rFonts w:ascii="宋体" w:hAnsi="宋体" w:eastAsia="宋体" w:hint="eastAsia"/>
        </w:rPr>
        <w:t xml:space="preserve">去除培养基，</w:t>
      </w:r>
      <w:r>
        <w:t>PBS</w:t>
      </w:r>
      <w:r>
        <w:rPr>
          <w:rFonts w:ascii="宋体" w:hAnsi="宋体" w:eastAsia="宋体" w:hint="eastAsia"/>
        </w:rPr>
        <w:t>洗涤</w:t>
      </w:r>
      <w:r>
        <w:t>2</w:t>
      </w:r>
      <w:r/>
      <w:r>
        <w:rPr>
          <w:rFonts w:ascii="宋体" w:hAnsi="宋体" w:eastAsia="宋体" w:hint="eastAsia"/>
        </w:rPr>
        <w:t>遍,</w:t>
      </w:r>
      <w:r>
        <w:t>75%</w:t>
      </w:r>
      <w:r/>
      <w:r>
        <w:rPr>
          <w:rFonts w:ascii="宋体" w:hAnsi="宋体" w:eastAsia="宋体" w:hint="eastAsia"/>
        </w:rPr>
        <w:t>乙醇</w:t>
      </w:r>
      <w:r>
        <w:t>-20</w:t>
      </w:r>
      <w:r>
        <w:rPr>
          <w:rFonts w:ascii="宋体" w:hAnsi="宋体" w:eastAsia="宋体" w:hint="eastAsia"/>
        </w:rPr>
        <w:t>℃</w:t>
      </w:r>
      <w:r w:rsidR="001852F3">
        <w:rPr>
          <w:rFonts w:ascii="宋体" w:hAnsi="宋体" w:eastAsia="宋体" w:hint="eastAsia"/>
        </w:rPr>
        <w:t xml:space="preserve">固定</w:t>
      </w:r>
      <w:r>
        <w:t>10 min</w:t>
      </w:r>
      <w:r>
        <w:rPr>
          <w:rFonts w:ascii="宋体" w:hAnsi="宋体" w:eastAsia="宋体" w:hint="eastAsia"/>
        </w:rPr>
        <w:t>，结晶紫染色</w:t>
      </w:r>
      <w:r>
        <w:t>10-2</w:t>
      </w:r>
      <w:r>
        <w:t>0</w:t>
      </w:r>
    </w:p>
    <w:p w:rsidR="0018722C">
      <w:pPr>
        <w:topLinePunct/>
      </w:pPr>
      <w:r>
        <w:t>min</w:t>
      </w:r>
      <w:r>
        <w:rPr>
          <w:rFonts w:ascii="宋体" w:eastAsia="宋体" w:hint="eastAsia"/>
        </w:rPr>
        <w:t>，统计集落形成率。以上实验重复</w:t>
      </w:r>
      <w:r>
        <w:t>3</w:t>
      </w:r>
      <w:r>
        <w:rPr>
          <w:rFonts w:ascii="宋体" w:eastAsia="宋体" w:hint="eastAsia"/>
        </w:rPr>
        <w:t>次。</w:t>
      </w:r>
    </w:p>
    <w:p w:rsidR="0018722C">
      <w:pPr>
        <w:pStyle w:val="Heading2"/>
        <w:topLinePunct/>
        <w:ind w:left="171" w:hangingChars="171" w:hanging="171"/>
      </w:pPr>
      <w:bookmarkStart w:id="258723" w:name="_Toc686258723"/>
      <w:r>
        <w:t>2.7</w:t>
      </w:r>
      <w:r>
        <w:t xml:space="preserve"> </w:t>
      </w:r>
      <w:r>
        <w:t>荧光定量</w:t>
      </w:r>
      <w:r>
        <w:t>RT-PCR</w:t>
      </w:r>
      <w:r/>
      <w:r>
        <w:t>检测</w:t>
      </w:r>
      <w:r>
        <w:t>mRNA</w:t>
      </w:r>
      <w:r/>
      <w:r>
        <w:t>表达</w:t>
      </w:r>
      <w:bookmarkEnd w:id="258723"/>
    </w:p>
    <w:p w:rsidR="0018722C">
      <w:pPr>
        <w:pStyle w:val="cw22"/>
        <w:topLinePunct/>
      </w:pPr>
      <w:r>
        <w:rPr>
          <w:rFonts w:ascii="黑体" w:eastAsia="黑体" w:hint="eastAsia"/>
        </w:rPr>
        <w:t>2.7.1</w:t>
      </w:r>
      <w:r>
        <w:rPr>
          <w:rFonts w:ascii="黑体" w:eastAsia="黑体" w:hint="eastAsia"/>
        </w:rPr>
        <w:t>总</w:t>
      </w:r>
      <w:r>
        <w:t>RNA</w:t>
      </w:r>
      <w:r/>
      <w:r>
        <w:rPr>
          <w:rFonts w:ascii="黑体" w:eastAsia="黑体" w:hint="eastAsia"/>
        </w:rPr>
        <w:t>的提取</w:t>
      </w:r>
    </w:p>
    <w:p w:rsidR="0018722C">
      <w:pPr>
        <w:topLinePunct/>
      </w:pPr>
      <w:r>
        <w:t>1</w:t>
      </w:r>
      <w:r>
        <w:rPr>
          <w:rFonts w:ascii="宋体" w:eastAsia="宋体" w:hint="eastAsia"/>
        </w:rPr>
        <w:t>）</w:t>
      </w:r>
      <w:r>
        <w:rPr>
          <w:rFonts w:ascii="宋体" w:eastAsia="宋体" w:hint="eastAsia"/>
        </w:rPr>
        <w:t>将细胞消化离心后，用</w:t>
      </w:r>
      <w:r>
        <w:t>PBS</w:t>
      </w:r>
      <w:r/>
      <w:r>
        <w:rPr>
          <w:rFonts w:ascii="宋体" w:eastAsia="宋体" w:hint="eastAsia"/>
        </w:rPr>
        <w:t>缓冲液洗涤</w:t>
      </w:r>
      <w:r>
        <w:t>1-2</w:t>
      </w:r>
      <w:r>
        <w:rPr>
          <w:rFonts w:ascii="宋体" w:eastAsia="宋体" w:hint="eastAsia"/>
        </w:rPr>
        <w:t>次，再次离心弃上清，每管按照</w:t>
      </w:r>
    </w:p>
    <w:p w:rsidR="0018722C">
      <w:pPr>
        <w:topLinePunct/>
      </w:pPr>
      <w:r>
        <w:t>1</w:t>
      </w:r>
      <w:r>
        <w:t>×</w:t>
      </w:r>
      <w:r>
        <w:t>10</w:t>
      </w:r>
      <w:r>
        <w:t>7</w:t>
      </w:r>
      <w:r>
        <w:rPr>
          <w:rFonts w:ascii="宋体" w:hAnsi="宋体" w:eastAsia="宋体" w:hint="eastAsia"/>
        </w:rPr>
        <w:t>个细胞加</w:t>
      </w:r>
      <w:r>
        <w:t>300~600</w:t>
      </w:r>
      <w:r/>
      <w:r w:rsidR="001852F3">
        <w:t xml:space="preserve"> </w:t>
      </w:r>
      <w:r>
        <w:rPr>
          <w:rFonts w:ascii="Symbol" w:hAnsi="Symbol" w:eastAsia="Symbol"/>
        </w:rPr>
        <w:t></w:t>
      </w:r>
      <w:r>
        <w:t>L</w:t>
      </w:r>
      <w:r/>
      <w:r w:rsidR="001852F3">
        <w:t xml:space="preserve"> </w:t>
      </w:r>
      <w:r>
        <w:rPr>
          <w:rFonts w:ascii="宋体" w:hAnsi="宋体" w:eastAsia="宋体" w:hint="eastAsia"/>
        </w:rPr>
        <w:t>的比例加入</w:t>
      </w:r>
      <w:r>
        <w:t>T</w:t>
      </w:r>
      <w:r>
        <w:t>ri</w:t>
      </w:r>
      <w:r>
        <w:t>z</w:t>
      </w:r>
      <w:r>
        <w:t>ol</w:t>
      </w:r>
      <w:r>
        <w:rPr>
          <w:rFonts w:ascii="宋体" w:hAnsi="宋体" w:eastAsia="宋体" w:hint="eastAsia"/>
        </w:rPr>
        <w:t>试剂</w:t>
      </w:r>
      <w:r>
        <w:rPr>
          <w:rFonts w:ascii="宋体" w:hAnsi="宋体" w:eastAsia="宋体" w:hint="eastAsia"/>
        </w:rPr>
        <w:t>（</w:t>
      </w:r>
      <w:r>
        <w:t>I</w:t>
      </w:r>
      <w:r>
        <w:t>nvitr</w:t>
      </w:r>
      <w:r>
        <w:t>o</w:t>
      </w:r>
      <w:r>
        <w:t>ge</w:t>
      </w:r>
      <w:r>
        <w:t>n</w:t>
      </w:r>
      <w:r>
        <w:rPr>
          <w:rFonts w:ascii="宋体" w:hAnsi="宋体" w:eastAsia="宋体" w:hint="eastAsia"/>
        </w:rPr>
        <w:t>）</w:t>
      </w:r>
      <w:r>
        <w:rPr>
          <w:rFonts w:ascii="宋体" w:hAnsi="宋体" w:eastAsia="宋体" w:hint="eastAsia"/>
        </w:rPr>
        <w:t>，缓缓吹打若干次使其混匀，用枪头转移到无</w:t>
      </w:r>
      <w:r>
        <w:t>RNA</w:t>
      </w:r>
      <w:r>
        <w:rPr>
          <w:rFonts w:ascii="宋体" w:hAnsi="宋体" w:eastAsia="宋体" w:hint="eastAsia"/>
        </w:rPr>
        <w:t>酶的</w:t>
      </w:r>
      <w:r>
        <w:t>1.5 ml EP</w:t>
      </w:r>
      <w:r>
        <w:rPr>
          <w:rFonts w:ascii="宋体" w:hAnsi="宋体" w:eastAsia="宋体" w:hint="eastAsia"/>
        </w:rPr>
        <w:t>管中，手动摇晃</w:t>
      </w:r>
      <w:r>
        <w:t>1 min</w:t>
      </w:r>
      <w:r/>
      <w:r w:rsidR="004B696B">
        <w:t>, </w:t>
      </w:r>
      <w:r>
        <w:rPr>
          <w:rFonts w:ascii="宋体" w:hAnsi="宋体" w:eastAsia="宋体" w:hint="eastAsia"/>
        </w:rPr>
        <w:t>室温放置</w:t>
      </w:r>
      <w:r>
        <w:t>5-8</w:t>
      </w:r>
      <w:r>
        <w:t> </w:t>
      </w:r>
      <w:r>
        <w:t>min</w:t>
      </w:r>
      <w:r>
        <w:rPr>
          <w:rFonts w:ascii="宋体" w:hAnsi="宋体" w:eastAsia="宋体" w:hint="eastAsia"/>
        </w:rPr>
        <w:t>；</w:t>
      </w:r>
    </w:p>
    <w:p w:rsidR="0018722C">
      <w:pPr>
        <w:topLinePunct/>
      </w:pPr>
      <w:r>
        <w:t>2</w:t>
      </w:r>
      <w:r>
        <w:rPr>
          <w:rFonts w:ascii="宋体" w:hAnsi="宋体" w:eastAsia="宋体" w:hint="eastAsia"/>
        </w:rPr>
        <w:t>）</w:t>
      </w:r>
      <w:r>
        <w:rPr>
          <w:rFonts w:ascii="宋体" w:hAnsi="宋体" w:eastAsia="宋体" w:hint="eastAsia"/>
        </w:rPr>
        <w:t>在上述</w:t>
      </w:r>
      <w:r>
        <w:t>EP</w:t>
      </w:r>
      <w:r>
        <w:rPr>
          <w:rFonts w:ascii="宋体" w:hAnsi="宋体" w:eastAsia="宋体" w:hint="eastAsia"/>
        </w:rPr>
        <w:t>管中加入</w:t>
      </w:r>
      <w:r>
        <w:t>200</w:t>
      </w:r>
      <w:r w:rsidR="001852F3">
        <w:t xml:space="preserve">μL</w:t>
      </w:r>
      <w:r>
        <w:rPr>
          <w:rFonts w:ascii="宋体" w:hAnsi="宋体" w:eastAsia="宋体" w:hint="eastAsia"/>
        </w:rPr>
        <w:t>预冷的氯仿，将</w:t>
      </w:r>
      <w:r>
        <w:t>EP</w:t>
      </w:r>
      <w:r>
        <w:rPr>
          <w:rFonts w:ascii="宋体" w:hAnsi="宋体" w:eastAsia="宋体" w:hint="eastAsia"/>
        </w:rPr>
        <w:t>管盖盖上，立即强烈摇晃</w:t>
      </w:r>
      <w:r>
        <w:t>15 s</w:t>
      </w:r>
      <w:r>
        <w:rPr>
          <w:rFonts w:ascii="宋体" w:hAnsi="宋体" w:eastAsia="宋体" w:hint="eastAsia"/>
        </w:rPr>
        <w:t>使混匀，在冰上放置</w:t>
      </w:r>
      <w:r>
        <w:t>3 min</w:t>
      </w:r>
      <w:r>
        <w:rPr>
          <w:rFonts w:ascii="宋体" w:hAnsi="宋体" w:eastAsia="宋体" w:hint="eastAsia"/>
        </w:rPr>
        <w:t>，置于离心机上</w:t>
      </w:r>
      <w:r>
        <w:t>4</w:t>
      </w:r>
      <w:r>
        <w:rPr>
          <w:rFonts w:ascii="宋体" w:hAnsi="宋体" w:eastAsia="宋体" w:hint="eastAsia"/>
        </w:rPr>
        <w:t>℃，</w:t>
      </w:r>
      <w:r>
        <w:t>12000 r·min</w:t>
      </w:r>
      <w:r>
        <w:t>-1</w:t>
      </w:r>
      <w:r>
        <w:rPr>
          <w:rFonts w:ascii="宋体" w:hAnsi="宋体" w:eastAsia="宋体" w:hint="eastAsia"/>
        </w:rPr>
        <w:t>离心</w:t>
      </w:r>
      <w:r>
        <w:t>15 min</w:t>
      </w:r>
      <w:r>
        <w:rPr>
          <w:rFonts w:ascii="宋体" w:hAnsi="宋体" w:eastAsia="宋体" w:hint="eastAsia"/>
        </w:rPr>
        <w:t>。</w:t>
      </w:r>
      <w:r>
        <w:rPr>
          <w:rFonts w:ascii="宋体" w:hAnsi="宋体" w:eastAsia="宋体" w:hint="eastAsia"/>
        </w:rPr>
        <w:t>离心后取出</w:t>
      </w:r>
      <w:r>
        <w:t>EP</w:t>
      </w:r>
      <w:r>
        <w:rPr>
          <w:rFonts w:ascii="宋体" w:hAnsi="宋体" w:eastAsia="宋体" w:hint="eastAsia"/>
        </w:rPr>
        <w:t>管可以观察到</w:t>
      </w:r>
      <w:r>
        <w:t>EP</w:t>
      </w:r>
      <w:r>
        <w:rPr>
          <w:rFonts w:ascii="宋体" w:hAnsi="宋体" w:eastAsia="宋体" w:hint="eastAsia"/>
        </w:rPr>
        <w:t>管中液体分成为三相：上层为无色水相，中</w:t>
      </w:r>
      <w:r>
        <w:rPr>
          <w:rFonts w:ascii="宋体" w:hAnsi="宋体" w:eastAsia="宋体" w:hint="eastAsia"/>
        </w:rPr>
        <w:t>间相为蛋白相，底层为红色酚</w:t>
      </w:r>
      <w:r>
        <w:t>-</w:t>
      </w:r>
      <w:r>
        <w:rPr>
          <w:rFonts w:ascii="宋体" w:hAnsi="宋体" w:eastAsia="宋体" w:hint="eastAsia"/>
        </w:rPr>
        <w:t>氯仿相；</w:t>
      </w:r>
    </w:p>
    <w:p w:rsidR="0018722C">
      <w:pPr>
        <w:topLinePunct/>
      </w:pPr>
      <w:r>
        <w:t>3</w:t>
      </w:r>
      <w:r>
        <w:rPr>
          <w:rFonts w:ascii="宋体" w:hAnsi="宋体" w:eastAsia="宋体" w:hint="eastAsia"/>
        </w:rPr>
        <w:t>）</w:t>
      </w:r>
      <w:r>
        <w:rPr>
          <w:rFonts w:ascii="宋体" w:hAnsi="宋体" w:eastAsia="宋体" w:hint="eastAsia"/>
        </w:rPr>
        <w:t>将含有总</w:t>
      </w:r>
      <w:r>
        <w:t>RNA</w:t>
      </w:r>
      <w:r>
        <w:rPr>
          <w:rFonts w:ascii="宋体" w:hAnsi="宋体" w:eastAsia="宋体" w:hint="eastAsia"/>
        </w:rPr>
        <w:t>的上层水相缓慢加入到另外的</w:t>
      </w:r>
      <w:r>
        <w:t>EP</w:t>
      </w:r>
      <w:r>
        <w:rPr>
          <w:rFonts w:ascii="宋体" w:hAnsi="宋体" w:eastAsia="宋体" w:hint="eastAsia"/>
        </w:rPr>
        <w:t>管中，增加等体积异丙醇</w:t>
      </w:r>
      <w:r>
        <w:rPr>
          <w:rFonts w:ascii="宋体" w:hAnsi="宋体" w:eastAsia="宋体" w:hint="eastAsia"/>
        </w:rPr>
        <w:t>（</w:t>
      </w:r>
      <w:r>
        <w:rPr>
          <w:rFonts w:ascii="宋体" w:hAnsi="宋体" w:eastAsia="宋体" w:hint="eastAsia"/>
        </w:rPr>
        <w:t xml:space="preserve">预冷</w:t>
      </w:r>
      <w:r>
        <w:rPr>
          <w:rFonts w:ascii="宋体" w:hAnsi="宋体" w:eastAsia="宋体" w:hint="eastAsia"/>
        </w:rPr>
        <w:t>）</w:t>
      </w:r>
      <w:r>
        <w:rPr>
          <w:rFonts w:ascii="宋体" w:hAnsi="宋体" w:eastAsia="宋体" w:hint="eastAsia"/>
        </w:rPr>
        <w:t>混合均匀，在冰上放置</w:t>
      </w:r>
      <w:r>
        <w:t>20 min</w:t>
      </w:r>
      <w:r>
        <w:rPr>
          <w:rFonts w:ascii="宋体" w:hAnsi="宋体" w:eastAsia="宋体" w:hint="eastAsia"/>
          <w:rFonts w:ascii="宋体" w:hAnsi="宋体" w:eastAsia="宋体" w:hint="eastAsia"/>
        </w:rPr>
        <w:t xml:space="preserve">, </w:t>
      </w:r>
      <w:r>
        <w:t>12000 r·min</w:t>
      </w:r>
      <w:r>
        <w:t>-1</w:t>
      </w:r>
      <w:r>
        <w:rPr>
          <w:rFonts w:ascii="宋体" w:hAnsi="宋体" w:eastAsia="宋体" w:hint="eastAsia"/>
          <w:rFonts w:ascii="宋体" w:hAnsi="宋体" w:eastAsia="宋体" w:hint="eastAsia"/>
        </w:rPr>
        <w:t xml:space="preserve">, </w:t>
      </w:r>
      <w:r>
        <w:t>4</w:t>
      </w:r>
      <w:r>
        <w:rPr>
          <w:rFonts w:ascii="宋体" w:hAnsi="宋体" w:eastAsia="宋体" w:hint="eastAsia"/>
        </w:rPr>
        <w:t>℃，离心</w:t>
      </w:r>
      <w:r>
        <w:t>10 min</w:t>
      </w:r>
      <w:r>
        <w:rPr>
          <w:rFonts w:ascii="宋体" w:hAnsi="宋体" w:eastAsia="宋体" w:hint="eastAsia"/>
        </w:rPr>
        <w:t>后，</w:t>
      </w:r>
      <w:r>
        <w:rPr>
          <w:rFonts w:ascii="宋体" w:hAnsi="宋体" w:eastAsia="宋体" w:hint="eastAsia"/>
        </w:rPr>
        <w:t>可见</w:t>
      </w:r>
      <w:r>
        <w:t>EP</w:t>
      </w:r>
      <w:r>
        <w:rPr>
          <w:rFonts w:ascii="宋体" w:hAnsi="宋体" w:eastAsia="宋体" w:hint="eastAsia"/>
        </w:rPr>
        <w:t>管底部有白色凝乳状沉淀；</w:t>
      </w:r>
    </w:p>
    <w:p w:rsidR="0018722C">
      <w:pPr>
        <w:topLinePunct/>
      </w:pPr>
      <w:r>
        <w:t>4</w:t>
      </w:r>
      <w:r>
        <w:rPr>
          <w:rFonts w:ascii="宋体" w:eastAsia="宋体" w:hint="eastAsia"/>
        </w:rPr>
        <w:t>）</w:t>
      </w:r>
      <w:r>
        <w:rPr>
          <w:rFonts w:ascii="宋体" w:eastAsia="宋体" w:hint="eastAsia"/>
        </w:rPr>
        <w:t>弃去上述</w:t>
      </w:r>
      <w:r>
        <w:t>EP</w:t>
      </w:r>
      <w:r>
        <w:rPr>
          <w:rFonts w:ascii="宋体" w:eastAsia="宋体" w:hint="eastAsia"/>
        </w:rPr>
        <w:t>管中上清液</w:t>
      </w:r>
      <w:r>
        <w:rPr>
          <w:rFonts w:ascii="宋体" w:eastAsia="宋体" w:hint="eastAsia"/>
        </w:rPr>
        <w:t>（</w:t>
      </w:r>
      <w:r>
        <w:rPr>
          <w:rFonts w:ascii="宋体" w:eastAsia="宋体" w:hint="eastAsia"/>
        </w:rPr>
        <w:t>勿将底部白色凝乳状沉淀倒出</w:t>
      </w:r>
      <w:r>
        <w:rPr>
          <w:rFonts w:ascii="宋体" w:eastAsia="宋体" w:hint="eastAsia"/>
        </w:rPr>
        <w:t>）</w:t>
      </w:r>
      <w:r>
        <w:rPr>
          <w:rFonts w:ascii="宋体" w:eastAsia="宋体" w:hint="eastAsia"/>
        </w:rPr>
        <w:t>，然后加入预冷的</w:t>
      </w:r>
    </w:p>
    <w:p w:rsidR="0018722C">
      <w:pPr>
        <w:topLinePunct/>
      </w:pPr>
      <w:r>
        <w:t>75%</w:t>
      </w:r>
      <w:r/>
      <w:r>
        <w:rPr>
          <w:rFonts w:ascii="宋体" w:hAnsi="宋体" w:eastAsia="宋体" w:hint="eastAsia"/>
        </w:rPr>
        <w:t>乙醇混匀，</w:t>
      </w:r>
      <w:r>
        <w:t>4</w:t>
      </w:r>
      <w:r>
        <w:rPr>
          <w:rFonts w:ascii="宋体" w:hAnsi="宋体" w:eastAsia="宋体" w:hint="eastAsia"/>
        </w:rPr>
        <w:t>℃，</w:t>
      </w:r>
      <w:r>
        <w:t>7500 r·min</w:t>
      </w:r>
      <w:r>
        <w:t>-1</w:t>
      </w:r>
      <w:r>
        <w:rPr>
          <w:rFonts w:ascii="宋体" w:hAnsi="宋体" w:eastAsia="宋体" w:hint="eastAsia"/>
        </w:rPr>
        <w:t>离心</w:t>
      </w:r>
      <w:r>
        <w:t>5 min</w:t>
      </w:r>
      <w:r>
        <w:rPr>
          <w:rFonts w:ascii="宋体" w:hAnsi="宋体" w:eastAsia="宋体" w:hint="eastAsia"/>
        </w:rPr>
        <w:t>，洗涤</w:t>
      </w:r>
      <w:r>
        <w:t>2</w:t>
      </w:r>
      <w:r>
        <w:rPr>
          <w:rFonts w:ascii="宋体" w:hAnsi="宋体" w:eastAsia="宋体" w:hint="eastAsia"/>
        </w:rPr>
        <w:t>次以上；</w:t>
      </w:r>
    </w:p>
    <w:p w:rsidR="0018722C">
      <w:pPr>
        <w:topLinePunct/>
      </w:pPr>
      <w:r>
        <w:t>5</w:t>
      </w:r>
      <w:r>
        <w:rPr>
          <w:rFonts w:ascii="宋体" w:hAnsi="宋体" w:eastAsia="宋体" w:hint="eastAsia"/>
        </w:rPr>
        <w:t>）</w:t>
      </w:r>
      <w:r>
        <w:rPr>
          <w:rFonts w:ascii="宋体" w:hAnsi="宋体" w:eastAsia="宋体" w:hint="eastAsia"/>
        </w:rPr>
        <w:t>弃去上清，使总</w:t>
      </w:r>
      <w:r>
        <w:t>RNA</w:t>
      </w:r>
      <w:r>
        <w:rPr>
          <w:rFonts w:ascii="宋体" w:hAnsi="宋体" w:eastAsia="宋体" w:hint="eastAsia"/>
        </w:rPr>
        <w:t>室温自然风干，加入</w:t>
      </w:r>
      <w:r>
        <w:t>20</w:t>
      </w:r>
      <w:r w:rsidR="001852F3">
        <w:t xml:space="preserve">μL</w:t>
      </w:r>
      <w:r>
        <w:rPr>
          <w:rFonts w:ascii="宋体" w:hAnsi="宋体" w:eastAsia="宋体" w:hint="eastAsia"/>
        </w:rPr>
        <w:t>无</w:t>
      </w:r>
      <w:r>
        <w:t>RNA</w:t>
      </w:r>
      <w:r>
        <w:rPr>
          <w:rFonts w:ascii="宋体" w:hAnsi="宋体" w:eastAsia="宋体" w:hint="eastAsia"/>
        </w:rPr>
        <w:t>酶水溶解，冰上放</w:t>
      </w:r>
      <w:r>
        <w:rPr>
          <w:rFonts w:ascii="宋体" w:hAnsi="宋体" w:eastAsia="宋体" w:hint="eastAsia"/>
        </w:rPr>
        <w:t>置准备</w:t>
      </w:r>
      <w:r>
        <w:t>RNA</w:t>
      </w:r>
      <w:r>
        <w:rPr>
          <w:rFonts w:ascii="宋体" w:hAnsi="宋体" w:eastAsia="宋体" w:hint="eastAsia"/>
        </w:rPr>
        <w:t>纯度测定或者</w:t>
      </w:r>
      <w:r>
        <w:t>-80</w:t>
      </w:r>
      <w:r>
        <w:rPr>
          <w:rFonts w:ascii="宋体" w:hAnsi="宋体" w:eastAsia="宋体" w:hint="eastAsia"/>
        </w:rPr>
        <w:t>℃保存。</w:t>
      </w:r>
    </w:p>
    <w:p w:rsidR="0018722C">
      <w:spacing w:beforeLines="0" w:before="0" w:afterLines="0" w:after="0" w:line="440" w:lineRule="auto"/>
      <w:pPr>
        <w:sectPr w:rsidR="00556256">
          <w:pgSz w:w="11910" w:h="16840"/>
          <w:pgMar w:header="0" w:footer="994" w:top="1400" w:bottom="1180" w:left="1680" w:right="1560"/>
          <w:pgNumType w:start="1"/>
        </w:sectPr>
        <w:topLinePunct/>
      </w:pPr>
    </w:p>
    <w:p w:rsidR="0018722C">
      <w:pPr>
        <w:pStyle w:val="cw22"/>
        <w:topLinePunct/>
      </w:pPr>
      <w:r>
        <w:rPr>
          <w:rFonts w:ascii="黑体" w:eastAsia="黑体" w:hint="eastAsia"/>
        </w:rPr>
        <w:t>2.7.2 </w:t>
      </w:r>
      <w:r>
        <w:t>RNA</w:t>
      </w:r>
      <w:r/>
      <w:r>
        <w:rPr>
          <w:rFonts w:ascii="黑体" w:eastAsia="黑体" w:hint="eastAsia"/>
        </w:rPr>
        <w:t>纯度测定</w:t>
      </w:r>
    </w:p>
    <w:p w:rsidR="0018722C">
      <w:pPr>
        <w:topLinePunct/>
      </w:pPr>
      <w:r>
        <w:rPr>
          <w:rFonts w:cstheme="minorBidi" w:hAnsiTheme="minorHAnsi" w:eastAsiaTheme="minorHAnsi" w:asciiTheme="minorHAnsi" w:ascii="黑体" w:hAnsi="黑体" w:eastAsia="黑体" w:cs="黑体"/>
        </w:rPr>
        <w:br w:type="column"/>
      </w:r>
      <w:r>
        <w:rPr>
          <w:rFonts w:ascii="宋体" w:cstheme="minorBidi" w:hAnsiTheme="minorHAnsi" w:eastAsiaTheme="minorHAnsi" w:hAnsi="黑体" w:eastAsia="黑体" w:cs="黑体"/>
        </w:rPr>
        <w:t/>
      </w:r>
      <w:r>
        <w:rPr>
          <w:rFonts w:ascii="宋体" w:cstheme="minorBidi" w:hAnsiTheme="minorHAnsi" w:eastAsiaTheme="minorHAnsi" w:hAnsi="黑体" w:eastAsia="黑体" w:cs="黑体"/>
        </w:rPr>
        <w:t>Z</w:t>
      </w:r>
      <w:r>
        <w:rPr>
          <w:rFonts w:ascii="宋体" w:cstheme="minorBidi" w:hAnsiTheme="minorHAnsi" w:eastAsiaTheme="minorHAnsi" w:hAnsi="黑体" w:eastAsia="黑体" w:cs="黑体"/>
        </w:rPr>
        <w:t>kq</w:t>
      </w:r>
      <w:r w:rsidR="001852F3">
        <w:rPr>
          <w:rFonts w:ascii="宋体" w:cstheme="minorBidi" w:hAnsiTheme="minorHAnsi" w:eastAsiaTheme="minorHAnsi" w:hAnsi="黑体" w:eastAsia="黑体" w:cs="黑体"/>
        </w:rPr>
        <w:t xml:space="preserve"> 20151125</w:t>
      </w:r>
    </w:p>
    <w:p w:rsidR="0018722C">
      <w:spacing w:beforeLines="0" w:before="0" w:afterLines="0" w:after="0" w:line="440" w:lineRule="auto"/>
      <w:pPr>
        <w:sectPr w:rsidR="00556256">
          <w:type w:val="continuous"/>
          <w:pgSz w:w="11910" w:h="16840"/>
          <w:pgMar w:top="1540" w:bottom="280" w:left="1680" w:right="1560"/>
          <w:cols w:num="2" w:equalWidth="0">
            <w:col w:w="2187" w:space="1056"/>
            <w:col w:w="5427"/>
          </w:cols>
        </w:sectPr>
        <w:topLinePunct/>
      </w:pPr>
    </w:p>
    <w:p w:rsidR="0018722C">
      <w:pPr>
        <w:topLinePunct/>
      </w:pPr>
      <w:r>
        <w:rPr>
          <w:rFonts w:ascii="宋体" w:eastAsia="宋体" w:hint="eastAsia"/>
        </w:rPr>
        <w:t>将</w:t>
      </w:r>
      <w:r>
        <w:t>RNA</w:t>
      </w:r>
      <w:r>
        <w:rPr>
          <w:rFonts w:ascii="宋体" w:eastAsia="宋体" w:hint="eastAsia"/>
        </w:rPr>
        <w:t>样品用</w:t>
      </w:r>
      <w:r>
        <w:t>DEPC</w:t>
      </w:r>
      <w:r>
        <w:rPr>
          <w:rFonts w:ascii="宋体" w:eastAsia="宋体" w:hint="eastAsia"/>
        </w:rPr>
        <w:t>水稀释后，紫外分光光度仪检测得到</w:t>
      </w:r>
      <w:r>
        <w:t>A</w:t>
      </w:r>
      <w:r>
        <w:rPr>
          <w:vertAlign w:val="subscript"/>
          /&gt;
        </w:rPr>
        <w:t>260</w:t>
      </w:r>
      <w:r>
        <w:rPr>
          <w:rFonts w:ascii="宋体" w:eastAsia="宋体" w:hint="eastAsia"/>
        </w:rPr>
        <w:t>和</w:t>
      </w:r>
      <w:r>
        <w:t>A</w:t>
      </w:r>
      <w:r>
        <w:rPr>
          <w:vertAlign w:val="subscript"/>
          /&gt;
        </w:rPr>
        <w:t>280</w:t>
      </w:r>
      <w:r>
        <w:rPr>
          <w:rFonts w:ascii="宋体" w:eastAsia="宋体" w:hint="eastAsia"/>
        </w:rPr>
        <w:t>吸光</w:t>
      </w:r>
      <w:r>
        <w:rPr>
          <w:rFonts w:ascii="宋体" w:eastAsia="宋体" w:hint="eastAsia"/>
        </w:rPr>
        <w:t>度值，当</w:t>
      </w:r>
      <w:r>
        <w:t>A</w:t>
      </w:r>
      <w:r>
        <w:rPr>
          <w:vertAlign w:val="subscript"/>
          /&gt;
        </w:rPr>
        <w:t>260</w:t>
      </w:r>
      <w:r>
        <w:t>/</w:t>
      </w:r>
      <w:r>
        <w:t xml:space="preserve"> A</w:t>
      </w:r>
      <w:r>
        <w:rPr>
          <w:vertAlign w:val="subscript"/>
          /&gt;
        </w:rPr>
        <w:t>280</w:t>
      </w:r>
      <w:r>
        <w:rPr>
          <w:rFonts w:ascii="宋体" w:eastAsia="宋体" w:hint="eastAsia"/>
        </w:rPr>
        <w:t>比值在</w:t>
      </w:r>
      <w:r>
        <w:t>1</w:t>
      </w:r>
      <w:r>
        <w:t>.</w:t>
      </w:r>
      <w:r>
        <w:t>8~2.1</w:t>
      </w:r>
      <w:r>
        <w:rPr>
          <w:rFonts w:ascii="宋体" w:eastAsia="宋体" w:hint="eastAsia"/>
        </w:rPr>
        <w:t>之间时说明总</w:t>
      </w:r>
      <w:r>
        <w:t>RNA</w:t>
      </w:r>
      <w:r>
        <w:rPr>
          <w:rFonts w:ascii="宋体" w:eastAsia="宋体" w:hint="eastAsia"/>
        </w:rPr>
        <w:t>的纯度较高，可以用来继</w:t>
      </w:r>
      <w:r>
        <w:rPr>
          <w:rFonts w:ascii="宋体" w:eastAsia="宋体" w:hint="eastAsia"/>
        </w:rPr>
        <w:t>续后续实验。如若纯度达不到要求，则应重新提取</w:t>
      </w:r>
      <w:r>
        <w:t>RNA</w:t>
      </w:r>
      <w:r>
        <w:rPr>
          <w:rFonts w:ascii="宋体" w:eastAsia="宋体" w:hint="eastAsia"/>
        </w:rPr>
        <w:t>并在各个操作步骤中防</w:t>
      </w:r>
      <w:r>
        <w:rPr>
          <w:rFonts w:ascii="宋体" w:eastAsia="宋体" w:hint="eastAsia"/>
        </w:rPr>
        <w:t>止</w:t>
      </w:r>
      <w:r>
        <w:t>RNA</w:t>
      </w:r>
      <w:r>
        <w:rPr>
          <w:rFonts w:ascii="宋体" w:eastAsia="宋体" w:hint="eastAsia"/>
        </w:rPr>
        <w:t>的降解。</w:t>
      </w:r>
    </w:p>
    <w:p w:rsidR="0018722C">
      <w:pPr>
        <w:pStyle w:val="cw22"/>
        <w:topLinePunct/>
      </w:pPr>
      <w:r>
        <w:t>2.7.3</w:t>
      </w:r>
      <w:r>
        <w:rPr>
          <w:rFonts w:ascii="黑体" w:eastAsia="黑体" w:hint="eastAsia"/>
        </w:rPr>
        <w:t>逆转录合成</w:t>
      </w:r>
      <w:r>
        <w:t>cDNA</w:t>
      </w:r>
    </w:p>
    <w:p w:rsidR="0018722C">
      <w:pPr>
        <w:topLinePunct/>
      </w:pPr>
      <w:r>
        <w:t>1</w:t>
      </w:r>
      <w:r>
        <w:rPr>
          <w:rFonts w:ascii="宋体" w:hAnsi="宋体"/>
        </w:rPr>
        <w:t>）</w:t>
      </w:r>
      <w:r>
        <w:rPr>
          <w:rFonts w:ascii="宋体" w:hAnsi="宋体"/>
        </w:rPr>
        <w:t>根据</w:t>
      </w:r>
      <w:r>
        <w:t>cDNA</w:t>
      </w:r>
      <w:r>
        <w:rPr>
          <w:rFonts w:ascii="宋体" w:hAnsi="宋体"/>
        </w:rPr>
        <w:t>合成试剂盒</w:t>
      </w:r>
      <w:r>
        <w:t>(</w:t>
      </w:r>
      <w:r>
        <w:t>BeyoRT</w:t>
      </w:r>
      <w:r>
        <w:t>)</w:t>
      </w:r>
      <w:r>
        <w:rPr>
          <w:rFonts w:ascii="宋体" w:hAnsi="宋体"/>
        </w:rPr>
        <w:t>说明书进行操作：</w:t>
      </w:r>
      <w:r w:rsidR="001852F3">
        <w:rPr>
          <w:rFonts w:ascii="宋体" w:hAnsi="宋体"/>
        </w:rPr>
        <w:t xml:space="preserve">总</w:t>
      </w:r>
      <w:r>
        <w:t>RNA</w:t>
      </w:r>
      <w:r w:rsidRPr="00000000">
        <w:tab/>
        <w:t>1 ng - 5</w:t>
      </w:r>
      <w:r/>
      <w:r>
        <w:rPr>
          <w:rFonts w:ascii="Symbol" w:hAnsi="Symbol"/>
        </w:rPr>
        <w:t></w:t>
      </w:r>
      <w:r>
        <w:t>g</w:t>
      </w:r>
    </w:p>
    <w:p w:rsidR="0018722C">
      <w:pPr>
        <w:pStyle w:val="ae"/>
        <w:topLinePunct/>
      </w:pPr>
      <w:r>
        <w:pict>
          <v:line style="position:absolute;mso-position-horizontal-relative:page;mso-position-vertical-relative:paragraph;z-index:-89512" from="126pt,44.597126pt" to="386.999994pt,44.597126pt" stroked="true" strokeweight=".72pt" strokecolor="#000000">
            <v:stroke dashstyle="solid"/>
            <w10:wrap type="none"/>
          </v:line>
        </w:pict>
      </w:r>
      <w:r>
        <w:t>Poly(A)</w:t>
      </w:r>
      <w:r>
        <w:rPr>
          <w:spacing w:val="-2"/>
        </w:rPr>
        <w:t> </w:t>
      </w:r>
      <w:r>
        <w:t>RNA/mRNA</w:t>
      </w:r>
      <w:r w:rsidRPr="00000000">
        <w:tab/>
        <w:t>1-500 ng DEPC-treated</w:t>
      </w:r>
      <w:r>
        <w:rPr>
          <w:spacing w:val="-4"/>
        </w:rPr>
        <w:t> </w:t>
      </w:r>
      <w:r>
        <w:rPr>
          <w:spacing w:val="-2"/>
        </w:rPr>
        <w:t>Water</w:t>
      </w:r>
      <w:r w:rsidRPr="00000000">
        <w:tab/>
      </w:r>
      <w:r>
        <w:t>-</w:t>
      </w:r>
    </w:p>
    <w:p w:rsidR="0018722C">
      <w:pPr>
        <w:topLinePunct/>
      </w:pPr>
      <w:r>
        <w:t>12</w:t>
      </w:r>
      <w:r w:rsidR="001852F3">
        <w:t xml:space="preserve">μL</w:t>
      </w:r>
    </w:p>
    <w:p w:rsidR="0018722C">
      <w:pPr>
        <w:topLinePunct/>
      </w:pPr>
      <w:r>
        <w:t>70</w:t>
      </w:r>
      <w:r>
        <w:rPr>
          <w:rFonts w:ascii="宋体" w:hAnsi="宋体" w:eastAsia="宋体" w:hint="eastAsia"/>
        </w:rPr>
        <w:t>℃孵育</w:t>
      </w:r>
      <w:r>
        <w:t>5</w:t>
      </w:r>
      <w:r>
        <w:rPr>
          <w:rFonts w:ascii="宋体" w:hAnsi="宋体" w:eastAsia="宋体" w:hint="eastAsia"/>
        </w:rPr>
        <w:t>分钟，随后立即放置到冰浴冷却，</w:t>
      </w:r>
      <w:r>
        <w:t>4</w:t>
      </w:r>
      <w:r>
        <w:rPr>
          <w:rFonts w:ascii="宋体" w:hAnsi="宋体" w:eastAsia="宋体" w:hint="eastAsia"/>
        </w:rPr>
        <w:t>℃微离心，随后加入下述试剂 ：</w:t>
      </w:r>
    </w:p>
    <w:p w:rsidR="0018722C">
      <w:pPr>
        <w:topLinePunct/>
      </w:pPr>
      <w:r>
        <w:t>Reaction</w:t>
      </w:r>
      <w:r>
        <w:t> </w:t>
      </w:r>
      <w:r>
        <w:t>Buffer</w:t>
      </w:r>
      <w:r>
        <w:t> </w:t>
      </w:r>
      <w:r>
        <w:t>(</w:t>
      </w:r>
      <w:r>
        <w:t>5X</w:t>
      </w:r>
      <w:r>
        <w:t>)</w:t>
      </w:r>
      <w:r w:rsidRPr="00000000">
        <w:tab/>
        <w:t>4</w:t>
      </w:r>
      <w:r/>
      <w:r>
        <w:t>μL</w:t>
      </w:r>
    </w:p>
    <w:p w:rsidR="0018722C">
      <w:pPr>
        <w:topLinePunct/>
      </w:pPr>
      <w:r>
        <w:t>RNase</w:t>
      </w:r>
      <w:r>
        <w:t> </w:t>
      </w:r>
      <w:r>
        <w:t>Inhibitor</w:t>
      </w:r>
      <w:r>
        <w:t> </w:t>
      </w:r>
      <w:r>
        <w:t>(</w:t>
      </w:r>
      <w:r>
        <w:t>20U</w:t>
      </w:r>
      <w:r>
        <w:t>/</w:t>
      </w:r>
      <w:r>
        <w:t>μl</w:t>
      </w:r>
      <w:r>
        <w:t>)</w:t>
      </w:r>
      <w:r w:rsidRPr="00000000">
        <w:tab/>
        <w:t>1</w:t>
      </w:r>
      <w:r/>
      <w:r>
        <w:t>μL</w:t>
      </w:r>
    </w:p>
    <w:p w:rsidR="0018722C">
      <w:pPr>
        <w:topLinePunct/>
      </w:pPr>
      <w:r>
        <w:t>D</w:t>
      </w:r>
      <w:r>
        <w:t xml:space="preserve">NTP Mix </w:t>
      </w:r>
      <w:r>
        <w:t xml:space="preserve">(</w:t>
      </w:r>
      <w:r>
        <w:t xml:space="preserve">10</w:t>
      </w:r>
      <w:r>
        <w:t xml:space="preserve"> </w:t>
      </w:r>
      <w:r>
        <w:t xml:space="preserve">mM</w:t>
      </w:r>
      <w:r>
        <w:t xml:space="preserve"> </w:t>
      </w:r>
      <w:r>
        <w:t xml:space="preserve">each</w:t>
      </w:r>
      <w:r>
        <w:t xml:space="preserve">)</w:t>
      </w:r>
      <w:r w:rsidRPr="00000000">
        <w:tab/>
      </w:r>
      <w:r>
        <w:t xml:space="preserve">2</w:t>
      </w:r>
      <w:r/>
      <w:r>
        <w:t xml:space="preserve">μL</w:t>
      </w:r>
    </w:p>
    <w:p w:rsidR="0018722C">
      <w:pPr>
        <w:topLinePunct/>
      </w:pPr>
      <w:r>
        <w:t>BeyoRT M-MuLV</w:t>
      </w:r>
      <w:r/>
      <w:r>
        <w:rPr>
          <w:rFonts w:ascii="宋体" w:hAnsi="宋体" w:eastAsia="宋体" w:hint="eastAsia"/>
        </w:rPr>
        <w:t>反转录酶</w:t>
      </w:r>
      <w:r>
        <w:t>1</w:t>
      </w:r>
      <w:r/>
      <w:r>
        <w:t>μL</w:t>
      </w:r>
    </w:p>
    <w:p w:rsidR="0018722C">
      <w:pPr>
        <w:pStyle w:val="aff7"/>
        <w:topLinePunct/>
      </w:pPr>
      <w:r>
        <w:pict>
          <v:line style="position:absolute;mso-position-horizontal-relative:page;mso-position-vertical-relative:paragraph;z-index:1288;mso-wrap-distance-left:0;mso-wrap-distance-right:0" from="108pt,7.712461pt" to="404.999993pt,7.712461pt" stroked="true" strokeweight=".72pt" strokecolor="#000000">
            <v:stroke dashstyle="solid"/>
            <w10:wrap type="topAndBottom"/>
          </v:line>
        </w:pict>
      </w:r>
    </w:p>
    <w:p w:rsidR="0018722C">
      <w:pPr>
        <w:pStyle w:val="affff1"/>
        <w:tabs>
          <w:tab w:pos="5520" w:val="left" w:leader="none"/>
        </w:tabs>
        <w:ind w:leftChars="0" w:left="1920"/>
        <w:topLinePunct/>
      </w:pPr>
      <w:r>
        <w:rPr>
          <w:rFonts w:ascii="宋体" w:hAnsi="宋体" w:eastAsia="宋体" w:hint="eastAsia"/>
        </w:rPr>
        <w:t>总体积</w:t>
      </w:r>
      <w:r>
        <w:t>20</w:t>
      </w:r>
      <w:r>
        <w:t>μL</w:t>
      </w:r>
    </w:p>
    <w:p w:rsidR="0018722C">
      <w:pPr>
        <w:topLinePunct/>
      </w:pPr>
      <w:r>
        <w:t>2</w:t>
      </w:r>
      <w:r>
        <w:rPr>
          <w:rFonts w:ascii="宋体" w:hAnsi="宋体" w:eastAsia="宋体" w:hint="eastAsia"/>
        </w:rPr>
        <w:t>）</w:t>
      </w:r>
      <w:r>
        <w:t>42</w:t>
      </w:r>
      <w:r>
        <w:rPr>
          <w:rFonts w:ascii="宋体" w:hAnsi="宋体" w:eastAsia="宋体" w:hint="eastAsia"/>
        </w:rPr>
        <w:t>℃，</w:t>
      </w:r>
      <w:r>
        <w:t>PCR</w:t>
      </w:r>
      <w:r>
        <w:rPr>
          <w:rFonts w:ascii="宋体" w:hAnsi="宋体" w:eastAsia="宋体" w:hint="eastAsia"/>
        </w:rPr>
        <w:t>扩增仪上孵育</w:t>
      </w:r>
      <w:r>
        <w:t>60</w:t>
      </w:r>
      <w:r>
        <w:rPr>
          <w:rFonts w:ascii="宋体" w:hAnsi="宋体" w:eastAsia="宋体" w:hint="eastAsia"/>
        </w:rPr>
        <w:t>分钟。孵育完成后进行下一步实验。</w:t>
      </w:r>
    </w:p>
    <w:p w:rsidR="0018722C">
      <w:pPr>
        <w:topLinePunct/>
      </w:pPr>
      <w:r>
        <w:t>3</w:t>
      </w:r>
      <w:r>
        <w:rPr>
          <w:rFonts w:ascii="宋体" w:eastAsia="宋体" w:hint="eastAsia"/>
        </w:rPr>
        <w:t>）</w:t>
      </w:r>
      <w:r>
        <w:rPr>
          <w:rFonts w:ascii="宋体" w:eastAsia="宋体" w:hint="eastAsia"/>
        </w:rPr>
        <w:t xml:space="preserve">设计合成荧光定量</w:t>
      </w:r>
      <w:r>
        <w:t>RT-PCR</w:t>
      </w:r>
      <w:r>
        <w:rPr>
          <w:rFonts w:ascii="宋体" w:eastAsia="宋体" w:hint="eastAsia"/>
        </w:rPr>
        <w:t>引物：</w:t>
      </w:r>
    </w:p>
    <w:p w:rsidR="0018722C">
      <w:pPr>
        <w:topLinePunct/>
      </w:pPr>
      <w:r>
        <w:rPr>
          <w:rFonts w:ascii="宋体" w:eastAsia="宋体" w:hint="eastAsia"/>
        </w:rPr>
        <w:t>所检测基因的</w:t>
      </w:r>
      <w:r>
        <w:t>mRNA</w:t>
      </w:r>
      <w:r>
        <w:rPr>
          <w:rFonts w:ascii="宋体" w:eastAsia="宋体" w:hint="eastAsia"/>
        </w:rPr>
        <w:t>序列在</w:t>
      </w:r>
      <w:r>
        <w:t>GenBank</w:t>
      </w:r>
      <w:r>
        <w:rPr>
          <w:rFonts w:ascii="宋体" w:eastAsia="宋体" w:hint="eastAsia"/>
        </w:rPr>
        <w:t>网站查询，引物序列由</w:t>
      </w:r>
      <w:r>
        <w:t>Primer</w:t>
      </w:r>
      <w:r>
        <w:t> </w:t>
      </w:r>
      <w:r>
        <w:t>5.0</w:t>
      </w:r>
      <w:r>
        <w:rPr>
          <w:rFonts w:ascii="宋体" w:eastAsia="宋体" w:hint="eastAsia"/>
        </w:rPr>
        <w:t>引</w:t>
      </w:r>
      <w:r>
        <w:rPr>
          <w:rFonts w:ascii="宋体" w:eastAsia="宋体" w:hint="eastAsia"/>
        </w:rPr>
        <w:t>物设计软件设计，引物序列包括</w:t>
      </w:r>
      <w:r>
        <w:t>GAPDH</w:t>
      </w:r>
      <w:r>
        <w:rPr>
          <w:rFonts w:ascii="宋体" w:eastAsia="宋体" w:hint="eastAsia"/>
        </w:rPr>
        <w:t>引物内参均由上海生工合成。引物序</w:t>
      </w:r>
      <w:r>
        <w:rPr>
          <w:rFonts w:ascii="宋体" w:eastAsia="宋体" w:hint="eastAsia"/>
        </w:rPr>
        <w:t>列</w:t>
      </w:r>
    </w:p>
    <w:p w:rsidR="0018722C">
      <w:pPr>
        <w:topLinePunct/>
      </w:pPr>
      <w:r>
        <w:rPr>
          <w:rFonts w:ascii="宋体" w:eastAsia="宋体" w:hint="eastAsia"/>
        </w:rPr>
        <w:t>如下</w:t>
      </w:r>
      <w:r>
        <w:t>: GAPDH: F: AGAAGGCTGGGGCTCATTTG, R: AGGGGCCATCCACA GTCTTC. MRP: F: AGAAGGCTGGGGCTCATTTG, R: AGGGGCCATCCACA GTCTTC.</w:t>
      </w:r>
    </w:p>
    <w:p w:rsidR="0018722C">
      <w:pPr>
        <w:pStyle w:val="cw22"/>
        <w:topLinePunct/>
      </w:pPr>
      <w:r>
        <w:rPr>
          <w:rFonts w:ascii="黑体" w:eastAsia="黑体" w:hint="eastAsia"/>
        </w:rPr>
        <w:t>2.7.4 </w:t>
      </w:r>
      <w:r>
        <w:t>Real-time</w:t>
      </w:r>
      <w:r>
        <w:t> </w:t>
      </w:r>
      <w:r>
        <w:t>PCR</w:t>
      </w:r>
      <w:r/>
      <w:r>
        <w:rPr>
          <w:rFonts w:ascii="黑体" w:eastAsia="黑体" w:hint="eastAsia"/>
        </w:rPr>
        <w:t>反应</w:t>
      </w:r>
    </w:p>
    <w:p w:rsidR="0018722C">
      <w:pPr>
        <w:topLinePunct/>
      </w:pPr>
      <w:r>
        <w:rPr>
          <w:rFonts w:ascii="宋体" w:eastAsia="宋体" w:hint="eastAsia"/>
        </w:rPr>
        <w:t>所使用的</w:t>
      </w:r>
      <w:r>
        <w:t>Real-time PCR</w:t>
      </w:r>
      <w:r/>
      <w:r>
        <w:rPr>
          <w:rFonts w:ascii="宋体" w:eastAsia="宋体" w:hint="eastAsia"/>
        </w:rPr>
        <w:t>为</w:t>
      </w:r>
      <w:r>
        <w:t>StepOnePlus</w:t>
      </w:r>
      <w:r>
        <w:t>TM</w:t>
      </w:r>
      <w:r>
        <w:t>Real-Time PCR </w:t>
      </w:r>
      <w:r>
        <w:t>System</w:t>
      </w:r>
      <w:r>
        <w:rPr>
          <w:rFonts w:ascii="宋体" w:eastAsia="宋体" w:hint="eastAsia"/>
        </w:rPr>
        <w:t>，根据仪器说明书进行操作。</w:t>
      </w:r>
    </w:p>
    <w:p w:rsidR="0018722C">
      <w:pPr>
        <w:topLinePunct/>
      </w:pPr>
      <w:r>
        <w:rPr>
          <w:rFonts w:cstheme="minorBidi" w:hAnsiTheme="minorHAnsi" w:eastAsiaTheme="minorHAnsi" w:asciiTheme="minorHAnsi" w:ascii="宋体" w:eastAsia="宋体" w:hint="eastAsia"/>
        </w:rPr>
        <w:t>对照试剂盒</w:t>
      </w:r>
      <w:r>
        <w:rPr>
          <w:rFonts w:cstheme="minorBidi" w:hAnsiTheme="minorHAnsi" w:eastAsiaTheme="minorHAnsi" w:asciiTheme="minorHAnsi"/>
        </w:rPr>
        <w:t>(</w:t>
      </w:r>
      <w:r>
        <w:rPr>
          <w:rFonts w:cstheme="minorBidi" w:hAnsiTheme="minorHAnsi" w:eastAsiaTheme="minorHAnsi" w:asciiTheme="minorHAnsi"/>
        </w:rPr>
        <w:t>Vazyme</w:t>
      </w:r>
      <w:r>
        <w:rPr>
          <w:rFonts w:cstheme="minorBidi" w:hAnsiTheme="minorHAnsi" w:eastAsiaTheme="minorHAnsi" w:asciiTheme="minorHAnsi"/>
        </w:rPr>
        <w:t>)</w:t>
      </w:r>
      <w:r>
        <w:rPr>
          <w:rFonts w:ascii="宋体" w:eastAsia="宋体" w:hint="eastAsia" w:cstheme="minorBidi" w:hAnsiTheme="minorHAnsi"/>
        </w:rPr>
        <w:t>说明书在冰上配制</w:t>
      </w:r>
      <w:r>
        <w:rPr>
          <w:rFonts w:cstheme="minorBidi" w:hAnsiTheme="minorHAnsi" w:eastAsiaTheme="minorHAnsi" w:asciiTheme="minorHAnsi"/>
        </w:rPr>
        <w:t>PCR</w:t>
      </w:r>
      <w:r w:rsidR="001852F3">
        <w:rPr>
          <w:rFonts w:cstheme="minorBidi" w:hAnsiTheme="minorHAnsi" w:eastAsiaTheme="minorHAnsi" w:asciiTheme="minorHAnsi"/>
        </w:rPr>
        <w:t xml:space="preserve"> </w:t>
      </w:r>
      <w:r>
        <w:rPr>
          <w:rFonts w:ascii="宋体" w:eastAsia="宋体" w:hint="eastAsia" w:cstheme="minorBidi" w:hAnsiTheme="minorHAnsi"/>
        </w:rPr>
        <w:t>反应液：</w:t>
      </w:r>
    </w:p>
    <w:p w:rsidR="0018722C">
      <w:pPr>
        <w:topLinePunct/>
      </w:pP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e</w:t>
      </w:r>
      <w:r>
        <w:rPr>
          <w:rFonts w:cstheme="minorBidi" w:hAnsiTheme="minorHAnsi" w:eastAsiaTheme="minorHAnsi" w:asciiTheme="minorHAnsi"/>
        </w:rPr>
        <w:t>Q</w:t>
      </w:r>
      <w:r>
        <w:rPr>
          <w:rFonts w:cstheme="minorBidi" w:hAnsiTheme="minorHAnsi" w:eastAsiaTheme="minorHAnsi" w:asciiTheme="minorHAnsi"/>
        </w:rPr>
        <w:t>T</w:t>
      </w:r>
      <w:r>
        <w:rPr>
          <w:rFonts w:cstheme="minorBidi" w:hAnsiTheme="minorHAnsi" w:eastAsiaTheme="minorHAnsi" w:asciiTheme="minorHAnsi"/>
        </w:rPr>
        <w:t>M</w:t>
      </w:r>
      <w:r>
        <w:rPr>
          <w:rFonts w:cstheme="minorBidi" w:hAnsiTheme="minorHAnsi" w:eastAsiaTheme="minorHAnsi" w:asciiTheme="minorHAnsi"/>
        </w:rPr>
        <w:t>qP</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SYBR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GR</w:t>
      </w:r>
      <w:r>
        <w:rPr>
          <w:rFonts w:cstheme="minorBidi" w:hAnsiTheme="minorHAnsi" w:eastAsiaTheme="minorHAnsi" w:asciiTheme="minorHAnsi"/>
        </w:rPr>
        <w:t>E</w:t>
      </w:r>
      <w:r>
        <w:rPr>
          <w:rFonts w:ascii="宋体" w:hAnsi="宋体" w:cstheme="minorBidi" w:eastAsiaTheme="minorHAnsi"/>
        </w:rPr>
        <w:t>z</w:t>
      </w:r>
      <w:r>
        <w:rPr>
          <w:rFonts w:cstheme="minorBidi" w:hAnsiTheme="minorHAnsi" w:eastAsiaTheme="minorHAnsi" w:asciiTheme="minorHAnsi"/>
        </w:rPr>
        <w:t>E</w:t>
      </w:r>
      <w:r>
        <w:rPr>
          <w:rFonts w:ascii="宋体" w:hAnsi="宋体" w:cstheme="minorBidi" w:eastAsiaTheme="minorHAnsi"/>
        </w:rPr>
        <w:t>k</w:t>
      </w:r>
      <w:r>
        <w:rPr>
          <w:rFonts w:cstheme="minorBidi" w:hAnsiTheme="minorHAnsi" w:eastAsiaTheme="minorHAnsi" w:asciiTheme="minorHAnsi"/>
        </w:rPr>
        <w:t>N</w:t>
      </w:r>
      <w:r>
        <w:rPr>
          <w:rFonts w:ascii="宋体" w:hAnsi="宋体" w:cstheme="minorBidi" w:eastAsiaTheme="minorHAnsi"/>
        </w:rPr>
        <w:t>q</w:t>
      </w:r>
      <w:r>
        <w:rPr>
          <w:rFonts w:cstheme="minorBidi" w:hAnsiTheme="minorHAnsi" w:eastAsiaTheme="minorHAnsi" w:asciiTheme="minorHAnsi"/>
        </w:rPr>
        <w:t>M</w:t>
      </w:r>
      <w:r>
        <w:rPr>
          <w:rFonts w:ascii="宋体" w:hAnsi="宋体" w:cstheme="minorBidi" w:eastAsiaTheme="minorHAnsi"/>
        </w:rPr>
        <w:t> </w:t>
      </w:r>
      <w:r>
        <w:rPr>
          <w:rFonts w:ascii="宋体" w:hAnsi="宋体" w:cstheme="minorBidi" w:eastAsiaTheme="minorHAnsi"/>
        </w:rPr>
        <w:t> </w:t>
      </w:r>
      <w:r>
        <w:rPr>
          <w:rFonts w:cstheme="minorBidi" w:hAnsiTheme="minorHAnsi" w:eastAsiaTheme="minorHAnsi" w:asciiTheme="minorHAnsi"/>
        </w:rPr>
        <w:t>a</w:t>
      </w:r>
      <w:r>
        <w:rPr>
          <w:rFonts w:ascii="宋体" w:hAnsi="宋体" w:cstheme="minorBidi" w:eastAsiaTheme="minorHAnsi"/>
        </w:rPr>
        <w:t>2</w:t>
      </w:r>
      <w:r>
        <w:rPr>
          <w:rFonts w:cstheme="minorBidi" w:hAnsiTheme="minorHAnsi" w:eastAsiaTheme="minorHAnsi" w:asciiTheme="minorHAnsi"/>
        </w:rPr>
        <w:t>s</w:t>
      </w:r>
      <w:r>
        <w:rPr>
          <w:rFonts w:cstheme="minorBidi" w:hAnsiTheme="minorHAnsi" w:eastAsiaTheme="minorHAnsi" w:asciiTheme="minorHAnsi"/>
        </w:rPr>
        <w:t>t</w:t>
      </w:r>
      <w:r>
        <w:rPr>
          <w:rFonts w:ascii="宋体" w:hAnsi="宋体" w:cstheme="minorBidi" w:eastAsiaTheme="minorHAnsi"/>
        </w:rPr>
        <w:t>0</w:t>
      </w:r>
      <w:r>
        <w:rPr>
          <w:rFonts w:cstheme="minorBidi" w:hAnsiTheme="minorHAnsi" w:eastAsiaTheme="minorHAnsi" w:asciiTheme="minorHAnsi"/>
        </w:rPr>
        <w:t>e</w:t>
      </w:r>
      <w:r>
        <w:rPr>
          <w:rFonts w:ascii="宋体" w:hAnsi="宋体" w:cstheme="minorBidi" w:eastAsiaTheme="minorHAnsi"/>
        </w:rPr>
        <w:t>1</w:t>
      </w:r>
      <w:r>
        <w:rPr>
          <w:rFonts w:cstheme="minorBidi" w:hAnsiTheme="minorHAnsi" w:eastAsiaTheme="minorHAnsi" w:asciiTheme="minorHAnsi"/>
        </w:rPr>
        <w:t>r</w:t>
      </w:r>
      <w:r>
        <w:rPr>
          <w:rFonts w:cstheme="minorBidi" w:hAnsiTheme="minorHAnsi" w:eastAsiaTheme="minorHAnsi" w:asciiTheme="minorHAnsi"/>
        </w:rPr>
        <w:t> </w:t>
      </w:r>
      <w:r>
        <w:rPr>
          <w:rFonts w:ascii="宋体" w:hAnsi="宋体" w:cstheme="minorBidi" w:eastAsiaTheme="minorHAnsi"/>
        </w:rPr>
        <w:t>5</w:t>
      </w:r>
      <w:r>
        <w:rPr>
          <w:rFonts w:cstheme="minorBidi" w:hAnsiTheme="minorHAnsi" w:eastAsiaTheme="minorHAnsi" w:asciiTheme="minorHAnsi"/>
        </w:rPr>
        <w:t>M</w:t>
      </w:r>
      <w:r>
        <w:rPr>
          <w:rFonts w:ascii="宋体" w:hAnsi="宋体" w:cstheme="minorBidi" w:eastAsiaTheme="minorHAnsi"/>
        </w:rPr>
        <w:t>1</w:t>
      </w:r>
      <w:r>
        <w:rPr>
          <w:rFonts w:cstheme="minorBidi" w:hAnsiTheme="minorHAnsi" w:eastAsiaTheme="minorHAnsi" w:asciiTheme="minorHAnsi"/>
        </w:rPr>
        <w:t>i</w:t>
      </w:r>
      <w:r>
        <w:rPr>
          <w:rFonts w:ascii="宋体" w:hAnsi="宋体" w:cstheme="minorBidi" w:eastAsiaTheme="minorHAnsi"/>
        </w:rPr>
        <w:t>1</w:t>
      </w:r>
      <w:r>
        <w:rPr>
          <w:rFonts w:cstheme="minorBidi" w:hAnsiTheme="minorHAnsi" w:eastAsiaTheme="minorHAnsi" w:asciiTheme="minorHAnsi"/>
        </w:rPr>
        <w:t>x</w:t>
      </w:r>
      <w:r>
        <w:rPr>
          <w:rFonts w:ascii="宋体" w:hAnsi="宋体" w:cstheme="minorBidi" w:eastAsiaTheme="minorHAnsi"/>
        </w:rPr>
        <w:t>2</w:t>
      </w:r>
      <w:r>
        <w:rPr>
          <w:rFonts w:ascii="宋体" w:hAnsi="宋体" w:cstheme="minorBidi" w:eastAsiaTheme="minorHAnsi"/>
        </w:rPr>
        <w:t>5</w:t>
      </w:r>
      <w:r>
        <w:rPr>
          <w:rFonts w:cstheme="minorBidi" w:hAnsiTheme="minorHAnsi" w:eastAsiaTheme="minorHAnsi" w:asciiTheme="minorHAnsi"/>
        </w:rPr>
        <w:t>10 </w:t>
      </w:r>
      <w:r>
        <w:rPr>
          <w:rFonts w:cstheme="minorBidi" w:hAnsiTheme="minorHAnsi" w:eastAsiaTheme="minorHAnsi" w:asciiTheme="minorHAnsi"/>
        </w:rPr>
        <w:t>μ</w:t>
      </w:r>
      <w:r>
        <w:rPr>
          <w:rFonts w:cstheme="minorBidi" w:hAnsiTheme="minorHAnsi" w:eastAsiaTheme="minorHAnsi" w:asciiTheme="minorHAnsi"/>
        </w:rPr>
        <w:t>L Primer</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μM</w:t>
      </w:r>
      <w:r>
        <w:rPr>
          <w:rFonts w:cstheme="minorBidi" w:hAnsiTheme="minorHAnsi" w:eastAsiaTheme="minorHAnsi" w:asciiTheme="minorHAnsi"/>
        </w:rPr>
        <w:t>)</w:t>
      </w:r>
      <w:r w:rsidRPr="00000000">
        <w:rPr>
          <w:rFonts w:cstheme="minorBidi" w:hAnsiTheme="minorHAnsi" w:eastAsiaTheme="minorHAnsi" w:asciiTheme="minorHAnsi"/>
        </w:rPr>
        <w:tab/>
        <w:t>0.4</w:t>
      </w:r>
      <w:r>
        <w:rPr>
          <w:rFonts w:cstheme="minorBidi" w:hAnsiTheme="minorHAnsi" w:eastAsiaTheme="minorHAnsi" w:asciiTheme="minorHAnsi"/>
        </w:rPr>
        <w:t> </w:t>
      </w:r>
      <w:r>
        <w:rPr>
          <w:rFonts w:cstheme="minorBidi" w:hAnsiTheme="minorHAnsi" w:eastAsiaTheme="minorHAnsi" w:asciiTheme="minorHAnsi"/>
        </w:rPr>
        <w:t>μL</w:t>
      </w:r>
    </w:p>
    <w:p w:rsidR="0018722C">
      <w:pPr>
        <w:topLinePunct/>
      </w:pPr>
      <w:r>
        <w:t>Primer</w:t>
      </w:r>
      <w:r>
        <w:t> </w:t>
      </w:r>
      <w:r>
        <w:t>2</w:t>
      </w:r>
      <w:r>
        <w:t>(</w:t>
      </w:r>
      <w:r>
        <w:t>10</w:t>
      </w:r>
      <w:r/>
      <w:r>
        <w:t>μM</w:t>
      </w:r>
      <w:r>
        <w:t>)</w:t>
      </w:r>
      <w:r w:rsidRPr="00000000">
        <w:tab/>
        <w:t>0.4</w:t>
      </w:r>
      <w:r/>
      <w:r>
        <w:t>μL</w:t>
      </w:r>
    </w:p>
    <w:p w:rsidR="0018722C">
      <w:pPr>
        <w:topLinePunct/>
      </w:pPr>
      <w:r>
        <w:t>ROX</w:t>
      </w:r>
      <w:r w:rsidRPr="00000000">
        <w:tab/>
        <w:t>Reference Dye</w:t>
      </w:r>
      <w:r>
        <w:t> </w:t>
      </w:r>
      <w:r>
        <w:t>1</w:t>
      </w:r>
      <w:r w:rsidRPr="00000000">
        <w:tab/>
        <w:t>0.4</w:t>
      </w:r>
      <w:r>
        <w:t> </w:t>
      </w:r>
      <w:r>
        <w:t>μL</w:t>
      </w:r>
    </w:p>
    <w:p w:rsidR="0018722C">
      <w:pPr>
        <w:pStyle w:val="BodyText"/>
        <w:tabs>
          <w:tab w:pos="4646" w:val="left" w:leader="none"/>
        </w:tabs>
        <w:spacing w:before="138"/>
        <w:ind w:rightChars="0" w:right="1998"/>
        <w:jc w:val="center"/>
        <w:topLinePunct/>
      </w:pPr>
      <w:r>
        <w:rPr>
          <w:rFonts w:ascii="宋体" w:hAnsi="宋体" w:eastAsia="宋体" w:hint="eastAsia"/>
        </w:rPr>
        <w:t>模板</w:t>
      </w:r>
      <w:r>
        <w:rPr>
          <w:rFonts w:ascii="宋体" w:hAnsi="宋体" w:eastAsia="宋体" w:hint="eastAsia"/>
          <w:spacing w:val="-30"/>
        </w:rPr>
        <w:t> </w:t>
      </w:r>
      <w:r>
        <w:t>DNA</w:t>
      </w:r>
      <w:r w:rsidRPr="00000000">
        <w:tab/>
        <w:t>2</w:t>
      </w:r>
      <w:r>
        <w:rPr>
          <w:spacing w:val="0"/>
        </w:rPr>
        <w:t> </w:t>
      </w:r>
      <w:r>
        <w:t>μL</w:t>
      </w:r>
    </w:p>
    <w:p w:rsidR="0018722C">
      <w:pPr>
        <w:pStyle w:val="ae"/>
        <w:topLinePunct/>
      </w:pPr>
      <w:r>
        <w:pict>
          <v:line style="position:absolute;mso-position-horizontal-relative:page;mso-position-vertical-relative:paragraph;z-index:1312;mso-wrap-distance-left:0;mso-wrap-distance-right:0" from="117pt,30.649618pt" to="413.999993pt,30.649618pt" stroked="true" strokeweight=".72pt" strokecolor="#000000">
            <v:stroke dashstyle="solid"/>
            <w10:wrap type="topAndBottom"/>
          </v:line>
        </w:pict>
      </w:r>
      <w:r>
        <w:rPr>
          <w:rFonts w:ascii="宋体" w:hAnsi="宋体" w:eastAsia="宋体" w:hint="eastAsia"/>
        </w:rPr>
        <w:t>灭菌蒸馏水</w:t>
      </w:r>
      <w:r w:rsidRPr="00000000">
        <w:tab/>
      </w:r>
      <w:r>
        <w:t>Up to 20μL</w:t>
      </w:r>
    </w:p>
    <w:p w:rsidR="0018722C">
      <w:pPr>
        <w:topLinePunct/>
      </w:pPr>
      <w:r>
        <w:rPr>
          <w:rFonts w:ascii="宋体" w:hAnsi="宋体" w:eastAsia="宋体" w:hint="eastAsia"/>
        </w:rPr>
        <w:t>两步法标准程序：</w:t>
      </w:r>
      <w:r>
        <w:t>Stage1</w:t>
      </w:r>
      <w:r/>
      <w:r>
        <w:rPr>
          <w:rFonts w:ascii="宋体" w:hAnsi="宋体" w:eastAsia="宋体" w:hint="eastAsia"/>
        </w:rPr>
        <w:t>预变性</w:t>
      </w:r>
      <w:r>
        <w:t>Reps:</w:t>
      </w:r>
      <w:r>
        <w:t> </w:t>
      </w:r>
      <w:r>
        <w:t>1</w:t>
      </w:r>
      <w:r w:rsidRPr="00000000">
        <w:tab/>
        <w:t>95</w:t>
      </w:r>
      <w:r>
        <w:rPr>
          <w:rFonts w:ascii="宋体" w:hAnsi="宋体" w:eastAsia="宋体" w:hint="eastAsia"/>
        </w:rPr>
        <w:t>℃</w:t>
      </w:r>
      <w:r>
        <w:t>5 min</w:t>
      </w:r>
    </w:p>
    <w:p w:rsidR="0018722C">
      <w:pPr>
        <w:topLinePunct/>
      </w:pPr>
      <w:r>
        <w:t>Stage2</w:t>
      </w:r>
      <w:r>
        <w:rPr>
          <w:rFonts w:ascii="宋体" w:eastAsia="宋体" w:hint="eastAsia"/>
        </w:rPr>
        <w:t>循环反应</w:t>
      </w:r>
      <w:r>
        <w:t>: Reps: 40</w:t>
      </w:r>
    </w:p>
    <w:p w:rsidR="0018722C">
      <w:pPr>
        <w:topLinePunct/>
      </w:pPr>
      <w:r>
        <w:t>Step1: 95</w:t>
      </w:r>
      <w:r>
        <w:rPr>
          <w:rFonts w:ascii="宋体" w:hAnsi="宋体"/>
        </w:rPr>
        <w:t>℃</w:t>
      </w:r>
      <w:r>
        <w:t>10 sec. Step2: 60</w:t>
      </w:r>
      <w:r>
        <w:rPr>
          <w:rFonts w:ascii="宋体" w:hAnsi="宋体"/>
        </w:rPr>
        <w:t>℃</w:t>
      </w:r>
      <w:r w:rsidR="001852F3">
        <w:rPr>
          <w:rFonts w:ascii="宋体" w:hAnsi="宋体"/>
        </w:rPr>
        <w:t xml:space="preserve"> </w:t>
      </w:r>
      <w:r>
        <w:t>30 sec.</w:t>
      </w:r>
    </w:p>
    <w:p w:rsidR="0018722C">
      <w:pPr>
        <w:topLinePunct/>
      </w:pPr>
      <w:r>
        <w:t>Stage3</w:t>
      </w:r>
      <w:r/>
      <w:r>
        <w:rPr>
          <w:rFonts w:ascii="宋体" w:eastAsia="宋体" w:hint="eastAsia"/>
        </w:rPr>
        <w:t>融解曲线</w:t>
      </w:r>
      <w:r>
        <w:t>: </w:t>
      </w:r>
      <w:r>
        <w:t>Reps: 1</w:t>
      </w:r>
    </w:p>
    <w:p w:rsidR="0018722C">
      <w:pPr>
        <w:topLinePunct/>
      </w:pPr>
      <w:r>
        <w:t>Step1: 95</w:t>
      </w:r>
      <w:r>
        <w:rPr>
          <w:rFonts w:ascii="宋体" w:hAnsi="宋体"/>
        </w:rPr>
        <w:t>℃</w:t>
      </w:r>
      <w:r>
        <w:t>15 sec. Step2: 60</w:t>
      </w:r>
      <w:r>
        <w:rPr>
          <w:rFonts w:ascii="宋体" w:hAnsi="宋体"/>
        </w:rPr>
        <w:t>℃</w:t>
      </w:r>
      <w:r>
        <w:t>60 sec. Step3: 95</w:t>
      </w:r>
      <w:r>
        <w:rPr>
          <w:rFonts w:ascii="宋体" w:hAnsi="宋体"/>
        </w:rPr>
        <w:t>℃</w:t>
      </w:r>
      <w:r w:rsidR="001852F3">
        <w:rPr>
          <w:rFonts w:ascii="宋体" w:hAnsi="宋体"/>
        </w:rPr>
        <w:t xml:space="preserve"> </w:t>
      </w:r>
      <w:r>
        <w:t>15 sec.</w:t>
      </w:r>
    </w:p>
    <w:p w:rsidR="0018722C">
      <w:pPr>
        <w:topLinePunct/>
      </w:pPr>
      <w:r>
        <w:rPr>
          <w:rFonts w:ascii="宋体" w:hAnsi="宋体" w:eastAsia="宋体" w:hint="eastAsia"/>
        </w:rPr>
        <w:t>在</w:t>
      </w:r>
      <w:r>
        <w:t>PCR</w:t>
      </w:r>
      <w:r>
        <w:rPr>
          <w:rFonts w:ascii="宋体" w:hAnsi="宋体" w:eastAsia="宋体" w:hint="eastAsia"/>
        </w:rPr>
        <w:t>仪上进行扩增，得到每孔</w:t>
      </w:r>
      <w:r>
        <w:t>Ct</w:t>
      </w:r>
      <w:r>
        <w:rPr>
          <w:rFonts w:ascii="宋体" w:hAnsi="宋体" w:eastAsia="宋体" w:hint="eastAsia"/>
        </w:rPr>
        <w:t>值后按照</w:t>
      </w:r>
      <w:r>
        <w:t>2</w:t>
      </w:r>
      <w:r>
        <w:t>-</w:t>
      </w:r>
      <w:r>
        <w:rPr>
          <w:rFonts w:ascii="宋体" w:hAnsi="宋体" w:eastAsia="宋体" w:hint="eastAsia"/>
        </w:rPr>
        <w:t>△△</w:t>
      </w:r>
      <w:r>
        <w:t>ct</w:t>
      </w:r>
      <w:r>
        <w:rPr>
          <w:rFonts w:ascii="宋体" w:hAnsi="宋体" w:eastAsia="宋体" w:hint="eastAsia"/>
        </w:rPr>
        <w:t>相对定量计算公式计算出各目的基因的相对定量结果。</w:t>
      </w:r>
    </w:p>
    <w:p w:rsidR="0018722C">
      <w:pPr>
        <w:pStyle w:val="Heading2"/>
        <w:topLinePunct/>
        <w:ind w:left="171" w:hangingChars="171" w:hanging="171"/>
      </w:pPr>
      <w:bookmarkStart w:id="258724" w:name="_Toc686258724"/>
      <w:r>
        <w:t>2.8</w:t>
      </w:r>
      <w:r>
        <w:t xml:space="preserve"> </w:t>
      </w:r>
      <w:r>
        <w:t>荧光定量</w:t>
      </w:r>
      <w:r>
        <w:t>RT-PCR</w:t>
      </w:r>
      <w:r/>
      <w:r>
        <w:t>检测</w:t>
      </w:r>
      <w:r>
        <w:t>miRNA</w:t>
      </w:r>
      <w:r/>
      <w:r>
        <w:t>的含量</w:t>
      </w:r>
      <w:bookmarkEnd w:id="258724"/>
    </w:p>
    <w:p w:rsidR="0018722C">
      <w:pPr>
        <w:pStyle w:val="cw22"/>
        <w:topLinePunct/>
      </w:pPr>
      <w:r>
        <w:t>2.8.1</w:t>
      </w:r>
      <w:r>
        <w:rPr>
          <w:rFonts w:ascii="黑体" w:eastAsia="黑体" w:hint="eastAsia"/>
        </w:rPr>
        <w:t>提取</w:t>
      </w:r>
      <w:r>
        <w:t>miRNA</w:t>
      </w:r>
    </w:p>
    <w:p w:rsidR="0018722C">
      <w:pPr>
        <w:topLinePunct/>
      </w:pPr>
      <w:r>
        <w:rPr>
          <w:rFonts w:ascii="宋体" w:hAnsi="宋体" w:eastAsia="宋体" w:hint="eastAsia"/>
        </w:rPr>
        <w:t>按</w:t>
      </w:r>
      <w:r w:rsidR="001852F3">
        <w:rPr>
          <w:rFonts w:ascii="宋体" w:hAnsi="宋体" w:eastAsia="宋体" w:hint="eastAsia"/>
        </w:rPr>
        <w:t xml:space="preserve">照</w:t>
      </w:r>
      <w:r>
        <w:t>miRNeasy</w:t>
      </w:r>
      <w:r>
        <w:t>®</w:t>
      </w:r>
      <w:r>
        <w:t>Mini Kit</w:t>
      </w:r>
      <w:r>
        <w:t>(</w:t>
      </w:r>
      <w:r>
        <w:t xml:space="preserve">Qiagen</w:t>
      </w:r>
      <w:r>
        <w:t>)</w:t>
      </w:r>
      <w:r>
        <w:rPr>
          <w:rFonts w:ascii="宋体" w:hAnsi="宋体" w:eastAsia="宋体" w:hint="eastAsia"/>
        </w:rPr>
        <w:t>说</w:t>
      </w:r>
      <w:r w:rsidR="001852F3">
        <w:rPr>
          <w:rFonts w:ascii="宋体" w:hAnsi="宋体" w:eastAsia="宋体" w:hint="eastAsia"/>
        </w:rPr>
        <w:t xml:space="preserve">明</w:t>
      </w:r>
      <w:r w:rsidR="001852F3">
        <w:rPr>
          <w:rFonts w:ascii="宋体" w:hAnsi="宋体" w:eastAsia="宋体" w:hint="eastAsia"/>
        </w:rPr>
        <w:t xml:space="preserve">书</w:t>
      </w:r>
      <w:r w:rsidR="001852F3">
        <w:rPr>
          <w:rFonts w:ascii="宋体" w:hAnsi="宋体" w:eastAsia="宋体" w:hint="eastAsia"/>
        </w:rPr>
        <w:t xml:space="preserve">进</w:t>
      </w:r>
      <w:r w:rsidR="001852F3">
        <w:rPr>
          <w:rFonts w:ascii="宋体" w:hAnsi="宋体" w:eastAsia="宋体" w:hint="eastAsia"/>
        </w:rPr>
        <w:t xml:space="preserve">行</w:t>
      </w:r>
      <w:r w:rsidR="001852F3">
        <w:rPr>
          <w:rFonts w:ascii="宋体" w:hAnsi="宋体" w:eastAsia="宋体" w:hint="eastAsia"/>
        </w:rPr>
        <w:t xml:space="preserve">操</w:t>
      </w:r>
      <w:r w:rsidR="001852F3">
        <w:rPr>
          <w:rFonts w:ascii="宋体" w:hAnsi="宋体" w:eastAsia="宋体" w:hint="eastAsia"/>
        </w:rPr>
        <w:t xml:space="preserve">作</w:t>
      </w:r>
      <w:r w:rsidR="001852F3">
        <w:rPr>
          <w:rFonts w:ascii="宋体" w:hAnsi="宋体" w:eastAsia="宋体" w:hint="eastAsia"/>
        </w:rPr>
        <w:t xml:space="preserve">：</w:t>
      </w:r>
      <w:r w:rsidR="001852F3">
        <w:rPr>
          <w:rFonts w:ascii="宋体" w:hAnsi="宋体" w:eastAsia="宋体" w:hint="eastAsia"/>
        </w:rPr>
        <w:t xml:space="preserve">          </w:t>
      </w:r>
      <w:r>
        <w:t>1</w:t>
      </w:r>
      <w:r>
        <w:rPr>
          <w:rFonts w:ascii="宋体" w:hAnsi="宋体" w:eastAsia="宋体" w:hint="eastAsia"/>
          <w:rFonts w:ascii="宋体" w:hAnsi="宋体" w:eastAsia="宋体" w:hint="eastAsia"/>
        </w:rPr>
        <w:t>)</w:t>
      </w:r>
      <w:r>
        <w:rPr>
          <w:rFonts w:ascii="宋体" w:hAnsi="宋体" w:eastAsia="宋体" w:hint="eastAsia"/>
        </w:rPr>
        <w:t>将按照需要进行处理后的细胞消化收集，加入</w:t>
      </w:r>
      <w:r>
        <w:t>PBS</w:t>
      </w:r>
      <w:r/>
      <w:r>
        <w:rPr>
          <w:rFonts w:ascii="宋体" w:hAnsi="宋体" w:eastAsia="宋体" w:hint="eastAsia"/>
        </w:rPr>
        <w:t>洗涤</w:t>
      </w:r>
      <w:r>
        <w:t>2-3</w:t>
      </w:r>
      <w:r>
        <w:rPr>
          <w:rFonts w:ascii="宋体" w:hAnsi="宋体" w:eastAsia="宋体" w:hint="eastAsia"/>
        </w:rPr>
        <w:t>次，离心并且</w:t>
      </w:r>
      <w:r>
        <w:rPr>
          <w:rFonts w:ascii="宋体" w:hAnsi="宋体" w:eastAsia="宋体" w:hint="eastAsia"/>
        </w:rPr>
        <w:t>将</w:t>
      </w:r>
    </w:p>
    <w:p w:rsidR="0018722C">
      <w:pPr>
        <w:topLinePunct/>
      </w:pPr>
      <w:r>
        <w:rPr>
          <w:rFonts w:ascii="宋体" w:hAnsi="宋体" w:eastAsia="宋体" w:hint="eastAsia"/>
        </w:rPr>
        <w:t>上清液倒去，再加入</w:t>
      </w:r>
      <w:r>
        <w:t>500-700</w:t>
      </w:r>
      <w:r w:rsidR="001852F3">
        <w:t xml:space="preserve">μL QIAzol </w:t>
      </w:r>
      <w:r>
        <w:t>Lysis</w:t>
      </w:r>
      <w:r>
        <w:rPr>
          <w:rFonts w:ascii="宋体" w:hAnsi="宋体" w:eastAsia="宋体" w:hint="eastAsia"/>
        </w:rPr>
        <w:t>裂解核蛋白复合体，剧烈震荡摇</w:t>
      </w:r>
      <w:r>
        <w:rPr>
          <w:rFonts w:ascii="宋体" w:hAnsi="宋体" w:eastAsia="宋体" w:hint="eastAsia"/>
        </w:rPr>
        <w:t>晃至混匀后，用枪头转移至</w:t>
      </w:r>
      <w:r>
        <w:t>1.5 mL</w:t>
      </w:r>
      <w:r>
        <w:rPr>
          <w:rFonts w:ascii="宋体" w:hAnsi="宋体" w:eastAsia="宋体" w:hint="eastAsia"/>
        </w:rPr>
        <w:t>无酶的</w:t>
      </w:r>
      <w:r>
        <w:t>EP</w:t>
      </w:r>
      <w:r>
        <w:rPr>
          <w:rFonts w:ascii="宋体" w:hAnsi="宋体" w:eastAsia="宋体" w:hint="eastAsia"/>
        </w:rPr>
        <w:t>管里，室温放置</w:t>
      </w:r>
      <w:r>
        <w:t>5-7 min</w:t>
      </w:r>
      <w:r>
        <w:rPr>
          <w:rFonts w:ascii="宋体" w:hAnsi="宋体" w:eastAsia="宋体" w:hint="eastAsia"/>
        </w:rPr>
        <w:t>使裂解完全</w:t>
      </w:r>
      <w:r>
        <w:t>.</w:t>
      </w:r>
    </w:p>
    <w:p w:rsidR="0018722C">
      <w:pPr>
        <w:topLinePunct/>
      </w:pPr>
      <w:r>
        <w:t>2</w:t>
      </w:r>
      <w:r>
        <w:rPr>
          <w:rFonts w:ascii="宋体" w:hAnsi="宋体" w:eastAsia="宋体" w:hint="eastAsia"/>
        </w:rPr>
        <w:t>）</w:t>
      </w:r>
      <w:r>
        <w:t>140</w:t>
      </w:r>
      <w:r>
        <w:t>μL</w:t>
      </w:r>
      <w:r>
        <w:rPr>
          <w:rFonts w:ascii="宋体" w:hAnsi="宋体" w:eastAsia="宋体" w:hint="eastAsia"/>
        </w:rPr>
        <w:t>氯仿加入裂解后的液体中，轻轻盖上</w:t>
      </w:r>
      <w:r>
        <w:t>EP</w:t>
      </w:r>
      <w:r>
        <w:rPr>
          <w:rFonts w:ascii="宋体" w:hAnsi="宋体" w:eastAsia="宋体" w:hint="eastAsia"/>
        </w:rPr>
        <w:t>管盖，剧烈震荡手动混匀</w:t>
      </w:r>
      <w:r>
        <w:t>15 s</w:t>
      </w:r>
      <w:r>
        <w:rPr>
          <w:rFonts w:ascii="宋体" w:hAnsi="宋体" w:eastAsia="宋体" w:hint="eastAsia"/>
        </w:rPr>
        <w:t>左右，在室温中放置</w:t>
      </w:r>
      <w:r>
        <w:t>3 min</w:t>
      </w:r>
      <w:r>
        <w:rPr>
          <w:rFonts w:ascii="宋体" w:hAnsi="宋体" w:eastAsia="宋体" w:hint="eastAsia"/>
        </w:rPr>
        <w:t>，</w:t>
      </w:r>
      <w:r>
        <w:t>12000×g</w:t>
      </w:r>
      <w:r>
        <w:rPr>
          <w:spacing w:val="8"/>
          <w:rFonts w:hint="eastAsia"/>
        </w:rPr>
        <w:t>，</w:t>
      </w:r>
      <w:r>
        <w:t>4</w:t>
      </w:r>
      <w:r>
        <w:rPr>
          <w:rFonts w:ascii="宋体" w:hAnsi="宋体" w:eastAsia="宋体" w:hint="eastAsia"/>
        </w:rPr>
        <w:t>℃</w:t>
      </w:r>
      <w:r>
        <w:rPr>
          <w:spacing w:val="14"/>
          <w:rFonts w:hint="eastAsia"/>
        </w:rPr>
        <w:t>，</w:t>
      </w:r>
      <w:r>
        <w:rPr>
          <w:rFonts w:ascii="宋体" w:hAnsi="宋体" w:eastAsia="宋体" w:hint="eastAsia"/>
        </w:rPr>
        <w:t>离心</w:t>
      </w:r>
      <w:r>
        <w:t>15 min</w:t>
      </w:r>
      <w:r>
        <w:t>. </w:t>
      </w:r>
      <w:r>
        <w:rPr>
          <w:rFonts w:ascii="宋体" w:hAnsi="宋体" w:eastAsia="宋体" w:hint="eastAsia"/>
        </w:rPr>
        <w:t>离心得到的溶液分</w:t>
      </w:r>
      <w:r>
        <w:rPr>
          <w:rFonts w:ascii="宋体" w:hAnsi="宋体" w:eastAsia="宋体" w:hint="eastAsia"/>
        </w:rPr>
        <w:t>为三相：上层为无色水相，底层为红色酚</w:t>
      </w:r>
      <w:r>
        <w:t>-</w:t>
      </w:r>
      <w:r>
        <w:rPr>
          <w:rFonts w:ascii="宋体" w:hAnsi="宋体" w:eastAsia="宋体" w:hint="eastAsia"/>
        </w:rPr>
        <w:t>氯仿相，还有一层中间相。</w:t>
      </w:r>
    </w:p>
    <w:p w:rsidR="0018722C">
      <w:pPr>
        <w:topLinePunct/>
      </w:pPr>
      <w:r>
        <w:t>3</w:t>
      </w:r>
      <w:r>
        <w:rPr>
          <w:rFonts w:ascii="宋体" w:eastAsia="宋体" w:hint="eastAsia"/>
        </w:rPr>
        <w:t>）</w:t>
      </w:r>
      <w:r>
        <w:rPr>
          <w:rFonts w:ascii="宋体" w:eastAsia="宋体" w:hint="eastAsia"/>
        </w:rPr>
        <w:t>我们所要提取的</w:t>
      </w:r>
      <w:r>
        <w:t>miRNA</w:t>
      </w:r>
      <w:r/>
      <w:r>
        <w:rPr>
          <w:rFonts w:ascii="宋体" w:eastAsia="宋体" w:hint="eastAsia"/>
        </w:rPr>
        <w:t>是分布在上层水相中，所以要将上层水相小心地转</w:t>
      </w:r>
      <w:r>
        <w:rPr>
          <w:rFonts w:ascii="宋体" w:eastAsia="宋体" w:hint="eastAsia"/>
        </w:rPr>
        <w:t>移到另外的无酶</w:t>
      </w:r>
      <w:r>
        <w:t>EP</w:t>
      </w:r>
      <w:r>
        <w:rPr>
          <w:rFonts w:ascii="宋体" w:eastAsia="宋体" w:hint="eastAsia"/>
        </w:rPr>
        <w:t>管中</w:t>
      </w:r>
      <w:r>
        <w:rPr>
          <w:rFonts w:ascii="宋体" w:eastAsia="宋体" w:hint="eastAsia"/>
        </w:rPr>
        <w:t>（</w:t>
      </w:r>
      <w:r>
        <w:rPr>
          <w:rFonts w:ascii="宋体" w:eastAsia="宋体" w:hint="eastAsia"/>
        </w:rPr>
        <w:t>勿接触到中间相</w:t>
      </w:r>
      <w:r>
        <w:rPr>
          <w:rFonts w:hint="eastAsia"/>
        </w:rPr>
        <w:t>，</w:t>
      </w:r>
      <w:r w:rsidR="001852F3">
        <w:t xml:space="preserve"> </w:t>
      </w:r>
      <w:r>
        <w:rPr>
          <w:rFonts w:ascii="宋体" w:eastAsia="宋体" w:hint="eastAsia"/>
        </w:rPr>
        <w:t>有点剩余也可</w:t>
      </w:r>
      <w:r>
        <w:rPr>
          <w:rFonts w:ascii="宋体" w:eastAsia="宋体" w:hint="eastAsia"/>
        </w:rPr>
        <w:t>）</w:t>
      </w:r>
      <w:r>
        <w:rPr>
          <w:rFonts w:ascii="宋体" w:eastAsia="宋体" w:hint="eastAsia"/>
        </w:rPr>
        <w:t>。再加入</w:t>
      </w:r>
      <w:r>
        <w:t>1</w:t>
      </w:r>
      <w:r>
        <w:t>.</w:t>
      </w:r>
      <w:r>
        <w:t>5 </w:t>
      </w:r>
      <w:r>
        <w:rPr>
          <w:rFonts w:ascii="宋体" w:eastAsia="宋体" w:hint="eastAsia"/>
        </w:rPr>
        <w:t>倍</w:t>
      </w:r>
    </w:p>
    <w:p w:rsidR="0018722C">
      <w:pPr>
        <w:topLinePunct/>
      </w:pPr>
      <w:r>
        <w:rPr>
          <w:rFonts w:cstheme="minorBidi" w:hAnsiTheme="minorHAnsi" w:eastAsiaTheme="minorHAnsi" w:asciiTheme="minorHAnsi" w:ascii="宋体" w:eastAsia="宋体" w:hint="eastAsia"/>
        </w:rPr>
        <w:t>体积的无水乙醇与之混合均</w:t>
      </w:r>
      <w:r>
        <w:rPr>
          <w:rFonts w:ascii="宋体" w:eastAsia="宋体" w:hint="eastAsia" w:cstheme="minorBidi" w:hAnsiTheme="minorHAnsi"/>
        </w:rPr>
        <w:t>z</w:t>
      </w:r>
      <w:r>
        <w:rPr>
          <w:rFonts w:ascii="宋体" w:eastAsia="宋体" w:hint="eastAsia" w:cstheme="minorBidi" w:hAnsiTheme="minorHAnsi"/>
        </w:rPr>
        <w:t>k</w:t>
      </w:r>
      <w:r>
        <w:rPr>
          <w:rFonts w:ascii="宋体" w:eastAsia="宋体" w:hint="eastAsia" w:cstheme="minorBidi" w:hAnsiTheme="minorHAnsi"/>
        </w:rPr>
        <w:t>；</w:t>
      </w:r>
      <w:r>
        <w:rPr>
          <w:rFonts w:ascii="宋体" w:eastAsia="宋体" w:hint="eastAsia" w:cstheme="minorBidi" w:hAnsiTheme="minorHAnsi"/>
        </w:rPr>
        <w:t>q</w:t>
      </w:r>
      <w:r w:rsidR="001852F3">
        <w:rPr>
          <w:rFonts w:ascii="宋体" w:eastAsia="宋体" w:hint="eastAsia" w:cstheme="minorBidi" w:hAnsiTheme="minorHAnsi"/>
        </w:rPr>
        <w:t xml:space="preserve"> 20151125</w:t>
      </w:r>
    </w:p>
    <w:p w:rsidR="0018722C">
      <w:pPr>
        <w:topLinePunct/>
      </w:pPr>
      <w:r>
        <w:t>4</w:t>
      </w:r>
      <w:r>
        <w:rPr>
          <w:rFonts w:ascii="宋体" w:hAnsi="宋体" w:eastAsia="宋体" w:hint="eastAsia"/>
        </w:rPr>
        <w:t>）</w:t>
      </w:r>
      <w:r>
        <w:rPr>
          <w:rFonts w:ascii="宋体" w:hAnsi="宋体" w:eastAsia="宋体" w:hint="eastAsia"/>
        </w:rPr>
        <w:t>取出</w:t>
      </w:r>
      <w:r>
        <w:t>miRNeasy</w:t>
      </w:r>
      <w:r>
        <w:t>®</w:t>
      </w:r>
      <w:r>
        <w:t>Mini Kit</w:t>
      </w:r>
      <w:r>
        <w:t>(</w:t>
      </w:r>
      <w:r>
        <w:t>Qiagen</w:t>
      </w:r>
      <w:r>
        <w:t>)</w:t>
      </w:r>
      <w:r>
        <w:rPr>
          <w:rFonts w:ascii="宋体" w:hAnsi="宋体" w:eastAsia="宋体" w:hint="eastAsia"/>
        </w:rPr>
        <w:t>中备有的</w:t>
      </w:r>
      <w:r>
        <w:t>RNeasy Mini column</w:t>
      </w:r>
      <w:r>
        <w:rPr>
          <w:rFonts w:ascii="宋体" w:hAnsi="宋体" w:eastAsia="宋体" w:hint="eastAsia"/>
        </w:rPr>
        <w:t>的</w:t>
      </w:r>
      <w:r>
        <w:t>2 mL</w:t>
      </w:r>
      <w:r>
        <w:rPr>
          <w:rFonts w:ascii="宋体" w:hAnsi="宋体" w:eastAsia="宋体" w:hint="eastAsia"/>
        </w:rPr>
        <w:t>收集</w:t>
      </w:r>
      <w:r>
        <w:rPr>
          <w:rFonts w:ascii="宋体" w:hAnsi="宋体" w:eastAsia="宋体" w:hint="eastAsia"/>
        </w:rPr>
        <w:t>管，取出</w:t>
      </w:r>
      <w:r>
        <w:t>700</w:t>
      </w:r>
      <w:r w:rsidR="001852F3">
        <w:t xml:space="preserve">μL</w:t>
      </w:r>
      <w:r>
        <w:rPr>
          <w:rFonts w:ascii="宋体" w:hAnsi="宋体" w:eastAsia="宋体" w:hint="eastAsia"/>
        </w:rPr>
        <w:t>上述混合液加入其中，</w:t>
      </w:r>
      <w:r>
        <w:t>10000×g</w:t>
      </w:r>
      <w:r>
        <w:rPr>
          <w:rFonts w:ascii="宋体" w:hAnsi="宋体" w:eastAsia="宋体" w:hint="eastAsia"/>
        </w:rPr>
        <w:t>离心</w:t>
      </w:r>
      <w:r>
        <w:t>15 s</w:t>
      </w:r>
      <w:r>
        <w:rPr>
          <w:rFonts w:ascii="宋体" w:hAnsi="宋体" w:eastAsia="宋体" w:hint="eastAsia"/>
        </w:rPr>
        <w:t>，将上清液弃去。</w:t>
      </w:r>
    </w:p>
    <w:p w:rsidR="0018722C">
      <w:pPr>
        <w:topLinePunct/>
      </w:pPr>
      <w:r>
        <w:t>5</w:t>
      </w:r>
      <w:r>
        <w:rPr>
          <w:rFonts w:ascii="宋体" w:eastAsia="宋体" w:hint="eastAsia"/>
        </w:rPr>
        <w:t>）</w:t>
      </w:r>
      <w:r>
        <w:rPr>
          <w:rFonts w:ascii="宋体" w:eastAsia="宋体" w:hint="eastAsia"/>
        </w:rPr>
        <w:t xml:space="preserve">重复上述步骤</w:t>
      </w:r>
      <w:r>
        <w:t>4</w:t>
      </w:r>
      <w:r>
        <w:rPr>
          <w:rFonts w:ascii="宋体" w:eastAsia="宋体" w:hint="eastAsia"/>
        </w:rPr>
        <w:t>，直到混合液收集完毕；</w:t>
      </w:r>
    </w:p>
    <w:p w:rsidR="0018722C">
      <w:pPr>
        <w:topLinePunct/>
      </w:pPr>
      <w:r>
        <w:t>6</w:t>
      </w:r>
      <w:r>
        <w:rPr>
          <w:rFonts w:ascii="宋体" w:hAnsi="宋体" w:eastAsia="宋体" w:hint="eastAsia"/>
        </w:rPr>
        <w:t>）</w:t>
      </w:r>
      <w:r>
        <w:rPr>
          <w:rFonts w:ascii="宋体" w:hAnsi="宋体" w:eastAsia="宋体" w:hint="eastAsia"/>
        </w:rPr>
        <w:t>收集完毕后，在吸附柱中加入</w:t>
      </w:r>
      <w:r>
        <w:t>700</w:t>
      </w:r>
      <w:r w:rsidR="001852F3">
        <w:t xml:space="preserve">μL </w:t>
      </w:r>
      <w:r>
        <w:t>RWT</w:t>
      </w:r>
      <w:r>
        <w:rPr>
          <w:rFonts w:ascii="宋体" w:hAnsi="宋体" w:eastAsia="宋体" w:hint="eastAsia"/>
        </w:rPr>
        <w:t>缓冲液，</w:t>
      </w:r>
      <w:r>
        <w:t>10000×g</w:t>
      </w:r>
      <w:r>
        <w:rPr>
          <w:rFonts w:ascii="宋体" w:hAnsi="宋体" w:eastAsia="宋体" w:hint="eastAsia"/>
        </w:rPr>
        <w:t>，室温离心</w:t>
      </w:r>
      <w:r>
        <w:t>15 s</w:t>
      </w:r>
      <w:r>
        <w:rPr>
          <w:rFonts w:ascii="宋体" w:hAnsi="宋体" w:eastAsia="宋体" w:hint="eastAsia"/>
        </w:rPr>
        <w:t>，</w:t>
      </w:r>
      <w:r w:rsidR="001852F3">
        <w:rPr>
          <w:rFonts w:ascii="宋体" w:hAnsi="宋体" w:eastAsia="宋体" w:hint="eastAsia"/>
        </w:rPr>
        <w:t xml:space="preserve">液体小心倒掉；</w:t>
      </w:r>
    </w:p>
    <w:p w:rsidR="0018722C">
      <w:pPr>
        <w:topLinePunct/>
      </w:pPr>
      <w:r>
        <w:t>7</w:t>
      </w:r>
      <w:r>
        <w:rPr>
          <w:rFonts w:ascii="宋体" w:hAnsi="宋体" w:eastAsia="宋体" w:hint="eastAsia"/>
        </w:rPr>
        <w:t>）</w:t>
      </w:r>
      <w:r>
        <w:rPr>
          <w:rFonts w:ascii="宋体" w:hAnsi="宋体" w:eastAsia="宋体" w:hint="eastAsia"/>
        </w:rPr>
        <w:t xml:space="preserve">再在吸附柱中加入</w:t>
      </w:r>
      <w:r>
        <w:t>500</w:t>
      </w:r>
      <w:r w:rsidR="001852F3">
        <w:t xml:space="preserve">μL RPE</w:t>
      </w:r>
      <w:r>
        <w:rPr>
          <w:rFonts w:ascii="宋体" w:hAnsi="宋体" w:eastAsia="宋体" w:hint="eastAsia"/>
        </w:rPr>
        <w:t>缓冲液，</w:t>
      </w:r>
      <w:r>
        <w:t>10000×g</w:t>
      </w:r>
      <w:r>
        <w:rPr>
          <w:rFonts w:ascii="宋体" w:hAnsi="宋体" w:eastAsia="宋体" w:hint="eastAsia"/>
        </w:rPr>
        <w:t>，室温离心</w:t>
      </w:r>
      <w:r>
        <w:t>15 s</w:t>
      </w:r>
      <w:r>
        <w:rPr>
          <w:rFonts w:ascii="宋体" w:hAnsi="宋体" w:eastAsia="宋体" w:hint="eastAsia"/>
        </w:rPr>
        <w:t>，液体小心倒掉；</w:t>
      </w:r>
    </w:p>
    <w:p w:rsidR="0018722C">
      <w:pPr>
        <w:topLinePunct/>
      </w:pPr>
      <w:r>
        <w:t>8</w:t>
      </w:r>
      <w:r>
        <w:rPr>
          <w:rFonts w:ascii="宋体" w:hAnsi="宋体" w:eastAsia="宋体" w:hint="eastAsia"/>
        </w:rPr>
        <w:t>）</w:t>
      </w:r>
      <w:r>
        <w:rPr>
          <w:rFonts w:ascii="宋体" w:hAnsi="宋体" w:eastAsia="宋体" w:hint="eastAsia"/>
        </w:rPr>
        <w:t xml:space="preserve">最后在吸附柱中加入</w:t>
      </w:r>
      <w:r>
        <w:t>500</w:t>
      </w:r>
      <w:r w:rsidR="001852F3">
        <w:t xml:space="preserve">μL RPE</w:t>
      </w:r>
      <w:r>
        <w:rPr>
          <w:rFonts w:ascii="宋体" w:hAnsi="宋体" w:eastAsia="宋体" w:hint="eastAsia"/>
        </w:rPr>
        <w:t>缓冲液，</w:t>
      </w:r>
      <w:r>
        <w:t>10000×g</w:t>
      </w:r>
      <w:r>
        <w:rPr>
          <w:rFonts w:ascii="宋体" w:hAnsi="宋体" w:eastAsia="宋体" w:hint="eastAsia"/>
        </w:rPr>
        <w:t>，室温离心</w:t>
      </w:r>
      <w:r>
        <w:t>15 s</w:t>
      </w:r>
      <w:r>
        <w:rPr>
          <w:rFonts w:ascii="宋体" w:hAnsi="宋体" w:eastAsia="宋体" w:hint="eastAsia"/>
        </w:rPr>
        <w:t>，液体小心倒掉；</w:t>
      </w:r>
    </w:p>
    <w:p w:rsidR="0018722C">
      <w:pPr>
        <w:topLinePunct/>
      </w:pPr>
      <w:r>
        <w:t>9</w:t>
      </w:r>
      <w:r>
        <w:rPr>
          <w:rFonts w:ascii="宋体" w:hAnsi="宋体" w:eastAsia="宋体" w:hint="eastAsia"/>
        </w:rPr>
        <w:t>）</w:t>
      </w:r>
      <w:r>
        <w:rPr>
          <w:rFonts w:ascii="宋体" w:hAnsi="宋体" w:eastAsia="宋体" w:hint="eastAsia"/>
        </w:rPr>
        <w:t>在通风厨中使</w:t>
      </w:r>
      <w:r>
        <w:t>RNeasy Mini column</w:t>
      </w:r>
      <w:r>
        <w:rPr>
          <w:rFonts w:ascii="宋体" w:hAnsi="宋体" w:eastAsia="宋体" w:hint="eastAsia"/>
        </w:rPr>
        <w:t>干燥</w:t>
      </w:r>
      <w:r>
        <w:t>10 min,</w:t>
      </w:r>
      <w:r>
        <w:t> </w:t>
      </w:r>
      <w:r>
        <w:rPr>
          <w:rFonts w:ascii="宋体" w:hAnsi="宋体" w:eastAsia="宋体" w:hint="eastAsia"/>
        </w:rPr>
        <w:t>将</w:t>
      </w:r>
      <w:r>
        <w:t>RNeasy Mini column</w:t>
      </w:r>
      <w:r>
        <w:rPr>
          <w:rFonts w:ascii="宋体" w:hAnsi="宋体" w:eastAsia="宋体" w:hint="eastAsia"/>
        </w:rPr>
        <w:t>移入</w:t>
      </w:r>
      <w:r>
        <w:rPr>
          <w:rFonts w:ascii="宋体" w:hAnsi="宋体" w:eastAsia="宋体" w:hint="eastAsia"/>
        </w:rPr>
        <w:t>新的无酶</w:t>
      </w:r>
      <w:r>
        <w:t>1.5 mL</w:t>
      </w:r>
      <w:r>
        <w:rPr>
          <w:rFonts w:ascii="宋体" w:hAnsi="宋体" w:eastAsia="宋体" w:hint="eastAsia"/>
        </w:rPr>
        <w:t>收集管，并且加</w:t>
      </w:r>
      <w:r>
        <w:t>30</w:t>
      </w:r>
      <w:r w:rsidR="001852F3">
        <w:t xml:space="preserve">μL RNase-free water</w:t>
      </w:r>
      <w:r>
        <w:rPr>
          <w:rFonts w:ascii="宋体" w:hAnsi="宋体" w:eastAsia="宋体" w:hint="eastAsia"/>
        </w:rPr>
        <w:t>溶解，收集到的溶液置于冰上备测浓度和纯度。</w:t>
      </w:r>
    </w:p>
    <w:p w:rsidR="0018722C">
      <w:pPr>
        <w:pStyle w:val="cw22"/>
        <w:topLinePunct/>
      </w:pPr>
      <w:r>
        <w:rPr>
          <w:rFonts w:ascii="黑体" w:eastAsia="黑体" w:hint="eastAsia"/>
        </w:rPr>
        <w:t>2.8.2 </w:t>
      </w:r>
      <w:r>
        <w:t>miRNA</w:t>
      </w:r>
      <w:r/>
      <w:r>
        <w:rPr>
          <w:rFonts w:ascii="黑体" w:eastAsia="黑体" w:hint="eastAsia"/>
        </w:rPr>
        <w:t>纯度测定</w:t>
      </w:r>
    </w:p>
    <w:p w:rsidR="0018722C">
      <w:pPr>
        <w:topLinePunct/>
      </w:pPr>
      <w:r>
        <w:rPr>
          <w:rFonts w:ascii="宋体" w:eastAsia="宋体" w:hint="eastAsia"/>
        </w:rPr>
        <w:t>在</w:t>
      </w:r>
      <w:r>
        <w:t>RNA</w:t>
      </w:r>
      <w:r>
        <w:rPr>
          <w:rFonts w:ascii="宋体" w:eastAsia="宋体" w:hint="eastAsia"/>
        </w:rPr>
        <w:t>纯度测量仪上测量，若</w:t>
      </w:r>
      <w:r>
        <w:t>A</w:t>
      </w:r>
      <w:r>
        <w:t>260</w:t>
      </w:r>
      <w:r>
        <w:t>/</w:t>
      </w:r>
      <w:r>
        <w:t xml:space="preserve"> A</w:t>
      </w:r>
      <w:r>
        <w:t>280</w:t>
      </w:r>
      <w:r>
        <w:rPr>
          <w:rFonts w:ascii="宋体" w:eastAsia="宋体" w:hint="eastAsia"/>
        </w:rPr>
        <w:t>比值在</w:t>
      </w:r>
      <w:r>
        <w:t>1</w:t>
      </w:r>
      <w:r>
        <w:t>.</w:t>
      </w:r>
      <w:r>
        <w:t>9~2.1</w:t>
      </w:r>
      <w:r>
        <w:rPr>
          <w:rFonts w:ascii="宋体" w:eastAsia="宋体" w:hint="eastAsia"/>
        </w:rPr>
        <w:t>之间说明纯度较高，可</w:t>
      </w:r>
      <w:r>
        <w:rPr>
          <w:rFonts w:ascii="宋体" w:eastAsia="宋体" w:hint="eastAsia"/>
        </w:rPr>
        <w:t>以进行后续实验。若纯度不合格，应重新提取</w:t>
      </w:r>
      <w:r>
        <w:t>miRNA</w:t>
      </w:r>
      <w:r>
        <w:rPr>
          <w:rFonts w:ascii="黑体" w:eastAsia="黑体" w:hint="eastAsia"/>
        </w:rPr>
        <w:t>。</w:t>
      </w:r>
    </w:p>
    <w:p w:rsidR="0018722C">
      <w:pPr>
        <w:pStyle w:val="cw22"/>
        <w:topLinePunct/>
      </w:pPr>
      <w:r>
        <w:rPr>
          <w:rFonts w:ascii="黑体" w:eastAsia="黑体" w:hint="eastAsia"/>
        </w:rPr>
        <w:t>2.8.3</w:t>
      </w:r>
      <w:r>
        <w:rPr>
          <w:rFonts w:ascii="黑体" w:eastAsia="黑体" w:hint="eastAsia"/>
        </w:rPr>
        <w:t>反转录反应Th</w:t>
      </w:r>
      <w:r>
        <w:rPr>
          <w:rFonts w:ascii="黑体" w:eastAsia="黑体" w:hint="eastAsia"/>
        </w:rPr>
        <w:t>成</w:t>
      </w:r>
      <w:r>
        <w:t>cDNA</w:t>
      </w:r>
      <w:r>
        <w:rPr>
          <w:rFonts w:ascii="黑体" w:eastAsia="黑体" w:hint="eastAsia"/>
        </w:rPr>
        <w:t>（</w:t>
      </w:r>
      <w:r>
        <w:t>RT</w:t>
      </w:r>
      <w:r>
        <w:rPr>
          <w:rFonts w:ascii="黑体" w:eastAsia="黑体" w:hint="eastAsia"/>
        </w:rPr>
        <w:t>反应</w:t>
      </w:r>
      <w:r>
        <w:rPr>
          <w:rFonts w:ascii="黑体" w:eastAsia="黑体" w:hint="eastAsia"/>
        </w:rPr>
        <w:t>）</w:t>
      </w:r>
    </w:p>
    <w:p w:rsidR="0018722C">
      <w:pPr>
        <w:topLinePunct/>
      </w:pPr>
      <w:r>
        <w:rPr>
          <w:rFonts w:ascii="宋体" w:hAnsi="宋体" w:eastAsia="宋体" w:hint="eastAsia"/>
        </w:rPr>
        <w:t>按照</w:t>
      </w:r>
      <w:r>
        <w:t>All-in</w:t>
      </w:r>
      <w:r>
        <w:t> </w:t>
      </w:r>
      <w:r>
        <w:t>One</w:t>
      </w:r>
      <w:r>
        <w:t> </w:t>
      </w:r>
      <w:r>
        <w:t>miRNA</w:t>
      </w:r>
      <w:r>
        <w:t> </w:t>
      </w:r>
      <w:r>
        <w:t>qRT-PCR</w:t>
      </w:r>
      <w:r>
        <w:t> </w:t>
      </w:r>
      <w:r>
        <w:t>Detection</w:t>
      </w:r>
      <w:r>
        <w:t> </w:t>
      </w:r>
      <w:r>
        <w:t>kit</w:t>
      </w:r>
      <w:r/>
      <w:r>
        <w:rPr>
          <w:rFonts w:ascii="宋体" w:hAnsi="宋体" w:eastAsia="宋体" w:hint="eastAsia"/>
        </w:rPr>
        <w:t>说明书进行操作：</w:t>
      </w:r>
      <w:r>
        <w:t>Total</w:t>
      </w:r>
      <w:r>
        <w:t> RNA</w:t>
      </w:r>
      <w:r w:rsidRPr="00000000">
        <w:tab/>
        <w:t>2</w:t>
      </w:r>
      <w:r w:rsidR="001852F3">
        <w:t xml:space="preserve">μg</w:t>
      </w:r>
    </w:p>
    <w:p w:rsidR="0018722C">
      <w:pPr>
        <w:topLinePunct/>
      </w:pPr>
      <w:r>
        <w:t>2.5U</w:t>
      </w:r>
      <w:r>
        <w:t>/</w:t>
      </w:r>
      <w:r>
        <w:t>μL Poly</w:t>
      </w:r>
      <w:r>
        <w:t> </w:t>
      </w:r>
      <w:r>
        <w:t>A</w:t>
      </w:r>
      <w:r>
        <w:t> </w:t>
      </w:r>
      <w:r>
        <w:t>polymerase</w:t>
      </w:r>
      <w:r w:rsidRPr="00000000">
        <w:tab/>
        <w:t>1μL</w:t>
      </w:r>
    </w:p>
    <w:p w:rsidR="0018722C">
      <w:pPr>
        <w:topLinePunct/>
      </w:pPr>
      <w:r>
        <w:t>RTase</w:t>
      </w:r>
      <w:r w:rsidRPr="00000000">
        <w:tab/>
      </w:r>
      <w:r>
        <w:t>Mix</w:t>
      </w:r>
      <w:r w:rsidRPr="00000000">
        <w:tab/>
        <w:t>1μL</w:t>
      </w:r>
    </w:p>
    <w:p w:rsidR="0018722C">
      <w:pPr>
        <w:pStyle w:val="ae"/>
        <w:topLinePunct/>
      </w:pPr>
      <w:r>
        <w:pict>
          <v:line style="position:absolute;mso-position-horizontal-relative:page;mso-position-vertical-relative:paragraph;z-index:1336;mso-wrap-distance-left:0;mso-wrap-distance-right:0" from="126pt,27.278435pt" to="395.999994pt,27.278435pt" stroked="true" strokeweight=".72pt" strokecolor="#000000">
            <v:stroke dashstyle="solid"/>
            <w10:wrap type="topAndBottom"/>
          </v:line>
        </w:pict>
      </w:r>
      <w:r>
        <w:t>5</w:t>
      </w:r>
      <w:r>
        <w:rPr>
          <w:rFonts w:ascii="Symbol" w:hAnsi="Symbol"/>
        </w:rPr>
        <w:t></w:t>
      </w:r>
      <w:r>
        <w:t>Reaction</w:t>
      </w:r>
      <w:r>
        <w:rPr>
          <w:spacing w:val="-2"/>
        </w:rPr>
        <w:t> </w:t>
      </w:r>
      <w:r>
        <w:t>Buffer</w:t>
      </w:r>
      <w:r w:rsidRPr="00000000">
        <w:tab/>
        <w:t>5μL</w:t>
      </w:r>
    </w:p>
    <w:p w:rsidR="0018722C">
      <w:pPr>
        <w:pStyle w:val="BodyText"/>
        <w:tabs>
          <w:tab w:pos="5519" w:val="left" w:leader="none"/>
        </w:tabs>
        <w:spacing w:before="24"/>
        <w:ind w:leftChars="0" w:left="960"/>
        <w:topLinePunct/>
      </w:pPr>
      <w:r>
        <w:rPr>
          <w:rFonts w:ascii="宋体" w:hAnsi="宋体" w:eastAsia="宋体" w:hint="eastAsia"/>
        </w:rPr>
        <w:t>补水至</w:t>
      </w:r>
      <w:r>
        <w:t>25</w:t>
      </w:r>
      <w:r>
        <w:t>μL</w:t>
      </w:r>
    </w:p>
    <w:p w:rsidR="0018722C">
      <w:pPr>
        <w:topLinePunct/>
      </w:pPr>
      <w:r>
        <w:t>PCR</w:t>
      </w:r>
      <w:r>
        <w:rPr>
          <w:rFonts w:ascii="宋体" w:hAnsi="宋体" w:eastAsia="宋体" w:hint="eastAsia"/>
        </w:rPr>
        <w:t>扩增仪上运行：反应：</w:t>
      </w:r>
      <w:r>
        <w:t>37</w:t>
      </w:r>
      <w:r>
        <w:rPr>
          <w:rFonts w:ascii="宋体" w:hAnsi="宋体" w:eastAsia="宋体" w:hint="eastAsia"/>
        </w:rPr>
        <w:t>℃反应</w:t>
      </w:r>
      <w:r>
        <w:t>60 min</w:t>
      </w:r>
      <w:r>
        <w:rPr>
          <w:rFonts w:ascii="宋体" w:hAnsi="宋体" w:eastAsia="宋体" w:hint="eastAsia"/>
        </w:rPr>
        <w:t>，灭活：</w:t>
      </w:r>
      <w:r>
        <w:t>95</w:t>
      </w:r>
      <w:r>
        <w:rPr>
          <w:rFonts w:ascii="宋体" w:hAnsi="宋体" w:eastAsia="宋体" w:hint="eastAsia"/>
        </w:rPr>
        <w:t>℃反应</w:t>
      </w:r>
      <w:r>
        <w:t>5 min</w:t>
      </w:r>
      <w:r>
        <w:rPr>
          <w:rFonts w:ascii="宋体" w:hAnsi="宋体" w:eastAsia="宋体" w:hint="eastAsia"/>
        </w:rPr>
        <w:t>，在冰上保</w:t>
      </w:r>
      <w:r>
        <w:rPr>
          <w:rFonts w:ascii="宋体" w:hAnsi="宋体" w:eastAsia="宋体" w:hint="eastAsia"/>
        </w:rPr>
        <w:t>存待进行下一步荧光定量</w:t>
      </w:r>
      <w:r>
        <w:t>PCR</w:t>
      </w:r>
      <w:r>
        <w:rPr>
          <w:rFonts w:ascii="宋体" w:hAnsi="宋体" w:eastAsia="宋体" w:hint="eastAsia"/>
        </w:rPr>
        <w:t>。</w:t>
      </w:r>
    </w:p>
    <w:p w:rsidR="0018722C">
      <w:pPr>
        <w:pStyle w:val="cw22"/>
        <w:topLinePunct/>
      </w:pPr>
      <w:r>
        <w:t>2.8.4</w:t>
      </w:r>
      <w:r>
        <w:rPr>
          <w:rFonts w:ascii="黑体" w:eastAsia="黑体" w:hint="eastAsia"/>
        </w:rPr>
        <w:t>荧光定量</w:t>
      </w:r>
      <w:r>
        <w:t>RT-PCR</w:t>
      </w:r>
    </w:p>
    <w:p w:rsidR="0018722C">
      <w:pPr>
        <w:topLinePunct/>
      </w:pPr>
      <w:r>
        <w:rPr>
          <w:rFonts w:ascii="宋体" w:eastAsia="宋体" w:hint="eastAsia"/>
        </w:rPr>
        <w:t>根据</w:t>
      </w:r>
      <w:r>
        <w:t>All-in One miRNA qRT-PCR Detection kit</w:t>
      </w:r>
      <w:r>
        <w:rPr>
          <w:rFonts w:ascii="宋体" w:eastAsia="宋体" w:hint="eastAsia"/>
        </w:rPr>
        <w:t>说明书在冰上进行配制</w:t>
      </w:r>
      <w:r>
        <w:t>PCR</w:t>
      </w:r>
    </w:p>
    <w:p w:rsidR="0018722C">
      <w:pPr>
        <w:topLinePunct/>
      </w:pPr>
      <w:r>
        <w:rPr>
          <w:rFonts w:ascii="宋体" w:eastAsia="宋体" w:hint="eastAsia"/>
        </w:rPr>
        <w:t>反应液：</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  20151125</w:t>
      </w:r>
    </w:p>
    <w:p w:rsidR="0018722C">
      <w:pPr>
        <w:topLinePunct/>
      </w:pPr>
      <w:r>
        <w:t>2×All in-one</w:t>
      </w:r>
      <w:r>
        <w:t> </w:t>
      </w:r>
      <w:r>
        <w:t>qPCR</w:t>
      </w:r>
      <w:r>
        <w:t> </w:t>
      </w:r>
      <w:r>
        <w:t>Mix</w:t>
      </w:r>
      <w:r w:rsidRPr="00000000">
        <w:tab/>
        <w:t>10.0</w:t>
      </w:r>
      <w:r/>
      <w:r>
        <w:t>μL</w:t>
      </w:r>
    </w:p>
    <w:p w:rsidR="0018722C">
      <w:pPr>
        <w:topLinePunct/>
      </w:pPr>
      <w:r>
        <w:t>All-in-one</w:t>
      </w:r>
      <w:r>
        <w:rPr>
          <w:vertAlign w:val="superscript"/>
          /&gt;
        </w:rPr>
        <w:t>TM </w:t>
      </w:r>
      <w:r>
        <w:t>miRNA</w:t>
      </w:r>
      <w:r>
        <w:t> </w:t>
      </w:r>
      <w:r>
        <w:t>qPCR</w:t>
      </w:r>
      <w:r>
        <w:t> </w:t>
      </w:r>
      <w:r>
        <w:t>Primer</w:t>
      </w:r>
      <w:r w:rsidRPr="00000000">
        <w:tab/>
        <w:t>2.0</w:t>
      </w:r>
      <w:r/>
      <w:r>
        <w:t>μL</w:t>
      </w:r>
    </w:p>
    <w:p w:rsidR="0018722C">
      <w:pPr>
        <w:topLinePunct/>
      </w:pPr>
      <w:r>
        <w:t>50</w:t>
      </w:r>
      <w:r>
        <w:rPr>
          <w:rFonts w:ascii="Symbol" w:hAnsi="Symbol"/>
        </w:rPr>
        <w:t></w:t>
      </w:r>
      <w:r w:rsidR="001852F3">
        <w:t xml:space="preserve">Rox</w:t>
      </w:r>
      <w:r>
        <w:t> </w:t>
      </w:r>
      <w:r>
        <w:t>Reference</w:t>
      </w:r>
      <w:r>
        <w:t> </w:t>
      </w:r>
      <w:r>
        <w:t>Dye</w:t>
      </w:r>
      <w:r w:rsidRPr="00000000">
        <w:tab/>
        <w:t>0.4</w:t>
      </w:r>
      <w:r/>
      <w:r>
        <w:t>μL</w:t>
      </w:r>
    </w:p>
    <w:p w:rsidR="0018722C">
      <w:pPr>
        <w:topLinePunct/>
      </w:pPr>
      <w:r>
        <w:t>Universal Adaptor</w:t>
      </w:r>
      <w:r>
        <w:t> </w:t>
      </w:r>
      <w:r>
        <w:t>PCR</w:t>
      </w:r>
      <w:r>
        <w:t> </w:t>
      </w:r>
      <w:r>
        <w:t>Primer</w:t>
      </w:r>
      <w:r w:rsidRPr="00000000">
        <w:tab/>
        <w:t>2.0</w:t>
      </w:r>
      <w:r/>
      <w:r>
        <w:t>μL</w:t>
      </w:r>
    </w:p>
    <w:p w:rsidR="0018722C">
      <w:pPr>
        <w:pStyle w:val="BodyText"/>
        <w:tabs>
          <w:tab w:pos="4960" w:val="left" w:leader="none"/>
        </w:tabs>
        <w:spacing w:before="137"/>
        <w:ind w:rightChars="0" w:right="1983"/>
        <w:jc w:val="center"/>
        <w:topLinePunct/>
      </w:pPr>
      <w:r>
        <w:rPr>
          <w:rFonts w:ascii="宋体" w:hAnsi="宋体" w:eastAsia="宋体" w:hint="eastAsia"/>
        </w:rPr>
        <w:t>无 </w:t>
      </w:r>
      <w:r>
        <w:t>RNase</w:t>
      </w:r>
      <w:r>
        <w:rPr>
          <w:spacing w:val="28"/>
        </w:rPr>
        <w:t> </w:t>
      </w:r>
      <w:r>
        <w:rPr>
          <w:rFonts w:ascii="宋体" w:hAnsi="宋体" w:eastAsia="宋体" w:hint="eastAsia"/>
        </w:rPr>
        <w:t>的水</w:t>
      </w:r>
      <w:r w:rsidRPr="00000000">
        <w:tab/>
      </w:r>
      <w:r>
        <w:t>3</w:t>
      </w:r>
      <w:r>
        <w:t>.</w:t>
      </w:r>
      <w:r>
        <w:t>6</w:t>
      </w:r>
      <w:r>
        <w:rPr>
          <w:spacing w:val="0"/>
        </w:rPr>
        <w:t> </w:t>
      </w:r>
      <w:r>
        <w:t>μL</w:t>
      </w:r>
    </w:p>
    <w:p w:rsidR="0018722C">
      <w:pPr>
        <w:pStyle w:val="ae"/>
        <w:topLinePunct/>
      </w:pPr>
      <w:r>
        <w:pict>
          <v:line style="position:absolute;mso-position-horizontal-relative:page;mso-position-vertical-relative:paragraph;z-index:-89416" from="108pt,22.379639pt" to="433.92pt,22.379639pt" stroked="true" strokeweight="12" strokecolor="#000000">
            <v:stroke dashstyle="solid"/>
            <w10:wrap type="none"/>
          </v:line>
        </w:pict>
      </w:r>
      <w:r>
        <w:t>cDNA</w:t>
      </w:r>
      <w:r>
        <w:rPr>
          <w:spacing w:val="22"/>
        </w:rPr>
        <w:t> </w:t>
      </w:r>
      <w:r>
        <w:rPr>
          <w:rFonts w:ascii="宋体" w:hAnsi="宋体" w:eastAsia="宋体" w:hint="eastAsia"/>
        </w:rPr>
        <w:t>模板</w:t>
      </w:r>
      <w:r w:rsidRPr="00000000">
        <w:tab/>
      </w:r>
      <w:r>
        <w:t>2</w:t>
      </w:r>
      <w:r>
        <w:t>.</w:t>
      </w:r>
      <w:r>
        <w:t>0</w:t>
      </w:r>
      <w:r>
        <w:rPr>
          <w:spacing w:val="0"/>
        </w:rPr>
        <w:t> </w:t>
      </w:r>
      <w:r>
        <w:t>μL</w:t>
      </w:r>
    </w:p>
    <w:p w:rsidR="0018722C">
      <w:pPr>
        <w:pStyle w:val="BodyText"/>
        <w:tabs>
          <w:tab w:pos="4799" w:val="left" w:leader="none"/>
        </w:tabs>
        <w:spacing w:before="135"/>
        <w:ind w:rightChars="0" w:right="1964"/>
        <w:jc w:val="center"/>
        <w:topLinePunct/>
      </w:pPr>
      <w:r>
        <w:rPr>
          <w:rFonts w:ascii="宋体" w:hAnsi="宋体" w:eastAsia="宋体" w:hint="eastAsia"/>
        </w:rPr>
        <w:t>总体积</w:t>
      </w:r>
      <w:r w:rsidRPr="00000000">
        <w:tab/>
      </w:r>
      <w:r>
        <w:t>20</w:t>
      </w:r>
      <w:r>
        <w:rPr>
          <w:spacing w:val="0"/>
        </w:rPr>
        <w:t> </w:t>
      </w:r>
      <w:r>
        <w:t>μL</w:t>
      </w:r>
    </w:p>
    <w:p w:rsidR="0018722C">
      <w:pPr>
        <w:topLinePunct/>
      </w:pPr>
      <w:r>
        <w:rPr>
          <w:rFonts w:ascii="宋体" w:hAnsi="宋体" w:eastAsia="宋体" w:hint="eastAsia"/>
        </w:rPr>
        <w:t>两步法标准程序：</w:t>
      </w:r>
      <w:r w:rsidRPr="00000000">
        <w:tab/>
      </w:r>
      <w:r>
        <w:t>Stage1</w:t>
      </w:r>
      <w:r>
        <w:t> </w:t>
      </w:r>
      <w:r>
        <w:rPr>
          <w:rFonts w:ascii="宋体" w:hAnsi="宋体" w:eastAsia="宋体" w:hint="eastAsia"/>
        </w:rPr>
        <w:t>预变性</w:t>
      </w:r>
      <w:r>
        <w:rPr>
          <w:rFonts w:ascii="宋体" w:hAnsi="宋体" w:eastAsia="宋体" w:hint="eastAsia"/>
        </w:rPr>
        <w:t> </w:t>
      </w:r>
      <w:r>
        <w:t>Reps:</w:t>
      </w:r>
      <w:r>
        <w:t> </w:t>
      </w:r>
      <w:r>
        <w:t>1</w:t>
      </w:r>
      <w:r w:rsidRPr="00000000">
        <w:tab/>
        <w:t>95</w:t>
      </w:r>
      <w:r>
        <w:rPr>
          <w:rFonts w:ascii="宋体" w:hAnsi="宋体" w:eastAsia="宋体" w:hint="eastAsia"/>
        </w:rPr>
        <w:t>℃</w:t>
      </w:r>
      <w:r w:rsidRPr="00000000">
        <w:tab/>
      </w:r>
      <w:r>
        <w:t>10 min</w:t>
      </w:r>
    </w:p>
    <w:p w:rsidR="0018722C">
      <w:pPr>
        <w:topLinePunct/>
      </w:pPr>
      <w:r>
        <w:t>Stage2</w:t>
      </w:r>
      <w:r>
        <w:rPr>
          <w:rFonts w:ascii="宋体" w:eastAsia="宋体" w:hint="eastAsia"/>
        </w:rPr>
        <w:t>循环反应</w:t>
      </w:r>
      <w:r>
        <w:t>: Reps: 40</w:t>
      </w:r>
    </w:p>
    <w:p w:rsidR="0018722C">
      <w:pPr>
        <w:topLinePunct/>
      </w:pPr>
      <w:r>
        <w:t>Step1: 95</w:t>
      </w:r>
      <w:r>
        <w:rPr>
          <w:rFonts w:ascii="宋体" w:hAnsi="宋体" w:eastAsia="宋体" w:hint="eastAsia"/>
        </w:rPr>
        <w:t>℃</w:t>
      </w:r>
      <w:r>
        <w:t>10 sec. </w:t>
      </w:r>
      <w:r>
        <w:rPr>
          <w:rFonts w:ascii="宋体" w:hAnsi="宋体" w:eastAsia="宋体" w:hint="eastAsia"/>
        </w:rPr>
        <w:t>变</w:t>
      </w:r>
      <w:r w:rsidR="001852F3">
        <w:rPr>
          <w:rFonts w:ascii="宋体" w:hAnsi="宋体" w:eastAsia="宋体" w:hint="eastAsia"/>
        </w:rPr>
        <w:t xml:space="preserve">性</w:t>
      </w:r>
      <w:r>
        <w:t>Step2: 60</w:t>
      </w:r>
      <w:r>
        <w:rPr>
          <w:rFonts w:ascii="宋体" w:hAnsi="宋体" w:eastAsia="宋体" w:hint="eastAsia"/>
        </w:rPr>
        <w:t>℃</w:t>
      </w:r>
      <w:r>
        <w:t>20 sec. </w:t>
      </w:r>
      <w:r>
        <w:rPr>
          <w:rFonts w:ascii="宋体" w:hAnsi="宋体" w:eastAsia="宋体" w:hint="eastAsia"/>
        </w:rPr>
        <w:t>退</w:t>
      </w:r>
      <w:r w:rsidR="001852F3">
        <w:rPr>
          <w:rFonts w:ascii="宋体" w:hAnsi="宋体" w:eastAsia="宋体" w:hint="eastAsia"/>
        </w:rPr>
        <w:t xml:space="preserve">火</w:t>
      </w:r>
      <w:r>
        <w:t>Step3: 72</w:t>
      </w:r>
      <w:r>
        <w:rPr>
          <w:rFonts w:ascii="宋体" w:hAnsi="宋体" w:eastAsia="宋体" w:hint="eastAsia"/>
        </w:rPr>
        <w:t>℃</w:t>
      </w:r>
      <w:r>
        <w:t>10 sec. </w:t>
      </w:r>
      <w:r>
        <w:rPr>
          <w:rFonts w:ascii="宋体" w:hAnsi="宋体" w:eastAsia="宋体" w:hint="eastAsia"/>
        </w:rPr>
        <w:t>延 伸</w:t>
      </w:r>
    </w:p>
    <w:p w:rsidR="0018722C">
      <w:pPr>
        <w:topLinePunct/>
      </w:pPr>
      <w:r>
        <w:rPr>
          <w:rFonts w:ascii="宋体" w:hAnsi="宋体" w:eastAsia="宋体" w:hint="eastAsia"/>
        </w:rPr>
        <w:t>在</w:t>
      </w:r>
      <w:r>
        <w:t>PCR</w:t>
      </w:r>
      <w:r>
        <w:rPr>
          <w:rFonts w:ascii="宋体" w:hAnsi="宋体" w:eastAsia="宋体" w:hint="eastAsia"/>
        </w:rPr>
        <w:t>仪上进行扩增，得到每孔</w:t>
      </w:r>
      <w:r>
        <w:t>Ct</w:t>
      </w:r>
      <w:r>
        <w:rPr>
          <w:rFonts w:ascii="宋体" w:hAnsi="宋体" w:eastAsia="宋体" w:hint="eastAsia"/>
        </w:rPr>
        <w:t>值后，计算</w:t>
      </w:r>
      <w:r>
        <w:t>3</w:t>
      </w:r>
      <w:r>
        <w:rPr>
          <w:rFonts w:ascii="宋体" w:hAnsi="宋体" w:eastAsia="宋体" w:hint="eastAsia"/>
        </w:rPr>
        <w:t>个复孔的平均值，取平均值按</w:t>
      </w:r>
      <w:r>
        <w:rPr>
          <w:rFonts w:ascii="宋体" w:hAnsi="宋体" w:eastAsia="宋体" w:hint="eastAsia"/>
        </w:rPr>
        <w:t>照</w:t>
      </w:r>
      <w:r>
        <w:t>2</w:t>
      </w:r>
      <w:r>
        <w:rPr>
          <w:vertAlign w:val="superscript"/>
          /&gt;
        </w:rPr>
        <w:t>-</w:t>
      </w:r>
      <w:r>
        <w:rPr>
          <w:rFonts w:ascii="宋体" w:hAnsi="宋体" w:eastAsia="宋体" w:hint="eastAsia"/>
        </w:rPr>
        <w:t>△△</w:t>
      </w:r>
      <w:r>
        <w:rPr>
          <w:vertAlign w:val="superscript"/>
          /&gt;
        </w:rPr>
        <w:t>ct</w:t>
      </w:r>
      <w:r>
        <w:rPr>
          <w:rFonts w:ascii="宋体" w:hAnsi="宋体" w:eastAsia="宋体" w:hint="eastAsia"/>
        </w:rPr>
        <w:t>相对定量计算公式计算出各目的基因的相对定量结果。</w:t>
      </w:r>
    </w:p>
    <w:p w:rsidR="0018722C">
      <w:pPr>
        <w:pStyle w:val="Heading2"/>
        <w:topLinePunct/>
        <w:ind w:left="171" w:hangingChars="171" w:hanging="171"/>
      </w:pPr>
      <w:bookmarkStart w:id="258725" w:name="_Toc686258725"/>
      <w:r>
        <w:t>2.9</w:t>
      </w:r>
      <w:r>
        <w:t xml:space="preserve"> </w:t>
      </w:r>
      <w:r>
        <w:t>免疫印迹法</w:t>
      </w:r>
      <w:r>
        <w:t>（</w:t>
      </w:r>
      <w:r>
        <w:t>western</w:t>
      </w:r>
      <w:r>
        <w:t> </w:t>
      </w:r>
      <w:r>
        <w:t>blot</w:t>
      </w:r>
      <w:r>
        <w:t>）</w:t>
      </w:r>
      <w:r>
        <w:t>检测蛋白的表达</w:t>
      </w:r>
      <w:bookmarkEnd w:id="258725"/>
    </w:p>
    <w:p w:rsidR="0018722C">
      <w:pPr>
        <w:pStyle w:val="cw22"/>
        <w:topLinePunct/>
      </w:pPr>
      <w:r>
        <w:rPr>
          <w:rFonts w:ascii="黑体" w:eastAsia="黑体" w:hint="eastAsia"/>
        </w:rPr>
        <w:t>2.9.1</w:t>
      </w:r>
      <w:r>
        <w:rPr>
          <w:rFonts w:ascii="黑体" w:eastAsia="黑体" w:hint="eastAsia"/>
        </w:rPr>
        <w:t>细胞总蛋白的提取</w:t>
      </w:r>
    </w:p>
    <w:p w:rsidR="0018722C">
      <w:pPr>
        <w:topLinePunct/>
      </w:pPr>
      <w:r>
        <w:t>1</w:t>
      </w:r>
      <w:r>
        <w:rPr>
          <w:rFonts w:ascii="宋体" w:eastAsia="宋体" w:hint="eastAsia"/>
        </w:rPr>
        <w:t>）</w:t>
      </w:r>
      <w:r>
        <w:rPr>
          <w:rFonts w:ascii="宋体" w:eastAsia="宋体" w:hint="eastAsia"/>
        </w:rPr>
        <w:t>使</w:t>
      </w:r>
      <w:r>
        <w:t>RIPA</w:t>
      </w:r>
      <w:r>
        <w:rPr>
          <w:rFonts w:ascii="宋体" w:eastAsia="宋体" w:hint="eastAsia"/>
        </w:rPr>
        <w:t>裂解液溶解并且混匀。按照</w:t>
      </w:r>
      <w:r>
        <w:t>1</w:t>
      </w:r>
      <w:r>
        <w:t xml:space="preserve">: </w:t>
      </w:r>
      <w:r>
        <w:t>100</w:t>
      </w:r>
      <w:r>
        <w:rPr>
          <w:rFonts w:ascii="宋体" w:eastAsia="宋体" w:hint="eastAsia"/>
        </w:rPr>
        <w:t>的比例加入</w:t>
      </w:r>
      <w:r>
        <w:t>PMSF</w:t>
      </w:r>
      <w:r>
        <w:rPr>
          <w:rFonts w:ascii="宋体" w:eastAsia="宋体" w:hint="eastAsia"/>
        </w:rPr>
        <w:t>。配好的裂解液置于冰上备用。</w:t>
      </w:r>
    </w:p>
    <w:p w:rsidR="0018722C">
      <w:pPr>
        <w:topLinePunct/>
      </w:pPr>
      <w:r>
        <w:t>2</w:t>
      </w:r>
      <w:r>
        <w:rPr>
          <w:rFonts w:ascii="宋体" w:hAnsi="宋体" w:eastAsia="宋体" w:hint="eastAsia"/>
        </w:rPr>
        <w:t>）</w:t>
      </w:r>
      <w:r>
        <w:rPr>
          <w:rFonts w:ascii="宋体" w:hAnsi="宋体" w:eastAsia="宋体" w:hint="eastAsia"/>
        </w:rPr>
        <w:t>按照实验要求处理细胞完毕后，</w:t>
      </w:r>
      <w:r>
        <w:t>PBS</w:t>
      </w:r>
      <w:r>
        <w:rPr>
          <w:rFonts w:ascii="宋体" w:hAnsi="宋体" w:eastAsia="宋体" w:hint="eastAsia"/>
        </w:rPr>
        <w:t>缓冲液冲洗并收集至</w:t>
      </w:r>
      <w:r>
        <w:t>50</w:t>
      </w:r>
      <w:r>
        <w:t> </w:t>
      </w:r>
      <w:r>
        <w:t>ml</w:t>
      </w:r>
      <w:r>
        <w:rPr>
          <w:rFonts w:ascii="宋体" w:hAnsi="宋体" w:eastAsia="宋体" w:hint="eastAsia"/>
        </w:rPr>
        <w:t>离心管中，</w:t>
      </w:r>
      <w:r>
        <w:rPr>
          <w:rFonts w:ascii="宋体" w:hAnsi="宋体" w:eastAsia="宋体" w:hint="eastAsia"/>
        </w:rPr>
        <w:t>再用</w:t>
      </w:r>
      <w:r>
        <w:t>0</w:t>
      </w:r>
      <w:r>
        <w:t>.</w:t>
      </w:r>
      <w:r>
        <w:t>25%</w:t>
      </w:r>
      <w:r/>
      <w:r>
        <w:rPr>
          <w:rFonts w:ascii="宋体" w:hAnsi="宋体" w:eastAsia="宋体" w:hint="eastAsia"/>
        </w:rPr>
        <w:t>胰酶消化液消化收集细胞，</w:t>
      </w:r>
      <w:r>
        <w:t>2500 </w:t>
      </w:r>
      <w:r>
        <w:t>r·min</w:t>
      </w:r>
      <w:r>
        <w:t>-1</w:t>
      </w:r>
      <w:r>
        <w:rPr>
          <w:rFonts w:ascii="宋体" w:hAnsi="宋体" w:eastAsia="宋体" w:hint="eastAsia"/>
        </w:rPr>
        <w:t>离心</w:t>
      </w:r>
      <w:r>
        <w:t>5-10 min</w:t>
      </w:r>
      <w:r>
        <w:rPr>
          <w:rFonts w:ascii="宋体" w:hAnsi="宋体" w:eastAsia="宋体" w:hint="eastAsia"/>
        </w:rPr>
        <w:t>。弃去上清液，并用滤纸将管中液体吸干。</w:t>
      </w:r>
    </w:p>
    <w:p w:rsidR="0018722C">
      <w:pPr>
        <w:topLinePunct/>
      </w:pPr>
      <w:r>
        <w:t>3</w:t>
      </w:r>
      <w:r>
        <w:rPr>
          <w:rFonts w:ascii="宋体" w:eastAsia="宋体" w:hint="eastAsia"/>
        </w:rPr>
        <w:t>）</w:t>
      </w:r>
      <w:r>
        <w:rPr>
          <w:rFonts w:ascii="宋体" w:eastAsia="宋体" w:hint="eastAsia"/>
        </w:rPr>
        <w:t xml:space="preserve">加入适量配置好的裂解液，并移入新的</w:t>
      </w:r>
      <w:r>
        <w:t>EP</w:t>
      </w:r>
      <w:r>
        <w:rPr>
          <w:rFonts w:ascii="宋体" w:eastAsia="宋体" w:hint="eastAsia"/>
        </w:rPr>
        <w:t>管中，冰上裂解</w:t>
      </w:r>
      <w:r>
        <w:t>30 min</w:t>
      </w:r>
      <w:r>
        <w:rPr>
          <w:rFonts w:ascii="宋体" w:eastAsia="宋体" w:hint="eastAsia"/>
        </w:rPr>
        <w:t>；</w:t>
      </w:r>
    </w:p>
    <w:p w:rsidR="0018722C">
      <w:pPr>
        <w:topLinePunct/>
      </w:pPr>
      <w:r>
        <w:t>4</w:t>
      </w:r>
      <w:r>
        <w:rPr>
          <w:rFonts w:ascii="宋体" w:hAnsi="宋体" w:eastAsia="宋体" w:hint="eastAsia"/>
        </w:rPr>
        <w:t>）</w:t>
      </w:r>
      <w:r>
        <w:t>12000 r·min</w:t>
      </w:r>
      <w:r>
        <w:t>-1</w:t>
      </w:r>
      <w:r>
        <w:rPr>
          <w:rFonts w:ascii="宋体" w:hAnsi="宋体" w:eastAsia="宋体" w:hint="eastAsia"/>
          <w:rFonts w:ascii="宋体" w:hAnsi="宋体" w:eastAsia="宋体" w:hint="eastAsia"/>
        </w:rPr>
        <w:t xml:space="preserve">, </w:t>
      </w:r>
      <w:r>
        <w:t>4</w:t>
      </w:r>
      <w:r>
        <w:rPr>
          <w:rFonts w:ascii="宋体" w:hAnsi="宋体" w:eastAsia="宋体" w:hint="eastAsia"/>
        </w:rPr>
        <w:t>℃，离心</w:t>
      </w:r>
      <w:r>
        <w:t>30 min</w:t>
      </w:r>
      <w:r>
        <w:rPr>
          <w:rFonts w:ascii="宋体" w:hAnsi="宋体" w:eastAsia="宋体" w:hint="eastAsia"/>
        </w:rPr>
        <w:t>，取出上清，分装</w:t>
      </w:r>
      <w:r>
        <w:t>-80°C</w:t>
      </w:r>
      <w:r>
        <w:rPr>
          <w:rFonts w:ascii="宋体" w:hAnsi="宋体" w:eastAsia="宋体" w:hint="eastAsia"/>
        </w:rPr>
        <w:t>保存备用。</w:t>
      </w:r>
    </w:p>
    <w:p w:rsidR="0018722C">
      <w:pPr>
        <w:pStyle w:val="cw22"/>
        <w:topLinePunct/>
      </w:pPr>
      <w:r>
        <w:rPr>
          <w:rFonts w:ascii="宋体" w:eastAsia="宋体" w:hint="eastAsia"/>
        </w:rPr>
        <w:t>2.9.2</w:t>
      </w:r>
      <w:r>
        <w:rPr>
          <w:rFonts w:ascii="黑体" w:eastAsia="黑体" w:hint="eastAsia"/>
        </w:rPr>
        <w:t>蛋</w:t>
      </w:r>
      <w:r w:rsidR="001852F3">
        <w:rPr>
          <w:rFonts w:ascii="黑体" w:eastAsia="黑体" w:hint="eastAsia"/>
        </w:rPr>
        <w:t xml:space="preserve">白</w:t>
      </w:r>
      <w:r w:rsidR="001852F3">
        <w:rPr>
          <w:rFonts w:ascii="黑体" w:eastAsia="黑体" w:hint="eastAsia"/>
        </w:rPr>
        <w:t xml:space="preserve">定</w:t>
      </w:r>
      <w:r w:rsidR="001852F3">
        <w:rPr>
          <w:rFonts w:ascii="黑体" w:eastAsia="黑体" w:hint="eastAsia"/>
        </w:rPr>
        <w:t xml:space="preserve">量</w:t>
      </w:r>
      <w:r>
        <w:t>1</w:t>
      </w:r>
      <w:r>
        <w:rPr>
          <w:rFonts w:ascii="宋体" w:eastAsia="宋体" w:hint="eastAsia"/>
        </w:rPr>
        <w:t>）</w:t>
      </w:r>
      <w:r>
        <w:rPr>
          <w:rFonts w:ascii="宋体" w:eastAsia="宋体" w:hint="eastAsia"/>
        </w:rPr>
        <w:t>绘制标准曲线：</w:t>
      </w:r>
    </w:p>
    <w:p w:rsidR="0018722C">
      <w:pPr>
        <w:topLinePunct/>
      </w:pPr>
      <w:r>
        <w:rPr>
          <w:rFonts w:ascii="宋体" w:eastAsia="宋体" w:hint="eastAsia"/>
        </w:rPr>
        <w:t>将两种试剂</w:t>
      </w:r>
      <w:r>
        <w:t>A</w:t>
      </w:r>
      <w:r>
        <w:rPr>
          <w:rFonts w:ascii="宋体" w:eastAsia="宋体" w:hint="eastAsia"/>
        </w:rPr>
        <w:t>（</w:t>
      </w:r>
      <w:r>
        <w:rPr>
          <w:spacing w:val="-3"/>
        </w:rPr>
        <w:t>1%BCA</w:t>
      </w:r>
      <w:r>
        <w:rPr>
          <w:rFonts w:ascii="宋体" w:eastAsia="宋体" w:hint="eastAsia"/>
        </w:rPr>
        <w:t>）</w:t>
      </w:r>
      <w:r>
        <w:rPr>
          <w:rFonts w:ascii="宋体" w:eastAsia="宋体" w:hint="eastAsia"/>
        </w:rPr>
        <w:t>和</w:t>
      </w:r>
      <w:r>
        <w:t>B</w:t>
      </w:r>
      <w:r>
        <w:rPr>
          <w:rFonts w:ascii="宋体" w:eastAsia="宋体" w:hint="eastAsia"/>
        </w:rPr>
        <w:t>（</w:t>
      </w:r>
      <w:r>
        <w:rPr>
          <w:spacing w:val="-2"/>
        </w:rPr>
        <w:t>4%CuSO4</w:t>
      </w:r>
      <w:r>
        <w:rPr>
          <w:rFonts w:ascii="宋体" w:eastAsia="宋体" w:hint="eastAsia"/>
        </w:rPr>
        <w:t>）</w:t>
      </w:r>
      <w:r>
        <w:rPr>
          <w:rFonts w:ascii="宋体" w:eastAsia="宋体" w:hint="eastAsia"/>
        </w:rPr>
        <w:t>按</w:t>
      </w:r>
      <w:r>
        <w:t>50</w:t>
      </w:r>
      <w:r>
        <w:rPr>
          <w:rFonts w:ascii="宋体" w:eastAsia="宋体" w:hint="eastAsia"/>
          <w:rFonts w:ascii="宋体" w:eastAsia="宋体" w:hint="eastAsia"/>
          <w:spacing w:val="-3"/>
        </w:rPr>
        <w:t xml:space="preserve">: </w:t>
      </w:r>
      <w:r>
        <w:t>1</w:t>
      </w:r>
      <w:r>
        <w:rPr>
          <w:rFonts w:ascii="宋体" w:eastAsia="宋体" w:hint="eastAsia"/>
        </w:rPr>
        <w:t>混合制备成工作液，</w:t>
      </w:r>
    </w:p>
    <w:p w:rsidR="0018722C">
      <w:pPr>
        <w:topLinePunct/>
      </w:pPr>
      <w:r>
        <w:rPr>
          <w:rFonts w:ascii="宋体" w:hAnsi="宋体" w:eastAsia="宋体" w:hint="eastAsia"/>
        </w:rPr>
        <w:t>将标准蛋白</w:t>
      </w:r>
      <w:r>
        <w:rPr>
          <w:rFonts w:ascii="宋体" w:hAnsi="宋体" w:eastAsia="宋体" w:hint="eastAsia"/>
        </w:rPr>
        <w:t>（</w:t>
      </w:r>
      <w:r>
        <w:rPr>
          <w:spacing w:val="-2"/>
        </w:rPr>
        <w:t>BSA</w:t>
      </w:r>
      <w:r>
        <w:rPr>
          <w:rFonts w:ascii="宋体" w:hAnsi="宋体" w:eastAsia="宋体" w:hint="eastAsia"/>
        </w:rPr>
        <w:t>）</w:t>
      </w:r>
      <w:r>
        <w:rPr>
          <w:rFonts w:ascii="宋体" w:hAnsi="宋体" w:eastAsia="宋体" w:hint="eastAsia"/>
        </w:rPr>
        <w:t>用生理盐水</w:t>
      </w:r>
      <w:r>
        <w:rPr>
          <w:rFonts w:ascii="宋体" w:hAnsi="宋体" w:eastAsia="宋体" w:hint="eastAsia"/>
        </w:rPr>
        <w:t>（</w:t>
      </w:r>
      <w:r>
        <w:rPr>
          <w:spacing w:val="-2"/>
        </w:rPr>
        <w:t>NS</w:t>
      </w:r>
      <w:r>
        <w:rPr>
          <w:rFonts w:ascii="宋体" w:hAnsi="宋体" w:eastAsia="宋体" w:hint="eastAsia"/>
        </w:rPr>
        <w:t>）</w:t>
      </w:r>
      <w:r>
        <w:rPr>
          <w:rFonts w:ascii="宋体" w:hAnsi="宋体" w:eastAsia="宋体" w:hint="eastAsia"/>
        </w:rPr>
        <w:t>稀释浓度为</w:t>
      </w:r>
      <w:r>
        <w:t>500</w:t>
      </w:r>
      <w:r>
        <w:t>µ</w:t>
      </w:r>
      <w:r>
        <w:t>g</w:t>
      </w:r>
      <w:r>
        <w:t>/</w:t>
      </w:r>
      <w:r>
        <w:t>mL</w:t>
      </w:r>
      <w:r>
        <w:rPr>
          <w:rFonts w:ascii="宋体" w:hAnsi="宋体" w:eastAsia="宋体" w:hint="eastAsia"/>
        </w:rPr>
        <w:t>。按照</w:t>
      </w:r>
      <w:r>
        <w:rPr>
          <w:rFonts w:ascii="宋体" w:hAnsi="宋体" w:eastAsia="宋体" w:hint="eastAsia"/>
        </w:rPr>
        <w:t>表</w:t>
      </w:r>
      <w:r>
        <w:t>2</w:t>
      </w:r>
      <w:r>
        <w:rPr>
          <w:rFonts w:ascii="宋体" w:hAnsi="宋体" w:eastAsia="宋体" w:hint="eastAsia"/>
        </w:rPr>
        <w:t>将各</w:t>
      </w:r>
      <w:r>
        <w:rPr>
          <w:rFonts w:ascii="宋体" w:hAnsi="宋体" w:eastAsia="宋体" w:hint="eastAsia"/>
        </w:rPr>
        <w:t>溶液加入</w:t>
      </w:r>
      <w:r>
        <w:t>96</w:t>
      </w:r>
      <w:r>
        <w:rPr>
          <w:rFonts w:ascii="宋体" w:hAnsi="宋体" w:eastAsia="宋体" w:hint="eastAsia"/>
        </w:rPr>
        <w:t>孔板中，每组设置三个复孔。选择</w:t>
      </w:r>
      <w:r>
        <w:t>570 nm</w:t>
      </w:r>
      <w:r>
        <w:rPr>
          <w:rFonts w:ascii="宋体" w:hAnsi="宋体" w:eastAsia="宋体" w:hint="eastAsia"/>
        </w:rPr>
        <w:t>波长在酶标仪上检测</w:t>
      </w:r>
      <w:r>
        <w:rPr>
          <w:rFonts w:ascii="宋体" w:hAnsi="宋体" w:eastAsia="宋体" w:hint="eastAsia"/>
        </w:rPr>
        <w:t>各</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Pr>
          <w:rFonts w:ascii="宋体" w:cstheme="minorBidi" w:hAnsiTheme="minorHAnsi" w:eastAsiaTheme="minorHAnsi" w:hAnsi="黑体" w:eastAsia="黑体" w:cs="黑体"/>
        </w:rPr>
        <w:t xml:space="preserve"> </w:t>
      </w:r>
      <w:r>
        <w:rPr>
          <w:rFonts w:ascii="宋体" w:cstheme="minorBidi" w:hAnsiTheme="minorHAnsi" w:eastAsiaTheme="minorHAnsi" w:hAnsi="黑体" w:eastAsia="黑体" w:cs="黑体"/>
        </w:rPr>
        <w:t>20151125</w:t>
      </w:r>
    </w:p>
    <w:p w:rsidR="0018722C">
      <w:pPr>
        <w:topLinePunct/>
      </w:pPr>
      <w:r>
        <w:rPr>
          <w:rFonts w:ascii="宋体" w:eastAsia="宋体" w:hint="eastAsia"/>
        </w:rPr>
        <w:t>孔的吸光度</w:t>
      </w:r>
      <w:r>
        <w:rPr>
          <w:rFonts w:ascii="宋体" w:eastAsia="宋体" w:hint="eastAsia"/>
        </w:rPr>
        <w:t>（</w:t>
      </w:r>
      <w:r>
        <w:rPr>
          <w:spacing w:val="0"/>
        </w:rPr>
        <w:t>OD</w:t>
      </w:r>
      <w:r>
        <w:rPr>
          <w:rFonts w:ascii="宋体" w:eastAsia="宋体" w:hint="eastAsia"/>
        </w:rPr>
        <w:t>）</w:t>
      </w:r>
      <w:r>
        <w:rPr>
          <w:rFonts w:ascii="宋体" w:eastAsia="宋体" w:hint="eastAsia"/>
        </w:rPr>
        <w:t>值，结果如</w:t>
      </w:r>
      <w:r>
        <w:rPr>
          <w:rFonts w:ascii="宋体" w:eastAsia="宋体" w:hint="eastAsia"/>
        </w:rPr>
        <w:t>表</w:t>
      </w:r>
      <w:r>
        <w:t>2</w:t>
      </w:r>
      <w:r>
        <w:rPr>
          <w:rFonts w:ascii="宋体" w:eastAsia="宋体" w:hint="eastAsia"/>
        </w:rPr>
        <w:t>所示，绘制标准曲线</w:t>
      </w:r>
      <w:r>
        <w:rPr>
          <w:rFonts w:ascii="宋体" w:eastAsia="宋体" w:hint="eastAsia"/>
        </w:rPr>
        <w:t>（</w:t>
      </w:r>
      <w:r>
        <w:rPr>
          <w:rFonts w:ascii="宋体" w:eastAsia="宋体" w:hint="eastAsia"/>
          <w:spacing w:val="-15"/>
        </w:rPr>
        <w:t>图</w:t>
      </w:r>
      <w:r>
        <w:t>1</w:t>
      </w:r>
      <w:r>
        <w:rPr>
          <w:rFonts w:ascii="宋体" w:eastAsia="宋体" w:hint="eastAsia"/>
        </w:rPr>
        <w:t>）</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w:t>
      </w:r>
      <w:r>
        <w:t xml:space="preserve">  </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BSA</w:t>
      </w:r>
      <w:r>
        <w:rPr>
          <w:kern w:val="2"/>
          <w:szCs w:val="22"/>
          <w:rFonts w:ascii="黑体" w:eastAsia="黑体" w:hint="eastAsia" w:cstheme="minorBidi" w:hAnsiTheme="minorHAnsi"/>
          <w:sz w:val="21"/>
        </w:rPr>
        <w:t>各标准孔的配置方法</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Preparation of the various standards BSA solutions</w:t>
      </w:r>
    </w:p>
    <w:tbl>
      <w:tblPr>
        <w:tblW w:w="5000" w:type="pct"/>
        <w:tblInd w:w="14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6"/>
        <w:gridCol w:w="1558"/>
        <w:gridCol w:w="1393"/>
        <w:gridCol w:w="1612"/>
      </w:tblGrid>
      <w:tr>
        <w:trPr>
          <w:tblHeader/>
        </w:trPr>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管号</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BSA </w:t>
            </w:r>
            <w:r>
              <w:t xml:space="preserve">(</w:t>
            </w:r>
            <w:r>
              <w:t xml:space="preserve">µL</w:t>
            </w:r>
            <w:r>
              <w:t xml:space="preserve">)</w:t>
            </w:r>
          </w:p>
        </w:tc>
        <w:tc>
          <w:tcPr>
            <w:tcW w:w="1224" w:type="pct"/>
            <w:vAlign w:val="center"/>
            <w:tcBorders>
              <w:bottom w:val="single" w:sz="4" w:space="0" w:color="auto"/>
            </w:tcBorders>
          </w:tcPr>
          <w:p w:rsidR="0018722C">
            <w:pPr>
              <w:pStyle w:val="a7"/>
              <w:topLinePunct/>
              <w:ind w:leftChars="0" w:left="0" w:rightChars="0" w:right="0" w:firstLineChars="0" w:firstLine="0"/>
              <w:spacing w:line="240" w:lineRule="atLeast"/>
            </w:pPr>
            <w:r>
              <w:t>NS</w:t>
            </w:r>
            <w:r>
              <w:t>(</w:t>
            </w:r>
            <w:r>
              <w:t>µL</w:t>
            </w:r>
            <w:r>
              <w:t>)</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工作液</w:t>
            </w:r>
            <w:r>
              <w:t>(</w:t>
            </w:r>
            <w:r>
              <w:t xml:space="preserve">µL</w:t>
            </w:r>
            <w:r>
              <w:t>)</w:t>
            </w:r>
          </w:p>
        </w:tc>
      </w:tr>
      <w:tr>
        <w:tc>
          <w:tcPr>
            <w:tcW w:w="990" w:type="pct"/>
            <w:vAlign w:val="center"/>
          </w:tcPr>
          <w:p w:rsidR="0018722C">
            <w:pPr>
              <w:pStyle w:val="affff9"/>
              <w:topLinePunct/>
              <w:ind w:leftChars="0" w:left="0" w:rightChars="0" w:right="0" w:firstLineChars="0" w:firstLine="0"/>
              <w:spacing w:line="240" w:lineRule="atLeast"/>
            </w:pPr>
            <w:r>
              <w:t>1</w:t>
            </w:r>
          </w:p>
        </w:tc>
        <w:tc>
          <w:tcPr>
            <w:tcW w:w="1369" w:type="pct"/>
            <w:vAlign w:val="center"/>
          </w:tcPr>
          <w:p w:rsidR="0018722C">
            <w:pPr>
              <w:pStyle w:val="affff9"/>
              <w:topLinePunct/>
              <w:ind w:leftChars="0" w:left="0" w:rightChars="0" w:right="0" w:firstLineChars="0" w:firstLine="0"/>
              <w:spacing w:line="240" w:lineRule="atLeast"/>
            </w:pPr>
            <w:r>
              <w:t>0</w:t>
            </w:r>
          </w:p>
        </w:tc>
        <w:tc>
          <w:tcPr>
            <w:tcW w:w="1224" w:type="pct"/>
            <w:vAlign w:val="center"/>
          </w:tcPr>
          <w:p w:rsidR="0018722C">
            <w:pPr>
              <w:pStyle w:val="affff9"/>
              <w:topLinePunct/>
              <w:ind w:leftChars="0" w:left="0" w:rightChars="0" w:right="0" w:firstLineChars="0" w:firstLine="0"/>
              <w:spacing w:line="240" w:lineRule="atLeast"/>
            </w:pPr>
            <w:r>
              <w:t>20</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Pr>
          <w:p w:rsidR="0018722C">
            <w:pPr>
              <w:pStyle w:val="affff9"/>
              <w:topLinePunct/>
              <w:ind w:leftChars="0" w:left="0" w:rightChars="0" w:right="0" w:firstLineChars="0" w:firstLine="0"/>
              <w:spacing w:line="240" w:lineRule="atLeast"/>
            </w:pPr>
            <w:r>
              <w:t>2</w:t>
            </w:r>
          </w:p>
        </w:tc>
        <w:tc>
          <w:tcPr>
            <w:tcW w:w="1369" w:type="pct"/>
            <w:vAlign w:val="center"/>
          </w:tcPr>
          <w:p w:rsidR="0018722C">
            <w:pPr>
              <w:pStyle w:val="affff9"/>
              <w:topLinePunct/>
              <w:ind w:leftChars="0" w:left="0" w:rightChars="0" w:right="0" w:firstLineChars="0" w:firstLine="0"/>
              <w:spacing w:line="240" w:lineRule="atLeast"/>
            </w:pPr>
            <w:r>
              <w:t>1</w:t>
            </w:r>
          </w:p>
        </w:tc>
        <w:tc>
          <w:tcPr>
            <w:tcW w:w="1224" w:type="pct"/>
            <w:vAlign w:val="center"/>
          </w:tcPr>
          <w:p w:rsidR="0018722C">
            <w:pPr>
              <w:pStyle w:val="affff9"/>
              <w:topLinePunct/>
              <w:ind w:leftChars="0" w:left="0" w:rightChars="0" w:right="0" w:firstLineChars="0" w:firstLine="0"/>
              <w:spacing w:line="240" w:lineRule="atLeast"/>
            </w:pPr>
            <w:r>
              <w:t>19</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Pr>
          <w:p w:rsidR="0018722C">
            <w:pPr>
              <w:pStyle w:val="affff9"/>
              <w:topLinePunct/>
              <w:ind w:leftChars="0" w:left="0" w:rightChars="0" w:right="0" w:firstLineChars="0" w:firstLine="0"/>
              <w:spacing w:line="240" w:lineRule="atLeast"/>
            </w:pPr>
            <w:r>
              <w:t>3</w:t>
            </w:r>
          </w:p>
        </w:tc>
        <w:tc>
          <w:tcPr>
            <w:tcW w:w="1369" w:type="pct"/>
            <w:vAlign w:val="center"/>
          </w:tcPr>
          <w:p w:rsidR="0018722C">
            <w:pPr>
              <w:pStyle w:val="affff9"/>
              <w:topLinePunct/>
              <w:ind w:leftChars="0" w:left="0" w:rightChars="0" w:right="0" w:firstLineChars="0" w:firstLine="0"/>
              <w:spacing w:line="240" w:lineRule="atLeast"/>
            </w:pPr>
            <w:r>
              <w:t>2</w:t>
            </w:r>
          </w:p>
        </w:tc>
        <w:tc>
          <w:tcPr>
            <w:tcW w:w="1224" w:type="pct"/>
            <w:vAlign w:val="center"/>
          </w:tcPr>
          <w:p w:rsidR="0018722C">
            <w:pPr>
              <w:pStyle w:val="affff9"/>
              <w:topLinePunct/>
              <w:ind w:leftChars="0" w:left="0" w:rightChars="0" w:right="0" w:firstLineChars="0" w:firstLine="0"/>
              <w:spacing w:line="240" w:lineRule="atLeast"/>
            </w:pPr>
            <w:r>
              <w:t>18</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Pr>
          <w:p w:rsidR="0018722C">
            <w:pPr>
              <w:pStyle w:val="affff9"/>
              <w:topLinePunct/>
              <w:ind w:leftChars="0" w:left="0" w:rightChars="0" w:right="0" w:firstLineChars="0" w:firstLine="0"/>
              <w:spacing w:line="240" w:lineRule="atLeast"/>
            </w:pPr>
            <w:r>
              <w:t>4</w:t>
            </w:r>
          </w:p>
        </w:tc>
        <w:tc>
          <w:tcPr>
            <w:tcW w:w="1369" w:type="pct"/>
            <w:vAlign w:val="center"/>
          </w:tcPr>
          <w:p w:rsidR="0018722C">
            <w:pPr>
              <w:pStyle w:val="affff9"/>
              <w:topLinePunct/>
              <w:ind w:leftChars="0" w:left="0" w:rightChars="0" w:right="0" w:firstLineChars="0" w:firstLine="0"/>
              <w:spacing w:line="240" w:lineRule="atLeast"/>
            </w:pPr>
            <w:r>
              <w:t>4</w:t>
            </w:r>
          </w:p>
        </w:tc>
        <w:tc>
          <w:tcPr>
            <w:tcW w:w="1224" w:type="pct"/>
            <w:vAlign w:val="center"/>
          </w:tcPr>
          <w:p w:rsidR="0018722C">
            <w:pPr>
              <w:pStyle w:val="affff9"/>
              <w:topLinePunct/>
              <w:ind w:leftChars="0" w:left="0" w:rightChars="0" w:right="0" w:firstLineChars="0" w:firstLine="0"/>
              <w:spacing w:line="240" w:lineRule="atLeast"/>
            </w:pPr>
            <w:r>
              <w:t>16</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Pr>
          <w:p w:rsidR="0018722C">
            <w:pPr>
              <w:pStyle w:val="affff9"/>
              <w:topLinePunct/>
              <w:ind w:leftChars="0" w:left="0" w:rightChars="0" w:right="0" w:firstLineChars="0" w:firstLine="0"/>
              <w:spacing w:line="240" w:lineRule="atLeast"/>
            </w:pPr>
            <w:r>
              <w:t>5</w:t>
            </w:r>
          </w:p>
        </w:tc>
        <w:tc>
          <w:tcPr>
            <w:tcW w:w="1369" w:type="pct"/>
            <w:vAlign w:val="center"/>
          </w:tcPr>
          <w:p w:rsidR="0018722C">
            <w:pPr>
              <w:pStyle w:val="affff9"/>
              <w:topLinePunct/>
              <w:ind w:leftChars="0" w:left="0" w:rightChars="0" w:right="0" w:firstLineChars="0" w:firstLine="0"/>
              <w:spacing w:line="240" w:lineRule="atLeast"/>
            </w:pPr>
            <w:r>
              <w:t>8</w:t>
            </w:r>
          </w:p>
        </w:tc>
        <w:tc>
          <w:tcPr>
            <w:tcW w:w="1224" w:type="pct"/>
            <w:vAlign w:val="center"/>
          </w:tcPr>
          <w:p w:rsidR="0018722C">
            <w:pPr>
              <w:pStyle w:val="affff9"/>
              <w:topLinePunct/>
              <w:ind w:leftChars="0" w:left="0" w:rightChars="0" w:right="0" w:firstLineChars="0" w:firstLine="0"/>
              <w:spacing w:line="240" w:lineRule="atLeast"/>
            </w:pPr>
            <w:r>
              <w:t>12</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Pr>
          <w:p w:rsidR="0018722C">
            <w:pPr>
              <w:pStyle w:val="affff9"/>
              <w:topLinePunct/>
              <w:ind w:leftChars="0" w:left="0" w:rightChars="0" w:right="0" w:firstLineChars="0" w:firstLine="0"/>
              <w:spacing w:line="240" w:lineRule="atLeast"/>
            </w:pPr>
            <w:r>
              <w:t>6</w:t>
            </w:r>
          </w:p>
        </w:tc>
        <w:tc>
          <w:tcPr>
            <w:tcW w:w="1369" w:type="pct"/>
            <w:vAlign w:val="center"/>
          </w:tcPr>
          <w:p w:rsidR="0018722C">
            <w:pPr>
              <w:pStyle w:val="affff9"/>
              <w:topLinePunct/>
              <w:ind w:leftChars="0" w:left="0" w:rightChars="0" w:right="0" w:firstLineChars="0" w:firstLine="0"/>
              <w:spacing w:line="240" w:lineRule="atLeast"/>
            </w:pPr>
            <w:r>
              <w:t>12</w:t>
            </w:r>
          </w:p>
        </w:tc>
        <w:tc>
          <w:tcPr>
            <w:tcW w:w="1224" w:type="pct"/>
            <w:vAlign w:val="center"/>
          </w:tcPr>
          <w:p w:rsidR="0018722C">
            <w:pPr>
              <w:pStyle w:val="affff9"/>
              <w:topLinePunct/>
              <w:ind w:leftChars="0" w:left="0" w:rightChars="0" w:right="0" w:firstLineChars="0" w:firstLine="0"/>
              <w:spacing w:line="240" w:lineRule="atLeast"/>
            </w:pPr>
            <w:r>
              <w:t>8</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Pr>
          <w:p w:rsidR="0018722C">
            <w:pPr>
              <w:pStyle w:val="affff9"/>
              <w:topLinePunct/>
              <w:ind w:leftChars="0" w:left="0" w:rightChars="0" w:right="0" w:firstLineChars="0" w:firstLine="0"/>
              <w:spacing w:line="240" w:lineRule="atLeast"/>
            </w:pPr>
            <w:r>
              <w:t>7</w:t>
            </w:r>
          </w:p>
        </w:tc>
        <w:tc>
          <w:tcPr>
            <w:tcW w:w="1369" w:type="pct"/>
            <w:vAlign w:val="center"/>
          </w:tcPr>
          <w:p w:rsidR="0018722C">
            <w:pPr>
              <w:pStyle w:val="affff9"/>
              <w:topLinePunct/>
              <w:ind w:leftChars="0" w:left="0" w:rightChars="0" w:right="0" w:firstLineChars="0" w:firstLine="0"/>
              <w:spacing w:line="240" w:lineRule="atLeast"/>
            </w:pPr>
            <w:r>
              <w:t>16</w:t>
            </w:r>
          </w:p>
        </w:tc>
        <w:tc>
          <w:tcPr>
            <w:tcW w:w="1224" w:type="pct"/>
            <w:vAlign w:val="center"/>
          </w:tcPr>
          <w:p w:rsidR="0018722C">
            <w:pPr>
              <w:pStyle w:val="affff9"/>
              <w:topLinePunct/>
              <w:ind w:leftChars="0" w:left="0" w:rightChars="0" w:right="0" w:firstLineChars="0" w:firstLine="0"/>
              <w:spacing w:line="240" w:lineRule="atLeast"/>
            </w:pPr>
            <w:r>
              <w:t>4</w:t>
            </w:r>
          </w:p>
        </w:tc>
        <w:tc>
          <w:tcPr>
            <w:tcW w:w="1417" w:type="pct"/>
            <w:vAlign w:val="center"/>
          </w:tcPr>
          <w:p w:rsidR="0018722C">
            <w:pPr>
              <w:pStyle w:val="affff9"/>
              <w:topLinePunct/>
              <w:ind w:leftChars="0" w:left="0" w:rightChars="0" w:right="0" w:firstLineChars="0" w:firstLine="0"/>
              <w:spacing w:line="240" w:lineRule="atLeast"/>
            </w:pPr>
            <w:r>
              <w:t>200</w:t>
            </w:r>
          </w:p>
        </w:tc>
      </w:tr>
      <w:tr>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69"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22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417"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r>
    </w:tbl>
    <w:p w:rsidR="0018722C">
      <w:pPr>
        <w:topLinePunct/>
        <w:pStyle w:val="affa"/>
      </w:pPr>
    </w:p>
    <w:p w:rsidR="0018722C">
      <w:pPr>
        <w:topLinePunct/>
      </w:pPr>
      <w:bookmarkStart w:id="345745" w:name="_cwCmt2"/>
      <w:r>
        <w:t>2</w:t>
      </w:r>
      <w:r>
        <w:rPr>
          <w:rFonts w:ascii="宋体" w:eastAsia="宋体" w:hint="eastAsia"/>
        </w:rPr>
        <w:t>）</w:t>
      </w:r>
      <w:r>
        <w:rPr>
          <w:rFonts w:ascii="宋体" w:eastAsia="宋体" w:hint="eastAsia"/>
        </w:rPr>
        <w:t>蛋白质浓度的测定</w:t>
      </w:r>
      <w:bookmarkEnd w:id="345745"/>
    </w:p>
    <w:p w:rsidR="0018722C">
      <w:pPr>
        <w:topLinePunct/>
      </w:pPr>
      <w:r>
        <w:rPr>
          <w:rFonts w:ascii="宋体" w:hAnsi="宋体" w:eastAsia="宋体" w:hint="eastAsia"/>
        </w:rPr>
        <w:t>在</w:t>
      </w:r>
      <w:r>
        <w:t>96</w:t>
      </w:r>
      <w:r>
        <w:rPr>
          <w:rFonts w:ascii="宋体" w:hAnsi="宋体" w:eastAsia="宋体" w:hint="eastAsia"/>
        </w:rPr>
        <w:t>孔板中，加入</w:t>
      </w:r>
      <w:r>
        <w:t>2</w:t>
      </w:r>
      <w:r w:rsidR="001852F3">
        <w:t xml:space="preserve">µL</w:t>
      </w:r>
      <w:r>
        <w:rPr>
          <w:rFonts w:ascii="宋体" w:hAnsi="宋体" w:eastAsia="宋体" w:hint="eastAsia"/>
        </w:rPr>
        <w:t>样品，</w:t>
      </w:r>
      <w:r>
        <w:t>18</w:t>
      </w:r>
      <w:r w:rsidR="001852F3">
        <w:t xml:space="preserve">µL PBS</w:t>
      </w:r>
      <w:r>
        <w:rPr>
          <w:rFonts w:ascii="宋体" w:hAnsi="宋体" w:eastAsia="宋体" w:hint="eastAsia"/>
        </w:rPr>
        <w:t>，以及配置好的</w:t>
      </w:r>
      <w:r>
        <w:t>200</w:t>
      </w:r>
      <w:r w:rsidR="001852F3">
        <w:t xml:space="preserve">µL</w:t>
      </w:r>
      <w:r>
        <w:rPr>
          <w:rFonts w:ascii="宋体" w:hAnsi="宋体" w:eastAsia="宋体" w:hint="eastAsia"/>
        </w:rPr>
        <w:t>工作</w:t>
      </w:r>
    </w:p>
    <w:p w:rsidR="0018722C">
      <w:pPr>
        <w:topLinePunct/>
      </w:pPr>
      <w:r>
        <w:rPr>
          <w:rFonts w:ascii="宋体" w:hAnsi="宋体" w:eastAsia="宋体" w:hint="eastAsia"/>
        </w:rPr>
        <w:t>液。然后将</w:t>
      </w:r>
      <w:r>
        <w:t>96</w:t>
      </w:r>
      <w:r>
        <w:rPr>
          <w:rFonts w:ascii="宋体" w:hAnsi="宋体" w:eastAsia="宋体" w:hint="eastAsia"/>
        </w:rPr>
        <w:t>孔板放入</w:t>
      </w:r>
      <w:r>
        <w:t>37</w:t>
      </w:r>
      <w:r>
        <w:rPr>
          <w:rFonts w:ascii="宋体" w:hAnsi="宋体" w:eastAsia="宋体" w:hint="eastAsia"/>
        </w:rPr>
        <w:t>℃烘箱孵育</w:t>
      </w:r>
      <w:r>
        <w:t>30 min</w:t>
      </w:r>
      <w:r>
        <w:rPr>
          <w:rFonts w:ascii="宋体" w:hAnsi="宋体" w:eastAsia="宋体" w:hint="eastAsia"/>
        </w:rPr>
        <w:t>后，于酶标仪上获得</w:t>
      </w:r>
      <w:r>
        <w:t>570 nm</w:t>
      </w:r>
      <w:r>
        <w:rPr>
          <w:rFonts w:ascii="宋体" w:hAnsi="宋体" w:eastAsia="宋体" w:hint="eastAsia"/>
        </w:rPr>
        <w:t>处</w:t>
      </w:r>
      <w:r>
        <w:rPr>
          <w:rFonts w:ascii="宋体" w:hAnsi="宋体" w:eastAsia="宋体" w:hint="eastAsia"/>
        </w:rPr>
        <w:t>的</w:t>
      </w:r>
      <w:r>
        <w:t>OD</w:t>
      </w:r>
      <w:r>
        <w:rPr>
          <w:rFonts w:ascii="宋体" w:hAnsi="宋体" w:eastAsia="宋体" w:hint="eastAsia"/>
        </w:rPr>
        <w:t>值。根据标准曲线，计算待测样本的蛋白质浓度。根据配平公式计算</w:t>
      </w:r>
      <w:r>
        <w:rPr>
          <w:rFonts w:ascii="宋体" w:hAnsi="宋体" w:eastAsia="宋体" w:hint="eastAsia"/>
        </w:rPr>
        <w:t>出所要加入的裂解液和上扬缓冲液进行稀释，</w:t>
      </w:r>
      <w:r w:rsidR="001852F3">
        <w:rPr>
          <w:rFonts w:ascii="宋体" w:hAnsi="宋体" w:eastAsia="宋体" w:hint="eastAsia"/>
        </w:rPr>
        <w:t xml:space="preserve">水浴煮沸</w:t>
      </w:r>
      <w:r>
        <w:t>5 min</w:t>
      </w:r>
      <w:r>
        <w:rPr>
          <w:rFonts w:ascii="宋体" w:hAnsi="宋体" w:eastAsia="宋体" w:hint="eastAsia"/>
        </w:rPr>
        <w:t>使蛋白变性</w:t>
      </w:r>
      <w:r>
        <w:rPr>
          <w:rFonts w:ascii="宋体" w:hAnsi="宋体" w:eastAsia="宋体" w:hint="eastAsia"/>
        </w:rPr>
        <w:t>，</w:t>
      </w:r>
    </w:p>
    <w:p w:rsidR="0018722C">
      <w:pPr>
        <w:topLinePunct/>
      </w:pPr>
      <w:r>
        <w:t>-2</w:t>
      </w:r>
      <w:r>
        <w:rPr>
          <w:rFonts w:ascii="宋体" w:hAnsi="宋体" w:eastAsia="宋体" w:hint="eastAsia"/>
        </w:rPr>
        <w:t>0℃保存备用。</w:t>
      </w:r>
    </w:p>
    <w:p w:rsidR="0018722C">
      <w:pPr>
        <w:pStyle w:val="ae"/>
        <w:topLinePunct/>
      </w:pPr>
      <w:r>
        <w:rPr>
          <w:kern w:val="2"/>
          <w:sz w:val="22"/>
          <w:szCs w:val="22"/>
          <w:rFonts w:cstheme="minorBidi" w:hAnsiTheme="minorHAnsi" w:eastAsiaTheme="minorHAnsi" w:asciiTheme="minorHAnsi"/>
        </w:rPr>
        <w:pict>
          <v:group style="margin-left:204.339233pt;margin-top:9.420490pt;width:160.4pt;height:137.1pt;mso-position-horizontal-relative:page;mso-position-vertical-relative:paragraph;z-index:-89176" coordorigin="4087,188" coordsize="3208,2742">
            <v:line style="position:absolute" from="4134,2533" to="4201,2533" stroked="true" strokeweight=".67152pt" strokecolor="#000000">
              <v:stroke dashstyle="solid"/>
            </v:line>
            <v:shape style="position:absolute;left:4093;top:2398;width:81;height:81" coordorigin="4093,2399" coordsize="81,81" path="m4134,2479l4093,2439,4134,2399,4174,2439,4134,2479xe" filled="true" fillcolor="#000080" stroked="false">
              <v:path arrowok="t"/>
              <v:fill type="solid"/>
            </v:shape>
            <v:shape style="position:absolute;left:4093;top:2398;width:81;height:81" coordorigin="4093,2399" coordsize="81,81" path="m4134,2399l4174,2439,4134,2479,4093,2439,4134,2399xe" filled="false" stroked="true" strokeweight=".67152pt" strokecolor="#000080">
              <v:path arrowok="t"/>
              <v:stroke dashstyle="solid"/>
            </v:shape>
            <v:shape style="position:absolute;left:4254;top:2264;width:81;height:81" coordorigin="4255,2264" coordsize="81,81" path="m4295,2345l4255,2305,4295,2264,4335,2305,4295,2345xe" filled="true" fillcolor="#000080" stroked="false">
              <v:path arrowok="t"/>
              <v:fill type="solid"/>
            </v:shape>
            <v:shape style="position:absolute;left:4254;top:2264;width:81;height:81" coordorigin="4255,2264" coordsize="81,81" path="m4295,2264l4335,2305,4295,2345,4255,2305,4295,2264xe" filled="false" stroked="true" strokeweight=".67152pt" strokecolor="#000080">
              <v:path arrowok="t"/>
              <v:stroke dashstyle="solid"/>
            </v:shape>
            <v:shape style="position:absolute;left:4402;top:2183;width:81;height:81" coordorigin="4402,2184" coordsize="81,81" path="m4443,2264l4402,2224,4443,2184,4483,2224,4443,2264xe" filled="true" fillcolor="#000080" stroked="false">
              <v:path arrowok="t"/>
              <v:fill type="solid"/>
            </v:shape>
            <v:shape style="position:absolute;left:4402;top:2183;width:81;height:81" coordorigin="4402,2184" coordsize="81,81" path="m4443,2184l4483,2224,4443,2264,4402,2224,4443,2184xe" filled="false" stroked="true" strokeweight=".67152pt" strokecolor="#000080">
              <v:path arrowok="t"/>
              <v:stroke dashstyle="solid"/>
            </v:shape>
            <v:line style="position:absolute" from="4134,2143" to="4201,2143" stroked="true" strokeweight=".67152pt" strokecolor="#000000">
              <v:stroke dashstyle="solid"/>
            </v:line>
            <v:line style="position:absolute" from="4134,2426" to="4577,2130" stroked="true" strokeweight="1.34292pt" strokecolor="#000000">
              <v:stroke dashstyle="solid"/>
            </v:line>
            <v:shape style="position:absolute;left:4724;top:1928;width:81;height:81" coordorigin="4724,1929" coordsize="81,81" path="m4765,2009l4724,1969,4765,1929,4805,1969,4765,2009xe" filled="true" fillcolor="#000080" stroked="false">
              <v:path arrowok="t"/>
              <v:fill type="solid"/>
            </v:shape>
            <v:shape style="position:absolute;left:4724;top:1928;width:81;height:81" coordorigin="4724,1929" coordsize="81,81" path="m4765,1929l4805,1969,4765,2009,4724,1969,4765,1929xe" filled="false" stroked="true" strokeweight=".67152pt" strokecolor="#000080">
              <v:path arrowok="t"/>
              <v:stroke dashstyle="solid"/>
            </v:shape>
            <v:line style="position:absolute" from="4577,2130" to="5033,1834" stroked="true" strokeweight="1.34292pt" strokecolor="#000000">
              <v:stroke dashstyle="solid"/>
            </v:line>
            <v:shape style="position:absolute;left:5341;top:1619;width:81;height:68" coordorigin="5342,1619" coordsize="81,68" path="m5382,1687l5342,1660,5382,1619,5422,1660,5382,1687xe" filled="true" fillcolor="#000080" stroked="false">
              <v:path arrowok="t"/>
              <v:fill type="solid"/>
            </v:shape>
            <v:shape style="position:absolute;left:5341;top:1619;width:81;height:68" coordorigin="5342,1619" coordsize="81,68" path="m5382,1619l5422,1660,5382,1687,5342,1660,5382,1619xe" filled="false" stroked="true" strokeweight=".67152pt" strokecolor="#000080">
              <v:path arrowok="t"/>
              <v:stroke dashstyle="solid"/>
            </v:shape>
            <v:line style="position:absolute" from="5033,1834" to="5476,1566" stroked="true" strokeweight="1.34292pt" strokecolor="#000000">
              <v:stroke dashstyle="solid"/>
            </v:line>
            <v:shape style="position:absolute;left:5972;top:1149;width:81;height:81" coordorigin="5973,1149" coordsize="81,81" path="m6013,1230l5973,1189,6013,1149,6053,1189,6013,1230xe" filled="true" fillcolor="#000080" stroked="false">
              <v:path arrowok="t"/>
              <v:fill type="solid"/>
            </v:shape>
            <v:shape style="position:absolute;left:5972;top:1149;width:81;height:81" coordorigin="5973,1149" coordsize="81,81" path="m6013,1149l6053,1189,6013,1230,5973,1189,6013,1149xe" filled="false" stroked="true" strokeweight=".67152pt" strokecolor="#000080">
              <v:path arrowok="t"/>
              <v:stroke dashstyle="solid"/>
            </v:shape>
            <v:line style="position:absolute" from="5476,1566" to="5919,1270" stroked="true" strokeweight="1.34292pt" strokecolor="#000000">
              <v:stroke dashstyle="solid"/>
            </v:line>
            <v:line style="position:absolute" from="5919,1270" to="6362,975" stroked="true" strokeweight="1.34292pt" strokecolor="#000000">
              <v:stroke dashstyle="solid"/>
            </v:line>
            <v:shape style="position:absolute;left:6576;top:799;width:81;height:81" coordorigin="6577,800" coordsize="81,81" path="m6617,880l6577,840,6617,800,6657,840,6617,880xe" filled="true" fillcolor="#000080" stroked="false">
              <v:path arrowok="t"/>
              <v:fill type="solid"/>
            </v:shape>
            <v:shape style="position:absolute;left:6576;top:799;width:81;height:81" coordorigin="6577,800" coordsize="81,81" path="m6617,800l6657,840,6617,880,6577,840,6617,800xe" filled="false" stroked="true" strokeweight=".67152pt" strokecolor="#000080">
              <v:path arrowok="t"/>
              <v:stroke dashstyle="solid"/>
            </v:shape>
            <v:line style="position:absolute" from="6362,975" to="6805,679" stroked="true" strokeweight="1.34292pt" strokecolor="#000000">
              <v:stroke dashstyle="solid"/>
            </v:line>
            <v:shape style="position:absolute;left:7207;top:329;width:81;height:81" coordorigin="7207,330" coordsize="81,81" path="m7248,410l7207,370,7248,330,7288,370,7248,410xe" filled="true" fillcolor="#000080" stroked="false">
              <v:path arrowok="t"/>
              <v:fill type="solid"/>
            </v:shape>
            <v:shape style="position:absolute;left:7207;top:329;width:81;height:81" coordorigin="7207,330" coordsize="81,81" path="m7248,330l7288,370,7248,410,7207,370,7248,330xe" filled="false" stroked="true" strokeweight=".67152pt" strokecolor="#000080">
              <v:path arrowok="t"/>
              <v:stroke dashstyle="solid"/>
            </v:shape>
            <v:line style="position:absolute" from="6805,679" to="7248,397" stroked="true" strokeweight="1.34292pt" strokecolor="#000000">
              <v:stroke dashstyle="solid"/>
            </v:line>
            <v:shape style="position:absolute;left:4133;top:195;width:3114;height:2728" type="#_x0000_t202" filled="false" stroked="true" strokeweight=".67152pt" strokecolor="#000000">
              <v:textbox inset="0,0,0,0">
                <w:txbxContent>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2" w:lineRule="auto" w:before="143"/>
                      <w:ind w:leftChars="0" w:left="1430" w:rightChars="0" w:right="50" w:hanging="512"/>
                      <w:jc w:val="left"/>
                      <w:rPr>
                        <w:rFonts w:ascii="宋体"/>
                        <w:sz w:val="20"/>
                      </w:rPr>
                    </w:pPr>
                    <w:r>
                      <w:rPr>
                        <w:rFonts w:ascii="宋体"/>
                        <w:sz w:val="20"/>
                      </w:rPr>
                      <w:t>y = 0.0523x + 0.1271 R</w:t>
                    </w:r>
                    <w:r>
                      <w:rPr>
                        <w:rFonts w:ascii="宋体"/>
                        <w:position w:val="10"/>
                        <w:sz w:val="13"/>
                      </w:rPr>
                      <w:t>2 </w:t>
                    </w:r>
                    <w:r>
                      <w:rPr>
                        <w:rFonts w:ascii="宋体"/>
                        <w:sz w:val="20"/>
                      </w:rPr>
                      <w:t>= 0.9987</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20"/>
        </w:rPr>
        <w:t>0.7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 from="206.692566pt,14.15076pt" to="210.045006pt,14.15076pt" stroked="true" strokeweight=".67152pt" strokecolor="#000000">
            <v:stroke dashstyle="solid"/>
            <w10:wrap type="none"/>
          </v:line>
        </w:pict>
      </w:r>
      <w:r>
        <w:rPr>
          <w:kern w:val="2"/>
          <w:szCs w:val="22"/>
          <w:rFonts w:ascii="宋体" w:cstheme="minorBidi" w:hAnsiTheme="minorHAnsi" w:eastAsiaTheme="minorHAnsi"/>
          <w:sz w:val="20"/>
        </w:rPr>
        <w:t>0.6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 from="206.692566pt,14.174419pt" to="210.045006pt,14.174419pt" stroked="true" strokeweight=".67152pt" strokecolor="#000000">
            <v:stroke dashstyle="solid"/>
            <w10:wrap type="none"/>
          </v:line>
        </w:pict>
      </w:r>
      <w:r>
        <w:rPr>
          <w:kern w:val="2"/>
          <w:sz w:val="22"/>
          <w:szCs w:val="22"/>
          <w:rFonts w:cstheme="minorBidi" w:hAnsiTheme="minorHAnsi" w:eastAsiaTheme="minorHAnsi" w:asciiTheme="minorHAnsi"/>
        </w:rPr>
        <w:pict>
          <v:shape style="margin-left:155.858917pt;margin-top:5.054305pt;width:13.95pt;height:43pt;mso-position-horizontal-relative:page;mso-position-vertical-relative:paragraph;z-index:1696" type="#_x0000_t202" filled="false" stroked="false">
            <v:textbox inset="0,0,0,0" style="layout-flow:vertical;mso-layout-flow-alt:bottom-to-top">
              <w:txbxContent>
                <w:p w:rsidR="0018722C">
                  <w:pPr>
                    <w:spacing w:before="15"/>
                    <w:ind w:leftChars="0" w:left="20" w:rightChars="0" w:right="0" w:firstLineChars="0" w:firstLine="0"/>
                    <w:jc w:val="left"/>
                    <w:rPr>
                      <w:sz w:val="21"/>
                    </w:rPr>
                  </w:pPr>
                  <w:r>
                    <w:rPr>
                      <w:spacing w:val="5"/>
                      <w:w w:val="102"/>
                      <w:sz w:val="21"/>
                    </w:rPr>
                    <w:t>O</w:t>
                  </w:r>
                  <w:r>
                    <w:rPr>
                      <w:w w:val="102"/>
                      <w:sz w:val="21"/>
                    </w:rPr>
                    <w:t>D</w:t>
                  </w:r>
                  <w:r>
                    <w:rPr>
                      <w:spacing w:val="-6"/>
                      <w:sz w:val="21"/>
                    </w:rPr>
                    <w:t> </w:t>
                  </w:r>
                  <w:r>
                    <w:rPr>
                      <w:spacing w:val="-15"/>
                      <w:w w:val="102"/>
                      <w:sz w:val="21"/>
                    </w:rPr>
                    <w:t>v</w:t>
                  </w:r>
                  <w:r>
                    <w:rPr>
                      <w:spacing w:val="11"/>
                      <w:w w:val="102"/>
                      <w:sz w:val="21"/>
                    </w:rPr>
                    <w:t>a</w:t>
                  </w:r>
                  <w:r>
                    <w:rPr>
                      <w:spacing w:val="-7"/>
                      <w:w w:val="102"/>
                      <w:sz w:val="21"/>
                    </w:rPr>
                    <w:t>l</w:t>
                  </w:r>
                  <w:r>
                    <w:rPr>
                      <w:w w:val="102"/>
                      <w:sz w:val="21"/>
                    </w:rPr>
                    <w:t>ue</w:t>
                  </w:r>
                </w:p>
              </w:txbxContent>
            </v:textbox>
            <w10:wrap type="none"/>
          </v:shape>
        </w:pict>
      </w:r>
      <w:r>
        <w:rPr>
          <w:kern w:val="2"/>
          <w:szCs w:val="22"/>
          <w:rFonts w:ascii="宋体" w:cstheme="minorBidi" w:hAnsiTheme="minorHAnsi" w:eastAsiaTheme="minorHAnsi"/>
          <w:sz w:val="20"/>
        </w:rPr>
        <w:t>0.5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206.692566pt,14.061488pt" to="210.045006pt,14.061488pt" stroked="true" strokeweight=".67152pt" strokecolor="#000000">
            <v:stroke dashstyle="solid"/>
            <w10:wrap type="none"/>
          </v:line>
        </w:pict>
      </w:r>
      <w:r>
        <w:rPr>
          <w:kern w:val="2"/>
          <w:szCs w:val="22"/>
          <w:rFonts w:ascii="宋体" w:cstheme="minorBidi" w:hAnsiTheme="minorHAnsi" w:eastAsiaTheme="minorHAnsi"/>
          <w:sz w:val="20"/>
        </w:rPr>
        <w:t>0.4</w:t>
      </w:r>
    </w:p>
    <w:p w:rsidR="0018722C">
      <w:spacing w:beforeLines="0" w:before="0" w:afterLines="0" w:after="0" w:line="440" w:lineRule="auto"/>
      <w:pPr>
        <w:sectPr w:rsidR="00556256">
          <w:type w:val="continuous"/>
          <w:pgSz w:w="11910" w:h="16840"/>
          <w:pgMar w:header="0" w:footer="994" w:top="1440" w:bottom="1180" w:left="1560" w:right="0"/>
        </w:sectPr>
        <w:topLinePunct/>
      </w:pPr>
    </w:p>
    <w:p w:rsidR="0018722C">
      <w:pPr>
        <w:topLinePunct/>
      </w:pPr>
      <w:r>
        <w:rPr>
          <w:rFonts w:cstheme="minorBidi" w:hAnsiTheme="minorHAnsi" w:eastAsiaTheme="minorHAnsi" w:asciiTheme="minorHAnsi" w:ascii="宋体"/>
        </w:rPr>
        <w:t>0.3</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0.1</w:t>
      </w:r>
    </w:p>
    <w:p w:rsidR="0018722C">
      <w:pPr>
        <w:topLinePunct/>
      </w:pPr>
      <w:r>
        <w:rPr>
          <w:rFonts w:cstheme="minorBidi" w:hAnsiTheme="minorHAnsi" w:eastAsiaTheme="minorHAnsi" w:asciiTheme="minorHAnsi" w:ascii="宋体"/>
        </w:rPr>
        <w:t>0</w:t>
      </w:r>
    </w:p>
    <w:p w:rsidR="0018722C">
      <w:pPr>
        <w:pStyle w:val="aff7"/>
        <w:topLinePunct/>
      </w:pPr>
      <w:r>
        <w:rPr>
          <w:rFonts w:ascii="宋体"/>
          <w:sz w:val="2"/>
        </w:rPr>
        <w:pict>
          <v:group style="width:3.4pt;height:.7pt;mso-position-horizontal-relative:char;mso-position-vertical-relative:line" coordorigin="0,0" coordsize="68,14">
            <v:line style="position:absolute" from="0,7" to="67,7" stroked="true" strokeweight=".67152pt" strokecolor="#000000">
              <v:stroke dashstyle="solid"/>
            </v:line>
          </v:group>
        </w:pict>
      </w:r>
      <w:r/>
    </w:p>
    <w:p w:rsidR="0018722C">
      <w:pPr>
        <w:topLinePunct/>
      </w:pPr>
    </w:p>
    <w:p w:rsidR="0018722C">
      <w:pPr>
        <w:pStyle w:val="aff7"/>
        <w:topLinePunct/>
      </w:pPr>
      <w:r>
        <w:pict>
          <v:line style="position:absolute;mso-position-horizontal-relative:page;mso-position-vertical-relative:paragraph;z-index:1408;mso-wrap-distance-left:0;mso-wrap-distance-right:0" from="238.229996pt,18.532948pt" to="238.229996pt,15.172948pt" stroked="true" strokeweight=".67152pt" strokecolor="#000000">
            <v:stroke dashstyle="solid"/>
            <w10:wrap type="topAndBottom"/>
          </v:line>
        </w:pict>
      </w:r>
      <w:r>
        <w:pict>
          <v:line style="position:absolute;mso-position-horizontal-relative:page;mso-position-vertical-relative:paragraph;z-index:1432;mso-wrap-distance-left:0;mso-wrap-distance-right:0" from="269.100006pt,18.532948pt" to="269.100006pt,15.172948pt" stroked="true" strokeweight=".67152pt" strokecolor="#000000">
            <v:stroke dashstyle="solid"/>
            <w10:wrap type="topAndBottom"/>
          </v:line>
        </w:pict>
      </w:r>
      <w:r>
        <w:pict>
          <v:line style="position:absolute;mso-position-horizontal-relative:page;mso-position-vertical-relative:paragraph;z-index:1456;mso-wrap-distance-left:0;mso-wrap-distance-right:0" from="300.644989pt,18.532948pt" to="300.644989pt,15.172948pt" stroked="true" strokeweight=".67152pt" strokecolor="#000000">
            <v:stroke dashstyle="solid"/>
            <w10:wrap type="topAndBottom"/>
          </v:line>
        </w:pict>
      </w:r>
      <w:r>
        <w:pict>
          <v:line style="position:absolute;mso-position-horizontal-relative:page;mso-position-vertical-relative:paragraph;z-index:1480;mso-wrap-distance-left:0;mso-wrap-distance-right:0" from="330.839996pt,18.532948pt" to="330.839996pt,15.172948pt" stroked="true" strokeweight=".67152pt" strokecolor="#000000">
            <v:stroke dashstyle="solid"/>
            <w10:wrap type="topAndBottom"/>
          </v:line>
        </w:pict>
      </w:r>
    </w:p>
    <w:p w:rsidR="0018722C">
      <w:pPr>
        <w:pStyle w:val="affff1"/>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r>
      <w:r>
        <w:rPr>
          <w:rFonts w:ascii="宋体" w:cstheme="minorBidi" w:hAnsiTheme="minorHAnsi" w:eastAsiaTheme="minorHAnsi"/>
        </w:rPr>
        <w:t>10</w:t>
      </w:r>
    </w:p>
    <w:p w:rsidR="0018722C">
      <w:pPr>
        <w:keepNext/>
        <w:topLinePunct/>
      </w:pPr>
      <w:r>
        <w:rPr>
          <w:rFonts w:cstheme="minorBidi" w:hAnsiTheme="minorHAnsi" w:eastAsiaTheme="minorHAnsi" w:asciiTheme="minorHAnsi"/>
        </w:rPr>
        <w:t xml:space="preserve">Standard protein </w:t>
      </w:r>
      <w:r>
        <w:rPr>
          <w:rFonts w:cstheme="minorBidi" w:hAnsiTheme="minorHAnsi" w:eastAsiaTheme="minorHAnsi" w:asciiTheme="minorHAnsi"/>
        </w:rPr>
        <w:t xml:space="preserve">(</w:t>
      </w:r>
      <w:r>
        <w:rPr>
          <w:rFonts w:ascii="宋体" w:hAnsi="宋体" w:cstheme="minorBidi" w:eastAsiaTheme="minorHAnsi"/>
        </w:rPr>
        <w:t xml:space="preserve">μ</w:t>
      </w:r>
      <w:r>
        <w:rPr>
          <w:rFonts w:cstheme="minorBidi" w:hAnsiTheme="minorHAnsi" w:eastAsiaTheme="minorHAnsi" w:asciiTheme="minorHAnsi"/>
        </w:rPr>
        <w:t xml:space="preserve">g</w:t>
      </w:r>
      <w:r>
        <w:rPr>
          <w:rFonts w:cstheme="minorBidi" w:hAnsiTheme="minorHAnsi" w:eastAsiaTheme="minorHAnsi" w:asciiTheme="minorHAnsi"/>
        </w:rPr>
        <w:t xml:space="preserve">)</w:t>
      </w:r>
    </w:p>
    <w:p w:rsidR="0018722C">
      <w:pPr>
        <w:spacing w:after="0"/>
        <w:jc w:val="left"/>
        <w:rPr>
          <w:sz w:val="21"/>
        </w:rPr>
        <w:sectPr w:rsidR="00556256">
          <w:type w:val="continuous"/>
          <w:pgSz w:w="11910" w:h="16840"/>
          <w:pgMar w:top="1540" w:bottom="280" w:left="1560" w:right="0"/>
          <w:cols w:num="2" w:equalWidth="0">
            <w:col w:w="2408" w:space="40"/>
            <w:col w:w="7902"/>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t xml:space="preserve">  </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w:t>
      </w:r>
      <w:r>
        <w:rPr>
          <w:kern w:val="2"/>
          <w:szCs w:val="22"/>
          <w:rFonts w:ascii="宋体" w:eastAsia="宋体" w:hint="eastAsia" w:cstheme="minorBidi" w:hAnsiTheme="minorHAnsi"/>
          <w:sz w:val="21"/>
        </w:rPr>
        <w:t>蛋白标准曲线</w:t>
      </w:r>
    </w:p>
    <w:p w:rsidR="0018722C">
      <w:pPr>
        <w:keepNext/>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20151125</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The standard curve of protein</w:t>
      </w:r>
    </w:p>
    <w:p w:rsidR="0018722C">
      <w:pPr>
        <w:pStyle w:val="cw22"/>
        <w:topLinePunct/>
      </w:pPr>
      <w:r>
        <w:rPr>
          <w:rFonts w:ascii="宋体" w:eastAsia="宋体" w:hint="eastAsia"/>
        </w:rPr>
        <w:t>2.9.3</w:t>
      </w:r>
      <w:r>
        <w:rPr>
          <w:rFonts w:ascii="黑体" w:eastAsia="黑体" w:hint="eastAsia"/>
        </w:rPr>
        <w:t>电泳</w:t>
      </w:r>
      <w:r>
        <w:rPr>
          <w:rFonts w:ascii="黑体" w:eastAsia="黑体" w:hint="eastAsia"/>
        </w:rPr>
        <w:t>（</w:t>
      </w:r>
      <w:r>
        <w:t>SDS-PAGE</w:t>
      </w:r>
      <w:r>
        <w:rPr>
          <w:rFonts w:ascii="黑体" w:eastAsia="黑体" w:hint="eastAsia"/>
        </w:rPr>
        <w:t>）</w:t>
      </w:r>
      <w:r>
        <w:t>1</w:t>
      </w:r>
      <w:r>
        <w:rPr>
          <w:rFonts w:ascii="宋体" w:eastAsia="宋体" w:hint="eastAsia"/>
        </w:rPr>
        <w:t>）</w:t>
      </w:r>
      <w:r>
        <w:t>SDS-PAGE</w:t>
      </w:r>
      <w:r/>
      <w:r>
        <w:rPr>
          <w:rFonts w:ascii="宋体" w:eastAsia="宋体" w:hint="eastAsia"/>
        </w:rPr>
        <w:t>凝胶的配制</w:t>
      </w:r>
    </w:p>
    <w:p w:rsidR="0018722C">
      <w:pPr>
        <w:topLinePunct/>
      </w:pPr>
      <w:r>
        <w:rPr>
          <w:rFonts w:ascii="宋体" w:eastAsia="宋体" w:hint="eastAsia"/>
        </w:rPr>
        <w:t>. </w:t>
      </w:r>
      <w:r>
        <w:rPr>
          <w:rFonts w:ascii="宋体" w:eastAsia="宋体" w:hint="eastAsia"/>
        </w:rPr>
        <w:t>根据目的蛋白的分子量大小选择合适的凝胶浓度</w:t>
      </w:r>
      <w:r>
        <w:rPr>
          <w:rFonts w:ascii="宋体" w:eastAsia="宋体" w:hint="eastAsia"/>
        </w:rPr>
        <w:t>（</w:t>
      </w:r>
      <w:r>
        <w:rPr>
          <w:rFonts w:ascii="宋体" w:eastAsia="宋体" w:hint="eastAsia"/>
        </w:rPr>
        <w:t xml:space="preserve">表</w:t>
      </w:r>
      <w:r>
        <w:t>3</w:t>
      </w:r>
      <w:r>
        <w:rPr>
          <w:rFonts w:ascii="宋体" w:eastAsia="宋体" w:hint="eastAsia"/>
        </w:rPr>
        <w:t>）</w:t>
      </w:r>
      <w:r>
        <w:rPr>
          <w:rFonts w:ascii="宋体" w:eastAsia="宋体" w:hint="eastAsia"/>
        </w:rPr>
        <w:t xml:space="preserve">，再按照下面的表格配制</w:t>
      </w:r>
      <w:r>
        <w:t>SDS-PAGE</w:t>
      </w:r>
      <w:r>
        <w:rPr>
          <w:rFonts w:ascii="宋体" w:eastAsia="宋体" w:hint="eastAsia"/>
        </w:rPr>
        <w:t>的分离胶</w:t>
      </w:r>
      <w:r>
        <w:rPr>
          <w:rFonts w:ascii="宋体" w:eastAsia="宋体" w:hint="eastAsia"/>
          <w:rFonts w:ascii="宋体" w:eastAsia="宋体" w:hint="eastAsia"/>
        </w:rPr>
        <w:t>（</w:t>
      </w:r>
      <w:r>
        <w:rPr>
          <w:rFonts w:ascii="宋体" w:eastAsia="宋体" w:hint="eastAsia"/>
        </w:rPr>
        <w:t xml:space="preserve">即下层胶</w:t>
      </w:r>
      <w:r>
        <w:rPr>
          <w:rFonts w:ascii="宋体" w:eastAsia="宋体" w:hint="eastAsia"/>
          <w:rFonts w:ascii="宋体" w:eastAsia="宋体" w:hint="eastAsia"/>
        </w:rPr>
        <w:t>）</w:t>
      </w:r>
      <w:r>
        <w:rPr>
          <w:rFonts w:ascii="宋体" w:eastAsia="宋体" w:hint="eastAsia"/>
        </w:rPr>
        <w:t>（</w:t>
      </w:r>
      <w:r>
        <w:rPr>
          <w:rFonts w:ascii="宋体" w:eastAsia="宋体" w:hint="eastAsia"/>
        </w:rPr>
        <w:t xml:space="preserve">表</w:t>
      </w:r>
      <w:r>
        <w:t>4</w:t>
      </w:r>
      <w:r>
        <w:rPr>
          <w:rFonts w:ascii="宋体" w:eastAsia="宋体" w:hint="eastAsia"/>
        </w:rPr>
        <w:t>）</w:t>
      </w:r>
      <w:r>
        <w:rPr>
          <w:rFonts w:ascii="宋体" w:eastAsia="宋体" w:hint="eastAsia"/>
        </w:rPr>
        <w:t xml:space="preserve">和浓缩胶</w:t>
      </w:r>
      <w:r>
        <w:rPr>
          <w:rFonts w:ascii="宋体" w:eastAsia="宋体" w:hint="eastAsia"/>
          <w:rFonts w:ascii="宋体" w:eastAsia="宋体" w:hint="eastAsia"/>
        </w:rPr>
        <w:t>（</w:t>
      </w:r>
      <w:r>
        <w:rPr>
          <w:rFonts w:ascii="宋体" w:eastAsia="宋体" w:hint="eastAsia"/>
        </w:rPr>
        <w:t xml:space="preserve">表</w:t>
      </w:r>
      <w:r>
        <w:t>4</w:t>
      </w:r>
      <w:r>
        <w:rPr>
          <w:rFonts w:ascii="宋体" w:eastAsia="宋体" w:hint="eastAsia"/>
          <w:rFonts w:ascii="宋体" w:eastAsia="宋体" w:hint="eastAsia"/>
        </w:rPr>
        <w:t>）</w:t>
      </w:r>
      <w:r>
        <w:rPr>
          <w:rFonts w:ascii="宋体" w:eastAsia="宋体" w:hint="eastAsia"/>
        </w:rP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w:t>
      </w:r>
      <w:r w:rsidP="AA7D325B">
        <w:rPr>
          <w:rFonts w:cstheme="minorBidi" w:hAnsiTheme="minorHAnsi" w:eastAsiaTheme="minorHAnsi" w:asciiTheme="minorHAnsi"/>
        </w:rPr>
        <w:t>.</w:t>
      </w:r>
      <w:r>
        <w:rPr>
          <w:rFonts w:ascii="黑体" w:eastAsia="黑体" w:hint="eastAsia" w:cstheme="minorBidi" w:hAnsiTheme="minorHAnsi"/>
        </w:rPr>
        <w:t>不同浓度的</w:t>
      </w:r>
      <w:r>
        <w:rPr>
          <w:rFonts w:cstheme="minorBidi" w:hAnsiTheme="minorHAnsi" w:eastAsiaTheme="minorHAnsi" w:asciiTheme="minorHAnsi"/>
        </w:rPr>
        <w:t>SDS-PAGE</w:t>
      </w:r>
      <w:r>
        <w:rPr>
          <w:rFonts w:ascii="黑体" w:eastAsia="黑体" w:hint="eastAsia" w:cstheme="minorBidi" w:hAnsiTheme="minorHAnsi"/>
        </w:rPr>
        <w:t>分离胶的最佳分离范围</w:t>
      </w:r>
      <w:r>
        <w:rPr>
          <w:rFonts w:cstheme="minorBidi" w:hAnsiTheme="minorHAnsi" w:eastAsiaTheme="minorHAnsi" w:asciiTheme="minorHAnsi"/>
        </w:rPr>
        <w:t>Tab.3 Effective separation range of the SDS-PAGE </w:t>
      </w:r>
      <w:r>
        <w:rPr>
          <w:rFonts w:cstheme="minorBidi" w:hAnsiTheme="minorHAnsi" w:eastAsiaTheme="minorHAnsi" w:asciiTheme="minorHAnsi"/>
        </w:rPr>
        <w:t>gel</w:t>
      </w:r>
    </w:p>
    <w:p w:rsidR="0018722C">
      <w:pPr>
        <w:pStyle w:val="aff7"/>
        <w:topLinePunct/>
      </w:pPr>
      <w:r>
        <w:rPr>
          <w:position w:val="0"/>
          <w:sz w:val="2"/>
        </w:rPr>
        <w:pict>
          <v:group style="width:425.8pt;height:1.45pt;mso-position-horizontal-relative:char;mso-position-vertical-relative:line" coordorigin="0,0" coordsize="8516,29">
            <v:line style="position:absolute" from="0,14" to="4253,14" stroked="true" strokeweight="1.44pt" strokecolor="#000000">
              <v:stroke dashstyle="solid"/>
            </v:line>
            <v:rect style="position:absolute;left:4252;top:0;width:29;height:29" filled="true" fillcolor="#000000" stroked="false">
              <v:fill type="solid"/>
            </v:rect>
            <v:line style="position:absolute" from="4282,14" to="8515,14" stroked="true" strokeweight="1.44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84.599998pt;margin-top:16.22007pt;width:411.58pt;height:.25pt;mso-position-horizontal-relative:page;mso-position-vertical-relative:paragraph;z-index:1528;mso-wrap-distance-left:0;mso-wrap-distance-right:0" coordorigin="1692,324" coordsize="8516,5">
            <v:line style="position:absolute" from="1692,327" to="5945,327" stroked="true" strokeweight=".24pt" strokecolor="#000000">
              <v:stroke dashstyle="solid"/>
            </v:line>
            <v:rect style="position:absolute;left:5944;top:324;width:5;height:5" filled="true" fillcolor="#000000" stroked="false">
              <v:fill type="solid"/>
            </v:rect>
            <v:line style="position:absolute" from="5950,327" to="10207,327" stroked="true" strokeweight=".24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SDS-PAGE</w:t>
      </w:r>
      <w:r>
        <w:rPr>
          <w:kern w:val="2"/>
          <w:szCs w:val="22"/>
          <w:rFonts w:ascii="宋体" w:eastAsia="宋体" w:hint="eastAsia" w:cstheme="minorBidi" w:hAnsiTheme="minorHAnsi"/>
          <w:spacing w:val="-2"/>
          <w:sz w:val="21"/>
        </w:rPr>
        <w:t>分</w:t>
      </w:r>
      <w:r>
        <w:rPr>
          <w:kern w:val="2"/>
          <w:szCs w:val="22"/>
          <w:rFonts w:ascii="宋体" w:eastAsia="宋体" w:hint="eastAsia" w:cstheme="minorBidi" w:hAnsiTheme="minorHAnsi"/>
          <w:sz w:val="21"/>
        </w:rPr>
        <w:t>离</w:t>
      </w:r>
      <w:r>
        <w:rPr>
          <w:kern w:val="2"/>
          <w:szCs w:val="22"/>
          <w:rFonts w:ascii="宋体" w:eastAsia="宋体" w:hint="eastAsia" w:cstheme="minorBidi" w:hAnsiTheme="minorHAnsi"/>
          <w:spacing w:val="-2"/>
          <w:sz w:val="21"/>
        </w:rPr>
        <w:t>胶</w:t>
      </w:r>
      <w:r>
        <w:rPr>
          <w:kern w:val="2"/>
          <w:szCs w:val="22"/>
          <w:rFonts w:ascii="宋体" w:eastAsia="宋体" w:hint="eastAsia" w:cstheme="minorBidi" w:hAnsiTheme="minorHAnsi"/>
          <w:sz w:val="21"/>
        </w:rPr>
        <w:t>浓度</w:t>
      </w:r>
      <w:r w:rsidR="001852F3">
        <w:rPr>
          <w:kern w:val="2"/>
          <w:sz w:val="22"/>
          <w:szCs w:val="22"/>
          <w:rFonts w:cstheme="minorBidi" w:hAnsiTheme="minorHAnsi" w:eastAsiaTheme="minorHAnsi" w:asciiTheme="minorHAnsi"/>
        </w:rPr>
        <w:t>最佳</w:t>
      </w:r>
      <w:r>
        <w:rPr>
          <w:kern w:val="2"/>
          <w:szCs w:val="22"/>
          <w:rFonts w:ascii="宋体" w:eastAsia="宋体" w:hint="eastAsia" w:cstheme="minorBidi" w:hAnsiTheme="minorHAnsi"/>
          <w:spacing w:val="-2"/>
          <w:sz w:val="21"/>
        </w:rPr>
        <w:t>分</w:t>
      </w:r>
      <w:r>
        <w:rPr>
          <w:kern w:val="2"/>
          <w:szCs w:val="22"/>
          <w:rFonts w:ascii="宋体" w:eastAsia="宋体" w:hint="eastAsia" w:cstheme="minorBidi" w:hAnsiTheme="minorHAnsi"/>
          <w:sz w:val="21"/>
        </w:rPr>
        <w:t>离</w:t>
      </w:r>
      <w:r>
        <w:rPr>
          <w:kern w:val="2"/>
          <w:szCs w:val="22"/>
          <w:rFonts w:ascii="宋体" w:eastAsia="宋体" w:hint="eastAsia" w:cstheme="minorBidi" w:hAnsiTheme="minorHAnsi"/>
          <w:spacing w:val="-2"/>
          <w:sz w:val="21"/>
        </w:rPr>
        <w:t>范</w:t>
      </w:r>
      <w:r>
        <w:rPr>
          <w:kern w:val="2"/>
          <w:szCs w:val="22"/>
          <w:rFonts w:ascii="宋体" w:eastAsia="宋体" w:hint="eastAsia" w:cstheme="minorBidi" w:hAnsiTheme="minorHAnsi"/>
          <w:sz w:val="21"/>
        </w:rPr>
        <w:t>围</w:t>
      </w:r>
    </w:p>
    <w:p w:rsidR="0018722C">
      <w:pPr>
        <w:topLinePunct/>
      </w:pPr>
      <w:r>
        <w:rPr>
          <w:rFonts w:cstheme="minorBidi" w:hAnsiTheme="minorHAnsi" w:eastAsiaTheme="minorHAnsi" w:asciiTheme="minorHAnsi"/>
        </w:rPr>
        <w:t>6%</w:t>
      </w:r>
      <w:r>
        <w:rPr>
          <w:rFonts w:ascii="宋体" w:eastAsia="宋体" w:hint="eastAsia" w:cstheme="minorBidi" w:hAnsiTheme="minorHAnsi"/>
        </w:rPr>
        <w:t>胶</w:t>
      </w:r>
      <w:r w:rsidRPr="00000000">
        <w:rPr>
          <w:rFonts w:cstheme="minorBidi" w:hAnsiTheme="minorHAnsi" w:eastAsiaTheme="minorHAnsi" w:asciiTheme="minorHAnsi"/>
        </w:rPr>
        <w:tab/>
      </w:r>
      <w:r>
        <w:rPr>
          <w:rFonts w:cstheme="minorBidi" w:hAnsiTheme="minorHAnsi" w:eastAsiaTheme="minorHAnsi" w:asciiTheme="minorHAnsi"/>
        </w:rPr>
        <w:t>50-150kD</w:t>
      </w:r>
    </w:p>
    <w:p w:rsidR="0018722C">
      <w:pPr>
        <w:topLinePunct/>
      </w:pPr>
      <w:r>
        <w:rPr>
          <w:rFonts w:cstheme="minorBidi" w:hAnsiTheme="minorHAnsi" w:eastAsiaTheme="minorHAnsi" w:asciiTheme="minorHAnsi"/>
        </w:rPr>
        <w:t>8%</w:t>
      </w:r>
      <w:r>
        <w:rPr>
          <w:rFonts w:ascii="宋体" w:eastAsia="宋体" w:hint="eastAsia" w:cstheme="minorBidi" w:hAnsiTheme="minorHAnsi"/>
        </w:rPr>
        <w:t>胶</w:t>
      </w:r>
      <w:r>
        <w:rPr>
          <w:rFonts w:cstheme="minorBidi" w:hAnsiTheme="minorHAnsi" w:eastAsiaTheme="minorHAnsi" w:asciiTheme="minorHAnsi"/>
        </w:rPr>
        <w:t>30-90kD</w:t>
      </w:r>
    </w:p>
    <w:p w:rsidR="0018722C">
      <w:pPr>
        <w:topLinePunct/>
      </w:pPr>
      <w:r>
        <w:rPr>
          <w:rFonts w:cstheme="minorBidi" w:hAnsiTheme="minorHAnsi" w:eastAsiaTheme="minorHAnsi" w:asciiTheme="minorHAnsi"/>
        </w:rPr>
        <w:t>10%</w:t>
      </w:r>
      <w:r>
        <w:rPr>
          <w:rFonts w:ascii="宋体" w:eastAsia="宋体" w:hint="eastAsia" w:cstheme="minorBidi" w:hAnsiTheme="minorHAnsi"/>
        </w:rPr>
        <w:t>胶</w:t>
      </w:r>
      <w:r w:rsidRPr="00000000">
        <w:rPr>
          <w:rFonts w:cstheme="minorBidi" w:hAnsiTheme="minorHAnsi" w:eastAsiaTheme="minorHAnsi" w:asciiTheme="minorHAnsi"/>
        </w:rPr>
        <w:tab/>
      </w:r>
      <w:r>
        <w:rPr>
          <w:rFonts w:cstheme="minorBidi" w:hAnsiTheme="minorHAnsi" w:eastAsiaTheme="minorHAnsi" w:asciiTheme="minorHAnsi"/>
        </w:rPr>
        <w:t>20-80kD</w:t>
      </w:r>
    </w:p>
    <w:p w:rsidR="0018722C">
      <w:pPr>
        <w:topLinePunct/>
      </w:pPr>
      <w:r>
        <w:rPr>
          <w:rFonts w:cstheme="minorBidi" w:hAnsiTheme="minorHAnsi" w:eastAsiaTheme="minorHAnsi" w:asciiTheme="minorHAnsi"/>
        </w:rPr>
        <w:t>12%</w:t>
      </w:r>
      <w:r>
        <w:rPr>
          <w:rFonts w:ascii="宋体" w:eastAsia="宋体" w:hint="eastAsia" w:cstheme="minorBidi" w:hAnsiTheme="minorHAnsi"/>
        </w:rPr>
        <w:t>胶</w:t>
      </w:r>
      <w:r w:rsidRPr="00000000">
        <w:rPr>
          <w:rFonts w:cstheme="minorBidi" w:hAnsiTheme="minorHAnsi" w:eastAsiaTheme="minorHAnsi" w:asciiTheme="minorHAnsi"/>
        </w:rPr>
        <w:tab/>
      </w:r>
      <w:r>
        <w:rPr>
          <w:rFonts w:cstheme="minorBidi" w:hAnsiTheme="minorHAnsi" w:eastAsiaTheme="minorHAnsi" w:asciiTheme="minorHAnsi"/>
        </w:rPr>
        <w:t>12-60kD</w:t>
      </w:r>
    </w:p>
    <w:p w:rsidR="0018722C">
      <w:pPr>
        <w:pStyle w:val="ae"/>
        <w:topLinePunct/>
      </w:pPr>
      <w:r>
        <w:rPr>
          <w:rFonts w:cstheme="minorBidi" w:hAnsiTheme="minorHAnsi" w:eastAsiaTheme="minorHAnsi" w:asciiTheme="minorHAnsi"/>
        </w:rPr>
        <w:pict>
          <v:group style="margin-left:83.879997pt;margin-top:17.271055pt;width:411.58pt;height:1.4pt;mso-position-horizontal-relative:page;mso-position-vertical-relative:paragraph;z-index:1552;mso-wrap-distance-left:0;mso-wrap-distance-right:0" coordorigin="1678,345" coordsize="8537,29">
            <v:line style="position:absolute" from="1678,360" to="5952,360" stroked="true" strokeweight="1.44pt" strokecolor="#000000">
              <v:stroke dashstyle="solid"/>
            </v:line>
            <v:rect style="position:absolute;left:5937;top:345;width:29;height:29" filled="true" fillcolor="#000000" stroked="false">
              <v:fill type="solid"/>
            </v:rect>
            <v:line style="position:absolute" from="5966,360" to="10214,360" stroked="true" strokeweight="1.44pt" strokecolor="#000000">
              <v:stroke dashstyle="solid"/>
            </v:line>
            <w10:wrap type="topAndBottom"/>
          </v:group>
        </w:pict>
      </w:r>
    </w:p>
    <w:p w:rsidR="0018722C">
      <w:pPr>
        <w:pStyle w:val="ae"/>
        <w:topLinePunct/>
      </w:pPr>
      <w:r>
        <w:rPr>
          <w:rFonts w:cstheme="minorBidi" w:hAnsiTheme="minorHAnsi" w:eastAsiaTheme="minorHAnsi" w:asciiTheme="minorHAnsi"/>
        </w:rPr>
        <w:t>15%</w:t>
      </w:r>
      <w:r>
        <w:rPr>
          <w:rFonts w:ascii="宋体" w:eastAsia="宋体" w:hint="eastAsia" w:cstheme="minorBidi" w:hAnsiTheme="minorHAnsi"/>
        </w:rPr>
        <w:t>胶</w:t>
      </w:r>
      <w:r w:rsidRPr="00000000">
        <w:rPr>
          <w:rFonts w:cstheme="minorBidi" w:hAnsiTheme="minorHAnsi" w:eastAsiaTheme="minorHAnsi" w:asciiTheme="minorHAnsi"/>
        </w:rPr>
        <w:tab/>
      </w:r>
      <w:r>
        <w:rPr>
          <w:rFonts w:cstheme="minorBidi" w:hAnsiTheme="minorHAnsi" w:eastAsiaTheme="minorHAnsi" w:asciiTheme="minorHAnsi"/>
        </w:rPr>
        <w:t>10-40kD</w:t>
      </w:r>
    </w:p>
    <w:p w:rsidR="0018722C">
      <w:pPr>
        <w:spacing w:after="0"/>
        <w:jc w:val="center"/>
        <w:rPr>
          <w:sz w:val="21"/>
        </w:rPr>
        <w:sectPr w:rsidR="00556256">
          <w:type w:val="continuous"/>
          <w:pgSz w:w="11910" w:h="16840"/>
          <w:pgMar w:top="1540" w:bottom="280" w:left="1560" w:right="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pStyle w:val="a8"/>
        <w:topLinePunct/>
      </w:pPr>
      <w:r>
        <w:rPr>
          <w:kern w:val="2"/>
          <w:sz w:val="21"/>
          <w:szCs w:val="22"/>
          <w:rFonts w:cstheme="minorBidi" w:hAnsiTheme="minorHAnsi" w:eastAsiaTheme="minorHAnsi" w:asciiTheme="minorHAnsi" w:ascii="黑体" w:eastAsia="黑体" w:hint="eastAsia"/>
        </w:rPr>
        <w:t>表4</w:t>
      </w:r>
      <w:r w:rsidRPr="00DB64CE">
        <w:rPr>
          <w:kern w:val="2"/>
          <w:sz w:val="21"/>
          <w:szCs w:val="22"/>
          <w:rFonts w:cstheme="minorBidi" w:hAnsiTheme="minorHAnsi" w:eastAsiaTheme="minorHAnsi" w:asciiTheme="minorHAnsi" w:ascii="黑体" w:eastAsia="黑体" w:hint="eastAsia"/>
        </w:rPr>
        <w:t>. SDS-PAGE</w:t>
      </w:r>
      <w:r w:rsidR="001852F3">
        <w:rPr>
          <w:kern w:val="2"/>
          <w:sz w:val="21"/>
          <w:szCs w:val="22"/>
          <w:rFonts w:cstheme="minorBidi" w:hAnsiTheme="minorHAnsi" w:eastAsiaTheme="minorHAnsi" w:asciiTheme="minorHAnsi" w:ascii="黑体" w:eastAsia="黑体" w:hint="eastAsia"/>
        </w:rPr>
        <w:t xml:space="preserve">的浓缩胶的配置</w:t>
      </w:r>
    </w:p>
    <w:p w:rsidR="0018722C">
      <w:pPr>
        <w:pStyle w:val="a8"/>
        <w:topLinePunct/>
      </w:pPr>
      <w:r>
        <w:t>Tab.</w:t>
      </w:r>
      <w:r>
        <w:t xml:space="preserve"> </w:t>
      </w:r>
      <w:r w:rsidRPr="00DB64CE">
        <w:t>4</w:t>
      </w:r>
      <w:r>
        <w:t xml:space="preserve">  </w:t>
      </w:r>
      <w:r w:rsidRPr="00DB64CE">
        <w:t>SDS-PAGE gel preparation</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1"/>
        <w:gridCol w:w="530"/>
        <w:gridCol w:w="1724"/>
        <w:gridCol w:w="1990"/>
        <w:gridCol w:w="546"/>
        <w:gridCol w:w="1686"/>
      </w:tblGrid>
      <w:tr>
        <w:trPr>
          <w:tblHeader/>
        </w:trPr>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c>
          <w:tcPr>
            <w:tcW w:w="1011" w:type="pct"/>
            <w:vAlign w:val="center"/>
            <w:tcBorders>
              <w:bottom w:val="single" w:sz="4" w:space="0" w:color="auto"/>
            </w:tcBorders>
          </w:tcPr>
          <w:p w:rsidR="0018722C">
            <w:pPr>
              <w:pStyle w:val="a7"/>
              <w:topLinePunct/>
              <w:ind w:leftChars="0" w:left="0" w:rightChars="0" w:right="0" w:firstLineChars="0" w:firstLine="0"/>
              <w:spacing w:line="240" w:lineRule="atLeast"/>
            </w:pPr>
            <w:r>
              <w:t>分离胶</w:t>
            </w:r>
            <w:r>
              <w:t>（</w:t>
            </w:r>
            <w:r>
              <w:t>10 mL</w:t>
            </w:r>
            <w:r>
              <w:t>）</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r>
              <w:t>分离胶</w:t>
            </w:r>
            <w:r>
              <w:t>(</w:t>
            </w:r>
            <w:r>
              <w:t xml:space="preserve">10 mL</w:t>
            </w:r>
            <w:r>
              <w:t>)</w:t>
            </w:r>
          </w:p>
        </w:tc>
        <w:tc>
          <w:tcPr>
            <w:tcW w:w="320"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浓缩胶</w:t>
            </w:r>
            <w:r>
              <w:t>(</w:t>
            </w:r>
            <w:r>
              <w:t xml:space="preserve">6 ml</w:t>
            </w:r>
            <w:r>
              <w:t>)</w:t>
            </w:r>
          </w:p>
        </w:tc>
      </w:tr>
      <w:tr>
        <w:tc>
          <w:tcPr>
            <w:tcW w:w="1203" w:type="pct"/>
            <w:vAlign w:val="center"/>
          </w:tcPr>
          <w:p w:rsidR="0018722C">
            <w:pPr>
              <w:pStyle w:val="ac"/>
              <w:topLinePunct/>
              <w:ind w:leftChars="0" w:left="0" w:rightChars="0" w:right="0" w:firstLineChars="0" w:firstLine="0"/>
              <w:spacing w:line="240" w:lineRule="atLeast"/>
            </w:pPr>
            <w:r>
              <w:t>蒸馏水</w:t>
            </w:r>
          </w:p>
        </w:tc>
        <w:tc>
          <w:tcPr>
            <w:tcW w:w="31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ffff9"/>
              <w:topLinePunct/>
              <w:ind w:leftChars="0" w:left="0" w:rightChars="0" w:right="0" w:firstLineChars="0" w:firstLine="0"/>
              <w:spacing w:line="240" w:lineRule="atLeast"/>
            </w:pPr>
            <w:r>
              <w:t>3.3</w:t>
            </w:r>
          </w:p>
        </w:tc>
        <w:tc>
          <w:tcPr>
            <w:tcW w:w="1167" w:type="pct"/>
            <w:vAlign w:val="center"/>
          </w:tcPr>
          <w:p w:rsidR="0018722C">
            <w:pPr>
              <w:pStyle w:val="affff9"/>
              <w:topLinePunct/>
              <w:ind w:leftChars="0" w:left="0" w:rightChars="0" w:right="0" w:firstLineChars="0" w:firstLine="0"/>
              <w:spacing w:line="240" w:lineRule="atLeast"/>
            </w:pPr>
            <w:r>
              <w:t>2.7</w:t>
            </w:r>
          </w:p>
        </w:tc>
        <w:tc>
          <w:tcPr>
            <w:tcW w:w="320"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ffff9"/>
              <w:topLinePunct/>
              <w:ind w:leftChars="0" w:left="0" w:rightChars="0" w:right="0" w:firstLineChars="0" w:firstLine="0"/>
              <w:spacing w:line="240" w:lineRule="atLeast"/>
            </w:pPr>
            <w:r>
              <w:t>4.1</w:t>
            </w:r>
          </w:p>
        </w:tc>
      </w:tr>
      <w:tr>
        <w:tc>
          <w:tcPr>
            <w:tcW w:w="1203" w:type="pct"/>
            <w:vAlign w:val="center"/>
          </w:tcPr>
          <w:p w:rsidR="0018722C">
            <w:pPr>
              <w:pStyle w:val="ac"/>
              <w:topLinePunct/>
              <w:ind w:leftChars="0" w:left="0" w:rightChars="0" w:right="0" w:firstLineChars="0" w:firstLine="0"/>
              <w:spacing w:line="240" w:lineRule="atLeast"/>
            </w:pPr>
            <w:r>
              <w:t>30%Acr-Bis</w:t>
            </w:r>
            <w:r>
              <w:t>(</w:t>
            </w:r>
            <w:r>
              <w:t>29:1</w:t>
            </w:r>
            <w:r>
              <w:t>)</w:t>
            </w:r>
          </w:p>
        </w:tc>
        <w:tc>
          <w:tcPr>
            <w:tcW w:w="31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ffff9"/>
              <w:topLinePunct/>
              <w:ind w:leftChars="0" w:left="0" w:rightChars="0" w:right="0" w:firstLineChars="0" w:firstLine="0"/>
              <w:spacing w:line="240" w:lineRule="atLeast"/>
            </w:pPr>
            <w:r>
              <w:t>2.7</w:t>
            </w:r>
          </w:p>
        </w:tc>
        <w:tc>
          <w:tcPr>
            <w:tcW w:w="1167" w:type="pct"/>
            <w:vAlign w:val="center"/>
          </w:tcPr>
          <w:p w:rsidR="0018722C">
            <w:pPr>
              <w:pStyle w:val="affff9"/>
              <w:topLinePunct/>
              <w:ind w:leftChars="0" w:left="0" w:rightChars="0" w:right="0" w:firstLineChars="0" w:firstLine="0"/>
              <w:spacing w:line="240" w:lineRule="atLeast"/>
            </w:pPr>
            <w:r>
              <w:t>3.3</w:t>
            </w:r>
          </w:p>
        </w:tc>
        <w:tc>
          <w:tcPr>
            <w:tcW w:w="320"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ffff9"/>
              <w:topLinePunct/>
              <w:ind w:leftChars="0" w:left="0" w:rightChars="0" w:right="0" w:firstLineChars="0" w:firstLine="0"/>
              <w:spacing w:line="240" w:lineRule="atLeast"/>
            </w:pPr>
            <w:r>
              <w:t>1.0</w:t>
            </w:r>
          </w:p>
        </w:tc>
      </w:tr>
      <w:tr>
        <w:tc>
          <w:tcPr>
            <w:tcW w:w="1203" w:type="pct"/>
            <w:vAlign w:val="center"/>
          </w:tcPr>
          <w:p w:rsidR="0018722C">
            <w:pPr>
              <w:pStyle w:val="ac"/>
              <w:topLinePunct/>
              <w:ind w:leftChars="0" w:left="0" w:rightChars="0" w:right="0" w:firstLineChars="0" w:firstLine="0"/>
              <w:spacing w:line="240" w:lineRule="atLeast"/>
            </w:pPr>
            <w:r>
              <w:t>1M Tris, pH8.8</w:t>
            </w:r>
          </w:p>
        </w:tc>
        <w:tc>
          <w:tcPr>
            <w:tcW w:w="31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ffff9"/>
              <w:topLinePunct/>
              <w:ind w:leftChars="0" w:left="0" w:rightChars="0" w:right="0" w:firstLineChars="0" w:firstLine="0"/>
              <w:spacing w:line="240" w:lineRule="atLeast"/>
            </w:pPr>
            <w:r>
              <w:t>3.8</w:t>
            </w:r>
          </w:p>
        </w:tc>
        <w:tc>
          <w:tcPr>
            <w:tcW w:w="1167" w:type="pct"/>
            <w:vAlign w:val="center"/>
          </w:tcPr>
          <w:p w:rsidR="0018722C">
            <w:pPr>
              <w:pStyle w:val="affff9"/>
              <w:topLinePunct/>
              <w:ind w:leftChars="0" w:left="0" w:rightChars="0" w:right="0" w:firstLineChars="0" w:firstLine="0"/>
              <w:spacing w:line="240" w:lineRule="atLeast"/>
            </w:pPr>
            <w:r>
              <w:t>3.8</w:t>
            </w:r>
          </w:p>
        </w:tc>
        <w:tc>
          <w:tcPr>
            <w:tcW w:w="320"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d"/>
              <w:topLinePunct/>
              <w:ind w:leftChars="0" w:left="0" w:rightChars="0" w:right="0" w:firstLineChars="0" w:firstLine="0"/>
              <w:spacing w:line="240" w:lineRule="atLeast"/>
            </w:pPr>
            <w:r>
              <w:t>-</w:t>
            </w:r>
          </w:p>
        </w:tc>
      </w:tr>
      <w:tr>
        <w:tc>
          <w:tcPr>
            <w:tcW w:w="1203" w:type="pct"/>
            <w:vAlign w:val="center"/>
          </w:tcPr>
          <w:p w:rsidR="0018722C">
            <w:pPr>
              <w:pStyle w:val="ac"/>
              <w:topLinePunct/>
              <w:ind w:leftChars="0" w:left="0" w:rightChars="0" w:right="0" w:firstLineChars="0" w:firstLine="0"/>
              <w:spacing w:line="240" w:lineRule="atLeast"/>
            </w:pPr>
            <w:r>
              <w:t>1M Tris, pH6.8</w:t>
            </w:r>
          </w:p>
        </w:tc>
        <w:tc>
          <w:tcPr>
            <w:tcW w:w="31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w:t>
            </w:r>
          </w:p>
        </w:tc>
        <w:tc>
          <w:tcPr>
            <w:tcW w:w="1167"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ffff9"/>
              <w:topLinePunct/>
              <w:ind w:leftChars="0" w:left="0" w:rightChars="0" w:right="0" w:firstLineChars="0" w:firstLine="0"/>
              <w:spacing w:line="240" w:lineRule="atLeast"/>
            </w:pPr>
            <w:r>
              <w:t>0.75</w:t>
            </w:r>
          </w:p>
        </w:tc>
      </w:tr>
      <w:tr>
        <w:tc>
          <w:tcPr>
            <w:tcW w:w="1203" w:type="pct"/>
            <w:vAlign w:val="center"/>
          </w:tcPr>
          <w:p w:rsidR="0018722C">
            <w:pPr>
              <w:pStyle w:val="ac"/>
              <w:topLinePunct/>
              <w:ind w:leftChars="0" w:left="0" w:rightChars="0" w:right="0" w:firstLineChars="0" w:firstLine="0"/>
              <w:spacing w:line="240" w:lineRule="atLeast"/>
            </w:pPr>
            <w:r>
              <w:t>10%SDS</w:t>
            </w:r>
          </w:p>
        </w:tc>
        <w:tc>
          <w:tcPr>
            <w:tcW w:w="31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ffff9"/>
              <w:topLinePunct/>
              <w:ind w:leftChars="0" w:left="0" w:rightChars="0" w:right="0" w:firstLineChars="0" w:firstLine="0"/>
              <w:spacing w:line="240" w:lineRule="atLeast"/>
            </w:pPr>
            <w:r>
              <w:t>0.1</w:t>
            </w:r>
          </w:p>
        </w:tc>
        <w:tc>
          <w:tcPr>
            <w:tcW w:w="1167" w:type="pct"/>
            <w:vAlign w:val="center"/>
          </w:tcPr>
          <w:p w:rsidR="0018722C">
            <w:pPr>
              <w:pStyle w:val="affff9"/>
              <w:topLinePunct/>
              <w:ind w:leftChars="0" w:left="0" w:rightChars="0" w:right="0" w:firstLineChars="0" w:firstLine="0"/>
              <w:spacing w:line="240" w:lineRule="atLeast"/>
            </w:pPr>
            <w:r>
              <w:t>0.1</w:t>
            </w:r>
          </w:p>
        </w:tc>
        <w:tc>
          <w:tcPr>
            <w:tcW w:w="320"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ffff9"/>
              <w:topLinePunct/>
              <w:ind w:leftChars="0" w:left="0" w:rightChars="0" w:right="0" w:firstLineChars="0" w:firstLine="0"/>
              <w:spacing w:line="240" w:lineRule="atLeast"/>
            </w:pPr>
            <w:r>
              <w:t>0.06</w:t>
            </w:r>
          </w:p>
        </w:tc>
      </w:tr>
      <w:tr>
        <w:tc>
          <w:tcPr>
            <w:tcW w:w="1203" w:type="pct"/>
            <w:vAlign w:val="center"/>
          </w:tcPr>
          <w:p w:rsidR="0018722C">
            <w:pPr>
              <w:pStyle w:val="ac"/>
              <w:topLinePunct/>
              <w:ind w:leftChars="0" w:left="0" w:rightChars="0" w:right="0" w:firstLineChars="0" w:firstLine="0"/>
              <w:spacing w:line="240" w:lineRule="atLeast"/>
            </w:pPr>
            <w:r>
              <w:t>10%</w:t>
            </w:r>
            <w:r>
              <w:t>过硫酸铵</w:t>
            </w:r>
          </w:p>
        </w:tc>
        <w:tc>
          <w:tcPr>
            <w:tcW w:w="31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ffff9"/>
              <w:topLinePunct/>
              <w:ind w:leftChars="0" w:left="0" w:rightChars="0" w:right="0" w:firstLineChars="0" w:firstLine="0"/>
              <w:spacing w:line="240" w:lineRule="atLeast"/>
            </w:pPr>
            <w:r>
              <w:t>0.1</w:t>
            </w:r>
          </w:p>
        </w:tc>
        <w:tc>
          <w:tcPr>
            <w:tcW w:w="1167" w:type="pct"/>
            <w:vAlign w:val="center"/>
          </w:tcPr>
          <w:p w:rsidR="0018722C">
            <w:pPr>
              <w:pStyle w:val="affff9"/>
              <w:topLinePunct/>
              <w:ind w:leftChars="0" w:left="0" w:rightChars="0" w:right="0" w:firstLineChars="0" w:firstLine="0"/>
              <w:spacing w:line="240" w:lineRule="atLeast"/>
            </w:pPr>
            <w:r>
              <w:t>0.1</w:t>
            </w:r>
          </w:p>
        </w:tc>
        <w:tc>
          <w:tcPr>
            <w:tcW w:w="320" w:type="pct"/>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ffff9"/>
              <w:topLinePunct/>
              <w:ind w:leftChars="0" w:left="0" w:rightChars="0" w:right="0" w:firstLineChars="0" w:firstLine="0"/>
              <w:spacing w:line="240" w:lineRule="atLeast"/>
            </w:pPr>
            <w:r>
              <w:t>0.06</w:t>
            </w:r>
          </w:p>
        </w:tc>
      </w:tr>
      <w:tr>
        <w:tc>
          <w:tcPr>
            <w:tcW w:w="1203" w:type="pct"/>
            <w:vAlign w:val="center"/>
            <w:tcBorders>
              <w:top w:val="single" w:sz="4" w:space="0" w:color="auto"/>
            </w:tcBorders>
          </w:tcPr>
          <w:p w:rsidR="0018722C">
            <w:pPr>
              <w:pStyle w:val="ac"/>
              <w:topLinePunct/>
              <w:ind w:leftChars="0" w:left="0" w:rightChars="0" w:right="0" w:firstLineChars="0" w:firstLine="0"/>
              <w:spacing w:line="240" w:lineRule="atLeast"/>
            </w:pPr>
            <w:r>
              <w:t>TEMED</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1" w:type="pct"/>
            <w:vAlign w:val="center"/>
            <w:tcBorders>
              <w:top w:val="single" w:sz="4" w:space="0" w:color="auto"/>
            </w:tcBorders>
          </w:tcPr>
          <w:p w:rsidR="0018722C">
            <w:pPr>
              <w:pStyle w:val="affff9"/>
              <w:topLinePunct/>
              <w:ind w:leftChars="0" w:left="0" w:rightChars="0" w:right="0" w:firstLineChars="0" w:firstLine="0"/>
              <w:spacing w:line="240" w:lineRule="atLeast"/>
            </w:pPr>
            <w:r>
              <w:t>0.006</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c>
          <w:tcPr>
            <w:tcW w:w="3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0.006</w:t>
            </w:r>
          </w:p>
        </w:tc>
      </w:tr>
    </w:tbl>
    <w:p w:rsidR="0018722C">
      <w:pPr>
        <w:topLinePunct/>
        <w:pStyle w:val="affa"/>
      </w:pPr>
    </w:p>
    <w:p w:rsidR="0018722C">
      <w:pPr>
        <w:topLinePunct/>
      </w:pPr>
      <w:r>
        <w:t>2</w:t>
      </w:r>
      <w:r>
        <w:rPr>
          <w:rFonts w:ascii="黑体" w:eastAsia="黑体" w:hint="eastAsia"/>
        </w:rPr>
        <w:t>）</w:t>
      </w:r>
      <w:r>
        <w:rPr>
          <w:rFonts w:ascii="黑体" w:eastAsia="黑体" w:hint="eastAsia"/>
        </w:rPr>
        <w:t xml:space="preserve">蛋白质</w:t>
      </w:r>
      <w:r>
        <w:t>SDS-</w:t>
      </w:r>
      <w:r>
        <w:rPr>
          <w:rFonts w:ascii="黑体" w:eastAsia="黑体" w:hint="eastAsia"/>
        </w:rPr>
        <w:t>聚丙烯酰胺凝胶电泳</w:t>
      </w:r>
    </w:p>
    <w:p w:rsidR="0018722C">
      <w:pPr>
        <w:topLinePunct/>
      </w:pPr>
      <w:r>
        <w:rPr>
          <w:rFonts w:ascii="宋体" w:eastAsia="宋体" w:hint="eastAsia"/>
        </w:rPr>
        <w:t>按照上述表格配置所需凝胶，将配好的凝胶按照操作规范置于电泳槽中，加入事</w:t>
      </w:r>
      <w:r>
        <w:rPr>
          <w:rFonts w:ascii="宋体" w:eastAsia="宋体" w:hint="eastAsia"/>
        </w:rPr>
        <w:t>先配置好的电泳缓冲液至电泳槽指定位置。拔出梳子，将气泡排空，根据需要加</w:t>
      </w:r>
      <w:r>
        <w:rPr>
          <w:rFonts w:ascii="宋体" w:eastAsia="宋体" w:hint="eastAsia"/>
        </w:rPr>
        <w:t>入适量蛋白</w:t>
      </w:r>
      <w:r>
        <w:t>Mark</w:t>
      </w:r>
      <w:r>
        <w:rPr>
          <w:rFonts w:ascii="宋体" w:eastAsia="宋体" w:hint="eastAsia"/>
        </w:rPr>
        <w:t>和样品在各孔中。设置电泳仪</w:t>
      </w:r>
      <w:r>
        <w:t>70 </w:t>
      </w:r>
      <w:r>
        <w:t>V</w:t>
      </w:r>
      <w:r>
        <w:rPr>
          <w:rFonts w:ascii="宋体" w:eastAsia="宋体" w:hint="eastAsia"/>
          <w:rFonts w:ascii="宋体" w:eastAsia="宋体" w:hint="eastAsia"/>
          <w:spacing w:val="-8"/>
        </w:rPr>
        <w:t xml:space="preserve">, </w:t>
      </w:r>
      <w:r>
        <w:t>400 mA</w:t>
      </w:r>
      <w:r>
        <w:rPr>
          <w:rFonts w:ascii="宋体" w:eastAsia="宋体" w:hint="eastAsia"/>
        </w:rPr>
        <w:t>，</w:t>
      </w:r>
      <w:r>
        <w:t>50 </w:t>
      </w:r>
      <w:r>
        <w:t>W</w:t>
      </w:r>
      <w:r>
        <w:rPr>
          <w:rFonts w:ascii="宋体" w:eastAsia="宋体" w:hint="eastAsia"/>
        </w:rPr>
        <w:t>电泳</w:t>
      </w:r>
      <w:r>
        <w:t>30 min</w:t>
      </w:r>
      <w:r>
        <w:rPr>
          <w:rFonts w:ascii="宋体" w:eastAsia="宋体" w:hint="eastAsia"/>
        </w:rPr>
        <w:t>后，再将电泳仪设置为</w:t>
      </w:r>
      <w:r>
        <w:t>90 V</w:t>
      </w:r>
      <w:r>
        <w:rPr>
          <w:rFonts w:ascii="宋体" w:eastAsia="宋体" w:hint="eastAsia"/>
          <w:rFonts w:ascii="宋体" w:eastAsia="宋体" w:hint="eastAsia"/>
        </w:rPr>
        <w:t xml:space="preserve">, </w:t>
      </w:r>
      <w:r>
        <w:t>400 mA</w:t>
      </w:r>
      <w:r>
        <w:rPr>
          <w:rFonts w:ascii="宋体" w:eastAsia="宋体" w:hint="eastAsia"/>
        </w:rPr>
        <w:t>，</w:t>
      </w:r>
      <w:r>
        <w:t>50 W</w:t>
      </w:r>
      <w:r>
        <w:rPr>
          <w:rFonts w:ascii="宋体" w:eastAsia="宋体" w:hint="eastAsia"/>
        </w:rPr>
        <w:t>跑至分离胶的底部。</w:t>
      </w:r>
    </w:p>
    <w:p w:rsidR="0018722C">
      <w:pPr>
        <w:pStyle w:val="cw22"/>
        <w:topLinePunct/>
      </w:pPr>
      <w:r>
        <w:rPr>
          <w:rFonts w:ascii="黑体" w:eastAsia="黑体" w:hint="eastAsia"/>
        </w:rPr>
        <w:t>2.9.4</w:t>
      </w:r>
      <w:r>
        <w:rPr>
          <w:rFonts w:ascii="黑体" w:eastAsia="黑体" w:hint="eastAsia"/>
        </w:rPr>
        <w:t>凝胶电转移</w:t>
      </w:r>
    </w:p>
    <w:p w:rsidR="0018722C">
      <w:pPr>
        <w:topLinePunct/>
      </w:pPr>
      <w:r>
        <w:t>1</w:t>
      </w:r>
      <w:r>
        <w:rPr>
          <w:rFonts w:ascii="宋体" w:eastAsia="宋体" w:hint="eastAsia"/>
        </w:rPr>
        <w:t>）</w:t>
      </w:r>
      <w:r>
        <w:rPr>
          <w:rFonts w:ascii="宋体" w:eastAsia="宋体" w:hint="eastAsia"/>
        </w:rPr>
        <w:t xml:space="preserve">将玻璃板从电泳槽中取出，小心揭开玻璃板后，并将凝胶从玻璃板中取出，</w:t>
      </w:r>
      <w:r w:rsidR="001852F3">
        <w:rPr>
          <w:rFonts w:ascii="宋体" w:eastAsia="宋体" w:hint="eastAsia"/>
        </w:rPr>
        <w:t xml:space="preserve">然后放入转移缓冲液中</w:t>
      </w:r>
      <w:r>
        <w:t>5-10 min</w:t>
      </w:r>
      <w:r>
        <w:rPr>
          <w:rFonts w:ascii="宋体" w:eastAsia="宋体" w:hint="eastAsia"/>
        </w:rPr>
        <w:t>。</w:t>
      </w:r>
    </w:p>
    <w:p w:rsidR="0018722C">
      <w:pPr>
        <w:topLinePunct/>
      </w:pPr>
      <w:r>
        <w:t>2</w:t>
      </w:r>
      <w:r>
        <w:rPr>
          <w:rFonts w:ascii="宋体" w:hAnsi="宋体" w:eastAsia="宋体" w:hint="eastAsia"/>
        </w:rPr>
        <w:t>）</w:t>
      </w:r>
      <w:r>
        <w:rPr>
          <w:rFonts w:ascii="宋体" w:hAnsi="宋体" w:eastAsia="宋体" w:hint="eastAsia"/>
        </w:rPr>
        <w:t>裁剪</w:t>
      </w:r>
      <w:r>
        <w:t>8×6 cm</w:t>
      </w:r>
      <w:r>
        <w:rPr>
          <w:rFonts w:ascii="宋体" w:hAnsi="宋体" w:eastAsia="宋体" w:hint="eastAsia"/>
        </w:rPr>
        <w:t>大小的</w:t>
      </w:r>
      <w:r>
        <w:t>PVDF</w:t>
      </w:r>
      <w:r>
        <w:rPr>
          <w:rFonts w:ascii="宋体" w:hAnsi="宋体" w:eastAsia="宋体" w:hint="eastAsia"/>
        </w:rPr>
        <w:t>膜和数张滤纸，裁剪好的滤纸直接放入缓冲液中，</w:t>
      </w:r>
      <w:r>
        <w:rPr>
          <w:rFonts w:ascii="宋体" w:hAnsi="宋体" w:eastAsia="宋体" w:hint="eastAsia"/>
        </w:rPr>
        <w:t>并将</w:t>
      </w:r>
      <w:r>
        <w:t>PVDF</w:t>
      </w:r>
      <w:r>
        <w:rPr>
          <w:rFonts w:ascii="宋体" w:hAnsi="宋体" w:eastAsia="宋体" w:hint="eastAsia"/>
        </w:rPr>
        <w:t>膜放置于甲醇溶液中数秒激活。</w:t>
      </w:r>
    </w:p>
    <w:p w:rsidR="0018722C">
      <w:pPr>
        <w:topLinePunct/>
      </w:pPr>
      <w:r>
        <w:t>3</w:t>
      </w:r>
      <w:r>
        <w:rPr>
          <w:rFonts w:ascii="宋体" w:eastAsia="宋体" w:hint="eastAsia"/>
        </w:rPr>
        <w:t>）</w:t>
      </w:r>
      <w:r>
        <w:rPr>
          <w:rFonts w:ascii="宋体" w:eastAsia="宋体" w:hint="eastAsia"/>
        </w:rPr>
        <w:t>将转移夹打开，白面水平向下，依次铺海绵垫、滤纸垫、</w:t>
      </w:r>
      <w:r>
        <w:t>PVDF</w:t>
      </w:r>
      <w:r>
        <w:rPr>
          <w:rFonts w:ascii="宋体" w:eastAsia="宋体" w:hint="eastAsia"/>
        </w:rPr>
        <w:t>膜、凝胶、</w:t>
      </w:r>
      <w:r>
        <w:rPr>
          <w:rFonts w:ascii="宋体" w:eastAsia="宋体" w:hint="eastAsia"/>
        </w:rPr>
        <w:t>滤纸垫、海绵垫，操作过程中避免气泡。将转移夹安装至转移槽内，倒入转移缓冲液并加适宜大小冰袋等待转膜。</w:t>
      </w:r>
    </w:p>
    <w:p w:rsidR="0018722C">
      <w:pPr>
        <w:topLinePunct/>
      </w:pPr>
      <w:r>
        <w:t>4</w:t>
      </w:r>
      <w:r>
        <w:rPr>
          <w:rFonts w:ascii="宋体" w:eastAsia="宋体" w:hint="eastAsia"/>
        </w:rPr>
        <w:t>）</w:t>
      </w:r>
      <w:r>
        <w:rPr>
          <w:rFonts w:ascii="宋体" w:eastAsia="宋体" w:hint="eastAsia"/>
        </w:rPr>
        <w:t xml:space="preserve">取一盆冰将转移槽置于其中，恒压</w:t>
      </w:r>
      <w:r>
        <w:t>50 V</w:t>
      </w:r>
      <w:r>
        <w:rPr>
          <w:rFonts w:ascii="宋体" w:eastAsia="宋体" w:hint="eastAsia"/>
          <w:rFonts w:ascii="宋体" w:eastAsia="宋体" w:hint="eastAsia"/>
        </w:rPr>
        <w:t xml:space="preserve">, </w:t>
      </w:r>
      <w:r>
        <w:t>250 mA</w:t>
      </w:r>
      <w:r>
        <w:rPr>
          <w:rFonts w:ascii="宋体" w:eastAsia="宋体" w:hint="eastAsia"/>
        </w:rPr>
        <w:t>，转移</w:t>
      </w:r>
      <w:r>
        <w:t>2</w:t>
      </w:r>
      <w:r>
        <w:t>.</w:t>
      </w:r>
      <w:r>
        <w:t>5-3 h</w:t>
      </w:r>
      <w:r>
        <w:rPr>
          <w:rFonts w:ascii="宋体" w:eastAsia="宋体" w:hint="eastAsia"/>
        </w:rPr>
        <w:t>。</w:t>
      </w:r>
    </w:p>
    <w:p w:rsidR="0018722C">
      <w:pPr>
        <w:pStyle w:val="cw22"/>
        <w:topLinePunct/>
      </w:pPr>
      <w:r>
        <w:rPr>
          <w:rFonts w:ascii="黑体" w:eastAsia="黑体" w:hint="eastAsia"/>
        </w:rPr>
        <w:t>2.9.5</w:t>
      </w:r>
      <w:r>
        <w:rPr>
          <w:rFonts w:ascii="黑体" w:eastAsia="黑体" w:hint="eastAsia"/>
        </w:rPr>
        <w:t>蛋白质免疫印迹</w:t>
      </w:r>
    </w:p>
    <w:p w:rsidR="0018722C">
      <w:pPr>
        <w:topLinePunct/>
      </w:pPr>
      <w:r>
        <w:t>1</w:t>
      </w:r>
      <w:r>
        <w:rPr>
          <w:rFonts w:ascii="宋体" w:eastAsia="宋体" w:hint="eastAsia"/>
        </w:rPr>
        <w:t>）</w:t>
      </w:r>
      <w:r>
        <w:rPr>
          <w:rFonts w:ascii="宋体" w:eastAsia="宋体" w:hint="eastAsia"/>
        </w:rPr>
        <w:t>在室温条件下，转膜后的</w:t>
      </w:r>
      <w:r>
        <w:t>PVDF</w:t>
      </w:r>
      <w:r>
        <w:rPr>
          <w:rFonts w:ascii="宋体" w:eastAsia="宋体" w:hint="eastAsia"/>
        </w:rPr>
        <w:t>膜置于摇床上，需要浸在封闭液中封闭</w:t>
      </w:r>
      <w:r>
        <w:t>2 h</w:t>
      </w:r>
      <w:r>
        <w:rPr>
          <w:rFonts w:ascii="宋体" w:eastAsia="宋体" w:hint="eastAsia"/>
        </w:rPr>
        <w:t>。</w:t>
      </w:r>
    </w:p>
    <w:p w:rsidR="0018722C">
      <w:pPr>
        <w:topLinePunct/>
      </w:pPr>
      <w:r>
        <w:t>2</w:t>
      </w:r>
      <w:r>
        <w:rPr>
          <w:rFonts w:ascii="宋体" w:hAnsi="宋体" w:eastAsia="宋体" w:hint="eastAsia"/>
        </w:rPr>
        <w:t>）</w:t>
      </w:r>
      <w:r>
        <w:rPr>
          <w:rFonts w:ascii="宋体" w:hAnsi="宋体" w:eastAsia="宋体" w:hint="eastAsia"/>
        </w:rPr>
        <w:t xml:space="preserve">一抗孵育：将印迹</w:t>
      </w:r>
      <w:r>
        <w:t>PVDF</w:t>
      </w:r>
      <w:r>
        <w:rPr>
          <w:rFonts w:ascii="宋体" w:hAnsi="宋体" w:eastAsia="宋体" w:hint="eastAsia"/>
        </w:rPr>
        <w:t>膜与一抗或鼠抗</w:t>
      </w:r>
      <w:r>
        <w:t>β-actin</w:t>
      </w:r>
      <w:r>
        <w:rPr>
          <w:rFonts w:ascii="宋体" w:hAnsi="宋体" w:eastAsia="宋体" w:hint="eastAsia"/>
        </w:rPr>
        <w:t>抗体</w:t>
      </w:r>
      <w:r>
        <w:t>4</w:t>
      </w:r>
      <w:r>
        <w:rPr>
          <w:rFonts w:ascii="宋体" w:hAnsi="宋体" w:eastAsia="宋体" w:hint="eastAsia"/>
        </w:rPr>
        <w:t>℃孵育过夜或者孵育</w:t>
      </w:r>
    </w:p>
    <w:p w:rsidR="0018722C">
      <w:pPr>
        <w:topLinePunct/>
      </w:pPr>
      <w:r>
        <w:t>6 h</w:t>
      </w:r>
      <w:r>
        <w:rPr>
          <w:rFonts w:ascii="宋体" w:eastAsia="宋体" w:hint="eastAsia"/>
        </w:rPr>
        <w:t>。孵育完毕后要用</w:t>
      </w:r>
      <w:r>
        <w:t>TPBS</w:t>
      </w:r>
      <w:r>
        <w:rPr>
          <w:rFonts w:ascii="宋体" w:eastAsia="宋体" w:hint="eastAsia"/>
        </w:rPr>
        <w:t>洗涤</w:t>
      </w:r>
      <w:r>
        <w:t>3</w:t>
      </w:r>
      <w:r>
        <w:rPr>
          <w:rFonts w:ascii="宋体" w:eastAsia="宋体" w:hint="eastAsia"/>
        </w:rPr>
        <w:t>次。</w:t>
      </w:r>
    </w:p>
    <w:p w:rsidR="0018722C">
      <w:pPr>
        <w:topLinePunct/>
      </w:pPr>
      <w:r>
        <w:t>3</w:t>
      </w:r>
      <w:r>
        <w:rPr>
          <w:rFonts w:ascii="宋体" w:eastAsia="宋体" w:hint="eastAsia"/>
        </w:rPr>
        <w:t>）</w:t>
      </w:r>
      <w:r>
        <w:rPr>
          <w:rFonts w:ascii="宋体" w:eastAsia="宋体" w:hint="eastAsia"/>
        </w:rPr>
        <w:t xml:space="preserve">二抗孵育：将</w:t>
      </w:r>
      <w:r>
        <w:t>PVDF</w:t>
      </w:r>
      <w:r>
        <w:rPr>
          <w:rFonts w:ascii="宋体" w:eastAsia="宋体" w:hint="eastAsia"/>
        </w:rPr>
        <w:t>膜与二抗室温下孵育</w:t>
      </w:r>
      <w:r>
        <w:t>1-2 h</w:t>
      </w:r>
      <w:r>
        <w:rPr>
          <w:rFonts w:ascii="宋体" w:eastAsia="宋体" w:hint="eastAsia"/>
        </w:rPr>
        <w:t>，孵育完毕后要用</w:t>
      </w:r>
      <w:r>
        <w:t>TPBS</w:t>
      </w:r>
      <w:r>
        <w:rPr>
          <w:rFonts w:ascii="宋体" w:eastAsia="宋体" w:hint="eastAsia"/>
        </w:rPr>
        <w:t>每次</w:t>
      </w:r>
    </w:p>
    <w:p w:rsidR="0018722C">
      <w:pPr>
        <w:topLinePunct/>
      </w:pPr>
      <w:r>
        <w:t>10 min, </w:t>
      </w:r>
      <w:r>
        <w:rPr>
          <w:rFonts w:ascii="宋体" w:eastAsia="宋体" w:hint="eastAsia"/>
        </w:rPr>
        <w:t>洗涤</w:t>
      </w:r>
      <w:r>
        <w:t>3</w:t>
      </w:r>
      <w:r>
        <w:rPr>
          <w:rFonts w:ascii="宋体" w:eastAsia="宋体" w:hint="eastAsia"/>
        </w:rPr>
        <w:t>次。</w:t>
      </w:r>
    </w:p>
    <w:p w:rsidR="0018722C">
      <w:pPr>
        <w:pStyle w:val="cw22"/>
        <w:topLinePunct/>
      </w:pPr>
      <w:r>
        <w:rPr>
          <w:rFonts w:ascii="黑体" w:eastAsia="黑体" w:hint="eastAsia"/>
        </w:rPr>
        <w:t>2.9.6</w:t>
      </w:r>
      <w:r>
        <w:rPr>
          <w:rFonts w:ascii="黑体" w:eastAsia="黑体" w:hint="eastAsia"/>
        </w:rPr>
        <w:t>化学反光及图像采集</w:t>
      </w:r>
    </w:p>
    <w:p w:rsidR="0018722C">
      <w:pPr>
        <w:topLinePunct/>
      </w:pPr>
      <w:r>
        <w:t>1</w:t>
      </w:r>
      <w:r>
        <w:rPr>
          <w:rFonts w:ascii="宋体" w:eastAsia="宋体" w:hint="eastAsia"/>
        </w:rPr>
        <w:t>）</w:t>
      </w:r>
      <w:r>
        <w:rPr>
          <w:rFonts w:ascii="宋体" w:eastAsia="宋体" w:hint="eastAsia"/>
        </w:rPr>
        <w:t>取</w:t>
      </w:r>
      <w:r>
        <w:t>1 ml</w:t>
      </w:r>
      <w:r>
        <w:rPr>
          <w:rFonts w:ascii="宋体" w:eastAsia="宋体" w:hint="eastAsia"/>
        </w:rPr>
        <w:t>化学发光增强液</w:t>
      </w:r>
      <w:r>
        <w:t>A</w:t>
      </w:r>
      <w:r>
        <w:rPr>
          <w:rFonts w:ascii="宋体" w:eastAsia="宋体" w:hint="eastAsia"/>
        </w:rPr>
        <w:t>和</w:t>
      </w:r>
      <w:r>
        <w:t>1ml B</w:t>
      </w:r>
      <w:r>
        <w:rPr>
          <w:rFonts w:ascii="宋体" w:eastAsia="宋体" w:hint="eastAsia"/>
        </w:rPr>
        <w:t>混匀后，把混匀液倒进玻璃皿中，将</w:t>
      </w:r>
      <w:r>
        <w:t>PVDF</w:t>
      </w:r>
    </w:p>
    <w:p w:rsidR="0018722C">
      <w:pPr>
        <w:topLinePunct/>
      </w:pPr>
      <w:r>
        <w:rPr>
          <w:rFonts w:ascii="宋体" w:eastAsia="宋体" w:hint="eastAsia"/>
        </w:rPr>
        <w:t>膜平铺在上，反应</w:t>
      </w:r>
      <w:r>
        <w:t>1 min</w:t>
      </w:r>
      <w:r>
        <w:rPr>
          <w:rFonts w:ascii="宋体" w:eastAsia="宋体" w:hint="eastAsia"/>
        </w:rPr>
        <w:t>左右可以成像。</w:t>
      </w:r>
    </w:p>
    <w:p w:rsidR="0018722C">
      <w:pPr>
        <w:topLinePunct/>
      </w:pPr>
      <w:r>
        <w:t>2</w:t>
      </w:r>
      <w:r>
        <w:rPr>
          <w:rFonts w:ascii="宋体" w:eastAsia="宋体" w:hint="eastAsia"/>
        </w:rPr>
        <w:t>）</w:t>
      </w:r>
      <w:r>
        <w:t>PVDF</w:t>
      </w:r>
      <w:r>
        <w:rPr>
          <w:rFonts w:ascii="宋体" w:eastAsia="宋体" w:hint="eastAsia"/>
        </w:rPr>
        <w:t>膜均匀涂上发光增强液以后，将其置于</w:t>
      </w:r>
      <w:r>
        <w:t>BIO-RAD</w:t>
      </w:r>
      <w:r>
        <w:rPr>
          <w:rFonts w:ascii="宋体" w:eastAsia="宋体" w:hint="eastAsia"/>
        </w:rPr>
        <w:t>凝胶成像系统中，</w:t>
      </w:r>
      <w:r w:rsidR="001852F3">
        <w:rPr>
          <w:rFonts w:ascii="宋体" w:eastAsia="宋体" w:hint="eastAsia"/>
        </w:rPr>
        <w:t xml:space="preserve">曝光获取图像，曝光过程中设置曝光时间和照片数量。</w:t>
      </w:r>
    </w:p>
    <w:p w:rsidR="0018722C">
      <w:pPr>
        <w:pStyle w:val="Heading1"/>
        <w:topLinePunct/>
      </w:pPr>
      <w:bookmarkStart w:id="258726" w:name="_Toc686258726"/>
      <w:bookmarkStart w:name="_TOC_250012" w:id="14"/>
      <w:bookmarkStart w:name="3. 统计学处理 " w:id="15"/>
      <w:r/>
      <w:r>
        <w:t>3.</w:t>
      </w:r>
      <w:bookmarkEnd w:id="14"/>
      <w:r>
        <w:t xml:space="preserve"> </w:t>
      </w:r>
      <w:r>
        <w:t>统计学处理</w:t>
      </w:r>
      <w:bookmarkEnd w:id="258726"/>
    </w:p>
    <w:p w:rsidR="0018722C">
      <w:pPr>
        <w:pStyle w:val="ae"/>
        <w:topLinePunct/>
      </w:pPr>
      <w:r>
        <w:pict>
          <v:line style="position:absolute;mso-position-horizontal-relative:page;mso-position-vertical-relative:paragraph;z-index:-89056" from="320.625pt,19.077181pt" to="324.997560pt,19.077181pt" stroked="true" strokeweight=".500040pt" strokecolor="#000000">
            <v:stroke dashstyle="solid"/>
            <w10:wrap type="none"/>
          </v:line>
        </w:pict>
      </w:r>
      <w:r>
        <w:rPr>
          <w:rFonts w:ascii="宋体" w:hAnsi="宋体" w:eastAsia="宋体" w:hint="eastAsia"/>
          <w:spacing w:val="-2"/>
        </w:rPr>
        <w:t>所有的实验至少重复三次，实验数据以</w:t>
      </w:r>
      <w:r>
        <w:rPr>
          <w:i/>
          <w:sz w:val="20"/>
        </w:rPr>
        <w:t>x</w:t>
      </w:r>
      <w:r>
        <w:t>±s</w:t>
      </w:r>
      <w:r>
        <w:rPr>
          <w:rFonts w:ascii="宋体" w:hAnsi="宋体" w:eastAsia="宋体" w:hint="eastAsia"/>
          <w:spacing w:val="-5"/>
        </w:rPr>
        <w:t>表示，采用</w:t>
      </w:r>
      <w:r>
        <w:t>SPSS13.0</w:t>
      </w:r>
      <w:r>
        <w:rPr>
          <w:rFonts w:ascii="宋体" w:hAnsi="宋体" w:eastAsia="宋体" w:hint="eastAsia"/>
          <w:spacing w:val="-1"/>
        </w:rPr>
        <w:t>统计软件</w:t>
      </w:r>
      <w:r>
        <w:rPr>
          <w:rFonts w:ascii="宋体" w:hAnsi="宋体" w:eastAsia="宋体" w:hint="eastAsia"/>
          <w:spacing w:val="-5"/>
        </w:rPr>
        <w:t>进行方差分析及</w:t>
      </w:r>
      <w:r>
        <w:t>Dunnette-</w:t>
      </w:r>
      <w:r>
        <w:rPr>
          <w:i/>
        </w:rPr>
        <w:t>t</w:t>
      </w:r>
      <w:r>
        <w:rPr>
          <w:rFonts w:ascii="宋体" w:hAnsi="宋体" w:eastAsia="宋体" w:hint="eastAsia"/>
          <w:spacing w:val="-6"/>
        </w:rPr>
        <w:t>检验，以</w:t>
      </w:r>
      <w:r>
        <w:rPr>
          <w:i/>
        </w:rPr>
        <w:t>P </w:t>
      </w:r>
      <w:r>
        <w:t>&lt;0.0</w:t>
      </w:r>
      <w:r>
        <w:t>5</w:t>
      </w:r>
      <w:r>
        <w:rPr>
          <w:rFonts w:ascii="宋体" w:hAnsi="宋体" w:eastAsia="宋体" w:hint="eastAsia"/>
        </w:rPr>
        <w:t>为</w:t>
      </w:r>
      <w:r>
        <w:rPr>
          <w:rFonts w:ascii="宋体" w:hAnsi="宋体" w:eastAsia="宋体" w:hint="eastAsia"/>
        </w:rPr>
        <w:t>有统计学意义。</w:t>
      </w:r>
    </w:p>
    <w:p w:rsidR="0018722C">
      <w:pPr>
        <w:pStyle w:val="Heading3"/>
        <w:topLinePunct/>
        <w:ind w:left="200" w:hangingChars="200" w:hanging="200"/>
      </w:pPr>
      <w:bookmarkStart w:name="_TOC_250011" w:id="16"/>
      <w:bookmarkStart w:name="结果 " w:id="17"/>
      <w:r/>
      <w:bookmarkEnd w:id="16"/>
      <w:r>
        <w:t>结</w:t>
      </w:r>
      <w:r w:rsidR="001852F3">
        <w:t>果</w:t>
      </w:r>
    </w:p>
    <w:p w:rsidR="0018722C">
      <w:pPr>
        <w:topLinePunct/>
      </w:pPr>
      <w:bookmarkStart w:name="1.鼻咽癌耐药株细胞HNE1/DDP具有耐药特性 " w:id="18"/>
      <w:bookmarkEnd w:id="18"/>
      <w:r>
        <w:t>1</w:t>
      </w:r>
      <w:r>
        <w:rPr>
          <w:rFonts w:ascii="黑体" w:eastAsia="黑体" w:hint="eastAsia"/>
        </w:rPr>
        <w:t>.鼻咽癌耐药株细胞</w:t>
      </w:r>
      <w:r>
        <w:t>HNE1</w:t>
      </w:r>
      <w:r>
        <w:t>/</w:t>
      </w:r>
      <w:r>
        <w:t xml:space="preserve">DDP</w:t>
      </w:r>
      <w:r>
        <w:rPr>
          <w:rFonts w:ascii="黑体" w:eastAsia="黑体" w:hint="eastAsia"/>
        </w:rPr>
        <w:t>具有耐药特性</w:t>
      </w:r>
    </w:p>
    <w:p w:rsidR="0018722C">
      <w:pPr>
        <w:pStyle w:val="Heading2"/>
        <w:topLinePunct/>
        <w:ind w:left="171" w:hangingChars="171" w:hanging="171"/>
      </w:pPr>
      <w:bookmarkStart w:id="258727" w:name="_Toc686258727"/>
      <w:r>
        <w:t>1.1</w:t>
      </w:r>
      <w:r>
        <w:t xml:space="preserve"> </w:t>
      </w:r>
      <w:r w:rsidRPr="00DB64CE">
        <w:t>DDP</w:t>
      </w:r>
      <w:r>
        <w:t>对鼻咽癌细胞具有增殖抑制的作用</w:t>
      </w:r>
      <w:bookmarkEnd w:id="258727"/>
    </w:p>
    <w:p w:rsidR="0018722C">
      <w:pPr>
        <w:topLinePunct/>
      </w:pPr>
      <w:r>
        <w:t xml:space="preserve">DDP</w:t>
      </w:r>
      <w:r>
        <w:rPr>
          <w:rFonts w:ascii="宋体" w:hAnsi="宋体" w:eastAsia="宋体" w:hint="eastAsia"/>
        </w:rPr>
        <w:t xml:space="preserve">是否对鼻咽癌细胞具有增殖抑制作用，耐药株细胞</w:t>
      </w:r>
      <w:r>
        <w:t xml:space="preserve">HNE1</w:t>
      </w:r>
      <w:r>
        <w:t xml:space="preserve">/</w:t>
      </w:r>
      <w:r>
        <w:t xml:space="preserve">DDP</w:t>
      </w:r>
      <w:r>
        <w:rPr>
          <w:rFonts w:ascii="宋体" w:hAnsi="宋体" w:eastAsia="宋体" w:hint="eastAsia"/>
        </w:rPr>
        <w:t xml:space="preserve">相对于亲本</w:t>
      </w:r>
      <w:r>
        <w:rPr>
          <w:rFonts w:ascii="宋体" w:hAnsi="宋体" w:eastAsia="宋体" w:hint="eastAsia"/>
        </w:rPr>
        <w:t xml:space="preserve">细胞</w:t>
      </w:r>
      <w:r>
        <w:t xml:space="preserve">HNE1</w:t>
      </w:r>
      <w:r>
        <w:rPr>
          <w:rFonts w:ascii="宋体" w:hAnsi="宋体" w:eastAsia="宋体" w:hint="eastAsia"/>
        </w:rPr>
        <w:t xml:space="preserve">对</w:t>
      </w:r>
      <w:r>
        <w:t xml:space="preserve">DDP</w:t>
      </w:r>
      <w:r>
        <w:rPr>
          <w:rFonts w:ascii="宋体" w:hAnsi="宋体" w:eastAsia="宋体" w:hint="eastAsia"/>
        </w:rPr>
        <w:t xml:space="preserve">的耐受情况如何？为了探究这一问题，我们采用</w:t>
      </w:r>
      <w:r>
        <w:t xml:space="preserve">MTT</w:t>
      </w:r>
      <w:r>
        <w:rPr>
          <w:rFonts w:ascii="宋体" w:hAnsi="宋体" w:eastAsia="宋体" w:hint="eastAsia"/>
        </w:rPr>
        <w:t xml:space="preserve">法观</w:t>
      </w:r>
      <w:r>
        <w:rPr>
          <w:rFonts w:ascii="宋体" w:hAnsi="宋体" w:eastAsia="宋体" w:hint="eastAsia"/>
        </w:rPr>
        <w:t xml:space="preserve">察</w:t>
      </w:r>
      <w:r>
        <w:t xml:space="preserve">DDP</w:t>
      </w:r>
      <w:r>
        <w:rPr>
          <w:rFonts w:ascii="宋体" w:hAnsi="宋体" w:eastAsia="宋体" w:hint="eastAsia"/>
        </w:rPr>
        <w:t xml:space="preserve">对两株细胞的增殖能力的影响。用不同浓度的</w:t>
      </w:r>
      <w:r>
        <w:t xml:space="preserve">DDP</w:t>
      </w:r>
      <w:r>
        <w:t xml:space="preserve"> </w:t>
      </w:r>
      <w:r>
        <w:t xml:space="preserve">(</w:t>
      </w:r>
      <w:r>
        <w:t xml:space="preserve">2</w:t>
      </w:r>
      <w:r>
        <w:rPr>
          <w:rFonts w:ascii="宋体" w:hAnsi="宋体" w:eastAsia="宋体" w:hint="eastAsia"/>
        </w:rPr>
        <w:t xml:space="preserve">、</w:t>
      </w:r>
      <w:r>
        <w:t xml:space="preserve">4</w:t>
      </w:r>
      <w:r>
        <w:rPr>
          <w:rFonts w:ascii="宋体" w:hAnsi="宋体" w:eastAsia="宋体" w:hint="eastAsia"/>
        </w:rPr>
        <w:t xml:space="preserve">、</w:t>
      </w:r>
      <w:r>
        <w:t xml:space="preserve">8</w:t>
      </w:r>
      <w:r>
        <w:rPr>
          <w:rFonts w:ascii="宋体" w:hAnsi="宋体" w:eastAsia="宋体" w:hint="eastAsia"/>
        </w:rPr>
        <w:t xml:space="preserve">、</w:t>
      </w:r>
      <w:r>
        <w:t xml:space="preserve">16</w:t>
      </w:r>
      <w:r>
        <w:rPr>
          <w:rFonts w:ascii="宋体" w:hAnsi="宋体" w:eastAsia="宋体" w:hint="eastAsia"/>
        </w:rPr>
        <w:t xml:space="preserve">、</w:t>
      </w:r>
      <w:r>
        <w:t xml:space="preserve">32μmol·L</w:t>
      </w:r>
      <w:r>
        <w:rPr>
          <w:vertAlign w:val="superscript"/>
          /&gt;
        </w:rPr>
        <w:t xml:space="preserve">-1</w:t>
      </w:r>
      <w:r>
        <w:t xml:space="preserve">)</w:t>
      </w:r>
      <w:r>
        <w:rPr>
          <w:rFonts w:ascii="宋体" w:hAnsi="宋体" w:eastAsia="宋体" w:hint="eastAsia"/>
        </w:rPr>
        <w:t xml:space="preserve">分别作用于鼻咽癌细胞</w:t>
      </w:r>
      <w:r>
        <w:t xml:space="preserve">HNE1</w:t>
      </w:r>
      <w:r>
        <w:rPr>
          <w:rFonts w:ascii="宋体" w:hAnsi="宋体" w:eastAsia="宋体" w:hint="eastAsia"/>
        </w:rPr>
        <w:t xml:space="preserve">、</w:t>
      </w:r>
      <w:r>
        <w:t xml:space="preserve">HNE1</w:t>
      </w:r>
      <w:r>
        <w:t xml:space="preserve">/</w:t>
      </w:r>
      <w:r>
        <w:t xml:space="preserve">DDP 24</w:t>
      </w:r>
      <w:r>
        <w:rPr>
          <w:rFonts w:ascii="宋体" w:hAnsi="宋体" w:eastAsia="宋体" w:hint="eastAsia"/>
        </w:rPr>
        <w:t xml:space="preserve">、</w:t>
      </w:r>
      <w:r>
        <w:t xml:space="preserve">48</w:t>
      </w:r>
      <w:r>
        <w:rPr>
          <w:rFonts w:ascii="宋体" w:hAnsi="宋体" w:eastAsia="宋体" w:hint="eastAsia"/>
        </w:rPr>
        <w:t xml:space="preserve">、</w:t>
      </w:r>
      <w:r>
        <w:t xml:space="preserve">72h</w:t>
      </w:r>
      <w:r>
        <w:rPr>
          <w:rFonts w:ascii="宋体" w:hAnsi="宋体" w:eastAsia="宋体" w:hint="eastAsia"/>
        </w:rPr>
        <w:t xml:space="preserve">，得到在</w:t>
      </w:r>
      <w:r>
        <w:t xml:space="preserve">490</w:t>
      </w:r>
      <w:r>
        <w:t xml:space="preserve"> </w:t>
      </w:r>
      <w:r>
        <w:t xml:space="preserve">nm</w:t>
      </w:r>
      <w:r>
        <w:rPr>
          <w:rFonts w:ascii="宋体" w:hAnsi="宋体" w:eastAsia="宋体" w:hint="eastAsia"/>
        </w:rPr>
        <w:t xml:space="preserve">处</w:t>
      </w:r>
      <w:r>
        <w:rPr>
          <w:rFonts w:ascii="宋体" w:hAnsi="宋体" w:eastAsia="宋体" w:hint="eastAsia"/>
        </w:rPr>
        <w:t>的</w:t>
      </w:r>
    </w:p>
    <w:p w:rsidR="0018722C">
      <w:pPr>
        <w:topLinePunct/>
      </w:pPr>
      <w:r>
        <w:t>OD</w:t>
      </w:r>
      <w:r>
        <w:rPr>
          <w:rFonts w:ascii="宋体" w:hAnsi="宋体" w:eastAsia="宋体" w:hint="eastAsia"/>
        </w:rPr>
        <w:t>值。根据所得</w:t>
      </w:r>
      <w:r>
        <w:t>OD</w:t>
      </w:r>
      <w:r>
        <w:rPr>
          <w:rFonts w:ascii="宋体" w:hAnsi="宋体" w:eastAsia="宋体" w:hint="eastAsia"/>
        </w:rPr>
        <w:t>值计算出细胞存活率，并作出剂量</w:t>
      </w:r>
      <w:r>
        <w:t>-</w:t>
      </w:r>
      <w:r>
        <w:rPr>
          <w:rFonts w:ascii="宋体" w:hAnsi="宋体" w:eastAsia="宋体" w:hint="eastAsia"/>
        </w:rPr>
        <w:t>效应曲线见</w:t>
      </w:r>
      <w:r>
        <w:rPr>
          <w:rFonts w:ascii="宋体" w:hAnsi="宋体" w:eastAsia="宋体" w:hint="eastAsia"/>
        </w:rPr>
        <w:t>图</w:t>
      </w:r>
      <w:r>
        <w:t>2</w:t>
      </w:r>
      <w:r>
        <w:rPr>
          <w:rFonts w:ascii="宋体" w:hAnsi="宋体" w:eastAsia="宋体" w:hint="eastAsia"/>
        </w:rPr>
        <w:t>。从量效曲线中，我们可以看出，</w:t>
      </w:r>
      <w:r>
        <w:t>DDP</w:t>
      </w:r>
      <w:r>
        <w:rPr>
          <w:rFonts w:ascii="宋体" w:hAnsi="宋体" w:eastAsia="宋体" w:hint="eastAsia"/>
        </w:rPr>
        <w:t>能够抑制两株细胞的增殖，并且呈时间和浓度</w:t>
      </w:r>
      <w:r>
        <w:rPr>
          <w:rFonts w:ascii="宋体" w:hAnsi="宋体" w:eastAsia="宋体" w:hint="eastAsia"/>
        </w:rPr>
        <w:t>依赖性。在</w:t>
      </w:r>
      <w:r>
        <w:t>24</w:t>
      </w:r>
      <w:r>
        <w:rPr>
          <w:rFonts w:ascii="宋体" w:hAnsi="宋体" w:eastAsia="宋体" w:hint="eastAsia"/>
        </w:rPr>
        <w:t>、</w:t>
      </w:r>
      <w:r>
        <w:t>48</w:t>
      </w:r>
      <w:r>
        <w:rPr>
          <w:rFonts w:ascii="宋体" w:hAnsi="宋体" w:eastAsia="宋体" w:hint="eastAsia"/>
        </w:rPr>
        <w:t>、</w:t>
      </w:r>
      <w:r>
        <w:t>72h</w:t>
      </w:r>
      <w:r>
        <w:rPr>
          <w:rFonts w:ascii="宋体" w:hAnsi="宋体" w:eastAsia="宋体" w:hint="eastAsia"/>
        </w:rPr>
        <w:t>，鼻咽癌细胞</w:t>
      </w:r>
      <w:r>
        <w:t>HNE1</w:t>
      </w:r>
      <w:r>
        <w:t>/</w:t>
      </w:r>
      <w:r>
        <w:t xml:space="preserve">DDP</w:t>
      </w:r>
      <w:r>
        <w:rPr>
          <w:rFonts w:ascii="宋体" w:hAnsi="宋体" w:eastAsia="宋体" w:hint="eastAsia"/>
        </w:rPr>
        <w:t>的半数抑制率</w:t>
      </w:r>
      <w:r>
        <w:t>(</w:t>
      </w:r>
      <w:r>
        <w:t>IC</w:t>
      </w:r>
      <w:r>
        <w:rPr>
          <w:vertAlign w:val="subscript"/>
          /&gt;
        </w:rPr>
        <w:t>50</w:t>
      </w:r>
      <w:r>
        <w:t>)</w:t>
      </w:r>
      <w:r>
        <w:rPr>
          <w:rFonts w:ascii="宋体" w:hAnsi="宋体" w:eastAsia="宋体" w:hint="eastAsia"/>
        </w:rPr>
        <w:t>计算后得</w:t>
      </w:r>
      <w:r>
        <w:rPr>
          <w:rFonts w:ascii="宋体" w:hAnsi="宋体" w:eastAsia="宋体" w:hint="eastAsia"/>
        </w:rPr>
        <w:t>出分别为</w:t>
      </w:r>
      <w:r>
        <w:t>32</w:t>
      </w:r>
      <w:r>
        <w:t>.</w:t>
      </w:r>
      <w:r>
        <w:t>15</w:t>
      </w:r>
      <w:r>
        <w:rPr>
          <w:rFonts w:ascii="宋体" w:hAnsi="宋体" w:eastAsia="宋体" w:hint="eastAsia"/>
        </w:rPr>
        <w:t>±</w:t>
      </w:r>
      <w:r>
        <w:t>0.37</w:t>
      </w:r>
      <w:r>
        <w:rPr>
          <w:rFonts w:ascii="宋体" w:hAnsi="宋体" w:eastAsia="宋体" w:hint="eastAsia"/>
        </w:rPr>
        <w:t>、</w:t>
      </w:r>
      <w:r>
        <w:t>21.88</w:t>
      </w:r>
      <w:r>
        <w:rPr>
          <w:rFonts w:ascii="宋体" w:hAnsi="宋体" w:eastAsia="宋体" w:hint="eastAsia"/>
        </w:rPr>
        <w:t>±</w:t>
      </w:r>
      <w:r>
        <w:t>0.49</w:t>
      </w:r>
      <w:r>
        <w:rPr>
          <w:rFonts w:ascii="宋体" w:hAnsi="宋体" w:eastAsia="宋体" w:hint="eastAsia"/>
        </w:rPr>
        <w:t>、</w:t>
      </w:r>
      <w:r>
        <w:t>14.76</w:t>
      </w:r>
      <w:r>
        <w:rPr>
          <w:rFonts w:ascii="宋体" w:hAnsi="宋体" w:eastAsia="宋体" w:hint="eastAsia"/>
        </w:rPr>
        <w:t>±</w:t>
      </w:r>
      <w:r>
        <w:t>0.56</w:t>
      </w:r>
      <w:r/>
      <w:r>
        <w:t>μmol·L</w:t>
      </w:r>
      <w:r>
        <w:rPr>
          <w:vertAlign w:val="superscript"/>
          /&gt;
        </w:rPr>
        <w:t>-1</w:t>
      </w:r>
      <w:r>
        <w:rPr>
          <w:rFonts w:ascii="宋体" w:hAnsi="宋体" w:eastAsia="宋体" w:hint="eastAsia"/>
        </w:rPr>
        <w:t>，鼻咽癌细胞</w:t>
      </w:r>
      <w:r>
        <w:t>HNE1</w:t>
      </w:r>
      <w:r>
        <w:rPr>
          <w:rFonts w:ascii="宋体" w:hAnsi="宋体" w:eastAsia="宋体" w:hint="eastAsia"/>
        </w:rPr>
        <w:t>的</w:t>
      </w:r>
      <w:r>
        <w:t>IC</w:t>
      </w:r>
      <w:r>
        <w:rPr>
          <w:vertAlign w:val="subscript"/>
          /&gt;
        </w:rPr>
        <w:t>50</w:t>
      </w:r>
      <w:r>
        <w:rPr>
          <w:rFonts w:ascii="宋体" w:hAnsi="宋体" w:eastAsia="宋体" w:hint="eastAsia"/>
        </w:rPr>
        <w:t>为</w:t>
      </w:r>
      <w:r>
        <w:t>7.87</w:t>
      </w:r>
      <w:r>
        <w:rPr>
          <w:rFonts w:ascii="宋体" w:hAnsi="宋体" w:eastAsia="宋体" w:hint="eastAsia"/>
        </w:rPr>
        <w:t>±</w:t>
      </w:r>
      <w:r>
        <w:t>0.33</w:t>
      </w:r>
      <w:r>
        <w:rPr>
          <w:rFonts w:ascii="宋体" w:hAnsi="宋体" w:eastAsia="宋体" w:hint="eastAsia"/>
        </w:rPr>
        <w:t>、</w:t>
      </w:r>
      <w:r>
        <w:t>5.25</w:t>
      </w:r>
      <w:r>
        <w:rPr>
          <w:rFonts w:ascii="宋体" w:hAnsi="宋体" w:eastAsia="宋体" w:hint="eastAsia"/>
        </w:rPr>
        <w:t>±</w:t>
      </w:r>
      <w:r>
        <w:t>0.15</w:t>
      </w:r>
      <w:r>
        <w:rPr>
          <w:rFonts w:ascii="宋体" w:hAnsi="宋体" w:eastAsia="宋体" w:hint="eastAsia"/>
        </w:rPr>
        <w:t>、</w:t>
      </w:r>
      <w:r>
        <w:t>3.45</w:t>
      </w:r>
      <w:r>
        <w:rPr>
          <w:rFonts w:ascii="宋体" w:hAnsi="宋体" w:eastAsia="宋体" w:hint="eastAsia"/>
        </w:rPr>
        <w:t>±</w:t>
      </w:r>
      <w:r>
        <w:t>0.35</w:t>
      </w:r>
      <w:r w:rsidR="001852F3">
        <w:t xml:space="preserve">μmol·L</w:t>
      </w:r>
      <w:r>
        <w:rPr>
          <w:vertAlign w:val="superscript"/>
          /&gt;
        </w:rPr>
        <w:t>-1</w:t>
      </w:r>
      <w:r>
        <w:rPr>
          <w:rFonts w:ascii="宋体" w:hAnsi="宋体" w:eastAsia="宋体" w:hint="eastAsia"/>
        </w:rPr>
        <w:t>。鼻咽癌细胞</w:t>
      </w:r>
      <w:r>
        <w:t>HNE1</w:t>
      </w:r>
      <w:r>
        <w:t>/</w:t>
      </w:r>
      <w:r>
        <w:t>DD</w:t>
      </w:r>
      <w:r>
        <w:t>P</w:t>
      </w:r>
    </w:p>
    <w:p w:rsidR="0018722C">
      <w:pPr>
        <w:topLinePunct/>
      </w:pPr>
      <w:r>
        <w:rPr>
          <w:rFonts w:ascii="宋体" w:eastAsia="宋体" w:hint="eastAsia"/>
        </w:rPr>
        <w:t>耐药指数</w:t>
      </w:r>
      <w:r>
        <w:t>(</w:t>
      </w:r>
      <w:r>
        <w:rPr>
          <w:spacing w:val="0"/>
        </w:rPr>
        <w:t>R</w:t>
      </w:r>
      <w:r>
        <w:rPr>
          <w:spacing w:val="-2"/>
        </w:rPr>
        <w:t>I</w:t>
      </w:r>
      <w:r>
        <w:t>)</w:t>
      </w:r>
      <w:r>
        <w:rPr>
          <w:rFonts w:ascii="宋体" w:eastAsia="宋体" w:hint="eastAsia"/>
        </w:rPr>
        <w:t>计算后为</w:t>
      </w:r>
      <w:r>
        <w:t>4</w:t>
      </w:r>
      <w:r>
        <w:t>.</w:t>
      </w:r>
      <w:r>
        <w:t>08</w:t>
      </w:r>
      <w:r>
        <w:rPr>
          <w:rFonts w:ascii="宋体" w:eastAsia="宋体" w:hint="eastAsia"/>
        </w:rPr>
        <w:t>、</w:t>
      </w:r>
      <w:r>
        <w:t>4.16</w:t>
      </w:r>
      <w:r>
        <w:rPr>
          <w:rFonts w:ascii="宋体" w:eastAsia="宋体" w:hint="eastAsia"/>
        </w:rPr>
        <w:t>、</w:t>
      </w:r>
      <w:r>
        <w:t>4.27</w:t>
      </w:r>
      <w:r>
        <w:rPr>
          <w:rFonts w:ascii="宋体" w:eastAsia="宋体" w:hint="eastAsia"/>
        </w:rPr>
        <w:t>（</w:t>
      </w:r>
      <w:r>
        <w:rPr>
          <w:rFonts w:ascii="宋体" w:eastAsia="宋体" w:hint="eastAsia"/>
          <w:spacing w:val="-8"/>
        </w:rPr>
        <w:t>表</w:t>
      </w:r>
      <w:r>
        <w:t>5</w:t>
      </w:r>
      <w:r>
        <w:rPr>
          <w:rFonts w:ascii="宋体" w:eastAsia="宋体" w:hint="eastAsia"/>
        </w:rPr>
        <w:t>）</w:t>
      </w:r>
      <w:r>
        <w:rPr>
          <w:rFonts w:ascii="宋体" w:eastAsia="宋体" w:hint="eastAsia"/>
        </w:rPr>
        <w:t>，从结果中可以看出，与</w:t>
      </w:r>
      <w:r>
        <w:t>HNE1</w:t>
      </w:r>
      <w:r>
        <w:rPr>
          <w:rFonts w:ascii="宋体" w:eastAsia="宋体" w:hint="eastAsia"/>
        </w:rPr>
        <w:t>细胞相比，</w:t>
      </w:r>
      <w:r>
        <w:t>HNE1</w:t>
      </w:r>
      <w:r>
        <w:t>/</w:t>
      </w:r>
      <w:r>
        <w:t xml:space="preserve">DDP</w:t>
      </w:r>
      <w:r>
        <w:rPr>
          <w:rFonts w:ascii="宋体" w:eastAsia="宋体" w:hint="eastAsia"/>
        </w:rPr>
        <w:t>细胞对</w:t>
      </w:r>
      <w:r>
        <w:t>DDP</w:t>
      </w:r>
      <w:r>
        <w:rPr>
          <w:rFonts w:ascii="宋体" w:eastAsia="宋体" w:hint="eastAsia"/>
        </w:rPr>
        <w:t>不敏感。也证明了我们所选用的耐药株是具有耐药性的。</w:t>
      </w:r>
    </w:p>
    <w:p w:rsidR="0018722C">
      <w:spacing w:beforeLines="0" w:before="0" w:afterLines="0" w:after="0" w:line="440" w:lineRule="auto"/>
      <w:pPr>
        <w:sectPr w:rsidR="00556256">
          <w:type w:val="continuous"/>
          <w:pgSz w:w="11910" w:h="16840"/>
          <w:pgMar w:header="0" w:footer="994" w:top="1500" w:bottom="1180" w:left="1260" w:right="1620"/>
        </w:sectPr>
        <w:topLinePunct/>
      </w:pPr>
    </w:p>
    <w:p w:rsidR="0018722C">
      <w:pPr>
        <w:topLinePunct/>
      </w:pPr>
    </w:p>
    <w:p w:rsidR="0018722C">
      <w:pPr>
        <w:pStyle w:val="ae"/>
        <w:topLinePunct/>
      </w:pPr>
      <w:r>
        <w:rPr>
          <w:rFonts w:cstheme="minorBidi" w:hAnsiTheme="minorHAnsi" w:eastAsiaTheme="minorHAnsi" w:asciiTheme="minorHAnsi"/>
        </w:rPr>
        <w:pict>
          <v:shape style="position:absolute;margin-left:125.167831pt;margin-top:4.158888pt;width:156pt;height:131.15pt;mso-position-horizontal-relative:page;mso-position-vertical-relative:paragraph;z-index:-89032" type="#_x0000_t202" filled="false" stroked="false">
            <v:textbox inset="0,0,0,0">
              <w:txbxContent>
                <w:p w:rsidR="0018722C">
                  <w:pPr>
                    <w:spacing w:before="0"/>
                    <w:ind w:leftChars="0" w:left="0" w:rightChars="0" w:right="0" w:firstLineChars="0" w:firstLine="0"/>
                    <w:jc w:val="left"/>
                    <w:rPr>
                      <w:b/>
                      <w:sz w:val="15"/>
                    </w:rPr>
                  </w:pPr>
                  <w:r>
                    <w:rPr>
                      <w:b/>
                      <w:w w:val="105"/>
                      <w:sz w:val="15"/>
                    </w:rPr>
                    <w:t>120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tabs>
                      <w:tab w:pos="2534" w:val="left" w:leader="none"/>
                    </w:tabs>
                    <w:spacing w:before="0"/>
                    <w:ind w:leftChars="0" w:left="0" w:rightChars="0" w:right="0" w:firstLineChars="0" w:firstLine="0"/>
                    <w:jc w:val="left"/>
                    <w:rPr>
                      <w:b/>
                      <w:sz w:val="15"/>
                    </w:rPr>
                  </w:pPr>
                  <w:r>
                    <w:rPr>
                      <w:b/>
                      <w:w w:val="105"/>
                      <w:sz w:val="15"/>
                    </w:rPr>
                    <w:t>100</w:t>
                    <w:tab/>
                  </w:r>
                  <w:r>
                    <w:rPr>
                      <w:b/>
                      <w:w w:val="105"/>
                      <w:position w:val="-8"/>
                      <w:sz w:val="15"/>
                    </w:rPr>
                    <w:t>24H</w:t>
                  </w:r>
                </w:p>
                <w:p w:rsidR="0018722C">
                  <w:pPr>
                    <w:tabs>
                      <w:tab w:pos="2534" w:val="left" w:leader="none"/>
                    </w:tabs>
                    <w:spacing w:before="63"/>
                    <w:ind w:leftChars="0" w:left="79" w:rightChars="0" w:right="0" w:firstLineChars="0" w:firstLine="0"/>
                    <w:jc w:val="left"/>
                    <w:rPr>
                      <w:b/>
                      <w:sz w:val="15"/>
                    </w:rPr>
                  </w:pPr>
                  <w:r>
                    <w:rPr>
                      <w:b/>
                      <w:w w:val="105"/>
                      <w:position w:val="-4"/>
                      <w:sz w:val="15"/>
                    </w:rPr>
                    <w:t>80</w:t>
                    <w:tab/>
                  </w:r>
                  <w:r>
                    <w:rPr>
                      <w:b/>
                      <w:w w:val="105"/>
                      <w:sz w:val="15"/>
                    </w:rPr>
                    <w:t>48H</w:t>
                  </w:r>
                </w:p>
                <w:p w:rsidR="0018722C">
                  <w:pPr>
                    <w:spacing w:before="14"/>
                    <w:ind w:leftChars="0" w:left="0" w:rightChars="0" w:right="302" w:firstLineChars="0" w:firstLine="0"/>
                    <w:jc w:val="right"/>
                    <w:rPr>
                      <w:b/>
                      <w:sz w:val="15"/>
                    </w:rPr>
                  </w:pPr>
                  <w:r>
                    <w:rPr>
                      <w:b/>
                      <w:w w:val="105"/>
                      <w:sz w:val="15"/>
                    </w:rPr>
                    <w:t>72H</w:t>
                  </w:r>
                </w:p>
                <w:p w:rsidR="0018722C">
                  <w:pPr>
                    <w:spacing w:before="4"/>
                    <w:ind w:leftChars="0" w:left="79" w:rightChars="0" w:right="0" w:firstLineChars="0" w:firstLine="0"/>
                    <w:jc w:val="left"/>
                    <w:rPr>
                      <w:b/>
                      <w:sz w:val="15"/>
                    </w:rPr>
                  </w:pPr>
                  <w:r>
                    <w:rPr>
                      <w:b/>
                      <w:w w:val="105"/>
                      <w:sz w:val="15"/>
                    </w:rPr>
                    <w:t>60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1"/>
                    <w:ind w:leftChars="0" w:left="79" w:rightChars="0" w:right="0" w:firstLineChars="0" w:firstLine="0"/>
                    <w:jc w:val="left"/>
                    <w:rPr>
                      <w:b/>
                      <w:sz w:val="15"/>
                    </w:rPr>
                  </w:pPr>
                  <w:r>
                    <w:rPr>
                      <w:b/>
                      <w:w w:val="105"/>
                      <w:sz w:val="15"/>
                    </w:rPr>
                    <w:t>40</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before="0"/>
                    <w:ind w:leftChars="0" w:left="79" w:rightChars="0" w:right="0" w:firstLineChars="0" w:firstLine="0"/>
                    <w:jc w:val="left"/>
                    <w:rPr>
                      <w:b/>
                      <w:sz w:val="15"/>
                    </w:rPr>
                  </w:pPr>
                  <w:r>
                    <w:rPr>
                      <w:b/>
                      <w:w w:val="105"/>
                      <w:sz w:val="15"/>
                    </w:rPr>
                    <w:t>20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1"/>
                    <w:ind w:leftChars="0" w:left="158" w:rightChars="0" w:right="0" w:firstLineChars="0" w:firstLine="0"/>
                    <w:jc w:val="left"/>
                    <w:rPr>
                      <w:b/>
                      <w:sz w:val="15"/>
                    </w:rPr>
                  </w:pPr>
                  <w:r>
                    <w:rPr>
                      <w:b/>
                      <w:w w:val="105"/>
                      <w:sz w:val="15"/>
                    </w:rPr>
                    <w:t>0</w:t>
                  </w:r>
                </w:p>
                <w:p w:rsidR="0018722C">
                  <w:pPr>
                    <w:tabs>
                      <w:tab w:pos="883" w:val="left" w:leader="none"/>
                      <w:tab w:pos="1411" w:val="left" w:leader="none"/>
                      <w:tab w:pos="1946" w:val="left" w:leader="none"/>
                      <w:tab w:pos="2433" w:val="left" w:leader="none"/>
                      <w:tab w:pos="2961" w:val="left" w:leader="none"/>
                    </w:tabs>
                    <w:spacing w:before="65"/>
                    <w:ind w:leftChars="0" w:left="357" w:rightChars="0" w:right="0" w:firstLineChars="0" w:firstLine="0"/>
                    <w:jc w:val="left"/>
                    <w:rPr>
                      <w:b/>
                      <w:sz w:val="15"/>
                    </w:rPr>
                  </w:pPr>
                  <w:r>
                    <w:rPr>
                      <w:b/>
                      <w:w w:val="105"/>
                      <w:sz w:val="15"/>
                    </w:rPr>
                    <w:t>0</w:t>
                    <w:tab/>
                    <w:t>2</w:t>
                    <w:tab/>
                    <w:t>4</w:t>
                    <w:tab/>
                    <w:t>8</w:t>
                    <w:tab/>
                    <w:t>16</w:t>
                    <w:tab/>
                    <w:t>32</w:t>
                  </w:r>
                </w:p>
              </w:txbxContent>
            </v:textbox>
            <w10:wrap type="none"/>
          </v:shape>
        </w:pict>
      </w:r>
      <w:r>
        <w:rPr>
          <w:rFonts w:cstheme="minorBidi" w:hAnsiTheme="minorHAnsi" w:eastAsiaTheme="minorHAnsi" w:asciiTheme="minorHAnsi"/>
        </w:rPr>
        <w:pict>
          <v:shape style="position:absolute;margin-left:125.167831pt;margin-top:4.158888pt;width:156pt;height:131.15pt;mso-position-horizontal-relative:page;mso-position-vertical-relative:paragraph;z-index:-89008" type="#_x0000_t202" filled="false" stroked="false">
            <v:textbox inset="0,0,0,0">
              <w:txbxContent>
                <w:p w:rsidR="0018722C">
                  <w:pPr>
                    <w:spacing w:before="0"/>
                    <w:ind w:leftChars="0" w:left="0" w:rightChars="0" w:right="0" w:firstLineChars="0" w:firstLine="0"/>
                    <w:jc w:val="left"/>
                    <w:rPr>
                      <w:b/>
                      <w:sz w:val="15"/>
                    </w:rPr>
                  </w:pPr>
                  <w:r>
                    <w:rPr>
                      <w:b/>
                      <w:w w:val="105"/>
                      <w:sz w:val="15"/>
                    </w:rPr>
                    <w:t>120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tabs>
                      <w:tab w:pos="2534" w:val="left" w:leader="none"/>
                    </w:tabs>
                    <w:spacing w:before="0"/>
                    <w:ind w:leftChars="0" w:left="0" w:rightChars="0" w:right="0" w:firstLineChars="0" w:firstLine="0"/>
                    <w:jc w:val="left"/>
                    <w:rPr>
                      <w:b/>
                      <w:sz w:val="15"/>
                    </w:rPr>
                  </w:pPr>
                  <w:r>
                    <w:rPr>
                      <w:b/>
                      <w:w w:val="105"/>
                      <w:sz w:val="15"/>
                    </w:rPr>
                    <w:t>100</w:t>
                    <w:tab/>
                  </w:r>
                  <w:r>
                    <w:rPr>
                      <w:b/>
                      <w:w w:val="105"/>
                      <w:position w:val="-8"/>
                      <w:sz w:val="15"/>
                    </w:rPr>
                    <w:t>24H</w:t>
                  </w:r>
                </w:p>
                <w:p w:rsidR="0018722C">
                  <w:pPr>
                    <w:tabs>
                      <w:tab w:pos="2534" w:val="left" w:leader="none"/>
                    </w:tabs>
                    <w:spacing w:before="63"/>
                    <w:ind w:leftChars="0" w:left="79" w:rightChars="0" w:right="0" w:firstLineChars="0" w:firstLine="0"/>
                    <w:jc w:val="left"/>
                    <w:rPr>
                      <w:b/>
                      <w:sz w:val="15"/>
                    </w:rPr>
                  </w:pPr>
                  <w:r>
                    <w:rPr>
                      <w:b/>
                      <w:w w:val="105"/>
                      <w:position w:val="-4"/>
                      <w:sz w:val="15"/>
                    </w:rPr>
                    <w:t>80</w:t>
                    <w:tab/>
                  </w:r>
                  <w:r>
                    <w:rPr>
                      <w:b/>
                      <w:w w:val="105"/>
                      <w:sz w:val="15"/>
                    </w:rPr>
                    <w:t>48H</w:t>
                  </w:r>
                </w:p>
                <w:p w:rsidR="0018722C">
                  <w:pPr>
                    <w:spacing w:before="14"/>
                    <w:ind w:leftChars="0" w:left="0" w:rightChars="0" w:right="302" w:firstLineChars="0" w:firstLine="0"/>
                    <w:jc w:val="right"/>
                    <w:rPr>
                      <w:b/>
                      <w:sz w:val="15"/>
                    </w:rPr>
                  </w:pPr>
                  <w:r>
                    <w:rPr>
                      <w:b/>
                      <w:w w:val="105"/>
                      <w:sz w:val="15"/>
                    </w:rPr>
                    <w:t>72H</w:t>
                  </w:r>
                </w:p>
                <w:p w:rsidR="0018722C">
                  <w:pPr>
                    <w:spacing w:before="4"/>
                    <w:ind w:leftChars="0" w:left="79" w:rightChars="0" w:right="0" w:firstLineChars="0" w:firstLine="0"/>
                    <w:jc w:val="left"/>
                    <w:rPr>
                      <w:b/>
                      <w:sz w:val="15"/>
                    </w:rPr>
                  </w:pPr>
                  <w:r>
                    <w:rPr>
                      <w:b/>
                      <w:w w:val="105"/>
                      <w:sz w:val="15"/>
                    </w:rPr>
                    <w:t>60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1"/>
                    <w:ind w:leftChars="0" w:left="79" w:rightChars="0" w:right="0" w:firstLineChars="0" w:firstLine="0"/>
                    <w:jc w:val="left"/>
                    <w:rPr>
                      <w:b/>
                      <w:sz w:val="15"/>
                    </w:rPr>
                  </w:pPr>
                  <w:r>
                    <w:rPr>
                      <w:b/>
                      <w:w w:val="105"/>
                      <w:sz w:val="15"/>
                    </w:rPr>
                    <w:t>40</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before="0"/>
                    <w:ind w:leftChars="0" w:left="79" w:rightChars="0" w:right="0" w:firstLineChars="0" w:firstLine="0"/>
                    <w:jc w:val="left"/>
                    <w:rPr>
                      <w:b/>
                      <w:sz w:val="15"/>
                    </w:rPr>
                  </w:pPr>
                  <w:r>
                    <w:rPr>
                      <w:b/>
                      <w:w w:val="105"/>
                      <w:sz w:val="15"/>
                    </w:rPr>
                    <w:t>20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1"/>
                    <w:ind w:leftChars="0" w:left="158" w:rightChars="0" w:right="0" w:firstLineChars="0" w:firstLine="0"/>
                    <w:jc w:val="left"/>
                    <w:rPr>
                      <w:b/>
                      <w:sz w:val="15"/>
                    </w:rPr>
                  </w:pPr>
                  <w:r>
                    <w:rPr>
                      <w:b/>
                      <w:w w:val="105"/>
                      <w:sz w:val="15"/>
                    </w:rPr>
                    <w:t>0</w:t>
                  </w:r>
                </w:p>
                <w:p w:rsidR="0018722C">
                  <w:pPr>
                    <w:tabs>
                      <w:tab w:pos="883" w:val="left" w:leader="none"/>
                      <w:tab w:pos="1411" w:val="left" w:leader="none"/>
                      <w:tab w:pos="1946" w:val="left" w:leader="none"/>
                      <w:tab w:pos="2433" w:val="left" w:leader="none"/>
                      <w:tab w:pos="2961" w:val="left" w:leader="none"/>
                    </w:tabs>
                    <w:spacing w:before="65"/>
                    <w:ind w:leftChars="0" w:left="357" w:rightChars="0" w:right="0" w:firstLineChars="0" w:firstLine="0"/>
                    <w:jc w:val="left"/>
                    <w:rPr>
                      <w:b/>
                      <w:sz w:val="15"/>
                    </w:rPr>
                  </w:pPr>
                  <w:r>
                    <w:rPr>
                      <w:b/>
                      <w:w w:val="105"/>
                      <w:sz w:val="15"/>
                    </w:rPr>
                    <w:t>0</w:t>
                    <w:tab/>
                    <w:t>2</w:t>
                    <w:tab/>
                    <w:t>4</w:t>
                    <w:tab/>
                    <w:t>8</w:t>
                    <w:tab/>
                    <w:t>16</w:t>
                    <w:tab/>
                    <w:t>32</w:t>
                  </w:r>
                </w:p>
              </w:txbxContent>
            </v:textbox>
            <w10:wrap type="none"/>
          </v:shape>
        </w:pict>
      </w:r>
      <w:r>
        <w:rPr>
          <w:rFonts w:cstheme="minorBidi" w:hAnsiTheme="minorHAnsi" w:eastAsiaTheme="minorHAnsi" w:asciiTheme="minorHAnsi"/>
        </w:rPr>
        <w:pict>
          <v:shape style="position:absolute;margin-left:334.218781pt;margin-top:.249831pt;width:156.15pt;height:134.65pt;mso-position-horizontal-relative:page;mso-position-vertical-relative:paragraph;z-index:-88984" type="#_x0000_t202" filled="false" stroked="false">
            <v:textbox inset="0,0,0,0">
              <w:txbxContent>
                <w:p w:rsidR="0018722C">
                  <w:pPr>
                    <w:spacing w:line="179" w:lineRule="exact" w:before="0"/>
                    <w:ind w:leftChars="0" w:left="0" w:rightChars="0" w:right="0" w:firstLineChars="0" w:firstLine="0"/>
                    <w:jc w:val="left"/>
                    <w:rPr>
                      <w:b/>
                      <w:sz w:val="16"/>
                    </w:rPr>
                  </w:pPr>
                  <w:r>
                    <w:rPr>
                      <w:b/>
                      <w:sz w:val="16"/>
                    </w:rPr>
                    <w:t>120</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0"/>
                    <w:ind w:leftChars="0" w:left="0" w:rightChars="0" w:right="0" w:firstLineChars="0" w:firstLine="0"/>
                    <w:jc w:val="left"/>
                    <w:rPr>
                      <w:b/>
                      <w:sz w:val="16"/>
                    </w:rPr>
                  </w:pPr>
                  <w:r>
                    <w:rPr>
                      <w:b/>
                      <w:sz w:val="16"/>
                    </w:rPr>
                    <w:t>100</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line="183" w:lineRule="exact" w:before="1"/>
                    <w:ind w:leftChars="0" w:left="79" w:rightChars="0" w:right="0" w:firstLineChars="0" w:firstLine="0"/>
                    <w:jc w:val="left"/>
                    <w:rPr>
                      <w:b/>
                      <w:sz w:val="16"/>
                    </w:rPr>
                  </w:pPr>
                  <w:r>
                    <w:rPr>
                      <w:b/>
                      <w:sz w:val="16"/>
                    </w:rPr>
                    <w:t>80</w:t>
                  </w:r>
                </w:p>
                <w:p w:rsidR="0018722C">
                  <w:pPr>
                    <w:spacing w:line="183" w:lineRule="exact" w:before="0"/>
                    <w:ind w:leftChars="0" w:left="993" w:rightChars="0" w:right="0" w:firstLineChars="0" w:firstLine="0"/>
                    <w:jc w:val="left"/>
                    <w:rPr>
                      <w:b/>
                      <w:sz w:val="16"/>
                    </w:rPr>
                  </w:pPr>
                  <w:r>
                    <w:rPr>
                      <w:b/>
                      <w:sz w:val="16"/>
                    </w:rPr>
                    <w:t>24H</w:t>
                  </w:r>
                </w:p>
                <w:p w:rsidR="0018722C">
                  <w:pPr>
                    <w:tabs>
                      <w:tab w:pos="993" w:val="left" w:leader="none"/>
                    </w:tabs>
                    <w:spacing w:before="8"/>
                    <w:ind w:leftChars="0" w:left="79" w:rightChars="0" w:right="0" w:firstLineChars="0" w:firstLine="0"/>
                    <w:jc w:val="left"/>
                    <w:rPr>
                      <w:b/>
                      <w:sz w:val="16"/>
                    </w:rPr>
                  </w:pPr>
                  <w:r>
                    <w:rPr>
                      <w:b/>
                      <w:position w:val="5"/>
                      <w:sz w:val="16"/>
                    </w:rPr>
                    <w:t>60</w:t>
                    <w:tab/>
                  </w:r>
                  <w:r>
                    <w:rPr>
                      <w:b/>
                      <w:sz w:val="16"/>
                    </w:rPr>
                    <w:t>48H</w:t>
                  </w:r>
                </w:p>
                <w:p w:rsidR="0018722C">
                  <w:pPr>
                    <w:tabs>
                      <w:tab w:pos="993" w:val="left" w:leader="none"/>
                    </w:tabs>
                    <w:spacing w:before="58"/>
                    <w:ind w:leftChars="0" w:left="79" w:rightChars="0" w:right="0" w:firstLineChars="0" w:firstLine="0"/>
                    <w:jc w:val="left"/>
                    <w:rPr>
                      <w:b/>
                      <w:sz w:val="16"/>
                    </w:rPr>
                  </w:pPr>
                  <w:r>
                    <w:rPr>
                      <w:b/>
                      <w:position w:val="-7"/>
                      <w:sz w:val="16"/>
                    </w:rPr>
                    <w:t>40</w:t>
                    <w:tab/>
                  </w:r>
                  <w:r>
                    <w:rPr>
                      <w:b/>
                      <w:sz w:val="16"/>
                    </w:rPr>
                    <w:t>72H</w:t>
                  </w:r>
                </w:p>
                <w:p w:rsidR="0018722C">
                  <w:pPr>
                    <w:spacing w:before="201"/>
                    <w:ind w:leftChars="0" w:left="79" w:rightChars="0" w:right="0" w:firstLineChars="0" w:firstLine="0"/>
                    <w:jc w:val="left"/>
                    <w:rPr>
                      <w:b/>
                      <w:sz w:val="16"/>
                    </w:rPr>
                  </w:pPr>
                  <w:r>
                    <w:rPr>
                      <w:b/>
                      <w:sz w:val="16"/>
                    </w:rPr>
                    <w:t>20</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0"/>
                    <w:ind w:leftChars="0" w:left="158" w:rightChars="0" w:right="0" w:firstLineChars="0" w:firstLine="0"/>
                    <w:jc w:val="left"/>
                    <w:rPr>
                      <w:b/>
                      <w:sz w:val="16"/>
                    </w:rPr>
                  </w:pPr>
                  <w:r>
                    <w:rPr>
                      <w:b/>
                      <w:w w:val="98"/>
                      <w:sz w:val="16"/>
                    </w:rPr>
                    <w:t>0</w:t>
                  </w:r>
                </w:p>
                <w:p w:rsidR="0018722C">
                  <w:pPr>
                    <w:tabs>
                      <w:tab w:pos="885" w:val="left" w:leader="none"/>
                      <w:tab w:pos="1411" w:val="left" w:leader="none"/>
                      <w:tab w:pos="1948" w:val="left" w:leader="none"/>
                      <w:tab w:pos="2436" w:val="left" w:leader="none"/>
                      <w:tab w:pos="2964" w:val="left" w:leader="none"/>
                    </w:tabs>
                    <w:spacing w:before="60"/>
                    <w:ind w:leftChars="0" w:left="357" w:rightChars="0" w:right="0" w:firstLineChars="0" w:firstLine="0"/>
                    <w:jc w:val="left"/>
                    <w:rPr>
                      <w:b/>
                      <w:sz w:val="16"/>
                    </w:rPr>
                  </w:pPr>
                  <w:r>
                    <w:rPr>
                      <w:b/>
                      <w:sz w:val="16"/>
                    </w:rPr>
                    <w:t>0</w:t>
                    <w:tab/>
                    <w:t>2</w:t>
                    <w:tab/>
                    <w:t>4</w:t>
                    <w:tab/>
                    <w:t>8</w:t>
                    <w:tab/>
                    <w:t>16</w:t>
                    <w:tab/>
                  </w:r>
                  <w:r>
                    <w:rPr>
                      <w:b/>
                      <w:w w:val="95"/>
                      <w:sz w:val="16"/>
                    </w:rPr>
                    <w:t>32</w:t>
                  </w:r>
                </w:p>
              </w:txbxContent>
            </v:textbox>
            <w10:wrap type="none"/>
          </v:shape>
        </w:pict>
      </w:r>
      <w:r>
        <w:rPr>
          <w:rFonts w:cstheme="minorBidi" w:hAnsiTheme="minorHAnsi" w:eastAsiaTheme="minorHAnsi" w:asciiTheme="minorHAnsi"/>
        </w:rPr>
        <w:pict>
          <v:shape style="position:absolute;margin-left:334.218781pt;margin-top:.249831pt;width:156.15pt;height:134.65pt;mso-position-horizontal-relative:page;mso-position-vertical-relative:paragraph;z-index:-88960" type="#_x0000_t202" filled="false" stroked="false">
            <v:textbox inset="0,0,0,0">
              <w:txbxContent>
                <w:p w:rsidR="0018722C">
                  <w:pPr>
                    <w:spacing w:line="179" w:lineRule="exact" w:before="0"/>
                    <w:ind w:leftChars="0" w:left="0" w:rightChars="0" w:right="0" w:firstLineChars="0" w:firstLine="0"/>
                    <w:jc w:val="left"/>
                    <w:rPr>
                      <w:b/>
                      <w:sz w:val="16"/>
                    </w:rPr>
                  </w:pPr>
                  <w:r>
                    <w:rPr>
                      <w:b/>
                      <w:sz w:val="16"/>
                    </w:rPr>
                    <w:t>120</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0"/>
                    <w:ind w:leftChars="0" w:left="0" w:rightChars="0" w:right="0" w:firstLineChars="0" w:firstLine="0"/>
                    <w:jc w:val="left"/>
                    <w:rPr>
                      <w:b/>
                      <w:sz w:val="16"/>
                    </w:rPr>
                  </w:pPr>
                  <w:r>
                    <w:rPr>
                      <w:b/>
                      <w:sz w:val="16"/>
                    </w:rPr>
                    <w:t>100</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line="183" w:lineRule="exact" w:before="1"/>
                    <w:ind w:leftChars="0" w:left="79" w:rightChars="0" w:right="0" w:firstLineChars="0" w:firstLine="0"/>
                    <w:jc w:val="left"/>
                    <w:rPr>
                      <w:b/>
                      <w:sz w:val="16"/>
                    </w:rPr>
                  </w:pPr>
                  <w:r>
                    <w:rPr>
                      <w:b/>
                      <w:sz w:val="16"/>
                    </w:rPr>
                    <w:t>80</w:t>
                  </w:r>
                </w:p>
                <w:p w:rsidR="0018722C">
                  <w:pPr>
                    <w:spacing w:line="183" w:lineRule="exact" w:before="0"/>
                    <w:ind w:leftChars="0" w:left="993" w:rightChars="0" w:right="0" w:firstLineChars="0" w:firstLine="0"/>
                    <w:jc w:val="left"/>
                    <w:rPr>
                      <w:b/>
                      <w:sz w:val="16"/>
                    </w:rPr>
                  </w:pPr>
                  <w:r>
                    <w:rPr>
                      <w:b/>
                      <w:sz w:val="16"/>
                    </w:rPr>
                    <w:t>24H</w:t>
                  </w:r>
                </w:p>
                <w:p w:rsidR="0018722C">
                  <w:pPr>
                    <w:tabs>
                      <w:tab w:pos="993" w:val="left" w:leader="none"/>
                    </w:tabs>
                    <w:spacing w:before="8"/>
                    <w:ind w:leftChars="0" w:left="79" w:rightChars="0" w:right="0" w:firstLineChars="0" w:firstLine="0"/>
                    <w:jc w:val="left"/>
                    <w:rPr>
                      <w:b/>
                      <w:sz w:val="16"/>
                    </w:rPr>
                  </w:pPr>
                  <w:r>
                    <w:rPr>
                      <w:b/>
                      <w:position w:val="5"/>
                      <w:sz w:val="16"/>
                    </w:rPr>
                    <w:t>60</w:t>
                    <w:tab/>
                  </w:r>
                  <w:r>
                    <w:rPr>
                      <w:b/>
                      <w:sz w:val="16"/>
                    </w:rPr>
                    <w:t>48H</w:t>
                  </w:r>
                </w:p>
                <w:p w:rsidR="0018722C">
                  <w:pPr>
                    <w:tabs>
                      <w:tab w:pos="993" w:val="left" w:leader="none"/>
                    </w:tabs>
                    <w:spacing w:before="58"/>
                    <w:ind w:leftChars="0" w:left="79" w:rightChars="0" w:right="0" w:firstLineChars="0" w:firstLine="0"/>
                    <w:jc w:val="left"/>
                    <w:rPr>
                      <w:b/>
                      <w:sz w:val="16"/>
                    </w:rPr>
                  </w:pPr>
                  <w:r>
                    <w:rPr>
                      <w:b/>
                      <w:position w:val="-7"/>
                      <w:sz w:val="16"/>
                    </w:rPr>
                    <w:t>40</w:t>
                    <w:tab/>
                  </w:r>
                  <w:r>
                    <w:rPr>
                      <w:b/>
                      <w:sz w:val="16"/>
                    </w:rPr>
                    <w:t>72H</w:t>
                  </w:r>
                </w:p>
                <w:p w:rsidR="0018722C">
                  <w:pPr>
                    <w:spacing w:before="201"/>
                    <w:ind w:leftChars="0" w:left="79" w:rightChars="0" w:right="0" w:firstLineChars="0" w:firstLine="0"/>
                    <w:jc w:val="left"/>
                    <w:rPr>
                      <w:b/>
                      <w:sz w:val="16"/>
                    </w:rPr>
                  </w:pPr>
                  <w:r>
                    <w:rPr>
                      <w:b/>
                      <w:sz w:val="16"/>
                    </w:rPr>
                    <w:t>20</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spacing w:before="0"/>
                    <w:ind w:leftChars="0" w:left="158" w:rightChars="0" w:right="0" w:firstLineChars="0" w:firstLine="0"/>
                    <w:jc w:val="left"/>
                    <w:rPr>
                      <w:b/>
                      <w:sz w:val="16"/>
                    </w:rPr>
                  </w:pPr>
                  <w:r>
                    <w:rPr>
                      <w:b/>
                      <w:w w:val="98"/>
                      <w:sz w:val="16"/>
                    </w:rPr>
                    <w:t>0</w:t>
                  </w:r>
                </w:p>
                <w:p w:rsidR="0018722C">
                  <w:pPr>
                    <w:tabs>
                      <w:tab w:pos="885" w:val="left" w:leader="none"/>
                      <w:tab w:pos="1411" w:val="left" w:leader="none"/>
                      <w:tab w:pos="1948" w:val="left" w:leader="none"/>
                      <w:tab w:pos="2436" w:val="left" w:leader="none"/>
                      <w:tab w:pos="2964" w:val="left" w:leader="none"/>
                    </w:tabs>
                    <w:spacing w:before="60"/>
                    <w:ind w:leftChars="0" w:left="357" w:rightChars="0" w:right="0" w:firstLineChars="0" w:firstLine="0"/>
                    <w:jc w:val="left"/>
                    <w:rPr>
                      <w:b/>
                      <w:sz w:val="16"/>
                    </w:rPr>
                  </w:pPr>
                  <w:r>
                    <w:rPr>
                      <w:b/>
                      <w:sz w:val="16"/>
                    </w:rPr>
                    <w:t>0</w:t>
                    <w:tab/>
                    <w:t>2</w:t>
                    <w:tab/>
                    <w:t>4</w:t>
                    <w:tab/>
                    <w:t>8</w:t>
                    <w:tab/>
                    <w:t>16</w:t>
                    <w:tab/>
                  </w:r>
                  <w:r>
                    <w:rPr>
                      <w:b/>
                      <w:w w:val="95"/>
                      <w:sz w:val="16"/>
                    </w:rPr>
                    <w:t>32</w:t>
                  </w:r>
                </w:p>
              </w:txbxContent>
            </v:textbox>
            <w10:wrap type="none"/>
          </v:shape>
        </w:pict>
      </w:r>
      <w:r>
        <w:rPr>
          <w:rFonts w:cstheme="minorBidi" w:hAnsiTheme="minorHAnsi" w:eastAsiaTheme="minorHAnsi" w:asciiTheme="minorHAnsi"/>
        </w:rPr>
        <w:pict>
          <v:group style="position:absolute;margin-left:124.162003pt;margin-top:-3.363946pt;width:158pt;height:142.1pt;mso-position-horizontal-relative:page;mso-position-vertical-relative:paragraph;z-index:2056" coordorigin="2483,-67" coordsize="3160,2842">
            <v:shape style="position:absolute;left:2845;top:480;width:2753;height:1954" type="#_x0000_t75" stroked="false">
              <v:imagedata r:id="rId9" o:title=""/>
            </v:shape>
            <v:rect style="position:absolute;left:2483;top:-68;width:3160;height:2842" filled="true" fillcolor="#ffffff" stroked="false">
              <v:fill type="solid"/>
            </v:rect>
            <v:shape style="position:absolute;left:24171;top:-86447;width:22027;height:18418" coordorigin="24171,-86446" coordsize="22027,18418" path="m2901,170l2901,2380m2901,2380l2950,2380m2901,2015l2950,2015m2901,1640l2950,1640m2901,1275l2950,1275m2901,910l2950,910m2901,535l2950,535m2901,170l2950,170m2901,2380l5544,2380m2901,2380l2901,2330m3427,2380l3427,2330m3954,2380l3954,2330m4490,2380l4490,2330m5017,2380l5017,2330e" filled="false" stroked="true" strokeweight=".49512pt" strokecolor="#000000">
              <v:path arrowok="t"/>
              <v:stroke dashstyle="solid"/>
            </v:shape>
            <v:line style="position:absolute" from="5544,2380" to="5544,2301" stroked="true" strokeweight=".49512pt" strokecolor="#000000">
              <v:stroke dashstyle="solid"/>
            </v:line>
            <v:shape style="position:absolute;left:23923;top:-83980;width:22274;height:13814" coordorigin="23924,-83980" coordsize="22274,13814" path="m2901,535l3427,900m3427,900l3954,1206m3954,1206l4490,1580m4490,1580l5017,1847m5017,1847l5544,2084m2901,535l2901,426m2871,426l2940,426m3427,900l3427,811m3397,811l3467,811m3954,1206l3954,1136m3924,1136l3994,1136m4490,1580l4490,1541m4461,1541l4530,1541m5017,1847l5017,1817m4987,1817l5057,1817e" filled="false" stroked="true" strokeweight=".49512pt" strokecolor="#000000">
              <v:path arrowok="t"/>
              <v:stroke dashstyle="solid"/>
            </v:shape>
            <v:rect style="position:absolute;left:5538;top:2063;width:10;height:20" filled="true" fillcolor="#000000" stroked="false">
              <v:fill type="solid"/>
            </v:rect>
            <v:shape style="position:absolute;left:23923;top:-83815;width:22605;height:12745" coordorigin="23924,-83815" coordsize="22605,12745" path="m5514,2064l5583,2064m2901,535l2901,653m2871,653l2940,653m3427,900l3427,988m3397,988l3467,988m3954,1206l3954,1275m3924,1275l3994,1275e" filled="false" stroked="true" strokeweight=".49512pt" strokecolor="#000000">
              <v:path arrowok="t"/>
              <v:stroke dashstyle="solid"/>
            </v:shape>
            <v:line style="position:absolute" from="4490,1758" to="4490,1541" stroked="true" strokeweight=".49512pt" strokecolor="#000000">
              <v:stroke dashstyle="solid"/>
            </v:line>
            <v:shape style="position:absolute;left:37171;top:-82254;width:4969;height:2057" coordorigin="37171,-82254" coordsize="4969,2057" path="m4461,1630l4530,1630m5017,1847l5017,1877m4987,1877l5057,1877e" filled="false" stroked="true" strokeweight=".49512pt" strokecolor="#000000">
              <v:path arrowok="t"/>
              <v:stroke dashstyle="solid"/>
            </v:shape>
            <v:rect style="position:absolute;left:5538;top:2083;width:10;height:20" filled="true" fillcolor="#000000" stroked="false">
              <v:fill type="solid"/>
            </v:rect>
            <v:shape style="position:absolute;left:23923;top:-85872;width:22605;height:15705" coordorigin="23924,-85871" coordsize="22605,15705" path="m5514,2104l5583,2104m2901,535l3427,1117m3427,1117l3954,1433m3954,1433l4490,1709m4490,1709l5017,2005m5017,2005l5544,2311m2901,535l2901,426m2871,426l2940,426m3427,1117l3427,1038m3397,1038l3467,1038m3954,1433l3954,1373m3924,1373l3994,1373m4490,1709l4490,1669m4461,1669l4530,1669e" filled="false" stroked="true" strokeweight=".49512pt" strokecolor="#000000">
              <v:path arrowok="t"/>
              <v:stroke dashstyle="solid"/>
            </v:shape>
            <v:line style="position:absolute" from="5017,2024" to="5017,1975" stroked="true" strokeweight=".49512pt" strokecolor="#000000">
              <v:stroke dashstyle="solid"/>
            </v:line>
            <v:shape style="position:absolute;left:23923;top:-86447;width:22605;height:16280" coordorigin="23924,-86446" coordsize="22605,16280" path="m4987,1975l5057,1975m5514,2301l5583,2301m2901,535l2901,653m2871,653l2940,653m3427,1117l3427,1196m3397,1196l3467,1196m3954,1433l3954,1482m3924,1482l3994,1482m4461,1758l4530,1758m4987,2024l5057,2024m5544,2311l5544,2311m5514,2311l5583,2311m2901,535l3427,1571m3427,1571l3954,1955m3954,1955l4490,2173m4490,2173l5017,2212m5017,2212l5544,2380m2901,535l2901,426m2871,426l2940,426m3427,1571l3427,1521m3397,1521l3467,1521m3954,1955l3954,1926m3924,1926l3994,1926e" filled="false" stroked="true" strokeweight=".49512pt" strokecolor="#000000">
              <v:path arrowok="t"/>
              <v:stroke dashstyle="solid"/>
            </v:shape>
            <v:line style="position:absolute" from="4485,2163" to="4495,2163" stroked="true" strokeweight=".99pt" strokecolor="#000000">
              <v:stroke dashstyle="solid"/>
            </v:line>
            <v:line style="position:absolute" from="4461,2153" to="4530,2153" stroked="true" strokeweight=".49512pt" strokecolor="#000000">
              <v:stroke dashstyle="solid"/>
            </v:line>
            <v:line style="position:absolute" from="5012,2207" to="5022,2207" stroked="true" strokeweight=".495pt" strokecolor="#000000">
              <v:stroke dashstyle="solid"/>
            </v:line>
            <v:shape style="position:absolute;left:23923;top:-86447;width:22605;height:15377" coordorigin="23924,-86446" coordsize="22605,15377" path="m4987,2202l5057,2202m5544,2380l5544,2380m5514,2380l5583,2380m2901,535l2901,653m2871,653l2940,653m3427,1571l3427,1620m3397,1620l3467,1620m3954,1955l3954,1985m3924,1985l3994,1985e" filled="false" stroked="true" strokeweight=".49512pt" strokecolor="#000000">
              <v:path arrowok="t"/>
              <v:stroke dashstyle="solid"/>
            </v:shape>
            <v:line style="position:absolute" from="4485,2177" to="4495,2177" stroked="true" strokeweight=".495pt" strokecolor="#000000">
              <v:stroke dashstyle="solid"/>
            </v:line>
            <v:line style="position:absolute" from="4461,2182" to="4530,2182" stroked="true" strokeweight=".49512pt" strokecolor="#000000">
              <v:stroke dashstyle="solid"/>
            </v:line>
            <v:line style="position:absolute" from="5012,2217" to="5022,2217" stroked="true" strokeweight=".495pt" strokecolor="#000000">
              <v:stroke dashstyle="solid"/>
            </v:line>
            <v:shape style="position:absolute;left:41560;top:-86447;width:4969;height:1315" coordorigin="41560,-86446" coordsize="4969,1315" path="m4987,2222l5057,2222m5544,2380l5544,2380m5514,2380l5583,2380e" filled="false" stroked="true" strokeweight=".49512pt" strokecolor="#000000">
              <v:path arrowok="t"/>
              <v:stroke dashstyle="solid"/>
            </v:shape>
            <v:shape style="position:absolute;left:2850;top:485;width:90;height:89" coordorigin="2851,485" coordsize="90,89" path="m2940,530l2937,512,2927,498,2913,489,2896,485,2878,489,2864,498,2854,512,2851,530,2854,547,2864,561,2878,571,2896,574,2913,571,2927,561,2937,547,2940,530xe" filled="false" stroked="true" strokeweight=".49512pt" strokecolor="#000000">
              <v:path arrowok="t"/>
              <v:stroke dashstyle="solid"/>
            </v:shape>
            <v:shape style="position:absolute;left:28146;top:-84309;width:18383;height:10608" coordorigin="28146,-84309" coordsize="18383,10608" path="m3467,895l3463,877,3454,863,3440,854,3422,850,3405,854,3391,863,3381,877,3378,895,3381,912,3391,926,3405,936,3422,939,3440,936,3454,926,3463,912,3467,895xm3994,1201l3990,1183,3981,1169,3966,1160,3949,1156,3931,1160,3917,1169,3908,1183,3904,1201,3908,1218,3917,1232,3931,1242,3949,1245,3966,1242,3981,1232,3990,1218,3994,1201xm4530,1576l4527,1558,4517,1544,4503,1535,4485,1531,4468,1535,4454,1544,4444,1558,4441,1576,4444,1593,4454,1607,4468,1616,4485,1620,4503,1616,4517,1607,4527,1593,4530,1576xm5057,1842l5053,1825,5044,1811,5030,1801,5012,1798,4995,1801,4980,1811,4971,1825,4967,1842,4971,1859,4980,1873,4995,1883,5012,1886,5030,1883,5044,1873,5053,1859,5057,1842xm5583,2079l5580,2062,5570,2047,5556,2038,5539,2034,5521,2038,5507,2047,5497,2062,5494,2079,5497,2096,5507,2110,5521,2120,5539,2123,5556,2120,5570,2110,5580,2096,5583,2079xe" filled="false" stroked="true" strokeweight=".49512pt" strokecolor="#000000">
              <v:path arrowok="t"/>
              <v:stroke dashstyle="solid"/>
            </v:shape>
            <v:shape style="position:absolute;left:2850;top:485;width:90;height:89" coordorigin="2851,485" coordsize="90,89" path="m2896,574l2878,571,2864,561,2854,547,2851,530,2854,512,2864,498,2878,489,2896,485,2913,489,2927,498,2937,512,2940,530,2937,547,2927,561,2913,571,2896,574xe" filled="true" fillcolor="#000000" stroked="false">
              <v:path arrowok="t"/>
              <v:fill type="solid"/>
            </v:shape>
            <v:shape style="position:absolute;left:2850;top:485;width:90;height:89" coordorigin="2851,485" coordsize="90,89" path="m2940,530l2937,512,2927,498,2913,489,2896,485,2878,489,2864,498,2854,512,2851,530,2854,547,2864,561,2878,571,2896,574,2913,571,2927,561,2937,547,2940,530xe" filled="false" stroked="true" strokeweight=".49512pt" strokecolor="#000000">
              <v:path arrowok="t"/>
              <v:stroke dashstyle="solid"/>
            </v:shape>
            <v:shape style="position:absolute;left:3377;top:1067;width:90;height:89" coordorigin="3378,1067" coordsize="90,89" path="m3422,1156l3405,1153,3391,1143,3381,1129,3378,1112,3381,1095,3391,1080,3405,1071,3422,1067,3440,1071,3454,1080,3463,1095,3467,1112,3463,1129,3454,1143,3440,1153,3422,1156xe" filled="true" fillcolor="#000000" stroked="false">
              <v:path arrowok="t"/>
              <v:fill type="solid"/>
            </v:shape>
            <v:shape style="position:absolute;left:3377;top:1067;width:90;height:89" coordorigin="3378,1067" coordsize="90,89" path="m3467,1112l3463,1095,3454,1080,3440,1071,3422,1067,3405,1071,3391,1080,3381,1095,3378,1112,3381,1129,3391,1143,3405,1153,3422,1156,3440,1153,3454,1143,3463,1129,3467,1112xe" filled="false" stroked="true" strokeweight=".49512pt" strokecolor="#000000">
              <v:path arrowok="t"/>
              <v:stroke dashstyle="solid"/>
            </v:shape>
            <v:shape style="position:absolute;left:3904;top:1383;width:90;height:89" coordorigin="3904,1383" coordsize="90,89" path="m3949,1472l3931,1469,3917,1459,3908,1445,3904,1428,3908,1410,3917,1396,3931,1387,3949,1383,3966,1387,3981,1396,3990,1410,3994,1428,3990,1445,3981,1459,3966,1469,3949,1472xe" filled="true" fillcolor="#000000" stroked="false">
              <v:path arrowok="t"/>
              <v:fill type="solid"/>
            </v:shape>
            <v:shape style="position:absolute;left:3904;top:1383;width:90;height:89" coordorigin="3904,1383" coordsize="90,89" path="m3994,1428l3990,1410,3981,1396,3966,1387,3949,1383,3931,1387,3917,1396,3908,1410,3904,1428,3908,1445,3917,1459,3931,1469,3949,1472,3966,1469,3981,1459,3990,1445,3994,1428xe" filled="false" stroked="true" strokeweight=".49512pt" strokecolor="#000000">
              <v:path arrowok="t"/>
              <v:stroke dashstyle="solid"/>
            </v:shape>
            <v:shape style="position:absolute;left:4440;top:1659;width:90;height:89" coordorigin="4441,1659" coordsize="90,89" path="m4485,1748l4468,1745,4454,1735,4444,1721,4441,1704,4444,1687,4454,1672,4468,1663,4485,1659,4503,1663,4517,1672,4527,1687,4530,1704,4527,1721,4517,1735,4503,1745,4485,1748xe" filled="true" fillcolor="#000000" stroked="false">
              <v:path arrowok="t"/>
              <v:fill type="solid"/>
            </v:shape>
            <v:shape style="position:absolute;left:4440;top:1659;width:90;height:89" coordorigin="4441,1659" coordsize="90,89" path="m4530,1704l4527,1687,4517,1672,4503,1663,4485,1659,4468,1663,4454,1672,4444,1687,4441,1704,4444,1721,4454,1735,4468,1745,4485,1748,4503,1745,4517,1735,4527,1721,4530,1704xe" filled="false" stroked="true" strokeweight=".49512pt" strokecolor="#000000">
              <v:path arrowok="t"/>
              <v:stroke dashstyle="solid"/>
            </v:shape>
            <v:shape style="position:absolute;left:4967;top:1955;width:90;height:89" coordorigin="4967,1955" coordsize="90,89" path="m5012,2044l4995,2041,4980,2031,4971,2017,4967,2000,4971,1983,4980,1968,4995,1959,5012,1955,5030,1959,5044,1968,5053,1983,5057,2000,5053,2017,5044,2031,5030,2041,5012,2044xe" filled="true" fillcolor="#000000" stroked="false">
              <v:path arrowok="t"/>
              <v:fill type="solid"/>
            </v:shape>
            <v:shape style="position:absolute;left:4967;top:1955;width:90;height:89" coordorigin="4967,1955" coordsize="90,89" path="m5057,2000l5053,1983,5044,1968,5030,1959,5012,1955,4995,1959,4980,1968,4971,1983,4967,2000,4971,2017,4980,2031,4995,2041,5012,2044,5030,2041,5044,2031,5053,2017,5057,2000xe" filled="false" stroked="true" strokeweight=".49512pt" strokecolor="#000000">
              <v:path arrowok="t"/>
              <v:stroke dashstyle="solid"/>
            </v:shape>
            <v:shape style="position:absolute;left:5493;top:2261;width:90;height:89" coordorigin="5494,2261" coordsize="90,89" path="m5539,2350l5521,2347,5507,2337,5497,2323,5494,2306,5497,2288,5507,2274,5521,2265,5539,2261,5556,2265,5570,2274,5580,2288,5583,2306,5580,2323,5570,2337,5556,2347,5539,2350xe" filled="true" fillcolor="#000000" stroked="false">
              <v:path arrowok="t"/>
              <v:fill type="solid"/>
            </v:shape>
            <v:shape style="position:absolute;left:5493;top:2261;width:90;height:89" coordorigin="5494,2261" coordsize="90,89" path="m5583,2306l5580,2288,5570,2274,5556,2265,5539,2261,5521,2265,5507,2274,5497,2288,5494,2306,5497,2323,5507,2337,5521,2347,5539,2350,5556,2347,5570,2337,5580,2323,5583,2306xe" filled="false" stroked="true" strokeweight=".49512pt" strokecolor="#000000">
              <v:path arrowok="t"/>
              <v:stroke dashstyle="solid"/>
            </v:shape>
            <v:shape style="position:absolute;left:2850;top:485;width:100;height:99" coordorigin="2851,485" coordsize="100,99" path="m2901,584l2851,535,2901,485,2950,535,2901,584xe" filled="true" fillcolor="#000000" stroked="false">
              <v:path arrowok="t"/>
              <v:fill type="solid"/>
            </v:shape>
            <v:shape style="position:absolute;left:2850;top:485;width:100;height:99" coordorigin="2851,485" coordsize="100,99" path="m2901,485l2950,535,2901,584,2851,535,2901,485xe" filled="false" stroked="true" strokeweight=".49512pt" strokecolor="#000000">
              <v:path arrowok="t"/>
              <v:stroke dashstyle="solid"/>
            </v:shape>
            <v:shape style="position:absolute;left:3377;top:1521;width:100;height:99" coordorigin="3378,1521" coordsize="100,99" path="m3427,1620l3378,1571,3427,1521,3477,1571,3427,1620xe" filled="true" fillcolor="#000000" stroked="false">
              <v:path arrowok="t"/>
              <v:fill type="solid"/>
            </v:shape>
            <v:shape style="position:absolute;left:3377;top:1521;width:100;height:99" coordorigin="3378,1521" coordsize="100,99" path="m3427,1521l3477,1571,3427,1620,3378,1571,3427,1521xe" filled="false" stroked="true" strokeweight=".49512pt" strokecolor="#000000">
              <v:path arrowok="t"/>
              <v:stroke dashstyle="solid"/>
            </v:shape>
            <v:shape style="position:absolute;left:3904;top:1906;width:100;height:99" coordorigin="3904,1906" coordsize="100,99" path="m3954,2005l3904,1955,3954,1906,4003,1955,3954,2005xe" filled="true" fillcolor="#000000" stroked="false">
              <v:path arrowok="t"/>
              <v:fill type="solid"/>
            </v:shape>
            <v:shape style="position:absolute;left:3904;top:1906;width:100;height:99" coordorigin="3904,1906" coordsize="100,99" path="m3954,1906l4003,1955,3954,2005,3904,1955,3954,1906xe" filled="false" stroked="true" strokeweight=".49512pt" strokecolor="#000000">
              <v:path arrowok="t"/>
              <v:stroke dashstyle="solid"/>
            </v:shape>
            <v:shape style="position:absolute;left:4440;top:2123;width:100;height:99" coordorigin="4441,2123" coordsize="100,99" path="m4490,2222l4441,2173,4490,2123,4540,2173,4490,2222xe" filled="true" fillcolor="#000000" stroked="false">
              <v:path arrowok="t"/>
              <v:fill type="solid"/>
            </v:shape>
            <v:shape style="position:absolute;left:4440;top:2123;width:100;height:99" coordorigin="4441,2123" coordsize="100,99" path="m4490,2123l4540,2173,4490,2222,4441,2173,4490,2123xe" filled="false" stroked="true" strokeweight=".49512pt" strokecolor="#000000">
              <v:path arrowok="t"/>
              <v:stroke dashstyle="solid"/>
            </v:shape>
            <v:shape style="position:absolute;left:4967;top:2162;width:100;height:99" coordorigin="4967,2163" coordsize="100,99" path="m5017,2261l4967,2212,5017,2163,5067,2212,5017,2261xe" filled="true" fillcolor="#000000" stroked="false">
              <v:path arrowok="t"/>
              <v:fill type="solid"/>
            </v:shape>
            <v:shape style="position:absolute;left:4967;top:2162;width:100;height:99" coordorigin="4967,2163" coordsize="100,99" path="m5017,2163l5067,2212,5017,2261,4967,2212,5017,2163xe" filled="false" stroked="true" strokeweight=".49512pt" strokecolor="#000000">
              <v:path arrowok="t"/>
              <v:stroke dashstyle="solid"/>
            </v:shape>
            <v:shape style="position:absolute;left:5493;top:2330;width:100;height:99" coordorigin="5494,2330" coordsize="100,99" path="m5544,2429l5494,2380,5544,2330,5593,2380,5544,2429xe" filled="true" fillcolor="#000000" stroked="false">
              <v:path arrowok="t"/>
              <v:fill type="solid"/>
            </v:shape>
            <v:shape style="position:absolute;left:5493;top:2330;width:100;height:99" coordorigin="5494,2330" coordsize="100,99" path="m5544,2330l5593,2380,5544,2429,5494,2380,5544,2330xe" filled="false" stroked="true" strokeweight=".49512pt" strokecolor="#000000">
              <v:path arrowok="t"/>
              <v:stroke dashstyle="solid"/>
            </v:shape>
            <v:rect style="position:absolute;left:4639;top:495;width:716;height:721" filled="true" fillcolor="#ffffff" stroked="false">
              <v:fill type="solid"/>
            </v:rect>
            <v:shape style="position:absolute;left:39158;top:-73867;width:2484;height:2385" coordorigin="39159,-73866" coordsize="2484,2385" path="m4888,628l4884,611,4875,597,4861,587,4843,584,4826,587,4812,597,4802,611,4798,628,4802,646,4812,660,4826,669,4843,673,4861,669,4875,660,4884,646,4888,628xm4699,870l4997,870e" filled="false" stroked="true" strokeweight=".49512pt" strokecolor="#000000">
              <v:path arrowok="t"/>
              <v:stroke dashstyle="solid"/>
            </v:shape>
            <v:shape style="position:absolute;left:4798;top:820;width:90;height:89" coordorigin="4798,821" coordsize="90,89" path="m4843,910l4826,906,4812,896,4802,882,4798,865,4802,848,4812,834,4826,824,4843,821,4861,824,4875,834,4884,848,4888,865,4884,882,4875,896,4861,906,4843,910xe" filled="true" fillcolor="#000000" stroked="false">
              <v:path arrowok="t"/>
              <v:fill type="solid"/>
            </v:shape>
            <v:shape style="position:absolute;left:4798;top:820;width:90;height:89" coordorigin="4798,821" coordsize="90,89" path="m4888,865l4884,848,4875,834,4861,824,4843,821,4826,824,4812,834,4802,848,4798,865,4802,882,4812,896,4826,906,4843,910,4861,906,4875,896,4884,882,4888,865xe" filled="false" stroked="true" strokeweight=".49512pt" strokecolor="#000000">
              <v:path arrowok="t"/>
              <v:stroke dashstyle="solid"/>
            </v:shape>
            <v:shape style="position:absolute;left:4699;top:1052;width:299;height:109" type="#_x0000_t75" stroked="false">
              <v:imagedata r:id="rId10" o:title=""/>
            </v:shape>
            <v:shape style="position:absolute;left:2503;top:83;width:258;height:917" type="#_x0000_t202" filled="false" stroked="false">
              <v:textbox inset="0,0,0,0">
                <w:txbxContent>
                  <w:p w:rsidR="0018722C">
                    <w:pPr>
                      <w:spacing w:before="0"/>
                      <w:ind w:leftChars="0" w:left="0" w:rightChars="0" w:right="0" w:firstLineChars="0" w:firstLine="0"/>
                      <w:jc w:val="left"/>
                      <w:rPr>
                        <w:b/>
                        <w:sz w:val="15"/>
                      </w:rPr>
                    </w:pPr>
                    <w:r>
                      <w:rPr>
                        <w:b/>
                        <w:w w:val="105"/>
                        <w:sz w:val="15"/>
                      </w:rPr>
                      <w:t>120</w:t>
                    </w:r>
                  </w:p>
                  <w:p w:rsidR="0018722C">
                    <w:pPr>
                      <w:spacing w:line="240" w:lineRule="auto" w:before="7"/>
                      <w:rPr>
                        <w:sz w:val="16"/>
                      </w:rPr>
                    </w:pPr>
                  </w:p>
                  <w:p w:rsidR="0018722C">
                    <w:pPr>
                      <w:spacing w:before="0"/>
                      <w:ind w:leftChars="0" w:left="0" w:rightChars="0" w:right="0" w:firstLineChars="0" w:firstLine="0"/>
                      <w:jc w:val="left"/>
                      <w:rPr>
                        <w:b/>
                        <w:sz w:val="15"/>
                      </w:rPr>
                    </w:pPr>
                    <w:r>
                      <w:rPr>
                        <w:b/>
                        <w:w w:val="105"/>
                        <w:sz w:val="15"/>
                      </w:rPr>
                      <w:t>100</w:t>
                    </w:r>
                  </w:p>
                  <w:p w:rsidR="0018722C">
                    <w:pPr>
                      <w:spacing w:line="240" w:lineRule="auto" w:before="8"/>
                      <w:rPr>
                        <w:sz w:val="17"/>
                      </w:rPr>
                    </w:pPr>
                  </w:p>
                  <w:p w:rsidR="0018722C">
                    <w:pPr>
                      <w:spacing w:before="0"/>
                      <w:ind w:leftChars="0" w:left="79" w:rightChars="0" w:right="0" w:firstLineChars="0" w:firstLine="0"/>
                      <w:jc w:val="left"/>
                      <w:rPr>
                        <w:b/>
                        <w:sz w:val="15"/>
                      </w:rPr>
                    </w:pPr>
                    <w:r>
                      <w:rPr>
                        <w:b/>
                        <w:w w:val="105"/>
                        <w:sz w:val="15"/>
                      </w:rPr>
                      <w:t>80</w:t>
                    </w:r>
                  </w:p>
                </w:txbxContent>
              </v:textbox>
              <w10:wrap type="none"/>
            </v:shape>
            <v:shape style="position:absolute;left:4699;top:447;width:640;height:739" type="#_x0000_t202" filled="false" stroked="false">
              <v:textbox inset="0,0,0,0">
                <w:txbxContent>
                  <w:p w:rsidR="0018722C">
                    <w:pPr>
                      <w:tabs>
                        <w:tab w:pos="297" w:val="left" w:leader="none"/>
                      </w:tabs>
                      <w:spacing w:before="89"/>
                      <w:ind w:leftChars="0" w:left="0" w:rightChars="0" w:right="0" w:firstLineChars="0" w:firstLine="0"/>
                      <w:jc w:val="left"/>
                      <w:rPr>
                        <w:b/>
                        <w:sz w:val="15"/>
                      </w:rPr>
                    </w:pPr>
                    <w:r>
                      <w:rPr>
                        <w:w w:val="105"/>
                        <w:position w:val="9"/>
                        <w:sz w:val="15"/>
                        <w:u w:val="single"/>
                      </w:rPr>
                      <w:t> </w:t>
                    </w:r>
                    <w:r>
                      <w:rPr>
                        <w:position w:val="9"/>
                        <w:sz w:val="15"/>
                        <w:u w:val="single"/>
                      </w:rPr>
                      <w:tab/>
                    </w:r>
                    <w:r>
                      <w:rPr>
                        <w:spacing w:val="2"/>
                        <w:position w:val="9"/>
                        <w:sz w:val="15"/>
                      </w:rPr>
                      <w:t> </w:t>
                    </w:r>
                    <w:r>
                      <w:rPr>
                        <w:b/>
                        <w:w w:val="105"/>
                        <w:sz w:val="15"/>
                      </w:rPr>
                      <w:t>24H</w:t>
                    </w:r>
                  </w:p>
                  <w:p w:rsidR="0018722C">
                    <w:pPr>
                      <w:spacing w:before="64"/>
                      <w:ind w:leftChars="0" w:left="338" w:rightChars="0" w:right="0" w:firstLineChars="0" w:firstLine="0"/>
                      <w:jc w:val="left"/>
                      <w:rPr>
                        <w:b/>
                        <w:sz w:val="15"/>
                      </w:rPr>
                    </w:pPr>
                    <w:r>
                      <w:rPr>
                        <w:b/>
                        <w:w w:val="105"/>
                        <w:sz w:val="15"/>
                      </w:rPr>
                      <w:t>48H</w:t>
                    </w:r>
                  </w:p>
                  <w:p w:rsidR="0018722C">
                    <w:pPr>
                      <w:spacing w:before="64"/>
                      <w:ind w:leftChars="0" w:left="338" w:rightChars="0" w:right="0" w:firstLineChars="0" w:firstLine="0"/>
                      <w:jc w:val="left"/>
                      <w:rPr>
                        <w:b/>
                        <w:sz w:val="15"/>
                      </w:rPr>
                    </w:pPr>
                    <w:r>
                      <w:rPr>
                        <w:b/>
                        <w:w w:val="105"/>
                        <w:sz w:val="15"/>
                      </w:rPr>
                      <w:t>72H</w:t>
                    </w:r>
                  </w:p>
                </w:txbxContent>
              </v:textbox>
              <w10:wrap type="none"/>
            </v:shape>
            <v:shape style="position:absolute;left:2582;top:1189;width:179;height:1279" type="#_x0000_t202" filled="false" stroked="false">
              <v:textbox inset="0,0,0,0">
                <w:txbxContent>
                  <w:p w:rsidR="0018722C">
                    <w:pPr>
                      <w:spacing w:before="0"/>
                      <w:ind w:leftChars="0" w:left="0" w:rightChars="0" w:right="0" w:firstLineChars="0" w:firstLine="0"/>
                      <w:jc w:val="left"/>
                      <w:rPr>
                        <w:b/>
                        <w:sz w:val="15"/>
                      </w:rPr>
                    </w:pPr>
                    <w:r>
                      <w:rPr>
                        <w:b/>
                        <w:w w:val="105"/>
                        <w:sz w:val="15"/>
                      </w:rPr>
                      <w:t>60</w:t>
                    </w:r>
                  </w:p>
                  <w:p w:rsidR="0018722C">
                    <w:pPr>
                      <w:spacing w:line="240" w:lineRule="auto" w:before="7"/>
                      <w:rPr>
                        <w:sz w:val="16"/>
                      </w:rPr>
                    </w:pPr>
                  </w:p>
                  <w:p w:rsidR="0018722C">
                    <w:pPr>
                      <w:spacing w:before="0"/>
                      <w:ind w:leftChars="0" w:left="0" w:rightChars="0" w:right="0" w:firstLineChars="0" w:firstLine="0"/>
                      <w:jc w:val="left"/>
                      <w:rPr>
                        <w:b/>
                        <w:sz w:val="15"/>
                      </w:rPr>
                    </w:pPr>
                    <w:r>
                      <w:rPr>
                        <w:b/>
                        <w:w w:val="105"/>
                        <w:sz w:val="15"/>
                      </w:rPr>
                      <w:t>40</w:t>
                    </w:r>
                  </w:p>
                  <w:p w:rsidR="0018722C">
                    <w:pPr>
                      <w:spacing w:line="240" w:lineRule="auto" w:before="5"/>
                      <w:rPr>
                        <w:sz w:val="17"/>
                      </w:rPr>
                    </w:pPr>
                  </w:p>
                  <w:p w:rsidR="0018722C">
                    <w:pPr>
                      <w:spacing w:before="0"/>
                      <w:ind w:leftChars="0" w:left="0" w:rightChars="0" w:right="0" w:firstLineChars="0" w:firstLine="0"/>
                      <w:jc w:val="left"/>
                      <w:rPr>
                        <w:b/>
                        <w:sz w:val="15"/>
                      </w:rPr>
                    </w:pPr>
                    <w:r>
                      <w:rPr>
                        <w:b/>
                        <w:w w:val="105"/>
                        <w:sz w:val="15"/>
                      </w:rPr>
                      <w:t>20</w:t>
                    </w:r>
                  </w:p>
                  <w:p w:rsidR="0018722C">
                    <w:pPr>
                      <w:spacing w:line="240" w:lineRule="auto" w:before="7"/>
                      <w:rPr>
                        <w:sz w:val="16"/>
                      </w:rPr>
                    </w:pPr>
                  </w:p>
                  <w:p w:rsidR="0018722C">
                    <w:pPr>
                      <w:spacing w:before="0"/>
                      <w:ind w:leftChars="0" w:left="79" w:rightChars="0" w:right="0" w:firstLineChars="0" w:firstLine="0"/>
                      <w:jc w:val="left"/>
                      <w:rPr>
                        <w:b/>
                        <w:sz w:val="15"/>
                      </w:rPr>
                    </w:pPr>
                    <w:r>
                      <w:rPr>
                        <w:b/>
                        <w:w w:val="105"/>
                        <w:sz w:val="15"/>
                      </w:rPr>
                      <w:t>0</w:t>
                    </w:r>
                  </w:p>
                </w:txbxContent>
              </v:textbox>
              <w10:wrap type="none"/>
            </v:shape>
            <v:shape style="position:absolute;left:2860;top:2531;width:100;height:175" type="#_x0000_t202" filled="false" stroked="false">
              <v:textbox inset="0,0,0,0">
                <w:txbxContent>
                  <w:p w:rsidR="0018722C">
                    <w:pPr>
                      <w:spacing w:before="0"/>
                      <w:ind w:leftChars="0" w:left="0" w:rightChars="0" w:right="0" w:firstLineChars="0" w:firstLine="0"/>
                      <w:jc w:val="left"/>
                      <w:rPr>
                        <w:b/>
                        <w:sz w:val="15"/>
                      </w:rPr>
                    </w:pPr>
                    <w:r>
                      <w:rPr>
                        <w:b/>
                        <w:w w:val="105"/>
                        <w:sz w:val="15"/>
                      </w:rPr>
                      <w:t>0</w:t>
                    </w:r>
                  </w:p>
                </w:txbxContent>
              </v:textbox>
              <w10:wrap type="none"/>
            </v:shape>
            <v:shape style="position:absolute;left:3386;top:2531;width:100;height:175" type="#_x0000_t202" filled="false" stroked="false">
              <v:textbox inset="0,0,0,0">
                <w:txbxContent>
                  <w:p w:rsidR="0018722C">
                    <w:pPr>
                      <w:spacing w:before="0"/>
                      <w:ind w:leftChars="0" w:left="0" w:rightChars="0" w:right="0" w:firstLineChars="0" w:firstLine="0"/>
                      <w:jc w:val="left"/>
                      <w:rPr>
                        <w:b/>
                        <w:sz w:val="15"/>
                      </w:rPr>
                    </w:pPr>
                    <w:r>
                      <w:rPr>
                        <w:b/>
                        <w:w w:val="105"/>
                        <w:sz w:val="15"/>
                      </w:rPr>
                      <w:t>2</w:t>
                    </w:r>
                  </w:p>
                </w:txbxContent>
              </v:textbox>
              <w10:wrap type="none"/>
            </v:shape>
            <v:shape style="position:absolute;left:3914;top:2531;width:100;height:175" type="#_x0000_t202" filled="false" stroked="false">
              <v:textbox inset="0,0,0,0">
                <w:txbxContent>
                  <w:p w:rsidR="0018722C">
                    <w:pPr>
                      <w:spacing w:before="0"/>
                      <w:ind w:leftChars="0" w:left="0" w:rightChars="0" w:right="0" w:firstLineChars="0" w:firstLine="0"/>
                      <w:jc w:val="left"/>
                      <w:rPr>
                        <w:b/>
                        <w:sz w:val="15"/>
                      </w:rPr>
                    </w:pPr>
                    <w:r>
                      <w:rPr>
                        <w:b/>
                        <w:w w:val="105"/>
                        <w:sz w:val="15"/>
                      </w:rPr>
                      <w:t>4</w:t>
                    </w:r>
                  </w:p>
                </w:txbxContent>
              </v:textbox>
              <w10:wrap type="none"/>
            </v:shape>
            <v:shape style="position:absolute;left:4449;top:2531;width:100;height:175" type="#_x0000_t202" filled="false" stroked="false">
              <v:textbox inset="0,0,0,0">
                <w:txbxContent>
                  <w:p w:rsidR="0018722C">
                    <w:pPr>
                      <w:spacing w:before="0"/>
                      <w:ind w:leftChars="0" w:left="0" w:rightChars="0" w:right="0" w:firstLineChars="0" w:firstLine="0"/>
                      <w:jc w:val="left"/>
                      <w:rPr>
                        <w:b/>
                        <w:sz w:val="15"/>
                      </w:rPr>
                    </w:pPr>
                    <w:r>
                      <w:rPr>
                        <w:b/>
                        <w:w w:val="105"/>
                        <w:sz w:val="15"/>
                      </w:rPr>
                      <w:t>8</w:t>
                    </w:r>
                  </w:p>
                </w:txbxContent>
              </v:textbox>
              <w10:wrap type="none"/>
            </v:shape>
            <v:shape style="position:absolute;left:4936;top:2531;width:707;height:175" type="#_x0000_t202" filled="false" stroked="false">
              <v:textbox inset="0,0,0,0">
                <w:txbxContent>
                  <w:p w:rsidR="0018722C">
                    <w:pPr>
                      <w:tabs>
                        <w:tab w:pos="527" w:val="left" w:leader="none"/>
                      </w:tabs>
                      <w:spacing w:before="0"/>
                      <w:ind w:leftChars="0" w:left="0" w:rightChars="0" w:right="0" w:firstLineChars="0" w:firstLine="0"/>
                      <w:jc w:val="left"/>
                      <w:rPr>
                        <w:b/>
                        <w:sz w:val="15"/>
                      </w:rPr>
                    </w:pPr>
                    <w:r>
                      <w:rPr>
                        <w:b/>
                        <w:w w:val="105"/>
                        <w:sz w:val="15"/>
                      </w:rPr>
                      <w:t>16</w:t>
                      <w:tab/>
                      <w:t>32</w:t>
                    </w:r>
                  </w:p>
                </w:txbxContent>
              </v:textbox>
              <w10:wrap type="none"/>
            </v:shape>
            <w10:wrap type="none"/>
          </v:group>
        </w:pict>
      </w:r>
      <w:r>
        <w:rPr>
          <w:rFonts w:cstheme="minorBidi" w:hAnsiTheme="minorHAnsi" w:eastAsiaTheme="minorHAnsi" w:asciiTheme="minorHAnsi"/>
        </w:rPr>
        <w:pict>
          <v:group style="position:absolute;margin-left:333.201996pt;margin-top:-7.496946pt;width:158.15pt;height:145.85pt;mso-position-horizontal-relative:page;mso-position-vertical-relative:paragraph;z-index:-88696" coordorigin="6664,-150" coordsize="3163,2917">
            <v:shape style="position:absolute;left:59015;top:-84014;width:22042;height:13502" coordorigin="59015,-84014" coordsize="22042,13502" path="m7082,468l7609,569m7609,569l8136,640m8136,640l8673,802m8673,802l9200,1106m9200,1106l9727,1501m7082,468l7609,549m7609,549l8136,690m8136,690l8673,1025m8673,1025l9200,1298m9200,1298l9727,1652m7082,468l7609,518m7609,518l8136,852m8136,852l8673,1207m8673,1207l9200,1612m9200,1612l9727,2088e" filled="false" stroked="true" strokeweight=".501720pt" strokecolor="#000000">
              <v:path arrowok="t"/>
              <v:stroke dashstyle="solid"/>
            </v:shape>
            <v:shape style="position:absolute;left:7032;top:417;width:90;height:92" coordorigin="7032,417" coordsize="90,92" path="m7122,463l7118,445,7108,430,7094,421,7077,417,7059,421,7045,430,7036,445,7032,463,7036,480,7045,495,7059,505,7077,508,7094,505,7108,495,7118,480,7122,463xe" filled="false" stroked="true" strokeweight=".501720pt" strokecolor="#000000">
              <v:path arrowok="t"/>
              <v:stroke dashstyle="solid"/>
            </v:shape>
            <v:shape style="position:absolute;left:62992;top:-79458;width:18395;height:8523" coordorigin="62993,-79457" coordsize="18395,8523" path="m7649,564l7645,546,7635,532,7621,522,7604,518,7586,522,7572,532,7563,546,7559,564,7563,582,7572,596,7586,606,7604,609,7621,606,7635,596,7645,582,7649,564xm8176,635l8172,617,8163,603,8148,593,8131,589,8113,593,8099,603,8090,617,8086,635,8090,652,8099,667,8113,677,8131,680,8148,677,8163,667,8172,652,8176,635xm8712,797l8709,779,8699,765,8685,755,8668,751,8650,755,8636,765,8627,779,8623,797,8627,814,8636,829,8650,839,8668,842,8685,839,8699,829,8709,814,8712,797xm9240,1101l9236,1083,9226,1068,9212,1059,9195,1055,9177,1059,9163,1068,9154,1083,9150,1100,9154,1118,9163,1133,9177,1142,9195,1146,9212,1142,9226,1133,9236,1118,9240,1101xm9767,1495l9763,1478,9753,1463,9739,1453,9722,1450,9704,1453,9690,1463,9680,1478,9677,1495,9680,1513,9690,1528,9704,1537,9722,1541,9739,1537,9753,1528,9763,1513,9767,1495xe" filled="false" stroked="true" strokeweight=".501720pt" strokecolor="#000000">
              <v:path arrowok="t"/>
              <v:stroke dashstyle="solid"/>
            </v:shape>
            <v:shape style="position:absolute;left:7032;top:417;width:90;height:92" coordorigin="7032,417" coordsize="90,92" path="m7077,508l7059,505,7045,495,7036,480,7032,463,7036,445,7045,430,7059,421,7077,417,7094,421,7108,430,7118,445,7122,463,7118,480,7108,495,7094,505,7077,508xe" filled="true" fillcolor="#000000" stroked="false">
              <v:path arrowok="t"/>
              <v:fill type="solid"/>
            </v:shape>
            <v:shape style="position:absolute;left:7032;top:417;width:90;height:92" coordorigin="7032,417" coordsize="90,92" path="m7122,463l7118,445,7108,430,7094,421,7077,417,7059,421,7045,430,7036,445,7032,463,7036,480,7045,495,7059,505,7077,508,7094,505,7108,495,7118,480,7122,463xe" filled="false" stroked="true" strokeweight=".501720pt" strokecolor="#000000">
              <v:path arrowok="t"/>
              <v:stroke dashstyle="solid"/>
            </v:shape>
            <v:shape style="position:absolute;left:7559;top:498;width:90;height:92" coordorigin="7559,498" coordsize="90,92" path="m7604,589l7586,586,7572,576,7563,561,7559,544,7563,526,7572,511,7586,502,7604,498,7621,502,7635,511,7645,526,7648,544,7645,561,7635,576,7621,586,7604,589xe" filled="true" fillcolor="#000000" stroked="false">
              <v:path arrowok="t"/>
              <v:fill type="solid"/>
            </v:shape>
            <v:shape style="position:absolute;left:7559;top:498;width:90;height:92" coordorigin="7559,498" coordsize="90,92" path="m7648,544l7645,526,7635,511,7621,502,7604,498,7586,502,7572,511,7563,526,7559,544,7563,561,7572,576,7586,586,7604,589,7621,586,7635,576,7645,561,7648,544xe" filled="false" stroked="true" strokeweight=".501720pt" strokecolor="#000000">
              <v:path arrowok="t"/>
              <v:stroke dashstyle="solid"/>
            </v:shape>
            <v:shape style="position:absolute;left:8086;top:639;width:90;height:92" coordorigin="8086,640" coordsize="90,92" path="m8131,731l8113,727,8099,718,8090,703,8086,685,8090,668,8099,653,8113,643,8131,640,8148,643,8163,653,8172,668,8176,685,8172,703,8163,718,8148,727,8131,731xe" filled="true" fillcolor="#000000" stroked="false">
              <v:path arrowok="t"/>
              <v:fill type="solid"/>
            </v:shape>
            <v:shape style="position:absolute;left:8086;top:639;width:90;height:92" coordorigin="8086,640" coordsize="90,92" path="m8176,685l8172,668,8163,653,8148,643,8131,640,8113,643,8099,653,8090,668,8086,685,8090,703,8099,718,8113,727,8131,731,8148,727,8163,718,8172,703,8176,685xe" filled="false" stroked="true" strokeweight=".501720pt" strokecolor="#000000">
              <v:path arrowok="t"/>
              <v:stroke dashstyle="solid"/>
            </v:shape>
            <v:shape style="position:absolute;left:8623;top:973;width:90;height:92" coordorigin="8623,974" coordsize="90,92" path="m8668,1065l8650,1061,8636,1052,8627,1037,8623,1019,8627,1002,8636,987,8650,977,8668,974,8685,977,8699,987,8709,1002,8712,1019,8709,1037,8699,1052,8685,1061,8668,1065xe" filled="true" fillcolor="#000000" stroked="false">
              <v:path arrowok="t"/>
              <v:fill type="solid"/>
            </v:shape>
            <v:shape style="position:absolute;left:8623;top:973;width:90;height:92" coordorigin="8623,974" coordsize="90,92" path="m8712,1019l8709,1002,8699,987,8685,977,8668,974,8650,977,8636,987,8627,1002,8623,1019,8627,1037,8636,1052,8650,1061,8668,1065,8685,1061,8699,1052,8709,1037,8712,1019xe" filled="false" stroked="true" strokeweight=".501720pt" strokecolor="#000000">
              <v:path arrowok="t"/>
              <v:stroke dashstyle="solid"/>
            </v:shape>
            <v:shape style="position:absolute;left:9150;top:1247;width:90;height:92" coordorigin="9150,1247" coordsize="90,92" path="m9195,1339l9177,1335,9163,1325,9154,1311,9150,1293,9154,1275,9163,1261,9177,1251,9195,1247,9212,1251,9226,1261,9236,1275,9240,1293,9236,1311,9226,1325,9212,1335,9195,1339xe" filled="true" fillcolor="#000000" stroked="false">
              <v:path arrowok="t"/>
              <v:fill type="solid"/>
            </v:shape>
            <v:shape style="position:absolute;left:9150;top:1247;width:90;height:92" coordorigin="9150,1247" coordsize="90,92" path="m9240,1293l9236,1275,9226,1261,9212,1251,9195,1247,9177,1251,9163,1261,9154,1275,9150,1293,9154,1311,9163,1325,9177,1335,9195,1339,9212,1335,9226,1325,9236,1311,9240,1293xe" filled="false" stroked="true" strokeweight=".501720pt" strokecolor="#000000">
              <v:path arrowok="t"/>
              <v:stroke dashstyle="solid"/>
            </v:shape>
            <v:shape style="position:absolute;left:9676;top:1601;width:90;height:92" coordorigin="9677,1602" coordsize="90,92" path="m9722,1693l9704,1689,9690,1679,9680,1665,9677,1647,9680,1630,9690,1615,9704,1605,9722,1602,9739,1605,9753,1615,9763,1630,9766,1647,9763,1665,9753,1679,9739,1689,9722,1693xe" filled="true" fillcolor="#000000" stroked="false">
              <v:path arrowok="t"/>
              <v:fill type="solid"/>
            </v:shape>
            <v:shape style="position:absolute;left:9676;top:1601;width:90;height:92" coordorigin="9677,1602" coordsize="90,92" path="m9766,1647l9763,1630,9753,1615,9739,1605,9722,1602,9704,1605,9690,1615,9680,1630,9677,1647,9680,1665,9690,1679,9704,1689,9722,1693,9739,1689,9753,1679,9763,1665,9766,1647xe" filled="false" stroked="true" strokeweight=".501720pt" strokecolor="#000000">
              <v:path arrowok="t"/>
              <v:stroke dashstyle="solid"/>
            </v:shape>
            <v:shape style="position:absolute;left:7032;top:417;width:100;height:102" coordorigin="7032,417" coordsize="100,102" path="m7082,518l7032,468,7082,417,7131,468,7082,518xe" filled="true" fillcolor="#000000" stroked="false">
              <v:path arrowok="t"/>
              <v:fill type="solid"/>
            </v:shape>
            <v:shape style="position:absolute;left:7032;top:417;width:100;height:102" coordorigin="7032,417" coordsize="100,102" path="m7082,417l7131,468,7082,518,7032,468,7082,417xe" filled="false" stroked="true" strokeweight=".501720pt" strokecolor="#000000">
              <v:path arrowok="t"/>
              <v:stroke dashstyle="solid"/>
            </v:shape>
            <v:shape style="position:absolute;left:7559;top:467;width:100;height:102" coordorigin="7559,468" coordsize="100,102" path="m7609,569l7559,518,7609,468,7659,518,7609,569xe" filled="true" fillcolor="#000000" stroked="false">
              <v:path arrowok="t"/>
              <v:fill type="solid"/>
            </v:shape>
            <v:shape style="position:absolute;left:7559;top:467;width:100;height:102" coordorigin="7559,468" coordsize="100,102" path="m7609,468l7659,518,7609,569,7559,518,7609,468xe" filled="false" stroked="true" strokeweight=".501720pt" strokecolor="#000000">
              <v:path arrowok="t"/>
              <v:stroke dashstyle="solid"/>
            </v:shape>
            <v:shape style="position:absolute;left:8086;top:801;width:100;height:102" coordorigin="8086,802" coordsize="100,102" path="m8136,903l8086,852,8136,802,8185,852,8136,903xe" filled="true" fillcolor="#000000" stroked="false">
              <v:path arrowok="t"/>
              <v:fill type="solid"/>
            </v:shape>
            <v:shape style="position:absolute;left:8086;top:801;width:100;height:102" coordorigin="8086,802" coordsize="100,102" path="m8136,802l8185,852,8136,903,8086,852,8136,802xe" filled="false" stroked="true" strokeweight=".501720pt" strokecolor="#000000">
              <v:path arrowok="t"/>
              <v:stroke dashstyle="solid"/>
            </v:shape>
            <v:shape style="position:absolute;left:8623;top:1156;width:100;height:102" coordorigin="8623,1156" coordsize="100,102" path="m8673,1258l8623,1207,8673,1156,8722,1207,8673,1258xe" filled="true" fillcolor="#000000" stroked="false">
              <v:path arrowok="t"/>
              <v:fill type="solid"/>
            </v:shape>
            <v:shape style="position:absolute;left:8623;top:1156;width:100;height:102" coordorigin="8623,1156" coordsize="100,102" path="m8673,1156l8722,1207,8673,1258,8623,1207,8673,1156xe" filled="false" stroked="true" strokeweight=".501720pt" strokecolor="#000000">
              <v:path arrowok="t"/>
              <v:stroke dashstyle="solid"/>
            </v:shape>
            <v:shape style="position:absolute;left:9150;top:1561;width:100;height:102" coordorigin="9150,1561" coordsize="100,102" path="m9200,1663l9150,1612,9200,1561,9249,1612,9200,1663xe" filled="true" fillcolor="#000000" stroked="false">
              <v:path arrowok="t"/>
              <v:fill type="solid"/>
            </v:shape>
            <v:shape style="position:absolute;left:9150;top:1561;width:100;height:102" coordorigin="9150,1561" coordsize="100,102" path="m9200,1561l9249,1612,9200,1663,9150,1612,9200,1561xe" filled="false" stroked="true" strokeweight=".501720pt" strokecolor="#000000">
              <v:path arrowok="t"/>
              <v:stroke dashstyle="solid"/>
            </v:shape>
            <v:shape style="position:absolute;left:9676;top:2037;width:100;height:102" coordorigin="9677,2037" coordsize="100,102" path="m9727,2138l9677,2088,9727,2037,9776,2088,9727,2138xe" filled="true" fillcolor="#000000" stroked="false">
              <v:path arrowok="t"/>
              <v:fill type="solid"/>
            </v:shape>
            <v:shape style="position:absolute;left:61997;top:-84435;width:19473;height:9534" coordorigin="61998,-84435" coordsize="19473,9534" path="m9727,2037l9776,2088,9727,2138,9677,2088,9727,2037xm7529,1040l7526,1022,7516,1008,7502,998,7484,994,7467,998,7453,1008,7443,1022,7440,1040,7443,1057,7453,1072,7467,1082,7485,1085,7502,1082,7516,1072,7526,1058,7529,1040xe" filled="false" stroked="true" strokeweight=".501720pt" strokecolor="#000000">
              <v:path arrowok="t"/>
              <v:stroke dashstyle="solid"/>
            </v:shape>
            <v:shape style="position:absolute;left:7439;top:1237;width:90;height:92" coordorigin="7440,1237" coordsize="90,92" path="m7485,1328l7467,1325,7453,1315,7443,1300,7440,1283,7443,1265,7453,1251,7467,1241,7484,1237,7502,1241,7516,1251,7526,1265,7529,1283,7526,1301,7516,1315,7502,1325,7485,1328xe" filled="true" fillcolor="#000000" stroked="false">
              <v:path arrowok="t"/>
              <v:fill type="solid"/>
            </v:shape>
            <v:shape style="position:absolute;left:7439;top:1237;width:90;height:92" coordorigin="7440,1237" coordsize="90,92" path="m7529,1283l7526,1265,7516,1251,7502,1241,7484,1237,7467,1241,7453,1251,7443,1265,7440,1283,7443,1300,7453,1315,7467,1325,7485,1328,7502,1325,7516,1315,7526,1301,7529,1283xe" filled="false" stroked="true" strokeweight=".501720pt" strokecolor="#000000">
              <v:path arrowok="t"/>
              <v:stroke dashstyle="solid"/>
            </v:shape>
            <v:shape style="position:absolute;left:7439;top:1480;width:100;height:102" coordorigin="7440,1480" coordsize="100,102" path="m7489,1582l7440,1531,7489,1480,7539,1531,7489,1582xe" filled="true" fillcolor="#000000" stroked="false">
              <v:path arrowok="t"/>
              <v:fill type="solid"/>
            </v:shape>
            <v:shape style="position:absolute;left:59015;top:-84014;width:22042;height:13502" coordorigin="59015,-84014" coordsize="22042,13502" path="m7490,1480l7539,1531,7490,1582,7440,1531,7490,1480xm7082,468l7609,569m7609,569l8136,640m8136,640l8673,802m8673,802l9200,1106m9200,1106l9727,1501m7082,468l7609,549m7609,549l8136,690m8136,690l8673,1025m8673,1025l9200,1298m9200,1298l9727,1652m7082,468l7609,518m7609,518l8136,852m8136,852l8673,1207m8673,1207l9200,1612m9200,1612l9727,2088e" filled="false" stroked="true" strokeweight=".501720pt" strokecolor="#000000">
              <v:path arrowok="t"/>
              <v:stroke dashstyle="solid"/>
            </v:shape>
            <v:shape style="position:absolute;left:7032;top:417;width:90;height:92" coordorigin="7032,417" coordsize="90,92" path="m7122,463l7118,445,7108,430,7094,421,7077,417,7059,421,7045,430,7036,445,7032,463,7036,480,7045,495,7059,505,7077,508,7094,505,7108,495,7118,480,7122,463xe" filled="false" stroked="true" strokeweight=".501720pt" strokecolor="#000000">
              <v:path arrowok="t"/>
              <v:stroke dashstyle="solid"/>
            </v:shape>
            <v:shape style="position:absolute;left:62992;top:-79458;width:18395;height:8523" coordorigin="62993,-79457" coordsize="18395,8523" path="m7649,564l7645,546,7635,532,7621,522,7604,518,7586,522,7572,532,7563,546,7559,564,7563,582,7572,596,7586,606,7604,609,7621,606,7635,596,7645,582,7649,564xm8176,635l8172,617,8163,603,8148,593,8131,589,8113,593,8099,603,8090,617,8086,635,8090,652,8099,667,8113,677,8131,680,8148,677,8163,667,8172,652,8176,635xm8712,797l8709,779,8699,765,8685,755,8668,751,8650,755,8636,765,8627,779,8623,797,8627,814,8636,829,8650,839,8668,842,8685,839,8699,829,8709,814,8712,797xm9240,1101l9236,1083,9226,1068,9212,1059,9195,1055,9177,1059,9163,1068,9154,1083,9150,1100,9154,1118,9163,1133,9177,1142,9195,1146,9212,1142,9226,1133,9236,1118,9240,1101xm9767,1495l9763,1478,9753,1463,9739,1453,9722,1450,9704,1453,9690,1463,9680,1478,9677,1495,9680,1513,9690,1528,9704,1537,9722,1541,9739,1537,9753,1528,9763,1513,9767,1495xe" filled="false" stroked="true" strokeweight=".501720pt" strokecolor="#000000">
              <v:path arrowok="t"/>
              <v:stroke dashstyle="solid"/>
            </v:shape>
            <v:shape style="position:absolute;left:7032;top:417;width:90;height:92" coordorigin="7032,417" coordsize="90,92" path="m7077,508l7059,505,7045,495,7036,480,7032,463,7036,445,7045,430,7059,421,7077,417,7094,421,7108,430,7118,445,7122,463,7118,480,7108,495,7094,505,7077,508xe" filled="true" fillcolor="#000000" stroked="false">
              <v:path arrowok="t"/>
              <v:fill type="solid"/>
            </v:shape>
            <v:shape style="position:absolute;left:7032;top:417;width:90;height:92" coordorigin="7032,417" coordsize="90,92" path="m7122,463l7118,445,7108,430,7094,421,7077,417,7059,421,7045,430,7036,445,7032,463,7036,480,7045,495,7059,505,7077,508,7094,505,7108,495,7118,480,7122,463xe" filled="false" stroked="true" strokeweight=".501720pt" strokecolor="#000000">
              <v:path arrowok="t"/>
              <v:stroke dashstyle="solid"/>
            </v:shape>
            <v:shape style="position:absolute;left:7559;top:498;width:90;height:92" coordorigin="7559,498" coordsize="90,92" path="m7604,589l7586,586,7572,576,7563,561,7559,544,7563,526,7572,511,7586,502,7604,498,7621,502,7635,511,7645,526,7648,544,7645,561,7635,576,7621,586,7604,589xe" filled="true" fillcolor="#000000" stroked="false">
              <v:path arrowok="t"/>
              <v:fill type="solid"/>
            </v:shape>
            <v:shape style="position:absolute;left:7559;top:498;width:90;height:92" coordorigin="7559,498" coordsize="90,92" path="m7648,544l7645,526,7635,511,7621,502,7604,498,7586,502,7572,511,7563,526,7559,544,7563,561,7572,576,7586,586,7604,589,7621,586,7635,576,7645,561,7648,544xe" filled="false" stroked="true" strokeweight=".501720pt" strokecolor="#000000">
              <v:path arrowok="t"/>
              <v:stroke dashstyle="solid"/>
            </v:shape>
            <v:shape style="position:absolute;left:8086;top:639;width:90;height:92" coordorigin="8086,640" coordsize="90,92" path="m8131,731l8113,727,8099,718,8090,703,8086,685,8090,668,8099,653,8113,643,8131,640,8148,643,8163,653,8172,668,8176,685,8172,703,8163,718,8148,727,8131,731xe" filled="true" fillcolor="#000000" stroked="false">
              <v:path arrowok="t"/>
              <v:fill type="solid"/>
            </v:shape>
            <v:shape style="position:absolute;left:8086;top:639;width:90;height:92" coordorigin="8086,640" coordsize="90,92" path="m8176,685l8172,668,8163,653,8148,643,8131,640,8113,643,8099,653,8090,668,8086,685,8090,703,8099,718,8113,727,8131,731,8148,727,8163,718,8172,703,8176,685xe" filled="false" stroked="true" strokeweight=".501720pt" strokecolor="#000000">
              <v:path arrowok="t"/>
              <v:stroke dashstyle="solid"/>
            </v:shape>
            <v:shape style="position:absolute;left:8623;top:973;width:90;height:92" coordorigin="8623,974" coordsize="90,92" path="m8668,1065l8650,1061,8636,1052,8627,1037,8623,1019,8627,1002,8636,987,8650,977,8668,974,8685,977,8699,987,8709,1002,8712,1019,8709,1037,8699,1052,8685,1061,8668,1065xe" filled="true" fillcolor="#000000" stroked="false">
              <v:path arrowok="t"/>
              <v:fill type="solid"/>
            </v:shape>
            <v:shape style="position:absolute;left:8623;top:973;width:90;height:92" coordorigin="8623,974" coordsize="90,92" path="m8712,1019l8709,1002,8699,987,8685,977,8668,974,8650,977,8636,987,8627,1002,8623,1019,8627,1037,8636,1052,8650,1061,8668,1065,8685,1061,8699,1052,8709,1037,8712,1019xe" filled="false" stroked="true" strokeweight=".501720pt" strokecolor="#000000">
              <v:path arrowok="t"/>
              <v:stroke dashstyle="solid"/>
            </v:shape>
            <v:shape style="position:absolute;left:9150;top:1247;width:90;height:92" coordorigin="9150,1247" coordsize="90,92" path="m9195,1339l9177,1335,9163,1325,9154,1311,9150,1293,9154,1275,9163,1261,9177,1251,9195,1247,9212,1251,9226,1261,9236,1275,9240,1293,9236,1311,9226,1325,9212,1335,9195,1339xe" filled="true" fillcolor="#000000" stroked="false">
              <v:path arrowok="t"/>
              <v:fill type="solid"/>
            </v:shape>
            <v:shape style="position:absolute;left:9150;top:1247;width:90;height:92" coordorigin="9150,1247" coordsize="90,92" path="m9240,1293l9236,1275,9226,1261,9212,1251,9195,1247,9177,1251,9163,1261,9154,1275,9150,1293,9154,1311,9163,1325,9177,1335,9195,1339,9212,1335,9226,1325,9236,1311,9240,1293xe" filled="false" stroked="true" strokeweight=".501720pt" strokecolor="#000000">
              <v:path arrowok="t"/>
              <v:stroke dashstyle="solid"/>
            </v:shape>
            <v:shape style="position:absolute;left:9676;top:1601;width:90;height:92" coordorigin="9677,1602" coordsize="90,92" path="m9722,1693l9704,1689,9690,1679,9680,1665,9677,1647,9680,1630,9690,1615,9704,1605,9722,1602,9739,1605,9753,1615,9763,1630,9766,1647,9763,1665,9753,1679,9739,1689,9722,1693xe" filled="true" fillcolor="#000000" stroked="false">
              <v:path arrowok="t"/>
              <v:fill type="solid"/>
            </v:shape>
            <v:shape style="position:absolute;left:9676;top:1601;width:90;height:92" coordorigin="9677,1602" coordsize="90,92" path="m9766,1647l9763,1630,9753,1615,9739,1605,9722,1602,9704,1605,9690,1615,9680,1630,9677,1647,9680,1665,9690,1679,9704,1689,9722,1693,9739,1689,9753,1679,9763,1665,9766,1647xe" filled="false" stroked="true" strokeweight=".501720pt" strokecolor="#000000">
              <v:path arrowok="t"/>
              <v:stroke dashstyle="solid"/>
            </v:shape>
            <v:shape style="position:absolute;left:7032;top:417;width:100;height:102" coordorigin="7032,417" coordsize="100,102" path="m7082,518l7032,468,7082,417,7131,468,7082,518xe" filled="true" fillcolor="#000000" stroked="false">
              <v:path arrowok="t"/>
              <v:fill type="solid"/>
            </v:shape>
            <v:shape style="position:absolute;left:7032;top:417;width:100;height:102" coordorigin="7032,417" coordsize="100,102" path="m7082,417l7131,468,7082,518,7032,468,7082,417xe" filled="false" stroked="true" strokeweight=".501720pt" strokecolor="#000000">
              <v:path arrowok="t"/>
              <v:stroke dashstyle="solid"/>
            </v:shape>
            <v:shape style="position:absolute;left:7559;top:467;width:100;height:102" coordorigin="7559,468" coordsize="100,102" path="m7609,569l7559,518,7609,468,7659,518,7609,569xe" filled="true" fillcolor="#000000" stroked="false">
              <v:path arrowok="t"/>
              <v:fill type="solid"/>
            </v:shape>
            <v:shape style="position:absolute;left:7559;top:467;width:100;height:102" coordorigin="7559,468" coordsize="100,102" path="m7609,468l7659,518,7609,569,7559,518,7609,468xe" filled="false" stroked="true" strokeweight=".501720pt" strokecolor="#000000">
              <v:path arrowok="t"/>
              <v:stroke dashstyle="solid"/>
            </v:shape>
            <v:shape style="position:absolute;left:8086;top:801;width:100;height:102" coordorigin="8086,802" coordsize="100,102" path="m8136,903l8086,852,8136,802,8185,852,8136,903xe" filled="true" fillcolor="#000000" stroked="false">
              <v:path arrowok="t"/>
              <v:fill type="solid"/>
            </v:shape>
            <v:shape style="position:absolute;left:8086;top:801;width:100;height:102" coordorigin="8086,802" coordsize="100,102" path="m8136,802l8185,852,8136,903,8086,852,8136,802xe" filled="false" stroked="true" strokeweight=".501720pt" strokecolor="#000000">
              <v:path arrowok="t"/>
              <v:stroke dashstyle="solid"/>
            </v:shape>
            <v:shape style="position:absolute;left:8623;top:1156;width:100;height:102" coordorigin="8623,1156" coordsize="100,102" path="m8673,1258l8623,1207,8673,1156,8722,1207,8673,1258xe" filled="true" fillcolor="#000000" stroked="false">
              <v:path arrowok="t"/>
              <v:fill type="solid"/>
            </v:shape>
            <v:shape style="position:absolute;left:8623;top:1156;width:100;height:102" coordorigin="8623,1156" coordsize="100,102" path="m8673,1156l8722,1207,8673,1258,8623,1207,8673,1156xe" filled="false" stroked="true" strokeweight=".501720pt" strokecolor="#000000">
              <v:path arrowok="t"/>
              <v:stroke dashstyle="solid"/>
            </v:shape>
            <v:shape style="position:absolute;left:9150;top:1561;width:100;height:102" coordorigin="9150,1561" coordsize="100,102" path="m9200,1663l9150,1612,9200,1561,9249,1612,9200,1663xe" filled="true" fillcolor="#000000" stroked="false">
              <v:path arrowok="t"/>
              <v:fill type="solid"/>
            </v:shape>
            <v:shape style="position:absolute;left:9150;top:1561;width:100;height:102" coordorigin="9150,1561" coordsize="100,102" path="m9200,1561l9249,1612,9200,1663,9150,1612,9200,1561xe" filled="false" stroked="true" strokeweight=".501720pt" strokecolor="#000000">
              <v:path arrowok="t"/>
              <v:stroke dashstyle="solid"/>
            </v:shape>
            <v:shape style="position:absolute;left:9676;top:2037;width:100;height:102" coordorigin="9677,2037" coordsize="100,102" path="m9727,2138l9677,2088,9727,2037,9776,2088,9727,2138xe" filled="true" fillcolor="#000000" stroked="false">
              <v:path arrowok="t"/>
              <v:fill type="solid"/>
            </v:shape>
            <v:shape style="position:absolute;left:61997;top:-84435;width:19473;height:9534" coordorigin="61998,-84435" coordsize="19473,9534" path="m9727,2037l9776,2088,9727,2138,9677,2088,9727,2037xm7529,1040l7526,1022,7516,1008,7502,998,7484,994,7467,998,7453,1008,7443,1022,7440,1040,7443,1057,7453,1072,7467,1082,7485,1085,7502,1082,7516,1072,7526,1058,7529,1040xe" filled="false" stroked="true" strokeweight=".501720pt" strokecolor="#000000">
              <v:path arrowok="t"/>
              <v:stroke dashstyle="solid"/>
            </v:shape>
            <v:shape style="position:absolute;left:7439;top:1237;width:90;height:92" coordorigin="7440,1237" coordsize="90,92" path="m7485,1328l7467,1325,7453,1315,7443,1300,7440,1283,7443,1265,7453,1251,7467,1241,7484,1237,7502,1241,7516,1251,7526,1265,7529,1283,7526,1301,7516,1315,7502,1325,7485,1328xe" filled="true" fillcolor="#000000" stroked="false">
              <v:path arrowok="t"/>
              <v:fill type="solid"/>
            </v:shape>
            <v:shape style="position:absolute;left:7439;top:1237;width:90;height:92" coordorigin="7440,1237" coordsize="90,92" path="m7529,1283l7526,1265,7516,1251,7502,1241,7484,1237,7467,1241,7453,1251,7443,1265,7440,1283,7443,1300,7453,1315,7467,1325,7485,1328,7502,1325,7516,1315,7526,1301,7529,1283xe" filled="false" stroked="true" strokeweight=".501720pt" strokecolor="#000000">
              <v:path arrowok="t"/>
              <v:stroke dashstyle="solid"/>
            </v:shape>
            <v:shape style="position:absolute;left:7439;top:1480;width:100;height:102" coordorigin="7440,1480" coordsize="100,102" path="m7489,1582l7440,1531,7489,1480,7539,1531,7489,1582xe" filled="true" fillcolor="#000000" stroked="false">
              <v:path arrowok="t"/>
              <v:fill type="solid"/>
            </v:shape>
            <v:shape style="position:absolute;left:7439;top:1480;width:100;height:102" coordorigin="7440,1480" coordsize="100,102" path="m7489,1480l7539,1531,7489,1582,7440,1531,7489,1480xe" filled="false" stroked="true" strokeweight=".501720pt" strokecolor="#000000">
              <v:path arrowok="t"/>
              <v:stroke dashstyle="solid"/>
            </v:shape>
            <v:rect style="position:absolute;left:6664;top:-150;width:3163;height:2917" filled="true" fillcolor="#ffffff" stroked="false">
              <v:fill type="solid"/>
            </v:rect>
            <v:shape style="position:absolute;left:58766;top:-86293;width:22622;height:18902" coordorigin="58766,-86292" coordsize="22622,18902" path="m7082,93l7082,2361m7082,2361l7131,2361m7082,1987l7131,1987m7082,1602l7131,1602m7082,1227l7131,1227m7082,852l7131,852m7082,468l7131,468m7082,93l7131,93m7082,2361l9727,2361m7082,2361l7082,2311m7609,2361l7609,2311m8136,2361l8136,2311m8673,2361l8673,2311m9200,2361l9200,2311m9727,2361l9727,2311m7082,468l7609,569m7609,569l8136,640m8136,640l8673,802m8673,802l9200,1106m9200,1106l9727,1501m7082,468l7082,356m7052,356l7122,356m7609,569l7609,458m7579,458l7649,458m8136,640l8136,539m8106,539l8176,539m8673,802l8673,711m8643,711l8712,711m9200,1106l9200,1025m9170,1025l9240,1025m9727,1501l9727,1450m9697,1450l9767,1450m7082,468l7082,589m7052,589l7122,589m7609,569l7609,680m7579,680l7649,680m8136,640l8136,741m8106,741l8176,741m8673,802l8673,903m8643,903l8712,903m9200,1106l9200,1177m9170,1177l9240,1177m9727,1501l9727,1551m9697,1551l9767,1551m7082,468l7609,549m7609,549l8136,690m8136,690l8673,1025m8673,1025l9200,1298m9200,1298l9727,1652m7082,468l7082,356m7052,356l7122,356m7609,549l7609,447m7579,447l7649,447m8136,690l8136,589m8106,589l8176,589m8673,1025l8673,944m8643,944l8712,944m9200,1298l9200,1237m9170,1237l9240,1237m9727,1652l9727,1612m9697,1612l9767,1612m7082,468l7082,589m7052,589l7122,589m7609,549l7609,660m7579,660l7649,660m8136,690l8136,792m8106,792l8176,792m8673,1025l8673,1106m8643,1106l8712,1106m9200,1298l9200,1359m9170,1359l9240,1359m9727,1652l9727,1693m9697,1693l9767,1693m7082,468l7609,518m7609,518l8136,852m8136,852l8673,1207m8673,1207l9200,1612m9200,1612l9727,2088m7082,468l7082,356m7052,356l7122,356m7609,518l7609,417m7579,417l7649,417m8136,852l8136,761m8106,761l8176,761m8673,1207l8673,1136m8643,1136l8712,1136m9200,1612l9200,1561m9170,1561l9240,1561m9697,2078l9767,2078m7082,468l7082,589m7052,589l7122,589m7609,518l7609,630m7579,630l7649,630m8136,852l8136,944m8106,944l8176,944m8673,1207l8673,1278m8643,1278l8712,1278m9200,1612l9200,1652m9170,1652l9240,1652e" filled="false" stroked="true" strokeweight=".501720pt" strokecolor="#000000">
              <v:path arrowok="t"/>
              <v:stroke dashstyle="solid"/>
            </v:shape>
            <v:line style="position:absolute" from="9727,2108" to="9727,2078" stroked="true" strokeweight=".501720pt" strokecolor="#000000">
              <v:stroke dashstyle="solid"/>
            </v:line>
            <v:line style="position:absolute" from="9697,2108" to="9766,2108" stroked="true" strokeweight=".501720pt" strokecolor="#000000">
              <v:stroke dashstyle="solid"/>
            </v:line>
            <v:shape style="position:absolute;left:7032;top:417;width:90;height:92" coordorigin="7032,417" coordsize="90,92" path="m7122,463l7118,445,7108,430,7094,421,7077,417,7059,421,7045,430,7036,445,7032,463,7036,480,7045,495,7059,505,7077,508,7094,505,7108,495,7118,480,7122,463xe" filled="false" stroked="true" strokeweight=".501720pt" strokecolor="#000000">
              <v:path arrowok="t"/>
              <v:stroke dashstyle="solid"/>
            </v:shape>
            <v:shape style="position:absolute;left:62992;top:-79458;width:18395;height:8523" coordorigin="62993,-79457" coordsize="18395,8523" path="m7649,564l7645,546,7635,532,7621,522,7604,518,7586,522,7572,532,7563,546,7559,564,7563,582,7572,596,7586,606,7604,609,7621,606,7635,596,7645,582,7649,564xm8176,635l8172,617,8163,603,8148,593,8131,589,8113,593,8099,603,8090,617,8086,635,8090,652,8099,667,8113,677,8131,680,8148,677,8163,667,8172,652,8176,635xm8712,797l8709,779,8699,765,8685,755,8668,751,8650,755,8636,765,8627,779,8623,797,8627,814,8636,829,8650,839,8668,842,8685,839,8699,829,8709,814,8712,797xm9240,1101l9236,1083,9226,1068,9212,1059,9195,1055,9177,1059,9163,1068,9154,1083,9150,1100,9154,1118,9163,1133,9177,1142,9195,1146,9212,1142,9226,1133,9236,1118,9240,1101xm9767,1495l9763,1478,9753,1463,9739,1453,9722,1450,9704,1453,9690,1463,9680,1478,9677,1495,9680,1513,9690,1528,9704,1537,9722,1541,9739,1537,9753,1528,9763,1513,9767,1495xe" filled="false" stroked="true" strokeweight=".501720pt" strokecolor="#000000">
              <v:path arrowok="t"/>
              <v:stroke dashstyle="solid"/>
            </v:shape>
            <v:shape style="position:absolute;left:7032;top:417;width:90;height:92" coordorigin="7032,417" coordsize="90,92" path="m7077,508l7059,505,7045,495,7036,480,7032,463,7036,445,7045,430,7059,421,7077,417,7094,421,7108,430,7118,445,7122,463,7118,480,7108,495,7094,505,7077,508xe" filled="true" fillcolor="#000000" stroked="false">
              <v:path arrowok="t"/>
              <v:fill type="solid"/>
            </v:shape>
            <v:shape style="position:absolute;left:7032;top:417;width:90;height:92" coordorigin="7032,417" coordsize="90,92" path="m7122,463l7118,445,7108,430,7094,421,7077,417,7059,421,7045,430,7036,445,7032,463,7036,480,7045,495,7059,505,7077,508,7094,505,7108,495,7118,480,7122,463xe" filled="false" stroked="true" strokeweight=".501720pt" strokecolor="#000000">
              <v:path arrowok="t"/>
              <v:stroke dashstyle="solid"/>
            </v:shape>
            <v:shape style="position:absolute;left:7559;top:498;width:90;height:92" coordorigin="7559,498" coordsize="90,92" path="m7604,589l7586,586,7572,576,7563,561,7559,544,7563,526,7572,511,7586,502,7604,498,7621,502,7635,511,7645,526,7648,544,7645,561,7635,576,7621,586,7604,589xe" filled="true" fillcolor="#000000" stroked="false">
              <v:path arrowok="t"/>
              <v:fill type="solid"/>
            </v:shape>
            <v:shape style="position:absolute;left:7559;top:498;width:90;height:92" coordorigin="7559,498" coordsize="90,92" path="m7648,544l7645,526,7635,511,7621,502,7604,498,7586,502,7572,511,7563,526,7559,544,7563,561,7572,576,7586,586,7604,589,7621,586,7635,576,7645,561,7648,544xe" filled="false" stroked="true" strokeweight=".501720pt" strokecolor="#000000">
              <v:path arrowok="t"/>
              <v:stroke dashstyle="solid"/>
            </v:shape>
            <v:shape style="position:absolute;left:8086;top:639;width:90;height:92" coordorigin="8086,640" coordsize="90,92" path="m8131,731l8113,727,8099,718,8090,703,8086,685,8090,668,8099,653,8113,643,8131,640,8148,643,8163,653,8172,668,8176,685,8172,703,8163,718,8148,727,8131,731xe" filled="true" fillcolor="#000000" stroked="false">
              <v:path arrowok="t"/>
              <v:fill type="solid"/>
            </v:shape>
            <v:shape style="position:absolute;left:8086;top:639;width:90;height:92" coordorigin="8086,640" coordsize="90,92" path="m8176,685l8172,668,8163,653,8148,643,8131,640,8113,643,8099,653,8090,668,8086,685,8090,703,8099,718,8113,727,8131,731,8148,727,8163,718,8172,703,8176,685xe" filled="false" stroked="true" strokeweight=".501720pt" strokecolor="#000000">
              <v:path arrowok="t"/>
              <v:stroke dashstyle="solid"/>
            </v:shape>
            <v:shape style="position:absolute;left:8623;top:973;width:90;height:92" coordorigin="8623,974" coordsize="90,92" path="m8668,1065l8650,1061,8636,1052,8627,1037,8623,1019,8627,1002,8636,987,8650,977,8668,974,8685,977,8699,987,8709,1002,8712,1019,8709,1037,8699,1052,8685,1061,8668,1065xe" filled="true" fillcolor="#000000" stroked="false">
              <v:path arrowok="t"/>
              <v:fill type="solid"/>
            </v:shape>
            <v:shape style="position:absolute;left:8623;top:973;width:90;height:92" coordorigin="8623,974" coordsize="90,92" path="m8712,1019l8709,1002,8699,987,8685,977,8668,974,8650,977,8636,987,8627,1002,8623,1019,8627,1037,8636,1052,8650,1061,8668,1065,8685,1061,8699,1052,8709,1037,8712,1019xe" filled="false" stroked="true" strokeweight=".501720pt" strokecolor="#000000">
              <v:path arrowok="t"/>
              <v:stroke dashstyle="solid"/>
            </v:shape>
            <v:shape style="position:absolute;left:9150;top:1247;width:90;height:92" coordorigin="9150,1247" coordsize="90,92" path="m9195,1339l9177,1335,9163,1325,9154,1311,9150,1293,9154,1275,9163,1261,9177,1251,9195,1247,9212,1251,9226,1261,9236,1275,9240,1293,9236,1311,9226,1325,9212,1335,9195,1339xe" filled="true" fillcolor="#000000" stroked="false">
              <v:path arrowok="t"/>
              <v:fill type="solid"/>
            </v:shape>
            <v:shape style="position:absolute;left:9150;top:1247;width:90;height:92" coordorigin="9150,1247" coordsize="90,92" path="m9240,1293l9236,1275,9226,1261,9212,1251,9195,1247,9177,1251,9163,1261,9154,1275,9150,1293,9154,1311,9163,1325,9177,1335,9195,1339,9212,1335,9226,1325,9236,1311,9240,1293xe" filled="false" stroked="true" strokeweight=".501720pt" strokecolor="#000000">
              <v:path arrowok="t"/>
              <v:stroke dashstyle="solid"/>
            </v:shape>
            <v:shape style="position:absolute;left:9676;top:1601;width:90;height:92" coordorigin="9677,1602" coordsize="90,92" path="m9722,1693l9704,1689,9690,1679,9680,1665,9677,1647,9680,1630,9690,1615,9704,1605,9722,1602,9739,1605,9753,1615,9763,1630,9766,1647,9763,1665,9753,1679,9739,1689,9722,1693xe" filled="true" fillcolor="#000000" stroked="false">
              <v:path arrowok="t"/>
              <v:fill type="solid"/>
            </v:shape>
            <v:shape style="position:absolute;left:9676;top:1601;width:90;height:92" coordorigin="9677,1602" coordsize="90,92" path="m9766,1647l9763,1630,9753,1615,9739,1605,9722,1602,9704,1605,9690,1615,9680,1630,9677,1647,9680,1665,9690,1679,9704,1689,9722,1693,9739,1689,9753,1679,9763,1665,9766,1647xe" filled="false" stroked="true" strokeweight=".501720pt" strokecolor="#000000">
              <v:path arrowok="t"/>
              <v:stroke dashstyle="solid"/>
            </v:shape>
            <v:shape style="position:absolute;left:7032;top:417;width:100;height:102" coordorigin="7032,417" coordsize="100,102" path="m7082,518l7032,468,7082,417,7131,468,7082,518xe" filled="true" fillcolor="#000000" stroked="false">
              <v:path arrowok="t"/>
              <v:fill type="solid"/>
            </v:shape>
            <v:shape style="position:absolute;left:7032;top:417;width:100;height:102" coordorigin="7032,417" coordsize="100,102" path="m7082,417l7131,468,7082,518,7032,468,7082,417xe" filled="false" stroked="true" strokeweight=".501720pt" strokecolor="#000000">
              <v:path arrowok="t"/>
              <v:stroke dashstyle="solid"/>
            </v:shape>
            <v:shape style="position:absolute;left:7559;top:467;width:100;height:102" coordorigin="7559,468" coordsize="100,102" path="m7609,569l7559,518,7609,468,7659,518,7609,569xe" filled="true" fillcolor="#000000" stroked="false">
              <v:path arrowok="t"/>
              <v:fill type="solid"/>
            </v:shape>
            <v:shape style="position:absolute;left:7559;top:467;width:100;height:102" coordorigin="7559,468" coordsize="100,102" path="m7609,468l7659,518,7609,569,7559,518,7609,468xe" filled="false" stroked="true" strokeweight=".501720pt" strokecolor="#000000">
              <v:path arrowok="t"/>
              <v:stroke dashstyle="solid"/>
            </v:shape>
            <v:shape style="position:absolute;left:8086;top:801;width:100;height:102" coordorigin="8086,802" coordsize="100,102" path="m8136,903l8086,852,8136,802,8185,852,8136,903xe" filled="true" fillcolor="#000000" stroked="false">
              <v:path arrowok="t"/>
              <v:fill type="solid"/>
            </v:shape>
            <v:shape style="position:absolute;left:8086;top:801;width:100;height:102" coordorigin="8086,802" coordsize="100,102" path="m8136,802l8185,852,8136,903,8086,852,8136,802xe" filled="false" stroked="true" strokeweight=".501720pt" strokecolor="#000000">
              <v:path arrowok="t"/>
              <v:stroke dashstyle="solid"/>
            </v:shape>
            <v:shape style="position:absolute;left:8623;top:1156;width:100;height:102" coordorigin="8623,1156" coordsize="100,102" path="m8673,1258l8623,1207,8673,1156,8722,1207,8673,1258xe" filled="true" fillcolor="#000000" stroked="false">
              <v:path arrowok="t"/>
              <v:fill type="solid"/>
            </v:shape>
            <v:shape style="position:absolute;left:8623;top:1156;width:100;height:102" coordorigin="8623,1156" coordsize="100,102" path="m8673,1156l8722,1207,8673,1258,8623,1207,8673,1156xe" filled="false" stroked="true" strokeweight=".501720pt" strokecolor="#000000">
              <v:path arrowok="t"/>
              <v:stroke dashstyle="solid"/>
            </v:shape>
            <v:shape style="position:absolute;left:9150;top:1561;width:100;height:102" coordorigin="9150,1561" coordsize="100,102" path="m9200,1663l9150,1612,9200,1561,9249,1612,9200,1663xe" filled="true" fillcolor="#000000" stroked="false">
              <v:path arrowok="t"/>
              <v:fill type="solid"/>
            </v:shape>
            <v:shape style="position:absolute;left:9150;top:1561;width:100;height:102" coordorigin="9150,1561" coordsize="100,102" path="m9200,1561l9249,1612,9200,1663,9150,1612,9200,1561xe" filled="false" stroked="true" strokeweight=".501720pt" strokecolor="#000000">
              <v:path arrowok="t"/>
              <v:stroke dashstyle="solid"/>
            </v:shape>
            <v:shape style="position:absolute;left:9676;top:2037;width:100;height:102" coordorigin="9677,2037" coordsize="100,102" path="m9727,2138l9677,2088,9727,2037,9776,2088,9727,2138xe" filled="true" fillcolor="#000000" stroked="false">
              <v:path arrowok="t"/>
              <v:fill type="solid"/>
            </v:shape>
            <v:shape style="position:absolute;left:9676;top:2037;width:100;height:102" coordorigin="9677,2037" coordsize="100,102" path="m9727,2037l9776,2088,9727,2138,9677,2088,9727,2037xe" filled="false" stroked="true" strokeweight=".501720pt" strokecolor="#000000">
              <v:path arrowok="t"/>
              <v:stroke dashstyle="solid"/>
            </v:shape>
            <v:rect style="position:absolute;left:7280;top:903;width:716;height:740" filled="true" fillcolor="#ffffff" stroked="false">
              <v:fill type="solid"/>
            </v:rect>
            <v:shape style="position:absolute;left:7340;top:989;width:299;height:102" type="#_x0000_t75" stroked="false">
              <v:imagedata r:id="rId11" o:title=""/>
            </v:shape>
            <v:shape style="position:absolute;left:7340;top:1232;width:299;height:102" type="#_x0000_t75" stroked="false">
              <v:imagedata r:id="rId12" o:title=""/>
            </v:shape>
            <v:shape style="position:absolute;left:7340;top:1475;width:299;height:112" type="#_x0000_t75" stroked="false">
              <v:imagedata r:id="rId13" o:title=""/>
            </v:shape>
            <w10:wrap type="none"/>
          </v:group>
        </w:pict>
      </w:r>
      <w:r>
        <w:rPr>
          <w:rFonts w:cstheme="minorBidi" w:hAnsiTheme="minorHAnsi" w:eastAsiaTheme="minorHAnsi" w:asciiTheme="minorHAnsi"/>
          <w:b/>
        </w:rPr>
        <w:t>120</w:t>
      </w:r>
    </w:p>
    <w:p w:rsidR="0018722C">
      <w:pPr>
        <w:spacing w:before="0"/>
        <w:ind w:leftChars="0" w:left="0" w:rightChars="0" w:right="0" w:firstLineChars="0" w:firstLine="0"/>
        <w:jc w:val="right"/>
        <w:rPr>
          <w:b/>
          <w:sz w:val="16"/>
        </w:rPr>
      </w:pPr>
      <w:r>
        <w:pict>
          <v:shape style="position:absolute;margin-left:92.731873pt;margin-top:4.795945pt;width:12.9pt;height:74.150pt;mso-position-horizontal-relative:page;mso-position-vertical-relative:paragraph;z-index:2104" type="#_x0000_t202" filled="false" stroked="false">
            <v:textbox inset="0,0,0,0" style="layout-flow:vertical;mso-layout-flow-alt:bottom-to-top">
              <w:txbxContent>
                <w:p w:rsidR="0018722C">
                  <w:pPr>
                    <w:spacing w:before="17"/>
                    <w:ind w:leftChars="0" w:left="20" w:rightChars="0" w:right="0" w:firstLineChars="0" w:firstLine="0"/>
                    <w:jc w:val="left"/>
                    <w:rPr>
                      <w:b/>
                      <w:sz w:val="19"/>
                    </w:rPr>
                  </w:pPr>
                  <w:r>
                    <w:rPr>
                      <w:b/>
                      <w:spacing w:val="-1"/>
                      <w:w w:val="103"/>
                      <w:sz w:val="19"/>
                    </w:rPr>
                    <w:t>Cel</w:t>
                  </w:r>
                  <w:r>
                    <w:rPr>
                      <w:b/>
                      <w:w w:val="103"/>
                      <w:sz w:val="19"/>
                    </w:rPr>
                    <w:t>l</w:t>
                  </w:r>
                  <w:r>
                    <w:rPr>
                      <w:b/>
                      <w:spacing w:val="0"/>
                      <w:sz w:val="19"/>
                    </w:rPr>
                    <w:t> </w:t>
                  </w:r>
                  <w:r>
                    <w:rPr>
                      <w:b/>
                      <w:w w:val="103"/>
                      <w:sz w:val="19"/>
                    </w:rPr>
                    <w:t>v</w:t>
                  </w:r>
                  <w:r>
                    <w:rPr>
                      <w:b/>
                      <w:spacing w:val="-2"/>
                      <w:w w:val="103"/>
                      <w:sz w:val="19"/>
                    </w:rPr>
                    <w:t>i</w:t>
                  </w:r>
                  <w:r>
                    <w:rPr>
                      <w:b/>
                      <w:w w:val="103"/>
                      <w:sz w:val="19"/>
                    </w:rPr>
                    <w:t>ab</w:t>
                  </w:r>
                  <w:r>
                    <w:rPr>
                      <w:b/>
                      <w:spacing w:val="-3"/>
                      <w:w w:val="103"/>
                      <w:sz w:val="19"/>
                    </w:rPr>
                    <w:t>i</w:t>
                  </w:r>
                  <w:r>
                    <w:rPr>
                      <w:b/>
                      <w:spacing w:val="2"/>
                      <w:w w:val="103"/>
                      <w:sz w:val="19"/>
                    </w:rPr>
                    <w:t>l</w:t>
                  </w:r>
                  <w:r>
                    <w:rPr>
                      <w:b/>
                      <w:spacing w:val="-2"/>
                      <w:w w:val="103"/>
                      <w:sz w:val="19"/>
                    </w:rPr>
                    <w:t>i</w:t>
                  </w:r>
                  <w:r>
                    <w:rPr>
                      <w:b/>
                      <w:spacing w:val="-3"/>
                      <w:w w:val="103"/>
                      <w:sz w:val="19"/>
                    </w:rPr>
                    <w:t>t</w:t>
                  </w:r>
                  <w:r>
                    <w:rPr>
                      <w:b/>
                      <w:w w:val="103"/>
                      <w:sz w:val="19"/>
                    </w:rPr>
                    <w:t>y</w:t>
                  </w:r>
                  <w:r>
                    <w:rPr>
                      <w:b/>
                      <w:spacing w:val="3"/>
                      <w:sz w:val="19"/>
                    </w:rPr>
                    <w:t> </w:t>
                  </w:r>
                  <w:r>
                    <w:rPr>
                      <w:b/>
                      <w:spacing w:val="-2"/>
                      <w:w w:val="103"/>
                      <w:sz w:val="19"/>
                    </w:rPr>
                    <w:t>(%</w:t>
                  </w:r>
                  <w:r>
                    <w:rPr>
                      <w:b/>
                      <w:w w:val="103"/>
                      <w:sz w:val="19"/>
                    </w:rPr>
                    <w:t>)</w:t>
                  </w:r>
                </w:p>
              </w:txbxContent>
            </v:textbox>
            <w10:wrap type="none"/>
          </v:shape>
        </w:pict>
      </w:r>
      <w:r>
        <w:pict>
          <v:shape style="position:absolute;margin-left:310.293701pt;margin-top:4.516242pt;width:12.9pt;height:74.3pt;mso-position-horizontal-relative:page;mso-position-vertical-relative:paragraph;z-index:2128" type="#_x0000_t202" filled="false" stroked="false">
            <v:textbox inset="0,0,0,0" style="layout-flow:vertical;mso-layout-flow-alt:bottom-to-top">
              <w:txbxContent>
                <w:p w:rsidR="0018722C">
                  <w:pPr>
                    <w:spacing w:before="17"/>
                    <w:ind w:leftChars="0" w:left="20" w:rightChars="0" w:right="0" w:firstLineChars="0" w:firstLine="0"/>
                    <w:jc w:val="left"/>
                    <w:rPr>
                      <w:b/>
                      <w:sz w:val="19"/>
                    </w:rPr>
                  </w:pPr>
                  <w:r>
                    <w:rPr>
                      <w:b/>
                      <w:spacing w:val="-1"/>
                      <w:w w:val="103"/>
                      <w:sz w:val="19"/>
                    </w:rPr>
                    <w:t>Cel</w:t>
                  </w:r>
                  <w:r>
                    <w:rPr>
                      <w:b/>
                      <w:w w:val="103"/>
                      <w:sz w:val="19"/>
                    </w:rPr>
                    <w:t>l</w:t>
                  </w:r>
                  <w:r>
                    <w:rPr>
                      <w:b/>
                      <w:spacing w:val="2"/>
                      <w:sz w:val="19"/>
                    </w:rPr>
                    <w:t> </w:t>
                  </w:r>
                  <w:r>
                    <w:rPr>
                      <w:b/>
                      <w:spacing w:val="-3"/>
                      <w:w w:val="103"/>
                      <w:sz w:val="19"/>
                    </w:rPr>
                    <w:t>v</w:t>
                  </w:r>
                  <w:r>
                    <w:rPr>
                      <w:b/>
                      <w:w w:val="103"/>
                      <w:sz w:val="19"/>
                    </w:rPr>
                    <w:t>iab</w:t>
                  </w:r>
                  <w:r>
                    <w:rPr>
                      <w:b/>
                      <w:spacing w:val="-2"/>
                      <w:w w:val="103"/>
                      <w:sz w:val="19"/>
                    </w:rPr>
                    <w:t>i</w:t>
                  </w:r>
                  <w:r>
                    <w:rPr>
                      <w:b/>
                      <w:w w:val="103"/>
                      <w:sz w:val="19"/>
                    </w:rPr>
                    <w:t>li</w:t>
                  </w:r>
                  <w:r>
                    <w:rPr>
                      <w:b/>
                      <w:spacing w:val="-2"/>
                      <w:w w:val="103"/>
                      <w:sz w:val="19"/>
                    </w:rPr>
                    <w:t>t</w:t>
                  </w:r>
                  <w:r>
                    <w:rPr>
                      <w:b/>
                      <w:w w:val="103"/>
                      <w:sz w:val="19"/>
                    </w:rPr>
                    <w:t>y</w:t>
                  </w:r>
                  <w:r>
                    <w:rPr>
                      <w:b/>
                      <w:spacing w:val="0"/>
                      <w:sz w:val="19"/>
                    </w:rPr>
                    <w:t> </w:t>
                  </w:r>
                  <w:r>
                    <w:rPr>
                      <w:b/>
                      <w:w w:val="103"/>
                      <w:sz w:val="19"/>
                    </w:rPr>
                    <w:t>(%)</w:t>
                  </w:r>
                </w:p>
              </w:txbxContent>
            </v:textbox>
            <w10:wrap type="none"/>
          </v:shape>
        </w:pict>
      </w:r>
      <w:r>
        <w:rPr>
          <w:b/>
          <w:sz w:val="16"/>
        </w:rPr>
        <w:t>100</w:t>
      </w:r>
    </w:p>
    <w:p w:rsidR="0018722C">
      <w:pPr>
        <w:topLinePunct/>
      </w:pPr>
      <w:r>
        <w:rPr>
          <w:rFonts w:cstheme="minorBidi" w:hAnsiTheme="minorHAnsi" w:eastAsiaTheme="minorHAnsi" w:asciiTheme="minorHAnsi"/>
          <w:b/>
        </w:rPr>
        <w:t>80</w:t>
      </w:r>
    </w:p>
    <w:p w:rsidR="0018722C">
      <w:pPr>
        <w:topLinePunct/>
      </w:pPr>
      <w:r>
        <w:rPr>
          <w:rFonts w:cstheme="minorBidi" w:hAnsiTheme="minorHAnsi" w:eastAsiaTheme="minorHAnsi" w:asciiTheme="minorHAnsi"/>
          <w:b/>
        </w:rPr>
        <w:t>60</w:t>
      </w:r>
    </w:p>
    <w:p w:rsidR="0018722C">
      <w:pPr>
        <w:topLinePunct/>
      </w:pPr>
      <w:r>
        <w:rPr>
          <w:rFonts w:cstheme="minorBidi" w:hAnsiTheme="minorHAnsi" w:eastAsiaTheme="minorHAnsi" w:asciiTheme="minorHAnsi"/>
          <w:b/>
        </w:rPr>
        <w:t>40</w:t>
      </w:r>
    </w:p>
    <w:p w:rsidR="0018722C">
      <w:pPr>
        <w:topLinePunct/>
      </w:pPr>
      <w:r>
        <w:rPr>
          <w:rFonts w:cstheme="minorBidi" w:hAnsiTheme="minorHAnsi" w:eastAsiaTheme="minorHAnsi" w:asciiTheme="minorHAnsi"/>
          <w:b/>
        </w:rPr>
        <w:t>20</w:t>
      </w:r>
    </w:p>
    <w:p w:rsidR="0018722C">
      <w:pPr>
        <w:topLinePunct/>
      </w:pPr>
      <w:r>
        <w:rPr>
          <w:rFonts w:cstheme="minorBidi" w:hAnsiTheme="minorHAnsi" w:eastAsiaTheme="minorHAnsi" w:asciiTheme="minorHAnsi"/>
          <w:b/>
        </w:rPr>
        <w:t>24H</w:t>
      </w:r>
    </w:p>
    <w:p w:rsidR="0018722C">
      <w:pPr>
        <w:topLinePunct/>
      </w:pPr>
      <w:r>
        <w:rPr>
          <w:rFonts w:cstheme="minorBidi" w:hAnsiTheme="minorHAnsi" w:eastAsiaTheme="minorHAnsi" w:asciiTheme="minorHAnsi"/>
          <w:b/>
        </w:rPr>
        <w:t>48H</w:t>
      </w:r>
    </w:p>
    <w:p w:rsidR="0018722C">
      <w:pPr>
        <w:topLinePunct/>
      </w:pPr>
      <w:r>
        <w:rPr>
          <w:rFonts w:cstheme="minorBidi" w:hAnsiTheme="minorHAnsi" w:eastAsiaTheme="minorHAnsi" w:asciiTheme="minorHAnsi"/>
          <w:b/>
        </w:rPr>
        <w:t>72H</w:t>
      </w:r>
    </w:p>
    <w:p w:rsidR="0018722C">
      <w:spacing w:beforeLines="0" w:before="0" w:afterLines="0" w:after="0" w:line="440" w:lineRule="auto"/>
      <w:pPr>
        <w:sectPr w:rsidR="00556256">
          <w:type w:val="continuous"/>
          <w:pgSz w:w="11910" w:h="16840"/>
          <w:pgMar w:top="1540" w:bottom="280" w:left="1260" w:right="1620"/>
          <w:cols w:num="2" w:equalWidth="0">
            <w:col w:w="5662" w:space="40"/>
            <w:col w:w="3328"/>
          </w:cols>
        </w:sectPr>
        <w:topLinePunct/>
      </w:pPr>
    </w:p>
    <w:p w:rsidR="0018722C">
      <w:pPr>
        <w:topLinePunct/>
      </w:pPr>
      <w:r>
        <w:rPr>
          <w:rFonts w:cstheme="minorBidi" w:hAnsiTheme="minorHAnsi" w:eastAsiaTheme="minorHAnsi" w:asciiTheme="minorHAnsi"/>
          <w:b/>
        </w:rPr>
        <w:t>DDP</w:t>
      </w:r>
      <w:r>
        <w:rPr>
          <w:rFonts w:ascii="宋体" w:eastAsia="宋体" w:hint="eastAsia" w:cstheme="minorBidi" w:hAnsiTheme="minorHAnsi"/>
          <w:b/>
          <w:kern w:val="2"/>
          <w:rFonts w:ascii="宋体" w:eastAsia="宋体" w:hint="eastAsia" w:cstheme="minorBidi" w:hAnsiTheme="minorHAnsi"/>
          <w:b/>
          <w:w w:val="105"/>
          <w:sz w:val="16"/>
        </w:rPr>
        <w:t>(</w:t>
      </w:r>
      <w:r>
        <w:rPr>
          <w:rFonts w:cstheme="minorBidi" w:hAnsiTheme="minorHAnsi" w:eastAsiaTheme="minorHAnsi" w:asciiTheme="minorHAnsi"/>
          <w:b/>
        </w:rPr>
        <w:t>uM </w:t>
      </w:r>
      <w:r>
        <w:rPr>
          <w:rFonts w:ascii="宋体" w:eastAsia="宋体" w:hint="eastAsia" w:cstheme="minorBidi" w:hAnsiTheme="minorHAnsi"/>
          <w:b/>
          <w:kern w:val="2"/>
          <w:rFonts w:ascii="宋体" w:eastAsia="宋体" w:hint="eastAsia" w:cstheme="minorBidi" w:hAnsiTheme="minorHAnsi"/>
          <w:b/>
          <w:w w:val="105"/>
          <w:sz w:val="16"/>
        </w:rPr>
        <w:t>)</w:t>
      </w:r>
    </w:p>
    <w:p w:rsidR="0018722C">
      <w:pPr>
        <w:topLinePunct/>
      </w:pPr>
      <w:r>
        <w:rPr>
          <w:rFonts w:cstheme="minorBidi" w:hAnsiTheme="minorHAnsi" w:eastAsiaTheme="minorHAnsi" w:asciiTheme="minorHAnsi"/>
          <w:b/>
        </w:rPr>
        <w:t>HNE1</w:t>
      </w:r>
    </w:p>
    <w:p w:rsidR="0018722C">
      <w:pPr>
        <w:topLinePunct/>
      </w:pPr>
      <w:r>
        <w:rPr>
          <w:rFonts w:cstheme="minorBidi" w:hAnsiTheme="minorHAnsi" w:eastAsiaTheme="minorHAnsi" w:asciiTheme="minorHAnsi"/>
          <w:b/>
        </w:rPr>
        <w:t>DDP</w:t>
      </w:r>
      <w:r>
        <w:rPr>
          <w:rFonts w:ascii="宋体" w:eastAsia="宋体" w:hint="eastAsia" w:cstheme="minorBidi" w:hAnsiTheme="minorHAnsi"/>
          <w:b/>
          <w:kern w:val="2"/>
          <w:rFonts w:ascii="宋体" w:eastAsia="宋体" w:hint="eastAsia" w:cstheme="minorBidi" w:hAnsiTheme="minorHAnsi"/>
          <w:b/>
          <w:w w:val="105"/>
          <w:sz w:val="16"/>
        </w:rPr>
        <w:t>(</w:t>
      </w:r>
      <w:r>
        <w:rPr>
          <w:rFonts w:cstheme="minorBidi" w:hAnsiTheme="minorHAnsi" w:eastAsiaTheme="minorHAnsi" w:asciiTheme="minorHAnsi"/>
          <w:b/>
        </w:rPr>
        <w:t>uM </w:t>
      </w:r>
      <w:r>
        <w:rPr>
          <w:rFonts w:ascii="宋体" w:eastAsia="宋体" w:hint="eastAsia" w:cstheme="minorBidi" w:hAnsiTheme="minorHAnsi"/>
          <w:kern w:val="2"/>
          <w:rFonts w:ascii="宋体" w:eastAsia="宋体" w:hint="eastAsia" w:cstheme="minorBidi" w:hAnsiTheme="minorHAnsi"/>
          <w:w w:val="105"/>
          <w:sz w:val="16"/>
        </w:rPr>
        <w:t>)</w:t>
      </w:r>
    </w:p>
    <w:p w:rsidR="0018722C">
      <w:pPr>
        <w:keepNext/>
        <w:topLinePunct/>
      </w:pPr>
      <w:r>
        <w:rPr>
          <w:rFonts w:cstheme="minorBidi" w:hAnsiTheme="minorHAnsi" w:eastAsiaTheme="minorHAnsi" w:asciiTheme="minorHAnsi"/>
          <w:b/>
        </w:rPr>
        <w:t>0</w:t>
      </w:r>
    </w:p>
    <w:p w:rsidR="0018722C">
      <w:pPr>
        <w:keepNext/>
        <w:topLinePunct/>
      </w:pPr>
      <w:r>
        <w:rPr>
          <w:rFonts w:cstheme="minorBidi" w:hAnsiTheme="minorHAnsi" w:eastAsiaTheme="minorHAnsi" w:asciiTheme="minorHAnsi"/>
          <w:b/>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8</w:t>
      </w:r>
      <w:r w:rsidRPr="00000000">
        <w:rPr>
          <w:rFonts w:cstheme="minorBidi" w:hAnsiTheme="minorHAnsi" w:eastAsiaTheme="minorHAnsi" w:asciiTheme="minorHAnsi"/>
        </w:rPr>
        <w:tab/>
        <w:t>16</w:t>
      </w:r>
      <w:r w:rsidRPr="00000000">
        <w:rPr>
          <w:rFonts w:cstheme="minorBidi" w:hAnsiTheme="minorHAnsi" w:eastAsiaTheme="minorHAnsi" w:asciiTheme="minorHAnsi"/>
        </w:rPr>
        <w:tab/>
        <w:t>32</w:t>
      </w:r>
    </w:p>
    <w:p w:rsidR="0018722C">
      <w:pPr>
        <w:keepNext/>
        <w:topLinePunct/>
      </w:pPr>
      <w:r>
        <w:rPr>
          <w:rFonts w:cstheme="minorBidi" w:hAnsiTheme="minorHAnsi" w:eastAsiaTheme="minorHAnsi" w:asciiTheme="minorHAnsi"/>
          <w:b/>
        </w:rPr>
        <w:t>HNE1</w:t>
      </w:r>
      <w:r>
        <w:rPr>
          <w:rFonts w:cstheme="minorBidi" w:hAnsiTheme="minorHAnsi" w:eastAsiaTheme="minorHAnsi" w:asciiTheme="minorHAnsi"/>
          <w:b/>
        </w:rPr>
        <w:t>/</w:t>
      </w:r>
      <w:r>
        <w:rPr>
          <w:rFonts w:cstheme="minorBidi" w:hAnsiTheme="minorHAnsi" w:eastAsiaTheme="minorHAnsi" w:asciiTheme="minorHAnsi"/>
          <w:b/>
        </w:rPr>
        <w:t>DDP</w:t>
      </w:r>
    </w:p>
    <w:p w:rsidR="0018722C">
      <w:spacing w:beforeLines="0" w:before="0" w:afterLines="0" w:after="0" w:line="440" w:lineRule="auto"/>
      <w:pPr>
        <w:sectPr w:rsidR="00556256">
          <w:type w:val="continuous"/>
          <w:pgSz w:w="11910" w:h="16840"/>
          <w:pgMar w:top="1540" w:bottom="280" w:left="1260" w:right="1620"/>
          <w:cols w:num="4" w:equalWidth="0">
            <w:col w:w="1078" w:space="1097"/>
            <w:col w:w="623" w:space="1551"/>
            <w:col w:w="1078" w:space="55"/>
            <w:col w:w="3548"/>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sidRPr="00DB64CE">
        <w:rPr>
          <w:rFonts w:cstheme="minorBidi" w:hAnsiTheme="minorHAnsi" w:eastAsiaTheme="minorHAnsi" w:asciiTheme="minorHAnsi"/>
        </w:rPr>
        <w:t>DDP</w:t>
      </w:r>
      <w:r>
        <w:rPr>
          <w:rFonts w:ascii="宋体" w:eastAsia="宋体" w:hint="eastAsia" w:cstheme="minorBidi" w:hAnsiTheme="minorHAnsi"/>
        </w:rPr>
        <w:t>作用</w:t>
      </w:r>
      <w:r>
        <w:rPr>
          <w:rFonts w:cstheme="minorBidi" w:hAnsiTheme="minorHAnsi" w:eastAsiaTheme="minorHAnsi" w:asciiTheme="minorHAnsi"/>
        </w:rPr>
        <w:t>24</w:t>
      </w:r>
      <w:r>
        <w:rPr>
          <w:rFonts w:ascii="宋体" w:eastAsia="宋体" w:hint="eastAsia" w:cstheme="minorBidi" w:hAnsiTheme="minorHAnsi"/>
        </w:rPr>
        <w:t>、</w:t>
      </w:r>
      <w:r>
        <w:rPr>
          <w:rFonts w:cstheme="minorBidi" w:hAnsiTheme="minorHAnsi" w:eastAsiaTheme="minorHAnsi" w:asciiTheme="minorHAnsi"/>
        </w:rPr>
        <w:t>48</w:t>
      </w:r>
      <w:r>
        <w:rPr>
          <w:rFonts w:ascii="宋体" w:eastAsia="宋体" w:hint="eastAsia" w:cstheme="minorBidi" w:hAnsiTheme="minorHAnsi"/>
        </w:rPr>
        <w:t>、</w:t>
      </w:r>
      <w:r>
        <w:rPr>
          <w:rFonts w:cstheme="minorBidi" w:hAnsiTheme="minorHAnsi" w:eastAsiaTheme="minorHAnsi" w:asciiTheme="minorHAnsi"/>
        </w:rPr>
        <w:t>72h</w:t>
      </w:r>
      <w:r>
        <w:rPr>
          <w:rFonts w:ascii="宋体" w:eastAsia="宋体" w:hint="eastAsia" w:cstheme="minorBidi" w:hAnsiTheme="minorHAnsi"/>
        </w:rPr>
        <w:t>后对鼻咽癌细胞</w:t>
      </w:r>
      <w:r>
        <w:rPr>
          <w:rFonts w:cstheme="minorBidi" w:hAnsiTheme="minorHAnsi" w:eastAsiaTheme="minorHAnsi" w:asciiTheme="minorHAnsi"/>
        </w:rPr>
        <w:t>HNE1</w:t>
      </w:r>
      <w:r>
        <w:rPr>
          <w:rFonts w:ascii="宋体" w:eastAsia="宋体" w:hint="eastAsia" w:cstheme="minorBidi" w:hAnsiTheme="minorHAns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增殖抑制作用</w:t>
      </w:r>
    </w:p>
    <w:p w:rsidR="0018722C">
      <w:pPr>
        <w:topLinePunct/>
      </w:pPr>
    </w:p>
    <w:p w:rsidR="0018722C">
      <w:pPr>
        <w:spacing w:line="460" w:lineRule="auto" w:before="0"/>
        <w:ind w:leftChars="0" w:left="540" w:rightChars="0" w:right="242" w:firstLineChars="0" w:firstLine="0"/>
        <w:jc w:val="left"/>
        <w:pStyle w:val="cw24"/>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8936" from="114.464996pt,26.434359pt" to="118.837556pt,26.434359pt" stroked="true" strokeweight=".500040pt" strokecolor="#000000">
            <v:stroke dashstyle="solid"/>
            <w10:wrap type="none"/>
          </v:line>
        </w:pict>
      </w:r>
      <w:r>
        <w:rPr>
          <w:kern w:val="2"/>
          <w:szCs w:val="22"/>
          <w:rFonts w:cstheme="minorBidi" w:hAnsiTheme="minorHAnsi" w:eastAsiaTheme="minorHAnsi" w:asciiTheme="minorHAnsi"/>
          <w:sz w:val="21"/>
        </w:rPr>
        <w:t>Fig.2  The   inhibitive   effect   of   DDP   in   HNE1   and   HNE1/DDP   cells   for   24,   48,   72h.( </w:t>
      </w:r>
      <w:r>
        <w:rPr>
          <w:kern w:val="2"/>
          <w:szCs w:val="22"/>
          <w:rFonts w:cstheme="minorBidi" w:hAnsiTheme="minorHAnsi" w:eastAsiaTheme="minorHAnsi" w:asciiTheme="minorHAnsi"/>
          <w:i/>
          <w:sz w:val="20"/>
        </w:rPr>
        <w:t>x </w:t>
      </w:r>
      <w:r>
        <w:rPr>
          <w:kern w:val="2"/>
          <w:szCs w:val="22"/>
          <w:rFonts w:cstheme="minorBidi" w:hAnsiTheme="minorHAnsi" w:eastAsiaTheme="minorHAnsi" w:asciiTheme="minorHAnsi"/>
          <w:sz w:val="21"/>
        </w:rPr>
        <w:t>±s,</w:t>
      </w:r>
      <w:r>
        <w:rPr>
          <w:kern w:val="2"/>
          <w:szCs w:val="22"/>
          <w:rFonts w:cstheme="minorBidi" w:hAnsiTheme="minorHAnsi" w:eastAsiaTheme="minorHAnsi" w:asciiTheme="minorHAnsi"/>
          <w:spacing w:val="-7"/>
          <w:sz w:val="21"/>
        </w:rPr>
        <w:t> </w:t>
      </w:r>
      <w:r>
        <w:rPr>
          <w:kern w:val="2"/>
          <w:szCs w:val="22"/>
          <w:rFonts w:cstheme="minorBidi" w:hAnsiTheme="minorHAnsi" w:eastAsiaTheme="minorHAnsi" w:asciiTheme="minorHAnsi"/>
          <w:sz w:val="21"/>
        </w:rPr>
        <w:t>n=3)</w:t>
      </w:r>
    </w:p>
    <w:p w:rsidR="0018722C">
      <w:pPr>
        <w:spacing w:line="420" w:lineRule="auto" w:before="26"/>
        <w:ind w:leftChars="0" w:left="120" w:rightChars="0" w:right="323" w:firstLineChars="0" w:firstLine="0"/>
        <w:jc w:val="left"/>
        <w:pStyle w:val="cw24"/>
        <w:textAlignment w:val="center"/>
        <w:topLinePunct/>
      </w:pPr>
      <w:r>
        <w:rPr>
          <w:kern w:val="2"/>
          <w:sz w:val="22"/>
          <w:szCs w:val="22"/>
          <w:rFonts w:cstheme="minorBidi" w:hAnsiTheme="minorHAnsi" w:eastAsiaTheme="minorHAnsi" w:asciiTheme="minorHAnsi"/>
        </w:rPr>
        <w:pict>
          <v:group style="margin-left:90.525002pt;margin-top:52.416466pt;width:411.58pt;height:1.53pt;mso-position-horizontal-relative:page;mso-position-vertical-relative:paragraph;z-index:2152;mso-wrap-distance-left:0;mso-wrap-distance-right:0" coordorigin="1811,1048" coordsize="8583,32">
            <v:rect style="position:absolute;left:1810;top:1048;width:8583;height:32" filled="true" fillcolor="#000000" stroked="false">
              <v:fill type="solid"/>
            </v:rect>
            <v:rect style="position:absolute;left:1810;top:1048;width:8583;height:32" filled="true" fillcolor="#000000" stroked="false">
              <v:fill type="solid"/>
            </v:rect>
            <w10:wrap type="topAndBottom"/>
          </v:group>
        </w:pict>
      </w:r>
    </w:p>
    <w:p w:rsidR="0018722C">
      <w:pPr>
        <w:spacing w:line="420" w:lineRule="auto" w:before="26"/>
        <w:ind w:leftChars="0" w:left="120" w:rightChars="0" w:right="323" w:firstLineChars="0" w:firstLine="0"/>
        <w:jc w:val="left"/>
        <w:pStyle w:val="cw24"/>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8288" from="425.384979pt,30.067602pt" to="429.757539pt,30.067602pt" stroked="true" strokeweight=".500040pt" strokecolor="#000000">
            <v:stroke dashstyle="solid"/>
            <w10:wrap type="none"/>
          </v:line>
        </w:pict>
      </w:r>
      <w:r>
        <w:rPr>
          <w:kern w:val="2"/>
          <w:szCs w:val="22"/>
          <w:rFonts w:ascii="黑体" w:hAnsi="黑体" w:eastAsia="黑体" w:hint="eastAsia" w:cstheme="minorBidi"/>
          <w:sz w:val="21"/>
        </w:rPr>
        <w:t>表 </w:t>
      </w:r>
      <w:r>
        <w:rPr>
          <w:kern w:val="2"/>
          <w:szCs w:val="22"/>
          <w:rFonts w:cstheme="minorBidi" w:hAnsiTheme="minorHAnsi" w:eastAsiaTheme="minorHAnsi" w:asciiTheme="minorHAnsi"/>
          <w:sz w:val="21"/>
        </w:rPr>
        <w:t>5 DDP </w:t>
      </w:r>
      <w:r>
        <w:rPr>
          <w:kern w:val="2"/>
          <w:szCs w:val="22"/>
          <w:rFonts w:ascii="黑体" w:hAnsi="黑体" w:eastAsia="黑体" w:hint="eastAsia" w:cstheme="minorBidi"/>
          <w:sz w:val="21"/>
        </w:rPr>
        <w:t>处理鼻咽癌细胞</w:t>
      </w:r>
      <w:r>
        <w:rPr>
          <w:kern w:val="2"/>
          <w:szCs w:val="22"/>
          <w:rFonts w:cstheme="minorBidi" w:hAnsiTheme="minorHAnsi" w:eastAsiaTheme="minorHAnsi" w:asciiTheme="minorHAnsi"/>
          <w:sz w:val="21"/>
        </w:rPr>
        <w:t>HNE1</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HNE1/DDP 24</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48</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72h </w:t>
      </w:r>
      <w:r>
        <w:rPr>
          <w:kern w:val="2"/>
          <w:szCs w:val="22"/>
          <w:rFonts w:ascii="黑体" w:hAnsi="黑体" w:eastAsia="黑体" w:hint="eastAsia" w:cstheme="minorBidi"/>
          <w:sz w:val="21"/>
        </w:rPr>
        <w:t>后的半数抑制率和耐药指数</w:t>
      </w:r>
      <w:r>
        <w:rPr>
          <w:kern w:val="2"/>
          <w:szCs w:val="22"/>
          <w:rFonts w:cstheme="minorBidi" w:hAnsiTheme="minorHAnsi" w:eastAsiaTheme="minorHAnsi" w:asciiTheme="minorHAnsi"/>
          <w:sz w:val="21"/>
        </w:rPr>
        <w:t>Tab.5 The IC</w:t>
      </w:r>
      <w:r>
        <w:rPr>
          <w:kern w:val="2"/>
          <w:szCs w:val="22"/>
          <w:rFonts w:cstheme="minorBidi" w:hAnsiTheme="minorHAnsi" w:eastAsiaTheme="minorHAnsi" w:asciiTheme="minorHAnsi"/>
          <w:sz w:val="14"/>
        </w:rPr>
        <w:t>50 </w:t>
      </w:r>
      <w:r>
        <w:rPr>
          <w:kern w:val="2"/>
          <w:szCs w:val="22"/>
          <w:rFonts w:cstheme="minorBidi" w:hAnsiTheme="minorHAnsi" w:eastAsiaTheme="minorHAnsi" w:asciiTheme="minorHAnsi"/>
          <w:sz w:val="21"/>
        </w:rPr>
        <w:t>and RI of HNE1, HNE1/DDP induced by DDP for 24, 48, 72h ( </w:t>
      </w:r>
      <w:r>
        <w:rPr>
          <w:kern w:val="2"/>
          <w:szCs w:val="22"/>
          <w:rFonts w:cstheme="minorBidi" w:hAnsiTheme="minorHAnsi" w:eastAsiaTheme="minorHAnsi" w:asciiTheme="minorHAnsi"/>
          <w:i/>
          <w:sz w:val="20"/>
        </w:rPr>
        <w:t>x </w:t>
      </w:r>
      <w:r>
        <w:rPr>
          <w:kern w:val="2"/>
          <w:szCs w:val="22"/>
          <w:rFonts w:cstheme="minorBidi" w:hAnsiTheme="minorHAnsi" w:eastAsiaTheme="minorHAnsi" w:asciiTheme="minorHAnsi"/>
          <w:sz w:val="21"/>
        </w:rPr>
        <w:t>±s, n=3)</w:t>
      </w:r>
    </w:p>
    <w:tbl>
      <w:tblPr>
        <w:tblW w:w="0" w:type="auto"/>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1972"/>
        <w:gridCol w:w="1209"/>
        <w:gridCol w:w="2050"/>
        <w:gridCol w:w="1747"/>
      </w:tblGrid>
      <w:tr>
        <w:trPr>
          <w:trHeight w:val="300" w:hRule="atLeast"/>
        </w:trPr>
        <w:tc>
          <w:tcPr>
            <w:tcW w:w="3573" w:type="dxa"/>
            <w:gridSpan w:val="2"/>
          </w:tcPr>
          <w:p w:rsidR="0018722C">
            <w:pPr>
              <w:pStyle w:val="cw24"/>
              <w:topLinePunct/>
              <w:ind w:leftChars="0" w:left="0" w:rightChars="0" w:right="0" w:firstLineChars="0" w:firstLine="0"/>
              <w:spacing w:line="240" w:lineRule="atLeast"/>
            </w:pPr>
          </w:p>
        </w:tc>
        <w:tc>
          <w:tcPr>
            <w:tcW w:w="1209" w:type="dxa"/>
            <w:tcBorders>
              <w:bottom w:val="single" w:sz="6" w:space="0" w:color="000000"/>
            </w:tcBorders>
          </w:tcPr>
          <w:p w:rsidR="0018722C">
            <w:pPr>
              <w:pStyle w:val="cw24"/>
              <w:topLinePunct/>
              <w:ind w:leftChars="0" w:left="0" w:rightChars="0" w:right="0" w:firstLineChars="0" w:firstLine="0"/>
              <w:spacing w:line="240" w:lineRule="atLeast"/>
            </w:pPr>
            <w:r>
              <w:t>IC</w:t>
            </w:r>
            <w:r>
              <w:t>50</w:t>
            </w:r>
            <w:r>
              <w:t>(</w:t>
            </w:r>
            <w:r>
              <w:t xml:space="preserve">uM</w:t>
            </w:r>
            <w:r>
              <w:t>)</w:t>
            </w:r>
          </w:p>
        </w:tc>
        <w:tc>
          <w:tcPr>
            <w:tcW w:w="3797" w:type="dxa"/>
            <w:gridSpan w:val="2"/>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380" w:hRule="atLeast"/>
        </w:trPr>
        <w:tc>
          <w:tcPr>
            <w:tcW w:w="1601" w:type="dxa"/>
            <w:tcBorders>
              <w:bottom w:val="single" w:sz="6" w:space="0" w:color="000000"/>
            </w:tcBorders>
          </w:tcPr>
          <w:p w:rsidR="0018722C">
            <w:pPr>
              <w:pStyle w:val="cw24"/>
              <w:topLinePunct/>
              <w:ind w:leftChars="0" w:left="0" w:rightChars="0" w:right="0" w:firstLineChars="0" w:firstLine="0"/>
              <w:spacing w:line="240" w:lineRule="atLeast"/>
            </w:pPr>
            <w:r>
              <w:t>Time</w:t>
            </w:r>
            <w:r>
              <w:t>(</w:t>
            </w:r>
            <w:r>
              <w:t>h</w:t>
            </w:r>
            <w:r>
              <w:t>)</w:t>
            </w:r>
          </w:p>
        </w:tc>
        <w:tc>
          <w:tcPr>
            <w:tcW w:w="1972" w:type="dxa"/>
            <w:tcBorders>
              <w:top w:val="single" w:sz="6" w:space="0" w:color="000000"/>
              <w:bottom w:val="single" w:sz="6" w:space="0" w:color="000000"/>
            </w:tcBorders>
          </w:tcPr>
          <w:p w:rsidR="0018722C">
            <w:pPr>
              <w:pStyle w:val="cw24"/>
              <w:topLinePunct/>
              <w:ind w:leftChars="0" w:left="0" w:rightChars="0" w:right="0" w:firstLineChars="0" w:firstLine="0"/>
              <w:spacing w:line="240" w:lineRule="atLeast"/>
            </w:pPr>
            <w:r>
              <w:t>HNE1</w:t>
            </w:r>
          </w:p>
        </w:tc>
        <w:tc>
          <w:tcPr>
            <w:tcW w:w="1209" w:type="dxa"/>
            <w:tcBorders>
              <w:top w:val="single" w:sz="6" w:space="0" w:color="000000"/>
              <w:bottom w:val="single" w:sz="6" w:space="0" w:color="000000"/>
            </w:tcBorders>
          </w:tcPr>
          <w:p w:rsidR="0018722C">
            <w:pPr>
              <w:pStyle w:val="cw24"/>
              <w:topLinePunct/>
              <w:ind w:leftChars="0" w:left="0" w:rightChars="0" w:right="0" w:firstLineChars="0" w:firstLine="0"/>
              <w:spacing w:line="240" w:lineRule="atLeast"/>
            </w:pPr>
          </w:p>
        </w:tc>
        <w:tc>
          <w:tcPr>
            <w:tcW w:w="2050" w:type="dxa"/>
            <w:tcBorders>
              <w:top w:val="single" w:sz="6" w:space="0" w:color="000000"/>
              <w:bottom w:val="single" w:sz="6" w:space="0" w:color="000000"/>
            </w:tcBorders>
          </w:tcPr>
          <w:p w:rsidR="0018722C">
            <w:pPr>
              <w:pStyle w:val="cw24"/>
              <w:topLinePunct/>
              <w:ind w:leftChars="0" w:left="0" w:rightChars="0" w:right="0" w:firstLineChars="0" w:firstLine="0"/>
              <w:spacing w:line="240" w:lineRule="atLeast"/>
            </w:pPr>
            <w:r>
              <w:t>HNE1</w:t>
            </w:r>
            <w:r>
              <w:t>/</w:t>
            </w:r>
            <w:r>
              <w:t>DDP</w:t>
            </w:r>
          </w:p>
        </w:tc>
        <w:tc>
          <w:tcPr>
            <w:tcW w:w="1747" w:type="dxa"/>
            <w:tcBorders>
              <w:bottom w:val="single" w:sz="6" w:space="0" w:color="000000"/>
            </w:tcBorders>
          </w:tcPr>
          <w:p w:rsidR="0018722C">
            <w:pPr>
              <w:pStyle w:val="cw24"/>
              <w:topLinePunct/>
              <w:ind w:leftChars="0" w:left="0" w:rightChars="0" w:right="0" w:firstLineChars="0" w:firstLine="0"/>
              <w:spacing w:line="240" w:lineRule="atLeast"/>
            </w:pPr>
            <w:r>
              <w:t>RI</w:t>
            </w:r>
          </w:p>
        </w:tc>
      </w:tr>
      <w:pPr>
        <w:pStyle w:val="cw24"/>
        <w:topLinePunct/>
        <w:ind w:leftChars="0" w:left="0" w:rightChars="0" w:right="0" w:firstLineChars="0" w:firstLine="0"/>
        <w:spacing w:line="240" w:lineRule="atLeast"/>
      </w:pPr>
      <w:tr>
        <w:trPr>
          <w:trHeight w:val="500" w:hRule="atLeast"/>
        </w:trPr>
        <w:tc>
          <w:tcPr>
            <w:tcW w:w="1601" w:type="dxa"/>
            <w:tcBorders>
              <w:top w:val="single" w:sz="6" w:space="0" w:color="000000"/>
            </w:tcBorders>
          </w:tcPr>
          <w:p w:rsidR="0018722C">
            <w:pPr>
              <w:pStyle w:val="cw24"/>
              <w:topLinePunct/>
              <w:ind w:leftChars="0" w:left="0" w:rightChars="0" w:right="0" w:firstLineChars="0" w:firstLine="0"/>
              <w:spacing w:line="240" w:lineRule="atLeast"/>
            </w:pPr>
            <w:r>
              <w:t>24</w:t>
            </w:r>
          </w:p>
        </w:tc>
        <w:tc>
          <w:tcPr>
            <w:tcW w:w="1972" w:type="dxa"/>
            <w:tcBorders>
              <w:top w:val="single" w:sz="6" w:space="0" w:color="000000"/>
            </w:tcBorders>
          </w:tcPr>
          <w:p w:rsidR="0018722C">
            <w:pPr>
              <w:pStyle w:val="cw24"/>
              <w:topLinePunct/>
              <w:ind w:leftChars="0" w:left="0" w:rightChars="0" w:right="0" w:firstLineChars="0" w:firstLine="0"/>
              <w:spacing w:line="240" w:lineRule="atLeast"/>
            </w:pPr>
            <w:r>
              <w:t>7.87</w:t>
            </w:r>
            <w:r>
              <w:rPr>
                <w:rFonts w:ascii="宋体" w:hAnsi="宋体"/>
              </w:rPr>
              <w:t>±</w:t>
            </w:r>
            <w:r>
              <w:t>0.33</w:t>
            </w:r>
          </w:p>
        </w:tc>
        <w:tc>
          <w:tcPr>
            <w:tcW w:w="1209" w:type="dxa"/>
            <w:tcBorders>
              <w:top w:val="single" w:sz="6" w:space="0" w:color="000000"/>
            </w:tcBorders>
          </w:tcPr>
          <w:p w:rsidR="0018722C">
            <w:pPr>
              <w:pStyle w:val="cw24"/>
              <w:topLinePunct/>
              <w:ind w:leftChars="0" w:left="0" w:rightChars="0" w:right="0" w:firstLineChars="0" w:firstLine="0"/>
              <w:spacing w:line="240" w:lineRule="atLeast"/>
            </w:pPr>
          </w:p>
        </w:tc>
        <w:tc>
          <w:tcPr>
            <w:tcW w:w="2050" w:type="dxa"/>
            <w:tcBorders>
              <w:top w:val="single" w:sz="6" w:space="0" w:color="000000"/>
            </w:tcBorders>
          </w:tcPr>
          <w:p w:rsidR="0018722C">
            <w:pPr>
              <w:pStyle w:val="cw24"/>
              <w:topLinePunct/>
              <w:ind w:leftChars="0" w:left="0" w:rightChars="0" w:right="0" w:firstLineChars="0" w:firstLine="0"/>
              <w:spacing w:line="240" w:lineRule="atLeast"/>
            </w:pPr>
            <w:r>
              <w:t>32.15</w:t>
            </w:r>
            <w:r>
              <w:rPr>
                <w:rFonts w:ascii="宋体" w:hAnsi="宋体"/>
              </w:rPr>
              <w:t>±</w:t>
            </w:r>
            <w:r>
              <w:t>0.37</w:t>
            </w:r>
          </w:p>
        </w:tc>
        <w:tc>
          <w:tcPr>
            <w:tcW w:w="1747" w:type="dxa"/>
            <w:tcBorders>
              <w:top w:val="single" w:sz="6" w:space="0" w:color="000000"/>
            </w:tcBorders>
          </w:tcPr>
          <w:p w:rsidR="0018722C">
            <w:pPr>
              <w:pStyle w:val="cw24"/>
              <w:topLinePunct/>
              <w:ind w:leftChars="0" w:left="0" w:rightChars="0" w:right="0" w:firstLineChars="0" w:firstLine="0"/>
              <w:spacing w:line="240" w:lineRule="atLeast"/>
            </w:pPr>
            <w:r>
              <w:t>4.08</w:t>
            </w:r>
          </w:p>
        </w:tc>
      </w:tr>
      <w:pPr>
        <w:pStyle w:val="cw24"/>
        <w:topLinePunct/>
        <w:ind w:leftChars="0" w:left="0" w:rightChars="0" w:right="0" w:firstLineChars="0" w:firstLine="0"/>
        <w:spacing w:line="240" w:lineRule="atLeast"/>
      </w:pPr>
      <w:tr>
        <w:trPr>
          <w:trHeight w:val="460" w:hRule="atLeast"/>
        </w:trPr>
        <w:tc>
          <w:tcPr>
            <w:tcW w:w="1601" w:type="dxa"/>
          </w:tcPr>
          <w:p w:rsidR="0018722C">
            <w:pPr>
              <w:pStyle w:val="cw24"/>
              <w:topLinePunct/>
              <w:ind w:leftChars="0" w:left="0" w:rightChars="0" w:right="0" w:firstLineChars="0" w:firstLine="0"/>
              <w:spacing w:line="240" w:lineRule="atLeast"/>
            </w:pPr>
            <w:r>
              <w:t>48</w:t>
            </w:r>
          </w:p>
        </w:tc>
        <w:tc>
          <w:tcPr>
            <w:tcW w:w="1972" w:type="dxa"/>
          </w:tcPr>
          <w:p w:rsidR="0018722C">
            <w:pPr>
              <w:pStyle w:val="cw24"/>
              <w:topLinePunct/>
              <w:ind w:leftChars="0" w:left="0" w:rightChars="0" w:right="0" w:firstLineChars="0" w:firstLine="0"/>
              <w:spacing w:line="240" w:lineRule="atLeast"/>
            </w:pPr>
            <w:r>
              <w:t>5.25</w:t>
            </w:r>
            <w:r>
              <w:rPr>
                <w:rFonts w:ascii="宋体" w:hAnsi="宋体"/>
              </w:rPr>
              <w:t>±</w:t>
            </w:r>
            <w:r>
              <w:t>0.15</w:t>
            </w:r>
          </w:p>
        </w:tc>
        <w:tc>
          <w:tcPr>
            <w:tcW w:w="1209" w:type="dxa"/>
          </w:tcPr>
          <w:p w:rsidR="0018722C">
            <w:pPr>
              <w:pStyle w:val="cw24"/>
              <w:topLinePunct/>
              <w:ind w:leftChars="0" w:left="0" w:rightChars="0" w:right="0" w:firstLineChars="0" w:firstLine="0"/>
              <w:spacing w:line="240" w:lineRule="atLeast"/>
            </w:pPr>
          </w:p>
        </w:tc>
        <w:tc>
          <w:tcPr>
            <w:tcW w:w="2050" w:type="dxa"/>
          </w:tcPr>
          <w:p w:rsidR="0018722C">
            <w:pPr>
              <w:pStyle w:val="cw24"/>
              <w:topLinePunct/>
              <w:ind w:leftChars="0" w:left="0" w:rightChars="0" w:right="0" w:firstLineChars="0" w:firstLine="0"/>
              <w:spacing w:line="240" w:lineRule="atLeast"/>
            </w:pPr>
            <w:r>
              <w:t>21.88</w:t>
            </w:r>
            <w:r>
              <w:rPr>
                <w:rFonts w:ascii="宋体" w:hAnsi="宋体"/>
              </w:rPr>
              <w:t>±</w:t>
            </w:r>
            <w:r>
              <w:t>0.49</w:t>
            </w:r>
          </w:p>
        </w:tc>
        <w:tc>
          <w:tcPr>
            <w:tcW w:w="1747" w:type="dxa"/>
          </w:tcPr>
          <w:p w:rsidR="0018722C">
            <w:pPr>
              <w:pStyle w:val="cw24"/>
              <w:topLinePunct/>
              <w:ind w:leftChars="0" w:left="0" w:rightChars="0" w:right="0" w:firstLineChars="0" w:firstLine="0"/>
              <w:spacing w:line="240" w:lineRule="atLeast"/>
            </w:pPr>
            <w:r>
              <w:t>4.16</w:t>
            </w:r>
          </w:p>
        </w:tc>
      </w:tr>
      <w:pPr>
        <w:pStyle w:val="cw24"/>
        <w:topLinePunct/>
        <w:ind w:leftChars="0" w:left="0" w:rightChars="0" w:right="0" w:firstLineChars="0" w:firstLine="0"/>
        <w:spacing w:line="240" w:lineRule="atLeast"/>
      </w:pPr>
      <w:tr>
        <w:trPr>
          <w:trHeight w:val="340" w:hRule="atLeast"/>
        </w:trPr>
        <w:tc>
          <w:tcPr>
            <w:tcW w:w="1601" w:type="dxa"/>
            <w:tcBorders>
              <w:bottom w:val="single" w:sz="18" w:space="0" w:color="000000"/>
            </w:tcBorders>
          </w:tcPr>
          <w:p w:rsidR="0018722C">
            <w:pPr>
              <w:pStyle w:val="cw24"/>
              <w:topLinePunct/>
              <w:ind w:leftChars="0" w:left="0" w:rightChars="0" w:right="0" w:firstLineChars="0" w:firstLine="0"/>
              <w:spacing w:line="240" w:lineRule="atLeast"/>
            </w:pPr>
            <w:r>
              <w:t>72</w:t>
            </w:r>
          </w:p>
        </w:tc>
        <w:tc>
          <w:tcPr>
            <w:tcW w:w="1972" w:type="dxa"/>
            <w:tcBorders>
              <w:bottom w:val="single" w:sz="18" w:space="0" w:color="000000"/>
            </w:tcBorders>
          </w:tcPr>
          <w:p w:rsidR="0018722C">
            <w:pPr>
              <w:pStyle w:val="cw24"/>
              <w:topLinePunct/>
              <w:ind w:leftChars="0" w:left="0" w:rightChars="0" w:right="0" w:firstLineChars="0" w:firstLine="0"/>
              <w:spacing w:line="240" w:lineRule="atLeast"/>
            </w:pPr>
            <w:r>
              <w:t>3.45</w:t>
            </w:r>
            <w:r>
              <w:rPr>
                <w:rFonts w:ascii="宋体" w:hAnsi="宋体"/>
              </w:rPr>
              <w:t>±</w:t>
            </w:r>
            <w:r>
              <w:t>0.35</w:t>
            </w:r>
          </w:p>
        </w:tc>
        <w:tc>
          <w:tcPr>
            <w:tcW w:w="1209" w:type="dxa"/>
            <w:tcBorders>
              <w:bottom w:val="single" w:sz="18" w:space="0" w:color="000000"/>
            </w:tcBorders>
          </w:tcPr>
          <w:p w:rsidR="0018722C">
            <w:pPr>
              <w:pStyle w:val="cw24"/>
              <w:topLinePunct/>
              <w:ind w:leftChars="0" w:left="0" w:rightChars="0" w:right="0" w:firstLineChars="0" w:firstLine="0"/>
              <w:spacing w:line="240" w:lineRule="atLeast"/>
            </w:pPr>
          </w:p>
        </w:tc>
        <w:tc>
          <w:tcPr>
            <w:tcW w:w="2050" w:type="dxa"/>
            <w:tcBorders>
              <w:bottom w:val="single" w:sz="18" w:space="0" w:color="000000"/>
            </w:tcBorders>
          </w:tcPr>
          <w:p w:rsidR="0018722C">
            <w:pPr>
              <w:pStyle w:val="cw24"/>
              <w:topLinePunct/>
              <w:ind w:leftChars="0" w:left="0" w:rightChars="0" w:right="0" w:firstLineChars="0" w:firstLine="0"/>
              <w:spacing w:line="240" w:lineRule="atLeast"/>
            </w:pPr>
            <w:r>
              <w:t>14.76</w:t>
            </w:r>
            <w:r>
              <w:rPr>
                <w:rFonts w:ascii="宋体" w:hAnsi="宋体"/>
              </w:rPr>
              <w:t>±</w:t>
            </w:r>
            <w:r>
              <w:t>0.56</w:t>
            </w:r>
          </w:p>
        </w:tc>
        <w:tc>
          <w:tcPr>
            <w:tcW w:w="1747" w:type="dxa"/>
            <w:tcBorders>
              <w:bottom w:val="single" w:sz="18" w:space="0" w:color="000000"/>
            </w:tcBorders>
          </w:tcPr>
          <w:p w:rsidR="0018722C">
            <w:pPr>
              <w:pStyle w:val="cw24"/>
              <w:topLinePunct/>
              <w:ind w:leftChars="0" w:left="0" w:rightChars="0" w:right="0" w:firstLineChars="0" w:firstLine="0"/>
              <w:spacing w:line="240" w:lineRule="atLeast"/>
            </w:pPr>
            <w:r>
              <w:t>4.27</w:t>
            </w:r>
          </w:p>
        </w:tc>
      </w:tr>
      <w:pPr>
        <w:pStyle w:val="cw24"/>
        <w:topLinePunct/>
      </w:pPr>
    </w:tbl>
    <w:p w:rsidR="0018722C">
      <w:pPr>
        <w:pStyle w:val="affa"/>
      </w:pPr>
    </w:p>
    <w:p w:rsidR="0018722C">
      <w:pPr>
        <w:pStyle w:val="Heading2"/>
        <w:topLinePunct/>
        <w:ind w:left="171" w:hangingChars="171" w:hanging="171"/>
      </w:pPr>
      <w:bookmarkStart w:id="258728" w:name="_Toc686258728"/>
      <w:r>
        <w:t>1.2</w:t>
      </w:r>
      <w:r>
        <w:t xml:space="preserve"> </w:t>
      </w:r>
      <w:r>
        <w:t>鼻咽癌耐药株细胞具有抗凋亡特性</w:t>
      </w:r>
      <w:bookmarkEnd w:id="258728"/>
    </w:p>
    <w:p w:rsidR="0018722C">
      <w:pPr>
        <w:topLinePunct/>
      </w:pPr>
      <w:r>
        <w:rPr>
          <w:rFonts w:ascii="宋体" w:eastAsia="宋体" w:hint="eastAsia"/>
        </w:rPr>
        <w:t>在</w:t>
      </w:r>
      <w:r>
        <w:t>24</w:t>
      </w:r>
      <w:r>
        <w:rPr>
          <w:rFonts w:ascii="宋体" w:eastAsia="宋体" w:hint="eastAsia"/>
        </w:rPr>
        <w:t>、</w:t>
      </w:r>
      <w:r>
        <w:t>48</w:t>
      </w:r>
      <w:r>
        <w:rPr>
          <w:rFonts w:ascii="宋体" w:eastAsia="宋体" w:hint="eastAsia"/>
        </w:rPr>
        <w:t>、</w:t>
      </w:r>
      <w:r>
        <w:t>72h</w:t>
      </w:r>
      <w:r>
        <w:rPr>
          <w:rFonts w:ascii="宋体" w:eastAsia="宋体" w:hint="eastAsia"/>
        </w:rPr>
        <w:t>为了进一步验证鼻咽癌细胞株</w:t>
      </w:r>
      <w:r>
        <w:t>HNE1</w:t>
      </w:r>
      <w:r>
        <w:t>/</w:t>
      </w:r>
      <w:r>
        <w:t xml:space="preserve">DDP</w:t>
      </w:r>
      <w:r>
        <w:rPr>
          <w:rFonts w:ascii="宋体" w:eastAsia="宋体" w:hint="eastAsia"/>
        </w:rPr>
        <w:t>相对亲本细胞</w:t>
      </w:r>
      <w:r>
        <w:t>HNE1</w:t>
      </w:r>
      <w:r>
        <w:rPr>
          <w:rFonts w:ascii="宋体" w:eastAsia="宋体" w:hint="eastAsia"/>
        </w:rPr>
        <w:t>是否具有耐药性，我们采用</w:t>
      </w:r>
      <w:r>
        <w:t>Western</w:t>
      </w:r>
      <w:r>
        <w:t> blot</w:t>
      </w:r>
      <w:r>
        <w:rPr>
          <w:rFonts w:ascii="宋体" w:eastAsia="宋体" w:hint="eastAsia"/>
        </w:rPr>
        <w:t>和</w:t>
      </w:r>
      <w:r>
        <w:t>qRT-PCR</w:t>
      </w:r>
      <w:r>
        <w:rPr>
          <w:rFonts w:ascii="宋体" w:eastAsia="宋体" w:hint="eastAsia"/>
        </w:rPr>
        <w:t>法检测了两株细胞中耐药以及凋亡相关的蛋白和基因的表达。结果显示：</w:t>
      </w:r>
      <w:r>
        <w:t>HNE1</w:t>
      </w:r>
      <w:r>
        <w:t>/</w:t>
      </w:r>
      <w:r>
        <w:t xml:space="preserve">DDP</w:t>
      </w:r>
      <w:r>
        <w:rPr>
          <w:rFonts w:ascii="宋体" w:eastAsia="宋体" w:hint="eastAsia"/>
        </w:rPr>
        <w:t>细胞相较于亲本细</w:t>
      </w:r>
      <w:r>
        <w:rPr>
          <w:rFonts w:ascii="宋体" w:eastAsia="宋体" w:hint="eastAsia"/>
        </w:rPr>
        <w:t>胞</w:t>
      </w:r>
    </w:p>
    <w:p w:rsidR="0018722C">
      <w:pPr>
        <w:topLinePunct/>
      </w:pPr>
      <w:r>
        <w:t>HNE1</w:t>
      </w:r>
      <w:r>
        <w:rPr>
          <w:rFonts w:ascii="宋体" w:eastAsia="宋体" w:hint="eastAsia"/>
        </w:rPr>
        <w:t>，抗凋亡蛋白</w:t>
      </w:r>
      <w:r>
        <w:t>MRP</w:t>
      </w:r>
      <w:r>
        <w:rPr>
          <w:rFonts w:ascii="宋体" w:eastAsia="宋体" w:hint="eastAsia"/>
        </w:rPr>
        <w:t>、</w:t>
      </w:r>
      <w:r>
        <w:t>Bcl-2</w:t>
      </w:r>
      <w:r>
        <w:rPr>
          <w:rFonts w:ascii="宋体" w:eastAsia="宋体" w:hint="eastAsia"/>
        </w:rPr>
        <w:t>表达升高，促凋亡蛋白</w:t>
      </w:r>
      <w:r>
        <w:t>Bax</w:t>
      </w:r>
      <w:r>
        <w:rPr>
          <w:rFonts w:ascii="宋体" w:eastAsia="宋体" w:hint="eastAsia"/>
        </w:rPr>
        <w:t>、</w:t>
      </w:r>
      <w:r>
        <w:t>Bim</w:t>
      </w:r>
      <w:r>
        <w:rPr>
          <w:rFonts w:ascii="宋体" w:eastAsia="宋体" w:hint="eastAsia"/>
        </w:rPr>
        <w:t>表达下降</w:t>
      </w:r>
      <w:r>
        <w:rPr>
          <w:rFonts w:ascii="宋体" w:eastAsia="宋体" w:hint="eastAsia"/>
        </w:rPr>
        <w:t>（</w:t>
      </w:r>
      <w:r>
        <w:rPr>
          <w:rFonts w:ascii="宋体" w:eastAsia="宋体" w:hint="eastAsia"/>
        </w:rPr>
        <w:t>图</w:t>
      </w:r>
    </w:p>
    <w:p w:rsidR="0018722C">
      <w:pPr>
        <w:topLinePunct/>
      </w:pPr>
      <w:r>
        <w:t>3</w:t>
      </w:r>
      <w:r>
        <w:rPr>
          <w:rFonts w:ascii="宋体" w:eastAsia="宋体" w:hint="eastAsia"/>
        </w:rPr>
        <w:t>）</w:t>
      </w:r>
      <w:r>
        <w:rPr>
          <w:rFonts w:ascii="宋体" w:eastAsia="宋体" w:hint="eastAsia"/>
        </w:rPr>
        <w:t>，在基因水平也观察到了同样的变化</w:t>
      </w:r>
      <w:r>
        <w:rPr>
          <w:rFonts w:ascii="宋体" w:eastAsia="宋体" w:hint="eastAsia"/>
        </w:rPr>
        <w:t>（</w:t>
      </w:r>
      <w:r>
        <w:rPr>
          <w:rFonts w:ascii="宋体" w:eastAsia="宋体" w:hint="eastAsia"/>
        </w:rPr>
        <w:t>图</w:t>
      </w:r>
      <w:r>
        <w:t>4</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b/>
        </w:rPr>
        <w:t>Anti-apoptotic</w:t>
      </w:r>
      <w:r w:rsidRPr="00000000">
        <w:rPr>
          <w:rFonts w:cstheme="minorBidi" w:hAnsiTheme="minorHAnsi" w:eastAsiaTheme="minorHAnsi" w:asciiTheme="minorHAnsi"/>
        </w:rPr>
        <w:tab/>
      </w:r>
      <w:r>
        <w:rPr>
          <w:rFonts w:cstheme="minorBidi" w:hAnsiTheme="minorHAnsi" w:eastAsiaTheme="minorHAnsi" w:asciiTheme="minorHAnsi"/>
          <w:b/>
        </w:rPr>
        <w:t>Pro-apoptotic</w:t>
      </w:r>
    </w:p>
    <w:p w:rsidR="0018722C">
      <w:pPr>
        <w:pStyle w:val="aff7"/>
        <w:topLinePunct/>
      </w:pPr>
      <w:r>
        <w:pict>
          <v:group style="margin-left:90pt;margin-top:8.247205pt;width:139.3pt;height:.5pt;mso-position-horizontal-relative:page;mso-position-vertical-relative:paragraph;z-index:2176;mso-wrap-distance-left:0;mso-wrap-distance-right:0" coordorigin="1800,165" coordsize="2786,10">
            <v:line style="position:absolute" from="1800,170" to="4585,170" stroked="true" strokeweight=".46692pt" strokecolor="#000000">
              <v:stroke dashstyle="solid"/>
            </v:line>
            <v:line style="position:absolute" from="1800,170" to="4585,170" stroked="true" strokeweight=".46692pt" strokecolor="#000000">
              <v:stroke dashstyle="solid"/>
            </v:line>
            <v:line style="position:absolute" from="1800,170" to="4585,170" stroked="true" strokeweight=".46692pt" strokecolor="#000000">
              <v:stroke dashstyle="solid"/>
            </v:line>
            <v:line style="position:absolute" from="1800,170" to="4585,170" stroked="true" strokeweight=".46692pt" strokecolor="#000000">
              <v:stroke dashstyle="solid"/>
            </v:line>
            <w10:wrap type="topAndBottom"/>
          </v:group>
        </w:pict>
      </w:r>
      <w:r>
        <w:pict>
          <v:group style="margin-left:318.367554pt;margin-top:8.247205pt;width:135.1pt;height:.5pt;mso-position-horizontal-relative:page;mso-position-vertical-relative:paragraph;z-index:2200;mso-wrap-distance-left:0;mso-wrap-distance-right:0" coordorigin="6367,165" coordsize="2702,10">
            <v:line style="position:absolute" from="6367,170" to="9068,170" stroked="true" strokeweight=".46692pt" strokecolor="#000000">
              <v:stroke dashstyle="solid"/>
            </v:line>
            <v:line style="position:absolute" from="6367,170" to="9068,170" stroked="true" strokeweight=".46692pt" strokecolor="#000000">
              <v:stroke dashstyle="solid"/>
            </v:line>
            <v:line style="position:absolute" from="6367,170" to="9068,170" stroked="true" strokeweight=".46692pt" strokecolor="#000000">
              <v:stroke dashstyle="solid"/>
            </v:line>
            <v:line style="position:absolute" from="6367,170" to="9068,170" stroked="true" strokeweight=".46692pt" strokecolor="#000000">
              <v:stroke dashstyle="solid"/>
            </v:line>
            <w10:wrap type="topAndBottom"/>
          </v:group>
        </w:pict>
      </w:r>
    </w:p>
    <w:p w:rsidR="0018722C">
      <w:spacing w:beforeLines="0" w:before="0" w:afterLines="0" w:after="0" w:line="440" w:lineRule="auto"/>
      <w:pPr>
        <w:sectPr w:rsidR="00556256">
          <w:type w:val="continuous"/>
          <w:pgSz w:w="11910" w:h="16840"/>
          <w:pgMar w:header="0" w:footer="994" w:top="1460" w:bottom="1180" w:left="1680" w:right="1400"/>
        </w:sectPr>
        <w:topLinePunct/>
      </w:pPr>
    </w:p>
    <w:p w:rsidR="0018722C">
      <w:pPr>
        <w:pStyle w:val="affff1"/>
        <w:tabs>
          <w:tab w:pos="1319" w:val="left" w:leader="none"/>
        </w:tabs>
        <w:spacing w:before="100"/>
        <w:ind w:leftChars="0" w:left="477" w:rightChars="0" w:right="0" w:firstLineChars="0" w:firstLine="0"/>
        <w:jc w:val="left"/>
        <w:topLinePunct/>
      </w:pPr>
      <w:r>
        <w:rPr>
          <w:kern w:val="2"/>
          <w:szCs w:val="22"/>
          <w:rFonts w:cstheme="minorBidi" w:hAnsiTheme="minorHAnsi" w:eastAsiaTheme="minorHAnsi" w:asciiTheme="minorHAnsi"/>
          <w:b/>
          <w:w w:val="105"/>
          <w:sz w:val="16"/>
        </w:rPr>
        <w:t>HNE1</w:t>
      </w:r>
      <w:r w:rsidRPr="00000000">
        <w:rPr>
          <w:kern w:val="2"/>
          <w:sz w:val="22"/>
          <w:szCs w:val="22"/>
          <w:rFonts w:cstheme="minorBidi" w:hAnsiTheme="minorHAnsi" w:eastAsiaTheme="minorHAnsi" w:asciiTheme="minorHAnsi"/>
        </w:rPr>
        <w:tab/>
        <w:t>HNE1/DDP</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536">
            <wp:simplePos x="0" y="0"/>
            <wp:positionH relativeFrom="page">
              <wp:posOffset>4258055</wp:posOffset>
            </wp:positionH>
            <wp:positionV relativeFrom="paragraph">
              <wp:posOffset>240815</wp:posOffset>
            </wp:positionV>
            <wp:extent cx="1397840" cy="325754"/>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4" cstate="print"/>
                    <a:stretch>
                      <a:fillRect/>
                    </a:stretch>
                  </pic:blipFill>
                  <pic:spPr>
                    <a:xfrm>
                      <a:off x="0" y="0"/>
                      <a:ext cx="1397840" cy="32575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288" w:rightChars="0" w:right="-28"/>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1333249" cy="322707"/>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15" cstate="print"/>
                    <a:stretch>
                      <a:fillRect/>
                    </a:stretch>
                  </pic:blipFill>
                  <pic:spPr>
                    <a:xfrm>
                      <a:off x="0" y="0"/>
                      <a:ext cx="1333249" cy="322707"/>
                    </a:xfrm>
                    <a:prstGeom prst="rect">
                      <a:avLst/>
                    </a:prstGeom>
                  </pic:spPr>
                </pic:pic>
              </a:graphicData>
            </a:graphic>
          </wp:inline>
        </w:drawing>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0"/>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2224">
            <wp:simplePos x="0" y="0"/>
            <wp:positionH relativeFrom="page">
              <wp:posOffset>1249680</wp:posOffset>
            </wp:positionH>
            <wp:positionV relativeFrom="paragraph">
              <wp:posOffset>102459</wp:posOffset>
            </wp:positionV>
            <wp:extent cx="1340733" cy="330612"/>
            <wp:effectExtent l="0" t="0" r="0" b="0"/>
            <wp:wrapTopAndBottom/>
            <wp:docPr id="7" name="image9.png" descr=""/>
            <wp:cNvGraphicFramePr>
              <a:graphicFrameLocks noChangeAspect="1"/>
            </wp:cNvGraphicFramePr>
            <a:graphic>
              <a:graphicData uri="http://schemas.openxmlformats.org/drawingml/2006/picture">
                <pic:pic>
                  <pic:nvPicPr>
                    <pic:cNvPr id="8" name="image9.png"/>
                    <pic:cNvPicPr/>
                  </pic:nvPicPr>
                  <pic:blipFill>
                    <a:blip r:embed="rId16" cstate="print"/>
                    <a:stretch>
                      <a:fillRect/>
                    </a:stretch>
                  </pic:blipFill>
                  <pic:spPr>
                    <a:xfrm>
                      <a:off x="0" y="0"/>
                      <a:ext cx="1340733" cy="330612"/>
                    </a:xfrm>
                    <a:prstGeom prst="rect">
                      <a:avLst/>
                    </a:prstGeom>
                  </pic:spPr>
                </pic:pic>
              </a:graphicData>
            </a:graphic>
          </wp:anchor>
        </w:drawing>
      </w:r>
    </w:p>
    <w:p w:rsidR="0018722C">
      <w:pPr>
        <w:topLinePunct/>
      </w:pPr>
      <w:r>
        <w:rPr>
          <w:rFonts w:cstheme="minorBidi" w:hAnsiTheme="minorHAnsi" w:eastAsiaTheme="minorHAnsi" w:asciiTheme="minorHAnsi"/>
          <w:b/>
        </w:rPr>
        <w:t>Bcl-2</w:t>
      </w:r>
    </w:p>
    <w:p w:rsidR="0018722C">
      <w:pPr>
        <w:topLinePunct/>
      </w:pPr>
      <w:r>
        <w:rPr>
          <w:rFonts w:cstheme="minorBidi" w:hAnsiTheme="minorHAnsi" w:eastAsiaTheme="minorHAnsi" w:asciiTheme="minorHAnsi"/>
          <w:b/>
        </w:rPr>
        <w:t>MRP</w:t>
      </w:r>
    </w:p>
    <w:p w:rsidR="0018722C">
      <w:pPr>
        <w:topLinePunct/>
      </w:pPr>
      <w:r>
        <w:rPr>
          <w:rFonts w:cstheme="minorBidi" w:hAnsiTheme="minorHAnsi" w:eastAsiaTheme="minorHAnsi" w:asciiTheme="minorHAnsi" w:ascii="宋体" w:hAnsi="宋体"/>
          <w:b/>
        </w:rPr>
        <w:t>β</w:t>
      </w:r>
      <w:r>
        <w:rPr>
          <w:rFonts w:cstheme="minorBidi" w:hAnsiTheme="minorHAnsi" w:eastAsiaTheme="minorHAnsi" w:asciiTheme="minorHAnsi"/>
          <w:b/>
        </w:rPr>
        <w:t>-actin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HNE1</w:t>
      </w:r>
      <w:r w:rsidRPr="00000000">
        <w:rPr>
          <w:rFonts w:cstheme="minorBidi" w:hAnsiTheme="minorHAnsi" w:eastAsiaTheme="minorHAnsi" w:asciiTheme="minorHAnsi"/>
        </w:rPr>
        <w:tab/>
        <w:t>HNE1</w:t>
      </w:r>
      <w:r w:rsidRPr="00000000">
        <w:rPr>
          <w:rFonts w:cstheme="minorBidi" w:hAnsiTheme="minorHAnsi" w:eastAsiaTheme="minorHAnsi" w:asciiTheme="minorHAnsi"/>
        </w:rPr>
        <w:t>/</w:t>
      </w:r>
      <w:r w:rsidRPr="00000000">
        <w:rPr>
          <w:rFonts w:cstheme="minorBidi" w:hAnsiTheme="minorHAnsi" w:eastAsiaTheme="minorHAnsi" w:asciiTheme="minorHAnsi"/>
        </w:rPr>
        <w:t>DDP</w:t>
      </w:r>
    </w:p>
    <w:p w:rsidR="0018722C">
      <w:pPr>
        <w:topLinePunct/>
      </w:pPr>
      <w:r>
        <w:rPr>
          <w:rFonts w:cstheme="minorBidi" w:hAnsiTheme="minorHAnsi" w:eastAsiaTheme="minorHAnsi" w:asciiTheme="minorHAnsi"/>
          <w:b/>
        </w:rPr>
        <w:t>Bax</w:t>
      </w:r>
    </w:p>
    <w:p w:rsidR="0018722C">
      <w:pPr>
        <w:spacing w:before="155"/>
        <w:ind w:leftChars="0" w:left="230" w:rightChars="0" w:right="0" w:firstLineChars="0" w:firstLine="0"/>
        <w:jc w:val="left"/>
        <w:topLinePunct/>
      </w:pPr>
      <w:r>
        <w:rPr>
          <w:kern w:val="2"/>
          <w:szCs w:val="22"/>
          <w:rFonts w:cstheme="minorBidi" w:hAnsiTheme="minorHAnsi" w:eastAsiaTheme="minorHAnsi" w:asciiTheme="minorHAnsi"/>
          <w:b/>
          <w:w w:val="105"/>
          <w:sz w:val="16"/>
        </w:rPr>
        <w:t>Bim</w:t>
      </w:r>
    </w:p>
    <w:p w:rsidR="0018722C">
      <w:pPr>
        <w:pStyle w:val="aff7"/>
        <w:topLinePunct/>
      </w:pPr>
      <w:r>
        <w:rPr>
          <w:kern w:val="2"/>
          <w:sz w:val="22"/>
          <w:szCs w:val="22"/>
          <w:rFonts w:cstheme="minorBidi" w:hAnsiTheme="minorHAnsi" w:eastAsiaTheme="minorHAnsi" w:asciiTheme="minorHAnsi"/>
        </w:rPr>
        <w:drawing>
          <wp:inline>
            <wp:extent cx="1394139" cy="330993"/>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17" cstate="print"/>
                    <a:stretch>
                      <a:fillRect/>
                    </a:stretch>
                  </pic:blipFill>
                  <pic:spPr>
                    <a:xfrm>
                      <a:off x="0" y="0"/>
                      <a:ext cx="1394139" cy="330993"/>
                    </a:xfrm>
                    <a:prstGeom prst="rect">
                      <a:avLst/>
                    </a:prstGeom>
                  </pic:spPr>
                </pic:pic>
              </a:graphicData>
            </a:graphic>
          </wp:inline>
        </w:drawing>
      </w:r>
    </w:p>
    <w:p w:rsidR="0018722C">
      <w:pPr>
        <w:keepNext/>
        <w:topLinePunct/>
      </w:pPr>
      <w:r>
        <w:rPr>
          <w:rFonts w:cstheme="minorBidi" w:hAnsiTheme="minorHAnsi" w:eastAsiaTheme="minorHAnsi" w:asciiTheme="minorHAnsi" w:ascii="宋体" w:hAnsi="宋体"/>
          <w:b/>
        </w:rPr>
        <w:t>β</w:t>
      </w:r>
      <w:r>
        <w:rPr>
          <w:rFonts w:cstheme="minorBidi" w:hAnsiTheme="minorHAnsi" w:eastAsiaTheme="minorHAnsi" w:asciiTheme="minorHAnsi"/>
          <w:b/>
        </w:rPr>
        <w:t>-actin</w:t>
      </w:r>
    </w:p>
    <w:p w:rsidR="0018722C">
      <w:spacing w:beforeLines="0" w:before="0" w:afterLines="0" w:after="0" w:line="440" w:lineRule="auto"/>
      <w:pPr>
        <w:sectPr w:rsidR="00556256">
          <w:type w:val="continuous"/>
          <w:pgSz w:w="11910" w:h="16840"/>
          <w:pgMar w:top="1540" w:bottom="280" w:left="1680" w:right="1400"/>
          <w:cols w:num="4" w:equalWidth="0">
            <w:col w:w="2400" w:space="40"/>
            <w:col w:w="813" w:space="1485"/>
            <w:col w:w="2482" w:space="39"/>
            <w:col w:w="1571"/>
          </w:cols>
        </w:sectPr>
        <w:topLinePunct/>
      </w:pPr>
    </w:p>
    <w:p w:rsidR="0018722C">
      <w:pPr>
        <w:spacing w:line="424" w:lineRule="auto" w:before="0"/>
        <w:ind w:leftChars="0" w:left="120" w:rightChars="0" w:right="1088" w:firstLineChars="0" w:firstLine="0"/>
        <w:jc w:val="left"/>
        <w:rPr>
          <w:sz w:val="21"/>
        </w:rPr>
      </w:pPr>
      <w:r>
        <w:pict>
          <v:shape style="position:absolute;margin-left:166.31485pt;margin-top:74.827934pt;width:242.5pt;height:145.15pt;mso-position-horizontal-relative:page;mso-position-vertical-relative:paragraph;z-index:-88336" type="#_x0000_t202" filled="false" stroked="false">
            <v:textbox inset="0,0,0,0">
              <w:txbxContent>
                <w:p w:rsidR="0018722C">
                  <w:pPr>
                    <w:spacing w:line="220" w:lineRule="exact" w:before="0"/>
                    <w:ind w:leftChars="0" w:left="0" w:rightChars="0" w:right="936" w:firstLineChars="0" w:firstLine="0"/>
                    <w:jc w:val="right"/>
                    <w:rPr>
                      <w:sz w:val="19"/>
                    </w:rPr>
                  </w:pPr>
                  <w:r>
                    <w:rPr>
                      <w:w w:val="95"/>
                      <w:sz w:val="19"/>
                    </w:rPr>
                    <w:t>HNE1</w:t>
                  </w:r>
                </w:p>
                <w:p w:rsidR="0018722C">
                  <w:pPr>
                    <w:tabs>
                      <w:tab w:pos="907" w:val="left" w:leader="none"/>
                      <w:tab w:pos="3438" w:val="left" w:leader="none"/>
                    </w:tabs>
                    <w:spacing w:line="331" w:lineRule="exact" w:before="1"/>
                    <w:ind w:leftChars="0" w:left="0" w:rightChars="0" w:right="0" w:firstLineChars="0" w:firstLine="0"/>
                    <w:jc w:val="left"/>
                    <w:rPr>
                      <w:sz w:val="19"/>
                    </w:rPr>
                  </w:pPr>
                  <w:r>
                    <w:rPr>
                      <w:b/>
                      <w:position w:val="10"/>
                      <w:sz w:val="19"/>
                    </w:rPr>
                    <w:t>9</w:t>
                    <w:tab/>
                  </w:r>
                  <w:r>
                    <w:rPr>
                      <w:rFonts w:ascii="宋体" w:eastAsia="宋体" w:hint="eastAsia"/>
                      <w:position w:val="-8"/>
                      <w:sz w:val="27"/>
                    </w:rPr>
                    <w:t>﹡</w:t>
                    <w:tab/>
                  </w:r>
                  <w:r>
                    <w:rPr>
                      <w:spacing w:val="-9"/>
                      <w:sz w:val="19"/>
                    </w:rPr>
                    <w:t>HNE1/DDP</w:t>
                  </w:r>
                </w:p>
                <w:p w:rsidR="0018722C">
                  <w:pPr>
                    <w:spacing w:line="146" w:lineRule="exact" w:before="0"/>
                    <w:ind w:leftChars="0" w:left="0" w:rightChars="0" w:right="0" w:firstLineChars="0" w:firstLine="0"/>
                    <w:jc w:val="left"/>
                    <w:rPr>
                      <w:b/>
                      <w:sz w:val="19"/>
                    </w:rPr>
                  </w:pPr>
                  <w:r>
                    <w:rPr>
                      <w:b/>
                      <w:w w:val="99"/>
                      <w:sz w:val="19"/>
                    </w:rPr>
                    <w:t>8</w:t>
                  </w:r>
                </w:p>
                <w:p w:rsidR="0018722C">
                  <w:pPr>
                    <w:spacing w:before="8"/>
                    <w:ind w:leftChars="0" w:left="0" w:rightChars="0" w:right="0" w:firstLineChars="0" w:firstLine="0"/>
                    <w:jc w:val="left"/>
                    <w:rPr>
                      <w:b/>
                      <w:sz w:val="19"/>
                    </w:rPr>
                  </w:pPr>
                  <w:r>
                    <w:rPr>
                      <w:b/>
                      <w:w w:val="99"/>
                      <w:sz w:val="19"/>
                    </w:rPr>
                    <w:t>7</w:t>
                  </w:r>
                </w:p>
                <w:p w:rsidR="0018722C">
                  <w:pPr>
                    <w:tabs>
                      <w:tab w:pos="2119" w:val="left" w:leader="none"/>
                    </w:tabs>
                    <w:spacing w:line="305" w:lineRule="exact" w:before="3"/>
                    <w:ind w:leftChars="0" w:left="0" w:rightChars="0" w:right="0" w:firstLineChars="0" w:firstLine="0"/>
                    <w:jc w:val="left"/>
                    <w:rPr>
                      <w:rFonts w:ascii="宋体" w:eastAsia="宋体" w:hint="eastAsia"/>
                      <w:sz w:val="27"/>
                    </w:rPr>
                  </w:pPr>
                  <w:r>
                    <w:rPr>
                      <w:b/>
                      <w:sz w:val="19"/>
                    </w:rPr>
                    <w:t>6</w:t>
                    <w:tab/>
                  </w:r>
                  <w:r>
                    <w:rPr>
                      <w:rFonts w:ascii="宋体" w:eastAsia="宋体" w:hint="eastAsia"/>
                      <w:position w:val="-10"/>
                      <w:sz w:val="27"/>
                    </w:rPr>
                    <w:t>﹡</w:t>
                  </w:r>
                </w:p>
                <w:p w:rsidR="0018722C">
                  <w:pPr>
                    <w:spacing w:line="179" w:lineRule="exact" w:before="0"/>
                    <w:ind w:leftChars="0" w:left="0" w:rightChars="0" w:right="0" w:firstLineChars="0" w:firstLine="0"/>
                    <w:jc w:val="left"/>
                    <w:rPr>
                      <w:b/>
                      <w:sz w:val="19"/>
                    </w:rPr>
                  </w:pPr>
                  <w:r>
                    <w:rPr>
                      <w:b/>
                      <w:w w:val="99"/>
                      <w:sz w:val="19"/>
                    </w:rPr>
                    <w:t>5</w:t>
                  </w:r>
                </w:p>
                <w:p w:rsidR="0018722C">
                  <w:pPr>
                    <w:spacing w:line="228" w:lineRule="exact" w:before="0"/>
                    <w:ind w:leftChars="0" w:left="0" w:rightChars="0" w:right="0" w:firstLineChars="0" w:firstLine="0"/>
                    <w:jc w:val="left"/>
                    <w:rPr>
                      <w:b/>
                      <w:sz w:val="19"/>
                    </w:rPr>
                  </w:pPr>
                  <w:r>
                    <w:rPr>
                      <w:b/>
                      <w:w w:val="99"/>
                      <w:sz w:val="19"/>
                    </w:rPr>
                    <w:t>4</w:t>
                  </w:r>
                </w:p>
                <w:p w:rsidR="0018722C">
                  <w:pPr>
                    <w:spacing w:before="19"/>
                    <w:ind w:leftChars="0" w:left="0" w:rightChars="0" w:right="0" w:firstLineChars="0" w:firstLine="0"/>
                    <w:jc w:val="left"/>
                    <w:rPr>
                      <w:b/>
                      <w:sz w:val="19"/>
                    </w:rPr>
                  </w:pPr>
                  <w:r>
                    <w:rPr>
                      <w:b/>
                      <w:w w:val="99"/>
                      <w:sz w:val="19"/>
                    </w:rPr>
                    <w:t>3</w:t>
                  </w:r>
                </w:p>
                <w:p w:rsidR="0018722C">
                  <w:pPr>
                    <w:spacing w:line="204" w:lineRule="exact" w:before="22"/>
                    <w:ind w:leftChars="0" w:left="0" w:rightChars="0" w:right="0" w:firstLineChars="0" w:firstLine="0"/>
                    <w:jc w:val="left"/>
                    <w:rPr>
                      <w:b/>
                      <w:sz w:val="19"/>
                    </w:rPr>
                  </w:pPr>
                  <w:r>
                    <w:rPr>
                      <w:b/>
                      <w:w w:val="99"/>
                      <w:sz w:val="19"/>
                    </w:rPr>
                    <w:t>2</w:t>
                  </w:r>
                </w:p>
                <w:p w:rsidR="0018722C">
                  <w:pPr>
                    <w:tabs>
                      <w:tab w:pos="3305" w:val="left" w:leader="none"/>
                      <w:tab w:pos="4572" w:val="left" w:leader="none"/>
                    </w:tabs>
                    <w:spacing w:line="305" w:lineRule="exact" w:before="0"/>
                    <w:ind w:leftChars="0" w:left="0" w:rightChars="0" w:right="0" w:firstLineChars="0" w:firstLine="0"/>
                    <w:jc w:val="left"/>
                    <w:rPr>
                      <w:rFonts w:ascii="宋体" w:eastAsia="宋体" w:hint="eastAsia"/>
                      <w:sz w:val="27"/>
                    </w:rPr>
                  </w:pPr>
                  <w:r>
                    <w:rPr>
                      <w:b/>
                      <w:position w:val="7"/>
                      <w:sz w:val="19"/>
                    </w:rPr>
                    <w:t>1</w:t>
                    <w:tab/>
                  </w:r>
                  <w:r>
                    <w:rPr>
                      <w:rFonts w:ascii="宋体" w:eastAsia="宋体" w:hint="eastAsia"/>
                      <w:sz w:val="27"/>
                    </w:rPr>
                    <w:t>﹡</w:t>
                    <w:tab/>
                    <w:t>﹡</w:t>
                  </w:r>
                </w:p>
                <w:p w:rsidR="0018722C">
                  <w:pPr>
                    <w:spacing w:line="208" w:lineRule="exact" w:before="0"/>
                    <w:ind w:leftChars="0" w:left="0" w:rightChars="0" w:right="0" w:firstLineChars="0" w:firstLine="0"/>
                    <w:jc w:val="left"/>
                    <w:rPr>
                      <w:b/>
                      <w:sz w:val="19"/>
                    </w:rPr>
                  </w:pPr>
                  <w:r>
                    <w:rPr>
                      <w:b/>
                      <w:w w:val="99"/>
                      <w:sz w:val="19"/>
                    </w:rPr>
                    <w:t>0</w:t>
                  </w:r>
                </w:p>
                <w:p w:rsidR="0018722C">
                  <w:pPr>
                    <w:tabs>
                      <w:tab w:pos="1866" w:val="left" w:leader="none"/>
                      <w:tab w:pos="3146" w:val="left" w:leader="none"/>
                      <w:tab w:pos="4358" w:val="left" w:leader="none"/>
                    </w:tabs>
                    <w:spacing w:line="230" w:lineRule="exact" w:before="34"/>
                    <w:ind w:leftChars="0" w:left="640" w:rightChars="0" w:right="0" w:firstLineChars="0" w:firstLine="0"/>
                    <w:jc w:val="left"/>
                    <w:rPr>
                      <w:b/>
                      <w:sz w:val="19"/>
                    </w:rPr>
                  </w:pPr>
                  <w:r>
                    <w:rPr>
                      <w:b/>
                      <w:spacing w:val="-9"/>
                      <w:sz w:val="19"/>
                    </w:rPr>
                    <w:t>MRP</w:t>
                    <w:tab/>
                  </w:r>
                  <w:r>
                    <w:rPr>
                      <w:b/>
                      <w:spacing w:val="-3"/>
                      <w:sz w:val="19"/>
                    </w:rPr>
                    <w:t>Bcl-2</w:t>
                    <w:tab/>
                    <w:t>Bax</w:t>
                    <w:tab/>
                  </w:r>
                  <w:r>
                    <w:rPr>
                      <w:b/>
                      <w:sz w:val="19"/>
                    </w:rPr>
                    <w:t>Bim</w:t>
                  </w:r>
                </w:p>
              </w:txbxContent>
            </v:textbox>
            <w10:wrap type="none"/>
          </v:shape>
        </w:pict>
      </w:r>
      <w:r>
        <w:pict>
          <v:shape style="position:absolute;margin-left:166.31485pt;margin-top:74.827934pt;width:242.5pt;height:145.15pt;mso-position-horizontal-relative:page;mso-position-vertical-relative:paragraph;z-index:-88312" type="#_x0000_t202" filled="false" stroked="false">
            <v:textbox inset="0,0,0,0">
              <w:txbxContent>
                <w:p w:rsidR="0018722C">
                  <w:pPr>
                    <w:spacing w:line="220" w:lineRule="exact" w:before="0"/>
                    <w:ind w:leftChars="0" w:left="0" w:rightChars="0" w:right="936" w:firstLineChars="0" w:firstLine="0"/>
                    <w:jc w:val="right"/>
                    <w:rPr>
                      <w:sz w:val="19"/>
                    </w:rPr>
                  </w:pPr>
                  <w:r>
                    <w:rPr>
                      <w:w w:val="95"/>
                      <w:sz w:val="19"/>
                    </w:rPr>
                    <w:t>HNE1</w:t>
                  </w:r>
                </w:p>
                <w:p w:rsidR="0018722C">
                  <w:pPr>
                    <w:tabs>
                      <w:tab w:pos="907" w:val="left" w:leader="none"/>
                      <w:tab w:pos="3438" w:val="left" w:leader="none"/>
                    </w:tabs>
                    <w:spacing w:line="331" w:lineRule="exact" w:before="1"/>
                    <w:ind w:leftChars="0" w:left="0" w:rightChars="0" w:right="0" w:firstLineChars="0" w:firstLine="0"/>
                    <w:jc w:val="left"/>
                    <w:rPr>
                      <w:sz w:val="19"/>
                    </w:rPr>
                  </w:pPr>
                  <w:r>
                    <w:rPr>
                      <w:b/>
                      <w:position w:val="10"/>
                      <w:sz w:val="19"/>
                    </w:rPr>
                    <w:t>9</w:t>
                    <w:tab/>
                  </w:r>
                  <w:r>
                    <w:rPr>
                      <w:rFonts w:ascii="宋体" w:eastAsia="宋体" w:hint="eastAsia"/>
                      <w:position w:val="-8"/>
                      <w:sz w:val="27"/>
                    </w:rPr>
                    <w:t>﹡</w:t>
                    <w:tab/>
                  </w:r>
                  <w:r>
                    <w:rPr>
                      <w:spacing w:val="-9"/>
                      <w:sz w:val="19"/>
                    </w:rPr>
                    <w:t>HNE1/DDP</w:t>
                  </w:r>
                </w:p>
                <w:p w:rsidR="0018722C">
                  <w:pPr>
                    <w:spacing w:line="146" w:lineRule="exact" w:before="0"/>
                    <w:ind w:leftChars="0" w:left="0" w:rightChars="0" w:right="0" w:firstLineChars="0" w:firstLine="0"/>
                    <w:jc w:val="left"/>
                    <w:rPr>
                      <w:b/>
                      <w:sz w:val="19"/>
                    </w:rPr>
                  </w:pPr>
                  <w:r>
                    <w:rPr>
                      <w:b/>
                      <w:w w:val="99"/>
                      <w:sz w:val="19"/>
                    </w:rPr>
                    <w:t>8</w:t>
                  </w:r>
                </w:p>
                <w:p w:rsidR="0018722C">
                  <w:pPr>
                    <w:spacing w:before="8"/>
                    <w:ind w:leftChars="0" w:left="0" w:rightChars="0" w:right="0" w:firstLineChars="0" w:firstLine="0"/>
                    <w:jc w:val="left"/>
                    <w:rPr>
                      <w:b/>
                      <w:sz w:val="19"/>
                    </w:rPr>
                  </w:pPr>
                  <w:r>
                    <w:rPr>
                      <w:b/>
                      <w:w w:val="99"/>
                      <w:sz w:val="19"/>
                    </w:rPr>
                    <w:t>7</w:t>
                  </w:r>
                </w:p>
                <w:p w:rsidR="0018722C">
                  <w:pPr>
                    <w:tabs>
                      <w:tab w:pos="2119" w:val="left" w:leader="none"/>
                    </w:tabs>
                    <w:spacing w:line="305" w:lineRule="exact" w:before="3"/>
                    <w:ind w:leftChars="0" w:left="0" w:rightChars="0" w:right="0" w:firstLineChars="0" w:firstLine="0"/>
                    <w:jc w:val="left"/>
                    <w:rPr>
                      <w:rFonts w:ascii="宋体" w:eastAsia="宋体" w:hint="eastAsia"/>
                      <w:sz w:val="27"/>
                    </w:rPr>
                  </w:pPr>
                  <w:r>
                    <w:rPr>
                      <w:b/>
                      <w:sz w:val="19"/>
                    </w:rPr>
                    <w:t>6</w:t>
                    <w:tab/>
                  </w:r>
                  <w:r>
                    <w:rPr>
                      <w:rFonts w:ascii="宋体" w:eastAsia="宋体" w:hint="eastAsia"/>
                      <w:position w:val="-10"/>
                      <w:sz w:val="27"/>
                    </w:rPr>
                    <w:t>﹡</w:t>
                  </w:r>
                </w:p>
                <w:p w:rsidR="0018722C">
                  <w:pPr>
                    <w:spacing w:line="179" w:lineRule="exact" w:before="0"/>
                    <w:ind w:leftChars="0" w:left="0" w:rightChars="0" w:right="0" w:firstLineChars="0" w:firstLine="0"/>
                    <w:jc w:val="left"/>
                    <w:rPr>
                      <w:b/>
                      <w:sz w:val="19"/>
                    </w:rPr>
                  </w:pPr>
                  <w:r>
                    <w:rPr>
                      <w:b/>
                      <w:w w:val="99"/>
                      <w:sz w:val="19"/>
                    </w:rPr>
                    <w:t>5</w:t>
                  </w:r>
                </w:p>
                <w:p w:rsidR="0018722C">
                  <w:pPr>
                    <w:spacing w:line="228" w:lineRule="exact" w:before="0"/>
                    <w:ind w:leftChars="0" w:left="0" w:rightChars="0" w:right="0" w:firstLineChars="0" w:firstLine="0"/>
                    <w:jc w:val="left"/>
                    <w:rPr>
                      <w:b/>
                      <w:sz w:val="19"/>
                    </w:rPr>
                  </w:pPr>
                  <w:r>
                    <w:rPr>
                      <w:b/>
                      <w:w w:val="99"/>
                      <w:sz w:val="19"/>
                    </w:rPr>
                    <w:t>4</w:t>
                  </w:r>
                </w:p>
                <w:p w:rsidR="0018722C">
                  <w:pPr>
                    <w:spacing w:before="19"/>
                    <w:ind w:leftChars="0" w:left="0" w:rightChars="0" w:right="0" w:firstLineChars="0" w:firstLine="0"/>
                    <w:jc w:val="left"/>
                    <w:rPr>
                      <w:b/>
                      <w:sz w:val="19"/>
                    </w:rPr>
                  </w:pPr>
                  <w:r>
                    <w:rPr>
                      <w:b/>
                      <w:w w:val="99"/>
                      <w:sz w:val="19"/>
                    </w:rPr>
                    <w:t>3</w:t>
                  </w:r>
                </w:p>
                <w:p w:rsidR="0018722C">
                  <w:pPr>
                    <w:spacing w:line="204" w:lineRule="exact" w:before="22"/>
                    <w:ind w:leftChars="0" w:left="0" w:rightChars="0" w:right="0" w:firstLineChars="0" w:firstLine="0"/>
                    <w:jc w:val="left"/>
                    <w:rPr>
                      <w:b/>
                      <w:sz w:val="19"/>
                    </w:rPr>
                  </w:pPr>
                  <w:r>
                    <w:rPr>
                      <w:b/>
                      <w:w w:val="99"/>
                      <w:sz w:val="19"/>
                    </w:rPr>
                    <w:t>2</w:t>
                  </w:r>
                </w:p>
                <w:p w:rsidR="0018722C">
                  <w:pPr>
                    <w:tabs>
                      <w:tab w:pos="3305" w:val="left" w:leader="none"/>
                      <w:tab w:pos="4572" w:val="left" w:leader="none"/>
                    </w:tabs>
                    <w:spacing w:line="305" w:lineRule="exact" w:before="0"/>
                    <w:ind w:leftChars="0" w:left="0" w:rightChars="0" w:right="0" w:firstLineChars="0" w:firstLine="0"/>
                    <w:jc w:val="left"/>
                    <w:rPr>
                      <w:rFonts w:ascii="宋体" w:eastAsia="宋体" w:hint="eastAsia"/>
                      <w:sz w:val="27"/>
                    </w:rPr>
                  </w:pPr>
                  <w:r>
                    <w:rPr>
                      <w:b/>
                      <w:position w:val="7"/>
                      <w:sz w:val="19"/>
                    </w:rPr>
                    <w:t>1</w:t>
                    <w:tab/>
                  </w:r>
                  <w:r>
                    <w:rPr>
                      <w:rFonts w:ascii="宋体" w:eastAsia="宋体" w:hint="eastAsia"/>
                      <w:sz w:val="27"/>
                    </w:rPr>
                    <w:t>﹡</w:t>
                    <w:tab/>
                    <w:t>﹡</w:t>
                  </w:r>
                </w:p>
                <w:p w:rsidR="0018722C">
                  <w:pPr>
                    <w:spacing w:line="208" w:lineRule="exact" w:before="0"/>
                    <w:ind w:leftChars="0" w:left="0" w:rightChars="0" w:right="0" w:firstLineChars="0" w:firstLine="0"/>
                    <w:jc w:val="left"/>
                    <w:rPr>
                      <w:b/>
                      <w:sz w:val="19"/>
                    </w:rPr>
                  </w:pPr>
                  <w:r>
                    <w:rPr>
                      <w:b/>
                      <w:w w:val="99"/>
                      <w:sz w:val="19"/>
                    </w:rPr>
                    <w:t>0</w:t>
                  </w:r>
                </w:p>
                <w:p w:rsidR="0018722C">
                  <w:pPr>
                    <w:tabs>
                      <w:tab w:pos="1866" w:val="left" w:leader="none"/>
                      <w:tab w:pos="3146" w:val="left" w:leader="none"/>
                      <w:tab w:pos="4358" w:val="left" w:leader="none"/>
                    </w:tabs>
                    <w:spacing w:line="230" w:lineRule="exact" w:before="34"/>
                    <w:ind w:leftChars="0" w:left="640" w:rightChars="0" w:right="0" w:firstLineChars="0" w:firstLine="0"/>
                    <w:jc w:val="left"/>
                    <w:rPr>
                      <w:b/>
                      <w:sz w:val="19"/>
                    </w:rPr>
                  </w:pPr>
                  <w:r>
                    <w:rPr>
                      <w:b/>
                      <w:spacing w:val="-9"/>
                      <w:sz w:val="19"/>
                    </w:rPr>
                    <w:t>MRP</w:t>
                    <w:tab/>
                  </w:r>
                  <w:r>
                    <w:rPr>
                      <w:b/>
                      <w:spacing w:val="-3"/>
                      <w:sz w:val="19"/>
                    </w:rPr>
                    <w:t>Bcl-2</w:t>
                    <w:tab/>
                    <w:t>Bax</w:t>
                    <w:tab/>
                  </w:r>
                  <w:r>
                    <w:rPr>
                      <w:b/>
                      <w:sz w:val="19"/>
                    </w:rPr>
                    <w:t>Bim</w:t>
                  </w:r>
                </w:p>
              </w:txbxContent>
            </v:textbox>
            <w10:wrap type="none"/>
          </v:shape>
        </w:pict>
      </w:r>
      <w:r/>
      <w:r/>
      <w:r>
        <w:pict>
          <v:shape style="position:absolute;margin-left:142.736252pt;margin-top:61.283337pt;width:15.2pt;height:150.6pt;mso-position-horizontal-relative:page;mso-position-vertical-relative:paragraph;z-index:2608" type="#_x0000_t202" filled="false" stroked="false">
            <v:textbox inset="0,0,0,0" style="layout-flow:vertical;mso-layout-flow-alt:bottom-to-top">
              <w:txbxContent>
                <w:p w:rsidR="0018722C">
                  <w:pPr>
                    <w:spacing w:before="17"/>
                    <w:ind w:leftChars="0" w:left="20" w:rightChars="0" w:right="0" w:firstLineChars="0" w:firstLine="0"/>
                    <w:jc w:val="left"/>
                    <w:rPr>
                      <w:sz w:val="23"/>
                    </w:rPr>
                  </w:pPr>
                  <w:r>
                    <w:rPr>
                      <w:w w:val="103"/>
                      <w:sz w:val="23"/>
                    </w:rPr>
                    <w:t>Relative</w:t>
                  </w:r>
                  <w:r>
                    <w:rPr>
                      <w:spacing w:val="-6"/>
                      <w:sz w:val="23"/>
                    </w:rPr>
                    <w:t> </w:t>
                  </w:r>
                  <w:r>
                    <w:rPr>
                      <w:w w:val="103"/>
                      <w:sz w:val="23"/>
                    </w:rPr>
                    <w:t>e</w:t>
                  </w:r>
                  <w:r>
                    <w:rPr>
                      <w:spacing w:val="12"/>
                      <w:w w:val="103"/>
                      <w:sz w:val="23"/>
                    </w:rPr>
                    <w:t>x</w:t>
                  </w:r>
                  <w:r>
                    <w:rPr>
                      <w:w w:val="103"/>
                      <w:sz w:val="23"/>
                    </w:rPr>
                    <w:t>pr</w:t>
                  </w:r>
                  <w:r>
                    <w:rPr>
                      <w:spacing w:val="-14"/>
                      <w:w w:val="103"/>
                      <w:sz w:val="23"/>
                    </w:rPr>
                    <w:t>e</w:t>
                  </w:r>
                  <w:r>
                    <w:rPr>
                      <w:spacing w:val="12"/>
                      <w:w w:val="103"/>
                      <w:sz w:val="23"/>
                    </w:rPr>
                    <w:t>s</w:t>
                  </w:r>
                  <w:r>
                    <w:rPr>
                      <w:spacing w:val="-1"/>
                      <w:w w:val="103"/>
                      <w:sz w:val="23"/>
                    </w:rPr>
                    <w:t>sio</w:t>
                  </w:r>
                  <w:r>
                    <w:rPr>
                      <w:w w:val="103"/>
                      <w:sz w:val="23"/>
                    </w:rPr>
                    <w:t>n</w:t>
                  </w:r>
                  <w:r>
                    <w:rPr>
                      <w:spacing w:val="-6"/>
                      <w:sz w:val="23"/>
                    </w:rPr>
                    <w:t> </w:t>
                  </w:r>
                  <w:r>
                    <w:rPr>
                      <w:w w:val="103"/>
                      <w:sz w:val="23"/>
                    </w:rPr>
                    <w:t>of</w:t>
                  </w:r>
                  <w:r>
                    <w:rPr>
                      <w:sz w:val="23"/>
                    </w:rPr>
                    <w:t> </w:t>
                  </w:r>
                  <w:r>
                    <w:rPr>
                      <w:spacing w:val="-20"/>
                      <w:sz w:val="23"/>
                    </w:rPr>
                    <w:t> </w:t>
                  </w:r>
                  <w:r>
                    <w:rPr>
                      <w:w w:val="103"/>
                      <w:sz w:val="23"/>
                    </w:rPr>
                    <w:t>m</w:t>
                  </w:r>
                  <w:r>
                    <w:rPr>
                      <w:spacing w:val="-2"/>
                      <w:w w:val="103"/>
                      <w:sz w:val="23"/>
                    </w:rPr>
                    <w:t>i</w:t>
                  </w:r>
                  <w:r>
                    <w:rPr>
                      <w:w w:val="103"/>
                      <w:sz w:val="23"/>
                    </w:rPr>
                    <w:t>RNA</w:t>
                  </w:r>
                </w:p>
              </w:txbxContent>
            </v:textbox>
            <w10:wrap type="none"/>
          </v:shape>
        </w:pict>
      </w:r>
      <w:r>
        <w:rPr>
          <w:rFonts w:ascii="宋体" w:eastAsia="宋体" w:hint="eastAsia"/>
          <w:sz w:val="21"/>
        </w:rPr>
        <w:t/>
      </w:r>
      <w:r>
        <w:rPr>
          <w:rFonts w:ascii="宋体" w:eastAsia="宋体" w:hint="eastAsia"/>
          <w:sz w:val="21"/>
        </w:rPr>
        <w:t xml:space="preserve">图 </w:t>
      </w:r>
      <w:r>
        <w:rPr>
          <w:sz w:val="21"/>
        </w:rPr>
        <w:t>3.</w:t>
      </w:r>
      <w:r>
        <w:rPr>
          <w:rFonts w:ascii="宋体" w:eastAsia="宋体" w:hint="eastAsia"/>
          <w:sz w:val="21"/>
        </w:rPr>
        <w:t>鼻咽癌细胞 </w:t>
      </w:r>
      <w:r>
        <w:rPr>
          <w:sz w:val="21"/>
        </w:rPr>
        <w:t>HNE1</w:t>
      </w:r>
      <w:r>
        <w:rPr>
          <w:rFonts w:ascii="宋体" w:eastAsia="宋体" w:hint="eastAsia"/>
          <w:sz w:val="21"/>
        </w:rPr>
        <w:t>、</w:t>
      </w:r>
      <w:r>
        <w:rPr>
          <w:sz w:val="21"/>
        </w:rPr>
        <w:t>HNE1/DDP </w:t>
      </w:r>
      <w:r>
        <w:rPr>
          <w:rFonts w:ascii="宋体" w:eastAsia="宋体" w:hint="eastAsia"/>
          <w:sz w:val="21"/>
        </w:rPr>
        <w:t>中</w:t>
      </w:r>
      <w:r>
        <w:rPr>
          <w:sz w:val="21"/>
        </w:rPr>
        <w:t>Bcl-2</w:t>
      </w:r>
      <w:r>
        <w:rPr>
          <w:rFonts w:ascii="宋体" w:eastAsia="宋体" w:hint="eastAsia"/>
          <w:sz w:val="21"/>
        </w:rPr>
        <w:t>、</w:t>
      </w:r>
      <w:r>
        <w:rPr>
          <w:sz w:val="21"/>
        </w:rPr>
        <w:t>MRP</w:t>
      </w:r>
      <w:r>
        <w:rPr>
          <w:rFonts w:ascii="宋体" w:eastAsia="宋体" w:hint="eastAsia"/>
          <w:sz w:val="21"/>
        </w:rPr>
        <w:t>、</w:t>
      </w:r>
      <w:r>
        <w:rPr>
          <w:sz w:val="21"/>
        </w:rPr>
        <w:t>Bax</w:t>
      </w:r>
      <w:r>
        <w:rPr>
          <w:rFonts w:ascii="宋体" w:eastAsia="宋体" w:hint="eastAsia"/>
          <w:sz w:val="21"/>
        </w:rPr>
        <w:t>、</w:t>
      </w:r>
      <w:r>
        <w:rPr>
          <w:sz w:val="21"/>
        </w:rPr>
        <w:t>Bim</w:t>
      </w:r>
      <w:r>
        <w:rPr>
          <w:sz w:val="21"/>
        </w:rPr>
        <w:t xml:space="preserve"> </w:t>
      </w:r>
      <w:r>
        <w:rPr>
          <w:rFonts w:ascii="宋体" w:eastAsia="宋体" w:hint="eastAsia"/>
          <w:sz w:val="21"/>
        </w:rPr>
        <w:t>的蛋白表</w:t>
      </w:r>
      <w:r>
        <w:rPr>
          <w:rFonts w:ascii="宋体" w:eastAsia="宋体" w:hint="eastAsia"/>
          <w:sz w:val="21"/>
        </w:rPr>
        <w:t>达。</w:t>
      </w:r>
      <w:r>
        <w:rPr>
          <w:sz w:val="21"/>
        </w:rPr>
        <w:t>Fig.3   The expression of Bcl-2, MRP, Bax and Bim by western blot.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165pt;margin-top:10.01023pt;width:290.650pt;height:155.2pt;mso-position-horizontal-relative:page;mso-position-vertical-relative:paragraph;z-index:2416;mso-wrap-distance-left:0;mso-wrap-distance-right:0" coordorigin="3300,200" coordsize="5813,3104">
            <v:rect style="position:absolute;left:3819;top:2615;width:360;height:251" filled="false" stroked="true" strokeweight=".66336pt" strokecolor="#000000">
              <v:stroke dashstyle="solid"/>
            </v:rect>
            <v:rect style="position:absolute;left:3819;top:2615;width:360;height:251" filled="false" stroked="true" strokeweight=".66336pt" strokecolor="#000000">
              <v:stroke dashstyle="solid"/>
            </v:rect>
            <v:rect style="position:absolute;left:5059;top:2615;width:360;height:251" filled="false" stroked="true" strokeweight=".66336pt" strokecolor="#000000">
              <v:stroke dashstyle="solid"/>
            </v:rect>
            <v:rect style="position:absolute;left:5059;top:2615;width:360;height:251" filled="false" stroked="true" strokeweight=".66336pt" strokecolor="#000000">
              <v:stroke dashstyle="solid"/>
            </v:rect>
            <v:rect style="position:absolute;left:6285;top:2615;width:347;height:251" filled="false" stroked="true" strokeweight=".66336pt" strokecolor="#000000">
              <v:stroke dashstyle="solid"/>
            </v:rect>
            <v:rect style="position:absolute;left:6285;top:2615;width:347;height:251" filled="false" stroked="true" strokeweight=".66336pt" strokecolor="#000000">
              <v:stroke dashstyle="solid"/>
            </v:rect>
            <v:rect style="position:absolute;left:7498;top:2615;width:360;height:251" filled="false" stroked="true" strokeweight=".66336pt" strokecolor="#000000">
              <v:stroke dashstyle="solid"/>
            </v:rect>
            <v:rect style="position:absolute;left:7498;top:2615;width:360;height:251" filled="false" stroked="true" strokeweight=".66336pt" strokecolor="#000000">
              <v:stroke dashstyle="solid"/>
            </v:rect>
            <v:rect style="position:absolute;left:6591;top:396;width:107;height:106" filled="false" stroked="true" strokeweight=".66336pt" strokecolor="#000000">
              <v:stroke dashstyle="solid"/>
            </v:rect>
            <v:rect style="position:absolute;left:6591;top:396;width:107;height:106" filled="false" stroked="true" strokeweight=".66336pt" strokecolor="#000000">
              <v:stroke dashstyle="solid"/>
            </v:rect>
            <v:rect style="position:absolute;left:3300;top:200;width:5813;height:3104" filled="true" fillcolor="#ffffff" stroked="false">
              <v:fill type="solid"/>
            </v:rect>
            <v:rect style="position:absolute;left:3566;top:673;width:4905;height:2193" filled="true" fillcolor="#ffffff" stroked="false">
              <v:fill type="solid"/>
            </v:rect>
            <v:line style="position:absolute" from="3566,674" to="6538,674" stroked="true" strokeweight=".66336pt" strokecolor="#ffffff">
              <v:stroke dashstyle="solid"/>
            </v:line>
            <v:line style="position:absolute" from="7726,674" to="8471,674" stroked="true" strokeweight=".66336pt" strokecolor="#ffffff">
              <v:stroke dashstyle="solid"/>
            </v:line>
            <v:line style="position:absolute" from="8471,674" to="8471,2866" stroked="true" strokeweight=".66336pt" strokecolor="#ffffff">
              <v:stroke dashstyle="solid"/>
            </v:line>
            <v:line style="position:absolute" from="8471,2866" to="3566,2866" stroked="true" strokeweight=".66336pt" strokecolor="#ffffff">
              <v:stroke dashstyle="solid"/>
            </v:line>
            <v:line style="position:absolute" from="3566,2866" to="3566,674" stroked="true" strokeweight=".66336pt" strokecolor="#ffffff">
              <v:stroke dashstyle="solid"/>
            </v:line>
            <v:rect style="position:absolute;left:3819;top:2615;width:360;height:251" filled="true" fillcolor="#ffffff" stroked="false">
              <v:fill type="solid"/>
            </v:rect>
            <v:rect style="position:absolute;left:3819;top:2615;width:360;height:251" filled="false" stroked="true" strokeweight=".66336pt" strokecolor="#000000">
              <v:stroke dashstyle="solid"/>
            </v:rect>
            <v:rect style="position:absolute;left:5059;top:2615;width:360;height:251" filled="true" fillcolor="#ffffff" stroked="false">
              <v:fill type="solid"/>
            </v:rect>
            <v:rect style="position:absolute;left:5059;top:2615;width:360;height:251" filled="false" stroked="true" strokeweight=".66336pt" strokecolor="#000000">
              <v:stroke dashstyle="solid"/>
            </v:rect>
            <v:rect style="position:absolute;left:6285;top:2615;width:347;height:251" filled="true" fillcolor="#ffffff" stroked="false">
              <v:fill type="solid"/>
            </v:rect>
            <v:rect style="position:absolute;left:6285;top:2615;width:347;height:251" filled="false" stroked="true" strokeweight=".66336pt" strokecolor="#000000">
              <v:stroke dashstyle="solid"/>
            </v:rect>
            <v:rect style="position:absolute;left:7498;top:2615;width:360;height:251" filled="true" fillcolor="#ffffff" stroked="false">
              <v:fill type="solid"/>
            </v:rect>
            <v:rect style="position:absolute;left:7498;top:2615;width:360;height:251" filled="false" stroked="true" strokeweight=".66336pt" strokecolor="#000000">
              <v:stroke dashstyle="solid"/>
            </v:rect>
            <v:rect style="position:absolute;left:4179;top:924;width:347;height:1942" filled="true" fillcolor="#000000" stroked="false">
              <v:fill type="solid"/>
            </v:rect>
            <v:rect style="position:absolute;left:5418;top:1651;width:347;height:1216" filled="true" fillcolor="#000000" stroked="false">
              <v:fill type="solid"/>
            </v:rect>
            <v:line style="position:absolute" from="6632,2807" to="6978,2807" stroked="true" strokeweight="5.94pt" strokecolor="#000000">
              <v:stroke dashstyle="solid"/>
            </v:line>
            <v:line style="position:absolute" from="7858,2814" to="8204,2814" stroked="true" strokeweight="5.28pt" strokecolor="#000000">
              <v:stroke dashstyle="solid"/>
            </v:line>
            <v:line style="position:absolute" from="4006,2615" to="4006,2615" stroked="true" strokeweight=".66336pt" strokecolor="#000000">
              <v:stroke dashstyle="solid"/>
            </v:line>
            <v:line style="position:absolute" from="3953,2615" to="4073,2615" stroked="true" strokeweight=".66336pt" strokecolor="#000000">
              <v:stroke dashstyle="solid"/>
            </v:line>
            <v:line style="position:absolute" from="5232,2615" to="5232,2615" stroked="true" strokeweight=".66336pt" strokecolor="#000000">
              <v:stroke dashstyle="solid"/>
            </v:line>
            <v:line style="position:absolute" from="5192,2615" to="5299,2615" stroked="true" strokeweight=".66336pt" strokecolor="#000000">
              <v:stroke dashstyle="solid"/>
            </v:line>
            <v:line style="position:absolute" from="6445,2615" to="6445,2615" stroked="true" strokeweight=".66336pt" strokecolor="#000000">
              <v:stroke dashstyle="solid"/>
            </v:line>
            <v:line style="position:absolute" from="6405,2615" to="6512,2615" stroked="true" strokeweight=".66336pt" strokecolor="#000000">
              <v:stroke dashstyle="solid"/>
            </v:line>
            <v:line style="position:absolute" from="7685,2615" to="7685,2615" stroked="true" strokeweight=".66336pt" strokecolor="#000000">
              <v:stroke dashstyle="solid"/>
            </v:line>
            <v:line style="position:absolute" from="7631,2615" to="7751,2615" stroked="true" strokeweight=".66336pt" strokecolor="#000000">
              <v:stroke dashstyle="solid"/>
            </v:line>
            <v:line style="position:absolute" from="4353,925" to="4353,872" stroked="true" strokeweight=".66336pt" strokecolor="#000000">
              <v:stroke dashstyle="solid"/>
            </v:line>
            <v:line style="position:absolute" from="4299,872" to="4419,872" stroked="true" strokeweight=".66336pt" strokecolor="#000000">
              <v:stroke dashstyle="solid"/>
            </v:line>
            <v:line style="position:absolute" from="5579,1651" to="5579,1612" stroked="true" strokeweight=".66336pt" strokecolor="#000000">
              <v:stroke dashstyle="solid"/>
            </v:line>
            <v:line style="position:absolute" from="5526,1612" to="5646,1612" stroked="true" strokeweight=".66336pt" strokecolor="#000000">
              <v:stroke dashstyle="solid"/>
            </v:line>
            <v:line style="position:absolute" from="3566,674" to="3566,2866" stroked="true" strokeweight=".66336pt" strokecolor="#000000">
              <v:stroke dashstyle="solid"/>
            </v:line>
            <v:line style="position:absolute" from="3566,2866" to="3606,2866" stroked="true" strokeweight=".66336pt" strokecolor="#000000">
              <v:stroke dashstyle="solid"/>
            </v:line>
            <v:line style="position:absolute" from="3566,2615" to="3606,2615" stroked="true" strokeweight=".66336pt" strokecolor="#000000">
              <v:stroke dashstyle="solid"/>
            </v:line>
            <v:line style="position:absolute" from="3566,2378" to="3606,2378" stroked="true" strokeweight=".66336pt" strokecolor="#000000">
              <v:stroke dashstyle="solid"/>
            </v:line>
            <v:line style="position:absolute" from="3566,2127" to="3606,2127" stroked="true" strokeweight=".66336pt" strokecolor="#000000">
              <v:stroke dashstyle="solid"/>
            </v:line>
            <v:line style="position:absolute" from="3566,1889" to="3606,1889" stroked="true" strokeweight=".66336pt" strokecolor="#000000">
              <v:stroke dashstyle="solid"/>
            </v:line>
            <v:line style="position:absolute" from="3566,1651" to="3606,1651" stroked="true" strokeweight=".66336pt" strokecolor="#000000">
              <v:stroke dashstyle="solid"/>
            </v:line>
            <v:line style="position:absolute" from="3566,1414" to="3606,1414" stroked="true" strokeweight=".66336pt" strokecolor="#000000">
              <v:stroke dashstyle="solid"/>
            </v:line>
            <v:line style="position:absolute" from="3566,1163" to="3606,1163" stroked="true" strokeweight=".66336pt" strokecolor="#000000">
              <v:stroke dashstyle="solid"/>
            </v:line>
            <v:line style="position:absolute" from="3566,925" to="3606,925" stroked="true" strokeweight=".66336pt" strokecolor="#000000">
              <v:stroke dashstyle="solid"/>
            </v:line>
            <v:line style="position:absolute" from="3566,674" to="3606,674" stroked="true" strokeweight=".66336pt" strokecolor="#000000">
              <v:stroke dashstyle="solid"/>
            </v:line>
            <v:line style="position:absolute" from="3566,2866" to="8471,2866" stroked="true" strokeweight=".66336pt" strokecolor="#000000">
              <v:stroke dashstyle="solid"/>
            </v:line>
            <v:line style="position:absolute" from="3566,2866" to="3566,2814" stroked="true" strokeweight=".66336pt" strokecolor="#000000">
              <v:stroke dashstyle="solid"/>
            </v:line>
            <v:line style="position:absolute" from="4792,2866" to="4792,2814" stroked="true" strokeweight=".66336pt" strokecolor="#000000">
              <v:stroke dashstyle="solid"/>
            </v:line>
            <v:line style="position:absolute" from="6019,2866" to="6019,2814" stroked="true" strokeweight=".66336pt" strokecolor="#000000">
              <v:stroke dashstyle="solid"/>
            </v:line>
            <v:line style="position:absolute" from="7231,2866" to="7231,2814" stroked="true" strokeweight=".66336pt" strokecolor="#000000">
              <v:stroke dashstyle="solid"/>
            </v:line>
            <v:line style="position:absolute" from="8471,2866" to="8471,2814" stroked="true" strokeweight=".66336pt" strokecolor="#000000">
              <v:stroke dashstyle="solid"/>
            </v:line>
            <v:rect style="position:absolute;left:6540;top:279;width:1186;height:672" filled="true" fillcolor="#ffffff" stroked="false">
              <v:fill type="solid"/>
            </v:rect>
            <v:rect style="position:absolute;left:6591;top:396;width:107;height:106" filled="true" fillcolor="#ffffff" stroked="false">
              <v:fill type="solid"/>
            </v:rect>
            <v:rect style="position:absolute;left:6591;top:396;width:107;height:106" filled="false" stroked="true" strokeweight=".66336pt" strokecolor="#000000">
              <v:stroke dashstyle="solid"/>
            </v:rect>
            <v:rect style="position:absolute;left:6591;top:726;width:107;height:106" filled="true" fillcolor="#000000" stroked="false">
              <v:fill type="solid"/>
            </v:rect>
            <v:shape style="position:absolute;left:3326;top:558;width:120;height:2411" type="#_x0000_t202" filled="false" stroked="false">
              <v:textbox inset="0,0,0,0">
                <w:txbxContent>
                  <w:p w:rsidR="0018722C">
                    <w:pPr>
                      <w:spacing w:line="220" w:lineRule="exact" w:before="0"/>
                      <w:ind w:leftChars="0" w:left="0" w:rightChars="0" w:right="0" w:firstLineChars="0" w:firstLine="0"/>
                      <w:jc w:val="left"/>
                      <w:rPr>
                        <w:b/>
                        <w:sz w:val="19"/>
                      </w:rPr>
                    </w:pPr>
                    <w:r>
                      <w:rPr>
                        <w:b/>
                        <w:w w:val="99"/>
                        <w:sz w:val="19"/>
                      </w:rPr>
                      <w:t>9</w:t>
                    </w:r>
                  </w:p>
                  <w:p w:rsidR="0018722C">
                    <w:pPr>
                      <w:spacing w:before="19"/>
                      <w:ind w:leftChars="0" w:left="0" w:rightChars="0" w:right="0" w:firstLineChars="0" w:firstLine="0"/>
                      <w:jc w:val="left"/>
                      <w:rPr>
                        <w:b/>
                        <w:sz w:val="19"/>
                      </w:rPr>
                    </w:pPr>
                    <w:r>
                      <w:rPr>
                        <w:b/>
                        <w:w w:val="99"/>
                        <w:sz w:val="19"/>
                      </w:rPr>
                      <w:t>8</w:t>
                    </w:r>
                  </w:p>
                  <w:p w:rsidR="0018722C">
                    <w:pPr>
                      <w:spacing w:before="7"/>
                      <w:ind w:leftChars="0" w:left="0" w:rightChars="0" w:right="0" w:firstLineChars="0" w:firstLine="0"/>
                      <w:jc w:val="left"/>
                      <w:rPr>
                        <w:b/>
                        <w:sz w:val="19"/>
                      </w:rPr>
                    </w:pPr>
                    <w:r>
                      <w:rPr>
                        <w:b/>
                        <w:w w:val="99"/>
                        <w:sz w:val="19"/>
                      </w:rPr>
                      <w:t>7</w:t>
                    </w:r>
                  </w:p>
                  <w:p w:rsidR="0018722C">
                    <w:pPr>
                      <w:spacing w:before="22"/>
                      <w:ind w:leftChars="0" w:left="0" w:rightChars="0" w:right="0" w:firstLineChars="0" w:firstLine="0"/>
                      <w:jc w:val="left"/>
                      <w:rPr>
                        <w:b/>
                        <w:sz w:val="19"/>
                      </w:rPr>
                    </w:pPr>
                    <w:r>
                      <w:rPr>
                        <w:b/>
                        <w:w w:val="99"/>
                        <w:sz w:val="19"/>
                      </w:rPr>
                      <w:t>6</w:t>
                    </w:r>
                  </w:p>
                  <w:p w:rsidR="0018722C">
                    <w:pPr>
                      <w:spacing w:line="228" w:lineRule="exact" w:before="7"/>
                      <w:ind w:leftChars="0" w:left="0" w:rightChars="0" w:right="0" w:firstLineChars="0" w:firstLine="0"/>
                      <w:jc w:val="left"/>
                      <w:rPr>
                        <w:b/>
                        <w:sz w:val="19"/>
                      </w:rPr>
                    </w:pPr>
                    <w:r>
                      <w:rPr>
                        <w:b/>
                        <w:w w:val="99"/>
                        <w:sz w:val="19"/>
                      </w:rPr>
                      <w:t>5</w:t>
                    </w:r>
                  </w:p>
                  <w:p w:rsidR="0018722C">
                    <w:pPr>
                      <w:spacing w:line="228" w:lineRule="exact" w:before="0"/>
                      <w:ind w:leftChars="0" w:left="0" w:rightChars="0" w:right="0" w:firstLineChars="0" w:firstLine="0"/>
                      <w:jc w:val="left"/>
                      <w:rPr>
                        <w:b/>
                        <w:sz w:val="19"/>
                      </w:rPr>
                    </w:pPr>
                    <w:r>
                      <w:rPr>
                        <w:b/>
                        <w:w w:val="99"/>
                        <w:sz w:val="19"/>
                      </w:rPr>
                      <w:t>4</w:t>
                    </w:r>
                  </w:p>
                  <w:p w:rsidR="0018722C">
                    <w:pPr>
                      <w:spacing w:before="20"/>
                      <w:ind w:leftChars="0" w:left="0" w:rightChars="0" w:right="0" w:firstLineChars="0" w:firstLine="0"/>
                      <w:jc w:val="left"/>
                      <w:rPr>
                        <w:b/>
                        <w:sz w:val="19"/>
                      </w:rPr>
                    </w:pPr>
                    <w:r>
                      <w:rPr>
                        <w:b/>
                        <w:w w:val="99"/>
                        <w:sz w:val="19"/>
                      </w:rPr>
                      <w:t>3</w:t>
                    </w:r>
                  </w:p>
                  <w:p w:rsidR="0018722C">
                    <w:pPr>
                      <w:spacing w:before="21"/>
                      <w:ind w:leftChars="0" w:left="0" w:rightChars="0" w:right="0" w:firstLineChars="0" w:firstLine="0"/>
                      <w:jc w:val="left"/>
                      <w:rPr>
                        <w:b/>
                        <w:sz w:val="19"/>
                      </w:rPr>
                    </w:pPr>
                    <w:r>
                      <w:rPr>
                        <w:b/>
                        <w:w w:val="99"/>
                        <w:sz w:val="19"/>
                      </w:rPr>
                      <w:t>2</w:t>
                    </w:r>
                  </w:p>
                  <w:p w:rsidR="0018722C">
                    <w:pPr>
                      <w:spacing w:before="7"/>
                      <w:ind w:leftChars="0" w:left="0" w:rightChars="0" w:right="0" w:firstLineChars="0" w:firstLine="0"/>
                      <w:jc w:val="left"/>
                      <w:rPr>
                        <w:b/>
                        <w:sz w:val="19"/>
                      </w:rPr>
                    </w:pPr>
                    <w:r>
                      <w:rPr>
                        <w:b/>
                        <w:w w:val="99"/>
                        <w:sz w:val="19"/>
                      </w:rPr>
                      <w:t>1</w:t>
                    </w:r>
                  </w:p>
                  <w:p w:rsidR="0018722C">
                    <w:pPr>
                      <w:spacing w:line="230" w:lineRule="exact" w:before="19"/>
                      <w:ind w:leftChars="0" w:left="0" w:rightChars="0" w:right="0" w:firstLineChars="0" w:firstLine="0"/>
                      <w:jc w:val="left"/>
                      <w:rPr>
                        <w:b/>
                        <w:sz w:val="19"/>
                      </w:rPr>
                    </w:pPr>
                    <w:r>
                      <w:rPr>
                        <w:b/>
                        <w:w w:val="99"/>
                        <w:sz w:val="19"/>
                      </w:rPr>
                      <w:t>0</w:t>
                    </w:r>
                  </w:p>
                </w:txbxContent>
              </v:textbox>
              <w10:wrap type="none"/>
            </v:shape>
            <v:shape style="position:absolute;left:4233;top:686;width:298;height:278" type="#_x0000_t202" filled="false" stroked="false">
              <v:textbox inset="0,0,0,0">
                <w:txbxContent>
                  <w:p w:rsidR="0018722C">
                    <w:pPr>
                      <w:spacing w:line="276" w:lineRule="exact" w:before="0"/>
                      <w:ind w:leftChars="0" w:left="0" w:rightChars="0" w:right="0" w:firstLineChars="0" w:firstLine="0"/>
                      <w:jc w:val="left"/>
                      <w:rPr>
                        <w:rFonts w:ascii="宋体" w:eastAsia="宋体" w:hint="eastAsia"/>
                        <w:sz w:val="27"/>
                      </w:rPr>
                    </w:pPr>
                    <w:r>
                      <w:rPr>
                        <w:rFonts w:ascii="宋体" w:eastAsia="宋体" w:hint="eastAsia"/>
                        <w:w w:val="102"/>
                        <w:sz w:val="27"/>
                      </w:rPr>
                      <w:t>﹡</w:t>
                    </w:r>
                  </w:p>
                </w:txbxContent>
              </v:textbox>
              <w10:wrap type="none"/>
            </v:shape>
            <v:shape style="position:absolute;left:6765;top:330;width:915;height:551" type="#_x0000_t202" filled="false" stroked="false">
              <v:textbox inset="0,0,0,0">
                <w:txbxContent>
                  <w:p w:rsidR="0018722C">
                    <w:pPr>
                      <w:spacing w:line="220" w:lineRule="exact" w:before="0"/>
                      <w:ind w:leftChars="0" w:left="0" w:rightChars="0" w:right="0" w:firstLineChars="0" w:firstLine="0"/>
                      <w:jc w:val="left"/>
                      <w:rPr>
                        <w:sz w:val="19"/>
                      </w:rPr>
                    </w:pPr>
                    <w:r>
                      <w:rPr>
                        <w:sz w:val="19"/>
                      </w:rPr>
                      <w:t>HNE1</w:t>
                    </w:r>
                  </w:p>
                  <w:p w:rsidR="0018722C">
                    <w:pPr>
                      <w:spacing w:line="230" w:lineRule="exact" w:before="101"/>
                      <w:ind w:leftChars="0" w:left="0" w:rightChars="0" w:right="0" w:firstLineChars="0" w:firstLine="0"/>
                      <w:jc w:val="left"/>
                      <w:rPr>
                        <w:sz w:val="19"/>
                      </w:rPr>
                    </w:pPr>
                    <w:r>
                      <w:rPr>
                        <w:spacing w:val="-9"/>
                        <w:sz w:val="19"/>
                      </w:rPr>
                      <w:t>HNE1/DDP</w:t>
                    </w:r>
                  </w:p>
                </w:txbxContent>
              </v:textbox>
              <w10:wrap type="none"/>
            </v:shape>
            <v:shape style="position:absolute;left:5445;top:1346;width:298;height:278" type="#_x0000_t202" filled="false" stroked="false">
              <v:textbox inset="0,0,0,0">
                <w:txbxContent>
                  <w:p w:rsidR="0018722C">
                    <w:pPr>
                      <w:spacing w:line="276" w:lineRule="exact" w:before="0"/>
                      <w:ind w:leftChars="0" w:left="0" w:rightChars="0" w:right="0" w:firstLineChars="0" w:firstLine="0"/>
                      <w:jc w:val="left"/>
                      <w:rPr>
                        <w:rFonts w:ascii="宋体" w:eastAsia="宋体" w:hint="eastAsia"/>
                        <w:sz w:val="27"/>
                      </w:rPr>
                    </w:pPr>
                    <w:r>
                      <w:rPr>
                        <w:rFonts w:ascii="宋体" w:eastAsia="宋体" w:hint="eastAsia"/>
                        <w:w w:val="102"/>
                        <w:sz w:val="27"/>
                      </w:rPr>
                      <w:t>﹡</w:t>
                    </w:r>
                  </w:p>
                </w:txbxContent>
              </v:textbox>
              <w10:wrap type="none"/>
            </v:shape>
            <v:shape style="position:absolute;left:3966;top:3014;width:1677;height:220" type="#_x0000_t202" filled="false" stroked="false">
              <v:textbox inset="0,0,0,0">
                <w:txbxContent>
                  <w:p w:rsidR="0018722C">
                    <w:pPr>
                      <w:tabs>
                        <w:tab w:pos="1226" w:val="left" w:leader="none"/>
                      </w:tabs>
                      <w:spacing w:line="219" w:lineRule="exact" w:before="0"/>
                      <w:ind w:leftChars="0" w:left="0" w:rightChars="0" w:right="0" w:firstLineChars="0" w:firstLine="0"/>
                      <w:jc w:val="left"/>
                      <w:rPr>
                        <w:b/>
                        <w:sz w:val="19"/>
                      </w:rPr>
                    </w:pPr>
                    <w:r>
                      <w:rPr>
                        <w:b/>
                        <w:spacing w:val="-9"/>
                        <w:sz w:val="19"/>
                      </w:rPr>
                      <w:t>MRP</w:t>
                      <w:tab/>
                    </w:r>
                    <w:r>
                      <w:rPr>
                        <w:b/>
                        <w:spacing w:val="-3"/>
                        <w:sz w:val="19"/>
                      </w:rPr>
                      <w:t>Bcl-2</w:t>
                    </w:r>
                  </w:p>
                </w:txbxContent>
              </v:textbox>
              <w10:wrap type="none"/>
            </v:shape>
            <v:shape style="position:absolute;left:6472;top:2508;width:457;height:726" type="#_x0000_t202" filled="false" stroked="false">
              <v:textbox inset="0,0,0,0">
                <w:txbxContent>
                  <w:p w:rsidR="0018722C">
                    <w:pPr>
                      <w:spacing w:line="276" w:lineRule="exact" w:before="0"/>
                      <w:ind w:leftChars="0" w:left="158" w:rightChars="0" w:right="0" w:firstLineChars="0" w:firstLine="0"/>
                      <w:jc w:val="left"/>
                      <w:rPr>
                        <w:rFonts w:ascii="宋体" w:eastAsia="宋体" w:hint="eastAsia"/>
                        <w:sz w:val="27"/>
                      </w:rPr>
                    </w:pPr>
                    <w:r>
                      <w:rPr>
                        <w:rFonts w:ascii="宋体" w:eastAsia="宋体" w:hint="eastAsia"/>
                        <w:w w:val="102"/>
                        <w:sz w:val="27"/>
                      </w:rPr>
                      <w:t>﹡</w:t>
                    </w:r>
                  </w:p>
                  <w:p w:rsidR="0018722C">
                    <w:pPr>
                      <w:spacing w:line="230" w:lineRule="exact" w:before="219"/>
                      <w:ind w:leftChars="0" w:left="0" w:rightChars="0" w:right="0" w:firstLineChars="0" w:firstLine="0"/>
                      <w:jc w:val="left"/>
                      <w:rPr>
                        <w:b/>
                        <w:sz w:val="19"/>
                      </w:rPr>
                    </w:pPr>
                    <w:r>
                      <w:rPr>
                        <w:b/>
                        <w:sz w:val="19"/>
                      </w:rPr>
                      <w:t>Bax</w:t>
                    </w:r>
                  </w:p>
                </w:txbxContent>
              </v:textbox>
              <w10:wrap type="none"/>
            </v:shape>
            <v:shape style="position:absolute;left:7684;top:2508;width:512;height:726" type="#_x0000_t202" filled="false" stroked="false">
              <v:textbox inset="0,0,0,0">
                <w:txbxContent>
                  <w:p w:rsidR="0018722C">
                    <w:pPr>
                      <w:spacing w:line="276" w:lineRule="exact" w:before="0"/>
                      <w:ind w:leftChars="0" w:left="214" w:rightChars="0" w:right="0" w:firstLineChars="0" w:firstLine="0"/>
                      <w:jc w:val="left"/>
                      <w:rPr>
                        <w:rFonts w:ascii="宋体" w:eastAsia="宋体" w:hint="eastAsia"/>
                        <w:sz w:val="27"/>
                      </w:rPr>
                    </w:pPr>
                    <w:r>
                      <w:rPr>
                        <w:rFonts w:ascii="宋体" w:eastAsia="宋体" w:hint="eastAsia"/>
                        <w:w w:val="102"/>
                        <w:sz w:val="27"/>
                      </w:rPr>
                      <w:t>﹡</w:t>
                    </w:r>
                  </w:p>
                  <w:p w:rsidR="0018722C">
                    <w:pPr>
                      <w:spacing w:line="230" w:lineRule="exact" w:before="219"/>
                      <w:ind w:leftChars="0" w:left="0" w:rightChars="0" w:right="0" w:firstLineChars="0" w:firstLine="0"/>
                      <w:jc w:val="left"/>
                      <w:rPr>
                        <w:b/>
                        <w:sz w:val="19"/>
                      </w:rPr>
                    </w:pPr>
                    <w:r>
                      <w:rPr>
                        <w:b/>
                        <w:sz w:val="19"/>
                      </w:rPr>
                      <w:t>Bim</w:t>
                    </w:r>
                  </w:p>
                </w:txbxContent>
              </v:textbox>
              <w10:wrap type="none"/>
            </v:shape>
            <w10:wrap type="topAndBottom"/>
          </v:group>
        </w:pict>
      </w:r>
    </w:p>
    <w:p w:rsidR="0018722C">
      <w:pPr>
        <w:rPr/>
        <w:topLinePunct/>
      </w:pPr>
    </w:p>
    <w:p w:rsidR="0018722C">
      <w:pPr>
        <w:pStyle w:val="affff1"/>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hint="eastAsia"/>
        </w:rPr>
        <w:t>。</w:t>
      </w:r>
      <w:r>
        <w:rPr>
          <w:rFonts w:ascii="宋体" w:eastAsia="宋体" w:hint="eastAsia" w:cstheme="minorBidi" w:hAnsiTheme="minorHAnsi"/>
        </w:rPr>
        <w:t>鼻咽癌细胞</w:t>
      </w:r>
      <w:r>
        <w:rPr>
          <w:rFonts w:cstheme="minorBidi" w:hAnsiTheme="minorHAnsi" w:eastAsiaTheme="minorHAnsi" w:asciiTheme="minorHAnsi"/>
        </w:rPr>
        <w:t>HNE1</w:t>
      </w:r>
      <w:r>
        <w:rPr>
          <w:rFonts w:ascii="宋体" w:eastAsia="宋体" w:hint="eastAsia" w:cstheme="minorBidi" w:hAnsiTheme="minorHAns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中</w:t>
      </w:r>
      <w:r>
        <w:rPr>
          <w:rFonts w:cstheme="minorBidi" w:hAnsiTheme="minorHAnsi" w:eastAsiaTheme="minorHAnsi" w:asciiTheme="minorHAnsi"/>
        </w:rPr>
        <w:t>Bcl-2</w:t>
      </w:r>
      <w:r>
        <w:rPr>
          <w:rFonts w:ascii="宋体" w:eastAsia="宋体" w:hint="eastAsia" w:cstheme="minorBidi" w:hAnsiTheme="minorHAnsi"/>
        </w:rPr>
        <w:t>、</w:t>
      </w:r>
      <w:r>
        <w:rPr>
          <w:rFonts w:cstheme="minorBidi" w:hAnsiTheme="minorHAnsi" w:eastAsiaTheme="minorHAnsi" w:asciiTheme="minorHAnsi"/>
        </w:rPr>
        <w:t>MRP</w:t>
      </w:r>
      <w:r>
        <w:rPr>
          <w:rFonts w:ascii="宋体" w:eastAsia="宋体" w:hint="eastAsia" w:cstheme="minorBidi" w:hAnsiTheme="minorHAnsi"/>
        </w:rPr>
        <w:t>、</w:t>
      </w:r>
      <w:r>
        <w:rPr>
          <w:rFonts w:cstheme="minorBidi" w:hAnsiTheme="minorHAnsi" w:eastAsiaTheme="minorHAnsi" w:asciiTheme="minorHAnsi"/>
        </w:rPr>
        <w:t>Bax</w:t>
      </w:r>
      <w:r>
        <w:rPr>
          <w:rFonts w:ascii="宋体" w:eastAsia="宋体" w:hint="eastAsia" w:cstheme="minorBidi" w:hAnsiTheme="minorHAnsi"/>
        </w:rPr>
        <w:t>、</w:t>
      </w:r>
      <w:r>
        <w:rPr>
          <w:rFonts w:cstheme="minorBidi" w:hAnsiTheme="minorHAnsi" w:eastAsiaTheme="minorHAnsi" w:asciiTheme="minorHAnsi"/>
        </w:rPr>
        <w:t>Bim</w:t>
      </w:r>
      <w:r>
        <w:rPr>
          <w:rFonts w:ascii="宋体" w:eastAsia="宋体" w:hint="eastAsia" w:cstheme="minorBidi" w:hAnsiTheme="minorHAnsi"/>
        </w:rPr>
        <w:t>的</w:t>
      </w:r>
      <w:r>
        <w:rPr>
          <w:rFonts w:cstheme="minorBidi" w:hAnsiTheme="minorHAnsi" w:eastAsiaTheme="minorHAnsi" w:asciiTheme="minorHAnsi"/>
        </w:rPr>
        <w:t>mRNA</w:t>
      </w:r>
      <w:r>
        <w:rPr>
          <w:rFonts w:ascii="宋体" w:eastAsia="宋体" w:hint="eastAsia" w:cstheme="minorBidi" w:hAnsiTheme="minorHAnsi"/>
        </w:rPr>
        <w:t>基因表达</w:t>
      </w:r>
      <w:r>
        <w:rPr>
          <w:rFonts w:ascii="宋体" w:eastAsia="宋体" w:hint="eastAsia" w:cstheme="minorBidi" w:hAnsiTheme="minorHAnsi"/>
        </w:rPr>
        <w:t>情况。</w:t>
      </w:r>
      <w:r>
        <w:rPr>
          <w:rFonts w:cstheme="minorBidi" w:hAnsiTheme="minorHAnsi" w:eastAsiaTheme="minorHAnsi" w:asciiTheme="minorHAnsi"/>
        </w:rPr>
        <w:t>Fi</w:t>
      </w:r>
      <w:r>
        <w:rPr>
          <w:rFonts w:cstheme="minorBidi" w:hAnsiTheme="minorHAnsi" w:eastAsiaTheme="minorHAnsi" w:asciiTheme="minorHAnsi"/>
        </w:rPr>
        <w:t xml:space="preserve">g.4    The</w:t>
      </w:r>
      <w:r w:rsidR="001852F3">
        <w:rPr>
          <w:rFonts w:cstheme="minorBidi" w:hAnsiTheme="minorHAnsi" w:eastAsiaTheme="minorHAnsi" w:asciiTheme="minorHAnsi"/>
        </w:rPr>
        <w:t xml:space="preserve"> relative</w:t>
      </w:r>
      <w:r w:rsidR="001852F3">
        <w:rPr>
          <w:rFonts w:cstheme="minorBidi" w:hAnsiTheme="minorHAnsi" w:eastAsiaTheme="minorHAnsi" w:asciiTheme="minorHAnsi"/>
        </w:rPr>
        <w:t xml:space="preserve">  mRNA</w:t>
      </w:r>
      <w:r w:rsidR="001852F3">
        <w:rPr>
          <w:rFonts w:cstheme="minorBidi" w:hAnsiTheme="minorHAnsi" w:eastAsiaTheme="minorHAnsi" w:asciiTheme="minorHAnsi"/>
        </w:rPr>
        <w:t xml:space="preserve"> expression</w:t>
      </w:r>
      <w:r w:rsidR="001852F3">
        <w:rPr>
          <w:rFonts w:cstheme="minorBidi" w:hAnsiTheme="minorHAnsi" w:eastAsiaTheme="minorHAnsi" w:asciiTheme="minorHAnsi"/>
        </w:rPr>
        <w:t xml:space="preserve"> levels</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Bcl-2, </w:t>
      </w:r>
      <w:r>
        <w:rPr>
          <w:rFonts w:cstheme="minorBidi" w:hAnsiTheme="minorHAnsi" w:eastAsiaTheme="minorHAnsi" w:asciiTheme="minorHAnsi"/>
        </w:rPr>
        <w:t>MRP, </w:t>
      </w:r>
      <w:r w:rsidR="001852F3">
        <w:rPr>
          <w:rFonts w:cstheme="minorBidi" w:hAnsiTheme="minorHAnsi" w:eastAsiaTheme="minorHAnsi" w:asciiTheme="minorHAnsi"/>
        </w:rPr>
        <w:t xml:space="preserve"> </w:t>
      </w:r>
      <w:r>
        <w:rPr>
          <w:rFonts w:cstheme="minorBidi" w:hAnsiTheme="minorHAnsi" w:eastAsiaTheme="minorHAnsi" w:asciiTheme="minorHAnsi"/>
        </w:rPr>
        <w:t>Bax</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Bim</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HNE1</w:t>
      </w:r>
      <w:r w:rsidR="001852F3">
        <w:rPr>
          <w:rFonts w:cstheme="minorBidi" w:hAnsiTheme="minorHAnsi" w:eastAsiaTheme="minorHAnsi" w:asciiTheme="minorHAnsi"/>
        </w:rPr>
        <w:t xml:space="preserve"> </w:t>
      </w:r>
      <w:r>
        <w:rPr>
          <w:rFonts w:cstheme="minorBidi" w:hAnsiTheme="minorHAnsi" w:eastAsiaTheme="minorHAnsi" w:asciiTheme="minorHAnsi"/>
        </w:rPr>
        <w:t>and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96" from="173.625pt,7.821486pt" to="177.99756pt,7.821486pt" stroked="true" strokeweight=".500040pt" strokecolor="#000000">
            <v:stroke dashstyle="solid"/>
            <w10:wrap type="none"/>
          </v:line>
        </w:pict>
      </w:r>
      <w:r>
        <w:rPr>
          <w:kern w:val="2"/>
          <w:szCs w:val="22"/>
          <w:rFonts w:cstheme="minorBidi" w:hAnsiTheme="minorHAnsi" w:eastAsiaTheme="minorHAnsi" w:asciiTheme="minorHAnsi"/>
          <w:sz w:val="21"/>
        </w:rPr>
        <w:t>HNE1/DDP cells. ( </w:t>
      </w:r>
      <w:r>
        <w:rPr>
          <w:kern w:val="2"/>
          <w:szCs w:val="22"/>
          <w:rFonts w:cstheme="minorBidi" w:hAnsiTheme="minorHAnsi" w:eastAsiaTheme="minorHAnsi" w:asciiTheme="minorHAnsi"/>
          <w:i/>
          <w:sz w:val="20"/>
        </w:rPr>
        <w:t>x</w:t>
      </w:r>
      <w:r>
        <w:rPr>
          <w:kern w:val="2"/>
          <w:szCs w:val="22"/>
          <w:rFonts w:cstheme="minorBidi" w:hAnsiTheme="minorHAnsi" w:eastAsiaTheme="minorHAnsi" w:asciiTheme="minorHAnsi"/>
          <w:sz w:val="21"/>
        </w:rPr>
        <w:t>±s, n=3, *</w:t>
      </w:r>
      <w:r>
        <w:rPr>
          <w:kern w:val="2"/>
          <w:szCs w:val="22"/>
          <w:rFonts w:cstheme="minorBidi" w:hAnsiTheme="minorHAnsi" w:eastAsiaTheme="minorHAnsi" w:asciiTheme="minorHAnsi"/>
          <w:i/>
          <w:sz w:val="21"/>
        </w:rPr>
        <w:t>p </w:t>
      </w:r>
      <w:r>
        <w:rPr>
          <w:kern w:val="2"/>
          <w:szCs w:val="22"/>
          <w:rFonts w:cstheme="minorBidi" w:hAnsiTheme="minorHAnsi" w:eastAsiaTheme="minorHAnsi" w:asciiTheme="minorHAnsi"/>
          <w:sz w:val="21"/>
        </w:rPr>
        <w:t>&lt;0.05 vs HNE1 cells)</w:t>
      </w:r>
    </w:p>
    <w:p w:rsidR="0018722C">
      <w:pPr>
        <w:pStyle w:val="cw22"/>
        <w:topLinePunct/>
      </w:pPr>
      <w:bookmarkStart w:name="2. miR-181c 在HNE1 和HNE1/DDP中的表达具有差异 " w:id="19"/>
      <w:bookmarkEnd w:id="19"/>
      <w:r>
        <w:t>2. </w:t>
      </w:r>
      <w:bookmarkStart w:name="2. miR-181c 在HNE1 和HNE1/DDP中的表达具有差异 " w:id="20"/>
      <w:bookmarkEnd w:id="20"/>
      <w:r>
        <w:t>mi</w:t>
      </w:r>
      <w:r>
        <w:t>R-181c</w:t>
      </w:r>
      <w:r/>
      <w:r>
        <w:rPr>
          <w:rFonts w:ascii="黑体" w:eastAsia="黑体" w:hint="eastAsia"/>
        </w:rPr>
        <w:t>在</w:t>
      </w:r>
      <w:r>
        <w:t>HNE1</w:t>
      </w:r>
      <w:r/>
      <w:r>
        <w:rPr>
          <w:rFonts w:ascii="黑体" w:eastAsia="黑体" w:hint="eastAsia"/>
        </w:rPr>
        <w:t>和</w:t>
      </w:r>
      <w:r>
        <w:t>HNE1</w:t>
      </w:r>
      <w:r>
        <w:t>/</w:t>
      </w:r>
      <w:r>
        <w:t>DDP</w:t>
      </w:r>
      <w:r/>
      <w:r>
        <w:rPr>
          <w:rFonts w:ascii="黑体" w:eastAsia="黑体" w:hint="eastAsia"/>
        </w:rPr>
        <w:t>中的表达具有差异</w:t>
      </w:r>
    </w:p>
    <w:p w:rsidR="0018722C">
      <w:pPr>
        <w:topLinePunct/>
      </w:pPr>
      <w:r>
        <w:rPr>
          <w:rFonts w:ascii="宋体" w:eastAsia="宋体" w:hint="eastAsia"/>
        </w:rPr>
        <w:t>根据课题组前期的实验结果，我们筛选出在两株细胞中具有表达差异的</w:t>
      </w:r>
    </w:p>
    <w:p w:rsidR="0018722C">
      <w:pPr>
        <w:pStyle w:val="ae"/>
        <w:topLinePunct/>
      </w:pPr>
      <w:r>
        <w:pict>
          <v:shape style="position:absolute;margin-left:244.069473pt;margin-top:78.847504pt;width:135.8pt;height:135.4pt;mso-position-horizontal-relative:page;mso-position-vertical-relative:paragraph;z-index:-88144" type="#_x0000_t202" filled="false" stroked="false">
            <v:textbox inset="0,0,0,0">
              <w:txbxContent>
                <w:p w:rsidR="0018722C">
                  <w:pPr>
                    <w:spacing w:line="210" w:lineRule="exact" w:before="0"/>
                    <w:ind w:leftChars="0" w:left="0" w:rightChars="0" w:right="2390" w:firstLineChars="0" w:firstLine="0"/>
                    <w:jc w:val="center"/>
                    <w:rPr>
                      <w:sz w:val="19"/>
                    </w:rPr>
                  </w:pPr>
                  <w:r>
                    <w:rPr>
                      <w:w w:val="107"/>
                      <w:sz w:val="19"/>
                    </w:rPr>
                    <w:t>4</w:t>
                  </w:r>
                </w:p>
                <w:p w:rsidR="0018722C">
                  <w:pPr>
                    <w:spacing w:before="74"/>
                    <w:ind w:leftChars="0" w:left="0" w:rightChars="0" w:right="2459" w:firstLineChars="0" w:firstLine="0"/>
                    <w:jc w:val="center"/>
                    <w:rPr>
                      <w:sz w:val="19"/>
                    </w:rPr>
                  </w:pPr>
                  <w:r>
                    <w:rPr>
                      <w:w w:val="105"/>
                      <w:sz w:val="19"/>
                    </w:rPr>
                    <w:t>3.5</w:t>
                  </w:r>
                </w:p>
                <w:p w:rsidR="0018722C">
                  <w:pPr>
                    <w:spacing w:before="95"/>
                    <w:ind w:leftChars="0" w:left="0" w:rightChars="0" w:right="2390" w:firstLineChars="0" w:firstLine="0"/>
                    <w:jc w:val="center"/>
                    <w:rPr>
                      <w:sz w:val="19"/>
                    </w:rPr>
                  </w:pPr>
                  <w:r>
                    <w:rPr>
                      <w:w w:val="107"/>
                      <w:sz w:val="19"/>
                    </w:rPr>
                    <w:t>3</w:t>
                  </w:r>
                </w:p>
                <w:p w:rsidR="0018722C">
                  <w:pPr>
                    <w:spacing w:before="73"/>
                    <w:ind w:leftChars="0" w:left="0" w:rightChars="0" w:right="2459" w:firstLineChars="0" w:firstLine="0"/>
                    <w:jc w:val="center"/>
                    <w:rPr>
                      <w:sz w:val="19"/>
                    </w:rPr>
                  </w:pPr>
                  <w:r>
                    <w:rPr>
                      <w:w w:val="105"/>
                      <w:sz w:val="19"/>
                    </w:rPr>
                    <w:t>2.5</w:t>
                  </w:r>
                </w:p>
                <w:p w:rsidR="0018722C">
                  <w:pPr>
                    <w:spacing w:before="71"/>
                    <w:ind w:leftChars="0" w:left="0" w:rightChars="0" w:right="2390" w:firstLineChars="0" w:firstLine="0"/>
                    <w:jc w:val="center"/>
                    <w:rPr>
                      <w:sz w:val="19"/>
                    </w:rPr>
                  </w:pPr>
                  <w:r>
                    <w:rPr>
                      <w:w w:val="107"/>
                      <w:sz w:val="19"/>
                    </w:rPr>
                    <w:t>2</w:t>
                  </w:r>
                </w:p>
                <w:p w:rsidR="0018722C">
                  <w:pPr>
                    <w:spacing w:before="74"/>
                    <w:ind w:leftChars="0" w:left="0" w:rightChars="0" w:right="2459" w:firstLineChars="0" w:firstLine="0"/>
                    <w:jc w:val="center"/>
                    <w:rPr>
                      <w:sz w:val="19"/>
                    </w:rPr>
                  </w:pPr>
                  <w:r>
                    <w:rPr>
                      <w:w w:val="105"/>
                      <w:sz w:val="19"/>
                    </w:rPr>
                    <w:t>1.5</w:t>
                  </w:r>
                </w:p>
                <w:p w:rsidR="0018722C">
                  <w:pPr>
                    <w:spacing w:before="96"/>
                    <w:ind w:leftChars="0" w:left="0" w:rightChars="0" w:right="2390" w:firstLineChars="0" w:firstLine="0"/>
                    <w:jc w:val="center"/>
                    <w:rPr>
                      <w:sz w:val="19"/>
                    </w:rPr>
                  </w:pPr>
                  <w:r>
                    <w:rPr>
                      <w:w w:val="107"/>
                      <w:sz w:val="19"/>
                    </w:rPr>
                    <w:t>1</w:t>
                  </w:r>
                </w:p>
                <w:p w:rsidR="0018722C">
                  <w:pPr>
                    <w:spacing w:before="72"/>
                    <w:ind w:leftChars="0" w:left="0" w:rightChars="0" w:right="2459" w:firstLineChars="0" w:firstLine="0"/>
                    <w:jc w:val="center"/>
                    <w:rPr>
                      <w:sz w:val="19"/>
                    </w:rPr>
                  </w:pPr>
                  <w:r>
                    <w:rPr>
                      <w:w w:val="105"/>
                      <w:sz w:val="19"/>
                    </w:rPr>
                    <w:t>0.5</w:t>
                  </w:r>
                </w:p>
                <w:p w:rsidR="0018722C">
                  <w:pPr>
                    <w:tabs>
                      <w:tab w:pos="539" w:val="left" w:leader="none"/>
                      <w:tab w:pos="2195" w:val="left" w:leader="none"/>
                    </w:tabs>
                    <w:spacing w:line="338" w:lineRule="exact" w:before="72"/>
                    <w:ind w:leftChars="0" w:left="110" w:rightChars="0" w:right="0" w:firstLineChars="0" w:firstLine="0"/>
                    <w:jc w:val="left"/>
                    <w:rPr>
                      <w:sz w:val="19"/>
                    </w:rPr>
                  </w:pPr>
                  <w:r>
                    <w:rPr>
                      <w:w w:val="105"/>
                      <w:position w:val="12"/>
                      <w:sz w:val="19"/>
                    </w:rPr>
                    <w:t>0</w:t>
                    <w:tab/>
                  </w:r>
                  <w:r>
                    <w:rPr>
                      <w:w w:val="105"/>
                      <w:sz w:val="19"/>
                    </w:rPr>
                    <w:t>HNE1/DDP</w:t>
                    <w:tab/>
                  </w:r>
                  <w:r>
                    <w:rPr>
                      <w:spacing w:val="-1"/>
                      <w:w w:val="105"/>
                      <w:sz w:val="19"/>
                    </w:rPr>
                    <w:t>HNE1</w:t>
                  </w:r>
                </w:p>
              </w:txbxContent>
            </v:textbox>
            <w10:wrap type="none"/>
          </v:shape>
        </w:pict>
      </w:r>
      <w:r>
        <w:pict>
          <v:shape style="position:absolute;margin-left:244.069473pt;margin-top:78.847504pt;width:135.8pt;height:135.4pt;mso-position-horizontal-relative:page;mso-position-vertical-relative:paragraph;z-index:-88120" type="#_x0000_t202" filled="false" stroked="false">
            <v:textbox inset="0,0,0,0">
              <w:txbxContent>
                <w:p w:rsidR="0018722C">
                  <w:pPr>
                    <w:spacing w:line="210" w:lineRule="exact" w:before="0"/>
                    <w:ind w:leftChars="0" w:left="0" w:rightChars="0" w:right="2390" w:firstLineChars="0" w:firstLine="0"/>
                    <w:jc w:val="center"/>
                    <w:rPr>
                      <w:sz w:val="19"/>
                    </w:rPr>
                  </w:pPr>
                  <w:r>
                    <w:rPr>
                      <w:w w:val="107"/>
                      <w:sz w:val="19"/>
                    </w:rPr>
                    <w:t>4</w:t>
                  </w:r>
                </w:p>
                <w:p w:rsidR="0018722C">
                  <w:pPr>
                    <w:spacing w:before="74"/>
                    <w:ind w:leftChars="0" w:left="0" w:rightChars="0" w:right="2459" w:firstLineChars="0" w:firstLine="0"/>
                    <w:jc w:val="center"/>
                    <w:rPr>
                      <w:sz w:val="19"/>
                    </w:rPr>
                  </w:pPr>
                  <w:r>
                    <w:rPr>
                      <w:w w:val="105"/>
                      <w:sz w:val="19"/>
                    </w:rPr>
                    <w:t>3.5</w:t>
                  </w:r>
                </w:p>
                <w:p w:rsidR="0018722C">
                  <w:pPr>
                    <w:spacing w:before="95"/>
                    <w:ind w:leftChars="0" w:left="0" w:rightChars="0" w:right="2390" w:firstLineChars="0" w:firstLine="0"/>
                    <w:jc w:val="center"/>
                    <w:rPr>
                      <w:sz w:val="19"/>
                    </w:rPr>
                  </w:pPr>
                  <w:r>
                    <w:rPr>
                      <w:w w:val="107"/>
                      <w:sz w:val="19"/>
                    </w:rPr>
                    <w:t>3</w:t>
                  </w:r>
                </w:p>
                <w:p w:rsidR="0018722C">
                  <w:pPr>
                    <w:spacing w:before="73"/>
                    <w:ind w:leftChars="0" w:left="0" w:rightChars="0" w:right="2459" w:firstLineChars="0" w:firstLine="0"/>
                    <w:jc w:val="center"/>
                    <w:rPr>
                      <w:sz w:val="19"/>
                    </w:rPr>
                  </w:pPr>
                  <w:r>
                    <w:rPr>
                      <w:w w:val="105"/>
                      <w:sz w:val="19"/>
                    </w:rPr>
                    <w:t>2.5</w:t>
                  </w:r>
                </w:p>
                <w:p w:rsidR="0018722C">
                  <w:pPr>
                    <w:spacing w:before="71"/>
                    <w:ind w:leftChars="0" w:left="0" w:rightChars="0" w:right="2390" w:firstLineChars="0" w:firstLine="0"/>
                    <w:jc w:val="center"/>
                    <w:rPr>
                      <w:sz w:val="19"/>
                    </w:rPr>
                  </w:pPr>
                  <w:r>
                    <w:rPr>
                      <w:w w:val="107"/>
                      <w:sz w:val="19"/>
                    </w:rPr>
                    <w:t>2</w:t>
                  </w:r>
                </w:p>
                <w:p w:rsidR="0018722C">
                  <w:pPr>
                    <w:spacing w:before="74"/>
                    <w:ind w:leftChars="0" w:left="0" w:rightChars="0" w:right="2459" w:firstLineChars="0" w:firstLine="0"/>
                    <w:jc w:val="center"/>
                    <w:rPr>
                      <w:sz w:val="19"/>
                    </w:rPr>
                  </w:pPr>
                  <w:r>
                    <w:rPr>
                      <w:w w:val="105"/>
                      <w:sz w:val="19"/>
                    </w:rPr>
                    <w:t>1.5</w:t>
                  </w:r>
                </w:p>
                <w:p w:rsidR="0018722C">
                  <w:pPr>
                    <w:spacing w:before="96"/>
                    <w:ind w:leftChars="0" w:left="0" w:rightChars="0" w:right="2390" w:firstLineChars="0" w:firstLine="0"/>
                    <w:jc w:val="center"/>
                    <w:rPr>
                      <w:sz w:val="19"/>
                    </w:rPr>
                  </w:pPr>
                  <w:r>
                    <w:rPr>
                      <w:w w:val="107"/>
                      <w:sz w:val="19"/>
                    </w:rPr>
                    <w:t>1</w:t>
                  </w:r>
                </w:p>
                <w:p w:rsidR="0018722C">
                  <w:pPr>
                    <w:spacing w:before="72"/>
                    <w:ind w:leftChars="0" w:left="0" w:rightChars="0" w:right="2459" w:firstLineChars="0" w:firstLine="0"/>
                    <w:jc w:val="center"/>
                    <w:rPr>
                      <w:sz w:val="19"/>
                    </w:rPr>
                  </w:pPr>
                  <w:r>
                    <w:rPr>
                      <w:w w:val="105"/>
                      <w:sz w:val="19"/>
                    </w:rPr>
                    <w:t>0.5</w:t>
                  </w:r>
                </w:p>
                <w:p w:rsidR="0018722C">
                  <w:pPr>
                    <w:tabs>
                      <w:tab w:pos="539" w:val="left" w:leader="none"/>
                      <w:tab w:pos="2195" w:val="left" w:leader="none"/>
                    </w:tabs>
                    <w:spacing w:line="338" w:lineRule="exact" w:before="72"/>
                    <w:ind w:leftChars="0" w:left="110" w:rightChars="0" w:right="0" w:firstLineChars="0" w:firstLine="0"/>
                    <w:jc w:val="left"/>
                    <w:rPr>
                      <w:sz w:val="19"/>
                    </w:rPr>
                  </w:pPr>
                  <w:r>
                    <w:rPr>
                      <w:w w:val="105"/>
                      <w:position w:val="12"/>
                      <w:sz w:val="19"/>
                    </w:rPr>
                    <w:t>0</w:t>
                    <w:tab/>
                  </w:r>
                  <w:r>
                    <w:rPr>
                      <w:w w:val="105"/>
                      <w:sz w:val="19"/>
                    </w:rPr>
                    <w:t>HNE1/DDP</w:t>
                    <w:tab/>
                  </w:r>
                  <w:r>
                    <w:rPr>
                      <w:spacing w:val="-1"/>
                      <w:w w:val="105"/>
                      <w:sz w:val="19"/>
                    </w:rPr>
                    <w:t>HNE1</w:t>
                  </w:r>
                </w:p>
              </w:txbxContent>
            </v:textbox>
            <w10:wrap type="none"/>
          </v:shape>
        </w:pict>
      </w:r>
      <w:r>
        <w:pict>
          <v:group style="position:absolute;margin-left:237.360001pt;margin-top:66.769608pt;width:157.65pt;height:173.3pt;mso-position-horizontal-relative:page;mso-position-vertical-relative:paragraph;z-index:-87952" coordorigin="4747,1335" coordsize="3153,3466">
            <v:shape style="position:absolute;left:7838;top:3831;width:61;height:66" coordorigin="7838,3831" coordsize="61,66" path="m7838,3897l7898,3897m7899,3831l7899,3896m7838,3897l7898,3897m7899,3831l7899,3896e" filled="false" stroked="true" strokeweight=".06pt" strokecolor="#000000">
              <v:path arrowok="t"/>
              <v:stroke dashstyle="solid"/>
            </v:shape>
            <v:rect style="position:absolute;left:4747;top:1335;width:3092;height:3466" filled="true" fillcolor="#ffffff" stroked="false">
              <v:fill type="solid"/>
            </v:rect>
            <v:shape style="position:absolute;left:5329;top:1515;width:37;height:2382" coordorigin="5330,1515" coordsize="37,2382" path="m5330,1515l5330,3896m5330,3897l5366,3897e" filled="false" stroked="true" strokeweight=".06pt" strokecolor="#000000">
              <v:path arrowok="t"/>
              <v:stroke dashstyle="solid"/>
            </v:shape>
            <v:line style="position:absolute" from="5330,1515" to="5366,1515" stroked="true" strokeweight=".06pt" strokecolor="#000000">
              <v:stroke dashstyle="solid"/>
            </v:line>
            <v:shape style="position:absolute;left:5329;top:3831;width:2570;height:66" coordorigin="5330,3831" coordsize="2570,66" path="m5330,3897l7898,3897m5330,3831l5330,3896m7899,3831l7899,3896e" filled="false" stroked="true" strokeweight=".06pt" strokecolor="#000000">
              <v:path arrowok="t"/>
              <v:stroke dashstyle="solid"/>
            </v:shape>
            <v:rect style="position:absolute;left:5330;top:1515;width:2568;height:2381" filled="true" fillcolor="#ffffff" stroked="false">
              <v:fill type="solid"/>
            </v:rect>
            <v:shape style="position:absolute;left:5707;top:1868;width:1803;height:2028" coordorigin="5707,1868" coordsize="1803,2028" path="m6230,3311l5707,3311,5707,3896,6230,3896,6230,3311m7510,1868l6998,1868,6998,3896,7510,3896,7510,1868e" filled="true" fillcolor="#000000" stroked="false">
              <v:path arrowok="t"/>
              <v:fill type="solid"/>
            </v:shape>
            <v:shape style="position:absolute;left:60139;top:-33375;width:700;height:680" coordorigin="60140,-33374" coordsize="700,680" path="m7253,1868l7253,1787m7217,1787l7301,1787e" filled="false" stroked="true" strokeweight="12" strokecolor="#000000">
              <v:path arrowok="t"/>
              <v:stroke dashstyle="solid"/>
            </v:shape>
            <v:shape style="position:absolute;left:5330;top:1515;width:2568;height:2381" coordorigin="5330,1515" coordsize="2568,2381" path="m5330,1515l5330,3896m5330,3896l5366,3896m5330,3601l5366,3601m5330,3311l5366,3311m5330,2996l5366,2996m5330,2703l5366,2703m5330,2413l5366,2413m5330,2120l5366,2120m5330,1806l5366,1806m5330,1515l5366,1515m5330,3896l7898,3896m5330,3896l5330,3831m6622,3896l6622,3831m7898,3896l7898,3831e" filled="false" stroked="true" strokeweight=".12pt" strokecolor="#000000">
              <v:path arrowok="t"/>
              <v:stroke dashstyle="solid"/>
            </v:shape>
            <v:shape style="position:absolute;left:4881;top:1576;width:274;height:2298" type="#_x0000_t202" filled="false" stroked="false">
              <v:textbox inset="0,0,0,0">
                <w:txbxContent>
                  <w:p w:rsidR="0018722C">
                    <w:pPr>
                      <w:spacing w:line="210" w:lineRule="exact" w:before="0"/>
                      <w:ind w:leftChars="0" w:left="48" w:rightChars="0" w:right="0" w:firstLineChars="0" w:firstLine="0"/>
                      <w:jc w:val="center"/>
                      <w:rPr>
                        <w:sz w:val="19"/>
                      </w:rPr>
                    </w:pPr>
                    <w:r>
                      <w:rPr>
                        <w:w w:val="107"/>
                        <w:sz w:val="19"/>
                      </w:rPr>
                      <w:t>4</w:t>
                    </w:r>
                  </w:p>
                  <w:p w:rsidR="0018722C">
                    <w:pPr>
                      <w:spacing w:before="74"/>
                      <w:ind w:leftChars="0" w:left="0" w:rightChars="0" w:right="18" w:firstLineChars="0" w:firstLine="0"/>
                      <w:jc w:val="center"/>
                      <w:rPr>
                        <w:sz w:val="19"/>
                      </w:rPr>
                    </w:pPr>
                    <w:r>
                      <w:rPr>
                        <w:w w:val="105"/>
                        <w:sz w:val="19"/>
                      </w:rPr>
                      <w:t>3.5</w:t>
                    </w:r>
                  </w:p>
                  <w:p w:rsidR="0018722C">
                    <w:pPr>
                      <w:spacing w:before="95"/>
                      <w:ind w:leftChars="0" w:left="48" w:rightChars="0" w:right="0" w:firstLineChars="0" w:firstLine="0"/>
                      <w:jc w:val="center"/>
                      <w:rPr>
                        <w:sz w:val="19"/>
                      </w:rPr>
                    </w:pPr>
                    <w:r>
                      <w:rPr>
                        <w:w w:val="107"/>
                        <w:sz w:val="19"/>
                      </w:rPr>
                      <w:t>3</w:t>
                    </w:r>
                  </w:p>
                  <w:p w:rsidR="0018722C">
                    <w:pPr>
                      <w:spacing w:before="73"/>
                      <w:ind w:leftChars="0" w:left="0" w:rightChars="0" w:right="18" w:firstLineChars="0" w:firstLine="0"/>
                      <w:jc w:val="center"/>
                      <w:rPr>
                        <w:sz w:val="19"/>
                      </w:rPr>
                    </w:pPr>
                    <w:r>
                      <w:rPr>
                        <w:w w:val="105"/>
                        <w:sz w:val="19"/>
                      </w:rPr>
                      <w:t>2.5</w:t>
                    </w:r>
                  </w:p>
                  <w:p w:rsidR="0018722C">
                    <w:pPr>
                      <w:spacing w:before="71"/>
                      <w:ind w:leftChars="0" w:left="48" w:rightChars="0" w:right="0" w:firstLineChars="0" w:firstLine="0"/>
                      <w:jc w:val="center"/>
                      <w:rPr>
                        <w:sz w:val="19"/>
                      </w:rPr>
                    </w:pPr>
                    <w:r>
                      <w:rPr>
                        <w:w w:val="107"/>
                        <w:sz w:val="19"/>
                      </w:rPr>
                      <w:t>2</w:t>
                    </w:r>
                  </w:p>
                  <w:p w:rsidR="0018722C">
                    <w:pPr>
                      <w:spacing w:before="74"/>
                      <w:ind w:leftChars="0" w:left="0" w:rightChars="0" w:right="18" w:firstLineChars="0" w:firstLine="0"/>
                      <w:jc w:val="center"/>
                      <w:rPr>
                        <w:sz w:val="19"/>
                      </w:rPr>
                    </w:pPr>
                    <w:r>
                      <w:rPr>
                        <w:w w:val="105"/>
                        <w:sz w:val="19"/>
                      </w:rPr>
                      <w:t>1.5</w:t>
                    </w:r>
                  </w:p>
                  <w:p w:rsidR="0018722C">
                    <w:pPr>
                      <w:spacing w:before="96"/>
                      <w:ind w:leftChars="0" w:left="48" w:rightChars="0" w:right="0" w:firstLineChars="0" w:firstLine="0"/>
                      <w:jc w:val="center"/>
                      <w:rPr>
                        <w:sz w:val="19"/>
                      </w:rPr>
                    </w:pPr>
                    <w:r>
                      <w:rPr>
                        <w:w w:val="107"/>
                        <w:sz w:val="19"/>
                      </w:rPr>
                      <w:t>1</w:t>
                    </w:r>
                  </w:p>
                  <w:p w:rsidR="0018722C">
                    <w:pPr>
                      <w:spacing w:line="218" w:lineRule="exact" w:before="72"/>
                      <w:ind w:leftChars="0" w:left="0" w:rightChars="0" w:right="18" w:firstLineChars="0" w:firstLine="0"/>
                      <w:jc w:val="center"/>
                      <w:rPr>
                        <w:sz w:val="19"/>
                      </w:rPr>
                    </w:pPr>
                    <w:r>
                      <w:rPr>
                        <w:w w:val="105"/>
                        <w:sz w:val="19"/>
                      </w:rPr>
                      <w:t>0.5</w:t>
                    </w:r>
                  </w:p>
                </w:txbxContent>
              </v:textbox>
              <w10:wrap type="none"/>
            </v:shape>
            <v:shape style="position:absolute;left:4991;top:3957;width:123;height:210" type="#_x0000_t202" filled="false" stroked="false">
              <v:textbox inset="0,0,0,0">
                <w:txbxContent>
                  <w:p w:rsidR="0018722C">
                    <w:pPr>
                      <w:spacing w:line="209" w:lineRule="exact" w:before="0"/>
                      <w:ind w:leftChars="0" w:left="0" w:rightChars="0" w:right="0" w:firstLineChars="0" w:firstLine="0"/>
                      <w:jc w:val="left"/>
                      <w:rPr>
                        <w:sz w:val="19"/>
                      </w:rPr>
                    </w:pPr>
                    <w:r>
                      <w:rPr>
                        <w:w w:val="107"/>
                        <w:sz w:val="19"/>
                      </w:rPr>
                      <w:t>0</w:t>
                    </w:r>
                  </w:p>
                </w:txbxContent>
              </v:textbox>
              <w10:wrap type="none"/>
            </v:shape>
            <v:shape style="position:absolute;left:5421;top:4070;width:1003;height:210" type="#_x0000_t202" filled="false" stroked="false">
              <v:textbox inset="0,0,0,0">
                <w:txbxContent>
                  <w:p w:rsidR="0018722C">
                    <w:pPr>
                      <w:spacing w:line="209" w:lineRule="exact" w:before="0"/>
                      <w:ind w:leftChars="0" w:left="0" w:rightChars="0" w:right="0" w:firstLineChars="0" w:firstLine="0"/>
                      <w:jc w:val="left"/>
                      <w:rPr>
                        <w:sz w:val="19"/>
                      </w:rPr>
                    </w:pPr>
                    <w:r>
                      <w:rPr>
                        <w:w w:val="105"/>
                        <w:sz w:val="19"/>
                      </w:rPr>
                      <w:t>HNE1/DDP</w:t>
                    </w:r>
                  </w:p>
                </w:txbxContent>
              </v:textbox>
              <w10:wrap type="none"/>
            </v:shape>
            <v:shape style="position:absolute;left:7077;top:4075;width:540;height:210" type="#_x0000_t202" filled="false" stroked="false">
              <v:textbox inset="0,0,0,0">
                <w:txbxContent>
                  <w:p w:rsidR="0018722C">
                    <w:pPr>
                      <w:spacing w:line="209" w:lineRule="exact" w:before="0"/>
                      <w:ind w:leftChars="0" w:left="0" w:rightChars="0" w:right="0" w:firstLineChars="0" w:firstLine="0"/>
                      <w:jc w:val="left"/>
                      <w:rPr>
                        <w:sz w:val="19"/>
                      </w:rPr>
                    </w:pPr>
                    <w:r>
                      <w:rPr>
                        <w:w w:val="105"/>
                        <w:sz w:val="19"/>
                      </w:rPr>
                      <w:t>HNE1</w:t>
                    </w:r>
                  </w:p>
                </w:txbxContent>
              </v:textbox>
              <w10:wrap type="none"/>
            </v:shape>
            <w10:wrap type="none"/>
          </v:group>
        </w:pict>
      </w:r>
      <w:r>
        <w:pict>
          <v:shape style="position:absolute;margin-left:222.701141pt;margin-top:69.360825pt;width:13.35pt;height:147.8pt;mso-position-horizontal-relative:page;mso-position-vertical-relative:paragraph;z-index:2872" type="#_x0000_t202" filled="false" stroked="false">
            <v:textbox inset="0,0,0,0" style="layout-flow:vertical;mso-layout-flow-alt:bottom-to-top">
              <w:txbxContent>
                <w:p w:rsidR="0018722C">
                  <w:pPr>
                    <w:spacing w:before="15"/>
                    <w:ind w:leftChars="0" w:left="20" w:rightChars="0" w:right="0" w:firstLineChars="0" w:firstLine="0"/>
                    <w:jc w:val="left"/>
                    <w:rPr>
                      <w:sz w:val="20"/>
                    </w:rPr>
                  </w:pPr>
                  <w:r>
                    <w:rPr>
                      <w:w w:val="94"/>
                      <w:sz w:val="20"/>
                    </w:rPr>
                    <w:t>R</w:t>
                  </w:r>
                  <w:r>
                    <w:rPr>
                      <w:spacing w:val="-2"/>
                      <w:w w:val="94"/>
                      <w:sz w:val="20"/>
                    </w:rPr>
                    <w:t>e</w:t>
                  </w:r>
                  <w:r>
                    <w:rPr>
                      <w:w w:val="94"/>
                      <w:sz w:val="20"/>
                    </w:rPr>
                    <w:t>la</w:t>
                  </w:r>
                  <w:r>
                    <w:rPr>
                      <w:spacing w:val="1"/>
                      <w:w w:val="94"/>
                      <w:sz w:val="20"/>
                    </w:rPr>
                    <w:t>t</w:t>
                  </w:r>
                  <w:r>
                    <w:rPr>
                      <w:w w:val="94"/>
                      <w:sz w:val="20"/>
                    </w:rPr>
                    <w:t>ive</w:t>
                  </w:r>
                  <w:r>
                    <w:rPr>
                      <w:spacing w:val="-1"/>
                      <w:sz w:val="20"/>
                    </w:rPr>
                    <w:t> </w:t>
                  </w:r>
                  <w:r>
                    <w:rPr>
                      <w:spacing w:val="-3"/>
                      <w:w w:val="94"/>
                      <w:sz w:val="20"/>
                    </w:rPr>
                    <w:t>e</w:t>
                  </w:r>
                  <w:r>
                    <w:rPr>
                      <w:spacing w:val="0"/>
                      <w:w w:val="94"/>
                      <w:sz w:val="20"/>
                    </w:rPr>
                    <w:t>xp</w:t>
                  </w:r>
                  <w:r>
                    <w:rPr>
                      <w:w w:val="94"/>
                      <w:sz w:val="20"/>
                    </w:rPr>
                    <w:t>r</w:t>
                  </w:r>
                  <w:r>
                    <w:rPr>
                      <w:spacing w:val="-3"/>
                      <w:w w:val="94"/>
                      <w:sz w:val="20"/>
                    </w:rPr>
                    <w:t>e</w:t>
                  </w:r>
                  <w:r>
                    <w:rPr>
                      <w:spacing w:val="-1"/>
                      <w:w w:val="94"/>
                      <w:sz w:val="20"/>
                    </w:rPr>
                    <w:t>s</w:t>
                  </w:r>
                  <w:r>
                    <w:rPr>
                      <w:spacing w:val="0"/>
                      <w:w w:val="94"/>
                      <w:sz w:val="20"/>
                    </w:rPr>
                    <w:t>s</w:t>
                  </w:r>
                  <w:r>
                    <w:rPr>
                      <w:w w:val="94"/>
                      <w:sz w:val="20"/>
                    </w:rPr>
                    <w:t>ion</w:t>
                  </w:r>
                  <w:r>
                    <w:rPr>
                      <w:spacing w:val="-3"/>
                      <w:sz w:val="20"/>
                    </w:rPr>
                    <w:t> </w:t>
                  </w:r>
                  <w:r>
                    <w:rPr>
                      <w:w w:val="94"/>
                      <w:sz w:val="20"/>
                    </w:rPr>
                    <w:t>level</w:t>
                  </w:r>
                  <w:r>
                    <w:rPr>
                      <w:spacing w:val="-1"/>
                      <w:sz w:val="20"/>
                    </w:rPr>
                    <w:t> </w:t>
                  </w:r>
                  <w:r>
                    <w:rPr>
                      <w:spacing w:val="0"/>
                      <w:w w:val="94"/>
                      <w:sz w:val="20"/>
                    </w:rPr>
                    <w:t>o</w:t>
                  </w:r>
                  <w:r>
                    <w:rPr>
                      <w:w w:val="94"/>
                      <w:sz w:val="20"/>
                    </w:rPr>
                    <w:t>f</w:t>
                  </w:r>
                  <w:r>
                    <w:rPr>
                      <w:spacing w:val="-5"/>
                      <w:sz w:val="20"/>
                    </w:rPr>
                    <w:t> </w:t>
                  </w:r>
                  <w:r>
                    <w:rPr>
                      <w:spacing w:val="0"/>
                      <w:w w:val="94"/>
                      <w:sz w:val="20"/>
                    </w:rPr>
                    <w:t>m</w:t>
                  </w:r>
                  <w:r>
                    <w:rPr>
                      <w:w w:val="94"/>
                      <w:sz w:val="20"/>
                    </w:rPr>
                    <w:t>i</w:t>
                  </w:r>
                  <w:r>
                    <w:rPr>
                      <w:spacing w:val="0"/>
                      <w:w w:val="94"/>
                      <w:sz w:val="20"/>
                    </w:rPr>
                    <w:t>R</w:t>
                  </w:r>
                  <w:r>
                    <w:rPr>
                      <w:spacing w:val="-1"/>
                      <w:w w:val="94"/>
                      <w:sz w:val="20"/>
                    </w:rPr>
                    <w:t>-</w:t>
                  </w:r>
                  <w:r>
                    <w:rPr>
                      <w:w w:val="94"/>
                      <w:sz w:val="20"/>
                    </w:rPr>
                    <w:t>1</w:t>
                  </w:r>
                  <w:r>
                    <w:rPr>
                      <w:spacing w:val="-2"/>
                      <w:w w:val="94"/>
                      <w:sz w:val="20"/>
                    </w:rPr>
                    <w:t>8</w:t>
                  </w:r>
                  <w:r>
                    <w:rPr>
                      <w:spacing w:val="0"/>
                      <w:w w:val="94"/>
                      <w:sz w:val="20"/>
                    </w:rPr>
                    <w:t>1</w:t>
                  </w:r>
                  <w:r>
                    <w:rPr>
                      <w:w w:val="94"/>
                      <w:sz w:val="20"/>
                    </w:rPr>
                    <w:t>c</w:t>
                  </w:r>
                </w:p>
              </w:txbxContent>
            </v:textbox>
            <w10:wrap type="none"/>
          </v:shape>
        </w:pict>
      </w:r>
      <w:r>
        <w:t>miR-181c</w:t>
      </w:r>
      <w:r>
        <w:rPr>
          <w:rFonts w:ascii="宋体" w:eastAsia="宋体" w:hint="eastAsia"/>
          <w:spacing w:val="-4"/>
        </w:rPr>
        <w:t>进行验证。验证实验结果符合预期，在耐药株细胞中</w:t>
      </w:r>
      <w:r>
        <w:t>miR-181c</w:t>
      </w:r>
      <w:r>
        <w:rPr>
          <w:rFonts w:ascii="宋体" w:eastAsia="宋体" w:hint="eastAsia"/>
        </w:rPr>
        <w:t>的相对表达量较敏感株细胞低（</w:t>
      </w:r>
      <w:r>
        <w:rPr>
          <w:rFonts w:ascii="宋体" w:eastAsia="宋体" w:hint="eastAsia"/>
          <w:spacing w:val="-15"/>
        </w:rPr>
        <w:t>图</w:t>
      </w:r>
      <w:r>
        <w:t>5</w:t>
      </w:r>
      <w:r>
        <w:rPr>
          <w:rFonts w:ascii="宋体" w:eastAsia="宋体" w:hint="eastAsia"/>
          <w:spacing w:val="-60"/>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rect style="position:absolute;margin-left:171pt;margin-top:-36.575142pt;width:30.6pt;height:40.44pt;mso-position-horizontal-relative:page;mso-position-vertical-relative:paragraph;z-index:-87928" filled="true" fillcolor="#ffffff" stroked="false">
            <v:fill type="solid"/>
            <w10:wrap type="none"/>
          </v:rect>
        </w:pict>
      </w:r>
      <w:r>
        <w:rPr>
          <w:kern w:val="2"/>
          <w:szCs w:val="22"/>
          <w:rFonts w:ascii="宋体" w:eastAsia="宋体" w:hint="eastAsia" w:cstheme="minorBidi" w:hAnsiTheme="minorHAnsi"/>
          <w:spacing w:val="-14"/>
          <w:sz w:val="21"/>
        </w:rPr>
        <w:t/>
      </w:r>
      <w:r>
        <w:rPr>
          <w:kern w:val="2"/>
          <w:szCs w:val="22"/>
          <w:rFonts w:ascii="宋体" w:eastAsia="宋体" w:hint="eastAsia" w:cstheme="minorBidi" w:hAnsiTheme="minorHAnsi"/>
          <w:spacing w:val="-14"/>
          <w:sz w:val="21"/>
        </w:rPr>
        <w:t>图</w:t>
      </w:r>
      <w:r>
        <w:rPr>
          <w:kern w:val="2"/>
          <w:szCs w:val="22"/>
          <w:rFonts w:cstheme="minorBidi" w:hAnsiTheme="minorHAnsi" w:eastAsiaTheme="minorHAnsi" w:asciiTheme="minorHAnsi"/>
          <w:sz w:val="21"/>
        </w:rPr>
        <w:t>5</w:t>
      </w:r>
      <w:r>
        <w:rPr>
          <w:kern w:val="2"/>
          <w:szCs w:val="22"/>
          <w:sz w:val="21"/>
          <w:rFonts w:hint="eastAsia"/>
        </w:rPr>
        <w:t>。</w:t>
      </w:r>
      <w:r>
        <w:rPr>
          <w:kern w:val="2"/>
          <w:szCs w:val="22"/>
          <w:rFonts w:ascii="宋体" w:eastAsia="宋体" w:hint="eastAsia" w:cstheme="minorBidi" w:hAnsiTheme="minorHAnsi"/>
          <w:spacing w:val="-6"/>
          <w:sz w:val="21"/>
        </w:rPr>
        <w:t>鼻咽癌细胞</w:t>
      </w:r>
      <w:r>
        <w:rPr>
          <w:kern w:val="2"/>
          <w:szCs w:val="22"/>
          <w:rFonts w:cstheme="minorBidi" w:hAnsiTheme="minorHAnsi" w:eastAsiaTheme="minorHAnsi" w:asciiTheme="minorHAnsi"/>
          <w:sz w:val="21"/>
        </w:rPr>
        <w:t>HNE1</w:t>
      </w:r>
      <w:r>
        <w:rPr>
          <w:kern w:val="2"/>
          <w:szCs w:val="22"/>
          <w:rFonts w:ascii="宋体" w:eastAsia="宋体" w:hint="eastAsia" w:cstheme="minorBidi" w:hAnsiTheme="minorHAnsi"/>
          <w:spacing w:val="-2"/>
          <w:sz w:val="21"/>
        </w:rPr>
        <w:t>、</w:t>
      </w:r>
      <w:r>
        <w:rPr>
          <w:kern w:val="2"/>
          <w:szCs w:val="22"/>
          <w:rFonts w:cstheme="minorBidi" w:hAnsiTheme="minorHAnsi" w:eastAsiaTheme="minorHAnsi" w:asciiTheme="minorHAnsi"/>
          <w:sz w:val="21"/>
        </w:rPr>
        <w:t>HNE1/DDP</w:t>
      </w:r>
      <w:r>
        <w:rPr>
          <w:kern w:val="2"/>
          <w:szCs w:val="22"/>
          <w:rFonts w:ascii="宋体" w:eastAsia="宋体" w:hint="eastAsia" w:cstheme="minorBidi" w:hAnsiTheme="minorHAnsi"/>
          <w:sz w:val="21"/>
        </w:rPr>
        <w:t>中</w:t>
      </w:r>
      <w:r>
        <w:rPr>
          <w:kern w:val="2"/>
          <w:szCs w:val="22"/>
          <w:rFonts w:cstheme="minorBidi" w:hAnsiTheme="minorHAnsi" w:eastAsiaTheme="minorHAnsi" w:asciiTheme="minorHAnsi"/>
          <w:sz w:val="21"/>
        </w:rPr>
        <w:t>miR-181c</w:t>
      </w:r>
      <w:r>
        <w:rPr>
          <w:kern w:val="2"/>
          <w:szCs w:val="22"/>
          <w:rFonts w:ascii="宋体" w:eastAsia="宋体" w:hint="eastAsia" w:cstheme="minorBidi" w:hAnsiTheme="minorHAnsi"/>
          <w:spacing w:val="0"/>
          <w:sz w:val="21"/>
        </w:rPr>
        <w:t>相对表达。</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8072" from="450.824982pt,11.322444pt" to="455.197542pt,11.322444pt" stroked="true" strokeweight=".500040pt" strokecolor="#000000">
            <v:stroke dashstyle="solid"/>
            <w10:wrap type="none"/>
          </v:line>
        </w:pict>
      </w: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The relative miR-181c expression levels of in HNE1 and HNE1/DDP cells. (</w:t>
      </w:r>
      <w:r>
        <w:rPr>
          <w:kern w:val="2"/>
          <w:szCs w:val="22"/>
          <w:rFonts w:cstheme="minorBidi" w:hAnsiTheme="minorHAnsi" w:eastAsiaTheme="minorHAnsi" w:asciiTheme="minorHAnsi"/>
          <w:i/>
          <w:sz w:val="20"/>
        </w:rPr>
        <w:t>x</w:t>
      </w:r>
      <w:r>
        <w:rPr>
          <w:kern w:val="2"/>
          <w:szCs w:val="22"/>
          <w:rFonts w:cstheme="minorBidi" w:hAnsiTheme="minorHAnsi" w:eastAsiaTheme="minorHAnsi" w:asciiTheme="minorHAnsi"/>
          <w:sz w:val="21"/>
        </w:rPr>
        <w:t>±s, n=3, *</w:t>
      </w:r>
      <w:r>
        <w:rPr>
          <w:kern w:val="2"/>
          <w:szCs w:val="22"/>
          <w:rFonts w:cstheme="minorBidi" w:hAnsiTheme="minorHAnsi" w:eastAsiaTheme="minorHAnsi" w:asciiTheme="minorHAnsi"/>
          <w:i/>
          <w:sz w:val="21"/>
        </w:rPr>
        <w:t>p</w:t>
      </w:r>
    </w:p>
    <w:p w:rsidR="0018722C">
      <w:pPr>
        <w:topLinePunct/>
      </w:pPr>
      <w:r>
        <w:rPr>
          <w:rFonts w:cstheme="minorBidi" w:hAnsiTheme="minorHAnsi" w:eastAsiaTheme="minorHAnsi" w:asciiTheme="minorHAnsi"/>
        </w:rPr>
        <w:t>&lt;0.05</w:t>
      </w:r>
      <w:r>
        <w:rPr>
          <w:rFonts w:cstheme="minorBidi" w:hAnsiTheme="minorHAnsi" w:eastAsiaTheme="minorHAnsi" w:asciiTheme="minorHAnsi"/>
        </w:rPr>
        <w:t>)</w:t>
      </w:r>
    </w:p>
    <w:p w:rsidR="0018722C">
      <w:pPr>
        <w:pStyle w:val="cw22"/>
        <w:topLinePunct/>
      </w:pPr>
      <w:bookmarkStart w:name="3. 调控两株细胞HNE1 和HNE1/DDP中miR-181c的表达及其调控对" w:id="21"/>
      <w:bookmarkEnd w:id="21"/>
      <w:r>
        <w:t>3. </w:t>
      </w:r>
      <w:bookmarkStart w:name="3. 调控两株细胞HNE1 和HNE1/DDP中miR-181c的表达及其调控对" w:id="22"/>
      <w:bookmarkEnd w:id="22"/>
      <w:r>
        <w:rPr>
          <w:rFonts w:ascii="黑体" w:eastAsia="黑体" w:hint="eastAsia"/>
        </w:rPr>
        <w:t>调控两株细胞</w:t>
      </w:r>
      <w:r>
        <w:t>HNE1</w:t>
      </w:r>
      <w:r/>
      <w:r>
        <w:rPr>
          <w:rFonts w:ascii="黑体" w:eastAsia="黑体" w:hint="eastAsia"/>
        </w:rPr>
        <w:t>和</w:t>
      </w:r>
      <w:r>
        <w:t>HNE1</w:t>
      </w:r>
      <w:r>
        <w:t>/</w:t>
      </w:r>
      <w:r>
        <w:t>DDP</w:t>
      </w:r>
      <w:r/>
      <w:r>
        <w:rPr>
          <w:rFonts w:ascii="黑体" w:eastAsia="黑体" w:hint="eastAsia"/>
        </w:rPr>
        <w:t>中</w:t>
      </w:r>
      <w:r>
        <w:t>miR-181c</w:t>
      </w:r>
      <w:r/>
      <w:r>
        <w:rPr>
          <w:rFonts w:ascii="黑体" w:eastAsia="黑体" w:hint="eastAsia"/>
        </w:rPr>
        <w:t>的表达及其调控对细胞凋亡的影响</w:t>
      </w:r>
    </w:p>
    <w:p w:rsidR="0018722C">
      <w:pPr>
        <w:pStyle w:val="Heading2"/>
        <w:topLinePunct/>
        <w:ind w:left="171" w:hangingChars="171" w:hanging="171"/>
      </w:pPr>
      <w:bookmarkStart w:id="258729" w:name="_Toc686258729"/>
      <w:r>
        <w:t>3.1</w:t>
      </w:r>
      <w:r>
        <w:t xml:space="preserve"> </w:t>
      </w:r>
      <w:r>
        <w:t>调控</w:t>
      </w:r>
      <w:r>
        <w:t>miR-181c</w:t>
      </w:r>
      <w:r/>
      <w:r>
        <w:t>在</w:t>
      </w:r>
      <w:r>
        <w:t>HNE1</w:t>
      </w:r>
      <w:r/>
      <w:r>
        <w:t>和</w:t>
      </w:r>
      <w:r>
        <w:t>HNE1</w:t>
      </w:r>
      <w:r>
        <w:t>/</w:t>
      </w:r>
      <w:r>
        <w:t>DDP</w:t>
      </w:r>
      <w:r/>
      <w:r>
        <w:t>中的表达</w:t>
      </w:r>
      <w:bookmarkEnd w:id="258729"/>
    </w:p>
    <w:p w:rsidR="0018722C">
      <w:pPr>
        <w:topLinePunct/>
      </w:pPr>
      <w:r>
        <w:rPr>
          <w:rFonts w:ascii="宋体" w:eastAsia="宋体" w:hint="eastAsia"/>
        </w:rPr>
        <w:t>利用实验方法转染的方法，在低表达</w:t>
      </w:r>
      <w:r>
        <w:t>miR-181c</w:t>
      </w:r>
      <w:r>
        <w:rPr>
          <w:rFonts w:ascii="宋体" w:eastAsia="宋体" w:hint="eastAsia"/>
        </w:rPr>
        <w:t>的</w:t>
      </w:r>
      <w:r>
        <w:t>HNE1</w:t>
      </w:r>
      <w:r>
        <w:t>/</w:t>
      </w:r>
      <w:r>
        <w:t xml:space="preserve">DDP</w:t>
      </w:r>
      <w:r>
        <w:rPr>
          <w:rFonts w:ascii="宋体" w:eastAsia="宋体" w:hint="eastAsia"/>
        </w:rPr>
        <w:t>细胞中，转染</w:t>
      </w:r>
    </w:p>
    <w:p w:rsidR="0018722C">
      <w:pPr>
        <w:topLinePunct/>
      </w:pPr>
      <w:r>
        <w:t>miR-181c</w:t>
      </w:r>
      <w:r>
        <w:rPr>
          <w:rFonts w:ascii="宋体" w:eastAsia="宋体" w:hint="eastAsia"/>
        </w:rPr>
        <w:t>的模拟物使其表达增加，相反地，在高表达</w:t>
      </w:r>
      <w:r>
        <w:t>miR-181c</w:t>
      </w:r>
      <w:r>
        <w:rPr>
          <w:rFonts w:ascii="宋体" w:eastAsia="宋体" w:hint="eastAsia"/>
        </w:rPr>
        <w:t>的</w:t>
      </w:r>
      <w:r>
        <w:t>HNE1</w:t>
      </w:r>
      <w:r>
        <w:rPr>
          <w:rFonts w:ascii="宋体" w:eastAsia="宋体" w:hint="eastAsia"/>
        </w:rPr>
        <w:t>细胞中，</w:t>
      </w:r>
      <w:r w:rsidR="001852F3">
        <w:rPr>
          <w:rFonts w:ascii="宋体" w:eastAsia="宋体" w:hint="eastAsia"/>
        </w:rPr>
        <w:t xml:space="preserve">转染</w:t>
      </w:r>
      <w:r>
        <w:t>miR-181c</w:t>
      </w:r>
      <w:r>
        <w:rPr>
          <w:rFonts w:ascii="宋体" w:eastAsia="宋体" w:hint="eastAsia"/>
        </w:rPr>
        <w:t>抑制剂使其表达减少。转染之后</w:t>
      </w:r>
      <w:r>
        <w:t>48 h</w:t>
      </w:r>
      <w:r>
        <w:rPr>
          <w:rFonts w:ascii="宋体" w:eastAsia="宋体" w:hint="eastAsia"/>
        </w:rPr>
        <w:t>收集细胞，采用</w:t>
      </w:r>
      <w:r>
        <w:t>RT-PCR</w:t>
      </w:r>
      <w:r>
        <w:rPr>
          <w:rFonts w:ascii="宋体" w:eastAsia="宋体" w:hint="eastAsia"/>
        </w:rPr>
        <w:t>检</w:t>
      </w:r>
      <w:r>
        <w:rPr>
          <w:rFonts w:ascii="宋体" w:eastAsia="宋体" w:hint="eastAsia"/>
        </w:rPr>
        <w:t>测两株细胞中</w:t>
      </w:r>
      <w:r>
        <w:t>miR-181c</w:t>
      </w:r>
      <w:r>
        <w:rPr>
          <w:rFonts w:ascii="宋体" w:eastAsia="宋体" w:hint="eastAsia"/>
        </w:rPr>
        <w:t>的相对表达量，实验结果显示：转染之后，</w:t>
      </w:r>
      <w:r>
        <w:t>HNE1</w:t>
      </w:r>
      <w:r>
        <w:t>/</w:t>
      </w:r>
      <w:r>
        <w:t xml:space="preserve">DDP</w:t>
      </w:r>
      <w:r>
        <w:rPr>
          <w:rFonts w:ascii="宋体" w:eastAsia="宋体" w:hint="eastAsia"/>
        </w:rPr>
        <w:t>细胞株中</w:t>
      </w:r>
      <w:r>
        <w:t>mi</w:t>
      </w:r>
      <w:r>
        <w:t>R</w:t>
      </w:r>
      <w:r>
        <w:t>-</w:t>
      </w:r>
      <w:r>
        <w:t>181c</w:t>
      </w:r>
      <w:r>
        <w:rPr>
          <w:rFonts w:ascii="宋体" w:eastAsia="宋体" w:hint="eastAsia"/>
        </w:rPr>
        <w:t>表达量增加，而</w:t>
      </w:r>
      <w:r>
        <w:t>HNE</w:t>
      </w:r>
      <w:r>
        <w:t>1</w:t>
      </w:r>
      <w:r>
        <w:rPr>
          <w:rFonts w:ascii="宋体" w:eastAsia="宋体" w:hint="eastAsia"/>
        </w:rPr>
        <w:t>细胞株中</w:t>
      </w:r>
      <w:r>
        <w:t>mi</w:t>
      </w:r>
      <w:r>
        <w:t>R</w:t>
      </w:r>
      <w:r>
        <w:t>-</w:t>
      </w:r>
      <w:r>
        <w:t>181c</w:t>
      </w:r>
      <w:r>
        <w:rPr>
          <w:rFonts w:ascii="宋体" w:eastAsia="宋体" w:hint="eastAsia"/>
        </w:rPr>
        <w:t>表达量降低</w:t>
      </w:r>
      <w:r>
        <w:rPr>
          <w:rFonts w:ascii="宋体" w:eastAsia="宋体" w:hint="eastAsia"/>
        </w:rPr>
        <w:t>（</w:t>
      </w:r>
      <w:r>
        <w:rPr>
          <w:rFonts w:ascii="宋体" w:eastAsia="宋体" w:hint="eastAsia"/>
        </w:rPr>
        <w:t>图</w:t>
      </w:r>
      <w:r>
        <w:t>6</w:t>
      </w:r>
      <w:r>
        <w:rPr>
          <w:rFonts w:ascii="宋体" w:eastAsia="宋体" w:hint="eastAsia"/>
        </w:rPr>
        <w:t>）</w:t>
      </w:r>
      <w:r>
        <w:rPr>
          <w:rFonts w:ascii="宋体" w:eastAsia="宋体" w:hint="eastAsia"/>
        </w:rPr>
        <w:t>。</w:t>
      </w:r>
    </w:p>
    <w:p w:rsidR="0018722C">
      <w:pPr>
        <w:pStyle w:val="ae"/>
        <w:topLinePunct/>
      </w:pPr>
      <w:r>
        <w:rPr>
          <w:rFonts w:cstheme="minorBidi" w:hAnsiTheme="minorHAnsi" w:eastAsiaTheme="minorHAnsi" w:asciiTheme="minorHAnsi"/>
        </w:rPr>
        <w:pict>
          <v:shape style="margin-left:85.714149pt;margin-top:14.269671pt;width:13.1pt;height:155.85pt;mso-position-horizontal-relative:page;mso-position-vertical-relative:paragraph;z-index:3544" type="#_x0000_t202" filled="false" stroked="false">
            <v:textbox inset="0,0,0,0" style="layout-flow:vertical;mso-layout-flow-alt:bottom-to-top">
              <w:txbxContent>
                <w:p w:rsidR="0018722C">
                  <w:pPr>
                    <w:spacing w:before="11"/>
                    <w:ind w:leftChars="0" w:left="20" w:rightChars="0" w:right="0" w:firstLineChars="0" w:firstLine="0"/>
                    <w:jc w:val="left"/>
                    <w:rPr>
                      <w:sz w:val="20"/>
                    </w:rPr>
                  </w:pPr>
                  <w:r>
                    <w:rPr>
                      <w:w w:val="100"/>
                      <w:sz w:val="20"/>
                    </w:rPr>
                    <w:t>Relative</w:t>
                  </w:r>
                  <w:r>
                    <w:rPr>
                      <w:sz w:val="20"/>
                    </w:rPr>
                    <w:t> </w:t>
                  </w:r>
                  <w:r>
                    <w:rPr>
                      <w:w w:val="100"/>
                      <w:sz w:val="20"/>
                    </w:rPr>
                    <w:t>e</w:t>
                  </w:r>
                  <w:r>
                    <w:rPr>
                      <w:spacing w:val="-2"/>
                      <w:w w:val="100"/>
                      <w:sz w:val="20"/>
                    </w:rPr>
                    <w:t>x</w:t>
                  </w:r>
                  <w:r>
                    <w:rPr>
                      <w:w w:val="100"/>
                      <w:sz w:val="20"/>
                    </w:rPr>
                    <w:t>p</w:t>
                  </w:r>
                  <w:r>
                    <w:rPr>
                      <w:spacing w:val="0"/>
                      <w:w w:val="100"/>
                      <w:sz w:val="20"/>
                    </w:rPr>
                    <w:t>r</w:t>
                  </w:r>
                  <w:r>
                    <w:rPr>
                      <w:w w:val="100"/>
                      <w:sz w:val="20"/>
                    </w:rPr>
                    <w:t>e</w:t>
                  </w:r>
                  <w:r>
                    <w:rPr>
                      <w:spacing w:val="0"/>
                      <w:w w:val="100"/>
                      <w:sz w:val="20"/>
                    </w:rPr>
                    <w:t>s</w:t>
                  </w:r>
                  <w:r>
                    <w:rPr>
                      <w:spacing w:val="-1"/>
                      <w:w w:val="100"/>
                      <w:sz w:val="20"/>
                    </w:rPr>
                    <w:t>s</w:t>
                  </w:r>
                  <w:r>
                    <w:rPr>
                      <w:spacing w:val="-2"/>
                      <w:w w:val="100"/>
                      <w:sz w:val="20"/>
                    </w:rPr>
                    <w:t>i</w:t>
                  </w:r>
                  <w:r>
                    <w:rPr>
                      <w:w w:val="100"/>
                      <w:sz w:val="20"/>
                    </w:rPr>
                    <w:t>on</w:t>
                  </w:r>
                  <w:r>
                    <w:rPr>
                      <w:spacing w:val="-1"/>
                      <w:sz w:val="20"/>
                    </w:rPr>
                    <w:t> </w:t>
                  </w:r>
                  <w:r>
                    <w:rPr>
                      <w:w w:val="100"/>
                      <w:sz w:val="20"/>
                    </w:rPr>
                    <w:t>level</w:t>
                  </w:r>
                  <w:r>
                    <w:rPr>
                      <w:spacing w:val="-3"/>
                      <w:sz w:val="20"/>
                    </w:rPr>
                    <w:t> </w:t>
                  </w:r>
                  <w:r>
                    <w:rPr>
                      <w:w w:val="100"/>
                      <w:sz w:val="20"/>
                    </w:rPr>
                    <w:t>of</w:t>
                  </w:r>
                  <w:r>
                    <w:rPr>
                      <w:spacing w:val="0"/>
                      <w:sz w:val="20"/>
                    </w:rPr>
                    <w:t> </w:t>
                  </w:r>
                  <w:r>
                    <w:rPr>
                      <w:spacing w:val="-5"/>
                      <w:w w:val="100"/>
                      <w:sz w:val="20"/>
                    </w:rPr>
                    <w:t>m</w:t>
                  </w:r>
                  <w:r>
                    <w:rPr>
                      <w:spacing w:val="0"/>
                      <w:w w:val="100"/>
                      <w:sz w:val="20"/>
                    </w:rPr>
                    <w:t>i</w:t>
                  </w:r>
                  <w:r>
                    <w:rPr>
                      <w:spacing w:val="-2"/>
                      <w:w w:val="100"/>
                      <w:sz w:val="20"/>
                    </w:rPr>
                    <w:t>R</w:t>
                  </w:r>
                  <w:r>
                    <w:rPr>
                      <w:w w:val="100"/>
                      <w:sz w:val="20"/>
                    </w:rPr>
                    <w:t>-1</w:t>
                  </w:r>
                  <w:r>
                    <w:rPr>
                      <w:spacing w:val="0"/>
                      <w:w w:val="100"/>
                      <w:sz w:val="20"/>
                    </w:rPr>
                    <w:t>8</w:t>
                  </w:r>
                  <w:r>
                    <w:rPr>
                      <w:w w:val="100"/>
                      <w:sz w:val="20"/>
                    </w:rPr>
                    <w:t>1c</w:t>
                  </w:r>
                </w:p>
              </w:txbxContent>
            </v:textbox>
            <w10:wrap type="none"/>
          </v:shape>
        </w:pict>
      </w:r>
      <w:r>
        <w:rPr>
          <w:rFonts w:ascii="Arial"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shape style="margin-left:101.393478pt;margin-top:19.508509pt;width:154.1pt;height:114.35pt;mso-position-horizontal-relative:page;mso-position-vertical-relative:paragraph;z-index:-87376" type="#_x0000_t202" filled="false" stroked="false">
            <v:textbox inset="0,0,0,0">
              <w:txbxContent>
                <w:p w:rsidR="0018722C">
                  <w:pPr>
                    <w:spacing w:line="153" w:lineRule="exact" w:before="0"/>
                    <w:ind w:leftChars="0" w:left="0" w:rightChars="0" w:right="0" w:firstLineChars="0" w:firstLine="0"/>
                    <w:jc w:val="left"/>
                    <w:rPr>
                      <w:rFonts w:ascii="宋体"/>
                      <w:b/>
                      <w:sz w:val="19"/>
                    </w:rPr>
                  </w:pPr>
                  <w:r>
                    <w:rPr>
                      <w:rFonts w:ascii="宋体"/>
                      <w:b/>
                      <w:w w:val="75"/>
                      <w:sz w:val="19"/>
                    </w:rPr>
                    <w:t>10</w:t>
                  </w:r>
                </w:p>
                <w:p w:rsidR="0018722C">
                  <w:pPr>
                    <w:spacing w:line="189" w:lineRule="exact" w:before="0"/>
                    <w:ind w:leftChars="0" w:left="0" w:rightChars="0" w:right="222" w:firstLineChars="0" w:firstLine="0"/>
                    <w:jc w:val="right"/>
                    <w:rPr>
                      <w:rFonts w:ascii="宋体" w:eastAsia="宋体" w:hint="eastAsia"/>
                      <w:sz w:val="20"/>
                    </w:rPr>
                  </w:pPr>
                  <w:r>
                    <w:rPr>
                      <w:rFonts w:ascii="宋体" w:eastAsia="宋体" w:hint="eastAsia"/>
                      <w:w w:val="100"/>
                      <w:sz w:val="20"/>
                    </w:rPr>
                    <w:t>﹡</w:t>
                  </w:r>
                </w:p>
                <w:p w:rsidR="0018722C">
                  <w:pPr>
                    <w:spacing w:line="219" w:lineRule="exact" w:before="0"/>
                    <w:ind w:leftChars="0" w:left="69" w:rightChars="0" w:right="0" w:firstLineChars="0" w:firstLine="0"/>
                    <w:jc w:val="left"/>
                    <w:rPr>
                      <w:rFonts w:ascii="宋体"/>
                      <w:b/>
                      <w:sz w:val="19"/>
                    </w:rPr>
                  </w:pPr>
                  <w:r>
                    <w:rPr>
                      <w:rFonts w:ascii="宋体"/>
                      <w:b/>
                      <w:w w:val="64"/>
                      <w:sz w:val="19"/>
                    </w:rPr>
                    <w:t>8</w:t>
                  </w:r>
                </w:p>
                <w:p w:rsidR="0018722C">
                  <w:pPr>
                    <w:spacing w:before="130"/>
                    <w:ind w:leftChars="0" w:left="69" w:rightChars="0" w:right="0" w:firstLineChars="0" w:firstLine="0"/>
                    <w:jc w:val="left"/>
                    <w:rPr>
                      <w:rFonts w:ascii="宋体"/>
                      <w:b/>
                      <w:sz w:val="19"/>
                    </w:rPr>
                  </w:pPr>
                  <w:r>
                    <w:rPr>
                      <w:rFonts w:ascii="宋体"/>
                      <w:b/>
                      <w:w w:val="64"/>
                      <w:sz w:val="19"/>
                    </w:rPr>
                    <w:t>6</w:t>
                  </w:r>
                </w:p>
                <w:p w:rsidR="0018722C">
                  <w:pPr>
                    <w:spacing w:before="115"/>
                    <w:ind w:leftChars="0" w:left="69" w:rightChars="0" w:right="0" w:firstLineChars="0" w:firstLine="0"/>
                    <w:jc w:val="left"/>
                    <w:rPr>
                      <w:rFonts w:ascii="宋体"/>
                      <w:b/>
                      <w:sz w:val="19"/>
                    </w:rPr>
                  </w:pPr>
                  <w:r>
                    <w:rPr>
                      <w:rFonts w:ascii="宋体"/>
                      <w:b/>
                      <w:w w:val="64"/>
                      <w:sz w:val="19"/>
                    </w:rPr>
                    <w:t>4</w:t>
                  </w:r>
                </w:p>
                <w:p w:rsidR="0018722C">
                  <w:pPr>
                    <w:spacing w:before="127"/>
                    <w:ind w:leftChars="0" w:left="69" w:rightChars="0" w:right="0" w:firstLineChars="0" w:firstLine="0"/>
                    <w:jc w:val="left"/>
                    <w:rPr>
                      <w:rFonts w:ascii="宋体"/>
                      <w:b/>
                      <w:sz w:val="19"/>
                    </w:rPr>
                  </w:pPr>
                  <w:r>
                    <w:rPr>
                      <w:rFonts w:ascii="宋体"/>
                      <w:b/>
                      <w:w w:val="64"/>
                      <w:sz w:val="19"/>
                    </w:rPr>
                    <w:t>2</w:t>
                  </w:r>
                </w:p>
                <w:p w:rsidR="0018722C">
                  <w:pPr>
                    <w:spacing w:before="115"/>
                    <w:ind w:leftChars="0" w:left="69" w:rightChars="0" w:right="0" w:firstLineChars="0" w:firstLine="0"/>
                    <w:jc w:val="left"/>
                    <w:rPr>
                      <w:rFonts w:ascii="宋体"/>
                      <w:b/>
                      <w:sz w:val="19"/>
                    </w:rPr>
                  </w:pPr>
                  <w:r>
                    <w:rPr>
                      <w:rFonts w:ascii="宋体"/>
                      <w:b/>
                      <w:w w:val="64"/>
                      <w:sz w:val="19"/>
                    </w:rPr>
                    <w:t>0</w:t>
                  </w:r>
                </w:p>
                <w:p w:rsidR="0018722C">
                  <w:pPr>
                    <w:tabs>
                      <w:tab w:pos="1687" w:val="left" w:leader="none"/>
                      <w:tab w:pos="2527" w:val="left" w:leader="none"/>
                    </w:tabs>
                    <w:spacing w:before="4"/>
                    <w:ind w:leftChars="0" w:left="566" w:rightChars="0" w:right="0" w:firstLineChars="0" w:firstLine="0"/>
                    <w:jc w:val="left"/>
                    <w:rPr>
                      <w:rFonts w:ascii="宋体"/>
                      <w:b/>
                      <w:sz w:val="18"/>
                    </w:rPr>
                  </w:pPr>
                  <w:r>
                    <w:rPr>
                      <w:rFonts w:ascii="宋体"/>
                      <w:b/>
                      <w:spacing w:val="8"/>
                      <w:w w:val="75"/>
                      <w:sz w:val="18"/>
                    </w:rPr>
                    <w:t>blank</w:t>
                    <w:tab/>
                  </w:r>
                  <w:r>
                    <w:rPr>
                      <w:rFonts w:ascii="宋体"/>
                      <w:b/>
                      <w:spacing w:val="5"/>
                      <w:w w:val="75"/>
                      <w:sz w:val="18"/>
                    </w:rPr>
                    <w:t>NC</w:t>
                    <w:tab/>
                  </w:r>
                  <w:r>
                    <w:rPr>
                      <w:rFonts w:ascii="宋体"/>
                      <w:b/>
                      <w:spacing w:val="10"/>
                      <w:w w:val="60"/>
                      <w:sz w:val="18"/>
                    </w:rPr>
                    <w:t>miR-181c</w:t>
                  </w:r>
                </w:p>
              </w:txbxContent>
            </v:textbox>
            <w10:wrap type="none"/>
          </v:shape>
        </w:pict>
      </w:r>
    </w:p>
    <w:p w:rsidR="0018722C">
      <w:pPr>
        <w:pStyle w:val="ae"/>
        <w:topLinePunct/>
      </w:pPr>
      <w:r>
        <w:rPr>
          <w:kern w:val="2"/>
          <w:szCs w:val="22"/>
          <w:rFonts w:cstheme="minorBidi" w:hAnsiTheme="minorHAnsi" w:eastAsiaTheme="minorHAnsi" w:asciiTheme="minorHAnsi"/>
          <w:spacing w:val="0"/>
          <w:sz w:val="20"/>
        </w:rPr>
        <w:t>HNE1/DDP</w:t>
      </w:r>
    </w:p>
    <w:p w:rsidR="0018722C">
      <w:pPr>
        <w:topLinePunct/>
      </w:pPr>
      <w:r>
        <w:rPr>
          <w:rFonts w:cstheme="minorBidi" w:hAnsiTheme="minorHAnsi" w:eastAsiaTheme="minorHAnsi" w:asciiTheme="minorHAnsi"/>
        </w:rPr>
        <w:br w:type="column"/>
      </w:r>
      <w:r>
        <w:rPr>
          <w:rFonts w:ascii="Arial" w:cstheme="minorBidi" w:hAnsiTheme="minorHAnsi" w:eastAsiaTheme="minorHAnsi"/>
        </w:rPr>
        <w:t>B</w:t>
      </w:r>
    </w:p>
    <w:p w:rsidR="0018722C">
      <w:pPr>
        <w:pStyle w:val="ae"/>
        <w:topLinePunct/>
      </w:pPr>
      <w:r>
        <w:rPr>
          <w:kern w:val="2"/>
          <w:sz w:val="22"/>
          <w:szCs w:val="22"/>
          <w:rFonts w:cstheme="minorBidi" w:hAnsiTheme="minorHAnsi" w:eastAsiaTheme="minorHAnsi" w:asciiTheme="minorHAnsi"/>
        </w:rPr>
        <w:pict>
          <v:shape style="margin-left:336.107056pt;margin-top:17.084173pt;width:161.9pt;height:123.2pt;mso-position-horizontal-relative:page;mso-position-vertical-relative:paragraph;z-index:-87352" type="#_x0000_t202" filled="false" stroked="false">
            <v:textbox inset="0,0,0,0">
              <w:txbxContent>
                <w:p w:rsidR="0018722C">
                  <w:pPr>
                    <w:spacing w:line="171" w:lineRule="exact" w:before="0"/>
                    <w:ind w:leftChars="0" w:left="-1" w:rightChars="0" w:right="3006" w:firstLineChars="0" w:firstLine="0"/>
                    <w:jc w:val="center"/>
                    <w:rPr>
                      <w:rFonts w:ascii="宋体"/>
                      <w:b/>
                      <w:sz w:val="17"/>
                    </w:rPr>
                  </w:pPr>
                  <w:r>
                    <w:rPr>
                      <w:rFonts w:ascii="宋体"/>
                      <w:b/>
                      <w:spacing w:val="3"/>
                      <w:w w:val="80"/>
                      <w:sz w:val="17"/>
                    </w:rPr>
                    <w:t>1.2</w:t>
                  </w:r>
                </w:p>
                <w:p w:rsidR="0018722C">
                  <w:pPr>
                    <w:spacing w:before="89"/>
                    <w:ind w:leftChars="0" w:left="0" w:rightChars="0" w:right="2847" w:firstLineChars="0" w:firstLine="0"/>
                    <w:jc w:val="center"/>
                    <w:rPr>
                      <w:rFonts w:ascii="宋体"/>
                      <w:b/>
                      <w:sz w:val="17"/>
                    </w:rPr>
                  </w:pPr>
                  <w:r>
                    <w:rPr>
                      <w:rFonts w:ascii="宋体"/>
                      <w:b/>
                      <w:w w:val="82"/>
                      <w:sz w:val="17"/>
                    </w:rPr>
                    <w:t>1</w:t>
                  </w:r>
                </w:p>
                <w:p w:rsidR="0018722C">
                  <w:pPr>
                    <w:spacing w:before="96"/>
                    <w:ind w:leftChars="0" w:left="-1" w:rightChars="0" w:right="3006" w:firstLineChars="0" w:firstLine="0"/>
                    <w:jc w:val="center"/>
                    <w:rPr>
                      <w:rFonts w:ascii="宋体"/>
                      <w:b/>
                      <w:sz w:val="17"/>
                    </w:rPr>
                  </w:pPr>
                  <w:r>
                    <w:rPr>
                      <w:rFonts w:ascii="宋体"/>
                      <w:b/>
                      <w:spacing w:val="3"/>
                      <w:w w:val="80"/>
                      <w:sz w:val="17"/>
                    </w:rPr>
                    <w:t>0.8</w:t>
                  </w:r>
                </w:p>
                <w:p w:rsidR="0018722C">
                  <w:pPr>
                    <w:spacing w:before="89"/>
                    <w:ind w:leftChars="0" w:left="-1" w:rightChars="0" w:right="3006" w:firstLineChars="0" w:firstLine="0"/>
                    <w:jc w:val="center"/>
                    <w:rPr>
                      <w:rFonts w:ascii="宋体"/>
                      <w:b/>
                      <w:sz w:val="17"/>
                    </w:rPr>
                  </w:pPr>
                  <w:r>
                    <w:rPr>
                      <w:rFonts w:ascii="宋体"/>
                      <w:b/>
                      <w:spacing w:val="3"/>
                      <w:w w:val="80"/>
                      <w:sz w:val="17"/>
                    </w:rPr>
                    <w:t>0.6</w:t>
                  </w:r>
                </w:p>
                <w:p w:rsidR="0018722C">
                  <w:pPr>
                    <w:spacing w:before="86"/>
                    <w:ind w:leftChars="0" w:left="-1" w:rightChars="0" w:right="3006" w:firstLineChars="0" w:firstLine="0"/>
                    <w:jc w:val="center"/>
                    <w:rPr>
                      <w:rFonts w:ascii="宋体"/>
                      <w:b/>
                      <w:sz w:val="17"/>
                    </w:rPr>
                  </w:pPr>
                  <w:r>
                    <w:rPr>
                      <w:rFonts w:ascii="宋体"/>
                      <w:b/>
                      <w:spacing w:val="3"/>
                      <w:w w:val="80"/>
                      <w:sz w:val="17"/>
                    </w:rPr>
                    <w:t>0.4</w:t>
                  </w:r>
                </w:p>
                <w:p w:rsidR="0018722C">
                  <w:pPr>
                    <w:tabs>
                      <w:tab w:pos="2764" w:val="left" w:leader="none"/>
                    </w:tabs>
                    <w:spacing w:before="98"/>
                    <w:ind w:leftChars="0" w:left="0" w:rightChars="0" w:right="0" w:firstLineChars="0" w:firstLine="0"/>
                    <w:jc w:val="left"/>
                    <w:rPr>
                      <w:rFonts w:ascii="宋体" w:eastAsia="宋体" w:hint="eastAsia"/>
                      <w:sz w:val="20"/>
                    </w:rPr>
                  </w:pPr>
                  <w:r>
                    <w:rPr>
                      <w:rFonts w:ascii="宋体" w:eastAsia="宋体" w:hint="eastAsia"/>
                      <w:b/>
                      <w:spacing w:val="3"/>
                      <w:sz w:val="17"/>
                    </w:rPr>
                    <w:t>0.2</w:t>
                    <w:tab/>
                  </w:r>
                  <w:r>
                    <w:rPr>
                      <w:rFonts w:ascii="宋体" w:eastAsia="宋体" w:hint="eastAsia"/>
                      <w:position w:val="-5"/>
                      <w:sz w:val="20"/>
                    </w:rPr>
                    <w:t>﹡</w:t>
                  </w:r>
                </w:p>
                <w:p w:rsidR="0018722C">
                  <w:pPr>
                    <w:spacing w:before="22"/>
                    <w:ind w:leftChars="0" w:left="0" w:rightChars="0" w:right="2847" w:firstLineChars="0" w:firstLine="0"/>
                    <w:jc w:val="center"/>
                    <w:rPr>
                      <w:rFonts w:ascii="宋体"/>
                      <w:b/>
                      <w:sz w:val="17"/>
                    </w:rPr>
                  </w:pPr>
                  <w:r>
                    <w:rPr>
                      <w:rFonts w:ascii="宋体"/>
                      <w:b/>
                      <w:w w:val="82"/>
                      <w:sz w:val="17"/>
                    </w:rPr>
                    <w:t>0</w:t>
                  </w:r>
                </w:p>
                <w:p w:rsidR="0018722C">
                  <w:pPr>
                    <w:tabs>
                      <w:tab w:pos="1598" w:val="left" w:leader="none"/>
                      <w:tab w:pos="2534" w:val="left" w:leader="none"/>
                    </w:tabs>
                    <w:spacing w:line="220" w:lineRule="auto" w:before="23"/>
                    <w:ind w:leftChars="0" w:left="2739" w:rightChars="0" w:right="0" w:hanging="2077"/>
                    <w:jc w:val="left"/>
                    <w:rPr>
                      <w:rFonts w:ascii="宋体"/>
                      <w:b/>
                      <w:sz w:val="16"/>
                    </w:rPr>
                  </w:pPr>
                  <w:r>
                    <w:rPr>
                      <w:rFonts w:ascii="宋体"/>
                      <w:b/>
                      <w:spacing w:val="8"/>
                      <w:w w:val="90"/>
                      <w:sz w:val="16"/>
                    </w:rPr>
                    <w:t>blank</w:t>
                    <w:tab/>
                    <w:t>anti</w:t>
                  </w:r>
                  <w:r>
                    <w:rPr>
                      <w:rFonts w:ascii="宋体"/>
                      <w:b/>
                      <w:spacing w:val="-63"/>
                      <w:w w:val="90"/>
                      <w:sz w:val="16"/>
                    </w:rPr>
                    <w:t> </w:t>
                  </w:r>
                  <w:r>
                    <w:rPr>
                      <w:rFonts w:ascii="宋体"/>
                      <w:b/>
                      <w:spacing w:val="7"/>
                      <w:w w:val="90"/>
                      <w:sz w:val="16"/>
                    </w:rPr>
                    <w:t>-NC</w:t>
                    <w:tab/>
                  </w:r>
                  <w:r>
                    <w:rPr>
                      <w:rFonts w:ascii="宋体"/>
                      <w:b/>
                      <w:spacing w:val="5"/>
                      <w:w w:val="80"/>
                      <w:sz w:val="16"/>
                    </w:rPr>
                    <w:t>an</w:t>
                  </w:r>
                  <w:r>
                    <w:rPr>
                      <w:rFonts w:ascii="宋体"/>
                      <w:b/>
                      <w:spacing w:val="-28"/>
                      <w:w w:val="80"/>
                      <w:sz w:val="16"/>
                    </w:rPr>
                    <w:t> </w:t>
                  </w:r>
                  <w:r>
                    <w:rPr>
                      <w:rFonts w:ascii="宋体"/>
                      <w:b/>
                      <w:spacing w:val="10"/>
                      <w:w w:val="80"/>
                      <w:sz w:val="16"/>
                    </w:rPr>
                    <w:t>ti-miR-</w:t>
                  </w:r>
                  <w:r>
                    <w:rPr>
                      <w:rFonts w:ascii="宋体"/>
                      <w:b/>
                      <w:w w:val="81"/>
                      <w:sz w:val="16"/>
                    </w:rPr>
                    <w:t> </w:t>
                  </w:r>
                  <w:r>
                    <w:rPr>
                      <w:rFonts w:ascii="宋体"/>
                      <w:b/>
                      <w:spacing w:val="8"/>
                      <w:w w:val="90"/>
                      <w:sz w:val="16"/>
                    </w:rPr>
                    <w:t>181c</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316.237457pt;margin-top:-4.016364pt;width:13.1pt;height:155.85pt;mso-position-horizontal-relative:page;mso-position-vertical-relative:paragraph;z-index:-87184" type="#_x0000_t202" filled="false" stroked="false">
            <v:textbox inset="0,0,0,0" style="layout-flow:vertical;mso-layout-flow-alt:bottom-to-top">
              <w:txbxContent>
                <w:p w:rsidR="0018722C">
                  <w:pPr>
                    <w:spacing w:before="11"/>
                    <w:ind w:leftChars="0" w:left="20" w:rightChars="0" w:right="0" w:firstLineChars="0" w:firstLine="0"/>
                    <w:jc w:val="left"/>
                    <w:rPr>
                      <w:sz w:val="20"/>
                    </w:rPr>
                  </w:pPr>
                  <w:r>
                    <w:rPr>
                      <w:w w:val="100"/>
                      <w:sz w:val="20"/>
                    </w:rPr>
                    <w:t>Relative</w:t>
                  </w:r>
                  <w:r>
                    <w:rPr>
                      <w:sz w:val="20"/>
                    </w:rPr>
                    <w:t> </w:t>
                  </w:r>
                  <w:r>
                    <w:rPr>
                      <w:w w:val="100"/>
                      <w:sz w:val="20"/>
                    </w:rPr>
                    <w:t>e</w:t>
                  </w:r>
                  <w:r>
                    <w:rPr>
                      <w:spacing w:val="-2"/>
                      <w:w w:val="100"/>
                      <w:sz w:val="20"/>
                    </w:rPr>
                    <w:t>x</w:t>
                  </w:r>
                  <w:r>
                    <w:rPr>
                      <w:w w:val="100"/>
                      <w:sz w:val="20"/>
                    </w:rPr>
                    <w:t>p</w:t>
                  </w:r>
                  <w:r>
                    <w:rPr>
                      <w:spacing w:val="0"/>
                      <w:w w:val="100"/>
                      <w:sz w:val="20"/>
                    </w:rPr>
                    <w:t>r</w:t>
                  </w:r>
                  <w:r>
                    <w:rPr>
                      <w:w w:val="100"/>
                      <w:sz w:val="20"/>
                    </w:rPr>
                    <w:t>e</w:t>
                  </w:r>
                  <w:r>
                    <w:rPr>
                      <w:spacing w:val="0"/>
                      <w:w w:val="100"/>
                      <w:sz w:val="20"/>
                    </w:rPr>
                    <w:t>s</w:t>
                  </w:r>
                  <w:r>
                    <w:rPr>
                      <w:spacing w:val="-1"/>
                      <w:w w:val="100"/>
                      <w:sz w:val="20"/>
                    </w:rPr>
                    <w:t>s</w:t>
                  </w:r>
                  <w:r>
                    <w:rPr>
                      <w:spacing w:val="-2"/>
                      <w:w w:val="100"/>
                      <w:sz w:val="20"/>
                    </w:rPr>
                    <w:t>i</w:t>
                  </w:r>
                  <w:r>
                    <w:rPr>
                      <w:w w:val="100"/>
                      <w:sz w:val="20"/>
                    </w:rPr>
                    <w:t>on</w:t>
                  </w:r>
                  <w:r>
                    <w:rPr>
                      <w:spacing w:val="-1"/>
                      <w:sz w:val="20"/>
                    </w:rPr>
                    <w:t> </w:t>
                  </w:r>
                  <w:r>
                    <w:rPr>
                      <w:w w:val="100"/>
                      <w:sz w:val="20"/>
                    </w:rPr>
                    <w:t>level</w:t>
                  </w:r>
                  <w:r>
                    <w:rPr>
                      <w:spacing w:val="-3"/>
                      <w:sz w:val="20"/>
                    </w:rPr>
                    <w:t> </w:t>
                  </w:r>
                  <w:r>
                    <w:rPr>
                      <w:w w:val="100"/>
                      <w:sz w:val="20"/>
                    </w:rPr>
                    <w:t>of</w:t>
                  </w:r>
                  <w:r>
                    <w:rPr>
                      <w:spacing w:val="0"/>
                      <w:sz w:val="20"/>
                    </w:rPr>
                    <w:t> </w:t>
                  </w:r>
                  <w:r>
                    <w:rPr>
                      <w:spacing w:val="-5"/>
                      <w:w w:val="100"/>
                      <w:sz w:val="20"/>
                    </w:rPr>
                    <w:t>m</w:t>
                  </w:r>
                  <w:r>
                    <w:rPr>
                      <w:spacing w:val="0"/>
                      <w:w w:val="100"/>
                      <w:sz w:val="20"/>
                    </w:rPr>
                    <w:t>i</w:t>
                  </w:r>
                  <w:r>
                    <w:rPr>
                      <w:spacing w:val="-2"/>
                      <w:w w:val="100"/>
                      <w:sz w:val="20"/>
                    </w:rPr>
                    <w:t>R</w:t>
                  </w:r>
                  <w:r>
                    <w:rPr>
                      <w:w w:val="100"/>
                      <w:sz w:val="20"/>
                    </w:rPr>
                    <w:t>-1</w:t>
                  </w:r>
                  <w:r>
                    <w:rPr>
                      <w:spacing w:val="0"/>
                      <w:w w:val="100"/>
                      <w:sz w:val="20"/>
                    </w:rPr>
                    <w:t>8</w:t>
                  </w:r>
                  <w:r>
                    <w:rPr>
                      <w:w w:val="100"/>
                      <w:sz w:val="20"/>
                    </w:rPr>
                    <w:t>1c</w:t>
                  </w:r>
                </w:p>
              </w:txbxContent>
            </v:textbox>
            <w10:wrap type="none"/>
          </v:shape>
        </w:pict>
      </w:r>
      <w:r>
        <w:rPr>
          <w:kern w:val="2"/>
          <w:szCs w:val="22"/>
          <w:rFonts w:cstheme="minorBidi" w:hAnsiTheme="minorHAnsi" w:eastAsiaTheme="minorHAnsi" w:asciiTheme="minorHAnsi"/>
          <w:sz w:val="20"/>
        </w:rPr>
        <w:t>HNE1</w:t>
      </w:r>
    </w:p>
    <w:p w:rsidR="0018722C">
      <w:spacing w:beforeLines="0" w:before="0" w:afterLines="0" w:after="0" w:line="440" w:lineRule="auto"/>
      <w:pPr>
        <w:sectPr w:rsidR="00556256">
          <w:type w:val="continuous"/>
          <w:pgSz w:w="11910" w:h="16840"/>
          <w:pgMar w:header="0" w:footer="994" w:top="1340" w:bottom="1180" w:left="1680" w:right="0"/>
          <w:cols w:num="2" w:equalWidth="0">
            <w:col w:w="2033" w:space="2148"/>
            <w:col w:w="6049"/>
          </w:cols>
        </w:sectPr>
        <w:topLinePunct/>
      </w:pPr>
    </w:p>
    <w:p w:rsidR="0018722C">
      <w:pPr>
        <w:topLinePunct/>
      </w:pPr>
    </w:p>
    <w:p w:rsidR="0018722C">
      <w:pPr>
        <w:pStyle w:val="aff7"/>
        <w:topLinePunct/>
      </w:pPr>
      <w:r>
        <w:rPr>
          <w:kern w:val="2"/>
          <w:sz w:val="20"/>
          <w:szCs w:val="22"/>
          <w:rFonts w:cstheme="minorBidi" w:hAnsiTheme="minorHAnsi" w:eastAsiaTheme="minorHAnsi" w:asciiTheme="minorHAnsi"/>
        </w:rPr>
        <w:pict>
          <v:group style="width:174.65pt;height:126.3pt;mso-position-horizontal-relative:char;mso-position-vertical-relative:line" coordorigin="0,0" coordsize="3493,2526">
            <v:rect style="position:absolute;left:0;top:0;width:3493;height:2526" filled="true" fillcolor="#ffffff" stroked="false">
              <v:fill type="solid"/>
            </v:rect>
            <v:rect style="position:absolute;left:247;top:140;width:3051;height:1853" filled="true" fillcolor="#ffffff" stroked="false">
              <v:fill type="solid"/>
            </v:rect>
            <v:rect style="position:absolute;left:548;top:1810;width:407;height:183" filled="true" fillcolor="#000000" stroked="false">
              <v:fill type="solid"/>
            </v:rect>
            <v:rect style="position:absolute;left:1564;top:1655;width:407;height:337" filled="true" fillcolor="#000000" stroked="false">
              <v:fill type="solid"/>
            </v:rect>
            <v:rect style="position:absolute;left:2581;top:491;width:407;height:1502" filled="true" fillcolor="#000000" stroked="false">
              <v:fill type="solid"/>
            </v:rect>
            <v:line style="position:absolute" from="746,1803" to="757,1803" stroked="true" strokeweight=".69756pt" strokecolor="#000000">
              <v:stroke dashstyle="solid"/>
            </v:line>
            <v:line style="position:absolute" from="725,1796" to="787,1796" stroked="true" strokeweight=".5718pt" strokecolor="#000000">
              <v:stroke dashstyle="solid"/>
            </v:line>
            <v:line style="position:absolute" from="1762,1649" to="1774,1649" stroked="true" strokeweight=".69744pt" strokecolor="#000000">
              <v:stroke dashstyle="solid"/>
            </v:line>
            <v:line style="position:absolute" from="1742,1642" to="1804,1642" stroked="true" strokeweight=".5718pt" strokecolor="#000000">
              <v:stroke dashstyle="solid"/>
            </v:line>
            <v:line style="position:absolute" from="2785,491" to="2785,435" stroked="true" strokeweight=".5718pt" strokecolor="#000000">
              <v:stroke dashstyle="solid"/>
            </v:line>
            <v:line style="position:absolute" from="2758,435" to="2820,435" stroked="true" strokeweight=".5718pt" strokecolor="#000000">
              <v:stroke dashstyle="solid"/>
            </v:line>
            <v:line style="position:absolute" from="247,140" to="247,1992" stroked="true" strokeweight=".5718pt" strokecolor="#000000">
              <v:stroke dashstyle="solid"/>
            </v:line>
            <v:line style="position:absolute" from="247,1992" to="283,1992" stroked="true" strokeweight=".5718pt" strokecolor="#000000">
              <v:stroke dashstyle="solid"/>
            </v:line>
            <v:line style="position:absolute" from="247,1628" to="283,1628" stroked="true" strokeweight=".5718pt" strokecolor="#000000">
              <v:stroke dashstyle="solid"/>
            </v:line>
            <v:line style="position:absolute" from="247,1249" to="283,1249" stroked="true" strokeweight=".5718pt" strokecolor="#000000">
              <v:stroke dashstyle="solid"/>
            </v:line>
            <v:line style="position:absolute" from="247,884" to="283,884" stroked="true" strokeweight=".5718pt" strokecolor="#000000">
              <v:stroke dashstyle="solid"/>
            </v:line>
            <v:line style="position:absolute" from="247,505" to="283,505" stroked="true" strokeweight=".5718pt" strokecolor="#000000">
              <v:stroke dashstyle="solid"/>
            </v:line>
            <v:line style="position:absolute" from="247,140" to="283,140" stroked="true" strokeweight=".5718pt" strokecolor="#000000">
              <v:stroke dashstyle="solid"/>
            </v:line>
            <v:line style="position:absolute" from="247,1992" to="3298,1992" stroked="true" strokeweight=".5718pt" strokecolor="#000000">
              <v:stroke dashstyle="solid"/>
            </v:line>
            <v:line style="position:absolute" from="247,1992" to="247,1936" stroked="true" strokeweight=".5718pt" strokecolor="#000000">
              <v:stroke dashstyle="solid"/>
            </v:line>
            <v:line style="position:absolute" from="1264,1992" to="1264,1936" stroked="true" strokeweight=".5718pt" strokecolor="#000000">
              <v:stroke dashstyle="solid"/>
            </v:line>
            <v:line style="position:absolute" from="2281,1992" to="2281,1936" stroked="true" strokeweight=".5718pt" strokecolor="#000000">
              <v:stroke dashstyle="solid"/>
            </v:line>
            <v:line style="position:absolute" from="3298,1992" to="3298,1936" stroked="true" strokeweight=".5718pt" strokecolor="#000000">
              <v:stroke dashstyle="solid"/>
            </v:line>
            <v:shape style="position:absolute;left:18;top:56;width:152;height:2047" type="#_x0000_t202" filled="false" stroked="false">
              <v:textbox inset="0,0,0,0">
                <w:txbxContent>
                  <w:p w:rsidR="0018722C">
                    <w:pPr>
                      <w:spacing w:line="196" w:lineRule="exact" w:before="0"/>
                      <w:ind w:leftChars="0" w:left="0" w:rightChars="0" w:right="0" w:firstLineChars="0" w:firstLine="0"/>
                      <w:jc w:val="left"/>
                      <w:rPr>
                        <w:rFonts w:ascii="宋体"/>
                        <w:b/>
                        <w:sz w:val="19"/>
                      </w:rPr>
                    </w:pPr>
                    <w:r>
                      <w:rPr>
                        <w:rFonts w:ascii="宋体"/>
                        <w:b/>
                        <w:w w:val="75"/>
                        <w:sz w:val="19"/>
                      </w:rPr>
                      <w:t>10</w:t>
                    </w:r>
                  </w:p>
                  <w:p w:rsidR="0018722C">
                    <w:pPr>
                      <w:spacing w:before="116"/>
                      <w:ind w:leftChars="0" w:left="69" w:rightChars="0" w:right="0" w:firstLineChars="0" w:firstLine="0"/>
                      <w:jc w:val="left"/>
                      <w:rPr>
                        <w:rFonts w:ascii="宋体"/>
                        <w:b/>
                        <w:sz w:val="19"/>
                      </w:rPr>
                    </w:pPr>
                    <w:r>
                      <w:rPr>
                        <w:rFonts w:ascii="宋体"/>
                        <w:b/>
                        <w:w w:val="64"/>
                        <w:sz w:val="19"/>
                      </w:rPr>
                      <w:t>8</w:t>
                    </w:r>
                  </w:p>
                  <w:p w:rsidR="0018722C">
                    <w:pPr>
                      <w:spacing w:before="130"/>
                      <w:ind w:leftChars="0" w:left="69" w:rightChars="0" w:right="0" w:firstLineChars="0" w:firstLine="0"/>
                      <w:jc w:val="left"/>
                      <w:rPr>
                        <w:rFonts w:ascii="宋体"/>
                        <w:b/>
                        <w:sz w:val="19"/>
                      </w:rPr>
                    </w:pPr>
                    <w:r>
                      <w:rPr>
                        <w:rFonts w:ascii="宋体"/>
                        <w:b/>
                        <w:w w:val="64"/>
                        <w:sz w:val="19"/>
                      </w:rPr>
                      <w:t>6</w:t>
                    </w:r>
                  </w:p>
                  <w:p w:rsidR="0018722C">
                    <w:pPr>
                      <w:spacing w:before="116"/>
                      <w:ind w:leftChars="0" w:left="69" w:rightChars="0" w:right="0" w:firstLineChars="0" w:firstLine="0"/>
                      <w:jc w:val="left"/>
                      <w:rPr>
                        <w:rFonts w:ascii="宋体"/>
                        <w:b/>
                        <w:sz w:val="19"/>
                      </w:rPr>
                    </w:pPr>
                    <w:r>
                      <w:rPr>
                        <w:rFonts w:ascii="宋体"/>
                        <w:b/>
                        <w:w w:val="64"/>
                        <w:sz w:val="19"/>
                      </w:rPr>
                      <w:t>4</w:t>
                    </w:r>
                  </w:p>
                  <w:p w:rsidR="0018722C">
                    <w:pPr>
                      <w:spacing w:before="128"/>
                      <w:ind w:leftChars="0" w:left="69" w:rightChars="0" w:right="0" w:firstLineChars="0" w:firstLine="0"/>
                      <w:jc w:val="left"/>
                      <w:rPr>
                        <w:rFonts w:ascii="宋体"/>
                        <w:b/>
                        <w:sz w:val="19"/>
                      </w:rPr>
                    </w:pPr>
                    <w:r>
                      <w:rPr>
                        <w:rFonts w:ascii="宋体"/>
                        <w:b/>
                        <w:w w:val="64"/>
                        <w:sz w:val="19"/>
                      </w:rPr>
                      <w:t>2</w:t>
                    </w:r>
                  </w:p>
                  <w:p w:rsidR="0018722C">
                    <w:pPr>
                      <w:spacing w:before="116"/>
                      <w:ind w:leftChars="0" w:left="69" w:rightChars="0" w:right="0" w:firstLineChars="0" w:firstLine="0"/>
                      <w:jc w:val="left"/>
                      <w:rPr>
                        <w:rFonts w:ascii="宋体"/>
                        <w:b/>
                        <w:sz w:val="19"/>
                      </w:rPr>
                    </w:pPr>
                    <w:r>
                      <w:rPr>
                        <w:rFonts w:ascii="宋体"/>
                        <w:b/>
                        <w:w w:val="64"/>
                        <w:sz w:val="19"/>
                      </w:rPr>
                      <w:t>0</w:t>
                    </w:r>
                  </w:p>
                </w:txbxContent>
              </v:textbox>
              <w10:wrap type="none"/>
            </v:shape>
            <v:shape style="position:absolute;left:584;top:2160;width:358;height:183" type="#_x0000_t202" filled="false" stroked="false">
              <v:textbox inset="0,0,0,0">
                <w:txbxContent>
                  <w:p w:rsidR="0018722C">
                    <w:pPr>
                      <w:spacing w:line="182" w:lineRule="exact" w:before="0"/>
                      <w:ind w:leftChars="0" w:left="0" w:rightChars="0" w:right="0" w:firstLineChars="0" w:firstLine="0"/>
                      <w:jc w:val="left"/>
                      <w:rPr>
                        <w:rFonts w:ascii="宋体"/>
                        <w:b/>
                        <w:sz w:val="18"/>
                      </w:rPr>
                    </w:pPr>
                    <w:r>
                      <w:rPr>
                        <w:rFonts w:ascii="宋体"/>
                        <w:b/>
                        <w:w w:val="70"/>
                        <w:sz w:val="18"/>
                      </w:rPr>
                      <w:t>blank</w:t>
                    </w:r>
                  </w:p>
                </w:txbxContent>
              </v:textbox>
              <w10:wrap type="none"/>
            </v:shape>
            <v:shape style="position:absolute;left:1705;top:2160;width:150;height:183" type="#_x0000_t202" filled="false" stroked="false">
              <v:textbox inset="0,0,0,0">
                <w:txbxContent>
                  <w:p w:rsidR="0018722C">
                    <w:pPr>
                      <w:spacing w:line="182" w:lineRule="exact" w:before="0"/>
                      <w:ind w:leftChars="0" w:left="0" w:rightChars="0" w:right="0" w:firstLineChars="0" w:firstLine="0"/>
                      <w:jc w:val="left"/>
                      <w:rPr>
                        <w:rFonts w:ascii="宋体"/>
                        <w:b/>
                        <w:sz w:val="18"/>
                      </w:rPr>
                    </w:pPr>
                    <w:r>
                      <w:rPr>
                        <w:rFonts w:ascii="宋体"/>
                        <w:b/>
                        <w:w w:val="75"/>
                        <w:sz w:val="18"/>
                      </w:rPr>
                      <w:t>NC</w:t>
                    </w:r>
                  </w:p>
                </w:txbxContent>
              </v:textbox>
              <w10:wrap type="none"/>
            </v:shape>
            <v:shape style="position:absolute;left:2545;top:2160;width:575;height:183" type="#_x0000_t202" filled="false" stroked="false">
              <v:textbox inset="0,0,0,0">
                <w:txbxContent>
                  <w:p w:rsidR="0018722C">
                    <w:pPr>
                      <w:spacing w:line="182" w:lineRule="exact" w:before="0"/>
                      <w:ind w:leftChars="0" w:left="0" w:rightChars="0" w:right="0" w:firstLineChars="0" w:firstLine="0"/>
                      <w:jc w:val="left"/>
                      <w:rPr>
                        <w:rFonts w:ascii="宋体"/>
                        <w:b/>
                        <w:sz w:val="18"/>
                      </w:rPr>
                    </w:pPr>
                    <w:r>
                      <w:rPr>
                        <w:rFonts w:ascii="宋体"/>
                        <w:b/>
                        <w:w w:val="70"/>
                        <w:sz w:val="18"/>
                      </w:rPr>
                      <w:t>miR-181c</w:t>
                    </w:r>
                  </w:p>
                </w:txbxContent>
              </v:textbox>
              <w10:wrap type="none"/>
            </v:shape>
            <v:shape style="position:absolute;left:253;top:140;width:3051;height:1853" type="#_x0000_t202" filled="false" stroked="false">
              <v:textbox inset="0,0,0,0">
                <w:txbxContent>
                  <w:p w:rsidR="0018722C">
                    <w:pPr>
                      <w:spacing w:before="26"/>
                      <w:ind w:leftChars="0" w:left="0" w:rightChars="0" w:right="426" w:firstLineChars="0" w:firstLine="0"/>
                      <w:jc w:val="right"/>
                      <w:rPr>
                        <w:rFonts w:ascii="宋体" w:eastAsia="宋体" w:hint="eastAsia"/>
                        <w:sz w:val="20"/>
                      </w:rPr>
                    </w:pPr>
                    <w:r>
                      <w:rPr>
                        <w:rFonts w:ascii="宋体" w:eastAsia="宋体" w:hint="eastAsia"/>
                        <w:w w:val="100"/>
                        <w:sz w:val="20"/>
                      </w:rPr>
                      <w:t>﹡</w:t>
                    </w:r>
                  </w:p>
                </w:txbxContent>
              </v:textbox>
              <w10:wrap type="none"/>
            </v:shape>
          </v:group>
        </w:pict>
      </w:r>
      <w:r>
        <w:rPr>
          <w:kern w:val="2"/>
          <w:szCs w:val="22"/>
          <w:rFonts w:cstheme="minorBidi" w:hAnsiTheme="minorHAnsi" w:eastAsiaTheme="minorHAnsi" w:asciiTheme="minorHAnsi"/>
          <w:position w:val="1"/>
          <w:sz w:val="20"/>
        </w:rPr>
        <w:pict>
          <v:group style="width:178.95pt;height:127.45pt;mso-position-horizontal-relative:char;mso-position-vertical-relative:line" coordorigin="0,0" coordsize="3579,2549">
            <v:rect style="position:absolute;left:0;top:0;width:3579;height:2549" filled="true" fillcolor="#ffffff" stroked="false">
              <v:fill type="solid"/>
            </v:rect>
            <v:rect style="position:absolute;left:459;top:117;width:3040;height:1885" filled="true" fillcolor="#ffffff" stroked="false">
              <v:fill type="solid"/>
            </v:rect>
            <v:rect style="position:absolute;left:759;top:428;width:416;height:1575" filled="true" fillcolor="#000000" stroked="false">
              <v:fill type="solid"/>
            </v:rect>
            <v:rect style="position:absolute;left:1776;top:599;width:407;height:1403" filled="true" fillcolor="#000000" stroked="false">
              <v:fill type="solid"/>
            </v:rect>
            <v:line style="position:absolute" from="2783,1949" to="3199,1949" stroked="true" strokeweight="5.355pt" strokecolor="#000000">
              <v:stroke dashstyle="solid"/>
            </v:line>
            <v:line style="position:absolute" from="963,428" to="963,364" stroked="true" strokeweight=".48864pt" strokecolor="#000000">
              <v:stroke dashstyle="solid"/>
            </v:line>
            <v:line style="position:absolute" from="937,364" to="998,364" stroked="true" strokeweight=".48864pt" strokecolor="#000000">
              <v:stroke dashstyle="solid"/>
            </v:line>
            <v:line style="position:absolute" from="1979,600" to="1979,546" stroked="true" strokeweight=".48864pt" strokecolor="#000000">
              <v:stroke dashstyle="solid"/>
            </v:line>
            <v:line style="position:absolute" from="1953,546" to="2015,546" stroked="true" strokeweight=".48864pt" strokecolor="#000000">
              <v:stroke dashstyle="solid"/>
            </v:line>
            <v:line style="position:absolute" from="2987,1895" to="2987,1895" stroked="true" strokeweight=".48864pt" strokecolor="#000000">
              <v:stroke dashstyle="solid"/>
            </v:line>
            <v:line style="position:absolute" from="2960,1895" to="3022,1895" stroked="true" strokeweight=".48864pt" strokecolor="#000000">
              <v:stroke dashstyle="solid"/>
            </v:line>
            <v:line style="position:absolute" from="459,118" to="459,2002" stroked="true" strokeweight=".48864pt" strokecolor="#000000">
              <v:stroke dashstyle="solid"/>
            </v:line>
            <v:line style="position:absolute" from="459,2002" to="504,2002" stroked="true" strokeweight=".48864pt" strokecolor="#000000">
              <v:stroke dashstyle="solid"/>
            </v:line>
            <v:line style="position:absolute" from="459,1692" to="504,1692" stroked="true" strokeweight=".48864pt" strokecolor="#000000">
              <v:stroke dashstyle="solid"/>
            </v:line>
            <v:line style="position:absolute" from="459,1371" to="504,1371" stroked="true" strokeweight=".48864pt" strokecolor="#000000">
              <v:stroke dashstyle="solid"/>
            </v:line>
            <v:line style="position:absolute" from="459,1060" to="504,1060" stroked="true" strokeweight=".48864pt" strokecolor="#000000">
              <v:stroke dashstyle="solid"/>
            </v:line>
            <v:line style="position:absolute" from="459,750" to="504,750" stroked="true" strokeweight=".48864pt" strokecolor="#000000">
              <v:stroke dashstyle="solid"/>
            </v:line>
            <v:line style="position:absolute" from="459,428" to="504,428" stroked="true" strokeweight=".48864pt" strokecolor="#000000">
              <v:stroke dashstyle="solid"/>
            </v:line>
            <v:line style="position:absolute" from="459,118" to="504,118" stroked="true" strokeweight=".48864pt" strokecolor="#000000">
              <v:stroke dashstyle="solid"/>
            </v:line>
            <v:line style="position:absolute" from="459,2002" to="3499,2002" stroked="true" strokeweight=".48864pt" strokecolor="#000000">
              <v:stroke dashstyle="solid"/>
            </v:line>
            <v:line style="position:absolute" from="459,2002" to="459,1949" stroked="true" strokeweight=".48864pt" strokecolor="#000000">
              <v:stroke dashstyle="solid"/>
            </v:line>
            <v:line style="position:absolute" from="1476,2002" to="1476,1949" stroked="true" strokeweight=".48864pt" strokecolor="#000000">
              <v:stroke dashstyle="solid"/>
            </v:line>
            <v:line style="position:absolute" from="2483,2002" to="2483,1949" stroked="true" strokeweight=".48864pt" strokecolor="#000000">
              <v:stroke dashstyle="solid"/>
            </v:line>
            <v:line style="position:absolute" from="3499,2002" to="3499,1949" stroked="true" strokeweight=".48864pt" strokecolor="#000000">
              <v:stroke dashstyle="solid"/>
            </v:line>
            <v:shape style="position:absolute;left:106;top:41;width:249;height:2056" type="#_x0000_t202" filled="false" stroked="false">
              <v:textbox inset="0,0,0,0">
                <w:txbxContent>
                  <w:p w:rsidR="0018722C">
                    <w:pPr>
                      <w:spacing w:line="171" w:lineRule="exact" w:before="0"/>
                      <w:ind w:leftChars="0" w:left="-1" w:rightChars="0" w:right="18" w:firstLineChars="0" w:firstLine="0"/>
                      <w:jc w:val="center"/>
                      <w:rPr>
                        <w:rFonts w:ascii="宋体"/>
                        <w:b/>
                        <w:sz w:val="17"/>
                      </w:rPr>
                    </w:pPr>
                    <w:r>
                      <w:rPr>
                        <w:rFonts w:ascii="宋体"/>
                        <w:b/>
                        <w:spacing w:val="2"/>
                        <w:w w:val="80"/>
                        <w:sz w:val="17"/>
                      </w:rPr>
                      <w:t>1.2</w:t>
                    </w:r>
                  </w:p>
                  <w:p w:rsidR="0018722C">
                    <w:pPr>
                      <w:spacing w:before="89"/>
                      <w:ind w:leftChars="0" w:left="138" w:rightChars="0" w:right="0" w:firstLineChars="0" w:firstLine="0"/>
                      <w:jc w:val="center"/>
                      <w:rPr>
                        <w:rFonts w:ascii="宋体"/>
                        <w:b/>
                        <w:sz w:val="17"/>
                      </w:rPr>
                    </w:pPr>
                    <w:r>
                      <w:rPr>
                        <w:rFonts w:ascii="宋体"/>
                        <w:b/>
                        <w:w w:val="82"/>
                        <w:sz w:val="17"/>
                      </w:rPr>
                      <w:t>1</w:t>
                    </w:r>
                  </w:p>
                  <w:p w:rsidR="0018722C">
                    <w:pPr>
                      <w:spacing w:before="96"/>
                      <w:ind w:leftChars="0" w:left="-1" w:rightChars="0" w:right="18" w:firstLineChars="0" w:firstLine="0"/>
                      <w:jc w:val="center"/>
                      <w:rPr>
                        <w:rFonts w:ascii="宋体"/>
                        <w:b/>
                        <w:sz w:val="17"/>
                      </w:rPr>
                    </w:pPr>
                    <w:r>
                      <w:rPr>
                        <w:rFonts w:ascii="宋体"/>
                        <w:b/>
                        <w:spacing w:val="2"/>
                        <w:w w:val="80"/>
                        <w:sz w:val="17"/>
                      </w:rPr>
                      <w:t>0.8</w:t>
                    </w:r>
                  </w:p>
                  <w:p w:rsidR="0018722C">
                    <w:pPr>
                      <w:spacing w:before="89"/>
                      <w:ind w:leftChars="0" w:left="-1" w:rightChars="0" w:right="18" w:firstLineChars="0" w:firstLine="0"/>
                      <w:jc w:val="center"/>
                      <w:rPr>
                        <w:rFonts w:ascii="宋体"/>
                        <w:b/>
                        <w:sz w:val="17"/>
                      </w:rPr>
                    </w:pPr>
                    <w:r>
                      <w:rPr>
                        <w:rFonts w:ascii="宋体"/>
                        <w:b/>
                        <w:spacing w:val="2"/>
                        <w:w w:val="80"/>
                        <w:sz w:val="17"/>
                      </w:rPr>
                      <w:t>0.6</w:t>
                    </w:r>
                  </w:p>
                  <w:p w:rsidR="0018722C">
                    <w:pPr>
                      <w:spacing w:before="86"/>
                      <w:ind w:leftChars="0" w:left="-1" w:rightChars="0" w:right="18" w:firstLineChars="0" w:firstLine="0"/>
                      <w:jc w:val="center"/>
                      <w:rPr>
                        <w:rFonts w:ascii="宋体"/>
                        <w:b/>
                        <w:sz w:val="17"/>
                      </w:rPr>
                    </w:pPr>
                    <w:r>
                      <w:rPr>
                        <w:rFonts w:ascii="宋体"/>
                        <w:b/>
                        <w:spacing w:val="2"/>
                        <w:w w:val="80"/>
                        <w:sz w:val="17"/>
                      </w:rPr>
                      <w:t>0.4</w:t>
                    </w:r>
                  </w:p>
                  <w:p w:rsidR="0018722C">
                    <w:pPr>
                      <w:spacing w:before="98"/>
                      <w:ind w:leftChars="0" w:left="-1" w:rightChars="0" w:right="18" w:firstLineChars="0" w:firstLine="0"/>
                      <w:jc w:val="center"/>
                      <w:rPr>
                        <w:rFonts w:ascii="宋体"/>
                        <w:b/>
                        <w:sz w:val="17"/>
                      </w:rPr>
                    </w:pPr>
                    <w:r>
                      <w:rPr>
                        <w:rFonts w:ascii="宋体"/>
                        <w:b/>
                        <w:spacing w:val="2"/>
                        <w:w w:val="80"/>
                        <w:sz w:val="17"/>
                      </w:rPr>
                      <w:t>0.2</w:t>
                    </w:r>
                  </w:p>
                  <w:p w:rsidR="0018722C">
                    <w:pPr>
                      <w:spacing w:before="87"/>
                      <w:ind w:leftChars="0" w:left="138" w:rightChars="0" w:right="0" w:firstLineChars="0" w:firstLine="0"/>
                      <w:jc w:val="center"/>
                      <w:rPr>
                        <w:rFonts w:ascii="宋体"/>
                        <w:b/>
                        <w:sz w:val="17"/>
                      </w:rPr>
                    </w:pPr>
                    <w:r>
                      <w:rPr>
                        <w:rFonts w:ascii="宋体"/>
                        <w:b/>
                        <w:w w:val="82"/>
                        <w:sz w:val="17"/>
                      </w:rPr>
                      <w:t>0</w:t>
                    </w:r>
                  </w:p>
                </w:txbxContent>
              </v:textbox>
              <w10:wrap type="none"/>
            </v:shape>
            <v:shape style="position:absolute;left:769;top:2152;width:403;height:161" type="#_x0000_t202" filled="false" stroked="false">
              <v:textbox inset="0,0,0,0">
                <w:txbxContent>
                  <w:p w:rsidR="0018722C">
                    <w:pPr>
                      <w:spacing w:line="161" w:lineRule="exact" w:before="0"/>
                      <w:ind w:leftChars="0" w:left="0" w:rightChars="0" w:right="0" w:firstLineChars="0" w:firstLine="0"/>
                      <w:jc w:val="left"/>
                      <w:rPr>
                        <w:rFonts w:ascii="宋体"/>
                        <w:b/>
                        <w:sz w:val="16"/>
                      </w:rPr>
                    </w:pPr>
                    <w:r>
                      <w:rPr>
                        <w:rFonts w:ascii="宋体"/>
                        <w:b/>
                        <w:w w:val="90"/>
                        <w:sz w:val="16"/>
                      </w:rPr>
                      <w:t>blank</w:t>
                    </w:r>
                  </w:p>
                </w:txbxContent>
              </v:textbox>
              <w10:wrap type="none"/>
            </v:shape>
            <v:shape style="position:absolute;left:1705;top:2152;width:1659;height:353" type="#_x0000_t202" filled="false" stroked="false">
              <v:textbox inset="0,0,0,0">
                <w:txbxContent>
                  <w:p w:rsidR="0018722C">
                    <w:pPr>
                      <w:tabs>
                        <w:tab w:pos="935" w:val="left" w:leader="none"/>
                      </w:tabs>
                      <w:spacing w:line="152" w:lineRule="exact" w:before="0"/>
                      <w:ind w:leftChars="0" w:left="0" w:rightChars="0" w:right="0" w:firstLineChars="0" w:firstLine="0"/>
                      <w:jc w:val="left"/>
                      <w:rPr>
                        <w:rFonts w:ascii="宋体"/>
                        <w:b/>
                        <w:sz w:val="16"/>
                      </w:rPr>
                    </w:pPr>
                    <w:r>
                      <w:rPr>
                        <w:rFonts w:ascii="宋体"/>
                        <w:b/>
                        <w:spacing w:val="7"/>
                        <w:w w:val="95"/>
                        <w:sz w:val="16"/>
                      </w:rPr>
                      <w:t>anti</w:t>
                    </w:r>
                    <w:r>
                      <w:rPr>
                        <w:rFonts w:ascii="宋体"/>
                        <w:b/>
                        <w:spacing w:val="-69"/>
                        <w:w w:val="95"/>
                        <w:sz w:val="16"/>
                      </w:rPr>
                      <w:t> </w:t>
                    </w:r>
                    <w:r>
                      <w:rPr>
                        <w:rFonts w:ascii="宋体"/>
                        <w:b/>
                        <w:spacing w:val="6"/>
                        <w:w w:val="95"/>
                        <w:sz w:val="16"/>
                      </w:rPr>
                      <w:t>-NC</w:t>
                      <w:tab/>
                    </w:r>
                    <w:r>
                      <w:rPr>
                        <w:rFonts w:ascii="宋体"/>
                        <w:b/>
                        <w:spacing w:val="5"/>
                        <w:w w:val="80"/>
                        <w:sz w:val="16"/>
                      </w:rPr>
                      <w:t>an</w:t>
                    </w:r>
                    <w:r>
                      <w:rPr>
                        <w:rFonts w:ascii="宋体"/>
                        <w:b/>
                        <w:spacing w:val="-26"/>
                        <w:w w:val="80"/>
                        <w:sz w:val="16"/>
                      </w:rPr>
                      <w:t> </w:t>
                    </w:r>
                    <w:r>
                      <w:rPr>
                        <w:rFonts w:ascii="宋体"/>
                        <w:b/>
                        <w:spacing w:val="10"/>
                        <w:w w:val="80"/>
                        <w:sz w:val="16"/>
                      </w:rPr>
                      <w:t>ti-miR-</w:t>
                    </w:r>
                  </w:p>
                  <w:p w:rsidR="0018722C">
                    <w:pPr>
                      <w:spacing w:line="201" w:lineRule="exact" w:before="0"/>
                      <w:ind w:leftChars="0" w:left="0" w:rightChars="0" w:right="212" w:firstLineChars="0" w:firstLine="0"/>
                      <w:jc w:val="right"/>
                      <w:rPr>
                        <w:rFonts w:ascii="宋体"/>
                        <w:b/>
                        <w:sz w:val="16"/>
                      </w:rPr>
                    </w:pPr>
                    <w:r>
                      <w:rPr>
                        <w:rFonts w:ascii="宋体"/>
                        <w:b/>
                        <w:w w:val="80"/>
                        <w:sz w:val="16"/>
                      </w:rPr>
                      <w:t>181c</w:t>
                    </w:r>
                  </w:p>
                </w:txbxContent>
              </v:textbox>
              <w10:wrap type="none"/>
            </v:shape>
            <v:shape style="position:absolute;left:464;top:117;width:3040;height:1858"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2"/>
                      <w:rPr>
                        <w:sz w:val="28"/>
                      </w:rPr>
                    </w:pPr>
                  </w:p>
                  <w:p w:rsidR="0018722C">
                    <w:pPr>
                      <w:spacing w:before="0"/>
                      <w:ind w:leftChars="0" w:left="0" w:rightChars="0" w:right="430" w:firstLineChars="0" w:firstLine="0"/>
                      <w:jc w:val="right"/>
                      <w:rPr>
                        <w:rFonts w:ascii="宋体" w:eastAsia="宋体" w:hint="eastAsia"/>
                        <w:sz w:val="20"/>
                      </w:rPr>
                    </w:pPr>
                    <w:r>
                      <w:rPr>
                        <w:rFonts w:ascii="宋体" w:eastAsia="宋体" w:hint="eastAsia"/>
                        <w:w w:val="100"/>
                        <w:sz w:val="20"/>
                      </w:rPr>
                      <w:t>﹡</w:t>
                    </w:r>
                  </w:p>
                </w:txbxContent>
              </v:textbox>
              <w10:wrap type="none"/>
            </v:shape>
          </v:group>
        </w:pic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hint="eastAsia"/>
        </w:rPr>
        <w:t>。</w:t>
      </w:r>
      <w:r>
        <w:rPr>
          <w:rFonts w:ascii="宋体" w:eastAsia="宋体" w:hint="eastAsia" w:cstheme="minorBidi" w:hAnsiTheme="minorHAnsi"/>
        </w:rPr>
        <w:t>转染之后，鼻咽癌细胞</w:t>
      </w:r>
      <w:r>
        <w:rPr>
          <w:rFonts w:cstheme="minorBidi" w:hAnsiTheme="minorHAnsi" w:eastAsiaTheme="minorHAnsi" w:asciiTheme="minorHAnsi"/>
        </w:rPr>
        <w:t>HNE1</w:t>
      </w:r>
      <w:r>
        <w:rPr>
          <w:rFonts w:ascii="宋体" w:eastAsia="宋体" w:hint="eastAsia" w:cstheme="minorBidi" w:hAnsiTheme="minorHAns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中</w:t>
      </w:r>
      <w:r>
        <w:rPr>
          <w:rFonts w:cstheme="minorBidi" w:hAnsiTheme="minorHAnsi" w:eastAsiaTheme="minorHAnsi" w:asciiTheme="minorHAnsi"/>
        </w:rPr>
        <w:t>miR-181c</w:t>
      </w:r>
      <w:r>
        <w:rPr>
          <w:rFonts w:ascii="宋体" w:eastAsia="宋体" w:hint="eastAsia" w:cstheme="minorBidi" w:hAnsiTheme="minorHAnsi"/>
        </w:rPr>
        <w:t>相对表达。</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A</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细胞转染了</w:t>
      </w:r>
      <w:r>
        <w:rPr>
          <w:rFonts w:cstheme="minorBidi" w:hAnsiTheme="minorHAnsi" w:eastAsiaTheme="minorHAnsi" w:asciiTheme="minorHAnsi"/>
        </w:rPr>
        <w:t>miR-181c</w:t>
      </w:r>
      <w:r w:rsidR="001852F3">
        <w:rPr>
          <w:rFonts w:cstheme="minorBidi" w:hAnsiTheme="minorHAnsi" w:eastAsiaTheme="minorHAnsi" w:asciiTheme="minorHAnsi"/>
        </w:rPr>
        <w:t xml:space="preserve"> </w:t>
      </w:r>
      <w:r>
        <w:rPr>
          <w:rFonts w:ascii="宋体" w:eastAsia="宋体" w:hint="eastAsia" w:cstheme="minorBidi" w:hAnsiTheme="minorHAnsi"/>
        </w:rPr>
        <w:t>模拟物。</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B</w:t>
      </w:r>
      <w:r>
        <w:rPr>
          <w:rFonts w:ascii="宋体" w:eastAsia="宋体" w:hint="eastAsia" w:cstheme="minorBidi" w:hAnsiTheme="minorHAnsi"/>
          <w:kern w:val="2"/>
          <w:rFonts w:ascii="宋体" w:eastAsia="宋体" w:hint="eastAsia" w:cstheme="minorBidi" w:hAnsiTheme="minorHAnsi"/>
          <w:sz w:val="21"/>
        </w:rPr>
        <w:t>)</w:t>
      </w:r>
      <w:r w:rsidR="004B696B">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HNE1</w:t>
      </w:r>
      <w:r>
        <w:rPr>
          <w:rFonts w:ascii="宋体" w:eastAsia="宋体" w:hint="eastAsia" w:cstheme="minorBidi" w:hAnsiTheme="minorHAnsi"/>
        </w:rPr>
        <w:t>细胞转染了</w:t>
      </w:r>
      <w:r>
        <w:rPr>
          <w:rFonts w:cstheme="minorBidi" w:hAnsiTheme="minorHAnsi" w:eastAsiaTheme="minorHAnsi" w:asciiTheme="minorHAnsi"/>
        </w:rPr>
        <w:t>miR-181c</w:t>
      </w:r>
      <w:r>
        <w:rPr>
          <w:rFonts w:ascii="宋体" w:eastAsia="宋体" w:hint="eastAsia" w:cstheme="minorBidi" w:hAnsiTheme="minorHAnsi"/>
        </w:rPr>
        <w:t>抑制剂。</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The relative expression levels of miR-181c after transfection.</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HNE1</w:t>
      </w:r>
      <w:r>
        <w:rPr>
          <w:rFonts w:cstheme="minorBidi" w:hAnsiTheme="minorHAnsi" w:eastAsiaTheme="minorHAnsi" w:asciiTheme="minorHAnsi"/>
        </w:rPr>
        <w:t xml:space="preserve">/</w:t>
      </w:r>
      <w:r>
        <w:rPr>
          <w:rFonts w:cstheme="minorBidi" w:hAnsiTheme="minorHAnsi" w:eastAsiaTheme="minorHAnsi" w:asciiTheme="minorHAnsi"/>
        </w:rPr>
        <w:t xml:space="preserve">DDP cells were transfected with miR-181c mimics.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HNE1 cells were transfected with miR-181c inhibitors.</w:t>
      </w:r>
    </w:p>
    <w:p w:rsidR="0018722C">
      <w:pPr>
        <w:topLinePunct/>
      </w:pP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 vs blank or NC, *</w:t>
      </w:r>
      <w:r>
        <w:rPr>
          <w:rFonts w:cstheme="minorBidi" w:hAnsiTheme="minorHAnsi" w:eastAsiaTheme="minorHAnsi" w:asciiTheme="minorHAnsi"/>
          <w:i/>
        </w:rPr>
        <w:t>p </w:t>
      </w:r>
      <w:r>
        <w:rPr>
          <w:rFonts w:cstheme="minorBidi" w:hAnsiTheme="minorHAnsi" w:eastAsiaTheme="minorHAnsi" w:asciiTheme="minorHAnsi"/>
        </w:rPr>
        <w:t>&lt;0.05 vs blank or anti-NC, n=3</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bookmarkStart w:id="258730" w:name="_Toc686258730"/>
      <w:r>
        <w:t>3.2</w:t>
      </w:r>
      <w:r>
        <w:t xml:space="preserve"> </w:t>
      </w:r>
      <w:r>
        <w:t>调控</w:t>
      </w:r>
      <w:r>
        <w:t>miR-181c</w:t>
      </w:r>
      <w:r/>
      <w:r>
        <w:t>的表达对鼻咽癌细胞凋亡的影响</w:t>
      </w:r>
      <w:bookmarkEnd w:id="258730"/>
    </w:p>
    <w:p w:rsidR="0018722C">
      <w:pPr>
        <w:pStyle w:val="cw22"/>
        <w:topLinePunct/>
      </w:pPr>
      <w:r>
        <w:rPr>
          <w:rFonts w:ascii="黑体" w:eastAsia="黑体" w:hint="eastAsia"/>
        </w:rPr>
        <w:t>3.2.1</w:t>
      </w:r>
      <w:r>
        <w:rPr>
          <w:rFonts w:ascii="黑体" w:eastAsia="黑体" w:hint="eastAsia"/>
        </w:rPr>
        <w:t>调控</w:t>
      </w:r>
      <w:r>
        <w:t>miR-181c</w:t>
      </w:r>
      <w:r/>
      <w:r>
        <w:rPr>
          <w:rFonts w:ascii="黑体" w:eastAsia="黑体" w:hint="eastAsia"/>
        </w:rPr>
        <w:t>的表达对鼻咽癌细胞增殖能力的影响</w:t>
      </w:r>
    </w:p>
    <w:p w:rsidR="0018722C">
      <w:pPr>
        <w:topLinePunct/>
      </w:pPr>
      <w:r>
        <w:rPr>
          <w:rFonts w:ascii="宋体" w:eastAsia="宋体" w:hint="eastAsia"/>
        </w:rPr>
        <w:t>将转染后的细胞消化成悬浮细胞种到</w:t>
      </w:r>
      <w:r>
        <w:t>96</w:t>
      </w:r>
      <w:r>
        <w:rPr>
          <w:rFonts w:ascii="宋体" w:eastAsia="宋体" w:hint="eastAsia"/>
        </w:rPr>
        <w:t>孔板中，</w:t>
      </w:r>
      <w:r>
        <w:t>48 h</w:t>
      </w:r>
      <w:r>
        <w:rPr>
          <w:rFonts w:ascii="宋体" w:eastAsia="宋体" w:hint="eastAsia"/>
        </w:rPr>
        <w:t>后</w:t>
      </w:r>
      <w:r>
        <w:t>MTT</w:t>
      </w:r>
      <w:r>
        <w:rPr>
          <w:rFonts w:ascii="宋体" w:eastAsia="宋体" w:hint="eastAsia"/>
        </w:rPr>
        <w:t>实验数据可以看</w:t>
      </w:r>
      <w:r>
        <w:rPr>
          <w:rFonts w:ascii="宋体" w:eastAsia="宋体" w:hint="eastAsia"/>
        </w:rPr>
        <w:t>出，转染了</w:t>
      </w:r>
      <w:r>
        <w:t>miR-181c</w:t>
      </w:r>
      <w:r>
        <w:rPr>
          <w:rFonts w:ascii="宋体" w:eastAsia="宋体" w:hint="eastAsia"/>
        </w:rPr>
        <w:t>模拟物的</w:t>
      </w:r>
      <w:r>
        <w:t>HNE1</w:t>
      </w:r>
      <w:r>
        <w:t>/</w:t>
      </w:r>
      <w:r>
        <w:t xml:space="preserve">DDP</w:t>
      </w:r>
      <w:r>
        <w:rPr>
          <w:rFonts w:ascii="宋体" w:eastAsia="宋体" w:hint="eastAsia"/>
        </w:rPr>
        <w:t>细胞的耐</w:t>
      </w:r>
      <w:r>
        <w:t>DDP</w:t>
      </w:r>
      <w:r>
        <w:rPr>
          <w:rFonts w:ascii="宋体" w:eastAsia="宋体" w:hint="eastAsia"/>
        </w:rPr>
        <w:t>对</w:t>
      </w:r>
      <w:r>
        <w:t>DDP</w:t>
      </w:r>
      <w:r>
        <w:rPr>
          <w:rFonts w:ascii="宋体" w:eastAsia="宋体" w:hint="eastAsia"/>
        </w:rPr>
        <w:t>的存活率呈下</w:t>
      </w:r>
      <w:r>
        <w:rPr>
          <w:rFonts w:ascii="宋体" w:eastAsia="宋体" w:hint="eastAsia"/>
        </w:rPr>
        <w:t>降趋势，相反地，转染了</w:t>
      </w:r>
      <w:r>
        <w:t>miR-181c</w:t>
      </w:r>
      <w:r>
        <w:rPr>
          <w:rFonts w:ascii="宋体" w:eastAsia="宋体" w:hint="eastAsia"/>
        </w:rPr>
        <w:t>抑制剂的</w:t>
      </w:r>
      <w:r>
        <w:t>HNE1</w:t>
      </w:r>
      <w:r>
        <w:rPr>
          <w:rFonts w:ascii="宋体" w:eastAsia="宋体" w:hint="eastAsia"/>
        </w:rPr>
        <w:t>细胞对其增殖抑制的能力降低</w:t>
      </w:r>
      <w:r>
        <w:rPr>
          <w:rFonts w:ascii="宋体" w:eastAsia="宋体" w:hint="eastAsia"/>
        </w:rPr>
        <w:t>（</w:t>
      </w:r>
      <w:r>
        <w:rPr>
          <w:rFonts w:ascii="宋体" w:eastAsia="宋体" w:hint="eastAsia"/>
        </w:rPr>
        <w:t>图</w:t>
      </w:r>
      <w:r>
        <w:t>7</w:t>
      </w:r>
      <w:r>
        <w:rPr>
          <w:rFonts w:ascii="宋体" w:eastAsia="宋体" w:hint="eastAsia"/>
        </w:rPr>
        <w:t>）</w:t>
      </w:r>
      <w:r>
        <w:rPr>
          <w:rFonts w:ascii="宋体" w:eastAsia="宋体" w:hint="eastAsia"/>
        </w:rPr>
        <w:t>。</w:t>
      </w:r>
    </w:p>
    <w:p w:rsidR="0018722C">
      <w:spacing w:beforeLines="0" w:before="0" w:afterLines="0" w:after="0" w:line="440" w:lineRule="auto"/>
      <w:pPr>
        <w:sectPr w:rsidR="00556256">
          <w:type w:val="continuous"/>
          <w:pgSz w:w="11910" w:h="16840"/>
          <w:pgMar w:top="1540" w:bottom="280" w:left="1680" w:right="0"/>
        </w:sectPr>
        <w:topLinePunct/>
      </w:pPr>
    </w:p>
    <w:p w:rsidR="0018722C">
      <w:pPr>
        <w:pStyle w:val="cw22"/>
        <w:tabs>
          <w:tab w:pos="1166" w:val="left" w:leader="none"/>
          <w:tab w:pos="1167" w:val="left" w:leader="none"/>
        </w:tabs>
        <w:spacing w:line="240" w:lineRule="auto" w:before="185" w:after="0"/>
        <w:ind w:leftChars="0" w:left="1166" w:rightChars="0" w:right="0" w:hanging="943"/>
        <w:jc w:val="left"/>
        <w:rPr>
          <w:rFonts w:ascii="Arial"/>
          <w:sz w:val="25"/>
        </w:rPr>
        <w:textAlignment w:val="center"/>
        <w:topLinePunct/>
      </w:pPr>
      <w:r>
        <w:rPr>
          <w:rFonts w:ascii="Arial"/>
          <w:sz w:val="25"/>
        </w:rPr>
        <w:t>A </w:t>
      </w:r>
      <w:r>
        <w:pict>
          <v:shape style="margin-left:477.01886pt;margin-top:48.868511pt;width:10.1pt;height:10.1pt;mso-position-horizontal-relative:page;mso-position-vertical-relative:paragraph;z-index:-87328" type="#_x0000_t202" filled="false" stroked="false">
            <v:textbox inset="0,0,0,0">
              <w:txbxContent>
                <w:p w:rsidR="0018722C">
                  <w:pPr>
                    <w:spacing w:line="201" w:lineRule="exact" w:before="0"/>
                    <w:ind w:leftChars="0" w:left="0" w:rightChars="0" w:right="0" w:firstLineChars="0" w:firstLine="0"/>
                    <w:jc w:val="left"/>
                    <w:rPr>
                      <w:rFonts w:ascii="宋体" w:eastAsia="宋体" w:hint="eastAsia"/>
                      <w:sz w:val="20"/>
                    </w:rPr>
                  </w:pPr>
                  <w:r>
                    <w:rPr>
                      <w:rFonts w:ascii="宋体" w:eastAsia="宋体" w:hint="eastAsia"/>
                      <w:w w:val="100"/>
                      <w:sz w:val="20"/>
                    </w:rPr>
                    <w:t>﹡</w:t>
                  </w:r>
                </w:p>
              </w:txbxContent>
            </v:textbox>
            <w10:wrap type="none"/>
          </v:shape>
        </w:pict>
      </w:r>
      <w:r>
        <w:pict>
          <v:shape style="margin-left:251.65451pt;margin-top:44.552773pt;width:10.1pt;height:10.1pt;mso-position-horizontal-relative:page;mso-position-vertical-relative:paragraph;z-index:-87304" type="#_x0000_t202" filled="false" stroked="false">
            <v:textbox inset="0,0,0,0">
              <w:txbxContent>
                <w:p w:rsidR="0018722C">
                  <w:pPr>
                    <w:spacing w:line="201" w:lineRule="exact" w:before="0"/>
                    <w:ind w:leftChars="0" w:left="0" w:rightChars="0" w:right="0" w:firstLineChars="0" w:firstLine="0"/>
                    <w:jc w:val="left"/>
                    <w:rPr>
                      <w:rFonts w:ascii="宋体" w:eastAsia="宋体" w:hint="eastAsia"/>
                      <w:sz w:val="20"/>
                    </w:rPr>
                  </w:pPr>
                  <w:r>
                    <w:rPr>
                      <w:rFonts w:ascii="宋体" w:eastAsia="宋体" w:hint="eastAsia"/>
                      <w:w w:val="100"/>
                      <w:sz w:val="20"/>
                    </w:rPr>
                    <w:t>﹡</w:t>
                  </w:r>
                </w:p>
              </w:txbxContent>
            </v:textbox>
            <w10:wrap type="none"/>
          </v:shape>
        </w:pict>
      </w:r>
      <w:r>
        <w:pict>
          <v:shape style="margin-left:132.961075pt;margin-top:37.581131pt;width:147.6pt;height:84.3pt;mso-position-horizontal-relative:page;mso-position-vertical-relative:paragraph;z-index:-87256" type="#_x0000_t202" filled="false" stroked="false">
            <v:textbox inset="0,0,0,0">
              <w:txbxContent>
                <w:p w:rsidR="0018722C">
                  <w:pPr>
                    <w:spacing w:line="109" w:lineRule="exact" w:before="0"/>
                    <w:ind w:leftChars="0" w:left="0" w:rightChars="0" w:right="0" w:firstLineChars="0" w:firstLine="0"/>
                    <w:jc w:val="left"/>
                    <w:rPr>
                      <w:rFonts w:ascii="宋体"/>
                      <w:b/>
                      <w:sz w:val="14"/>
                    </w:rPr>
                  </w:pPr>
                  <w:r>
                    <w:rPr>
                      <w:rFonts w:ascii="宋体"/>
                      <w:b/>
                      <w:sz w:val="14"/>
                    </w:rPr>
                    <w:t>80</w:t>
                  </w:r>
                </w:p>
                <w:p w:rsidR="0018722C">
                  <w:pPr>
                    <w:spacing w:line="176" w:lineRule="exact" w:before="0"/>
                    <w:ind w:leftChars="0" w:left="0" w:rightChars="0" w:right="374" w:firstLineChars="0" w:firstLine="0"/>
                    <w:jc w:val="right"/>
                    <w:rPr>
                      <w:rFonts w:ascii="宋体" w:eastAsia="宋体" w:hint="eastAsia"/>
                      <w:sz w:val="20"/>
                    </w:rPr>
                  </w:pPr>
                  <w:r>
                    <w:rPr>
                      <w:rFonts w:ascii="宋体" w:eastAsia="宋体" w:hint="eastAsia"/>
                      <w:w w:val="100"/>
                      <w:sz w:val="20"/>
                    </w:rPr>
                    <w:t>﹡</w:t>
                  </w:r>
                </w:p>
                <w:p w:rsidR="0018722C">
                  <w:pPr>
                    <w:tabs>
                      <w:tab w:pos="2505" w:val="left" w:leader="none"/>
                    </w:tabs>
                    <w:spacing w:line="206" w:lineRule="exact" w:before="0"/>
                    <w:ind w:leftChars="0" w:left="0" w:rightChars="0" w:right="0" w:firstLineChars="0" w:firstLine="0"/>
                    <w:jc w:val="left"/>
                    <w:rPr>
                      <w:rFonts w:ascii="宋体" w:eastAsia="宋体" w:hint="eastAsia"/>
                      <w:sz w:val="20"/>
                    </w:rPr>
                  </w:pPr>
                  <w:r>
                    <w:rPr>
                      <w:rFonts w:ascii="宋体" w:eastAsia="宋体" w:hint="eastAsia"/>
                      <w:b/>
                      <w:spacing w:val="7"/>
                      <w:sz w:val="14"/>
                    </w:rPr>
                    <w:t>60</w:t>
                    <w:tab/>
                  </w:r>
                  <w:r>
                    <w:rPr>
                      <w:rFonts w:ascii="宋体" w:eastAsia="宋体" w:hint="eastAsia"/>
                      <w:sz w:val="20"/>
                    </w:rPr>
                    <w:t>﹡</w:t>
                  </w:r>
                </w:p>
                <w:p w:rsidR="0018722C">
                  <w:pPr>
                    <w:spacing w:before="142"/>
                    <w:ind w:leftChars="0" w:left="0" w:rightChars="0" w:right="0" w:firstLineChars="0" w:firstLine="0"/>
                    <w:jc w:val="left"/>
                    <w:rPr>
                      <w:rFonts w:ascii="宋体"/>
                      <w:b/>
                      <w:sz w:val="14"/>
                    </w:rPr>
                  </w:pPr>
                  <w:r>
                    <w:rPr>
                      <w:rFonts w:ascii="宋体"/>
                      <w:b/>
                      <w:sz w:val="14"/>
                    </w:rPr>
                    <w:t>40</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宋体" w:hAnsi="Times New Roman" w:eastAsia="Times New Roman" w:cs="Times New Roman"/>
                    </w:rPr>
                  </w:pPr>
                </w:p>
                <w:p w:rsidR="0018722C">
                  <w:pPr>
                    <w:spacing w:before="1"/>
                    <w:ind w:leftChars="0" w:left="0" w:rightChars="0" w:right="0" w:firstLineChars="0" w:firstLine="0"/>
                    <w:jc w:val="left"/>
                    <w:rPr>
                      <w:rFonts w:ascii="宋体"/>
                      <w:b/>
                      <w:sz w:val="14"/>
                    </w:rPr>
                  </w:pPr>
                  <w:r>
                    <w:rPr>
                      <w:rFonts w:ascii="宋体"/>
                      <w:b/>
                      <w:sz w:val="14"/>
                    </w:rPr>
                    <w:t>20</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宋体" w:hAnsi="Times New Roman" w:eastAsia="Times New Roman" w:cs="Times New Roman"/>
                    </w:rPr>
                  </w:pPr>
                </w:p>
                <w:p w:rsidR="0018722C">
                  <w:pPr>
                    <w:spacing w:before="0"/>
                    <w:ind w:leftChars="0" w:left="84" w:rightChars="0" w:right="0" w:firstLineChars="0" w:firstLine="0"/>
                    <w:jc w:val="left"/>
                    <w:rPr>
                      <w:rFonts w:ascii="宋体"/>
                      <w:b/>
                      <w:sz w:val="14"/>
                    </w:rPr>
                  </w:pPr>
                  <w:r>
                    <w:rPr>
                      <w:rFonts w:ascii="宋体"/>
                      <w:b/>
                      <w:w w:val="98"/>
                      <w:sz w:val="14"/>
                    </w:rPr>
                    <w:t>0</w:t>
                  </w:r>
                </w:p>
                <w:p w:rsidR="0018722C">
                  <w:pPr>
                    <w:tabs>
                      <w:tab w:pos="1639" w:val="left" w:leader="none"/>
                      <w:tab w:pos="2282" w:val="left" w:leader="none"/>
                    </w:tabs>
                    <w:spacing w:before="8"/>
                    <w:ind w:leftChars="0" w:left="599" w:rightChars="0" w:right="0" w:firstLineChars="0" w:firstLine="0"/>
                    <w:jc w:val="left"/>
                    <w:rPr>
                      <w:rFonts w:ascii="宋体"/>
                      <w:b/>
                      <w:sz w:val="14"/>
                    </w:rPr>
                  </w:pPr>
                  <w:r>
                    <w:rPr>
                      <w:rFonts w:ascii="宋体"/>
                      <w:b/>
                      <w:spacing w:val="11"/>
                      <w:sz w:val="14"/>
                    </w:rPr>
                    <w:t>blank</w:t>
                    <w:tab/>
                  </w:r>
                  <w:r>
                    <w:rPr>
                      <w:rFonts w:ascii="宋体"/>
                      <w:b/>
                      <w:spacing w:val="7"/>
                      <w:sz w:val="14"/>
                    </w:rPr>
                    <w:t>NC</w:t>
                    <w:tab/>
                    <w:t>mi</w:t>
                  </w:r>
                  <w:r>
                    <w:rPr>
                      <w:rFonts w:ascii="宋体"/>
                      <w:b/>
                      <w:spacing w:val="-55"/>
                      <w:sz w:val="14"/>
                    </w:rPr>
                    <w:t> </w:t>
                  </w:r>
                  <w:r>
                    <w:rPr>
                      <w:rFonts w:ascii="宋体"/>
                      <w:b/>
                      <w:spacing w:val="5"/>
                      <w:sz w:val="14"/>
                    </w:rPr>
                    <w:t>R-</w:t>
                  </w:r>
                  <w:r>
                    <w:rPr>
                      <w:rFonts w:ascii="宋体"/>
                      <w:b/>
                      <w:spacing w:val="-55"/>
                      <w:sz w:val="14"/>
                    </w:rPr>
                    <w:t> </w:t>
                  </w:r>
                  <w:r>
                    <w:rPr>
                      <w:rFonts w:ascii="宋体"/>
                      <w:b/>
                      <w:spacing w:val="10"/>
                      <w:sz w:val="14"/>
                    </w:rPr>
                    <w:t>181</w:t>
                  </w:r>
                  <w:r>
                    <w:rPr>
                      <w:rFonts w:ascii="宋体"/>
                      <w:b/>
                      <w:spacing w:val="-57"/>
                      <w:sz w:val="14"/>
                    </w:rPr>
                    <w:t> </w:t>
                  </w:r>
                  <w:r>
                    <w:rPr>
                      <w:rFonts w:ascii="宋体"/>
                      <w:b/>
                      <w:sz w:val="14"/>
                    </w:rPr>
                    <w:t>c</w:t>
                  </w:r>
                </w:p>
              </w:txbxContent>
            </v:textbox>
            <w10:wrap type="none"/>
          </v:shape>
        </w:pict>
      </w:r>
      <w:r>
        <w:pict>
          <v:shape style="margin-left:107.754128pt;margin-top:39.119678pt;width:13.2pt;height:76.05pt;mso-position-horizontal-relative:page;mso-position-vertical-relative:paragraph;z-index:3568" type="#_x0000_t202" filled="false" stroked="false">
            <v:textbox inset="0,0,0,0" style="layout-flow:vertical;mso-layout-flow-alt:bottom-to-top">
              <w:txbxContent>
                <w:p w:rsidR="0018722C">
                  <w:pPr>
                    <w:spacing w:before="12"/>
                    <w:ind w:leftChars="0" w:left="20" w:rightChars="0" w:right="0" w:firstLineChars="0" w:firstLine="0"/>
                    <w:jc w:val="left"/>
                    <w:rPr>
                      <w:b/>
                      <w:sz w:val="20"/>
                    </w:rPr>
                  </w:pPr>
                  <w:r>
                    <w:rPr>
                      <w:b/>
                      <w:spacing w:val="-2"/>
                      <w:w w:val="100"/>
                      <w:sz w:val="20"/>
                    </w:rPr>
                    <w:t>C</w:t>
                  </w:r>
                  <w:r>
                    <w:rPr>
                      <w:b/>
                      <w:spacing w:val="0"/>
                      <w:w w:val="100"/>
                      <w:sz w:val="20"/>
                    </w:rPr>
                    <w:t>e</w:t>
                  </w:r>
                  <w:r>
                    <w:rPr>
                      <w:b/>
                      <w:w w:val="100"/>
                      <w:sz w:val="20"/>
                    </w:rPr>
                    <w:t>ll</w:t>
                  </w:r>
                  <w:r>
                    <w:rPr>
                      <w:b/>
                      <w:sz w:val="20"/>
                    </w:rPr>
                    <w:t> </w:t>
                  </w:r>
                  <w:r>
                    <w:rPr>
                      <w:b/>
                      <w:w w:val="100"/>
                      <w:sz w:val="20"/>
                    </w:rPr>
                    <w:t>v</w:t>
                  </w:r>
                  <w:r>
                    <w:rPr>
                      <w:b/>
                      <w:spacing w:val="-2"/>
                      <w:w w:val="100"/>
                      <w:sz w:val="20"/>
                    </w:rPr>
                    <w:t>i</w:t>
                  </w:r>
                  <w:r>
                    <w:rPr>
                      <w:b/>
                      <w:w w:val="100"/>
                      <w:sz w:val="20"/>
                    </w:rPr>
                    <w:t>a</w:t>
                  </w:r>
                  <w:r>
                    <w:rPr>
                      <w:b/>
                      <w:spacing w:val="-2"/>
                      <w:w w:val="100"/>
                      <w:sz w:val="20"/>
                    </w:rPr>
                    <w:t>b</w:t>
                  </w:r>
                  <w:r>
                    <w:rPr>
                      <w:b/>
                      <w:w w:val="100"/>
                      <w:sz w:val="20"/>
                    </w:rPr>
                    <w:t>ili</w:t>
                  </w:r>
                  <w:r>
                    <w:rPr>
                      <w:b/>
                      <w:spacing w:val="-2"/>
                      <w:w w:val="100"/>
                      <w:sz w:val="20"/>
                    </w:rPr>
                    <w:t>t</w:t>
                  </w:r>
                  <w:r>
                    <w:rPr>
                      <w:b/>
                      <w:w w:val="100"/>
                      <w:sz w:val="20"/>
                    </w:rPr>
                    <w:t>y</w:t>
                  </w:r>
                  <w:r>
                    <w:rPr>
                      <w:b/>
                      <w:sz w:val="20"/>
                    </w:rPr>
                    <w:t> </w:t>
                  </w:r>
                  <w:r>
                    <w:rPr>
                      <w:b/>
                      <w:w w:val="100"/>
                      <w:sz w:val="20"/>
                    </w:rPr>
                    <w:t>(</w:t>
                  </w:r>
                  <w:r>
                    <w:rPr>
                      <w:b/>
                      <w:spacing w:val="-2"/>
                      <w:w w:val="100"/>
                      <w:sz w:val="20"/>
                    </w:rPr>
                    <w:t>%</w:t>
                  </w:r>
                  <w:r>
                    <w:rPr>
                      <w:b/>
                      <w:w w:val="100"/>
                      <w:sz w:val="20"/>
                    </w:rPr>
                    <w:t>)</w:t>
                  </w:r>
                </w:p>
              </w:txbxContent>
            </v:textbox>
            <w10:wrap type="none"/>
          </v:shape>
        </w:pict>
      </w:r>
      <w:r>
        <w:pict>
          <v:shape style="margin-left:334.920837pt;margin-top:35.759640pt;width:13.2pt;height:76.05pt;mso-position-horizontal-relative:page;mso-position-vertical-relative:paragraph;z-index:-87160" type="#_x0000_t202" filled="false" stroked="false">
            <v:textbox inset="0,0,0,0" style="layout-flow:vertical;mso-layout-flow-alt:bottom-to-top">
              <w:txbxContent>
                <w:p w:rsidR="0018722C">
                  <w:pPr>
                    <w:spacing w:before="12"/>
                    <w:ind w:leftChars="0" w:left="20" w:rightChars="0" w:right="0" w:firstLineChars="0" w:firstLine="0"/>
                    <w:jc w:val="left"/>
                    <w:rPr>
                      <w:b/>
                      <w:sz w:val="20"/>
                    </w:rPr>
                  </w:pPr>
                  <w:r>
                    <w:rPr>
                      <w:b/>
                      <w:spacing w:val="-2"/>
                      <w:w w:val="100"/>
                      <w:sz w:val="20"/>
                    </w:rPr>
                    <w:t>C</w:t>
                  </w:r>
                  <w:r>
                    <w:rPr>
                      <w:b/>
                      <w:spacing w:val="0"/>
                      <w:w w:val="100"/>
                      <w:sz w:val="20"/>
                    </w:rPr>
                    <w:t>e</w:t>
                  </w:r>
                  <w:r>
                    <w:rPr>
                      <w:b/>
                      <w:w w:val="100"/>
                      <w:sz w:val="20"/>
                    </w:rPr>
                    <w:t>ll</w:t>
                  </w:r>
                  <w:r>
                    <w:rPr>
                      <w:b/>
                      <w:sz w:val="20"/>
                    </w:rPr>
                    <w:t> </w:t>
                  </w:r>
                  <w:r>
                    <w:rPr>
                      <w:b/>
                      <w:w w:val="100"/>
                      <w:sz w:val="20"/>
                    </w:rPr>
                    <w:t>v</w:t>
                  </w:r>
                  <w:r>
                    <w:rPr>
                      <w:b/>
                      <w:spacing w:val="-2"/>
                      <w:w w:val="100"/>
                      <w:sz w:val="20"/>
                    </w:rPr>
                    <w:t>i</w:t>
                  </w:r>
                  <w:r>
                    <w:rPr>
                      <w:b/>
                      <w:w w:val="100"/>
                      <w:sz w:val="20"/>
                    </w:rPr>
                    <w:t>a</w:t>
                  </w:r>
                  <w:r>
                    <w:rPr>
                      <w:b/>
                      <w:spacing w:val="-2"/>
                      <w:w w:val="100"/>
                      <w:sz w:val="20"/>
                    </w:rPr>
                    <w:t>b</w:t>
                  </w:r>
                  <w:r>
                    <w:rPr>
                      <w:b/>
                      <w:w w:val="100"/>
                      <w:sz w:val="20"/>
                    </w:rPr>
                    <w:t>ili</w:t>
                  </w:r>
                  <w:r>
                    <w:rPr>
                      <w:b/>
                      <w:spacing w:val="-2"/>
                      <w:w w:val="100"/>
                      <w:sz w:val="20"/>
                    </w:rPr>
                    <w:t>t</w:t>
                  </w:r>
                  <w:r>
                    <w:rPr>
                      <w:b/>
                      <w:w w:val="100"/>
                      <w:sz w:val="20"/>
                    </w:rPr>
                    <w:t>y</w:t>
                  </w:r>
                  <w:r>
                    <w:rPr>
                      <w:b/>
                      <w:sz w:val="20"/>
                    </w:rPr>
                    <w:t> </w:t>
                  </w:r>
                  <w:r>
                    <w:rPr>
                      <w:b/>
                      <w:w w:val="100"/>
                      <w:sz w:val="20"/>
                    </w:rPr>
                    <w:t>(</w:t>
                  </w:r>
                  <w:r>
                    <w:rPr>
                      <w:b/>
                      <w:spacing w:val="-2"/>
                      <w:w w:val="100"/>
                      <w:sz w:val="20"/>
                    </w:rPr>
                    <w:t>%</w:t>
                  </w:r>
                  <w:r>
                    <w:rPr>
                      <w:b/>
                      <w:w w:val="100"/>
                      <w:sz w:val="20"/>
                    </w:rPr>
                    <w:t>)</w:t>
                  </w:r>
                </w:p>
              </w:txbxContent>
            </v:textbox>
            <w10:wrap type="none"/>
          </v:shape>
        </w:pict>
      </w:r>
      <w:r>
        <w:rPr>
          <w:spacing w:val="0"/>
          <w:sz w:val="20"/>
        </w:rPr>
        <w:t>HNE1/DDP</w:t>
      </w:r>
    </w:p>
    <w:p w:rsidR="0018722C">
      <w:pPr>
        <w:pStyle w:val="cw22"/>
        <w:topLinePunct/>
      </w:pPr>
      <w:r>
        <w:rPr>
          <w:rFonts w:ascii="Arial"/>
        </w:rPr>
        <w:t>B </w:t>
      </w:r>
      <w:r>
        <w:br w:type="column"/>
      </w:r>
      <w:r>
        <w:t>HNE1</w:t>
      </w:r>
    </w:p>
    <w:p w:rsidR="0018722C">
      <w:spacing w:beforeLines="0" w:before="0" w:afterLines="0" w:after="0" w:line="440" w:lineRule="auto"/>
      <w:pPr>
        <w:sectPr w:rsidR="00556256">
          <w:type w:val="continuous"/>
          <w:pgSz w:w="11910" w:h="16840"/>
          <w:pgMar w:top="1540" w:bottom="280" w:left="1680" w:right="0"/>
          <w:cols w:num="2" w:equalWidth="0">
            <w:col w:w="2136" w:space="2155"/>
            <w:col w:w="5939"/>
          </w:cols>
        </w:sectPr>
        <w:topLinePunct/>
      </w:pPr>
    </w:p>
    <w:p w:rsidR="0018722C">
      <w:pPr>
        <w:topLinePunct/>
      </w:pPr>
    </w:p>
    <w:p w:rsidR="0018722C">
      <w:pPr>
        <w:pStyle w:val="affff5"/>
        <w:topLinePunct/>
      </w:pPr>
      <w:r>
        <w:rPr>
          <w:kern w:val="2"/>
          <w:sz w:val="20"/>
          <w:szCs w:val="22"/>
          <w:rFonts w:cstheme="minorBidi" w:hAnsiTheme="minorHAnsi" w:eastAsiaTheme="minorHAnsi" w:asciiTheme="minorHAnsi"/>
          <w:position w:val="27"/>
        </w:rPr>
        <w:pict>
          <v:group style="width:163.5pt;height:93.95pt;mso-position-horizontal-relative:char;mso-position-vertical-relative:line" coordorigin="0,0" coordsize="3270,1879">
            <v:rect style="position:absolute;left:0;top:0;width:3270;height:1879" filled="true" fillcolor="#ffffff" stroked="false">
              <v:fill type="solid"/>
            </v:rect>
            <v:rect style="position:absolute;left:396;top:214;width:2713;height:1353" filled="true" fillcolor="#ffffff" stroked="false">
              <v:fill type="solid"/>
            </v:rect>
            <v:rect style="position:absolute;left:664;top:525;width:365;height:1042" filled="true" fillcolor="#000000" stroked="false">
              <v:fill type="solid"/>
            </v:rect>
            <v:rect style="position:absolute;left:1565;top:504;width:376;height:1063" filled="true" fillcolor="#000000" stroked="false">
              <v:fill type="solid"/>
            </v:rect>
            <v:rect style="position:absolute;left:2476;top:740;width:365;height:827" filled="true" fillcolor="#000000" stroked="false">
              <v:fill type="solid"/>
            </v:rect>
            <v:line style="position:absolute" from="847,526" to="847,494" stroked="true" strokeweight=".5364pt" strokecolor="#000000">
              <v:stroke dashstyle="solid"/>
            </v:line>
            <v:line style="position:absolute" from="815,494" to="890,494" stroked="true" strokeweight=".5364pt" strokecolor="#000000">
              <v:stroke dashstyle="solid"/>
            </v:line>
            <v:line style="position:absolute" from="1747,504" to="1747,472" stroked="true" strokeweight=".5364pt" strokecolor="#000000">
              <v:stroke dashstyle="solid"/>
            </v:line>
            <v:line style="position:absolute" from="1715,472" to="1790,472" stroked="true" strokeweight=".5364pt" strokecolor="#000000">
              <v:stroke dashstyle="solid"/>
            </v:line>
            <v:line style="position:absolute" from="2653,730" to="2664,730" stroked="true" strokeweight="1.07256pt" strokecolor="#000000">
              <v:stroke dashstyle="solid"/>
            </v:line>
            <v:line style="position:absolute" from="2626,719" to="2701,719" stroked="true" strokeweight=".5364pt" strokecolor="#000000">
              <v:stroke dashstyle="solid"/>
            </v:line>
            <v:line style="position:absolute" from="397,215" to="397,1567" stroked="true" strokeweight=".5364pt" strokecolor="#000000">
              <v:stroke dashstyle="solid"/>
            </v:line>
            <v:line style="position:absolute" from="397,1567" to="440,1567" stroked="true" strokeweight=".5364pt" strokecolor="#000000">
              <v:stroke dashstyle="solid"/>
            </v:line>
            <v:line style="position:absolute" from="397,1234" to="440,1234" stroked="true" strokeweight=".5364pt" strokecolor="#000000">
              <v:stroke dashstyle="solid"/>
            </v:line>
            <v:line style="position:absolute" from="397,891" to="440,891" stroked="true" strokeweight=".5364pt" strokecolor="#000000">
              <v:stroke dashstyle="solid"/>
            </v:line>
            <v:line style="position:absolute" from="397,558" to="440,558" stroked="true" strokeweight=".5364pt" strokecolor="#000000">
              <v:stroke dashstyle="solid"/>
            </v:line>
            <v:line style="position:absolute" from="397,215" to="440,215" stroked="true" strokeweight=".5364pt" strokecolor="#000000">
              <v:stroke dashstyle="solid"/>
            </v:line>
            <v:line style="position:absolute" from="397,1567" to="3109,1567" stroked="true" strokeweight=".5364pt" strokecolor="#000000">
              <v:stroke dashstyle="solid"/>
            </v:line>
            <v:line style="position:absolute" from="397,1567" to="397,1524" stroked="true" strokeweight=".5364pt" strokecolor="#000000">
              <v:stroke dashstyle="solid"/>
            </v:line>
            <v:line style="position:absolute" from="1297,1567" to="1297,1524" stroked="true" strokeweight=".5364pt" strokecolor="#000000">
              <v:stroke dashstyle="solid"/>
            </v:line>
            <v:line style="position:absolute" from="2208,1567" to="2208,1524" stroked="true" strokeweight=".5364pt" strokecolor="#000000">
              <v:stroke dashstyle="solid"/>
            </v:line>
            <v:line style="position:absolute" from="3109,1567" to="3109,1524" stroked="true" strokeweight=".5364pt" strokecolor="#000000">
              <v:stroke dashstyle="solid"/>
            </v:line>
            <v:shape style="position:absolute;left:32;top:150;width:176;height:1494"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sz w:val="14"/>
                      </w:rPr>
                      <w:t>80</w:t>
                    </w:r>
                  </w:p>
                  <w:p w:rsidR="0018722C">
                    <w:pPr>
                      <w:spacing w:line="240" w:lineRule="auto" w:before="10"/>
                      <w:rPr>
                        <w:sz w:val="13"/>
                      </w:rPr>
                    </w:pPr>
                  </w:p>
                  <w:p w:rsidR="0018722C">
                    <w:pPr>
                      <w:spacing w:before="0"/>
                      <w:ind w:leftChars="0" w:left="0" w:rightChars="0" w:right="0" w:firstLineChars="0" w:firstLine="0"/>
                      <w:jc w:val="left"/>
                      <w:rPr>
                        <w:rFonts w:ascii="宋体"/>
                        <w:b/>
                        <w:sz w:val="14"/>
                      </w:rPr>
                    </w:pPr>
                    <w:r>
                      <w:rPr>
                        <w:rFonts w:ascii="宋体"/>
                        <w:b/>
                        <w:sz w:val="14"/>
                      </w:rPr>
                      <w:t>60</w:t>
                    </w:r>
                  </w:p>
                  <w:p w:rsidR="0018722C">
                    <w:pPr>
                      <w:spacing w:line="240" w:lineRule="auto" w:before="0"/>
                      <w:rPr>
                        <w:sz w:val="13"/>
                      </w:rPr>
                    </w:pPr>
                  </w:p>
                  <w:p w:rsidR="0018722C">
                    <w:pPr>
                      <w:spacing w:before="0"/>
                      <w:ind w:leftChars="0" w:left="0" w:rightChars="0" w:right="0" w:firstLineChars="0" w:firstLine="0"/>
                      <w:jc w:val="left"/>
                      <w:rPr>
                        <w:rFonts w:ascii="宋体"/>
                        <w:b/>
                        <w:sz w:val="14"/>
                      </w:rPr>
                    </w:pPr>
                    <w:r>
                      <w:rPr>
                        <w:rFonts w:ascii="宋体"/>
                        <w:b/>
                        <w:sz w:val="14"/>
                      </w:rPr>
                      <w:t>40</w:t>
                    </w:r>
                  </w:p>
                  <w:p w:rsidR="0018722C">
                    <w:pPr>
                      <w:spacing w:line="240" w:lineRule="auto" w:before="10"/>
                      <w:rPr>
                        <w:sz w:val="13"/>
                      </w:rPr>
                    </w:pPr>
                  </w:p>
                  <w:p w:rsidR="0018722C">
                    <w:pPr>
                      <w:spacing w:before="0"/>
                      <w:ind w:leftChars="0" w:left="0" w:rightChars="0" w:right="0" w:firstLineChars="0" w:firstLine="0"/>
                      <w:jc w:val="left"/>
                      <w:rPr>
                        <w:rFonts w:ascii="宋体"/>
                        <w:b/>
                        <w:sz w:val="14"/>
                      </w:rPr>
                    </w:pPr>
                    <w:r>
                      <w:rPr>
                        <w:rFonts w:ascii="宋体"/>
                        <w:b/>
                        <w:sz w:val="14"/>
                      </w:rPr>
                      <w:t>20</w:t>
                    </w:r>
                  </w:p>
                  <w:p w:rsidR="0018722C">
                    <w:pPr>
                      <w:spacing w:line="240" w:lineRule="auto" w:before="0"/>
                      <w:rPr>
                        <w:sz w:val="13"/>
                      </w:rPr>
                    </w:pPr>
                  </w:p>
                  <w:p w:rsidR="0018722C">
                    <w:pPr>
                      <w:spacing w:before="1"/>
                      <w:ind w:leftChars="0" w:left="84" w:rightChars="0" w:right="0" w:firstLineChars="0" w:firstLine="0"/>
                      <w:jc w:val="left"/>
                      <w:rPr>
                        <w:rFonts w:ascii="宋体"/>
                        <w:b/>
                        <w:sz w:val="14"/>
                      </w:rPr>
                    </w:pPr>
                    <w:r>
                      <w:rPr>
                        <w:rFonts w:ascii="宋体"/>
                        <w:b/>
                        <w:w w:val="98"/>
                        <w:sz w:val="14"/>
                      </w:rPr>
                      <w:t>0</w:t>
                    </w:r>
                  </w:p>
                </w:txbxContent>
              </v:textbox>
              <w10:wrap type="none"/>
            </v:shape>
            <v:shape style="position:absolute;left:632;top:1695;width:433;height:140"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sz w:val="14"/>
                      </w:rPr>
                      <w:t>blank</w:t>
                    </w:r>
                  </w:p>
                </w:txbxContent>
              </v:textbox>
              <w10:wrap type="none"/>
            </v:shape>
            <v:shape style="position:absolute;left:1672;top:1695;width:176;height:140"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sz w:val="14"/>
                      </w:rPr>
                      <w:t>NC</w:t>
                    </w:r>
                  </w:p>
                </w:txbxContent>
              </v:textbox>
              <w10:wrap type="none"/>
            </v:shape>
            <v:shape style="position:absolute;left:2315;top:1695;width:690;height:140"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spacing w:val="6"/>
                        <w:sz w:val="14"/>
                      </w:rPr>
                      <w:t>mi</w:t>
                    </w:r>
                    <w:r>
                      <w:rPr>
                        <w:rFonts w:ascii="宋体"/>
                        <w:b/>
                        <w:spacing w:val="-54"/>
                        <w:sz w:val="14"/>
                      </w:rPr>
                      <w:t> </w:t>
                    </w:r>
                    <w:r>
                      <w:rPr>
                        <w:rFonts w:ascii="宋体"/>
                        <w:b/>
                        <w:spacing w:val="5"/>
                        <w:sz w:val="14"/>
                      </w:rPr>
                      <w:t>R-</w:t>
                    </w:r>
                    <w:r>
                      <w:rPr>
                        <w:rFonts w:ascii="宋体"/>
                        <w:b/>
                        <w:spacing w:val="-54"/>
                        <w:sz w:val="14"/>
                      </w:rPr>
                      <w:t> </w:t>
                    </w:r>
                    <w:r>
                      <w:rPr>
                        <w:rFonts w:ascii="宋体"/>
                        <w:b/>
                        <w:spacing w:val="10"/>
                        <w:sz w:val="14"/>
                      </w:rPr>
                      <w:t>181</w:t>
                    </w:r>
                    <w:r>
                      <w:rPr>
                        <w:rFonts w:ascii="宋体"/>
                        <w:b/>
                        <w:spacing w:val="-56"/>
                        <w:sz w:val="14"/>
                      </w:rPr>
                      <w:t> </w:t>
                    </w:r>
                    <w:r>
                      <w:rPr>
                        <w:rFonts w:ascii="宋体"/>
                        <w:b/>
                        <w:sz w:val="14"/>
                      </w:rPr>
                      <w:t>c</w:t>
                    </w:r>
                  </w:p>
                </w:txbxContent>
              </v:textbox>
              <w10:wrap type="none"/>
            </v:shape>
            <v:shape style="position:absolute;left:402;top:214;width:2713;height:1331" type="#_x0000_t202" filled="false" stroked="false">
              <v:textbox inset="0,0,0,0">
                <w:txbxContent>
                  <w:p w:rsidR="0018722C">
                    <w:pPr>
                      <w:spacing w:before="160"/>
                      <w:ind w:leftChars="0" w:left="0" w:rightChars="0" w:right="372" w:firstLineChars="0" w:firstLine="0"/>
                      <w:jc w:val="right"/>
                      <w:rPr>
                        <w:rFonts w:ascii="宋体" w:eastAsia="宋体" w:hint="eastAsia"/>
                        <w:sz w:val="20"/>
                      </w:rPr>
                    </w:pPr>
                    <w:r>
                      <w:rPr>
                        <w:rFonts w:ascii="宋体" w:eastAsia="宋体" w:hint="eastAsia"/>
                        <w:w w:val="100"/>
                        <w:sz w:val="20"/>
                      </w:rPr>
                      <w:t>﹡</w:t>
                    </w:r>
                  </w:p>
                </w:txbxContent>
              </v:textbox>
              <w10:wrap type="none"/>
            </v:shape>
          </v:group>
        </w:pict>
      </w:r>
      <w:r>
        <w:rPr>
          <w:kern w:val="2"/>
          <w:szCs w:val="22"/>
          <w:rFonts w:cstheme="minorBidi" w:hAnsiTheme="minorHAnsi" w:eastAsiaTheme="minorHAnsi" w:asciiTheme="minorHAnsi"/>
          <w:sz w:val="20"/>
        </w:rPr>
        <w:pict>
          <v:group style="width:164.1pt;height:102.65pt;mso-position-horizontal-relative:char;mso-position-vertical-relative:line" coordorigin="0,0" coordsize="3282,2053">
            <v:rect style="position:absolute;left:0;top:0;width:3282;height:2053" filled="true" fillcolor="#ffffff" stroked="false">
              <v:fill type="solid"/>
            </v:rect>
            <v:rect style="position:absolute;left:471;top:244;width:2649;height:1213" filled="true" fillcolor="#ffffff" stroked="false">
              <v:fill type="solid"/>
            </v:rect>
            <v:rect style="position:absolute;left:729;top:816;width:354;height:642" filled="true" fillcolor="#000000" stroked="false">
              <v:fill type="solid"/>
            </v:rect>
            <v:rect style="position:absolute;left:1608;top:839;width:365;height:618" filled="true" fillcolor="#000000" stroked="false">
              <v:fill type="solid"/>
            </v:rect>
            <v:rect style="position:absolute;left:2498;top:536;width:354;height:922" filled="true" fillcolor="#000000" stroked="false">
              <v:fill type="solid"/>
            </v:rect>
            <v:line style="position:absolute" from="895,810" to="907,810" stroked="true" strokeweight=".585pt" strokecolor="#000000">
              <v:stroke dashstyle="solid"/>
            </v:line>
            <v:line style="position:absolute" from="869,805" to="944,805" stroked="true" strokeweight=".559680pt" strokecolor="#000000">
              <v:stroke dashstyle="solid"/>
            </v:line>
            <v:line style="position:absolute" from="1785,834" to="1796,834" stroked="true" strokeweight=".585pt" strokecolor="#000000">
              <v:stroke dashstyle="solid"/>
            </v:line>
            <v:line style="position:absolute" from="1759,828" to="1834,828" stroked="true" strokeweight=".559680pt" strokecolor="#000000">
              <v:stroke dashstyle="solid"/>
            </v:line>
            <v:line style="position:absolute" from="2670,536" to="2670,513" stroked="true" strokeweight=".559680pt" strokecolor="#000000">
              <v:stroke dashstyle="solid"/>
            </v:line>
            <v:line style="position:absolute" from="2638,513" to="2713,513" stroked="true" strokeweight=".559680pt" strokecolor="#000000">
              <v:stroke dashstyle="solid"/>
            </v:line>
            <v:line style="position:absolute" from="472,245" to="472,1458" stroked="true" strokeweight=".559680pt" strokecolor="#000000">
              <v:stroke dashstyle="solid"/>
            </v:line>
            <v:line style="position:absolute" from="472,1458" to="525,1458" stroked="true" strokeweight=".559680pt" strokecolor="#000000">
              <v:stroke dashstyle="solid"/>
            </v:line>
            <v:line style="position:absolute" from="472,1155" to="525,1155" stroked="true" strokeweight=".559680pt" strokecolor="#000000">
              <v:stroke dashstyle="solid"/>
            </v:line>
            <v:line style="position:absolute" from="472,851" to="525,851" stroked="true" strokeweight=".559680pt" strokecolor="#000000">
              <v:stroke dashstyle="solid"/>
            </v:line>
            <v:line style="position:absolute" from="472,548" to="525,548" stroked="true" strokeweight=".559680pt" strokecolor="#000000">
              <v:stroke dashstyle="solid"/>
            </v:line>
            <v:line style="position:absolute" from="472,245" to="525,245" stroked="true" strokeweight=".559680pt" strokecolor="#000000">
              <v:stroke dashstyle="solid"/>
            </v:line>
            <v:line style="position:absolute" from="472,1458" to="3121,1458" stroked="true" strokeweight=".559680pt" strokecolor="#000000">
              <v:stroke dashstyle="solid"/>
            </v:line>
            <v:line style="position:absolute" from="472,1458" to="472,1399" stroked="true" strokeweight=".559680pt" strokecolor="#000000">
              <v:stroke dashstyle="solid"/>
            </v:line>
            <v:line style="position:absolute" from="1351,1458" to="1351,1399" stroked="true" strokeweight=".559680pt" strokecolor="#000000">
              <v:stroke dashstyle="solid"/>
            </v:line>
            <v:line style="position:absolute" from="2241,1458" to="2241,1399" stroked="true" strokeweight=".559680pt" strokecolor="#000000">
              <v:stroke dashstyle="solid"/>
            </v:line>
            <v:line style="position:absolute" from="3121,1458" to="3121,1399" stroked="true" strokeweight=".559680pt" strokecolor="#000000">
              <v:stroke dashstyle="solid"/>
            </v:line>
            <v:shape style="position:absolute;left:42;top:163;width:197;height:1390" type="#_x0000_t202" filled="false" stroked="false">
              <v:textbox inset="0,0,0,0">
                <w:txbxContent>
                  <w:p w:rsidR="0018722C">
                    <w:pPr>
                      <w:spacing w:line="174" w:lineRule="exact" w:before="0"/>
                      <w:ind w:leftChars="0" w:left="0" w:rightChars="0" w:right="0" w:firstLineChars="0" w:firstLine="0"/>
                      <w:jc w:val="left"/>
                      <w:rPr>
                        <w:rFonts w:ascii="宋体"/>
                        <w:b/>
                        <w:sz w:val="17"/>
                      </w:rPr>
                    </w:pPr>
                    <w:r>
                      <w:rPr>
                        <w:rFonts w:ascii="宋体"/>
                        <w:b/>
                        <w:sz w:val="17"/>
                      </w:rPr>
                      <w:t>80</w:t>
                    </w:r>
                  </w:p>
                  <w:p w:rsidR="0018722C">
                    <w:pPr>
                      <w:spacing w:before="82"/>
                      <w:ind w:leftChars="0" w:left="0" w:rightChars="0" w:right="0" w:firstLineChars="0" w:firstLine="0"/>
                      <w:jc w:val="left"/>
                      <w:rPr>
                        <w:rFonts w:ascii="宋体"/>
                        <w:b/>
                        <w:sz w:val="17"/>
                      </w:rPr>
                    </w:pPr>
                    <w:r>
                      <w:rPr>
                        <w:rFonts w:ascii="宋体"/>
                        <w:b/>
                        <w:sz w:val="17"/>
                      </w:rPr>
                      <w:t>60</w:t>
                    </w:r>
                  </w:p>
                  <w:p w:rsidR="0018722C">
                    <w:pPr>
                      <w:spacing w:before="79"/>
                      <w:ind w:leftChars="0" w:left="0" w:rightChars="0" w:right="0" w:firstLineChars="0" w:firstLine="0"/>
                      <w:jc w:val="left"/>
                      <w:rPr>
                        <w:rFonts w:ascii="宋体"/>
                        <w:b/>
                        <w:sz w:val="17"/>
                      </w:rPr>
                    </w:pPr>
                    <w:r>
                      <w:rPr>
                        <w:rFonts w:ascii="宋体"/>
                        <w:b/>
                        <w:sz w:val="17"/>
                      </w:rPr>
                      <w:t>40</w:t>
                    </w:r>
                  </w:p>
                  <w:p w:rsidR="0018722C">
                    <w:pPr>
                      <w:spacing w:before="79"/>
                      <w:ind w:leftChars="0" w:left="0" w:rightChars="0" w:right="0" w:firstLineChars="0" w:firstLine="0"/>
                      <w:jc w:val="left"/>
                      <w:rPr>
                        <w:rFonts w:ascii="宋体"/>
                        <w:b/>
                        <w:sz w:val="17"/>
                      </w:rPr>
                    </w:pPr>
                    <w:r>
                      <w:rPr>
                        <w:rFonts w:ascii="宋体"/>
                        <w:b/>
                        <w:sz w:val="17"/>
                      </w:rPr>
                      <w:t>20</w:t>
                    </w:r>
                  </w:p>
                  <w:p w:rsidR="0018722C">
                    <w:pPr>
                      <w:spacing w:before="82"/>
                      <w:ind w:leftChars="0" w:left="95" w:rightChars="0" w:right="0" w:firstLineChars="0" w:firstLine="0"/>
                      <w:jc w:val="left"/>
                      <w:rPr>
                        <w:rFonts w:ascii="宋体"/>
                        <w:b/>
                        <w:sz w:val="17"/>
                      </w:rPr>
                    </w:pPr>
                    <w:r>
                      <w:rPr>
                        <w:rFonts w:ascii="宋体"/>
                        <w:b/>
                        <w:w w:val="93"/>
                        <w:sz w:val="17"/>
                      </w:rPr>
                      <w:t>0</w:t>
                    </w:r>
                  </w:p>
                </w:txbxContent>
              </v:textbox>
              <w10:wrap type="none"/>
            </v:shape>
            <v:shape style="position:absolute;left:2538;top:284;width:222;height:202" type="#_x0000_t202" filled="false" stroked="false">
              <v:textbox inset="0,0,0,0">
                <w:txbxContent>
                  <w:p w:rsidR="0018722C">
                    <w:pPr>
                      <w:spacing w:line="201" w:lineRule="exact" w:before="0"/>
                      <w:ind w:leftChars="0" w:left="0" w:rightChars="0" w:right="0" w:firstLineChars="0" w:firstLine="0"/>
                      <w:jc w:val="left"/>
                      <w:rPr>
                        <w:rFonts w:ascii="宋体" w:eastAsia="宋体" w:hint="eastAsia"/>
                        <w:sz w:val="20"/>
                      </w:rPr>
                    </w:pPr>
                    <w:r>
                      <w:rPr>
                        <w:rFonts w:ascii="宋体" w:eastAsia="宋体" w:hint="eastAsia"/>
                        <w:w w:val="100"/>
                        <w:sz w:val="20"/>
                      </w:rPr>
                      <w:t>﹡</w:t>
                    </w:r>
                  </w:p>
                </w:txbxContent>
              </v:textbox>
              <w10:wrap type="none"/>
            </v:shape>
            <v:shape style="position:absolute;left:676;top:1622;width:2395;height:384" type="#_x0000_t202" filled="false" stroked="false">
              <v:textbox inset="0,0,0,0">
                <w:txbxContent>
                  <w:p w:rsidR="0018722C">
                    <w:pPr>
                      <w:tabs>
                        <w:tab w:pos="794" w:val="left" w:leader="none"/>
                        <w:tab w:pos="1768" w:val="left" w:leader="none"/>
                      </w:tabs>
                      <w:spacing w:line="167" w:lineRule="exact" w:before="0"/>
                      <w:ind w:leftChars="0" w:left="0" w:rightChars="0" w:right="0" w:firstLineChars="0" w:firstLine="0"/>
                      <w:jc w:val="left"/>
                      <w:rPr>
                        <w:rFonts w:ascii="宋体"/>
                        <w:b/>
                        <w:sz w:val="17"/>
                      </w:rPr>
                    </w:pPr>
                    <w:r>
                      <w:rPr>
                        <w:rFonts w:ascii="宋体"/>
                        <w:b/>
                        <w:spacing w:val="10"/>
                        <w:sz w:val="17"/>
                      </w:rPr>
                      <w:t>blank</w:t>
                      <w:tab/>
                      <w:t>anti-</w:t>
                    </w:r>
                    <w:r>
                      <w:rPr>
                        <w:rFonts w:ascii="宋体"/>
                        <w:b/>
                        <w:spacing w:val="-74"/>
                        <w:sz w:val="17"/>
                      </w:rPr>
                      <w:t> </w:t>
                    </w:r>
                    <w:r>
                      <w:rPr>
                        <w:rFonts w:ascii="宋体"/>
                        <w:b/>
                        <w:spacing w:val="5"/>
                        <w:sz w:val="17"/>
                      </w:rPr>
                      <w:t>NC</w:t>
                      <w:tab/>
                    </w:r>
                    <w:r>
                      <w:rPr>
                        <w:rFonts w:ascii="宋体"/>
                        <w:b/>
                        <w:spacing w:val="10"/>
                        <w:sz w:val="17"/>
                      </w:rPr>
                      <w:t>anti-</w:t>
                    </w:r>
                  </w:p>
                  <w:p w:rsidR="0018722C">
                    <w:pPr>
                      <w:spacing w:line="216" w:lineRule="exact" w:before="0"/>
                      <w:ind w:leftChars="0" w:left="0" w:rightChars="0" w:right="18" w:firstLineChars="0" w:firstLine="0"/>
                      <w:jc w:val="right"/>
                      <w:rPr>
                        <w:rFonts w:ascii="宋体"/>
                        <w:b/>
                        <w:sz w:val="17"/>
                      </w:rPr>
                    </w:pPr>
                    <w:r>
                      <w:rPr>
                        <w:rFonts w:ascii="宋体"/>
                        <w:b/>
                        <w:spacing w:val="5"/>
                        <w:w w:val="95"/>
                        <w:sz w:val="17"/>
                      </w:rPr>
                      <w:t>mi</w:t>
                    </w:r>
                    <w:r>
                      <w:rPr>
                        <w:rFonts w:ascii="宋体"/>
                        <w:b/>
                        <w:spacing w:val="-67"/>
                        <w:w w:val="95"/>
                        <w:sz w:val="17"/>
                      </w:rPr>
                      <w:t> </w:t>
                    </w:r>
                    <w:r>
                      <w:rPr>
                        <w:rFonts w:ascii="宋体"/>
                        <w:b/>
                        <w:spacing w:val="5"/>
                        <w:w w:val="95"/>
                        <w:sz w:val="17"/>
                      </w:rPr>
                      <w:t>R-</w:t>
                    </w:r>
                    <w:r>
                      <w:rPr>
                        <w:rFonts w:ascii="宋体"/>
                        <w:b/>
                        <w:spacing w:val="-67"/>
                        <w:w w:val="95"/>
                        <w:sz w:val="17"/>
                      </w:rPr>
                      <w:t> </w:t>
                    </w:r>
                    <w:r>
                      <w:rPr>
                        <w:rFonts w:ascii="宋体"/>
                        <w:b/>
                        <w:spacing w:val="10"/>
                        <w:w w:val="95"/>
                        <w:sz w:val="17"/>
                      </w:rPr>
                      <w:t>181</w:t>
                    </w:r>
                    <w:r>
                      <w:rPr>
                        <w:rFonts w:ascii="宋体"/>
                        <w:b/>
                        <w:spacing w:val="-67"/>
                        <w:w w:val="95"/>
                        <w:sz w:val="17"/>
                      </w:rPr>
                      <w:t> </w:t>
                    </w:r>
                    <w:r>
                      <w:rPr>
                        <w:rFonts w:ascii="宋体"/>
                        <w:b/>
                        <w:w w:val="95"/>
                        <w:sz w:val="17"/>
                      </w:rPr>
                      <w:t>c</w:t>
                    </w:r>
                  </w:p>
                </w:txbxContent>
              </v:textbox>
              <w10:wrap type="none"/>
            </v:shape>
          </v:group>
        </w:pict>
      </w:r>
    </w:p>
    <w:p w:rsidR="0018722C">
      <w:pPr>
        <w:tabs>
          <w:tab w:pos="6401" w:val="left" w:leader="none"/>
        </w:tabs>
        <w:spacing w:line="183" w:lineRule="exact" w:before="0"/>
        <w:ind w:leftChars="0" w:left="1852" w:rightChars="0" w:right="0" w:firstLineChars="0" w:firstLine="0"/>
        <w:jc w:val="left"/>
        <w:rPr>
          <w:rFonts w:ascii="宋体" w:eastAsia="宋体" w:hint="eastAsia"/>
          <w:b/>
          <w:sz w:val="17"/>
        </w:rPr>
      </w:pPr>
      <w:r>
        <w:pict>
          <v:shape style="position:absolute;margin-left:356.529114pt;margin-top:-95.704819pt;width:150.4pt;height:92.15pt;mso-position-horizontal-relative:page;mso-position-vertical-relative:paragraph;z-index:-87280" type="#_x0000_t202" filled="false" stroked="false">
            <v:textbox inset="0,0,0,0">
              <w:txbxContent>
                <w:p w:rsidR="0018722C">
                  <w:pPr>
                    <w:spacing w:line="118" w:lineRule="exact" w:before="0"/>
                    <w:ind w:leftChars="0" w:left="0" w:rightChars="0" w:right="0" w:firstLineChars="0" w:firstLine="0"/>
                    <w:jc w:val="left"/>
                    <w:rPr>
                      <w:rFonts w:ascii="宋体"/>
                      <w:b/>
                      <w:sz w:val="17"/>
                    </w:rPr>
                  </w:pPr>
                  <w:r>
                    <w:rPr>
                      <w:rFonts w:ascii="宋体"/>
                      <w:b/>
                      <w:sz w:val="17"/>
                    </w:rPr>
                    <w:t>80</w:t>
                  </w:r>
                </w:p>
                <w:p w:rsidR="0018722C">
                  <w:pPr>
                    <w:spacing w:line="172" w:lineRule="exact" w:before="0"/>
                    <w:ind w:leftChars="0" w:left="0" w:rightChars="0" w:right="308" w:firstLineChars="0" w:firstLine="0"/>
                    <w:jc w:val="right"/>
                    <w:rPr>
                      <w:rFonts w:ascii="宋体" w:eastAsia="宋体" w:hint="eastAsia"/>
                      <w:sz w:val="20"/>
                    </w:rPr>
                  </w:pPr>
                  <w:r>
                    <w:rPr>
                      <w:rFonts w:ascii="宋体" w:eastAsia="宋体" w:hint="eastAsia"/>
                      <w:spacing w:val="-115"/>
                      <w:w w:val="100"/>
                      <w:sz w:val="20"/>
                    </w:rPr>
                    <w:t>﹡</w:t>
                  </w:r>
                  <w:r>
                    <w:rPr>
                      <w:rFonts w:ascii="宋体" w:eastAsia="宋体" w:hint="eastAsia"/>
                      <w:w w:val="100"/>
                      <w:sz w:val="20"/>
                    </w:rPr>
                    <w:t>﹡</w:t>
                  </w:r>
                </w:p>
                <w:p w:rsidR="0018722C">
                  <w:pPr>
                    <w:spacing w:line="189" w:lineRule="exact" w:before="0"/>
                    <w:ind w:leftChars="0" w:left="0" w:rightChars="0" w:right="0" w:firstLineChars="0" w:firstLine="0"/>
                    <w:jc w:val="left"/>
                    <w:rPr>
                      <w:rFonts w:ascii="宋体"/>
                      <w:b/>
                      <w:sz w:val="17"/>
                    </w:rPr>
                  </w:pPr>
                  <w:r>
                    <w:rPr>
                      <w:rFonts w:ascii="宋体"/>
                      <w:b/>
                      <w:sz w:val="17"/>
                    </w:rPr>
                    <w:t>60</w:t>
                  </w:r>
                </w:p>
                <w:p w:rsidR="0018722C">
                  <w:pPr>
                    <w:spacing w:before="80"/>
                    <w:ind w:leftChars="0" w:left="0" w:rightChars="0" w:right="0" w:firstLineChars="0" w:firstLine="0"/>
                    <w:jc w:val="left"/>
                    <w:rPr>
                      <w:rFonts w:ascii="宋体"/>
                      <w:b/>
                      <w:sz w:val="17"/>
                    </w:rPr>
                  </w:pPr>
                  <w:r>
                    <w:rPr>
                      <w:rFonts w:ascii="宋体"/>
                      <w:b/>
                      <w:sz w:val="17"/>
                    </w:rPr>
                    <w:t>40</w:t>
                  </w:r>
                </w:p>
                <w:p w:rsidR="0018722C">
                  <w:pPr>
                    <w:spacing w:before="80"/>
                    <w:ind w:leftChars="0" w:left="0" w:rightChars="0" w:right="0" w:firstLineChars="0" w:firstLine="0"/>
                    <w:jc w:val="left"/>
                    <w:rPr>
                      <w:rFonts w:ascii="宋体"/>
                      <w:b/>
                      <w:sz w:val="17"/>
                    </w:rPr>
                  </w:pPr>
                  <w:r>
                    <w:rPr>
                      <w:rFonts w:ascii="宋体"/>
                      <w:b/>
                      <w:sz w:val="17"/>
                    </w:rPr>
                    <w:t>20</w:t>
                  </w:r>
                </w:p>
                <w:p w:rsidR="0018722C">
                  <w:pPr>
                    <w:spacing w:before="82"/>
                    <w:ind w:leftChars="0" w:left="95" w:rightChars="0" w:right="0" w:firstLineChars="0" w:firstLine="0"/>
                    <w:jc w:val="left"/>
                    <w:rPr>
                      <w:rFonts w:ascii="宋体"/>
                      <w:b/>
                      <w:sz w:val="17"/>
                    </w:rPr>
                  </w:pPr>
                  <w:r>
                    <w:rPr>
                      <w:rFonts w:ascii="宋体"/>
                      <w:b/>
                      <w:w w:val="93"/>
                      <w:sz w:val="17"/>
                    </w:rPr>
                    <w:t>0</w:t>
                  </w:r>
                </w:p>
                <w:p w:rsidR="0018722C">
                  <w:pPr>
                    <w:tabs>
                      <w:tab w:pos="1427" w:val="left" w:leader="none"/>
                      <w:tab w:pos="2402" w:val="left" w:leader="none"/>
                    </w:tabs>
                    <w:spacing w:line="216" w:lineRule="exact" w:before="22"/>
                    <w:ind w:leftChars="0" w:left="633" w:rightChars="0" w:right="0" w:firstLineChars="0" w:firstLine="0"/>
                    <w:jc w:val="left"/>
                    <w:rPr>
                      <w:rFonts w:ascii="宋体"/>
                      <w:b/>
                      <w:sz w:val="17"/>
                    </w:rPr>
                  </w:pPr>
                  <w:r>
                    <w:rPr>
                      <w:rFonts w:ascii="宋体"/>
                      <w:b/>
                      <w:spacing w:val="11"/>
                      <w:sz w:val="17"/>
                    </w:rPr>
                    <w:t>blank</w:t>
                    <w:tab/>
                    <w:t>anti-</w:t>
                  </w:r>
                  <w:r>
                    <w:rPr>
                      <w:rFonts w:ascii="宋体"/>
                      <w:b/>
                      <w:spacing w:val="-74"/>
                      <w:sz w:val="17"/>
                    </w:rPr>
                    <w:t> </w:t>
                  </w:r>
                  <w:r>
                    <w:rPr>
                      <w:rFonts w:ascii="宋体"/>
                      <w:b/>
                      <w:spacing w:val="6"/>
                      <w:sz w:val="17"/>
                    </w:rPr>
                    <w:t>NC</w:t>
                    <w:tab/>
                  </w:r>
                  <w:r>
                    <w:rPr>
                      <w:rFonts w:ascii="宋体"/>
                      <w:b/>
                      <w:spacing w:val="11"/>
                      <w:sz w:val="17"/>
                    </w:rPr>
                    <w:t>anti-</w:t>
                  </w:r>
                </w:p>
                <w:p w:rsidR="0018722C">
                  <w:pPr>
                    <w:spacing w:line="216" w:lineRule="exact" w:before="0"/>
                    <w:ind w:leftChars="0" w:left="0" w:rightChars="0" w:right="0" w:firstLineChars="0" w:firstLine="0"/>
                    <w:jc w:val="right"/>
                    <w:rPr>
                      <w:rFonts w:ascii="宋体"/>
                      <w:b/>
                      <w:sz w:val="17"/>
                    </w:rPr>
                  </w:pPr>
                  <w:r>
                    <w:rPr>
                      <w:rFonts w:ascii="宋体"/>
                      <w:b/>
                      <w:spacing w:val="6"/>
                      <w:w w:val="95"/>
                      <w:sz w:val="17"/>
                    </w:rPr>
                    <w:t>mi</w:t>
                  </w:r>
                  <w:r>
                    <w:rPr>
                      <w:rFonts w:ascii="宋体"/>
                      <w:b/>
                      <w:spacing w:val="-68"/>
                      <w:w w:val="95"/>
                      <w:sz w:val="17"/>
                    </w:rPr>
                    <w:t> </w:t>
                  </w:r>
                  <w:r>
                    <w:rPr>
                      <w:rFonts w:ascii="宋体"/>
                      <w:b/>
                      <w:spacing w:val="6"/>
                      <w:w w:val="95"/>
                      <w:sz w:val="17"/>
                    </w:rPr>
                    <w:t>R-</w:t>
                  </w:r>
                  <w:r>
                    <w:rPr>
                      <w:rFonts w:ascii="宋体"/>
                      <w:b/>
                      <w:spacing w:val="-68"/>
                      <w:w w:val="95"/>
                      <w:sz w:val="17"/>
                    </w:rPr>
                    <w:t> </w:t>
                  </w:r>
                  <w:r>
                    <w:rPr>
                      <w:rFonts w:ascii="宋体"/>
                      <w:b/>
                      <w:spacing w:val="10"/>
                      <w:w w:val="95"/>
                      <w:sz w:val="17"/>
                    </w:rPr>
                    <w:t>181</w:t>
                  </w:r>
                  <w:r>
                    <w:rPr>
                      <w:rFonts w:ascii="宋体"/>
                      <w:b/>
                      <w:spacing w:val="-68"/>
                      <w:w w:val="95"/>
                      <w:sz w:val="17"/>
                    </w:rPr>
                    <w:t> </w:t>
                  </w:r>
                  <w:r>
                    <w:rPr>
                      <w:rFonts w:ascii="宋体"/>
                      <w:b/>
                      <w:w w:val="95"/>
                      <w:sz w:val="17"/>
                    </w:rPr>
                    <w:t>c</w:t>
                  </w:r>
                </w:p>
              </w:txbxContent>
            </v:textbox>
            <w10:wrap type="none"/>
          </v:shape>
        </w:pict>
      </w:r>
      <w:r>
        <w:rPr>
          <w:b/>
          <w:sz w:val="17"/>
        </w:rPr>
        <w:t>DDP</w:t>
      </w:r>
      <w:r>
        <w:rPr>
          <w:rFonts w:ascii="宋体" w:eastAsia="宋体" w:hint="eastAsia"/>
          <w:b/>
          <w:sz w:val="17"/>
        </w:rPr>
        <w:t>（</w:t>
      </w:r>
      <w:r>
        <w:rPr>
          <w:b/>
          <w:sz w:val="17"/>
        </w:rPr>
        <w:t>8</w:t>
      </w:r>
      <w:r>
        <w:rPr>
          <w:b/>
          <w:spacing w:val="0"/>
          <w:sz w:val="17"/>
        </w:rPr>
        <w:t> </w:t>
      </w:r>
      <w:r>
        <w:rPr>
          <w:b/>
          <w:sz w:val="17"/>
        </w:rPr>
        <w:t>uM</w:t>
      </w:r>
      <w:r>
        <w:rPr>
          <w:b/>
          <w:spacing w:val="5"/>
          <w:sz w:val="17"/>
        </w:rPr>
        <w:t> </w:t>
      </w:r>
      <w:r>
        <w:rPr>
          <w:rFonts w:ascii="宋体" w:eastAsia="宋体" w:hint="eastAsia"/>
          <w:b/>
          <w:sz w:val="17"/>
        </w:rPr>
        <w:t>）</w:t>
      </w:r>
      <w:r w:rsidRPr="00000000">
        <w:tab/>
      </w:r>
      <w:r>
        <w:rPr>
          <w:b/>
          <w:sz w:val="17"/>
        </w:rPr>
        <w:t>DDP</w:t>
      </w:r>
      <w:r>
        <w:rPr>
          <w:rFonts w:ascii="宋体" w:eastAsia="宋体" w:hint="eastAsia"/>
          <w:b/>
          <w:sz w:val="17"/>
        </w:rPr>
        <w:t>（</w:t>
      </w:r>
      <w:r>
        <w:rPr>
          <w:b/>
          <w:sz w:val="17"/>
        </w:rPr>
        <w:t>8 uM</w:t>
      </w:r>
      <w:r>
        <w:rPr>
          <w:b/>
          <w:spacing w:val="8"/>
          <w:sz w:val="17"/>
        </w:rPr>
        <w:t> </w:t>
      </w:r>
      <w:r>
        <w:rPr>
          <w:rFonts w:ascii="宋体" w:eastAsia="宋体" w:hint="eastAsia"/>
          <w:b/>
          <w:sz w:val="17"/>
        </w:rPr>
        <w:t>）</w:t>
      </w:r>
    </w:p>
    <w:p w:rsidR="0018722C">
      <w:pPr>
        <w:topLinePunct/>
      </w:pP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7</w:t>
      </w:r>
      <w:r>
        <w:t xml:space="preserve">  </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hAnsi="宋体" w:eastAsia="宋体" w:hint="eastAsia" w:cstheme="minorBidi"/>
        </w:rPr>
        <w:t>转染之后，</w:t>
      </w:r>
      <w:r>
        <w:rPr>
          <w:rFonts w:cstheme="minorBidi" w:hAnsiTheme="minorHAnsi" w:eastAsiaTheme="minorHAnsi" w:asciiTheme="minorHAnsi"/>
        </w:rPr>
        <w:t>DDP</w:t>
      </w:r>
      <w:r>
        <w:rPr>
          <w:rFonts w:ascii="宋体" w:hAnsi="宋体" w:eastAsia="宋体" w:hint="eastAsia" w:cstheme="minorBidi"/>
        </w:rPr>
        <w:t>（</w:t>
      </w:r>
      <w:r>
        <w:rPr>
          <w:kern w:val="2"/>
          <w:szCs w:val="22"/>
          <w:rFonts w:cstheme="minorBidi" w:hAnsiTheme="minorHAnsi" w:eastAsiaTheme="minorHAnsi" w:asciiTheme="minorHAnsi"/>
          <w:sz w:val="21"/>
        </w:rPr>
        <w:t>8</w:t>
      </w:r>
      <w:r>
        <w:rPr>
          <w:kern w:val="2"/>
          <w:szCs w:val="22"/>
          <w:rFonts w:ascii="Symbol" w:hAnsi="Symbol" w:eastAsia="Symbol" w:cstheme="minorBidi"/>
          <w:sz w:val="21"/>
        </w:rPr>
        <w:t></w:t>
      </w:r>
      <w:r>
        <w:rPr>
          <w:kern w:val="2"/>
          <w:szCs w:val="22"/>
          <w:rFonts w:cstheme="minorBidi" w:hAnsiTheme="minorHAnsi" w:eastAsiaTheme="minorHAnsi" w:asciiTheme="minorHAnsi"/>
          <w:sz w:val="21"/>
        </w:rPr>
        <w:t>M</w:t>
      </w:r>
      <w:r>
        <w:rPr>
          <w:rFonts w:ascii="宋体" w:hAnsi="宋体" w:eastAsia="宋体" w:hint="eastAsia" w:cstheme="minorBidi"/>
        </w:rPr>
        <w:t>）</w:t>
      </w:r>
      <w:r>
        <w:rPr>
          <w:rFonts w:ascii="宋体" w:hAnsi="宋体" w:eastAsia="宋体" w:hint="eastAsia" w:cstheme="minorBidi"/>
        </w:rPr>
        <w:t>对鼻咽癌细胞</w:t>
      </w:r>
      <w:r>
        <w:rPr>
          <w:rFonts w:cstheme="minorBidi" w:hAnsiTheme="minorHAnsi" w:eastAsiaTheme="minorHAnsi" w:asciiTheme="minorHAnsi"/>
        </w:rPr>
        <w:t>HNE1</w:t>
      </w:r>
      <w:r>
        <w:rPr>
          <w:rFonts w:ascii="宋体" w:hAnsi="宋体" w:eastAsia="宋体" w:hint="eastAsia" w:cstheme="minorBid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hAnsi="宋体" w:eastAsia="宋体" w:hint="eastAsia" w:cstheme="minorBidi"/>
        </w:rPr>
        <w:t>增殖能力的影响</w:t>
      </w:r>
      <w:r>
        <w:rPr>
          <w:rFonts w:ascii="宋体" w:hAnsi="宋体" w:eastAsia="宋体" w:hint="eastAsia" w:cstheme="minorBidi"/>
        </w:rPr>
        <w:t>（</w:t>
      </w:r>
      <w:r>
        <w:rPr>
          <w:kern w:val="2"/>
          <w:szCs w:val="22"/>
          <w:rFonts w:cstheme="minorBidi" w:hAnsiTheme="minorHAnsi" w:eastAsiaTheme="minorHAnsi" w:asciiTheme="minorHAnsi"/>
          <w:sz w:val="21"/>
        </w:rPr>
        <w:t>A</w:t>
      </w:r>
      <w:r>
        <w:rPr>
          <w:rFonts w:ascii="宋体" w:hAnsi="宋体" w:eastAsia="宋体" w:hint="eastAsia" w:cstheme="minorBidi"/>
        </w:rPr>
        <w:t>）</w:t>
      </w:r>
    </w:p>
    <w:p w:rsidR="0018722C">
      <w:pPr>
        <w:topLinePunct/>
      </w:pP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细胞转染了</w:t>
      </w:r>
      <w:r>
        <w:rPr>
          <w:rFonts w:cstheme="minorBidi" w:hAnsiTheme="minorHAnsi" w:eastAsiaTheme="minorHAnsi" w:asciiTheme="minorHAnsi"/>
        </w:rPr>
        <w:t>miR-181c</w:t>
      </w:r>
      <w:r w:rsidR="001852F3">
        <w:rPr>
          <w:rFonts w:cstheme="minorBidi" w:hAnsiTheme="minorHAnsi" w:eastAsiaTheme="minorHAnsi" w:asciiTheme="minorHAnsi"/>
        </w:rPr>
        <w:t xml:space="preserve"> </w:t>
      </w:r>
      <w:r>
        <w:rPr>
          <w:rFonts w:ascii="宋体" w:eastAsia="宋体" w:hint="eastAsia" w:cstheme="minorBidi" w:hAnsiTheme="minorHAnsi"/>
        </w:rPr>
        <w:t>模拟物。</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z w:val="21"/>
        </w:rPr>
        <w:t>)</w:t>
      </w:r>
      <w:r w:rsidR="004B696B">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HNE1</w:t>
      </w:r>
      <w:r>
        <w:rPr>
          <w:rFonts w:ascii="宋体" w:eastAsia="宋体" w:hint="eastAsia" w:cstheme="minorBidi" w:hAnsiTheme="minorHAnsi"/>
        </w:rPr>
        <w:t>细胞转染了</w:t>
      </w:r>
      <w:r>
        <w:rPr>
          <w:rFonts w:cstheme="minorBidi" w:hAnsiTheme="minorHAnsi" w:eastAsiaTheme="minorHAnsi" w:asciiTheme="minorHAnsi"/>
        </w:rPr>
        <w:t>miR-181c</w:t>
      </w:r>
      <w:r>
        <w:rPr>
          <w:rFonts w:ascii="宋体" w:eastAsia="宋体" w:hint="eastAsia" w:cstheme="minorBidi" w:hAnsiTheme="minorHAnsi"/>
        </w:rPr>
        <w:t>抑制剂。</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Fig.7</w:t>
      </w:r>
      <w:r>
        <w:rPr>
          <w:rFonts w:cstheme="minorBidi" w:hAnsiTheme="minorHAnsi" w:eastAsiaTheme="minorHAnsi" w:asciiTheme="minorHAnsi"/>
        </w:rPr>
        <w:t xml:space="preserve"> MTT assay after treated with DDP in HNE1 and HNE1</w:t>
      </w:r>
      <w:r>
        <w:rPr>
          <w:rFonts w:cstheme="minorBidi" w:hAnsiTheme="minorHAnsi" w:eastAsiaTheme="minorHAnsi" w:asciiTheme="minorHAnsi"/>
        </w:rPr>
        <w:t>/</w:t>
      </w:r>
      <w:r>
        <w:rPr>
          <w:rFonts w:cstheme="minorBidi" w:hAnsiTheme="minorHAnsi" w:eastAsiaTheme="minorHAnsi" w:asciiTheme="minorHAnsi"/>
        </w:rPr>
        <w:t>DDP cells for 48 h after transfection.</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HNE1</w:t>
      </w:r>
      <w:r>
        <w:rPr>
          <w:rFonts w:cstheme="minorBidi" w:hAnsiTheme="minorHAnsi" w:eastAsiaTheme="minorHAnsi" w:asciiTheme="minorHAnsi"/>
        </w:rPr>
        <w:t xml:space="preserve">/</w:t>
      </w:r>
      <w:r>
        <w:rPr>
          <w:rFonts w:cstheme="minorBidi" w:hAnsiTheme="minorHAnsi" w:eastAsiaTheme="minorHAnsi" w:asciiTheme="minorHAnsi"/>
        </w:rPr>
        <w:t xml:space="preserve">DDP cells were transfected with miR-181c mimics.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HNE1 cells were transfected with miR-181c inhibitors. </w:t>
      </w:r>
      <w:r>
        <w:rPr>
          <w:rFonts w:ascii="宋体" w:eastAsia="宋体" w:hint="eastAsia" w:cstheme="minorBidi" w:hAnsiTheme="minorHAnsi"/>
          <w:kern w:val="2"/>
          <w:rFonts w:ascii="宋体" w:eastAsia="宋体" w:hint="eastAsia" w:cstheme="minorBidi" w:hAnsiTheme="minorHAnsi"/>
          <w:sz w:val="21"/>
        </w:rPr>
        <w:t xml:space="preserve">(</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&lt;0.05 vs blank or NC, *</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&lt;0.05 vs blank or anti-NC, n=3</w:t>
      </w:r>
      <w:r>
        <w:rPr>
          <w:rFonts w:ascii="宋体" w:eastAsia="宋体" w:hint="eastAsia" w:cstheme="minorBidi" w:hAnsiTheme="minorHAnsi"/>
          <w:kern w:val="2"/>
          <w:rFonts w:ascii="宋体" w:eastAsia="宋体" w:hint="eastAsia" w:cstheme="minorBidi" w:hAnsiTheme="minorHAnsi"/>
          <w:sz w:val="21"/>
        </w:rPr>
        <w:t xml:space="preserve">)</w:t>
      </w:r>
    </w:p>
    <w:p w:rsidR="0018722C">
      <w:pPr>
        <w:pStyle w:val="cw22"/>
        <w:topLinePunct/>
      </w:pPr>
      <w:r>
        <w:rPr>
          <w:rFonts w:ascii="黑体" w:eastAsia="黑体" w:hint="eastAsia"/>
        </w:rPr>
        <w:t>3.2.2</w:t>
      </w:r>
      <w:r>
        <w:rPr>
          <w:rFonts w:ascii="黑体" w:eastAsia="黑体" w:hint="eastAsia"/>
        </w:rPr>
        <w:t>调控</w:t>
      </w:r>
      <w:r>
        <w:t>miR-181c</w:t>
      </w:r>
      <w:r/>
      <w:r>
        <w:rPr>
          <w:rFonts w:ascii="黑体" w:eastAsia="黑体" w:hint="eastAsia"/>
        </w:rPr>
        <w:t>的表达对鼻咽癌细胞凋亡的影响</w:t>
      </w:r>
    </w:p>
    <w:p w:rsidR="0018722C">
      <w:pPr>
        <w:topLinePunct/>
      </w:pPr>
      <w:r>
        <w:rPr>
          <w:rFonts w:ascii="宋体" w:eastAsia="宋体" w:hint="eastAsia"/>
        </w:rPr>
        <w:t>将转染后的细胞消化成悬浮细胞之后种到</w:t>
      </w:r>
      <w:r>
        <w:t>12</w:t>
      </w:r>
      <w:r>
        <w:rPr>
          <w:rFonts w:ascii="宋体" w:eastAsia="宋体" w:hint="eastAsia"/>
        </w:rPr>
        <w:t>孔板中，按照实验要求对细胞进行</w:t>
      </w:r>
      <w:r>
        <w:rPr>
          <w:rFonts w:ascii="宋体" w:eastAsia="宋体" w:hint="eastAsia"/>
        </w:rPr>
        <w:t>后处理。我们采用转染之后的细胞完成集落克隆实验、</w:t>
      </w:r>
      <w:r>
        <w:t>PI</w:t>
      </w:r>
      <w:r>
        <w:rPr>
          <w:rFonts w:ascii="宋体" w:eastAsia="宋体" w:hint="eastAsia"/>
        </w:rPr>
        <w:t>单染实验以及</w:t>
      </w:r>
      <w:r>
        <w:t>Annexi</w:t>
      </w:r>
      <w:r>
        <w:t>n</w:t>
      </w:r>
    </w:p>
    <w:p w:rsidR="0018722C">
      <w:pPr>
        <w:topLinePunct/>
      </w:pPr>
      <w:r>
        <w:t>V</w:t>
      </w:r>
      <w:r>
        <w:t>/</w:t>
      </w:r>
      <w:r>
        <w:t xml:space="preserve">PI</w:t>
      </w:r>
      <w:r>
        <w:rPr>
          <w:rFonts w:ascii="宋体" w:eastAsia="宋体" w:hint="eastAsia"/>
        </w:rPr>
        <w:t>双染实验。</w:t>
      </w:r>
      <w:r>
        <w:t>7-9</w:t>
      </w:r>
      <w:r>
        <w:rPr>
          <w:rFonts w:ascii="宋体" w:eastAsia="宋体" w:hint="eastAsia"/>
        </w:rPr>
        <w:t>天后观察集落克隆实验结果，我们可以看出：转染了</w:t>
      </w:r>
      <w:r>
        <w:t>miR-181c</w:t>
      </w:r>
      <w:r>
        <w:rPr>
          <w:rFonts w:ascii="宋体" w:eastAsia="宋体" w:hint="eastAsia"/>
        </w:rPr>
        <w:t>模拟物的</w:t>
      </w:r>
      <w:r>
        <w:t>HNE1</w:t>
      </w:r>
      <w:r>
        <w:t>/</w:t>
      </w:r>
      <w:r>
        <w:t xml:space="preserve">DDP</w:t>
      </w:r>
      <w:r>
        <w:rPr>
          <w:rFonts w:ascii="宋体" w:eastAsia="宋体" w:hint="eastAsia"/>
        </w:rPr>
        <w:t>细胞形成的集落较空白组和对照组明显减少了，而转染了</w:t>
      </w:r>
      <w:r>
        <w:t>mi</w:t>
      </w:r>
      <w:r>
        <w:t>R</w:t>
      </w:r>
      <w:r>
        <w:t>-</w:t>
      </w:r>
      <w:r>
        <w:t>181c</w:t>
      </w:r>
      <w:r>
        <w:rPr>
          <w:rFonts w:ascii="宋体" w:eastAsia="宋体" w:hint="eastAsia"/>
        </w:rPr>
        <w:t>抑制剂的</w:t>
      </w:r>
      <w:r>
        <w:t>HNE</w:t>
      </w:r>
      <w:r>
        <w:t>1</w:t>
      </w:r>
      <w:r>
        <w:rPr>
          <w:rFonts w:ascii="宋体" w:eastAsia="宋体" w:hint="eastAsia"/>
        </w:rPr>
        <w:t>细胞形成的集落反倒增加了</w:t>
      </w:r>
      <w:r>
        <w:rPr>
          <w:rFonts w:ascii="宋体" w:eastAsia="宋体" w:hint="eastAsia"/>
        </w:rPr>
        <w:t>（</w:t>
      </w:r>
      <w:r>
        <w:rPr>
          <w:rFonts w:ascii="宋体" w:eastAsia="宋体" w:hint="eastAsia"/>
          <w:spacing w:val="-15"/>
        </w:rPr>
        <w:t>图</w:t>
      </w:r>
      <w:r>
        <w:t>8</w:t>
      </w:r>
      <w:r>
        <w:rPr>
          <w:rFonts w:ascii="宋体" w:eastAsia="宋体" w:hint="eastAsia"/>
        </w:rPr>
        <w:t>）</w:t>
      </w:r>
      <w:r>
        <w:rPr>
          <w:rFonts w:ascii="宋体" w:eastAsia="宋体" w:hint="eastAsia"/>
        </w:rPr>
        <w:t>。在</w:t>
      </w:r>
      <w:r>
        <w:t>P</w:t>
      </w:r>
      <w:r>
        <w:t>I</w:t>
      </w:r>
      <w:r/>
      <w:r w:rsidR="001852F3">
        <w:t xml:space="preserve"> </w:t>
      </w:r>
      <w:r>
        <w:rPr>
          <w:rFonts w:ascii="宋体" w:eastAsia="宋体" w:hint="eastAsia"/>
        </w:rPr>
        <w:t>单染实验</w:t>
      </w:r>
      <w:r>
        <w:rPr>
          <w:rFonts w:ascii="宋体" w:eastAsia="宋体" w:hint="eastAsia"/>
        </w:rPr>
        <w:t>所得到的结果也可以看出：转染了</w:t>
      </w:r>
      <w:r>
        <w:t>miR-181c</w:t>
      </w:r>
      <w:r>
        <w:rPr>
          <w:rFonts w:ascii="宋体" w:eastAsia="宋体" w:hint="eastAsia"/>
        </w:rPr>
        <w:t>模拟物的</w:t>
      </w:r>
      <w:r>
        <w:t>HNE1</w:t>
      </w:r>
      <w:r>
        <w:t>/</w:t>
      </w:r>
      <w:r>
        <w:t xml:space="preserve">DDP</w:t>
      </w:r>
      <w:r>
        <w:rPr>
          <w:rFonts w:ascii="宋体" w:eastAsia="宋体" w:hint="eastAsia"/>
        </w:rPr>
        <w:t>细胞因</w:t>
      </w:r>
      <w:r>
        <w:t>DDP</w:t>
      </w:r>
      <w:r>
        <w:rPr>
          <w:rFonts w:ascii="宋体" w:eastAsia="宋体" w:hint="eastAsia"/>
        </w:rPr>
        <w:t>诱导的凋亡增加了，而转染了</w:t>
      </w:r>
      <w:r>
        <w:t>miR-181c</w:t>
      </w:r>
      <w:r>
        <w:rPr>
          <w:rFonts w:ascii="宋体" w:eastAsia="宋体" w:hint="eastAsia"/>
        </w:rPr>
        <w:t>抑制剂的</w:t>
      </w:r>
      <w:r>
        <w:t>HNE1</w:t>
      </w:r>
      <w:r>
        <w:rPr>
          <w:rFonts w:ascii="宋体" w:eastAsia="宋体" w:hint="eastAsia"/>
        </w:rPr>
        <w:t>细胞因</w:t>
      </w:r>
      <w:r>
        <w:t>DDP</w:t>
      </w:r>
      <w:r>
        <w:rPr>
          <w:rFonts w:ascii="宋体" w:eastAsia="宋体" w:hint="eastAsia"/>
        </w:rPr>
        <w:t>诱导的凋亡是降低的</w:t>
      </w:r>
      <w:r>
        <w:rPr>
          <w:rFonts w:ascii="宋体" w:eastAsia="宋体" w:hint="eastAsia"/>
        </w:rPr>
        <w:t>（</w:t>
      </w:r>
      <w:r>
        <w:rPr>
          <w:rFonts w:ascii="宋体" w:eastAsia="宋体" w:hint="eastAsia"/>
          <w:spacing w:val="-15"/>
        </w:rPr>
        <w:t>图</w:t>
      </w:r>
      <w:r>
        <w:t>9</w:t>
      </w:r>
      <w:r>
        <w:rPr>
          <w:rFonts w:ascii="宋体" w:eastAsia="宋体" w:hint="eastAsia"/>
        </w:rPr>
        <w:t>）</w:t>
      </w:r>
      <w:r>
        <w:rPr>
          <w:rFonts w:ascii="宋体" w:eastAsia="宋体" w:hint="eastAsia"/>
        </w:rPr>
        <w:t>。同样地，在</w:t>
      </w:r>
      <w:r>
        <w:t>Ann</w:t>
      </w:r>
      <w:r>
        <w:t>e</w:t>
      </w:r>
      <w:r>
        <w:t>x</w:t>
      </w:r>
      <w:r>
        <w:t>in </w:t>
      </w:r>
      <w:r>
        <w:t>V</w:t>
      </w:r>
      <w:r>
        <w:t>/</w:t>
      </w:r>
      <w:r>
        <w:t>P</w:t>
      </w:r>
      <w:r>
        <w:t>I</w:t>
      </w:r>
      <w:r>
        <w:rPr>
          <w:rFonts w:ascii="宋体" w:eastAsia="宋体" w:hint="eastAsia"/>
        </w:rPr>
        <w:t>双染实验我们也得到了类似的结</w:t>
      </w:r>
      <w:r>
        <w:rPr>
          <w:rFonts w:ascii="宋体" w:eastAsia="宋体" w:hint="eastAsia"/>
        </w:rPr>
        <w:t>果</w:t>
      </w:r>
    </w:p>
    <w:p w:rsidR="0018722C">
      <w:pPr>
        <w:topLinePunct/>
      </w:pPr>
      <w:r>
        <w:rPr>
          <w:rFonts w:ascii="宋体" w:eastAsia="宋体" w:hint="eastAsia"/>
        </w:rPr>
        <w:t>（</w:t>
      </w:r>
      <w:r>
        <w:rPr>
          <w:rFonts w:ascii="宋体" w:eastAsia="宋体" w:hint="eastAsia"/>
        </w:rPr>
        <w:t>图</w:t>
      </w:r>
      <w:r>
        <w:t>10</w:t>
      </w:r>
      <w:r>
        <w:rPr>
          <w:rFonts w:ascii="宋体" w:eastAsia="宋体" w:hint="eastAsia"/>
        </w:rPr>
        <w:t>）</w:t>
      </w:r>
      <w:r>
        <w:rPr>
          <w:rFonts w:ascii="宋体" w:eastAsia="宋体" w:hint="eastAsia"/>
        </w:rPr>
        <w:t>。</w:t>
      </w:r>
    </w:p>
    <w:p w:rsidR="0018722C">
      <w:pPr>
        <w:pStyle w:val="cw22"/>
        <w:tabs>
          <w:tab w:pos="1190" w:val="left" w:leader="none"/>
          <w:tab w:pos="1191" w:val="left" w:leader="none"/>
        </w:tabs>
        <w:spacing w:line="240" w:lineRule="auto" w:before="94" w:after="0"/>
        <w:ind w:leftChars="0" w:left="1190" w:rightChars="0" w:right="0" w:hanging="379"/>
        <w:jc w:val="left"/>
        <w:rPr>
          <w:rFonts w:ascii="Arial"/>
          <w:sz w:val="19"/>
        </w:rPr>
        <w:textAlignment w:val="center"/>
        <w:topLinePunct/>
      </w:pPr>
      <w:r>
        <w:rPr>
          <w:rFonts w:ascii="Arial"/>
          <w:sz w:val="19"/>
        </w:rPr>
        <w:t>A </w:t>
      </w:r>
      <w:r>
        <w:pict>
          <v:shape style="margin-left:414.514557pt;margin-top:30.663698pt;width:6.4pt;height:6.4pt;mso-position-horizontal-relative:page;mso-position-vertical-relative:paragraph;z-index:-86992" type="#_x0000_t202" filled="false" stroked="false">
            <v:textbox inset="0,0,0,0">
              <w:txbxContent>
                <w:p w:rsidR="0018722C">
                  <w:pPr>
                    <w:spacing w:line="126" w:lineRule="exact" w:before="0"/>
                    <w:ind w:leftChars="0" w:left="0" w:rightChars="0" w:right="0" w:firstLineChars="0" w:firstLine="0"/>
                    <w:jc w:val="left"/>
                    <w:rPr>
                      <w:rFonts w:ascii="宋体" w:eastAsia="宋体" w:hint="eastAsia"/>
                      <w:sz w:val="12"/>
                    </w:rPr>
                  </w:pPr>
                  <w:r>
                    <w:rPr>
                      <w:rFonts w:ascii="宋体" w:eastAsia="宋体" w:hint="eastAsia"/>
                      <w:w w:val="105"/>
                      <w:sz w:val="12"/>
                    </w:rPr>
                    <w:t>﹡</w:t>
                  </w:r>
                </w:p>
              </w:txbxContent>
            </v:textbox>
            <w10:wrap type="none"/>
          </v:shape>
        </w:pict>
      </w:r>
      <w:r>
        <w:rPr>
          <w:rFonts w:ascii="Arial"/>
          <w:sz w:val="19"/>
        </w:rPr>
        <w:t>HNE1/DDP</w:t>
      </w:r>
    </w:p>
    <w:p w:rsidR="0018722C">
      <w:pPr>
        <w:pStyle w:val="aff7"/>
        <w:topLinePunct/>
      </w:pPr>
      <w:r>
        <w:drawing>
          <wp:anchor distT="0" distB="0" distL="0" distR="0" allowOverlap="1" layoutInCell="1" locked="0" behindDoc="0" simplePos="0" relativeHeight="3640">
            <wp:simplePos x="0" y="0"/>
            <wp:positionH relativeFrom="page">
              <wp:posOffset>2057400</wp:posOffset>
            </wp:positionH>
            <wp:positionV relativeFrom="paragraph">
              <wp:posOffset>113968</wp:posOffset>
            </wp:positionV>
            <wp:extent cx="522732" cy="484631"/>
            <wp:effectExtent l="0" t="0" r="0" b="0"/>
            <wp:wrapTopAndBottom/>
            <wp:docPr id="15" name="image13.png" descr=""/>
            <wp:cNvGraphicFramePr>
              <a:graphicFrameLocks noChangeAspect="1"/>
            </wp:cNvGraphicFramePr>
            <a:graphic>
              <a:graphicData uri="http://schemas.openxmlformats.org/drawingml/2006/picture">
                <pic:pic>
                  <pic:nvPicPr>
                    <pic:cNvPr id="16" name="image13.png"/>
                    <pic:cNvPicPr/>
                  </pic:nvPicPr>
                  <pic:blipFill>
                    <a:blip r:embed="rId20" cstate="print"/>
                    <a:stretch>
                      <a:fillRect/>
                    </a:stretch>
                  </pic:blipFill>
                  <pic:spPr>
                    <a:xfrm>
                      <a:off x="0" y="0"/>
                      <a:ext cx="522732" cy="484631"/>
                    </a:xfrm>
                    <a:prstGeom prst="rect">
                      <a:avLst/>
                    </a:prstGeom>
                  </pic:spPr>
                </pic:pic>
              </a:graphicData>
            </a:graphic>
          </wp:anchor>
        </w:drawing>
      </w:r>
      <w:r>
        <w:drawing>
          <wp:anchor distT="0" distB="0" distL="0" distR="0" allowOverlap="1" layoutInCell="1" locked="0" behindDoc="0" simplePos="0" relativeHeight="3664">
            <wp:simplePos x="0" y="0"/>
            <wp:positionH relativeFrom="page">
              <wp:posOffset>2743200</wp:posOffset>
            </wp:positionH>
            <wp:positionV relativeFrom="paragraph">
              <wp:posOffset>113968</wp:posOffset>
            </wp:positionV>
            <wp:extent cx="521208" cy="502920"/>
            <wp:effectExtent l="0" t="0" r="0" b="0"/>
            <wp:wrapTopAndBottom/>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21" cstate="print"/>
                    <a:stretch>
                      <a:fillRect/>
                    </a:stretch>
                  </pic:blipFill>
                  <pic:spPr>
                    <a:xfrm>
                      <a:off x="0" y="0"/>
                      <a:ext cx="521208" cy="502920"/>
                    </a:xfrm>
                    <a:prstGeom prst="rect">
                      <a:avLst/>
                    </a:prstGeom>
                  </pic:spPr>
                </pic:pic>
              </a:graphicData>
            </a:graphic>
          </wp:anchor>
        </w:drawing>
      </w:r>
      <w:r>
        <w:drawing>
          <wp:anchor distT="0" distB="0" distL="0" distR="0" allowOverlap="1" layoutInCell="1" locked="0" behindDoc="0" simplePos="0" relativeHeight="3688">
            <wp:simplePos x="0" y="0"/>
            <wp:positionH relativeFrom="page">
              <wp:posOffset>3424428</wp:posOffset>
            </wp:positionH>
            <wp:positionV relativeFrom="paragraph">
              <wp:posOffset>113968</wp:posOffset>
            </wp:positionV>
            <wp:extent cx="510495" cy="525779"/>
            <wp:effectExtent l="0" t="0" r="0" b="0"/>
            <wp:wrapTopAndBottom/>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22" cstate="print"/>
                    <a:stretch>
                      <a:fillRect/>
                    </a:stretch>
                  </pic:blipFill>
                  <pic:spPr>
                    <a:xfrm>
                      <a:off x="0" y="0"/>
                      <a:ext cx="510495" cy="525779"/>
                    </a:xfrm>
                    <a:prstGeom prst="rect">
                      <a:avLst/>
                    </a:prstGeom>
                  </pic:spPr>
                </pic:pic>
              </a:graphicData>
            </a:graphic>
          </wp:anchor>
        </w:drawing>
      </w:r>
    </w:p>
    <w:p w:rsidR="0018722C">
      <w:spacing w:beforeLines="0" w:before="0" w:afterLines="0" w:after="0" w:line="440" w:lineRule="auto"/>
      <w:pPr>
        <w:sectPr w:rsidR="00556256">
          <w:type w:val="continuous"/>
          <w:pgSz w:w="11910" w:h="16840"/>
          <w:pgMar w:header="0" w:footer="994" w:top="1560" w:bottom="1180" w:left="1680" w:right="1580"/>
        </w:sectPr>
        <w:topLinePunct/>
      </w:pPr>
    </w:p>
    <w:p w:rsidR="0018722C">
      <w:pPr>
        <w:pStyle w:val="cw22"/>
        <w:topLinePunct/>
      </w:pPr>
      <w:r>
        <w:rPr>
          <w:rFonts w:ascii="Arial"/>
        </w:rPr>
        <w:t>B </w:t>
      </w:r>
      <w:r>
        <w:rPr>
          <w:rFonts w:ascii="Arial"/>
        </w:rPr>
        <w:t>HNE1</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blank</w:t>
      </w:r>
      <w:r w:rsidRPr="00000000">
        <w:rPr>
          <w:rFonts w:cstheme="minorBidi" w:hAnsiTheme="minorHAnsi" w:eastAsiaTheme="minorHAnsi" w:asciiTheme="minorHAnsi"/>
        </w:rPr>
        <w:tab/>
        <w:t>NC</w:t>
      </w:r>
      <w:r w:rsidRPr="00000000">
        <w:rPr>
          <w:rFonts w:cstheme="minorBidi" w:hAnsiTheme="minorHAnsi" w:eastAsiaTheme="minorHAnsi" w:asciiTheme="minorHAnsi"/>
        </w:rPr>
        <w:tab/>
        <w:t>miR-181c</w:t>
      </w:r>
    </w:p>
    <w:p w:rsidR="0018722C">
      <w:pPr>
        <w:topLinePunct/>
      </w:pPr>
    </w:p>
    <w:p w:rsidR="0018722C">
      <w:pPr>
        <w:pStyle w:val="affff5"/>
        <w:topLinePunct/>
      </w:pPr>
      <w:r>
        <w:drawing>
          <wp:anchor distT="0" distB="0" distL="0" distR="0" allowOverlap="1" layoutInCell="1" locked="0" behindDoc="0" simplePos="0" relativeHeight="3712">
            <wp:simplePos x="0" y="0"/>
            <wp:positionH relativeFrom="page">
              <wp:posOffset>2743200</wp:posOffset>
            </wp:positionH>
            <wp:positionV relativeFrom="paragraph">
              <wp:posOffset>222173</wp:posOffset>
            </wp:positionV>
            <wp:extent cx="538078" cy="502920"/>
            <wp:effectExtent l="0" t="0" r="0" b="0"/>
            <wp:wrapTopAndBottom/>
            <wp:docPr id="21" name="image16.png" descr=""/>
            <wp:cNvGraphicFramePr>
              <a:graphicFrameLocks noChangeAspect="1"/>
            </wp:cNvGraphicFramePr>
            <a:graphic>
              <a:graphicData uri="http://schemas.openxmlformats.org/drawingml/2006/picture">
                <pic:pic>
                  <pic:nvPicPr>
                    <pic:cNvPr id="22" name="image16.png"/>
                    <pic:cNvPicPr/>
                  </pic:nvPicPr>
                  <pic:blipFill>
                    <a:blip r:embed="rId23" cstate="print"/>
                    <a:stretch>
                      <a:fillRect/>
                    </a:stretch>
                  </pic:blipFill>
                  <pic:spPr>
                    <a:xfrm>
                      <a:off x="0" y="0"/>
                      <a:ext cx="538078" cy="502920"/>
                    </a:xfrm>
                    <a:prstGeom prst="rect">
                      <a:avLst/>
                    </a:prstGeom>
                  </pic:spPr>
                </pic:pic>
              </a:graphicData>
            </a:graphic>
          </wp:anchor>
        </w:drawing>
      </w:r>
      <w:r>
        <w:drawing>
          <wp:anchor distT="0" distB="0" distL="0" distR="0" allowOverlap="1" layoutInCell="1" locked="0" behindDoc="0" simplePos="0" relativeHeight="3736">
            <wp:simplePos x="0" y="0"/>
            <wp:positionH relativeFrom="page">
              <wp:posOffset>3387852</wp:posOffset>
            </wp:positionH>
            <wp:positionV relativeFrom="paragraph">
              <wp:posOffset>222173</wp:posOffset>
            </wp:positionV>
            <wp:extent cx="533444" cy="525779"/>
            <wp:effectExtent l="0" t="0" r="0" b="0"/>
            <wp:wrapTopAndBottom/>
            <wp:docPr id="23" name="image17.png" descr=""/>
            <wp:cNvGraphicFramePr>
              <a:graphicFrameLocks noChangeAspect="1"/>
            </wp:cNvGraphicFramePr>
            <a:graphic>
              <a:graphicData uri="http://schemas.openxmlformats.org/drawingml/2006/picture">
                <pic:pic>
                  <pic:nvPicPr>
                    <pic:cNvPr id="24" name="image17.png"/>
                    <pic:cNvPicPr/>
                  </pic:nvPicPr>
                  <pic:blipFill>
                    <a:blip r:embed="rId24" cstate="print"/>
                    <a:stretch>
                      <a:fillRect/>
                    </a:stretch>
                  </pic:blipFill>
                  <pic:spPr>
                    <a:xfrm>
                      <a:off x="0" y="0"/>
                      <a:ext cx="533444" cy="525779"/>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shape style="position:absolute;margin-left:420.750763pt;margin-top:-24.921387pt;width:6.4pt;height:6.4pt;mso-position-horizontal-relative:page;mso-position-vertical-relative:paragraph;z-index:-87016" type="#_x0000_t202" filled="false" stroked="false">
            <v:textbox inset="0,0,0,0">
              <w:txbxContent>
                <w:p w:rsidR="0018722C">
                  <w:pPr>
                    <w:spacing w:line="126" w:lineRule="exact" w:before="0"/>
                    <w:ind w:leftChars="0" w:left="0" w:rightChars="0" w:right="0" w:firstLineChars="0" w:firstLine="0"/>
                    <w:jc w:val="left"/>
                    <w:rPr>
                      <w:rFonts w:ascii="宋体" w:eastAsia="宋体" w:hint="eastAsia"/>
                      <w:sz w:val="12"/>
                    </w:rPr>
                  </w:pPr>
                  <w:r>
                    <w:rPr>
                      <w:rFonts w:ascii="宋体" w:eastAsia="宋体" w:hint="eastAsia"/>
                      <w:w w:val="105"/>
                      <w:sz w:val="12"/>
                    </w:rPr>
                    <w:t>﹡</w:t>
                  </w:r>
                </w:p>
              </w:txbxContent>
            </v:textbox>
            <w10:wrap type="none"/>
          </v:shape>
        </w:pict>
      </w:r>
      <w:r>
        <w:rPr>
          <w:kern w:val="2"/>
          <w:sz w:val="22"/>
          <w:szCs w:val="22"/>
          <w:rFonts w:cstheme="minorBidi" w:hAnsiTheme="minorHAnsi" w:eastAsiaTheme="minorHAnsi" w:asciiTheme="minorHAnsi"/>
        </w:rPr>
        <w:pict>
          <v:shape style="position:absolute;margin-left:335.174286pt;margin-top:-57.563412pt;width:108pt;height:70.1pt;mso-position-horizontal-relative:page;mso-position-vertical-relative:paragraph;z-index:-86968" type="#_x0000_t202" filled="false" stroked="false">
            <v:textbox inset="0,0,0,0">
              <w:txbxContent>
                <w:p w:rsidR="0018722C">
                  <w:pPr>
                    <w:spacing w:line="110" w:lineRule="exact" w:before="0"/>
                    <w:ind w:leftChars="0" w:left="0" w:rightChars="0" w:right="0" w:firstLineChars="0" w:firstLine="0"/>
                    <w:jc w:val="left"/>
                    <w:rPr>
                      <w:rFonts w:ascii="宋体"/>
                      <w:b/>
                      <w:sz w:val="11"/>
                    </w:rPr>
                  </w:pPr>
                  <w:r>
                    <w:rPr>
                      <w:rFonts w:ascii="宋体"/>
                      <w:b/>
                      <w:w w:val="75"/>
                      <w:sz w:val="11"/>
                    </w:rPr>
                    <w:t>2 0 0</w:t>
                  </w:r>
                </w:p>
                <w:p w:rsidR="0018722C">
                  <w:pPr>
                    <w:spacing w:line="121" w:lineRule="exact" w:before="84"/>
                    <w:ind w:leftChars="0" w:left="0" w:rightChars="0" w:right="0" w:firstLineChars="0" w:firstLine="0"/>
                    <w:jc w:val="left"/>
                    <w:rPr>
                      <w:rFonts w:ascii="宋体"/>
                      <w:b/>
                      <w:sz w:val="11"/>
                    </w:rPr>
                  </w:pPr>
                  <w:r>
                    <w:rPr>
                      <w:rFonts w:ascii="宋体"/>
                      <w:b/>
                      <w:w w:val="75"/>
                      <w:sz w:val="11"/>
                    </w:rPr>
                    <w:t>1 6 0</w:t>
                  </w:r>
                </w:p>
                <w:p w:rsidR="0018722C">
                  <w:pPr>
                    <w:spacing w:line="141" w:lineRule="exact" w:before="0"/>
                    <w:ind w:leftChars="0" w:left="0" w:rightChars="0" w:right="233" w:firstLineChars="0" w:firstLine="0"/>
                    <w:jc w:val="right"/>
                    <w:rPr>
                      <w:rFonts w:ascii="宋体" w:eastAsia="宋体" w:hint="eastAsia"/>
                      <w:sz w:val="15"/>
                    </w:rPr>
                  </w:pPr>
                  <w:r>
                    <w:rPr>
                      <w:rFonts w:ascii="宋体" w:eastAsia="宋体" w:hint="eastAsia"/>
                      <w:w w:val="99"/>
                      <w:sz w:val="15"/>
                    </w:rPr>
                    <w:t>﹡</w:t>
                  </w:r>
                </w:p>
                <w:p w:rsidR="0018722C">
                  <w:pPr>
                    <w:spacing w:line="112" w:lineRule="exact" w:before="0"/>
                    <w:ind w:leftChars="0" w:left="0" w:rightChars="0" w:right="0" w:firstLineChars="0" w:firstLine="0"/>
                    <w:jc w:val="left"/>
                    <w:rPr>
                      <w:rFonts w:ascii="宋体"/>
                      <w:b/>
                      <w:sz w:val="11"/>
                    </w:rPr>
                  </w:pPr>
                  <w:r>
                    <w:rPr>
                      <w:rFonts w:ascii="宋体"/>
                      <w:b/>
                      <w:w w:val="75"/>
                      <w:sz w:val="11"/>
                    </w:rPr>
                    <w:t>1 2 0</w:t>
                  </w:r>
                </w:p>
                <w:p w:rsidR="0018722C">
                  <w:pPr>
                    <w:tabs>
                      <w:tab w:pos="1711" w:val="left" w:leader="none"/>
                    </w:tabs>
                    <w:spacing w:before="55"/>
                    <w:ind w:leftChars="0" w:left="47" w:rightChars="0" w:right="0" w:firstLineChars="0" w:firstLine="0"/>
                    <w:jc w:val="left"/>
                    <w:rPr>
                      <w:rFonts w:ascii="宋体" w:eastAsia="宋体" w:hint="eastAsia"/>
                      <w:sz w:val="12"/>
                    </w:rPr>
                  </w:pPr>
                  <w:r>
                    <w:rPr>
                      <w:rFonts w:ascii="宋体" w:eastAsia="宋体" w:hint="eastAsia"/>
                      <w:b/>
                      <w:w w:val="95"/>
                      <w:sz w:val="11"/>
                    </w:rPr>
                    <w:t>8</w:t>
                  </w:r>
                  <w:r>
                    <w:rPr>
                      <w:rFonts w:ascii="宋体" w:eastAsia="宋体" w:hint="eastAsia"/>
                      <w:b/>
                      <w:spacing w:val="-47"/>
                      <w:w w:val="95"/>
                      <w:sz w:val="11"/>
                    </w:rPr>
                    <w:t> </w:t>
                  </w:r>
                  <w:r>
                    <w:rPr>
                      <w:rFonts w:ascii="宋体" w:eastAsia="宋体" w:hint="eastAsia"/>
                      <w:b/>
                      <w:w w:val="95"/>
                      <w:sz w:val="11"/>
                    </w:rPr>
                    <w:t>0</w:t>
                    <w:tab/>
                  </w:r>
                  <w:r>
                    <w:rPr>
                      <w:rFonts w:ascii="宋体" w:eastAsia="宋体" w:hint="eastAsia"/>
                      <w:position w:val="1"/>
                      <w:sz w:val="12"/>
                    </w:rPr>
                    <w:t>﹡</w:t>
                  </w:r>
                </w:p>
                <w:p w:rsidR="0018722C">
                  <w:pPr>
                    <w:spacing w:before="86"/>
                    <w:ind w:leftChars="0" w:left="47" w:rightChars="0" w:right="0" w:firstLineChars="0" w:firstLine="0"/>
                    <w:jc w:val="left"/>
                    <w:rPr>
                      <w:rFonts w:ascii="宋体"/>
                      <w:b/>
                      <w:sz w:val="11"/>
                    </w:rPr>
                  </w:pPr>
                  <w:r>
                    <w:rPr>
                      <w:rFonts w:ascii="宋体"/>
                      <w:b/>
                      <w:w w:val="70"/>
                      <w:sz w:val="11"/>
                    </w:rPr>
                    <w:t>4 0</w:t>
                  </w:r>
                </w:p>
                <w:p w:rsidR="0018722C">
                  <w:pPr>
                    <w:spacing w:before="83"/>
                    <w:ind w:leftChars="0" w:left="95" w:rightChars="0" w:right="0" w:firstLineChars="0" w:firstLine="0"/>
                    <w:jc w:val="left"/>
                    <w:rPr>
                      <w:rFonts w:ascii="宋体"/>
                      <w:b/>
                      <w:sz w:val="11"/>
                    </w:rPr>
                  </w:pPr>
                  <w:r>
                    <w:rPr>
                      <w:rFonts w:ascii="宋体"/>
                      <w:b/>
                      <w:w w:val="68"/>
                      <w:sz w:val="11"/>
                    </w:rPr>
                    <w:t>0</w:t>
                  </w:r>
                </w:p>
                <w:p w:rsidR="0018722C">
                  <w:pPr>
                    <w:tabs>
                      <w:tab w:pos="1034" w:val="left" w:leader="none"/>
                    </w:tabs>
                    <w:spacing w:before="9"/>
                    <w:ind w:leftChars="0" w:left="415" w:rightChars="0" w:right="0" w:firstLineChars="0" w:firstLine="0"/>
                    <w:jc w:val="left"/>
                    <w:rPr>
                      <w:rFonts w:ascii="宋体"/>
                      <w:b/>
                      <w:sz w:val="11"/>
                    </w:rPr>
                  </w:pPr>
                  <w:r>
                    <w:rPr>
                      <w:rFonts w:ascii="宋体"/>
                      <w:b/>
                      <w:spacing w:val="2"/>
                      <w:w w:val="80"/>
                      <w:sz w:val="11"/>
                    </w:rPr>
                    <w:t>bl</w:t>
                  </w:r>
                  <w:r>
                    <w:rPr>
                      <w:rFonts w:ascii="宋体"/>
                      <w:b/>
                      <w:spacing w:val="-38"/>
                      <w:w w:val="80"/>
                      <w:sz w:val="11"/>
                    </w:rPr>
                    <w:t> </w:t>
                  </w:r>
                  <w:r>
                    <w:rPr>
                      <w:rFonts w:ascii="宋体"/>
                      <w:b/>
                      <w:w w:val="80"/>
                      <w:sz w:val="11"/>
                    </w:rPr>
                    <w:t>a</w:t>
                  </w:r>
                  <w:r>
                    <w:rPr>
                      <w:rFonts w:ascii="宋体"/>
                      <w:b/>
                      <w:spacing w:val="-38"/>
                      <w:w w:val="80"/>
                      <w:sz w:val="11"/>
                    </w:rPr>
                    <w:t> </w:t>
                  </w:r>
                  <w:r>
                    <w:rPr>
                      <w:rFonts w:ascii="宋体"/>
                      <w:b/>
                      <w:spacing w:val="2"/>
                      <w:w w:val="80"/>
                      <w:sz w:val="11"/>
                    </w:rPr>
                    <w:t>nk</w:t>
                    <w:tab/>
                  </w:r>
                  <w:r>
                    <w:rPr>
                      <w:rFonts w:ascii="宋体"/>
                      <w:b/>
                      <w:w w:val="80"/>
                      <w:sz w:val="11"/>
                    </w:rPr>
                    <w:t>a</w:t>
                  </w:r>
                  <w:r>
                    <w:rPr>
                      <w:rFonts w:ascii="宋体"/>
                      <w:b/>
                      <w:spacing w:val="-39"/>
                      <w:w w:val="80"/>
                      <w:sz w:val="11"/>
                    </w:rPr>
                    <w:t> </w:t>
                  </w:r>
                  <w:r>
                    <w:rPr>
                      <w:rFonts w:ascii="宋体"/>
                      <w:b/>
                      <w:spacing w:val="2"/>
                      <w:w w:val="80"/>
                      <w:sz w:val="11"/>
                    </w:rPr>
                    <w:t>nt</w:t>
                  </w:r>
                  <w:r>
                    <w:rPr>
                      <w:rFonts w:ascii="宋体"/>
                      <w:b/>
                      <w:spacing w:val="-39"/>
                      <w:w w:val="80"/>
                      <w:sz w:val="11"/>
                    </w:rPr>
                    <w:t> </w:t>
                  </w:r>
                  <w:r>
                    <w:rPr>
                      <w:rFonts w:ascii="宋体"/>
                      <w:b/>
                      <w:w w:val="80"/>
                      <w:sz w:val="11"/>
                    </w:rPr>
                    <w:t>i</w:t>
                  </w:r>
                  <w:r>
                    <w:rPr>
                      <w:rFonts w:ascii="宋体"/>
                      <w:b/>
                      <w:spacing w:val="-39"/>
                      <w:w w:val="80"/>
                      <w:sz w:val="11"/>
                    </w:rPr>
                    <w:t> </w:t>
                  </w:r>
                  <w:r>
                    <w:rPr>
                      <w:rFonts w:ascii="宋体"/>
                      <w:b/>
                      <w:w w:val="80"/>
                      <w:sz w:val="11"/>
                    </w:rPr>
                    <w:t>-</w:t>
                  </w:r>
                  <w:r>
                    <w:rPr>
                      <w:rFonts w:ascii="宋体"/>
                      <w:b/>
                      <w:spacing w:val="-39"/>
                      <w:w w:val="80"/>
                      <w:sz w:val="11"/>
                    </w:rPr>
                    <w:t> </w:t>
                  </w:r>
                  <w:r>
                    <w:rPr>
                      <w:rFonts w:ascii="宋体"/>
                      <w:b/>
                      <w:spacing w:val="2"/>
                      <w:w w:val="80"/>
                      <w:sz w:val="11"/>
                    </w:rPr>
                    <w:t>NC </w:t>
                  </w:r>
                  <w:r>
                    <w:rPr>
                      <w:rFonts w:ascii="宋体"/>
                      <w:b/>
                      <w:spacing w:val="31"/>
                      <w:w w:val="80"/>
                      <w:sz w:val="11"/>
                    </w:rPr>
                    <w:t> </w:t>
                  </w:r>
                  <w:r>
                    <w:rPr>
                      <w:rFonts w:ascii="宋体"/>
                      <w:b/>
                      <w:spacing w:val="2"/>
                      <w:w w:val="80"/>
                      <w:sz w:val="11"/>
                    </w:rPr>
                    <w:t>an</w:t>
                  </w:r>
                  <w:r>
                    <w:rPr>
                      <w:rFonts w:ascii="宋体"/>
                      <w:b/>
                      <w:spacing w:val="-39"/>
                      <w:w w:val="80"/>
                      <w:sz w:val="11"/>
                    </w:rPr>
                    <w:t> </w:t>
                  </w:r>
                  <w:r>
                    <w:rPr>
                      <w:rFonts w:ascii="宋体"/>
                      <w:b/>
                      <w:w w:val="80"/>
                      <w:sz w:val="11"/>
                    </w:rPr>
                    <w:t>t</w:t>
                  </w:r>
                  <w:r>
                    <w:rPr>
                      <w:rFonts w:ascii="宋体"/>
                      <w:b/>
                      <w:spacing w:val="-39"/>
                      <w:w w:val="80"/>
                      <w:sz w:val="11"/>
                    </w:rPr>
                    <w:t> </w:t>
                  </w:r>
                  <w:r>
                    <w:rPr>
                      <w:rFonts w:ascii="宋体"/>
                      <w:b/>
                      <w:spacing w:val="2"/>
                      <w:w w:val="80"/>
                      <w:sz w:val="11"/>
                    </w:rPr>
                    <w:t>i-</w:t>
                  </w:r>
                  <w:r>
                    <w:rPr>
                      <w:rFonts w:ascii="宋体"/>
                      <w:b/>
                      <w:spacing w:val="-39"/>
                      <w:w w:val="80"/>
                      <w:sz w:val="11"/>
                    </w:rPr>
                    <w:t> </w:t>
                  </w:r>
                  <w:r>
                    <w:rPr>
                      <w:rFonts w:ascii="宋体"/>
                      <w:b/>
                      <w:w w:val="80"/>
                      <w:sz w:val="11"/>
                    </w:rPr>
                    <w:t>m</w:t>
                  </w:r>
                  <w:r>
                    <w:rPr>
                      <w:rFonts w:ascii="宋体"/>
                      <w:b/>
                      <w:spacing w:val="-39"/>
                      <w:w w:val="80"/>
                      <w:sz w:val="11"/>
                    </w:rPr>
                    <w:t> </w:t>
                  </w:r>
                  <w:r>
                    <w:rPr>
                      <w:rFonts w:ascii="宋体"/>
                      <w:b/>
                      <w:w w:val="80"/>
                      <w:sz w:val="11"/>
                    </w:rPr>
                    <w:t>i</w:t>
                  </w:r>
                  <w:r>
                    <w:rPr>
                      <w:rFonts w:ascii="宋体"/>
                      <w:b/>
                      <w:spacing w:val="-39"/>
                      <w:w w:val="80"/>
                      <w:sz w:val="11"/>
                    </w:rPr>
                    <w:t> </w:t>
                  </w:r>
                  <w:r>
                    <w:rPr>
                      <w:rFonts w:ascii="宋体"/>
                      <w:b/>
                      <w:spacing w:val="2"/>
                      <w:w w:val="80"/>
                      <w:sz w:val="11"/>
                    </w:rPr>
                    <w:t>R-</w:t>
                  </w:r>
                  <w:r>
                    <w:rPr>
                      <w:rFonts w:ascii="宋体"/>
                      <w:b/>
                      <w:spacing w:val="-39"/>
                      <w:w w:val="80"/>
                      <w:sz w:val="11"/>
                    </w:rPr>
                    <w:t> </w:t>
                  </w:r>
                  <w:r>
                    <w:rPr>
                      <w:rFonts w:ascii="宋体"/>
                      <w:b/>
                      <w:w w:val="80"/>
                      <w:sz w:val="11"/>
                    </w:rPr>
                    <w:t>1</w:t>
                  </w:r>
                  <w:r>
                    <w:rPr>
                      <w:rFonts w:ascii="宋体"/>
                      <w:b/>
                      <w:spacing w:val="-39"/>
                      <w:w w:val="80"/>
                      <w:sz w:val="11"/>
                    </w:rPr>
                    <w:t> </w:t>
                  </w:r>
                  <w:r>
                    <w:rPr>
                      <w:rFonts w:ascii="宋体"/>
                      <w:b/>
                      <w:spacing w:val="2"/>
                      <w:w w:val="80"/>
                      <w:sz w:val="11"/>
                    </w:rPr>
                    <w:t>81</w:t>
                  </w:r>
                  <w:r>
                    <w:rPr>
                      <w:rFonts w:ascii="宋体"/>
                      <w:b/>
                      <w:spacing w:val="-39"/>
                      <w:w w:val="80"/>
                      <w:sz w:val="11"/>
                    </w:rPr>
                    <w:t> </w:t>
                  </w:r>
                  <w:r>
                    <w:rPr>
                      <w:rFonts w:ascii="宋体"/>
                      <w:b/>
                      <w:w w:val="80"/>
                      <w:sz w:val="11"/>
                    </w:rPr>
                    <w:t>c</w:t>
                  </w:r>
                </w:p>
              </w:txbxContent>
            </v:textbox>
            <w10:wrap type="none"/>
          </v:shape>
        </w:pict>
      </w:r>
      <w:r>
        <w:rPr>
          <w:kern w:val="2"/>
          <w:sz w:val="22"/>
          <w:szCs w:val="22"/>
          <w:rFonts w:cstheme="minorBidi" w:hAnsiTheme="minorHAnsi" w:eastAsiaTheme="minorHAnsi" w:asciiTheme="minorHAnsi"/>
        </w:rPr>
        <w:pict>
          <v:shape style="position:absolute;margin-left:339.81073pt;margin-top:-131.908783pt;width:101.05pt;height:54.65pt;mso-position-horizontal-relative:page;mso-position-vertical-relative:paragraph;z-index:-86944" type="#_x0000_t202" filled="false" stroked="false">
            <v:textbox inset="0,0,0,0">
              <w:txbxContent>
                <w:p w:rsidR="0018722C">
                  <w:pPr>
                    <w:spacing w:line="81" w:lineRule="exact" w:before="0"/>
                    <w:ind w:leftChars="0" w:left="0" w:rightChars="0" w:right="0" w:firstLineChars="0" w:firstLine="0"/>
                    <w:jc w:val="left"/>
                    <w:rPr>
                      <w:rFonts w:ascii="宋体"/>
                      <w:b/>
                      <w:sz w:val="8"/>
                    </w:rPr>
                  </w:pPr>
                  <w:r>
                    <w:rPr>
                      <w:rFonts w:ascii="宋体"/>
                      <w:b/>
                      <w:w w:val="105"/>
                      <w:sz w:val="8"/>
                    </w:rPr>
                    <w:t>2 4 0</w:t>
                  </w:r>
                </w:p>
                <w:p w:rsidR="0018722C">
                  <w:pPr>
                    <w:tabs>
                      <w:tab w:pos="1493" w:val="left" w:leader="none"/>
                    </w:tabs>
                    <w:spacing w:line="156" w:lineRule="exact" w:before="0"/>
                    <w:ind w:leftChars="0" w:left="0" w:rightChars="0" w:right="0" w:firstLineChars="0" w:firstLine="0"/>
                    <w:jc w:val="left"/>
                    <w:rPr>
                      <w:rFonts w:ascii="宋体" w:eastAsia="宋体" w:hint="eastAsia"/>
                      <w:sz w:val="12"/>
                    </w:rPr>
                  </w:pPr>
                  <w:r>
                    <w:rPr>
                      <w:rFonts w:ascii="宋体" w:eastAsia="宋体" w:hint="eastAsia"/>
                      <w:b/>
                      <w:w w:val="105"/>
                      <w:sz w:val="8"/>
                    </w:rPr>
                    <w:t>2</w:t>
                  </w:r>
                  <w:r>
                    <w:rPr>
                      <w:rFonts w:ascii="宋体" w:eastAsia="宋体" w:hint="eastAsia"/>
                      <w:b/>
                      <w:spacing w:val="-31"/>
                      <w:w w:val="105"/>
                      <w:sz w:val="8"/>
                    </w:rPr>
                    <w:t> </w:t>
                  </w:r>
                  <w:r>
                    <w:rPr>
                      <w:rFonts w:ascii="宋体" w:eastAsia="宋体" w:hint="eastAsia"/>
                      <w:b/>
                      <w:w w:val="105"/>
                      <w:sz w:val="8"/>
                    </w:rPr>
                    <w:t>0</w:t>
                  </w:r>
                  <w:r>
                    <w:rPr>
                      <w:rFonts w:ascii="宋体" w:eastAsia="宋体" w:hint="eastAsia"/>
                      <w:b/>
                      <w:spacing w:val="-31"/>
                      <w:w w:val="105"/>
                      <w:sz w:val="8"/>
                    </w:rPr>
                    <w:t> </w:t>
                  </w:r>
                  <w:r>
                    <w:rPr>
                      <w:rFonts w:ascii="宋体" w:eastAsia="宋体" w:hint="eastAsia"/>
                      <w:b/>
                      <w:w w:val="105"/>
                      <w:sz w:val="8"/>
                    </w:rPr>
                    <w:t>0</w:t>
                    <w:tab/>
                  </w:r>
                  <w:r>
                    <w:rPr>
                      <w:rFonts w:ascii="宋体" w:eastAsia="宋体" w:hint="eastAsia"/>
                      <w:w w:val="105"/>
                      <w:position w:val="1"/>
                      <w:sz w:val="12"/>
                    </w:rPr>
                    <w:t>﹡</w:t>
                  </w:r>
                </w:p>
                <w:p w:rsidR="0018722C">
                  <w:pPr>
                    <w:spacing w:line="96" w:lineRule="exact" w:before="37"/>
                    <w:ind w:leftChars="0" w:left="0" w:rightChars="0" w:right="0" w:firstLineChars="0" w:firstLine="0"/>
                    <w:jc w:val="left"/>
                    <w:rPr>
                      <w:rFonts w:ascii="宋体"/>
                      <w:b/>
                      <w:sz w:val="8"/>
                    </w:rPr>
                  </w:pPr>
                  <w:r>
                    <w:rPr>
                      <w:rFonts w:ascii="宋体"/>
                      <w:b/>
                      <w:w w:val="105"/>
                      <w:sz w:val="8"/>
                    </w:rPr>
                    <w:t>1 6 0</w:t>
                  </w:r>
                </w:p>
                <w:p w:rsidR="0018722C">
                  <w:pPr>
                    <w:tabs>
                      <w:tab w:pos="1716" w:val="left" w:leader="none"/>
                    </w:tabs>
                    <w:spacing w:line="187" w:lineRule="exact" w:before="0"/>
                    <w:ind w:leftChars="0" w:left="0" w:rightChars="0" w:right="0" w:firstLineChars="0" w:firstLine="0"/>
                    <w:jc w:val="left"/>
                    <w:rPr>
                      <w:rFonts w:ascii="宋体" w:eastAsia="宋体" w:hint="eastAsia"/>
                      <w:sz w:val="15"/>
                    </w:rPr>
                  </w:pPr>
                  <w:r>
                    <w:rPr>
                      <w:rFonts w:ascii="宋体" w:eastAsia="宋体" w:hint="eastAsia"/>
                      <w:b/>
                      <w:w w:val="105"/>
                      <w:position w:val="2"/>
                      <w:sz w:val="8"/>
                    </w:rPr>
                    <w:t>1</w:t>
                  </w:r>
                  <w:r>
                    <w:rPr>
                      <w:rFonts w:ascii="宋体" w:eastAsia="宋体" w:hint="eastAsia"/>
                      <w:b/>
                      <w:spacing w:val="-31"/>
                      <w:w w:val="105"/>
                      <w:position w:val="2"/>
                      <w:sz w:val="8"/>
                    </w:rPr>
                    <w:t> </w:t>
                  </w:r>
                  <w:r>
                    <w:rPr>
                      <w:rFonts w:ascii="宋体" w:eastAsia="宋体" w:hint="eastAsia"/>
                      <w:b/>
                      <w:w w:val="105"/>
                      <w:position w:val="2"/>
                      <w:sz w:val="8"/>
                    </w:rPr>
                    <w:t>2</w:t>
                  </w:r>
                  <w:r>
                    <w:rPr>
                      <w:rFonts w:ascii="宋体" w:eastAsia="宋体" w:hint="eastAsia"/>
                      <w:b/>
                      <w:spacing w:val="-31"/>
                      <w:w w:val="105"/>
                      <w:position w:val="2"/>
                      <w:sz w:val="8"/>
                    </w:rPr>
                    <w:t> </w:t>
                  </w:r>
                  <w:r>
                    <w:rPr>
                      <w:rFonts w:ascii="宋体" w:eastAsia="宋体" w:hint="eastAsia"/>
                      <w:b/>
                      <w:w w:val="105"/>
                      <w:position w:val="2"/>
                      <w:sz w:val="8"/>
                    </w:rPr>
                    <w:t>0</w:t>
                    <w:tab/>
                  </w:r>
                  <w:r>
                    <w:rPr>
                      <w:rFonts w:ascii="宋体" w:eastAsia="宋体" w:hint="eastAsia"/>
                      <w:w w:val="105"/>
                      <w:sz w:val="15"/>
                    </w:rPr>
                    <w:t>﹡</w:t>
                  </w:r>
                </w:p>
                <w:p w:rsidR="0018722C">
                  <w:pPr>
                    <w:spacing w:before="19"/>
                    <w:ind w:leftChars="0" w:left="55" w:rightChars="0" w:right="0" w:firstLineChars="0" w:firstLine="0"/>
                    <w:jc w:val="left"/>
                    <w:rPr>
                      <w:rFonts w:ascii="宋体"/>
                      <w:b/>
                      <w:sz w:val="8"/>
                    </w:rPr>
                  </w:pPr>
                  <w:r>
                    <w:rPr>
                      <w:rFonts w:ascii="宋体"/>
                      <w:b/>
                      <w:w w:val="105"/>
                      <w:sz w:val="8"/>
                    </w:rPr>
                    <w:t>8 0</w:t>
                  </w:r>
                </w:p>
                <w:p w:rsidR="0018722C">
                  <w:pPr>
                    <w:spacing w:before="36"/>
                    <w:ind w:leftChars="0" w:left="55" w:rightChars="0" w:right="0" w:firstLineChars="0" w:firstLine="0"/>
                    <w:jc w:val="left"/>
                    <w:rPr>
                      <w:rFonts w:ascii="宋体"/>
                      <w:b/>
                      <w:sz w:val="8"/>
                    </w:rPr>
                  </w:pPr>
                  <w:r>
                    <w:rPr>
                      <w:rFonts w:ascii="宋体"/>
                      <w:b/>
                      <w:w w:val="105"/>
                      <w:sz w:val="8"/>
                    </w:rPr>
                    <w:t>4 0</w:t>
                  </w:r>
                </w:p>
                <w:p w:rsidR="0018722C">
                  <w:pPr>
                    <w:spacing w:before="46"/>
                    <w:ind w:leftChars="0" w:left="0" w:rightChars="0" w:right="1754" w:firstLineChars="0" w:firstLine="0"/>
                    <w:jc w:val="center"/>
                    <w:rPr>
                      <w:rFonts w:ascii="宋体"/>
                      <w:b/>
                      <w:sz w:val="8"/>
                    </w:rPr>
                  </w:pPr>
                  <w:r>
                    <w:rPr>
                      <w:rFonts w:ascii="宋体"/>
                      <w:b/>
                      <w:w w:val="107"/>
                      <w:sz w:val="8"/>
                    </w:rPr>
                    <w:t>0</w:t>
                  </w:r>
                </w:p>
                <w:p w:rsidR="0018722C">
                  <w:pPr>
                    <w:tabs>
                      <w:tab w:pos="1123" w:val="left" w:leader="none"/>
                      <w:tab w:pos="1591" w:val="left" w:leader="none"/>
                    </w:tabs>
                    <w:spacing w:before="12"/>
                    <w:ind w:leftChars="0" w:left="410" w:rightChars="0" w:right="0" w:firstLineChars="0" w:firstLine="0"/>
                    <w:jc w:val="left"/>
                    <w:rPr>
                      <w:rFonts w:ascii="宋体"/>
                      <w:b/>
                      <w:sz w:val="8"/>
                    </w:rPr>
                  </w:pPr>
                  <w:r>
                    <w:rPr>
                      <w:rFonts w:ascii="宋体"/>
                      <w:b/>
                      <w:w w:val="105"/>
                      <w:sz w:val="8"/>
                    </w:rPr>
                    <w:t>b</w:t>
                  </w:r>
                  <w:r>
                    <w:rPr>
                      <w:rFonts w:ascii="宋体"/>
                      <w:b/>
                      <w:spacing w:val="-31"/>
                      <w:w w:val="105"/>
                      <w:sz w:val="8"/>
                    </w:rPr>
                    <w:t> </w:t>
                  </w:r>
                  <w:r>
                    <w:rPr>
                      <w:rFonts w:ascii="宋体"/>
                      <w:b/>
                      <w:w w:val="105"/>
                      <w:sz w:val="8"/>
                    </w:rPr>
                    <w:t>l</w:t>
                  </w:r>
                  <w:r>
                    <w:rPr>
                      <w:rFonts w:ascii="宋体"/>
                      <w:b/>
                      <w:spacing w:val="-31"/>
                      <w:w w:val="105"/>
                      <w:sz w:val="8"/>
                    </w:rPr>
                    <w:t> </w:t>
                  </w:r>
                  <w:r>
                    <w:rPr>
                      <w:rFonts w:ascii="宋体"/>
                      <w:b/>
                      <w:w w:val="105"/>
                      <w:sz w:val="8"/>
                    </w:rPr>
                    <w:t>a</w:t>
                  </w:r>
                  <w:r>
                    <w:rPr>
                      <w:rFonts w:ascii="宋体"/>
                      <w:b/>
                      <w:spacing w:val="-29"/>
                      <w:w w:val="105"/>
                      <w:sz w:val="8"/>
                    </w:rPr>
                    <w:t> </w:t>
                  </w:r>
                  <w:r>
                    <w:rPr>
                      <w:rFonts w:ascii="宋体"/>
                      <w:b/>
                      <w:w w:val="105"/>
                      <w:sz w:val="8"/>
                    </w:rPr>
                    <w:t>n</w:t>
                  </w:r>
                  <w:r>
                    <w:rPr>
                      <w:rFonts w:ascii="宋体"/>
                      <w:b/>
                      <w:spacing w:val="-31"/>
                      <w:w w:val="105"/>
                      <w:sz w:val="8"/>
                    </w:rPr>
                    <w:t> </w:t>
                  </w:r>
                  <w:r>
                    <w:rPr>
                      <w:rFonts w:ascii="宋体"/>
                      <w:b/>
                      <w:w w:val="105"/>
                      <w:sz w:val="8"/>
                    </w:rPr>
                    <w:t>k</w:t>
                    <w:tab/>
                    <w:t>N</w:t>
                  </w:r>
                  <w:r>
                    <w:rPr>
                      <w:rFonts w:ascii="宋体"/>
                      <w:b/>
                      <w:spacing w:val="-31"/>
                      <w:w w:val="105"/>
                      <w:sz w:val="8"/>
                    </w:rPr>
                    <w:t> </w:t>
                  </w:r>
                  <w:r>
                    <w:rPr>
                      <w:rFonts w:ascii="宋体"/>
                      <w:b/>
                      <w:w w:val="105"/>
                      <w:sz w:val="8"/>
                    </w:rPr>
                    <w:t>C</w:t>
                    <w:tab/>
                    <w:t>m</w:t>
                  </w:r>
                  <w:r>
                    <w:rPr>
                      <w:rFonts w:ascii="宋体"/>
                      <w:b/>
                      <w:spacing w:val="-30"/>
                      <w:w w:val="105"/>
                      <w:sz w:val="8"/>
                    </w:rPr>
                    <w:t> </w:t>
                  </w:r>
                  <w:r>
                    <w:rPr>
                      <w:rFonts w:ascii="宋体"/>
                      <w:b/>
                      <w:w w:val="105"/>
                      <w:sz w:val="8"/>
                    </w:rPr>
                    <w:t>i</w:t>
                  </w:r>
                  <w:r>
                    <w:rPr>
                      <w:rFonts w:ascii="宋体"/>
                      <w:b/>
                      <w:spacing w:val="-30"/>
                      <w:w w:val="105"/>
                      <w:sz w:val="8"/>
                    </w:rPr>
                    <w:t> </w:t>
                  </w:r>
                  <w:r>
                    <w:rPr>
                      <w:rFonts w:ascii="宋体"/>
                      <w:b/>
                      <w:w w:val="105"/>
                      <w:sz w:val="8"/>
                    </w:rPr>
                    <w:t>R</w:t>
                  </w:r>
                  <w:r>
                    <w:rPr>
                      <w:rFonts w:ascii="宋体"/>
                      <w:b/>
                      <w:spacing w:val="-30"/>
                      <w:w w:val="105"/>
                      <w:sz w:val="8"/>
                    </w:rPr>
                    <w:t> </w:t>
                  </w:r>
                  <w:r>
                    <w:rPr>
                      <w:rFonts w:ascii="宋体"/>
                      <w:b/>
                      <w:w w:val="105"/>
                      <w:sz w:val="8"/>
                    </w:rPr>
                    <w:t>-</w:t>
                  </w:r>
                  <w:r>
                    <w:rPr>
                      <w:rFonts w:ascii="宋体"/>
                      <w:b/>
                      <w:spacing w:val="-30"/>
                      <w:w w:val="105"/>
                      <w:sz w:val="8"/>
                    </w:rPr>
                    <w:t> </w:t>
                  </w:r>
                  <w:r>
                    <w:rPr>
                      <w:rFonts w:ascii="宋体"/>
                      <w:b/>
                      <w:w w:val="105"/>
                      <w:sz w:val="8"/>
                    </w:rPr>
                    <w:t>1</w:t>
                  </w:r>
                  <w:r>
                    <w:rPr>
                      <w:rFonts w:ascii="宋体"/>
                      <w:b/>
                      <w:spacing w:val="-30"/>
                      <w:w w:val="105"/>
                      <w:sz w:val="8"/>
                    </w:rPr>
                    <w:t> </w:t>
                  </w:r>
                  <w:r>
                    <w:rPr>
                      <w:rFonts w:ascii="宋体"/>
                      <w:b/>
                      <w:w w:val="105"/>
                      <w:sz w:val="8"/>
                    </w:rPr>
                    <w:t>8</w:t>
                  </w:r>
                  <w:r>
                    <w:rPr>
                      <w:rFonts w:ascii="宋体"/>
                      <w:b/>
                      <w:spacing w:val="-30"/>
                      <w:w w:val="105"/>
                      <w:sz w:val="8"/>
                    </w:rPr>
                    <w:t> </w:t>
                  </w:r>
                  <w:r>
                    <w:rPr>
                      <w:rFonts w:ascii="宋体"/>
                      <w:b/>
                      <w:w w:val="105"/>
                      <w:sz w:val="8"/>
                    </w:rPr>
                    <w:t>1</w:t>
                  </w:r>
                  <w:r>
                    <w:rPr>
                      <w:rFonts w:ascii="宋体"/>
                      <w:b/>
                      <w:spacing w:val="-30"/>
                      <w:w w:val="105"/>
                      <w:sz w:val="8"/>
                    </w:rPr>
                    <w:t> </w:t>
                  </w:r>
                  <w:r>
                    <w:rPr>
                      <w:rFonts w:ascii="宋体"/>
                      <w:b/>
                      <w:w w:val="105"/>
                      <w:sz w:val="8"/>
                    </w:rPr>
                    <w:t>c</w:t>
                  </w:r>
                </w:p>
              </w:txbxContent>
            </v:textbox>
            <w10:wrap type="none"/>
          </v:shape>
        </w:pict>
      </w:r>
      <w:r>
        <w:rPr>
          <w:kern w:val="2"/>
          <w:sz w:val="22"/>
          <w:szCs w:val="22"/>
          <w:rFonts w:cstheme="minorBidi" w:hAnsiTheme="minorHAnsi" w:eastAsiaTheme="minorHAnsi" w:asciiTheme="minorHAnsi"/>
        </w:rPr>
        <w:pict>
          <v:shape style="position:absolute;margin-left:335.174286pt;margin-top:-57.563412pt;width:108pt;height:70.1pt;mso-position-horizontal-relative:page;mso-position-vertical-relative:paragraph;z-index:-86920" type="#_x0000_t202" filled="false" stroked="false">
            <v:textbox inset="0,0,0,0">
              <w:txbxContent>
                <w:p w:rsidR="0018722C">
                  <w:pPr>
                    <w:spacing w:line="110" w:lineRule="exact" w:before="0"/>
                    <w:ind w:leftChars="0" w:left="0" w:rightChars="0" w:right="0" w:firstLineChars="0" w:firstLine="0"/>
                    <w:jc w:val="left"/>
                    <w:rPr>
                      <w:rFonts w:ascii="宋体"/>
                      <w:b/>
                      <w:sz w:val="11"/>
                    </w:rPr>
                  </w:pPr>
                  <w:r>
                    <w:rPr>
                      <w:rFonts w:ascii="宋体"/>
                      <w:b/>
                      <w:w w:val="75"/>
                      <w:sz w:val="11"/>
                    </w:rPr>
                    <w:t>2 0 0</w:t>
                  </w:r>
                </w:p>
                <w:p w:rsidR="0018722C">
                  <w:pPr>
                    <w:spacing w:line="121" w:lineRule="exact" w:before="84"/>
                    <w:ind w:leftChars="0" w:left="0" w:rightChars="0" w:right="0" w:firstLineChars="0" w:firstLine="0"/>
                    <w:jc w:val="left"/>
                    <w:rPr>
                      <w:rFonts w:ascii="宋体"/>
                      <w:b/>
                      <w:sz w:val="11"/>
                    </w:rPr>
                  </w:pPr>
                  <w:r>
                    <w:rPr>
                      <w:rFonts w:ascii="宋体"/>
                      <w:b/>
                      <w:w w:val="75"/>
                      <w:sz w:val="11"/>
                    </w:rPr>
                    <w:t>1 6 0</w:t>
                  </w:r>
                </w:p>
                <w:p w:rsidR="0018722C">
                  <w:pPr>
                    <w:spacing w:line="141" w:lineRule="exact" w:before="0"/>
                    <w:ind w:leftChars="0" w:left="0" w:rightChars="0" w:right="233" w:firstLineChars="0" w:firstLine="0"/>
                    <w:jc w:val="right"/>
                    <w:rPr>
                      <w:rFonts w:ascii="宋体" w:eastAsia="宋体" w:hint="eastAsia"/>
                      <w:sz w:val="15"/>
                    </w:rPr>
                  </w:pPr>
                  <w:r>
                    <w:rPr>
                      <w:rFonts w:ascii="宋体" w:eastAsia="宋体" w:hint="eastAsia"/>
                      <w:w w:val="99"/>
                      <w:sz w:val="15"/>
                    </w:rPr>
                    <w:t>﹡</w:t>
                  </w:r>
                </w:p>
                <w:p w:rsidR="0018722C">
                  <w:pPr>
                    <w:spacing w:line="112" w:lineRule="exact" w:before="0"/>
                    <w:ind w:leftChars="0" w:left="0" w:rightChars="0" w:right="0" w:firstLineChars="0" w:firstLine="0"/>
                    <w:jc w:val="left"/>
                    <w:rPr>
                      <w:rFonts w:ascii="宋体"/>
                      <w:b/>
                      <w:sz w:val="11"/>
                    </w:rPr>
                  </w:pPr>
                  <w:r>
                    <w:rPr>
                      <w:rFonts w:ascii="宋体"/>
                      <w:b/>
                      <w:w w:val="75"/>
                      <w:sz w:val="11"/>
                    </w:rPr>
                    <w:t>1 2 0</w:t>
                  </w:r>
                </w:p>
                <w:p w:rsidR="0018722C">
                  <w:pPr>
                    <w:tabs>
                      <w:tab w:pos="1711" w:val="left" w:leader="none"/>
                    </w:tabs>
                    <w:spacing w:before="55"/>
                    <w:ind w:leftChars="0" w:left="47" w:rightChars="0" w:right="0" w:firstLineChars="0" w:firstLine="0"/>
                    <w:jc w:val="left"/>
                    <w:rPr>
                      <w:rFonts w:ascii="宋体" w:eastAsia="宋体" w:hint="eastAsia"/>
                      <w:sz w:val="12"/>
                    </w:rPr>
                  </w:pPr>
                  <w:r>
                    <w:rPr>
                      <w:rFonts w:ascii="宋体" w:eastAsia="宋体" w:hint="eastAsia"/>
                      <w:b/>
                      <w:w w:val="95"/>
                      <w:sz w:val="11"/>
                    </w:rPr>
                    <w:t>8</w:t>
                  </w:r>
                  <w:r>
                    <w:rPr>
                      <w:rFonts w:ascii="宋体" w:eastAsia="宋体" w:hint="eastAsia"/>
                      <w:b/>
                      <w:spacing w:val="-47"/>
                      <w:w w:val="95"/>
                      <w:sz w:val="11"/>
                    </w:rPr>
                    <w:t> </w:t>
                  </w:r>
                  <w:r>
                    <w:rPr>
                      <w:rFonts w:ascii="宋体" w:eastAsia="宋体" w:hint="eastAsia"/>
                      <w:b/>
                      <w:w w:val="95"/>
                      <w:sz w:val="11"/>
                    </w:rPr>
                    <w:t>0</w:t>
                    <w:tab/>
                  </w:r>
                  <w:r>
                    <w:rPr>
                      <w:rFonts w:ascii="宋体" w:eastAsia="宋体" w:hint="eastAsia"/>
                      <w:position w:val="1"/>
                      <w:sz w:val="12"/>
                    </w:rPr>
                    <w:t>﹡</w:t>
                  </w:r>
                </w:p>
                <w:p w:rsidR="0018722C">
                  <w:pPr>
                    <w:spacing w:before="86"/>
                    <w:ind w:leftChars="0" w:left="47" w:rightChars="0" w:right="0" w:firstLineChars="0" w:firstLine="0"/>
                    <w:jc w:val="left"/>
                    <w:rPr>
                      <w:rFonts w:ascii="宋体"/>
                      <w:b/>
                      <w:sz w:val="11"/>
                    </w:rPr>
                  </w:pPr>
                  <w:r>
                    <w:rPr>
                      <w:rFonts w:ascii="宋体"/>
                      <w:b/>
                      <w:w w:val="70"/>
                      <w:sz w:val="11"/>
                    </w:rPr>
                    <w:t>4 0</w:t>
                  </w:r>
                </w:p>
                <w:p w:rsidR="0018722C">
                  <w:pPr>
                    <w:spacing w:before="83"/>
                    <w:ind w:leftChars="0" w:left="95" w:rightChars="0" w:right="0" w:firstLineChars="0" w:firstLine="0"/>
                    <w:jc w:val="left"/>
                    <w:rPr>
                      <w:rFonts w:ascii="宋体"/>
                      <w:b/>
                      <w:sz w:val="11"/>
                    </w:rPr>
                  </w:pPr>
                  <w:r>
                    <w:rPr>
                      <w:rFonts w:ascii="宋体"/>
                      <w:b/>
                      <w:w w:val="68"/>
                      <w:sz w:val="11"/>
                    </w:rPr>
                    <w:t>0</w:t>
                  </w:r>
                </w:p>
                <w:p w:rsidR="0018722C">
                  <w:pPr>
                    <w:tabs>
                      <w:tab w:pos="1034" w:val="left" w:leader="none"/>
                    </w:tabs>
                    <w:spacing w:before="9"/>
                    <w:ind w:leftChars="0" w:left="415" w:rightChars="0" w:right="0" w:firstLineChars="0" w:firstLine="0"/>
                    <w:jc w:val="left"/>
                    <w:rPr>
                      <w:rFonts w:ascii="宋体"/>
                      <w:b/>
                      <w:sz w:val="11"/>
                    </w:rPr>
                  </w:pPr>
                  <w:r>
                    <w:rPr>
                      <w:rFonts w:ascii="宋体"/>
                      <w:b/>
                      <w:spacing w:val="2"/>
                      <w:w w:val="80"/>
                      <w:sz w:val="11"/>
                    </w:rPr>
                    <w:t>bl</w:t>
                  </w:r>
                  <w:r>
                    <w:rPr>
                      <w:rFonts w:ascii="宋体"/>
                      <w:b/>
                      <w:spacing w:val="-38"/>
                      <w:w w:val="80"/>
                      <w:sz w:val="11"/>
                    </w:rPr>
                    <w:t> </w:t>
                  </w:r>
                  <w:r>
                    <w:rPr>
                      <w:rFonts w:ascii="宋体"/>
                      <w:b/>
                      <w:w w:val="80"/>
                      <w:sz w:val="11"/>
                    </w:rPr>
                    <w:t>a</w:t>
                  </w:r>
                  <w:r>
                    <w:rPr>
                      <w:rFonts w:ascii="宋体"/>
                      <w:b/>
                      <w:spacing w:val="-38"/>
                      <w:w w:val="80"/>
                      <w:sz w:val="11"/>
                    </w:rPr>
                    <w:t> </w:t>
                  </w:r>
                  <w:r>
                    <w:rPr>
                      <w:rFonts w:ascii="宋体"/>
                      <w:b/>
                      <w:spacing w:val="2"/>
                      <w:w w:val="80"/>
                      <w:sz w:val="11"/>
                    </w:rPr>
                    <w:t>nk</w:t>
                    <w:tab/>
                  </w:r>
                  <w:r>
                    <w:rPr>
                      <w:rFonts w:ascii="宋体"/>
                      <w:b/>
                      <w:w w:val="80"/>
                      <w:sz w:val="11"/>
                    </w:rPr>
                    <w:t>a</w:t>
                  </w:r>
                  <w:r>
                    <w:rPr>
                      <w:rFonts w:ascii="宋体"/>
                      <w:b/>
                      <w:spacing w:val="-39"/>
                      <w:w w:val="80"/>
                      <w:sz w:val="11"/>
                    </w:rPr>
                    <w:t> </w:t>
                  </w:r>
                  <w:r>
                    <w:rPr>
                      <w:rFonts w:ascii="宋体"/>
                      <w:b/>
                      <w:spacing w:val="2"/>
                      <w:w w:val="80"/>
                      <w:sz w:val="11"/>
                    </w:rPr>
                    <w:t>nt</w:t>
                  </w:r>
                  <w:r>
                    <w:rPr>
                      <w:rFonts w:ascii="宋体"/>
                      <w:b/>
                      <w:spacing w:val="-39"/>
                      <w:w w:val="80"/>
                      <w:sz w:val="11"/>
                    </w:rPr>
                    <w:t> </w:t>
                  </w:r>
                  <w:r>
                    <w:rPr>
                      <w:rFonts w:ascii="宋体"/>
                      <w:b/>
                      <w:w w:val="80"/>
                      <w:sz w:val="11"/>
                    </w:rPr>
                    <w:t>i</w:t>
                  </w:r>
                  <w:r>
                    <w:rPr>
                      <w:rFonts w:ascii="宋体"/>
                      <w:b/>
                      <w:spacing w:val="-39"/>
                      <w:w w:val="80"/>
                      <w:sz w:val="11"/>
                    </w:rPr>
                    <w:t> </w:t>
                  </w:r>
                  <w:r>
                    <w:rPr>
                      <w:rFonts w:ascii="宋体"/>
                      <w:b/>
                      <w:w w:val="80"/>
                      <w:sz w:val="11"/>
                    </w:rPr>
                    <w:t>-</w:t>
                  </w:r>
                  <w:r>
                    <w:rPr>
                      <w:rFonts w:ascii="宋体"/>
                      <w:b/>
                      <w:spacing w:val="-39"/>
                      <w:w w:val="80"/>
                      <w:sz w:val="11"/>
                    </w:rPr>
                    <w:t> </w:t>
                  </w:r>
                  <w:r>
                    <w:rPr>
                      <w:rFonts w:ascii="宋体"/>
                      <w:b/>
                      <w:spacing w:val="2"/>
                      <w:w w:val="80"/>
                      <w:sz w:val="11"/>
                    </w:rPr>
                    <w:t>NC </w:t>
                  </w:r>
                  <w:r>
                    <w:rPr>
                      <w:rFonts w:ascii="宋体"/>
                      <w:b/>
                      <w:spacing w:val="31"/>
                      <w:w w:val="80"/>
                      <w:sz w:val="11"/>
                    </w:rPr>
                    <w:t> </w:t>
                  </w:r>
                  <w:r>
                    <w:rPr>
                      <w:rFonts w:ascii="宋体"/>
                      <w:b/>
                      <w:spacing w:val="2"/>
                      <w:w w:val="80"/>
                      <w:sz w:val="11"/>
                    </w:rPr>
                    <w:t>an</w:t>
                  </w:r>
                  <w:r>
                    <w:rPr>
                      <w:rFonts w:ascii="宋体"/>
                      <w:b/>
                      <w:spacing w:val="-39"/>
                      <w:w w:val="80"/>
                      <w:sz w:val="11"/>
                    </w:rPr>
                    <w:t> </w:t>
                  </w:r>
                  <w:r>
                    <w:rPr>
                      <w:rFonts w:ascii="宋体"/>
                      <w:b/>
                      <w:w w:val="80"/>
                      <w:sz w:val="11"/>
                    </w:rPr>
                    <w:t>t</w:t>
                  </w:r>
                  <w:r>
                    <w:rPr>
                      <w:rFonts w:ascii="宋体"/>
                      <w:b/>
                      <w:spacing w:val="-39"/>
                      <w:w w:val="80"/>
                      <w:sz w:val="11"/>
                    </w:rPr>
                    <w:t> </w:t>
                  </w:r>
                  <w:r>
                    <w:rPr>
                      <w:rFonts w:ascii="宋体"/>
                      <w:b/>
                      <w:spacing w:val="2"/>
                      <w:w w:val="80"/>
                      <w:sz w:val="11"/>
                    </w:rPr>
                    <w:t>i-</w:t>
                  </w:r>
                  <w:r>
                    <w:rPr>
                      <w:rFonts w:ascii="宋体"/>
                      <w:b/>
                      <w:spacing w:val="-39"/>
                      <w:w w:val="80"/>
                      <w:sz w:val="11"/>
                    </w:rPr>
                    <w:t> </w:t>
                  </w:r>
                  <w:r>
                    <w:rPr>
                      <w:rFonts w:ascii="宋体"/>
                      <w:b/>
                      <w:w w:val="80"/>
                      <w:sz w:val="11"/>
                    </w:rPr>
                    <w:t>m</w:t>
                  </w:r>
                  <w:r>
                    <w:rPr>
                      <w:rFonts w:ascii="宋体"/>
                      <w:b/>
                      <w:spacing w:val="-39"/>
                      <w:w w:val="80"/>
                      <w:sz w:val="11"/>
                    </w:rPr>
                    <w:t> </w:t>
                  </w:r>
                  <w:r>
                    <w:rPr>
                      <w:rFonts w:ascii="宋体"/>
                      <w:b/>
                      <w:w w:val="80"/>
                      <w:sz w:val="11"/>
                    </w:rPr>
                    <w:t>i</w:t>
                  </w:r>
                  <w:r>
                    <w:rPr>
                      <w:rFonts w:ascii="宋体"/>
                      <w:b/>
                      <w:spacing w:val="-39"/>
                      <w:w w:val="80"/>
                      <w:sz w:val="11"/>
                    </w:rPr>
                    <w:t> </w:t>
                  </w:r>
                  <w:r>
                    <w:rPr>
                      <w:rFonts w:ascii="宋体"/>
                      <w:b/>
                      <w:spacing w:val="2"/>
                      <w:w w:val="80"/>
                      <w:sz w:val="11"/>
                    </w:rPr>
                    <w:t>R-</w:t>
                  </w:r>
                  <w:r>
                    <w:rPr>
                      <w:rFonts w:ascii="宋体"/>
                      <w:b/>
                      <w:spacing w:val="-39"/>
                      <w:w w:val="80"/>
                      <w:sz w:val="11"/>
                    </w:rPr>
                    <w:t> </w:t>
                  </w:r>
                  <w:r>
                    <w:rPr>
                      <w:rFonts w:ascii="宋体"/>
                      <w:b/>
                      <w:w w:val="80"/>
                      <w:sz w:val="11"/>
                    </w:rPr>
                    <w:t>1</w:t>
                  </w:r>
                  <w:r>
                    <w:rPr>
                      <w:rFonts w:ascii="宋体"/>
                      <w:b/>
                      <w:spacing w:val="-39"/>
                      <w:w w:val="80"/>
                      <w:sz w:val="11"/>
                    </w:rPr>
                    <w:t> </w:t>
                  </w:r>
                  <w:r>
                    <w:rPr>
                      <w:rFonts w:ascii="宋体"/>
                      <w:b/>
                      <w:spacing w:val="2"/>
                      <w:w w:val="80"/>
                      <w:sz w:val="11"/>
                    </w:rPr>
                    <w:t>81</w:t>
                  </w:r>
                  <w:r>
                    <w:rPr>
                      <w:rFonts w:ascii="宋体"/>
                      <w:b/>
                      <w:spacing w:val="-39"/>
                      <w:w w:val="80"/>
                      <w:sz w:val="11"/>
                    </w:rPr>
                    <w:t> </w:t>
                  </w:r>
                  <w:r>
                    <w:rPr>
                      <w:rFonts w:ascii="宋体"/>
                      <w:b/>
                      <w:w w:val="80"/>
                      <w:sz w:val="11"/>
                    </w:rPr>
                    <w:t>c</w:t>
                  </w:r>
                </w:p>
              </w:txbxContent>
            </v:textbox>
            <w10:wrap type="none"/>
          </v:shape>
        </w:pict>
      </w:r>
      <w:r>
        <w:rPr>
          <w:kern w:val="2"/>
          <w:sz w:val="22"/>
          <w:szCs w:val="22"/>
          <w:rFonts w:cstheme="minorBidi" w:hAnsiTheme="minorHAnsi" w:eastAsiaTheme="minorHAnsi" w:asciiTheme="minorHAnsi"/>
        </w:rPr>
        <w:pict>
          <v:shape style="position:absolute;margin-left:339.81073pt;margin-top:-131.908783pt;width:101.05pt;height:54.65pt;mso-position-horizontal-relative:page;mso-position-vertical-relative:paragraph;z-index:-86896" type="#_x0000_t202" filled="false" stroked="false">
            <v:textbox inset="0,0,0,0">
              <w:txbxContent>
                <w:p w:rsidR="0018722C">
                  <w:pPr>
                    <w:spacing w:line="81" w:lineRule="exact" w:before="0"/>
                    <w:ind w:leftChars="0" w:left="0" w:rightChars="0" w:right="0" w:firstLineChars="0" w:firstLine="0"/>
                    <w:jc w:val="left"/>
                    <w:rPr>
                      <w:rFonts w:ascii="宋体"/>
                      <w:b/>
                      <w:sz w:val="8"/>
                    </w:rPr>
                  </w:pPr>
                  <w:r>
                    <w:rPr>
                      <w:rFonts w:ascii="宋体"/>
                      <w:b/>
                      <w:w w:val="105"/>
                      <w:sz w:val="8"/>
                    </w:rPr>
                    <w:t>2 4 0</w:t>
                  </w:r>
                </w:p>
                <w:p w:rsidR="0018722C">
                  <w:pPr>
                    <w:tabs>
                      <w:tab w:pos="1493" w:val="left" w:leader="none"/>
                    </w:tabs>
                    <w:spacing w:line="156" w:lineRule="exact" w:before="0"/>
                    <w:ind w:leftChars="0" w:left="0" w:rightChars="0" w:right="0" w:firstLineChars="0" w:firstLine="0"/>
                    <w:jc w:val="left"/>
                    <w:rPr>
                      <w:rFonts w:ascii="宋体" w:eastAsia="宋体" w:hint="eastAsia"/>
                      <w:sz w:val="12"/>
                    </w:rPr>
                  </w:pPr>
                  <w:r>
                    <w:rPr>
                      <w:rFonts w:ascii="宋体" w:eastAsia="宋体" w:hint="eastAsia"/>
                      <w:b/>
                      <w:w w:val="105"/>
                      <w:sz w:val="8"/>
                    </w:rPr>
                    <w:t>2</w:t>
                  </w:r>
                  <w:r>
                    <w:rPr>
                      <w:rFonts w:ascii="宋体" w:eastAsia="宋体" w:hint="eastAsia"/>
                      <w:b/>
                      <w:spacing w:val="-31"/>
                      <w:w w:val="105"/>
                      <w:sz w:val="8"/>
                    </w:rPr>
                    <w:t> </w:t>
                  </w:r>
                  <w:r>
                    <w:rPr>
                      <w:rFonts w:ascii="宋体" w:eastAsia="宋体" w:hint="eastAsia"/>
                      <w:b/>
                      <w:w w:val="105"/>
                      <w:sz w:val="8"/>
                    </w:rPr>
                    <w:t>0</w:t>
                  </w:r>
                  <w:r>
                    <w:rPr>
                      <w:rFonts w:ascii="宋体" w:eastAsia="宋体" w:hint="eastAsia"/>
                      <w:b/>
                      <w:spacing w:val="-31"/>
                      <w:w w:val="105"/>
                      <w:sz w:val="8"/>
                    </w:rPr>
                    <w:t> </w:t>
                  </w:r>
                  <w:r>
                    <w:rPr>
                      <w:rFonts w:ascii="宋体" w:eastAsia="宋体" w:hint="eastAsia"/>
                      <w:b/>
                      <w:w w:val="105"/>
                      <w:sz w:val="8"/>
                    </w:rPr>
                    <w:t>0</w:t>
                    <w:tab/>
                  </w:r>
                  <w:r>
                    <w:rPr>
                      <w:rFonts w:ascii="宋体" w:eastAsia="宋体" w:hint="eastAsia"/>
                      <w:w w:val="105"/>
                      <w:position w:val="1"/>
                      <w:sz w:val="12"/>
                    </w:rPr>
                    <w:t>﹡</w:t>
                  </w:r>
                </w:p>
                <w:p w:rsidR="0018722C">
                  <w:pPr>
                    <w:spacing w:line="96" w:lineRule="exact" w:before="37"/>
                    <w:ind w:leftChars="0" w:left="0" w:rightChars="0" w:right="0" w:firstLineChars="0" w:firstLine="0"/>
                    <w:jc w:val="left"/>
                    <w:rPr>
                      <w:rFonts w:ascii="宋体"/>
                      <w:b/>
                      <w:sz w:val="8"/>
                    </w:rPr>
                  </w:pPr>
                  <w:r>
                    <w:rPr>
                      <w:rFonts w:ascii="宋体"/>
                      <w:b/>
                      <w:w w:val="105"/>
                      <w:sz w:val="8"/>
                    </w:rPr>
                    <w:t>1 6 0</w:t>
                  </w:r>
                </w:p>
                <w:p w:rsidR="0018722C">
                  <w:pPr>
                    <w:tabs>
                      <w:tab w:pos="1716" w:val="left" w:leader="none"/>
                    </w:tabs>
                    <w:spacing w:line="187" w:lineRule="exact" w:before="0"/>
                    <w:ind w:leftChars="0" w:left="0" w:rightChars="0" w:right="0" w:firstLineChars="0" w:firstLine="0"/>
                    <w:jc w:val="left"/>
                    <w:rPr>
                      <w:rFonts w:ascii="宋体" w:eastAsia="宋体" w:hint="eastAsia"/>
                      <w:sz w:val="15"/>
                    </w:rPr>
                  </w:pPr>
                  <w:r>
                    <w:rPr>
                      <w:rFonts w:ascii="宋体" w:eastAsia="宋体" w:hint="eastAsia"/>
                      <w:b/>
                      <w:w w:val="105"/>
                      <w:position w:val="2"/>
                      <w:sz w:val="8"/>
                    </w:rPr>
                    <w:t>1</w:t>
                  </w:r>
                  <w:r>
                    <w:rPr>
                      <w:rFonts w:ascii="宋体" w:eastAsia="宋体" w:hint="eastAsia"/>
                      <w:b/>
                      <w:spacing w:val="-31"/>
                      <w:w w:val="105"/>
                      <w:position w:val="2"/>
                      <w:sz w:val="8"/>
                    </w:rPr>
                    <w:t> </w:t>
                  </w:r>
                  <w:r>
                    <w:rPr>
                      <w:rFonts w:ascii="宋体" w:eastAsia="宋体" w:hint="eastAsia"/>
                      <w:b/>
                      <w:w w:val="105"/>
                      <w:position w:val="2"/>
                      <w:sz w:val="8"/>
                    </w:rPr>
                    <w:t>2</w:t>
                  </w:r>
                  <w:r>
                    <w:rPr>
                      <w:rFonts w:ascii="宋体" w:eastAsia="宋体" w:hint="eastAsia"/>
                      <w:b/>
                      <w:spacing w:val="-31"/>
                      <w:w w:val="105"/>
                      <w:position w:val="2"/>
                      <w:sz w:val="8"/>
                    </w:rPr>
                    <w:t> </w:t>
                  </w:r>
                  <w:r>
                    <w:rPr>
                      <w:rFonts w:ascii="宋体" w:eastAsia="宋体" w:hint="eastAsia"/>
                      <w:b/>
                      <w:w w:val="105"/>
                      <w:position w:val="2"/>
                      <w:sz w:val="8"/>
                    </w:rPr>
                    <w:t>0</w:t>
                    <w:tab/>
                  </w:r>
                  <w:r>
                    <w:rPr>
                      <w:rFonts w:ascii="宋体" w:eastAsia="宋体" w:hint="eastAsia"/>
                      <w:w w:val="105"/>
                      <w:sz w:val="15"/>
                    </w:rPr>
                    <w:t>﹡</w:t>
                  </w:r>
                </w:p>
                <w:p w:rsidR="0018722C">
                  <w:pPr>
                    <w:spacing w:before="19"/>
                    <w:ind w:leftChars="0" w:left="55" w:rightChars="0" w:right="0" w:firstLineChars="0" w:firstLine="0"/>
                    <w:jc w:val="left"/>
                    <w:rPr>
                      <w:rFonts w:ascii="宋体"/>
                      <w:b/>
                      <w:sz w:val="8"/>
                    </w:rPr>
                  </w:pPr>
                  <w:r>
                    <w:rPr>
                      <w:rFonts w:ascii="宋体"/>
                      <w:b/>
                      <w:w w:val="105"/>
                      <w:sz w:val="8"/>
                    </w:rPr>
                    <w:t>8 0</w:t>
                  </w:r>
                </w:p>
                <w:p w:rsidR="0018722C">
                  <w:pPr>
                    <w:spacing w:before="36"/>
                    <w:ind w:leftChars="0" w:left="55" w:rightChars="0" w:right="0" w:firstLineChars="0" w:firstLine="0"/>
                    <w:jc w:val="left"/>
                    <w:rPr>
                      <w:rFonts w:ascii="宋体"/>
                      <w:b/>
                      <w:sz w:val="8"/>
                    </w:rPr>
                  </w:pPr>
                  <w:r>
                    <w:rPr>
                      <w:rFonts w:ascii="宋体"/>
                      <w:b/>
                      <w:w w:val="105"/>
                      <w:sz w:val="8"/>
                    </w:rPr>
                    <w:t>4 0</w:t>
                  </w:r>
                </w:p>
                <w:p w:rsidR="0018722C">
                  <w:pPr>
                    <w:spacing w:before="46"/>
                    <w:ind w:leftChars="0" w:left="0" w:rightChars="0" w:right="1754" w:firstLineChars="0" w:firstLine="0"/>
                    <w:jc w:val="center"/>
                    <w:rPr>
                      <w:rFonts w:ascii="宋体"/>
                      <w:b/>
                      <w:sz w:val="8"/>
                    </w:rPr>
                  </w:pPr>
                  <w:r>
                    <w:rPr>
                      <w:rFonts w:ascii="宋体"/>
                      <w:b/>
                      <w:w w:val="107"/>
                      <w:sz w:val="8"/>
                    </w:rPr>
                    <w:t>0</w:t>
                  </w:r>
                </w:p>
                <w:p w:rsidR="0018722C">
                  <w:pPr>
                    <w:tabs>
                      <w:tab w:pos="1123" w:val="left" w:leader="none"/>
                      <w:tab w:pos="1591" w:val="left" w:leader="none"/>
                    </w:tabs>
                    <w:spacing w:before="12"/>
                    <w:ind w:leftChars="0" w:left="410" w:rightChars="0" w:right="0" w:firstLineChars="0" w:firstLine="0"/>
                    <w:jc w:val="left"/>
                    <w:rPr>
                      <w:rFonts w:ascii="宋体"/>
                      <w:b/>
                      <w:sz w:val="8"/>
                    </w:rPr>
                  </w:pPr>
                  <w:r>
                    <w:rPr>
                      <w:rFonts w:ascii="宋体"/>
                      <w:b/>
                      <w:w w:val="105"/>
                      <w:sz w:val="8"/>
                    </w:rPr>
                    <w:t>b</w:t>
                  </w:r>
                  <w:r>
                    <w:rPr>
                      <w:rFonts w:ascii="宋体"/>
                      <w:b/>
                      <w:spacing w:val="-31"/>
                      <w:w w:val="105"/>
                      <w:sz w:val="8"/>
                    </w:rPr>
                    <w:t> </w:t>
                  </w:r>
                  <w:r>
                    <w:rPr>
                      <w:rFonts w:ascii="宋体"/>
                      <w:b/>
                      <w:w w:val="105"/>
                      <w:sz w:val="8"/>
                    </w:rPr>
                    <w:t>l</w:t>
                  </w:r>
                  <w:r>
                    <w:rPr>
                      <w:rFonts w:ascii="宋体"/>
                      <w:b/>
                      <w:spacing w:val="-31"/>
                      <w:w w:val="105"/>
                      <w:sz w:val="8"/>
                    </w:rPr>
                    <w:t> </w:t>
                  </w:r>
                  <w:r>
                    <w:rPr>
                      <w:rFonts w:ascii="宋体"/>
                      <w:b/>
                      <w:w w:val="105"/>
                      <w:sz w:val="8"/>
                    </w:rPr>
                    <w:t>a</w:t>
                  </w:r>
                  <w:r>
                    <w:rPr>
                      <w:rFonts w:ascii="宋体"/>
                      <w:b/>
                      <w:spacing w:val="-29"/>
                      <w:w w:val="105"/>
                      <w:sz w:val="8"/>
                    </w:rPr>
                    <w:t> </w:t>
                  </w:r>
                  <w:r>
                    <w:rPr>
                      <w:rFonts w:ascii="宋体"/>
                      <w:b/>
                      <w:w w:val="105"/>
                      <w:sz w:val="8"/>
                    </w:rPr>
                    <w:t>n</w:t>
                  </w:r>
                  <w:r>
                    <w:rPr>
                      <w:rFonts w:ascii="宋体"/>
                      <w:b/>
                      <w:spacing w:val="-31"/>
                      <w:w w:val="105"/>
                      <w:sz w:val="8"/>
                    </w:rPr>
                    <w:t> </w:t>
                  </w:r>
                  <w:r>
                    <w:rPr>
                      <w:rFonts w:ascii="宋体"/>
                      <w:b/>
                      <w:w w:val="105"/>
                      <w:sz w:val="8"/>
                    </w:rPr>
                    <w:t>k</w:t>
                    <w:tab/>
                    <w:t>N</w:t>
                  </w:r>
                  <w:r>
                    <w:rPr>
                      <w:rFonts w:ascii="宋体"/>
                      <w:b/>
                      <w:spacing w:val="-31"/>
                      <w:w w:val="105"/>
                      <w:sz w:val="8"/>
                    </w:rPr>
                    <w:t> </w:t>
                  </w:r>
                  <w:r>
                    <w:rPr>
                      <w:rFonts w:ascii="宋体"/>
                      <w:b/>
                      <w:w w:val="105"/>
                      <w:sz w:val="8"/>
                    </w:rPr>
                    <w:t>C</w:t>
                    <w:tab/>
                    <w:t>m</w:t>
                  </w:r>
                  <w:r>
                    <w:rPr>
                      <w:rFonts w:ascii="宋体"/>
                      <w:b/>
                      <w:spacing w:val="-30"/>
                      <w:w w:val="105"/>
                      <w:sz w:val="8"/>
                    </w:rPr>
                    <w:t> </w:t>
                  </w:r>
                  <w:r>
                    <w:rPr>
                      <w:rFonts w:ascii="宋体"/>
                      <w:b/>
                      <w:w w:val="105"/>
                      <w:sz w:val="8"/>
                    </w:rPr>
                    <w:t>i</w:t>
                  </w:r>
                  <w:r>
                    <w:rPr>
                      <w:rFonts w:ascii="宋体"/>
                      <w:b/>
                      <w:spacing w:val="-30"/>
                      <w:w w:val="105"/>
                      <w:sz w:val="8"/>
                    </w:rPr>
                    <w:t> </w:t>
                  </w:r>
                  <w:r>
                    <w:rPr>
                      <w:rFonts w:ascii="宋体"/>
                      <w:b/>
                      <w:w w:val="105"/>
                      <w:sz w:val="8"/>
                    </w:rPr>
                    <w:t>R</w:t>
                  </w:r>
                  <w:r>
                    <w:rPr>
                      <w:rFonts w:ascii="宋体"/>
                      <w:b/>
                      <w:spacing w:val="-30"/>
                      <w:w w:val="105"/>
                      <w:sz w:val="8"/>
                    </w:rPr>
                    <w:t> </w:t>
                  </w:r>
                  <w:r>
                    <w:rPr>
                      <w:rFonts w:ascii="宋体"/>
                      <w:b/>
                      <w:w w:val="105"/>
                      <w:sz w:val="8"/>
                    </w:rPr>
                    <w:t>-</w:t>
                  </w:r>
                  <w:r>
                    <w:rPr>
                      <w:rFonts w:ascii="宋体"/>
                      <w:b/>
                      <w:spacing w:val="-30"/>
                      <w:w w:val="105"/>
                      <w:sz w:val="8"/>
                    </w:rPr>
                    <w:t> </w:t>
                  </w:r>
                  <w:r>
                    <w:rPr>
                      <w:rFonts w:ascii="宋体"/>
                      <w:b/>
                      <w:w w:val="105"/>
                      <w:sz w:val="8"/>
                    </w:rPr>
                    <w:t>1</w:t>
                  </w:r>
                  <w:r>
                    <w:rPr>
                      <w:rFonts w:ascii="宋体"/>
                      <w:b/>
                      <w:spacing w:val="-30"/>
                      <w:w w:val="105"/>
                      <w:sz w:val="8"/>
                    </w:rPr>
                    <w:t> </w:t>
                  </w:r>
                  <w:r>
                    <w:rPr>
                      <w:rFonts w:ascii="宋体"/>
                      <w:b/>
                      <w:w w:val="105"/>
                      <w:sz w:val="8"/>
                    </w:rPr>
                    <w:t>8</w:t>
                  </w:r>
                  <w:r>
                    <w:rPr>
                      <w:rFonts w:ascii="宋体"/>
                      <w:b/>
                      <w:spacing w:val="-30"/>
                      <w:w w:val="105"/>
                      <w:sz w:val="8"/>
                    </w:rPr>
                    <w:t> </w:t>
                  </w:r>
                  <w:r>
                    <w:rPr>
                      <w:rFonts w:ascii="宋体"/>
                      <w:b/>
                      <w:w w:val="105"/>
                      <w:sz w:val="8"/>
                    </w:rPr>
                    <w:t>1</w:t>
                  </w:r>
                  <w:r>
                    <w:rPr>
                      <w:rFonts w:ascii="宋体"/>
                      <w:b/>
                      <w:spacing w:val="-30"/>
                      <w:w w:val="105"/>
                      <w:sz w:val="8"/>
                    </w:rPr>
                    <w:t> </w:t>
                  </w:r>
                  <w:r>
                    <w:rPr>
                      <w:rFonts w:ascii="宋体"/>
                      <w:b/>
                      <w:w w:val="105"/>
                      <w:sz w:val="8"/>
                    </w:rPr>
                    <w:t>c</w:t>
                  </w:r>
                </w:p>
              </w:txbxContent>
            </v:textbox>
            <w10:wrap type="none"/>
          </v:shape>
        </w:pict>
      </w:r>
      <w:r>
        <w:rPr>
          <w:kern w:val="2"/>
          <w:sz w:val="22"/>
          <w:szCs w:val="22"/>
          <w:rFonts w:cstheme="minorBidi" w:hAnsiTheme="minorHAnsi" w:eastAsiaTheme="minorHAnsi" w:asciiTheme="minorHAnsi"/>
        </w:rPr>
        <w:pict>
          <v:group style="position:absolute;margin-left:334.597992pt;margin-top:-66.993126pt;width:120.55pt;height:81.650pt;mso-position-horizontal-relative:page;mso-position-vertical-relative:paragraph;z-index:4048" coordorigin="6692,-1340" coordsize="2411,1633">
            <v:rect style="position:absolute;left:6691;top:-1340;width:2411;height:1633" filled="true" fillcolor="#ffffff" stroked="false">
              <v:fill type="solid"/>
            </v:rect>
            <v:shape style="position:absolute;left:7099;top:-813;width:1596;height:851" coordorigin="7100,-813" coordsize="1596,851" path="m7365,-813l7100,-813,7100,37,7365,37,7365,-813m8033,-422l7761,-422,7761,37,8033,37,8033,-422m8695,-634l8429,-634,8429,37,8695,37,8695,-634e" filled="true" fillcolor="#000000" stroked="false">
              <v:path arrowok="t"/>
              <v:fill type="solid"/>
            </v:shape>
            <v:shape style="position:absolute;left:57538;top:-91912;width:16593;height:9494" coordorigin="57539,-91912" coordsize="16593,9494" path="m7230,-813l7230,-855m7212,-855l7253,-855m7897,-422l7897,-439m7880,-439l7921,-439m8559,-634l8559,-660m8541,-660l8583,-660m6905,-1102l6905,37m6905,37l6928,37m6905,-192l6928,-192m6905,-422l6928,-422m6905,-643l6928,-643m6905,-872l6928,-872m6905,-1102l6928,-1102m6905,37l8896,37m6905,37l6905,3m7566,37l7566,3m8234,37l8234,3m8896,37l8896,3e" filled="false" stroked="true" strokeweight=".36024pt" strokecolor="#000000">
              <v:path arrowok="t"/>
              <v:stroke dashstyle="solid"/>
            </v:shape>
            <v:shape style="position:absolute;left:6703;top:-1152;width:155;height:339" type="#_x0000_t202" filled="false" stroked="false">
              <v:textbox inset="0,0,0,0">
                <w:txbxContent>
                  <w:p w:rsidR="0018722C">
                    <w:pPr>
                      <w:spacing w:line="110" w:lineRule="exact" w:before="0"/>
                      <w:ind w:leftChars="0" w:left="0" w:rightChars="0" w:right="0" w:firstLineChars="0" w:firstLine="0"/>
                      <w:jc w:val="left"/>
                      <w:rPr>
                        <w:rFonts w:ascii="宋体"/>
                        <w:b/>
                        <w:sz w:val="11"/>
                      </w:rPr>
                    </w:pPr>
                    <w:r>
                      <w:rPr>
                        <w:rFonts w:ascii="宋体"/>
                        <w:b/>
                        <w:w w:val="75"/>
                        <w:sz w:val="11"/>
                      </w:rPr>
                      <w:t>2</w:t>
                    </w:r>
                    <w:r>
                      <w:rPr>
                        <w:rFonts w:ascii="宋体"/>
                        <w:b/>
                        <w:spacing w:val="-38"/>
                        <w:w w:val="75"/>
                        <w:sz w:val="11"/>
                      </w:rPr>
                      <w:t> </w:t>
                    </w:r>
                    <w:r>
                      <w:rPr>
                        <w:rFonts w:ascii="宋体"/>
                        <w:b/>
                        <w:w w:val="75"/>
                        <w:sz w:val="11"/>
                      </w:rPr>
                      <w:t>0</w:t>
                    </w:r>
                    <w:r>
                      <w:rPr>
                        <w:rFonts w:ascii="宋体"/>
                        <w:b/>
                        <w:spacing w:val="-38"/>
                        <w:w w:val="75"/>
                        <w:sz w:val="11"/>
                      </w:rPr>
                      <w:t> </w:t>
                    </w:r>
                    <w:r>
                      <w:rPr>
                        <w:rFonts w:ascii="宋体"/>
                        <w:b/>
                        <w:w w:val="75"/>
                        <w:sz w:val="11"/>
                      </w:rPr>
                      <w:t>0</w:t>
                    </w:r>
                  </w:p>
                  <w:p w:rsidR="0018722C">
                    <w:pPr>
                      <w:spacing w:before="84"/>
                      <w:ind w:leftChars="0" w:left="0" w:rightChars="0" w:right="0" w:firstLineChars="0" w:firstLine="0"/>
                      <w:jc w:val="left"/>
                      <w:rPr>
                        <w:rFonts w:ascii="宋体"/>
                        <w:b/>
                        <w:sz w:val="11"/>
                      </w:rPr>
                    </w:pPr>
                    <w:r>
                      <w:rPr>
                        <w:rFonts w:ascii="宋体"/>
                        <w:b/>
                        <w:w w:val="75"/>
                        <w:sz w:val="11"/>
                      </w:rPr>
                      <w:t>1</w:t>
                    </w:r>
                    <w:r>
                      <w:rPr>
                        <w:rFonts w:ascii="宋体"/>
                        <w:b/>
                        <w:spacing w:val="-38"/>
                        <w:w w:val="75"/>
                        <w:sz w:val="11"/>
                      </w:rPr>
                      <w:t> </w:t>
                    </w:r>
                    <w:r>
                      <w:rPr>
                        <w:rFonts w:ascii="宋体"/>
                        <w:b/>
                        <w:w w:val="75"/>
                        <w:sz w:val="11"/>
                      </w:rPr>
                      <w:t>6</w:t>
                    </w:r>
                    <w:r>
                      <w:rPr>
                        <w:rFonts w:ascii="宋体"/>
                        <w:b/>
                        <w:spacing w:val="-38"/>
                        <w:w w:val="75"/>
                        <w:sz w:val="11"/>
                      </w:rPr>
                      <w:t> </w:t>
                    </w:r>
                    <w:r>
                      <w:rPr>
                        <w:rFonts w:ascii="宋体"/>
                        <w:b/>
                        <w:w w:val="75"/>
                        <w:sz w:val="11"/>
                      </w:rPr>
                      <w:t>0</w:t>
                    </w:r>
                  </w:p>
                </w:txbxContent>
              </v:textbox>
              <w10:wrap type="none"/>
            </v:shape>
            <v:shape style="position:absolute;left:8479;top:-812;width:169;height:149" type="#_x0000_t202" filled="false" stroked="false">
              <v:textbox inset="0,0,0,0">
                <w:txbxContent>
                  <w:p w:rsidR="0018722C">
                    <w:pPr>
                      <w:spacing w:line="149" w:lineRule="exact" w:before="0"/>
                      <w:ind w:leftChars="0" w:left="0" w:rightChars="0" w:right="0" w:firstLineChars="0" w:firstLine="0"/>
                      <w:jc w:val="left"/>
                      <w:rPr>
                        <w:rFonts w:ascii="宋体" w:eastAsia="宋体" w:hint="eastAsia"/>
                        <w:sz w:val="15"/>
                      </w:rPr>
                    </w:pPr>
                    <w:r>
                      <w:rPr>
                        <w:rFonts w:ascii="宋体" w:eastAsia="宋体" w:hint="eastAsia"/>
                        <w:w w:val="99"/>
                        <w:sz w:val="15"/>
                      </w:rPr>
                      <w:t>﹡</w:t>
                    </w:r>
                  </w:p>
                </w:txbxContent>
              </v:textbox>
              <w10:wrap type="none"/>
            </v:shape>
            <v:shape style="position:absolute;left:6703;top:-693;width:155;height:562" type="#_x0000_t202" filled="false" stroked="false">
              <v:textbox inset="0,0,0,0">
                <w:txbxContent>
                  <w:p w:rsidR="0018722C">
                    <w:pPr>
                      <w:spacing w:line="110" w:lineRule="exact" w:before="0"/>
                      <w:ind w:leftChars="0" w:left="0" w:rightChars="0" w:right="0" w:firstLineChars="0" w:firstLine="0"/>
                      <w:jc w:val="left"/>
                      <w:rPr>
                        <w:rFonts w:ascii="宋体"/>
                        <w:b/>
                        <w:sz w:val="11"/>
                      </w:rPr>
                    </w:pPr>
                    <w:r>
                      <w:rPr>
                        <w:rFonts w:ascii="宋体"/>
                        <w:b/>
                        <w:w w:val="75"/>
                        <w:sz w:val="11"/>
                      </w:rPr>
                      <w:t>1</w:t>
                    </w:r>
                    <w:r>
                      <w:rPr>
                        <w:rFonts w:ascii="宋体"/>
                        <w:b/>
                        <w:spacing w:val="-38"/>
                        <w:w w:val="75"/>
                        <w:sz w:val="11"/>
                      </w:rPr>
                      <w:t> </w:t>
                    </w:r>
                    <w:r>
                      <w:rPr>
                        <w:rFonts w:ascii="宋体"/>
                        <w:b/>
                        <w:w w:val="75"/>
                        <w:sz w:val="11"/>
                      </w:rPr>
                      <w:t>2</w:t>
                    </w:r>
                    <w:r>
                      <w:rPr>
                        <w:rFonts w:ascii="宋体"/>
                        <w:b/>
                        <w:spacing w:val="-38"/>
                        <w:w w:val="75"/>
                        <w:sz w:val="11"/>
                      </w:rPr>
                      <w:t> </w:t>
                    </w:r>
                    <w:r>
                      <w:rPr>
                        <w:rFonts w:ascii="宋体"/>
                        <w:b/>
                        <w:w w:val="75"/>
                        <w:sz w:val="11"/>
                      </w:rPr>
                      <w:t>0</w:t>
                    </w:r>
                  </w:p>
                  <w:p w:rsidR="0018722C">
                    <w:pPr>
                      <w:spacing w:before="77"/>
                      <w:ind w:leftChars="0" w:left="47" w:rightChars="0" w:right="0" w:firstLineChars="0" w:firstLine="0"/>
                      <w:jc w:val="left"/>
                      <w:rPr>
                        <w:rFonts w:ascii="宋体"/>
                        <w:b/>
                        <w:sz w:val="11"/>
                      </w:rPr>
                    </w:pPr>
                    <w:r>
                      <w:rPr>
                        <w:rFonts w:ascii="宋体"/>
                        <w:b/>
                        <w:w w:val="70"/>
                        <w:sz w:val="11"/>
                      </w:rPr>
                      <w:t>8</w:t>
                    </w:r>
                    <w:r>
                      <w:rPr>
                        <w:rFonts w:ascii="宋体"/>
                        <w:b/>
                        <w:spacing w:val="-31"/>
                        <w:w w:val="70"/>
                        <w:sz w:val="11"/>
                      </w:rPr>
                      <w:t> </w:t>
                    </w:r>
                    <w:r>
                      <w:rPr>
                        <w:rFonts w:ascii="宋体"/>
                        <w:b/>
                        <w:w w:val="70"/>
                        <w:sz w:val="11"/>
                      </w:rPr>
                      <w:t>0</w:t>
                    </w:r>
                  </w:p>
                  <w:p w:rsidR="0018722C">
                    <w:pPr>
                      <w:spacing w:before="86"/>
                      <w:ind w:leftChars="0" w:left="47" w:rightChars="0" w:right="0" w:firstLineChars="0" w:firstLine="0"/>
                      <w:jc w:val="left"/>
                      <w:rPr>
                        <w:rFonts w:ascii="宋体"/>
                        <w:b/>
                        <w:sz w:val="11"/>
                      </w:rPr>
                    </w:pPr>
                    <w:r>
                      <w:rPr>
                        <w:rFonts w:ascii="宋体"/>
                        <w:b/>
                        <w:w w:val="70"/>
                        <w:sz w:val="11"/>
                      </w:rPr>
                      <w:t>4</w:t>
                    </w:r>
                    <w:r>
                      <w:rPr>
                        <w:rFonts w:ascii="宋体"/>
                        <w:b/>
                        <w:spacing w:val="-31"/>
                        <w:w w:val="70"/>
                        <w:sz w:val="11"/>
                      </w:rPr>
                      <w:t> </w:t>
                    </w:r>
                    <w:r>
                      <w:rPr>
                        <w:rFonts w:ascii="宋体"/>
                        <w:b/>
                        <w:w w:val="70"/>
                        <w:sz w:val="11"/>
                      </w:rPr>
                      <w:t>0</w:t>
                    </w:r>
                  </w:p>
                </w:txbxContent>
              </v:textbox>
              <w10:wrap type="none"/>
            </v:shape>
            <v:shape style="position:absolute;left:6799;top:-14;width:59;height:111" type="#_x0000_t202" filled="false" stroked="false">
              <v:textbox inset="0,0,0,0">
                <w:txbxContent>
                  <w:p w:rsidR="0018722C">
                    <w:pPr>
                      <w:spacing w:line="110" w:lineRule="exact" w:before="0"/>
                      <w:ind w:leftChars="0" w:left="0" w:rightChars="0" w:right="0" w:firstLineChars="0" w:firstLine="0"/>
                      <w:jc w:val="left"/>
                      <w:rPr>
                        <w:rFonts w:ascii="宋体"/>
                        <w:b/>
                        <w:sz w:val="11"/>
                      </w:rPr>
                    </w:pPr>
                    <w:r>
                      <w:rPr>
                        <w:rFonts w:ascii="宋体"/>
                        <w:b/>
                        <w:w w:val="68"/>
                        <w:sz w:val="11"/>
                      </w:rPr>
                      <w:t>0</w:t>
                    </w:r>
                  </w:p>
                </w:txbxContent>
              </v:textbox>
              <w10:wrap type="none"/>
            </v:shape>
            <v:shape style="position:absolute;left:7118;top:140;width:1765;height:111" type="#_x0000_t202" filled="false" stroked="false">
              <v:textbox inset="0,0,0,0">
                <w:txbxContent>
                  <w:p w:rsidR="0018722C">
                    <w:pPr>
                      <w:tabs>
                        <w:tab w:pos="619" w:val="left" w:leader="none"/>
                      </w:tabs>
                      <w:spacing w:line="110" w:lineRule="exact" w:before="0"/>
                      <w:ind w:leftChars="0" w:left="0" w:rightChars="0" w:right="0" w:firstLineChars="0" w:firstLine="0"/>
                      <w:jc w:val="left"/>
                      <w:rPr>
                        <w:rFonts w:ascii="宋体"/>
                        <w:b/>
                        <w:sz w:val="11"/>
                      </w:rPr>
                    </w:pPr>
                    <w:r>
                      <w:rPr>
                        <w:rFonts w:ascii="宋体"/>
                        <w:b/>
                        <w:spacing w:val="2"/>
                        <w:w w:val="80"/>
                        <w:sz w:val="11"/>
                      </w:rPr>
                      <w:t>bl</w:t>
                    </w:r>
                    <w:r>
                      <w:rPr>
                        <w:rFonts w:ascii="宋体"/>
                        <w:b/>
                        <w:spacing w:val="-38"/>
                        <w:w w:val="80"/>
                        <w:sz w:val="11"/>
                      </w:rPr>
                      <w:t> </w:t>
                    </w:r>
                    <w:r>
                      <w:rPr>
                        <w:rFonts w:ascii="宋体"/>
                        <w:b/>
                        <w:w w:val="80"/>
                        <w:sz w:val="11"/>
                      </w:rPr>
                      <w:t>a</w:t>
                    </w:r>
                    <w:r>
                      <w:rPr>
                        <w:rFonts w:ascii="宋体"/>
                        <w:b/>
                        <w:spacing w:val="-38"/>
                        <w:w w:val="80"/>
                        <w:sz w:val="11"/>
                      </w:rPr>
                      <w:t> </w:t>
                    </w:r>
                    <w:r>
                      <w:rPr>
                        <w:rFonts w:ascii="宋体"/>
                        <w:b/>
                        <w:spacing w:val="2"/>
                        <w:w w:val="80"/>
                        <w:sz w:val="11"/>
                      </w:rPr>
                      <w:t>nk</w:t>
                      <w:tab/>
                    </w:r>
                    <w:r>
                      <w:rPr>
                        <w:rFonts w:ascii="宋体"/>
                        <w:b/>
                        <w:w w:val="80"/>
                        <w:sz w:val="11"/>
                      </w:rPr>
                      <w:t>a</w:t>
                    </w:r>
                    <w:r>
                      <w:rPr>
                        <w:rFonts w:ascii="宋体"/>
                        <w:b/>
                        <w:spacing w:val="-39"/>
                        <w:w w:val="80"/>
                        <w:sz w:val="11"/>
                      </w:rPr>
                      <w:t> </w:t>
                    </w:r>
                    <w:r>
                      <w:rPr>
                        <w:rFonts w:ascii="宋体"/>
                        <w:b/>
                        <w:spacing w:val="2"/>
                        <w:w w:val="80"/>
                        <w:sz w:val="11"/>
                      </w:rPr>
                      <w:t>nt</w:t>
                    </w:r>
                    <w:r>
                      <w:rPr>
                        <w:rFonts w:ascii="宋体"/>
                        <w:b/>
                        <w:spacing w:val="-39"/>
                        <w:w w:val="80"/>
                        <w:sz w:val="11"/>
                      </w:rPr>
                      <w:t> </w:t>
                    </w:r>
                    <w:r>
                      <w:rPr>
                        <w:rFonts w:ascii="宋体"/>
                        <w:b/>
                        <w:w w:val="80"/>
                        <w:sz w:val="11"/>
                      </w:rPr>
                      <w:t>i</w:t>
                    </w:r>
                    <w:r>
                      <w:rPr>
                        <w:rFonts w:ascii="宋体"/>
                        <w:b/>
                        <w:spacing w:val="-39"/>
                        <w:w w:val="80"/>
                        <w:sz w:val="11"/>
                      </w:rPr>
                      <w:t> </w:t>
                    </w:r>
                    <w:r>
                      <w:rPr>
                        <w:rFonts w:ascii="宋体"/>
                        <w:b/>
                        <w:w w:val="80"/>
                        <w:sz w:val="11"/>
                      </w:rPr>
                      <w:t>-</w:t>
                    </w:r>
                    <w:r>
                      <w:rPr>
                        <w:rFonts w:ascii="宋体"/>
                        <w:b/>
                        <w:spacing w:val="-39"/>
                        <w:w w:val="80"/>
                        <w:sz w:val="11"/>
                      </w:rPr>
                      <w:t> </w:t>
                    </w:r>
                    <w:r>
                      <w:rPr>
                        <w:rFonts w:ascii="宋体"/>
                        <w:b/>
                        <w:spacing w:val="2"/>
                        <w:w w:val="80"/>
                        <w:sz w:val="11"/>
                      </w:rPr>
                      <w:t>NC </w:t>
                    </w:r>
                    <w:r>
                      <w:rPr>
                        <w:rFonts w:ascii="宋体"/>
                        <w:b/>
                        <w:spacing w:val="31"/>
                        <w:w w:val="80"/>
                        <w:sz w:val="11"/>
                      </w:rPr>
                      <w:t> </w:t>
                    </w:r>
                    <w:r>
                      <w:rPr>
                        <w:rFonts w:ascii="宋体"/>
                        <w:b/>
                        <w:spacing w:val="2"/>
                        <w:w w:val="80"/>
                        <w:sz w:val="11"/>
                      </w:rPr>
                      <w:t>an</w:t>
                    </w:r>
                    <w:r>
                      <w:rPr>
                        <w:rFonts w:ascii="宋体"/>
                        <w:b/>
                        <w:spacing w:val="-39"/>
                        <w:w w:val="80"/>
                        <w:sz w:val="11"/>
                      </w:rPr>
                      <w:t> </w:t>
                    </w:r>
                    <w:r>
                      <w:rPr>
                        <w:rFonts w:ascii="宋体"/>
                        <w:b/>
                        <w:w w:val="80"/>
                        <w:sz w:val="11"/>
                      </w:rPr>
                      <w:t>t</w:t>
                    </w:r>
                    <w:r>
                      <w:rPr>
                        <w:rFonts w:ascii="宋体"/>
                        <w:b/>
                        <w:spacing w:val="-39"/>
                        <w:w w:val="80"/>
                        <w:sz w:val="11"/>
                      </w:rPr>
                      <w:t> </w:t>
                    </w:r>
                    <w:r>
                      <w:rPr>
                        <w:rFonts w:ascii="宋体"/>
                        <w:b/>
                        <w:spacing w:val="2"/>
                        <w:w w:val="80"/>
                        <w:sz w:val="11"/>
                      </w:rPr>
                      <w:t>i-</w:t>
                    </w:r>
                    <w:r>
                      <w:rPr>
                        <w:rFonts w:ascii="宋体"/>
                        <w:b/>
                        <w:spacing w:val="-39"/>
                        <w:w w:val="80"/>
                        <w:sz w:val="11"/>
                      </w:rPr>
                      <w:t> </w:t>
                    </w:r>
                    <w:r>
                      <w:rPr>
                        <w:rFonts w:ascii="宋体"/>
                        <w:b/>
                        <w:w w:val="80"/>
                        <w:sz w:val="11"/>
                      </w:rPr>
                      <w:t>m</w:t>
                    </w:r>
                    <w:r>
                      <w:rPr>
                        <w:rFonts w:ascii="宋体"/>
                        <w:b/>
                        <w:spacing w:val="-39"/>
                        <w:w w:val="80"/>
                        <w:sz w:val="11"/>
                      </w:rPr>
                      <w:t> </w:t>
                    </w:r>
                    <w:r>
                      <w:rPr>
                        <w:rFonts w:ascii="宋体"/>
                        <w:b/>
                        <w:w w:val="80"/>
                        <w:sz w:val="11"/>
                      </w:rPr>
                      <w:t>i</w:t>
                    </w:r>
                    <w:r>
                      <w:rPr>
                        <w:rFonts w:ascii="宋体"/>
                        <w:b/>
                        <w:spacing w:val="-39"/>
                        <w:w w:val="80"/>
                        <w:sz w:val="11"/>
                      </w:rPr>
                      <w:t> </w:t>
                    </w:r>
                    <w:r>
                      <w:rPr>
                        <w:rFonts w:ascii="宋体"/>
                        <w:b/>
                        <w:spacing w:val="2"/>
                        <w:w w:val="80"/>
                        <w:sz w:val="11"/>
                      </w:rPr>
                      <w:t>R-</w:t>
                    </w:r>
                    <w:r>
                      <w:rPr>
                        <w:rFonts w:ascii="宋体"/>
                        <w:b/>
                        <w:spacing w:val="-39"/>
                        <w:w w:val="80"/>
                        <w:sz w:val="11"/>
                      </w:rPr>
                      <w:t> </w:t>
                    </w:r>
                    <w:r>
                      <w:rPr>
                        <w:rFonts w:ascii="宋体"/>
                        <w:b/>
                        <w:w w:val="80"/>
                        <w:sz w:val="11"/>
                      </w:rPr>
                      <w:t>1</w:t>
                    </w:r>
                    <w:r>
                      <w:rPr>
                        <w:rFonts w:ascii="宋体"/>
                        <w:b/>
                        <w:spacing w:val="-39"/>
                        <w:w w:val="80"/>
                        <w:sz w:val="11"/>
                      </w:rPr>
                      <w:t> </w:t>
                    </w:r>
                    <w:r>
                      <w:rPr>
                        <w:rFonts w:ascii="宋体"/>
                        <w:b/>
                        <w:spacing w:val="2"/>
                        <w:w w:val="80"/>
                        <w:sz w:val="11"/>
                      </w:rPr>
                      <w:t>81</w:t>
                    </w:r>
                    <w:r>
                      <w:rPr>
                        <w:rFonts w:ascii="宋体"/>
                        <w:b/>
                        <w:spacing w:val="-39"/>
                        <w:w w:val="80"/>
                        <w:sz w:val="11"/>
                      </w:rPr>
                      <w:t> </w:t>
                    </w:r>
                    <w:r>
                      <w:rPr>
                        <w:rFonts w:ascii="宋体"/>
                        <w:b/>
                        <w:w w:val="80"/>
                        <w:sz w:val="11"/>
                      </w:rPr>
                      <w:t>c</w:t>
                    </w:r>
                  </w:p>
                </w:txbxContent>
              </v:textbox>
              <w10:wrap type="none"/>
            </v:shape>
            <w10:wrap type="none"/>
          </v:group>
        </w:pict>
      </w:r>
      <w:r>
        <w:rPr>
          <w:kern w:val="2"/>
          <w:sz w:val="22"/>
          <w:szCs w:val="22"/>
          <w:rFonts w:cstheme="minorBidi" w:hAnsiTheme="minorHAnsi" w:eastAsiaTheme="minorHAnsi" w:asciiTheme="minorHAnsi"/>
        </w:rPr>
        <w:pict>
          <v:group style="position:absolute;margin-left:338.220001pt;margin-top:-140.216125pt;width:119.2pt;height:64.6pt;mso-position-horizontal-relative:page;mso-position-vertical-relative:paragraph;z-index:4192" coordorigin="6764,-2804" coordsize="2384,1292">
            <v:rect style="position:absolute;left:6764;top:-2805;width:2384;height:1292" filled="true" fillcolor="#ffffff" stroked="false">
              <v:fill type="solid"/>
            </v:rect>
            <v:shape style="position:absolute;left:7215;top:-2448;width:1521;height:737" coordorigin="7216,-2448" coordsize="1521,737" path="m7469,-2448l7216,-2448,7216,-1711,7469,-1711,7469,-2448m8102,-2154l7849,-2154,7849,-1711,8102,-1711,8102,-2154m8736,-2028l8482,-2028,8482,-1711,8736,-1711,8736,-2028e" filled="true" fillcolor="#000000" stroked="false">
              <v:path arrowok="t"/>
              <v:fill type="solid"/>
            </v:shape>
            <v:shape style="position:absolute;left:60988;top:-73647;width:5740;height:2709" coordorigin="60989,-73647" coordsize="5740,2709" path="m7342,-2448l7342,-2479m7319,-2479l7374,-2479m7976,-2154l7976,-2170m7952,-2170l8007,-2170e" filled="false" stroked="true" strokeweight=".39612pt" strokecolor="#000000">
              <v:path arrowok="t"/>
              <v:stroke dashstyle="solid"/>
            </v:shape>
            <v:line style="position:absolute" from="8605,-2032" to="8613,-2032" stroked="true" strokeweight=".39744pt" strokecolor="#000000">
              <v:stroke dashstyle="solid"/>
            </v:line>
            <v:shape style="position:absolute;left:58547;top:-77345;width:15834;height:7397" coordorigin="58548,-77344" coordsize="15834,7397" path="m8585,-2036l8641,-2036m7026,-2598l7026,-1711m7026,-1711l7049,-1711m7026,-1861l7049,-1861m7026,-2004l7049,-2004m7026,-2154l7049,-2154m7026,-2305l7049,-2305m7026,-2448l7049,-2448m7026,-2598l7049,-2598m7026,-1711l8926,-1711m7026,-1711l7026,-1734m7659,-1711l7659,-1734m8292,-1711l8292,-1734m8926,-1711l8926,-1734e" filled="false" stroked="true" strokeweight=".39612pt" strokecolor="#000000">
              <v:path arrowok="t"/>
              <v:stroke dashstyle="solid"/>
            </v:shape>
            <v:shape style="position:absolute;left:6796;top:-2639;width:174;height:976" type="#_x0000_t202" filled="false" stroked="false">
              <v:textbox inset="0,0,0,0">
                <w:txbxContent>
                  <w:p w:rsidR="0018722C">
                    <w:pPr>
                      <w:spacing w:line="86" w:lineRule="exact" w:before="0"/>
                      <w:ind w:leftChars="0" w:left="-1" w:rightChars="0" w:right="18" w:firstLineChars="0" w:firstLine="0"/>
                      <w:jc w:val="center"/>
                      <w:rPr>
                        <w:rFonts w:ascii="宋体"/>
                        <w:b/>
                        <w:sz w:val="8"/>
                      </w:rPr>
                    </w:pPr>
                    <w:r>
                      <w:rPr>
                        <w:rFonts w:ascii="宋体"/>
                        <w:b/>
                        <w:w w:val="105"/>
                        <w:sz w:val="8"/>
                      </w:rPr>
                      <w:t>2</w:t>
                    </w:r>
                    <w:r>
                      <w:rPr>
                        <w:rFonts w:ascii="宋体"/>
                        <w:b/>
                        <w:spacing w:val="-30"/>
                        <w:w w:val="105"/>
                        <w:sz w:val="8"/>
                      </w:rPr>
                      <w:t> </w:t>
                    </w:r>
                    <w:r>
                      <w:rPr>
                        <w:rFonts w:ascii="宋体"/>
                        <w:b/>
                        <w:w w:val="105"/>
                        <w:sz w:val="8"/>
                      </w:rPr>
                      <w:t>4</w:t>
                    </w:r>
                    <w:r>
                      <w:rPr>
                        <w:rFonts w:ascii="宋体"/>
                        <w:b/>
                        <w:spacing w:val="-30"/>
                        <w:w w:val="105"/>
                        <w:sz w:val="8"/>
                      </w:rPr>
                      <w:t> </w:t>
                    </w:r>
                    <w:r>
                      <w:rPr>
                        <w:rFonts w:ascii="宋体"/>
                        <w:b/>
                        <w:w w:val="105"/>
                        <w:sz w:val="8"/>
                      </w:rPr>
                      <w:t>0</w:t>
                    </w:r>
                  </w:p>
                  <w:p w:rsidR="0018722C">
                    <w:pPr>
                      <w:spacing w:before="46"/>
                      <w:ind w:leftChars="0" w:left="-1" w:rightChars="0" w:right="18" w:firstLineChars="0" w:firstLine="0"/>
                      <w:jc w:val="center"/>
                      <w:rPr>
                        <w:rFonts w:ascii="宋体"/>
                        <w:b/>
                        <w:sz w:val="8"/>
                      </w:rPr>
                    </w:pPr>
                    <w:r>
                      <w:rPr>
                        <w:rFonts w:ascii="宋体"/>
                        <w:b/>
                        <w:w w:val="105"/>
                        <w:sz w:val="8"/>
                      </w:rPr>
                      <w:t>2</w:t>
                    </w:r>
                    <w:r>
                      <w:rPr>
                        <w:rFonts w:ascii="宋体"/>
                        <w:b/>
                        <w:spacing w:val="-30"/>
                        <w:w w:val="105"/>
                        <w:sz w:val="8"/>
                      </w:rPr>
                      <w:t> </w:t>
                    </w:r>
                    <w:r>
                      <w:rPr>
                        <w:rFonts w:ascii="宋体"/>
                        <w:b/>
                        <w:w w:val="105"/>
                        <w:sz w:val="8"/>
                      </w:rPr>
                      <w:t>0</w:t>
                    </w:r>
                    <w:r>
                      <w:rPr>
                        <w:rFonts w:ascii="宋体"/>
                        <w:b/>
                        <w:spacing w:val="-30"/>
                        <w:w w:val="105"/>
                        <w:sz w:val="8"/>
                      </w:rPr>
                      <w:t> </w:t>
                    </w:r>
                    <w:r>
                      <w:rPr>
                        <w:rFonts w:ascii="宋体"/>
                        <w:b/>
                        <w:w w:val="105"/>
                        <w:sz w:val="8"/>
                      </w:rPr>
                      <w:t>0</w:t>
                    </w:r>
                  </w:p>
                  <w:p w:rsidR="0018722C">
                    <w:pPr>
                      <w:spacing w:before="36"/>
                      <w:ind w:leftChars="0" w:left="-1" w:rightChars="0" w:right="18" w:firstLineChars="0" w:firstLine="0"/>
                      <w:jc w:val="center"/>
                      <w:rPr>
                        <w:rFonts w:ascii="宋体"/>
                        <w:b/>
                        <w:sz w:val="8"/>
                      </w:rPr>
                    </w:pPr>
                    <w:r>
                      <w:rPr>
                        <w:rFonts w:ascii="宋体"/>
                        <w:b/>
                        <w:w w:val="105"/>
                        <w:sz w:val="8"/>
                      </w:rPr>
                      <w:t>1</w:t>
                    </w:r>
                    <w:r>
                      <w:rPr>
                        <w:rFonts w:ascii="宋体"/>
                        <w:b/>
                        <w:spacing w:val="-30"/>
                        <w:w w:val="105"/>
                        <w:sz w:val="8"/>
                      </w:rPr>
                      <w:t> </w:t>
                    </w:r>
                    <w:r>
                      <w:rPr>
                        <w:rFonts w:ascii="宋体"/>
                        <w:b/>
                        <w:w w:val="105"/>
                        <w:sz w:val="8"/>
                      </w:rPr>
                      <w:t>6</w:t>
                    </w:r>
                    <w:r>
                      <w:rPr>
                        <w:rFonts w:ascii="宋体"/>
                        <w:b/>
                        <w:spacing w:val="-30"/>
                        <w:w w:val="105"/>
                        <w:sz w:val="8"/>
                      </w:rPr>
                      <w:t> </w:t>
                    </w:r>
                    <w:r>
                      <w:rPr>
                        <w:rFonts w:ascii="宋体"/>
                        <w:b/>
                        <w:w w:val="105"/>
                        <w:sz w:val="8"/>
                      </w:rPr>
                      <w:t>0</w:t>
                    </w:r>
                  </w:p>
                  <w:p w:rsidR="0018722C">
                    <w:pPr>
                      <w:spacing w:before="46"/>
                      <w:ind w:leftChars="0" w:left="-1" w:rightChars="0" w:right="18" w:firstLineChars="0" w:firstLine="0"/>
                      <w:jc w:val="center"/>
                      <w:rPr>
                        <w:rFonts w:ascii="宋体"/>
                        <w:b/>
                        <w:sz w:val="8"/>
                      </w:rPr>
                    </w:pPr>
                    <w:r>
                      <w:rPr>
                        <w:rFonts w:ascii="宋体"/>
                        <w:b/>
                        <w:w w:val="105"/>
                        <w:sz w:val="8"/>
                      </w:rPr>
                      <w:t>1</w:t>
                    </w:r>
                    <w:r>
                      <w:rPr>
                        <w:rFonts w:ascii="宋体"/>
                        <w:b/>
                        <w:spacing w:val="-30"/>
                        <w:w w:val="105"/>
                        <w:sz w:val="8"/>
                      </w:rPr>
                      <w:t> </w:t>
                    </w:r>
                    <w:r>
                      <w:rPr>
                        <w:rFonts w:ascii="宋体"/>
                        <w:b/>
                        <w:w w:val="105"/>
                        <w:sz w:val="8"/>
                      </w:rPr>
                      <w:t>2</w:t>
                    </w:r>
                    <w:r>
                      <w:rPr>
                        <w:rFonts w:ascii="宋体"/>
                        <w:b/>
                        <w:spacing w:val="-30"/>
                        <w:w w:val="105"/>
                        <w:sz w:val="8"/>
                      </w:rPr>
                      <w:t> </w:t>
                    </w:r>
                    <w:r>
                      <w:rPr>
                        <w:rFonts w:ascii="宋体"/>
                        <w:b/>
                        <w:w w:val="105"/>
                        <w:sz w:val="8"/>
                      </w:rPr>
                      <w:t>0</w:t>
                    </w:r>
                  </w:p>
                  <w:p w:rsidR="0018722C">
                    <w:pPr>
                      <w:spacing w:before="46"/>
                      <w:ind w:leftChars="0" w:left="55" w:rightChars="0" w:right="0" w:firstLineChars="0" w:firstLine="0"/>
                      <w:jc w:val="left"/>
                      <w:rPr>
                        <w:rFonts w:ascii="宋体"/>
                        <w:b/>
                        <w:sz w:val="8"/>
                      </w:rPr>
                    </w:pPr>
                    <w:r>
                      <w:rPr>
                        <w:rFonts w:ascii="宋体"/>
                        <w:b/>
                        <w:w w:val="105"/>
                        <w:sz w:val="8"/>
                      </w:rPr>
                      <w:t>8</w:t>
                    </w:r>
                    <w:r>
                      <w:rPr>
                        <w:rFonts w:ascii="宋体"/>
                        <w:b/>
                        <w:spacing w:val="-30"/>
                        <w:w w:val="105"/>
                        <w:sz w:val="8"/>
                      </w:rPr>
                      <w:t> </w:t>
                    </w:r>
                    <w:r>
                      <w:rPr>
                        <w:rFonts w:ascii="宋体"/>
                        <w:b/>
                        <w:w w:val="105"/>
                        <w:sz w:val="8"/>
                      </w:rPr>
                      <w:t>0</w:t>
                    </w:r>
                  </w:p>
                  <w:p w:rsidR="0018722C">
                    <w:pPr>
                      <w:spacing w:before="36"/>
                      <w:ind w:leftChars="0" w:left="55" w:rightChars="0" w:right="0" w:firstLineChars="0" w:firstLine="0"/>
                      <w:jc w:val="left"/>
                      <w:rPr>
                        <w:rFonts w:ascii="宋体"/>
                        <w:b/>
                        <w:sz w:val="8"/>
                      </w:rPr>
                    </w:pPr>
                    <w:r>
                      <w:rPr>
                        <w:rFonts w:ascii="宋体"/>
                        <w:b/>
                        <w:w w:val="105"/>
                        <w:sz w:val="8"/>
                      </w:rPr>
                      <w:t>4</w:t>
                    </w:r>
                    <w:r>
                      <w:rPr>
                        <w:rFonts w:ascii="宋体"/>
                        <w:b/>
                        <w:spacing w:val="-30"/>
                        <w:w w:val="105"/>
                        <w:sz w:val="8"/>
                      </w:rPr>
                      <w:t> </w:t>
                    </w:r>
                    <w:r>
                      <w:rPr>
                        <w:rFonts w:ascii="宋体"/>
                        <w:b/>
                        <w:w w:val="105"/>
                        <w:sz w:val="8"/>
                      </w:rPr>
                      <w:t>0</w:t>
                    </w:r>
                  </w:p>
                  <w:p w:rsidR="0018722C">
                    <w:pPr>
                      <w:spacing w:before="46"/>
                      <w:ind w:leftChars="0" w:left="90" w:rightChars="0" w:right="0" w:firstLineChars="0" w:firstLine="0"/>
                      <w:jc w:val="center"/>
                      <w:rPr>
                        <w:rFonts w:ascii="宋体"/>
                        <w:b/>
                        <w:sz w:val="8"/>
                      </w:rPr>
                    </w:pPr>
                    <w:r>
                      <w:rPr>
                        <w:rFonts w:ascii="宋体"/>
                        <w:b/>
                        <w:w w:val="107"/>
                        <w:sz w:val="8"/>
                      </w:rPr>
                      <w:t>0</w:t>
                    </w:r>
                  </w:p>
                </w:txbxContent>
              </v:textbox>
              <w10:wrap type="none"/>
            </v:shape>
            <v:shape style="position:absolute;left:8512;top:-2231;width:169;height:149" type="#_x0000_t202" filled="false" stroked="false">
              <v:textbox inset="0,0,0,0">
                <w:txbxContent>
                  <w:p w:rsidR="0018722C">
                    <w:pPr>
                      <w:spacing w:line="149" w:lineRule="exact" w:before="0"/>
                      <w:ind w:leftChars="0" w:left="0" w:rightChars="0" w:right="0" w:firstLineChars="0" w:firstLine="0"/>
                      <w:jc w:val="left"/>
                      <w:rPr>
                        <w:rFonts w:ascii="宋体" w:eastAsia="宋体" w:hint="eastAsia"/>
                        <w:sz w:val="15"/>
                      </w:rPr>
                    </w:pPr>
                    <w:r>
                      <w:rPr>
                        <w:rFonts w:ascii="宋体" w:eastAsia="宋体" w:hint="eastAsia"/>
                        <w:w w:val="99"/>
                        <w:sz w:val="15"/>
                      </w:rPr>
                      <w:t>﹡</w:t>
                    </w:r>
                  </w:p>
                </w:txbxContent>
              </v:textbox>
              <w10:wrap type="none"/>
            </v:shape>
            <v:shape style="position:absolute;left:7206;top:-1633;width:287;height:88" type="#_x0000_t202" filled="false" stroked="false">
              <v:textbox inset="0,0,0,0">
                <w:txbxContent>
                  <w:p w:rsidR="0018722C">
                    <w:pPr>
                      <w:spacing w:line="86" w:lineRule="exact" w:before="0"/>
                      <w:ind w:leftChars="0" w:left="0" w:rightChars="0" w:right="0" w:firstLineChars="0" w:firstLine="0"/>
                      <w:jc w:val="left"/>
                      <w:rPr>
                        <w:rFonts w:ascii="宋体"/>
                        <w:b/>
                        <w:sz w:val="8"/>
                      </w:rPr>
                    </w:pPr>
                    <w:r>
                      <w:rPr>
                        <w:rFonts w:ascii="宋体"/>
                        <w:b/>
                        <w:w w:val="105"/>
                        <w:sz w:val="8"/>
                      </w:rPr>
                      <w:t>b</w:t>
                    </w:r>
                    <w:r>
                      <w:rPr>
                        <w:rFonts w:ascii="宋体"/>
                        <w:b/>
                        <w:spacing w:val="-30"/>
                        <w:w w:val="105"/>
                        <w:sz w:val="8"/>
                      </w:rPr>
                      <w:t> </w:t>
                    </w:r>
                    <w:r>
                      <w:rPr>
                        <w:rFonts w:ascii="宋体"/>
                        <w:b/>
                        <w:w w:val="105"/>
                        <w:sz w:val="8"/>
                      </w:rPr>
                      <w:t>l</w:t>
                    </w:r>
                    <w:r>
                      <w:rPr>
                        <w:rFonts w:ascii="宋体"/>
                        <w:b/>
                        <w:spacing w:val="-30"/>
                        <w:w w:val="105"/>
                        <w:sz w:val="8"/>
                      </w:rPr>
                      <w:t> </w:t>
                    </w:r>
                    <w:r>
                      <w:rPr>
                        <w:rFonts w:ascii="宋体"/>
                        <w:b/>
                        <w:w w:val="105"/>
                        <w:sz w:val="8"/>
                      </w:rPr>
                      <w:t>a</w:t>
                    </w:r>
                    <w:r>
                      <w:rPr>
                        <w:rFonts w:ascii="宋体"/>
                        <w:b/>
                        <w:spacing w:val="-28"/>
                        <w:w w:val="105"/>
                        <w:sz w:val="8"/>
                      </w:rPr>
                      <w:t> </w:t>
                    </w:r>
                    <w:r>
                      <w:rPr>
                        <w:rFonts w:ascii="宋体"/>
                        <w:b/>
                        <w:w w:val="105"/>
                        <w:sz w:val="8"/>
                      </w:rPr>
                      <w:t>n</w:t>
                    </w:r>
                    <w:r>
                      <w:rPr>
                        <w:rFonts w:ascii="宋体"/>
                        <w:b/>
                        <w:spacing w:val="-30"/>
                        <w:w w:val="105"/>
                        <w:sz w:val="8"/>
                      </w:rPr>
                      <w:t> </w:t>
                    </w:r>
                    <w:r>
                      <w:rPr>
                        <w:rFonts w:ascii="宋体"/>
                        <w:b/>
                        <w:w w:val="105"/>
                        <w:sz w:val="8"/>
                      </w:rPr>
                      <w:t>k</w:t>
                    </w:r>
                  </w:p>
                </w:txbxContent>
              </v:textbox>
              <w10:wrap type="none"/>
            </v:shape>
            <v:shape style="position:absolute;left:7919;top:-1633;width:119;height:88" type="#_x0000_t202" filled="false" stroked="false">
              <v:textbox inset="0,0,0,0">
                <w:txbxContent>
                  <w:p w:rsidR="0018722C">
                    <w:pPr>
                      <w:spacing w:line="86" w:lineRule="exact" w:before="0"/>
                      <w:ind w:leftChars="0" w:left="0" w:rightChars="0" w:right="0" w:firstLineChars="0" w:firstLine="0"/>
                      <w:jc w:val="left"/>
                      <w:rPr>
                        <w:rFonts w:ascii="宋体"/>
                        <w:b/>
                        <w:sz w:val="8"/>
                      </w:rPr>
                    </w:pPr>
                    <w:r>
                      <w:rPr>
                        <w:rFonts w:ascii="宋体"/>
                        <w:b/>
                        <w:w w:val="105"/>
                        <w:sz w:val="8"/>
                      </w:rPr>
                      <w:t>N</w:t>
                    </w:r>
                    <w:r>
                      <w:rPr>
                        <w:rFonts w:ascii="宋体"/>
                        <w:b/>
                        <w:spacing w:val="-30"/>
                        <w:w w:val="105"/>
                        <w:sz w:val="8"/>
                      </w:rPr>
                      <w:t> </w:t>
                    </w:r>
                    <w:r>
                      <w:rPr>
                        <w:rFonts w:ascii="宋体"/>
                        <w:b/>
                        <w:w w:val="105"/>
                        <w:sz w:val="8"/>
                      </w:rPr>
                      <w:t>C</w:t>
                    </w:r>
                  </w:p>
                </w:txbxContent>
              </v:textbox>
              <w10:wrap type="none"/>
            </v:shape>
            <v:shape style="position:absolute;left:8387;top:-1633;width:450;height:88" type="#_x0000_t202" filled="false" stroked="false">
              <v:textbox inset="0,0,0,0">
                <w:txbxContent>
                  <w:p w:rsidR="0018722C">
                    <w:pPr>
                      <w:spacing w:line="86" w:lineRule="exact" w:before="0"/>
                      <w:ind w:leftChars="0" w:left="0" w:rightChars="0" w:right="0" w:firstLineChars="0" w:firstLine="0"/>
                      <w:jc w:val="left"/>
                      <w:rPr>
                        <w:rFonts w:ascii="宋体"/>
                        <w:b/>
                        <w:sz w:val="8"/>
                      </w:rPr>
                    </w:pPr>
                    <w:r>
                      <w:rPr>
                        <w:rFonts w:ascii="宋体"/>
                        <w:b/>
                        <w:w w:val="105"/>
                        <w:sz w:val="8"/>
                      </w:rPr>
                      <w:t>m</w:t>
                    </w:r>
                    <w:r>
                      <w:rPr>
                        <w:rFonts w:ascii="宋体"/>
                        <w:b/>
                        <w:spacing w:val="-30"/>
                        <w:w w:val="105"/>
                        <w:sz w:val="8"/>
                      </w:rPr>
                      <w:t> </w:t>
                    </w:r>
                    <w:r>
                      <w:rPr>
                        <w:rFonts w:ascii="宋体"/>
                        <w:b/>
                        <w:w w:val="105"/>
                        <w:sz w:val="8"/>
                      </w:rPr>
                      <w:t>i</w:t>
                    </w:r>
                    <w:r>
                      <w:rPr>
                        <w:rFonts w:ascii="宋体"/>
                        <w:b/>
                        <w:spacing w:val="-30"/>
                        <w:w w:val="105"/>
                        <w:sz w:val="8"/>
                      </w:rPr>
                      <w:t> </w:t>
                    </w:r>
                    <w:r>
                      <w:rPr>
                        <w:rFonts w:ascii="宋体"/>
                        <w:b/>
                        <w:w w:val="105"/>
                        <w:sz w:val="8"/>
                      </w:rPr>
                      <w:t>R</w:t>
                    </w:r>
                    <w:r>
                      <w:rPr>
                        <w:rFonts w:ascii="宋体"/>
                        <w:b/>
                        <w:spacing w:val="-30"/>
                        <w:w w:val="105"/>
                        <w:sz w:val="8"/>
                      </w:rPr>
                      <w:t> </w:t>
                    </w:r>
                    <w:r>
                      <w:rPr>
                        <w:rFonts w:ascii="宋体"/>
                        <w:b/>
                        <w:w w:val="105"/>
                        <w:sz w:val="8"/>
                      </w:rPr>
                      <w:t>-</w:t>
                    </w:r>
                    <w:r>
                      <w:rPr>
                        <w:rFonts w:ascii="宋体"/>
                        <w:b/>
                        <w:spacing w:val="-30"/>
                        <w:w w:val="105"/>
                        <w:sz w:val="8"/>
                      </w:rPr>
                      <w:t> </w:t>
                    </w:r>
                    <w:r>
                      <w:rPr>
                        <w:rFonts w:ascii="宋体"/>
                        <w:b/>
                        <w:w w:val="105"/>
                        <w:sz w:val="8"/>
                      </w:rPr>
                      <w:t>1</w:t>
                    </w:r>
                    <w:r>
                      <w:rPr>
                        <w:rFonts w:ascii="宋体"/>
                        <w:b/>
                        <w:spacing w:val="-30"/>
                        <w:w w:val="105"/>
                        <w:sz w:val="8"/>
                      </w:rPr>
                      <w:t> </w:t>
                    </w:r>
                    <w:r>
                      <w:rPr>
                        <w:rFonts w:ascii="宋体"/>
                        <w:b/>
                        <w:w w:val="105"/>
                        <w:sz w:val="8"/>
                      </w:rPr>
                      <w:t>8</w:t>
                    </w:r>
                    <w:r>
                      <w:rPr>
                        <w:rFonts w:ascii="宋体"/>
                        <w:b/>
                        <w:spacing w:val="-30"/>
                        <w:w w:val="105"/>
                        <w:sz w:val="8"/>
                      </w:rPr>
                      <w:t> </w:t>
                    </w:r>
                    <w:r>
                      <w:rPr>
                        <w:rFonts w:ascii="宋体"/>
                        <w:b/>
                        <w:w w:val="105"/>
                        <w:sz w:val="8"/>
                      </w:rPr>
                      <w:t>1</w:t>
                    </w:r>
                    <w:r>
                      <w:rPr>
                        <w:rFonts w:ascii="宋体"/>
                        <w:b/>
                        <w:spacing w:val="-30"/>
                        <w:w w:val="105"/>
                        <w:sz w:val="8"/>
                      </w:rPr>
                      <w:t> </w:t>
                    </w:r>
                    <w:r>
                      <w:rPr>
                        <w:rFonts w:ascii="宋体"/>
                        <w:b/>
                        <w:w w:val="105"/>
                        <w:sz w:val="8"/>
                      </w:rPr>
                      <w:t>c</w:t>
                    </w:r>
                  </w:p>
                </w:txbxContent>
              </v:textbox>
              <w10:wrap type="none"/>
            </v:shape>
            <w10:wrap type="none"/>
          </v:group>
        </w:pict>
      </w:r>
      <w:r>
        <w:rPr>
          <w:kern w:val="2"/>
          <w:sz w:val="22"/>
          <w:szCs w:val="22"/>
          <w:rFonts w:cstheme="minorBidi" w:hAnsiTheme="minorHAnsi" w:eastAsiaTheme="minorHAnsi" w:asciiTheme="minorHAnsi"/>
        </w:rPr>
        <w:pict>
          <v:shape style="position:absolute;margin-left:320.343292pt;margin-top:-62.257645pt;width:10.35pt;height:65.45pt;mso-position-horizontal-relative:page;mso-position-vertical-relative:paragraph;z-index:421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1"/>
                      <w:w w:val="99"/>
                      <w:sz w:val="15"/>
                    </w:rPr>
                    <w:t>Cel</w:t>
                  </w:r>
                  <w:r>
                    <w:rPr>
                      <w:rFonts w:ascii="Arial"/>
                      <w:w w:val="99"/>
                      <w:sz w:val="15"/>
                    </w:rPr>
                    <w:t>l</w:t>
                  </w:r>
                  <w:r>
                    <w:rPr>
                      <w:rFonts w:ascii="Arial"/>
                      <w:spacing w:val="-1"/>
                      <w:sz w:val="15"/>
                    </w:rPr>
                    <w:t> </w:t>
                  </w:r>
                  <w:r>
                    <w:rPr>
                      <w:rFonts w:ascii="Arial"/>
                      <w:w w:val="99"/>
                      <w:sz w:val="15"/>
                    </w:rPr>
                    <w:t>col</w:t>
                  </w:r>
                  <w:r>
                    <w:rPr>
                      <w:rFonts w:ascii="Arial"/>
                      <w:spacing w:val="-2"/>
                      <w:w w:val="99"/>
                      <w:sz w:val="15"/>
                    </w:rPr>
                    <w:t>o</w:t>
                  </w:r>
                  <w:r>
                    <w:rPr>
                      <w:rFonts w:ascii="Arial"/>
                      <w:spacing w:val="0"/>
                      <w:w w:val="99"/>
                      <w:sz w:val="15"/>
                    </w:rPr>
                    <w:t>n</w:t>
                  </w:r>
                  <w:r>
                    <w:rPr>
                      <w:rFonts w:ascii="Arial"/>
                      <w:w w:val="99"/>
                      <w:sz w:val="15"/>
                    </w:rPr>
                    <w:t>y</w:t>
                  </w:r>
                  <w:r>
                    <w:rPr>
                      <w:rFonts w:ascii="Arial"/>
                      <w:spacing w:val="-3"/>
                      <w:sz w:val="15"/>
                    </w:rPr>
                    <w:t> </w:t>
                  </w:r>
                  <w:r>
                    <w:rPr>
                      <w:rFonts w:ascii="Arial"/>
                      <w:spacing w:val="-1"/>
                      <w:w w:val="99"/>
                      <w:sz w:val="15"/>
                    </w:rPr>
                    <w:t>nu</w:t>
                  </w:r>
                  <w:r>
                    <w:rPr>
                      <w:rFonts w:ascii="Arial"/>
                      <w:spacing w:val="-2"/>
                      <w:w w:val="99"/>
                      <w:sz w:val="15"/>
                    </w:rPr>
                    <w:t>m</w:t>
                  </w:r>
                  <w:r>
                    <w:rPr>
                      <w:rFonts w:ascii="Arial"/>
                      <w:spacing w:val="-1"/>
                      <w:w w:val="99"/>
                      <w:sz w:val="15"/>
                    </w:rPr>
                    <w:t>ber</w:t>
                  </w:r>
                </w:p>
              </w:txbxContent>
            </v:textbox>
            <w10:wrap type="none"/>
          </v:shape>
        </w:pict>
      </w:r>
      <w:r>
        <w:rPr>
          <w:kern w:val="2"/>
          <w:sz w:val="22"/>
          <w:szCs w:val="22"/>
          <w:rFonts w:cstheme="minorBidi" w:hAnsiTheme="minorHAnsi" w:eastAsiaTheme="minorHAnsi" w:asciiTheme="minorHAnsi"/>
        </w:rPr>
        <w:pict>
          <v:shape style="position:absolute;margin-left:320.462280pt;margin-top:-141.696442pt;width:10.35pt;height:65.45pt;mso-position-horizontal-relative:page;mso-position-vertical-relative:paragraph;z-index:424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5"/>
                    </w:rPr>
                  </w:pPr>
                  <w:r>
                    <w:rPr>
                      <w:rFonts w:ascii="Arial"/>
                      <w:spacing w:val="-1"/>
                      <w:w w:val="99"/>
                      <w:sz w:val="15"/>
                    </w:rPr>
                    <w:t>Cel</w:t>
                  </w:r>
                  <w:r>
                    <w:rPr>
                      <w:rFonts w:ascii="Arial"/>
                      <w:w w:val="99"/>
                      <w:sz w:val="15"/>
                    </w:rPr>
                    <w:t>l</w:t>
                  </w:r>
                  <w:r>
                    <w:rPr>
                      <w:rFonts w:ascii="Arial"/>
                      <w:spacing w:val="-1"/>
                      <w:sz w:val="15"/>
                    </w:rPr>
                    <w:t> </w:t>
                  </w:r>
                  <w:r>
                    <w:rPr>
                      <w:rFonts w:ascii="Arial"/>
                      <w:w w:val="99"/>
                      <w:sz w:val="15"/>
                    </w:rPr>
                    <w:t>col</w:t>
                  </w:r>
                  <w:r>
                    <w:rPr>
                      <w:rFonts w:ascii="Arial"/>
                      <w:spacing w:val="-2"/>
                      <w:w w:val="99"/>
                      <w:sz w:val="15"/>
                    </w:rPr>
                    <w:t>o</w:t>
                  </w:r>
                  <w:r>
                    <w:rPr>
                      <w:rFonts w:ascii="Arial"/>
                      <w:spacing w:val="0"/>
                      <w:w w:val="99"/>
                      <w:sz w:val="15"/>
                    </w:rPr>
                    <w:t>n</w:t>
                  </w:r>
                  <w:r>
                    <w:rPr>
                      <w:rFonts w:ascii="Arial"/>
                      <w:w w:val="99"/>
                      <w:sz w:val="15"/>
                    </w:rPr>
                    <w:t>y</w:t>
                  </w:r>
                  <w:r>
                    <w:rPr>
                      <w:rFonts w:ascii="Arial"/>
                      <w:spacing w:val="-3"/>
                      <w:sz w:val="15"/>
                    </w:rPr>
                    <w:t> </w:t>
                  </w:r>
                  <w:r>
                    <w:rPr>
                      <w:rFonts w:ascii="Arial"/>
                      <w:spacing w:val="-1"/>
                      <w:w w:val="99"/>
                      <w:sz w:val="15"/>
                    </w:rPr>
                    <w:t>nu</w:t>
                  </w:r>
                  <w:r>
                    <w:rPr>
                      <w:rFonts w:ascii="Arial"/>
                      <w:spacing w:val="-2"/>
                      <w:w w:val="99"/>
                      <w:sz w:val="15"/>
                    </w:rPr>
                    <w:t>m</w:t>
                  </w:r>
                  <w:r>
                    <w:rPr>
                      <w:rFonts w:ascii="Arial"/>
                      <w:spacing w:val="-1"/>
                      <w:w w:val="99"/>
                      <w:sz w:val="15"/>
                    </w:rPr>
                    <w:t>ber</w:t>
                  </w:r>
                </w:p>
              </w:txbxContent>
            </v:textbox>
            <w10:wrap type="none"/>
          </v:shape>
        </w:pict>
      </w:r>
      <w:r>
        <w:rPr>
          <w:kern w:val="2"/>
          <w:szCs w:val="22"/>
          <w:rFonts w:ascii="Arial" w:cstheme="minorBidi" w:hAnsiTheme="minorHAnsi" w:eastAsiaTheme="minorHAnsi"/>
          <w:w w:val="105"/>
          <w:sz w:val="12"/>
        </w:rPr>
        <w:t>blank</w:t>
      </w:r>
      <w:r w:rsidRPr="00000000">
        <w:rPr>
          <w:kern w:val="2"/>
          <w:sz w:val="22"/>
          <w:szCs w:val="22"/>
          <w:rFonts w:cstheme="minorBidi" w:hAnsiTheme="minorHAnsi" w:eastAsiaTheme="minorHAnsi" w:asciiTheme="minorHAnsi"/>
        </w:rPr>
        <w:tab/>
        <w:t>anti-NC</w:t>
      </w:r>
      <w:r w:rsidRPr="00000000">
        <w:rPr>
          <w:kern w:val="2"/>
          <w:sz w:val="22"/>
          <w:szCs w:val="22"/>
          <w:rFonts w:cstheme="minorBidi" w:hAnsiTheme="minorHAnsi" w:eastAsiaTheme="minorHAnsi" w:asciiTheme="minorHAnsi"/>
        </w:rPr>
        <w:tab/>
        <w:t>anti-miR-181c</w:t>
      </w:r>
    </w:p>
    <w:p w:rsidR="0018722C">
      <w:pPr>
        <w:pStyle w:val="aff7"/>
        <w:sectPr w:rsidR="00556256">
          <w:type w:val="continuous"/>
          <w:pgSz w:w="11910" w:h="16840"/>
          <w:pgMar w:top="1540" w:bottom="280" w:left="1680" w:right="1580"/>
          <w:cols w:num="2" w:equalWidth="0">
            <w:col w:w="1698" w:space="40"/>
            <w:col w:w="6912"/>
          </w:cols>
        </w:sectPr>
        <w:topLinePunct/>
      </w:pPr>
      <w:r>
        <w:rPr>
          <w:kern w:val="2"/>
          <w:sz w:val="22"/>
          <w:szCs w:val="22"/>
          <w:rFonts w:cstheme="minorBidi" w:hAnsiTheme="minorHAnsi" w:eastAsiaTheme="minorHAnsi" w:asciiTheme="minorHAnsi"/>
        </w:rPr>
        <w:drawing>
          <wp:inline>
            <wp:extent cx="531876" cy="501396"/>
            <wp:effectExtent l="0" t="0" r="0" b="0"/>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25" cstate="print"/>
                    <a:stretch>
                      <a:fillRect/>
                    </a:stretch>
                  </pic:blipFill>
                  <pic:spPr>
                    <a:xfrm>
                      <a:off x="0" y="0"/>
                      <a:ext cx="531876" cy="5013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8</w:t>
      </w:r>
      <w:r>
        <w:t xml:space="preserve">  </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hAnsi="宋体" w:eastAsia="宋体" w:hint="eastAsia" w:cstheme="minorBidi"/>
        </w:rPr>
        <w:t>转染之后，</w:t>
      </w:r>
      <w:r>
        <w:rPr>
          <w:rFonts w:cstheme="minorBidi" w:hAnsiTheme="minorHAnsi" w:eastAsiaTheme="minorHAnsi" w:asciiTheme="minorHAnsi"/>
        </w:rPr>
        <w:t>DDP</w:t>
      </w:r>
      <w:r>
        <w:rPr>
          <w:rFonts w:ascii="宋体" w:hAnsi="宋体" w:eastAsia="宋体" w:hint="eastAsia" w:cstheme="minorBidi"/>
        </w:rPr>
        <w:t>（</w:t>
      </w:r>
      <w:r>
        <w:rPr>
          <w:kern w:val="2"/>
          <w:szCs w:val="22"/>
          <w:rFonts w:cstheme="minorBidi" w:hAnsiTheme="minorHAnsi" w:eastAsiaTheme="minorHAnsi" w:asciiTheme="minorHAnsi"/>
          <w:sz w:val="21"/>
        </w:rPr>
        <w:t>2</w:t>
      </w:r>
      <w:r>
        <w:rPr>
          <w:kern w:val="2"/>
          <w:szCs w:val="22"/>
          <w:rFonts w:ascii="Symbol" w:hAnsi="Symbol" w:eastAsia="Symbol" w:cstheme="minorBidi"/>
          <w:sz w:val="21"/>
        </w:rPr>
        <w:t></w:t>
      </w:r>
      <w:r>
        <w:rPr>
          <w:kern w:val="2"/>
          <w:szCs w:val="22"/>
          <w:rFonts w:cstheme="minorBidi" w:hAnsiTheme="minorHAnsi" w:eastAsiaTheme="minorHAnsi" w:asciiTheme="minorHAnsi"/>
          <w:sz w:val="21"/>
        </w:rPr>
        <w:t>M</w:t>
      </w:r>
      <w:r>
        <w:rPr>
          <w:rFonts w:ascii="宋体" w:hAnsi="宋体" w:eastAsia="宋体" w:hint="eastAsia" w:cstheme="minorBidi"/>
        </w:rPr>
        <w:t>）</w:t>
      </w:r>
      <w:r>
        <w:rPr>
          <w:rFonts w:ascii="宋体" w:hAnsi="宋体" w:eastAsia="宋体" w:hint="eastAsia" w:cstheme="minorBidi"/>
        </w:rPr>
        <w:t>对鼻咽癌细胞</w:t>
      </w:r>
      <w:r>
        <w:rPr>
          <w:rFonts w:cstheme="minorBidi" w:hAnsiTheme="minorHAnsi" w:eastAsiaTheme="minorHAnsi" w:asciiTheme="minorHAnsi"/>
        </w:rPr>
        <w:t>HNE1</w:t>
      </w:r>
      <w:r>
        <w:rPr>
          <w:rFonts w:ascii="宋体" w:hAnsi="宋体" w:eastAsia="宋体" w:hint="eastAsia" w:cstheme="minorBid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hAnsi="宋体" w:eastAsia="宋体" w:hint="eastAsia" w:cstheme="minorBidi"/>
        </w:rPr>
        <w:t>集落克隆形成的影响</w:t>
      </w:r>
      <w:r>
        <w:rPr>
          <w:rFonts w:ascii="宋体" w:hAnsi="宋体" w:eastAsia="宋体" w:hint="eastAsia" w:cstheme="minorBidi"/>
        </w:rPr>
        <w:t>（</w:t>
      </w:r>
      <w:r>
        <w:rPr>
          <w:kern w:val="2"/>
          <w:szCs w:val="22"/>
          <w:rFonts w:cstheme="minorBidi" w:hAnsiTheme="minorHAnsi" w:eastAsiaTheme="minorHAnsi" w:asciiTheme="minorHAnsi"/>
          <w:sz w:val="21"/>
        </w:rPr>
        <w:t>A</w:t>
      </w:r>
      <w:r>
        <w:rPr>
          <w:rFonts w:ascii="宋体" w:hAnsi="宋体" w:eastAsia="宋体" w:hint="eastAsia" w:cstheme="minorBidi"/>
        </w:rPr>
        <w:t>）</w:t>
      </w:r>
    </w:p>
    <w:p w:rsidR="0018722C">
      <w:pPr>
        <w:topLinePunct/>
      </w:pP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细胞转染了</w:t>
      </w:r>
      <w:r>
        <w:rPr>
          <w:rFonts w:cstheme="minorBidi" w:hAnsiTheme="minorHAnsi" w:eastAsiaTheme="minorHAnsi" w:asciiTheme="minorHAnsi"/>
        </w:rPr>
        <w:t>miR-181c</w:t>
      </w:r>
      <w:r w:rsidR="001852F3">
        <w:rPr>
          <w:rFonts w:cstheme="minorBidi" w:hAnsiTheme="minorHAnsi" w:eastAsiaTheme="minorHAnsi" w:asciiTheme="minorHAnsi"/>
        </w:rPr>
        <w:t xml:space="preserve"> </w:t>
      </w:r>
      <w:r>
        <w:rPr>
          <w:rFonts w:ascii="宋体" w:eastAsia="宋体" w:hint="eastAsia" w:cstheme="minorBidi" w:hAnsiTheme="minorHAnsi"/>
        </w:rPr>
        <w:t>模拟物。</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z w:val="21"/>
        </w:rPr>
        <w:t>)</w:t>
      </w:r>
      <w:r w:rsidR="004B696B">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HNE1</w:t>
      </w:r>
      <w:r>
        <w:rPr>
          <w:rFonts w:ascii="宋体" w:eastAsia="宋体" w:hint="eastAsia" w:cstheme="minorBidi" w:hAnsiTheme="minorHAnsi"/>
        </w:rPr>
        <w:t>细胞转染了</w:t>
      </w:r>
      <w:r>
        <w:rPr>
          <w:rFonts w:cstheme="minorBidi" w:hAnsiTheme="minorHAnsi" w:eastAsiaTheme="minorHAnsi" w:asciiTheme="minorHAnsi"/>
        </w:rPr>
        <w:t>miR-181c</w:t>
      </w:r>
      <w:r>
        <w:rPr>
          <w:rFonts w:ascii="宋体" w:eastAsia="宋体" w:hint="eastAsia" w:cstheme="minorBidi" w:hAnsiTheme="minorHAnsi"/>
        </w:rPr>
        <w:t>抑制剂。</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Fig.8</w:t>
      </w:r>
      <w:r>
        <w:rPr>
          <w:rFonts w:cstheme="minorBidi" w:hAnsiTheme="minorHAnsi" w:eastAsiaTheme="minorHAnsi" w:asciiTheme="minorHAnsi"/>
        </w:rPr>
        <w:t xml:space="preserve"> Colony formation assay after transfection.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HNE1</w:t>
      </w:r>
      <w:r>
        <w:rPr>
          <w:rFonts w:cstheme="minorBidi" w:hAnsiTheme="minorHAnsi" w:eastAsiaTheme="minorHAnsi" w:asciiTheme="minorHAnsi"/>
        </w:rPr>
        <w:t xml:space="preserve">/</w:t>
      </w:r>
      <w:r>
        <w:rPr>
          <w:rFonts w:cstheme="minorBidi" w:hAnsiTheme="minorHAnsi" w:eastAsiaTheme="minorHAnsi" w:asciiTheme="minorHAnsi"/>
        </w:rPr>
        <w:t xml:space="preserve">DDP cells were transfected with miR-181c mimics.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HNE1 cells were transfected with miR-181c inhibitors. </w:t>
      </w:r>
      <w:r>
        <w:rPr>
          <w:rFonts w:ascii="宋体" w:eastAsia="宋体" w:hint="eastAsia" w:cstheme="minorBidi" w:hAnsiTheme="minorHAnsi"/>
          <w:kern w:val="2"/>
          <w:rFonts w:ascii="宋体" w:eastAsia="宋体" w:hint="eastAsia" w:cstheme="minorBidi" w:hAnsiTheme="minorHAnsi"/>
          <w:sz w:val="21"/>
        </w:rPr>
        <w:t xml:space="preserve">(</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&lt;0.05 vs blank or NC, *</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&lt;0.05 vs blank or anti-NC, n=3</w:t>
      </w:r>
      <w:r>
        <w:rPr>
          <w:rFonts w:ascii="宋体" w:eastAsia="宋体" w:hint="eastAsia" w:cstheme="minorBidi" w:hAnsiTheme="minorHAnsi"/>
          <w:kern w:val="2"/>
          <w:rFonts w:ascii="宋体" w:eastAsia="宋体" w:hint="eastAsia" w:cstheme="minorBidi" w:hAnsiTheme="minorHAnsi"/>
          <w:sz w:val="21"/>
        </w:rPr>
        <w:t xml:space="preserve">)</w:t>
      </w:r>
    </w:p>
    <w:p w:rsidR="0018722C">
      <w:pPr>
        <w:pStyle w:val="ae"/>
        <w:topLinePunct/>
      </w:pPr>
      <w:r>
        <w:rPr>
          <w:kern w:val="2"/>
          <w:sz w:val="22"/>
          <w:szCs w:val="22"/>
          <w:rFonts w:cstheme="minorBidi" w:hAnsiTheme="minorHAnsi" w:eastAsiaTheme="minorHAnsi" w:asciiTheme="minorHAnsi"/>
        </w:rPr>
        <w:pict>
          <v:shape style="position:absolute;margin-left:3808pt;margin-top:-496.036835pt;width:.1pt;height:540pt;mso-position-horizontal-relative:page;mso-position-vertical-relative:paragraph;z-index:4480" coordorigin="76160,-9921" coordsize="0,10800" path="m9139,169l9139,1465m9139,169l9139,1465m9139,169l9139,1465m9139,169l9139,1465e" filled="false" stroked="true" strokeweight=".48pt" strokecolor="#000000">
            <v:path arrowok="t"/>
            <v:stroke dashstyle="solid"/>
            <w10:wrap type="none"/>
          </v:shape>
        </w:pict>
      </w:r>
      <w:r>
        <w:rPr>
          <w:kern w:val="2"/>
          <w:sz w:val="22"/>
          <w:szCs w:val="22"/>
          <w:rFonts w:cstheme="minorBidi" w:hAnsiTheme="minorHAnsi" w:eastAsiaTheme="minorHAnsi" w:asciiTheme="minorHAnsi"/>
        </w:rPr>
        <w:drawing>
          <wp:anchor distT="0" distB="0" distL="0" distR="0" allowOverlap="1" layoutInCell="1" locked="0" behindDoc="0" simplePos="0" relativeHeight="4528">
            <wp:simplePos x="0" y="0"/>
            <wp:positionH relativeFrom="page">
              <wp:posOffset>2731007</wp:posOffset>
            </wp:positionH>
            <wp:positionV relativeFrom="paragraph">
              <wp:posOffset>107609</wp:posOffset>
            </wp:positionV>
            <wp:extent cx="911352" cy="835151"/>
            <wp:effectExtent l="0" t="0" r="0" b="0"/>
            <wp:wrapNone/>
            <wp:docPr id="29" name="image20.png" descr=""/>
            <wp:cNvGraphicFramePr>
              <a:graphicFrameLocks noChangeAspect="1"/>
            </wp:cNvGraphicFramePr>
            <a:graphic>
              <a:graphicData uri="http://schemas.openxmlformats.org/drawingml/2006/picture">
                <pic:pic>
                  <pic:nvPicPr>
                    <pic:cNvPr id="30" name="image20.png"/>
                    <pic:cNvPicPr/>
                  </pic:nvPicPr>
                  <pic:blipFill>
                    <a:blip r:embed="rId27" cstate="print"/>
                    <a:stretch>
                      <a:fillRect/>
                    </a:stretch>
                  </pic:blipFill>
                  <pic:spPr>
                    <a:xfrm>
                      <a:off x="0" y="0"/>
                      <a:ext cx="911352" cy="83515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4552">
            <wp:simplePos x="0" y="0"/>
            <wp:positionH relativeFrom="page">
              <wp:posOffset>3706367</wp:posOffset>
            </wp:positionH>
            <wp:positionV relativeFrom="paragraph">
              <wp:posOffset>107609</wp:posOffset>
            </wp:positionV>
            <wp:extent cx="920496" cy="829055"/>
            <wp:effectExtent l="0" t="0" r="0" b="0"/>
            <wp:wrapNone/>
            <wp:docPr id="31" name="image21.png" descr=""/>
            <wp:cNvGraphicFramePr>
              <a:graphicFrameLocks noChangeAspect="1"/>
            </wp:cNvGraphicFramePr>
            <a:graphic>
              <a:graphicData uri="http://schemas.openxmlformats.org/drawingml/2006/picture">
                <pic:pic>
                  <pic:nvPicPr>
                    <pic:cNvPr id="32" name="image21.png"/>
                    <pic:cNvPicPr/>
                  </pic:nvPicPr>
                  <pic:blipFill>
                    <a:blip r:embed="rId28" cstate="print"/>
                    <a:stretch>
                      <a:fillRect/>
                    </a:stretch>
                  </pic:blipFill>
                  <pic:spPr>
                    <a:xfrm>
                      <a:off x="0" y="0"/>
                      <a:ext cx="920496" cy="82905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4576">
            <wp:simplePos x="0" y="0"/>
            <wp:positionH relativeFrom="page">
              <wp:posOffset>4732020</wp:posOffset>
            </wp:positionH>
            <wp:positionV relativeFrom="paragraph">
              <wp:posOffset>107609</wp:posOffset>
            </wp:positionV>
            <wp:extent cx="912876" cy="816864"/>
            <wp:effectExtent l="0" t="0" r="0" b="0"/>
            <wp:wrapNone/>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29" cstate="print"/>
                    <a:stretch>
                      <a:fillRect/>
                    </a:stretch>
                  </pic:blipFill>
                  <pic:spPr>
                    <a:xfrm>
                      <a:off x="0" y="0"/>
                      <a:ext cx="912876" cy="816864"/>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105.170082pt;margin-top:11.44501pt;width:27.55pt;height:64.3pt;mso-position-horizontal-relative:page;mso-position-vertical-relative:paragraph;z-index:4600" type="#_x0000_t202" filled="false" stroked="false">
            <v:textbox inset="0,0,0,0" style="layout-flow:vertical;mso-layout-flow-alt:bottom-to-top">
              <w:txbxContent>
                <w:p w:rsidR="0018722C">
                  <w:pPr>
                    <w:spacing w:line="249" w:lineRule="auto" w:before="13"/>
                    <w:ind w:leftChars="0" w:left="20" w:rightChars="0" w:right="10" w:firstLineChars="0" w:firstLine="0"/>
                    <w:jc w:val="left"/>
                    <w:rPr>
                      <w:rFonts w:ascii="Arial"/>
                      <w:b/>
                      <w:sz w:val="22"/>
                    </w:rPr>
                  </w:pPr>
                  <w:r>
                    <w:rPr>
                      <w:rFonts w:ascii="Arial"/>
                      <w:b/>
                      <w:spacing w:val="-1"/>
                      <w:w w:val="98"/>
                      <w:sz w:val="22"/>
                    </w:rPr>
                    <w:t>Relat</w:t>
                  </w:r>
                  <w:r>
                    <w:rPr>
                      <w:rFonts w:ascii="Arial"/>
                      <w:b/>
                      <w:spacing w:val="1"/>
                      <w:w w:val="98"/>
                      <w:sz w:val="22"/>
                    </w:rPr>
                    <w:t>i</w:t>
                  </w:r>
                  <w:r>
                    <w:rPr>
                      <w:rFonts w:ascii="Arial"/>
                      <w:b/>
                      <w:spacing w:val="-3"/>
                      <w:w w:val="98"/>
                      <w:sz w:val="22"/>
                    </w:rPr>
                    <w:t>v</w:t>
                  </w:r>
                  <w:r>
                    <w:rPr>
                      <w:rFonts w:ascii="Arial"/>
                      <w:b/>
                      <w:w w:val="98"/>
                      <w:sz w:val="22"/>
                    </w:rPr>
                    <w:t>e</w:t>
                  </w:r>
                  <w:r>
                    <w:rPr>
                      <w:rFonts w:ascii="Arial"/>
                      <w:b/>
                      <w:spacing w:val="-2"/>
                      <w:sz w:val="22"/>
                    </w:rPr>
                    <w:t> </w:t>
                  </w:r>
                  <w:r>
                    <w:rPr>
                      <w:rFonts w:ascii="Arial"/>
                      <w:b/>
                      <w:spacing w:val="-3"/>
                      <w:w w:val="98"/>
                      <w:sz w:val="22"/>
                    </w:rPr>
                    <w:t>c</w:t>
                  </w:r>
                  <w:r>
                    <w:rPr>
                      <w:rFonts w:ascii="Arial"/>
                      <w:b/>
                      <w:spacing w:val="-1"/>
                      <w:w w:val="98"/>
                      <w:sz w:val="22"/>
                    </w:rPr>
                    <w:t>ell </w:t>
                  </w:r>
                  <w:r>
                    <w:rPr>
                      <w:rFonts w:ascii="Arial"/>
                      <w:b/>
                      <w:w w:val="98"/>
                      <w:sz w:val="22"/>
                    </w:rPr>
                    <w:t>number</w:t>
                  </w:r>
                </w:p>
              </w:txbxContent>
            </v:textbox>
            <w10:wrap type="none"/>
          </v:shape>
        </w:pict>
      </w:r>
      <w:r>
        <w:rPr>
          <w:kern w:val="2"/>
          <w:szCs w:val="22"/>
          <w:rFonts w:ascii="Arial" w:cstheme="minorBidi" w:hAnsiTheme="minorHAnsi" w:eastAsiaTheme="minorHAnsi"/>
          <w:b/>
          <w:w w:val="105"/>
          <w:sz w:val="21"/>
        </w:rPr>
        <w:t>A</w:t>
      </w:r>
    </w:p>
    <w:p w:rsidR="0018722C">
      <w:pPr>
        <w:pStyle w:val="aff7"/>
        <w:topLinePunct/>
      </w:pPr>
      <w:r>
        <w:rPr>
          <w:kern w:val="2"/>
          <w:sz w:val="22"/>
          <w:szCs w:val="22"/>
          <w:rFonts w:cstheme="minorBidi" w:hAnsiTheme="minorHAnsi" w:eastAsiaTheme="minorHAnsi" w:asciiTheme="minorHAnsi"/>
        </w:rPr>
        <w:drawing>
          <wp:inline>
            <wp:extent cx="914400" cy="816864"/>
            <wp:effectExtent l="0" t="0" r="0" b="0"/>
            <wp:docPr id="27" name="image19.png" descr=""/>
            <wp:cNvGraphicFramePr>
              <a:graphicFrameLocks noChangeAspect="1"/>
            </wp:cNvGraphicFramePr>
            <a:graphic>
              <a:graphicData uri="http://schemas.openxmlformats.org/drawingml/2006/picture">
                <pic:pic>
                  <pic:nvPicPr>
                    <pic:cNvPr id="28" name="image19.png"/>
                    <pic:cNvPicPr/>
                  </pic:nvPicPr>
                  <pic:blipFill>
                    <a:blip r:embed="rId26" cstate="print"/>
                    <a:stretch>
                      <a:fillRect/>
                    </a:stretch>
                  </pic:blipFill>
                  <pic:spPr>
                    <a:xfrm>
                      <a:off x="0" y="0"/>
                      <a:ext cx="914400" cy="816864"/>
                    </a:xfrm>
                    <a:prstGeom prst="rect">
                      <a:avLst/>
                    </a:prstGeom>
                  </pic:spPr>
                </pic:pic>
              </a:graphicData>
            </a:graphic>
          </wp:inline>
        </w:drawing>
      </w:r>
    </w:p>
    <w:p w:rsidR="0018722C">
      <w:pPr>
        <w:spacing w:before="0"/>
        <w:ind w:leftChars="0" w:left="7691" w:rightChars="0" w:right="0" w:firstLineChars="0" w:firstLine="0"/>
        <w:jc w:val="left"/>
        <w:rPr>
          <w:rFonts w:ascii="Arial"/>
          <w:b/>
          <w:sz w:val="21"/>
        </w:rPr>
      </w:pPr>
      <w:r>
        <w:rPr>
          <w:rFonts w:ascii="Arial"/>
          <w:b/>
          <w:w w:val="105"/>
          <w:sz w:val="21"/>
        </w:rPr>
        <w:t>HNE1/DDP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Times New Roman" w:eastAsia="Times New Roman" w:cs="Times New Roman"/>
          <w:b/>
        </w:rPr>
      </w:pPr>
    </w:p>
    <w:p w:rsidR="0018722C">
      <w:pPr>
        <w:pStyle w:val="ae"/>
        <w:topLinePunct/>
      </w:pPr>
      <w:r>
        <w:rPr>
          <w:kern w:val="2"/>
          <w:sz w:val="22"/>
          <w:szCs w:val="22"/>
          <w:rFonts w:cstheme="minorBidi" w:hAnsiTheme="minorHAnsi" w:eastAsiaTheme="minorHAnsi" w:asciiTheme="minorHAnsi"/>
        </w:rPr>
        <w:pict>
          <v:group style="margin-left:232.619995pt;margin-top:2.023813pt;width:152.4pt;height:72.8pt;mso-position-horizontal-relative:page;mso-position-vertical-relative:paragraph;z-index:4456" coordorigin="4652,40" coordsize="3048,1456">
            <v:line style="position:absolute" from="5023,1230" to="5033,1230" stroked="true" strokeweight=".48pt" strokecolor="#000000">
              <v:stroke dashstyle="solid"/>
            </v:line>
            <v:line style="position:absolute" from="5002,1225" to="5066,1225" stroked="true" strokeweight=".48pt" strokecolor="#000000">
              <v:stroke dashstyle="solid"/>
            </v:line>
            <v:shape style="position:absolute;left:4653;top:41;width:46;height:1438" coordorigin="4654,42" coordsize="46,1438" path="m4654,42l4654,1479m4654,1479l4699,1479m4654,1234l4699,1234m4654,1004l4699,1004m4654,762l4699,762m4654,517l4699,517m4654,286l4699,286m4654,42l4699,42e" filled="false" stroked="true" strokeweight=".12pt" strokecolor="#000000">
              <v:path arrowok="t"/>
              <v:stroke dashstyle="solid"/>
            </v:shape>
            <v:line style="position:absolute" from="4654,1479" to="6422,1479" stroked="true" strokeweight=".12pt" strokecolor="#000000">
              <v:stroke dashstyle="solid"/>
            </v:line>
            <v:shape style="position:absolute;left:4653;top:1445;width:1522;height:34" coordorigin="4654,1446" coordsize="1522,34" path="m4654,1479l4654,1446m5414,1479l5414,1446m6175,1479l6175,1446e" filled="false" stroked="true" strokeweight=".12pt" strokecolor="#000000">
              <v:path arrowok="t"/>
              <v:stroke dashstyle="solid"/>
            </v:shape>
            <v:line style="position:absolute" from="5023,1230" to="5033,1230" stroked="true" strokeweight=".48pt" strokecolor="#000000">
              <v:stroke dashstyle="solid"/>
            </v:line>
            <v:shape style="position:absolute;left:41680;top:-24050;width:6880;height:6520" coordorigin="41680,-24049" coordsize="6880,6520" path="m5002,1225l5066,1225m5791,474l5791,442m5762,442l5827,442m5791,474l5791,442m5762,442l5827,442e" filled="false" stroked="true" strokeweight=".48pt" strokecolor="#000000">
              <v:path arrowok="t"/>
              <v:stroke dashstyle="solid"/>
            </v:shape>
            <v:shape style="position:absolute;left:4653;top:41;width:46;height:1438" coordorigin="4654,42" coordsize="46,1438" path="m4654,42l4654,1479m4654,1479l4699,1479m4654,1234l4699,1234m4654,1004l4699,1004m4654,762l4699,762m4654,517l4699,517m4654,286l4699,286m4654,42l4699,42e" filled="false" stroked="true" strokeweight=".12pt" strokecolor="#000000">
              <v:path arrowok="t"/>
              <v:stroke dashstyle="solid"/>
            </v:shape>
            <v:line style="position:absolute" from="4654,1479" to="6422,1479" stroked="true" strokeweight=".12pt" strokecolor="#000000">
              <v:stroke dashstyle="solid"/>
            </v:line>
            <v:shape style="position:absolute;left:4653;top:1445;width:1522;height:34" coordorigin="4654,1446" coordsize="1522,34" path="m4654,1479l4654,1446m5414,1479l5414,1446m6175,1479l6175,1446e" filled="false" stroked="true" strokeweight=".12pt" strokecolor="#000000">
              <v:path arrowok="t"/>
              <v:stroke dashstyle="solid"/>
            </v:shape>
            <v:line style="position:absolute" from="5023,1230" to="5033,1230" stroked="true" strokeweight=".48pt" strokecolor="#000000">
              <v:stroke dashstyle="solid"/>
            </v:line>
            <v:shape style="position:absolute;left:41680;top:-24050;width:6880;height:6520" coordorigin="41680,-24049" coordsize="6880,6520" path="m5002,1225l5066,1225m5791,474l5791,442m5762,442l5827,442e" filled="false" stroked="true" strokeweight=".48pt" strokecolor="#000000">
              <v:path arrowok="t"/>
              <v:stroke dashstyle="solid"/>
            </v:shape>
            <v:shape style="position:absolute;left:4653;top:41;width:46;height:1438" coordorigin="4654,42" coordsize="46,1438" path="m4654,42l4654,1479m4654,1479l4699,1479m4654,1234l4699,1234m4654,1004l4699,1004m4654,762l4699,762m4654,517l4699,517m4654,286l4699,286m4654,42l4699,42e" filled="false" stroked="true" strokeweight=".12pt" strokecolor="#000000">
              <v:path arrowok="t"/>
              <v:stroke dashstyle="solid"/>
            </v:shape>
            <v:line style="position:absolute" from="4654,1479" to="6422,1479" stroked="true" strokeweight=".12pt" strokecolor="#000000">
              <v:stroke dashstyle="solid"/>
            </v:line>
            <v:shape style="position:absolute;left:4653;top:1445;width:1522;height:34" coordorigin="4654,1446" coordsize="1522,34" path="m4654,1479l4654,1446m5414,1479l5414,1446m6175,1479l6175,1446e" filled="false" stroked="true" strokeweight=".12pt" strokecolor="#000000">
              <v:path arrowok="t"/>
              <v:stroke dashstyle="solid"/>
            </v:shape>
            <v:line style="position:absolute" from="5023,1230" to="5033,1230" stroked="true" strokeweight=".48pt" strokecolor="#000000">
              <v:stroke dashstyle="solid"/>
            </v:line>
            <v:shape style="position:absolute;left:41680;top:-24050;width:6880;height:6520" coordorigin="41680,-24049" coordsize="6880,6520" path="m5002,1225l5066,1225m5791,474l5791,442m5762,442l5827,442e" filled="false" stroked="true" strokeweight=".48pt" strokecolor="#000000">
              <v:path arrowok="t"/>
              <v:stroke dashstyle="solid"/>
            </v:shape>
            <v:shape style="position:absolute;left:4653;top:41;width:46;height:1438" coordorigin="4654,42" coordsize="46,1438" path="m4654,42l4654,1479m4654,1479l4699,1479m4654,1234l4699,1234m4654,1004l4699,1004m4654,762l4699,762m4654,517l4699,517m4654,286l4699,286m4654,42l4699,42e" filled="false" stroked="true" strokeweight=".12pt" strokecolor="#000000">
              <v:path arrowok="t"/>
              <v:stroke dashstyle="solid"/>
            </v:shape>
            <v:line style="position:absolute" from="4654,1479" to="6422,1479" stroked="true" strokeweight=".12pt" strokecolor="#000000">
              <v:stroke dashstyle="solid"/>
            </v:line>
            <v:shape style="position:absolute;left:4653;top:1445;width:1522;height:34" coordorigin="4654,1446" coordsize="1522,34" path="m4654,1479l4654,1446m5414,1479l5414,1446m6175,1479l6175,1446e" filled="false" stroked="true" strokeweight=".12pt" strokecolor="#000000">
              <v:path arrowok="t"/>
              <v:stroke dashstyle="solid"/>
            </v:shape>
            <v:shape style="position:absolute;left:4881;top:473;width:1066;height:1006" coordorigin="4882,474" coordsize="1066,1006" path="m5184,1234l4882,1234,4882,1479,5184,1479,5184,1234m5947,474l5645,474,5645,1479,5947,1479,5947,474e" filled="true" fillcolor="#000000" stroked="false">
              <v:path arrowok="t"/>
              <v:fill type="solid"/>
            </v:shape>
            <v:shape style="position:absolute;left:54359;top:-18710;width:540;height:360" coordorigin="54360,-18709" coordsize="540,360" path="m6552,584l6552,541m6523,541l6588,541m6552,584l6552,541m6523,541l6588,541m6552,584l6552,541m6523,541l6588,541m6552,584l6552,541m6523,541l6588,541e" filled="false" stroked="true" strokeweight=".48pt" strokecolor="#000000">
              <v:path arrowok="t"/>
              <v:stroke dashstyle="solid"/>
            </v:shape>
            <v:line style="position:absolute" from="6727,1479" to="7699,1479" stroked="true" strokeweight=".12pt" strokecolor="#000000">
              <v:stroke dashstyle="solid"/>
            </v:line>
            <v:shape style="position:absolute;left:6936;top:1445;width:764;height:34" coordorigin="6936,1446" coordsize="764,34" path="m6936,1479l6936,1446m7699,1479l7699,1446e" filled="false" stroked="true" strokeweight=".12pt" strokecolor="#000000">
              <v:path arrowok="t"/>
              <v:stroke dashstyle="solid"/>
            </v:shape>
            <v:line style="position:absolute" from="6727,1479" to="7699,1479" stroked="true" strokeweight=".12pt" strokecolor="#000000">
              <v:stroke dashstyle="solid"/>
            </v:line>
            <v:shape style="position:absolute;left:6936;top:1445;width:764;height:34" coordorigin="6936,1446" coordsize="764,34" path="m6936,1479l6936,1446m7699,1479l7699,1446e" filled="false" stroked="true" strokeweight=".12pt" strokecolor="#000000">
              <v:path arrowok="t"/>
              <v:stroke dashstyle="solid"/>
            </v:shape>
            <v:line style="position:absolute" from="6727,1479" to="7699,1479" stroked="true" strokeweight=".12pt" strokecolor="#000000">
              <v:stroke dashstyle="solid"/>
            </v:line>
            <v:shape style="position:absolute;left:6936;top:1445;width:764;height:34" coordorigin="6936,1446" coordsize="764,34" path="m6936,1479l6936,1446m7699,1479l7699,1446e" filled="false" stroked="true" strokeweight=".12pt" strokecolor="#000000">
              <v:path arrowok="t"/>
              <v:stroke dashstyle="solid"/>
            </v:shape>
            <v:line style="position:absolute" from="6727,1479" to="7699,1479" stroked="true" strokeweight=".12pt" strokecolor="#000000">
              <v:stroke dashstyle="solid"/>
            </v:line>
            <v:shape style="position:absolute;left:6936;top:1445;width:764;height:34" coordorigin="6936,1446" coordsize="764,34" path="m6936,1479l6936,1446m7699,1479l7699,1446e" filled="false" stroked="true" strokeweight=".12pt" strokecolor="#000000">
              <v:path arrowok="t"/>
              <v:stroke dashstyle="solid"/>
            </v:shape>
            <v:rect style="position:absolute;left:6422;top:600;width:305;height:896" filled="true" fillcolor="#000000" stroked="false">
              <v:fill type="solid"/>
            </v:rect>
            <v:shape style="position:absolute;left:60719;top:-16230;width:520;height:460" coordorigin="60720,-16229" coordsize="520,460" path="m7313,286l7313,231m7286,231l7349,231m7313,286l7313,231m7286,231l7349,231m7313,286l7313,231m7286,231l7349,231m7313,286l7313,231m7286,231l7349,231e" filled="false" stroked="true" strokeweight=".48pt" strokecolor="#000000">
              <v:path arrowok="t"/>
              <v:stroke dashstyle="solid"/>
            </v:shape>
            <v:rect style="position:absolute;left:7166;top:286;width:303;height:1193" filled="true" fillcolor="#000000" stroked="false">
              <v:fill type="solid"/>
            </v:rect>
            <v:line style="position:absolute" from="5023,1230" to="5033,1230" stroked="true" strokeweight=".48pt" strokecolor="#000000">
              <v:stroke dashstyle="solid"/>
            </v:line>
            <v:shape style="position:absolute;left:41680;top:-24050;width:19560;height:8280" coordorigin="41680,-24049" coordsize="19560,8280" path="m5002,1225l5066,1225m5791,474l5791,442m5762,442l5827,442m6552,584l6552,541m6523,541l6588,541m7313,286l7313,231m7286,231l7349,231e" filled="false" stroked="true" strokeweight=".48pt" strokecolor="#000000">
              <v:path arrowok="t"/>
              <v:stroke dashstyle="solid"/>
            </v:shape>
            <v:shape style="position:absolute;left:4653;top:41;width:3046;height:1438" coordorigin="4654,42" coordsize="3046,1438" path="m4654,42l4654,1479m4654,1479l4699,1479m4654,1234l4699,1234m4654,1004l4699,1004m4654,762l4699,762m4654,517l4699,517m4654,286l4699,286m4654,42l4699,42m4654,1479l7699,1479m4654,1479l4654,1446m5414,1479l5414,1446m6175,1479l6175,1446m6936,1479l6936,1446m7699,1479l7699,1446e" filled="false" stroked="true" strokeweight=".12pt" strokecolor="#000000">
              <v:path arrowok="t"/>
              <v:stroke dashstyle="solid"/>
            </v:shape>
            <v:shape style="position:absolute;left:4652;top:40;width:3048;height:1456" type="#_x0000_t202" filled="false" stroked="false">
              <v:textbox inset="0,0,0,0">
                <w:txbxContent>
                  <w:p w:rsidR="0018722C">
                    <w:pPr>
                      <w:spacing w:line="203" w:lineRule="exact" w:before="0"/>
                      <w:ind w:leftChars="0" w:left="0" w:rightChars="0" w:right="300" w:firstLineChars="0" w:firstLine="0"/>
                      <w:jc w:val="right"/>
                      <w:rPr>
                        <w:rFonts w:ascii="宋体" w:eastAsia="宋体" w:hint="eastAsia"/>
                        <w:sz w:val="17"/>
                      </w:rPr>
                    </w:pPr>
                    <w:r>
                      <w:rPr>
                        <w:rFonts w:ascii="宋体" w:eastAsia="宋体" w:hint="eastAsia"/>
                        <w:w w:val="101"/>
                        <w:sz w:val="17"/>
                      </w:rPr>
                      <w:t>﹡</w:t>
                    </w:r>
                  </w:p>
                </w:txbxContent>
              </v:textbox>
              <w10:wrap type="none"/>
            </v:shape>
            <w10:wrap type="none"/>
          </v:group>
        </w:pict>
      </w:r>
      <w:r>
        <w:rPr>
          <w:kern w:val="2"/>
          <w:sz w:val="22"/>
          <w:szCs w:val="22"/>
          <w:rFonts w:cstheme="minorBidi" w:hAnsiTheme="minorHAnsi" w:eastAsiaTheme="minorHAnsi" w:asciiTheme="minorHAnsi"/>
        </w:rPr>
        <w:pict>
          <v:shape style="margin-left:200.569122pt;margin-top:-11.884612pt;width:14.35pt;height:89.05pt;mso-position-horizontal-relative:page;mso-position-vertical-relative:paragraph;z-index:4672" type="#_x0000_t202" filled="false" stroked="false">
            <v:textbox inset="0,0,0,0" style="layout-flow:vertical;mso-layout-flow-alt:bottom-to-top">
              <w:txbxContent>
                <w:p w:rsidR="0018722C">
                  <w:pPr>
                    <w:spacing w:before="13"/>
                    <w:ind w:leftChars="0" w:left="20" w:rightChars="0" w:right="0" w:firstLineChars="0" w:firstLine="0"/>
                    <w:jc w:val="left"/>
                    <w:rPr>
                      <w:rFonts w:ascii="Arial"/>
                      <w:b/>
                      <w:sz w:val="22"/>
                    </w:rPr>
                  </w:pPr>
                  <w:r>
                    <w:rPr>
                      <w:rFonts w:ascii="Arial"/>
                      <w:b/>
                      <w:spacing w:val="-5"/>
                      <w:w w:val="98"/>
                      <w:sz w:val="22"/>
                    </w:rPr>
                    <w:t>A</w:t>
                  </w:r>
                  <w:r>
                    <w:rPr>
                      <w:rFonts w:ascii="Arial"/>
                      <w:b/>
                      <w:spacing w:val="1"/>
                      <w:w w:val="98"/>
                      <w:sz w:val="22"/>
                    </w:rPr>
                    <w:t>p</w:t>
                  </w:r>
                  <w:r>
                    <w:rPr>
                      <w:rFonts w:ascii="Arial"/>
                      <w:b/>
                      <w:w w:val="98"/>
                      <w:sz w:val="22"/>
                    </w:rPr>
                    <w:t>opt</w:t>
                  </w:r>
                  <w:r>
                    <w:rPr>
                      <w:rFonts w:ascii="Arial"/>
                      <w:b/>
                      <w:spacing w:val="1"/>
                      <w:w w:val="98"/>
                      <w:sz w:val="22"/>
                    </w:rPr>
                    <w:t>o</w:t>
                  </w:r>
                  <w:r>
                    <w:rPr>
                      <w:rFonts w:ascii="Arial"/>
                      <w:b/>
                      <w:spacing w:val="-1"/>
                      <w:w w:val="98"/>
                      <w:sz w:val="22"/>
                    </w:rPr>
                    <w:t>ti</w:t>
                  </w:r>
                  <w:r>
                    <w:rPr>
                      <w:rFonts w:ascii="Arial"/>
                      <w:b/>
                      <w:w w:val="98"/>
                      <w:sz w:val="22"/>
                    </w:rPr>
                    <w:t>c</w:t>
                  </w:r>
                  <w:r>
                    <w:rPr>
                      <w:rFonts w:ascii="Arial"/>
                      <w:b/>
                      <w:spacing w:val="-2"/>
                      <w:sz w:val="22"/>
                    </w:rPr>
                    <w:t> </w:t>
                  </w:r>
                  <w:r>
                    <w:rPr>
                      <w:rFonts w:ascii="Arial"/>
                      <w:b/>
                      <w:spacing w:val="-1"/>
                      <w:w w:val="98"/>
                      <w:sz w:val="22"/>
                    </w:rPr>
                    <w:t>c</w:t>
                  </w:r>
                  <w:r>
                    <w:rPr>
                      <w:rFonts w:ascii="Arial"/>
                      <w:b/>
                      <w:spacing w:val="-3"/>
                      <w:w w:val="98"/>
                      <w:sz w:val="22"/>
                    </w:rPr>
                    <w:t>e</w:t>
                  </w:r>
                  <w:r>
                    <w:rPr>
                      <w:rFonts w:ascii="Arial"/>
                      <w:b/>
                      <w:spacing w:val="1"/>
                      <w:w w:val="98"/>
                      <w:sz w:val="22"/>
                    </w:rPr>
                    <w:t>l</w:t>
                  </w:r>
                  <w:r>
                    <w:rPr>
                      <w:rFonts w:ascii="Arial"/>
                      <w:b/>
                      <w:w w:val="98"/>
                      <w:sz w:val="22"/>
                    </w:rPr>
                    <w:t>ls%</w:t>
                  </w:r>
                </w:p>
              </w:txbxContent>
            </v:textbox>
            <w10:wrap type="none"/>
          </v:shape>
        </w:pict>
      </w:r>
      <w:r>
        <w:rPr>
          <w:kern w:val="2"/>
          <w:szCs w:val="22"/>
          <w:rFonts w:ascii="宋体" w:cstheme="minorBidi" w:hAnsiTheme="minorHAnsi" w:eastAsiaTheme="minorHAnsi"/>
          <w:b/>
          <w:sz w:val="19"/>
        </w:rPr>
        <w:t>25</w:t>
      </w:r>
    </w:p>
    <w:p w:rsidR="0018722C">
      <w:pPr>
        <w:topLinePunct/>
      </w:pPr>
      <w:r>
        <w:rPr>
          <w:rFonts w:cstheme="minorBidi" w:hAnsiTheme="minorHAnsi" w:eastAsiaTheme="minorHAnsi" w:asciiTheme="minorHAnsi" w:ascii="宋体"/>
          <w:b/>
        </w:rPr>
        <w:t>20</w:t>
      </w:r>
    </w:p>
    <w:p w:rsidR="0018722C">
      <w:pPr>
        <w:topLinePunct/>
      </w:pPr>
      <w:r>
        <w:rPr>
          <w:rFonts w:cstheme="minorBidi" w:hAnsiTheme="minorHAnsi" w:eastAsiaTheme="minorHAnsi" w:asciiTheme="minorHAnsi" w:ascii="宋体"/>
          <w:b/>
        </w:rPr>
        <w:t>15</w:t>
      </w:r>
    </w:p>
    <w:p w:rsidR="0018722C">
      <w:pPr>
        <w:topLinePunct/>
      </w:pPr>
      <w:r>
        <w:rPr>
          <w:rFonts w:cstheme="minorBidi" w:hAnsiTheme="minorHAnsi" w:eastAsiaTheme="minorHAnsi" w:asciiTheme="minorHAnsi" w:ascii="宋体"/>
          <w:b/>
        </w:rPr>
        <w:t>10</w:t>
      </w:r>
    </w:p>
    <w:p w:rsidR="0018722C">
      <w:pPr>
        <w:topLinePunct/>
      </w:pPr>
      <w:r>
        <w:rPr>
          <w:rFonts w:cstheme="minorBidi" w:hAnsiTheme="minorHAnsi" w:eastAsiaTheme="minorHAnsi" w:asciiTheme="minorHAnsi" w:ascii="宋体"/>
          <w:b/>
        </w:rPr>
        <w:t>5</w:t>
      </w:r>
    </w:p>
    <w:p w:rsidR="0018722C">
      <w:pPr>
        <w:topLinePunct/>
      </w:pPr>
      <w:r>
        <w:rPr>
          <w:rFonts w:cstheme="minorBidi" w:hAnsiTheme="minorHAnsi" w:eastAsiaTheme="minorHAnsi" w:asciiTheme="minorHAnsi" w:ascii="宋体"/>
          <w:b/>
        </w:rPr>
        <w:t>0</w:t>
      </w:r>
    </w:p>
    <w:p w:rsidR="0018722C">
      <w:spacing w:beforeLines="0" w:before="0" w:afterLines="0" w:after="0" w:line="440" w:lineRule="auto"/>
      <w:pPr>
        <w:sectPr w:rsidR="00556256">
          <w:type w:val="continuous"/>
          <w:pgSz w:w="11910" w:h="16840"/>
          <w:pgMar w:header="0" w:footer="994" w:top="1540" w:bottom="1180" w:left="1680" w:right="0"/>
        </w:sectPr>
        <w:topLinePunct/>
      </w:pPr>
    </w:p>
    <w:p w:rsidR="0018722C">
      <w:pPr>
        <w:topLinePunct/>
      </w:pPr>
      <w:r>
        <w:rPr>
          <w:rFonts w:cstheme="minorBidi" w:hAnsiTheme="minorHAnsi" w:eastAsiaTheme="minorHAnsi" w:asciiTheme="minorHAnsi" w:ascii="Arial"/>
          <w:b/>
        </w:rPr>
        <w:t>DDP NC</w:t>
      </w:r>
    </w:p>
    <w:p w:rsidR="0018722C">
      <w:pPr>
        <w:topLinePunct/>
      </w:pPr>
      <w:r>
        <w:rPr>
          <w:rFonts w:cstheme="minorBidi" w:hAnsiTheme="minorHAnsi" w:eastAsiaTheme="minorHAnsi" w:asciiTheme="minorHAnsi" w:ascii="Arial"/>
          <w:b/>
        </w:rPr>
        <w:t>miR-181c</w:t>
      </w:r>
    </w:p>
    <w:p w:rsidR="0018722C">
      <w:pPr>
        <w:pStyle w:val="ae"/>
        <w:topLinePunct/>
      </w:pPr>
      <w:r>
        <w:rPr>
          <w:kern w:val="2"/>
          <w:sz w:val="22"/>
          <w:szCs w:val="22"/>
          <w:rFonts w:cstheme="minorBidi" w:hAnsiTheme="minorHAnsi" w:eastAsiaTheme="minorHAnsi" w:asciiTheme="minorHAnsi"/>
        </w:rPr>
        <w:pict>
          <v:group style="position:absolute;margin-left:214.087646pt;margin-top:8.561069pt;width:290.55pt;height:175.45pt;mso-position-horizontal-relative:page;mso-position-vertical-relative:paragraph;z-index:4384" coordorigin="4282,171" coordsize="5811,3509">
            <v:shape style="position:absolute;left:39520;top:-67999;width:15360;height:10120" coordorigin="39520,-67998" coordsize="15360,10120" path="m4742,2941l4742,3308,5054,3308,5054,2941,4742,2941xm5513,2209l5513,3308,5825,3308,5825,2209,5513,2209xm6286,2094l6286,3308,6586,3308,6586,2094,6286,2094xe" filled="false" stroked="true" strokeweight=".48pt" strokecolor="#000000">
              <v:path arrowok="t"/>
              <v:stroke dashstyle="solid"/>
            </v:shape>
            <v:shape style="position:absolute;left:4511;top:1677;width:2108;height:1631" coordorigin="4511,1678" coordsize="2108,1631" path="m4511,1678l4511,3308m4512,3309l4543,3309m4512,1678l4543,1678m4512,3309l6619,3309m4511,3258l4511,3308e" filled="false" stroked="true" strokeweight=".06pt" strokecolor="#000000">
              <v:path arrowok="t"/>
              <v:stroke dashstyle="solid"/>
            </v:shape>
            <v:shape style="position:absolute;left:39520;top:-67999;width:15360;height:10120" coordorigin="39520,-67998" coordsize="15360,10120" path="m4742,2941l4742,3308,5054,3308,5054,2941,4742,2941xm5513,2209l5513,3308,5825,3308,5825,2209,5513,2209xm6286,2094l6286,3308,6586,3308,6586,2094,6286,2094xe" filled="false" stroked="true" strokeweight=".48pt" strokecolor="#000000">
              <v:path arrowok="t"/>
              <v:stroke dashstyle="solid"/>
            </v:shape>
            <v:shape style="position:absolute;left:4511;top:1677;width:2108;height:1631" coordorigin="4511,1678" coordsize="2108,1631" path="m4511,1678l4511,3308m4512,3309l4543,3309m4512,1678l4543,1678m4512,3309l6619,3309m4511,3258l4511,3308e" filled="false" stroked="true" strokeweight=".06pt" strokecolor="#000000">
              <v:path arrowok="t"/>
              <v:stroke dashstyle="solid"/>
            </v:shape>
            <v:shape style="position:absolute;left:39520;top:-67999;width:15360;height:10120" coordorigin="39520,-67998" coordsize="15360,10120" path="m4742,2941l4742,3308,5054,3308,5054,2941,4742,2941xm5513,2209l5513,3308,5825,3308,5825,2209,5513,2209xm6286,2094l6286,3308,6586,3308,6586,2094,6286,2094xe" filled="false" stroked="true" strokeweight=".48pt" strokecolor="#000000">
              <v:path arrowok="t"/>
              <v:stroke dashstyle="solid"/>
            </v:shape>
            <v:shape style="position:absolute;left:4511;top:1677;width:2108;height:1631" coordorigin="4511,1678" coordsize="2108,1631" path="m4511,1678l4511,3308m4512,3309l4543,3309m4512,1678l4543,1678m4512,3309l6619,3309m4511,3258l4511,3308e" filled="false" stroked="true" strokeweight=".06pt" strokecolor="#000000">
              <v:path arrowok="t"/>
              <v:stroke dashstyle="solid"/>
            </v:shape>
            <v:shape style="position:absolute;left:58720;top:-67999;width:2600;height:7620" coordorigin="58720,-67998" coordsize="2600,7620" path="m7046,2394l7046,3308,7358,3308,7358,2394,7046,2394xm7046,2394l7046,3308,7358,3308,7358,2394,7046,2394xm7046,2394l7046,3308,7358,3308,7358,2394,7046,2394xe" filled="false" stroked="true" strokeweight=".48pt" strokecolor="#000000">
              <v:path arrowok="t"/>
              <v:stroke dashstyle="solid"/>
            </v:shape>
            <v:shape style="position:absolute;left:9319;top:171;width:2;height:586" coordorigin="9319,171" coordsize="0,586" path="m9319,171l9319,757m9319,171l9319,757m9319,171l9319,757e" filled="false" stroked="true" strokeweight=".48pt" strokecolor="#000000">
              <v:path arrowok="t"/>
              <v:stroke dashstyle="solid"/>
            </v:shape>
            <v:shape style="position:absolute;left:6038;top:171;width:1419;height:1318" type="#_x0000_t75" stroked="false">
              <v:imagedata r:id="rId30" o:title=""/>
            </v:shape>
            <v:shape style="position:absolute;left:7641;top:171;width:1440;height:1325" type="#_x0000_t75" stroked="false">
              <v:imagedata r:id="rId31" o:title=""/>
            </v:shape>
            <v:shape style="position:absolute;left:4512;top:756;width:5580;height:2924" coordorigin="4512,757" coordsize="5580,2924" path="m10092,757l6619,757,6619,1678,4512,1678,4512,3308,6619,3308,6619,3680,10092,3680,10092,757e" filled="true" fillcolor="#ffffff" stroked="false">
              <v:path arrowok="t"/>
              <v:fill type="solid"/>
            </v:shape>
            <v:rect style="position:absolute;left:4742;top:2940;width:312;height:368" filled="true" fillcolor="#000000" stroked="false">
              <v:fill type="solid"/>
            </v:rect>
            <v:rect style="position:absolute;left:4742;top:2940;width:312;height:368" filled="false" stroked="true" strokeweight=".48pt" strokecolor="#000000">
              <v:stroke dashstyle="solid"/>
            </v:rect>
            <v:rect style="position:absolute;left:5512;top:2208;width:312;height:1100" filled="true" fillcolor="#000000" stroked="false">
              <v:fill type="solid"/>
            </v:rect>
            <v:rect style="position:absolute;left:5512;top:2208;width:312;height:1100" filled="false" stroked="true" strokeweight=".48pt" strokecolor="#000000">
              <v:stroke dashstyle="solid"/>
            </v:rect>
            <v:rect style="position:absolute;left:6285;top:2093;width:300;height:1215" filled="true" fillcolor="#000000" stroked="false">
              <v:fill type="solid"/>
            </v:rect>
            <v:rect style="position:absolute;left:6285;top:2093;width:300;height:1215" filled="false" stroked="true" strokeweight=".48pt" strokecolor="#000000">
              <v:stroke dashstyle="solid"/>
            </v:rect>
            <v:rect style="position:absolute;left:7046;top:2393;width:312;height:915" filled="true" fillcolor="#000000" stroked="false">
              <v:fill type="solid"/>
            </v:rect>
            <v:rect style="position:absolute;left:7046;top:2393;width:312;height:915" filled="false" stroked="true" strokeweight=".48pt" strokecolor="#000000">
              <v:stroke dashstyle="solid"/>
            </v:rect>
            <v:line style="position:absolute" from="4894,2932" to="4903,2932" stroked="true" strokeweight=".84pt" strokecolor="#000000">
              <v:stroke dashstyle="solid"/>
            </v:line>
            <v:shape style="position:absolute;left:40560;top:-64799;width:13380;height:7200" coordorigin="40560,-64798" coordsize="13380,7200" path="m4867,2924l4939,2924m5669,2209l5669,2178m5638,2178l5710,2178m6432,2094l6432,2060m6398,2060l6473,2060e" filled="false" stroked="true" strokeweight=".48pt" strokecolor="#000000">
              <v:path arrowok="t"/>
              <v:stroke dashstyle="solid"/>
            </v:shape>
            <v:line style="position:absolute" from="7198,2385" to="7207,2385" stroked="true" strokeweight=".84pt" strokecolor="#000000">
              <v:stroke dashstyle="solid"/>
            </v:line>
            <v:line style="position:absolute" from="7171,2377" to="7243,2377" stroked="true" strokeweight=".48pt" strokecolor="#000000">
              <v:stroke dashstyle="solid"/>
            </v:line>
            <v:shape style="position:absolute;left:4512;top:1678;width:3077;height:1630" coordorigin="4512,1678" coordsize="3077,1630" path="m4512,1678l4512,3308m4512,3308l4543,3308m4512,2974l4543,2974m4512,2660l4543,2660m4512,2326l4543,2326m4512,2012l4543,2012m4512,1678l4543,1678m4512,3308l7589,3308m4512,3308l4512,3258m5282,3308l5282,3258m6055,3308l6055,3258m6816,3308l6816,3258m7589,3308l7589,3258e" filled="false" stroked="true" strokeweight=".12pt" strokecolor="#000000">
              <v:path arrowok="t"/>
              <v:stroke dashstyle="solid"/>
            </v:shape>
            <v:shape style="position:absolute;left:4435;top:171;width:1426;height:1325" type="#_x0000_t75" stroked="false">
              <v:imagedata r:id="rId32" o:title=""/>
            </v:shape>
            <v:shape style="position:absolute;left:6038;top:171;width:1419;height:1318" type="#_x0000_t75" stroked="false">
              <v:imagedata r:id="rId33" o:title=""/>
            </v:shape>
            <v:shape style="position:absolute;left:7641;top:171;width:1440;height:1325" type="#_x0000_t75" stroked="false">
              <v:imagedata r:id="rId34" o:title=""/>
            </v:shape>
            <v:line style="position:absolute" from="9319,171" to="9319,1489" stroked="true" strokeweight=".48pt" strokecolor="#000000">
              <v:stroke dashstyle="solid"/>
            </v:line>
            <v:shape style="position:absolute;left:9480;top:594;width:604;height:246" type="#_x0000_t202" filled="false" stroked="false">
              <v:textbox inset="0,0,0,0">
                <w:txbxContent>
                  <w:p w:rsidR="0018722C">
                    <w:pPr>
                      <w:spacing w:line="245" w:lineRule="exact" w:before="0"/>
                      <w:ind w:leftChars="0" w:left="0" w:rightChars="0" w:right="0" w:firstLineChars="0" w:firstLine="0"/>
                      <w:jc w:val="left"/>
                      <w:rPr>
                        <w:rFonts w:ascii="Arial"/>
                        <w:b/>
                        <w:sz w:val="22"/>
                      </w:rPr>
                    </w:pPr>
                    <w:r>
                      <w:rPr>
                        <w:rFonts w:ascii="Arial"/>
                        <w:b/>
                        <w:sz w:val="22"/>
                      </w:rPr>
                      <w:t>HNE1</w:t>
                    </w:r>
                  </w:p>
                </w:txbxContent>
              </v:textbox>
              <w10:wrap type="none"/>
            </v:shape>
            <v:shape style="position:absolute;left:4281;top:1626;width:204;height:1811" type="#_x0000_t202" filled="false" stroked="false">
              <v:textbox inset="0,0,0,0">
                <w:txbxContent>
                  <w:p w:rsidR="0018722C">
                    <w:pPr>
                      <w:spacing w:line="183" w:lineRule="exact" w:before="0"/>
                      <w:ind w:leftChars="0" w:left="0" w:rightChars="0" w:right="0" w:firstLineChars="0" w:firstLine="0"/>
                      <w:jc w:val="left"/>
                      <w:rPr>
                        <w:rFonts w:ascii="宋体"/>
                        <w:b/>
                        <w:sz w:val="18"/>
                      </w:rPr>
                    </w:pPr>
                    <w:r>
                      <w:rPr>
                        <w:rFonts w:ascii="宋体"/>
                        <w:b/>
                        <w:sz w:val="18"/>
                      </w:rPr>
                      <w:t>50</w:t>
                    </w:r>
                  </w:p>
                  <w:p w:rsidR="0018722C">
                    <w:pPr>
                      <w:spacing w:before="95"/>
                      <w:ind w:leftChars="0" w:left="0" w:rightChars="0" w:right="0" w:firstLineChars="0" w:firstLine="0"/>
                      <w:jc w:val="left"/>
                      <w:rPr>
                        <w:rFonts w:ascii="宋体"/>
                        <w:b/>
                        <w:sz w:val="18"/>
                      </w:rPr>
                    </w:pPr>
                    <w:r>
                      <w:rPr>
                        <w:rFonts w:ascii="宋体"/>
                        <w:b/>
                        <w:sz w:val="18"/>
                      </w:rPr>
                      <w:t>40</w:t>
                    </w:r>
                  </w:p>
                  <w:p w:rsidR="0018722C">
                    <w:pPr>
                      <w:spacing w:before="80"/>
                      <w:ind w:leftChars="0" w:left="0" w:rightChars="0" w:right="0" w:firstLineChars="0" w:firstLine="0"/>
                      <w:jc w:val="left"/>
                      <w:rPr>
                        <w:rFonts w:ascii="宋体"/>
                        <w:b/>
                        <w:sz w:val="18"/>
                      </w:rPr>
                    </w:pPr>
                    <w:r>
                      <w:rPr>
                        <w:rFonts w:ascii="宋体"/>
                        <w:b/>
                        <w:sz w:val="18"/>
                      </w:rPr>
                      <w:t>30</w:t>
                    </w:r>
                  </w:p>
                  <w:p w:rsidR="0018722C">
                    <w:pPr>
                      <w:spacing w:before="97"/>
                      <w:ind w:leftChars="0" w:left="0" w:rightChars="0" w:right="0" w:firstLineChars="0" w:firstLine="0"/>
                      <w:jc w:val="left"/>
                      <w:rPr>
                        <w:rFonts w:ascii="宋体"/>
                        <w:b/>
                        <w:sz w:val="18"/>
                      </w:rPr>
                    </w:pPr>
                    <w:r>
                      <w:rPr>
                        <w:rFonts w:ascii="宋体"/>
                        <w:b/>
                        <w:sz w:val="18"/>
                      </w:rPr>
                      <w:t>20</w:t>
                    </w:r>
                  </w:p>
                  <w:p w:rsidR="0018722C">
                    <w:pPr>
                      <w:spacing w:before="78"/>
                      <w:ind w:leftChars="0" w:left="0" w:rightChars="0" w:right="0" w:firstLineChars="0" w:firstLine="0"/>
                      <w:jc w:val="left"/>
                      <w:rPr>
                        <w:rFonts w:ascii="宋体"/>
                        <w:b/>
                        <w:sz w:val="18"/>
                      </w:rPr>
                    </w:pPr>
                    <w:r>
                      <w:rPr>
                        <w:rFonts w:ascii="宋体"/>
                        <w:b/>
                        <w:sz w:val="18"/>
                      </w:rPr>
                      <w:t>10</w:t>
                    </w:r>
                  </w:p>
                  <w:p w:rsidR="0018722C">
                    <w:pPr>
                      <w:spacing w:before="95"/>
                      <w:ind w:leftChars="0" w:left="74" w:rightChars="0" w:right="0" w:firstLineChars="0" w:firstLine="0"/>
                      <w:jc w:val="left"/>
                      <w:rPr>
                        <w:rFonts w:ascii="宋体"/>
                        <w:b/>
                        <w:sz w:val="18"/>
                      </w:rPr>
                    </w:pPr>
                    <w:r>
                      <w:rPr>
                        <w:rFonts w:ascii="宋体"/>
                        <w:b/>
                        <w:w w:val="100"/>
                        <w:sz w:val="18"/>
                      </w:rPr>
                      <w:t>0</w:t>
                    </w:r>
                  </w:p>
                </w:txbxContent>
              </v:textbox>
              <w10:wrap type="none"/>
            </v:shape>
            <v:shape style="position:absolute;left:7108;top:2195;width:192;height:172" type="#_x0000_t202" filled="false" stroked="false">
              <v:textbox inset="0,0,0,0">
                <w:txbxContent>
                  <w:p w:rsidR="0018722C">
                    <w:pPr>
                      <w:spacing w:line="171" w:lineRule="exact" w:before="0"/>
                      <w:ind w:leftChars="0" w:left="0" w:rightChars="0" w:right="0" w:firstLineChars="0" w:firstLine="0"/>
                      <w:jc w:val="left"/>
                      <w:rPr>
                        <w:rFonts w:ascii="宋体" w:eastAsia="宋体" w:hint="eastAsia"/>
                        <w:sz w:val="17"/>
                      </w:rPr>
                    </w:pPr>
                    <w:r>
                      <w:rPr>
                        <w:rFonts w:ascii="宋体" w:eastAsia="宋体" w:hint="eastAsia"/>
                        <w:w w:val="100"/>
                        <w:sz w:val="17"/>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108.817978pt;margin-top:7.827349pt;width:27.35pt;height:65.3500pt;mso-position-horizontal-relative:page;mso-position-vertical-relative:paragraph;z-index:4624" type="#_x0000_t202" filled="false" stroked="false">
            <v:textbox inset="0,0,0,0" style="layout-flow:vertical;mso-layout-flow-alt:bottom-to-top">
              <w:txbxContent>
                <w:p w:rsidR="0018722C">
                  <w:pPr>
                    <w:spacing w:line="247" w:lineRule="auto" w:before="12"/>
                    <w:ind w:leftChars="0" w:left="20" w:rightChars="0" w:right="9" w:firstLineChars="0" w:firstLine="0"/>
                    <w:jc w:val="left"/>
                    <w:rPr>
                      <w:rFonts w:ascii="Arial"/>
                      <w:b/>
                      <w:sz w:val="22"/>
                    </w:rPr>
                  </w:pPr>
                  <w:r>
                    <w:rPr>
                      <w:rFonts w:ascii="Arial"/>
                      <w:b/>
                      <w:spacing w:val="-1"/>
                      <w:w w:val="99"/>
                      <w:sz w:val="22"/>
                    </w:rPr>
                    <w:t>R</w:t>
                  </w:r>
                  <w:r>
                    <w:rPr>
                      <w:rFonts w:ascii="Arial"/>
                      <w:b/>
                      <w:spacing w:val="-3"/>
                      <w:w w:val="99"/>
                      <w:sz w:val="22"/>
                    </w:rPr>
                    <w:t>e</w:t>
                  </w:r>
                  <w:r>
                    <w:rPr>
                      <w:rFonts w:ascii="Arial"/>
                      <w:b/>
                      <w:spacing w:val="0"/>
                      <w:w w:val="99"/>
                      <w:sz w:val="22"/>
                    </w:rPr>
                    <w:t>l</w:t>
                  </w:r>
                  <w:r>
                    <w:rPr>
                      <w:rFonts w:ascii="Arial"/>
                      <w:b/>
                      <w:spacing w:val="-3"/>
                      <w:w w:val="99"/>
                      <w:sz w:val="22"/>
                    </w:rPr>
                    <w:t>a</w:t>
                  </w:r>
                  <w:r>
                    <w:rPr>
                      <w:rFonts w:ascii="Arial"/>
                      <w:b/>
                      <w:spacing w:val="0"/>
                      <w:w w:val="99"/>
                      <w:sz w:val="22"/>
                    </w:rPr>
                    <w:t>t</w:t>
                  </w:r>
                  <w:r>
                    <w:rPr>
                      <w:rFonts w:ascii="Arial"/>
                      <w:b/>
                      <w:spacing w:val="2"/>
                      <w:w w:val="99"/>
                      <w:sz w:val="22"/>
                    </w:rPr>
                    <w:t>i</w:t>
                  </w:r>
                  <w:r>
                    <w:rPr>
                      <w:rFonts w:ascii="Arial"/>
                      <w:b/>
                      <w:spacing w:val="-5"/>
                      <w:w w:val="99"/>
                      <w:sz w:val="22"/>
                    </w:rPr>
                    <w:t>v</w:t>
                  </w:r>
                  <w:r>
                    <w:rPr>
                      <w:rFonts w:ascii="Arial"/>
                      <w:b/>
                      <w:w w:val="99"/>
                      <w:sz w:val="22"/>
                    </w:rPr>
                    <w:t>e</w:t>
                  </w:r>
                  <w:r>
                    <w:rPr>
                      <w:rFonts w:ascii="Arial"/>
                      <w:b/>
                      <w:spacing w:val="-1"/>
                      <w:sz w:val="22"/>
                    </w:rPr>
                    <w:t> </w:t>
                  </w:r>
                  <w:r>
                    <w:rPr>
                      <w:rFonts w:ascii="Arial"/>
                      <w:b/>
                      <w:spacing w:val="-1"/>
                      <w:w w:val="99"/>
                      <w:sz w:val="22"/>
                    </w:rPr>
                    <w:t>cell </w:t>
                  </w:r>
                  <w:r>
                    <w:rPr>
                      <w:rFonts w:ascii="Arial"/>
                      <w:b/>
                      <w:w w:val="99"/>
                      <w:sz w:val="22"/>
                    </w:rPr>
                    <w:t>number</w:t>
                  </w:r>
                </w:p>
              </w:txbxContent>
            </v:textbox>
            <w10:wrap type="none"/>
          </v:shape>
        </w:pict>
      </w:r>
      <w:r>
        <w:rPr>
          <w:kern w:val="2"/>
          <w:sz w:val="22"/>
          <w:szCs w:val="22"/>
          <w:rFonts w:cstheme="minorBidi" w:hAnsiTheme="minorHAnsi" w:eastAsiaTheme="minorHAnsi" w:asciiTheme="minorHAnsi"/>
        </w:rPr>
        <w:pict>
          <v:shape style="position:absolute;margin-left:192.822632pt;margin-top:82.284279pt;width:14.3pt;height:93.6pt;mso-position-horizontal-relative:page;mso-position-vertical-relative:paragraph;z-index:4648" type="#_x0000_t202" filled="false" stroked="false">
            <v:textbox inset="0,0,0,0" style="layout-flow:vertical;mso-layout-flow-alt:bottom-to-top">
              <w:txbxContent>
                <w:p w:rsidR="0018722C">
                  <w:pPr>
                    <w:spacing w:before="12"/>
                    <w:ind w:leftChars="0" w:left="20" w:rightChars="0" w:right="0" w:firstLineChars="0" w:firstLine="0"/>
                    <w:jc w:val="left"/>
                    <w:rPr>
                      <w:rFonts w:ascii="Arial"/>
                      <w:b/>
                      <w:sz w:val="22"/>
                    </w:rPr>
                  </w:pPr>
                  <w:r>
                    <w:rPr>
                      <w:rFonts w:ascii="Arial"/>
                      <w:b/>
                      <w:spacing w:val="-1"/>
                      <w:w w:val="99"/>
                      <w:sz w:val="22"/>
                    </w:rPr>
                    <w:t>Ce</w:t>
                  </w:r>
                  <w:r>
                    <w:rPr>
                      <w:rFonts w:ascii="Arial"/>
                      <w:b/>
                      <w:spacing w:val="0"/>
                      <w:w w:val="99"/>
                      <w:sz w:val="22"/>
                    </w:rPr>
                    <w:t>l</w:t>
                  </w:r>
                  <w:r>
                    <w:rPr>
                      <w:rFonts w:ascii="Arial"/>
                      <w:b/>
                      <w:w w:val="99"/>
                      <w:sz w:val="22"/>
                    </w:rPr>
                    <w:t>ls</w:t>
                  </w:r>
                  <w:r>
                    <w:rPr>
                      <w:rFonts w:ascii="Arial"/>
                      <w:b/>
                      <w:spacing w:val="-2"/>
                      <w:sz w:val="22"/>
                    </w:rPr>
                    <w:t> </w:t>
                  </w:r>
                  <w:r>
                    <w:rPr>
                      <w:rFonts w:ascii="Arial"/>
                      <w:b/>
                      <w:spacing w:val="-1"/>
                      <w:w w:val="99"/>
                      <w:sz w:val="22"/>
                    </w:rPr>
                    <w:t>apop</w:t>
                  </w:r>
                  <w:r>
                    <w:rPr>
                      <w:rFonts w:ascii="Arial"/>
                      <w:b/>
                      <w:spacing w:val="1"/>
                      <w:w w:val="99"/>
                      <w:sz w:val="22"/>
                    </w:rPr>
                    <w:t>t</w:t>
                  </w:r>
                  <w:r>
                    <w:rPr>
                      <w:rFonts w:ascii="Arial"/>
                      <w:b/>
                      <w:w w:val="99"/>
                      <w:sz w:val="22"/>
                    </w:rPr>
                    <w:t>o</w:t>
                  </w:r>
                  <w:r>
                    <w:rPr>
                      <w:rFonts w:ascii="Arial"/>
                      <w:b/>
                      <w:spacing w:val="0"/>
                      <w:w w:val="99"/>
                      <w:sz w:val="22"/>
                    </w:rPr>
                    <w:t>t</w:t>
                  </w:r>
                  <w:r>
                    <w:rPr>
                      <w:rFonts w:ascii="Arial"/>
                      <w:b/>
                      <w:w w:val="99"/>
                      <w:sz w:val="22"/>
                    </w:rPr>
                    <w:t>ic</w:t>
                  </w:r>
                  <w:r>
                    <w:rPr>
                      <w:rFonts w:ascii="Arial"/>
                      <w:b/>
                      <w:spacing w:val="-2"/>
                      <w:sz w:val="22"/>
                    </w:rPr>
                    <w:t> </w:t>
                  </w:r>
                  <w:r>
                    <w:rPr>
                      <w:rFonts w:ascii="Arial"/>
                      <w:b/>
                      <w:w w:val="99"/>
                      <w:sz w:val="22"/>
                    </w:rPr>
                    <w:t>%</w:t>
                  </w:r>
                </w:p>
              </w:txbxContent>
            </v:textbox>
            <w10:wrap type="none"/>
          </v:shape>
        </w:pict>
      </w:r>
      <w:r>
        <w:rPr>
          <w:kern w:val="2"/>
          <w:szCs w:val="22"/>
          <w:rFonts w:ascii="Arial" w:cstheme="minorBidi" w:hAnsiTheme="minorHAnsi" w:eastAsiaTheme="minorHAnsi"/>
          <w:b/>
          <w:w w:val="99"/>
          <w:sz w:val="22"/>
        </w:rPr>
        <w:t>B</w:t>
      </w:r>
    </w:p>
    <w:p w:rsidR="0018722C">
      <w:pPr>
        <w:pStyle w:val="aff7"/>
        <w:topLinePunct/>
      </w:pPr>
      <w:r>
        <w:rPr>
          <w:kern w:val="2"/>
          <w:sz w:val="22"/>
          <w:szCs w:val="22"/>
          <w:rFonts w:cstheme="minorBidi" w:hAnsiTheme="minorHAnsi" w:eastAsiaTheme="minorHAnsi" w:asciiTheme="minorHAnsi"/>
        </w:rPr>
        <w:drawing>
          <wp:inline>
            <wp:extent cx="897636" cy="847343"/>
            <wp:effectExtent l="0" t="0" r="0" b="0"/>
            <wp:docPr id="35" name="image28.png" descr=""/>
            <wp:cNvGraphicFramePr>
              <a:graphicFrameLocks noChangeAspect="1"/>
            </wp:cNvGraphicFramePr>
            <a:graphic>
              <a:graphicData uri="http://schemas.openxmlformats.org/drawingml/2006/picture">
                <pic:pic>
                  <pic:nvPicPr>
                    <pic:cNvPr id="36" name="image28.png"/>
                    <pic:cNvPicPr/>
                  </pic:nvPicPr>
                  <pic:blipFill>
                    <a:blip r:embed="rId35" cstate="print"/>
                    <a:stretch>
                      <a:fillRect/>
                    </a:stretch>
                  </pic:blipFill>
                  <pic:spPr>
                    <a:xfrm>
                      <a:off x="0" y="0"/>
                      <a:ext cx="897636" cy="847343"/>
                    </a:xfrm>
                    <a:prstGeom prst="rect">
                      <a:avLst/>
                    </a:prstGeom>
                  </pic:spPr>
                </pic:pic>
              </a:graphicData>
            </a:graphic>
          </wp:inline>
        </w:drawing>
      </w:r>
    </w:p>
    <w:p w:rsidR="0018722C">
      <w:pPr>
        <w:topLinePunct/>
      </w:pPr>
      <w:r>
        <w:rPr>
          <w:rFonts w:cstheme="minorBidi" w:hAnsiTheme="minorHAnsi" w:eastAsiaTheme="minorHAnsi" w:asciiTheme="minorHAnsi" w:ascii="Arial"/>
          <w:b/>
        </w:rPr>
        <w:t>DDP</w:t>
      </w:r>
    </w:p>
    <w:p w:rsidR="0018722C">
      <w:pPr>
        <w:topLinePunct/>
      </w:pPr>
      <w:r>
        <w:rPr>
          <w:rFonts w:cstheme="minorBidi" w:hAnsiTheme="minorHAnsi" w:eastAsiaTheme="minorHAnsi" w:asciiTheme="minorHAnsi" w:ascii="Arial"/>
          <w:b/>
        </w:rPr>
        <w:t/>
      </w:r>
      <w:r>
        <w:rPr>
          <w:rFonts w:cstheme="minorBidi" w:hAnsiTheme="minorHAnsi" w:eastAsiaTheme="minorHAnsi" w:asciiTheme="minorHAnsi" w:ascii="Arial"/>
          <w:b/>
        </w:rPr>
        <w:t>A</w:t>
      </w:r>
      <w:r>
        <w:rPr>
          <w:rFonts w:cstheme="minorBidi" w:hAnsiTheme="minorHAnsi" w:eastAsiaTheme="minorHAnsi" w:asciiTheme="minorHAnsi" w:ascii="Arial"/>
          <w:b/>
        </w:rPr>
        <w:t>nti-NC</w:t>
      </w:r>
      <w:r>
        <w:rPr>
          <w:rFonts w:ascii="Arial" w:cstheme="minorBidi" w:hAnsiTheme="minorHAnsi" w:eastAsiaTheme="minorHAnsi"/>
          <w:b/>
        </w:rPr>
        <w:t xml:space="preserve"> </w:t>
      </w:r>
      <w:r>
        <w:rPr>
          <w:rFonts w:ascii="Arial" w:cstheme="minorBidi" w:hAnsiTheme="minorHAnsi" w:eastAsiaTheme="minorHAnsi"/>
          <w:b/>
        </w:rPr>
        <w:t>anti- miR-181c</w:t>
      </w:r>
    </w:p>
    <w:tbl>
      <w:tblPr>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9"/>
        <w:gridCol w:w="775"/>
        <w:gridCol w:w="497"/>
      </w:tblGrid>
      <w:tr>
        <w:trPr>
          <w:trHeight w:val="260" w:hRule="atLeast"/>
        </w:trPr>
        <w:tc>
          <w:tcPr>
            <w:tcW w:w="1319" w:type="dxa"/>
          </w:tcPr>
          <w:p w:rsidR="0018722C">
            <w:pPr>
              <w:topLinePunct/>
              <w:ind w:leftChars="0" w:left="0" w:rightChars="0" w:right="0" w:firstLineChars="0" w:firstLine="0"/>
              <w:spacing w:line="240" w:lineRule="atLeast"/>
            </w:pPr>
            <w:r>
              <w:rPr>
                <w:rFonts w:ascii="Arial"/>
              </w:rPr>
              <w:t>-</w:t>
            </w:r>
            <w:r w:rsidRPr="00000000">
              <w:tab/>
              <w:t>+</w:t>
            </w:r>
          </w:p>
        </w:tc>
        <w:tc>
          <w:tcPr>
            <w:tcW w:w="775" w:type="dxa"/>
          </w:tcPr>
          <w:p w:rsidR="0018722C">
            <w:pPr>
              <w:topLinePunct/>
              <w:ind w:leftChars="0" w:left="0" w:rightChars="0" w:right="0" w:firstLineChars="0" w:firstLine="0"/>
              <w:spacing w:line="240" w:lineRule="atLeast"/>
            </w:pPr>
            <w:r>
              <w:rPr>
                <w:rFonts w:ascii="Arial"/>
              </w:rPr>
              <w:t>+</w:t>
            </w:r>
          </w:p>
        </w:tc>
        <w:tc>
          <w:tcPr>
            <w:tcW w:w="497" w:type="dxa"/>
          </w:tcPr>
          <w:p w:rsidR="0018722C">
            <w:pPr>
              <w:topLinePunct/>
              <w:ind w:leftChars="0" w:left="0" w:rightChars="0" w:right="0" w:firstLineChars="0" w:firstLine="0"/>
              <w:spacing w:line="240" w:lineRule="atLeast"/>
            </w:pPr>
            <w:r>
              <w:rPr>
                <w:rFonts w:ascii="Arial"/>
              </w:rPr>
              <w:t>+</w:t>
            </w:r>
          </w:p>
        </w:tc>
      </w:tr>
      <w:tr>
        <w:trPr>
          <w:trHeight w:val="240" w:hRule="atLeast"/>
        </w:trPr>
        <w:tc>
          <w:tcPr>
            <w:tcW w:w="1319" w:type="dxa"/>
          </w:tcPr>
          <w:p w:rsidR="0018722C">
            <w:pPr>
              <w:topLinePunct/>
              <w:ind w:leftChars="0" w:left="0" w:rightChars="0" w:right="0" w:firstLineChars="0" w:firstLine="0"/>
              <w:spacing w:line="240" w:lineRule="atLeast"/>
            </w:pPr>
            <w:r>
              <w:rPr>
                <w:rFonts w:ascii="Arial"/>
              </w:rPr>
              <w:t>-</w:t>
            </w:r>
            <w:r w:rsidRPr="00000000">
              <w:tab/>
              <w:t>-</w:t>
            </w:r>
          </w:p>
        </w:tc>
        <w:tc>
          <w:tcPr>
            <w:tcW w:w="775" w:type="dxa"/>
          </w:tcPr>
          <w:p w:rsidR="0018722C">
            <w:pPr>
              <w:topLinePunct/>
              <w:ind w:leftChars="0" w:left="0" w:rightChars="0" w:right="0" w:firstLineChars="0" w:firstLine="0"/>
              <w:spacing w:line="240" w:lineRule="atLeast"/>
            </w:pPr>
            <w:r>
              <w:rPr>
                <w:rFonts w:ascii="Arial"/>
              </w:rPr>
              <w:t>+</w:t>
            </w:r>
          </w:p>
        </w:tc>
        <w:tc>
          <w:tcPr>
            <w:tcW w:w="497" w:type="dxa"/>
          </w:tcPr>
          <w:p w:rsidR="0018722C">
            <w:pPr>
              <w:topLinePunct/>
              <w:ind w:leftChars="0" w:left="0" w:rightChars="0" w:right="0" w:firstLineChars="0" w:firstLine="0"/>
              <w:spacing w:line="240" w:lineRule="atLeast"/>
            </w:pPr>
            <w:r>
              <w:rPr>
                <w:rFonts w:ascii="Arial"/>
              </w:rPr>
              <w:t>-</w:t>
            </w:r>
          </w:p>
        </w:tc>
      </w:tr>
      <w:tr>
        <w:trPr>
          <w:trHeight w:val="240" w:hRule="atLeast"/>
        </w:trPr>
        <w:tc>
          <w:tcPr>
            <w:tcW w:w="1319" w:type="dxa"/>
          </w:tcPr>
          <w:p w:rsidR="0018722C">
            <w:pPr>
              <w:topLinePunct/>
              <w:ind w:leftChars="0" w:left="0" w:rightChars="0" w:right="0" w:firstLineChars="0" w:firstLine="0"/>
              <w:spacing w:line="240" w:lineRule="atLeast"/>
            </w:pPr>
            <w:r>
              <w:rPr>
                <w:rFonts w:ascii="Arial"/>
              </w:rPr>
              <w:t>-</w:t>
            </w:r>
            <w:r w:rsidRPr="00000000">
              <w:tab/>
              <w:t>-</w:t>
            </w:r>
          </w:p>
        </w:tc>
        <w:tc>
          <w:tcPr>
            <w:tcW w:w="775" w:type="dxa"/>
          </w:tcPr>
          <w:p w:rsidR="0018722C">
            <w:pPr>
              <w:topLinePunct/>
              <w:ind w:leftChars="0" w:left="0" w:rightChars="0" w:right="0" w:firstLineChars="0" w:firstLine="0"/>
              <w:spacing w:line="240" w:lineRule="atLeast"/>
            </w:pPr>
            <w:r>
              <w:rPr>
                <w:rFonts w:ascii="Arial"/>
              </w:rPr>
              <w:t>-</w:t>
            </w:r>
          </w:p>
        </w:tc>
        <w:tc>
          <w:tcPr>
            <w:tcW w:w="497" w:type="dxa"/>
          </w:tcPr>
          <w:p w:rsidR="0018722C">
            <w:pPr>
              <w:topLinePunct/>
              <w:ind w:leftChars="0" w:left="0" w:rightChars="0" w:right="0" w:firstLineChars="0" w:firstLine="0"/>
              <w:spacing w:line="240" w:lineRule="atLeast"/>
            </w:pPr>
            <w:r>
              <w:rPr>
                <w:rFonts w:ascii="Arial"/>
              </w:rP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355.438934pt;margin-top:-71.96418pt;width:8.6pt;height:8.6pt;mso-position-horizontal-relative:page;mso-position-vertical-relative:paragraph;z-index:-86512" type="#_x0000_t202" filled="false" stroked="false">
            <v:textbox inset="0,0,0,0">
              <w:txbxContent>
                <w:p w:rsidR="0018722C">
                  <w:pPr>
                    <w:spacing w:line="171" w:lineRule="exact" w:before="0"/>
                    <w:ind w:leftChars="0" w:left="0" w:rightChars="0" w:right="0" w:firstLineChars="0" w:firstLine="0"/>
                    <w:jc w:val="left"/>
                    <w:rPr>
                      <w:rFonts w:ascii="宋体" w:eastAsia="宋体" w:hint="eastAsia"/>
                      <w:sz w:val="17"/>
                    </w:rPr>
                  </w:pPr>
                  <w:r>
                    <w:rPr>
                      <w:rFonts w:ascii="宋体" w:eastAsia="宋体" w:hint="eastAsia"/>
                      <w:w w:val="100"/>
                      <w:sz w:val="17"/>
                    </w:rPr>
                    <w:t>﹡</w:t>
                  </w:r>
                </w:p>
              </w:txbxContent>
            </v:textbox>
            <w10:wrap type="none"/>
          </v:shape>
        </w:pict>
      </w:r>
      <w:r>
        <w:rPr>
          <w:kern w:val="2"/>
          <w:sz w:val="22"/>
          <w:szCs w:val="22"/>
          <w:rFonts w:cstheme="minorBidi" w:hAnsiTheme="minorHAnsi" w:eastAsiaTheme="minorHAnsi" w:asciiTheme="minorHAnsi"/>
        </w:rPr>
        <w:pict>
          <v:shape style="margin-left:355.438934pt;margin-top:-71.96418pt;width:8.6pt;height:8.6pt;mso-position-horizontal-relative:page;mso-position-vertical-relative:paragraph;z-index:-86488" type="#_x0000_t202" filled="false" stroked="false">
            <v:textbox inset="0,0,0,0">
              <w:txbxContent>
                <w:p w:rsidR="0018722C">
                  <w:pPr>
                    <w:spacing w:line="171" w:lineRule="exact" w:before="0"/>
                    <w:ind w:leftChars="0" w:left="0" w:rightChars="0" w:right="0" w:firstLineChars="0" w:firstLine="0"/>
                    <w:jc w:val="left"/>
                    <w:rPr>
                      <w:rFonts w:ascii="宋体" w:eastAsia="宋体" w:hint="eastAsia"/>
                      <w:sz w:val="17"/>
                    </w:rPr>
                  </w:pPr>
                  <w:r>
                    <w:rPr>
                      <w:rFonts w:ascii="宋体" w:eastAsia="宋体" w:hint="eastAsia"/>
                      <w:w w:val="100"/>
                      <w:sz w:val="17"/>
                    </w:rPr>
                    <w:t>﹡</w:t>
                  </w:r>
                </w:p>
              </w:txbxContent>
            </v:textbox>
            <w10:wrap type="none"/>
          </v:shape>
        </w:pict>
      </w:r>
      <w:r>
        <w:rPr>
          <w:kern w:val="2"/>
          <w:szCs w:val="22"/>
          <w:rFonts w:ascii="Arial" w:cstheme="minorBidi" w:hAnsiTheme="minorHAnsi" w:eastAsiaTheme="minorHAnsi"/>
          <w:w w:val="105"/>
          <w:sz w:val="14"/>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852" w:val="left" w:leader="none"/>
          <w:tab w:pos="1642" w:val="left" w:leader="none"/>
          <w:tab w:pos="2425" w:val="left" w:leader="none"/>
        </w:tabs>
        <w:spacing w:before="102"/>
        <w:ind w:leftChars="0" w:left="24" w:rightChars="0" w:right="0" w:firstLineChars="0" w:firstLine="0"/>
        <w:jc w:val="left"/>
        <w:topLinePunct/>
      </w:pPr>
      <w:r>
        <w:rPr>
          <w:kern w:val="2"/>
          <w:sz w:val="14"/>
          <w:szCs w:val="22"/>
          <w:rFonts w:cstheme="minorBidi" w:hAnsiTheme="minorHAnsi" w:eastAsiaTheme="minorHAnsi" w:asciiTheme="minorHAnsi" w:ascii="Arial"/>
          <w:w w:val="105"/>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852" w:val="left" w:leader="none"/>
          <w:tab w:pos="1683" w:val="left" w:leader="none"/>
          <w:tab w:pos="2388" w:val="left" w:leader="none"/>
        </w:tabs>
        <w:spacing w:before="102"/>
        <w:ind w:leftChars="0" w:left="24" w:rightChars="0" w:right="0" w:firstLineChars="0" w:firstLine="0"/>
        <w:jc w:val="left"/>
        <w:topLinePunct/>
      </w:pPr>
      <w:r>
        <w:rPr>
          <w:kern w:val="2"/>
          <w:sz w:val="14"/>
          <w:szCs w:val="22"/>
          <w:rFonts w:cstheme="minorBidi" w:hAnsiTheme="minorHAnsi" w:eastAsiaTheme="minorHAnsi" w:asciiTheme="minorHAnsi" w:ascii="Arial"/>
          <w:w w:val="105"/>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40" w:bottom="280" w:left="1680" w:right="0"/>
          <w:cols w:num="2" w:equalWidth="0">
            <w:col w:w="3099" w:space="40"/>
            <w:col w:w="7091"/>
          </w:cols>
        </w:sectPr>
        <w:topLinePunct/>
      </w:pP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9</w:t>
      </w:r>
      <w:r>
        <w:rPr>
          <w:rFonts w:hint="eastAsia"/>
        </w:rPr>
        <w:t>。</w:t>
      </w:r>
      <w:r>
        <w:rPr>
          <w:rFonts w:ascii="宋体" w:hAnsi="宋体" w:eastAsia="宋体" w:hint="eastAsia" w:cstheme="minorBidi"/>
        </w:rPr>
        <w:t>转染之后，</w:t>
      </w:r>
      <w:r>
        <w:rPr>
          <w:rFonts w:cstheme="minorBidi" w:hAnsiTheme="minorHAnsi" w:eastAsiaTheme="minorHAnsi" w:asciiTheme="minorHAnsi"/>
        </w:rPr>
        <w:t>DDP</w:t>
      </w:r>
      <w:r>
        <w:rPr>
          <w:rFonts w:ascii="宋体" w:hAnsi="宋体" w:eastAsia="宋体" w:hint="eastAsia" w:cstheme="minorBidi"/>
        </w:rPr>
        <w:t>（</w:t>
      </w:r>
      <w:r>
        <w:rPr>
          <w:kern w:val="2"/>
          <w:szCs w:val="22"/>
          <w:rFonts w:cstheme="minorBidi" w:hAnsiTheme="minorHAnsi" w:eastAsiaTheme="minorHAnsi" w:asciiTheme="minorHAnsi"/>
          <w:spacing w:val="-12"/>
          <w:sz w:val="21"/>
        </w:rPr>
        <w:t>25</w:t>
      </w:r>
      <w:r>
        <w:rPr>
          <w:kern w:val="2"/>
          <w:szCs w:val="22"/>
          <w:rFonts w:ascii="Symbol" w:hAnsi="Symbol" w:eastAsia="Symbol" w:cstheme="minorBidi"/>
          <w:spacing w:val="-13"/>
          <w:sz w:val="21"/>
        </w:rPr>
        <w:t></w:t>
      </w:r>
      <w:r>
        <w:rPr>
          <w:kern w:val="2"/>
          <w:szCs w:val="22"/>
          <w:rFonts w:cstheme="minorBidi" w:hAnsiTheme="minorHAnsi" w:eastAsiaTheme="minorHAnsi" w:asciiTheme="minorHAnsi"/>
          <w:spacing w:val="-13"/>
          <w:sz w:val="21"/>
        </w:rPr>
        <w:t>M</w:t>
      </w:r>
      <w:r>
        <w:rPr>
          <w:rFonts w:ascii="宋体" w:hAnsi="宋体" w:eastAsia="宋体" w:hint="eastAsia" w:cstheme="minorBidi"/>
        </w:rPr>
        <w:t>）</w:t>
      </w:r>
      <w:r>
        <w:rPr>
          <w:rFonts w:ascii="宋体" w:hAnsi="宋体" w:eastAsia="宋体" w:hint="eastAsia" w:cstheme="minorBidi"/>
        </w:rPr>
        <w:t>对鼻咽癌细胞</w:t>
      </w:r>
      <w:r>
        <w:rPr>
          <w:rFonts w:cstheme="minorBidi" w:hAnsiTheme="minorHAnsi" w:eastAsiaTheme="minorHAnsi" w:asciiTheme="minorHAnsi"/>
        </w:rPr>
        <w:t>HNE1</w:t>
      </w:r>
      <w:r>
        <w:rPr>
          <w:rFonts w:ascii="宋体" w:hAnsi="宋体" w:eastAsia="宋体" w:hint="eastAsia" w:cstheme="minorBid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hAnsi="宋体" w:eastAsia="宋体" w:hint="eastAsia" w:cstheme="minorBidi"/>
        </w:rPr>
        <w:t>凋亡的影响</w:t>
      </w:r>
      <w:r>
        <w:rPr>
          <w:rFonts w:ascii="宋体" w:hAnsi="宋体" w:eastAsia="宋体" w:hint="eastAsia" w:cstheme="minorBidi"/>
        </w:rPr>
        <w:t>（</w:t>
      </w:r>
      <w:r>
        <w:rPr>
          <w:kern w:val="2"/>
          <w:szCs w:val="22"/>
          <w:rFonts w:cstheme="minorBidi" w:hAnsiTheme="minorHAnsi" w:eastAsiaTheme="minorHAnsi" w:asciiTheme="minorHAnsi"/>
          <w:spacing w:val="-4"/>
          <w:sz w:val="21"/>
        </w:rPr>
        <w:t>A</w:t>
      </w:r>
      <w:r>
        <w:rPr>
          <w:rFonts w:ascii="宋体" w:hAnsi="宋体" w:eastAsia="宋体" w:hint="eastAsia" w:cstheme="minorBidi"/>
        </w:rPr>
        <w:t>）</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hAnsi="宋体" w:eastAsia="宋体" w:hint="eastAsia" w:cstheme="minorBidi"/>
        </w:rPr>
        <w:t>细胞转染了</w:t>
      </w:r>
      <w:r>
        <w:rPr>
          <w:rFonts w:cstheme="minorBidi" w:hAnsiTheme="minorHAnsi" w:eastAsiaTheme="minorHAnsi" w:asciiTheme="minorHAnsi"/>
        </w:rPr>
        <w:t>miR-181c</w:t>
      </w:r>
      <w:r w:rsidR="001852F3">
        <w:rPr>
          <w:rFonts w:cstheme="minorBidi" w:hAnsiTheme="minorHAnsi" w:eastAsiaTheme="minorHAnsi" w:asciiTheme="minorHAnsi"/>
        </w:rPr>
        <w:t xml:space="preserve"> </w:t>
      </w:r>
      <w:r>
        <w:rPr>
          <w:rFonts w:ascii="宋体" w:hAnsi="宋体" w:eastAsia="宋体" w:hint="eastAsia" w:cstheme="minorBidi"/>
        </w:rPr>
        <w:t>模拟物。</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B</w:t>
      </w:r>
      <w:r>
        <w:rPr>
          <w:rFonts w:ascii="宋体" w:hAnsi="宋体" w:eastAsia="宋体" w:hint="eastAsia" w:cstheme="minorBidi"/>
          <w:kern w:val="2"/>
          <w:rFonts w:ascii="宋体" w:hAnsi="宋体" w:eastAsia="宋体" w:hint="eastAsia" w:cstheme="minorBidi"/>
          <w:sz w:val="21"/>
        </w:rPr>
        <w:t>)</w:t>
      </w:r>
      <w:r w:rsidR="004B696B">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HNE1</w:t>
      </w:r>
      <w:r>
        <w:rPr>
          <w:rFonts w:ascii="宋体" w:hAnsi="宋体" w:eastAsia="宋体" w:hint="eastAsia" w:cstheme="minorBidi"/>
        </w:rPr>
        <w:t>细胞转染了</w:t>
      </w:r>
      <w:r>
        <w:rPr>
          <w:rFonts w:cstheme="minorBidi" w:hAnsiTheme="minorHAnsi" w:eastAsiaTheme="minorHAnsi" w:asciiTheme="minorHAnsi"/>
        </w:rPr>
        <w:t>miR-181c</w:t>
      </w:r>
      <w:r>
        <w:rPr>
          <w:rFonts w:ascii="宋体" w:hAnsi="宋体" w:eastAsia="宋体" w:hint="eastAsia" w:cstheme="minorBidi"/>
        </w:rPr>
        <w:t>抑制剂。</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PI assay after transfection.</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HNE1</w:t>
      </w:r>
      <w:r>
        <w:rPr>
          <w:rFonts w:cstheme="minorBidi" w:hAnsiTheme="minorHAnsi" w:eastAsiaTheme="minorHAnsi" w:asciiTheme="minorHAnsi"/>
        </w:rPr>
        <w:t xml:space="preserve">/</w:t>
      </w:r>
      <w:r>
        <w:rPr>
          <w:rFonts w:cstheme="minorBidi" w:hAnsiTheme="minorHAnsi" w:eastAsiaTheme="minorHAnsi" w:asciiTheme="minorHAnsi"/>
        </w:rPr>
        <w:t xml:space="preserve">DDP cells were transfected with miR-181c mimics.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HNE1cells were transfected with miR-181c inhibitors. </w:t>
      </w:r>
      <w:r w:rsidP="AA7D325B">
        <w:rPr>
          <w:rFonts w:ascii="宋体" w:eastAsia="宋体" w:hint="eastAsia" w:cstheme="minorBidi" w:hAnsiTheme="minorHAnsi"/>
        </w:rPr>
        <w:t>（</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&lt;0.05 vs NC, *</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&lt;0.05 vs anti-NC, n=3</w:t>
      </w:r>
      <w:r w:rsidP="AA7D325B">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position:absolute;margin-left:3852pt;margin-top:-836.942444pt;width:.1pt;height:616pt;mso-position-horizontal-relative:page;mso-position-vertical-relative:paragraph;z-index:4912" coordorigin="77040,-16739" coordsize="0,12320" path="m9245,113l9245,1591m9245,113l9245,1591m9245,113l9245,1591m9245,113l9245,1591m9245,113l9245,1591e" filled="false" stroked="true" strokeweight=".48pt" strokecolor="#000000">
            <v:path arrowok="t"/>
            <v:stroke dashstyle="solid"/>
            <w10:wrap type="none"/>
          </v:shape>
        </w:pict>
      </w:r>
      <w:r>
        <w:rPr>
          <w:kern w:val="2"/>
          <w:sz w:val="22"/>
          <w:szCs w:val="22"/>
          <w:rFonts w:cstheme="minorBidi" w:hAnsiTheme="minorHAnsi" w:eastAsiaTheme="minorHAnsi" w:asciiTheme="minorHAnsi"/>
        </w:rPr>
        <w:drawing>
          <wp:anchor distT="0" distB="0" distL="0" distR="0" allowOverlap="1" layoutInCell="1" locked="0" behindDoc="0" simplePos="0" relativeHeight="4960">
            <wp:simplePos x="0" y="0"/>
            <wp:positionH relativeFrom="page">
              <wp:posOffset>2708148</wp:posOffset>
            </wp:positionH>
            <wp:positionV relativeFrom="paragraph">
              <wp:posOffset>71723</wp:posOffset>
            </wp:positionV>
            <wp:extent cx="957072" cy="960120"/>
            <wp:effectExtent l="0" t="0" r="0" b="0"/>
            <wp:wrapNone/>
            <wp:docPr id="39" name="image30.png" descr=""/>
            <wp:cNvGraphicFramePr>
              <a:graphicFrameLocks noChangeAspect="1"/>
            </wp:cNvGraphicFramePr>
            <a:graphic>
              <a:graphicData uri="http://schemas.openxmlformats.org/drawingml/2006/picture">
                <pic:pic>
                  <pic:nvPicPr>
                    <pic:cNvPr id="40" name="image30.png"/>
                    <pic:cNvPicPr/>
                  </pic:nvPicPr>
                  <pic:blipFill>
                    <a:blip r:embed="rId38" cstate="print"/>
                    <a:stretch>
                      <a:fillRect/>
                    </a:stretch>
                  </pic:blipFill>
                  <pic:spPr>
                    <a:xfrm>
                      <a:off x="0" y="0"/>
                      <a:ext cx="957072" cy="96012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4984">
            <wp:simplePos x="0" y="0"/>
            <wp:positionH relativeFrom="page">
              <wp:posOffset>3776471</wp:posOffset>
            </wp:positionH>
            <wp:positionV relativeFrom="paragraph">
              <wp:posOffset>71723</wp:posOffset>
            </wp:positionV>
            <wp:extent cx="957072" cy="960120"/>
            <wp:effectExtent l="0" t="0" r="0" b="0"/>
            <wp:wrapNone/>
            <wp:docPr id="41" name="image31.png" descr=""/>
            <wp:cNvGraphicFramePr>
              <a:graphicFrameLocks noChangeAspect="1"/>
            </wp:cNvGraphicFramePr>
            <a:graphic>
              <a:graphicData uri="http://schemas.openxmlformats.org/drawingml/2006/picture">
                <pic:pic>
                  <pic:nvPicPr>
                    <pic:cNvPr id="42" name="image31.png"/>
                    <pic:cNvPicPr/>
                  </pic:nvPicPr>
                  <pic:blipFill>
                    <a:blip r:embed="rId39" cstate="print"/>
                    <a:stretch>
                      <a:fillRect/>
                    </a:stretch>
                  </pic:blipFill>
                  <pic:spPr>
                    <a:xfrm>
                      <a:off x="0" y="0"/>
                      <a:ext cx="957072" cy="96012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008">
            <wp:simplePos x="0" y="0"/>
            <wp:positionH relativeFrom="page">
              <wp:posOffset>4846320</wp:posOffset>
            </wp:positionH>
            <wp:positionV relativeFrom="paragraph">
              <wp:posOffset>71723</wp:posOffset>
            </wp:positionV>
            <wp:extent cx="955548" cy="960120"/>
            <wp:effectExtent l="0" t="0" r="0" b="0"/>
            <wp:wrapNone/>
            <wp:docPr id="43" name="image32.png" descr=""/>
            <wp:cNvGraphicFramePr>
              <a:graphicFrameLocks noChangeAspect="1"/>
            </wp:cNvGraphicFramePr>
            <a:graphic>
              <a:graphicData uri="http://schemas.openxmlformats.org/drawingml/2006/picture">
                <pic:pic>
                  <pic:nvPicPr>
                    <pic:cNvPr id="44" name="image32.png"/>
                    <pic:cNvPicPr/>
                  </pic:nvPicPr>
                  <pic:blipFill>
                    <a:blip r:embed="rId40" cstate="print"/>
                    <a:stretch>
                      <a:fillRect/>
                    </a:stretch>
                  </pic:blipFill>
                  <pic:spPr>
                    <a:xfrm>
                      <a:off x="0" y="0"/>
                      <a:ext cx="955548" cy="960120"/>
                    </a:xfrm>
                    <a:prstGeom prst="rect">
                      <a:avLst/>
                    </a:prstGeom>
                  </pic:spPr>
                </pic:pic>
              </a:graphicData>
            </a:graphic>
          </wp:anchor>
        </w:drawing>
      </w:r>
      <w:r>
        <w:rPr>
          <w:kern w:val="2"/>
          <w:szCs w:val="22"/>
          <w:rFonts w:ascii="Arial" w:cstheme="minorBidi" w:hAnsiTheme="minorHAnsi" w:eastAsiaTheme="minorHAnsi"/>
          <w:b/>
          <w:w w:val="100"/>
          <w:sz w:val="21"/>
        </w:rPr>
        <w:t>A</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4"/>
          <w:rFonts w:cstheme="minorBidi" w:ascii="Arial" w:hAnsi="Times New Roman" w:eastAsia="Times New Roman" w:cs="Times New Roman"/>
          <w:b/>
        </w:rPr>
      </w:pPr>
    </w:p>
    <w:p w:rsidR="0018722C">
      <w:pPr>
        <w:spacing w:before="0"/>
        <w:ind w:leftChars="0" w:left="0" w:rightChars="0" w:right="1442" w:firstLineChars="0" w:firstLine="0"/>
        <w:jc w:val="right"/>
        <w:rPr>
          <w:rFonts w:ascii="Arial"/>
          <w:b/>
          <w:sz w:val="21"/>
        </w:rPr>
      </w:pPr>
      <w:r>
        <w:rPr>
          <w:rFonts w:ascii="Arial"/>
          <w:b/>
          <w:sz w:val="21"/>
        </w:rPr>
        <w:t>HNE1/DDP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Arial" w:hAnsi="Times New Roman" w:eastAsia="Times New Roman" w:cs="Times New Roman"/>
          <w:b/>
        </w:rPr>
      </w:pPr>
    </w:p>
    <w:p w:rsidR="0018722C">
      <w:spacing w:beforeLines="0" w:before="0" w:afterLines="0" w:after="0" w:line="440" w:lineRule="auto"/>
      <w:pPr>
        <w:sectPr w:rsidR="00556256">
          <w:type w:val="continuous"/>
          <w:pgSz w:w="11910" w:h="16840"/>
          <w:pgMar w:footer="994" w:header="0" w:top="1580" w:bottom="1180" w:left="1680" w:right="0"/>
        </w:sectPr>
        <w:topLinePunct/>
      </w:pPr>
    </w:p>
    <w:p w:rsidR="0018722C">
      <w:pPr>
        <w:pStyle w:val="ae"/>
        <w:topLinePunct/>
      </w:pPr>
      <w:r>
        <w:rPr>
          <w:kern w:val="2"/>
          <w:sz w:val="22"/>
          <w:szCs w:val="22"/>
          <w:rFonts w:cstheme="minorBidi" w:hAnsiTheme="minorHAnsi" w:eastAsiaTheme="minorHAnsi" w:asciiTheme="minorHAnsi"/>
        </w:rPr>
        <w:pict>
          <v:shape style="position:absolute;margin-left:210.586899pt;margin-top:-84.179207pt;width:137.85pt;height:80.350pt;mso-position-horizontal-relative:page;mso-position-vertical-relative:paragraph;z-index:-85984" type="#_x0000_t202" filled="false" stroked="false">
            <v:textbox inset="0,0,0,0">
              <w:txbxContent>
                <w:p w:rsidR="0018722C">
                  <w:pPr>
                    <w:spacing w:line="137" w:lineRule="exact" w:before="0"/>
                    <w:ind w:leftChars="0" w:left="0" w:rightChars="0" w:right="0" w:firstLineChars="0" w:firstLine="0"/>
                    <w:jc w:val="left"/>
                    <w:rPr>
                      <w:rFonts w:ascii="宋体"/>
                      <w:b/>
                      <w:sz w:val="14"/>
                    </w:rPr>
                  </w:pPr>
                  <w:r>
                    <w:rPr>
                      <w:rFonts w:ascii="宋体"/>
                      <w:b/>
                      <w:sz w:val="14"/>
                    </w:rPr>
                    <w:t>25</w:t>
                  </w:r>
                </w:p>
                <w:p w:rsidR="0018722C">
                  <w:pPr>
                    <w:tabs>
                      <w:tab w:pos="2592" w:val="left" w:leader="none"/>
                    </w:tabs>
                    <w:spacing w:line="293" w:lineRule="exact" w:before="0"/>
                    <w:ind w:leftChars="0" w:left="0" w:rightChars="0" w:right="0" w:firstLineChars="0" w:firstLine="0"/>
                    <w:jc w:val="left"/>
                    <w:rPr>
                      <w:rFonts w:ascii="宋体" w:eastAsia="宋体" w:hint="eastAsia"/>
                      <w:sz w:val="16"/>
                    </w:rPr>
                  </w:pPr>
                  <w:r>
                    <w:rPr>
                      <w:rFonts w:ascii="宋体" w:eastAsia="宋体" w:hint="eastAsia"/>
                      <w:b/>
                      <w:spacing w:val="3"/>
                      <w:sz w:val="14"/>
                    </w:rPr>
                    <w:t>20</w:t>
                    <w:tab/>
                  </w:r>
                  <w:r>
                    <w:rPr>
                      <w:rFonts w:ascii="宋体" w:eastAsia="宋体" w:hint="eastAsia"/>
                      <w:position w:val="9"/>
                      <w:sz w:val="16"/>
                    </w:rPr>
                    <w:t>﹡</w:t>
                  </w:r>
                </w:p>
                <w:p w:rsidR="0018722C">
                  <w:pPr>
                    <w:spacing w:before="114"/>
                    <w:ind w:leftChars="0" w:left="0" w:rightChars="0" w:right="0" w:firstLineChars="0" w:firstLine="0"/>
                    <w:jc w:val="left"/>
                    <w:rPr>
                      <w:rFonts w:ascii="宋体"/>
                      <w:b/>
                      <w:sz w:val="14"/>
                    </w:rPr>
                  </w:pPr>
                  <w:r>
                    <w:rPr>
                      <w:rFonts w:ascii="宋体"/>
                      <w:b/>
                      <w:sz w:val="14"/>
                    </w:rPr>
                    <w:t>15</w:t>
                  </w:r>
                </w:p>
                <w:p w:rsidR="0018722C">
                  <w:pPr>
                    <w:spacing w:before="107"/>
                    <w:ind w:leftChars="0" w:left="0" w:rightChars="0" w:right="0" w:firstLineChars="0" w:firstLine="0"/>
                    <w:jc w:val="left"/>
                    <w:rPr>
                      <w:rFonts w:ascii="宋体"/>
                      <w:b/>
                      <w:sz w:val="14"/>
                    </w:rPr>
                  </w:pPr>
                  <w:r>
                    <w:rPr>
                      <w:rFonts w:ascii="宋体"/>
                      <w:b/>
                      <w:sz w:val="14"/>
                    </w:rPr>
                    <w:t>10</w:t>
                  </w:r>
                </w:p>
                <w:p w:rsidR="0018722C">
                  <w:pPr>
                    <w:spacing w:before="114"/>
                    <w:ind w:leftChars="0" w:left="79" w:rightChars="0" w:right="0" w:firstLineChars="0" w:firstLine="0"/>
                    <w:jc w:val="left"/>
                    <w:rPr>
                      <w:rFonts w:ascii="宋体"/>
                      <w:b/>
                      <w:sz w:val="14"/>
                    </w:rPr>
                  </w:pPr>
                  <w:r>
                    <w:rPr>
                      <w:rFonts w:ascii="宋体"/>
                      <w:b/>
                      <w:w w:val="98"/>
                      <w:sz w:val="14"/>
                    </w:rPr>
                    <w:t>5</w:t>
                  </w:r>
                </w:p>
                <w:p w:rsidR="0018722C">
                  <w:pPr>
                    <w:spacing w:before="106"/>
                    <w:ind w:leftChars="0" w:left="79" w:rightChars="0" w:right="0" w:firstLineChars="0" w:firstLine="0"/>
                    <w:jc w:val="left"/>
                    <w:rPr>
                      <w:rFonts w:ascii="宋体"/>
                      <w:b/>
                      <w:sz w:val="14"/>
                    </w:rPr>
                  </w:pPr>
                  <w:r>
                    <w:rPr>
                      <w:rFonts w:ascii="宋体"/>
                      <w:b/>
                      <w:w w:val="98"/>
                      <w:sz w:val="14"/>
                    </w:rPr>
                    <w:t>0</w:t>
                  </w:r>
                </w:p>
              </w:txbxContent>
            </v:textbox>
            <w10:wrap type="none"/>
          </v:shape>
        </w:pict>
      </w:r>
      <w:r>
        <w:rPr>
          <w:kern w:val="2"/>
          <w:sz w:val="22"/>
          <w:szCs w:val="22"/>
          <w:rFonts w:cstheme="minorBidi" w:hAnsiTheme="minorHAnsi" w:eastAsiaTheme="minorHAnsi" w:asciiTheme="minorHAnsi"/>
        </w:rPr>
        <w:pict>
          <v:shape style="position:absolute;margin-left:210.586899pt;margin-top:-84.179207pt;width:7.45pt;height:80.350pt;mso-position-horizontal-relative:page;mso-position-vertical-relative:paragraph;z-index:-85960"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w w:val="95"/>
                      <w:sz w:val="14"/>
                    </w:rPr>
                    <w:t>25</w:t>
                  </w:r>
                </w:p>
                <w:p w:rsidR="0018722C">
                  <w:pPr>
                    <w:spacing w:before="107"/>
                    <w:ind w:leftChars="0" w:left="0" w:rightChars="0" w:right="0" w:firstLineChars="0" w:firstLine="0"/>
                    <w:jc w:val="left"/>
                    <w:rPr>
                      <w:rFonts w:ascii="宋体"/>
                      <w:b/>
                      <w:sz w:val="14"/>
                    </w:rPr>
                  </w:pPr>
                  <w:r>
                    <w:rPr>
                      <w:rFonts w:ascii="宋体"/>
                      <w:b/>
                      <w:w w:val="95"/>
                      <w:sz w:val="14"/>
                    </w:rPr>
                    <w:t>20</w:t>
                  </w:r>
                </w:p>
                <w:p w:rsidR="0018722C">
                  <w:pPr>
                    <w:spacing w:before="114"/>
                    <w:ind w:leftChars="0" w:left="0" w:rightChars="0" w:right="0" w:firstLineChars="0" w:firstLine="0"/>
                    <w:jc w:val="left"/>
                    <w:rPr>
                      <w:rFonts w:ascii="宋体"/>
                      <w:b/>
                      <w:sz w:val="14"/>
                    </w:rPr>
                  </w:pPr>
                  <w:r>
                    <w:rPr>
                      <w:rFonts w:ascii="宋体"/>
                      <w:b/>
                      <w:w w:val="95"/>
                      <w:sz w:val="14"/>
                    </w:rPr>
                    <w:t>15</w:t>
                  </w:r>
                </w:p>
                <w:p w:rsidR="0018722C">
                  <w:pPr>
                    <w:spacing w:before="107"/>
                    <w:ind w:leftChars="0" w:left="0" w:rightChars="0" w:right="0" w:firstLineChars="0" w:firstLine="0"/>
                    <w:jc w:val="left"/>
                    <w:rPr>
                      <w:rFonts w:ascii="宋体"/>
                      <w:b/>
                      <w:sz w:val="14"/>
                    </w:rPr>
                  </w:pPr>
                  <w:r>
                    <w:rPr>
                      <w:rFonts w:ascii="宋体"/>
                      <w:b/>
                      <w:w w:val="95"/>
                      <w:sz w:val="14"/>
                    </w:rPr>
                    <w:t>10</w:t>
                  </w:r>
                </w:p>
                <w:p w:rsidR="0018722C">
                  <w:pPr>
                    <w:spacing w:before="114"/>
                    <w:ind w:leftChars="0" w:left="79" w:rightChars="0" w:right="0" w:firstLineChars="0" w:firstLine="0"/>
                    <w:jc w:val="left"/>
                    <w:rPr>
                      <w:rFonts w:ascii="宋体"/>
                      <w:b/>
                      <w:sz w:val="14"/>
                    </w:rPr>
                  </w:pPr>
                  <w:r>
                    <w:rPr>
                      <w:rFonts w:ascii="宋体"/>
                      <w:b/>
                      <w:w w:val="98"/>
                      <w:sz w:val="14"/>
                    </w:rPr>
                    <w:t>5</w:t>
                  </w:r>
                </w:p>
                <w:p w:rsidR="0018722C">
                  <w:pPr>
                    <w:spacing w:before="107"/>
                    <w:ind w:leftChars="0" w:left="79" w:rightChars="0" w:right="0" w:firstLineChars="0" w:firstLine="0"/>
                    <w:jc w:val="left"/>
                    <w:rPr>
                      <w:rFonts w:ascii="宋体"/>
                      <w:b/>
                      <w:sz w:val="14"/>
                    </w:rPr>
                  </w:pPr>
                  <w:r>
                    <w:rPr>
                      <w:rFonts w:ascii="宋体"/>
                      <w:b/>
                      <w:w w:val="98"/>
                      <w:sz w:val="14"/>
                    </w:rPr>
                    <w:t>0</w:t>
                  </w:r>
                </w:p>
              </w:txbxContent>
            </v:textbox>
            <w10:wrap type="none"/>
          </v:shape>
        </w:pict>
      </w:r>
      <w:r>
        <w:rPr>
          <w:kern w:val="2"/>
          <w:sz w:val="22"/>
          <w:szCs w:val="22"/>
          <w:rFonts w:cstheme="minorBidi" w:hAnsiTheme="minorHAnsi" w:eastAsiaTheme="minorHAnsi" w:asciiTheme="minorHAnsi"/>
        </w:rPr>
        <w:pict>
          <v:shape style="position:absolute;margin-left:210.586899pt;margin-top:-84.179207pt;width:7.45pt;height:80.350pt;mso-position-horizontal-relative:page;mso-position-vertical-relative:paragraph;z-index:-85936"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w w:val="95"/>
                      <w:sz w:val="14"/>
                    </w:rPr>
                    <w:t>25</w:t>
                  </w:r>
                </w:p>
                <w:p w:rsidR="0018722C">
                  <w:pPr>
                    <w:spacing w:before="107"/>
                    <w:ind w:leftChars="0" w:left="0" w:rightChars="0" w:right="0" w:firstLineChars="0" w:firstLine="0"/>
                    <w:jc w:val="left"/>
                    <w:rPr>
                      <w:rFonts w:ascii="宋体"/>
                      <w:b/>
                      <w:sz w:val="14"/>
                    </w:rPr>
                  </w:pPr>
                  <w:r>
                    <w:rPr>
                      <w:rFonts w:ascii="宋体"/>
                      <w:b/>
                      <w:w w:val="95"/>
                      <w:sz w:val="14"/>
                    </w:rPr>
                    <w:t>20</w:t>
                  </w:r>
                </w:p>
                <w:p w:rsidR="0018722C">
                  <w:pPr>
                    <w:spacing w:before="114"/>
                    <w:ind w:leftChars="0" w:left="0" w:rightChars="0" w:right="0" w:firstLineChars="0" w:firstLine="0"/>
                    <w:jc w:val="left"/>
                    <w:rPr>
                      <w:rFonts w:ascii="宋体"/>
                      <w:b/>
                      <w:sz w:val="14"/>
                    </w:rPr>
                  </w:pPr>
                  <w:r>
                    <w:rPr>
                      <w:rFonts w:ascii="宋体"/>
                      <w:b/>
                      <w:w w:val="95"/>
                      <w:sz w:val="14"/>
                    </w:rPr>
                    <w:t>15</w:t>
                  </w:r>
                </w:p>
                <w:p w:rsidR="0018722C">
                  <w:pPr>
                    <w:spacing w:before="107"/>
                    <w:ind w:leftChars="0" w:left="0" w:rightChars="0" w:right="0" w:firstLineChars="0" w:firstLine="0"/>
                    <w:jc w:val="left"/>
                    <w:rPr>
                      <w:rFonts w:ascii="宋体"/>
                      <w:b/>
                      <w:sz w:val="14"/>
                    </w:rPr>
                  </w:pPr>
                  <w:r>
                    <w:rPr>
                      <w:rFonts w:ascii="宋体"/>
                      <w:b/>
                      <w:w w:val="95"/>
                      <w:sz w:val="14"/>
                    </w:rPr>
                    <w:t>10</w:t>
                  </w:r>
                </w:p>
                <w:p w:rsidR="0018722C">
                  <w:pPr>
                    <w:spacing w:before="114"/>
                    <w:ind w:leftChars="0" w:left="79" w:rightChars="0" w:right="0" w:firstLineChars="0" w:firstLine="0"/>
                    <w:jc w:val="left"/>
                    <w:rPr>
                      <w:rFonts w:ascii="宋体"/>
                      <w:b/>
                      <w:sz w:val="14"/>
                    </w:rPr>
                  </w:pPr>
                  <w:r>
                    <w:rPr>
                      <w:rFonts w:ascii="宋体"/>
                      <w:b/>
                      <w:w w:val="98"/>
                      <w:sz w:val="14"/>
                    </w:rPr>
                    <w:t>5</w:t>
                  </w:r>
                </w:p>
                <w:p w:rsidR="0018722C">
                  <w:pPr>
                    <w:spacing w:before="107"/>
                    <w:ind w:leftChars="0" w:left="79" w:rightChars="0" w:right="0" w:firstLineChars="0" w:firstLine="0"/>
                    <w:jc w:val="left"/>
                    <w:rPr>
                      <w:rFonts w:ascii="宋体"/>
                      <w:b/>
                      <w:sz w:val="14"/>
                    </w:rPr>
                  </w:pPr>
                  <w:r>
                    <w:rPr>
                      <w:rFonts w:ascii="宋体"/>
                      <w:b/>
                      <w:w w:val="98"/>
                      <w:sz w:val="14"/>
                    </w:rPr>
                    <w:t>0</w:t>
                  </w:r>
                </w:p>
              </w:txbxContent>
            </v:textbox>
            <w10:wrap type="none"/>
          </v:shape>
        </w:pict>
      </w:r>
      <w:r>
        <w:rPr>
          <w:kern w:val="2"/>
          <w:sz w:val="22"/>
          <w:szCs w:val="22"/>
          <w:rFonts w:cstheme="minorBidi" w:hAnsiTheme="minorHAnsi" w:eastAsiaTheme="minorHAnsi" w:asciiTheme="minorHAnsi"/>
        </w:rPr>
        <w:pict>
          <v:group style="position:absolute;margin-left:204.869995pt;margin-top:-90.26387pt;width:172.65pt;height:97.85pt;mso-position-horizontal-relative:page;mso-position-vertical-relative:paragraph;z-index:-85672" coordorigin="4097,-1805" coordsize="3453,1957">
            <v:rect style="position:absolute;left:4097;top:-1806;width:3453;height:1957" filled="true" fillcolor="#ffffff" stroked="false">
              <v:fill type="solid"/>
            </v:rect>
            <v:shape style="position:absolute;left:4684;top:-1297;width:2375;height:1141" coordorigin="4685,-1296" coordsize="2375,1141" path="m4974,-533l4685,-533,4685,-156,4974,-156,4974,-533m5666,-1059l5385,-1059,5385,-156,5666,-156,5666,-1059m6367,-1007l6078,-1007,6078,-156,6367,-156,6367,-1007m7059,-1296l6779,-1296,6779,-156,7059,-156,7059,-1296e" filled="true" fillcolor="#000000" stroked="false">
              <v:path arrowok="t"/>
              <v:fill type="solid"/>
            </v:shape>
            <v:line style="position:absolute" from="4820,-538" to="4829,-538" stroked="true" strokeweight=".44256pt" strokecolor="#000000">
              <v:stroke dashstyle="solid"/>
            </v:line>
            <v:shape style="position:absolute;left:37357;top:-35611;width:23222;height:12209" coordorigin="37358,-35611" coordsize="23222,12209" path="m4798,-542l4860,-542m5526,-1059l5526,-1086m5499,-1086l5561,-1086m6218,-1007l6218,-1033m6192,-1033l6253,-1033m6919,-1296l6919,-1323m6893,-1323l6954,-1323m4483,-1621l4483,-156m4483,-156l4527,-156m4483,-445l4527,-445m4483,-744l4527,-744m4483,-1033l4527,-1033m4483,-1331l4527,-1331m4483,-1621l4527,-1621m4483,-156l7269,-156m4483,-156l4483,-182m5184,-156l5184,-182m5876,-156l5876,-182m6577,-156l6577,-182m7269,-156l7269,-182e" filled="false" stroked="true" strokeweight=".43836pt" strokecolor="#000000">
              <v:path arrowok="t"/>
              <v:stroke dashstyle="solid"/>
            </v:shape>
            <v:shape style="position:absolute;left:4211;top:-1684;width:169;height:431"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sz w:val="14"/>
                      </w:rPr>
                      <w:t>25</w:t>
                    </w:r>
                  </w:p>
                  <w:p w:rsidR="0018722C">
                    <w:pPr>
                      <w:spacing w:before="107"/>
                      <w:ind w:leftChars="0" w:left="0" w:rightChars="0" w:right="0" w:firstLineChars="0" w:firstLine="0"/>
                      <w:jc w:val="left"/>
                      <w:rPr>
                        <w:rFonts w:ascii="宋体"/>
                        <w:b/>
                        <w:sz w:val="14"/>
                      </w:rPr>
                    </w:pPr>
                    <w:r>
                      <w:rPr>
                        <w:rFonts w:ascii="宋体"/>
                        <w:b/>
                        <w:sz w:val="14"/>
                      </w:rPr>
                      <w:t>20</w:t>
                    </w:r>
                  </w:p>
                </w:txbxContent>
              </v:textbox>
              <w10:wrap type="none"/>
            </v:shape>
            <v:shape style="position:absolute;left:6803;top:-1502;width:185;height:165" type="#_x0000_t202" filled="false" stroked="false">
              <v:textbox inset="0,0,0,0">
                <w:txbxContent>
                  <w:p w:rsidR="0018722C">
                    <w:pPr>
                      <w:spacing w:line="164" w:lineRule="exact" w:before="0"/>
                      <w:ind w:leftChars="0" w:left="0" w:rightChars="0" w:right="0" w:firstLineChars="0" w:firstLine="0"/>
                      <w:jc w:val="left"/>
                      <w:rPr>
                        <w:rFonts w:ascii="宋体" w:eastAsia="宋体" w:hint="eastAsia"/>
                        <w:sz w:val="16"/>
                      </w:rPr>
                    </w:pPr>
                    <w:r>
                      <w:rPr>
                        <w:rFonts w:ascii="宋体" w:eastAsia="宋体" w:hint="eastAsia"/>
                        <w:w w:val="102"/>
                        <w:sz w:val="16"/>
                      </w:rPr>
                      <w:t>﹡</w:t>
                    </w:r>
                  </w:p>
                </w:txbxContent>
              </v:textbox>
              <w10:wrap type="none"/>
            </v:shape>
            <v:shape style="position:absolute;left:4211;top:-1096;width:169;height:1019" type="#_x0000_t202" filled="false" stroked="false">
              <v:textbox inset="0,0,0,0">
                <w:txbxContent>
                  <w:p w:rsidR="0018722C">
                    <w:pPr>
                      <w:spacing w:line="140" w:lineRule="exact" w:before="0"/>
                      <w:ind w:leftChars="0" w:left="0" w:rightChars="0" w:right="0" w:firstLineChars="0" w:firstLine="0"/>
                      <w:jc w:val="left"/>
                      <w:rPr>
                        <w:rFonts w:ascii="宋体"/>
                        <w:b/>
                        <w:sz w:val="14"/>
                      </w:rPr>
                    </w:pPr>
                    <w:r>
                      <w:rPr>
                        <w:rFonts w:ascii="宋体"/>
                        <w:b/>
                        <w:sz w:val="14"/>
                      </w:rPr>
                      <w:t>15</w:t>
                    </w:r>
                  </w:p>
                  <w:p w:rsidR="0018722C">
                    <w:pPr>
                      <w:spacing w:before="107"/>
                      <w:ind w:leftChars="0" w:left="0" w:rightChars="0" w:right="0" w:firstLineChars="0" w:firstLine="0"/>
                      <w:jc w:val="left"/>
                      <w:rPr>
                        <w:rFonts w:ascii="宋体"/>
                        <w:b/>
                        <w:sz w:val="14"/>
                      </w:rPr>
                    </w:pPr>
                    <w:r>
                      <w:rPr>
                        <w:rFonts w:ascii="宋体"/>
                        <w:b/>
                        <w:sz w:val="14"/>
                      </w:rPr>
                      <w:t>10</w:t>
                    </w:r>
                  </w:p>
                  <w:p w:rsidR="0018722C">
                    <w:pPr>
                      <w:spacing w:before="114"/>
                      <w:ind w:leftChars="0" w:left="79" w:rightChars="0" w:right="0" w:firstLineChars="0" w:firstLine="0"/>
                      <w:jc w:val="left"/>
                      <w:rPr>
                        <w:rFonts w:ascii="宋体"/>
                        <w:b/>
                        <w:sz w:val="14"/>
                      </w:rPr>
                    </w:pPr>
                    <w:r>
                      <w:rPr>
                        <w:rFonts w:ascii="宋体"/>
                        <w:b/>
                        <w:w w:val="98"/>
                        <w:sz w:val="14"/>
                      </w:rPr>
                      <w:t>5</w:t>
                    </w:r>
                  </w:p>
                  <w:p w:rsidR="0018722C">
                    <w:pPr>
                      <w:spacing w:before="107"/>
                      <w:ind w:leftChars="0" w:left="79" w:rightChars="0" w:right="0" w:firstLineChars="0" w:firstLine="0"/>
                      <w:jc w:val="left"/>
                      <w:rPr>
                        <w:rFonts w:ascii="宋体"/>
                        <w:b/>
                        <w:sz w:val="14"/>
                      </w:rPr>
                    </w:pPr>
                    <w:r>
                      <w:rPr>
                        <w:rFonts w:ascii="宋体"/>
                        <w:b/>
                        <w:w w:val="98"/>
                        <w:sz w:val="14"/>
                      </w:rPr>
                      <w:t>0</w:t>
                    </w:r>
                  </w:p>
                </w:txbxContent>
              </v:textbox>
              <w10:wrap type="none"/>
            </v:shape>
            <w10:wrap type="none"/>
          </v:group>
        </w:pict>
      </w:r>
      <w:r>
        <w:rPr>
          <w:kern w:val="2"/>
          <w:sz w:val="22"/>
          <w:szCs w:val="22"/>
          <w:rFonts w:cstheme="minorBidi" w:hAnsiTheme="minorHAnsi" w:eastAsiaTheme="minorHAnsi" w:asciiTheme="minorHAnsi"/>
        </w:rPr>
        <w:pict>
          <v:shape style="position:absolute;margin-left:189.129211pt;margin-top:-98.601028pt;width:13.8pt;height:110.5pt;mso-position-horizontal-relative:page;mso-position-vertical-relative:paragraph;z-index:524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21"/>
                    </w:rPr>
                  </w:pPr>
                  <w:r>
                    <w:rPr>
                      <w:rFonts w:ascii="Arial"/>
                      <w:b/>
                      <w:w w:val="100"/>
                      <w:sz w:val="21"/>
                    </w:rPr>
                    <w:t>T</w:t>
                  </w:r>
                  <w:r>
                    <w:rPr>
                      <w:rFonts w:ascii="Arial"/>
                      <w:b/>
                      <w:spacing w:val="0"/>
                      <w:w w:val="100"/>
                      <w:sz w:val="21"/>
                    </w:rPr>
                    <w:t>h</w:t>
                  </w:r>
                  <w:r>
                    <w:rPr>
                      <w:rFonts w:ascii="Arial"/>
                      <w:b/>
                      <w:w w:val="100"/>
                      <w:sz w:val="21"/>
                    </w:rPr>
                    <w:t>e</w:t>
                  </w:r>
                  <w:r>
                    <w:rPr>
                      <w:rFonts w:ascii="Arial"/>
                      <w:b/>
                      <w:sz w:val="21"/>
                    </w:rPr>
                    <w:t> </w:t>
                  </w:r>
                  <w:r>
                    <w:rPr>
                      <w:rFonts w:ascii="Arial"/>
                      <w:b/>
                      <w:spacing w:val="-1"/>
                      <w:w w:val="100"/>
                      <w:sz w:val="21"/>
                    </w:rPr>
                    <w:t>ear</w:t>
                  </w:r>
                  <w:r>
                    <w:rPr>
                      <w:rFonts w:ascii="Arial"/>
                      <w:b/>
                      <w:spacing w:val="-2"/>
                      <w:w w:val="100"/>
                      <w:sz w:val="21"/>
                    </w:rPr>
                    <w:t>l</w:t>
                  </w:r>
                  <w:r>
                    <w:rPr>
                      <w:rFonts w:ascii="Arial"/>
                      <w:b/>
                      <w:w w:val="100"/>
                      <w:sz w:val="21"/>
                    </w:rPr>
                    <w:t>y</w:t>
                  </w:r>
                  <w:r>
                    <w:rPr>
                      <w:rFonts w:ascii="Arial"/>
                      <w:b/>
                      <w:spacing w:val="-1"/>
                      <w:sz w:val="21"/>
                    </w:rPr>
                    <w:t> </w:t>
                  </w:r>
                  <w:r>
                    <w:rPr>
                      <w:rFonts w:ascii="Arial"/>
                      <w:b/>
                      <w:spacing w:val="-1"/>
                      <w:w w:val="100"/>
                      <w:sz w:val="21"/>
                    </w:rPr>
                    <w:t>a</w:t>
                  </w:r>
                  <w:r>
                    <w:rPr>
                      <w:rFonts w:ascii="Arial"/>
                      <w:b/>
                      <w:spacing w:val="-2"/>
                      <w:w w:val="100"/>
                      <w:sz w:val="21"/>
                    </w:rPr>
                    <w:t>p</w:t>
                  </w:r>
                  <w:r>
                    <w:rPr>
                      <w:rFonts w:ascii="Arial"/>
                      <w:b/>
                      <w:spacing w:val="2"/>
                      <w:w w:val="100"/>
                      <w:sz w:val="21"/>
                    </w:rPr>
                    <w:t>o</w:t>
                  </w:r>
                  <w:r>
                    <w:rPr>
                      <w:rFonts w:ascii="Arial"/>
                      <w:b/>
                      <w:w w:val="100"/>
                      <w:sz w:val="21"/>
                    </w:rPr>
                    <w:t>ptosis%</w:t>
                  </w:r>
                </w:p>
              </w:txbxContent>
            </v:textbox>
            <w10:wrap type="none"/>
          </v:shape>
        </w:pict>
      </w:r>
      <w:r>
        <w:rPr>
          <w:kern w:val="2"/>
          <w:szCs w:val="22"/>
          <w:rFonts w:ascii="Arial" w:cstheme="minorBidi" w:hAnsiTheme="minorHAnsi" w:eastAsiaTheme="minorHAnsi"/>
          <w:b/>
          <w:sz w:val="14"/>
        </w:rPr>
        <w:t>DDP NC</w:t>
      </w:r>
    </w:p>
    <w:p w:rsidR="0018722C">
      <w:pPr>
        <w:topLinePunct/>
      </w:pPr>
      <w:r>
        <w:rPr>
          <w:rFonts w:cstheme="minorBidi" w:hAnsiTheme="minorHAnsi" w:eastAsiaTheme="minorHAnsi" w:asciiTheme="minorHAnsi" w:ascii="Arial"/>
          <w:b/>
        </w:rPr>
        <w:t>miR-181c</w:t>
      </w:r>
    </w:p>
    <w:p w:rsidR="0018722C">
      <w:pPr>
        <w:tabs>
          <w:tab w:pos="954" w:val="left" w:leader="none"/>
          <w:tab w:pos="1627" w:val="left" w:leader="none"/>
          <w:tab w:pos="2380" w:val="left" w:leader="none"/>
        </w:tabs>
        <w:spacing w:before="96"/>
        <w:ind w:leftChars="0" w:left="2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954" w:val="left" w:leader="none"/>
          <w:tab w:pos="1631" w:val="left" w:leader="none"/>
          <w:tab w:pos="2384" w:val="left" w:leader="none"/>
        </w:tabs>
        <w:spacing w:before="92"/>
        <w:ind w:leftChars="0" w:left="236" w:rightChars="0" w:right="0" w:firstLineChars="0" w:firstLine="0"/>
        <w:jc w:val="left"/>
        <w:rPr>
          <w:rFonts w:ascii="Arial"/>
          <w:sz w:val="14"/>
        </w:rPr>
      </w:pPr>
      <w:r>
        <w:rPr>
          <w:rFonts w:ascii="Arial"/>
          <w:sz w:val="14"/>
        </w:rPr>
        <w:t>-</w:t>
      </w:r>
      <w:r w:rsidRPr="00000000">
        <w:tab/>
        <w:t>-</w:t>
      </w:r>
      <w:r w:rsidRPr="00000000">
        <w:tab/>
        <w:t>+</w:t>
      </w:r>
      <w:r w:rsidRPr="00000000">
        <w:tab/>
        <w:t>-</w:t>
      </w:r>
    </w:p>
    <w:p w:rsidR="0018722C">
      <w:pPr>
        <w:tabs>
          <w:tab w:pos="954" w:val="left" w:leader="none"/>
          <w:tab w:pos="1671" w:val="left" w:leader="none"/>
          <w:tab w:pos="2389" w:val="left" w:leader="none"/>
        </w:tabs>
        <w:spacing w:before="90"/>
        <w:ind w:leftChars="0" w:left="236" w:rightChars="0" w:right="0" w:firstLineChars="0" w:firstLine="0"/>
        <w:jc w:val="left"/>
        <w:rPr>
          <w:rFonts w:ascii="Arial"/>
          <w:sz w:val="14"/>
        </w:rPr>
      </w:pPr>
      <w:r>
        <w:rPr>
          <w:rFonts w:ascii="Arial"/>
          <w:sz w:val="14"/>
        </w:rPr>
        <w:t>-</w:t>
      </w:r>
      <w:r w:rsidRPr="00000000">
        <w:tab/>
        <w:t>-</w:t>
      </w:r>
      <w:r w:rsidRPr="00000000">
        <w:tab/>
        <w:t>-</w:t>
      </w:r>
      <w:r w:rsidRPr="00000000">
        <w:tab/>
        <w:t>+</w:t>
      </w:r>
    </w:p>
    <w:p w:rsidR="0018722C">
      <w:pPr>
        <w:spacing w:after="0"/>
        <w:jc w:val="left"/>
        <w:rPr>
          <w:rFonts w:ascii="Arial"/>
          <w:sz w:val="14"/>
        </w:rPr>
        <w:sectPr w:rsidR="00556256">
          <w:type w:val="continuous"/>
          <w:pgSz w:w="11910" w:h="16840"/>
          <w:pgMar w:top="1540" w:bottom="280" w:left="1680" w:right="0"/>
          <w:cols w:num="2" w:equalWidth="0">
            <w:col w:w="2786" w:space="40"/>
            <w:col w:w="7404"/>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860pt;margin-top:-3229.784912pt;width:.1pt;height:676pt;mso-position-horizontal-relative:page;mso-position-vertical-relative:paragraph;z-index:5128" coordorigin="77200,-64596" coordsize="0,13520" path="m9264,115l9264,1738m9264,115l9264,1738m9264,115l9264,1738m9264,115l9264,1738e" filled="false" stroked="true" strokeweight=".48pt" strokecolor="#000000">
            <v:path arrowok="t"/>
            <v:stroke dashstyle="solid"/>
            <w10:wrap type="none"/>
          </v:shape>
        </w:pict>
      </w:r>
      <w:r>
        <w:rPr>
          <w:kern w:val="2"/>
          <w:sz w:val="22"/>
          <w:szCs w:val="22"/>
          <w:rFonts w:cstheme="minorBidi" w:hAnsiTheme="minorHAnsi" w:eastAsiaTheme="minorHAnsi" w:asciiTheme="minorHAnsi"/>
        </w:rPr>
        <w:drawing>
          <wp:anchor distT="0" distB="0" distL="0" distR="0" allowOverlap="1" layoutInCell="1" locked="0" behindDoc="1" simplePos="0" relativeHeight="268349855">
            <wp:simplePos x="0" y="0"/>
            <wp:positionH relativeFrom="page">
              <wp:posOffset>2511551</wp:posOffset>
            </wp:positionH>
            <wp:positionV relativeFrom="paragraph">
              <wp:posOffset>73217</wp:posOffset>
            </wp:positionV>
            <wp:extent cx="1050036" cy="1053084"/>
            <wp:effectExtent l="0" t="0" r="0" b="0"/>
            <wp:wrapNone/>
            <wp:docPr id="47" name="image34.png" descr=""/>
            <wp:cNvGraphicFramePr>
              <a:graphicFrameLocks noChangeAspect="1"/>
            </wp:cNvGraphicFramePr>
            <a:graphic>
              <a:graphicData uri="http://schemas.openxmlformats.org/drawingml/2006/picture">
                <pic:pic>
                  <pic:nvPicPr>
                    <pic:cNvPr id="48" name="image34.png"/>
                    <pic:cNvPicPr/>
                  </pic:nvPicPr>
                  <pic:blipFill>
                    <a:blip r:embed="rId42" cstate="print"/>
                    <a:stretch>
                      <a:fillRect/>
                    </a:stretch>
                  </pic:blipFill>
                  <pic:spPr>
                    <a:xfrm>
                      <a:off x="0" y="0"/>
                      <a:ext cx="1050036" cy="105308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200">
            <wp:simplePos x="0" y="0"/>
            <wp:positionH relativeFrom="page">
              <wp:posOffset>3634740</wp:posOffset>
            </wp:positionH>
            <wp:positionV relativeFrom="paragraph">
              <wp:posOffset>73217</wp:posOffset>
            </wp:positionV>
            <wp:extent cx="1050036" cy="1053084"/>
            <wp:effectExtent l="0" t="0" r="0" b="0"/>
            <wp:wrapNone/>
            <wp:docPr id="49" name="image35.png" descr=""/>
            <wp:cNvGraphicFramePr>
              <a:graphicFrameLocks noChangeAspect="1"/>
            </wp:cNvGraphicFramePr>
            <a:graphic>
              <a:graphicData uri="http://schemas.openxmlformats.org/drawingml/2006/picture">
                <pic:pic>
                  <pic:nvPicPr>
                    <pic:cNvPr id="50" name="image35.png"/>
                    <pic:cNvPicPr/>
                  </pic:nvPicPr>
                  <pic:blipFill>
                    <a:blip r:embed="rId43" cstate="print"/>
                    <a:stretch>
                      <a:fillRect/>
                    </a:stretch>
                  </pic:blipFill>
                  <pic:spPr>
                    <a:xfrm>
                      <a:off x="0" y="0"/>
                      <a:ext cx="1050036" cy="105308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224">
            <wp:simplePos x="0" y="0"/>
            <wp:positionH relativeFrom="page">
              <wp:posOffset>4759452</wp:posOffset>
            </wp:positionH>
            <wp:positionV relativeFrom="paragraph">
              <wp:posOffset>73217</wp:posOffset>
            </wp:positionV>
            <wp:extent cx="1048512" cy="1053084"/>
            <wp:effectExtent l="0" t="0" r="0" b="0"/>
            <wp:wrapNone/>
            <wp:docPr id="51" name="image36.png" descr=""/>
            <wp:cNvGraphicFramePr>
              <a:graphicFrameLocks noChangeAspect="1"/>
            </wp:cNvGraphicFramePr>
            <a:graphic>
              <a:graphicData uri="http://schemas.openxmlformats.org/drawingml/2006/picture">
                <pic:pic>
                  <pic:nvPicPr>
                    <pic:cNvPr id="52" name="image36.png"/>
                    <pic:cNvPicPr/>
                  </pic:nvPicPr>
                  <pic:blipFill>
                    <a:blip r:embed="rId44" cstate="print"/>
                    <a:stretch>
                      <a:fillRect/>
                    </a:stretch>
                  </pic:blipFill>
                  <pic:spPr>
                    <a:xfrm>
                      <a:off x="0" y="0"/>
                      <a:ext cx="1048512" cy="1053084"/>
                    </a:xfrm>
                    <a:prstGeom prst="rect">
                      <a:avLst/>
                    </a:prstGeom>
                  </pic:spPr>
                </pic:pic>
              </a:graphicData>
            </a:graphic>
          </wp:anchor>
        </w:drawing>
      </w:r>
      <w:r>
        <w:rPr>
          <w:kern w:val="2"/>
          <w:szCs w:val="22"/>
          <w:rFonts w:ascii="Arial" w:cstheme="minorBidi" w:hAnsiTheme="minorHAnsi" w:eastAsiaTheme="minorHAnsi"/>
          <w:b/>
          <w:w w:val="100"/>
          <w:sz w:val="23"/>
        </w:rPr>
        <w:t>B</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0"/>
          <w:szCs w:val="24"/>
          <w:rFonts w:cstheme="minorBidi" w:ascii="Arial" w:hAnsi="Times New Roman" w:eastAsia="Times New Roman" w:cs="Times New Roman"/>
          <w:b/>
        </w:rPr>
      </w:pPr>
    </w:p>
    <w:p w:rsidR="0018722C">
      <w:pPr>
        <w:spacing w:before="0"/>
        <w:ind w:leftChars="0" w:left="0" w:rightChars="0" w:right="1778" w:firstLineChars="0" w:firstLine="0"/>
        <w:jc w:val="right"/>
        <w:rPr>
          <w:rFonts w:ascii="Arial"/>
          <w:b/>
          <w:sz w:val="23"/>
        </w:rPr>
      </w:pPr>
      <w:r>
        <w:rPr>
          <w:rFonts w:ascii="Arial"/>
          <w:b/>
          <w:sz w:val="23"/>
        </w:rPr>
        <w:t>HNE1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0"/>
          <w:szCs w:val="24"/>
          <w:rFonts w:cstheme="minorBidi" w:ascii="Arial" w:hAnsi="Times New Roman" w:eastAsia="Times New Roman" w:cs="Times New Roman"/>
          <w:b/>
        </w:rPr>
      </w:pPr>
    </w:p>
    <w:p w:rsidR="0018722C">
      <w:pPr>
        <w:pStyle w:val="aff7"/>
        <w:topLinePunct/>
      </w:pPr>
      <w:r>
        <w:rPr>
          <w:rFonts w:ascii="Arial"/>
          <w:sz w:val="20"/>
        </w:rPr>
        <w:pict>
          <v:group style="width:189.95pt;height:108pt;mso-position-horizontal-relative:char;mso-position-vertical-relative:line" coordorigin="0,0" coordsize="3799,2160">
            <v:rect style="position:absolute;left:0;top:0;width:3799;height:2160" filled="true" fillcolor="#ffffff" stroked="false">
              <v:fill type="solid"/>
            </v:rect>
            <v:rect style="position:absolute;left:644;top:1224;width:318;height:598" filled="true" fillcolor="#000000" stroked="false">
              <v:fill type="solid"/>
            </v:rect>
            <v:rect style="position:absolute;left:1413;top:414;width:318;height:1408" filled="true" fillcolor="#000000" stroked="false">
              <v:fill type="solid"/>
            </v:rect>
            <v:rect style="position:absolute;left:2183;top:433;width:308;height:1389" filled="true" fillcolor="#000000" stroked="false">
              <v:fill type="solid"/>
            </v:rect>
            <v:rect style="position:absolute;left:2942;top:838;width:318;height:984" filled="true" fillcolor="#000000" stroked="false">
              <v:fill type="solid"/>
            </v:rect>
            <v:line style="position:absolute" from="798,1224" to="798,1205" stroked="true" strokeweight=".48144pt" strokecolor="#000000">
              <v:stroke dashstyle="solid"/>
            </v:line>
            <v:line style="position:absolute" from="769,1205" to="837,1205" stroked="true" strokeweight=".48144pt" strokecolor="#000000">
              <v:stroke dashstyle="solid"/>
            </v:line>
            <v:line style="position:absolute" from="1567,415" to="1567,366" stroked="true" strokeweight=".48144pt" strokecolor="#000000">
              <v:stroke dashstyle="solid"/>
            </v:line>
            <v:line style="position:absolute" from="1539,366" to="1606,366" stroked="true" strokeweight=".48144pt" strokecolor="#000000">
              <v:stroke dashstyle="solid"/>
            </v:line>
            <v:line style="position:absolute" from="2337,434" to="2337,386" stroked="true" strokeweight=".48144pt" strokecolor="#000000">
              <v:stroke dashstyle="solid"/>
            </v:line>
            <v:line style="position:absolute" from="2308,386" to="2375,386" stroked="true" strokeweight=".48144pt" strokecolor="#000000">
              <v:stroke dashstyle="solid"/>
            </v:line>
            <v:line style="position:absolute" from="3097,839" to="3097,810" stroked="true" strokeweight=".48144pt" strokecolor="#000000">
              <v:stroke dashstyle="solid"/>
            </v:line>
            <v:line style="position:absolute" from="3068,810" to="3135,810" stroked="true" strokeweight=".48144pt" strokecolor="#000000">
              <v:stroke dashstyle="solid"/>
            </v:line>
            <v:line style="position:absolute" from="423,202" to="423,1822" stroked="true" strokeweight=".48144pt" strokecolor="#000000">
              <v:stroke dashstyle="solid"/>
            </v:line>
            <v:line style="position:absolute" from="423,1822" to="471,1822" stroked="true" strokeweight=".48144pt" strokecolor="#000000">
              <v:stroke dashstyle="solid"/>
            </v:line>
            <v:line style="position:absolute" from="423,1494" to="471,1494" stroked="true" strokeweight=".48144pt" strokecolor="#000000">
              <v:stroke dashstyle="solid"/>
            </v:line>
            <v:line style="position:absolute" from="423,1176" to="471,1176" stroked="true" strokeweight=".48144pt" strokecolor="#000000">
              <v:stroke dashstyle="solid"/>
            </v:line>
            <v:line style="position:absolute" from="423,848" to="471,848" stroked="true" strokeweight=".48144pt" strokecolor="#000000">
              <v:stroke dashstyle="solid"/>
            </v:line>
            <v:line style="position:absolute" from="423,530" to="471,530" stroked="true" strokeweight=".48144pt" strokecolor="#000000">
              <v:stroke dashstyle="solid"/>
            </v:line>
            <v:line style="position:absolute" from="423,202" to="471,202" stroked="true" strokeweight=".48144pt" strokecolor="#000000">
              <v:stroke dashstyle="solid"/>
            </v:line>
            <v:line style="position:absolute" from="423,1822" to="3491,1822" stroked="true" strokeweight=".48144pt" strokecolor="#000000">
              <v:stroke dashstyle="solid"/>
            </v:line>
            <v:line style="position:absolute" from="423,1822" to="423,1793" stroked="true" strokeweight=".48144pt" strokecolor="#000000">
              <v:stroke dashstyle="solid"/>
            </v:line>
            <v:line style="position:absolute" from="1192,1822" to="1192,1793" stroked="true" strokeweight=".48144pt" strokecolor="#000000">
              <v:stroke dashstyle="solid"/>
            </v:line>
            <v:line style="position:absolute" from="1962,1822" to="1962,1793" stroked="true" strokeweight=".48144pt" strokecolor="#000000">
              <v:stroke dashstyle="solid"/>
            </v:line>
            <v:line style="position:absolute" from="2722,1822" to="2722,1793" stroked="true" strokeweight=".48144pt" strokecolor="#000000">
              <v:stroke dashstyle="solid"/>
            </v:line>
            <v:line style="position:absolute" from="3491,1822" to="3491,1793" stroked="true" strokeweight=".48144pt" strokecolor="#000000">
              <v:stroke dashstyle="solid"/>
            </v:line>
            <v:shape style="position:absolute;left:124;top:135;width:179;height:791" type="#_x0000_t202" filled="false" stroked="false">
              <v:textbox inset="0,0,0,0">
                <w:txbxContent>
                  <w:p w:rsidR="0018722C">
                    <w:pPr>
                      <w:spacing w:line="144" w:lineRule="exact" w:before="0"/>
                      <w:ind w:leftChars="0" w:left="0" w:rightChars="0" w:right="0" w:firstLineChars="0" w:firstLine="0"/>
                      <w:jc w:val="left"/>
                      <w:rPr>
                        <w:rFonts w:ascii="宋体"/>
                        <w:b/>
                        <w:sz w:val="14"/>
                      </w:rPr>
                    </w:pPr>
                    <w:r>
                      <w:rPr>
                        <w:rFonts w:ascii="宋体"/>
                        <w:b/>
                        <w:sz w:val="14"/>
                      </w:rPr>
                      <w:t>25</w:t>
                    </w:r>
                  </w:p>
                  <w:p w:rsidR="0018722C">
                    <w:pPr>
                      <w:spacing w:line="240" w:lineRule="auto" w:before="7"/>
                      <w:rPr>
                        <w:rFonts w:ascii="Arial"/>
                        <w:b/>
                        <w:sz w:val="12"/>
                      </w:rPr>
                    </w:pPr>
                  </w:p>
                  <w:p w:rsidR="0018722C">
                    <w:pPr>
                      <w:spacing w:before="0"/>
                      <w:ind w:leftChars="0" w:left="0" w:rightChars="0" w:right="0" w:firstLineChars="0" w:firstLine="0"/>
                      <w:jc w:val="left"/>
                      <w:rPr>
                        <w:rFonts w:ascii="宋体"/>
                        <w:b/>
                        <w:sz w:val="14"/>
                      </w:rPr>
                    </w:pPr>
                    <w:r>
                      <w:rPr>
                        <w:rFonts w:ascii="宋体"/>
                        <w:b/>
                        <w:sz w:val="14"/>
                      </w:rPr>
                      <w:t>20</w:t>
                    </w:r>
                  </w:p>
                  <w:p w:rsidR="0018722C">
                    <w:pPr>
                      <w:spacing w:line="240" w:lineRule="auto" w:before="6"/>
                      <w:rPr>
                        <w:rFonts w:ascii="Arial"/>
                        <w:b/>
                        <w:sz w:val="11"/>
                      </w:rPr>
                    </w:pPr>
                  </w:p>
                  <w:p w:rsidR="0018722C">
                    <w:pPr>
                      <w:spacing w:before="0"/>
                      <w:ind w:leftChars="0" w:left="0" w:rightChars="0" w:right="0" w:firstLineChars="0" w:firstLine="0"/>
                      <w:jc w:val="left"/>
                      <w:rPr>
                        <w:rFonts w:ascii="宋体"/>
                        <w:b/>
                        <w:sz w:val="14"/>
                      </w:rPr>
                    </w:pPr>
                    <w:r>
                      <w:rPr>
                        <w:rFonts w:ascii="宋体"/>
                        <w:b/>
                        <w:sz w:val="14"/>
                      </w:rPr>
                      <w:t>15</w:t>
                    </w:r>
                  </w:p>
                </w:txbxContent>
              </v:textbox>
              <w10:wrap type="none"/>
            </v:shape>
            <v:shape style="position:absolute;left:3004;top:646;width:201;height:181"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w w:val="100"/>
                        <w:sz w:val="18"/>
                      </w:rPr>
                      <w:t>﹡</w:t>
                    </w:r>
                  </w:p>
                </w:txbxContent>
              </v:textbox>
              <w10:wrap type="none"/>
            </v:shape>
            <v:shape style="position:absolute;left:124;top:1109;width:179;height:791" type="#_x0000_t202" filled="false" stroked="false">
              <v:textbox inset="0,0,0,0">
                <w:txbxContent>
                  <w:p w:rsidR="0018722C">
                    <w:pPr>
                      <w:spacing w:line="144" w:lineRule="exact" w:before="0"/>
                      <w:ind w:leftChars="0" w:left="0" w:rightChars="0" w:right="0" w:firstLineChars="0" w:firstLine="0"/>
                      <w:jc w:val="left"/>
                      <w:rPr>
                        <w:rFonts w:ascii="宋体"/>
                        <w:b/>
                        <w:sz w:val="14"/>
                      </w:rPr>
                    </w:pPr>
                    <w:r>
                      <w:rPr>
                        <w:rFonts w:ascii="宋体"/>
                        <w:b/>
                        <w:sz w:val="14"/>
                      </w:rPr>
                      <w:t>10</w:t>
                    </w:r>
                  </w:p>
                  <w:p w:rsidR="0018722C">
                    <w:pPr>
                      <w:spacing w:line="240" w:lineRule="auto" w:before="9"/>
                      <w:rPr>
                        <w:rFonts w:ascii="Arial"/>
                        <w:b/>
                        <w:sz w:val="11"/>
                      </w:rPr>
                    </w:pPr>
                  </w:p>
                  <w:p w:rsidR="0018722C">
                    <w:pPr>
                      <w:spacing w:before="0"/>
                      <w:ind w:leftChars="0" w:left="86" w:rightChars="0" w:right="0" w:firstLineChars="0" w:firstLine="0"/>
                      <w:jc w:val="left"/>
                      <w:rPr>
                        <w:rFonts w:ascii="宋体"/>
                        <w:b/>
                        <w:sz w:val="14"/>
                      </w:rPr>
                    </w:pPr>
                    <w:r>
                      <w:rPr>
                        <w:rFonts w:ascii="宋体"/>
                        <w:b/>
                        <w:w w:val="101"/>
                        <w:sz w:val="14"/>
                      </w:rPr>
                      <w:t>5</w:t>
                    </w:r>
                  </w:p>
                  <w:p w:rsidR="0018722C">
                    <w:pPr>
                      <w:spacing w:line="240" w:lineRule="auto" w:before="4"/>
                      <w:rPr>
                        <w:rFonts w:ascii="Arial"/>
                        <w:b/>
                        <w:sz w:val="12"/>
                      </w:rPr>
                    </w:pPr>
                  </w:p>
                  <w:p w:rsidR="0018722C">
                    <w:pPr>
                      <w:spacing w:before="0"/>
                      <w:ind w:leftChars="0" w:left="86" w:rightChars="0" w:right="0" w:firstLineChars="0" w:firstLine="0"/>
                      <w:jc w:val="left"/>
                      <w:rPr>
                        <w:rFonts w:ascii="宋体"/>
                        <w:b/>
                        <w:sz w:val="14"/>
                      </w:rPr>
                    </w:pPr>
                    <w:r>
                      <w:rPr>
                        <w:rFonts w:ascii="宋体"/>
                        <w:b/>
                        <w:w w:val="101"/>
                        <w:sz w:val="14"/>
                      </w:rPr>
                      <w:t>0</w:t>
                    </w:r>
                  </w:p>
                </w:txbxContent>
              </v:textbox>
              <w10:wrap type="none"/>
            </v:shape>
          </v:group>
        </w:pict>
      </w:r>
      <w:r/>
    </w:p>
    <w:p w:rsidR="0018722C">
      <w:spacing w:beforeLines="0" w:before="0" w:afterLines="0" w:after="0" w:line="440" w:lineRule="auto"/>
      <w:pPr>
        <w:sectPr w:rsidR="00556256">
          <w:type w:val="continuous"/>
          <w:pgSz w:w="11910" w:h="16840"/>
          <w:pgMar w:top="1540" w:bottom="280" w:left="1680" w:right="0"/>
        </w:sectPr>
        <w:topLinePunct/>
      </w:pPr>
    </w:p>
    <w:p w:rsidR="0018722C">
      <w:pPr>
        <w:pStyle w:val="affff1"/>
        <w:topLinePunct/>
      </w:pPr>
      <w:r>
        <w:rPr>
          <w:kern w:val="2"/>
          <w:sz w:val="22"/>
          <w:szCs w:val="22"/>
          <w:rFonts w:cstheme="minorBidi" w:hAnsiTheme="minorHAnsi" w:eastAsiaTheme="minorHAnsi" w:asciiTheme="minorHAnsi"/>
        </w:rPr>
        <w:pict>
          <v:shape style="position:absolute;margin-left:203.230682pt;margin-top:-102.511154pt;width:167.75pt;height:103.85pt;mso-position-horizontal-relative:page;mso-position-vertical-relative:paragraph;z-index:-85912" type="#_x0000_t202" filled="false" stroked="false">
            <v:textbox inset="0,0,0,0">
              <w:txbxContent>
                <w:p w:rsidR="0018722C">
                  <w:pPr>
                    <w:spacing w:line="223" w:lineRule="exact" w:before="0"/>
                    <w:ind w:leftChars="0" w:left="0" w:rightChars="0" w:right="0" w:firstLineChars="0" w:firstLine="0"/>
                    <w:jc w:val="left"/>
                    <w:rPr>
                      <w:rFonts w:ascii="宋体"/>
                      <w:b/>
                      <w:sz w:val="14"/>
                    </w:rPr>
                  </w:pPr>
                  <w:r>
                    <w:rPr>
                      <w:rFonts w:ascii="Arial"/>
                      <w:b/>
                      <w:position w:val="-4"/>
                      <w:sz w:val="23"/>
                    </w:rPr>
                    <w:t>s </w:t>
                  </w:r>
                  <w:r>
                    <w:rPr>
                      <w:rFonts w:ascii="宋体"/>
                      <w:b/>
                      <w:sz w:val="14"/>
                    </w:rPr>
                    <w:t>25</w:t>
                  </w:r>
                </w:p>
                <w:p w:rsidR="0018722C">
                  <w:pPr>
                    <w:spacing w:line="254" w:lineRule="exact" w:before="66"/>
                    <w:ind w:leftChars="0" w:left="0" w:rightChars="0" w:right="0" w:firstLineChars="0" w:firstLine="0"/>
                    <w:jc w:val="left"/>
                    <w:rPr>
                      <w:rFonts w:ascii="宋体"/>
                      <w:b/>
                      <w:sz w:val="14"/>
                    </w:rPr>
                  </w:pPr>
                  <w:r>
                    <w:rPr>
                      <w:rFonts w:ascii="Arial"/>
                      <w:b/>
                      <w:sz w:val="23"/>
                    </w:rPr>
                    <w:t>tosi </w:t>
                  </w:r>
                  <w:r>
                    <w:rPr>
                      <w:rFonts w:ascii="宋体"/>
                      <w:b/>
                      <w:position w:val="13"/>
                      <w:sz w:val="14"/>
                    </w:rPr>
                    <w:t>20</w:t>
                  </w:r>
                </w:p>
                <w:p w:rsidR="0018722C">
                  <w:pPr>
                    <w:spacing w:line="105" w:lineRule="exact" w:before="0"/>
                    <w:ind w:leftChars="0" w:left="0" w:rightChars="0" w:right="0" w:firstLineChars="0" w:firstLine="0"/>
                    <w:jc w:val="right"/>
                    <w:rPr>
                      <w:rFonts w:ascii="宋体" w:eastAsia="宋体" w:hint="eastAsia"/>
                      <w:sz w:val="18"/>
                    </w:rPr>
                  </w:pPr>
                  <w:r>
                    <w:rPr>
                      <w:rFonts w:ascii="宋体" w:eastAsia="宋体" w:hint="eastAsia"/>
                      <w:w w:val="100"/>
                      <w:sz w:val="18"/>
                    </w:rPr>
                    <w:t>﹡</w:t>
                  </w:r>
                </w:p>
                <w:p w:rsidR="0018722C">
                  <w:pPr>
                    <w:spacing w:line="270" w:lineRule="exact" w:before="0"/>
                    <w:ind w:leftChars="0" w:left="0" w:rightChars="0" w:right="0" w:firstLineChars="0" w:firstLine="0"/>
                    <w:jc w:val="left"/>
                    <w:rPr>
                      <w:rFonts w:ascii="宋体"/>
                      <w:b/>
                      <w:sz w:val="14"/>
                    </w:rPr>
                  </w:pPr>
                  <w:r>
                    <w:rPr>
                      <w:rFonts w:ascii="Arial"/>
                      <w:b/>
                      <w:position w:val="-9"/>
                      <w:sz w:val="23"/>
                    </w:rPr>
                    <w:t>o </w:t>
                  </w:r>
                  <w:r>
                    <w:rPr>
                      <w:rFonts w:ascii="宋体"/>
                      <w:b/>
                      <w:sz w:val="14"/>
                    </w:rPr>
                    <w:t>15</w:t>
                  </w:r>
                </w:p>
                <w:p w:rsidR="0018722C">
                  <w:pPr>
                    <w:spacing w:line="228" w:lineRule="exact" w:before="3"/>
                    <w:ind w:leftChars="0" w:left="0" w:rightChars="0" w:right="0" w:firstLineChars="0" w:firstLine="0"/>
                    <w:jc w:val="left"/>
                    <w:rPr>
                      <w:rFonts w:ascii="宋体"/>
                      <w:b/>
                      <w:sz w:val="14"/>
                    </w:rPr>
                  </w:pPr>
                  <w:r>
                    <w:rPr>
                      <w:rFonts w:ascii="Arial"/>
                      <w:b/>
                      <w:position w:val="-3"/>
                      <w:sz w:val="23"/>
                    </w:rPr>
                    <w:t>a </w:t>
                  </w:r>
                  <w:r>
                    <w:rPr>
                      <w:rFonts w:ascii="宋体"/>
                      <w:b/>
                      <w:sz w:val="14"/>
                    </w:rPr>
                    <w:t>10</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宋体" w:hAnsi="Times New Roman" w:eastAsia="Times New Roman" w:cs="Times New Roman"/>
                    </w:rPr>
                  </w:pPr>
                </w:p>
                <w:p w:rsidR="0018722C">
                  <w:pPr>
                    <w:spacing w:line="60" w:lineRule="auto" w:before="0"/>
                    <w:ind w:leftChars="0" w:left="0" w:rightChars="0" w:right="2900" w:firstLineChars="0" w:firstLine="0"/>
                    <w:jc w:val="left"/>
                    <w:rPr>
                      <w:rFonts w:ascii="宋体"/>
                      <w:b/>
                      <w:sz w:val="14"/>
                    </w:rPr>
                  </w:pPr>
                  <w:r>
                    <w:rPr>
                      <w:rFonts w:ascii="Arial"/>
                      <w:b/>
                      <w:sz w:val="23"/>
                    </w:rPr>
                    <w:t>y     l</w:t>
                  </w:r>
                  <w:r>
                    <w:rPr>
                      <w:rFonts w:ascii="Arial"/>
                      <w:b/>
                      <w:spacing w:val="57"/>
                      <w:sz w:val="23"/>
                    </w:rPr>
                    <w:t> </w:t>
                  </w:r>
                  <w:r>
                    <w:rPr>
                      <w:rFonts w:ascii="宋体"/>
                      <w:b/>
                      <w:position w:val="-1"/>
                      <w:sz w:val="14"/>
                    </w:rPr>
                    <w:t>5</w:t>
                  </w:r>
                </w:p>
                <w:p w:rsidR="0018722C">
                  <w:pPr>
                    <w:spacing w:line="120" w:lineRule="auto" w:before="85"/>
                    <w:ind w:leftChars="0" w:left="0" w:rightChars="0" w:right="2900" w:firstLineChars="0" w:firstLine="0"/>
                    <w:jc w:val="left"/>
                    <w:rPr>
                      <w:rFonts w:ascii="宋体"/>
                      <w:b/>
                      <w:sz w:val="14"/>
                    </w:rPr>
                  </w:pPr>
                  <w:r>
                    <w:rPr>
                      <w:rFonts w:ascii="Arial"/>
                      <w:b/>
                      <w:sz w:val="23"/>
                    </w:rPr>
                    <w:t>a    e</w:t>
                  </w:r>
                  <w:r>
                    <w:rPr>
                      <w:rFonts w:ascii="Arial"/>
                      <w:b/>
                      <w:spacing w:val="57"/>
                      <w:sz w:val="23"/>
                    </w:rPr>
                    <w:t> </w:t>
                  </w:r>
                  <w:r>
                    <w:rPr>
                      <w:rFonts w:ascii="宋体"/>
                      <w:b/>
                      <w:sz w:val="14"/>
                    </w:rPr>
                    <w:t>0</w:t>
                  </w:r>
                </w:p>
                <w:p w:rsidR="0018722C">
                  <w:pPr>
                    <w:spacing w:line="216" w:lineRule="exact" w:before="67"/>
                    <w:ind w:leftChars="0" w:left="0" w:rightChars="0" w:right="0" w:firstLineChars="0" w:firstLine="0"/>
                    <w:jc w:val="left"/>
                    <w:rPr>
                      <w:rFonts w:ascii="Arial"/>
                      <w:b/>
                      <w:sz w:val="23"/>
                    </w:rPr>
                  </w:pPr>
                  <w:r>
                    <w:rPr>
                      <w:rFonts w:ascii="Arial"/>
                      <w:b/>
                      <w:sz w:val="23"/>
                    </w:rPr>
                    <w:t>he</w:t>
                  </w:r>
                </w:p>
              </w:txbxContent>
            </v:textbox>
            <w10:wrap type="none"/>
          </v:shape>
        </w:pict>
      </w:r>
      <w:r>
        <w:rPr>
          <w:kern w:val="2"/>
          <w:sz w:val="22"/>
          <w:szCs w:val="22"/>
          <w:rFonts w:cstheme="minorBidi" w:hAnsiTheme="minorHAnsi" w:eastAsiaTheme="minorHAnsi" w:asciiTheme="minorHAnsi"/>
        </w:rPr>
        <w:pict>
          <v:shape style="position:absolute;margin-left:203.230682pt;margin-top:-102.511154pt;width:22.6pt;height:103.85pt;mso-position-horizontal-relative:page;mso-position-vertical-relative:paragraph;z-index:-85888" type="#_x0000_t202" filled="false" stroked="false">
            <v:textbox inset="0,0,0,0">
              <w:txbxContent>
                <w:p w:rsidR="0018722C">
                  <w:pPr>
                    <w:spacing w:line="223" w:lineRule="exact" w:before="0"/>
                    <w:ind w:leftChars="0" w:left="0" w:rightChars="0" w:right="0" w:firstLineChars="0" w:firstLine="0"/>
                    <w:jc w:val="left"/>
                    <w:rPr>
                      <w:rFonts w:ascii="宋体"/>
                      <w:b/>
                      <w:sz w:val="14"/>
                    </w:rPr>
                  </w:pPr>
                  <w:r>
                    <w:rPr>
                      <w:rFonts w:ascii="Arial"/>
                      <w:b/>
                      <w:position w:val="-4"/>
                      <w:sz w:val="23"/>
                    </w:rPr>
                    <w:t>s </w:t>
                  </w:r>
                  <w:r>
                    <w:rPr>
                      <w:rFonts w:ascii="宋体"/>
                      <w:b/>
                      <w:sz w:val="14"/>
                    </w:rPr>
                    <w:t>25</w:t>
                  </w:r>
                </w:p>
                <w:p w:rsidR="0018722C">
                  <w:pPr>
                    <w:spacing w:line="329" w:lineRule="exact" w:before="66"/>
                    <w:ind w:leftChars="0" w:left="0" w:rightChars="0" w:right="0" w:firstLineChars="0" w:firstLine="0"/>
                    <w:jc w:val="left"/>
                    <w:rPr>
                      <w:rFonts w:ascii="宋体"/>
                      <w:b/>
                      <w:sz w:val="14"/>
                    </w:rPr>
                  </w:pPr>
                  <w:r>
                    <w:rPr>
                      <w:rFonts w:ascii="Arial"/>
                      <w:b/>
                      <w:sz w:val="23"/>
                    </w:rPr>
                    <w:t>tosi</w:t>
                  </w:r>
                  <w:r>
                    <w:rPr>
                      <w:rFonts w:ascii="Arial"/>
                      <w:b/>
                      <w:spacing w:val="-23"/>
                      <w:sz w:val="23"/>
                    </w:rPr>
                    <w:t> </w:t>
                  </w:r>
                  <w:r>
                    <w:rPr>
                      <w:rFonts w:ascii="宋体"/>
                      <w:b/>
                      <w:spacing w:val="-70"/>
                      <w:position w:val="13"/>
                      <w:sz w:val="14"/>
                    </w:rPr>
                    <w:t>20</w:t>
                  </w:r>
                </w:p>
                <w:p w:rsidR="0018722C">
                  <w:pPr>
                    <w:spacing w:line="102" w:lineRule="exact" w:before="0"/>
                    <w:ind w:leftChars="0" w:left="293" w:rightChars="0" w:right="0" w:firstLineChars="0" w:firstLine="0"/>
                    <w:jc w:val="left"/>
                    <w:rPr>
                      <w:rFonts w:ascii="宋体"/>
                      <w:b/>
                      <w:sz w:val="14"/>
                    </w:rPr>
                  </w:pPr>
                  <w:r>
                    <w:rPr>
                      <w:rFonts w:ascii="宋体"/>
                      <w:b/>
                      <w:sz w:val="14"/>
                    </w:rPr>
                    <w:t>15</w:t>
                  </w:r>
                </w:p>
                <w:p w:rsidR="0018722C">
                  <w:pPr>
                    <w:spacing w:line="196" w:lineRule="exact" w:before="0"/>
                    <w:ind w:leftChars="0" w:left="0" w:rightChars="0" w:right="0" w:firstLineChars="0" w:firstLine="0"/>
                    <w:jc w:val="left"/>
                    <w:rPr>
                      <w:rFonts w:ascii="Arial"/>
                      <w:b/>
                      <w:sz w:val="23"/>
                    </w:rPr>
                  </w:pPr>
                  <w:r>
                    <w:rPr>
                      <w:rFonts w:ascii="Arial"/>
                      <w:b/>
                      <w:w w:val="100"/>
                      <w:sz w:val="23"/>
                    </w:rPr>
                    <w:t>o</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宋体" w:hAnsi="Times New Roman" w:eastAsia="Times New Roman" w:cs="Times New Roman"/>
                    </w:rPr>
                  </w:pPr>
                </w:p>
                <w:p w:rsidR="0018722C">
                  <w:pPr>
                    <w:spacing w:line="96" w:lineRule="auto" w:before="0"/>
                    <w:ind w:leftChars="0" w:left="0" w:rightChars="0" w:right="0" w:firstLineChars="0" w:firstLine="0"/>
                    <w:jc w:val="left"/>
                    <w:rPr>
                      <w:rFonts w:ascii="Arial"/>
                      <w:b/>
                      <w:sz w:val="23"/>
                    </w:rPr>
                  </w:pPr>
                  <w:r>
                    <w:rPr>
                      <w:rFonts w:ascii="Arial"/>
                      <w:b/>
                      <w:position w:val="-3"/>
                      <w:sz w:val="23"/>
                    </w:rPr>
                    <w:t>a </w:t>
                  </w:r>
                  <w:r>
                    <w:rPr>
                      <w:rFonts w:ascii="宋体"/>
                      <w:b/>
                      <w:sz w:val="14"/>
                    </w:rPr>
                    <w:t>10 </w:t>
                  </w:r>
                  <w:r>
                    <w:rPr>
                      <w:rFonts w:ascii="Arial"/>
                      <w:b/>
                      <w:sz w:val="23"/>
                    </w:rPr>
                    <w:t>p</w:t>
                  </w:r>
                </w:p>
                <w:p w:rsidR="0018722C">
                  <w:pPr>
                    <w:spacing w:line="69" w:lineRule="auto" w:before="32"/>
                    <w:ind w:leftChars="0" w:left="0" w:rightChars="0" w:right="0" w:firstLineChars="0" w:firstLine="0"/>
                    <w:jc w:val="left"/>
                    <w:rPr>
                      <w:rFonts w:ascii="Arial"/>
                      <w:b/>
                      <w:sz w:val="23"/>
                    </w:rPr>
                  </w:pPr>
                  <w:r>
                    <w:rPr>
                      <w:rFonts w:ascii="Arial"/>
                      <w:b/>
                      <w:sz w:val="23"/>
                    </w:rPr>
                    <w:t>y     l    </w:t>
                  </w:r>
                  <w:r>
                    <w:rPr>
                      <w:rFonts w:ascii="宋体"/>
                      <w:b/>
                      <w:position w:val="-1"/>
                      <w:sz w:val="14"/>
                    </w:rPr>
                    <w:t>5</w:t>
                  </w:r>
                  <w:r>
                    <w:rPr>
                      <w:rFonts w:ascii="宋体"/>
                      <w:b/>
                      <w:sz w:val="14"/>
                    </w:rPr>
                    <w:t> </w:t>
                  </w:r>
                  <w:r>
                    <w:rPr>
                      <w:rFonts w:ascii="Arial"/>
                      <w:b/>
                      <w:sz w:val="23"/>
                    </w:rPr>
                    <w:t>r</w:t>
                  </w:r>
                </w:p>
                <w:p w:rsidR="0018722C">
                  <w:pPr>
                    <w:spacing w:line="120" w:lineRule="auto" w:before="0"/>
                    <w:ind w:leftChars="0" w:left="0" w:rightChars="0" w:right="0" w:firstLineChars="0" w:firstLine="0"/>
                    <w:jc w:val="left"/>
                    <w:rPr>
                      <w:rFonts w:ascii="宋体"/>
                      <w:b/>
                      <w:sz w:val="14"/>
                    </w:rPr>
                  </w:pPr>
                  <w:r>
                    <w:rPr>
                      <w:rFonts w:ascii="Arial"/>
                      <w:b/>
                      <w:sz w:val="23"/>
                    </w:rPr>
                    <w:t>a    e</w:t>
                  </w:r>
                  <w:r>
                    <w:rPr>
                      <w:rFonts w:ascii="Arial"/>
                      <w:b/>
                      <w:spacing w:val="57"/>
                      <w:sz w:val="23"/>
                    </w:rPr>
                    <w:t> </w:t>
                  </w:r>
                  <w:r>
                    <w:rPr>
                      <w:rFonts w:ascii="宋体"/>
                      <w:b/>
                      <w:sz w:val="14"/>
                    </w:rPr>
                    <w:t>0</w:t>
                  </w:r>
                </w:p>
                <w:p w:rsidR="0018722C">
                  <w:pPr>
                    <w:spacing w:line="216" w:lineRule="exact" w:before="73"/>
                    <w:ind w:leftChars="0" w:left="0" w:rightChars="0" w:right="0" w:firstLineChars="0" w:firstLine="0"/>
                    <w:jc w:val="left"/>
                    <w:rPr>
                      <w:rFonts w:ascii="Arial"/>
                      <w:b/>
                      <w:sz w:val="23"/>
                    </w:rPr>
                  </w:pPr>
                  <w:r>
                    <w:rPr>
                      <w:rFonts w:ascii="Arial"/>
                      <w:b/>
                      <w:sz w:val="23"/>
                    </w:rPr>
                    <w:t>he</w:t>
                  </w:r>
                </w:p>
              </w:txbxContent>
            </v:textbox>
            <w10:wrap type="none"/>
          </v:shape>
        </w:pict>
      </w:r>
      <w:r>
        <w:rPr>
          <w:kern w:val="2"/>
          <w:sz w:val="22"/>
          <w:szCs w:val="22"/>
          <w:rFonts w:cstheme="minorBidi" w:hAnsiTheme="minorHAnsi" w:eastAsiaTheme="minorHAnsi" w:asciiTheme="minorHAnsi"/>
        </w:rPr>
        <w:pict>
          <v:shape style="position:absolute;margin-left:202.230682pt;margin-top:-122.132179pt;width:14.95pt;height:131.550pt;mso-position-horizontal-relative:page;mso-position-vertical-relative:paragraph;z-index:-8550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b/>
                      <w:sz w:val="23"/>
                    </w:rPr>
                  </w:pPr>
                  <w:r>
                    <w:rPr>
                      <w:rFonts w:ascii="Arial"/>
                      <w:b/>
                      <w:w w:val="100"/>
                      <w:sz w:val="23"/>
                    </w:rPr>
                    <w:t>T</w:t>
                  </w:r>
                  <w:r>
                    <w:rPr>
                      <w:rFonts w:ascii="Arial"/>
                      <w:b/>
                      <w:spacing w:val="3"/>
                      <w:sz w:val="23"/>
                    </w:rPr>
                    <w:t> </w:t>
                  </w:r>
                  <w:r>
                    <w:rPr>
                      <w:rFonts w:ascii="Arial"/>
                      <w:b/>
                      <w:w w:val="100"/>
                      <w:sz w:val="23"/>
                    </w:rPr>
                    <w:t>The</w:t>
                  </w:r>
                  <w:r>
                    <w:rPr>
                      <w:rFonts w:ascii="Arial"/>
                      <w:b/>
                      <w:spacing w:val="1"/>
                      <w:sz w:val="23"/>
                    </w:rPr>
                    <w:t> </w:t>
                  </w:r>
                  <w:r>
                    <w:rPr>
                      <w:rFonts w:ascii="Arial"/>
                      <w:b/>
                      <w:spacing w:val="-84"/>
                      <w:w w:val="100"/>
                      <w:sz w:val="23"/>
                    </w:rPr>
                    <w:t>e</w:t>
                  </w:r>
                  <w:r>
                    <w:rPr>
                      <w:rFonts w:ascii="Arial"/>
                      <w:b/>
                      <w:spacing w:val="-8"/>
                      <w:w w:val="100"/>
                      <w:sz w:val="23"/>
                    </w:rPr>
                    <w:t>r</w:t>
                  </w:r>
                  <w:r>
                    <w:rPr>
                      <w:rFonts w:ascii="Arial"/>
                      <w:b/>
                      <w:spacing w:val="-2"/>
                      <w:w w:val="100"/>
                      <w:sz w:val="23"/>
                    </w:rPr>
                    <w:t>a</w:t>
                  </w:r>
                  <w:r>
                    <w:rPr>
                      <w:rFonts w:ascii="Arial"/>
                      <w:b/>
                      <w:spacing w:val="-1"/>
                      <w:w w:val="100"/>
                      <w:sz w:val="23"/>
                    </w:rPr>
                    <w:t>r</w:t>
                  </w:r>
                  <w:r>
                    <w:rPr>
                      <w:rFonts w:ascii="Arial"/>
                      <w:b/>
                      <w:spacing w:val="0"/>
                      <w:w w:val="100"/>
                      <w:sz w:val="23"/>
                    </w:rPr>
                    <w:t>l</w:t>
                  </w:r>
                  <w:r>
                    <w:rPr>
                      <w:rFonts w:ascii="Arial"/>
                      <w:b/>
                      <w:spacing w:val="-20"/>
                      <w:w w:val="100"/>
                      <w:sz w:val="23"/>
                    </w:rPr>
                    <w:t>y</w:t>
                  </w:r>
                  <w:r>
                    <w:rPr>
                      <w:rFonts w:ascii="Arial"/>
                      <w:b/>
                      <w:spacing w:val="-62"/>
                      <w:w w:val="100"/>
                      <w:sz w:val="23"/>
                    </w:rPr>
                    <w:t>p</w:t>
                  </w:r>
                  <w:r>
                    <w:rPr>
                      <w:rFonts w:ascii="Arial"/>
                      <w:b/>
                      <w:spacing w:val="0"/>
                      <w:w w:val="100"/>
                      <w:sz w:val="23"/>
                    </w:rPr>
                    <w:t>a</w:t>
                  </w:r>
                  <w:r>
                    <w:rPr>
                      <w:rFonts w:ascii="Arial"/>
                      <w:b/>
                      <w:spacing w:val="-66"/>
                      <w:w w:val="100"/>
                      <w:sz w:val="23"/>
                    </w:rPr>
                    <w:t>p</w:t>
                  </w:r>
                  <w:r>
                    <w:rPr>
                      <w:rFonts w:ascii="Arial"/>
                      <w:b/>
                      <w:spacing w:val="-76"/>
                      <w:w w:val="100"/>
                      <w:sz w:val="23"/>
                    </w:rPr>
                    <w:t>p</w:t>
                  </w:r>
                  <w:r>
                    <w:rPr>
                      <w:rFonts w:ascii="Arial"/>
                      <w:b/>
                      <w:spacing w:val="1"/>
                      <w:w w:val="100"/>
                      <w:sz w:val="23"/>
                    </w:rPr>
                    <w:t>o</w:t>
                  </w:r>
                  <w:r>
                    <w:rPr>
                      <w:rFonts w:ascii="Arial"/>
                      <w:b/>
                      <w:w w:val="100"/>
                      <w:sz w:val="23"/>
                    </w:rPr>
                    <w:t>ptos</w:t>
                  </w:r>
                  <w:r>
                    <w:rPr>
                      <w:rFonts w:ascii="Arial"/>
                      <w:b/>
                      <w:spacing w:val="0"/>
                      <w:w w:val="100"/>
                      <w:sz w:val="23"/>
                    </w:rPr>
                    <w:t>i</w:t>
                  </w:r>
                  <w:r>
                    <w:rPr>
                      <w:rFonts w:ascii="Arial"/>
                      <w:b/>
                      <w:spacing w:val="-2"/>
                      <w:w w:val="100"/>
                      <w:sz w:val="23"/>
                    </w:rPr>
                    <w:t>s</w:t>
                  </w:r>
                  <w:r>
                    <w:rPr>
                      <w:rFonts w:ascii="Arial"/>
                      <w:b/>
                      <w:w w:val="100"/>
                      <w:sz w:val="23"/>
                    </w:rPr>
                    <w:t>%</w:t>
                  </w:r>
                </w:p>
              </w:txbxContent>
            </v:textbox>
            <w10:wrap type="none"/>
          </v:shape>
        </w:pict>
      </w:r>
      <w:r>
        <w:rPr>
          <w:kern w:val="2"/>
          <w:szCs w:val="22"/>
          <w:rFonts w:ascii="Arial" w:cstheme="minorBidi" w:hAnsiTheme="minorHAnsi" w:eastAsiaTheme="minorHAnsi"/>
          <w:b/>
          <w:sz w:val="15"/>
        </w:rPr>
        <w:t>DDP</w:t>
      </w:r>
    </w:p>
    <w:p w:rsidR="0018722C">
      <w:pPr>
        <w:topLinePunct/>
      </w:pPr>
      <w:r>
        <w:rPr>
          <w:rFonts w:cstheme="minorBidi" w:hAnsiTheme="minorHAnsi" w:eastAsiaTheme="minorHAnsi" w:asciiTheme="minorHAnsi" w:ascii="Arial"/>
          <w:b/>
        </w:rPr>
        <w:t/>
      </w:r>
      <w:r>
        <w:rPr>
          <w:rFonts w:cstheme="minorBidi" w:hAnsiTheme="minorHAnsi" w:eastAsiaTheme="minorHAnsi" w:asciiTheme="minorHAnsi" w:ascii="Arial"/>
          <w:b/>
        </w:rPr>
        <w:t>A</w:t>
      </w:r>
      <w:r>
        <w:rPr>
          <w:rFonts w:cstheme="minorBidi" w:hAnsiTheme="minorHAnsi" w:eastAsiaTheme="minorHAnsi" w:asciiTheme="minorHAnsi" w:ascii="Arial"/>
          <w:b/>
        </w:rPr>
        <w:t>nti-NC anti-miR-181c</w:t>
      </w:r>
    </w:p>
    <w:p w:rsidR="0018722C">
      <w:pPr>
        <w:tabs>
          <w:tab w:pos="1084" w:val="left" w:leader="none"/>
          <w:tab w:pos="1820" w:val="left" w:leader="none"/>
          <w:tab w:pos="2649" w:val="left" w:leader="none"/>
        </w:tabs>
        <w:spacing w:line="158" w:lineRule="exact" w:before="0"/>
        <w:ind w:leftChars="0" w:left="2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sz w:val="15"/>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1084" w:val="left" w:leader="none"/>
          <w:tab w:pos="1826" w:val="left" w:leader="none"/>
          <w:tab w:pos="2654" w:val="left" w:leader="none"/>
        </w:tabs>
        <w:spacing w:before="103"/>
        <w:ind w:leftChars="0" w:left="297" w:rightChars="0" w:right="0" w:firstLineChars="0" w:firstLine="0"/>
        <w:jc w:val="left"/>
        <w:rPr>
          <w:rFonts w:ascii="Arial"/>
          <w:sz w:val="15"/>
        </w:rPr>
      </w:pPr>
      <w:r>
        <w:rPr>
          <w:rFonts w:ascii="Arial"/>
          <w:w w:val="105"/>
          <w:sz w:val="15"/>
        </w:rPr>
        <w:t>-</w:t>
      </w:r>
      <w:r w:rsidRPr="00000000">
        <w:tab/>
        <w:t>-</w:t>
      </w:r>
      <w:r w:rsidRPr="00000000">
        <w:tab/>
        <w:t>+</w:t>
      </w:r>
      <w:r w:rsidRPr="00000000">
        <w:tab/>
        <w:t>-</w:t>
      </w:r>
    </w:p>
    <w:p w:rsidR="0018722C">
      <w:pPr>
        <w:tabs>
          <w:tab w:pos="1084" w:val="left" w:leader="none"/>
          <w:tab w:pos="1872" w:val="left" w:leader="none"/>
          <w:tab w:pos="2659" w:val="left" w:leader="none"/>
        </w:tabs>
        <w:spacing w:before="105"/>
        <w:ind w:leftChars="0" w:left="297" w:rightChars="0" w:right="0" w:firstLineChars="0" w:firstLine="0"/>
        <w:jc w:val="left"/>
        <w:rPr>
          <w:rFonts w:ascii="Arial"/>
          <w:sz w:val="15"/>
        </w:rPr>
      </w:pPr>
      <w:r>
        <w:rPr>
          <w:rFonts w:ascii="Arial"/>
          <w:w w:val="105"/>
          <w:sz w:val="15"/>
        </w:rPr>
        <w:t>-</w:t>
      </w:r>
      <w:r w:rsidRPr="00000000">
        <w:tab/>
        <w:t>-</w:t>
      </w:r>
      <w:r w:rsidRPr="00000000">
        <w:tab/>
        <w:t>-</w:t>
      </w:r>
      <w:r w:rsidRPr="00000000">
        <w:tab/>
        <w:t>+</w:t>
      </w:r>
    </w:p>
    <w:p w:rsidR="0018722C">
      <w:spacing w:beforeLines="0" w:before="0" w:afterLines="0" w:after="0" w:line="440" w:lineRule="auto"/>
      <w:pPr>
        <w:sectPr w:rsidR="00556256">
          <w:type w:val="continuous"/>
          <w:pgSz w:w="11910" w:h="16840"/>
          <w:pgMar w:top="1540" w:bottom="280" w:left="1680" w:right="0"/>
          <w:cols w:num="2" w:equalWidth="0">
            <w:col w:w="3001" w:space="40"/>
            <w:col w:w="7189"/>
          </w:cols>
        </w:sectPr>
        <w:topLinePunct/>
      </w:pPr>
    </w:p>
    <w:p w:rsidR="0018722C">
      <w:pPr>
        <w:topLinePunct/>
      </w:pP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10</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转染之后，</w:t>
      </w:r>
      <w:r>
        <w:rPr>
          <w:rFonts w:cstheme="minorBidi" w:hAnsiTheme="minorHAnsi" w:eastAsiaTheme="minorHAnsi" w:asciiTheme="minorHAnsi"/>
        </w:rPr>
        <w:t>DD</w:t>
      </w:r>
      <w:r>
        <w:rPr>
          <w:rFonts w:cstheme="minorBidi" w:hAnsiTheme="minorHAnsi" w:eastAsiaTheme="minorHAnsi" w:asciiTheme="minorHAnsi"/>
        </w:rPr>
        <w:t>P</w:t>
      </w:r>
      <w:r>
        <w:rPr>
          <w:rFonts w:ascii="宋体" w:hAnsi="宋体" w:eastAsia="宋体" w:hint="eastAsia" w:cstheme="minorBidi"/>
        </w:rPr>
        <w:t>（</w:t>
      </w:r>
      <w:r>
        <w:rPr>
          <w:kern w:val="2"/>
          <w:szCs w:val="22"/>
          <w:rFonts w:cstheme="minorBidi" w:hAnsiTheme="minorHAnsi" w:eastAsiaTheme="minorHAnsi" w:asciiTheme="minorHAnsi"/>
          <w:w w:val="100"/>
          <w:sz w:val="21"/>
        </w:rPr>
        <w:t>25</w:t>
      </w:r>
      <w:r>
        <w:rPr>
          <w:kern w:val="2"/>
          <w:szCs w:val="22"/>
          <w:rFonts w:ascii="Symbol" w:hAnsi="Symbol" w:eastAsia="Symbol" w:cstheme="minorBidi"/>
          <w:w w:val="100"/>
          <w:sz w:val="21"/>
        </w:rPr>
        <w:t></w:t>
      </w:r>
      <w:r>
        <w:rPr>
          <w:kern w:val="2"/>
          <w:szCs w:val="22"/>
          <w:rFonts w:cstheme="minorBidi" w:hAnsiTheme="minorHAnsi" w:eastAsiaTheme="minorHAnsi" w:asciiTheme="minorHAnsi"/>
          <w:spacing w:val="0"/>
          <w:w w:val="100"/>
          <w:sz w:val="21"/>
        </w:rPr>
        <w:t>M</w:t>
      </w:r>
      <w:r>
        <w:rPr>
          <w:rFonts w:ascii="宋体" w:hAnsi="宋体" w:eastAsia="宋体" w:hint="eastAsia" w:cstheme="minorBidi"/>
        </w:rPr>
        <w:t>）</w:t>
      </w:r>
      <w:r>
        <w:rPr>
          <w:rFonts w:ascii="宋体" w:hAnsi="宋体" w:eastAsia="宋体" w:hint="eastAsia" w:cstheme="minorBidi"/>
        </w:rPr>
        <w:t>对鼻咽癌细胞</w:t>
      </w:r>
      <w:r>
        <w:rPr>
          <w:rFonts w:cstheme="minorBidi" w:hAnsiTheme="minorHAnsi" w:eastAsiaTheme="minorHAnsi" w:asciiTheme="minorHAnsi"/>
        </w:rPr>
        <w:t>HN</w:t>
      </w:r>
      <w:r>
        <w:rPr>
          <w:rFonts w:cstheme="minorBidi" w:hAnsiTheme="minorHAnsi" w:eastAsiaTheme="minorHAnsi" w:asciiTheme="minorHAnsi"/>
        </w:rPr>
        <w:t>E1</w:t>
      </w:r>
      <w:r>
        <w:rPr>
          <w:rFonts w:ascii="宋体" w:hAnsi="宋体" w:eastAsia="宋体" w:hint="eastAsia" w:cstheme="minorBidi"/>
        </w:rPr>
        <w:t>、</w:t>
      </w:r>
      <w:r>
        <w:rPr>
          <w:rFonts w:cstheme="minorBidi" w:hAnsiTheme="minorHAnsi" w:eastAsiaTheme="minorHAnsi" w:asciiTheme="minorHAnsi"/>
        </w:rPr>
        <w:t>H</w:t>
      </w:r>
      <w:r>
        <w:rPr>
          <w:rFonts w:cstheme="minorBidi" w:hAnsiTheme="minorHAnsi" w:eastAsiaTheme="minorHAnsi" w:asciiTheme="minorHAnsi"/>
        </w:rPr>
        <w:t>N</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DD</w:t>
      </w:r>
      <w:r>
        <w:rPr>
          <w:rFonts w:cstheme="minorBidi" w:hAnsiTheme="minorHAnsi" w:eastAsiaTheme="minorHAnsi" w:asciiTheme="minorHAnsi"/>
        </w:rPr>
        <w:t>P</w:t>
      </w:r>
      <w:r>
        <w:rPr>
          <w:rFonts w:ascii="宋体" w:hAnsi="宋体" w:eastAsia="宋体" w:hint="eastAsia" w:cstheme="minorBidi"/>
        </w:rPr>
        <w:t>凋亡的影响</w:t>
      </w:r>
      <w:r>
        <w:rPr>
          <w:rFonts w:ascii="宋体" w:hAnsi="宋体" w:eastAsia="宋体" w:hint="eastAsia" w:cstheme="minorBidi"/>
        </w:rPr>
        <w:t>（</w:t>
      </w:r>
      <w:r>
        <w:rPr>
          <w:kern w:val="2"/>
          <w:szCs w:val="22"/>
          <w:rFonts w:cstheme="minorBidi" w:hAnsiTheme="minorHAnsi" w:eastAsiaTheme="minorHAnsi" w:asciiTheme="minorHAnsi"/>
          <w:spacing w:val="-1"/>
          <w:w w:val="100"/>
          <w:sz w:val="21"/>
        </w:rPr>
        <w:t>A</w:t>
      </w:r>
      <w:r>
        <w:rPr>
          <w:rFonts w:ascii="宋体" w:hAnsi="宋体" w:eastAsia="宋体" w:hint="eastAsia" w:cstheme="minorBidi"/>
        </w:rPr>
        <w:t>）</w:t>
      </w:r>
      <w:r>
        <w:rPr>
          <w:rFonts w:cstheme="minorBidi" w:hAnsiTheme="minorHAnsi" w:eastAsiaTheme="minorHAnsi" w:asciiTheme="minorHAnsi"/>
        </w:rPr>
        <w:t>HN</w:t>
      </w:r>
      <w:r>
        <w:rPr>
          <w:rFonts w:cstheme="minorBidi" w:hAnsiTheme="minorHAnsi" w:eastAsiaTheme="minorHAnsi" w:asciiTheme="minorHAnsi"/>
        </w:rPr>
        <w:t>E1</w:t>
      </w:r>
      <w:r>
        <w:rPr>
          <w:rFonts w:cstheme="minorBidi" w:hAnsiTheme="minorHAnsi" w:eastAsiaTheme="minorHAnsi" w:asciiTheme="minorHAnsi"/>
        </w:rPr>
        <w:t>/</w:t>
      </w:r>
      <w:r>
        <w:rPr>
          <w:rFonts w:cstheme="minorBidi" w:hAnsiTheme="minorHAnsi" w:eastAsiaTheme="minorHAnsi" w:asciiTheme="minorHAnsi"/>
        </w:rPr>
        <w:t>DD</w:t>
      </w:r>
      <w:r>
        <w:rPr>
          <w:rFonts w:cstheme="minorBidi" w:hAnsiTheme="minorHAnsi" w:eastAsiaTheme="minorHAnsi" w:asciiTheme="minorHAnsi"/>
        </w:rPr>
        <w:t>P</w:t>
      </w:r>
      <w:r>
        <w:rPr>
          <w:rFonts w:ascii="宋体" w:hAnsi="宋体" w:eastAsia="宋体" w:hint="eastAsia" w:cstheme="minorBidi"/>
        </w:rPr>
        <w:t>细胞转染了</w:t>
      </w:r>
      <w:r>
        <w:rPr>
          <w:rFonts w:cstheme="minorBidi" w:hAnsiTheme="minorHAnsi" w:eastAsiaTheme="minorHAnsi" w:asciiTheme="minorHAnsi"/>
        </w:rPr>
        <w:t>miR-181c</w:t>
      </w:r>
      <w:r w:rsidR="001852F3">
        <w:rPr>
          <w:rFonts w:cstheme="minorBidi" w:hAnsiTheme="minorHAnsi" w:eastAsiaTheme="minorHAnsi" w:asciiTheme="minorHAnsi"/>
        </w:rPr>
        <w:t xml:space="preserve"> </w:t>
      </w:r>
      <w:r>
        <w:rPr>
          <w:rFonts w:ascii="宋体" w:hAnsi="宋体" w:eastAsia="宋体" w:hint="eastAsia" w:cstheme="minorBidi"/>
        </w:rPr>
        <w:t>模拟物。</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B</w:t>
      </w:r>
      <w:r>
        <w:rPr>
          <w:rFonts w:ascii="宋体" w:hAnsi="宋体" w:eastAsia="宋体" w:hint="eastAsia" w:cstheme="minorBidi"/>
          <w:kern w:val="2"/>
          <w:rFonts w:ascii="宋体" w:hAnsi="宋体" w:eastAsia="宋体" w:hint="eastAsia" w:cstheme="minorBidi"/>
          <w:sz w:val="21"/>
        </w:rPr>
        <w:t>)</w:t>
      </w:r>
      <w:r w:rsidR="004B696B">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HNE1</w:t>
      </w:r>
      <w:r>
        <w:rPr>
          <w:rFonts w:ascii="宋体" w:hAnsi="宋体" w:eastAsia="宋体" w:hint="eastAsia" w:cstheme="minorBidi"/>
        </w:rPr>
        <w:t>细胞转染了</w:t>
      </w:r>
      <w:r>
        <w:rPr>
          <w:rFonts w:cstheme="minorBidi" w:hAnsiTheme="minorHAnsi" w:eastAsiaTheme="minorHAnsi" w:asciiTheme="minorHAnsi"/>
        </w:rPr>
        <w:t>miR-181c</w:t>
      </w:r>
      <w:r>
        <w:rPr>
          <w:rFonts w:ascii="宋体" w:hAnsi="宋体" w:eastAsia="宋体" w:hint="eastAsia" w:cstheme="minorBidi"/>
        </w:rPr>
        <w:t>抑制剂。</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Annexin V</w:t>
      </w:r>
      <w:r>
        <w:rPr>
          <w:rFonts w:cstheme="minorBidi" w:hAnsiTheme="minorHAnsi" w:eastAsiaTheme="minorHAnsi" w:asciiTheme="minorHAnsi"/>
        </w:rPr>
        <w:t xml:space="preserve">/</w:t>
      </w:r>
      <w:r>
        <w:rPr>
          <w:rFonts w:cstheme="minorBidi" w:hAnsiTheme="minorHAnsi" w:eastAsiaTheme="minorHAnsi" w:asciiTheme="minorHAnsi"/>
        </w:rPr>
        <w:t xml:space="preserve">PI assay after transfection. </w:t>
      </w: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HNE1</w:t>
      </w:r>
      <w:r>
        <w:rPr>
          <w:rFonts w:cstheme="minorBidi" w:hAnsiTheme="minorHAnsi" w:eastAsiaTheme="minorHAnsi" w:asciiTheme="minorHAnsi"/>
        </w:rPr>
        <w:t xml:space="preserve">/</w:t>
      </w:r>
      <w:r>
        <w:rPr>
          <w:rFonts w:cstheme="minorBidi" w:hAnsiTheme="minorHAnsi" w:eastAsiaTheme="minorHAnsi" w:asciiTheme="minorHAnsi"/>
        </w:rPr>
        <w:t xml:space="preserve">DDP cells were transfected with</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iR-181c mimics.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HNE1cells were transfected with miR-181c inhibitors. </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 </w:t>
      </w:r>
      <w:r>
        <w:rPr>
          <w:rFonts w:cstheme="minorBidi" w:hAnsiTheme="minorHAnsi" w:eastAsiaTheme="minorHAnsi" w:asciiTheme="minorHAnsi"/>
        </w:rPr>
        <w:t xml:space="preserve">&lt;0.05 vs NC,</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 vs anti-NC, n=3</w:t>
      </w:r>
      <w:r>
        <w:rPr>
          <w:rFonts w:ascii="宋体" w:eastAsia="宋体" w:hint="eastAsia" w:cstheme="minorBidi" w:hAnsiTheme="minorHAnsi"/>
        </w:rPr>
        <w:t>）</w:t>
      </w:r>
    </w:p>
    <w:p w:rsidR="0018722C">
      <w:pPr>
        <w:pStyle w:val="Heading1"/>
        <w:topLinePunct/>
      </w:pPr>
      <w:bookmarkStart w:id="258731" w:name="_Toc686258731"/>
      <w:bookmarkStart w:name="4. miR-181c通过介导Mcl-1对鼻咽癌细胞凋亡的调控作用 " w:id="23"/>
      <w:bookmarkEnd w:id="23"/>
      <w:r>
        <w:t>4.</w:t>
      </w:r>
      <w:r>
        <w:t xml:space="preserve"> </w:t>
      </w:r>
      <w:bookmarkStart w:name="4. miR-181c通过介导Mcl-1对鼻咽癌细胞凋亡的调控作用 " w:id="24"/>
      <w:bookmarkEnd w:id="24"/>
      <w:r>
        <w:t>mi</w:t>
      </w:r>
      <w:r>
        <w:t>R-181c</w:t>
      </w:r>
      <w:r/>
      <w:r>
        <w:t>通过介导</w:t>
      </w:r>
      <w:r>
        <w:t>Mcl-1</w:t>
      </w:r>
      <w:r/>
      <w:r>
        <w:t>对鼻咽癌细胞凋亡的调控作用</w:t>
      </w:r>
      <w:bookmarkEnd w:id="258731"/>
    </w:p>
    <w:p w:rsidR="0018722C">
      <w:pPr>
        <w:pStyle w:val="Heading2"/>
        <w:topLinePunct/>
        <w:ind w:left="171" w:hangingChars="171" w:hanging="171"/>
      </w:pPr>
      <w:bookmarkStart w:id="258732" w:name="_Toc686258732"/>
      <w:r>
        <w:t>4.1</w:t>
      </w:r>
      <w:r>
        <w:t xml:space="preserve"> </w:t>
      </w:r>
      <w:r>
        <w:t>Mcl-1</w:t>
      </w:r>
      <w:r/>
      <w:r>
        <w:t>在鼻咽癌细胞株中的表达</w:t>
      </w:r>
      <w:bookmarkEnd w:id="258732"/>
    </w:p>
    <w:p w:rsidR="0018722C">
      <w:pPr>
        <w:topLinePunct/>
      </w:pPr>
      <w:r>
        <w:rPr>
          <w:rFonts w:ascii="宋体" w:eastAsia="宋体" w:hint="eastAsia"/>
        </w:rPr>
        <w:t>从上述实验结果中，我们观察到调控</w:t>
      </w:r>
      <w:r>
        <w:t>miR-181c</w:t>
      </w:r>
      <w:r/>
      <w:r>
        <w:rPr>
          <w:rFonts w:ascii="宋体" w:eastAsia="宋体" w:hint="eastAsia"/>
        </w:rPr>
        <w:t>在两株细胞中的表达，可以影响</w:t>
      </w:r>
      <w:r>
        <w:rPr>
          <w:rFonts w:ascii="宋体" w:eastAsia="宋体" w:hint="eastAsia"/>
        </w:rPr>
        <w:t>顺铂诱导的凋亡。那么，到底是什么原因造成这种结果的呢？为了深入探讨其中</w:t>
      </w:r>
      <w:r>
        <w:rPr>
          <w:rFonts w:ascii="宋体" w:eastAsia="宋体" w:hint="eastAsia"/>
        </w:rPr>
        <w:t>可能的机制，我们检测了</w:t>
      </w:r>
      <w:r>
        <w:t>Bcl-2</w:t>
      </w:r>
      <w:r/>
      <w:r>
        <w:rPr>
          <w:rFonts w:ascii="宋体" w:eastAsia="宋体" w:hint="eastAsia"/>
        </w:rPr>
        <w:t>家族中的一个重要成员</w:t>
      </w:r>
      <w:r>
        <w:t>Mcl-1</w:t>
      </w:r>
      <w:r/>
      <w:r>
        <w:rPr>
          <w:rFonts w:ascii="宋体" w:eastAsia="宋体" w:hint="eastAsia"/>
        </w:rPr>
        <w:t>两株细胞中的表达，</w:t>
      </w:r>
      <w:r w:rsidR="001852F3">
        <w:rPr>
          <w:rFonts w:ascii="宋体" w:eastAsia="宋体" w:hint="eastAsia"/>
        </w:rPr>
        <w:t xml:space="preserve">不出意料，在耐药株中，</w:t>
      </w:r>
      <w:r>
        <w:t>Mcl-</w:t>
      </w:r>
      <w:r>
        <w:t>1</w:t>
      </w:r>
      <w:r>
        <w:rPr>
          <w:rFonts w:ascii="宋体" w:eastAsia="宋体" w:hint="eastAsia"/>
        </w:rPr>
        <w:t>的表达是升高的</w:t>
      </w:r>
      <w:r>
        <w:rPr>
          <w:rFonts w:ascii="宋体" w:eastAsia="宋体" w:hint="eastAsia"/>
        </w:rPr>
        <w:t>（</w:t>
      </w:r>
      <w:r>
        <w:rPr>
          <w:rFonts w:ascii="宋体" w:eastAsia="宋体" w:hint="eastAsia"/>
        </w:rPr>
        <w:t>图</w:t>
      </w:r>
      <w:r>
        <w:t>1</w:t>
      </w:r>
      <w:r>
        <w:t>1</w:t>
      </w:r>
      <w:r>
        <w:rPr>
          <w:rFonts w:ascii="宋体" w:eastAsia="宋体" w:hint="eastAsia"/>
        </w:rPr>
        <w:t>）</w:t>
      </w:r>
      <w:r>
        <w:rPr>
          <w:rFonts w:ascii="宋体" w:eastAsia="宋体" w:hint="eastAsia"/>
        </w:rPr>
        <w:t>。</w:t>
      </w:r>
    </w:p>
    <w:p w:rsidR="0018722C">
      <w:pPr>
        <w:tabs>
          <w:tab w:pos="1520" w:val="left" w:leader="none"/>
        </w:tabs>
        <w:spacing w:before="96"/>
        <w:ind w:leftChars="0" w:left="61" w:rightChars="0" w:right="0" w:firstLineChars="0" w:firstLine="0"/>
        <w:jc w:val="center"/>
        <w:topLinePunct/>
      </w:pPr>
      <w:r>
        <w:rPr>
          <w:kern w:val="2"/>
          <w:szCs w:val="22"/>
          <w:rFonts w:cstheme="minorBidi" w:hAnsiTheme="minorHAnsi" w:eastAsiaTheme="minorHAnsi" w:asciiTheme="minorHAnsi"/>
          <w:w w:val="150"/>
          <w:sz w:val="15"/>
        </w:rPr>
        <w:t>HNE1</w:t>
      </w:r>
      <w:r w:rsidRPr="00000000">
        <w:rPr>
          <w:kern w:val="2"/>
          <w:sz w:val="22"/>
          <w:szCs w:val="22"/>
          <w:rFonts w:cstheme="minorBidi" w:hAnsiTheme="minorHAnsi" w:eastAsiaTheme="minorHAnsi" w:asciiTheme="minorHAnsi"/>
        </w:rPr>
        <w:tab/>
        <w:t>HNE1/DDP</w:t>
      </w:r>
    </w:p>
    <w:p w:rsidR="0018722C">
      <w:pPr>
        <w:pStyle w:val="aff7"/>
        <w:topLinePunct/>
      </w:pPr>
      <w:r>
        <w:rPr>
          <w:kern w:val="2"/>
          <w:sz w:val="22"/>
          <w:szCs w:val="22"/>
          <w:rFonts w:cstheme="minorBidi" w:hAnsiTheme="minorHAnsi" w:eastAsiaTheme="minorHAnsi" w:asciiTheme="minorHAnsi"/>
        </w:rPr>
        <w:drawing>
          <wp:inline>
            <wp:extent cx="2058924" cy="292607"/>
            <wp:effectExtent l="0" t="0" r="0" b="0"/>
            <wp:docPr id="53" name="image37.png" descr=""/>
            <wp:cNvGraphicFramePr>
              <a:graphicFrameLocks noChangeAspect="1"/>
            </wp:cNvGraphicFramePr>
            <a:graphic>
              <a:graphicData uri="http://schemas.openxmlformats.org/drawingml/2006/picture">
                <pic:pic>
                  <pic:nvPicPr>
                    <pic:cNvPr id="54" name="image37.png"/>
                    <pic:cNvPicPr/>
                  </pic:nvPicPr>
                  <pic:blipFill>
                    <a:blip r:embed="rId45" cstate="print"/>
                    <a:stretch>
                      <a:fillRect/>
                    </a:stretch>
                  </pic:blipFill>
                  <pic:spPr>
                    <a:xfrm>
                      <a:off x="0" y="0"/>
                      <a:ext cx="2058924" cy="292607"/>
                    </a:xfrm>
                    <a:prstGeom prst="rect">
                      <a:avLst/>
                    </a:prstGeom>
                  </pic:spPr>
                </pic:pic>
              </a:graphicData>
            </a:graphic>
          </wp:inline>
        </w:drawing>
      </w:r>
    </w:p>
    <w:p w:rsidR="0018722C">
      <w:pPr>
        <w:pStyle w:val="affff1"/>
        <w:topLinePunct/>
      </w:pPr>
      <w:r>
        <w:rPr>
          <w:rFonts w:cstheme="minorBidi" w:hAnsiTheme="minorHAnsi" w:eastAsiaTheme="minorHAnsi" w:asciiTheme="minorHAnsi"/>
        </w:rPr>
        <w:t>Mcl-1</w:t>
      </w:r>
    </w:p>
    <w:p w:rsidR="0018722C">
      <w:pPr>
        <w:spacing w:before="0"/>
        <w:ind w:leftChars="0" w:left="1332" w:rightChars="0" w:right="0" w:firstLineChars="0" w:firstLine="0"/>
        <w:jc w:val="left"/>
        <w:keepNext/>
        <w:topLinePunct/>
      </w:pPr>
      <w:r>
        <w:rPr>
          <w:kern w:val="2"/>
          <w:szCs w:val="22"/>
          <w:rFonts w:ascii="宋体" w:hAnsi="宋体" w:cstheme="minorBidi" w:eastAsiaTheme="minorHAnsi"/>
          <w:w w:val="150"/>
          <w:sz w:val="15"/>
        </w:rPr>
        <w:t>β</w:t>
      </w:r>
      <w:r>
        <w:rPr>
          <w:kern w:val="2"/>
          <w:szCs w:val="22"/>
          <w:rFonts w:ascii="Arial" w:hAnsi="Arial" w:cstheme="minorBidi" w:eastAsiaTheme="minorHAnsi"/>
          <w:w w:val="150"/>
          <w:sz w:val="15"/>
        </w:rPr>
        <w:t>-</w:t>
      </w:r>
      <w:r>
        <w:rPr>
          <w:kern w:val="2"/>
          <w:szCs w:val="22"/>
          <w:rFonts w:cstheme="minorBidi" w:hAnsiTheme="minorHAnsi" w:eastAsiaTheme="minorHAnsi" w:asciiTheme="minorHAnsi"/>
          <w:w w:val="150"/>
          <w:sz w:val="15"/>
        </w:rPr>
        <w:t>actin</w:t>
      </w:r>
    </w:p>
    <w:p w:rsidR="0018722C">
      <w:pPr>
        <w:pStyle w:val="aff7"/>
        <w:topLinePunct/>
      </w:pPr>
      <w:r>
        <w:rPr>
          <w:kern w:val="2"/>
          <w:sz w:val="22"/>
          <w:szCs w:val="22"/>
          <w:rFonts w:cstheme="minorBidi" w:hAnsiTheme="minorHAnsi" w:eastAsiaTheme="minorHAnsi" w:asciiTheme="minorHAnsi"/>
        </w:rPr>
        <w:drawing>
          <wp:inline>
            <wp:extent cx="2058924" cy="284988"/>
            <wp:effectExtent l="0" t="0" r="0" b="0"/>
            <wp:docPr id="55" name="image38.png" descr=""/>
            <wp:cNvGraphicFramePr>
              <a:graphicFrameLocks noChangeAspect="1"/>
            </wp:cNvGraphicFramePr>
            <a:graphic>
              <a:graphicData uri="http://schemas.openxmlformats.org/drawingml/2006/picture">
                <pic:pic>
                  <pic:nvPicPr>
                    <pic:cNvPr id="56" name="image38.png"/>
                    <pic:cNvPicPr/>
                  </pic:nvPicPr>
                  <pic:blipFill>
                    <a:blip r:embed="rId46" cstate="print"/>
                    <a:stretch>
                      <a:fillRect/>
                    </a:stretch>
                  </pic:blipFill>
                  <pic:spPr>
                    <a:xfrm>
                      <a:off x="0" y="0"/>
                      <a:ext cx="2058924" cy="28498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rPr>
          <w:rFonts w:hint="eastAsia"/>
        </w:rPr>
        <w:t>。</w:t>
      </w:r>
      <w:r>
        <w:rPr>
          <w:rFonts w:cstheme="minorBidi" w:hAnsiTheme="minorHAnsi" w:eastAsiaTheme="minorHAnsi" w:asciiTheme="minorHAnsi"/>
        </w:rPr>
        <w:t>Mcl-1</w:t>
      </w:r>
      <w:r>
        <w:rPr>
          <w:rFonts w:ascii="宋体" w:eastAsia="宋体" w:hint="eastAsia" w:cstheme="minorBidi" w:hAnsiTheme="minorHAnsi"/>
        </w:rPr>
        <w:t>蛋白在鼻咽癌敏感株细胞</w:t>
      </w:r>
      <w:r>
        <w:rPr>
          <w:rFonts w:cstheme="minorBidi" w:hAnsiTheme="minorHAnsi" w:eastAsiaTheme="minorHAnsi" w:asciiTheme="minorHAnsi"/>
        </w:rPr>
        <w:t>HNE1</w:t>
      </w:r>
      <w:r>
        <w:rPr>
          <w:rFonts w:ascii="宋体" w:eastAsia="宋体" w:hint="eastAsia" w:cstheme="minorBidi" w:hAnsiTheme="minorHAnsi"/>
        </w:rPr>
        <w:t>和耐药株细胞</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的表达。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Western blot detects the expression of Mcl-1 in HNE1 and HNE1</w:t>
      </w:r>
      <w:r>
        <w:rPr>
          <w:rFonts w:cstheme="minorBidi" w:hAnsiTheme="minorHAnsi" w:eastAsiaTheme="minorHAnsi" w:asciiTheme="minorHAnsi"/>
        </w:rPr>
        <w:t>/</w:t>
      </w:r>
      <w:r>
        <w:rPr>
          <w:rFonts w:cstheme="minorBidi" w:hAnsiTheme="minorHAnsi" w:eastAsiaTheme="minorHAnsi" w:asciiTheme="minorHAnsi"/>
        </w:rPr>
        <w:t>DDP cells.</w:t>
      </w:r>
    </w:p>
    <w:p w:rsidR="0018722C">
      <w:pPr>
        <w:pStyle w:val="Heading2"/>
        <w:topLinePunct/>
        <w:ind w:left="171" w:hangingChars="171" w:hanging="171"/>
      </w:pPr>
      <w:bookmarkStart w:id="258733" w:name="_Toc686258733"/>
      <w:r>
        <w:t>4.2</w:t>
      </w:r>
      <w:r>
        <w:t xml:space="preserve"> </w:t>
      </w:r>
      <w:r>
        <w:t>调控</w:t>
      </w:r>
      <w:r>
        <w:t>miR-181c</w:t>
      </w:r>
      <w:r/>
      <w:r>
        <w:t>在鼻咽癌细胞中表达对</w:t>
      </w:r>
      <w:r>
        <w:t>Mcl-1</w:t>
      </w:r>
      <w:r/>
      <w:r>
        <w:t>蛋白的影响</w:t>
      </w:r>
      <w:bookmarkEnd w:id="258733"/>
    </w:p>
    <w:p w:rsidR="0018722C">
      <w:pPr>
        <w:topLinePunct/>
      </w:pPr>
      <w:r>
        <w:rPr>
          <w:rFonts w:ascii="宋体" w:eastAsia="宋体" w:hint="eastAsia"/>
        </w:rPr>
        <w:t>转染后的</w:t>
      </w:r>
      <w:r>
        <w:t>HNE1</w:t>
      </w:r>
      <w:r>
        <w:t>/</w:t>
      </w:r>
      <w:r>
        <w:t xml:space="preserve">DDP</w:t>
      </w:r>
      <w:r>
        <w:rPr>
          <w:rFonts w:ascii="宋体" w:eastAsia="宋体" w:hint="eastAsia"/>
        </w:rPr>
        <w:t>细胞分为空白组，</w:t>
      </w:r>
      <w:r>
        <w:t>DDP</w:t>
      </w:r>
      <w:r>
        <w:rPr>
          <w:rFonts w:ascii="宋体" w:eastAsia="宋体" w:hint="eastAsia"/>
        </w:rPr>
        <w:t>组，</w:t>
      </w:r>
      <w:r>
        <w:t>NC+DDP</w:t>
      </w:r>
      <w:r>
        <w:rPr>
          <w:rFonts w:ascii="宋体" w:eastAsia="宋体" w:hint="eastAsia"/>
        </w:rPr>
        <w:t>组，</w:t>
      </w:r>
      <w:r>
        <w:t>miR-181c+DDP</w:t>
      </w:r>
      <w:r>
        <w:rPr>
          <w:rFonts w:ascii="宋体" w:eastAsia="宋体" w:hint="eastAsia"/>
        </w:rPr>
        <w:t>组。</w:t>
      </w:r>
      <w:r>
        <w:t>HNE1</w:t>
      </w:r>
      <w:r>
        <w:rPr>
          <w:rFonts w:ascii="宋体" w:eastAsia="宋体" w:hint="eastAsia"/>
        </w:rPr>
        <w:t>分为空白组，</w:t>
      </w:r>
      <w:r>
        <w:t>DDP</w:t>
      </w:r>
      <w:r>
        <w:rPr>
          <w:rFonts w:ascii="宋体" w:eastAsia="宋体" w:hint="eastAsia"/>
        </w:rPr>
        <w:t>组，</w:t>
      </w:r>
      <w:r>
        <w:t>NC+DDP</w:t>
      </w:r>
      <w:r>
        <w:rPr>
          <w:rFonts w:ascii="宋体" w:eastAsia="宋体" w:hint="eastAsia"/>
        </w:rPr>
        <w:t>组，</w:t>
      </w:r>
      <w:r>
        <w:t>anti-miR-181c+DDP</w:t>
      </w:r>
      <w:r>
        <w:rPr>
          <w:rFonts w:ascii="宋体" w:eastAsia="宋体" w:hint="eastAsia"/>
        </w:rPr>
        <w:t>组。处理完</w:t>
      </w:r>
      <w:r>
        <w:rPr>
          <w:rFonts w:ascii="宋体" w:eastAsia="宋体" w:hint="eastAsia"/>
        </w:rPr>
        <w:t>毕后</w:t>
      </w:r>
      <w:r>
        <w:t>Western </w:t>
      </w:r>
      <w:r>
        <w:t>blot</w:t>
      </w:r>
      <w:r>
        <w:rPr>
          <w:rFonts w:ascii="宋体" w:eastAsia="宋体" w:hint="eastAsia"/>
        </w:rPr>
        <w:t>检测各组</w:t>
      </w:r>
      <w:r>
        <w:t>Mcl-1</w:t>
      </w:r>
      <w:r>
        <w:rPr>
          <w:rFonts w:ascii="宋体" w:eastAsia="宋体" w:hint="eastAsia"/>
        </w:rPr>
        <w:t>蛋白表达含量。结果显示：转染了</w:t>
      </w:r>
      <w:r>
        <w:t>miR-181</w:t>
      </w:r>
      <w:r>
        <w:rPr>
          <w:rFonts w:ascii="宋体" w:eastAsia="宋体" w:hint="eastAsia"/>
        </w:rPr>
        <w:t>抑</w:t>
      </w:r>
      <w:r>
        <w:rPr>
          <w:rFonts w:ascii="宋体" w:eastAsia="宋体" w:hint="eastAsia"/>
        </w:rPr>
        <w:t>制剂的</w:t>
      </w:r>
      <w:r>
        <w:t>HNE1</w:t>
      </w:r>
      <w:r>
        <w:rPr>
          <w:rFonts w:ascii="宋体" w:eastAsia="宋体" w:hint="eastAsia"/>
        </w:rPr>
        <w:t>细胞</w:t>
      </w:r>
      <w:r>
        <w:t>Mcl-1</w:t>
      </w:r>
      <w:r>
        <w:rPr>
          <w:rFonts w:ascii="宋体" w:eastAsia="宋体" w:hint="eastAsia"/>
        </w:rPr>
        <w:t>的表达增加了，而转染了</w:t>
      </w:r>
      <w:r>
        <w:t>miR-181c</w:t>
      </w:r>
      <w:r>
        <w:rPr>
          <w:rFonts w:ascii="宋体" w:eastAsia="宋体" w:hint="eastAsia"/>
        </w:rPr>
        <w:t>模拟物的</w:t>
      </w:r>
      <w:r>
        <w:t>HNE1</w:t>
      </w:r>
      <w:r>
        <w:t>/</w:t>
      </w:r>
      <w:r>
        <w:t xml:space="preserve">DDP</w:t>
      </w:r>
      <w:r>
        <w:rPr>
          <w:rFonts w:ascii="宋体" w:eastAsia="宋体" w:hint="eastAsia"/>
        </w:rPr>
        <w:t>细胞</w:t>
      </w:r>
      <w:r>
        <w:t>Mcl-</w:t>
      </w:r>
      <w:r>
        <w:t>1</w:t>
      </w:r>
      <w:r>
        <w:rPr>
          <w:rFonts w:ascii="宋体" w:eastAsia="宋体" w:hint="eastAsia"/>
        </w:rPr>
        <w:t>的表达是降低的</w:t>
      </w:r>
      <w:r>
        <w:rPr>
          <w:rFonts w:ascii="宋体" w:eastAsia="宋体" w:hint="eastAsia"/>
        </w:rPr>
        <w:t>（</w:t>
      </w:r>
      <w:r>
        <w:rPr>
          <w:rFonts w:ascii="宋体" w:eastAsia="宋体" w:hint="eastAsia"/>
        </w:rPr>
        <w:t>图</w:t>
      </w:r>
      <w:r>
        <w:t>12</w:t>
      </w:r>
      <w:r>
        <w:rPr>
          <w:rFonts w:ascii="宋体" w:eastAsia="宋体" w:hint="eastAsia"/>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284.160004pt;margin-top:9.561737pt;width:144.85pt;height:.5pt;mso-position-horizontal-relative:page;mso-position-vertical-relative:paragraph;z-index:5296;mso-wrap-distance-left:0;mso-wrap-distance-right:0" coordorigin="5683,191" coordsize="2897,10">
            <v:line style="position:absolute" from="5683,196" to="8580,196" stroked="true" strokeweight=".48pt" strokecolor="#000000">
              <v:stroke dashstyle="solid"/>
            </v:line>
            <v:line style="position:absolute" from="5683,196" to="8580,196" stroked="true" strokeweight=".48pt" strokecolor="#000000">
              <v:stroke dashstyle="solid"/>
            </v:line>
            <w10:wrap type="topAndBottom"/>
          </v:group>
        </w:pict>
      </w:r>
      <w:r>
        <w:rPr>
          <w:kern w:val="2"/>
          <w:szCs w:val="22"/>
          <w:rFonts w:cstheme="minorBidi" w:hAnsiTheme="minorHAnsi" w:eastAsiaTheme="minorHAnsi" w:asciiTheme="minorHAnsi"/>
          <w:sz w:val="14"/>
        </w:rPr>
        <w:t>HNE1</w:t>
      </w:r>
      <w:r w:rsidRPr="00000000">
        <w:rPr>
          <w:kern w:val="2"/>
          <w:sz w:val="22"/>
          <w:szCs w:val="22"/>
          <w:rFonts w:cstheme="minorBidi" w:hAnsiTheme="minorHAnsi" w:eastAsiaTheme="minorHAnsi" w:asciiTheme="minorHAnsi"/>
        </w:rPr>
        <w:tab/>
        <w:t>HNE1/DDP</w:t>
      </w:r>
    </w:p>
    <w:p w:rsidR="0018722C">
      <w:spacing w:beforeLines="0" w:before="0" w:afterLines="0" w:after="0" w:line="440" w:lineRule="auto"/>
      <w:pPr>
        <w:sectPr w:rsidR="00556256">
          <w:type w:val="continuous"/>
          <w:pgSz w:w="11910" w:h="16840"/>
          <w:pgMar w:header="0" w:footer="994" w:top="1520" w:bottom="1180" w:left="1680" w:right="1560"/>
        </w:sectPr>
        <w:topLinePunct/>
      </w:pPr>
    </w:p>
    <w:p w:rsidR="0018722C">
      <w:pPr>
        <w:pStyle w:val="ae"/>
        <w:topLinePunct/>
      </w:pPr>
      <w:r>
        <w:rPr>
          <w:kern w:val="2"/>
          <w:sz w:val="22"/>
          <w:szCs w:val="22"/>
          <w:rFonts w:cstheme="minorBidi" w:hAnsiTheme="minorHAnsi" w:eastAsiaTheme="minorHAnsi" w:asciiTheme="minorHAnsi"/>
        </w:rPr>
        <w:pict>
          <v:group style="margin-left:130.559998pt;margin-top:-5.461264pt;width:146.950pt;height:99.25pt;mso-position-horizontal-relative:page;mso-position-vertical-relative:paragraph;z-index:-85408" coordorigin="2611,-109" coordsize="2939,1985">
            <v:line style="position:absolute" from="2647,-104" to="5330,-104" stroked="true" strokeweight=".48pt" strokecolor="#000000">
              <v:stroke dashstyle="solid"/>
            </v:line>
            <v:line style="position:absolute" from="5544,-104" to="5544,1876" stroked="true" strokeweight="12" strokecolor="#000000">
              <v:stroke dashstyle="solid"/>
            </v:line>
            <v:shape style="position:absolute;left:2654;top:1383;width:2818;height:454" type="#_x0000_t75" stroked="false">
              <v:imagedata r:id="rId47" o:title=""/>
            </v:shape>
            <v:line style="position:absolute" from="2647,-104" to="5330,-104" stroked="true" strokeweight=".48pt" strokecolor="#000000">
              <v:stroke dashstyle="solid"/>
            </v:line>
            <v:line style="position:absolute" from="5544,-104" to="5544,1876" stroked="true" strokeweight="12" strokecolor="#000000">
              <v:stroke dashstyle="solid"/>
            </v:line>
            <v:shape style="position:absolute;left:2611;top:920;width:2861;height:418" type="#_x0000_t75" stroked="false">
              <v:imagedata r:id="rId48" o:title=""/>
            </v:shape>
            <w10:wrap type="none"/>
          </v:group>
        </w:pict>
      </w:r>
      <w:r>
        <w:rPr>
          <w:kern w:val="2"/>
          <w:szCs w:val="22"/>
          <w:rFonts w:ascii="Arial" w:cstheme="minorBidi" w:hAnsiTheme="minorHAnsi" w:eastAsiaTheme="minorHAnsi"/>
          <w:sz w:val="14"/>
        </w:rPr>
        <w:t>DDP</w:t>
      </w:r>
    </w:p>
    <w:p w:rsidR="0018722C">
      <w:pPr>
        <w:topLinePunct/>
      </w:pPr>
      <w:r>
        <w:rPr>
          <w:rFonts w:cstheme="minorBidi" w:hAnsiTheme="minorHAnsi" w:eastAsiaTheme="minorHAnsi" w:asciiTheme="minorHAnsi" w:ascii="Arial"/>
        </w:rPr>
        <w:t>anti-NC</w:t>
      </w:r>
    </w:p>
    <w:p w:rsidR="0018722C">
      <w:pPr>
        <w:topLinePunct/>
      </w:pPr>
      <w:r>
        <w:rPr>
          <w:rFonts w:cstheme="minorBidi" w:hAnsiTheme="minorHAnsi" w:eastAsiaTheme="minorHAnsi" w:asciiTheme="minorHAnsi"/>
        </w:rPr>
        <w:t>Mcl-1</w:t>
      </w:r>
    </w:p>
    <w:p w:rsidR="0018722C">
      <w:pPr>
        <w:spacing w:before="120"/>
        <w:ind w:leftChars="0" w:left="345" w:rightChars="0" w:right="0" w:firstLineChars="0" w:firstLine="0"/>
        <w:jc w:val="left"/>
        <w:topLinePunct/>
      </w:pPr>
      <w:r>
        <w:rPr>
          <w:kern w:val="2"/>
          <w:sz w:val="14"/>
          <w:szCs w:val="22"/>
          <w:rFonts w:cstheme="minorBidi" w:hAnsiTheme="minorHAnsi" w:eastAsiaTheme="minorHAnsi" w:asciiTheme="minorHAnsi" w:ascii="宋体" w:hAnsi="宋体"/>
        </w:rPr>
        <w:t>β</w:t>
      </w:r>
      <w:r>
        <w:rPr>
          <w:kern w:val="2"/>
          <w:szCs w:val="22"/>
          <w:rFonts w:ascii="Arial" w:hAnsi="Arial" w:cstheme="minorBidi" w:eastAsiaTheme="minorHAnsi"/>
          <w:sz w:val="14"/>
        </w:rPr>
        <w:t>-actin</w:t>
      </w:r>
    </w:p>
    <w:p w:rsidR="0018722C">
      <w:pPr>
        <w:tabs>
          <w:tab w:pos="853" w:val="left" w:leader="none"/>
          <w:tab w:pos="1611" w:val="left" w:leader="none"/>
          <w:tab w:pos="2288" w:val="left" w:leader="none"/>
        </w:tabs>
        <w:spacing w:before="86"/>
        <w:ind w:leftChars="0" w:left="3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892" w:val="left" w:leader="none"/>
          <w:tab w:pos="1614" w:val="left" w:leader="none"/>
          <w:tab w:pos="2293" w:val="left" w:leader="none"/>
        </w:tabs>
        <w:spacing w:before="92"/>
        <w:ind w:leftChars="0" w:left="328" w:rightChars="0" w:right="0" w:firstLineChars="0" w:firstLine="0"/>
        <w:jc w:val="left"/>
        <w:topLinePunct/>
      </w:pPr>
      <w:r>
        <w:rPr>
          <w:kern w:val="2"/>
          <w:sz w:val="14"/>
          <w:szCs w:val="22"/>
          <w:rFonts w:cstheme="minorBidi" w:hAnsiTheme="minorHAnsi" w:eastAsiaTheme="minorHAnsi" w:asciiTheme="minorHAnsi" w:ascii="Arial"/>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892" w:val="left" w:leader="none"/>
          <w:tab w:pos="1614" w:val="left" w:leader="none"/>
          <w:tab w:pos="2257" w:val="left" w:leader="none"/>
        </w:tabs>
        <w:spacing w:before="95"/>
        <w:ind w:leftChars="0" w:left="328" w:rightChars="0" w:right="0" w:firstLineChars="0" w:firstLine="0"/>
        <w:jc w:val="left"/>
        <w:topLinePunct/>
      </w:pPr>
      <w:r>
        <w:rPr>
          <w:kern w:val="2"/>
          <w:sz w:val="14"/>
          <w:szCs w:val="22"/>
          <w:rFonts w:cstheme="minorBidi" w:hAnsiTheme="minorHAnsi" w:eastAsiaTheme="minorHAnsi" w:asciiTheme="minorHAnsi" w:ascii="Arial"/>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1538" w:val="left" w:leader="none"/>
          <w:tab w:pos="2258" w:val="left" w:leader="none"/>
          <w:tab w:pos="2896" w:val="left" w:leader="none"/>
        </w:tabs>
        <w:spacing w:before="86"/>
        <w:ind w:leftChars="0" w:left="7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4"/>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1538" w:val="left" w:leader="none"/>
          <w:tab w:pos="2260" w:val="left" w:leader="none"/>
          <w:tab w:pos="2899" w:val="left" w:leader="none"/>
        </w:tabs>
        <w:spacing w:before="92"/>
        <w:ind w:leftChars="0" w:left="736" w:rightChars="0" w:right="0" w:firstLineChars="0" w:firstLine="0"/>
        <w:jc w:val="left"/>
        <w:topLinePunct/>
      </w:pPr>
      <w:r>
        <w:rPr>
          <w:kern w:val="2"/>
          <w:sz w:val="14"/>
          <w:szCs w:val="22"/>
          <w:rFonts w:cstheme="minorBidi" w:hAnsiTheme="minorHAnsi" w:eastAsiaTheme="minorHAnsi" w:asciiTheme="minorHAnsi" w:ascii="Arial"/>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5416">
            <wp:simplePos x="0" y="0"/>
            <wp:positionH relativeFrom="page">
              <wp:posOffset>3575303</wp:posOffset>
            </wp:positionH>
            <wp:positionV relativeFrom="paragraph">
              <wp:posOffset>254847</wp:posOffset>
            </wp:positionV>
            <wp:extent cx="1965845" cy="252031"/>
            <wp:effectExtent l="0" t="0" r="0" b="0"/>
            <wp:wrapNone/>
            <wp:docPr id="57" name="image41.png" descr=""/>
            <wp:cNvGraphicFramePr>
              <a:graphicFrameLocks noChangeAspect="1"/>
            </wp:cNvGraphicFramePr>
            <a:graphic>
              <a:graphicData uri="http://schemas.openxmlformats.org/drawingml/2006/picture">
                <pic:pic>
                  <pic:nvPicPr>
                    <pic:cNvPr id="58" name="image41.png"/>
                    <pic:cNvPicPr/>
                  </pic:nvPicPr>
                  <pic:blipFill>
                    <a:blip r:embed="rId49" cstate="print"/>
                    <a:stretch>
                      <a:fillRect/>
                    </a:stretch>
                  </pic:blipFill>
                  <pic:spPr>
                    <a:xfrm>
                      <a:off x="0" y="0"/>
                      <a:ext cx="1965845" cy="252031"/>
                    </a:xfrm>
                    <a:prstGeom prst="rect">
                      <a:avLst/>
                    </a:prstGeom>
                  </pic:spPr>
                </pic:pic>
              </a:graphicData>
            </a:graphic>
          </wp:anchor>
        </w:drawing>
      </w:r>
      <w:r>
        <w:rPr>
          <w:kern w:val="2"/>
          <w:szCs w:val="22"/>
          <w:rFonts w:ascii="Arial" w:cstheme="minorBidi" w:hAnsiTheme="minorHAnsi" w:eastAsiaTheme="minorHAnsi"/>
          <w:sz w:val="14"/>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spacing w:line="422" w:lineRule="auto" w:before="86"/>
        <w:ind w:leftChars="0" w:left="46" w:rightChars="0" w:right="1229" w:firstLineChars="0" w:firstLine="0"/>
        <w:jc w:val="left"/>
        <w:rPr>
          <w:rFonts w:ascii="Arial"/>
          <w:sz w:val="14"/>
        </w:rPr>
      </w:pPr>
      <w:r>
        <w:br w:type="column"/>
      </w:r>
      <w:r>
        <w:rPr>
          <w:rFonts w:ascii="Arial"/>
          <w:sz w:val="14"/>
        </w:rPr>
        <w:t>DDP NC</w:t>
      </w:r>
    </w:p>
    <w:p w:rsidR="0018722C">
      <w:pPr>
        <w:topLinePunct/>
      </w:pPr>
      <w:r>
        <w:rPr>
          <w:rFonts w:cstheme="minorBidi" w:hAnsiTheme="minorHAnsi" w:eastAsiaTheme="minorHAnsi" w:asciiTheme="minorHAnsi" w:ascii="Arial"/>
        </w:rPr>
        <w:t>miR-181c</w:t>
      </w:r>
    </w:p>
    <w:p w:rsidR="0018722C">
      <w:pPr>
        <w:topLinePunct/>
      </w:pPr>
    </w:p>
    <w:p w:rsidR="0018722C">
      <w:pPr>
        <w:topLinePunct/>
      </w:pPr>
      <w:r>
        <w:rPr>
          <w:rFonts w:cstheme="minorBidi" w:hAnsiTheme="minorHAnsi" w:eastAsiaTheme="minorHAnsi" w:asciiTheme="minorHAnsi"/>
        </w:rPr>
        <w:t>42kD</w:t>
      </w:r>
    </w:p>
    <w:p w:rsidR="0018722C">
      <w:pPr>
        <w:spacing w:before="0"/>
        <w:ind w:leftChars="0" w:left="136" w:rightChars="0" w:right="1034" w:firstLineChars="0" w:firstLine="0"/>
        <w:jc w:val="center"/>
        <w:keepNext/>
        <w:topLinePunct/>
      </w:pPr>
      <w:r>
        <w:rPr>
          <w:kern w:val="2"/>
          <w:szCs w:val="22"/>
          <w:rFonts w:cstheme="minorBidi" w:hAnsiTheme="minorHAnsi" w:eastAsiaTheme="minorHAnsi" w:asciiTheme="minorHAnsi"/>
          <w:sz w:val="14"/>
        </w:rPr>
        <w:t>43kD</w:t>
      </w:r>
    </w:p>
    <w:p w:rsidR="0018722C">
      <w:pPr>
        <w:pStyle w:val="aff7"/>
        <w:sectPr w:rsidR="00556256">
          <w:type w:val="continuous"/>
          <w:pgSz w:w="11910" w:h="16840"/>
          <w:pgMar w:top="1540" w:bottom="280" w:left="1680" w:right="1560"/>
          <w:cols w:num="4" w:equalWidth="0">
            <w:col w:w="1000" w:space="40"/>
            <w:col w:w="2372" w:space="186"/>
            <w:col w:w="3442" w:space="39"/>
            <w:col w:w="1591"/>
          </w:cols>
        </w:sectPr>
        <w:topLinePunct/>
      </w:pPr>
      <w:r>
        <w:rPr>
          <w:kern w:val="2"/>
          <w:sz w:val="22"/>
          <w:szCs w:val="22"/>
          <w:rFonts w:cstheme="minorBidi" w:hAnsiTheme="minorHAnsi" w:eastAsiaTheme="minorHAnsi" w:asciiTheme="minorHAnsi"/>
        </w:rPr>
        <w:drawing>
          <wp:inline>
            <wp:extent cx="1965959" cy="277368"/>
            <wp:effectExtent l="0" t="0" r="0" b="0"/>
            <wp:docPr id="59" name="image42.png" descr=""/>
            <wp:cNvGraphicFramePr>
              <a:graphicFrameLocks noChangeAspect="1"/>
            </wp:cNvGraphicFramePr>
            <a:graphic>
              <a:graphicData uri="http://schemas.openxmlformats.org/drawingml/2006/picture">
                <pic:pic>
                  <pic:nvPicPr>
                    <pic:cNvPr id="60" name="image42.png"/>
                    <pic:cNvPicPr/>
                  </pic:nvPicPr>
                  <pic:blipFill>
                    <a:blip r:embed="rId50" cstate="print"/>
                    <a:stretch>
                      <a:fillRect/>
                    </a:stretch>
                  </pic:blipFill>
                  <pic:spPr>
                    <a:xfrm>
                      <a:off x="0" y="0"/>
                      <a:ext cx="1965959" cy="27736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rPr>
          <w:rFonts w:hint="eastAsia"/>
        </w:rPr>
        <w:t>。</w:t>
      </w:r>
      <w:r>
        <w:rPr>
          <w:rFonts w:ascii="宋体" w:eastAsia="宋体" w:hint="eastAsia" w:cstheme="minorBidi" w:hAnsiTheme="minorHAnsi"/>
        </w:rPr>
        <w:t>转染后</w:t>
      </w:r>
      <w:r>
        <w:rPr>
          <w:rFonts w:cstheme="minorBidi" w:hAnsiTheme="minorHAnsi" w:eastAsiaTheme="minorHAnsi" w:asciiTheme="minorHAnsi"/>
        </w:rPr>
        <w:t>Mcl-1</w:t>
      </w:r>
      <w:r>
        <w:rPr>
          <w:rFonts w:ascii="宋体" w:eastAsia="宋体" w:hint="eastAsia" w:cstheme="minorBidi" w:hAnsiTheme="minorHAnsi"/>
        </w:rPr>
        <w:t>蛋白在鼻咽癌敏感株细胞</w:t>
      </w:r>
      <w:r>
        <w:rPr>
          <w:rFonts w:cstheme="minorBidi" w:hAnsiTheme="minorHAnsi" w:eastAsiaTheme="minorHAnsi" w:asciiTheme="minorHAnsi"/>
        </w:rPr>
        <w:t>HNE1</w:t>
      </w:r>
      <w:r>
        <w:rPr>
          <w:rFonts w:ascii="宋体" w:eastAsia="宋体" w:hint="eastAsia" w:cstheme="minorBidi" w:hAnsiTheme="minorHAnsi"/>
        </w:rPr>
        <w:t>和耐药株细胞</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的表达。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Fig.12</w:t>
      </w:r>
      <w:r>
        <w:rPr>
          <w:rFonts w:cstheme="minorBidi" w:hAnsiTheme="minorHAnsi" w:eastAsiaTheme="minorHAnsi" w:asciiTheme="minorHAnsi"/>
        </w:rPr>
        <w:t xml:space="preserve"> Western blot detects the expression of Mcl-1 in HNE1 and HNE1</w:t>
      </w:r>
      <w:r>
        <w:rPr>
          <w:rFonts w:cstheme="minorBidi" w:hAnsiTheme="minorHAnsi" w:eastAsiaTheme="minorHAnsi" w:asciiTheme="minorHAnsi"/>
        </w:rPr>
        <w:t>/</w:t>
      </w:r>
      <w:r>
        <w:rPr>
          <w:rFonts w:cstheme="minorBidi" w:hAnsiTheme="minorHAnsi" w:eastAsiaTheme="minorHAnsi" w:asciiTheme="minorHAnsi"/>
        </w:rPr>
        <w:t>DDP cells after transfection</w:t>
      </w:r>
      <w:r>
        <w:rPr>
          <w:rFonts w:cstheme="minorBidi" w:hAnsiTheme="minorHAnsi" w:eastAsiaTheme="minorHAnsi" w:asciiTheme="minorHAnsi"/>
        </w:rPr>
        <w:t>..</w:t>
      </w:r>
    </w:p>
    <w:p w:rsidR="0018722C">
      <w:pPr>
        <w:pStyle w:val="Heading2"/>
        <w:topLinePunct/>
        <w:ind w:left="171" w:hangingChars="171" w:hanging="171"/>
      </w:pPr>
      <w:bookmarkStart w:id="258734" w:name="_Toc686258734"/>
      <w:r>
        <w:t>4.3</w:t>
      </w:r>
      <w:r>
        <w:t xml:space="preserve"> </w:t>
      </w:r>
      <w:r>
        <w:t>干扰</w:t>
      </w:r>
      <w:r>
        <w:t>Mcl-1</w:t>
      </w:r>
      <w:r/>
      <w:r>
        <w:t>蛋白表达后对鼻咽癌细胞凋亡的影响</w:t>
      </w:r>
      <w:bookmarkEnd w:id="258734"/>
    </w:p>
    <w:p w:rsidR="0018722C">
      <w:pPr>
        <w:topLinePunct/>
      </w:pPr>
      <w:r>
        <w:rPr>
          <w:rFonts w:ascii="宋体" w:eastAsia="宋体" w:hint="eastAsia"/>
        </w:rPr>
        <w:t>为了探究</w:t>
      </w:r>
      <w:r>
        <w:t>Mcl-1</w:t>
      </w:r>
      <w:r>
        <w:rPr>
          <w:rFonts w:ascii="宋体" w:eastAsia="宋体" w:hint="eastAsia"/>
        </w:rPr>
        <w:t>在鼻咽癌细胞凋亡的调控中所起到的作用，我们进一步采用小干</w:t>
      </w:r>
      <w:r>
        <w:rPr>
          <w:rFonts w:ascii="宋体" w:eastAsia="宋体" w:hint="eastAsia"/>
        </w:rPr>
        <w:t>扰技术，抑制耐药株细胞中的</w:t>
      </w:r>
      <w:r>
        <w:t>Mcl-1</w:t>
      </w:r>
      <w:r>
        <w:rPr>
          <w:rFonts w:ascii="宋体" w:eastAsia="宋体" w:hint="eastAsia"/>
        </w:rPr>
        <w:t>基因的表达。从</w:t>
      </w:r>
      <w:r>
        <w:t>Western </w:t>
      </w:r>
      <w:r>
        <w:t>blot</w:t>
      </w:r>
      <w:r>
        <w:rPr>
          <w:rFonts w:ascii="宋体" w:eastAsia="宋体" w:hint="eastAsia"/>
        </w:rPr>
        <w:t>实验观察</w:t>
      </w:r>
      <w:r>
        <w:t>Mcl-1</w:t>
      </w:r>
      <w:r>
        <w:rPr>
          <w:rFonts w:ascii="宋体" w:eastAsia="宋体" w:hint="eastAsia"/>
        </w:rPr>
        <w:t>蛋白的表达变化以及</w:t>
      </w:r>
      <w:r>
        <w:t>R</w:t>
      </w:r>
      <w:r>
        <w:t>T</w:t>
      </w:r>
      <w:r>
        <w:t>-P</w:t>
      </w:r>
      <w:r>
        <w:t>C</w:t>
      </w:r>
      <w:r>
        <w:t>R</w:t>
      </w:r>
      <w:r>
        <w:rPr>
          <w:rFonts w:ascii="宋体" w:eastAsia="宋体" w:hint="eastAsia"/>
        </w:rPr>
        <w:t>实验</w:t>
      </w:r>
      <w:r>
        <w:t>Mcl-</w:t>
      </w:r>
      <w:r>
        <w:t>1 m</w:t>
      </w:r>
      <w:r>
        <w:t>R</w:t>
      </w:r>
      <w:r>
        <w:t>N</w:t>
      </w:r>
      <w:r>
        <w:t>A</w:t>
      </w:r>
      <w:r>
        <w:rPr>
          <w:rFonts w:ascii="宋体" w:eastAsia="宋体" w:hint="eastAsia"/>
        </w:rPr>
        <w:t>的表达可以证明</w:t>
      </w:r>
      <w:r>
        <w:rPr>
          <w:rFonts w:ascii="宋体" w:eastAsia="宋体" w:hint="eastAsia"/>
        </w:rPr>
        <w:t>（</w:t>
      </w:r>
      <w:r>
        <w:rPr>
          <w:rFonts w:ascii="宋体" w:eastAsia="宋体" w:hint="eastAsia"/>
          <w:spacing w:val="-14"/>
        </w:rPr>
        <w:t>图</w:t>
      </w:r>
      <w:r>
        <w:t>13</w:t>
      </w:r>
      <w:r>
        <w:rPr>
          <w:rFonts w:ascii="宋体" w:eastAsia="宋体" w:hint="eastAsia"/>
        </w:rPr>
        <w:t>）</w:t>
      </w:r>
      <w:r>
        <w:rPr>
          <w:rFonts w:ascii="宋体" w:eastAsia="宋体" w:hint="eastAsia"/>
        </w:rPr>
        <w:t>，干扰</w:t>
      </w:r>
      <w:r>
        <w:rPr>
          <w:rFonts w:ascii="宋体" w:eastAsia="宋体" w:hint="eastAsia"/>
        </w:rPr>
        <w:t>是成功的。干扰成功以后，我们利用干扰后的</w:t>
      </w:r>
      <w:r>
        <w:t>HNE1</w:t>
      </w:r>
      <w:r>
        <w:t>/</w:t>
      </w:r>
      <w:r>
        <w:t xml:space="preserve">DDP</w:t>
      </w:r>
      <w:r>
        <w:rPr>
          <w:rFonts w:ascii="宋体" w:eastAsia="宋体" w:hint="eastAsia"/>
        </w:rPr>
        <w:t>细胞来再次进行集落</w:t>
      </w:r>
      <w:r>
        <w:rPr>
          <w:rFonts w:ascii="宋体" w:eastAsia="宋体" w:hint="eastAsia"/>
        </w:rPr>
        <w:t>克隆实验和</w:t>
      </w:r>
      <w:r>
        <w:t>Annexin V</w:t>
      </w:r>
      <w:r>
        <w:t>/</w:t>
      </w:r>
      <w:r>
        <w:t xml:space="preserve">PI</w:t>
      </w:r>
      <w:r>
        <w:rPr>
          <w:rFonts w:ascii="宋体" w:eastAsia="宋体" w:hint="eastAsia"/>
        </w:rPr>
        <w:t>双染实验。实验结果显示：干扰后的</w:t>
      </w:r>
      <w:r>
        <w:t>HNE1</w:t>
      </w:r>
      <w:r>
        <w:t>/</w:t>
      </w:r>
      <w:r>
        <w:t xml:space="preserve">DDP</w:t>
      </w:r>
      <w:r>
        <w:rPr>
          <w:rFonts w:ascii="宋体" w:eastAsia="宋体" w:hint="eastAsia"/>
        </w:rPr>
        <w:t>细胞</w:t>
      </w:r>
      <w:r>
        <w:rPr>
          <w:rFonts w:ascii="宋体" w:eastAsia="宋体" w:hint="eastAsia"/>
        </w:rPr>
        <w:t>较空白组</w:t>
      </w:r>
      <w:r>
        <w:t>7</w:t>
      </w:r>
      <w:r>
        <w:t>-</w:t>
      </w:r>
      <w:r>
        <w:t>9 d</w:t>
      </w:r>
      <w:r w:rsidR="001852F3">
        <w:t xml:space="preserve"> </w:t>
      </w:r>
      <w:r>
        <w:rPr>
          <w:rFonts w:ascii="宋体" w:eastAsia="宋体" w:hint="eastAsia"/>
        </w:rPr>
        <w:t>后形成的集落是减少的</w:t>
      </w:r>
      <w:r>
        <w:rPr>
          <w:rFonts w:ascii="宋体" w:eastAsia="宋体" w:hint="eastAsia"/>
        </w:rPr>
        <w:t>（</w:t>
      </w:r>
      <w:r>
        <w:rPr>
          <w:rFonts w:ascii="宋体" w:eastAsia="宋体" w:hint="eastAsia"/>
          <w:spacing w:val="-15"/>
        </w:rPr>
        <w:t>图</w:t>
      </w:r>
      <w:r>
        <w:t>14</w:t>
      </w:r>
      <w:r>
        <w:rPr>
          <w:rFonts w:ascii="宋体" w:eastAsia="宋体" w:hint="eastAsia"/>
        </w:rPr>
        <w:t>）</w:t>
      </w:r>
      <w:r>
        <w:rPr>
          <w:rFonts w:ascii="宋体" w:eastAsia="宋体" w:hint="eastAsia"/>
        </w:rPr>
        <w:t>。同样，在</w:t>
      </w:r>
      <w:r>
        <w:t>Ann</w:t>
      </w:r>
      <w:r>
        <w:t>e</w:t>
      </w:r>
      <w:r>
        <w:t>x</w:t>
      </w:r>
      <w:r>
        <w:t>in </w:t>
      </w:r>
      <w:r>
        <w:t>V</w:t>
      </w:r>
      <w:r>
        <w:t>/</w:t>
      </w:r>
      <w:r>
        <w:t>P</w:t>
      </w:r>
      <w:r>
        <w:t>I</w:t>
      </w:r>
      <w:r>
        <w:rPr>
          <w:rFonts w:ascii="宋体" w:eastAsia="宋体" w:hint="eastAsia"/>
        </w:rPr>
        <w:t>双染实验结果中，我们也可以看出由顺铂诱导的凋亡是增加的</w:t>
      </w:r>
      <w:r>
        <w:rPr>
          <w:rFonts w:ascii="宋体" w:eastAsia="宋体" w:hint="eastAsia"/>
        </w:rPr>
        <w:t>（</w:t>
      </w:r>
      <w:r>
        <w:rPr>
          <w:rFonts w:ascii="宋体" w:eastAsia="宋体" w:hint="eastAsia"/>
          <w:spacing w:val="-15"/>
        </w:rPr>
        <w:t>图</w:t>
      </w:r>
      <w:r>
        <w:t>15</w:t>
      </w:r>
      <w:r>
        <w:rPr>
          <w:rFonts w:ascii="宋体" w:eastAsia="宋体" w:hint="eastAsia"/>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339.089996pt;margin-top:7.311557pt;width:180.2pt;height:116.45pt;mso-position-horizontal-relative:page;mso-position-vertical-relative:paragraph;z-index:5872" coordorigin="6782,146" coordsize="3604,2329">
            <v:rect style="position:absolute;left:6781;top:146;width:3604;height:2329" filled="true" fillcolor="#ffffff" stroked="false">
              <v:fill type="solid"/>
            </v:rect>
            <v:shape style="position:absolute;left:7311;top:624;width:2801;height:1382" coordorigin="7311,625" coordsize="2801,1382" path="m7568,625l7311,625,7311,2007,7568,2007,7568,625m8202,679l7946,679,7946,2007,8202,2007,8202,679m8844,1735l8580,1735,8580,2007,8844,2007,8844,1735m9478,1659l9222,1659,9222,2007,9478,2007,9478,1659m10112,1528l9856,1528,9856,2007,10112,2007,10112,1528e" filled="true" fillcolor="#000000" stroked="false">
              <v:path arrowok="t"/>
              <v:fill type="solid"/>
            </v:shape>
            <v:shape style="position:absolute;left:61797;top:-42198;width:5753;height:908" coordorigin="61797,-42197" coordsize="5753,908" path="m7440,625l7440,570m7416,570l7472,570m8074,679l8074,636m8050,636l8106,636e" filled="false" stroked="true" strokeweight=".47268pt" strokecolor="#000000">
              <v:path arrowok="t"/>
              <v:stroke dashstyle="solid"/>
            </v:shape>
            <v:line style="position:absolute" from="8703,1729" to="8713,1729" stroked="true" strokeweight=".54pt" strokecolor="#000000">
              <v:stroke dashstyle="solid"/>
            </v:line>
            <v:line style="position:absolute" from="8684,1724" to="8740,1724" stroked="true" strokeweight=".47268pt" strokecolor="#000000">
              <v:stroke dashstyle="solid"/>
            </v:line>
            <v:line style="position:absolute" from="9345,1653" to="9355,1653" stroked="true" strokeweight=".547560pt" strokecolor="#000000">
              <v:stroke dashstyle="solid"/>
            </v:line>
            <v:shape style="position:absolute;left:59390;top:-53259;width:26485;height:13782" coordorigin="59390,-53258" coordsize="26485,13782" path="m9326,1648l9382,1648m9984,1528l9984,1506m9960,1506l10016,1506m7127,353l7127,2007m7127,2007l7159,2007m7127,1735l7159,1735m7127,1452l7159,1452m7127,1180l7159,1180m7127,908l7159,908m7127,625l7159,625m7127,353l7159,353m7127,2007l10305,2007m7127,2007l7127,1963m7761,2007l7761,1963m8395,2007l8395,1963m9037,2007l9037,1963m9671,2007l9671,1963m10305,2007l10305,1963e" filled="false" stroked="true" strokeweight=".47268pt" strokecolor="#000000">
              <v:path arrowok="t"/>
              <v:stroke dashstyle="solid"/>
            </v:shape>
            <v:shape style="position:absolute;left:6878;top:298;width:181;height:1785" type="#_x0000_t202" filled="false" stroked="false">
              <v:textbox inset="0,0,0,0">
                <w:txbxContent>
                  <w:p w:rsidR="0018722C">
                    <w:pPr>
                      <w:spacing w:line="130" w:lineRule="exact" w:before="0"/>
                      <w:ind w:leftChars="0" w:left="0" w:rightChars="0" w:right="18" w:firstLineChars="0" w:firstLine="0"/>
                      <w:jc w:val="center"/>
                      <w:rPr>
                        <w:rFonts w:ascii="宋体"/>
                        <w:b/>
                        <w:sz w:val="13"/>
                      </w:rPr>
                    </w:pPr>
                    <w:r>
                      <w:rPr>
                        <w:rFonts w:ascii="宋体"/>
                        <w:b/>
                        <w:w w:val="75"/>
                        <w:sz w:val="13"/>
                      </w:rPr>
                      <w:t>1.2</w:t>
                    </w:r>
                  </w:p>
                  <w:p w:rsidR="0018722C">
                    <w:pPr>
                      <w:spacing w:before="101"/>
                      <w:ind w:leftChars="0" w:left="92" w:rightChars="0" w:right="0" w:firstLineChars="0" w:firstLine="0"/>
                      <w:jc w:val="center"/>
                      <w:rPr>
                        <w:rFonts w:ascii="宋体"/>
                        <w:b/>
                        <w:sz w:val="13"/>
                      </w:rPr>
                    </w:pPr>
                    <w:r>
                      <w:rPr>
                        <w:rFonts w:ascii="宋体"/>
                        <w:b/>
                        <w:w w:val="73"/>
                        <w:sz w:val="13"/>
                      </w:rPr>
                      <w:t>1</w:t>
                    </w:r>
                  </w:p>
                  <w:p w:rsidR="0018722C">
                    <w:pPr>
                      <w:spacing w:line="240" w:lineRule="auto" w:before="8"/>
                      <w:rPr>
                        <w:rFonts w:ascii="宋体"/>
                        <w:sz w:val="8"/>
                      </w:rPr>
                    </w:pPr>
                  </w:p>
                  <w:p w:rsidR="0018722C">
                    <w:pPr>
                      <w:spacing w:before="0"/>
                      <w:ind w:leftChars="0" w:left="0" w:rightChars="0" w:right="18" w:firstLineChars="0" w:firstLine="0"/>
                      <w:jc w:val="center"/>
                      <w:rPr>
                        <w:rFonts w:ascii="宋体"/>
                        <w:b/>
                        <w:sz w:val="13"/>
                      </w:rPr>
                    </w:pPr>
                    <w:r>
                      <w:rPr>
                        <w:rFonts w:ascii="宋体"/>
                        <w:b/>
                        <w:w w:val="75"/>
                        <w:sz w:val="13"/>
                      </w:rPr>
                      <w:t>0.8</w:t>
                    </w:r>
                  </w:p>
                  <w:p w:rsidR="0018722C">
                    <w:pPr>
                      <w:spacing w:before="103"/>
                      <w:ind w:leftChars="0" w:left="0" w:rightChars="0" w:right="18" w:firstLineChars="0" w:firstLine="0"/>
                      <w:jc w:val="center"/>
                      <w:rPr>
                        <w:rFonts w:ascii="宋体"/>
                        <w:b/>
                        <w:sz w:val="13"/>
                      </w:rPr>
                    </w:pPr>
                    <w:r>
                      <w:rPr>
                        <w:rFonts w:ascii="宋体"/>
                        <w:b/>
                        <w:w w:val="75"/>
                        <w:sz w:val="13"/>
                      </w:rPr>
                      <w:t>0.6</w:t>
                    </w:r>
                  </w:p>
                  <w:p w:rsidR="0018722C">
                    <w:pPr>
                      <w:spacing w:before="101"/>
                      <w:ind w:leftChars="0" w:left="0" w:rightChars="0" w:right="18" w:firstLineChars="0" w:firstLine="0"/>
                      <w:jc w:val="center"/>
                      <w:rPr>
                        <w:rFonts w:ascii="宋体"/>
                        <w:b/>
                        <w:sz w:val="13"/>
                      </w:rPr>
                    </w:pPr>
                    <w:r>
                      <w:rPr>
                        <w:rFonts w:ascii="宋体"/>
                        <w:b/>
                        <w:w w:val="75"/>
                        <w:sz w:val="13"/>
                      </w:rPr>
                      <w:t>0.4</w:t>
                    </w:r>
                  </w:p>
                  <w:p w:rsidR="0018722C">
                    <w:pPr>
                      <w:spacing w:line="240" w:lineRule="auto" w:before="8"/>
                      <w:rPr>
                        <w:rFonts w:ascii="宋体"/>
                        <w:sz w:val="8"/>
                      </w:rPr>
                    </w:pPr>
                  </w:p>
                  <w:p w:rsidR="0018722C">
                    <w:pPr>
                      <w:spacing w:before="0"/>
                      <w:ind w:leftChars="0" w:left="0" w:rightChars="0" w:right="18" w:firstLineChars="0" w:firstLine="0"/>
                      <w:jc w:val="center"/>
                      <w:rPr>
                        <w:rFonts w:ascii="宋体"/>
                        <w:b/>
                        <w:sz w:val="13"/>
                      </w:rPr>
                    </w:pPr>
                    <w:r>
                      <w:rPr>
                        <w:rFonts w:ascii="宋体"/>
                        <w:b/>
                        <w:w w:val="75"/>
                        <w:sz w:val="13"/>
                      </w:rPr>
                      <w:t>0.2</w:t>
                    </w:r>
                  </w:p>
                  <w:p w:rsidR="0018722C">
                    <w:pPr>
                      <w:spacing w:before="100"/>
                      <w:ind w:leftChars="0" w:left="92" w:rightChars="0" w:right="0" w:firstLineChars="0" w:firstLine="0"/>
                      <w:jc w:val="center"/>
                      <w:rPr>
                        <w:rFonts w:ascii="宋体"/>
                        <w:b/>
                        <w:sz w:val="13"/>
                      </w:rPr>
                    </w:pPr>
                    <w:r>
                      <w:rPr>
                        <w:rFonts w:ascii="宋体"/>
                        <w:b/>
                        <w:w w:val="73"/>
                        <w:sz w:val="13"/>
                      </w:rPr>
                      <w:t>0</w:t>
                    </w:r>
                  </w:p>
                </w:txbxContent>
              </v:textbox>
              <w10:wrap type="none"/>
            </v:shape>
            <v:shape style="position:absolute;left:7255;top:2136;width:2965;height:294" type="#_x0000_t202" filled="false" stroked="false">
              <v:textbox inset="0,0,0,0">
                <w:txbxContent>
                  <w:p w:rsidR="0018722C">
                    <w:pPr>
                      <w:spacing w:line="127" w:lineRule="exact" w:before="0"/>
                      <w:ind w:leftChars="0" w:left="0" w:rightChars="0" w:right="0" w:firstLineChars="0" w:firstLine="0"/>
                      <w:jc w:val="left"/>
                      <w:rPr>
                        <w:rFonts w:ascii="宋体"/>
                        <w:b/>
                        <w:sz w:val="13"/>
                      </w:rPr>
                    </w:pPr>
                    <w:r>
                      <w:rPr>
                        <w:rFonts w:ascii="宋体"/>
                        <w:b/>
                        <w:w w:val="85"/>
                        <w:sz w:val="13"/>
                      </w:rPr>
                      <w:t>Control  siControl  siMcl-1-  siMcl-1- siMcl-1-</w:t>
                    </w:r>
                  </w:p>
                  <w:p w:rsidR="0018722C">
                    <w:pPr>
                      <w:tabs>
                        <w:tab w:pos="1982" w:val="left" w:leader="none"/>
                        <w:tab w:pos="2615" w:val="left" w:leader="none"/>
                      </w:tabs>
                      <w:spacing w:line="167" w:lineRule="exact" w:before="0"/>
                      <w:ind w:leftChars="0" w:left="1379" w:rightChars="0" w:right="0" w:firstLineChars="0" w:firstLine="0"/>
                      <w:jc w:val="left"/>
                      <w:rPr>
                        <w:rFonts w:ascii="宋体"/>
                        <w:b/>
                        <w:sz w:val="13"/>
                      </w:rPr>
                    </w:pPr>
                    <w:r>
                      <w:rPr>
                        <w:rFonts w:ascii="宋体"/>
                        <w:b/>
                        <w:spacing w:val="3"/>
                        <w:w w:val="85"/>
                        <w:sz w:val="13"/>
                      </w:rPr>
                      <w:t>991</w:t>
                      <w:tab/>
                    </w:r>
                    <w:r>
                      <w:rPr>
                        <w:rFonts w:ascii="宋体"/>
                        <w:b/>
                        <w:spacing w:val="5"/>
                        <w:w w:val="85"/>
                        <w:sz w:val="13"/>
                      </w:rPr>
                      <w:t>1114</w:t>
                      <w:tab/>
                      <w:t>1235</w:t>
                    </w:r>
                  </w:p>
                </w:txbxContent>
              </v:textbox>
              <w10:wrap type="none"/>
            </v:shape>
            <v:shape style="position:absolute;left:8611;top:1558;width:194;height:173" type="#_x0000_t202" filled="false" stroked="false">
              <v:textbox inset="0,0,0,0">
                <w:txbxContent>
                  <w:p w:rsidR="0018722C">
                    <w:pPr>
                      <w:spacing w:line="172" w:lineRule="exact" w:before="0"/>
                      <w:ind w:leftChars="0" w:left="0" w:rightChars="0" w:right="0" w:firstLineChars="0" w:firstLine="0"/>
                      <w:jc w:val="left"/>
                      <w:rPr>
                        <w:rFonts w:ascii="宋体" w:eastAsia="宋体" w:hint="eastAsia"/>
                        <w:sz w:val="17"/>
                      </w:rPr>
                    </w:pPr>
                    <w:r>
                      <w:rPr>
                        <w:rFonts w:ascii="宋体" w:eastAsia="宋体" w:hint="eastAsia"/>
                        <w:w w:val="101"/>
                        <w:sz w:val="17"/>
                      </w:rPr>
                      <w:t>﹡</w:t>
                    </w:r>
                  </w:p>
                </w:txbxContent>
              </v:textbox>
              <w10:wrap type="none"/>
            </v:shape>
            <v:shape style="position:absolute;left:9262;top:1472;width:194;height:173" type="#_x0000_t202" filled="false" stroked="false">
              <v:textbox inset="0,0,0,0">
                <w:txbxContent>
                  <w:p w:rsidR="0018722C">
                    <w:pPr>
                      <w:spacing w:line="172" w:lineRule="exact" w:before="0"/>
                      <w:ind w:leftChars="0" w:left="0" w:rightChars="0" w:right="0" w:firstLineChars="0" w:firstLine="0"/>
                      <w:jc w:val="left"/>
                      <w:rPr>
                        <w:rFonts w:ascii="宋体" w:eastAsia="宋体" w:hint="eastAsia"/>
                        <w:sz w:val="17"/>
                      </w:rPr>
                    </w:pPr>
                    <w:r>
                      <w:rPr>
                        <w:rFonts w:ascii="宋体" w:eastAsia="宋体" w:hint="eastAsia"/>
                        <w:w w:val="101"/>
                        <w:sz w:val="17"/>
                      </w:rPr>
                      <w:t>﹡</w:t>
                    </w:r>
                  </w:p>
                </w:txbxContent>
              </v:textbox>
              <w10:wrap type="none"/>
            </v:shape>
            <v:shape style="position:absolute;left:9890;top:1347;width:194;height:173" type="#_x0000_t202" filled="false" stroked="false">
              <v:textbox inset="0,0,0,0">
                <w:txbxContent>
                  <w:p w:rsidR="0018722C">
                    <w:pPr>
                      <w:spacing w:line="172" w:lineRule="exact" w:before="0"/>
                      <w:ind w:leftChars="0" w:left="0" w:rightChars="0" w:right="0" w:firstLineChars="0" w:firstLine="0"/>
                      <w:jc w:val="left"/>
                      <w:rPr>
                        <w:rFonts w:ascii="宋体" w:eastAsia="宋体" w:hint="eastAsia"/>
                        <w:sz w:val="17"/>
                      </w:rPr>
                    </w:pPr>
                    <w:r>
                      <w:rPr>
                        <w:rFonts w:ascii="宋体" w:eastAsia="宋体" w:hint="eastAsia"/>
                        <w:w w:val="101"/>
                        <w:sz w:val="17"/>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22.791687pt;margin-top:.762536pt;width:14.4pt;height:135.65pt;mso-position-horizontal-relative:page;mso-position-vertical-relative:paragraph;z-index:5896"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2"/>
                    </w:rPr>
                  </w:pPr>
                  <w:r>
                    <w:rPr>
                      <w:rFonts w:ascii="Arial"/>
                      <w:spacing w:val="-1"/>
                      <w:w w:val="100"/>
                      <w:sz w:val="22"/>
                    </w:rPr>
                    <w:t>Re</w:t>
                  </w:r>
                  <w:r>
                    <w:rPr>
                      <w:rFonts w:ascii="Arial"/>
                      <w:spacing w:val="-2"/>
                      <w:w w:val="100"/>
                      <w:sz w:val="22"/>
                    </w:rPr>
                    <w:t>l</w:t>
                  </w:r>
                  <w:r>
                    <w:rPr>
                      <w:rFonts w:ascii="Arial"/>
                      <w:spacing w:val="-1"/>
                      <w:w w:val="100"/>
                      <w:sz w:val="22"/>
                    </w:rPr>
                    <w:t>at</w:t>
                  </w:r>
                  <w:r>
                    <w:rPr>
                      <w:rFonts w:ascii="Arial"/>
                      <w:spacing w:val="-2"/>
                      <w:w w:val="100"/>
                      <w:sz w:val="22"/>
                    </w:rPr>
                    <w:t>i</w:t>
                  </w:r>
                  <w:r>
                    <w:rPr>
                      <w:rFonts w:ascii="Arial"/>
                      <w:spacing w:val="0"/>
                      <w:w w:val="100"/>
                      <w:sz w:val="22"/>
                    </w:rPr>
                    <w:t>v</w:t>
                  </w:r>
                  <w:r>
                    <w:rPr>
                      <w:rFonts w:ascii="Arial"/>
                      <w:w w:val="100"/>
                      <w:sz w:val="22"/>
                    </w:rPr>
                    <w:t>e</w:t>
                  </w:r>
                  <w:r>
                    <w:rPr>
                      <w:rFonts w:ascii="Arial"/>
                      <w:sz w:val="22"/>
                    </w:rPr>
                    <w:t> </w:t>
                  </w:r>
                  <w:r>
                    <w:rPr>
                      <w:rFonts w:ascii="Arial"/>
                      <w:spacing w:val="0"/>
                      <w:w w:val="100"/>
                      <w:sz w:val="22"/>
                    </w:rPr>
                    <w:t>e</w:t>
                  </w:r>
                  <w:r>
                    <w:rPr>
                      <w:rFonts w:ascii="Arial"/>
                      <w:w w:val="100"/>
                      <w:sz w:val="22"/>
                    </w:rPr>
                    <w:t>x</w:t>
                  </w:r>
                  <w:r>
                    <w:rPr>
                      <w:rFonts w:ascii="Arial"/>
                      <w:spacing w:val="-2"/>
                      <w:w w:val="100"/>
                      <w:sz w:val="22"/>
                    </w:rPr>
                    <w:t>pr</w:t>
                  </w:r>
                  <w:r>
                    <w:rPr>
                      <w:rFonts w:ascii="Arial"/>
                      <w:spacing w:val="0"/>
                      <w:w w:val="100"/>
                      <w:sz w:val="22"/>
                    </w:rPr>
                    <w:t>e</w:t>
                  </w:r>
                  <w:r>
                    <w:rPr>
                      <w:rFonts w:ascii="Arial"/>
                      <w:w w:val="100"/>
                      <w:sz w:val="22"/>
                    </w:rPr>
                    <w:t>sion</w:t>
                  </w:r>
                  <w:r>
                    <w:rPr>
                      <w:rFonts w:ascii="Arial"/>
                      <w:sz w:val="22"/>
                    </w:rPr>
                    <w:t> </w:t>
                  </w:r>
                  <w:r>
                    <w:rPr>
                      <w:rFonts w:ascii="Arial"/>
                      <w:spacing w:val="-1"/>
                      <w:w w:val="100"/>
                      <w:sz w:val="22"/>
                    </w:rPr>
                    <w:t>o</w:t>
                  </w:r>
                  <w:r>
                    <w:rPr>
                      <w:rFonts w:ascii="Arial"/>
                      <w:w w:val="100"/>
                      <w:sz w:val="22"/>
                    </w:rPr>
                    <w:t>f</w:t>
                  </w:r>
                  <w:r>
                    <w:rPr>
                      <w:rFonts w:ascii="Arial"/>
                      <w:sz w:val="22"/>
                    </w:rPr>
                    <w:t> </w:t>
                  </w:r>
                  <w:r>
                    <w:rPr>
                      <w:rFonts w:ascii="Arial"/>
                      <w:w w:val="100"/>
                      <w:sz w:val="22"/>
                    </w:rPr>
                    <w:t>Mc</w:t>
                  </w:r>
                  <w:r>
                    <w:rPr>
                      <w:rFonts w:ascii="Arial"/>
                      <w:spacing w:val="-1"/>
                      <w:w w:val="100"/>
                      <w:sz w:val="22"/>
                    </w:rPr>
                    <w:t>l</w:t>
                  </w:r>
                  <w:r>
                    <w:rPr>
                      <w:rFonts w:ascii="Arial"/>
                      <w:w w:val="100"/>
                      <w:sz w:val="22"/>
                    </w:rPr>
                    <w:t>-1</w:t>
                  </w:r>
                </w:p>
              </w:txbxContent>
            </v:textbox>
            <w10:wrap type="none"/>
          </v:shape>
        </w:pict>
      </w:r>
      <w:r>
        <w:rPr>
          <w:kern w:val="2"/>
          <w:szCs w:val="22"/>
          <w:rFonts w:cstheme="minorBidi" w:hAnsiTheme="minorHAnsi" w:eastAsiaTheme="minorHAnsi" w:asciiTheme="minorHAnsi"/>
          <w:w w:val="105"/>
          <w:sz w:val="14"/>
        </w:rPr>
        <w:t>HNE1/DDP</w:t>
      </w:r>
    </w:p>
    <w:tbl>
      <w:tblPr>
        <w:tblW w:w="0" w:type="auto"/>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1112"/>
        <w:gridCol w:w="522"/>
        <w:gridCol w:w="497"/>
        <w:gridCol w:w="524"/>
      </w:tblGrid>
      <w:tr>
        <w:trPr>
          <w:trHeight w:val="260" w:hRule="atLeast"/>
        </w:trPr>
        <w:tc>
          <w:tcPr>
            <w:tcW w:w="1142" w:type="dxa"/>
          </w:tcPr>
          <w:p w:rsidR="0018722C">
            <w:pPr>
              <w:topLinePunct/>
              <w:ind w:leftChars="0" w:left="0" w:rightChars="0" w:right="0" w:firstLineChars="0" w:firstLine="0"/>
              <w:spacing w:line="240" w:lineRule="atLeast"/>
            </w:pPr>
            <w:r>
              <w:t>siControl</w:t>
            </w:r>
          </w:p>
        </w:tc>
        <w:tc>
          <w:tcPr>
            <w:tcW w:w="1112" w:type="dxa"/>
            <w:tcBorders>
              <w:top w:val="single" w:sz="4" w:space="0" w:color="000000"/>
            </w:tcBorders>
          </w:tcPr>
          <w:p w:rsidR="0018722C">
            <w:pPr>
              <w:topLinePunct/>
              <w:ind w:leftChars="0" w:left="0" w:rightChars="0" w:right="0" w:firstLineChars="0" w:firstLine="0"/>
              <w:spacing w:line="240" w:lineRule="atLeast"/>
            </w:pPr>
            <w:r>
              <w:t>-</w:t>
            </w:r>
            <w:r w:rsidRPr="00000000">
              <w:tab/>
              <w:t>+</w:t>
            </w:r>
          </w:p>
        </w:tc>
        <w:tc>
          <w:tcPr>
            <w:tcW w:w="522" w:type="dxa"/>
            <w:tcBorders>
              <w:top w:val="single" w:sz="4" w:space="0" w:color="000000"/>
            </w:tcBorders>
          </w:tcPr>
          <w:p w:rsidR="0018722C">
            <w:pPr>
              <w:topLinePunct/>
              <w:ind w:leftChars="0" w:left="0" w:rightChars="0" w:right="0" w:firstLineChars="0" w:firstLine="0"/>
              <w:spacing w:line="240" w:lineRule="atLeast"/>
            </w:pPr>
            <w:r>
              <w:t>-</w:t>
            </w:r>
          </w:p>
        </w:tc>
        <w:tc>
          <w:tcPr>
            <w:tcW w:w="497" w:type="dxa"/>
            <w:tcBorders>
              <w:top w:val="single" w:sz="4" w:space="0" w:color="000000"/>
            </w:tcBorders>
          </w:tcPr>
          <w:p w:rsidR="0018722C">
            <w:pPr>
              <w:topLinePunct/>
              <w:ind w:leftChars="0" w:left="0" w:rightChars="0" w:right="0" w:firstLineChars="0" w:firstLine="0"/>
              <w:spacing w:line="240" w:lineRule="atLeast"/>
            </w:pPr>
            <w:r>
              <w:t>-</w:t>
            </w:r>
          </w:p>
        </w:tc>
        <w:tc>
          <w:tcPr>
            <w:tcW w:w="524" w:type="dxa"/>
            <w:tcBorders>
              <w:top w:val="single" w:sz="4" w:space="0" w:color="000000"/>
            </w:tcBorders>
          </w:tcPr>
          <w:p w:rsidR="0018722C">
            <w:pPr>
              <w:topLinePunct/>
              <w:ind w:leftChars="0" w:left="0" w:rightChars="0" w:right="0" w:firstLineChars="0" w:firstLine="0"/>
              <w:spacing w:line="240" w:lineRule="atLeast"/>
            </w:pPr>
            <w:r>
              <w:t>-</w:t>
            </w:r>
          </w:p>
        </w:tc>
      </w:tr>
      <w:tr>
        <w:trPr>
          <w:trHeight w:val="260" w:hRule="atLeast"/>
        </w:trPr>
        <w:tc>
          <w:tcPr>
            <w:tcW w:w="1142" w:type="dxa"/>
          </w:tcPr>
          <w:p w:rsidR="0018722C">
            <w:pPr>
              <w:topLinePunct/>
              <w:ind w:leftChars="0" w:left="0" w:rightChars="0" w:right="0" w:firstLineChars="0" w:firstLine="0"/>
              <w:spacing w:line="240" w:lineRule="atLeast"/>
            </w:pPr>
            <w:r>
              <w:t>siMcl-1-991</w:t>
            </w:r>
          </w:p>
        </w:tc>
        <w:tc>
          <w:tcPr>
            <w:tcW w:w="1112" w:type="dxa"/>
          </w:tcPr>
          <w:p w:rsidR="0018722C">
            <w:pPr>
              <w:topLinePunct/>
              <w:ind w:leftChars="0" w:left="0" w:rightChars="0" w:right="0" w:firstLineChars="0" w:firstLine="0"/>
              <w:spacing w:line="240" w:lineRule="atLeast"/>
            </w:pPr>
            <w:r>
              <w:t>-</w:t>
            </w:r>
            <w:r w:rsidRPr="00000000">
              <w:tab/>
              <w:t>-</w:t>
            </w:r>
          </w:p>
        </w:tc>
        <w:tc>
          <w:tcPr>
            <w:tcW w:w="522" w:type="dxa"/>
          </w:tcPr>
          <w:p w:rsidR="0018722C">
            <w:pPr>
              <w:topLinePunct/>
              <w:ind w:leftChars="0" w:left="0" w:rightChars="0" w:right="0" w:firstLineChars="0" w:firstLine="0"/>
              <w:spacing w:line="240" w:lineRule="atLeast"/>
            </w:pPr>
            <w:r>
              <w:t>+</w:t>
            </w:r>
          </w:p>
        </w:tc>
        <w:tc>
          <w:tcPr>
            <w:tcW w:w="497" w:type="dxa"/>
          </w:tcPr>
          <w:p w:rsidR="0018722C">
            <w:pPr>
              <w:topLinePunct/>
              <w:ind w:leftChars="0" w:left="0" w:rightChars="0" w:right="0" w:firstLineChars="0" w:firstLine="0"/>
              <w:spacing w:line="240" w:lineRule="atLeast"/>
            </w:pPr>
            <w:r>
              <w:t>-</w:t>
            </w:r>
          </w:p>
        </w:tc>
        <w:tc>
          <w:tcPr>
            <w:tcW w:w="524" w:type="dxa"/>
          </w:tcPr>
          <w:p w:rsidR="0018722C">
            <w:pPr>
              <w:topLinePunct/>
              <w:ind w:leftChars="0" w:left="0" w:rightChars="0" w:right="0" w:firstLineChars="0" w:firstLine="0"/>
              <w:spacing w:line="240" w:lineRule="atLeast"/>
            </w:pPr>
            <w:r>
              <w:t>-</w:t>
            </w:r>
          </w:p>
        </w:tc>
      </w:tr>
      <w:tr>
        <w:trPr>
          <w:trHeight w:val="260" w:hRule="atLeast"/>
        </w:trPr>
        <w:tc>
          <w:tcPr>
            <w:tcW w:w="1142" w:type="dxa"/>
          </w:tcPr>
          <w:p w:rsidR="0018722C">
            <w:pPr>
              <w:topLinePunct/>
              <w:ind w:leftChars="0" w:left="0" w:rightChars="0" w:right="0" w:firstLineChars="0" w:firstLine="0"/>
              <w:spacing w:line="240" w:lineRule="atLeast"/>
            </w:pPr>
            <w:r>
              <w:t>siMcl-1-1114</w:t>
            </w:r>
          </w:p>
        </w:tc>
        <w:tc>
          <w:tcPr>
            <w:tcW w:w="1112" w:type="dxa"/>
          </w:tcPr>
          <w:p w:rsidR="0018722C">
            <w:pPr>
              <w:topLinePunct/>
              <w:ind w:leftChars="0" w:left="0" w:rightChars="0" w:right="0" w:firstLineChars="0" w:firstLine="0"/>
              <w:spacing w:line="240" w:lineRule="atLeast"/>
            </w:pPr>
            <w:r>
              <w:t>-</w:t>
            </w:r>
            <w:r w:rsidRPr="00000000">
              <w:tab/>
              <w:t>-</w:t>
            </w:r>
          </w:p>
        </w:tc>
        <w:tc>
          <w:tcPr>
            <w:tcW w:w="522" w:type="dxa"/>
          </w:tcPr>
          <w:p w:rsidR="0018722C">
            <w:pPr>
              <w:topLinePunct/>
              <w:ind w:leftChars="0" w:left="0" w:rightChars="0" w:right="0" w:firstLineChars="0" w:firstLine="0"/>
              <w:spacing w:line="240" w:lineRule="atLeast"/>
            </w:pPr>
            <w:r>
              <w:t>-</w:t>
            </w:r>
          </w:p>
        </w:tc>
        <w:tc>
          <w:tcPr>
            <w:tcW w:w="497" w:type="dxa"/>
          </w:tcPr>
          <w:p w:rsidR="0018722C">
            <w:pPr>
              <w:topLinePunct/>
              <w:ind w:leftChars="0" w:left="0" w:rightChars="0" w:right="0" w:firstLineChars="0" w:firstLine="0"/>
              <w:spacing w:line="240" w:lineRule="atLeast"/>
            </w:pPr>
            <w:r>
              <w:t>+</w:t>
            </w:r>
          </w:p>
        </w:tc>
        <w:tc>
          <w:tcPr>
            <w:tcW w:w="524" w:type="dxa"/>
          </w:tcPr>
          <w:p w:rsidR="0018722C">
            <w:pPr>
              <w:topLinePunct/>
              <w:ind w:leftChars="0" w:left="0" w:rightChars="0" w:right="0" w:firstLineChars="0" w:firstLine="0"/>
              <w:spacing w:line="240" w:lineRule="atLeast"/>
            </w:pPr>
            <w:r>
              <w:t>-</w:t>
            </w:r>
          </w:p>
        </w:tc>
      </w:tr>
      <w:tr>
        <w:trPr>
          <w:trHeight w:val="260" w:hRule="atLeast"/>
        </w:trPr>
        <w:tc>
          <w:tcPr>
            <w:tcW w:w="1142" w:type="dxa"/>
          </w:tcPr>
          <w:p w:rsidR="0018722C">
            <w:pPr>
              <w:topLinePunct/>
              <w:ind w:leftChars="0" w:left="0" w:rightChars="0" w:right="0" w:firstLineChars="0" w:firstLine="0"/>
              <w:spacing w:line="240" w:lineRule="atLeast"/>
            </w:pPr>
            <w:r>
              <w:t>siMcl-1-1235</w:t>
            </w:r>
          </w:p>
        </w:tc>
        <w:tc>
          <w:tcPr>
            <w:tcW w:w="1112" w:type="dxa"/>
          </w:tcPr>
          <w:p w:rsidR="0018722C">
            <w:pPr>
              <w:topLinePunct/>
              <w:ind w:leftChars="0" w:left="0" w:rightChars="0" w:right="0" w:firstLineChars="0" w:firstLine="0"/>
              <w:spacing w:line="240" w:lineRule="atLeast"/>
            </w:pPr>
            <w:r>
              <w:t>-</w:t>
            </w:r>
            <w:r w:rsidRPr="00000000">
              <w:tab/>
              <w:t>-</w:t>
            </w:r>
          </w:p>
        </w:tc>
        <w:tc>
          <w:tcPr>
            <w:tcW w:w="522" w:type="dxa"/>
          </w:tcPr>
          <w:p w:rsidR="0018722C">
            <w:pPr>
              <w:topLinePunct/>
              <w:ind w:leftChars="0" w:left="0" w:rightChars="0" w:right="0" w:firstLineChars="0" w:firstLine="0"/>
              <w:spacing w:line="240" w:lineRule="atLeast"/>
            </w:pPr>
            <w:r>
              <w:t>-</w:t>
            </w:r>
          </w:p>
        </w:tc>
        <w:tc>
          <w:tcPr>
            <w:tcW w:w="497" w:type="dxa"/>
          </w:tcPr>
          <w:p w:rsidR="0018722C">
            <w:pPr>
              <w:topLinePunct/>
              <w:ind w:leftChars="0" w:left="0" w:rightChars="0" w:right="0" w:firstLineChars="0" w:firstLine="0"/>
              <w:spacing w:line="240" w:lineRule="atLeast"/>
            </w:pPr>
            <w:r>
              <w:t>-</w:t>
            </w:r>
          </w:p>
        </w:tc>
        <w:tc>
          <w:tcPr>
            <w:tcW w:w="524" w:type="dxa"/>
          </w:tcPr>
          <w:p w:rsidR="0018722C">
            <w:pPr>
              <w:topLinePunct/>
              <w:ind w:leftChars="0" w:left="0" w:rightChars="0" w:right="0" w:firstLineChars="0" w:firstLine="0"/>
              <w:spacing w:line="240" w:lineRule="atLeast"/>
            </w:pPr>
            <w:r>
              <w:t>+</w:t>
            </w:r>
          </w:p>
        </w:tc>
      </w:tr>
    </w:tbl>
    <w:p w:rsidR="0018722C">
      <w:pPr>
        <w:topLinePunct/>
        <w:pStyle w:val="affa"/>
      </w:pPr>
    </w:p>
    <w:p w:rsidR="0018722C">
      <w:spacing w:beforeLines="0" w:before="0" w:afterLines="0" w:after="0" w:line="440" w:lineRule="auto"/>
      <w:pPr>
        <w:sectPr w:rsidR="00556256">
          <w:type w:val="continuous"/>
          <w:pgSz w:w="11910" w:h="16840"/>
          <w:pgMar w:header="0" w:footer="994" w:top="1520" w:bottom="1180" w:left="1680" w:right="700"/>
        </w:sectPr>
        <w:topLinePunct/>
      </w:pPr>
    </w:p>
    <w:p w:rsidR="0018722C">
      <w:pPr>
        <w:spacing w:before="63"/>
        <w:ind w:leftChars="0" w:left="576" w:rightChars="0" w:right="0" w:firstLineChars="0" w:firstLine="74"/>
        <w:jc w:val="left"/>
        <w:topLinePunct/>
      </w:pPr>
      <w:r>
        <w:rPr>
          <w:kern w:val="2"/>
          <w:szCs w:val="22"/>
          <w:rFonts w:cstheme="minorBidi" w:hAnsiTheme="minorHAnsi" w:eastAsiaTheme="minorHAnsi" w:asciiTheme="minorHAnsi"/>
          <w:w w:val="105"/>
          <w:sz w:val="14"/>
        </w:rPr>
        <w:t>Mcl-1</w:t>
      </w:r>
    </w:p>
    <w:p w:rsidR="0018722C">
      <w:pPr>
        <w:pStyle w:val="aff7"/>
        <w:topLinePunct/>
      </w:pPr>
      <w:r>
        <w:rPr>
          <w:kern w:val="2"/>
          <w:sz w:val="22"/>
          <w:szCs w:val="22"/>
          <w:rFonts w:cstheme="minorBidi" w:hAnsiTheme="minorHAnsi" w:eastAsiaTheme="minorHAnsi" w:asciiTheme="minorHAnsi"/>
        </w:rPr>
        <w:drawing>
          <wp:inline>
            <wp:extent cx="1729740" cy="231648"/>
            <wp:effectExtent l="0" t="0" r="0" b="0"/>
            <wp:docPr id="61" name="image43.png" descr=""/>
            <wp:cNvGraphicFramePr>
              <a:graphicFrameLocks noChangeAspect="1"/>
            </wp:cNvGraphicFramePr>
            <a:graphic>
              <a:graphicData uri="http://schemas.openxmlformats.org/drawingml/2006/picture">
                <pic:pic>
                  <pic:nvPicPr>
                    <pic:cNvPr id="62" name="image43.png"/>
                    <pic:cNvPicPr/>
                  </pic:nvPicPr>
                  <pic:blipFill>
                    <a:blip r:embed="rId51" cstate="print"/>
                    <a:stretch>
                      <a:fillRect/>
                    </a:stretch>
                  </pic:blipFill>
                  <pic:spPr>
                    <a:xfrm>
                      <a:off x="0" y="0"/>
                      <a:ext cx="1729740" cy="231648"/>
                    </a:xfrm>
                    <a:prstGeom prst="rect">
                      <a:avLst/>
                    </a:prstGeom>
                  </pic:spPr>
                </pic:pic>
              </a:graphicData>
            </a:graphic>
          </wp:inline>
        </w:drawing>
      </w:r>
    </w:p>
    <w:p w:rsidR="0018722C">
      <w:pPr>
        <w:pStyle w:val="affff1"/>
        <w:spacing w:before="1"/>
        <w:ind w:leftChars="0" w:left="576" w:rightChars="0" w:right="0" w:firstLineChars="0" w:firstLine="0"/>
        <w:jc w:val="left"/>
        <w:topLinePunct/>
      </w:pPr>
      <w:r>
        <w:rPr>
          <w:kern w:val="2"/>
          <w:szCs w:val="22"/>
          <w:rFonts w:ascii="宋体" w:hAnsi="宋体" w:cstheme="minorBidi" w:eastAsiaTheme="minorHAnsi"/>
          <w:w w:val="105"/>
          <w:sz w:val="14"/>
        </w:rPr>
        <w:t>β</w:t>
      </w:r>
      <w:r>
        <w:rPr>
          <w:kern w:val="2"/>
          <w:szCs w:val="22"/>
          <w:rFonts w:cstheme="minorBidi" w:hAnsiTheme="minorHAnsi" w:eastAsiaTheme="minorHAnsi" w:asciiTheme="minorHAnsi"/>
          <w:w w:val="105"/>
          <w:sz w:val="14"/>
        </w:rPr>
        <w:t>-actin</w:t>
      </w:r>
    </w:p>
    <w:p w:rsidR="0018722C">
      <w:pPr>
        <w:topLinePunct/>
      </w:pPr>
      <w:r>
        <w:rPr>
          <w:rFonts w:cstheme="minorBidi" w:hAnsiTheme="minorHAnsi" w:eastAsiaTheme="minorHAnsi" w:asciiTheme="minorHAnsi"/>
        </w:rPr>
        <w:br w:type="column"/>
      </w:r>
      <w:r>
        <w:rPr>
          <w:rFonts w:ascii="Arial" w:cstheme="minorBidi" w:hAnsiTheme="minorHAnsi" w:eastAsiaTheme="minorHAnsi"/>
        </w:rPr>
        <w:t>42kD</w:t>
      </w:r>
    </w:p>
    <w:p w:rsidR="0018722C">
      <w:pPr>
        <w:pStyle w:val="aff7"/>
        <w:topLinePunct/>
      </w:pPr>
      <w:r>
        <w:rPr>
          <w:kern w:val="2"/>
          <w:sz w:val="22"/>
          <w:szCs w:val="22"/>
          <w:rFonts w:cstheme="minorBidi" w:hAnsiTheme="minorHAnsi" w:eastAsiaTheme="minorHAnsi" w:asciiTheme="minorHAnsi"/>
        </w:rPr>
        <w:drawing>
          <wp:inline>
            <wp:extent cx="1729740" cy="220979"/>
            <wp:effectExtent l="0" t="0" r="0" b="0"/>
            <wp:docPr id="63" name="image44.png" descr=""/>
            <wp:cNvGraphicFramePr>
              <a:graphicFrameLocks noChangeAspect="1"/>
            </wp:cNvGraphicFramePr>
            <a:graphic>
              <a:graphicData uri="http://schemas.openxmlformats.org/drawingml/2006/picture">
                <pic:pic>
                  <pic:nvPicPr>
                    <pic:cNvPr id="64" name="image44.png"/>
                    <pic:cNvPicPr/>
                  </pic:nvPicPr>
                  <pic:blipFill>
                    <a:blip r:embed="rId52" cstate="print"/>
                    <a:stretch>
                      <a:fillRect/>
                    </a:stretch>
                  </pic:blipFill>
                  <pic:spPr>
                    <a:xfrm>
                      <a:off x="0" y="0"/>
                      <a:ext cx="1729740" cy="220979"/>
                    </a:xfrm>
                    <a:prstGeom prst="rect">
                      <a:avLst/>
                    </a:prstGeom>
                  </pic:spPr>
                </pic:pic>
              </a:graphicData>
            </a:graphic>
          </wp:inline>
        </w:drawing>
      </w:r>
    </w:p>
    <w:p w:rsidR="0018722C">
      <w:pPr>
        <w:topLinePunct/>
      </w:pPr>
    </w:p>
    <w:p w:rsidR="0018722C">
      <w:pPr>
        <w:pStyle w:val="affff1"/>
        <w:topLinePunct/>
      </w:pPr>
      <w:r>
        <w:rPr>
          <w:kern w:val="2"/>
          <w:sz w:val="22"/>
          <w:szCs w:val="22"/>
          <w:rFonts w:cstheme="minorBidi" w:hAnsiTheme="minorHAnsi" w:eastAsiaTheme="minorHAnsi" w:asciiTheme="minorHAnsi"/>
        </w:rPr>
        <w:pict>
          <v:shape style="position:absolute;margin-left:343.912354pt;margin-top:-88.548302pt;width:166.1pt;height:106.65pt;mso-position-horizontal-relative:page;mso-position-vertical-relative:paragraph;z-index:-85192" type="#_x0000_t202" filled="false" stroked="false">
            <v:textbox inset="0,0,0,0">
              <w:txbxContent>
                <w:p w:rsidR="0018722C">
                  <w:pPr>
                    <w:spacing w:line="130" w:lineRule="exact" w:before="0"/>
                    <w:ind w:leftChars="0" w:left="0" w:rightChars="0" w:right="3158" w:firstLineChars="0" w:firstLine="0"/>
                    <w:jc w:val="center"/>
                    <w:rPr>
                      <w:rFonts w:ascii="宋体"/>
                      <w:b/>
                      <w:sz w:val="13"/>
                    </w:rPr>
                  </w:pPr>
                  <w:r>
                    <w:rPr>
                      <w:rFonts w:ascii="宋体"/>
                      <w:b/>
                      <w:w w:val="75"/>
                      <w:sz w:val="13"/>
                    </w:rPr>
                    <w:t>1.2</w:t>
                  </w:r>
                </w:p>
                <w:p w:rsidR="0018722C">
                  <w:pPr>
                    <w:spacing w:before="101"/>
                    <w:ind w:leftChars="0" w:left="0" w:rightChars="0" w:right="3045" w:firstLineChars="0" w:firstLine="0"/>
                    <w:jc w:val="center"/>
                    <w:rPr>
                      <w:rFonts w:ascii="宋体"/>
                      <w:b/>
                      <w:sz w:val="13"/>
                    </w:rPr>
                  </w:pPr>
                  <w:r>
                    <w:rPr>
                      <w:rFonts w:ascii="宋体"/>
                      <w:b/>
                      <w:w w:val="73"/>
                      <w:sz w:val="13"/>
                    </w:rPr>
                    <w:t>1</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8"/>
                      <w:szCs w:val="24"/>
                      <w:rFonts w:cstheme="minorBidi" w:ascii="宋体" w:hAnsi="Times New Roman" w:eastAsia="Times New Roman" w:cs="Times New Roman"/>
                    </w:rPr>
                  </w:pPr>
                </w:p>
                <w:p w:rsidR="0018722C">
                  <w:pPr>
                    <w:spacing w:before="0"/>
                    <w:ind w:leftChars="0" w:left="0" w:rightChars="0" w:right="3158" w:firstLineChars="0" w:firstLine="0"/>
                    <w:jc w:val="center"/>
                    <w:rPr>
                      <w:rFonts w:ascii="宋体"/>
                      <w:b/>
                      <w:sz w:val="13"/>
                    </w:rPr>
                  </w:pPr>
                  <w:r>
                    <w:rPr>
                      <w:rFonts w:ascii="宋体"/>
                      <w:b/>
                      <w:w w:val="75"/>
                      <w:sz w:val="13"/>
                    </w:rPr>
                    <w:t>0.8</w:t>
                  </w:r>
                </w:p>
                <w:p w:rsidR="0018722C">
                  <w:pPr>
                    <w:spacing w:before="103"/>
                    <w:ind w:leftChars="0" w:left="0" w:rightChars="0" w:right="3158" w:firstLineChars="0" w:firstLine="0"/>
                    <w:jc w:val="center"/>
                    <w:rPr>
                      <w:rFonts w:ascii="宋体"/>
                      <w:b/>
                      <w:sz w:val="13"/>
                    </w:rPr>
                  </w:pPr>
                  <w:r>
                    <w:rPr>
                      <w:rFonts w:ascii="宋体"/>
                      <w:b/>
                      <w:w w:val="75"/>
                      <w:sz w:val="13"/>
                    </w:rPr>
                    <w:t>0.6</w:t>
                  </w:r>
                </w:p>
                <w:p w:rsidR="0018722C">
                  <w:pPr>
                    <w:tabs>
                      <w:tab w:pos="3012" w:val="left" w:leader="none"/>
                    </w:tabs>
                    <w:spacing w:line="174" w:lineRule="exact" w:before="44"/>
                    <w:ind w:leftChars="0" w:left="0" w:rightChars="0" w:right="0" w:firstLineChars="0" w:firstLine="0"/>
                    <w:jc w:val="left"/>
                    <w:rPr>
                      <w:rFonts w:ascii="宋体" w:eastAsia="宋体" w:hint="eastAsia"/>
                      <w:sz w:val="17"/>
                    </w:rPr>
                  </w:pPr>
                  <w:r>
                    <w:rPr>
                      <w:rFonts w:ascii="宋体" w:eastAsia="宋体" w:hint="eastAsia"/>
                      <w:b/>
                      <w:spacing w:val="3"/>
                      <w:w w:val="95"/>
                      <w:sz w:val="13"/>
                    </w:rPr>
                    <w:t>0.4</w:t>
                    <w:tab/>
                  </w:r>
                  <w:r>
                    <w:rPr>
                      <w:rFonts w:ascii="宋体" w:eastAsia="宋体" w:hint="eastAsia"/>
                      <w:w w:val="95"/>
                      <w:position w:val="1"/>
                      <w:sz w:val="17"/>
                    </w:rPr>
                    <w:t>﹡</w:t>
                  </w:r>
                </w:p>
                <w:p w:rsidR="0018722C">
                  <w:pPr>
                    <w:tabs>
                      <w:tab w:pos="2383" w:val="left" w:leader="none"/>
                    </w:tabs>
                    <w:spacing w:line="213" w:lineRule="exact" w:before="0"/>
                    <w:ind w:leftChars="0" w:left="1733" w:rightChars="0" w:right="0" w:firstLineChars="0" w:firstLine="0"/>
                    <w:jc w:val="left"/>
                    <w:rPr>
                      <w:rFonts w:ascii="宋体" w:eastAsia="宋体" w:hint="eastAsia"/>
                      <w:sz w:val="17"/>
                    </w:rPr>
                  </w:pPr>
                  <w:r>
                    <w:rPr>
                      <w:rFonts w:ascii="宋体" w:eastAsia="宋体" w:hint="eastAsia"/>
                      <w:position w:val="-8"/>
                      <w:sz w:val="17"/>
                    </w:rPr>
                    <w:t>﹡</w:t>
                    <w:tab/>
                  </w:r>
                  <w:r>
                    <w:rPr>
                      <w:rFonts w:ascii="宋体" w:eastAsia="宋体" w:hint="eastAsia"/>
                      <w:sz w:val="17"/>
                    </w:rPr>
                    <w:t>﹡</w:t>
                  </w:r>
                </w:p>
                <w:p w:rsidR="0018722C">
                  <w:pPr>
                    <w:spacing w:line="123" w:lineRule="exact" w:before="0"/>
                    <w:ind w:leftChars="0" w:left="0" w:rightChars="0" w:right="3158" w:firstLineChars="0" w:firstLine="0"/>
                    <w:jc w:val="center"/>
                    <w:rPr>
                      <w:rFonts w:ascii="宋体"/>
                      <w:b/>
                      <w:sz w:val="13"/>
                    </w:rPr>
                  </w:pPr>
                  <w:r>
                    <w:rPr>
                      <w:rFonts w:ascii="宋体"/>
                      <w:b/>
                      <w:w w:val="75"/>
                      <w:sz w:val="13"/>
                    </w:rPr>
                    <w:t>0.2</w:t>
                  </w:r>
                </w:p>
                <w:p w:rsidR="0018722C">
                  <w:pPr>
                    <w:spacing w:before="101"/>
                    <w:ind w:leftChars="0" w:left="0" w:rightChars="0" w:right="3045" w:firstLineChars="0" w:firstLine="0"/>
                    <w:jc w:val="center"/>
                    <w:rPr>
                      <w:rFonts w:ascii="宋体"/>
                      <w:b/>
                      <w:sz w:val="13"/>
                    </w:rPr>
                  </w:pPr>
                  <w:r>
                    <w:rPr>
                      <w:rFonts w:ascii="宋体"/>
                      <w:b/>
                      <w:w w:val="73"/>
                      <w:sz w:val="13"/>
                    </w:rPr>
                    <w:t>0</w:t>
                  </w:r>
                </w:p>
                <w:p w:rsidR="0018722C">
                  <w:pPr>
                    <w:spacing w:line="167" w:lineRule="exact" w:before="15"/>
                    <w:ind w:leftChars="0" w:left="376" w:rightChars="0" w:right="0" w:firstLineChars="0" w:firstLine="0"/>
                    <w:jc w:val="left"/>
                    <w:rPr>
                      <w:rFonts w:ascii="宋体"/>
                      <w:b/>
                      <w:sz w:val="13"/>
                    </w:rPr>
                  </w:pPr>
                  <w:r>
                    <w:rPr>
                      <w:rFonts w:ascii="宋体"/>
                      <w:b/>
                      <w:w w:val="85"/>
                      <w:sz w:val="13"/>
                    </w:rPr>
                    <w:t>Control  siControl  siMcl-1-  siMcl-1- siMcl-1-</w:t>
                  </w:r>
                </w:p>
                <w:p w:rsidR="0018722C">
                  <w:pPr>
                    <w:tabs>
                      <w:tab w:pos="2359" w:val="left" w:leader="none"/>
                      <w:tab w:pos="2992" w:val="left" w:leader="none"/>
                    </w:tabs>
                    <w:spacing w:line="167" w:lineRule="exact" w:before="0"/>
                    <w:ind w:leftChars="0" w:left="1756" w:rightChars="0" w:right="0" w:firstLineChars="0" w:firstLine="0"/>
                    <w:jc w:val="left"/>
                    <w:rPr>
                      <w:rFonts w:ascii="宋体"/>
                      <w:b/>
                      <w:sz w:val="13"/>
                    </w:rPr>
                  </w:pPr>
                  <w:r>
                    <w:rPr>
                      <w:rFonts w:ascii="宋体"/>
                      <w:b/>
                      <w:spacing w:val="3"/>
                      <w:w w:val="85"/>
                      <w:sz w:val="13"/>
                    </w:rPr>
                    <w:t>991</w:t>
                    <w:tab/>
                  </w:r>
                  <w:r>
                    <w:rPr>
                      <w:rFonts w:ascii="宋体"/>
                      <w:b/>
                      <w:spacing w:val="5"/>
                      <w:w w:val="85"/>
                      <w:sz w:val="13"/>
                    </w:rPr>
                    <w:t>1114</w:t>
                    <w:tab/>
                    <w:t>1235</w:t>
                  </w:r>
                </w:p>
              </w:txbxContent>
            </v:textbox>
            <w10:wrap type="none"/>
          </v:shape>
        </w:pict>
      </w:r>
      <w:r>
        <w:rPr>
          <w:kern w:val="2"/>
          <w:sz w:val="22"/>
          <w:szCs w:val="22"/>
          <w:rFonts w:cstheme="minorBidi" w:hAnsiTheme="minorHAnsi" w:eastAsiaTheme="minorHAnsi" w:asciiTheme="minorHAnsi"/>
        </w:rPr>
        <w:pict>
          <v:shape style="position:absolute;margin-left:343.912354pt;margin-top:-88.548302pt;width:166.1pt;height:106.65pt;mso-position-horizontal-relative:page;mso-position-vertical-relative:paragraph;z-index:-85168" type="#_x0000_t202" filled="false" stroked="false">
            <v:textbox inset="0,0,0,0">
              <w:txbxContent>
                <w:p w:rsidR="0018722C">
                  <w:pPr>
                    <w:spacing w:line="130" w:lineRule="exact" w:before="0"/>
                    <w:ind w:leftChars="0" w:left="0" w:rightChars="0" w:right="3158" w:firstLineChars="0" w:firstLine="0"/>
                    <w:jc w:val="center"/>
                    <w:rPr>
                      <w:rFonts w:ascii="宋体"/>
                      <w:b/>
                      <w:sz w:val="13"/>
                    </w:rPr>
                  </w:pPr>
                  <w:r>
                    <w:rPr>
                      <w:rFonts w:ascii="宋体"/>
                      <w:b/>
                      <w:w w:val="75"/>
                      <w:sz w:val="13"/>
                    </w:rPr>
                    <w:t>1.2</w:t>
                  </w:r>
                </w:p>
                <w:p w:rsidR="0018722C">
                  <w:pPr>
                    <w:spacing w:before="101"/>
                    <w:ind w:leftChars="0" w:left="0" w:rightChars="0" w:right="3045" w:firstLineChars="0" w:firstLine="0"/>
                    <w:jc w:val="center"/>
                    <w:rPr>
                      <w:rFonts w:ascii="宋体"/>
                      <w:b/>
                      <w:sz w:val="13"/>
                    </w:rPr>
                  </w:pPr>
                  <w:r>
                    <w:rPr>
                      <w:rFonts w:ascii="宋体"/>
                      <w:b/>
                      <w:w w:val="73"/>
                      <w:sz w:val="13"/>
                    </w:rPr>
                    <w:t>1</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8"/>
                      <w:szCs w:val="24"/>
                      <w:rFonts w:cstheme="minorBidi" w:ascii="宋体" w:hAnsi="Times New Roman" w:eastAsia="Times New Roman" w:cs="Times New Roman"/>
                    </w:rPr>
                  </w:pPr>
                </w:p>
                <w:p w:rsidR="0018722C">
                  <w:pPr>
                    <w:spacing w:before="0"/>
                    <w:ind w:leftChars="0" w:left="0" w:rightChars="0" w:right="3158" w:firstLineChars="0" w:firstLine="0"/>
                    <w:jc w:val="center"/>
                    <w:rPr>
                      <w:rFonts w:ascii="宋体"/>
                      <w:b/>
                      <w:sz w:val="13"/>
                    </w:rPr>
                  </w:pPr>
                  <w:r>
                    <w:rPr>
                      <w:rFonts w:ascii="宋体"/>
                      <w:b/>
                      <w:w w:val="75"/>
                      <w:sz w:val="13"/>
                    </w:rPr>
                    <w:t>0.8</w:t>
                  </w:r>
                </w:p>
                <w:p w:rsidR="0018722C">
                  <w:pPr>
                    <w:spacing w:before="103"/>
                    <w:ind w:leftChars="0" w:left="0" w:rightChars="0" w:right="3158" w:firstLineChars="0" w:firstLine="0"/>
                    <w:jc w:val="center"/>
                    <w:rPr>
                      <w:rFonts w:ascii="宋体"/>
                      <w:b/>
                      <w:sz w:val="13"/>
                    </w:rPr>
                  </w:pPr>
                  <w:r>
                    <w:rPr>
                      <w:rFonts w:ascii="宋体"/>
                      <w:b/>
                      <w:w w:val="75"/>
                      <w:sz w:val="13"/>
                    </w:rPr>
                    <w:t>0.6</w:t>
                  </w:r>
                </w:p>
                <w:p w:rsidR="0018722C">
                  <w:pPr>
                    <w:spacing w:before="101"/>
                    <w:ind w:leftChars="0" w:left="0" w:rightChars="0" w:right="3158" w:firstLineChars="0" w:firstLine="0"/>
                    <w:jc w:val="center"/>
                    <w:rPr>
                      <w:rFonts w:ascii="宋体"/>
                      <w:b/>
                      <w:sz w:val="13"/>
                    </w:rPr>
                  </w:pPr>
                  <w:r>
                    <w:rPr>
                      <w:rFonts w:ascii="宋体"/>
                      <w:b/>
                      <w:w w:val="75"/>
                      <w:sz w:val="13"/>
                    </w:rPr>
                    <w:t>0.4</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8"/>
                      <w:szCs w:val="24"/>
                      <w:rFonts w:cstheme="minorBidi" w:ascii="宋体" w:hAnsi="Times New Roman" w:eastAsia="Times New Roman" w:cs="Times New Roman"/>
                    </w:rPr>
                  </w:pPr>
                </w:p>
                <w:p w:rsidR="0018722C">
                  <w:pPr>
                    <w:spacing w:before="0"/>
                    <w:ind w:leftChars="0" w:left="0" w:rightChars="0" w:right="3158" w:firstLineChars="0" w:firstLine="0"/>
                    <w:jc w:val="center"/>
                    <w:rPr>
                      <w:rFonts w:ascii="宋体"/>
                      <w:b/>
                      <w:sz w:val="13"/>
                    </w:rPr>
                  </w:pPr>
                  <w:r>
                    <w:rPr>
                      <w:rFonts w:ascii="宋体"/>
                      <w:b/>
                      <w:w w:val="75"/>
                      <w:sz w:val="13"/>
                    </w:rPr>
                    <w:t>0.2</w:t>
                  </w:r>
                </w:p>
                <w:p w:rsidR="0018722C">
                  <w:pPr>
                    <w:spacing w:before="100"/>
                    <w:ind w:leftChars="0" w:left="0" w:rightChars="0" w:right="3045" w:firstLineChars="0" w:firstLine="0"/>
                    <w:jc w:val="center"/>
                    <w:rPr>
                      <w:rFonts w:ascii="宋体"/>
                      <w:b/>
                      <w:sz w:val="13"/>
                    </w:rPr>
                  </w:pPr>
                  <w:r>
                    <w:rPr>
                      <w:rFonts w:ascii="宋体"/>
                      <w:b/>
                      <w:w w:val="73"/>
                      <w:sz w:val="13"/>
                    </w:rPr>
                    <w:t>0</w:t>
                  </w:r>
                </w:p>
                <w:p w:rsidR="0018722C">
                  <w:pPr>
                    <w:spacing w:line="167" w:lineRule="exact" w:before="14"/>
                    <w:ind w:leftChars="0" w:left="376" w:rightChars="0" w:right="0" w:firstLineChars="0" w:firstLine="0"/>
                    <w:jc w:val="left"/>
                    <w:rPr>
                      <w:rFonts w:ascii="宋体"/>
                      <w:b/>
                      <w:sz w:val="13"/>
                    </w:rPr>
                  </w:pPr>
                  <w:r>
                    <w:rPr>
                      <w:rFonts w:ascii="宋体"/>
                      <w:b/>
                      <w:w w:val="85"/>
                      <w:sz w:val="13"/>
                    </w:rPr>
                    <w:t>Control  siControl  siMcl-1-  siMcl-1- siMcl-1-</w:t>
                  </w:r>
                </w:p>
                <w:p w:rsidR="0018722C">
                  <w:pPr>
                    <w:tabs>
                      <w:tab w:pos="2359" w:val="left" w:leader="none"/>
                      <w:tab w:pos="2992" w:val="left" w:leader="none"/>
                    </w:tabs>
                    <w:spacing w:line="167" w:lineRule="exact" w:before="0"/>
                    <w:ind w:leftChars="0" w:left="1756" w:rightChars="0" w:right="0" w:firstLineChars="0" w:firstLine="0"/>
                    <w:jc w:val="left"/>
                    <w:rPr>
                      <w:rFonts w:ascii="宋体"/>
                      <w:b/>
                      <w:sz w:val="13"/>
                    </w:rPr>
                  </w:pPr>
                  <w:r>
                    <w:rPr>
                      <w:rFonts w:ascii="宋体"/>
                      <w:b/>
                      <w:spacing w:val="3"/>
                      <w:w w:val="85"/>
                      <w:sz w:val="13"/>
                    </w:rPr>
                    <w:t>991</w:t>
                    <w:tab/>
                  </w:r>
                  <w:r>
                    <w:rPr>
                      <w:rFonts w:ascii="宋体"/>
                      <w:b/>
                      <w:spacing w:val="5"/>
                      <w:w w:val="85"/>
                      <w:sz w:val="13"/>
                    </w:rPr>
                    <w:t>1114</w:t>
                    <w:tab/>
                    <w:t>1235</w:t>
                  </w:r>
                </w:p>
              </w:txbxContent>
            </v:textbox>
            <w10:wrap type="none"/>
          </v:shape>
        </w:pict>
      </w:r>
      <w:r>
        <w:rPr>
          <w:kern w:val="2"/>
          <w:sz w:val="22"/>
          <w:szCs w:val="22"/>
          <w:rFonts w:cstheme="minorBidi" w:hAnsiTheme="minorHAnsi" w:eastAsiaTheme="minorHAnsi" w:asciiTheme="minorHAnsi"/>
        </w:rPr>
        <w:pict>
          <v:shape style="position:absolute;margin-left:343.912354pt;margin-top:-88.548302pt;width:166.1pt;height:106.65pt;mso-position-horizontal-relative:page;mso-position-vertical-relative:paragraph;z-index:-85144" type="#_x0000_t202" filled="false" stroked="false">
            <v:textbox inset="0,0,0,0">
              <w:txbxContent>
                <w:p w:rsidR="0018722C">
                  <w:pPr>
                    <w:spacing w:line="130" w:lineRule="exact" w:before="0"/>
                    <w:ind w:leftChars="0" w:left="0" w:rightChars="0" w:right="3158" w:firstLineChars="0" w:firstLine="0"/>
                    <w:jc w:val="center"/>
                    <w:rPr>
                      <w:rFonts w:ascii="宋体"/>
                      <w:b/>
                      <w:sz w:val="13"/>
                    </w:rPr>
                  </w:pPr>
                  <w:r>
                    <w:rPr>
                      <w:rFonts w:ascii="宋体"/>
                      <w:b/>
                      <w:w w:val="75"/>
                      <w:sz w:val="13"/>
                    </w:rPr>
                    <w:t>1.2</w:t>
                  </w:r>
                </w:p>
                <w:p w:rsidR="0018722C">
                  <w:pPr>
                    <w:spacing w:before="101"/>
                    <w:ind w:leftChars="0" w:left="0" w:rightChars="0" w:right="3045" w:firstLineChars="0" w:firstLine="0"/>
                    <w:jc w:val="center"/>
                    <w:rPr>
                      <w:rFonts w:ascii="宋体"/>
                      <w:b/>
                      <w:sz w:val="13"/>
                    </w:rPr>
                  </w:pPr>
                  <w:r>
                    <w:rPr>
                      <w:rFonts w:ascii="宋体"/>
                      <w:b/>
                      <w:w w:val="73"/>
                      <w:sz w:val="13"/>
                    </w:rPr>
                    <w:t>1</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8"/>
                      <w:szCs w:val="24"/>
                      <w:rFonts w:cstheme="minorBidi" w:ascii="宋体" w:hAnsi="Times New Roman" w:eastAsia="Times New Roman" w:cs="Times New Roman"/>
                    </w:rPr>
                  </w:pPr>
                </w:p>
                <w:p w:rsidR="0018722C">
                  <w:pPr>
                    <w:spacing w:before="0"/>
                    <w:ind w:leftChars="0" w:left="0" w:rightChars="0" w:right="3158" w:firstLineChars="0" w:firstLine="0"/>
                    <w:jc w:val="center"/>
                    <w:rPr>
                      <w:rFonts w:ascii="宋体"/>
                      <w:b/>
                      <w:sz w:val="13"/>
                    </w:rPr>
                  </w:pPr>
                  <w:r>
                    <w:rPr>
                      <w:rFonts w:ascii="宋体"/>
                      <w:b/>
                      <w:w w:val="75"/>
                      <w:sz w:val="13"/>
                    </w:rPr>
                    <w:t>0.8</w:t>
                  </w:r>
                </w:p>
                <w:p w:rsidR="0018722C">
                  <w:pPr>
                    <w:spacing w:before="103"/>
                    <w:ind w:leftChars="0" w:left="0" w:rightChars="0" w:right="3158" w:firstLineChars="0" w:firstLine="0"/>
                    <w:jc w:val="center"/>
                    <w:rPr>
                      <w:rFonts w:ascii="宋体"/>
                      <w:b/>
                      <w:sz w:val="13"/>
                    </w:rPr>
                  </w:pPr>
                  <w:r>
                    <w:rPr>
                      <w:rFonts w:ascii="宋体"/>
                      <w:b/>
                      <w:w w:val="75"/>
                      <w:sz w:val="13"/>
                    </w:rPr>
                    <w:t>0.6</w:t>
                  </w:r>
                </w:p>
                <w:p w:rsidR="0018722C">
                  <w:pPr>
                    <w:spacing w:before="101"/>
                    <w:ind w:leftChars="0" w:left="0" w:rightChars="0" w:right="3158" w:firstLineChars="0" w:firstLine="0"/>
                    <w:jc w:val="center"/>
                    <w:rPr>
                      <w:rFonts w:ascii="宋体"/>
                      <w:b/>
                      <w:sz w:val="13"/>
                    </w:rPr>
                  </w:pPr>
                  <w:r>
                    <w:rPr>
                      <w:rFonts w:ascii="宋体"/>
                      <w:b/>
                      <w:w w:val="75"/>
                      <w:sz w:val="13"/>
                    </w:rPr>
                    <w:t>0.4</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8"/>
                      <w:szCs w:val="24"/>
                      <w:rFonts w:cstheme="minorBidi" w:ascii="宋体" w:hAnsi="Times New Roman" w:eastAsia="Times New Roman" w:cs="Times New Roman"/>
                    </w:rPr>
                  </w:pPr>
                </w:p>
                <w:p w:rsidR="0018722C">
                  <w:pPr>
                    <w:spacing w:before="0"/>
                    <w:ind w:leftChars="0" w:left="0" w:rightChars="0" w:right="3158" w:firstLineChars="0" w:firstLine="0"/>
                    <w:jc w:val="center"/>
                    <w:rPr>
                      <w:rFonts w:ascii="宋体"/>
                      <w:b/>
                      <w:sz w:val="13"/>
                    </w:rPr>
                  </w:pPr>
                  <w:r>
                    <w:rPr>
                      <w:rFonts w:ascii="宋体"/>
                      <w:b/>
                      <w:w w:val="75"/>
                      <w:sz w:val="13"/>
                    </w:rPr>
                    <w:t>0.2</w:t>
                  </w:r>
                </w:p>
                <w:p w:rsidR="0018722C">
                  <w:pPr>
                    <w:spacing w:before="100"/>
                    <w:ind w:leftChars="0" w:left="0" w:rightChars="0" w:right="3045" w:firstLineChars="0" w:firstLine="0"/>
                    <w:jc w:val="center"/>
                    <w:rPr>
                      <w:rFonts w:ascii="宋体"/>
                      <w:b/>
                      <w:sz w:val="13"/>
                    </w:rPr>
                  </w:pPr>
                  <w:r>
                    <w:rPr>
                      <w:rFonts w:ascii="宋体"/>
                      <w:b/>
                      <w:w w:val="73"/>
                      <w:sz w:val="13"/>
                    </w:rPr>
                    <w:t>0</w:t>
                  </w:r>
                </w:p>
                <w:p w:rsidR="0018722C">
                  <w:pPr>
                    <w:spacing w:line="167" w:lineRule="exact" w:before="14"/>
                    <w:ind w:leftChars="0" w:left="376" w:rightChars="0" w:right="0" w:firstLineChars="0" w:firstLine="0"/>
                    <w:jc w:val="left"/>
                    <w:rPr>
                      <w:rFonts w:ascii="宋体"/>
                      <w:b/>
                      <w:sz w:val="13"/>
                    </w:rPr>
                  </w:pPr>
                  <w:r>
                    <w:rPr>
                      <w:rFonts w:ascii="宋体"/>
                      <w:b/>
                      <w:w w:val="85"/>
                      <w:sz w:val="13"/>
                    </w:rPr>
                    <w:t>Control  siControl  siMcl-1-  siMcl-1- siMcl-1-</w:t>
                  </w:r>
                </w:p>
                <w:p w:rsidR="0018722C">
                  <w:pPr>
                    <w:tabs>
                      <w:tab w:pos="2359" w:val="left" w:leader="none"/>
                      <w:tab w:pos="2992" w:val="left" w:leader="none"/>
                    </w:tabs>
                    <w:spacing w:line="167" w:lineRule="exact" w:before="0"/>
                    <w:ind w:leftChars="0" w:left="1756" w:rightChars="0" w:right="0" w:firstLineChars="0" w:firstLine="0"/>
                    <w:jc w:val="left"/>
                    <w:rPr>
                      <w:rFonts w:ascii="宋体"/>
                      <w:b/>
                      <w:sz w:val="13"/>
                    </w:rPr>
                  </w:pPr>
                  <w:r>
                    <w:rPr>
                      <w:rFonts w:ascii="宋体"/>
                      <w:b/>
                      <w:spacing w:val="3"/>
                      <w:w w:val="85"/>
                      <w:sz w:val="13"/>
                    </w:rPr>
                    <w:t>991</w:t>
                    <w:tab/>
                  </w:r>
                  <w:r>
                    <w:rPr>
                      <w:rFonts w:ascii="宋体"/>
                      <w:b/>
                      <w:spacing w:val="5"/>
                      <w:w w:val="85"/>
                      <w:sz w:val="13"/>
                    </w:rPr>
                    <w:t>1114</w:t>
                    <w:tab/>
                    <w:t>1235</w:t>
                  </w:r>
                </w:p>
              </w:txbxContent>
            </v:textbox>
            <w10:wrap type="none"/>
          </v:shape>
        </w:pict>
      </w:r>
      <w:r>
        <w:rPr>
          <w:kern w:val="2"/>
          <w:szCs w:val="22"/>
          <w:rFonts w:ascii="Arial" w:cstheme="minorBidi" w:hAnsiTheme="minorHAnsi" w:eastAsiaTheme="minorHAnsi"/>
          <w:w w:val="105"/>
          <w:sz w:val="14"/>
        </w:rPr>
        <w:t>43kD</w:t>
      </w:r>
    </w:p>
    <w:p w:rsidR="0018722C">
      <w:spacing w:beforeLines="0" w:before="0" w:afterLines="0" w:after="0" w:line="440" w:lineRule="auto"/>
      <w:pPr>
        <w:sectPr w:rsidR="00556256">
          <w:type w:val="continuous"/>
          <w:pgSz w:w="11910" w:h="16840"/>
          <w:pgMar w:top="1540" w:bottom="280" w:left="1680" w:right="700"/>
          <w:cols w:num="2" w:equalWidth="0">
            <w:col w:w="4028" w:space="40"/>
            <w:col w:w="5462"/>
          </w:cols>
        </w:sectPr>
        <w:topLinePunct/>
      </w:pP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rPr>
          <w:rFonts w:hint="eastAsia"/>
        </w:rPr>
        <w:t>。</w:t>
      </w:r>
      <w:r>
        <w:rPr>
          <w:rFonts w:ascii="宋体" w:eastAsia="宋体" w:hint="eastAsia" w:cstheme="minorBidi" w:hAnsiTheme="minorHAnsi"/>
        </w:rPr>
        <w:t>采用小干扰技术干扰</w:t>
      </w:r>
      <w:r>
        <w:rPr>
          <w:rFonts w:cstheme="minorBidi" w:hAnsiTheme="minorHAnsi" w:eastAsiaTheme="minorHAnsi" w:asciiTheme="minorHAnsi"/>
        </w:rPr>
        <w:t>Mcl-1</w:t>
      </w:r>
      <w:r>
        <w:rPr>
          <w:rFonts w:ascii="宋体" w:eastAsia="宋体" w:hint="eastAsia" w:cstheme="minorBidi" w:hAnsiTheme="minorHAnsi"/>
        </w:rPr>
        <w:t>在耐药株细胞</w:t>
      </w:r>
      <w:r>
        <w:rPr>
          <w:rFonts w:cstheme="minorBidi" w:hAnsiTheme="minorHAnsi" w:eastAsiaTheme="minorHAnsi" w:asciiTheme="minorHAnsi"/>
        </w:rPr>
        <w:t>HNE1</w:t>
      </w:r>
      <w:r>
        <w:rPr>
          <w:rFonts w:cstheme="minorBidi" w:hAnsiTheme="minorHAnsi" w:eastAsiaTheme="minorHAnsi" w:asciiTheme="minorHAnsi"/>
        </w:rPr>
        <w:t>/</w:t>
      </w:r>
      <w:r>
        <w:rPr>
          <w:rFonts w:cstheme="minorBidi" w:hAnsiTheme="minorHAnsi" w:eastAsiaTheme="minorHAnsi" w:asciiTheme="minorHAnsi"/>
        </w:rPr>
        <w:t xml:space="preserve">DDP</w:t>
      </w:r>
      <w:r>
        <w:rPr>
          <w:rFonts w:ascii="宋体" w:eastAsia="宋体" w:hint="eastAsia" w:cstheme="minorBidi" w:hAnsiTheme="minorHAnsi"/>
        </w:rPr>
        <w:t>的表达。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Effects of Mcl-1 siRNA after transfection on Mcl-1 of HNE1</w:t>
      </w:r>
      <w:r>
        <w:rPr>
          <w:rFonts w:cstheme="minorBidi" w:hAnsiTheme="minorHAnsi" w:eastAsiaTheme="minorHAnsi" w:asciiTheme="minorHAnsi"/>
        </w:rPr>
        <w:t>/</w:t>
      </w:r>
      <w:r>
        <w:rPr>
          <w:rFonts w:cstheme="minorBidi" w:hAnsiTheme="minorHAnsi" w:eastAsiaTheme="minorHAnsi" w:asciiTheme="minorHAnsi"/>
        </w:rPr>
        <w:t xml:space="preserve">DDP cells by western blot and qRT-PCR. </w:t>
      </w:r>
      <w:r w:rsidP="AA7D325B">
        <w:rPr>
          <w:rFonts w:ascii="黑体" w:hAnsi="黑体" w:eastAsia="黑体" w:hint="eastAsia" w:cstheme="minorBidi"/>
        </w:rPr>
        <w:t>（</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 # </w:t>
      </w:r>
      <w:r>
        <w:rPr>
          <w:rFonts w:cstheme="minorBidi" w:hAnsiTheme="minorHAnsi" w:eastAsiaTheme="minorHAnsi" w:asciiTheme="minorHAnsi"/>
          <w:i/>
        </w:rPr>
        <w:t>p </w:t>
      </w:r>
      <w:r>
        <w:rPr>
          <w:rFonts w:cstheme="minorBidi" w:hAnsiTheme="minorHAnsi" w:eastAsiaTheme="minorHAnsi" w:asciiTheme="minorHAnsi"/>
        </w:rPr>
        <w:t>&lt;0.05, Δ</w:t>
      </w:r>
      <w:r>
        <w:rPr>
          <w:rFonts w:cstheme="minorBidi" w:hAnsiTheme="minorHAnsi" w:eastAsiaTheme="minorHAnsi" w:asciiTheme="minorHAnsi"/>
          <w:i/>
        </w:rPr>
        <w:t>p </w:t>
      </w:r>
      <w:r>
        <w:rPr>
          <w:rFonts w:cstheme="minorBidi" w:hAnsiTheme="minorHAnsi" w:eastAsiaTheme="minorHAnsi" w:asciiTheme="minorHAnsi"/>
        </w:rPr>
        <w:t>&lt;0.05 vs blank or siControl, n=3</w:t>
      </w:r>
      <w:r w:rsidP="AA7D325B">
        <w:rPr>
          <w:rFonts w:ascii="黑体" w:hAnsi="黑体" w:eastAsia="黑体" w:hint="eastAsia" w:cstheme="minorBidi"/>
        </w:rPr>
        <w:t>）</w:t>
      </w:r>
    </w:p>
    <w:p w:rsidR="0018722C">
      <w:pPr>
        <w:pStyle w:val="ae"/>
        <w:topLinePunct/>
      </w:pPr>
      <w:r>
        <w:rPr>
          <w:kern w:val="2"/>
          <w:sz w:val="22"/>
          <w:szCs w:val="22"/>
          <w:rFonts w:cstheme="minorBidi" w:hAnsiTheme="minorHAnsi" w:eastAsiaTheme="minorHAnsi" w:asciiTheme="minorHAnsi"/>
        </w:rPr>
        <w:pict>
          <v:group style="margin-left:126pt;margin-top:12.33379pt;width:291.4pt;height:130.35pt;mso-position-horizontal-relative:page;mso-position-vertical-relative:paragraph;z-index:5560;mso-wrap-distance-left:0;mso-wrap-distance-right:0" coordorigin="2520,247" coordsize="5828,2607">
            <v:shape style="position:absolute;left:2520;top:246;width:852;height:783" type="#_x0000_t75" stroked="false">
              <v:imagedata r:id="rId53" o:title=""/>
            </v:shape>
            <v:shape style="position:absolute;left:3679;top:246;width:850;height:783" type="#_x0000_t75" stroked="false">
              <v:imagedata r:id="rId54" o:title=""/>
            </v:shape>
            <v:shape style="position:absolute;left:7490;top:246;width:857;height:778" type="#_x0000_t75" stroked="false">
              <v:imagedata r:id="rId55" o:title=""/>
            </v:shape>
            <v:shape style="position:absolute;left:6268;top:246;width:855;height:785" type="#_x0000_t75" stroked="false">
              <v:imagedata r:id="rId56" o:title=""/>
            </v:shape>
            <v:rect style="position:absolute;left:3107;top:1031;width:4593;height:1822" filled="true" fillcolor="#ffffff" stroked="false">
              <v:fill type="solid"/>
            </v:rect>
            <v:rect style="position:absolute;left:3702;top:1566;width:315;height:869" filled="true" fillcolor="#000000" stroked="false">
              <v:fill type="solid"/>
            </v:rect>
            <v:rect style="position:absolute;left:4476;top:1597;width:307;height:838" filled="true" fillcolor="#000000" stroked="false">
              <v:fill type="solid"/>
            </v:rect>
            <v:rect style="position:absolute;left:5242;top:2132;width:315;height:303" filled="true" fillcolor="#000000" stroked="false">
              <v:fill type="solid"/>
            </v:rect>
            <v:rect style="position:absolute;left:6016;top:2101;width:307;height:334" filled="true" fillcolor="#000000" stroked="false">
              <v:fill type="solid"/>
            </v:rect>
            <v:rect style="position:absolute;left:6781;top:1884;width:315;height:551" filled="true" fillcolor="#000000" stroked="false">
              <v:fill type="solid"/>
            </v:rect>
            <v:line style="position:absolute" from="3856,1567" to="3856,1528" stroked="true" strokeweight=".40644pt" strokecolor="#000000">
              <v:stroke dashstyle="solid"/>
            </v:line>
            <v:line style="position:absolute" from="3830,1528" to="3890,1528" stroked="true" strokeweight=".40644pt" strokecolor="#000000">
              <v:stroke dashstyle="solid"/>
            </v:line>
            <v:line style="position:absolute" from="4630,1598" to="4630,1567" stroked="true" strokeweight=".40644pt" strokecolor="#000000">
              <v:stroke dashstyle="solid"/>
            </v:line>
            <v:line style="position:absolute" from="4604,1567" to="4664,1567" stroked="true" strokeweight=".40644pt" strokecolor="#000000">
              <v:stroke dashstyle="solid"/>
            </v:line>
            <v:line style="position:absolute" from="5391,2129" to="5399,2129" stroked="true" strokeweight=".39pt" strokecolor="#000000">
              <v:stroke dashstyle="solid"/>
            </v:line>
            <v:line style="position:absolute" from="5370,2125" to="5429,2125" stroked="true" strokeweight=".40644pt" strokecolor="#000000">
              <v:stroke dashstyle="solid"/>
            </v:line>
            <v:line style="position:absolute" from="6165,2098" to="6173,2098" stroked="true" strokeweight=".39pt" strokecolor="#000000">
              <v:stroke dashstyle="solid"/>
            </v:line>
            <v:line style="position:absolute" from="6144,2094" to="6203,2094" stroked="true" strokeweight=".40644pt" strokecolor="#000000">
              <v:stroke dashstyle="solid"/>
            </v:line>
            <v:line style="position:absolute" from="6934,1884" to="6934,1861" stroked="true" strokeweight=".40644pt" strokecolor="#000000">
              <v:stroke dashstyle="solid"/>
            </v:line>
            <v:line style="position:absolute" from="6909,1861" to="6969,1861" stroked="true" strokeweight=".40644pt" strokecolor="#000000">
              <v:stroke dashstyle="solid"/>
            </v:line>
            <v:line style="position:absolute" from="3473,1272" to="3473,2435" stroked="true" strokeweight=".40644pt" strokecolor="#000000">
              <v:stroke dashstyle="solid"/>
            </v:line>
            <v:line style="position:absolute" from="3473,2435" to="3516,2435" stroked="true" strokeweight=".40644pt" strokecolor="#000000">
              <v:stroke dashstyle="solid"/>
            </v:line>
            <v:line style="position:absolute" from="3473,2202" to="3516,2202" stroked="true" strokeweight=".40644pt" strokecolor="#000000">
              <v:stroke dashstyle="solid"/>
            </v:line>
            <v:line style="position:absolute" from="3473,1970" to="3516,1970" stroked="true" strokeweight=".40644pt" strokecolor="#000000">
              <v:stroke dashstyle="solid"/>
            </v:line>
            <v:line style="position:absolute" from="3473,1737" to="3516,1737" stroked="true" strokeweight=".40644pt" strokecolor="#000000">
              <v:stroke dashstyle="solid"/>
            </v:line>
            <v:line style="position:absolute" from="3473,1505" to="3516,1505" stroked="true" strokeweight=".40644pt" strokecolor="#000000">
              <v:stroke dashstyle="solid"/>
            </v:line>
            <v:line style="position:absolute" from="3473,1272" to="3516,1272" stroked="true" strokeweight=".40644pt" strokecolor="#000000">
              <v:stroke dashstyle="solid"/>
            </v:line>
            <v:line style="position:absolute" from="3473,2435" to="7326,2435" stroked="true" strokeweight=".40644pt" strokecolor="#000000">
              <v:stroke dashstyle="solid"/>
            </v:line>
            <v:line style="position:absolute" from="3473,2435" to="3473,2396" stroked="true" strokeweight=".40644pt" strokecolor="#000000">
              <v:stroke dashstyle="solid"/>
            </v:line>
            <v:line style="position:absolute" from="4247,2435" to="4247,2396" stroked="true" strokeweight=".40644pt" strokecolor="#000000">
              <v:stroke dashstyle="solid"/>
            </v:line>
            <v:line style="position:absolute" from="5012,2435" to="5012,2396" stroked="true" strokeweight=".40644pt" strokecolor="#000000">
              <v:stroke dashstyle="solid"/>
            </v:line>
            <v:line style="position:absolute" from="5786,2435" to="5786,2396" stroked="true" strokeweight=".40644pt" strokecolor="#000000">
              <v:stroke dashstyle="solid"/>
            </v:line>
            <v:line style="position:absolute" from="6552,2435" to="6552,2396" stroked="true" strokeweight=".40644pt" strokecolor="#000000">
              <v:stroke dashstyle="solid"/>
            </v:line>
            <v:line style="position:absolute" from="7326,2435" to="7326,2396" stroked="true" strokeweight=".40644pt" strokecolor="#000000">
              <v:stroke dashstyle="solid"/>
            </v:line>
            <v:shape style="position:absolute;left:5040;top:246;width:860;height:785" type="#_x0000_t75" stroked="false">
              <v:imagedata r:id="rId57" o:title=""/>
            </v:shape>
            <v:shape style="position:absolute;left:3131;top:1217;width:242;height:1286" type="#_x0000_t202" filled="false" stroked="false">
              <v:textbox inset="0,0,0,0">
                <w:txbxContent>
                  <w:p w:rsidR="0018722C">
                    <w:pPr>
                      <w:spacing w:line="123" w:lineRule="exact" w:before="0"/>
                      <w:ind w:leftChars="0" w:left="0" w:rightChars="0" w:right="18" w:firstLineChars="0" w:firstLine="0"/>
                      <w:jc w:val="center"/>
                      <w:rPr>
                        <w:rFonts w:ascii="宋体"/>
                        <w:b/>
                        <w:sz w:val="12"/>
                      </w:rPr>
                    </w:pPr>
                    <w:r>
                      <w:rPr>
                        <w:rFonts w:ascii="宋体"/>
                        <w:b/>
                        <w:w w:val="110"/>
                        <w:sz w:val="12"/>
                      </w:rPr>
                      <w:t>400</w:t>
                    </w:r>
                  </w:p>
                  <w:p w:rsidR="0018722C">
                    <w:pPr>
                      <w:spacing w:before="75"/>
                      <w:ind w:leftChars="0" w:left="0" w:rightChars="0" w:right="18" w:firstLineChars="0" w:firstLine="0"/>
                      <w:jc w:val="center"/>
                      <w:rPr>
                        <w:rFonts w:ascii="宋体"/>
                        <w:b/>
                        <w:sz w:val="12"/>
                      </w:rPr>
                    </w:pPr>
                    <w:r>
                      <w:rPr>
                        <w:rFonts w:ascii="宋体"/>
                        <w:b/>
                        <w:w w:val="110"/>
                        <w:sz w:val="12"/>
                      </w:rPr>
                      <w:t>320</w:t>
                    </w:r>
                  </w:p>
                  <w:p w:rsidR="0018722C">
                    <w:pPr>
                      <w:spacing w:before="72"/>
                      <w:ind w:leftChars="0" w:left="0" w:rightChars="0" w:right="18" w:firstLineChars="0" w:firstLine="0"/>
                      <w:jc w:val="center"/>
                      <w:rPr>
                        <w:rFonts w:ascii="宋体"/>
                        <w:b/>
                        <w:sz w:val="12"/>
                      </w:rPr>
                    </w:pPr>
                    <w:r>
                      <w:rPr>
                        <w:rFonts w:ascii="宋体"/>
                        <w:b/>
                        <w:w w:val="110"/>
                        <w:sz w:val="12"/>
                      </w:rPr>
                      <w:t>240</w:t>
                    </w:r>
                  </w:p>
                  <w:p w:rsidR="0018722C">
                    <w:pPr>
                      <w:spacing w:before="75"/>
                      <w:ind w:leftChars="0" w:left="0" w:rightChars="0" w:right="18" w:firstLineChars="0" w:firstLine="0"/>
                      <w:jc w:val="center"/>
                      <w:rPr>
                        <w:rFonts w:ascii="宋体"/>
                        <w:b/>
                        <w:sz w:val="12"/>
                      </w:rPr>
                    </w:pPr>
                    <w:r>
                      <w:rPr>
                        <w:rFonts w:ascii="宋体"/>
                        <w:b/>
                        <w:w w:val="110"/>
                        <w:sz w:val="12"/>
                      </w:rPr>
                      <w:t>160</w:t>
                    </w:r>
                  </w:p>
                  <w:p w:rsidR="0018722C">
                    <w:pPr>
                      <w:spacing w:before="75"/>
                      <w:ind w:leftChars="0" w:left="76" w:rightChars="0" w:right="0" w:firstLineChars="0" w:firstLine="0"/>
                      <w:jc w:val="left"/>
                      <w:rPr>
                        <w:rFonts w:ascii="宋体"/>
                        <w:b/>
                        <w:sz w:val="12"/>
                      </w:rPr>
                    </w:pPr>
                    <w:r>
                      <w:rPr>
                        <w:rFonts w:ascii="宋体"/>
                        <w:b/>
                        <w:w w:val="110"/>
                        <w:sz w:val="12"/>
                      </w:rPr>
                      <w:t>80</w:t>
                    </w:r>
                  </w:p>
                  <w:p w:rsidR="0018722C">
                    <w:pPr>
                      <w:spacing w:before="75"/>
                      <w:ind w:leftChars="0" w:left="133" w:rightChars="0" w:right="0" w:firstLineChars="0" w:firstLine="0"/>
                      <w:jc w:val="center"/>
                      <w:rPr>
                        <w:rFonts w:ascii="宋体"/>
                        <w:b/>
                        <w:sz w:val="12"/>
                      </w:rPr>
                    </w:pPr>
                    <w:r>
                      <w:rPr>
                        <w:rFonts w:ascii="宋体"/>
                        <w:b/>
                        <w:w w:val="111"/>
                        <w:sz w:val="12"/>
                      </w:rPr>
                      <w:t>0</w:t>
                    </w:r>
                  </w:p>
                </w:txbxContent>
              </v:textbox>
              <w10:wrap type="none"/>
            </v:shape>
            <v:shape style="position:absolute;left:3669;top:2542;width:3592;height:271" type="#_x0000_t202" filled="false" stroked="false">
              <v:textbox inset="0,0,0,0">
                <w:txbxContent>
                  <w:p w:rsidR="0018722C">
                    <w:pPr>
                      <w:tabs>
                        <w:tab w:pos="619" w:val="left" w:leader="none"/>
                      </w:tabs>
                      <w:spacing w:line="118" w:lineRule="exact" w:before="0"/>
                      <w:ind w:leftChars="0" w:left="0" w:rightChars="0" w:right="0" w:firstLineChars="0" w:firstLine="0"/>
                      <w:jc w:val="left"/>
                      <w:rPr>
                        <w:rFonts w:ascii="宋体"/>
                        <w:b/>
                        <w:sz w:val="12"/>
                      </w:rPr>
                    </w:pPr>
                    <w:r>
                      <w:rPr>
                        <w:rFonts w:ascii="宋体"/>
                        <w:b/>
                        <w:spacing w:val="5"/>
                        <w:w w:val="110"/>
                        <w:sz w:val="12"/>
                      </w:rPr>
                      <w:t>blank</w:t>
                      <w:tab/>
                    </w:r>
                    <w:r>
                      <w:rPr>
                        <w:rFonts w:ascii="宋体"/>
                        <w:b/>
                        <w:spacing w:val="5"/>
                        <w:w w:val="110"/>
                        <w:sz w:val="12"/>
                      </w:rPr>
                      <w:t>siControl  siMcl-1-   siMcl-1- </w:t>
                    </w:r>
                    <w:r>
                      <w:rPr>
                        <w:rFonts w:ascii="宋体"/>
                        <w:b/>
                        <w:spacing w:val="42"/>
                        <w:w w:val="110"/>
                        <w:sz w:val="12"/>
                      </w:rPr>
                      <w:t> </w:t>
                    </w:r>
                    <w:r>
                      <w:rPr>
                        <w:rFonts w:ascii="宋体"/>
                        <w:b/>
                        <w:spacing w:val="6"/>
                        <w:w w:val="110"/>
                        <w:sz w:val="12"/>
                      </w:rPr>
                      <w:t>siMcl-1-</w:t>
                    </w:r>
                  </w:p>
                  <w:p w:rsidR="0018722C">
                    <w:pPr>
                      <w:tabs>
                        <w:tab w:pos="2346" w:val="left" w:leader="none"/>
                        <w:tab w:pos="3119" w:val="left" w:leader="none"/>
                      </w:tabs>
                      <w:spacing w:line="152" w:lineRule="exact" w:before="0"/>
                      <w:ind w:leftChars="0" w:left="1622" w:rightChars="0" w:right="0" w:firstLineChars="0" w:firstLine="0"/>
                      <w:jc w:val="left"/>
                      <w:rPr>
                        <w:rFonts w:ascii="宋体"/>
                        <w:b/>
                        <w:sz w:val="12"/>
                      </w:rPr>
                    </w:pPr>
                    <w:r>
                      <w:rPr>
                        <w:rFonts w:ascii="宋体"/>
                        <w:b/>
                        <w:spacing w:val="5"/>
                        <w:w w:val="110"/>
                        <w:sz w:val="12"/>
                      </w:rPr>
                      <w:t>991</w:t>
                      <w:tab/>
                      <w:t>1114</w:t>
                      <w:tab/>
                    </w:r>
                    <w:r>
                      <w:rPr>
                        <w:rFonts w:ascii="宋体"/>
                        <w:b/>
                        <w:spacing w:val="5"/>
                        <w:w w:val="110"/>
                        <w:sz w:val="12"/>
                      </w:rPr>
                      <w:t>1235</w:t>
                    </w:r>
                  </w:p>
                </w:txbxContent>
              </v:textbox>
              <w10:wrap type="none"/>
            </v:shape>
            <v:shape style="position:absolute;left:6857;top:1737;width:180;height:146" type="#_x0000_t202" filled="false" stroked="false">
              <v:textbox inset="0,0,0,0">
                <w:txbxContent>
                  <w:p w:rsidR="0018722C">
                    <w:pPr>
                      <w:spacing w:line="145" w:lineRule="exact" w:before="0"/>
                      <w:ind w:leftChars="0" w:left="0" w:rightChars="0" w:right="0" w:firstLineChars="0" w:firstLine="0"/>
                      <w:jc w:val="left"/>
                      <w:rPr>
                        <w:rFonts w:ascii="宋体" w:eastAsia="宋体" w:hint="eastAsia"/>
                        <w:sz w:val="14"/>
                      </w:rPr>
                    </w:pPr>
                    <w:r>
                      <w:rPr>
                        <w:rFonts w:ascii="宋体" w:eastAsia="宋体" w:hint="eastAsia"/>
                        <w:w w:val="114"/>
                        <w:sz w:val="14"/>
                      </w:rPr>
                      <w:t>﹡</w:t>
                    </w:r>
                  </w:p>
                </w:txbxContent>
              </v:textbox>
              <w10:wrap type="none"/>
            </v:shape>
            <v:shape style="position:absolute;left:5325;top:1984;width:180;height:146" type="#_x0000_t202" filled="false" stroked="false">
              <v:textbox inset="0,0,0,0">
                <w:txbxContent>
                  <w:p w:rsidR="0018722C">
                    <w:pPr>
                      <w:spacing w:line="145" w:lineRule="exact" w:before="0"/>
                      <w:ind w:leftChars="0" w:left="0" w:rightChars="0" w:right="0" w:firstLineChars="0" w:firstLine="0"/>
                      <w:jc w:val="left"/>
                      <w:rPr>
                        <w:rFonts w:ascii="宋体" w:eastAsia="宋体" w:hint="eastAsia"/>
                        <w:sz w:val="14"/>
                      </w:rPr>
                    </w:pPr>
                    <w:r>
                      <w:rPr>
                        <w:rFonts w:ascii="宋体" w:eastAsia="宋体" w:hint="eastAsia"/>
                        <w:w w:val="114"/>
                        <w:sz w:val="14"/>
                      </w:rPr>
                      <w:t>﹡</w:t>
                    </w:r>
                  </w:p>
                </w:txbxContent>
              </v:textbox>
              <w10:wrap type="none"/>
            </v:shape>
            <v:shape style="position:absolute;left:6072;top:1984;width:180;height:146" type="#_x0000_t202" filled="false" stroked="false">
              <v:textbox inset="0,0,0,0">
                <w:txbxContent>
                  <w:p w:rsidR="0018722C">
                    <w:pPr>
                      <w:spacing w:line="145" w:lineRule="exact" w:before="0"/>
                      <w:ind w:leftChars="0" w:left="0" w:rightChars="0" w:right="0" w:firstLineChars="0" w:firstLine="0"/>
                      <w:jc w:val="left"/>
                      <w:rPr>
                        <w:rFonts w:ascii="宋体" w:eastAsia="宋体" w:hint="eastAsia"/>
                        <w:sz w:val="14"/>
                      </w:rPr>
                    </w:pPr>
                    <w:r>
                      <w:rPr>
                        <w:rFonts w:ascii="宋体" w:eastAsia="宋体" w:hint="eastAsia"/>
                        <w:w w:val="114"/>
                        <w:sz w:val="14"/>
                      </w:rPr>
                      <w:t>﹡</w:t>
                    </w:r>
                  </w:p>
                </w:txbxContent>
              </v:textbox>
              <w10:wrap type="none"/>
            </v:shape>
            <w10:wrap type="topAndBottom"/>
          </v:group>
        </w:pict>
      </w:r>
    </w:p>
    <w:p w:rsidR="0018722C">
      <w:pPr>
        <w:pStyle w:val="ae"/>
        <w:topLinePunct/>
      </w:pPr>
      <w:r>
        <w:rPr>
          <w:kern w:val="2"/>
          <w:szCs w:val="22"/>
          <w:rFonts w:ascii="Arial" w:cstheme="minorBidi" w:hAnsiTheme="minorHAnsi" w:eastAsiaTheme="minorHAnsi"/>
          <w:w w:val="115"/>
          <w:sz w:val="18"/>
        </w:rPr>
        <w:t>b</w:t>
      </w:r>
      <w:r>
        <w:rPr>
          <w:kern w:val="2"/>
          <w:szCs w:val="22"/>
          <w:rFonts w:ascii="Arial" w:cstheme="minorBidi" w:hAnsiTheme="minorHAnsi" w:eastAsiaTheme="minorHAnsi"/>
          <w:w w:val="115"/>
          <w:sz w:val="18"/>
        </w:rPr>
        <w:t>l</w:t>
      </w:r>
      <w:r>
        <w:rPr>
          <w:kern w:val="2"/>
          <w:szCs w:val="22"/>
          <w:rFonts w:ascii="Arial" w:cstheme="minorBidi" w:hAnsiTheme="minorHAnsi" w:eastAsiaTheme="minorHAnsi"/>
          <w:w w:val="115"/>
          <w:sz w:val="18"/>
        </w:rPr>
        <w:t>ank</w:t>
      </w:r>
      <w:r w:rsidRPr="00000000">
        <w:rPr>
          <w:kern w:val="2"/>
          <w:sz w:val="22"/>
          <w:szCs w:val="22"/>
          <w:rFonts w:cstheme="minorBidi" w:hAnsiTheme="minorHAnsi" w:eastAsiaTheme="minorHAnsi" w:asciiTheme="minorHAnsi"/>
        </w:rPr>
        <w:tab/>
      </w:r>
      <w:r>
        <w:t>siControl</w:t>
      </w:r>
      <w:r w:rsidRPr="00000000">
        <w:rPr>
          <w:kern w:val="2"/>
          <w:sz w:val="22"/>
          <w:szCs w:val="22"/>
          <w:rFonts w:cstheme="minorBidi" w:hAnsiTheme="minorHAnsi" w:eastAsiaTheme="minorHAnsi" w:asciiTheme="minorHAnsi"/>
        </w:rPr>
        <w:tab/>
      </w:r>
      <w:r>
        <w:t>siMcl-1-991</w:t>
      </w:r>
      <w:r w:rsidR="001852F3">
        <w:t xml:space="preserve">  siMcl-1-1114</w:t>
      </w:r>
      <w:r>
        <w:rPr>
          <w:kern w:val="2"/>
          <w:szCs w:val="22"/>
          <w:rFonts w:ascii="Arial" w:cstheme="minorBidi" w:hAnsiTheme="minorHAnsi" w:eastAsiaTheme="minorHAnsi"/>
          <w:spacing w:val="0"/>
          <w:w w:val="115"/>
          <w:sz w:val="18"/>
        </w:rPr>
        <w:t xml:space="preserve"> </w:t>
      </w:r>
      <w:r>
        <w:rPr>
          <w:kern w:val="2"/>
          <w:szCs w:val="22"/>
          <w:rFonts w:ascii="Arial" w:cstheme="minorBidi" w:hAnsiTheme="minorHAnsi" w:eastAsiaTheme="minorHAnsi"/>
          <w:w w:val="115"/>
          <w:sz w:val="18"/>
        </w:rPr>
        <w:t>siMcl-1-1235</w:t>
      </w:r>
    </w:p>
    <w:p w:rsidR="0018722C">
      <w:pPr>
        <w:textAlignment w:val="center"/>
        <w:topLinePunct/>
      </w:pPr>
      <w:r>
        <w:rPr>
          <w:kern w:val="2"/>
          <w:sz w:val="22"/>
          <w:szCs w:val="22"/>
          <w:rFonts w:cstheme="minorBidi" w:hAnsiTheme="minorHAnsi" w:eastAsiaTheme="minorHAnsi" w:asciiTheme="minorHAnsi"/>
        </w:rPr>
        <w:pict>
          <v:shape style="margin-left:156.58728pt;margin-top:-87.529045pt;width:205.5pt;height:79.8pt;mso-position-horizontal-relative:page;mso-position-vertical-relative:paragraph;z-index:-85120" type="#_x0000_t202" filled="false" stroked="false">
            <v:textbox inset="0,0,0,0">
              <w:txbxContent>
                <w:p w:rsidR="0018722C">
                  <w:pPr>
                    <w:spacing w:line="123" w:lineRule="exact" w:before="0"/>
                    <w:ind w:leftChars="0" w:left="0" w:rightChars="0" w:right="0" w:firstLineChars="0" w:firstLine="0"/>
                    <w:jc w:val="left"/>
                    <w:rPr>
                      <w:rFonts w:ascii="宋体"/>
                      <w:b/>
                      <w:sz w:val="12"/>
                    </w:rPr>
                  </w:pPr>
                  <w:r>
                    <w:rPr>
                      <w:rFonts w:ascii="宋体"/>
                      <w:b/>
                      <w:w w:val="110"/>
                      <w:sz w:val="12"/>
                    </w:rPr>
                    <w:t>400</w:t>
                  </w:r>
                </w:p>
                <w:p w:rsidR="0018722C">
                  <w:pPr>
                    <w:spacing w:before="75"/>
                    <w:ind w:leftChars="0" w:left="0" w:rightChars="0" w:right="0" w:firstLineChars="0" w:firstLine="0"/>
                    <w:jc w:val="left"/>
                    <w:rPr>
                      <w:rFonts w:ascii="宋体"/>
                      <w:b/>
                      <w:sz w:val="12"/>
                    </w:rPr>
                  </w:pPr>
                  <w:r>
                    <w:rPr>
                      <w:rFonts w:ascii="宋体"/>
                      <w:b/>
                      <w:w w:val="110"/>
                      <w:sz w:val="12"/>
                    </w:rPr>
                    <w:t>320</w:t>
                  </w:r>
                </w:p>
                <w:p w:rsidR="0018722C">
                  <w:pPr>
                    <w:tabs>
                      <w:tab w:pos="3725" w:val="left" w:leader="none"/>
                    </w:tabs>
                    <w:spacing w:line="236" w:lineRule="exact" w:before="72"/>
                    <w:ind w:leftChars="0" w:left="0" w:rightChars="0" w:right="0" w:firstLineChars="0" w:firstLine="0"/>
                    <w:jc w:val="left"/>
                    <w:rPr>
                      <w:rFonts w:ascii="宋体" w:eastAsia="宋体" w:hint="eastAsia"/>
                      <w:sz w:val="14"/>
                    </w:rPr>
                  </w:pPr>
                  <w:r>
                    <w:rPr>
                      <w:rFonts w:ascii="宋体" w:eastAsia="宋体" w:hint="eastAsia"/>
                      <w:b/>
                      <w:spacing w:val="5"/>
                      <w:w w:val="115"/>
                      <w:sz w:val="12"/>
                    </w:rPr>
                    <w:t>240</w:t>
                    <w:tab/>
                  </w:r>
                  <w:r>
                    <w:rPr>
                      <w:rFonts w:ascii="宋体" w:eastAsia="宋体" w:hint="eastAsia"/>
                      <w:w w:val="115"/>
                      <w:position w:val="-7"/>
                      <w:sz w:val="14"/>
                    </w:rPr>
                    <w:t>﹡</w:t>
                  </w:r>
                </w:p>
                <w:p w:rsidR="0018722C">
                  <w:pPr>
                    <w:tabs>
                      <w:tab w:pos="2194" w:val="left" w:leader="none"/>
                      <w:tab w:pos="2940" w:val="left" w:leader="none"/>
                    </w:tabs>
                    <w:spacing w:line="238" w:lineRule="exact" w:before="0"/>
                    <w:ind w:leftChars="0" w:left="0" w:rightChars="0" w:right="0" w:firstLineChars="0" w:firstLine="0"/>
                    <w:jc w:val="left"/>
                    <w:rPr>
                      <w:rFonts w:ascii="宋体" w:eastAsia="宋体" w:hint="eastAsia"/>
                      <w:sz w:val="14"/>
                    </w:rPr>
                  </w:pPr>
                  <w:r>
                    <w:rPr>
                      <w:rFonts w:ascii="宋体" w:eastAsia="宋体" w:hint="eastAsia"/>
                      <w:b/>
                      <w:spacing w:val="5"/>
                      <w:w w:val="115"/>
                      <w:sz w:val="12"/>
                    </w:rPr>
                    <w:t>160</w:t>
                    <w:tab/>
                  </w:r>
                  <w:r>
                    <w:rPr>
                      <w:rFonts w:ascii="宋体" w:eastAsia="宋体" w:hint="eastAsia"/>
                      <w:w w:val="115"/>
                      <w:position w:val="-8"/>
                      <w:sz w:val="14"/>
                    </w:rPr>
                    <w:t>﹡</w:t>
                    <w:tab/>
                    <w:t>﹡</w:t>
                  </w:r>
                </w:p>
                <w:p w:rsidR="0018722C">
                  <w:pPr>
                    <w:spacing w:line="149" w:lineRule="exact" w:before="0"/>
                    <w:ind w:leftChars="0" w:left="76" w:rightChars="0" w:right="0" w:firstLineChars="0" w:firstLine="0"/>
                    <w:jc w:val="left"/>
                    <w:rPr>
                      <w:rFonts w:ascii="宋体"/>
                      <w:b/>
                      <w:sz w:val="12"/>
                    </w:rPr>
                  </w:pPr>
                  <w:r>
                    <w:rPr>
                      <w:rFonts w:ascii="宋体"/>
                      <w:b/>
                      <w:w w:val="110"/>
                      <w:sz w:val="12"/>
                    </w:rPr>
                    <w:t>80</w:t>
                  </w:r>
                </w:p>
                <w:p w:rsidR="0018722C">
                  <w:pPr>
                    <w:spacing w:before="75"/>
                    <w:ind w:leftChars="0" w:left="0" w:rightChars="0" w:right="3732" w:firstLineChars="0" w:firstLine="0"/>
                    <w:jc w:val="center"/>
                    <w:rPr>
                      <w:rFonts w:ascii="宋体"/>
                      <w:b/>
                      <w:sz w:val="12"/>
                    </w:rPr>
                  </w:pPr>
                  <w:r>
                    <w:rPr>
                      <w:rFonts w:ascii="宋体"/>
                      <w:b/>
                      <w:w w:val="111"/>
                      <w:sz w:val="12"/>
                    </w:rPr>
                    <w:t>0</w:t>
                  </w:r>
                </w:p>
                <w:p w:rsidR="0018722C">
                  <w:pPr>
                    <w:tabs>
                      <w:tab w:pos="1156" w:val="left" w:leader="none"/>
                    </w:tabs>
                    <w:spacing w:line="152" w:lineRule="exact" w:before="6"/>
                    <w:ind w:leftChars="0" w:left="537" w:rightChars="0" w:right="0" w:firstLineChars="0" w:firstLine="0"/>
                    <w:jc w:val="left"/>
                    <w:rPr>
                      <w:rFonts w:ascii="宋体"/>
                      <w:b/>
                      <w:sz w:val="12"/>
                    </w:rPr>
                  </w:pPr>
                  <w:r>
                    <w:rPr>
                      <w:rFonts w:ascii="宋体"/>
                      <w:b/>
                      <w:spacing w:val="5"/>
                      <w:w w:val="110"/>
                      <w:sz w:val="12"/>
                    </w:rPr>
                    <w:t>blank</w:t>
                    <w:tab/>
                  </w:r>
                  <w:r>
                    <w:rPr>
                      <w:rFonts w:ascii="宋体"/>
                      <w:b/>
                      <w:spacing w:val="5"/>
                      <w:w w:val="110"/>
                      <w:sz w:val="12"/>
                    </w:rPr>
                    <w:t>siControl  siMcl-1-   siMcl-1- </w:t>
                  </w:r>
                  <w:r>
                    <w:rPr>
                      <w:rFonts w:ascii="宋体"/>
                      <w:b/>
                      <w:spacing w:val="42"/>
                      <w:w w:val="110"/>
                      <w:sz w:val="12"/>
                    </w:rPr>
                    <w:t> </w:t>
                  </w:r>
                  <w:r>
                    <w:rPr>
                      <w:rFonts w:ascii="宋体"/>
                      <w:b/>
                      <w:spacing w:val="6"/>
                      <w:w w:val="110"/>
                      <w:sz w:val="12"/>
                    </w:rPr>
                    <w:t>siMcl-1-</w:t>
                  </w:r>
                </w:p>
                <w:p w:rsidR="0018722C">
                  <w:pPr>
                    <w:tabs>
                      <w:tab w:pos="2884" w:val="left" w:leader="none"/>
                      <w:tab w:pos="3657" w:val="left" w:leader="none"/>
                    </w:tabs>
                    <w:spacing w:line="152" w:lineRule="exact" w:before="0"/>
                    <w:ind w:leftChars="0" w:left="2159" w:rightChars="0" w:right="0" w:firstLineChars="0" w:firstLine="0"/>
                    <w:jc w:val="left"/>
                    <w:rPr>
                      <w:rFonts w:ascii="宋体"/>
                      <w:b/>
                      <w:sz w:val="12"/>
                    </w:rPr>
                  </w:pPr>
                  <w:r>
                    <w:rPr>
                      <w:rFonts w:ascii="宋体"/>
                      <w:b/>
                      <w:spacing w:val="5"/>
                      <w:w w:val="110"/>
                      <w:sz w:val="12"/>
                    </w:rPr>
                    <w:t>991</w:t>
                    <w:tab/>
                    <w:t>1114</w:t>
                    <w:tab/>
                  </w:r>
                  <w:r>
                    <w:rPr>
                      <w:rFonts w:ascii="宋体"/>
                      <w:b/>
                      <w:spacing w:val="5"/>
                      <w:w w:val="110"/>
                      <w:sz w:val="12"/>
                    </w:rPr>
                    <w:t>1235</w:t>
                  </w:r>
                </w:p>
              </w:txbxContent>
            </v:textbox>
            <w10:wrap type="none"/>
          </v:shape>
        </w:pict>
      </w:r>
    </w:p>
    <w:p w:rsidR="0018722C">
      <w:pPr>
        <w:pStyle w:val="a9"/>
        <w:textAlignment w:val="center"/>
        <w:topLinePunct/>
      </w:pPr>
      <w:r>
        <w:rPr>
          <w:kern w:val="2"/>
          <w:sz w:val="22"/>
          <w:szCs w:val="22"/>
          <w:rFonts w:cstheme="minorBidi" w:hAnsiTheme="minorHAnsi" w:eastAsiaTheme="minorHAnsi" w:asciiTheme="minorHAnsi"/>
        </w:rPr>
        <w:pict>
          <v:shape style="margin-left:156.58728pt;margin-top:-87.529045pt;width:205.5pt;height:79.8pt;mso-position-horizontal-relative:page;mso-position-vertical-relative:paragraph;z-index:-85096" type="#_x0000_t202" filled="false" stroked="false">
            <v:textbox inset="0,0,0,0">
              <w:txbxContent>
                <w:p w:rsidR="0018722C">
                  <w:pPr>
                    <w:spacing w:line="123" w:lineRule="exact" w:before="0"/>
                    <w:ind w:leftChars="0" w:left="0" w:rightChars="0" w:right="3885" w:firstLineChars="0" w:firstLine="0"/>
                    <w:jc w:val="center"/>
                    <w:rPr>
                      <w:rFonts w:ascii="宋体"/>
                      <w:b/>
                      <w:sz w:val="12"/>
                    </w:rPr>
                  </w:pPr>
                  <w:r>
                    <w:rPr>
                      <w:rFonts w:ascii="宋体"/>
                      <w:b/>
                      <w:w w:val="110"/>
                      <w:sz w:val="12"/>
                    </w:rPr>
                    <w:t>400</w:t>
                  </w:r>
                </w:p>
                <w:p w:rsidR="0018722C">
                  <w:pPr>
                    <w:spacing w:before="75"/>
                    <w:ind w:leftChars="0" w:left="0" w:rightChars="0" w:right="3885" w:firstLineChars="0" w:firstLine="0"/>
                    <w:jc w:val="center"/>
                    <w:rPr>
                      <w:rFonts w:ascii="宋体"/>
                      <w:b/>
                      <w:sz w:val="12"/>
                    </w:rPr>
                  </w:pPr>
                  <w:r>
                    <w:rPr>
                      <w:rFonts w:ascii="宋体"/>
                      <w:b/>
                      <w:w w:val="110"/>
                      <w:sz w:val="12"/>
                    </w:rPr>
                    <w:t>320</w:t>
                  </w:r>
                </w:p>
                <w:p w:rsidR="0018722C">
                  <w:pPr>
                    <w:spacing w:before="72"/>
                    <w:ind w:leftChars="0" w:left="0" w:rightChars="0" w:right="3885" w:firstLineChars="0" w:firstLine="0"/>
                    <w:jc w:val="center"/>
                    <w:rPr>
                      <w:rFonts w:ascii="宋体"/>
                      <w:b/>
                      <w:sz w:val="12"/>
                    </w:rPr>
                  </w:pPr>
                  <w:r>
                    <w:rPr>
                      <w:rFonts w:ascii="宋体"/>
                      <w:b/>
                      <w:w w:val="110"/>
                      <w:sz w:val="12"/>
                    </w:rPr>
                    <w:t>240</w:t>
                  </w:r>
                </w:p>
                <w:p w:rsidR="0018722C">
                  <w:pPr>
                    <w:spacing w:before="75"/>
                    <w:ind w:leftChars="0" w:left="0" w:rightChars="0" w:right="3885" w:firstLineChars="0" w:firstLine="0"/>
                    <w:jc w:val="center"/>
                    <w:rPr>
                      <w:rFonts w:ascii="宋体"/>
                      <w:b/>
                      <w:sz w:val="12"/>
                    </w:rPr>
                  </w:pPr>
                  <w:r>
                    <w:rPr>
                      <w:rFonts w:ascii="宋体"/>
                      <w:b/>
                      <w:w w:val="110"/>
                      <w:sz w:val="12"/>
                    </w:rPr>
                    <w:t>160</w:t>
                  </w:r>
                </w:p>
                <w:p w:rsidR="0018722C">
                  <w:pPr>
                    <w:spacing w:before="75"/>
                    <w:ind w:leftChars="0" w:left="76" w:rightChars="0" w:right="0" w:firstLineChars="0" w:firstLine="0"/>
                    <w:jc w:val="left"/>
                    <w:rPr>
                      <w:rFonts w:ascii="宋体"/>
                      <w:b/>
                      <w:sz w:val="12"/>
                    </w:rPr>
                  </w:pPr>
                  <w:r>
                    <w:rPr>
                      <w:rFonts w:ascii="宋体"/>
                      <w:b/>
                      <w:w w:val="110"/>
                      <w:sz w:val="12"/>
                    </w:rPr>
                    <w:t>80</w:t>
                  </w:r>
                </w:p>
                <w:p w:rsidR="0018722C">
                  <w:pPr>
                    <w:spacing w:before="75"/>
                    <w:ind w:leftChars="0" w:left="0" w:rightChars="0" w:right="3732" w:firstLineChars="0" w:firstLine="0"/>
                    <w:jc w:val="center"/>
                    <w:rPr>
                      <w:rFonts w:ascii="宋体"/>
                      <w:b/>
                      <w:sz w:val="12"/>
                    </w:rPr>
                  </w:pPr>
                  <w:r>
                    <w:rPr>
                      <w:rFonts w:ascii="宋体"/>
                      <w:b/>
                      <w:w w:val="111"/>
                      <w:sz w:val="12"/>
                    </w:rPr>
                    <w:t>0</w:t>
                  </w:r>
                </w:p>
                <w:p w:rsidR="0018722C">
                  <w:pPr>
                    <w:tabs>
                      <w:tab w:pos="1156" w:val="left" w:leader="none"/>
                    </w:tabs>
                    <w:spacing w:line="152" w:lineRule="exact" w:before="6"/>
                    <w:ind w:leftChars="0" w:left="537" w:rightChars="0" w:right="0" w:firstLineChars="0" w:firstLine="0"/>
                    <w:jc w:val="left"/>
                    <w:rPr>
                      <w:rFonts w:ascii="宋体"/>
                      <w:b/>
                      <w:sz w:val="12"/>
                    </w:rPr>
                  </w:pPr>
                  <w:r>
                    <w:rPr>
                      <w:rFonts w:ascii="宋体"/>
                      <w:b/>
                      <w:spacing w:val="5"/>
                      <w:w w:val="110"/>
                      <w:sz w:val="12"/>
                    </w:rPr>
                    <w:t>blank</w:t>
                    <w:tab/>
                  </w:r>
                  <w:r>
                    <w:rPr>
                      <w:rFonts w:ascii="宋体"/>
                      <w:b/>
                      <w:spacing w:val="5"/>
                      <w:w w:val="110"/>
                      <w:sz w:val="12"/>
                    </w:rPr>
                    <w:t>siControl  siMcl-1-   siMcl-1- </w:t>
                  </w:r>
                  <w:r>
                    <w:rPr>
                      <w:rFonts w:ascii="宋体"/>
                      <w:b/>
                      <w:spacing w:val="42"/>
                      <w:w w:val="110"/>
                      <w:sz w:val="12"/>
                    </w:rPr>
                    <w:t> </w:t>
                  </w:r>
                  <w:r>
                    <w:rPr>
                      <w:rFonts w:ascii="宋体"/>
                      <w:b/>
                      <w:spacing w:val="6"/>
                      <w:w w:val="110"/>
                      <w:sz w:val="12"/>
                    </w:rPr>
                    <w:t>siMcl-1-</w:t>
                  </w:r>
                </w:p>
                <w:p w:rsidR="0018722C">
                  <w:pPr>
                    <w:tabs>
                      <w:tab w:pos="2884" w:val="left" w:leader="none"/>
                      <w:tab w:pos="3657" w:val="left" w:leader="none"/>
                    </w:tabs>
                    <w:spacing w:line="152" w:lineRule="exact" w:before="0"/>
                    <w:ind w:leftChars="0" w:left="2159" w:rightChars="0" w:right="0" w:firstLineChars="0" w:firstLine="0"/>
                    <w:jc w:val="left"/>
                    <w:rPr>
                      <w:rFonts w:ascii="宋体"/>
                      <w:b/>
                      <w:sz w:val="12"/>
                    </w:rPr>
                  </w:pPr>
                  <w:r>
                    <w:rPr>
                      <w:rFonts w:ascii="宋体"/>
                      <w:b/>
                      <w:spacing w:val="5"/>
                      <w:w w:val="110"/>
                      <w:sz w:val="12"/>
                    </w:rPr>
                    <w:t>991</w:t>
                    <w:tab/>
                    <w:t>1114</w:t>
                    <w:tab/>
                  </w:r>
                  <w:r>
                    <w:rPr>
                      <w:rFonts w:ascii="宋体"/>
                      <w:b/>
                      <w:spacing w:val="5"/>
                      <w:w w:val="110"/>
                      <w:sz w:val="12"/>
                    </w:rPr>
                    <w:t>1235</w:t>
                  </w:r>
                </w:p>
              </w:txbxContent>
            </v:textbox>
            <w10:wrap type="none"/>
          </v:shape>
        </w:pict>
      </w:r>
      <w:r>
        <w:rPr>
          <w:kern w:val="2"/>
          <w:szCs w:val="22"/>
          <w:rFonts w:ascii="宋体" w:eastAsia="宋体" w:hint="eastAsia" w:cstheme="minorBidi" w:hAnsiTheme="minorHAnsi"/>
          <w:spacing w:val="-12"/>
          <w:sz w:val="21"/>
        </w:rPr>
        <w:t>图</w:t>
      </w:r>
      <w:r>
        <w:rPr>
          <w:kern w:val="2"/>
          <w:szCs w:val="22"/>
          <w:rFonts w:cstheme="minorBidi" w:hAnsiTheme="minorHAnsi" w:eastAsiaTheme="minorHAnsi" w:asciiTheme="minorHAnsi"/>
          <w:sz w:val="21"/>
        </w:rPr>
        <w:t>13</w:t>
      </w:r>
      <w:r>
        <w:t xml:space="preserve">  </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pacing w:val="-4"/>
          <w:sz w:val="21"/>
        </w:rPr>
        <w:t>采用小干扰技术干扰</w:t>
      </w:r>
      <w:r>
        <w:rPr>
          <w:kern w:val="2"/>
          <w:szCs w:val="22"/>
          <w:rFonts w:cstheme="minorBidi" w:hAnsiTheme="minorHAnsi" w:eastAsiaTheme="minorHAnsi" w:asciiTheme="minorHAnsi"/>
          <w:sz w:val="21"/>
        </w:rPr>
        <w:t>Mcl-1</w:t>
      </w:r>
      <w:r>
        <w:rPr>
          <w:kern w:val="2"/>
          <w:szCs w:val="22"/>
          <w:rFonts w:ascii="宋体" w:eastAsia="宋体" w:hint="eastAsia" w:cstheme="minorBidi" w:hAnsiTheme="minorHAnsi"/>
          <w:spacing w:val="2"/>
          <w:sz w:val="21"/>
        </w:rPr>
        <w:t>在耐药株细胞</w:t>
      </w:r>
      <w:r>
        <w:rPr>
          <w:kern w:val="2"/>
          <w:szCs w:val="22"/>
          <w:rFonts w:cstheme="minorBidi" w:hAnsiTheme="minorHAnsi" w:eastAsiaTheme="minorHAnsi" w:asciiTheme="minorHAnsi"/>
          <w:sz w:val="21"/>
        </w:rPr>
        <w:t>HNE1/DDP</w:t>
      </w:r>
      <w:r>
        <w:rPr>
          <w:kern w:val="2"/>
          <w:szCs w:val="22"/>
          <w:rFonts w:ascii="宋体" w:eastAsia="宋体" w:hint="eastAsia" w:cstheme="minorBidi" w:hAnsiTheme="minorHAnsi"/>
          <w:spacing w:val="-4"/>
          <w:sz w:val="21"/>
        </w:rPr>
        <w:t>的表达后，集落克隆实验观察对</w:t>
      </w:r>
      <w:r>
        <w:rPr>
          <w:kern w:val="2"/>
          <w:szCs w:val="22"/>
          <w:rFonts w:ascii="宋体" w:eastAsia="宋体" w:hint="eastAsia" w:cstheme="minorBidi" w:hAnsiTheme="minorHAnsi"/>
          <w:spacing w:val="-2"/>
          <w:sz w:val="21"/>
        </w:rPr>
        <w:t>其集落形成的影响。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Colony formation assay transfected with Mcl-1 siRNA.</w:t>
      </w:r>
      <w:r w:rsidP="AA7D325B">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 vs blank or siControl, n=3</w:t>
      </w:r>
      <w:r w:rsidP="AA7D325B">
        <w:rPr>
          <w:rFonts w:ascii="宋体" w:eastAsia="宋体" w:hint="eastAsia" w:cstheme="minorBidi" w:hAnsiTheme="minorHAnsi"/>
        </w:rPr>
        <w:t>）</w:t>
      </w:r>
    </w:p>
    <w:p w:rsidR="0018722C">
      <w:pPr>
        <w:topLinePunct/>
      </w:pPr>
    </w:p>
    <w:p w:rsidR="0018722C">
      <w:pPr>
        <w:pStyle w:val="affff5"/>
        <w:topLinePunct/>
      </w:pPr>
      <w:r>
        <w:rPr>
          <w:rFonts w:ascii="宋体"/>
          <w:sz w:val="20"/>
        </w:rPr>
        <w:pict>
          <v:group style="width:421.95pt;height:83.2pt;mso-position-horizontal-relative:char;mso-position-vertical-relative:line" coordorigin="0,0" coordsize="8439,1664">
            <v:shape style="position:absolute;left:3391;top:0;width:1654;height:1664" type="#_x0000_t75" stroked="false">
              <v:imagedata r:id="rId58" o:title=""/>
            </v:shape>
            <v:shape style="position:absolute;left:1699;top:0;width:1649;height:1664" type="#_x0000_t75" stroked="false">
              <v:imagedata r:id="rId59" o:title=""/>
            </v:shape>
            <v:shape style="position:absolute;left:5088;top:0;width:1654;height:1664" type="#_x0000_t75" stroked="false">
              <v:imagedata r:id="rId60" o:title=""/>
            </v:shape>
            <v:shape style="position:absolute;left:6787;top:0;width:1652;height:1664" type="#_x0000_t75" stroked="false">
              <v:imagedata r:id="rId61" o:title=""/>
            </v:shape>
            <v:shape style="position:absolute;left:0;top:0;width:1652;height:1664" type="#_x0000_t75" stroked="false">
              <v:imagedata r:id="rId62" o:title=""/>
            </v:shape>
          </v:group>
        </w:pict>
      </w:r>
      <w:r/>
    </w:p>
    <w:p w:rsidR="0018722C">
      <w:pPr>
        <w:pStyle w:val="aff7"/>
        <w:topLinePunct/>
      </w:pPr>
      <w:r>
        <w:pict>
          <v:group style="margin-left:135.134995pt;margin-top:8.273pt;width:316.1pt;height:126.7pt;mso-position-horizontal-relative:page;mso-position-vertical-relative:paragraph;z-index:6088;mso-wrap-distance-left:0;mso-wrap-distance-right:0" coordorigin="2703,165" coordsize="6322,2534">
            <v:rect style="position:absolute;left:2702;top:165;width:6322;height:2534" filled="true" fillcolor="#ffffff" stroked="false">
              <v:fill type="solid"/>
            </v:rect>
            <v:rect style="position:absolute;left:3487;top:1651;width:435;height:609" filled="true" fillcolor="#000000" stroked="false">
              <v:fill type="solid"/>
            </v:rect>
            <v:rect style="position:absolute;left:4569;top:1606;width:435;height:654" filled="true" fillcolor="#000000" stroked="false">
              <v:fill type="solid"/>
            </v:rect>
            <v:rect style="position:absolute;left:5651;top:762;width:425;height:1498" filled="true" fillcolor="#000000" stroked="false">
              <v:fill type="solid"/>
            </v:rect>
            <v:rect style="position:absolute;left:6722;top:886;width:435;height:1374" filled="true" fillcolor="#000000" stroked="false">
              <v:fill type="solid"/>
            </v:rect>
            <v:rect style="position:absolute;left:7804;top:998;width:435;height:1262" filled="true" fillcolor="#000000" stroked="false">
              <v:fill type="solid"/>
            </v:rect>
            <v:line style="position:absolute" from="3700,1652" to="3700,1629" stroked="true" strokeweight=".54672pt" strokecolor="#000000">
              <v:stroke dashstyle="solid"/>
            </v:line>
            <v:line style="position:absolute" from="3668,1629" to="3742,1629" stroked="true" strokeweight=".54672pt" strokecolor="#000000">
              <v:stroke dashstyle="solid"/>
            </v:line>
            <v:line style="position:absolute" from="4781,1607" to="4781,1584" stroked="true" strokeweight=".54672pt" strokecolor="#000000">
              <v:stroke dashstyle="solid"/>
            </v:line>
            <v:line style="position:absolute" from="4750,1584" to="4824,1584" stroked="true" strokeweight=".54672pt" strokecolor="#000000">
              <v:stroke dashstyle="solid"/>
            </v:line>
            <v:line style="position:absolute" from="5863,762" to="5863,717" stroked="true" strokeweight=".54672pt" strokecolor="#000000">
              <v:stroke dashstyle="solid"/>
            </v:line>
            <v:line style="position:absolute" from="5831,717" to="5906,717" stroked="true" strokeweight=".54672pt" strokecolor="#000000">
              <v:stroke dashstyle="solid"/>
            </v:line>
            <v:line style="position:absolute" from="6934,886" to="6934,852" stroked="true" strokeweight=".54672pt" strokecolor="#000000">
              <v:stroke dashstyle="solid"/>
            </v:line>
            <v:line style="position:absolute" from="6903,852" to="6977,852" stroked="true" strokeweight=".54672pt" strokecolor="#000000">
              <v:stroke dashstyle="solid"/>
            </v:line>
            <v:line style="position:absolute" from="8016,999" to="8016,965" stroked="true" strokeweight=".54672pt" strokecolor="#000000">
              <v:stroke dashstyle="solid"/>
            </v:line>
            <v:line style="position:absolute" from="7984,965" to="8059,965" stroked="true" strokeweight=".54672pt" strokecolor="#000000">
              <v:stroke dashstyle="solid"/>
            </v:line>
            <v:line style="position:absolute" from="3169,402" to="3169,2260" stroked="true" strokeweight=".54672pt" strokecolor="#000000">
              <v:stroke dashstyle="solid"/>
            </v:line>
            <v:line style="position:absolute" from="3169,2260" to="3222,2260" stroked="true" strokeweight=".54672pt" strokecolor="#000000">
              <v:stroke dashstyle="solid"/>
            </v:line>
            <v:line style="position:absolute" from="3169,1956" to="3222,1956" stroked="true" strokeweight=".54672pt" strokecolor="#000000">
              <v:stroke dashstyle="solid"/>
            </v:line>
            <v:line style="position:absolute" from="3169,1641" to="3222,1641" stroked="true" strokeweight=".54672pt" strokecolor="#000000">
              <v:stroke dashstyle="solid"/>
            </v:line>
            <v:line style="position:absolute" from="3169,1337" to="3222,1337" stroked="true" strokeweight=".54672pt" strokecolor="#000000">
              <v:stroke dashstyle="solid"/>
            </v:line>
            <v:line style="position:absolute" from="3169,1021" to="3222,1021" stroked="true" strokeweight=".54672pt" strokecolor="#000000">
              <v:stroke dashstyle="solid"/>
            </v:line>
            <v:line style="position:absolute" from="3169,717" to="3222,717" stroked="true" strokeweight=".54672pt" strokecolor="#000000">
              <v:stroke dashstyle="solid"/>
            </v:line>
            <v:line style="position:absolute" from="3169,402" to="3222,402" stroked="true" strokeweight=".54672pt" strokecolor="#000000">
              <v:stroke dashstyle="solid"/>
            </v:line>
            <v:line style="position:absolute" from="3169,2260" to="8568,2260" stroked="true" strokeweight=".54672pt" strokecolor="#000000">
              <v:stroke dashstyle="solid"/>
            </v:line>
            <v:line style="position:absolute" from="3169,2260" to="3169,2215" stroked="true" strokeweight=".54672pt" strokecolor="#000000">
              <v:stroke dashstyle="solid"/>
            </v:line>
            <v:line style="position:absolute" from="4251,2260" to="4251,2215" stroked="true" strokeweight=".54672pt" strokecolor="#000000">
              <v:stroke dashstyle="solid"/>
            </v:line>
            <v:line style="position:absolute" from="5333,2260" to="5333,2215" stroked="true" strokeweight=".54672pt" strokecolor="#000000">
              <v:stroke dashstyle="solid"/>
            </v:line>
            <v:line style="position:absolute" from="6404,2260" to="6404,2215" stroked="true" strokeweight=".54672pt" strokecolor="#000000">
              <v:stroke dashstyle="solid"/>
            </v:line>
            <v:line style="position:absolute" from="7486,2260" to="7486,2215" stroked="true" strokeweight=".54672pt" strokecolor="#000000">
              <v:stroke dashstyle="solid"/>
            </v:line>
            <v:line style="position:absolute" from="8568,2260" to="8568,2215" stroked="true" strokeweight=".54672pt" strokecolor="#000000">
              <v:stroke dashstyle="solid"/>
            </v:line>
            <v:shape style="position:absolute;left:2841;top:321;width:193;height:2027" type="#_x0000_t202" filled="false" stroked="false">
              <v:textbox inset="0,0,0,0">
                <w:txbxContent>
                  <w:p w:rsidR="0018722C">
                    <w:pPr>
                      <w:spacing w:line="169" w:lineRule="exact" w:before="0"/>
                      <w:ind w:leftChars="0" w:left="0" w:rightChars="0" w:right="0" w:firstLineChars="0" w:firstLine="0"/>
                      <w:jc w:val="left"/>
                      <w:rPr>
                        <w:rFonts w:ascii="宋体"/>
                        <w:b/>
                        <w:sz w:val="17"/>
                      </w:rPr>
                    </w:pPr>
                    <w:r>
                      <w:rPr>
                        <w:rFonts w:ascii="宋体"/>
                        <w:b/>
                        <w:sz w:val="17"/>
                      </w:rPr>
                      <w:t>30</w:t>
                    </w:r>
                  </w:p>
                  <w:p w:rsidR="0018722C">
                    <w:pPr>
                      <w:spacing w:before="94"/>
                      <w:ind w:leftChars="0" w:left="0" w:rightChars="0" w:right="0" w:firstLineChars="0" w:firstLine="0"/>
                      <w:jc w:val="left"/>
                      <w:rPr>
                        <w:rFonts w:ascii="宋体"/>
                        <w:b/>
                        <w:sz w:val="17"/>
                      </w:rPr>
                    </w:pPr>
                    <w:r>
                      <w:rPr>
                        <w:rFonts w:ascii="宋体"/>
                        <w:b/>
                        <w:sz w:val="17"/>
                      </w:rPr>
                      <w:t>25</w:t>
                    </w:r>
                  </w:p>
                  <w:p w:rsidR="0018722C">
                    <w:pPr>
                      <w:spacing w:before="80"/>
                      <w:ind w:leftChars="0" w:left="0" w:rightChars="0" w:right="0" w:firstLineChars="0" w:firstLine="0"/>
                      <w:jc w:val="left"/>
                      <w:rPr>
                        <w:rFonts w:ascii="宋体"/>
                        <w:b/>
                        <w:sz w:val="17"/>
                      </w:rPr>
                    </w:pPr>
                    <w:r>
                      <w:rPr>
                        <w:rFonts w:ascii="宋体"/>
                        <w:b/>
                        <w:sz w:val="17"/>
                      </w:rPr>
                      <w:t>20</w:t>
                    </w:r>
                  </w:p>
                  <w:p w:rsidR="0018722C">
                    <w:pPr>
                      <w:spacing w:before="94"/>
                      <w:ind w:leftChars="0" w:left="0" w:rightChars="0" w:right="0" w:firstLineChars="0" w:firstLine="0"/>
                      <w:jc w:val="left"/>
                      <w:rPr>
                        <w:rFonts w:ascii="宋体"/>
                        <w:b/>
                        <w:sz w:val="17"/>
                      </w:rPr>
                    </w:pPr>
                    <w:r>
                      <w:rPr>
                        <w:rFonts w:ascii="宋体"/>
                        <w:b/>
                        <w:sz w:val="17"/>
                      </w:rPr>
                      <w:t>15</w:t>
                    </w:r>
                  </w:p>
                  <w:p w:rsidR="0018722C">
                    <w:pPr>
                      <w:spacing w:before="79"/>
                      <w:ind w:leftChars="0" w:left="0" w:rightChars="0" w:right="0" w:firstLineChars="0" w:firstLine="0"/>
                      <w:jc w:val="left"/>
                      <w:rPr>
                        <w:rFonts w:ascii="宋体"/>
                        <w:b/>
                        <w:sz w:val="17"/>
                      </w:rPr>
                    </w:pPr>
                    <w:r>
                      <w:rPr>
                        <w:rFonts w:ascii="宋体"/>
                        <w:b/>
                        <w:sz w:val="17"/>
                      </w:rPr>
                      <w:t>10</w:t>
                    </w:r>
                  </w:p>
                  <w:p w:rsidR="0018722C">
                    <w:pPr>
                      <w:spacing w:before="94"/>
                      <w:ind w:leftChars="0" w:left="93" w:rightChars="0" w:right="0" w:firstLineChars="0" w:firstLine="0"/>
                      <w:jc w:val="left"/>
                      <w:rPr>
                        <w:rFonts w:ascii="宋体"/>
                        <w:b/>
                        <w:sz w:val="17"/>
                      </w:rPr>
                    </w:pPr>
                    <w:r>
                      <w:rPr>
                        <w:rFonts w:ascii="宋体"/>
                        <w:b/>
                        <w:w w:val="92"/>
                        <w:sz w:val="17"/>
                      </w:rPr>
                      <w:t>5</w:t>
                    </w:r>
                  </w:p>
                  <w:p w:rsidR="0018722C">
                    <w:pPr>
                      <w:spacing w:before="80"/>
                      <w:ind w:leftChars="0" w:left="93" w:rightChars="0" w:right="0" w:firstLineChars="0" w:firstLine="0"/>
                      <w:jc w:val="left"/>
                      <w:rPr>
                        <w:rFonts w:ascii="宋体"/>
                        <w:b/>
                        <w:sz w:val="17"/>
                      </w:rPr>
                    </w:pPr>
                    <w:r>
                      <w:rPr>
                        <w:rFonts w:ascii="宋体"/>
                        <w:b/>
                        <w:w w:val="92"/>
                        <w:sz w:val="17"/>
                      </w:rPr>
                      <w:t>0</w:t>
                    </w:r>
                  </w:p>
                </w:txbxContent>
              </v:textbox>
              <w10:wrap type="none"/>
            </v:shape>
            <v:shape style="position:absolute;left:3499;top:2395;width:427;height:147" type="#_x0000_t202" filled="false" stroked="false">
              <v:textbox inset="0,0,0,0">
                <w:txbxContent>
                  <w:p w:rsidR="0018722C">
                    <w:pPr>
                      <w:spacing w:line="145" w:lineRule="exact" w:before="0"/>
                      <w:ind w:leftChars="0" w:left="0" w:rightChars="0" w:right="0" w:firstLineChars="0" w:firstLine="0"/>
                      <w:jc w:val="left"/>
                      <w:rPr>
                        <w:rFonts w:ascii="宋体"/>
                        <w:b/>
                        <w:sz w:val="14"/>
                      </w:rPr>
                    </w:pPr>
                    <w:r>
                      <w:rPr>
                        <w:rFonts w:ascii="宋体"/>
                        <w:b/>
                        <w:spacing w:val="10"/>
                        <w:sz w:val="14"/>
                      </w:rPr>
                      <w:t>bla</w:t>
                    </w:r>
                    <w:r>
                      <w:rPr>
                        <w:rFonts w:ascii="宋体"/>
                        <w:b/>
                        <w:spacing w:val="-62"/>
                        <w:sz w:val="14"/>
                      </w:rPr>
                      <w:t> </w:t>
                    </w:r>
                    <w:r>
                      <w:rPr>
                        <w:rFonts w:ascii="宋体"/>
                        <w:b/>
                        <w:spacing w:val="6"/>
                        <w:sz w:val="14"/>
                      </w:rPr>
                      <w:t>nk</w:t>
                    </w:r>
                  </w:p>
                </w:txbxContent>
              </v:textbox>
              <w10:wrap type="none"/>
            </v:shape>
            <v:shape style="position:absolute;left:4411;top:2395;width:4128;height:147" type="#_x0000_t202" filled="false" stroked="false">
              <v:textbox inset="0,0,0,0">
                <w:txbxContent>
                  <w:p w:rsidR="0018722C">
                    <w:pPr>
                      <w:tabs>
                        <w:tab w:pos="995" w:val="left" w:leader="none"/>
                      </w:tabs>
                      <w:spacing w:line="145" w:lineRule="exact" w:before="0"/>
                      <w:ind w:leftChars="0" w:left="0" w:rightChars="0" w:right="0" w:firstLineChars="0" w:firstLine="0"/>
                      <w:jc w:val="left"/>
                      <w:rPr>
                        <w:rFonts w:ascii="宋体"/>
                        <w:b/>
                        <w:sz w:val="14"/>
                      </w:rPr>
                    </w:pPr>
                    <w:r>
                      <w:rPr>
                        <w:rFonts w:ascii="宋体"/>
                        <w:b/>
                        <w:spacing w:val="6"/>
                        <w:sz w:val="14"/>
                      </w:rPr>
                      <w:t>si</w:t>
                    </w:r>
                    <w:r>
                      <w:rPr>
                        <w:rFonts w:ascii="宋体"/>
                        <w:b/>
                        <w:spacing w:val="-58"/>
                        <w:sz w:val="14"/>
                      </w:rPr>
                      <w:t> </w:t>
                    </w:r>
                    <w:r>
                      <w:rPr>
                        <w:rFonts w:ascii="宋体"/>
                        <w:b/>
                        <w:sz w:val="14"/>
                      </w:rPr>
                      <w:t>C</w:t>
                    </w:r>
                    <w:r>
                      <w:rPr>
                        <w:rFonts w:ascii="宋体"/>
                        <w:b/>
                        <w:spacing w:val="-56"/>
                        <w:sz w:val="14"/>
                      </w:rPr>
                      <w:t> </w:t>
                    </w:r>
                    <w:r>
                      <w:rPr>
                        <w:rFonts w:ascii="宋体"/>
                        <w:b/>
                        <w:spacing w:val="10"/>
                        <w:sz w:val="14"/>
                      </w:rPr>
                      <w:t>ont</w:t>
                    </w:r>
                    <w:r>
                      <w:rPr>
                        <w:rFonts w:ascii="宋体"/>
                        <w:b/>
                        <w:spacing w:val="-56"/>
                        <w:sz w:val="14"/>
                      </w:rPr>
                      <w:t> </w:t>
                    </w:r>
                    <w:r>
                      <w:rPr>
                        <w:rFonts w:ascii="宋体"/>
                        <w:b/>
                        <w:spacing w:val="10"/>
                        <w:sz w:val="14"/>
                      </w:rPr>
                      <w:t>rol</w:t>
                      <w:tab/>
                    </w:r>
                    <w:r>
                      <w:rPr>
                        <w:rFonts w:ascii="宋体"/>
                        <w:b/>
                        <w:spacing w:val="6"/>
                        <w:sz w:val="14"/>
                      </w:rPr>
                      <w:t>si</w:t>
                    </w:r>
                    <w:r>
                      <w:rPr>
                        <w:rFonts w:ascii="宋体"/>
                        <w:b/>
                        <w:spacing w:val="-56"/>
                        <w:sz w:val="14"/>
                      </w:rPr>
                      <w:t> </w:t>
                    </w:r>
                    <w:r>
                      <w:rPr>
                        <w:rFonts w:ascii="宋体"/>
                        <w:b/>
                        <w:spacing w:val="10"/>
                        <w:sz w:val="14"/>
                      </w:rPr>
                      <w:t>Mcl</w:t>
                    </w:r>
                    <w:r>
                      <w:rPr>
                        <w:rFonts w:ascii="宋体"/>
                        <w:b/>
                        <w:spacing w:val="-56"/>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z w:val="14"/>
                      </w:rPr>
                      <w:t>-</w:t>
                    </w:r>
                    <w:r>
                      <w:rPr>
                        <w:rFonts w:ascii="宋体"/>
                        <w:b/>
                        <w:spacing w:val="-58"/>
                        <w:sz w:val="14"/>
                      </w:rPr>
                      <w:t> </w:t>
                    </w:r>
                    <w:r>
                      <w:rPr>
                        <w:rFonts w:ascii="宋体"/>
                        <w:b/>
                        <w:spacing w:val="6"/>
                        <w:sz w:val="14"/>
                      </w:rPr>
                      <w:t>99</w:t>
                    </w:r>
                    <w:r>
                      <w:rPr>
                        <w:rFonts w:ascii="宋体"/>
                        <w:b/>
                        <w:spacing w:val="-56"/>
                        <w:sz w:val="14"/>
                      </w:rPr>
                      <w:t> </w:t>
                    </w:r>
                    <w:r>
                      <w:rPr>
                        <w:rFonts w:ascii="宋体"/>
                        <w:b/>
                        <w:sz w:val="14"/>
                      </w:rPr>
                      <w:t>1</w:t>
                    </w:r>
                    <w:r>
                      <w:rPr>
                        <w:rFonts w:ascii="宋体"/>
                        <w:b/>
                        <w:spacing w:val="25"/>
                        <w:sz w:val="14"/>
                      </w:rPr>
                      <w:t> </w:t>
                    </w:r>
                    <w:r>
                      <w:rPr>
                        <w:rFonts w:ascii="宋体"/>
                        <w:b/>
                        <w:spacing w:val="6"/>
                        <w:sz w:val="14"/>
                      </w:rPr>
                      <w:t>si</w:t>
                    </w:r>
                    <w:r>
                      <w:rPr>
                        <w:rFonts w:ascii="宋体"/>
                        <w:b/>
                        <w:spacing w:val="-58"/>
                        <w:sz w:val="14"/>
                      </w:rPr>
                      <w:t> </w:t>
                    </w:r>
                    <w:r>
                      <w:rPr>
                        <w:rFonts w:ascii="宋体"/>
                        <w:b/>
                        <w:sz w:val="14"/>
                      </w:rPr>
                      <w:t>M</w:t>
                    </w:r>
                    <w:r>
                      <w:rPr>
                        <w:rFonts w:ascii="宋体"/>
                        <w:b/>
                        <w:spacing w:val="-56"/>
                        <w:sz w:val="14"/>
                      </w:rPr>
                      <w:t> </w:t>
                    </w:r>
                    <w:r>
                      <w:rPr>
                        <w:rFonts w:ascii="宋体"/>
                        <w:b/>
                        <w:spacing w:val="10"/>
                        <w:sz w:val="14"/>
                      </w:rPr>
                      <w:t>cl-</w:t>
                    </w:r>
                    <w:r>
                      <w:rPr>
                        <w:rFonts w:ascii="宋体"/>
                        <w:b/>
                        <w:spacing w:val="-56"/>
                        <w:sz w:val="14"/>
                      </w:rPr>
                      <w:t> </w:t>
                    </w:r>
                    <w:r>
                      <w:rPr>
                        <w:rFonts w:ascii="宋体"/>
                        <w:b/>
                        <w:sz w:val="14"/>
                      </w:rPr>
                      <w:t>1</w:t>
                    </w:r>
                    <w:r>
                      <w:rPr>
                        <w:rFonts w:ascii="宋体"/>
                        <w:b/>
                        <w:spacing w:val="-58"/>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pacing w:val="6"/>
                        <w:sz w:val="14"/>
                      </w:rPr>
                      <w:t>11</w:t>
                    </w:r>
                    <w:r>
                      <w:rPr>
                        <w:rFonts w:ascii="宋体"/>
                        <w:b/>
                        <w:spacing w:val="-56"/>
                        <w:sz w:val="14"/>
                      </w:rPr>
                      <w:t> </w:t>
                    </w:r>
                    <w:r>
                      <w:rPr>
                        <w:rFonts w:ascii="宋体"/>
                        <w:b/>
                        <w:sz w:val="14"/>
                      </w:rPr>
                      <w:t>4</w:t>
                    </w:r>
                    <w:r>
                      <w:rPr>
                        <w:rFonts w:ascii="宋体"/>
                        <w:b/>
                        <w:spacing w:val="-3"/>
                        <w:sz w:val="14"/>
                      </w:rPr>
                      <w:t> </w:t>
                    </w:r>
                    <w:r>
                      <w:rPr>
                        <w:rFonts w:ascii="宋体"/>
                        <w:b/>
                        <w:sz w:val="14"/>
                      </w:rPr>
                      <w:t>s</w:t>
                    </w:r>
                    <w:r>
                      <w:rPr>
                        <w:rFonts w:ascii="宋体"/>
                        <w:b/>
                        <w:spacing w:val="-56"/>
                        <w:sz w:val="14"/>
                      </w:rPr>
                      <w:t> </w:t>
                    </w:r>
                    <w:r>
                      <w:rPr>
                        <w:rFonts w:ascii="宋体"/>
                        <w:b/>
                        <w:sz w:val="14"/>
                      </w:rPr>
                      <w:t>i</w:t>
                    </w:r>
                    <w:r>
                      <w:rPr>
                        <w:rFonts w:ascii="宋体"/>
                        <w:b/>
                        <w:spacing w:val="-58"/>
                        <w:sz w:val="14"/>
                      </w:rPr>
                      <w:t> </w:t>
                    </w:r>
                    <w:r>
                      <w:rPr>
                        <w:rFonts w:ascii="宋体"/>
                        <w:b/>
                        <w:sz w:val="14"/>
                      </w:rPr>
                      <w:t>M</w:t>
                    </w:r>
                    <w:r>
                      <w:rPr>
                        <w:rFonts w:ascii="宋体"/>
                        <w:b/>
                        <w:spacing w:val="-56"/>
                        <w:sz w:val="14"/>
                      </w:rPr>
                      <w:t> </w:t>
                    </w:r>
                    <w:r>
                      <w:rPr>
                        <w:rFonts w:ascii="宋体"/>
                        <w:b/>
                        <w:spacing w:val="10"/>
                        <w:sz w:val="14"/>
                      </w:rPr>
                      <w:t>cl-</w:t>
                    </w:r>
                    <w:r>
                      <w:rPr>
                        <w:rFonts w:ascii="宋体"/>
                        <w:b/>
                        <w:spacing w:val="-56"/>
                        <w:sz w:val="14"/>
                      </w:rPr>
                      <w:t> </w:t>
                    </w:r>
                    <w:r>
                      <w:rPr>
                        <w:rFonts w:ascii="宋体"/>
                        <w:b/>
                        <w:sz w:val="14"/>
                      </w:rPr>
                      <w:t>1</w:t>
                    </w:r>
                    <w:r>
                      <w:rPr>
                        <w:rFonts w:ascii="宋体"/>
                        <w:b/>
                        <w:spacing w:val="-58"/>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pacing w:val="10"/>
                        <w:sz w:val="14"/>
                      </w:rPr>
                      <w:t>235</w:t>
                    </w:r>
                  </w:p>
                </w:txbxContent>
              </v:textbox>
              <w10:wrap type="none"/>
            </v:shape>
            <v:shape style="position:absolute;left:5733;top:509;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9"/>
                        <w:sz w:val="20"/>
                      </w:rPr>
                      <w:t>﹡</w:t>
                    </w:r>
                  </w:p>
                </w:txbxContent>
              </v:textbox>
              <w10:wrap type="none"/>
            </v:shape>
            <v:shape style="position:absolute;left:6823;top:677;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9"/>
                        <w:sz w:val="20"/>
                      </w:rPr>
                      <w:t>﹡</w:t>
                    </w:r>
                  </w:p>
                </w:txbxContent>
              </v:textbox>
              <w10:wrap type="none"/>
            </v:shape>
            <v:shape style="position:absolute;left:7927;top:761;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9"/>
                        <w:sz w:val="20"/>
                      </w:rPr>
                      <w:t>﹡</w:t>
                    </w:r>
                  </w:p>
                </w:txbxContent>
              </v:textbox>
              <w10:wrap type="none"/>
            </v:shape>
            <w10:wrap type="topAndBottom"/>
          </v:group>
        </w:pict>
      </w:r>
    </w:p>
    <w:p w:rsidR="0018722C">
      <w:pPr>
        <w:pStyle w:val="ae"/>
        <w:topLinePunct/>
      </w:pPr>
      <w:r>
        <w:rPr>
          <w:kern w:val="2"/>
          <w:sz w:val="22"/>
          <w:szCs w:val="22"/>
          <w:rFonts w:cstheme="minorBidi" w:hAnsiTheme="minorHAnsi" w:eastAsiaTheme="minorHAnsi" w:asciiTheme="minorHAnsi"/>
        </w:rPr>
        <w:pict>
          <v:shape style="position:absolute;margin-left:142.072128pt;margin-top:-132.283737pt;width:283.9pt;height:111pt;mso-position-horizontal-relative:page;mso-position-vertical-relative:paragraph;z-index:-84664" type="#_x0000_t202" filled="false" stroked="false">
            <v:textbox inset="0,0,0,0">
              <w:txbxContent>
                <w:p w:rsidR="0018722C">
                  <w:pPr>
                    <w:spacing w:line="149" w:lineRule="exact" w:before="0"/>
                    <w:ind w:leftChars="0" w:left="0" w:rightChars="0" w:right="0" w:firstLineChars="0" w:firstLine="0"/>
                    <w:jc w:val="left"/>
                    <w:rPr>
                      <w:rFonts w:ascii="宋体"/>
                      <w:b/>
                      <w:sz w:val="17"/>
                    </w:rPr>
                  </w:pPr>
                  <w:r>
                    <w:rPr>
                      <w:rFonts w:ascii="宋体"/>
                      <w:b/>
                      <w:sz w:val="17"/>
                    </w:rPr>
                    <w:t>30</w:t>
                  </w:r>
                </w:p>
                <w:p w:rsidR="0018722C">
                  <w:pPr>
                    <w:tabs>
                      <w:tab w:pos="2892" w:val="left" w:leader="none"/>
                      <w:tab w:pos="3981" w:val="left" w:leader="none"/>
                    </w:tabs>
                    <w:spacing w:line="315" w:lineRule="exact" w:before="0"/>
                    <w:ind w:leftChars="0" w:left="0" w:rightChars="0" w:right="0" w:firstLineChars="0" w:firstLine="0"/>
                    <w:jc w:val="left"/>
                    <w:rPr>
                      <w:rFonts w:ascii="宋体" w:eastAsia="宋体" w:hint="eastAsia"/>
                      <w:sz w:val="20"/>
                    </w:rPr>
                  </w:pPr>
                  <w:r>
                    <w:rPr>
                      <w:rFonts w:ascii="宋体" w:eastAsia="宋体" w:hint="eastAsia"/>
                      <w:b/>
                      <w:spacing w:val="5"/>
                      <w:sz w:val="17"/>
                    </w:rPr>
                    <w:t>25</w:t>
                    <w:tab/>
                  </w:r>
                  <w:r>
                    <w:rPr>
                      <w:rFonts w:ascii="宋体" w:eastAsia="宋体" w:hint="eastAsia"/>
                      <w:position w:val="10"/>
                      <w:sz w:val="20"/>
                    </w:rPr>
                    <w:t>﹡</w:t>
                    <w:tab/>
                  </w:r>
                  <w:r>
                    <w:rPr>
                      <w:rFonts w:ascii="宋体" w:eastAsia="宋体" w:hint="eastAsia"/>
                      <w:position w:val="-5"/>
                      <w:sz w:val="20"/>
                    </w:rPr>
                    <w:t>﹡</w:t>
                  </w:r>
                </w:p>
                <w:p w:rsidR="0018722C">
                  <w:pPr>
                    <w:spacing w:line="139" w:lineRule="exact" w:before="0"/>
                    <w:ind w:leftChars="0" w:left="0" w:rightChars="0" w:right="390" w:firstLineChars="0" w:firstLine="0"/>
                    <w:jc w:val="right"/>
                    <w:rPr>
                      <w:rFonts w:ascii="宋体" w:eastAsia="宋体" w:hint="eastAsia"/>
                      <w:sz w:val="20"/>
                    </w:rPr>
                  </w:pPr>
                  <w:r>
                    <w:rPr>
                      <w:rFonts w:ascii="宋体" w:eastAsia="宋体" w:hint="eastAsia"/>
                      <w:w w:val="99"/>
                      <w:sz w:val="20"/>
                    </w:rPr>
                    <w:t>﹡</w:t>
                  </w:r>
                </w:p>
                <w:p w:rsidR="0018722C">
                  <w:pPr>
                    <w:spacing w:line="186" w:lineRule="exact" w:before="0"/>
                    <w:ind w:leftChars="0" w:left="0" w:rightChars="0" w:right="0" w:firstLineChars="0" w:firstLine="0"/>
                    <w:jc w:val="left"/>
                    <w:rPr>
                      <w:rFonts w:ascii="宋体"/>
                      <w:b/>
                      <w:sz w:val="17"/>
                    </w:rPr>
                  </w:pPr>
                  <w:r>
                    <w:rPr>
                      <w:rFonts w:ascii="宋体"/>
                      <w:b/>
                      <w:sz w:val="17"/>
                    </w:rPr>
                    <w:t>20</w:t>
                  </w:r>
                </w:p>
                <w:p w:rsidR="0018722C">
                  <w:pPr>
                    <w:spacing w:before="94"/>
                    <w:ind w:leftChars="0" w:left="0" w:rightChars="0" w:right="0" w:firstLineChars="0" w:firstLine="0"/>
                    <w:jc w:val="left"/>
                    <w:rPr>
                      <w:rFonts w:ascii="宋体"/>
                      <w:b/>
                      <w:sz w:val="17"/>
                    </w:rPr>
                  </w:pPr>
                  <w:r>
                    <w:rPr>
                      <w:rFonts w:ascii="宋体"/>
                      <w:b/>
                      <w:sz w:val="17"/>
                    </w:rPr>
                    <w:t>15</w:t>
                  </w:r>
                </w:p>
                <w:p w:rsidR="0018722C">
                  <w:pPr>
                    <w:spacing w:before="79"/>
                    <w:ind w:leftChars="0" w:left="0" w:rightChars="0" w:right="0" w:firstLineChars="0" w:firstLine="0"/>
                    <w:jc w:val="left"/>
                    <w:rPr>
                      <w:rFonts w:ascii="宋体"/>
                      <w:b/>
                      <w:sz w:val="17"/>
                    </w:rPr>
                  </w:pPr>
                  <w:r>
                    <w:rPr>
                      <w:rFonts w:ascii="宋体"/>
                      <w:b/>
                      <w:sz w:val="17"/>
                    </w:rPr>
                    <w:t>10</w:t>
                  </w:r>
                </w:p>
                <w:p w:rsidR="0018722C">
                  <w:pPr>
                    <w:spacing w:before="93"/>
                    <w:ind w:leftChars="0" w:left="93" w:rightChars="0" w:right="0" w:firstLineChars="0" w:firstLine="0"/>
                    <w:jc w:val="left"/>
                    <w:rPr>
                      <w:rFonts w:ascii="宋体"/>
                      <w:b/>
                      <w:sz w:val="17"/>
                    </w:rPr>
                  </w:pPr>
                  <w:r>
                    <w:rPr>
                      <w:rFonts w:ascii="宋体"/>
                      <w:b/>
                      <w:w w:val="92"/>
                      <w:sz w:val="17"/>
                    </w:rPr>
                    <w:t>5</w:t>
                  </w:r>
                </w:p>
                <w:p w:rsidR="0018722C">
                  <w:pPr>
                    <w:spacing w:before="79"/>
                    <w:ind w:leftChars="0" w:left="93" w:rightChars="0" w:right="0" w:firstLineChars="0" w:firstLine="0"/>
                    <w:jc w:val="left"/>
                    <w:rPr>
                      <w:rFonts w:ascii="宋体"/>
                      <w:b/>
                      <w:sz w:val="17"/>
                    </w:rPr>
                  </w:pPr>
                  <w:r>
                    <w:rPr>
                      <w:rFonts w:ascii="宋体"/>
                      <w:b/>
                      <w:w w:val="92"/>
                      <w:sz w:val="17"/>
                    </w:rPr>
                    <w:t>0</w:t>
                  </w:r>
                </w:p>
                <w:p w:rsidR="0018722C">
                  <w:pPr>
                    <w:tabs>
                      <w:tab w:pos="1569" w:val="left" w:leader="none"/>
                      <w:tab w:pos="2565" w:val="left" w:leader="none"/>
                    </w:tabs>
                    <w:spacing w:before="9"/>
                    <w:ind w:leftChars="0" w:left="657" w:rightChars="0" w:right="0" w:firstLineChars="0" w:firstLine="0"/>
                    <w:jc w:val="left"/>
                    <w:rPr>
                      <w:rFonts w:ascii="宋体"/>
                      <w:b/>
                      <w:sz w:val="14"/>
                    </w:rPr>
                  </w:pPr>
                  <w:r>
                    <w:rPr>
                      <w:rFonts w:ascii="宋体"/>
                      <w:b/>
                      <w:spacing w:val="10"/>
                      <w:sz w:val="14"/>
                    </w:rPr>
                    <w:t>bla</w:t>
                  </w:r>
                  <w:r>
                    <w:rPr>
                      <w:rFonts w:ascii="宋体"/>
                      <w:b/>
                      <w:spacing w:val="-55"/>
                      <w:sz w:val="14"/>
                    </w:rPr>
                    <w:t> </w:t>
                  </w:r>
                  <w:r>
                    <w:rPr>
                      <w:rFonts w:ascii="宋体"/>
                      <w:b/>
                      <w:spacing w:val="6"/>
                      <w:sz w:val="14"/>
                    </w:rPr>
                    <w:t>nk</w:t>
                    <w:tab/>
                    <w:t>si</w:t>
                  </w:r>
                  <w:r>
                    <w:rPr>
                      <w:rFonts w:ascii="宋体"/>
                      <w:b/>
                      <w:spacing w:val="-58"/>
                      <w:sz w:val="14"/>
                    </w:rPr>
                    <w:t> </w:t>
                  </w:r>
                  <w:r>
                    <w:rPr>
                      <w:rFonts w:ascii="宋体"/>
                      <w:b/>
                      <w:sz w:val="14"/>
                    </w:rPr>
                    <w:t>C</w:t>
                  </w:r>
                  <w:r>
                    <w:rPr>
                      <w:rFonts w:ascii="宋体"/>
                      <w:b/>
                      <w:spacing w:val="-56"/>
                      <w:sz w:val="14"/>
                    </w:rPr>
                    <w:t> </w:t>
                  </w:r>
                  <w:r>
                    <w:rPr>
                      <w:rFonts w:ascii="宋体"/>
                      <w:b/>
                      <w:spacing w:val="10"/>
                      <w:sz w:val="14"/>
                    </w:rPr>
                    <w:t>ont</w:t>
                  </w:r>
                  <w:r>
                    <w:rPr>
                      <w:rFonts w:ascii="宋体"/>
                      <w:b/>
                      <w:spacing w:val="-56"/>
                      <w:sz w:val="14"/>
                    </w:rPr>
                    <w:t> </w:t>
                  </w:r>
                  <w:r>
                    <w:rPr>
                      <w:rFonts w:ascii="宋体"/>
                      <w:b/>
                      <w:spacing w:val="10"/>
                      <w:sz w:val="14"/>
                    </w:rPr>
                    <w:t>rol</w:t>
                    <w:tab/>
                  </w:r>
                  <w:r>
                    <w:rPr>
                      <w:rFonts w:ascii="宋体"/>
                      <w:b/>
                      <w:spacing w:val="6"/>
                      <w:sz w:val="14"/>
                    </w:rPr>
                    <w:t>si</w:t>
                  </w:r>
                  <w:r>
                    <w:rPr>
                      <w:rFonts w:ascii="宋体"/>
                      <w:b/>
                      <w:spacing w:val="-56"/>
                      <w:sz w:val="14"/>
                    </w:rPr>
                    <w:t> </w:t>
                  </w:r>
                  <w:r>
                    <w:rPr>
                      <w:rFonts w:ascii="宋体"/>
                      <w:b/>
                      <w:spacing w:val="10"/>
                      <w:sz w:val="14"/>
                    </w:rPr>
                    <w:t>Mcl</w:t>
                  </w:r>
                  <w:r>
                    <w:rPr>
                      <w:rFonts w:ascii="宋体"/>
                      <w:b/>
                      <w:spacing w:val="-56"/>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z w:val="14"/>
                    </w:rPr>
                    <w:t>-</w:t>
                  </w:r>
                  <w:r>
                    <w:rPr>
                      <w:rFonts w:ascii="宋体"/>
                      <w:b/>
                      <w:spacing w:val="-58"/>
                      <w:sz w:val="14"/>
                    </w:rPr>
                    <w:t> </w:t>
                  </w:r>
                  <w:r>
                    <w:rPr>
                      <w:rFonts w:ascii="宋体"/>
                      <w:b/>
                      <w:spacing w:val="6"/>
                      <w:sz w:val="14"/>
                    </w:rPr>
                    <w:t>99</w:t>
                  </w:r>
                  <w:r>
                    <w:rPr>
                      <w:rFonts w:ascii="宋体"/>
                      <w:b/>
                      <w:spacing w:val="-56"/>
                      <w:sz w:val="14"/>
                    </w:rPr>
                    <w:t> </w:t>
                  </w:r>
                  <w:r>
                    <w:rPr>
                      <w:rFonts w:ascii="宋体"/>
                      <w:b/>
                      <w:sz w:val="14"/>
                    </w:rPr>
                    <w:t>1</w:t>
                  </w:r>
                  <w:r>
                    <w:rPr>
                      <w:rFonts w:ascii="宋体"/>
                      <w:b/>
                      <w:spacing w:val="25"/>
                      <w:sz w:val="14"/>
                    </w:rPr>
                    <w:t> </w:t>
                  </w:r>
                  <w:r>
                    <w:rPr>
                      <w:rFonts w:ascii="宋体"/>
                      <w:b/>
                      <w:spacing w:val="6"/>
                      <w:sz w:val="14"/>
                    </w:rPr>
                    <w:t>si</w:t>
                  </w:r>
                  <w:r>
                    <w:rPr>
                      <w:rFonts w:ascii="宋体"/>
                      <w:b/>
                      <w:spacing w:val="-58"/>
                      <w:sz w:val="14"/>
                    </w:rPr>
                    <w:t> </w:t>
                  </w:r>
                  <w:r>
                    <w:rPr>
                      <w:rFonts w:ascii="宋体"/>
                      <w:b/>
                      <w:sz w:val="14"/>
                    </w:rPr>
                    <w:t>M</w:t>
                  </w:r>
                  <w:r>
                    <w:rPr>
                      <w:rFonts w:ascii="宋体"/>
                      <w:b/>
                      <w:spacing w:val="-56"/>
                      <w:sz w:val="14"/>
                    </w:rPr>
                    <w:t> </w:t>
                  </w:r>
                  <w:r>
                    <w:rPr>
                      <w:rFonts w:ascii="宋体"/>
                      <w:b/>
                      <w:spacing w:val="10"/>
                      <w:sz w:val="14"/>
                    </w:rPr>
                    <w:t>cl-</w:t>
                  </w:r>
                  <w:r>
                    <w:rPr>
                      <w:rFonts w:ascii="宋体"/>
                      <w:b/>
                      <w:spacing w:val="-56"/>
                      <w:sz w:val="14"/>
                    </w:rPr>
                    <w:t> </w:t>
                  </w:r>
                  <w:r>
                    <w:rPr>
                      <w:rFonts w:ascii="宋体"/>
                      <w:b/>
                      <w:sz w:val="14"/>
                    </w:rPr>
                    <w:t>1</w:t>
                  </w:r>
                  <w:r>
                    <w:rPr>
                      <w:rFonts w:ascii="宋体"/>
                      <w:b/>
                      <w:spacing w:val="-58"/>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pacing w:val="6"/>
                      <w:sz w:val="14"/>
                    </w:rPr>
                    <w:t>11</w:t>
                  </w:r>
                  <w:r>
                    <w:rPr>
                      <w:rFonts w:ascii="宋体"/>
                      <w:b/>
                      <w:spacing w:val="-56"/>
                      <w:sz w:val="14"/>
                    </w:rPr>
                    <w:t> </w:t>
                  </w:r>
                  <w:r>
                    <w:rPr>
                      <w:rFonts w:ascii="宋体"/>
                      <w:b/>
                      <w:sz w:val="14"/>
                    </w:rPr>
                    <w:t>4</w:t>
                  </w:r>
                  <w:r>
                    <w:rPr>
                      <w:rFonts w:ascii="宋体"/>
                      <w:b/>
                      <w:spacing w:val="-3"/>
                      <w:sz w:val="14"/>
                    </w:rPr>
                    <w:t> </w:t>
                  </w:r>
                  <w:r>
                    <w:rPr>
                      <w:rFonts w:ascii="宋体"/>
                      <w:b/>
                      <w:sz w:val="14"/>
                    </w:rPr>
                    <w:t>s</w:t>
                  </w:r>
                  <w:r>
                    <w:rPr>
                      <w:rFonts w:ascii="宋体"/>
                      <w:b/>
                      <w:spacing w:val="-56"/>
                      <w:sz w:val="14"/>
                    </w:rPr>
                    <w:t> </w:t>
                  </w:r>
                  <w:r>
                    <w:rPr>
                      <w:rFonts w:ascii="宋体"/>
                      <w:b/>
                      <w:sz w:val="14"/>
                    </w:rPr>
                    <w:t>i</w:t>
                  </w:r>
                  <w:r>
                    <w:rPr>
                      <w:rFonts w:ascii="宋体"/>
                      <w:b/>
                      <w:spacing w:val="-58"/>
                      <w:sz w:val="14"/>
                    </w:rPr>
                    <w:t> </w:t>
                  </w:r>
                  <w:r>
                    <w:rPr>
                      <w:rFonts w:ascii="宋体"/>
                      <w:b/>
                      <w:sz w:val="14"/>
                    </w:rPr>
                    <w:t>M</w:t>
                  </w:r>
                  <w:r>
                    <w:rPr>
                      <w:rFonts w:ascii="宋体"/>
                      <w:b/>
                      <w:spacing w:val="-56"/>
                      <w:sz w:val="14"/>
                    </w:rPr>
                    <w:t> </w:t>
                  </w:r>
                  <w:r>
                    <w:rPr>
                      <w:rFonts w:ascii="宋体"/>
                      <w:b/>
                      <w:spacing w:val="10"/>
                      <w:sz w:val="14"/>
                    </w:rPr>
                    <w:t>cl-</w:t>
                  </w:r>
                  <w:r>
                    <w:rPr>
                      <w:rFonts w:ascii="宋体"/>
                      <w:b/>
                      <w:spacing w:val="-56"/>
                      <w:sz w:val="14"/>
                    </w:rPr>
                    <w:t> </w:t>
                  </w:r>
                  <w:r>
                    <w:rPr>
                      <w:rFonts w:ascii="宋体"/>
                      <w:b/>
                      <w:sz w:val="14"/>
                    </w:rPr>
                    <w:t>1</w:t>
                  </w:r>
                  <w:r>
                    <w:rPr>
                      <w:rFonts w:ascii="宋体"/>
                      <w:b/>
                      <w:spacing w:val="-58"/>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pacing w:val="10"/>
                      <w:sz w:val="14"/>
                    </w:rPr>
                    <w:t>235</w:t>
                  </w:r>
                </w:p>
              </w:txbxContent>
            </v:textbox>
            <w10:wrap type="none"/>
          </v:shape>
        </w:pict>
      </w:r>
      <w:r>
        <w:rPr>
          <w:kern w:val="2"/>
          <w:sz w:val="22"/>
          <w:szCs w:val="22"/>
          <w:rFonts w:cstheme="minorBidi" w:hAnsiTheme="minorHAnsi" w:eastAsiaTheme="minorHAnsi" w:asciiTheme="minorHAnsi"/>
        </w:rPr>
        <w:pict>
          <v:shape style="position:absolute;margin-left:142.072128pt;margin-top:-132.283737pt;width:283.9pt;height:111pt;mso-position-horizontal-relative:page;mso-position-vertical-relative:paragraph;z-index:-84640" type="#_x0000_t202" filled="false" stroked="false">
            <v:textbox inset="0,0,0,0">
              <w:txbxContent>
                <w:p w:rsidR="0018722C">
                  <w:pPr>
                    <w:spacing w:line="169" w:lineRule="exact" w:before="0"/>
                    <w:ind w:leftChars="0" w:left="0" w:rightChars="0" w:right="0" w:firstLineChars="0" w:firstLine="0"/>
                    <w:jc w:val="left"/>
                    <w:rPr>
                      <w:rFonts w:ascii="宋体"/>
                      <w:b/>
                      <w:sz w:val="17"/>
                    </w:rPr>
                  </w:pPr>
                  <w:r>
                    <w:rPr>
                      <w:rFonts w:ascii="宋体"/>
                      <w:b/>
                      <w:sz w:val="17"/>
                    </w:rPr>
                    <w:t>30</w:t>
                  </w:r>
                </w:p>
                <w:p w:rsidR="0018722C">
                  <w:pPr>
                    <w:spacing w:before="94"/>
                    <w:ind w:leftChars="0" w:left="0" w:rightChars="0" w:right="0" w:firstLineChars="0" w:firstLine="0"/>
                    <w:jc w:val="left"/>
                    <w:rPr>
                      <w:rFonts w:ascii="宋体"/>
                      <w:b/>
                      <w:sz w:val="17"/>
                    </w:rPr>
                  </w:pPr>
                  <w:r>
                    <w:rPr>
                      <w:rFonts w:ascii="宋体"/>
                      <w:b/>
                      <w:sz w:val="17"/>
                    </w:rPr>
                    <w:t>25</w:t>
                  </w:r>
                </w:p>
                <w:p w:rsidR="0018722C">
                  <w:pPr>
                    <w:spacing w:before="80"/>
                    <w:ind w:leftChars="0" w:left="0" w:rightChars="0" w:right="0" w:firstLineChars="0" w:firstLine="0"/>
                    <w:jc w:val="left"/>
                    <w:rPr>
                      <w:rFonts w:ascii="宋体"/>
                      <w:b/>
                      <w:sz w:val="17"/>
                    </w:rPr>
                  </w:pPr>
                  <w:r>
                    <w:rPr>
                      <w:rFonts w:ascii="宋体"/>
                      <w:b/>
                      <w:sz w:val="17"/>
                    </w:rPr>
                    <w:t>20</w:t>
                  </w:r>
                </w:p>
                <w:p w:rsidR="0018722C">
                  <w:pPr>
                    <w:spacing w:before="94"/>
                    <w:ind w:leftChars="0" w:left="0" w:rightChars="0" w:right="0" w:firstLineChars="0" w:firstLine="0"/>
                    <w:jc w:val="left"/>
                    <w:rPr>
                      <w:rFonts w:ascii="宋体"/>
                      <w:b/>
                      <w:sz w:val="17"/>
                    </w:rPr>
                  </w:pPr>
                  <w:r>
                    <w:rPr>
                      <w:rFonts w:ascii="宋体"/>
                      <w:b/>
                      <w:sz w:val="17"/>
                    </w:rPr>
                    <w:t>15</w:t>
                  </w:r>
                </w:p>
                <w:p w:rsidR="0018722C">
                  <w:pPr>
                    <w:spacing w:before="79"/>
                    <w:ind w:leftChars="0" w:left="0" w:rightChars="0" w:right="0" w:firstLineChars="0" w:firstLine="0"/>
                    <w:jc w:val="left"/>
                    <w:rPr>
                      <w:rFonts w:ascii="宋体"/>
                      <w:b/>
                      <w:sz w:val="17"/>
                    </w:rPr>
                  </w:pPr>
                  <w:r>
                    <w:rPr>
                      <w:rFonts w:ascii="宋体"/>
                      <w:b/>
                      <w:sz w:val="17"/>
                    </w:rPr>
                    <w:t>10</w:t>
                  </w:r>
                </w:p>
                <w:p w:rsidR="0018722C">
                  <w:pPr>
                    <w:spacing w:before="94"/>
                    <w:ind w:leftChars="0" w:left="93" w:rightChars="0" w:right="0" w:firstLineChars="0" w:firstLine="0"/>
                    <w:jc w:val="left"/>
                    <w:rPr>
                      <w:rFonts w:ascii="宋体"/>
                      <w:b/>
                      <w:sz w:val="17"/>
                    </w:rPr>
                  </w:pPr>
                  <w:r>
                    <w:rPr>
                      <w:rFonts w:ascii="宋体"/>
                      <w:b/>
                      <w:w w:val="92"/>
                      <w:sz w:val="17"/>
                    </w:rPr>
                    <w:t>5</w:t>
                  </w:r>
                </w:p>
                <w:p w:rsidR="0018722C">
                  <w:pPr>
                    <w:spacing w:before="80"/>
                    <w:ind w:leftChars="0" w:left="93" w:rightChars="0" w:right="0" w:firstLineChars="0" w:firstLine="0"/>
                    <w:jc w:val="left"/>
                    <w:rPr>
                      <w:rFonts w:ascii="宋体"/>
                      <w:b/>
                      <w:sz w:val="17"/>
                    </w:rPr>
                  </w:pPr>
                  <w:r>
                    <w:rPr>
                      <w:rFonts w:ascii="宋体"/>
                      <w:b/>
                      <w:w w:val="92"/>
                      <w:sz w:val="17"/>
                    </w:rPr>
                    <w:t>0</w:t>
                  </w:r>
                </w:p>
                <w:p w:rsidR="0018722C">
                  <w:pPr>
                    <w:tabs>
                      <w:tab w:pos="1569" w:val="left" w:leader="none"/>
                      <w:tab w:pos="2565" w:val="left" w:leader="none"/>
                    </w:tabs>
                    <w:spacing w:before="9"/>
                    <w:ind w:leftChars="0" w:left="657" w:rightChars="0" w:right="0" w:firstLineChars="0" w:firstLine="0"/>
                    <w:jc w:val="left"/>
                    <w:rPr>
                      <w:rFonts w:ascii="宋体"/>
                      <w:b/>
                      <w:sz w:val="14"/>
                    </w:rPr>
                  </w:pPr>
                  <w:r>
                    <w:rPr>
                      <w:rFonts w:ascii="宋体"/>
                      <w:b/>
                      <w:spacing w:val="10"/>
                      <w:sz w:val="14"/>
                    </w:rPr>
                    <w:t>bla</w:t>
                  </w:r>
                  <w:r>
                    <w:rPr>
                      <w:rFonts w:ascii="宋体"/>
                      <w:b/>
                      <w:spacing w:val="-55"/>
                      <w:sz w:val="14"/>
                    </w:rPr>
                    <w:t> </w:t>
                  </w:r>
                  <w:r>
                    <w:rPr>
                      <w:rFonts w:ascii="宋体"/>
                      <w:b/>
                      <w:spacing w:val="6"/>
                      <w:sz w:val="14"/>
                    </w:rPr>
                    <w:t>nk</w:t>
                    <w:tab/>
                    <w:t>si</w:t>
                  </w:r>
                  <w:r>
                    <w:rPr>
                      <w:rFonts w:ascii="宋体"/>
                      <w:b/>
                      <w:spacing w:val="-58"/>
                      <w:sz w:val="14"/>
                    </w:rPr>
                    <w:t> </w:t>
                  </w:r>
                  <w:r>
                    <w:rPr>
                      <w:rFonts w:ascii="宋体"/>
                      <w:b/>
                      <w:sz w:val="14"/>
                    </w:rPr>
                    <w:t>C</w:t>
                  </w:r>
                  <w:r>
                    <w:rPr>
                      <w:rFonts w:ascii="宋体"/>
                      <w:b/>
                      <w:spacing w:val="-56"/>
                      <w:sz w:val="14"/>
                    </w:rPr>
                    <w:t> </w:t>
                  </w:r>
                  <w:r>
                    <w:rPr>
                      <w:rFonts w:ascii="宋体"/>
                      <w:b/>
                      <w:spacing w:val="10"/>
                      <w:sz w:val="14"/>
                    </w:rPr>
                    <w:t>ont</w:t>
                  </w:r>
                  <w:r>
                    <w:rPr>
                      <w:rFonts w:ascii="宋体"/>
                      <w:b/>
                      <w:spacing w:val="-56"/>
                      <w:sz w:val="14"/>
                    </w:rPr>
                    <w:t> </w:t>
                  </w:r>
                  <w:r>
                    <w:rPr>
                      <w:rFonts w:ascii="宋体"/>
                      <w:b/>
                      <w:spacing w:val="10"/>
                      <w:sz w:val="14"/>
                    </w:rPr>
                    <w:t>rol</w:t>
                    <w:tab/>
                  </w:r>
                  <w:r>
                    <w:rPr>
                      <w:rFonts w:ascii="宋体"/>
                      <w:b/>
                      <w:spacing w:val="6"/>
                      <w:sz w:val="14"/>
                    </w:rPr>
                    <w:t>si</w:t>
                  </w:r>
                  <w:r>
                    <w:rPr>
                      <w:rFonts w:ascii="宋体"/>
                      <w:b/>
                      <w:spacing w:val="-56"/>
                      <w:sz w:val="14"/>
                    </w:rPr>
                    <w:t> </w:t>
                  </w:r>
                  <w:r>
                    <w:rPr>
                      <w:rFonts w:ascii="宋体"/>
                      <w:b/>
                      <w:spacing w:val="10"/>
                      <w:sz w:val="14"/>
                    </w:rPr>
                    <w:t>Mcl</w:t>
                  </w:r>
                  <w:r>
                    <w:rPr>
                      <w:rFonts w:ascii="宋体"/>
                      <w:b/>
                      <w:spacing w:val="-56"/>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z w:val="14"/>
                    </w:rPr>
                    <w:t>-</w:t>
                  </w:r>
                  <w:r>
                    <w:rPr>
                      <w:rFonts w:ascii="宋体"/>
                      <w:b/>
                      <w:spacing w:val="-58"/>
                      <w:sz w:val="14"/>
                    </w:rPr>
                    <w:t> </w:t>
                  </w:r>
                  <w:r>
                    <w:rPr>
                      <w:rFonts w:ascii="宋体"/>
                      <w:b/>
                      <w:spacing w:val="6"/>
                      <w:sz w:val="14"/>
                    </w:rPr>
                    <w:t>99</w:t>
                  </w:r>
                  <w:r>
                    <w:rPr>
                      <w:rFonts w:ascii="宋体"/>
                      <w:b/>
                      <w:spacing w:val="-56"/>
                      <w:sz w:val="14"/>
                    </w:rPr>
                    <w:t> </w:t>
                  </w:r>
                  <w:r>
                    <w:rPr>
                      <w:rFonts w:ascii="宋体"/>
                      <w:b/>
                      <w:sz w:val="14"/>
                    </w:rPr>
                    <w:t>1</w:t>
                  </w:r>
                  <w:r>
                    <w:rPr>
                      <w:rFonts w:ascii="宋体"/>
                      <w:b/>
                      <w:spacing w:val="25"/>
                      <w:sz w:val="14"/>
                    </w:rPr>
                    <w:t> </w:t>
                  </w:r>
                  <w:r>
                    <w:rPr>
                      <w:rFonts w:ascii="宋体"/>
                      <w:b/>
                      <w:spacing w:val="6"/>
                      <w:sz w:val="14"/>
                    </w:rPr>
                    <w:t>si</w:t>
                  </w:r>
                  <w:r>
                    <w:rPr>
                      <w:rFonts w:ascii="宋体"/>
                      <w:b/>
                      <w:spacing w:val="-58"/>
                      <w:sz w:val="14"/>
                    </w:rPr>
                    <w:t> </w:t>
                  </w:r>
                  <w:r>
                    <w:rPr>
                      <w:rFonts w:ascii="宋体"/>
                      <w:b/>
                      <w:sz w:val="14"/>
                    </w:rPr>
                    <w:t>M</w:t>
                  </w:r>
                  <w:r>
                    <w:rPr>
                      <w:rFonts w:ascii="宋体"/>
                      <w:b/>
                      <w:spacing w:val="-56"/>
                      <w:sz w:val="14"/>
                    </w:rPr>
                    <w:t> </w:t>
                  </w:r>
                  <w:r>
                    <w:rPr>
                      <w:rFonts w:ascii="宋体"/>
                      <w:b/>
                      <w:spacing w:val="10"/>
                      <w:sz w:val="14"/>
                    </w:rPr>
                    <w:t>cl-</w:t>
                  </w:r>
                  <w:r>
                    <w:rPr>
                      <w:rFonts w:ascii="宋体"/>
                      <w:b/>
                      <w:spacing w:val="-56"/>
                      <w:sz w:val="14"/>
                    </w:rPr>
                    <w:t> </w:t>
                  </w:r>
                  <w:r>
                    <w:rPr>
                      <w:rFonts w:ascii="宋体"/>
                      <w:b/>
                      <w:sz w:val="14"/>
                    </w:rPr>
                    <w:t>1</w:t>
                  </w:r>
                  <w:r>
                    <w:rPr>
                      <w:rFonts w:ascii="宋体"/>
                      <w:b/>
                      <w:spacing w:val="-58"/>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pacing w:val="6"/>
                      <w:sz w:val="14"/>
                    </w:rPr>
                    <w:t>11</w:t>
                  </w:r>
                  <w:r>
                    <w:rPr>
                      <w:rFonts w:ascii="宋体"/>
                      <w:b/>
                      <w:spacing w:val="-56"/>
                      <w:sz w:val="14"/>
                    </w:rPr>
                    <w:t> </w:t>
                  </w:r>
                  <w:r>
                    <w:rPr>
                      <w:rFonts w:ascii="宋体"/>
                      <w:b/>
                      <w:sz w:val="14"/>
                    </w:rPr>
                    <w:t>4</w:t>
                  </w:r>
                  <w:r>
                    <w:rPr>
                      <w:rFonts w:ascii="宋体"/>
                      <w:b/>
                      <w:spacing w:val="-3"/>
                      <w:sz w:val="14"/>
                    </w:rPr>
                    <w:t> </w:t>
                  </w:r>
                  <w:r>
                    <w:rPr>
                      <w:rFonts w:ascii="宋体"/>
                      <w:b/>
                      <w:sz w:val="14"/>
                    </w:rPr>
                    <w:t>s</w:t>
                  </w:r>
                  <w:r>
                    <w:rPr>
                      <w:rFonts w:ascii="宋体"/>
                      <w:b/>
                      <w:spacing w:val="-56"/>
                      <w:sz w:val="14"/>
                    </w:rPr>
                    <w:t> </w:t>
                  </w:r>
                  <w:r>
                    <w:rPr>
                      <w:rFonts w:ascii="宋体"/>
                      <w:b/>
                      <w:sz w:val="14"/>
                    </w:rPr>
                    <w:t>i</w:t>
                  </w:r>
                  <w:r>
                    <w:rPr>
                      <w:rFonts w:ascii="宋体"/>
                      <w:b/>
                      <w:spacing w:val="-58"/>
                      <w:sz w:val="14"/>
                    </w:rPr>
                    <w:t> </w:t>
                  </w:r>
                  <w:r>
                    <w:rPr>
                      <w:rFonts w:ascii="宋体"/>
                      <w:b/>
                      <w:sz w:val="14"/>
                    </w:rPr>
                    <w:t>M</w:t>
                  </w:r>
                  <w:r>
                    <w:rPr>
                      <w:rFonts w:ascii="宋体"/>
                      <w:b/>
                      <w:spacing w:val="-56"/>
                      <w:sz w:val="14"/>
                    </w:rPr>
                    <w:t> </w:t>
                  </w:r>
                  <w:r>
                    <w:rPr>
                      <w:rFonts w:ascii="宋体"/>
                      <w:b/>
                      <w:spacing w:val="10"/>
                      <w:sz w:val="14"/>
                    </w:rPr>
                    <w:t>cl-</w:t>
                  </w:r>
                  <w:r>
                    <w:rPr>
                      <w:rFonts w:ascii="宋体"/>
                      <w:b/>
                      <w:spacing w:val="-56"/>
                      <w:sz w:val="14"/>
                    </w:rPr>
                    <w:t> </w:t>
                  </w:r>
                  <w:r>
                    <w:rPr>
                      <w:rFonts w:ascii="宋体"/>
                      <w:b/>
                      <w:sz w:val="14"/>
                    </w:rPr>
                    <w:t>1</w:t>
                  </w:r>
                  <w:r>
                    <w:rPr>
                      <w:rFonts w:ascii="宋体"/>
                      <w:b/>
                      <w:spacing w:val="-58"/>
                      <w:sz w:val="14"/>
                    </w:rPr>
                    <w:t> </w:t>
                  </w:r>
                  <w:r>
                    <w:rPr>
                      <w:rFonts w:ascii="宋体"/>
                      <w:b/>
                      <w:sz w:val="14"/>
                    </w:rPr>
                    <w:t>-</w:t>
                  </w:r>
                  <w:r>
                    <w:rPr>
                      <w:rFonts w:ascii="宋体"/>
                      <w:b/>
                      <w:spacing w:val="-58"/>
                      <w:sz w:val="14"/>
                    </w:rPr>
                    <w:t> </w:t>
                  </w:r>
                  <w:r>
                    <w:rPr>
                      <w:rFonts w:ascii="宋体"/>
                      <w:b/>
                      <w:sz w:val="14"/>
                    </w:rPr>
                    <w:t>1</w:t>
                  </w:r>
                  <w:r>
                    <w:rPr>
                      <w:rFonts w:ascii="宋体"/>
                      <w:b/>
                      <w:spacing w:val="-56"/>
                      <w:sz w:val="14"/>
                    </w:rPr>
                    <w:t> </w:t>
                  </w:r>
                  <w:r>
                    <w:rPr>
                      <w:rFonts w:ascii="宋体"/>
                      <w:b/>
                      <w:spacing w:val="10"/>
                      <w:sz w:val="14"/>
                    </w:rPr>
                    <w:t>235</w:t>
                  </w:r>
                </w:p>
              </w:txbxContent>
            </v:textbox>
            <w10:wrap type="none"/>
          </v:shape>
        </w:pict>
      </w:r>
      <w:r>
        <w:rPr>
          <w:kern w:val="2"/>
          <w:sz w:val="22"/>
          <w:szCs w:val="22"/>
          <w:rFonts w:cstheme="minorBidi" w:hAnsiTheme="minorHAnsi" w:eastAsiaTheme="minorHAnsi" w:asciiTheme="minorHAnsi"/>
        </w:rPr>
        <w:pict>
          <v:shape style="position:absolute;margin-left:116.316048pt;margin-top:-145.889664pt;width:16.3pt;height:133.25pt;mso-position-horizontal-relative:page;mso-position-vertical-relative:paragraph;z-index:6160"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b/>
                      <w:sz w:val="25"/>
                    </w:rPr>
                  </w:pPr>
                  <w:r>
                    <w:rPr>
                      <w:rFonts w:ascii="Arial"/>
                      <w:b/>
                      <w:w w:val="102"/>
                      <w:sz w:val="25"/>
                    </w:rPr>
                    <w:t>The</w:t>
                  </w:r>
                  <w:r>
                    <w:rPr>
                      <w:rFonts w:ascii="Arial"/>
                      <w:b/>
                      <w:spacing w:val="0"/>
                      <w:sz w:val="25"/>
                    </w:rPr>
                    <w:t> </w:t>
                  </w:r>
                  <w:r>
                    <w:rPr>
                      <w:rFonts w:ascii="Arial"/>
                      <w:b/>
                      <w:spacing w:val="-1"/>
                      <w:w w:val="102"/>
                      <w:sz w:val="25"/>
                    </w:rPr>
                    <w:t>earl</w:t>
                  </w:r>
                  <w:r>
                    <w:rPr>
                      <w:rFonts w:ascii="Arial"/>
                      <w:b/>
                      <w:w w:val="102"/>
                      <w:sz w:val="25"/>
                    </w:rPr>
                    <w:t>y</w:t>
                  </w:r>
                  <w:r>
                    <w:rPr>
                      <w:rFonts w:ascii="Arial"/>
                      <w:b/>
                      <w:spacing w:val="-3"/>
                      <w:sz w:val="25"/>
                    </w:rPr>
                    <w:t> </w:t>
                  </w:r>
                  <w:r>
                    <w:rPr>
                      <w:rFonts w:ascii="Arial"/>
                      <w:b/>
                      <w:spacing w:val="-1"/>
                      <w:w w:val="102"/>
                      <w:sz w:val="25"/>
                    </w:rPr>
                    <w:t>a</w:t>
                  </w:r>
                  <w:r>
                    <w:rPr>
                      <w:rFonts w:ascii="Arial"/>
                      <w:b/>
                      <w:spacing w:val="1"/>
                      <w:w w:val="102"/>
                      <w:sz w:val="25"/>
                    </w:rPr>
                    <w:t>p</w:t>
                  </w:r>
                  <w:r>
                    <w:rPr>
                      <w:rFonts w:ascii="Arial"/>
                      <w:b/>
                      <w:w w:val="102"/>
                      <w:sz w:val="25"/>
                    </w:rPr>
                    <w:t>o</w:t>
                  </w:r>
                  <w:r>
                    <w:rPr>
                      <w:rFonts w:ascii="Arial"/>
                      <w:b/>
                      <w:spacing w:val="1"/>
                      <w:w w:val="102"/>
                      <w:sz w:val="25"/>
                    </w:rPr>
                    <w:t>p</w:t>
                  </w:r>
                  <w:r>
                    <w:rPr>
                      <w:rFonts w:ascii="Arial"/>
                      <w:b/>
                      <w:w w:val="102"/>
                      <w:sz w:val="25"/>
                    </w:rPr>
                    <w:t>to</w:t>
                  </w:r>
                  <w:r>
                    <w:rPr>
                      <w:rFonts w:ascii="Arial"/>
                      <w:b/>
                      <w:spacing w:val="-2"/>
                      <w:w w:val="102"/>
                      <w:sz w:val="25"/>
                    </w:rPr>
                    <w:t>s</w:t>
                  </w:r>
                  <w:r>
                    <w:rPr>
                      <w:rFonts w:ascii="Arial"/>
                      <w:b/>
                      <w:w w:val="102"/>
                      <w:sz w:val="25"/>
                    </w:rPr>
                    <w:t>is%</w:t>
                  </w:r>
                </w:p>
              </w:txbxContent>
            </v:textbox>
            <w10:wrap type="none"/>
          </v:shape>
        </w:pict>
      </w:r>
      <w:r>
        <w:rPr>
          <w:kern w:val="2"/>
          <w:szCs w:val="22"/>
          <w:rFonts w:ascii="宋体" w:eastAsia="宋体" w:hint="eastAsia" w:cstheme="minorBidi" w:hAnsiTheme="minorHAnsi"/>
          <w:sz w:val="21"/>
        </w:rPr>
        <w:t/>
      </w: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14</w:t>
      </w:r>
      <w:r>
        <w:rPr>
          <w:kern w:val="2"/>
          <w:szCs w:val="22"/>
          <w:sz w:val="21"/>
          <w:rFonts w:hint="eastAsia"/>
        </w:rPr>
        <w:t>。</w:t>
      </w:r>
      <w:r>
        <w:rPr>
          <w:kern w:val="2"/>
          <w:szCs w:val="22"/>
          <w:rFonts w:ascii="宋体" w:eastAsia="宋体" w:hint="eastAsia" w:cstheme="minorBidi" w:hAnsiTheme="minorHAnsi"/>
          <w:sz w:val="21"/>
        </w:rPr>
        <w:t>采用小干扰技术干扰</w:t>
      </w:r>
      <w:r>
        <w:rPr>
          <w:kern w:val="2"/>
          <w:szCs w:val="22"/>
          <w:rFonts w:cstheme="minorBidi" w:hAnsiTheme="minorHAnsi" w:eastAsiaTheme="minorHAnsi" w:asciiTheme="minorHAnsi"/>
          <w:sz w:val="21"/>
        </w:rPr>
        <w:t>Mcl-1</w:t>
      </w:r>
      <w:r>
        <w:rPr>
          <w:kern w:val="2"/>
          <w:szCs w:val="22"/>
          <w:rFonts w:ascii="宋体" w:eastAsia="宋体" w:hint="eastAsia" w:cstheme="minorBidi" w:hAnsiTheme="minorHAnsi"/>
          <w:sz w:val="21"/>
        </w:rPr>
        <w:t>在耐药株细胞</w:t>
      </w:r>
      <w:r>
        <w:rPr>
          <w:kern w:val="2"/>
          <w:szCs w:val="22"/>
          <w:rFonts w:cstheme="minorBidi" w:hAnsiTheme="minorHAnsi" w:eastAsiaTheme="minorHAnsi" w:asciiTheme="minorHAnsi"/>
          <w:sz w:val="21"/>
        </w:rPr>
        <w:t>HNE1/DDP</w:t>
      </w:r>
      <w:r>
        <w:rPr>
          <w:kern w:val="2"/>
          <w:szCs w:val="22"/>
          <w:rFonts w:ascii="宋体" w:eastAsia="宋体" w:hint="eastAsia" w:cstheme="minorBidi" w:hAnsiTheme="minorHAnsi"/>
          <w:sz w:val="21"/>
        </w:rPr>
        <w:t>的表达后，</w:t>
      </w:r>
      <w:r>
        <w:rPr>
          <w:kern w:val="2"/>
          <w:szCs w:val="22"/>
          <w:rFonts w:cstheme="minorBidi" w:hAnsiTheme="minorHAnsi" w:eastAsiaTheme="minorHAnsi" w:asciiTheme="minorHAnsi"/>
          <w:sz w:val="21"/>
        </w:rPr>
        <w:t>Annexin V/PI</w:t>
      </w:r>
      <w:r>
        <w:rPr>
          <w:kern w:val="2"/>
          <w:szCs w:val="22"/>
          <w:rFonts w:ascii="宋体" w:eastAsia="宋体" w:hint="eastAsia" w:cstheme="minorBidi" w:hAnsiTheme="minorHAnsi"/>
          <w:sz w:val="21"/>
        </w:rPr>
        <w:t>双染检测对其凋亡情况的影响。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Annexin V</w:t>
      </w:r>
      <w:r>
        <w:rPr>
          <w:rFonts w:cstheme="minorBidi" w:hAnsiTheme="minorHAnsi" w:eastAsiaTheme="minorHAnsi" w:asciiTheme="minorHAnsi"/>
        </w:rPr>
        <w:t>/</w:t>
      </w:r>
      <w:r>
        <w:rPr>
          <w:rFonts w:cstheme="minorBidi" w:hAnsiTheme="minorHAnsi" w:eastAsiaTheme="minorHAnsi" w:asciiTheme="minorHAnsi"/>
        </w:rPr>
        <w:t xml:space="preserve">PI assay transfected with Mcl-1 siRNA. </w:t>
      </w:r>
      <w:r w:rsidP="AA7D325B">
        <w:rPr>
          <w:rFonts w:ascii="黑体" w:eastAsia="黑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 vs blank or siControl, n=3</w:t>
      </w:r>
      <w:r w:rsidP="AA7D325B">
        <w:rPr>
          <w:rFonts w:ascii="黑体" w:eastAsia="黑体" w:hint="eastAsia" w:cstheme="minorBidi" w:hAnsiTheme="minorHAnsi"/>
        </w:rPr>
        <w:t>）</w:t>
      </w:r>
    </w:p>
    <w:p w:rsidR="0018722C">
      <w:pPr>
        <w:pStyle w:val="Heading3"/>
        <w:topLinePunct/>
        <w:ind w:left="200" w:hangingChars="200" w:hanging="200"/>
      </w:pPr>
      <w:bookmarkStart w:name="_TOC_250010" w:id="25"/>
      <w:bookmarkStart w:name="讨论 " w:id="26"/>
      <w:r/>
      <w:bookmarkEnd w:id="25"/>
      <w:r>
        <w:t>讨 论</w:t>
      </w:r>
    </w:p>
    <w:p w:rsidR="0018722C">
      <w:pPr>
        <w:topLinePunct/>
      </w:pPr>
      <w:r>
        <w:rPr>
          <w:rFonts w:ascii="宋体" w:hAnsi="宋体" w:eastAsia="宋体" w:hint="eastAsia"/>
        </w:rPr>
        <w:t>肿瘤细胞具有“不死性”并能发生发展为抗药瘤，这无疑是制约肿瘤治疗的</w:t>
      </w:r>
      <w:r>
        <w:rPr>
          <w:rFonts w:ascii="宋体" w:hAnsi="宋体" w:eastAsia="宋体" w:hint="eastAsia"/>
        </w:rPr>
        <w:t>两大难题。现在肿瘤学认为在肿瘤的发生发展中，恶性肿瘤细胞对死亡诱导</w:t>
      </w:r>
      <w:r>
        <w:rPr>
          <w:rFonts w:ascii="宋体" w:hAnsi="宋体" w:eastAsia="宋体" w:hint="eastAsia"/>
        </w:rPr>
        <w:t>（</w:t>
      </w:r>
      <w:r>
        <w:rPr>
          <w:rFonts w:ascii="宋体" w:hAnsi="宋体" w:eastAsia="宋体" w:hint="eastAsia"/>
        </w:rPr>
        <w:t>或对治疗</w:t>
      </w:r>
      <w:r>
        <w:rPr>
          <w:rFonts w:ascii="宋体" w:hAnsi="宋体" w:eastAsia="宋体" w:hint="eastAsia"/>
        </w:rPr>
        <w:t>）</w:t>
      </w:r>
      <w:r>
        <w:rPr>
          <w:rFonts w:ascii="宋体" w:hAnsi="宋体" w:eastAsia="宋体" w:hint="eastAsia"/>
        </w:rPr>
        <w:t>的失敏感是构成这两大难题的根本条件，并且这种失敏感与肿瘤细胞生存信号传导通路的不适当的激活直接相关。鼻咽癌是我国好发的恶性肿瘤之一。</w:t>
      </w:r>
      <w:r>
        <w:rPr>
          <w:rFonts w:ascii="宋体" w:hAnsi="宋体" w:eastAsia="宋体" w:hint="eastAsia"/>
        </w:rPr>
        <w:t>临床上对鼻咽癌的首选疗法是放疗，但放疗仅对早期的原位癌有效。而多数鼻咽</w:t>
      </w:r>
      <w:r>
        <w:rPr>
          <w:rFonts w:ascii="宋体" w:hAnsi="宋体" w:eastAsia="宋体" w:hint="eastAsia"/>
        </w:rPr>
        <w:t>癌患者在发现患癌时，已处于中晚期并伴有远端转移。放疗结合化疗对中晚期癌</w:t>
      </w:r>
      <w:r>
        <w:rPr>
          <w:rFonts w:ascii="宋体" w:hAnsi="宋体" w:eastAsia="宋体" w:hint="eastAsia"/>
        </w:rPr>
        <w:t>症患者有效，但在化疗过程出现的耐药，常常导致治疗失败</w:t>
      </w:r>
      <w:r>
        <w:rPr>
          <w:vertAlign w:val="superscript"/>
        </w:rPr>
        <w:t>[</w:t>
      </w:r>
      <w:r>
        <w:rPr>
          <w:vertAlign w:val="superscript"/>
          <w:position w:val="11"/>
        </w:rPr>
        <w:t xml:space="preserve">45-47</w:t>
      </w:r>
      <w:r>
        <w:rPr>
          <w:vertAlign w:val="superscript"/>
        </w:rPr>
        <w:t>]</w:t>
      </w:r>
      <w:r>
        <w:rPr>
          <w:rFonts w:ascii="宋体" w:hAnsi="宋体" w:eastAsia="宋体" w:hint="eastAsia"/>
        </w:rPr>
        <w:t>。因此，克服在化疗过程中肿瘤细胞对化疗药物的耐药，是当前亟待解决的问题。</w:t>
      </w:r>
    </w:p>
    <w:p w:rsidR="0018722C">
      <w:pPr>
        <w:topLinePunct/>
      </w:pPr>
      <w:r>
        <w:rPr>
          <w:rFonts w:ascii="宋体" w:eastAsia="宋体" w:hint="eastAsia"/>
        </w:rPr>
        <w:t>肿瘤细胞的多药耐药</w:t>
      </w:r>
      <w:r>
        <w:rPr>
          <w:rFonts w:ascii="宋体" w:eastAsia="宋体" w:hint="eastAsia"/>
        </w:rPr>
        <w:t>（</w:t>
      </w:r>
      <w:r>
        <w:t>MDR</w:t>
      </w:r>
      <w:r>
        <w:rPr>
          <w:rFonts w:ascii="宋体" w:eastAsia="宋体" w:hint="eastAsia"/>
        </w:rPr>
        <w:t>）</w:t>
      </w:r>
      <w:r>
        <w:rPr>
          <w:rFonts w:ascii="宋体" w:eastAsia="宋体" w:hint="eastAsia"/>
        </w:rPr>
        <w:t>给癌症患者应用化学疗法治疗癌症造成了极大</w:t>
      </w:r>
      <w:r>
        <w:rPr>
          <w:rFonts w:ascii="宋体" w:eastAsia="宋体" w:hint="eastAsia"/>
        </w:rPr>
        <w:t>的障碍。在许多案例中，化学治疗常常因为在治疗之后，先天的或者后天获得</w:t>
      </w:r>
      <w:r>
        <w:rPr>
          <w:rFonts w:ascii="宋体" w:eastAsia="宋体" w:hint="eastAsia"/>
        </w:rPr>
        <w:t>的</w:t>
      </w:r>
    </w:p>
    <w:p w:rsidR="0018722C">
      <w:pPr>
        <w:topLinePunct/>
      </w:pPr>
      <w:r>
        <w:t>MDR</w:t>
      </w:r>
      <w:r>
        <w:rPr>
          <w:rFonts w:ascii="宋体" w:eastAsia="宋体" w:hint="eastAsia"/>
        </w:rPr>
        <w:t>导致治疗失败</w:t>
      </w:r>
      <w:r>
        <w:t>[</w:t>
      </w:r>
      <w:r>
        <w:t xml:space="preserve">48</w:t>
      </w:r>
      <w:r>
        <w:t>]</w:t>
      </w:r>
      <w:r>
        <w:rPr>
          <w:rFonts w:ascii="宋体" w:eastAsia="宋体" w:hint="eastAsia"/>
        </w:rPr>
        <w:t>。已有许多研究证明细胞的耐药通常有三种机制：一，减</w:t>
      </w:r>
      <w:r>
        <w:rPr>
          <w:rFonts w:ascii="宋体" w:eastAsia="宋体" w:hint="eastAsia"/>
        </w:rPr>
        <w:t>少水溶性药物的摄入；二；细胞中发生多种改变，这些改变会影响毒性药物杀细</w:t>
      </w:r>
      <w:r>
        <w:rPr>
          <w:rFonts w:ascii="宋体" w:eastAsia="宋体" w:hint="eastAsia"/>
        </w:rPr>
        <w:t>胞的能力，包括改变细胞周期，增强</w:t>
      </w:r>
      <w:r>
        <w:t>DNA</w:t>
      </w:r>
      <w:r>
        <w:rPr>
          <w:rFonts w:ascii="宋体" w:eastAsia="宋体" w:hint="eastAsia"/>
        </w:rPr>
        <w:t>修复能力，改变药物的代谢等</w:t>
      </w:r>
      <w:r>
        <w:rPr>
          <w:vertAlign w:val="superscript"/>
        </w:rPr>
        <w:t>[</w:t>
      </w:r>
      <w:r>
        <w:rPr>
          <w:vertAlign w:val="superscript"/>
        </w:rPr>
        <w:t xml:space="preserve">49-51</w:t>
      </w:r>
      <w:r>
        <w:rPr>
          <w:vertAlign w:val="superscript"/>
        </w:rPr>
        <w:t>]</w:t>
      </w:r>
      <w:r>
        <w:rPr>
          <w:rFonts w:ascii="宋体" w:eastAsia="宋体" w:hint="eastAsia"/>
        </w:rPr>
        <w:t>；</w:t>
      </w:r>
      <w:r>
        <w:rPr>
          <w:rFonts w:ascii="宋体" w:eastAsia="宋体" w:hint="eastAsia"/>
        </w:rPr>
        <w:t>三，增加疏水性药物的外排，通常表现为能量依赖转运蛋白的过表达，如</w:t>
      </w:r>
      <w:r>
        <w:t>P-glyco-protein</w:t>
      </w:r>
      <w:r>
        <w:t>(</w:t>
      </w:r>
      <w:r>
        <w:rPr>
          <w:spacing w:val="8"/>
        </w:rPr>
        <w:t>P-gp</w:t>
      </w:r>
      <w:r>
        <w:t>)</w:t>
      </w:r>
      <w:r>
        <w:rPr>
          <w:rFonts w:ascii="宋体" w:eastAsia="宋体" w:hint="eastAsia"/>
        </w:rPr>
        <w:t>和乳腺癌耐药蛋白的表达增多等等</w:t>
      </w:r>
      <w:r>
        <w:rPr>
          <w:vertAlign w:val="superscript"/>
        </w:rPr>
        <w:t>[</w:t>
      </w:r>
      <w:r>
        <w:rPr>
          <w:vertAlign w:val="superscript"/>
        </w:rPr>
        <w:t xml:space="preserve">52</w:t>
      </w:r>
      <w:r>
        <w:rPr>
          <w:vertAlign w:val="superscript"/>
        </w:rPr>
        <w:t>]</w:t>
      </w:r>
      <w:r>
        <w:rPr>
          <w:rFonts w:ascii="宋体" w:eastAsia="宋体" w:hint="eastAsia"/>
        </w:rPr>
        <w:t>。最后一种机制是通过</w:t>
      </w:r>
      <w:r>
        <w:rPr>
          <w:rFonts w:ascii="宋体" w:eastAsia="宋体" w:hint="eastAsia"/>
        </w:rPr>
        <w:t>增加药物的外排使得进入细胞的药物变少而导致药效降低，这种作用是通过</w:t>
      </w:r>
      <w:r>
        <w:t>ATP</w:t>
      </w:r>
      <w:r>
        <w:rPr>
          <w:rFonts w:ascii="宋体" w:eastAsia="宋体" w:hint="eastAsia"/>
        </w:rPr>
        <w:t>依赖的外排泵也就是</w:t>
      </w:r>
      <w:r>
        <w:t>ATP</w:t>
      </w:r>
      <w:r>
        <w:rPr>
          <w:rFonts w:ascii="宋体" w:eastAsia="宋体" w:hint="eastAsia"/>
        </w:rPr>
        <w:t>结合盒家族</w:t>
      </w:r>
      <w:r>
        <w:rPr>
          <w:rFonts w:ascii="宋体" w:eastAsia="宋体" w:hint="eastAsia"/>
        </w:rPr>
        <w:t>（</w:t>
      </w:r>
      <w:r>
        <w:rPr>
          <w:spacing w:val="-4"/>
        </w:rPr>
        <w:t>ABC</w:t>
      </w:r>
      <w:r>
        <w:rPr>
          <w:rFonts w:ascii="宋体" w:eastAsia="宋体" w:hint="eastAsia"/>
        </w:rPr>
        <w:t>）</w:t>
      </w:r>
      <w:r>
        <w:rPr>
          <w:rFonts w:ascii="宋体" w:eastAsia="宋体" w:hint="eastAsia"/>
        </w:rPr>
        <w:t>实现</w:t>
      </w:r>
      <w:r>
        <w:rPr>
          <w:vertAlign w:val="superscript"/>
        </w:rPr>
        <w:t>[</w:t>
      </w:r>
      <w:r>
        <w:rPr>
          <w:vertAlign w:val="superscript"/>
        </w:rPr>
        <w:t xml:space="preserve">53</w:t>
      </w:r>
      <w:r>
        <w:rPr>
          <w:vertAlign w:val="superscript"/>
        </w:rPr>
        <w:t>]</w:t>
      </w:r>
      <w:r>
        <w:rPr>
          <w:rFonts w:ascii="宋体" w:eastAsia="宋体" w:hint="eastAsia"/>
        </w:rPr>
        <w:t>。每一个</w:t>
      </w:r>
      <w:r>
        <w:t>ABC</w:t>
      </w:r>
      <w:r>
        <w:rPr>
          <w:rFonts w:ascii="宋体" w:eastAsia="宋体" w:hint="eastAsia"/>
        </w:rPr>
        <w:t>转录因子包</w:t>
      </w:r>
      <w:r>
        <w:rPr>
          <w:rFonts w:ascii="宋体" w:eastAsia="宋体" w:hint="eastAsia"/>
        </w:rPr>
        <w:t>含</w:t>
      </w:r>
      <w:r>
        <w:t>1</w:t>
      </w:r>
      <w:r>
        <w:t>-</w:t>
      </w:r>
      <w:r>
        <w:t>2</w:t>
      </w:r>
      <w:r>
        <w:rPr>
          <w:rFonts w:ascii="宋体" w:eastAsia="宋体" w:hint="eastAsia"/>
        </w:rPr>
        <w:t>个</w:t>
      </w:r>
      <w:r>
        <w:t>A</w:t>
      </w:r>
      <w:r>
        <w:t>TP</w:t>
      </w:r>
      <w:r>
        <w:rPr>
          <w:rFonts w:ascii="宋体" w:eastAsia="宋体" w:hint="eastAsia"/>
        </w:rPr>
        <w:t>结合域，根据同源性和结合域的组成将其分为</w:t>
      </w:r>
      <w:r>
        <w:t>7</w:t>
      </w:r>
      <w:r>
        <w:rPr>
          <w:rFonts w:ascii="宋体" w:eastAsia="宋体" w:hint="eastAsia"/>
        </w:rPr>
        <w:t>个亚区</w:t>
      </w:r>
      <w:r>
        <w:rPr>
          <w:rFonts w:ascii="宋体" w:eastAsia="宋体" w:hint="eastAsia"/>
        </w:rPr>
        <w:t>（</w:t>
      </w:r>
      <w:r>
        <w:rPr>
          <w:spacing w:val="0"/>
        </w:rPr>
        <w:t>A</w:t>
      </w:r>
      <w:r>
        <w:rPr>
          <w:spacing w:val="-2"/>
        </w:rPr>
        <w:t>B</w:t>
      </w:r>
      <w:r>
        <w:t>CA</w:t>
      </w:r>
      <w:r>
        <w:rPr>
          <w:spacing w:val="0"/>
        </w:rPr>
        <w:t>-G</w:t>
      </w:r>
      <w:r>
        <w:rPr>
          <w:rFonts w:ascii="宋体" w:eastAsia="宋体" w:hint="eastAsia"/>
        </w:rPr>
        <w:t>）</w:t>
      </w:r>
      <w:r>
        <w:rPr>
          <w:rFonts w:ascii="宋体" w:eastAsia="宋体" w:hint="eastAsia"/>
        </w:rPr>
        <w:t>。</w:t>
      </w:r>
    </w:p>
    <w:p w:rsidR="0018722C">
      <w:pPr>
        <w:topLinePunct/>
      </w:pPr>
      <w:r>
        <w:t>ABC</w:t>
      </w:r>
      <w:r>
        <w:rPr>
          <w:rFonts w:ascii="宋体" w:eastAsia="宋体" w:hint="eastAsia"/>
        </w:rPr>
        <w:t>家族的蛋白通常在正常的组织中也能够表达，并且发挥药物外排作用以保</w:t>
      </w:r>
      <w:r>
        <w:rPr>
          <w:rFonts w:ascii="宋体" w:eastAsia="宋体" w:hint="eastAsia"/>
        </w:rPr>
        <w:t>护脑组织或者睾丸组织不受药物的伤害。有研究表明，在耐药的肿瘤细胞和组织中，</w:t>
      </w:r>
      <w:r>
        <w:t>P-gp</w:t>
      </w:r>
      <w:r>
        <w:rPr>
          <w:rFonts w:ascii="宋体" w:eastAsia="宋体" w:hint="eastAsia"/>
        </w:rPr>
        <w:t>、</w:t>
      </w:r>
      <w:r>
        <w:t>MRP-1</w:t>
      </w:r>
      <w:r>
        <w:rPr>
          <w:rFonts w:ascii="宋体" w:eastAsia="宋体" w:hint="eastAsia"/>
        </w:rPr>
        <w:t>、</w:t>
      </w:r>
      <w:r>
        <w:t>BCRP</w:t>
      </w:r>
      <w:r>
        <w:rPr>
          <w:rFonts w:ascii="宋体" w:eastAsia="宋体" w:hint="eastAsia"/>
        </w:rPr>
        <w:t>这几种蛋白会发生变化。其中，</w:t>
      </w:r>
      <w:r>
        <w:t>P-gp</w:t>
      </w:r>
      <w:r>
        <w:rPr>
          <w:rFonts w:ascii="宋体" w:eastAsia="宋体" w:hint="eastAsia"/>
        </w:rPr>
        <w:t>在包括乳腺癌、</w:t>
      </w:r>
      <w:r>
        <w:rPr>
          <w:rFonts w:ascii="宋体" w:eastAsia="宋体" w:hint="eastAsia"/>
        </w:rPr>
        <w:t>肺癌、胃癌的许多肿瘤细胞中已经被广泛研究</w:t>
      </w:r>
      <w:r>
        <w:t>[</w:t>
      </w:r>
      <w:r>
        <w:t>54</w:t>
      </w:r>
      <w:r>
        <w:t>,</w:t>
      </w:r>
      <w:r>
        <w:t> </w:t>
      </w:r>
      <w:r>
        <w:t>55</w:t>
      </w:r>
      <w:r>
        <w:t>]</w:t>
      </w:r>
      <w:r>
        <w:rPr>
          <w:rFonts w:ascii="宋体" w:eastAsia="宋体" w:hint="eastAsia"/>
        </w:rPr>
        <w:t>。</w:t>
      </w:r>
      <w:r>
        <w:rPr>
          <w:rFonts w:ascii="宋体" w:eastAsia="宋体" w:hint="eastAsia"/>
        </w:rPr>
        <w:t>（</w:t>
      </w:r>
      <w:r>
        <w:rPr>
          <w:spacing w:val="-2"/>
        </w:rPr>
        <w:t>MDR-1</w:t>
      </w:r>
      <w:r>
        <w:rPr>
          <w:spacing w:val="-2"/>
        </w:rPr>
        <w:t>/</w:t>
      </w:r>
      <w:r>
        <w:rPr>
          <w:spacing w:val="-2"/>
        </w:rPr>
        <w:t>P-gp</w:t>
      </w:r>
      <w:r>
        <w:rPr>
          <w:rFonts w:ascii="宋体" w:eastAsia="宋体" w:hint="eastAsia"/>
        </w:rPr>
        <w:t>）</w:t>
      </w:r>
      <w:r>
        <w:rPr>
          <w:rFonts w:ascii="宋体" w:eastAsia="宋体" w:hint="eastAsia"/>
        </w:rPr>
        <w:t>是研究的最</w:t>
      </w:r>
      <w:r>
        <w:rPr>
          <w:rFonts w:ascii="宋体" w:eastAsia="宋体" w:hint="eastAsia"/>
        </w:rPr>
        <w:t>广泛的</w:t>
      </w:r>
      <w:r>
        <w:t>MDR</w:t>
      </w:r>
      <w:r>
        <w:rPr>
          <w:rFonts w:ascii="宋体" w:eastAsia="宋体" w:hint="eastAsia"/>
        </w:rPr>
        <w:t>转运蛋白，早在</w:t>
      </w:r>
      <w:r>
        <w:t>30</w:t>
      </w:r>
      <w:r>
        <w:rPr>
          <w:rFonts w:ascii="宋体" w:eastAsia="宋体" w:hint="eastAsia"/>
        </w:rPr>
        <w:t>多年前已被发现并开始研究</w:t>
      </w:r>
      <w:r>
        <w:rPr>
          <w:vertAlign w:val="superscript"/>
        </w:rPr>
        <w:t>[</w:t>
      </w:r>
      <w:r>
        <w:rPr>
          <w:vertAlign w:val="superscript"/>
          <w:position w:val="11"/>
        </w:rPr>
        <w:t xml:space="preserve">38</w:t>
      </w:r>
      <w:r>
        <w:rPr>
          <w:vertAlign w:val="superscript"/>
        </w:rPr>
        <w:t>]</w:t>
      </w:r>
      <w:r>
        <w:rPr>
          <w:rFonts w:ascii="宋体" w:eastAsia="宋体" w:hint="eastAsia"/>
        </w:rPr>
        <w:t>。由于</w:t>
      </w:r>
      <w:r>
        <w:t>MDR-1</w:t>
      </w:r>
      <w:r>
        <w:t>/</w:t>
      </w:r>
      <w:r>
        <w:t xml:space="preserve">P-gp</w:t>
      </w:r>
      <w:r>
        <w:rPr>
          <w:rFonts w:ascii="宋体" w:eastAsia="宋体" w:hint="eastAsia"/>
        </w:rPr>
        <w:t>的过表达导致肿瘤细胞对一系列结构和功能不同的抗肿瘤药物产生耐药性。超</w:t>
      </w:r>
      <w:r>
        <w:rPr>
          <w:rFonts w:ascii="宋体" w:eastAsia="宋体" w:hint="eastAsia"/>
        </w:rPr>
        <w:t>过</w:t>
      </w:r>
    </w:p>
    <w:p w:rsidR="0018722C">
      <w:pPr>
        <w:topLinePunct/>
      </w:pPr>
      <w:r>
        <w:t>50%</w:t>
      </w:r>
      <w:r>
        <w:rPr>
          <w:rFonts w:ascii="宋体" w:hAnsi="宋体" w:eastAsia="宋体" w:hint="eastAsia"/>
        </w:rPr>
        <w:t>的耐药人肿瘤细胞中</w:t>
      </w:r>
      <w:r>
        <w:t>MDR-1</w:t>
      </w:r>
      <w:r>
        <w:t>/</w:t>
      </w:r>
      <w:r>
        <w:t xml:space="preserve">P-gp</w:t>
      </w:r>
      <w:r>
        <w:rPr>
          <w:rFonts w:ascii="宋体" w:hAnsi="宋体" w:eastAsia="宋体" w:hint="eastAsia"/>
        </w:rPr>
        <w:t>的表达是升高的。在有研究指出</w:t>
      </w:r>
      <w:r>
        <w:t>miRNA</w:t>
      </w:r>
      <w:r>
        <w:rPr>
          <w:rFonts w:ascii="宋体" w:hAnsi="宋体" w:eastAsia="宋体" w:hint="eastAsia"/>
        </w:rPr>
        <w:t>可以调控</w:t>
      </w:r>
      <w:r>
        <w:t>ABCG2</w:t>
      </w:r>
      <w:r>
        <w:rPr>
          <w:rFonts w:ascii="宋体" w:hAnsi="宋体" w:eastAsia="宋体" w:hint="eastAsia"/>
        </w:rPr>
        <w:t>后不久，一些</w:t>
      </w:r>
      <w:r>
        <w:t>miRNAs</w:t>
      </w:r>
      <w:r>
        <w:rPr>
          <w:rFonts w:ascii="宋体" w:hAnsi="宋体" w:eastAsia="宋体" w:hint="eastAsia"/>
        </w:rPr>
        <w:t>（</w:t>
      </w:r>
      <w:r>
        <w:t>miR-27a, miR-451, miR-296, miR-298, miR-338,</w:t>
      </w:r>
      <w:r>
        <w:t> </w:t>
      </w:r>
      <w:r>
        <w:t>miR-1253</w:t>
      </w:r>
      <w:r>
        <w:rPr>
          <w:rFonts w:ascii="宋体" w:hAnsi="宋体" w:eastAsia="宋体" w:hint="eastAsia"/>
        </w:rPr>
        <w:t>）</w:t>
      </w:r>
      <w:r>
        <w:rPr>
          <w:rFonts w:ascii="宋体" w:hAnsi="宋体" w:eastAsia="宋体" w:hint="eastAsia"/>
        </w:rPr>
        <w:t>就被发现可以与</w:t>
      </w:r>
      <w:r>
        <w:t>ABCB1 3</w:t>
      </w:r>
      <w:r>
        <w:t>'</w:t>
      </w:r>
      <w:r>
        <w:rPr>
          <w:rFonts w:ascii="宋体" w:hAnsi="宋体" w:eastAsia="宋体" w:hint="eastAsia"/>
        </w:rPr>
        <w:t>端非编码区结合直接进行调控</w:t>
      </w:r>
      <w:r>
        <w:t>[</w:t>
      </w:r>
      <w:r>
        <w:t>56</w:t>
      </w:r>
      <w:r>
        <w:t>,</w:t>
      </w:r>
    </w:p>
    <w:p w:rsidR="0018722C">
      <w:pPr>
        <w:topLinePunct/>
      </w:pPr>
      <w:r>
        <w:t>57</w:t>
      </w:r>
      <w:r>
        <w:t>]</w:t>
      </w:r>
      <w:r>
        <w:rPr>
          <w:rFonts w:ascii="宋体" w:eastAsia="宋体" w:hint="eastAsia"/>
          <w:rFonts w:ascii="宋体" w:eastAsia="宋体" w:hint="eastAsia"/>
          <w:spacing w:val="-4"/>
        </w:rPr>
        <w:t xml:space="preserve">. </w:t>
      </w:r>
      <w:r>
        <w:rPr>
          <w:rFonts w:ascii="宋体" w:eastAsia="宋体" w:hint="eastAsia"/>
        </w:rPr>
        <w:t>下调这些</w:t>
      </w:r>
      <w:r>
        <w:t>miRNAs</w:t>
      </w:r>
      <w:r>
        <w:rPr>
          <w:rFonts w:ascii="宋体" w:eastAsia="宋体" w:hint="eastAsia"/>
        </w:rPr>
        <w:t>的表达就会导致细胞的耐药。</w:t>
      </w:r>
      <w:r>
        <w:t>miRNA</w:t>
      </w:r>
      <w:r>
        <w:rPr>
          <w:rFonts w:ascii="宋体" w:eastAsia="宋体" w:hint="eastAsia"/>
        </w:rPr>
        <w:t>是一类非编码的小</w:t>
      </w:r>
      <w:r>
        <w:rPr>
          <w:rFonts w:ascii="宋体" w:eastAsia="宋体" w:hint="eastAsia"/>
        </w:rPr>
        <w:t>分子</w:t>
      </w:r>
      <w:r>
        <w:t>RNA</w:t>
      </w:r>
      <w:r>
        <w:rPr>
          <w:rFonts w:ascii="宋体" w:eastAsia="宋体" w:hint="eastAsia"/>
          <w:rFonts w:ascii="宋体" w:eastAsia="宋体" w:hint="eastAsia"/>
        </w:rPr>
        <w:t xml:space="preserve">, </w:t>
      </w:r>
      <w:r>
        <w:t>miRNA</w:t>
      </w:r>
      <w:r>
        <w:rPr>
          <w:rFonts w:ascii="宋体" w:eastAsia="宋体" w:hint="eastAsia"/>
        </w:rPr>
        <w:t>在转录后水平调控基因的表达，并且生物增殖，分化，凋亡和代谢等各种进程中有着重要的调控作用</w:t>
      </w:r>
      <w:r>
        <w:rPr>
          <w:vertAlign w:val="superscript"/>
        </w:rPr>
        <w:t>[</w:t>
      </w:r>
      <w:r>
        <w:rPr>
          <w:vertAlign w:val="superscript"/>
        </w:rPr>
        <w:t xml:space="preserve">58-61</w:t>
      </w:r>
      <w:r>
        <w:rPr>
          <w:vertAlign w:val="superscript"/>
        </w:rPr>
        <w:t>]</w:t>
      </w:r>
      <w:r>
        <w:rPr>
          <w:rFonts w:ascii="宋体" w:eastAsia="宋体" w:hint="eastAsia"/>
          <w:rFonts w:ascii="宋体" w:eastAsia="宋体" w:hint="eastAsia"/>
          <w:spacing w:val="-34"/>
        </w:rPr>
        <w:t xml:space="preserve">. </w:t>
      </w:r>
      <w:r>
        <w:t>Si</w:t>
      </w:r>
      <w:r/>
      <w:r>
        <w:rPr>
          <w:rFonts w:ascii="宋体" w:eastAsia="宋体" w:hint="eastAsia"/>
        </w:rPr>
        <w:t>等人发现</w:t>
      </w:r>
      <w:r>
        <w:t>miR-21</w:t>
      </w:r>
      <w:r>
        <w:rPr>
          <w:rFonts w:ascii="宋体" w:eastAsia="宋体" w:hint="eastAsia"/>
        </w:rPr>
        <w:t>可能与抗凋</w:t>
      </w:r>
      <w:r>
        <w:rPr>
          <w:rFonts w:ascii="宋体" w:eastAsia="宋体" w:hint="eastAsia"/>
        </w:rPr>
        <w:t>亡作用有关，无论是在体外或者恶移植瘤小鼠模型</w:t>
      </w:r>
      <w:r>
        <w:rPr>
          <w:vertAlign w:val="superscript"/>
        </w:rPr>
        <w:t>[</w:t>
      </w:r>
      <w:r>
        <w:rPr>
          <w:vertAlign w:val="superscript"/>
        </w:rPr>
        <w:t xml:space="preserve">62</w:t>
      </w:r>
      <w:r>
        <w:rPr>
          <w:vertAlign w:val="superscript"/>
        </w:rPr>
        <w:t>]</w:t>
      </w:r>
      <w:r>
        <w:rPr>
          <w:rFonts w:ascii="宋体" w:eastAsia="宋体" w:hint="eastAsia"/>
        </w:rPr>
        <w:t>。</w:t>
      </w:r>
    </w:p>
    <w:p w:rsidR="0018722C">
      <w:pPr>
        <w:topLinePunct/>
      </w:pPr>
      <w:r>
        <w:rPr>
          <w:rFonts w:ascii="宋体" w:eastAsia="宋体" w:hint="eastAsia"/>
        </w:rPr>
        <w:t>目前，广泛的研究证实，肿瘤细胞的获得性细胞耐药可以通过调节</w:t>
      </w:r>
      <w:r>
        <w:t>miRNA</w:t>
      </w:r>
      <w:r>
        <w:rPr>
          <w:rFonts w:ascii="宋体" w:eastAsia="宋体" w:hint="eastAsia"/>
        </w:rPr>
        <w:t>的表达水平来改变</w:t>
      </w:r>
      <w:r>
        <w:rPr>
          <w:vertAlign w:val="superscript"/>
        </w:rPr>
        <w:t>[</w:t>
      </w:r>
      <w:r>
        <w:rPr>
          <w:vertAlign w:val="superscript"/>
        </w:rPr>
        <w:t xml:space="preserve">63-67</w:t>
      </w:r>
      <w:r>
        <w:rPr>
          <w:vertAlign w:val="superscript"/>
        </w:rPr>
        <w:t>]</w:t>
      </w:r>
      <w:r>
        <w:rPr>
          <w:rFonts w:ascii="宋体" w:eastAsia="宋体" w:hint="eastAsia"/>
        </w:rPr>
        <w:t>，例如，在一组耐紫杉醇和顺铂的卵巢癌细胞中，</w:t>
      </w:r>
      <w:r>
        <w:t>6</w:t>
      </w:r>
      <w:r/>
      <w:r>
        <w:rPr>
          <w:rFonts w:ascii="宋体" w:eastAsia="宋体" w:hint="eastAsia"/>
        </w:rPr>
        <w:t>种</w:t>
      </w:r>
      <w:r>
        <w:t>miRNA</w:t>
      </w:r>
      <w:r>
        <w:t>(</w:t>
      </w:r>
      <w:r>
        <w:t xml:space="preserve">let-7e,</w:t>
      </w:r>
      <w:r w:rsidR="001852F3">
        <w:t xml:space="preserve"> </w:t>
      </w:r>
      <w:r w:rsidR="001852F3">
        <w:t xml:space="preserve">miR-30c,</w:t>
      </w:r>
      <w:r w:rsidR="001852F3">
        <w:t xml:space="preserve"> </w:t>
      </w:r>
      <w:r w:rsidR="001852F3">
        <w:t xml:space="preserve">miR-125b,</w:t>
      </w:r>
      <w:r w:rsidR="001852F3">
        <w:t xml:space="preserve"> </w:t>
      </w:r>
      <w:r w:rsidR="001852F3">
        <w:t xml:space="preserve">miR-130a</w:t>
      </w:r>
      <w:r>
        <w:rPr>
          <w:rFonts w:ascii="宋体" w:eastAsia="宋体" w:hint="eastAsia"/>
          <w:spacing w:val="-16"/>
        </w:rPr>
        <w:t>和</w:t>
      </w:r>
      <w:r>
        <w:t>miR-335</w:t>
      </w:r>
      <w:r>
        <w:t>)</w:t>
      </w:r>
      <w:r>
        <w:rPr>
          <w:rFonts w:ascii="宋体" w:eastAsia="宋体" w:hint="eastAsia"/>
        </w:rPr>
        <w:t>都有不同的表达</w:t>
      </w:r>
      <w:r>
        <w:rPr>
          <w:vertAlign w:val="superscript"/>
        </w:rPr>
        <w:t>[</w:t>
      </w:r>
      <w:r>
        <w:rPr>
          <w:vertAlign w:val="superscript"/>
          <w:position w:val="11"/>
        </w:rPr>
        <w:t xml:space="preserve">63</w:t>
      </w:r>
      <w:r>
        <w:rPr>
          <w:vertAlign w:val="superscript"/>
        </w:rPr>
        <w:t>]</w:t>
      </w:r>
      <w:r>
        <w:rPr>
          <w:rFonts w:ascii="宋体" w:eastAsia="宋体" w:hint="eastAsia"/>
        </w:rPr>
        <w:t>，这一</w:t>
      </w:r>
      <w:r>
        <w:rPr>
          <w:rFonts w:ascii="宋体" w:eastAsia="宋体" w:hint="eastAsia"/>
        </w:rPr>
        <w:t>现象表明，这</w:t>
      </w:r>
      <w:r>
        <w:t>6</w:t>
      </w:r>
      <w:r/>
      <w:r>
        <w:rPr>
          <w:rFonts w:ascii="宋体" w:eastAsia="宋体" w:hint="eastAsia"/>
        </w:rPr>
        <w:t>种</w:t>
      </w:r>
      <w:r>
        <w:t>miRNA</w:t>
      </w:r>
      <w:r/>
      <w:r>
        <w:rPr>
          <w:rFonts w:ascii="宋体" w:eastAsia="宋体" w:hint="eastAsia"/>
        </w:rPr>
        <w:t>和细胞的耐药有关，并且改变与耐药相关的</w:t>
      </w:r>
      <w:r>
        <w:t>miRNA</w:t>
      </w:r>
      <w:r>
        <w:rPr>
          <w:rFonts w:ascii="宋体" w:eastAsia="宋体" w:hint="eastAsia"/>
        </w:rPr>
        <w:t>的表达可能是改变肿瘤细胞耐药性的有效途径。与此同时，有文献报道，</w:t>
      </w:r>
      <w:r>
        <w:t>MCF-7</w:t>
      </w:r>
      <w:r>
        <w:rPr>
          <w:rFonts w:ascii="宋体" w:eastAsia="宋体" w:hint="eastAsia"/>
        </w:rPr>
        <w:t>细胞对阿霉素的耐药性可以通过上调</w:t>
      </w:r>
      <w:r>
        <w:t>miRNA-451</w:t>
      </w:r>
      <w:r/>
      <w:r>
        <w:rPr>
          <w:rFonts w:ascii="宋体" w:eastAsia="宋体" w:hint="eastAsia"/>
        </w:rPr>
        <w:t>的表达来下调其靶基因</w:t>
      </w:r>
      <w:r>
        <w:t>P-gp</w:t>
      </w:r>
      <w:r/>
      <w:r>
        <w:rPr>
          <w:rFonts w:ascii="宋体" w:eastAsia="宋体" w:hint="eastAsia"/>
        </w:rPr>
        <w:t>的表达来改变</w:t>
      </w:r>
      <w:r>
        <w:rPr>
          <w:vertAlign w:val="superscript"/>
        </w:rPr>
        <w:t>[</w:t>
      </w:r>
      <w:r>
        <w:rPr>
          <w:vertAlign w:val="superscript"/>
          <w:position w:val="11"/>
        </w:rPr>
        <w:t xml:space="preserve">64</w:t>
      </w:r>
      <w:r>
        <w:rPr>
          <w:vertAlign w:val="superscript"/>
        </w:rPr>
        <w:t>]</w:t>
      </w:r>
      <w:r>
        <w:rPr>
          <w:rFonts w:ascii="宋体" w:eastAsia="宋体" w:hint="eastAsia"/>
        </w:rPr>
        <w:t>。</w:t>
      </w:r>
      <w:r w:rsidR="001852F3">
        <w:rPr>
          <w:rFonts w:ascii="宋体" w:eastAsia="宋体" w:hint="eastAsia"/>
        </w:rPr>
        <w:t xml:space="preserve">此外，在多药耐药胃癌细胞株</w:t>
      </w:r>
      <w:r>
        <w:t>SGC7901</w:t>
      </w:r>
      <w:r>
        <w:t>/</w:t>
      </w:r>
      <w:r>
        <w:t>VCR</w:t>
      </w:r>
      <w:r/>
      <w:r>
        <w:rPr>
          <w:rFonts w:ascii="宋体" w:eastAsia="宋体" w:hint="eastAsia"/>
        </w:rPr>
        <w:t>中，相较于亲本</w:t>
      </w:r>
      <w:r>
        <w:rPr>
          <w:rFonts w:ascii="宋体" w:eastAsia="宋体" w:hint="eastAsia"/>
        </w:rPr>
        <w:t>细胞株</w:t>
      </w:r>
      <w:r>
        <w:t>SGC7901</w:t>
      </w:r>
      <w:r>
        <w:rPr>
          <w:rFonts w:ascii="宋体" w:eastAsia="宋体" w:hint="eastAsia"/>
          <w:rFonts w:ascii="宋体" w:eastAsia="宋体" w:hint="eastAsia"/>
          <w:spacing w:val="-2"/>
        </w:rPr>
        <w:t xml:space="preserve">, </w:t>
      </w:r>
      <w:r>
        <w:t>miR-15b</w:t>
      </w:r>
      <w:r>
        <w:rPr>
          <w:rFonts w:ascii="宋体" w:eastAsia="宋体" w:hint="eastAsia"/>
        </w:rPr>
        <w:t>和</w:t>
      </w:r>
      <w:r>
        <w:t>miR-16</w:t>
      </w:r>
      <w:r>
        <w:rPr>
          <w:rFonts w:ascii="宋体" w:eastAsia="宋体" w:hint="eastAsia"/>
        </w:rPr>
        <w:t>的表达是降低的。上调</w:t>
      </w:r>
      <w:r>
        <w:t>miR-15b</w:t>
      </w:r>
      <w:r>
        <w:rPr>
          <w:rFonts w:ascii="宋体" w:eastAsia="宋体" w:hint="eastAsia"/>
        </w:rPr>
        <w:t>和</w:t>
      </w:r>
      <w:r>
        <w:t>miR-16</w:t>
      </w:r>
      <w:r>
        <w:rPr>
          <w:rFonts w:ascii="宋体" w:eastAsia="宋体" w:hint="eastAsia"/>
        </w:rPr>
        <w:t>的表达可以增加</w:t>
      </w:r>
      <w:r>
        <w:t>SGC7901</w:t>
      </w:r>
      <w:r>
        <w:t>/</w:t>
      </w:r>
      <w:r>
        <w:t xml:space="preserve">VCR</w:t>
      </w:r>
      <w:r>
        <w:rPr>
          <w:rFonts w:ascii="宋体" w:eastAsia="宋体" w:hint="eastAsia"/>
        </w:rPr>
        <w:t>细胞由长春新碱诱导凋亡的敏感性，这种改变是</w:t>
      </w:r>
      <w:r>
        <w:rPr>
          <w:rFonts w:ascii="宋体" w:eastAsia="宋体" w:hint="eastAsia"/>
        </w:rPr>
        <w:t>通过作用于靶基因</w:t>
      </w:r>
      <w:r>
        <w:t>Bcl-2</w:t>
      </w:r>
      <w:r/>
      <w:r>
        <w:rPr>
          <w:rFonts w:ascii="宋体" w:eastAsia="宋体" w:hint="eastAsia"/>
        </w:rPr>
        <w:t>来实现的</w:t>
      </w:r>
      <w:r>
        <w:rPr>
          <w:vertAlign w:val="superscript"/>
        </w:rPr>
        <w:t>[</w:t>
      </w:r>
      <w:r>
        <w:rPr>
          <w:vertAlign w:val="superscript"/>
          <w:position w:val="11"/>
        </w:rPr>
        <w:t xml:space="preserve">66</w:t>
      </w:r>
      <w:r>
        <w:rPr>
          <w:vertAlign w:val="superscript"/>
        </w:rPr>
        <w:t>]</w:t>
      </w:r>
      <w:r>
        <w:rPr>
          <w:rFonts w:ascii="宋体" w:eastAsia="宋体" w:hint="eastAsia"/>
        </w:rPr>
        <w:t>。近来，有研究发现</w:t>
      </w:r>
      <w:r>
        <w:t>let-7a</w:t>
      </w:r>
      <w:r/>
      <w:r>
        <w:rPr>
          <w:rFonts w:ascii="宋体" w:eastAsia="宋体" w:hint="eastAsia"/>
        </w:rPr>
        <w:t>在耐阿霉素的鳞</w:t>
      </w:r>
      <w:r>
        <w:rPr>
          <w:rFonts w:ascii="宋体" w:eastAsia="宋体" w:hint="eastAsia"/>
        </w:rPr>
        <w:t>癌细胞中的表达是增加的，并且通过作用于</w:t>
      </w:r>
      <w:r>
        <w:t>caspase-3</w:t>
      </w:r>
      <w:r/>
      <w:r>
        <w:rPr>
          <w:rFonts w:ascii="宋体" w:eastAsia="宋体" w:hint="eastAsia"/>
        </w:rPr>
        <w:t>来下调</w:t>
      </w:r>
      <w:r>
        <w:t>let-7a</w:t>
      </w:r>
      <w:r/>
      <w:r>
        <w:rPr>
          <w:rFonts w:ascii="宋体" w:eastAsia="宋体" w:hint="eastAsia"/>
        </w:rPr>
        <w:t>的表达可以增加由阿霉素诱导的凋亡</w:t>
      </w:r>
      <w:r>
        <w:rPr>
          <w:vertAlign w:val="superscript"/>
        </w:rPr>
        <w:t>[</w:t>
      </w:r>
      <w:r>
        <w:rPr>
          <w:vertAlign w:val="superscript"/>
          <w:position w:val="11"/>
        </w:rPr>
        <w:t xml:space="preserve">67</w:t>
      </w:r>
      <w:r>
        <w:rPr>
          <w:vertAlign w:val="superscript"/>
        </w:rPr>
        <w:t>]</w:t>
      </w:r>
      <w:r>
        <w:rPr>
          <w:rFonts w:ascii="宋体" w:eastAsia="宋体" w:hint="eastAsia"/>
        </w:rPr>
        <w:t>。除了以上的研究，越来越多的证据表明，</w:t>
      </w:r>
      <w:r>
        <w:t>miRNAs</w:t>
      </w:r>
      <w:r>
        <w:rPr>
          <w:rFonts w:ascii="宋体" w:eastAsia="宋体" w:hint="eastAsia"/>
        </w:rPr>
        <w:t>在细胞耐药中起着重要作用</w:t>
      </w:r>
      <w:r>
        <w:rPr>
          <w:vertAlign w:val="superscript"/>
        </w:rPr>
        <w:t>[</w:t>
      </w:r>
      <w:r>
        <w:rPr>
          <w:vertAlign w:val="superscript"/>
          <w:position w:val="11"/>
        </w:rPr>
        <w:t xml:space="preserve">68</w:t>
      </w:r>
      <w:r>
        <w:rPr>
          <w:vertAlign w:val="superscript"/>
        </w:rPr>
        <w:t>]</w:t>
      </w:r>
      <w:r>
        <w:rPr>
          <w:rFonts w:ascii="宋体" w:eastAsia="宋体" w:hint="eastAsia"/>
        </w:rPr>
        <w:t>，而通过调节与耐药相关的</w:t>
      </w:r>
      <w:r>
        <w:t>miRNA</w:t>
      </w:r>
      <w:r/>
      <w:r>
        <w:rPr>
          <w:rFonts w:ascii="宋体" w:eastAsia="宋体" w:hint="eastAsia"/>
        </w:rPr>
        <w:t>的表达可以增加由化疗药物诱导凋亡的敏感性。</w:t>
      </w:r>
    </w:p>
    <w:p w:rsidR="0018722C">
      <w:pPr>
        <w:topLinePunct/>
      </w:pPr>
      <w:r>
        <w:t>Mcl-1</w:t>
      </w:r>
      <w:r>
        <w:rPr>
          <w:rFonts w:ascii="宋体" w:eastAsia="宋体" w:hint="eastAsia"/>
        </w:rPr>
        <w:t>是</w:t>
      </w:r>
      <w:r>
        <w:t>Bcl-2</w:t>
      </w:r>
      <w:r>
        <w:rPr>
          <w:rFonts w:ascii="宋体" w:eastAsia="宋体" w:hint="eastAsia"/>
        </w:rPr>
        <w:t>家族的一个重要成员，在凋亡的调控中，</w:t>
      </w:r>
      <w:r>
        <w:t>Mcl-1s</w:t>
      </w:r>
      <w:r>
        <w:rPr>
          <w:rFonts w:ascii="宋体" w:eastAsia="宋体" w:hint="eastAsia"/>
        </w:rPr>
        <w:t>是处于顶端的</w:t>
      </w:r>
      <w:r>
        <w:rPr>
          <w:rFonts w:ascii="宋体" w:eastAsia="宋体" w:hint="eastAsia"/>
        </w:rPr>
        <w:t>调控分子，通过干扰级联反应的初级阶段导致线粒体中细胞色素</w:t>
      </w:r>
      <w:r>
        <w:t>C</w:t>
      </w:r>
      <w:r/>
      <w:r>
        <w:rPr>
          <w:rFonts w:ascii="宋体" w:eastAsia="宋体" w:hint="eastAsia"/>
        </w:rPr>
        <w:t>的释放从而促进细胞存活</w:t>
      </w:r>
      <w:r>
        <w:rPr>
          <w:vertAlign w:val="superscript"/>
        </w:rPr>
        <w:t>[</w:t>
      </w:r>
      <w:r>
        <w:rPr>
          <w:vertAlign w:val="superscript"/>
          <w:position w:val="11"/>
        </w:rPr>
        <w:t xml:space="preserve">69</w:t>
      </w:r>
      <w:r>
        <w:rPr>
          <w:vertAlign w:val="superscript"/>
        </w:rPr>
        <w:t>]</w:t>
      </w:r>
      <w:r>
        <w:rPr>
          <w:rFonts w:ascii="宋体" w:eastAsia="宋体" w:hint="eastAsia"/>
        </w:rPr>
        <w:t>。</w:t>
      </w:r>
      <w:r>
        <w:t>Mcl-1</w:t>
      </w:r>
      <w:r>
        <w:rPr>
          <w:rFonts w:ascii="宋体" w:eastAsia="宋体" w:hint="eastAsia"/>
        </w:rPr>
        <w:t>的存活期很短，可以被许多细胞存活信号通路调控，并且在凋亡过程中表达会快速下降。在凋亡过程中，</w:t>
      </w:r>
      <w:r>
        <w:t>Mcl-1</w:t>
      </w:r>
      <w:r>
        <w:rPr>
          <w:rFonts w:ascii="宋体" w:eastAsia="宋体" w:hint="eastAsia"/>
        </w:rPr>
        <w:t>也可以被</w:t>
      </w:r>
      <w:r>
        <w:t>Caspase</w:t>
      </w:r>
      <w:r>
        <w:rPr>
          <w:rFonts w:ascii="宋体" w:eastAsia="宋体" w:hint="eastAsia"/>
        </w:rPr>
        <w:t>剪切</w:t>
      </w:r>
      <w:r>
        <w:rPr>
          <w:rFonts w:ascii="宋体" w:eastAsia="宋体" w:hint="eastAsia"/>
        </w:rPr>
        <w:t>以产生促进细胞凋亡的分子。</w:t>
      </w:r>
      <w:r>
        <w:t>Mcl-1</w:t>
      </w:r>
      <w:r>
        <w:rPr>
          <w:rFonts w:ascii="宋体" w:eastAsia="宋体" w:hint="eastAsia"/>
        </w:rPr>
        <w:t>这种可以多重的复杂的调控表明，在应激环</w:t>
      </w:r>
      <w:r>
        <w:rPr>
          <w:rFonts w:ascii="宋体" w:eastAsia="宋体" w:hint="eastAsia"/>
        </w:rPr>
        <w:t>境变化中，</w:t>
      </w:r>
      <w:r>
        <w:t>Mcl-1</w:t>
      </w:r>
      <w:r>
        <w:rPr>
          <w:rFonts w:ascii="宋体" w:eastAsia="宋体" w:hint="eastAsia"/>
        </w:rPr>
        <w:t>在调控凋亡的过程中有着非常重要的作用。此外，在胚胎的发育和免疫系统功能中，</w:t>
      </w:r>
      <w:r>
        <w:t>Mcl-1</w:t>
      </w:r>
      <w:r>
        <w:rPr>
          <w:rFonts w:ascii="宋体" w:eastAsia="宋体" w:hint="eastAsia"/>
        </w:rPr>
        <w:t>也是不可或缺的。在许多肿瘤的诊断中，</w:t>
      </w:r>
      <w:r>
        <w:t>Mcl-1</w:t>
      </w:r>
      <w:r>
        <w:rPr>
          <w:rFonts w:ascii="宋体" w:eastAsia="宋体" w:hint="eastAsia"/>
        </w:rPr>
        <w:t>也可以作为一个重要的检测指标，通过抑制</w:t>
      </w:r>
      <w:r>
        <w:t>Mcl-1</w:t>
      </w:r>
      <w:r>
        <w:rPr>
          <w:rFonts w:ascii="宋体" w:eastAsia="宋体" w:hint="eastAsia"/>
        </w:rPr>
        <w:t>的功能也可以作为一种治疗策</w:t>
      </w:r>
      <w:r>
        <w:rPr>
          <w:rFonts w:ascii="宋体" w:eastAsia="宋体" w:hint="eastAsia"/>
        </w:rPr>
        <w:t>略。在恶性肿瘤，炎症状态以及传染性疾病中，</w:t>
      </w:r>
      <w:r>
        <w:t>Mcl-1</w:t>
      </w:r>
      <w:r>
        <w:rPr>
          <w:rFonts w:ascii="宋体" w:eastAsia="宋体" w:hint="eastAsia"/>
        </w:rPr>
        <w:t>都起着非常重要的作用</w:t>
      </w:r>
      <w:r>
        <w:rPr>
          <w:vertAlign w:val="superscript"/>
        </w:rPr>
        <w:t>[</w:t>
      </w:r>
      <w:r>
        <w:rPr>
          <w:vertAlign w:val="superscript"/>
          <w:position w:val="11"/>
        </w:rPr>
        <w:t xml:space="preserve">69</w:t>
      </w:r>
      <w:r>
        <w:rPr>
          <w:vertAlign w:val="superscript"/>
        </w:rPr>
        <w:t>]</w:t>
      </w:r>
      <w:r>
        <w:rPr>
          <w:rFonts w:ascii="宋体" w:eastAsia="宋体" w:hint="eastAsia"/>
        </w:rPr>
        <w:t>。</w:t>
      </w:r>
      <w:r>
        <w:rPr>
          <w:rFonts w:ascii="宋体" w:eastAsia="宋体" w:hint="eastAsia"/>
        </w:rPr>
        <w:t>我们的研究结果显示，敏感株细胞</w:t>
      </w:r>
      <w:r>
        <w:t>HNE1</w:t>
      </w:r>
      <w:r>
        <w:rPr>
          <w:rFonts w:ascii="宋体" w:eastAsia="宋体" w:hint="eastAsia"/>
        </w:rPr>
        <w:t>与耐药株细胞</w:t>
      </w:r>
      <w:r>
        <w:t>HNE1</w:t>
      </w:r>
      <w:r>
        <w:t>/</w:t>
      </w:r>
      <w:r>
        <w:t xml:space="preserve">DDP</w:t>
      </w:r>
      <w:r>
        <w:rPr>
          <w:rFonts w:ascii="宋体" w:eastAsia="宋体" w:hint="eastAsia"/>
        </w:rPr>
        <w:t>相比，抗凋</w:t>
      </w:r>
      <w:r>
        <w:rPr>
          <w:rFonts w:ascii="宋体" w:eastAsia="宋体" w:hint="eastAsia"/>
        </w:rPr>
        <w:t>亡蛋白</w:t>
      </w:r>
      <w:r>
        <w:t>Mcl-1</w:t>
      </w:r>
      <w:r>
        <w:rPr>
          <w:rFonts w:ascii="宋体" w:eastAsia="宋体" w:hint="eastAsia"/>
        </w:rPr>
        <w:t>的表达是升高的，与此同时，</w:t>
      </w:r>
      <w:r>
        <w:t>miR-181c</w:t>
      </w:r>
      <w:r>
        <w:rPr>
          <w:rFonts w:ascii="宋体" w:eastAsia="宋体" w:hint="eastAsia"/>
        </w:rPr>
        <w:t>的表达是降低的。为了</w:t>
      </w:r>
      <w:r>
        <w:rPr>
          <w:rFonts w:ascii="宋体" w:eastAsia="宋体" w:hint="eastAsia"/>
        </w:rPr>
        <w:t>研</w:t>
      </w:r>
    </w:p>
    <w:p w:rsidR="0018722C">
      <w:pPr>
        <w:topLinePunct/>
      </w:pPr>
      <w:r>
        <w:rPr>
          <w:rFonts w:ascii="宋体" w:eastAsia="宋体" w:hint="eastAsia"/>
        </w:rPr>
        <w:t>究</w:t>
      </w:r>
      <w:r>
        <w:t>miR-181c</w:t>
      </w:r>
      <w:r>
        <w:rPr>
          <w:rFonts w:ascii="宋体" w:eastAsia="宋体" w:hint="eastAsia"/>
        </w:rPr>
        <w:t>的表达与</w:t>
      </w:r>
      <w:r>
        <w:t>Mcl-1</w:t>
      </w:r>
      <w:r>
        <w:rPr>
          <w:rFonts w:ascii="宋体" w:eastAsia="宋体" w:hint="eastAsia"/>
        </w:rPr>
        <w:t>之间的关系，我们利用转染实验将外源性的</w:t>
      </w:r>
      <w:r>
        <w:t>miR-181c</w:t>
      </w:r>
      <w:r>
        <w:rPr>
          <w:rFonts w:ascii="宋体" w:eastAsia="宋体" w:hint="eastAsia"/>
        </w:rPr>
        <w:t>的模拟物</w:t>
      </w:r>
      <w:r>
        <w:t>/</w:t>
      </w:r>
      <w:r>
        <w:rPr>
          <w:rFonts w:ascii="宋体" w:eastAsia="宋体" w:hint="eastAsia"/>
        </w:rPr>
        <w:t>抑制剂转染进入两株细胞调控</w:t>
      </w:r>
      <w:r>
        <w:t>miR-181c</w:t>
      </w:r>
      <w:r>
        <w:rPr>
          <w:rFonts w:ascii="宋体" w:eastAsia="宋体" w:hint="eastAsia"/>
        </w:rPr>
        <w:t>的表达，小干扰技术干扰</w:t>
      </w:r>
      <w:r>
        <w:t>Mcl-1</w:t>
      </w:r>
      <w:r>
        <w:rPr>
          <w:rFonts w:ascii="宋体" w:eastAsia="宋体" w:hint="eastAsia"/>
        </w:rPr>
        <w:t>在耐药株细胞中的表达，结果都证明</w:t>
      </w:r>
      <w:r>
        <w:t>miR-181c</w:t>
      </w:r>
      <w:r>
        <w:rPr>
          <w:rFonts w:ascii="宋体" w:eastAsia="宋体" w:hint="eastAsia"/>
        </w:rPr>
        <w:t>与</w:t>
      </w:r>
      <w:r>
        <w:t>Mcl-1</w:t>
      </w:r>
      <w:r>
        <w:rPr>
          <w:rFonts w:ascii="宋体" w:eastAsia="宋体" w:hint="eastAsia"/>
        </w:rPr>
        <w:t>之间存在相互调控的关系，也就是说，</w:t>
      </w:r>
      <w:r>
        <w:t>Mcl-1</w:t>
      </w:r>
      <w:r>
        <w:rPr>
          <w:rFonts w:ascii="宋体" w:eastAsia="宋体" w:hint="eastAsia"/>
        </w:rPr>
        <w:t>可能是</w:t>
      </w:r>
      <w:r>
        <w:t>miR-181c</w:t>
      </w:r>
      <w:r>
        <w:rPr>
          <w:rFonts w:ascii="宋体" w:eastAsia="宋体" w:hint="eastAsia"/>
        </w:rPr>
        <w:t>的一个靶基因。</w:t>
      </w:r>
    </w:p>
    <w:p w:rsidR="0018722C">
      <w:pPr>
        <w:topLinePunct/>
      </w:pPr>
      <w:r>
        <w:rPr>
          <w:rFonts w:ascii="宋体" w:eastAsia="宋体" w:hint="eastAsia"/>
        </w:rPr>
        <w:t>对于</w:t>
      </w:r>
      <w:r>
        <w:t>miR-181s</w:t>
      </w:r>
      <w:r>
        <w:rPr>
          <w:rFonts w:ascii="宋体" w:eastAsia="宋体" w:hint="eastAsia"/>
        </w:rPr>
        <w:t>的研究是始于小鼠造血干细胞的分化，与造血干细胞分化的胚</w:t>
      </w:r>
      <w:r>
        <w:rPr>
          <w:rFonts w:ascii="宋体" w:eastAsia="宋体" w:hint="eastAsia"/>
        </w:rPr>
        <w:t>胎期和早期相比，成年期造血干细胞中</w:t>
      </w:r>
      <w:r>
        <w:t>miR-181c</w:t>
      </w:r>
      <w:r/>
      <w:r>
        <w:rPr>
          <w:rFonts w:ascii="宋体" w:eastAsia="宋体" w:hint="eastAsia"/>
        </w:rPr>
        <w:t>的表达具有显著的升高</w:t>
      </w:r>
      <w:r>
        <w:rPr>
          <w:vertAlign w:val="superscript"/>
        </w:rPr>
        <w:t>[</w:t>
      </w:r>
      <w:r>
        <w:rPr>
          <w:vertAlign w:val="superscript"/>
        </w:rPr>
        <w:t xml:space="preserve">70</w:t>
      </w:r>
      <w:r>
        <w:rPr>
          <w:vertAlign w:val="superscript"/>
        </w:rPr>
        <w:t>]</w:t>
      </w:r>
      <w:r>
        <w:rPr>
          <w:rFonts w:ascii="宋体" w:eastAsia="宋体" w:hint="eastAsia"/>
        </w:rPr>
        <w:t>。近</w:t>
      </w:r>
      <w:r>
        <w:rPr>
          <w:rFonts w:ascii="宋体" w:eastAsia="宋体" w:hint="eastAsia"/>
        </w:rPr>
        <w:t>来</w:t>
      </w:r>
      <w:r>
        <w:t>Fanini</w:t>
      </w:r>
      <w:r/>
      <w:r>
        <w:rPr>
          <w:rFonts w:ascii="宋体" w:eastAsia="宋体" w:hint="eastAsia"/>
        </w:rPr>
        <w:t>和</w:t>
      </w:r>
      <w:r>
        <w:t>Shi</w:t>
      </w:r>
      <w:r/>
      <w:r>
        <w:rPr>
          <w:rFonts w:ascii="宋体" w:eastAsia="宋体" w:hint="eastAsia"/>
        </w:rPr>
        <w:t>等人的研究表明，在人急性单核细胞白血病</w:t>
      </w:r>
      <w:r>
        <w:rPr>
          <w:rFonts w:ascii="宋体" w:eastAsia="宋体" w:hint="eastAsia"/>
        </w:rPr>
        <w:t>（</w:t>
      </w:r>
      <w:r>
        <w:t>AML</w:t>
      </w:r>
      <w:r>
        <w:rPr>
          <w:rFonts w:ascii="宋体" w:eastAsia="宋体" w:hint="eastAsia"/>
        </w:rPr>
        <w:t>）</w:t>
      </w:r>
      <w:r>
        <w:rPr>
          <w:rFonts w:ascii="宋体" w:eastAsia="宋体" w:hint="eastAsia"/>
        </w:rPr>
        <w:t>和人神经</w:t>
      </w:r>
      <w:r>
        <w:rPr>
          <w:rFonts w:ascii="宋体" w:eastAsia="宋体" w:hint="eastAsia"/>
        </w:rPr>
        <w:t>胶质瘤细胞中，</w:t>
      </w:r>
      <w:r>
        <w:t>miR-181a</w:t>
      </w:r>
      <w:r/>
      <w:r>
        <w:rPr>
          <w:rFonts w:ascii="宋体" w:eastAsia="宋体" w:hint="eastAsia"/>
        </w:rPr>
        <w:t>和</w:t>
      </w:r>
      <w:r>
        <w:t>miR-181b</w:t>
      </w:r>
      <w:r/>
      <w:r>
        <w:rPr>
          <w:rFonts w:ascii="宋体" w:eastAsia="宋体" w:hint="eastAsia"/>
        </w:rPr>
        <w:t>表现为抑癌基因的作用。通过外源性过表</w:t>
      </w:r>
      <w:r>
        <w:rPr>
          <w:rFonts w:ascii="宋体" w:eastAsia="宋体" w:hint="eastAsia"/>
        </w:rPr>
        <w:t>达</w:t>
      </w:r>
      <w:r>
        <w:t>miR-181a</w:t>
      </w:r>
      <w:r/>
      <w:r>
        <w:rPr>
          <w:rFonts w:ascii="宋体" w:eastAsia="宋体" w:hint="eastAsia"/>
        </w:rPr>
        <w:t>可以诱导</w:t>
      </w:r>
      <w:r>
        <w:t>AML</w:t>
      </w:r>
      <w:r/>
      <w:r>
        <w:rPr>
          <w:rFonts w:ascii="宋体" w:eastAsia="宋体" w:hint="eastAsia"/>
        </w:rPr>
        <w:t>细胞的凋亡，同样地，过表达</w:t>
      </w:r>
      <w:r>
        <w:t>miR-181a</w:t>
      </w:r>
      <w:r/>
      <w:r>
        <w:rPr>
          <w:rFonts w:ascii="宋体" w:eastAsia="宋体" w:hint="eastAsia"/>
        </w:rPr>
        <w:t>和</w:t>
      </w:r>
      <w:r>
        <w:t>miR-181b</w:t>
      </w:r>
      <w:r>
        <w:rPr>
          <w:rFonts w:ascii="宋体" w:eastAsia="宋体" w:hint="eastAsia"/>
        </w:rPr>
        <w:t>也可以诱导人神经胶质瘤细胞的凋亡</w:t>
      </w:r>
      <w:r>
        <w:t>[</w:t>
      </w:r>
      <w:r>
        <w:rPr>
          <w:position w:val="11"/>
          <w:sz w:val="16"/>
        </w:rPr>
        <w:t>71,</w:t>
      </w:r>
      <w:r>
        <w:rPr>
          <w:spacing w:val="-1"/>
          <w:position w:val="11"/>
          <w:sz w:val="16"/>
        </w:rPr>
        <w:t> </w:t>
      </w:r>
      <w:r>
        <w:rPr>
          <w:position w:val="11"/>
          <w:sz w:val="16"/>
        </w:rPr>
        <w:t>72</w:t>
      </w:r>
      <w:r>
        <w:t>]</w:t>
      </w:r>
      <w:r>
        <w:rPr>
          <w:rFonts w:ascii="宋体" w:eastAsia="宋体" w:hint="eastAsia"/>
        </w:rPr>
        <w:t>。然而，</w:t>
      </w:r>
      <w:r>
        <w:t>Ji</w:t>
      </w:r>
      <w:r/>
      <w:r>
        <w:rPr>
          <w:rFonts w:ascii="宋体" w:eastAsia="宋体" w:hint="eastAsia"/>
        </w:rPr>
        <w:t>等人的研究却发现，</w:t>
      </w:r>
      <w:r>
        <w:t>EpCAM</w:t>
      </w:r>
      <w:r>
        <w:rPr>
          <w:rFonts w:ascii="宋体" w:eastAsia="宋体" w:hint="eastAsia"/>
        </w:rPr>
        <w:t>阳性的肝癌干细胞与</w:t>
      </w:r>
      <w:r>
        <w:t>alpha-fetoprotein</w:t>
      </w:r>
      <w:r>
        <w:rPr>
          <w:rFonts w:ascii="宋体" w:eastAsia="宋体" w:hint="eastAsia"/>
        </w:rPr>
        <w:t>阳性的的肝癌细胞相比，</w:t>
      </w:r>
      <w:r>
        <w:t>miR-181s</w:t>
      </w:r>
      <w:r/>
      <w:r>
        <w:rPr>
          <w:rFonts w:ascii="宋体" w:eastAsia="宋体" w:hint="eastAsia"/>
        </w:rPr>
        <w:t>的表达</w:t>
      </w:r>
      <w:r>
        <w:rPr>
          <w:rFonts w:ascii="宋体" w:eastAsia="宋体" w:hint="eastAsia"/>
        </w:rPr>
        <w:t>是较高的。抑制</w:t>
      </w:r>
      <w:r>
        <w:t>miR-181</w:t>
      </w:r>
      <w:r>
        <w:rPr>
          <w:rFonts w:ascii="宋体" w:eastAsia="宋体" w:hint="eastAsia"/>
        </w:rPr>
        <w:t>的表达可以使</w:t>
      </w:r>
      <w:r>
        <w:t>EpCAM</w:t>
      </w:r>
      <w:r>
        <w:rPr>
          <w:rFonts w:ascii="宋体" w:eastAsia="宋体" w:hint="eastAsia"/>
        </w:rPr>
        <w:t>阳性的肝癌干细胞的数量减少，</w:t>
      </w:r>
      <w:r>
        <w:rPr>
          <w:rFonts w:ascii="宋体" w:eastAsia="宋体" w:hint="eastAsia"/>
        </w:rPr>
        <w:t>并且减弱其启动肿瘤的能力。更有趣的是，在肝脏胚胎期和分离的肝脏干细胞中，</w:t>
      </w:r>
      <w:r>
        <w:t>miR-181s</w:t>
      </w:r>
      <w:r/>
      <w:r>
        <w:rPr>
          <w:rFonts w:ascii="宋体" w:eastAsia="宋体" w:hint="eastAsia"/>
        </w:rPr>
        <w:t>的表达也是升高的</w:t>
      </w:r>
      <w:r>
        <w:rPr>
          <w:vertAlign w:val="superscript"/>
        </w:rPr>
        <w:t>[</w:t>
      </w:r>
      <w:r>
        <w:rPr>
          <w:vertAlign w:val="superscript"/>
          <w:position w:val="11"/>
        </w:rPr>
        <w:t xml:space="preserve">73</w:t>
      </w:r>
      <w:r>
        <w:rPr>
          <w:vertAlign w:val="superscript"/>
        </w:rPr>
        <w:t>]</w:t>
      </w:r>
      <w:r>
        <w:rPr>
          <w:rFonts w:ascii="宋体" w:eastAsia="宋体" w:hint="eastAsia"/>
        </w:rPr>
        <w:t>。以上的实验研究都表明，</w:t>
      </w:r>
      <w:r>
        <w:t>miR-181s</w:t>
      </w:r>
      <w:r/>
      <w:r>
        <w:rPr>
          <w:rFonts w:ascii="宋体" w:eastAsia="宋体" w:hint="eastAsia"/>
        </w:rPr>
        <w:t>在不同类型</w:t>
      </w:r>
      <w:r>
        <w:rPr>
          <w:rFonts w:ascii="宋体" w:eastAsia="宋体" w:hint="eastAsia"/>
        </w:rPr>
        <w:t>的肿瘤中起着完全不同的作用。我们的研究结果与</w:t>
      </w:r>
      <w:r>
        <w:t>Fanini</w:t>
      </w:r>
      <w:r/>
      <w:r>
        <w:rPr>
          <w:rFonts w:ascii="宋体" w:eastAsia="宋体" w:hint="eastAsia"/>
        </w:rPr>
        <w:t>和</w:t>
      </w:r>
      <w:r>
        <w:t>Shi</w:t>
      </w:r>
      <w:r>
        <w:rPr>
          <w:rFonts w:ascii="宋体" w:eastAsia="宋体" w:hint="eastAsia"/>
        </w:rPr>
        <w:t>等人的研究结果相一致</w:t>
      </w:r>
      <w:r>
        <w:t>[</w:t>
      </w:r>
      <w:r>
        <w:rPr>
          <w:position w:val="11"/>
          <w:sz w:val="16"/>
        </w:rPr>
        <w:t>71</w:t>
      </w:r>
      <w:r>
        <w:rPr>
          <w:position w:val="11"/>
          <w:sz w:val="16"/>
        </w:rPr>
        <w:t>,</w:t>
      </w:r>
      <w:r>
        <w:rPr>
          <w:spacing w:val="-1"/>
          <w:position w:val="11"/>
          <w:sz w:val="16"/>
        </w:rPr>
        <w:t> </w:t>
      </w:r>
      <w:r>
        <w:rPr>
          <w:spacing w:val="-3"/>
          <w:position w:val="11"/>
          <w:sz w:val="16"/>
        </w:rPr>
        <w:t>72</w:t>
      </w:r>
      <w:r>
        <w:t>]</w:t>
      </w:r>
      <w:r>
        <w:rPr>
          <w:rFonts w:ascii="宋体" w:eastAsia="宋体" w:hint="eastAsia"/>
        </w:rPr>
        <w:t>，我们也证实了在耐药株细胞</w:t>
      </w:r>
      <w:r>
        <w:t>HNE1</w:t>
      </w:r>
      <w:r>
        <w:t>/</w:t>
      </w:r>
      <w:r>
        <w:t xml:space="preserve">DDP</w:t>
      </w:r>
      <w:r>
        <w:rPr>
          <w:rFonts w:ascii="宋体" w:eastAsia="宋体" w:hint="eastAsia"/>
        </w:rPr>
        <w:t>中外源性过表达</w:t>
      </w:r>
      <w:r>
        <w:t>miR-181c</w:t>
      </w:r>
      <w:r>
        <w:rPr>
          <w:rFonts w:ascii="宋体" w:eastAsia="宋体" w:hint="eastAsia"/>
        </w:rPr>
        <w:t>可以增加由</w:t>
      </w:r>
      <w:r>
        <w:t>DDP</w:t>
      </w:r>
      <w:r/>
      <w:r>
        <w:rPr>
          <w:rFonts w:ascii="宋体" w:eastAsia="宋体" w:hint="eastAsia"/>
        </w:rPr>
        <w:t>诱导的凋亡。</w:t>
      </w:r>
    </w:p>
    <w:p w:rsidR="0018722C">
      <w:pPr>
        <w:topLinePunct/>
      </w:pPr>
      <w:r>
        <w:rPr>
          <w:rFonts w:ascii="宋体" w:eastAsia="宋体" w:hint="eastAsia"/>
        </w:rPr>
        <w:t>我们的研究结果证明在耐药株细胞中，</w:t>
      </w:r>
      <w:r>
        <w:t>miR-181c</w:t>
      </w:r>
      <w:r>
        <w:rPr>
          <w:rFonts w:ascii="宋体" w:eastAsia="宋体" w:hint="eastAsia"/>
        </w:rPr>
        <w:t>的表达是降低的。我们在实验过程中，</w:t>
      </w:r>
      <w:r>
        <w:t>miR-181c</w:t>
      </w:r>
      <w:r>
        <w:rPr>
          <w:rFonts w:ascii="宋体" w:eastAsia="宋体" w:hint="eastAsia"/>
        </w:rPr>
        <w:t>的过表达是通过瞬时转染成熟的</w:t>
      </w:r>
      <w:r>
        <w:t>miR-181c</w:t>
      </w:r>
      <w:r>
        <w:rPr>
          <w:rFonts w:ascii="宋体" w:eastAsia="宋体" w:hint="eastAsia"/>
        </w:rPr>
        <w:t>模拟物来实现</w:t>
      </w:r>
      <w:r>
        <w:rPr>
          <w:rFonts w:ascii="宋体" w:eastAsia="宋体" w:hint="eastAsia"/>
        </w:rPr>
        <w:t>的。有报道指出，转染小分子</w:t>
      </w:r>
      <w:r>
        <w:t>RNA</w:t>
      </w:r>
      <w:r>
        <w:rPr>
          <w:rFonts w:ascii="宋体" w:eastAsia="宋体" w:hint="eastAsia"/>
        </w:rPr>
        <w:t>（</w:t>
      </w:r>
      <w:r>
        <w:rPr>
          <w:rFonts w:ascii="宋体" w:eastAsia="宋体" w:hint="eastAsia"/>
          <w:spacing w:val="-9"/>
        </w:rPr>
        <w:t>比如</w:t>
      </w:r>
      <w:r>
        <w:t>siRNA</w:t>
      </w:r>
      <w:r>
        <w:rPr>
          <w:rFonts w:ascii="宋体" w:eastAsia="宋体" w:hint="eastAsia"/>
          <w:spacing w:val="-14"/>
        </w:rPr>
        <w:t>和</w:t>
      </w:r>
      <w:r>
        <w:t>miRNAs</w:t>
      </w:r>
      <w:r>
        <w:rPr>
          <w:rFonts w:ascii="宋体" w:eastAsia="宋体" w:hint="eastAsia"/>
        </w:rPr>
        <w:t>）</w:t>
      </w:r>
      <w:r>
        <w:rPr>
          <w:rFonts w:ascii="宋体" w:eastAsia="宋体" w:hint="eastAsia"/>
        </w:rPr>
        <w:t>进入细胞时，存在浓度和时间依赖性</w:t>
      </w:r>
      <w:r>
        <w:rPr>
          <w:vertAlign w:val="superscript"/>
        </w:rPr>
        <w:t>[</w:t>
      </w:r>
      <w:r>
        <w:rPr>
          <w:vertAlign w:val="superscript"/>
          <w:position w:val="11"/>
        </w:rPr>
        <w:t xml:space="preserve">74</w:t>
      </w:r>
      <w:r>
        <w:rPr>
          <w:vertAlign w:val="superscript"/>
        </w:rPr>
        <w:t>]</w:t>
      </w:r>
      <w:r>
        <w:rPr>
          <w:rFonts w:ascii="宋体" w:eastAsia="宋体" w:hint="eastAsia"/>
        </w:rPr>
        <w:t>。因此，我们在转染</w:t>
      </w:r>
      <w:r>
        <w:t>24</w:t>
      </w:r>
      <w:r>
        <w:rPr>
          <w:rFonts w:ascii="宋体" w:eastAsia="宋体" w:hint="eastAsia"/>
        </w:rPr>
        <w:t>，</w:t>
      </w:r>
      <w:r>
        <w:t>48</w:t>
      </w:r>
      <w:r>
        <w:rPr>
          <w:rFonts w:ascii="宋体" w:eastAsia="宋体" w:hint="eastAsia"/>
        </w:rPr>
        <w:t>，</w:t>
      </w:r>
      <w:r>
        <w:t>72</w:t>
      </w:r>
      <w:r>
        <w:t> </w:t>
      </w:r>
      <w:r>
        <w:t>h</w:t>
      </w:r>
      <w:r>
        <w:rPr>
          <w:rFonts w:ascii="宋体" w:eastAsia="宋体" w:hint="eastAsia"/>
        </w:rPr>
        <w:t>后检测</w:t>
      </w:r>
      <w:r>
        <w:t>Mcl-1</w:t>
      </w:r>
      <w:r>
        <w:rPr>
          <w:rFonts w:ascii="宋体" w:eastAsia="宋体" w:hint="eastAsia"/>
        </w:rPr>
        <w:t>在细胞</w:t>
      </w:r>
      <w:r>
        <w:rPr>
          <w:rFonts w:ascii="宋体" w:eastAsia="宋体" w:hint="eastAsia"/>
        </w:rPr>
        <w:t>中的表达；结果发现，最好的转染效果在转染后</w:t>
      </w:r>
      <w:r>
        <w:t>48 </w:t>
      </w:r>
      <w:r>
        <w:t>h</w:t>
      </w:r>
      <w:r>
        <w:rPr>
          <w:rFonts w:ascii="宋体" w:eastAsia="宋体" w:hint="eastAsia"/>
        </w:rPr>
        <w:t>，这与</w:t>
      </w:r>
      <w:r>
        <w:t>Xia L</w:t>
      </w:r>
      <w:r>
        <w:rPr>
          <w:rFonts w:ascii="宋体" w:eastAsia="宋体" w:hint="eastAsia"/>
        </w:rPr>
        <w:t>等人的转染</w:t>
      </w:r>
      <w:r>
        <w:rPr>
          <w:rFonts w:ascii="宋体" w:eastAsia="宋体" w:hint="eastAsia"/>
        </w:rPr>
        <w:t>后</w:t>
      </w:r>
    </w:p>
    <w:p w:rsidR="0018722C">
      <w:pPr>
        <w:topLinePunct/>
      </w:pPr>
      <w:r>
        <w:t>72 h</w:t>
      </w:r>
      <w:r/>
      <w:r>
        <w:rPr>
          <w:rFonts w:ascii="宋体" w:eastAsia="宋体" w:hint="eastAsia"/>
        </w:rPr>
        <w:t>效率最高的研究结果不相一致</w:t>
      </w:r>
      <w:r>
        <w:rPr>
          <w:vertAlign w:val="superscript"/>
        </w:rPr>
        <w:t>[</w:t>
      </w:r>
      <w:r>
        <w:rPr>
          <w:vertAlign w:val="superscript"/>
        </w:rPr>
        <w:t xml:space="preserve">66</w:t>
      </w:r>
      <w:r>
        <w:rPr>
          <w:vertAlign w:val="superscript"/>
        </w:rPr>
        <w:t>]</w:t>
      </w:r>
      <w:r>
        <w:rPr>
          <w:rFonts w:ascii="宋体" w:eastAsia="宋体" w:hint="eastAsia"/>
        </w:rPr>
        <w:t>，说明不同的细胞和环境对转染效率都存</w:t>
      </w:r>
      <w:r>
        <w:rPr>
          <w:rFonts w:ascii="宋体" w:eastAsia="宋体" w:hint="eastAsia"/>
        </w:rPr>
        <w:t>在影响。在转染浓度方面，我们也是选取了不同的配比进行预实验，后续实验中</w:t>
      </w:r>
      <w:r>
        <w:rPr>
          <w:rFonts w:ascii="宋体" w:eastAsia="宋体" w:hint="eastAsia"/>
        </w:rPr>
        <w:t>选取了转染效率最高的</w:t>
      </w:r>
      <w:r>
        <w:t>1</w:t>
      </w:r>
      <w:r>
        <w:t xml:space="preserve">: </w:t>
      </w:r>
      <w:r>
        <w:t>1</w:t>
      </w:r>
      <w:r>
        <w:rPr>
          <w:rFonts w:ascii="宋体" w:eastAsia="宋体" w:hint="eastAsia"/>
        </w:rPr>
        <w:t>的比例进行试验。</w:t>
      </w:r>
    </w:p>
    <w:p w:rsidR="0018722C">
      <w:pPr>
        <w:topLinePunct/>
      </w:pPr>
      <w:r>
        <w:rPr>
          <w:rFonts w:ascii="宋体" w:eastAsia="宋体" w:hint="eastAsia"/>
        </w:rPr>
        <w:t>综上所述，我们的实验结果首次探究了</w:t>
      </w:r>
      <w:r>
        <w:t>miR-181c</w:t>
      </w:r>
      <w:r>
        <w:rPr>
          <w:rFonts w:ascii="宋体" w:eastAsia="宋体" w:hint="eastAsia"/>
        </w:rPr>
        <w:t>参与鼻咽癌细胞株耐药的现</w:t>
      </w:r>
      <w:r>
        <w:rPr>
          <w:rFonts w:ascii="宋体" w:eastAsia="宋体" w:hint="eastAsia"/>
        </w:rPr>
        <w:t>象及其可能机制。我们的研究结果发现在耐药株细胞中</w:t>
      </w:r>
      <w:r>
        <w:t>miR-181c</w:t>
      </w:r>
      <w:r>
        <w:rPr>
          <w:rFonts w:ascii="宋体" w:eastAsia="宋体" w:hint="eastAsia"/>
        </w:rPr>
        <w:t>的表达是下调</w:t>
      </w:r>
      <w:r>
        <w:rPr>
          <w:rFonts w:ascii="宋体" w:eastAsia="宋体" w:hint="eastAsia"/>
        </w:rPr>
        <w:t>的，并且</w:t>
      </w:r>
      <w:r>
        <w:t>miR-181c</w:t>
      </w:r>
      <w:r>
        <w:rPr>
          <w:rFonts w:ascii="宋体" w:eastAsia="宋体" w:hint="eastAsia"/>
        </w:rPr>
        <w:t>可能是通过作用于靶基因</w:t>
      </w:r>
      <w:r>
        <w:t>Mcl-1</w:t>
      </w:r>
      <w:r>
        <w:rPr>
          <w:rFonts w:ascii="宋体" w:eastAsia="宋体" w:hint="eastAsia"/>
        </w:rPr>
        <w:t>来实现对鼻咽癌细胞</w:t>
      </w:r>
      <w:r>
        <w:t>MDR</w:t>
      </w:r>
      <w:r>
        <w:rPr>
          <w:rFonts w:ascii="宋体" w:eastAsia="宋体" w:hint="eastAsia"/>
        </w:rPr>
        <w:t>现象的调控。在未来鼻咽癌的治疗过程中，针对</w:t>
      </w:r>
      <w:r>
        <w:t>MDR</w:t>
      </w:r>
      <w:r>
        <w:rPr>
          <w:rFonts w:ascii="宋体" w:eastAsia="宋体" w:hint="eastAsia"/>
        </w:rPr>
        <w:t>相关</w:t>
      </w:r>
      <w:r>
        <w:t>miRNAs</w:t>
      </w:r>
      <w:r>
        <w:rPr>
          <w:rFonts w:ascii="宋体" w:eastAsia="宋体" w:hint="eastAsia"/>
        </w:rPr>
        <w:t>的调控可</w:t>
      </w:r>
      <w:r>
        <w:rPr>
          <w:rFonts w:ascii="宋体" w:eastAsia="宋体" w:hint="eastAsia"/>
        </w:rPr>
        <w:t>能</w:t>
      </w:r>
    </w:p>
    <w:p w:rsidR="0018722C">
      <w:pPr>
        <w:topLinePunct/>
      </w:pPr>
      <w:r>
        <w:rPr>
          <w:rFonts w:ascii="宋体" w:eastAsia="宋体" w:hint="eastAsia"/>
        </w:rPr>
        <w:t>是一种具有重要意义的增强治疗效果的方法。但是，我们的实验结果只局限于细</w:t>
      </w:r>
      <w:r>
        <w:rPr>
          <w:rFonts w:ascii="宋体" w:eastAsia="宋体" w:hint="eastAsia"/>
        </w:rPr>
        <w:t>胞实验，在动物实验中还未得到验证，因此，将这种方法应用于临床还需要更深入和大量的研究。</w:t>
      </w:r>
    </w:p>
    <w:p w:rsidR="0018722C">
      <w:pPr>
        <w:pStyle w:val="affd"/>
        <w:topLinePunct/>
      </w:pPr>
      <w:bookmarkStart w:id="258735" w:name="_Toc686258735"/>
      <w:bookmarkStart w:name="_TOC_250009" w:id="27"/>
      <w:bookmarkStart w:name="结论 " w:id="28"/>
      <w:r/>
      <w:bookmarkEnd w:id="27"/>
      <w:r>
        <w:t>结</w:t>
      </w:r>
      <w:r w:rsidR="004F241D">
        <w:t xml:space="preserve">  </w:t>
      </w:r>
      <w:r w:rsidR="004F241D">
        <w:t xml:space="preserve">论</w:t>
      </w:r>
      <w:bookmarkEnd w:id="258735"/>
    </w:p>
    <w:p w:rsidR="0018722C">
      <w:pPr>
        <w:topLinePunct/>
      </w:pPr>
      <w:r>
        <w:t>1.</w:t>
      </w:r>
      <w:r>
        <w:rPr>
          <w:rFonts w:ascii="宋体" w:eastAsia="宋体" w:hint="eastAsia"/>
        </w:rPr>
        <w:t>实验中所选用的鼻咽癌细胞株</w:t>
      </w:r>
      <w:r>
        <w:t>HNE1</w:t>
      </w:r>
      <w:r>
        <w:t>/</w:t>
      </w:r>
      <w:r>
        <w:t xml:space="preserve">DDP</w:t>
      </w:r>
      <w:r>
        <w:rPr>
          <w:rFonts w:ascii="宋体" w:eastAsia="宋体" w:hint="eastAsia"/>
        </w:rPr>
        <w:t>与亲本细胞</w:t>
      </w:r>
      <w:r>
        <w:t>HNE1</w:t>
      </w:r>
      <w:r>
        <w:rPr>
          <w:rFonts w:ascii="宋体" w:eastAsia="宋体" w:hint="eastAsia"/>
        </w:rPr>
        <w:t>相比具有耐药性。</w:t>
      </w:r>
    </w:p>
    <w:p w:rsidR="0018722C">
      <w:pPr>
        <w:topLinePunct/>
      </w:pPr>
      <w:r>
        <w:t>2.</w:t>
      </w:r>
      <w:r>
        <w:rPr>
          <w:rFonts w:ascii="宋体" w:eastAsia="宋体" w:hint="eastAsia"/>
        </w:rPr>
        <w:t>鼻咽癌细胞株</w:t>
      </w:r>
      <w:r>
        <w:t>HNE1</w:t>
      </w:r>
      <w:r>
        <w:t>/</w:t>
      </w:r>
      <w:r>
        <w:t xml:space="preserve">DDP</w:t>
      </w:r>
      <w:r>
        <w:rPr>
          <w:rFonts w:ascii="宋体" w:eastAsia="宋体" w:hint="eastAsia"/>
        </w:rPr>
        <w:t>和</w:t>
      </w:r>
      <w:r>
        <w:t>HNE1</w:t>
      </w:r>
      <w:r>
        <w:rPr>
          <w:rFonts w:ascii="宋体" w:eastAsia="宋体" w:hint="eastAsia"/>
        </w:rPr>
        <w:t>中</w:t>
      </w:r>
      <w:r>
        <w:t>miR-181c</w:t>
      </w:r>
      <w:r>
        <w:rPr>
          <w:rFonts w:ascii="宋体" w:eastAsia="宋体" w:hint="eastAsia"/>
        </w:rPr>
        <w:t>的表达具有差异性，这种差异可能是细胞对化疗药物耐药程度不同的原因。</w:t>
      </w:r>
    </w:p>
    <w:p w:rsidR="0018722C">
      <w:pPr>
        <w:topLinePunct/>
      </w:pPr>
      <w:r>
        <w:t>3.</w:t>
      </w:r>
      <w:r>
        <w:rPr>
          <w:rFonts w:ascii="宋体" w:eastAsia="宋体" w:hint="eastAsia"/>
        </w:rPr>
        <w:t>通过调控两株细胞中</w:t>
      </w:r>
      <w:r>
        <w:t>miR-181c</w:t>
      </w:r>
      <w:r>
        <w:rPr>
          <w:rFonts w:ascii="宋体" w:eastAsia="宋体" w:hint="eastAsia"/>
        </w:rPr>
        <w:t>的表达可以影响由顺铂诱导的细胞凋亡，从改变细胞对化疗药物的耐药性。</w:t>
      </w:r>
    </w:p>
    <w:p w:rsidR="0018722C">
      <w:pPr>
        <w:topLinePunct/>
      </w:pPr>
      <w:r>
        <w:t>4.</w:t>
      </w:r>
      <w:r>
        <w:rPr>
          <w:rFonts w:ascii="宋体" w:eastAsia="宋体" w:hint="eastAsia"/>
        </w:rPr>
        <w:t>预测并验证了</w:t>
      </w:r>
      <w:r>
        <w:t>Mcl-1</w:t>
      </w:r>
      <w:r>
        <w:rPr>
          <w:rFonts w:ascii="宋体" w:eastAsia="宋体" w:hint="eastAsia"/>
        </w:rPr>
        <w:t>可能是</w:t>
      </w:r>
      <w:r>
        <w:t>miR-181c</w:t>
      </w:r>
      <w:r>
        <w:rPr>
          <w:rFonts w:ascii="宋体" w:eastAsia="宋体" w:hint="eastAsia"/>
        </w:rPr>
        <w:t>作用的其中一个靶点。</w:t>
      </w:r>
    </w:p>
    <w:p w:rsidR="0018722C">
      <w:pPr>
        <w:pStyle w:val="afff1"/>
        <w:topLinePunct/>
      </w:pPr>
      <w:bookmarkStart w:id="258736" w:name="_Toc686258736"/>
      <w:bookmarkStart w:name="_TOC_250008" w:id="29"/>
      <w:bookmarkStart w:name="参考文献 " w:id="30"/>
      <w:r/>
      <w:bookmarkEnd w:id="29"/>
      <w:r>
        <w:t>参考文献</w:t>
      </w:r>
      <w:bookmarkEnd w:id="258736"/>
    </w:p>
    <w:p w:rsidR="0018722C">
      <w:pPr>
        <w:pStyle w:val="ab"/>
        <w:topLinePunct/>
        <w:ind w:left="200" w:hangingChars="200" w:hanging="200"/>
      </w:pPr>
      <w:r>
        <w:t>[</w:t>
      </w:r>
      <w:r>
        <w:t xml:space="preserve">1</w:t>
      </w:r>
      <w:r>
        <w:t>]</w:t>
      </w:r>
      <w:r w:rsidRPr="00281126">
        <w:t xml:space="preserve">  </w:t>
      </w:r>
      <w:r>
        <w:t>McDermott AL, Dutt SN, Watkinson JC. The aetiology of nasopharyngeal carcinoma</w:t>
      </w:r>
      <w:r>
        <w:t>[</w:t>
      </w:r>
      <w:r>
        <w:t>J</w:t>
      </w:r>
      <w:r>
        <w:t>]</w:t>
      </w:r>
      <w:r>
        <w:t>. Clin Otolaryngol Allied Sci. 2001. 26</w:t>
      </w:r>
      <w:r>
        <w:t>(</w:t>
      </w:r>
      <w:r>
        <w:t>2</w:t>
      </w:r>
      <w:r>
        <w:t>)</w:t>
      </w:r>
      <w:r>
        <w:t>:</w:t>
      </w:r>
      <w:r>
        <w:t> </w:t>
      </w:r>
      <w:r>
        <w:t>82-92.</w:t>
      </w:r>
    </w:p>
    <w:p w:rsidR="0018722C">
      <w:pPr>
        <w:pStyle w:val="ab"/>
        <w:topLinePunct/>
        <w:ind w:left="200" w:hangingChars="200" w:hanging="200"/>
      </w:pPr>
      <w:r>
        <w:t>[</w:t>
      </w:r>
      <w:r>
        <w:t xml:space="preserve">2</w:t>
      </w:r>
      <w:r>
        <w:t>]</w:t>
      </w:r>
      <w:r w:rsidRPr="00281126">
        <w:t xml:space="preserve">  </w:t>
      </w:r>
      <w:r>
        <w:t>Vokes </w:t>
      </w:r>
      <w:r>
        <w:t>EE, Liebowitz DN, Weichselbaum RR. Nasopharyngeal carcinoma</w:t>
      </w:r>
      <w:r>
        <w:t>[</w:t>
      </w:r>
      <w:r>
        <w:t>J</w:t>
      </w:r>
      <w:r>
        <w:t>]</w:t>
      </w:r>
      <w:r>
        <w:t>. Lancet. 1997. 350</w:t>
      </w:r>
      <w:r>
        <w:t>(</w:t>
      </w:r>
      <w:r>
        <w:t>9084</w:t>
      </w:r>
      <w:r>
        <w:t>)</w:t>
      </w:r>
      <w:r>
        <w:t>:</w:t>
      </w:r>
      <w:r>
        <w:t> </w:t>
      </w:r>
      <w:r>
        <w:t>1087-91.</w:t>
      </w:r>
    </w:p>
    <w:p w:rsidR="0018722C">
      <w:pPr>
        <w:pStyle w:val="ab"/>
        <w:topLinePunct/>
        <w:ind w:left="200" w:hangingChars="200" w:hanging="200"/>
      </w:pPr>
      <w:r>
        <w:t>[</w:t>
      </w:r>
      <w:r>
        <w:t xml:space="preserve">3</w:t>
      </w:r>
      <w:r>
        <w:t>]</w:t>
      </w:r>
      <w:r w:rsidRPr="00281126">
        <w:t xml:space="preserve">  </w:t>
      </w:r>
      <w:r>
        <w:t>Hsu MM, </w:t>
      </w:r>
      <w:r>
        <w:t>Tu </w:t>
      </w:r>
      <w:r>
        <w:t>SM. Nasopharyngeal carcinoma in </w:t>
      </w:r>
      <w:r>
        <w:t>Taiwan. </w:t>
      </w:r>
      <w:r>
        <w:t>Clinical manifestations and results of therapy</w:t>
      </w:r>
      <w:r>
        <w:t>[</w:t>
      </w:r>
      <w:r>
        <w:t xml:space="preserve">J</w:t>
      </w:r>
      <w:r>
        <w:t>]</w:t>
      </w:r>
      <w:r>
        <w:t xml:space="preserve">. </w:t>
      </w:r>
      <w:r>
        <w:t>Cancer. </w:t>
      </w:r>
      <w:r>
        <w:t>1983. 52</w:t>
      </w:r>
      <w:r>
        <w:t>(</w:t>
      </w:r>
      <w:r>
        <w:t>2</w:t>
      </w:r>
      <w:r>
        <w:t>)</w:t>
      </w:r>
      <w:r>
        <w:t>:</w:t>
      </w:r>
      <w:r>
        <w:t> </w:t>
      </w:r>
      <w:r>
        <w:t>362-8.</w:t>
      </w:r>
    </w:p>
    <w:p w:rsidR="0018722C">
      <w:pPr>
        <w:pStyle w:val="ab"/>
        <w:topLinePunct/>
        <w:ind w:left="200" w:hangingChars="200" w:hanging="200"/>
      </w:pPr>
      <w:bookmarkStart w:id="345747" w:name="_cwCmt4"/>
      <w:r>
        <w:t>[</w:t>
      </w:r>
      <w:r>
        <w:t xml:space="preserve">4</w:t>
      </w:r>
      <w:r>
        <w:t>]</w:t>
      </w:r>
      <w:r w:rsidRPr="00281126">
        <w:t xml:space="preserve">  </w:t>
      </w:r>
      <w:r>
        <w:t>Lee N, Xia </w:t>
      </w:r>
      <w:r>
        <w:t>P, </w:t>
      </w:r>
      <w:r>
        <w:t>Quivey JM, et al. Intensity-modulated radiotherapy in the treatment of nasopharyngeal carcinoma: an update of the UCSF experience</w:t>
      </w:r>
      <w:r>
        <w:t>[</w:t>
      </w:r>
      <w:r>
        <w:t>J</w:t>
      </w:r>
      <w:r>
        <w:t>]</w:t>
      </w:r>
      <w:r>
        <w:t>. Int J Radiat Oncol Biol Phys. 2002. 53</w:t>
      </w:r>
      <w:r>
        <w:t>(</w:t>
      </w:r>
      <w:r>
        <w:t>1</w:t>
      </w:r>
      <w:r>
        <w:t>)</w:t>
      </w:r>
      <w:r>
        <w:t>:</w:t>
      </w:r>
      <w:r>
        <w:t> </w:t>
      </w:r>
      <w:r>
        <w:t>12-22.</w:t>
      </w:r>
      <w:bookmarkEnd w:id="345747"/>
    </w:p>
    <w:p w:rsidR="0018722C">
      <w:pPr>
        <w:pStyle w:val="ab"/>
        <w:topLinePunct/>
        <w:ind w:left="200" w:hangingChars="200" w:hanging="200"/>
      </w:pPr>
      <w:r>
        <w:t>[</w:t>
      </w:r>
      <w:r>
        <w:t xml:space="preserve">5</w:t>
      </w:r>
      <w:r>
        <w:t>]</w:t>
      </w:r>
      <w:r w:rsidRPr="00281126">
        <w:t xml:space="preserve">  </w:t>
      </w:r>
      <w:r>
        <w:t>Lee N, Xia </w:t>
      </w:r>
      <w:r>
        <w:t>P, </w:t>
      </w:r>
      <w:r>
        <w:t>Quivey JM, et al. Intensity-modulated radiotherapy in the treatment of nasopharyngeal carcinoma: an update of the UCSF experience</w:t>
      </w:r>
      <w:r>
        <w:t>[</w:t>
      </w:r>
      <w:r>
        <w:t>J</w:t>
      </w:r>
      <w:r>
        <w:t>]</w:t>
      </w:r>
      <w:r>
        <w:t>. Int J Radiat Oncol Biol Phys. 2002. 53</w:t>
      </w:r>
      <w:r>
        <w:t>(</w:t>
      </w:r>
      <w:r>
        <w:t>1</w:t>
      </w:r>
      <w:r>
        <w:t>)</w:t>
      </w:r>
      <w:r>
        <w:t>:</w:t>
      </w:r>
      <w:r>
        <w:t> </w:t>
      </w:r>
      <w:r>
        <w:t>12-22.</w:t>
      </w:r>
    </w:p>
    <w:p w:rsidR="0018722C">
      <w:pPr>
        <w:pStyle w:val="ab"/>
        <w:topLinePunct/>
        <w:ind w:left="200" w:hangingChars="200" w:hanging="200"/>
      </w:pPr>
      <w:r>
        <w:t>[</w:t>
      </w:r>
      <w:r>
        <w:t xml:space="preserve">6</w:t>
      </w:r>
      <w:r>
        <w:t>]</w:t>
      </w:r>
      <w:r w:rsidRPr="00281126">
        <w:t xml:space="preserve">  </w:t>
      </w:r>
      <w:r>
        <w:t>Hui </w:t>
      </w:r>
      <w:r>
        <w:t>EP, </w:t>
      </w:r>
      <w:r>
        <w:t>Leung </w:t>
      </w:r>
      <w:r>
        <w:t>SF, </w:t>
      </w:r>
      <w:r>
        <w:t>Au JS, et al. Lung metastasis alone in nasopharyngeal carcinoma: a relatively favorable prognostic group</w:t>
      </w:r>
      <w:r>
        <w:t>[</w:t>
      </w:r>
      <w:r>
        <w:t xml:space="preserve">J</w:t>
      </w:r>
      <w:r>
        <w:t>]</w:t>
      </w:r>
      <w:r>
        <w:t xml:space="preserve">. </w:t>
      </w:r>
      <w:r>
        <w:t>Cancer. </w:t>
      </w:r>
      <w:r>
        <w:t>2004. 101</w:t>
      </w:r>
      <w:r>
        <w:t>(</w:t>
      </w:r>
      <w:r>
        <w:t>2</w:t>
      </w:r>
      <w:r>
        <w:t>)</w:t>
      </w:r>
      <w:r>
        <w:t>: 300-6.</w:t>
      </w:r>
    </w:p>
    <w:p w:rsidR="0018722C">
      <w:pPr>
        <w:pStyle w:val="ab"/>
        <w:topLinePunct/>
        <w:ind w:left="200" w:hangingChars="200" w:hanging="200"/>
      </w:pPr>
      <w:r>
        <w:t>[</w:t>
      </w:r>
      <w:r>
        <w:t xml:space="preserve">7</w:t>
      </w:r>
      <w:r>
        <w:t>]</w:t>
      </w:r>
      <w:r w:rsidRPr="00281126">
        <w:t xml:space="preserve">  </w:t>
      </w:r>
      <w:r>
        <w:t>Chen </w:t>
      </w:r>
      <w:r>
        <w:t>QY, </w:t>
      </w:r>
      <w:r>
        <w:t>Wen </w:t>
      </w:r>
      <w:r>
        <w:t>YF, </w:t>
      </w:r>
      <w:r>
        <w:t>Guo </w:t>
      </w:r>
      <w:r>
        <w:t>L, </w:t>
      </w:r>
      <w:r>
        <w:t>et al. Concurrent chemoradiotherapy vs radiotherapy alone in stage II nasopharyngeal carcinoma: phase III</w:t>
      </w:r>
      <w:r w:rsidR="001852F3">
        <w:t xml:space="preserve"> randomized trial</w:t>
      </w:r>
      <w:r>
        <w:t>[</w:t>
      </w:r>
      <w:r>
        <w:t>J</w:t>
      </w:r>
      <w:r>
        <w:t>]</w:t>
      </w:r>
      <w:r>
        <w:t>. J Natl Cancer Inst. 2011. 103</w:t>
      </w:r>
      <w:r>
        <w:t>(</w:t>
      </w:r>
      <w:r>
        <w:t>23</w:t>
      </w:r>
      <w:r>
        <w:t>)</w:t>
      </w:r>
      <w:r>
        <w:t>:</w:t>
      </w:r>
      <w:r>
        <w:t> </w:t>
      </w:r>
      <w:r>
        <w:t>1761-70.</w:t>
      </w:r>
    </w:p>
    <w:p w:rsidR="0018722C">
      <w:pPr>
        <w:pStyle w:val="ab"/>
        <w:topLinePunct/>
        <w:ind w:left="200" w:hangingChars="200" w:hanging="200"/>
      </w:pPr>
      <w:r>
        <w:t>[</w:t>
      </w:r>
      <w:r>
        <w:t xml:space="preserve">8</w:t>
      </w:r>
      <w:r>
        <w:t>]</w:t>
      </w:r>
      <w:r w:rsidRPr="00281126">
        <w:t xml:space="preserve">  </w:t>
      </w:r>
      <w:r>
        <w:t>Biedler JL, Riehm H. Cellular resistance to actinomycin D in Chinese hamster cells in vitro: cross-resistance, radioautographic, and cytogenetic studies</w:t>
      </w:r>
      <w:r>
        <w:t>[</w:t>
      </w:r>
      <w:r>
        <w:t>J</w:t>
      </w:r>
      <w:r>
        <w:t>]</w:t>
      </w:r>
      <w:r>
        <w:t>. Cancer Res. 1970. 30</w:t>
      </w:r>
      <w:r>
        <w:t>(</w:t>
      </w:r>
      <w:r>
        <w:t>4</w:t>
      </w:r>
      <w:r>
        <w:t>)</w:t>
      </w:r>
      <w:r>
        <w:t>:</w:t>
      </w:r>
      <w:r>
        <w:t> </w:t>
      </w:r>
      <w:r>
        <w:t>1174-84.</w:t>
      </w:r>
    </w:p>
    <w:p w:rsidR="0018722C">
      <w:pPr>
        <w:pStyle w:val="ab"/>
        <w:topLinePunct/>
        <w:ind w:left="200" w:hangingChars="200" w:hanging="200"/>
      </w:pPr>
      <w:r>
        <w:t>[</w:t>
      </w:r>
      <w:r>
        <w:t xml:space="preserve">9</w:t>
      </w:r>
      <w:r>
        <w:t>]</w:t>
      </w:r>
      <w:r w:rsidRPr="00281126">
        <w:t xml:space="preserve">  </w:t>
      </w:r>
      <w:r>
        <w:t>Yan </w:t>
      </w:r>
      <w:r>
        <w:t>F, </w:t>
      </w:r>
      <w:r>
        <w:t>Jiang </w:t>
      </w:r>
      <w:r>
        <w:t>Y, </w:t>
      </w:r>
      <w:r>
        <w:t>Li YM, Zhen X, Cen J, Fang WR. Reversal of P-glycoprotein and multidrug resistance-associated protein 1 mediated multidrug resistance in cancer cells by HZ08 Isomers, tetrataisohydroquinolin derivatives</w:t>
      </w:r>
      <w:r>
        <w:t>[</w:t>
      </w:r>
      <w:r>
        <w:t>J</w:t>
      </w:r>
      <w:r>
        <w:t>]</w:t>
      </w:r>
      <w:r>
        <w:t>. Biol Pharm Bull. 2008. 31</w:t>
      </w:r>
      <w:r>
        <w:t>(</w:t>
      </w:r>
      <w:r>
        <w:t>6</w:t>
      </w:r>
      <w:r>
        <w:t>)</w:t>
      </w:r>
      <w:r>
        <w:t>:</w:t>
      </w:r>
      <w:r>
        <w:t> </w:t>
      </w:r>
      <w:r>
        <w:t>1258-64.</w:t>
      </w:r>
    </w:p>
    <w:p w:rsidR="0018722C">
      <w:pPr>
        <w:pStyle w:val="ab"/>
        <w:topLinePunct/>
        <w:ind w:left="200" w:hangingChars="200" w:hanging="200"/>
      </w:pPr>
      <w:r>
        <w:t>[</w:t>
      </w:r>
      <w:r>
        <w:t xml:space="preserve">10</w:t>
      </w:r>
      <w:r>
        <w:t>]</w:t>
      </w:r>
      <w:r w:rsidRPr="00281126">
        <w:t xml:space="preserve"> </w:t>
      </w:r>
      <w:r>
        <w:t>Klepsch </w:t>
      </w:r>
      <w:r>
        <w:t>F, </w:t>
      </w:r>
      <w:r>
        <w:t>Jabeen I, Chiba </w:t>
      </w:r>
      <w:r>
        <w:t>P, </w:t>
      </w:r>
      <w:r>
        <w:t>Ecker </w:t>
      </w:r>
      <w:r>
        <w:t>GF. </w:t>
      </w:r>
      <w:r>
        <w:t>Pharmacoinformatic approaches to design</w:t>
      </w:r>
      <w:r>
        <w:t> </w:t>
      </w:r>
      <w:r>
        <w:t>natural</w:t>
      </w:r>
      <w:r>
        <w:t> </w:t>
      </w:r>
      <w:r>
        <w:t>product</w:t>
      </w:r>
      <w:r>
        <w:t> </w:t>
      </w:r>
      <w:r>
        <w:t>type</w:t>
      </w:r>
      <w:r>
        <w:t> </w:t>
      </w:r>
      <w:r>
        <w:t>ligands</w:t>
      </w:r>
      <w:r>
        <w:t> </w:t>
      </w:r>
      <w:r>
        <w:t>of</w:t>
      </w:r>
      <w:r>
        <w:t> </w:t>
      </w:r>
      <w:r>
        <w:t>ABC-transporters</w:t>
      </w:r>
      <w:r>
        <w:t>[</w:t>
      </w:r>
      <w:r>
        <w:rPr>
          <w:sz w:val="24"/>
        </w:rPr>
        <w:t>J</w:t>
      </w:r>
      <w:r>
        <w:t>]</w:t>
      </w:r>
      <w:r>
        <w:t>.</w:t>
      </w:r>
      <w:r>
        <w:t> </w:t>
      </w:r>
      <w:r>
        <w:t>Curr</w:t>
      </w:r>
      <w:r>
        <w:t> </w:t>
      </w:r>
      <w:r>
        <w:t>Pharm</w:t>
      </w:r>
      <w:r>
        <w:t> </w:t>
      </w:r>
      <w:r>
        <w:t>Des.</w:t>
      </w:r>
    </w:p>
    <w:p w:rsidR="0018722C">
      <w:pPr>
        <w:topLinePunct/>
      </w:pPr>
      <w:r>
        <w:t>2010. 16</w:t>
      </w:r>
      <w:r>
        <w:t>(</w:t>
      </w:r>
      <w:r>
        <w:t>15</w:t>
      </w:r>
      <w:r>
        <w:t>)</w:t>
      </w:r>
      <w:r>
        <w:t>: 1742-52.</w:t>
      </w:r>
    </w:p>
    <w:p w:rsidR="0018722C">
      <w:pPr>
        <w:pStyle w:val="ab"/>
        <w:topLinePunct/>
        <w:ind w:left="200" w:hangingChars="200" w:hanging="200"/>
      </w:pPr>
      <w:r>
        <w:t>[</w:t>
      </w:r>
      <w:r>
        <w:t xml:space="preserve">11</w:t>
      </w:r>
      <w:r>
        <w:t>]</w:t>
      </w:r>
      <w:r w:rsidRPr="00281126">
        <w:t xml:space="preserve"> </w:t>
      </w:r>
      <w:r>
        <w:t>Park SE, Park C, Kim SH, et al. Korean red ginseng</w:t>
      </w:r>
      <w:r w:rsidR="001852F3">
        <w:t xml:space="preserve"> extract</w:t>
      </w:r>
      <w:r w:rsidR="001852F3">
        <w:t xml:space="preserve"> induces</w:t>
      </w:r>
      <w:r w:rsidR="001852F3">
        <w:t xml:space="preserve"> ap optosis and decreases telomerase activity in human leukemia cells</w:t>
      </w:r>
      <w:r>
        <w:t>[</w:t>
      </w:r>
      <w:r>
        <w:t>J</w:t>
      </w:r>
      <w:r>
        <w:t>]</w:t>
      </w:r>
      <w:r>
        <w:t>. J Ethnopharmacol. </w:t>
      </w:r>
      <w:r w:rsidR="001852F3">
        <w:t xml:space="preserve">2009. </w:t>
      </w:r>
      <w:r w:rsidR="001852F3">
        <w:t xml:space="preserve">121</w:t>
      </w:r>
      <w:r>
        <w:t>(</w:t>
      </w:r>
      <w:r>
        <w:t>2</w:t>
      </w:r>
      <w:r>
        <w:t>)</w:t>
      </w:r>
      <w:r>
        <w:t>:</w:t>
      </w:r>
      <w:r>
        <w:t> </w:t>
      </w:r>
      <w:r>
        <w:t>304-12.</w:t>
      </w:r>
    </w:p>
    <w:p w:rsidR="0018722C">
      <w:pPr>
        <w:pStyle w:val="ab"/>
        <w:topLinePunct/>
        <w:ind w:left="200" w:hangingChars="200" w:hanging="200"/>
      </w:pPr>
      <w:r>
        <w:t>[</w:t>
      </w:r>
      <w:r>
        <w:t xml:space="preserve">12</w:t>
      </w:r>
      <w:r>
        <w:t>]</w:t>
      </w:r>
      <w:r w:rsidRPr="00281126">
        <w:t xml:space="preserve"> </w:t>
      </w:r>
      <w:r>
        <w:t>Gallenne </w:t>
      </w:r>
      <w:r>
        <w:t>T, </w:t>
      </w:r>
      <w:r>
        <w:t>Gautier </w:t>
      </w:r>
      <w:r>
        <w:t>F, </w:t>
      </w:r>
      <w:r>
        <w:t>Oliver </w:t>
      </w:r>
      <w:r>
        <w:t>L, </w:t>
      </w:r>
      <w:r>
        <w:t>et al. Bax activation by the BH3-only protein Puma promotes cell dependence on antiapoptotic Bcl-2 family members</w:t>
      </w:r>
      <w:r>
        <w:t>[</w:t>
      </w:r>
      <w:r>
        <w:t>J</w:t>
      </w:r>
      <w:r>
        <w:t>]</w:t>
      </w:r>
      <w:r>
        <w:t>. J Cell Biol. 2009. 185</w:t>
      </w:r>
      <w:r>
        <w:t>(</w:t>
      </w:r>
      <w:r>
        <w:t>2</w:t>
      </w:r>
      <w:r>
        <w:t>)</w:t>
      </w:r>
      <w:r>
        <w:t>:</w:t>
      </w:r>
      <w:r>
        <w:t> </w:t>
      </w:r>
      <w:r>
        <w:t>279-90.</w:t>
      </w:r>
    </w:p>
    <w:p w:rsidR="0018722C">
      <w:pPr>
        <w:pStyle w:val="ab"/>
        <w:topLinePunct/>
        <w:ind w:left="200" w:hangingChars="200" w:hanging="200"/>
      </w:pPr>
      <w:r>
        <w:t>[</w:t>
      </w:r>
      <w:r>
        <w:t xml:space="preserve">13</w:t>
      </w:r>
      <w:r>
        <w:t>]</w:t>
      </w:r>
      <w:r w:rsidRPr="00281126">
        <w:t xml:space="preserve"> </w:t>
      </w:r>
      <w:r>
        <w:t>Schindlbeck C, Mayr D, Olivier C, et al. Topoisomerase IIalpha expression rather than gene amplification predicts responsiveness of adjuvant anthracycline-based chemotherapy in women with primary breast cancer</w:t>
      </w:r>
      <w:r>
        <w:t>[</w:t>
      </w:r>
      <w:r>
        <w:t>J</w:t>
      </w:r>
      <w:r>
        <w:t>]</w:t>
      </w:r>
      <w:r>
        <w:t>. J Cancer Res Clin Oncol. 2010. 136</w:t>
      </w:r>
      <w:r>
        <w:t>(</w:t>
      </w:r>
      <w:r>
        <w:t>7</w:t>
      </w:r>
      <w:r>
        <w:t>)</w:t>
      </w:r>
      <w:r>
        <w:t>:</w:t>
      </w:r>
      <w:r>
        <w:t> </w:t>
      </w:r>
      <w:r>
        <w:t>1029-37.</w:t>
      </w:r>
    </w:p>
    <w:p w:rsidR="0018722C">
      <w:pPr>
        <w:pStyle w:val="ab"/>
        <w:topLinePunct/>
        <w:ind w:left="200" w:hangingChars="200" w:hanging="200"/>
      </w:pPr>
      <w:r>
        <w:t>[</w:t>
      </w:r>
      <w:r>
        <w:t xml:space="preserve">14</w:t>
      </w:r>
      <w:r>
        <w:t>]</w:t>
      </w:r>
      <w:r w:rsidRPr="00281126">
        <w:t xml:space="preserve"> </w:t>
      </w:r>
      <w:r>
        <w:t>Chhabra A, </w:t>
      </w:r>
      <w:r>
        <w:t>Verma </w:t>
      </w:r>
      <w:r>
        <w:t>A, Mehta K. Tissue transglutaminase promotes or suppresses tumors depending on cell context</w:t>
      </w:r>
      <w:r>
        <w:t>[</w:t>
      </w:r>
      <w:r>
        <w:t>J</w:t>
      </w:r>
      <w:r>
        <w:t>]</w:t>
      </w:r>
      <w:r>
        <w:t>. Anticancer Res. 2009. 29</w:t>
      </w:r>
      <w:r>
        <w:t>(</w:t>
      </w:r>
      <w:r>
        <w:t>6</w:t>
      </w:r>
      <w:r>
        <w:t>)</w:t>
      </w:r>
      <w:r>
        <w:t>: 1909-19.</w:t>
      </w:r>
    </w:p>
    <w:p w:rsidR="0018722C">
      <w:pPr>
        <w:pStyle w:val="ab"/>
        <w:topLinePunct/>
        <w:ind w:left="200" w:hangingChars="200" w:hanging="200"/>
      </w:pPr>
      <w:r>
        <w:t>[</w:t>
      </w:r>
      <w:r>
        <w:t xml:space="preserve">15</w:t>
      </w:r>
      <w:r>
        <w:t>]</w:t>
      </w:r>
      <w:r w:rsidRPr="00281126">
        <w:t xml:space="preserve"> </w:t>
      </w:r>
      <w:r>
        <w:t>Choi MJ, Park EJ, Min KJ, Park </w:t>
      </w:r>
      <w:r>
        <w:t>JW, </w:t>
      </w:r>
      <w:r>
        <w:t>Kwon TK. Endoplasmic reticulum stress mediates withaferin A-induced apoptosis in human renal carcinoma cells</w:t>
      </w:r>
      <w:r>
        <w:t>[</w:t>
      </w:r>
      <w:r>
        <w:t xml:space="preserve">J</w:t>
      </w:r>
      <w:r>
        <w:t>]</w:t>
      </w:r>
      <w:r>
        <w:t xml:space="preserve">. </w:t>
      </w:r>
      <w:r>
        <w:t>Toxicol In Vitro. </w:t>
      </w:r>
      <w:r>
        <w:t>2011. 25</w:t>
      </w:r>
      <w:r>
        <w:t>(</w:t>
      </w:r>
      <w:r>
        <w:t>3</w:t>
      </w:r>
      <w:r>
        <w:t>)</w:t>
      </w:r>
      <w:r>
        <w:t>:</w:t>
      </w:r>
      <w:r>
        <w:t> </w:t>
      </w:r>
      <w:r>
        <w:t>692-8.</w:t>
      </w:r>
    </w:p>
    <w:p w:rsidR="0018722C">
      <w:pPr>
        <w:pStyle w:val="ab"/>
        <w:topLinePunct/>
        <w:ind w:left="200" w:hangingChars="200" w:hanging="200"/>
      </w:pPr>
      <w:r>
        <w:t>[</w:t>
      </w:r>
      <w:r>
        <w:t xml:space="preserve">16</w:t>
      </w:r>
      <w:r>
        <w:t>]</w:t>
      </w:r>
      <w:r w:rsidRPr="00281126">
        <w:t xml:space="preserve"> </w:t>
      </w:r>
      <w:r>
        <w:t>Chen </w:t>
      </w:r>
      <w:r>
        <w:t>KG, </w:t>
      </w:r>
      <w:r>
        <w:t>Sikic BI. Molecular pathways: regulation and therapeutic implications of multidrug resistance</w:t>
      </w:r>
      <w:r>
        <w:t>[</w:t>
      </w:r>
      <w:r>
        <w:t>J</w:t>
      </w:r>
      <w:r>
        <w:t>]</w:t>
      </w:r>
      <w:r>
        <w:t>. Clin Cancer Res. 2012. 18</w:t>
      </w:r>
      <w:r>
        <w:t>(</w:t>
      </w:r>
      <w:r>
        <w:t>7</w:t>
      </w:r>
      <w:r>
        <w:t>)</w:t>
      </w:r>
      <w:r>
        <w:t>:</w:t>
      </w:r>
      <w:r>
        <w:t> </w:t>
      </w:r>
      <w:r>
        <w:t>1863-9.</w:t>
      </w:r>
    </w:p>
    <w:p w:rsidR="0018722C">
      <w:pPr>
        <w:pStyle w:val="ab"/>
        <w:topLinePunct/>
        <w:ind w:left="200" w:hangingChars="200" w:hanging="200"/>
      </w:pPr>
      <w:r>
        <w:t>[</w:t>
      </w:r>
      <w:r>
        <w:t xml:space="preserve">17</w:t>
      </w:r>
      <w:r>
        <w:t>]</w:t>
      </w:r>
      <w:r w:rsidRPr="00281126">
        <w:t xml:space="preserve"> </w:t>
      </w:r>
      <w:r>
        <w:t>Deng M, </w:t>
      </w:r>
      <w:r>
        <w:t>Tang </w:t>
      </w:r>
      <w:r>
        <w:t>H, Zhou </w:t>
      </w:r>
      <w:r>
        <w:t>Y, </w:t>
      </w:r>
      <w:r>
        <w:t>et al. miR-216b suppresses tumor growth and invasion by targeting KRAS in nasopharyngeal carcinoma</w:t>
      </w:r>
      <w:r>
        <w:t>[</w:t>
      </w:r>
      <w:r>
        <w:t xml:space="preserve">J</w:t>
      </w:r>
      <w:r>
        <w:t>]</w:t>
      </w:r>
      <w:r>
        <w:t xml:space="preserve">. J Cell Sci. </w:t>
      </w:r>
      <w:r>
        <w:t>2011. </w:t>
      </w:r>
      <w:r>
        <w:t>124</w:t>
      </w:r>
      <w:r>
        <w:t>(</w:t>
      </w:r>
      <w:r>
        <w:t>Pt 17</w:t>
      </w:r>
      <w:r>
        <w:t>)</w:t>
      </w:r>
      <w:r>
        <w:t>:</w:t>
      </w:r>
      <w:r>
        <w:t> </w:t>
      </w:r>
      <w:r>
        <w:t>2997-3005.</w:t>
      </w:r>
    </w:p>
    <w:p w:rsidR="0018722C">
      <w:pPr>
        <w:pStyle w:val="ab"/>
        <w:topLinePunct/>
        <w:ind w:left="200" w:hangingChars="200" w:hanging="200"/>
      </w:pPr>
      <w:r>
        <w:t>[</w:t>
      </w:r>
      <w:r>
        <w:t xml:space="preserve">18</w:t>
      </w:r>
      <w:r>
        <w:t>]</w:t>
      </w:r>
      <w:r w:rsidRPr="00281126">
        <w:t xml:space="preserve"> </w:t>
      </w:r>
      <w:r>
        <w:t>Chow SE, Chen </w:t>
      </w:r>
      <w:r>
        <w:t>YW, </w:t>
      </w:r>
      <w:r>
        <w:t>Liang CA, Huang YK, </w:t>
      </w:r>
      <w:r>
        <w:t>Wang </w:t>
      </w:r>
      <w:r>
        <w:t>JS. </w:t>
      </w:r>
      <w:r>
        <w:t>Wogonin </w:t>
      </w:r>
      <w:r>
        <w:t>induces cross-regulation between autophagy and apoptosis via a variety of Akt pathway in human nasopharyngeal carcinoma cells</w:t>
      </w:r>
      <w:r>
        <w:t>[</w:t>
      </w:r>
      <w:r>
        <w:t xml:space="preserve">J</w:t>
      </w:r>
      <w:r>
        <w:t>]</w:t>
      </w:r>
      <w:r>
        <w:t xml:space="preserve">. J Cell Biochem. 2012. </w:t>
      </w:r>
      <w:r>
        <w:t>113</w:t>
      </w:r>
      <w:r>
        <w:t>(</w:t>
      </w:r>
      <w:r>
        <w:t>11</w:t>
      </w:r>
      <w:r>
        <w:t>)</w:t>
      </w:r>
      <w:r>
        <w:t>:</w:t>
      </w:r>
      <w:r>
        <w:t> </w:t>
      </w:r>
      <w:r>
        <w:t>3476-85.</w:t>
      </w:r>
    </w:p>
    <w:p w:rsidR="0018722C">
      <w:pPr>
        <w:pStyle w:val="ab"/>
        <w:topLinePunct/>
        <w:ind w:left="200" w:hangingChars="200" w:hanging="200"/>
      </w:pPr>
      <w:r>
        <w:t>[</w:t>
      </w:r>
      <w:r>
        <w:t xml:space="preserve">19</w:t>
      </w:r>
      <w:r>
        <w:t>]</w:t>
      </w:r>
      <w:r w:rsidRPr="00281126">
        <w:t xml:space="preserve"> </w:t>
      </w:r>
      <w:r>
        <w:t>Acha-Orbea H, Scarpellino </w:t>
      </w:r>
      <w:r>
        <w:t>L, </w:t>
      </w:r>
      <w:r>
        <w:t>Hertig S, Dupuis M, </w:t>
      </w:r>
      <w:r>
        <w:t>Tschopp </w:t>
      </w:r>
      <w:r>
        <w:t>J. Inhibition of lymphocyte mediated cytotoxicity by perforin antisense oligonucleotides</w:t>
      </w:r>
      <w:r>
        <w:t>[</w:t>
      </w:r>
      <w:r>
        <w:t>J</w:t>
      </w:r>
      <w:r>
        <w:t>]</w:t>
      </w:r>
      <w:r>
        <w:t>. EMBO J. 1990. 9</w:t>
      </w:r>
      <w:r>
        <w:t>(</w:t>
      </w:r>
      <w:r>
        <w:t>12</w:t>
      </w:r>
      <w:r>
        <w:t>)</w:t>
      </w:r>
      <w:r>
        <w:t>:</w:t>
      </w:r>
      <w:r>
        <w:t> </w:t>
      </w:r>
      <w:r>
        <w:t>3815-9.</w:t>
      </w:r>
    </w:p>
    <w:p w:rsidR="0018722C">
      <w:pPr>
        <w:pStyle w:val="ab"/>
        <w:topLinePunct/>
        <w:ind w:left="200" w:hangingChars="200" w:hanging="200"/>
      </w:pPr>
      <w:r>
        <w:t>[</w:t>
      </w:r>
      <w:r>
        <w:t xml:space="preserve">20</w:t>
      </w:r>
      <w:r>
        <w:t>]</w:t>
      </w:r>
      <w:r w:rsidRPr="00281126">
        <w:t xml:space="preserve"> </w:t>
      </w:r>
      <w:r>
        <w:t>Baffa R, Fassan M, </w:t>
      </w:r>
      <w:r>
        <w:t>Volinia </w:t>
      </w:r>
      <w:r>
        <w:t>S, et al. MicroRNA expression profiling of</w:t>
      </w:r>
      <w:r>
        <w:t> </w:t>
      </w:r>
      <w:r>
        <w:t>human</w:t>
      </w:r>
    </w:p>
    <w:p w:rsidR="0018722C">
      <w:pPr>
        <w:topLinePunct/>
      </w:pPr>
      <w:r>
        <w:t>M</w:t>
      </w:r>
      <w:r>
        <w:t>etastatic cancers identifies cancer gene targets</w:t>
      </w:r>
      <w:r>
        <w:t>[</w:t>
      </w:r>
      <w:r>
        <w:t>J</w:t>
      </w:r>
      <w:r>
        <w:t>]</w:t>
      </w:r>
      <w:r>
        <w:t>. J Pathol. 2009. 219</w:t>
      </w:r>
      <w:r>
        <w:t>(</w:t>
      </w:r>
      <w:r>
        <w:t>2</w:t>
      </w:r>
      <w:r>
        <w:t>)</w:t>
      </w:r>
      <w:r>
        <w:t>: 214-21.</w:t>
      </w:r>
    </w:p>
    <w:p w:rsidR="0018722C">
      <w:pPr>
        <w:pStyle w:val="ab"/>
        <w:topLinePunct/>
        <w:ind w:left="200" w:hangingChars="200" w:hanging="200"/>
      </w:pPr>
      <w:r>
        <w:t>[</w:t>
      </w:r>
      <w:r>
        <w:t xml:space="preserve">21</w:t>
      </w:r>
      <w:r>
        <w:t>]</w:t>
      </w:r>
      <w:r w:rsidRPr="00281126">
        <w:t xml:space="preserve"> </w:t>
      </w:r>
      <w:r>
        <w:t>Ambros </w:t>
      </w:r>
      <w:r>
        <w:t>V. </w:t>
      </w:r>
      <w:r>
        <w:t>MicroRNA pathways in flies and worms: growth, death, fat, stress, and timing</w:t>
      </w:r>
      <w:r>
        <w:t>[</w:t>
      </w:r>
      <w:r>
        <w:t>J</w:t>
      </w:r>
      <w:r>
        <w:t>]</w:t>
      </w:r>
      <w:r>
        <w:t>. Cell. 2003. 113</w:t>
      </w:r>
      <w:r>
        <w:t>(</w:t>
      </w:r>
      <w:r>
        <w:t>6</w:t>
      </w:r>
      <w:r>
        <w:t>)</w:t>
      </w:r>
      <w:r>
        <w:t>:</w:t>
      </w:r>
      <w:r>
        <w:t> </w:t>
      </w:r>
      <w:r>
        <w:t>673-6.</w:t>
      </w:r>
    </w:p>
    <w:p w:rsidR="0018722C">
      <w:pPr>
        <w:pStyle w:val="ab"/>
        <w:topLinePunct/>
        <w:ind w:left="200" w:hangingChars="200" w:hanging="200"/>
      </w:pPr>
      <w:bookmarkStart w:id="345756" w:name="_cwCmt13"/>
      <w:bookmarkStart w:id="345748" w:name="_cwCmt5"/>
      <w:r>
        <w:t>[</w:t>
      </w:r>
      <w:r>
        <w:t xml:space="preserve">22</w:t>
      </w:r>
      <w:r>
        <w:t>]</w:t>
      </w:r>
      <w:r w:rsidRPr="00281126">
        <w:t xml:space="preserve"> </w:t>
      </w:r>
      <w:r>
        <w:t>Lu J, Getz </w:t>
      </w:r>
      <w:r>
        <w:t>G, </w:t>
      </w:r>
      <w:r>
        <w:t>Miska EA, et al. MicroRNA expression profiles classify human cancers</w:t>
      </w:r>
      <w:r>
        <w:t>[</w:t>
      </w:r>
      <w:r>
        <w:t>J</w:t>
      </w:r>
      <w:r>
        <w:t>]</w:t>
      </w:r>
      <w:r>
        <w:t>. Nature. 2005. 435</w:t>
      </w:r>
      <w:r>
        <w:t>(</w:t>
      </w:r>
      <w:r>
        <w:t>7043</w:t>
      </w:r>
      <w:r>
        <w:t>)</w:t>
      </w:r>
      <w:r>
        <w:t>:</w:t>
      </w:r>
      <w:r>
        <w:t> </w:t>
      </w:r>
      <w:r>
        <w:t>834-8.</w:t>
      </w:r>
      <w:bookmarkEnd w:id="345748"/>
      <w:bookmarkEnd w:id="345756"/>
    </w:p>
    <w:p w:rsidR="0018722C">
      <w:pPr>
        <w:pStyle w:val="ab"/>
        <w:topLinePunct/>
        <w:ind w:left="200" w:hangingChars="200" w:hanging="200"/>
      </w:pPr>
      <w:r>
        <w:t>[</w:t>
      </w:r>
      <w:r>
        <w:t xml:space="preserve">23</w:t>
      </w:r>
      <w:r>
        <w:t>]</w:t>
      </w:r>
      <w:r w:rsidRPr="00281126">
        <w:t xml:space="preserve"> </w:t>
      </w:r>
      <w:r>
        <w:t>Di </w:t>
      </w:r>
      <w:r>
        <w:t>LG, </w:t>
      </w:r>
      <w:r>
        <w:t>Croce CM. miRNA profiling of </w:t>
      </w:r>
      <w:r>
        <w:t>cancer. </w:t>
      </w:r>
      <w:r>
        <w:t>Curr Opin Genet Dev</w:t>
      </w:r>
      <w:r>
        <w:t>[</w:t>
      </w:r>
      <w:r>
        <w:t>J</w:t>
      </w:r>
      <w:r>
        <w:t>]</w:t>
      </w:r>
      <w:r>
        <w:t>. 2013. 23</w:t>
      </w:r>
      <w:r>
        <w:t>(</w:t>
      </w:r>
      <w:r>
        <w:t>1</w:t>
      </w:r>
      <w:r>
        <w:t>)</w:t>
      </w:r>
      <w:r>
        <w:t>:</w:t>
      </w:r>
      <w:r>
        <w:t> </w:t>
      </w:r>
      <w:r>
        <w:t>3-11.</w:t>
      </w:r>
    </w:p>
    <w:p w:rsidR="0018722C">
      <w:pPr>
        <w:pStyle w:val="ab"/>
        <w:topLinePunct/>
        <w:ind w:left="200" w:hangingChars="200" w:hanging="200"/>
      </w:pPr>
      <w:r>
        <w:t>[</w:t>
      </w:r>
      <w:r>
        <w:t xml:space="preserve">24</w:t>
      </w:r>
      <w:r>
        <w:t>]</w:t>
      </w:r>
      <w:r w:rsidRPr="00281126">
        <w:t xml:space="preserve"> </w:t>
      </w:r>
      <w:r>
        <w:t>Lu J, Getz </w:t>
      </w:r>
      <w:r>
        <w:t>G, </w:t>
      </w:r>
      <w:r>
        <w:t>Miska EA, et al. MicroRNA expression profiles classify human cancers</w:t>
      </w:r>
      <w:r>
        <w:t>[</w:t>
      </w:r>
      <w:r>
        <w:t>J</w:t>
      </w:r>
      <w:r>
        <w:t>]</w:t>
      </w:r>
      <w:r>
        <w:t>. Nature. 2005. 435</w:t>
      </w:r>
      <w:r>
        <w:t>(</w:t>
      </w:r>
      <w:r>
        <w:t>7043</w:t>
      </w:r>
      <w:r>
        <w:t>)</w:t>
      </w:r>
      <w:r>
        <w:t>:</w:t>
      </w:r>
      <w:r>
        <w:t> </w:t>
      </w:r>
      <w:r>
        <w:t>834-8.</w:t>
      </w:r>
    </w:p>
    <w:p w:rsidR="0018722C">
      <w:pPr>
        <w:pStyle w:val="ab"/>
        <w:topLinePunct/>
        <w:ind w:left="200" w:hangingChars="200" w:hanging="200"/>
      </w:pPr>
      <w:bookmarkStart w:id="345757" w:name="_cwCmt14"/>
      <w:r>
        <w:t>[</w:t>
      </w:r>
      <w:r>
        <w:t xml:space="preserve">25</w:t>
      </w:r>
      <w:r>
        <w:t>]</w:t>
      </w:r>
      <w:r w:rsidRPr="00281126">
        <w:t xml:space="preserve"> </w:t>
      </w:r>
      <w:r>
        <w:t>Esquela-Kerscher A, Slack FJ. Oncomirs - microRNAs with a role in cancer</w:t>
      </w:r>
      <w:r>
        <w:t>[</w:t>
      </w:r>
      <w:r>
        <w:t xml:space="preserve">J</w:t>
      </w:r>
      <w:r>
        <w:t>]</w:t>
      </w:r>
      <w:r>
        <w:t xml:space="preserve">. Nat Rev </w:t>
      </w:r>
      <w:r>
        <w:t>Cancer. </w:t>
      </w:r>
      <w:r>
        <w:t>2006. 6</w:t>
      </w:r>
      <w:r>
        <w:t>(</w:t>
      </w:r>
      <w:r>
        <w:t>4</w:t>
      </w:r>
      <w:r>
        <w:t>)</w:t>
      </w:r>
      <w:r>
        <w:t>:</w:t>
      </w:r>
      <w:r>
        <w:t> </w:t>
      </w:r>
      <w:r>
        <w:t>259-69.</w:t>
      </w:r>
      <w:bookmarkEnd w:id="345757"/>
    </w:p>
    <w:p w:rsidR="0018722C">
      <w:pPr>
        <w:pStyle w:val="ab"/>
        <w:topLinePunct/>
        <w:ind w:left="200" w:hangingChars="200" w:hanging="200"/>
      </w:pPr>
      <w:bookmarkStart w:id="345758" w:name="_cwCmt15"/>
      <w:r>
        <w:t>[</w:t>
      </w:r>
      <w:r>
        <w:t xml:space="preserve">26</w:t>
      </w:r>
      <w:r>
        <w:t>]</w:t>
      </w:r>
      <w:r w:rsidRPr="00281126">
        <w:t xml:space="preserve"> </w:t>
      </w:r>
      <w:r>
        <w:t>Blenkiron C, Miska EA. miRNAs in cancer: approaches, aetiology, </w:t>
      </w:r>
      <w:r w:rsidR="001852F3">
        <w:t xml:space="preserve">diagnostics and therapy</w:t>
      </w:r>
      <w:r>
        <w:t>[</w:t>
      </w:r>
      <w:r>
        <w:rPr>
          <w:sz w:val="24"/>
        </w:rPr>
        <w:t>J</w:t>
      </w:r>
      <w:r>
        <w:t>]</w:t>
      </w:r>
      <w:r>
        <w:t>. Hum Mol Genet. 2007. 16 Spec No 1:</w:t>
      </w:r>
      <w:r>
        <w:t> </w:t>
      </w:r>
      <w:r>
        <w:t>R106-13.</w:t>
      </w:r>
      <w:bookmarkEnd w:id="345758"/>
    </w:p>
    <w:p w:rsidR="0018722C">
      <w:pPr>
        <w:pStyle w:val="ab"/>
        <w:topLinePunct/>
        <w:ind w:left="200" w:hangingChars="200" w:hanging="200"/>
      </w:pPr>
      <w:bookmarkStart w:id="345759" w:name="_cwCmt16"/>
      <w:r>
        <w:t>[</w:t>
      </w:r>
      <w:r>
        <w:t xml:space="preserve">27</w:t>
      </w:r>
      <w:r>
        <w:t>]</w:t>
      </w:r>
      <w:r w:rsidRPr="00281126">
        <w:t xml:space="preserve"> </w:t>
      </w:r>
      <w:r>
        <w:t>Blower PE, Chung JH, </w:t>
      </w:r>
      <w:r>
        <w:t>Verducci</w:t>
      </w:r>
      <w:r>
        <w:t> </w:t>
      </w:r>
      <w:r>
        <w:t>JS, et al. MicroRNAs modulate the chemosensitivity of tumor cells</w:t>
      </w:r>
      <w:r>
        <w:t>[</w:t>
      </w:r>
      <w:r>
        <w:t xml:space="preserve">J</w:t>
      </w:r>
      <w:r>
        <w:t>]</w:t>
      </w:r>
      <w:r>
        <w:t xml:space="preserve">. Mol Cancer </w:t>
      </w:r>
      <w:r>
        <w:t>Ther. </w:t>
      </w:r>
      <w:r>
        <w:t>2008. 7</w:t>
      </w:r>
      <w:r>
        <w:t>(</w:t>
      </w:r>
      <w:r>
        <w:t>1</w:t>
      </w:r>
      <w:r>
        <w:t>)</w:t>
      </w:r>
      <w:r>
        <w:t>:</w:t>
      </w:r>
      <w:r>
        <w:t> </w:t>
      </w:r>
      <w:r>
        <w:t>1-9.</w:t>
      </w:r>
      <w:bookmarkEnd w:id="345759"/>
    </w:p>
    <w:p w:rsidR="0018722C">
      <w:pPr>
        <w:pStyle w:val="ab"/>
        <w:topLinePunct/>
        <w:ind w:left="200" w:hangingChars="200" w:hanging="200"/>
      </w:pPr>
      <w:bookmarkStart w:id="345760" w:name="_cwCmt17"/>
      <w:bookmarkStart w:id="345752" w:name="_cwCmt9"/>
      <w:bookmarkStart w:id="345749" w:name="_cwCmt6"/>
      <w:r>
        <w:t>[</w:t>
      </w:r>
      <w:r>
        <w:t xml:space="preserve">28</w:t>
      </w:r>
      <w:r>
        <w:t>]</w:t>
      </w:r>
      <w:r w:rsidRPr="00281126">
        <w:t xml:space="preserve"> </w:t>
      </w:r>
      <w:r>
        <w:t>Kovalchuk O, Filkowski J, Meservy J, et al. Involvement of microRNA-451 in resistance of the MCF-7 breast cancer cells to chemotherapeutic drug doxorubicin</w:t>
      </w:r>
      <w:r>
        <w:t>[</w:t>
      </w:r>
      <w:r>
        <w:t xml:space="preserve">J</w:t>
      </w:r>
      <w:r>
        <w:t>]</w:t>
      </w:r>
      <w:r>
        <w:t xml:space="preserve">. Mol Cancer </w:t>
      </w:r>
      <w:r>
        <w:t>Ther. </w:t>
      </w:r>
      <w:r>
        <w:t>2008. 7</w:t>
      </w:r>
      <w:r>
        <w:t>(</w:t>
      </w:r>
      <w:r>
        <w:t>7</w:t>
      </w:r>
      <w:r>
        <w:t>)</w:t>
      </w:r>
      <w:r>
        <w:t>:</w:t>
      </w:r>
      <w:r>
        <w:t> </w:t>
      </w:r>
      <w:r>
        <w:t>2152-9.</w:t>
      </w:r>
      <w:bookmarkEnd w:id="345749"/>
      <w:bookmarkEnd w:id="345752"/>
      <w:bookmarkEnd w:id="345760"/>
    </w:p>
    <w:p w:rsidR="0018722C">
      <w:pPr>
        <w:pStyle w:val="ab"/>
        <w:topLinePunct/>
        <w:ind w:left="200" w:hangingChars="200" w:hanging="200"/>
      </w:pPr>
      <w:bookmarkStart w:id="345761" w:name="_cwCmt18"/>
      <w:r>
        <w:t>[</w:t>
      </w:r>
      <w:r>
        <w:t xml:space="preserve">29</w:t>
      </w:r>
      <w:r>
        <w:t>]</w:t>
      </w:r>
      <w:r w:rsidRPr="00281126">
        <w:t xml:space="preserve"> </w:t>
      </w:r>
      <w:r>
        <w:t>Kobayashi E, Satow R, Ono M, et al. MicroRNA expression and functional profiles of osteosarcoma</w:t>
      </w:r>
      <w:r>
        <w:t>[</w:t>
      </w:r>
      <w:r>
        <w:t xml:space="preserve">J</w:t>
      </w:r>
      <w:r>
        <w:t>]</w:t>
      </w:r>
      <w:r>
        <w:t xml:space="preserve">. </w:t>
      </w:r>
      <w:r>
        <w:t>Oncology. </w:t>
      </w:r>
      <w:r>
        <w:t>2014. 86</w:t>
      </w:r>
      <w:r>
        <w:t>(</w:t>
      </w:r>
      <w:r>
        <w:t>2</w:t>
      </w:r>
      <w:r>
        <w:t>)</w:t>
      </w:r>
      <w:r>
        <w:t>:</w:t>
      </w:r>
      <w:r>
        <w:t> </w:t>
      </w:r>
      <w:r>
        <w:t>94-103.</w:t>
      </w:r>
      <w:bookmarkEnd w:id="345761"/>
    </w:p>
    <w:p w:rsidR="0018722C">
      <w:pPr>
        <w:pStyle w:val="ab"/>
        <w:topLinePunct/>
        <w:ind w:left="200" w:hangingChars="200" w:hanging="200"/>
      </w:pPr>
      <w:bookmarkStart w:id="345768" w:name="_cwCmt25"/>
      <w:bookmarkStart w:id="345762" w:name="_cwCmt19"/>
      <w:r>
        <w:t>[</w:t>
      </w:r>
      <w:r>
        <w:t xml:space="preserve">30</w:t>
      </w:r>
      <w:r>
        <w:t>]</w:t>
      </w:r>
      <w:r w:rsidRPr="00281126">
        <w:t xml:space="preserve"> </w:t>
      </w:r>
      <w:r>
        <w:t>To </w:t>
      </w:r>
      <w:r>
        <w:t>KK, Zhan Z, Litman </w:t>
      </w:r>
      <w:r>
        <w:t>T, </w:t>
      </w:r>
      <w:r>
        <w:t>et al. Regulation of ABCG2 expression at the 3' untranslated region of its mRNA through modulation of transcript stability and protein translation by a putative microRNA in the S1 colon cancer cell line</w:t>
      </w:r>
      <w:r>
        <w:t>[</w:t>
      </w:r>
      <w:r>
        <w:t>J</w:t>
      </w:r>
      <w:r>
        <w:t>]</w:t>
      </w:r>
      <w:r>
        <w:t>. Mol Cell Biol,</w:t>
      </w:r>
      <w:r>
        <w:t> </w:t>
      </w:r>
      <w:r>
        <w:t xml:space="preserve">2008,</w:t>
      </w:r>
      <w:r>
        <w:t xml:space="preserve"> </w:t>
      </w:r>
      <w:r>
        <w:t>28</w:t>
      </w:r>
      <w:r>
        <w:t>(</w:t>
      </w:r>
      <w:r>
        <w:t>17</w:t>
      </w:r>
      <w:r>
        <w:t>)</w:t>
      </w:r>
      <w:r>
        <w:t xml:space="preserve">:</w:t>
      </w:r>
      <w:r>
        <w:t xml:space="preserve"> </w:t>
      </w:r>
      <w:r>
        <w:t>5147-5161.</w:t>
      </w:r>
      <w:bookmarkEnd w:id="345762"/>
      <w:bookmarkEnd w:id="345768"/>
    </w:p>
    <w:p w:rsidR="0018722C">
      <w:pPr>
        <w:pStyle w:val="ab"/>
        <w:topLinePunct/>
        <w:ind w:left="200" w:hangingChars="200" w:hanging="200"/>
      </w:pPr>
      <w:bookmarkStart w:id="345763" w:name="_cwCmt20"/>
      <w:r>
        <w:t>[</w:t>
      </w:r>
      <w:r>
        <w:t xml:space="preserve">31</w:t>
      </w:r>
      <w:r>
        <w:t>]</w:t>
      </w:r>
      <w:r w:rsidRPr="00281126">
        <w:t xml:space="preserve"> </w:t>
      </w:r>
      <w:r>
        <w:t>To </w:t>
      </w:r>
      <w:r>
        <w:t>KK, Robey </w:t>
      </w:r>
      <w:r>
        <w:t>RW, </w:t>
      </w:r>
      <w:r>
        <w:t>Knutsen </w:t>
      </w:r>
      <w:r>
        <w:t>T, </w:t>
      </w:r>
      <w:r>
        <w:t>et al. Escape from hsa-miR-519c enables drug-resistant cells to maintain high expression of ABCG2</w:t>
      </w:r>
      <w:r>
        <w:t>[</w:t>
      </w:r>
      <w:r>
        <w:t xml:space="preserve">J</w:t>
      </w:r>
      <w:r>
        <w:t>]</w:t>
      </w:r>
      <w:r>
        <w:t xml:space="preserve">. Mol Cancer </w:t>
      </w:r>
      <w:r>
        <w:t>Ther,</w:t>
      </w:r>
      <w:r>
        <w:t> </w:t>
      </w:r>
      <w:r>
        <w:t xml:space="preserve">2009,</w:t>
      </w:r>
      <w:r>
        <w:t xml:space="preserve"> </w:t>
      </w:r>
      <w:r>
        <w:t>8</w:t>
      </w:r>
      <w:r>
        <w:t>(</w:t>
      </w:r>
      <w:r>
        <w:t>10</w:t>
      </w:r>
      <w:r>
        <w:t>)</w:t>
      </w:r>
      <w:r>
        <w:t xml:space="preserve">:</w:t>
      </w:r>
      <w:r>
        <w:t xml:space="preserve"> </w:t>
      </w:r>
      <w:r>
        <w:t>2959-2968.</w:t>
      </w:r>
      <w:bookmarkEnd w:id="345763"/>
    </w:p>
    <w:p w:rsidR="0018722C">
      <w:pPr>
        <w:pStyle w:val="ab"/>
        <w:topLinePunct/>
        <w:ind w:left="200" w:hangingChars="200" w:hanging="200"/>
      </w:pPr>
      <w:r>
        <w:t>[</w:t>
      </w:r>
      <w:r>
        <w:t xml:space="preserve">32</w:t>
      </w:r>
      <w:r>
        <w:t>]</w:t>
      </w:r>
      <w:r w:rsidRPr="00281126">
        <w:t xml:space="preserve"> </w:t>
      </w:r>
      <w:r>
        <w:t>Pan YZ, Morris ME, </w:t>
      </w:r>
      <w:r>
        <w:t>Yu </w:t>
      </w:r>
      <w:r>
        <w:t>AM. MicroRNA-328 negatively regulates the expression</w:t>
      </w:r>
      <w:r>
        <w:t> </w:t>
      </w:r>
      <w:r>
        <w:t>of</w:t>
      </w:r>
      <w:r>
        <w:t> </w:t>
      </w:r>
      <w:r>
        <w:t>breast</w:t>
      </w:r>
      <w:r>
        <w:t> </w:t>
      </w:r>
      <w:r>
        <w:t>cancer</w:t>
      </w:r>
      <w:r>
        <w:t> </w:t>
      </w:r>
      <w:r>
        <w:t>resistance</w:t>
      </w:r>
      <w:r>
        <w:t> </w:t>
      </w:r>
      <w:r>
        <w:t>protein</w:t>
      </w:r>
      <w:r>
        <w:t> </w:t>
      </w:r>
      <w:r>
        <w:t>(</w:t>
      </w:r>
      <w:r>
        <w:t xml:space="preserve">BCRP</w:t>
      </w:r>
      <w:r>
        <w:t>/</w:t>
      </w:r>
      <w:r>
        <w:t xml:space="preserve">ABCG2</w:t>
      </w:r>
      <w:r>
        <w:t>)</w:t>
      </w:r>
      <w:r>
        <w:t> </w:t>
      </w:r>
      <w:r>
        <w:t>in</w:t>
      </w:r>
      <w:r>
        <w:t> </w:t>
      </w:r>
      <w:r>
        <w:t>human</w:t>
      </w:r>
    </w:p>
    <w:p w:rsidR="0018722C">
      <w:pPr>
        <w:topLinePunct/>
      </w:pPr>
      <w:r>
        <w:t>C</w:t>
      </w:r>
      <w:r>
        <w:t>ancer cells</w:t>
      </w:r>
      <w:r>
        <w:t>[</w:t>
      </w:r>
      <w:r>
        <w:t>J</w:t>
      </w:r>
      <w:r>
        <w:t>]</w:t>
      </w:r>
      <w:r>
        <w:t>. Mol Pharmacol, 2009,75</w:t>
      </w:r>
      <w:r>
        <w:t>(</w:t>
      </w:r>
      <w:r>
        <w:t>6</w:t>
      </w:r>
      <w:r>
        <w:t>)</w:t>
      </w:r>
      <w:r>
        <w:t>:1374-1379.</w:t>
      </w:r>
    </w:p>
    <w:p w:rsidR="0018722C">
      <w:pPr>
        <w:pStyle w:val="ab"/>
        <w:topLinePunct/>
        <w:ind w:left="200" w:hangingChars="200" w:hanging="200"/>
      </w:pPr>
      <w:bookmarkStart w:id="345764" w:name="_cwCmt21"/>
      <w:bookmarkStart w:id="345753" w:name="_cwCmt10"/>
      <w:r>
        <w:t>[</w:t>
      </w:r>
      <w:r>
        <w:t xml:space="preserve">33</w:t>
      </w:r>
      <w:r>
        <w:t>]</w:t>
      </w:r>
      <w:r w:rsidRPr="00281126">
        <w:t xml:space="preserve"> </w:t>
      </w:r>
      <w:r>
        <w:t>Xia </w:t>
      </w:r>
      <w:r>
        <w:t>L, </w:t>
      </w:r>
      <w:r>
        <w:t>Zhang D, Du R, et al. miR-15b and miR-16 modulate multidrug resistance by targeting BCL2 in human gastric cancer cells</w:t>
      </w:r>
      <w:r>
        <w:t>[</w:t>
      </w:r>
      <w:r>
        <w:t>J</w:t>
      </w:r>
      <w:r>
        <w:t>]</w:t>
      </w:r>
      <w:r>
        <w:t xml:space="preserve">. Int J Cancer, 2008,</w:t>
      </w:r>
      <w:r>
        <w:t xml:space="preserve"> </w:t>
      </w:r>
      <w:r>
        <w:t>123</w:t>
      </w:r>
      <w:r>
        <w:t>(</w:t>
      </w:r>
      <w:r>
        <w:t>2</w:t>
      </w:r>
      <w:r>
        <w:t>)</w:t>
      </w:r>
      <w:r>
        <w:t xml:space="preserve">:</w:t>
      </w:r>
      <w:r>
        <w:t xml:space="preserve"> </w:t>
      </w:r>
      <w:r>
        <w:t>372-379.</w:t>
      </w:r>
      <w:bookmarkEnd w:id="345753"/>
      <w:bookmarkEnd w:id="345764"/>
    </w:p>
    <w:p w:rsidR="0018722C">
      <w:pPr>
        <w:pStyle w:val="ab"/>
        <w:topLinePunct/>
        <w:ind w:left="200" w:hangingChars="200" w:hanging="200"/>
      </w:pPr>
      <w:bookmarkStart w:id="345771" w:name="_cwCmt28"/>
      <w:bookmarkStart w:id="345765" w:name="_cwCmt22"/>
      <w:r>
        <w:t>[</w:t>
      </w:r>
      <w:r>
        <w:t xml:space="preserve">34</w:t>
      </w:r>
      <w:r>
        <w:t>]</w:t>
      </w:r>
      <w:r w:rsidRPr="00281126">
        <w:t xml:space="preserve"> </w:t>
      </w:r>
      <w:r>
        <w:t>Mishra PJ, Humeniuk R, Mishra PJ, et al. A miR-24 microRNA binding-site polymorphism in dihydrofolate reductase gene leads to methotrexate resistance</w:t>
      </w:r>
      <w:r>
        <w:t>[</w:t>
      </w:r>
      <w:r>
        <w:t>J</w:t>
      </w:r>
      <w:r>
        <w:t>]</w:t>
      </w:r>
      <w:r>
        <w:t>.</w:t>
      </w:r>
      <w:r>
        <w:t> </w:t>
      </w:r>
      <w:r>
        <w:t>Proc</w:t>
      </w:r>
      <w:r>
        <w:t> </w:t>
      </w:r>
      <w:r>
        <w:t>Natl</w:t>
      </w:r>
      <w:r>
        <w:t> </w:t>
      </w:r>
      <w:r>
        <w:t>Acad</w:t>
      </w:r>
      <w:r>
        <w:t> </w:t>
      </w:r>
      <w:r>
        <w:t>Sci</w:t>
      </w:r>
      <w:r>
        <w:t> </w:t>
      </w:r>
      <w:r>
        <w:t>U</w:t>
      </w:r>
      <w:r>
        <w:t> </w:t>
      </w:r>
      <w:r>
        <w:t>S</w:t>
      </w:r>
      <w:r>
        <w:t> </w:t>
      </w:r>
      <w:r>
        <w:t>A,</w:t>
      </w:r>
      <w:r>
        <w:t> </w:t>
      </w:r>
      <w:r>
        <w:t xml:space="preserve">2007,</w:t>
      </w:r>
      <w:r>
        <w:t xml:space="preserve"> </w:t>
      </w:r>
      <w:r>
        <w:t>104</w:t>
      </w:r>
      <w:r>
        <w:t>(</w:t>
      </w:r>
      <w:r>
        <w:t>33</w:t>
      </w:r>
      <w:r>
        <w:t>)</w:t>
      </w:r>
      <w:r>
        <w:t xml:space="preserve">:</w:t>
      </w:r>
      <w:r>
        <w:t xml:space="preserve"> </w:t>
      </w:r>
      <w:r>
        <w:t>13513-13518.</w:t>
      </w:r>
      <w:bookmarkEnd w:id="345765"/>
      <w:bookmarkEnd w:id="345771"/>
    </w:p>
    <w:p w:rsidR="0018722C">
      <w:pPr>
        <w:pStyle w:val="ab"/>
        <w:topLinePunct/>
        <w:ind w:left="200" w:hangingChars="200" w:hanging="200"/>
      </w:pPr>
      <w:r>
        <w:t>[</w:t>
      </w:r>
      <w:r>
        <w:t xml:space="preserve">35</w:t>
      </w:r>
      <w:r>
        <w:t>]</w:t>
      </w:r>
      <w:r w:rsidRPr="00281126">
        <w:t xml:space="preserve"> </w:t>
      </w:r>
      <w:r>
        <w:t>Kovalchuk O, Filkowski J, Meservy J, et al. Involvement of microRNA-451 in resistance of the MCF-7 breast cancer cells to chemotherapeutic drug doxorubicin</w:t>
      </w:r>
      <w:r>
        <w:t>[</w:t>
      </w:r>
      <w:r>
        <w:t xml:space="preserve">J</w:t>
      </w:r>
      <w:r>
        <w:t>]</w:t>
      </w:r>
      <w:r>
        <w:t xml:space="preserve">. Mol Cancer </w:t>
      </w:r>
      <w:r>
        <w:t>Ther,</w:t>
      </w:r>
      <w:r>
        <w:t> </w:t>
      </w:r>
      <w:r>
        <w:t xml:space="preserve">2008,</w:t>
      </w:r>
      <w:r>
        <w:t xml:space="preserve"> </w:t>
      </w:r>
      <w:r>
        <w:t>7</w:t>
      </w:r>
      <w:r>
        <w:t>(</w:t>
      </w:r>
      <w:r>
        <w:t>7</w:t>
      </w:r>
      <w:r>
        <w:t>)</w:t>
      </w:r>
      <w:r>
        <w:t xml:space="preserve">:</w:t>
      </w:r>
      <w:r>
        <w:t xml:space="preserve"> </w:t>
      </w:r>
      <w:r>
        <w:t>2152-2159.</w:t>
      </w:r>
    </w:p>
    <w:p w:rsidR="0018722C">
      <w:pPr>
        <w:pStyle w:val="ab"/>
        <w:topLinePunct/>
        <w:ind w:left="200" w:hangingChars="200" w:hanging="200"/>
      </w:pPr>
      <w:bookmarkStart w:id="345772" w:name="_cwCmt29"/>
      <w:bookmarkStart w:id="345766" w:name="_cwCmt23"/>
      <w:r>
        <w:t>[</w:t>
      </w:r>
      <w:r>
        <w:t xml:space="preserve">36</w:t>
      </w:r>
      <w:r>
        <w:t>]</w:t>
      </w:r>
      <w:r w:rsidRPr="00281126">
        <w:t xml:space="preserve"> </w:t>
      </w:r>
      <w:r>
        <w:t>Yang </w:t>
      </w:r>
      <w:r>
        <w:t>H, Kong </w:t>
      </w:r>
      <w:r>
        <w:t>W, </w:t>
      </w:r>
      <w:r>
        <w:t>He L, et al. MicroRNA expression profiling in human ovarian cancer: miR-214 induces cell survival and cisplatin resistance by targeting PTEN</w:t>
      </w:r>
      <w:r>
        <w:t>[</w:t>
      </w:r>
      <w:r>
        <w:t>J</w:t>
      </w:r>
      <w:r>
        <w:t>]</w:t>
      </w:r>
      <w:r>
        <w:t>. Cancer Res,</w:t>
      </w:r>
      <w:r>
        <w:t> </w:t>
      </w:r>
      <w:r>
        <w:t xml:space="preserve">2008,</w:t>
      </w:r>
      <w:r>
        <w:t xml:space="preserve"> </w:t>
      </w:r>
      <w:r>
        <w:t>68</w:t>
      </w:r>
      <w:r>
        <w:t>(</w:t>
      </w:r>
      <w:r>
        <w:t>2</w:t>
      </w:r>
      <w:r>
        <w:t>)</w:t>
      </w:r>
      <w:r>
        <w:t xml:space="preserve">:</w:t>
      </w:r>
      <w:r>
        <w:t xml:space="preserve"> </w:t>
      </w:r>
      <w:r>
        <w:t>425-433.</w:t>
      </w:r>
      <w:bookmarkEnd w:id="345766"/>
      <w:bookmarkEnd w:id="345772"/>
    </w:p>
    <w:p w:rsidR="0018722C">
      <w:pPr>
        <w:pStyle w:val="ab"/>
        <w:topLinePunct/>
        <w:ind w:left="200" w:hangingChars="200" w:hanging="200"/>
      </w:pPr>
      <w:bookmarkStart w:id="345767" w:name="_cwCmt24"/>
      <w:r>
        <w:t>[</w:t>
      </w:r>
      <w:r>
        <w:t xml:space="preserve">37</w:t>
      </w:r>
      <w:r>
        <w:t>]</w:t>
      </w:r>
      <w:r w:rsidRPr="00281126">
        <w:t xml:space="preserve"> </w:t>
      </w:r>
      <w:r>
        <w:t>Poliseno </w:t>
      </w:r>
      <w:r>
        <w:t>L, </w:t>
      </w:r>
      <w:r>
        <w:t>Tuccoli A, Mariani L, et al. MicroRNAs modulate the angiogenic properties of HUVECs</w:t>
      </w:r>
      <w:r>
        <w:t>[</w:t>
      </w:r>
      <w:r>
        <w:t>J</w:t>
      </w:r>
      <w:r>
        <w:t>]</w:t>
      </w:r>
      <w:r>
        <w:t>. Blood,</w:t>
      </w:r>
      <w:r>
        <w:t> </w:t>
      </w:r>
      <w:r>
        <w:t xml:space="preserve">2006,</w:t>
      </w:r>
      <w:r>
        <w:t xml:space="preserve"> </w:t>
      </w:r>
      <w:r>
        <w:t>108</w:t>
      </w:r>
      <w:r>
        <w:t>(</w:t>
      </w:r>
      <w:r>
        <w:t>9</w:t>
      </w:r>
      <w:r>
        <w:t>)</w:t>
      </w:r>
      <w:r>
        <w:t xml:space="preserve">:</w:t>
      </w:r>
      <w:r>
        <w:t xml:space="preserve"> </w:t>
      </w:r>
      <w:r>
        <w:t>3068-3071.</w:t>
      </w:r>
      <w:bookmarkEnd w:id="345767"/>
    </w:p>
    <w:p w:rsidR="0018722C">
      <w:pPr>
        <w:pStyle w:val="ab"/>
        <w:topLinePunct/>
        <w:ind w:left="200" w:hangingChars="200" w:hanging="200"/>
      </w:pPr>
      <w:r>
        <w:t>[</w:t>
      </w:r>
      <w:r>
        <w:t xml:space="preserve">38</w:t>
      </w:r>
      <w:r>
        <w:t>]</w:t>
      </w:r>
      <w:r w:rsidRPr="00281126">
        <w:t xml:space="preserve"> </w:t>
      </w:r>
      <w:r>
        <w:t>Zhang JX, Qian D, </w:t>
      </w:r>
      <w:r>
        <w:t>Wang </w:t>
      </w:r>
      <w:r>
        <w:t>FW, </w:t>
      </w:r>
      <w:r>
        <w:t>et al. MicroRNA-29c enhances the sensitivities of human nasopharyngeal carcinoma to cisplatin-based chemotherapy and radiotherapy</w:t>
      </w:r>
      <w:r>
        <w:t>[</w:t>
      </w:r>
      <w:r>
        <w:t>J</w:t>
      </w:r>
      <w:r>
        <w:t>]</w:t>
      </w:r>
      <w:r>
        <w:t>. Cancer Lett. 2013. 329</w:t>
      </w:r>
      <w:r>
        <w:t>(</w:t>
      </w:r>
      <w:r>
        <w:t>1</w:t>
      </w:r>
      <w:r>
        <w:t>)</w:t>
      </w:r>
      <w:r>
        <w:t>:</w:t>
      </w:r>
      <w:r>
        <w:t> </w:t>
      </w:r>
      <w:r>
        <w:t>91-8.</w:t>
      </w:r>
    </w:p>
    <w:p w:rsidR="0018722C">
      <w:pPr>
        <w:pStyle w:val="ab"/>
        <w:topLinePunct/>
        <w:ind w:left="200" w:hangingChars="200" w:hanging="200"/>
      </w:pPr>
      <w:r>
        <w:t>[</w:t>
      </w:r>
      <w:r>
        <w:t xml:space="preserve">39</w:t>
      </w:r>
      <w:r>
        <w:t>]</w:t>
      </w:r>
      <w:r w:rsidRPr="00281126">
        <w:t xml:space="preserve"> </w:t>
      </w:r>
      <w:r>
        <w:t>Yang </w:t>
      </w:r>
      <w:r>
        <w:t>S, Li </w:t>
      </w:r>
      <w:r>
        <w:t>Y. </w:t>
      </w:r>
      <w:r>
        <w:t>MicroRNAs: novel factors in clinical diagnosis and prognosis</w:t>
      </w:r>
      <w:r w:rsidR="001852F3">
        <w:t xml:space="preserve"> for nasopharyngeal carcinoma</w:t>
      </w:r>
      <w:r>
        <w:t>[</w:t>
      </w:r>
      <w:r>
        <w:t>J</w:t>
      </w:r>
      <w:r>
        <w:t>]</w:t>
      </w:r>
      <w:r>
        <w:t>. Acta Pharmacol Sin. 2012. 33</w:t>
      </w:r>
      <w:r>
        <w:t>(</w:t>
      </w:r>
      <w:r>
        <w:t>8</w:t>
      </w:r>
      <w:r>
        <w:t>)</w:t>
      </w:r>
      <w:r>
        <w:t>:</w:t>
      </w:r>
      <w:r>
        <w:t> </w:t>
      </w:r>
      <w:r>
        <w:t>981-2.</w:t>
      </w:r>
    </w:p>
    <w:p w:rsidR="0018722C">
      <w:pPr>
        <w:pStyle w:val="ab"/>
        <w:topLinePunct/>
        <w:ind w:left="200" w:hangingChars="200" w:hanging="200"/>
      </w:pPr>
      <w:r>
        <w:t>[</w:t>
      </w:r>
      <w:r>
        <w:t xml:space="preserve">40</w:t>
      </w:r>
      <w:r>
        <w:t>]</w:t>
      </w:r>
      <w:r w:rsidRPr="00281126">
        <w:t xml:space="preserve"> </w:t>
      </w:r>
      <w:r>
        <w:t>Liu N, </w:t>
      </w:r>
      <w:r>
        <w:t>Tang </w:t>
      </w:r>
      <w:r>
        <w:t>LL, Sun </w:t>
      </w:r>
      <w:r>
        <w:t>Y, </w:t>
      </w:r>
      <w:r>
        <w:t>et al. MiR-29c suppresses invasion and metastasis by targeting TIAM1 in nasopharyngeal carcinoma</w:t>
      </w:r>
      <w:r>
        <w:t>[</w:t>
      </w:r>
      <w:r>
        <w:t>J</w:t>
      </w:r>
      <w:r>
        <w:t>]</w:t>
      </w:r>
      <w:r>
        <w:t>. Cancer Lett. 2013. 329</w:t>
      </w:r>
      <w:r>
        <w:t>(</w:t>
      </w:r>
      <w:r>
        <w:t>2</w:t>
      </w:r>
      <w:r>
        <w:t>)</w:t>
      </w:r>
      <w:r>
        <w:t>: 181-8.</w:t>
      </w:r>
    </w:p>
    <w:p w:rsidR="0018722C">
      <w:pPr>
        <w:pStyle w:val="ab"/>
        <w:topLinePunct/>
        <w:ind w:left="200" w:hangingChars="200" w:hanging="200"/>
      </w:pPr>
      <w:r>
        <w:t>[</w:t>
      </w:r>
      <w:r>
        <w:t xml:space="preserve">41</w:t>
      </w:r>
      <w:r>
        <w:t>]</w:t>
      </w:r>
      <w:r w:rsidRPr="00281126">
        <w:t xml:space="preserve"> </w:t>
      </w:r>
      <w:r>
        <w:t>Sun XJ, Liu H, Zhang </w:t>
      </w:r>
      <w:r>
        <w:t>P, </w:t>
      </w:r>
      <w:r>
        <w:t>Zhang XD, Jiang </w:t>
      </w:r>
      <w:r>
        <w:t>ZW, </w:t>
      </w:r>
      <w:r>
        <w:t>Jiang CC. miR-10b promotes migration and invasion in nasopharyngeal carcinoma cells</w:t>
      </w:r>
      <w:r>
        <w:t>[</w:t>
      </w:r>
      <w:r>
        <w:t xml:space="preserve">J</w:t>
      </w:r>
      <w:r>
        <w:t>]</w:t>
      </w:r>
      <w:r>
        <w:t xml:space="preserve">. Asian Pac J Cancer </w:t>
      </w:r>
      <w:r>
        <w:t>Prev. </w:t>
      </w:r>
      <w:r>
        <w:t>2013. 14</w:t>
      </w:r>
      <w:r>
        <w:t>(</w:t>
      </w:r>
      <w:r>
        <w:t>9</w:t>
      </w:r>
      <w:r>
        <w:t>)</w:t>
      </w:r>
      <w:r>
        <w:t>:</w:t>
      </w:r>
      <w:r>
        <w:t> </w:t>
      </w:r>
      <w:r>
        <w:t>5533-7.</w:t>
      </w:r>
    </w:p>
    <w:p w:rsidR="0018722C">
      <w:pPr>
        <w:pStyle w:val="ab"/>
        <w:topLinePunct/>
        <w:ind w:left="200" w:hangingChars="200" w:hanging="200"/>
      </w:pPr>
      <w:bookmarkStart w:id="345754" w:name="_cwCmt11"/>
      <w:bookmarkStart w:id="345751" w:name="_cwCmt8"/>
      <w:r>
        <w:t>[</w:t>
      </w:r>
      <w:r>
        <w:t xml:space="preserve">42</w:t>
      </w:r>
      <w:r>
        <w:t>]</w:t>
      </w:r>
      <w:r w:rsidRPr="00281126">
        <w:t xml:space="preserve"> </w:t>
      </w:r>
      <w:r>
        <w:t>Chen J, Mehta JL, Haider N, Zhang X, Narula J, </w:t>
      </w:r>
      <w:r>
        <w:t>Li </w:t>
      </w:r>
      <w:r>
        <w:t>D. Role of caspases in Ox-LDL-induced apoptotic cascade in human coronary artery endothelial cells</w:t>
      </w:r>
      <w:r>
        <w:t>[</w:t>
      </w:r>
      <w:r>
        <w:t>J</w:t>
      </w:r>
      <w:r>
        <w:t>]</w:t>
      </w:r>
      <w:r>
        <w:t>. Circ Res. 2004. 94</w:t>
      </w:r>
      <w:r>
        <w:t>(</w:t>
      </w:r>
      <w:r>
        <w:t>3</w:t>
      </w:r>
      <w:r>
        <w:t>)</w:t>
      </w:r>
      <w:r>
        <w:t>:</w:t>
      </w:r>
      <w:r>
        <w:t> </w:t>
      </w:r>
      <w:r>
        <w:t>370-6.</w:t>
      </w:r>
      <w:bookmarkEnd w:id="345751"/>
      <w:bookmarkEnd w:id="345754"/>
    </w:p>
    <w:p w:rsidR="0018722C">
      <w:pPr>
        <w:pStyle w:val="ab"/>
        <w:topLinePunct/>
        <w:ind w:left="200" w:hangingChars="200" w:hanging="200"/>
      </w:pPr>
      <w:r>
        <w:t>[</w:t>
      </w:r>
      <w:r>
        <w:t xml:space="preserve">43</w:t>
      </w:r>
      <w:r>
        <w:t>]</w:t>
      </w:r>
      <w:r w:rsidRPr="00281126">
        <w:t xml:space="preserve"> </w:t>
      </w:r>
      <w:r>
        <w:t>Choudhary</w:t>
      </w:r>
      <w:r w:rsidR="001852F3">
        <w:t xml:space="preserve"> GS, </w:t>
      </w:r>
      <w:r w:rsidR="001852F3">
        <w:t xml:space="preserve">Al-Harbi</w:t>
      </w:r>
      <w:r w:rsidR="001852F3">
        <w:t xml:space="preserve"> S, </w:t>
      </w:r>
      <w:r w:rsidR="001852F3">
        <w:t xml:space="preserve">Mazumder</w:t>
      </w:r>
      <w:r w:rsidR="001852F3">
        <w:t xml:space="preserve"> S, </w:t>
      </w:r>
      <w:r w:rsidR="001852F3">
        <w:t xml:space="preserve">et</w:t>
      </w:r>
      <w:r w:rsidR="001852F3">
        <w:t xml:space="preserve"> al. </w:t>
      </w:r>
      <w:r w:rsidR="001852F3">
        <w:t xml:space="preserve">MCL-1</w:t>
      </w:r>
      <w:r w:rsidR="001852F3">
        <w:t xml:space="preserve"> and</w:t>
      </w:r>
      <w:r>
        <w:t> </w:t>
      </w:r>
      <w:r>
        <w:t>BCL-xL-de</w:t>
      </w:r>
    </w:p>
    <w:p w:rsidR="0018722C">
      <w:pPr>
        <w:topLinePunct/>
      </w:pPr>
      <w:r>
        <w:t>P</w:t>
      </w:r>
      <w:r>
        <w:t xml:space="preserve">endent resistance to the BCL-2 inhibitor </w:t>
      </w:r>
      <w:r>
        <w:t xml:space="preserve">ABT-199 </w:t>
      </w:r>
      <w:r>
        <w:t>can be overcome by preventing</w:t>
      </w:r>
      <w:r w:rsidR="001852F3">
        <w:t xml:space="preserve"> PI3K</w:t>
      </w:r>
      <w:r>
        <w:t>/</w:t>
      </w:r>
      <w:r>
        <w:t>AKT</w:t>
      </w:r>
      <w:r>
        <w:t>/</w:t>
      </w:r>
      <w:r>
        <w:t>mTOR</w:t>
      </w:r>
      <w:r w:rsidR="001852F3">
        <w:t xml:space="preserve"> activation</w:t>
      </w:r>
      <w:r w:rsidR="001852F3">
        <w:t xml:space="preserve"> in</w:t>
      </w:r>
      <w:r w:rsidR="001852F3">
        <w:t xml:space="preserve"> lymphoid</w:t>
      </w:r>
      <w:r w:rsidR="001852F3">
        <w:t xml:space="preserve"> malignancies</w:t>
      </w:r>
      <w:r>
        <w:t>[</w:t>
      </w:r>
      <w:r>
        <w:t>J</w:t>
      </w:r>
      <w:r>
        <w:t>]</w:t>
      </w:r>
      <w:r>
        <w:t xml:space="preserve">. </w:t>
      </w:r>
      <w:r w:rsidR="001852F3">
        <w:t xml:space="preserve">Ce ll</w:t>
      </w:r>
      <w:r w:rsidR="001852F3">
        <w:t xml:space="preserve"> Death</w:t>
      </w:r>
      <w:r w:rsidR="001852F3">
        <w:t xml:space="preserve"> Dis. </w:t>
      </w:r>
      <w:r w:rsidR="001852F3">
        <w:t xml:space="preserve">2015. </w:t>
      </w:r>
      <w:r w:rsidR="001852F3">
        <w:t xml:space="preserve">6:</w:t>
      </w:r>
      <w:r>
        <w:t xml:space="preserve"> </w:t>
      </w:r>
      <w:r>
        <w:t>e1593.</w:t>
      </w:r>
    </w:p>
    <w:p w:rsidR="0018722C">
      <w:pPr>
        <w:pStyle w:val="ab"/>
        <w:topLinePunct/>
        <w:ind w:left="200" w:hangingChars="200" w:hanging="200"/>
      </w:pPr>
      <w:r>
        <w:t>[</w:t>
      </w:r>
      <w:r>
        <w:t xml:space="preserve">44</w:t>
      </w:r>
      <w:r>
        <w:t>]</w:t>
      </w:r>
      <w:r w:rsidRPr="00281126">
        <w:t xml:space="preserve"> </w:t>
      </w:r>
      <w:r>
        <w:t>Rao YM, Shi HR, Ji M, Chen CH. MiR-106a targets Mcl-1 to suppress cisplatin resistance of ovarian cancer A2780 cells</w:t>
      </w:r>
      <w:r>
        <w:t>[</w:t>
      </w:r>
      <w:r>
        <w:t>J</w:t>
      </w:r>
      <w:r>
        <w:t>]</w:t>
      </w:r>
      <w:r>
        <w:t>. J Huazhong Univ Sci Technolog Med Sci. 2013. 33</w:t>
      </w:r>
      <w:r>
        <w:t>(</w:t>
      </w:r>
      <w:r>
        <w:t>4</w:t>
      </w:r>
      <w:r>
        <w:t>)</w:t>
      </w:r>
      <w:r>
        <w:t>:</w:t>
      </w:r>
      <w:r>
        <w:t> </w:t>
      </w:r>
      <w:r>
        <w:t>567-72.</w:t>
      </w:r>
    </w:p>
    <w:p w:rsidR="0018722C">
      <w:pPr>
        <w:pStyle w:val="ab"/>
        <w:topLinePunct/>
        <w:ind w:left="200" w:hangingChars="200" w:hanging="200"/>
      </w:pPr>
      <w:r>
        <w:t>[</w:t>
      </w:r>
      <w:r>
        <w:t xml:space="preserve">45</w:t>
      </w:r>
      <w:r>
        <w:t>]</w:t>
      </w:r>
      <w:r w:rsidRPr="00281126">
        <w:t xml:space="preserve"> </w:t>
      </w:r>
      <w:r>
        <w:t>Bensouda </w:t>
      </w:r>
      <w:r>
        <w:t>Y, </w:t>
      </w:r>
      <w:r>
        <w:t>Kaikani </w:t>
      </w:r>
      <w:r>
        <w:t>W, </w:t>
      </w:r>
      <w:r>
        <w:t>Ahbeddou N, et al. Treatment for metastatic nasopharyngeal carcinoma</w:t>
      </w:r>
      <w:r>
        <w:t>[</w:t>
      </w:r>
      <w:r>
        <w:t>J</w:t>
      </w:r>
      <w:r>
        <w:t>]</w:t>
      </w:r>
      <w:r>
        <w:t>. Eur Ann Otorhinolaryngol Head Neck Dis. 2011. 128</w:t>
      </w:r>
      <w:r>
        <w:t>(</w:t>
      </w:r>
      <w:r>
        <w:t>2</w:t>
      </w:r>
      <w:r>
        <w:t>)</w:t>
      </w:r>
      <w:r>
        <w:t>:</w:t>
      </w:r>
      <w:r>
        <w:t> </w:t>
      </w:r>
      <w:r>
        <w:t>79-85.</w:t>
      </w:r>
    </w:p>
    <w:p w:rsidR="0018722C">
      <w:pPr>
        <w:pStyle w:val="ab"/>
        <w:topLinePunct/>
        <w:ind w:left="200" w:hangingChars="200" w:hanging="200"/>
      </w:pPr>
      <w:r>
        <w:t>[</w:t>
      </w:r>
      <w:r>
        <w:t xml:space="preserve">46</w:t>
      </w:r>
      <w:r>
        <w:t>]</w:t>
      </w:r>
      <w:r w:rsidRPr="00281126">
        <w:t xml:space="preserve"> </w:t>
      </w:r>
      <w:r>
        <w:t>Chen C, </w:t>
      </w:r>
      <w:r>
        <w:t>Wang </w:t>
      </w:r>
      <w:r>
        <w:t>FH, An X, et al. </w:t>
      </w:r>
      <w:r>
        <w:t>Triplet </w:t>
      </w:r>
      <w:r>
        <w:t>combination with paclitaxel, cisplatin and 5-FU is effective in metastatic and</w:t>
      </w:r>
      <w:r>
        <w:t>/</w:t>
      </w:r>
      <w:r>
        <w:t>or recurrent nasopharyngeal carcinoma</w:t>
      </w:r>
      <w:r>
        <w:t>[</w:t>
      </w:r>
      <w:r>
        <w:t>J</w:t>
      </w:r>
      <w:r>
        <w:t>]</w:t>
      </w:r>
      <w:r>
        <w:t>. Cancer Chemother Pharmacol. 2013. 71</w:t>
      </w:r>
      <w:r>
        <w:t>(</w:t>
      </w:r>
      <w:r>
        <w:t>2</w:t>
      </w:r>
      <w:r>
        <w:t>)</w:t>
      </w:r>
      <w:r>
        <w:t>:</w:t>
      </w:r>
      <w:r>
        <w:t> </w:t>
      </w:r>
      <w:r>
        <w:t>371-8.</w:t>
      </w:r>
    </w:p>
    <w:p w:rsidR="0018722C">
      <w:pPr>
        <w:pStyle w:val="ab"/>
        <w:topLinePunct/>
        <w:ind w:left="200" w:hangingChars="200" w:hanging="200"/>
      </w:pPr>
      <w:r>
        <w:t>[</w:t>
      </w:r>
      <w:r>
        <w:t xml:space="preserve">47</w:t>
      </w:r>
      <w:r>
        <w:t>]</w:t>
      </w:r>
      <w:r w:rsidRPr="00281126">
        <w:t xml:space="preserve"> </w:t>
      </w:r>
      <w:r>
        <w:t>Jamshed A, Hussain R, Iqbal H. Gemcitabine and Cisplatin followed by chemo-radiation for advanced nasopharyngeal carcinoma</w:t>
      </w:r>
      <w:r>
        <w:t>[</w:t>
      </w:r>
      <w:r>
        <w:t xml:space="preserve">J</w:t>
      </w:r>
      <w:r>
        <w:t>]</w:t>
      </w:r>
      <w:r>
        <w:t xml:space="preserve">. Asian Pac J Cancer </w:t>
      </w:r>
      <w:r>
        <w:t>Prev. </w:t>
      </w:r>
      <w:r>
        <w:t>2014. 15</w:t>
      </w:r>
      <w:r>
        <w:t>(</w:t>
      </w:r>
      <w:r>
        <w:t>2</w:t>
      </w:r>
      <w:r>
        <w:t>)</w:t>
      </w:r>
      <w:r>
        <w:t>:</w:t>
      </w:r>
      <w:r>
        <w:t> </w:t>
      </w:r>
      <w:r>
        <w:t>899-904.</w:t>
      </w:r>
    </w:p>
    <w:p w:rsidR="0018722C">
      <w:pPr>
        <w:pStyle w:val="ab"/>
        <w:topLinePunct/>
        <w:ind w:left="200" w:hangingChars="200" w:hanging="200"/>
      </w:pPr>
      <w:r>
        <w:t>[</w:t>
      </w:r>
      <w:r>
        <w:t xml:space="preserve">48</w:t>
      </w:r>
      <w:r>
        <w:t>]</w:t>
      </w:r>
      <w:r w:rsidRPr="00281126">
        <w:t xml:space="preserve"> </w:t>
      </w:r>
      <w:r>
        <w:t>Fan D, Zhang X, Chen X, et al. Bird's-eye view on gastric cancer research of the past 25 years</w:t>
      </w:r>
      <w:r>
        <w:t>[</w:t>
      </w:r>
      <w:r>
        <w:t>J</w:t>
      </w:r>
      <w:r>
        <w:t>]</w:t>
      </w:r>
      <w:r>
        <w:t>. J Gastroenterol Hepatol. 2005. 20</w:t>
      </w:r>
      <w:r>
        <w:t>(</w:t>
      </w:r>
      <w:r>
        <w:t>3</w:t>
      </w:r>
      <w:r>
        <w:t>)</w:t>
      </w:r>
      <w:r>
        <w:t>:</w:t>
      </w:r>
      <w:r>
        <w:t> </w:t>
      </w:r>
      <w:r>
        <w:t>360-5.</w:t>
      </w:r>
    </w:p>
    <w:p w:rsidR="0018722C">
      <w:pPr>
        <w:pStyle w:val="ab"/>
        <w:topLinePunct/>
        <w:ind w:left="200" w:hangingChars="200" w:hanging="200"/>
      </w:pPr>
      <w:r>
        <w:t>[</w:t>
      </w:r>
      <w:r>
        <w:t xml:space="preserve">49</w:t>
      </w:r>
      <w:r>
        <w:t>]</w:t>
      </w:r>
      <w:r w:rsidRPr="00281126">
        <w:t xml:space="preserve"> </w:t>
      </w:r>
      <w:r>
        <w:t>Rabik CA, Dolan ME. Molecular mechanisms of resistance and toxicity associated with platinating agents</w:t>
      </w:r>
      <w:r>
        <w:t>[</w:t>
      </w:r>
      <w:r>
        <w:t xml:space="preserve">J</w:t>
      </w:r>
      <w:r>
        <w:t>]</w:t>
      </w:r>
      <w:r>
        <w:t xml:space="preserve">. Cancer </w:t>
      </w:r>
      <w:r>
        <w:t>Treat </w:t>
      </w:r>
      <w:r>
        <w:t>Rev. </w:t>
      </w:r>
      <w:r>
        <w:t>2007. 33</w:t>
      </w:r>
      <w:r>
        <w:t>(</w:t>
      </w:r>
      <w:r>
        <w:t>1</w:t>
      </w:r>
      <w:r>
        <w:t>)</w:t>
      </w:r>
      <w:r>
        <w:t>:</w:t>
      </w:r>
      <w:r>
        <w:t> </w:t>
      </w:r>
      <w:r>
        <w:t>9-23.</w:t>
      </w:r>
    </w:p>
    <w:p w:rsidR="0018722C">
      <w:pPr>
        <w:pStyle w:val="ab"/>
        <w:topLinePunct/>
        <w:ind w:left="200" w:hangingChars="200" w:hanging="200"/>
      </w:pPr>
      <w:r>
        <w:t>[</w:t>
      </w:r>
      <w:r>
        <w:t xml:space="preserve">50</w:t>
      </w:r>
      <w:r>
        <w:t>]</w:t>
      </w:r>
      <w:r w:rsidRPr="00281126">
        <w:t xml:space="preserve"> </w:t>
      </w:r>
      <w:r>
        <w:t>Johnstone </w:t>
      </w:r>
      <w:r>
        <w:t>RW, </w:t>
      </w:r>
      <w:r>
        <w:t>Ruefli AA, Lowe </w:t>
      </w:r>
      <w:r>
        <w:t>SW. </w:t>
      </w:r>
      <w:r>
        <w:t>Apoptosis: a link between cancer genetics and chemotherapy</w:t>
      </w:r>
      <w:r>
        <w:t>[</w:t>
      </w:r>
      <w:r>
        <w:t>J</w:t>
      </w:r>
      <w:r>
        <w:t>]</w:t>
      </w:r>
      <w:r>
        <w:t>. Cell. 2002. 108</w:t>
      </w:r>
      <w:r>
        <w:t>(</w:t>
      </w:r>
      <w:r>
        <w:t>2</w:t>
      </w:r>
      <w:r>
        <w:t>)</w:t>
      </w:r>
      <w:r>
        <w:t>:</w:t>
      </w:r>
      <w:r>
        <w:t> </w:t>
      </w:r>
      <w:r>
        <w:t>153-64.</w:t>
      </w:r>
    </w:p>
    <w:p w:rsidR="0018722C">
      <w:pPr>
        <w:pStyle w:val="ab"/>
        <w:topLinePunct/>
        <w:ind w:left="200" w:hangingChars="200" w:hanging="200"/>
      </w:pPr>
      <w:r>
        <w:t>[</w:t>
      </w:r>
      <w:r>
        <w:t xml:space="preserve">51</w:t>
      </w:r>
      <w:r>
        <w:t>]</w:t>
      </w:r>
      <w:r w:rsidRPr="00281126">
        <w:t xml:space="preserve"> </w:t>
      </w:r>
      <w:r>
        <w:t>Zhang K, Mack </w:t>
      </w:r>
      <w:r>
        <w:t>P, </w:t>
      </w:r>
      <w:r>
        <w:t>Wong </w:t>
      </w:r>
      <w:r>
        <w:t>KP. </w:t>
      </w:r>
      <w:r>
        <w:t>Glutathione-related mechanisms in cellular resistance to anticancer drugs</w:t>
      </w:r>
      <w:r>
        <w:t>[</w:t>
      </w:r>
      <w:r>
        <w:t>J</w:t>
      </w:r>
      <w:r>
        <w:t>]</w:t>
      </w:r>
      <w:r>
        <w:t>. Int J Oncol. 1998. 12</w:t>
      </w:r>
      <w:r>
        <w:t>(</w:t>
      </w:r>
      <w:r>
        <w:t>4</w:t>
      </w:r>
      <w:r>
        <w:t>)</w:t>
      </w:r>
      <w:r>
        <w:t>:</w:t>
      </w:r>
      <w:r>
        <w:t> </w:t>
      </w:r>
      <w:r>
        <w:t>871-82.</w:t>
      </w:r>
    </w:p>
    <w:p w:rsidR="0018722C">
      <w:pPr>
        <w:pStyle w:val="ab"/>
        <w:topLinePunct/>
        <w:ind w:left="200" w:hangingChars="200" w:hanging="200"/>
      </w:pPr>
      <w:bookmarkStart w:id="345750" w:name="_cwCmt7"/>
      <w:r>
        <w:t>[</w:t>
      </w:r>
      <w:r>
        <w:t xml:space="preserve">52</w:t>
      </w:r>
      <w:r>
        <w:t>]</w:t>
      </w:r>
      <w:r w:rsidRPr="00281126">
        <w:t xml:space="preserve"> </w:t>
      </w:r>
      <w:r>
        <w:t>Szakacs </w:t>
      </w:r>
      <w:r>
        <w:t>G, </w:t>
      </w:r>
      <w:r>
        <w:t>Paterson JK, Ludwig JA, Booth-Genthe C, Gottesman MM. </w:t>
      </w:r>
      <w:r>
        <w:t>Targeting </w:t>
      </w:r>
      <w:r>
        <w:t>multidrug resistance in cancer</w:t>
      </w:r>
      <w:r>
        <w:t>[</w:t>
      </w:r>
      <w:r>
        <w:t xml:space="preserve">J</w:t>
      </w:r>
      <w:r>
        <w:t>]</w:t>
      </w:r>
      <w:r>
        <w:t xml:space="preserve">. Nat Rev Drug </w:t>
      </w:r>
      <w:r>
        <w:t>Discov. </w:t>
      </w:r>
      <w:r>
        <w:t>2006. 5</w:t>
      </w:r>
      <w:r>
        <w:t>(</w:t>
      </w:r>
      <w:r>
        <w:t>3</w:t>
      </w:r>
      <w:r>
        <w:t>)</w:t>
      </w:r>
      <w:r>
        <w:t>: 219-34.</w:t>
      </w:r>
      <w:bookmarkEnd w:id="345750"/>
    </w:p>
    <w:p w:rsidR="0018722C">
      <w:pPr>
        <w:pStyle w:val="ab"/>
        <w:topLinePunct/>
        <w:ind w:left="200" w:hangingChars="200" w:hanging="200"/>
      </w:pPr>
      <w:r>
        <w:t>[</w:t>
      </w:r>
      <w:r>
        <w:t xml:space="preserve">53</w:t>
      </w:r>
      <w:r>
        <w:t>]</w:t>
      </w:r>
      <w:r w:rsidRPr="00281126">
        <w:t xml:space="preserve"> </w:t>
      </w:r>
      <w:r>
        <w:t>Szakacs </w:t>
      </w:r>
      <w:r>
        <w:t>G, </w:t>
      </w:r>
      <w:r>
        <w:t>Paterson JK, Ludwig JA, Booth-Genthe C, Gottesman MM. </w:t>
      </w:r>
      <w:r>
        <w:t>Targeting </w:t>
      </w:r>
      <w:r>
        <w:t>multidrug resistance in cancer</w:t>
      </w:r>
      <w:r>
        <w:t>[</w:t>
      </w:r>
      <w:r>
        <w:t xml:space="preserve">J</w:t>
      </w:r>
      <w:r>
        <w:t>]</w:t>
      </w:r>
      <w:r>
        <w:t xml:space="preserve">. Nat Rev Drug </w:t>
      </w:r>
      <w:r>
        <w:t>Discov. </w:t>
      </w:r>
      <w:r>
        <w:t>2006. 5</w:t>
      </w:r>
      <w:r>
        <w:t>(</w:t>
      </w:r>
      <w:r>
        <w:t>3</w:t>
      </w:r>
      <w:r>
        <w:t>)</w:t>
      </w:r>
      <w:r>
        <w:t>: 219-34.</w:t>
      </w:r>
    </w:p>
    <w:p w:rsidR="0018722C">
      <w:pPr>
        <w:pStyle w:val="ab"/>
        <w:topLinePunct/>
        <w:ind w:left="200" w:hangingChars="200" w:hanging="200"/>
      </w:pPr>
      <w:r>
        <w:t>[</w:t>
      </w:r>
      <w:r>
        <w:t xml:space="preserve">54</w:t>
      </w:r>
      <w:r>
        <w:t>]</w:t>
      </w:r>
      <w:r w:rsidRPr="00281126">
        <w:t xml:space="preserve"> </w:t>
      </w:r>
      <w:r>
        <w:t>Ambudkar </w:t>
      </w:r>
      <w:r>
        <w:t>SV, </w:t>
      </w:r>
      <w:r>
        <w:t>Dey S, </w:t>
      </w:r>
      <w:r w:rsidR="001852F3">
        <w:t xml:space="preserve">Hrycyna CA, </w:t>
      </w:r>
      <w:r w:rsidR="001852F3">
        <w:t xml:space="preserve">Ramachandra M, </w:t>
      </w:r>
      <w:r/>
      <w:r>
        <w:t>Pastan</w:t>
      </w:r>
      <w:r w:rsidR="001852F3">
        <w:t xml:space="preserve"> I, </w:t>
      </w:r>
      <w:r w:rsidR="001852F3">
        <w:t xml:space="preserve">Gottesman</w:t>
      </w:r>
    </w:p>
    <w:p w:rsidR="0018722C">
      <w:pPr>
        <w:topLinePunct/>
      </w:pPr>
      <w:r>
        <w:t>MM. Biochemical, cellular, and pharmacological aspects of the multidrug transporter</w:t>
      </w:r>
      <w:r>
        <w:t>[</w:t>
      </w:r>
      <w:r>
        <w:t>J</w:t>
      </w:r>
      <w:r>
        <w:t>]</w:t>
      </w:r>
      <w:r>
        <w:t>. Annu Rev Pharmacol Toxicol. 1999. 39: 361-98.</w:t>
      </w:r>
    </w:p>
    <w:p w:rsidR="0018722C">
      <w:pPr>
        <w:pStyle w:val="ab"/>
        <w:topLinePunct/>
        <w:ind w:left="200" w:hangingChars="200" w:hanging="200"/>
      </w:pPr>
      <w:r>
        <w:t>[</w:t>
      </w:r>
      <w:r>
        <w:t xml:space="preserve">55</w:t>
      </w:r>
      <w:r>
        <w:t>]</w:t>
      </w:r>
      <w:r w:rsidRPr="00281126">
        <w:t xml:space="preserve"> </w:t>
      </w:r>
      <w:r>
        <w:t>Deuchars KL, Ling </w:t>
      </w:r>
      <w:r>
        <w:t>V. </w:t>
      </w:r>
      <w:r>
        <w:t>P-glycoprotein and multidrug resistance in cancer chemotherapy</w:t>
      </w:r>
      <w:r>
        <w:t>[</w:t>
      </w:r>
      <w:r>
        <w:t>J</w:t>
      </w:r>
      <w:r>
        <w:t>]</w:t>
      </w:r>
      <w:r>
        <w:t>. Semin Oncol. 1989. 16</w:t>
      </w:r>
      <w:r>
        <w:t>(</w:t>
      </w:r>
      <w:r>
        <w:t>2</w:t>
      </w:r>
      <w:r>
        <w:t>)</w:t>
      </w:r>
      <w:r>
        <w:t>:</w:t>
      </w:r>
      <w:r>
        <w:t> </w:t>
      </w:r>
      <w:r>
        <w:t>156-65.</w:t>
      </w:r>
    </w:p>
    <w:p w:rsidR="0018722C">
      <w:pPr>
        <w:pStyle w:val="ab"/>
        <w:topLinePunct/>
        <w:ind w:left="200" w:hangingChars="200" w:hanging="200"/>
      </w:pPr>
      <w:bookmarkStart w:id="345755" w:name="_cwCmt12"/>
      <w:r>
        <w:t>[</w:t>
      </w:r>
      <w:r>
        <w:t xml:space="preserve">56</w:t>
      </w:r>
      <w:r>
        <w:t>]</w:t>
      </w:r>
      <w:r w:rsidRPr="00281126">
        <w:t xml:space="preserve"> </w:t>
      </w:r>
      <w:r>
        <w:t>Goldman B. Multidrug resistance: can new drugs help chemotherapy score against cancer</w:t>
      </w:r>
      <w:r>
        <w:t>[</w:t>
      </w:r>
      <w:r>
        <w:t>J</w:t>
      </w:r>
      <w:r>
        <w:t>]</w:t>
      </w:r>
      <w:r>
        <w:t>. J Natl Cancer Inst. 2003. 95</w:t>
      </w:r>
      <w:r>
        <w:t>(</w:t>
      </w:r>
      <w:r>
        <w:t>4</w:t>
      </w:r>
      <w:r>
        <w:t>)</w:t>
      </w:r>
      <w:r>
        <w:t>:</w:t>
      </w:r>
      <w:r>
        <w:t> </w:t>
      </w:r>
      <w:r>
        <w:t>255-7.</w:t>
      </w:r>
      <w:bookmarkEnd w:id="345755"/>
    </w:p>
    <w:p w:rsidR="0018722C">
      <w:pPr>
        <w:pStyle w:val="ab"/>
        <w:topLinePunct/>
        <w:ind w:left="200" w:hangingChars="200" w:hanging="200"/>
      </w:pPr>
      <w:bookmarkStart w:id="345770" w:name="_cwCmt27"/>
      <w:r>
        <w:t>[</w:t>
      </w:r>
      <w:r>
        <w:t xml:space="preserve">57</w:t>
      </w:r>
      <w:r>
        <w:t>]</w:t>
      </w:r>
      <w:r w:rsidRPr="00281126">
        <w:t xml:space="preserve"> </w:t>
      </w:r>
      <w:r>
        <w:t>Bao L, Hazari S, Mehra S, Kaushal D, Moroz K, Dash S. Increased expression of P-glycoprotein and doxorubicin chemoresistance of metastatic breast cancer is regulated by miR-298</w:t>
      </w:r>
      <w:r>
        <w:t>[</w:t>
      </w:r>
      <w:r>
        <w:t>J</w:t>
      </w:r>
      <w:r>
        <w:t>]</w:t>
      </w:r>
      <w:r>
        <w:t>. Am J Pathol. 2012. 180</w:t>
      </w:r>
      <w:r>
        <w:t>(</w:t>
      </w:r>
      <w:r>
        <w:t>6</w:t>
      </w:r>
      <w:r>
        <w:t>)</w:t>
      </w:r>
      <w:r>
        <w:t>:</w:t>
      </w:r>
      <w:r>
        <w:t> </w:t>
      </w:r>
      <w:r>
        <w:t>2490-503.</w:t>
      </w:r>
      <w:bookmarkEnd w:id="345770"/>
    </w:p>
    <w:p w:rsidR="0018722C">
      <w:pPr>
        <w:pStyle w:val="ab"/>
        <w:topLinePunct/>
        <w:ind w:left="200" w:hangingChars="200" w:hanging="200"/>
      </w:pPr>
      <w:r>
        <w:t>[</w:t>
      </w:r>
      <w:r>
        <w:t xml:space="preserve">58</w:t>
      </w:r>
      <w:r>
        <w:t>]</w:t>
      </w:r>
      <w:r w:rsidRPr="00281126">
        <w:t xml:space="preserve"> </w:t>
      </w:r>
      <w:r>
        <w:t>Osada H, Takahashi </w:t>
      </w:r>
      <w:r>
        <w:t>T. </w:t>
      </w:r>
      <w:r>
        <w:t>MicroRNAs in biological processes and carcinogenesis</w:t>
      </w:r>
      <w:r>
        <w:t>[</w:t>
      </w:r>
      <w:r>
        <w:t>J</w:t>
      </w:r>
      <w:r>
        <w:t>]</w:t>
      </w:r>
      <w:r>
        <w:t>. Carcinogenesis. 2007. 28</w:t>
      </w:r>
      <w:r>
        <w:t>(</w:t>
      </w:r>
      <w:r>
        <w:t>1</w:t>
      </w:r>
      <w:r>
        <w:t>)</w:t>
      </w:r>
      <w:r>
        <w:t>:</w:t>
      </w:r>
      <w:r>
        <w:t> </w:t>
      </w:r>
      <w:r>
        <w:t>2-12.</w:t>
      </w:r>
    </w:p>
    <w:p w:rsidR="0018722C">
      <w:pPr>
        <w:pStyle w:val="ab"/>
        <w:topLinePunct/>
        <w:ind w:left="200" w:hangingChars="200" w:hanging="200"/>
      </w:pPr>
      <w:r>
        <w:t>[</w:t>
      </w:r>
      <w:r>
        <w:t xml:space="preserve">59</w:t>
      </w:r>
      <w:r>
        <w:t>]</w:t>
      </w:r>
      <w:r w:rsidRPr="00281126">
        <w:t xml:space="preserve"> </w:t>
      </w:r>
      <w:r>
        <w:t>Rosa A, Brivanlou AH. MicroRNAs in early vertebrate development</w:t>
      </w:r>
      <w:r>
        <w:t>[</w:t>
      </w:r>
      <w:r>
        <w:t>J</w:t>
      </w:r>
      <w:r>
        <w:t>]</w:t>
      </w:r>
      <w:r>
        <w:t>. Cell Cycle. 2009. 8</w:t>
      </w:r>
      <w:r>
        <w:t>(</w:t>
      </w:r>
      <w:r>
        <w:t>21</w:t>
      </w:r>
      <w:r>
        <w:t>)</w:t>
      </w:r>
      <w:r>
        <w:t>:</w:t>
      </w:r>
      <w:r>
        <w:t> </w:t>
      </w:r>
      <w:r>
        <w:t>3513-20.</w:t>
      </w:r>
    </w:p>
    <w:p w:rsidR="0018722C">
      <w:pPr>
        <w:pStyle w:val="ab"/>
        <w:topLinePunct/>
        <w:ind w:left="200" w:hangingChars="200" w:hanging="200"/>
      </w:pPr>
      <w:r>
        <w:t>[</w:t>
      </w:r>
      <w:r>
        <w:t xml:space="preserve">60</w:t>
      </w:r>
      <w:r>
        <w:t>]</w:t>
      </w:r>
      <w:r w:rsidRPr="00281126">
        <w:t xml:space="preserve"> </w:t>
      </w:r>
      <w:r>
        <w:t>Hwang </w:t>
      </w:r>
      <w:r>
        <w:t>HW, </w:t>
      </w:r>
      <w:r>
        <w:t>Mendell </w:t>
      </w:r>
      <w:r>
        <w:t>JT. </w:t>
      </w:r>
      <w:r>
        <w:t>MicroRNAs in cell proliferation, cell death, and tumorigenesis</w:t>
      </w:r>
      <w:r>
        <w:t>[</w:t>
      </w:r>
      <w:r>
        <w:t xml:space="preserve">J</w:t>
      </w:r>
      <w:r>
        <w:t>]</w:t>
      </w:r>
      <w:r>
        <w:t xml:space="preserve">. Br J </w:t>
      </w:r>
      <w:r>
        <w:t>Cancer. </w:t>
      </w:r>
      <w:r>
        <w:t>2006. 94</w:t>
      </w:r>
      <w:r>
        <w:t>(</w:t>
      </w:r>
      <w:r>
        <w:t>6</w:t>
      </w:r>
      <w:r>
        <w:t>)</w:t>
      </w:r>
      <w:r>
        <w:t>:</w:t>
      </w:r>
      <w:r>
        <w:t> </w:t>
      </w:r>
      <w:r>
        <w:t>776-80.</w:t>
      </w:r>
    </w:p>
    <w:p w:rsidR="0018722C">
      <w:pPr>
        <w:pStyle w:val="ab"/>
        <w:topLinePunct/>
        <w:ind w:left="200" w:hangingChars="200" w:hanging="200"/>
      </w:pPr>
      <w:r>
        <w:t>[</w:t>
      </w:r>
      <w:r>
        <w:t xml:space="preserve">61</w:t>
      </w:r>
      <w:r>
        <w:t>]</w:t>
      </w:r>
      <w:r w:rsidRPr="00281126">
        <w:t xml:space="preserve"> </w:t>
      </w:r>
      <w:r>
        <w:t>Chen CZ, Li L, Lodish </w:t>
      </w:r>
      <w:r>
        <w:t>HF, </w:t>
      </w:r>
      <w:r>
        <w:t>Bartel </w:t>
      </w:r>
      <w:r>
        <w:t>DP. </w:t>
      </w:r>
      <w:r>
        <w:t>MicroRNAs modulate hematopoietic lineage differentiation</w:t>
      </w:r>
      <w:r>
        <w:t>[</w:t>
      </w:r>
      <w:r>
        <w:t>J</w:t>
      </w:r>
      <w:r>
        <w:t>]</w:t>
      </w:r>
      <w:r>
        <w:t>. Science. 2004. 303</w:t>
      </w:r>
      <w:r>
        <w:t>(</w:t>
      </w:r>
      <w:r>
        <w:t>5654</w:t>
      </w:r>
      <w:r>
        <w:t>)</w:t>
      </w:r>
      <w:r>
        <w:t>:</w:t>
      </w:r>
      <w:r>
        <w:t> </w:t>
      </w:r>
      <w:r>
        <w:t>83-6.</w:t>
      </w:r>
    </w:p>
    <w:p w:rsidR="0018722C">
      <w:pPr>
        <w:pStyle w:val="ab"/>
        <w:topLinePunct/>
        <w:ind w:left="200" w:hangingChars="200" w:hanging="200"/>
      </w:pPr>
      <w:r>
        <w:t>[</w:t>
      </w:r>
      <w:r>
        <w:t xml:space="preserve">62</w:t>
      </w:r>
      <w:r>
        <w:t>]</w:t>
      </w:r>
      <w:r w:rsidRPr="00281126">
        <w:t xml:space="preserve"> </w:t>
      </w:r>
      <w:r>
        <w:t>Si ML, Zhu S, </w:t>
      </w:r>
      <w:r>
        <w:t>Wu </w:t>
      </w:r>
      <w:r>
        <w:t>H, </w:t>
      </w:r>
      <w:r>
        <w:t>Lu </w:t>
      </w:r>
      <w:r>
        <w:t>Z, </w:t>
      </w:r>
      <w:r>
        <w:t>Wu </w:t>
      </w:r>
      <w:r>
        <w:t>F, </w:t>
      </w:r>
      <w:r>
        <w:t>Mo </w:t>
      </w:r>
      <w:r>
        <w:t>YY. </w:t>
      </w:r>
      <w:r>
        <w:t>miR-21-mediated tumor growth</w:t>
      </w:r>
      <w:r>
        <w:t>[</w:t>
      </w:r>
      <w:r>
        <w:t>J</w:t>
      </w:r>
      <w:r>
        <w:t>]</w:t>
      </w:r>
      <w:r>
        <w:t>. Oncogene. 2007. 26</w:t>
      </w:r>
      <w:r>
        <w:t>(</w:t>
      </w:r>
      <w:r>
        <w:t>19</w:t>
      </w:r>
      <w:r>
        <w:t>)</w:t>
      </w:r>
      <w:r>
        <w:t>:</w:t>
      </w:r>
      <w:r>
        <w:t> </w:t>
      </w:r>
      <w:r>
        <w:t>2799-803.</w:t>
      </w:r>
    </w:p>
    <w:p w:rsidR="0018722C">
      <w:pPr>
        <w:pStyle w:val="ab"/>
        <w:topLinePunct/>
        <w:ind w:left="200" w:hangingChars="200" w:hanging="200"/>
      </w:pPr>
      <w:r>
        <w:t>[</w:t>
      </w:r>
      <w:r>
        <w:t xml:space="preserve">63</w:t>
      </w:r>
      <w:r>
        <w:t>]</w:t>
      </w:r>
      <w:r w:rsidRPr="00281126">
        <w:t xml:space="preserve"> </w:t>
      </w:r>
      <w:r>
        <w:t>Blower PE, </w:t>
      </w:r>
      <w:r>
        <w:t>Verducci </w:t>
      </w:r>
      <w:r>
        <w:t>JS, Lin S, et al. MicroRNA expression profiles for the NCI-60 cancer cell panel</w:t>
      </w:r>
      <w:r>
        <w:t>[</w:t>
      </w:r>
      <w:r>
        <w:t xml:space="preserve">J</w:t>
      </w:r>
      <w:r>
        <w:t>]</w:t>
      </w:r>
      <w:r>
        <w:t xml:space="preserve">. Mol Cancer </w:t>
      </w:r>
      <w:r>
        <w:t>Ther. </w:t>
      </w:r>
      <w:r>
        <w:t>2007. 6</w:t>
      </w:r>
      <w:r>
        <w:t>(</w:t>
      </w:r>
      <w:r>
        <w:t>5</w:t>
      </w:r>
      <w:r>
        <w:t>)</w:t>
      </w:r>
      <w:r>
        <w:t>:</w:t>
      </w:r>
      <w:r>
        <w:t> </w:t>
      </w:r>
      <w:r>
        <w:t>1483-91.</w:t>
      </w:r>
    </w:p>
    <w:p w:rsidR="0018722C">
      <w:pPr>
        <w:pStyle w:val="ab"/>
        <w:topLinePunct/>
        <w:ind w:left="200" w:hangingChars="200" w:hanging="200"/>
      </w:pPr>
      <w:r>
        <w:t>[</w:t>
      </w:r>
      <w:r>
        <w:t xml:space="preserve">64</w:t>
      </w:r>
      <w:r>
        <w:t>]</w:t>
      </w:r>
      <w:r w:rsidRPr="00281126">
        <w:t xml:space="preserve"> </w:t>
      </w:r>
      <w:r>
        <w:t>Sorrentino A, Liu </w:t>
      </w:r>
      <w:r>
        <w:t>CG, </w:t>
      </w:r>
      <w:r>
        <w:t>Addario A, Peschle C, Scambia </w:t>
      </w:r>
      <w:r>
        <w:t>G, </w:t>
      </w:r>
      <w:r>
        <w:t>Ferlini C. Role of microRNAs in drug-resistant ovarian cancer cells</w:t>
      </w:r>
      <w:r>
        <w:t>[</w:t>
      </w:r>
      <w:r>
        <w:t xml:space="preserve">J</w:t>
      </w:r>
      <w:r>
        <w:t>]</w:t>
      </w:r>
      <w:r>
        <w:t xml:space="preserve">. Gynecol Oncol. 2008. </w:t>
      </w:r>
      <w:r>
        <w:t>111</w:t>
      </w:r>
      <w:r>
        <w:t>(</w:t>
      </w:r>
      <w:r>
        <w:t>3</w:t>
      </w:r>
      <w:r>
        <w:t>)</w:t>
      </w:r>
      <w:r>
        <w:t>:</w:t>
      </w:r>
      <w:r>
        <w:t> </w:t>
      </w:r>
      <w:r>
        <w:t>478-86.</w:t>
      </w:r>
    </w:p>
    <w:p w:rsidR="0018722C">
      <w:pPr>
        <w:pStyle w:val="ab"/>
        <w:topLinePunct/>
        <w:ind w:left="200" w:hangingChars="200" w:hanging="200"/>
      </w:pPr>
      <w:r>
        <w:t>[</w:t>
      </w:r>
      <w:r>
        <w:t xml:space="preserve">65</w:t>
      </w:r>
      <w:r>
        <w:t>]</w:t>
      </w:r>
      <w:r w:rsidRPr="00281126">
        <w:t xml:space="preserve"> </w:t>
      </w:r>
      <w:r>
        <w:t>Kovalchuk O, Filkowski J, Meservy J, et al. Involvement of microRNA-451 in resistance of the MCF-7 breast cancer cells to chemotherapeutic drug doxorubicin. Mol Cancer </w:t>
      </w:r>
      <w:r>
        <w:t>Ther. </w:t>
      </w:r>
      <w:r>
        <w:t>2008. 7</w:t>
      </w:r>
      <w:r>
        <w:t>(</w:t>
      </w:r>
      <w:r>
        <w:t>7</w:t>
      </w:r>
      <w:r>
        <w:t>)</w:t>
      </w:r>
      <w:r>
        <w:t>:</w:t>
      </w:r>
      <w:r>
        <w:t> </w:t>
      </w:r>
      <w:r>
        <w:t>2152-9.</w:t>
      </w:r>
    </w:p>
    <w:p w:rsidR="0018722C">
      <w:pPr>
        <w:pStyle w:val="ab"/>
        <w:topLinePunct/>
        <w:ind w:left="200" w:hangingChars="200" w:hanging="200"/>
      </w:pPr>
      <w:r>
        <w:t>[</w:t>
      </w:r>
      <w:r>
        <w:t xml:space="preserve">66</w:t>
      </w:r>
      <w:r>
        <w:t>]</w:t>
      </w:r>
      <w:r w:rsidRPr="00281126">
        <w:t xml:space="preserve"> </w:t>
      </w:r>
      <w:r>
        <w:t>Xia </w:t>
      </w:r>
      <w:r>
        <w:t>L, </w:t>
      </w:r>
      <w:r>
        <w:t>Zhang D, Du R, et al. miR-15b and miR-16 modulate multidrug resistance by targeting BCL2 in human gastric cancer cells. Int J </w:t>
      </w:r>
      <w:r>
        <w:t>Cancer. </w:t>
      </w:r>
      <w:r>
        <w:t>2008. 123</w:t>
      </w:r>
      <w:r>
        <w:t>(</w:t>
      </w:r>
      <w:r>
        <w:t>2</w:t>
      </w:r>
      <w:r>
        <w:t>)</w:t>
      </w:r>
      <w:r>
        <w:t>:</w:t>
      </w:r>
      <w:r>
        <w:t> </w:t>
      </w:r>
      <w:r>
        <w:t>372-9.</w:t>
      </w:r>
    </w:p>
    <w:p w:rsidR="0018722C">
      <w:pPr>
        <w:pStyle w:val="ab"/>
        <w:topLinePunct/>
        <w:ind w:left="200" w:hangingChars="200" w:hanging="200"/>
      </w:pPr>
      <w:r>
        <w:t>[</w:t>
      </w:r>
      <w:r>
        <w:t xml:space="preserve">67</w:t>
      </w:r>
      <w:r>
        <w:t>]</w:t>
      </w:r>
      <w:r w:rsidRPr="00281126">
        <w:t xml:space="preserve"> </w:t>
      </w:r>
      <w:r>
        <w:t>Tsang</w:t>
      </w:r>
      <w:r>
        <w:t> </w:t>
      </w:r>
      <w:r>
        <w:t>WP, </w:t>
      </w:r>
      <w:r>
        <w:t>Kwok </w:t>
      </w:r>
      <w:r>
        <w:t>TT. </w:t>
      </w:r>
      <w:r>
        <w:t>Let-7a microRNA suppresses therapeutics-induced cancer cell death </w:t>
      </w:r>
      <w:r>
        <w:t>by </w:t>
      </w:r>
      <w:r>
        <w:t>targeting caspase-3</w:t>
      </w:r>
      <w:r>
        <w:t>[</w:t>
      </w:r>
      <w:r>
        <w:t>J</w:t>
      </w:r>
      <w:r>
        <w:t>]</w:t>
      </w:r>
      <w:r>
        <w:t>.</w:t>
      </w:r>
      <w:r>
        <w:t> </w:t>
      </w:r>
      <w:r>
        <w:t>Apoptosis. 2008. 13</w:t>
      </w:r>
      <w:r>
        <w:t>(</w:t>
      </w:r>
      <w:r>
        <w:t>10</w:t>
      </w:r>
      <w:r>
        <w:t>)</w:t>
      </w:r>
      <w:r>
        <w:t>: 1215-22.</w:t>
      </w:r>
    </w:p>
    <w:p w:rsidR="0018722C">
      <w:pPr>
        <w:pStyle w:val="ab"/>
        <w:topLinePunct/>
        <w:ind w:left="200" w:hangingChars="200" w:hanging="200"/>
      </w:pPr>
      <w:r>
        <w:t>[</w:t>
      </w:r>
      <w:r>
        <w:t xml:space="preserve">68</w:t>
      </w:r>
      <w:r>
        <w:t>]</w:t>
      </w:r>
      <w:r w:rsidRPr="00281126">
        <w:t xml:space="preserve"> </w:t>
      </w:r>
      <w:r>
        <w:t>Zheng </w:t>
      </w:r>
      <w:r>
        <w:t>T, </w:t>
      </w:r>
      <w:r>
        <w:t>Wang </w:t>
      </w:r>
      <w:r>
        <w:t>J, Chen X, Liu L. Role of microRNA in anticancer drug resistance</w:t>
      </w:r>
      <w:r>
        <w:t>[</w:t>
      </w:r>
      <w:r>
        <w:t xml:space="preserve">J</w:t>
      </w:r>
      <w:r>
        <w:t>]</w:t>
      </w:r>
      <w:r>
        <w:t xml:space="preserve">. Int J </w:t>
      </w:r>
      <w:r>
        <w:t>Cancer. </w:t>
      </w:r>
      <w:r>
        <w:t>2010. 126</w:t>
      </w:r>
      <w:r>
        <w:t>(</w:t>
      </w:r>
      <w:r>
        <w:t>1</w:t>
      </w:r>
      <w:r>
        <w:t>)</w:t>
      </w:r>
      <w:r>
        <w:t>:</w:t>
      </w:r>
      <w:r>
        <w:t> </w:t>
      </w:r>
      <w:r>
        <w:t>2-10.</w:t>
      </w:r>
    </w:p>
    <w:p w:rsidR="0018722C">
      <w:pPr>
        <w:pStyle w:val="ab"/>
        <w:topLinePunct/>
        <w:ind w:left="200" w:hangingChars="200" w:hanging="200"/>
      </w:pPr>
      <w:r>
        <w:t>[</w:t>
      </w:r>
      <w:r>
        <w:t xml:space="preserve">69</w:t>
      </w:r>
      <w:r>
        <w:t>]</w:t>
      </w:r>
      <w:r w:rsidRPr="00281126">
        <w:t xml:space="preserve"> </w:t>
      </w:r>
      <w:r>
        <w:t>Tian </w:t>
      </w:r>
      <w:r>
        <w:t>K, </w:t>
      </w:r>
      <w:r>
        <w:t>Wang </w:t>
      </w:r>
      <w:r>
        <w:t>L, Di R, Xu J, </w:t>
      </w:r>
      <w:r>
        <w:t>Li </w:t>
      </w:r>
      <w:r>
        <w:t>G, </w:t>
      </w:r>
      <w:r>
        <w:t>Li Z. Effect and mechanism of miRNA to osteosarcoma cell</w:t>
      </w:r>
      <w:r>
        <w:t>[</w:t>
      </w:r>
      <w:r>
        <w:t>J</w:t>
      </w:r>
      <w:r>
        <w:t>]</w:t>
      </w:r>
      <w:r>
        <w:t>. Pak J Pharm Sci. 2014. 27</w:t>
      </w:r>
      <w:r>
        <w:t>(</w:t>
      </w:r>
      <w:r>
        <w:t>5 Suppl</w:t>
      </w:r>
      <w:r>
        <w:t>)</w:t>
      </w:r>
      <w:r>
        <w:t>:</w:t>
      </w:r>
      <w:r>
        <w:t> </w:t>
      </w:r>
      <w:r>
        <w:t>1657-60.</w:t>
      </w:r>
    </w:p>
    <w:p w:rsidR="0018722C">
      <w:pPr>
        <w:pStyle w:val="ab"/>
        <w:topLinePunct/>
        <w:ind w:left="200" w:hangingChars="200" w:hanging="200"/>
      </w:pPr>
      <w:r>
        <w:t>[</w:t>
      </w:r>
      <w:r>
        <w:t xml:space="preserve">70</w:t>
      </w:r>
      <w:r>
        <w:t>]</w:t>
      </w:r>
      <w:r w:rsidRPr="00281126">
        <w:t xml:space="preserve"> </w:t>
      </w:r>
      <w:r>
        <w:t>Chen CZ, Li L, Lodish </w:t>
      </w:r>
      <w:r>
        <w:t>HF, </w:t>
      </w:r>
      <w:r>
        <w:t>Bartel </w:t>
      </w:r>
      <w:r>
        <w:t>DP. </w:t>
      </w:r>
      <w:r>
        <w:t>MicroRNAs modulate hematopoietic lineage differentiation</w:t>
      </w:r>
      <w:r>
        <w:t>[</w:t>
      </w:r>
      <w:r>
        <w:t>J</w:t>
      </w:r>
      <w:r>
        <w:t>]</w:t>
      </w:r>
      <w:r>
        <w:t>. Science. 2004. 303</w:t>
      </w:r>
      <w:r>
        <w:t>(</w:t>
      </w:r>
      <w:r>
        <w:t>5654</w:t>
      </w:r>
      <w:r>
        <w:t>)</w:t>
      </w:r>
      <w:r>
        <w:t>:</w:t>
      </w:r>
      <w:r>
        <w:t> </w:t>
      </w:r>
      <w:r>
        <w:t>83-6.</w:t>
      </w:r>
    </w:p>
    <w:p w:rsidR="0018722C">
      <w:pPr>
        <w:pStyle w:val="ab"/>
        <w:topLinePunct/>
        <w:ind w:left="200" w:hangingChars="200" w:hanging="200"/>
      </w:pPr>
      <w:r>
        <w:t>[</w:t>
      </w:r>
      <w:r>
        <w:t xml:space="preserve">71</w:t>
      </w:r>
      <w:r>
        <w:t>]</w:t>
      </w:r>
      <w:r w:rsidRPr="00281126">
        <w:t xml:space="preserve"> </w:t>
      </w:r>
      <w:r>
        <w:t>Soon </w:t>
      </w:r>
      <w:r>
        <w:t>P, </w:t>
      </w:r>
      <w:r>
        <w:t>Kiaris H. MicroRNAs in the tumour microenvironment: big role for small players</w:t>
      </w:r>
      <w:r>
        <w:t>[</w:t>
      </w:r>
      <w:r>
        <w:t xml:space="preserve">J</w:t>
      </w:r>
      <w:r>
        <w:t>]</w:t>
      </w:r>
      <w:r>
        <w:t xml:space="preserve">. Endocr Relat </w:t>
      </w:r>
      <w:r>
        <w:t>Cancer. </w:t>
      </w:r>
      <w:r>
        <w:t>2013. 20</w:t>
      </w:r>
      <w:r>
        <w:t>(</w:t>
      </w:r>
      <w:r>
        <w:t>5</w:t>
      </w:r>
      <w:r>
        <w:t>)</w:t>
      </w:r>
      <w:r>
        <w:t>:</w:t>
      </w:r>
      <w:r>
        <w:t> </w:t>
      </w:r>
      <w:r>
        <w:t>R257-67.</w:t>
      </w:r>
    </w:p>
    <w:p w:rsidR="0018722C">
      <w:pPr>
        <w:pStyle w:val="ab"/>
        <w:topLinePunct/>
        <w:ind w:left="200" w:hangingChars="200" w:hanging="200"/>
      </w:pPr>
      <w:r>
        <w:t>[</w:t>
      </w:r>
      <w:r>
        <w:t xml:space="preserve">72</w:t>
      </w:r>
      <w:r>
        <w:t>]</w:t>
      </w:r>
      <w:r w:rsidRPr="00281126">
        <w:t xml:space="preserve"> </w:t>
      </w:r>
      <w:r>
        <w:t>Shi </w:t>
      </w:r>
      <w:r>
        <w:t>L, </w:t>
      </w:r>
      <w:r>
        <w:t>Cheng Z, Zhang J, et al. hsa-mir-181a and hsa-mir-181b function as tumor suppressors in human glioma cells</w:t>
      </w:r>
      <w:r>
        <w:t>[</w:t>
      </w:r>
      <w:r>
        <w:rPr>
          <w:sz w:val="24"/>
        </w:rPr>
        <w:t>J</w:t>
      </w:r>
      <w:r>
        <w:t>]</w:t>
      </w:r>
      <w:r>
        <w:t>. Brain Res. 2008. 1236:</w:t>
      </w:r>
      <w:r>
        <w:t> </w:t>
      </w:r>
      <w:r>
        <w:t>185-93.</w:t>
      </w:r>
    </w:p>
    <w:p w:rsidR="0018722C">
      <w:pPr>
        <w:pStyle w:val="ab"/>
        <w:topLinePunct/>
        <w:ind w:left="200" w:hangingChars="200" w:hanging="200"/>
      </w:pPr>
      <w:bookmarkStart w:id="345769" w:name="_cwCmt26"/>
      <w:r>
        <w:t>[</w:t>
      </w:r>
      <w:r>
        <w:t xml:space="preserve">73</w:t>
      </w:r>
      <w:r>
        <w:t>]</w:t>
      </w:r>
      <w:r w:rsidRPr="00281126">
        <w:t xml:space="preserve"> </w:t>
      </w:r>
      <w:r>
        <w:t>Ji J, </w:t>
      </w:r>
      <w:r>
        <w:t>Yamashita</w:t>
      </w:r>
      <w:r>
        <w:t> </w:t>
      </w:r>
      <w:r>
        <w:t>T, </w:t>
      </w:r>
      <w:r>
        <w:t>Budhu A, et al. Identification of microRNA-181 by genome-wide screening as a critical player in EpCAM-positive hepatic cancer stem cells</w:t>
      </w:r>
      <w:r>
        <w:t>[</w:t>
      </w:r>
      <w:r>
        <w:t>J</w:t>
      </w:r>
      <w:r>
        <w:t>]</w:t>
      </w:r>
      <w:r>
        <w:t>. Hepatology. 2009. 50</w:t>
      </w:r>
      <w:r>
        <w:t>(</w:t>
      </w:r>
      <w:r>
        <w:t>2</w:t>
      </w:r>
      <w:r>
        <w:t>)</w:t>
      </w:r>
      <w:r>
        <w:t>:</w:t>
      </w:r>
      <w:r>
        <w:t> </w:t>
      </w:r>
      <w:r>
        <w:t>472-80.</w:t>
      </w:r>
      <w:bookmarkEnd w:id="345769"/>
    </w:p>
    <w:p w:rsidR="0018722C">
      <w:pPr>
        <w:pStyle w:val="ab"/>
        <w:topLinePunct/>
        <w:ind w:left="200" w:hangingChars="200" w:hanging="200"/>
      </w:pPr>
      <w:r>
        <w:t>[</w:t>
      </w:r>
      <w:r>
        <w:t xml:space="preserve">74</w:t>
      </w:r>
      <w:r>
        <w:t>]</w:t>
      </w:r>
      <w:r w:rsidRPr="00281126">
        <w:t xml:space="preserve"> </w:t>
      </w:r>
      <w:r>
        <w:t>Khan AA, Betel D, Miller ML, Sander C, Leslie CS, </w:t>
      </w:r>
      <w:r w:rsidR="001852F3">
        <w:t xml:space="preserve">Marks</w:t>
      </w:r>
      <w:r w:rsidR="001852F3">
        <w:t xml:space="preserve"> DS. </w:t>
      </w:r>
      <w:r w:rsidR="001852F3">
        <w:t xml:space="preserve">Transf ection of small RNAs globally perturbs gene regulation by endogenous microRNAs</w:t>
      </w:r>
      <w:r>
        <w:t>[</w:t>
      </w:r>
      <w:r>
        <w:t>J</w:t>
      </w:r>
      <w:r>
        <w:t>]</w:t>
      </w:r>
      <w:r>
        <w:t>. </w:t>
      </w:r>
      <w:r w:rsidR="001852F3">
        <w:t xml:space="preserve">Nat</w:t>
      </w:r>
      <w:r w:rsidR="001852F3">
        <w:t xml:space="preserve"> Biotechnol. </w:t>
      </w:r>
      <w:r w:rsidR="001852F3">
        <w:t xml:space="preserve">2009. </w:t>
      </w:r>
      <w:r w:rsidR="001852F3">
        <w:t xml:space="preserve">27</w:t>
      </w:r>
      <w:r>
        <w:t>(</w:t>
      </w:r>
      <w:r>
        <w:t>6</w:t>
      </w:r>
      <w:r>
        <w:t>)</w:t>
      </w:r>
      <w:r>
        <w:t>:</w:t>
      </w:r>
      <w:r>
        <w:t> </w:t>
      </w:r>
      <w:r>
        <w:t>549-55.</w:t>
      </w:r>
    </w:p>
    <w:p w:rsidR="0018722C">
      <w:pPr>
        <w:pStyle w:val="aff2"/>
        <w:topLinePunct/>
      </w:pPr>
      <w:bookmarkStart w:name="致谢 " w:id="31"/>
      <w:bookmarkEnd w:id="31"/>
      <w:r/>
      <w:r>
        <w:t>致</w:t>
      </w:r>
      <w:r w:rsidR="004F241D">
        <w:t xml:space="preserve">  </w:t>
      </w:r>
      <w:r w:rsidR="004F241D">
        <w:t xml:space="preserve">谢</w:t>
      </w:r>
    </w:p>
    <w:p w:rsidR="0018722C">
      <w:pPr>
        <w:topLinePunct/>
      </w:pPr>
      <w:r>
        <w:rPr>
          <w:rFonts w:ascii="宋体" w:eastAsia="宋体" w:hint="eastAsia"/>
        </w:rPr>
        <w:t>时光飞逝，三年的硕士研究生的学习即将结束。在这三年中，有困难，有挫</w:t>
      </w:r>
      <w:r>
        <w:rPr>
          <w:rFonts w:ascii="宋体" w:eastAsia="宋体" w:hint="eastAsia"/>
        </w:rPr>
        <w:t>折，有失败，但更多的是收获。收获了对自己专业更深刻的理解，收获了老师们</w:t>
      </w:r>
      <w:r>
        <w:rPr>
          <w:rFonts w:ascii="宋体" w:eastAsia="宋体" w:hint="eastAsia"/>
        </w:rPr>
        <w:t>的照顾和关心，收获了同学之间的友谊。三年中，正是有了身边的所有人的支持</w:t>
      </w:r>
      <w:r>
        <w:rPr>
          <w:rFonts w:ascii="宋体" w:eastAsia="宋体" w:hint="eastAsia"/>
        </w:rPr>
        <w:t>和帮助，才能使我能够放松心态，专心科研，顺利毕业。三年中，有太多需要感谢的人。</w:t>
      </w:r>
    </w:p>
    <w:p w:rsidR="0018722C">
      <w:pPr>
        <w:topLinePunct/>
      </w:pPr>
      <w:r>
        <w:rPr>
          <w:rFonts w:ascii="宋体" w:eastAsia="宋体" w:hint="eastAsia"/>
        </w:rPr>
        <w:t>首先，我要深深感谢我的导师刘浩教授和蒋琛琛教授。在论文的选题、搜集</w:t>
      </w:r>
      <w:r>
        <w:rPr>
          <w:rFonts w:ascii="宋体" w:eastAsia="宋体" w:hint="eastAsia"/>
        </w:rPr>
        <w:t>资料和写作阶段，他们都倾注了极大的关怀和鼓励。在论文的写作过程中，每当</w:t>
      </w:r>
      <w:r>
        <w:rPr>
          <w:rFonts w:ascii="宋体" w:eastAsia="宋体" w:hint="eastAsia"/>
        </w:rPr>
        <w:t>我有所疑问，他们总会放下繁忙的工作，不厌其烦地指点我；提出许多中肯的指导意见，使我在研究和写作过程中不致迷失方向。</w:t>
      </w:r>
    </w:p>
    <w:p w:rsidR="0018722C">
      <w:pPr>
        <w:topLinePunct/>
      </w:pPr>
      <w:r>
        <w:rPr>
          <w:rFonts w:ascii="宋体" w:eastAsia="宋体" w:hint="eastAsia"/>
        </w:rPr>
        <w:t>其次，我还要感谢霍强老师、陈超老师、赵素荣老师。他们在实验过程中给</w:t>
      </w:r>
      <w:r>
        <w:rPr>
          <w:rFonts w:ascii="宋体" w:eastAsia="宋体" w:hint="eastAsia"/>
        </w:rPr>
        <w:t>我提供了太多帮助，即使是节假日，只要我们有需要，他们也会牺牲自己的休息时间为我们的实验提供方便。</w:t>
      </w:r>
    </w:p>
    <w:p w:rsidR="0018722C">
      <w:pPr>
        <w:topLinePunct/>
      </w:pPr>
      <w:r>
        <w:rPr>
          <w:rFonts w:ascii="宋体" w:eastAsia="宋体" w:hint="eastAsia"/>
        </w:rPr>
        <w:t>我还要感谢我的师兄师姐，他们是张配、张媛媛、张倩雯、晁正华、赵晴。</w:t>
      </w:r>
      <w:r>
        <w:rPr>
          <w:rFonts w:ascii="宋体" w:eastAsia="宋体" w:hint="eastAsia"/>
        </w:rPr>
        <w:t>是他们，教会了我最基本的实验方法；是他们，用自己的经验使我在实验过程中</w:t>
      </w:r>
      <w:r>
        <w:rPr>
          <w:rFonts w:ascii="宋体" w:eastAsia="宋体" w:hint="eastAsia"/>
        </w:rPr>
        <w:t>少走了很多弯路；是他们，在我的前进道路中有了依靠，不会在困难面前显得手足无措。</w:t>
      </w:r>
    </w:p>
    <w:p w:rsidR="0018722C">
      <w:pPr>
        <w:topLinePunct/>
      </w:pPr>
      <w:r>
        <w:rPr>
          <w:rFonts w:ascii="宋体" w:eastAsia="宋体" w:hint="eastAsia"/>
        </w:rPr>
        <w:t>同时也要感谢我们课题组的每一个成员，研二研一的师弟师妹们，是他们，</w:t>
      </w:r>
      <w:r w:rsidR="001852F3">
        <w:rPr>
          <w:rFonts w:ascii="宋体" w:eastAsia="宋体" w:hint="eastAsia"/>
        </w:rPr>
        <w:t xml:space="preserve">分担了实验室的很多事情，使我们能够在研究生生涯的最后阶段，安心备考找工作。</w:t>
      </w:r>
    </w:p>
    <w:p w:rsidR="0018722C">
      <w:pPr>
        <w:topLinePunct/>
      </w:pPr>
      <w:r>
        <w:rPr>
          <w:rFonts w:ascii="宋体" w:eastAsia="宋体" w:hint="eastAsia"/>
        </w:rPr>
        <w:t>感谢陈刚书记，感谢董淑英教授，感谢童旭辉副教授。</w:t>
      </w:r>
    </w:p>
    <w:p w:rsidR="0018722C">
      <w:pPr>
        <w:topLinePunct/>
      </w:pPr>
      <w:r>
        <w:rPr>
          <w:rFonts w:ascii="宋体" w:eastAsia="宋体" w:hint="eastAsia"/>
        </w:rPr>
        <w:t>感谢与我朝夕相处的同学，是他们，给我帮助和鼓励，使我收获了甘苦与共的友谊。</w:t>
      </w:r>
    </w:p>
    <w:p w:rsidR="0018722C">
      <w:pPr>
        <w:topLinePunct/>
      </w:pPr>
      <w:r>
        <w:rPr>
          <w:rFonts w:ascii="宋体" w:eastAsia="宋体" w:hint="eastAsia"/>
        </w:rPr>
        <w:t>我还要感谢我的家人，朋友，同学，是他们，给予我最大的支持和理解！</w:t>
      </w:r>
      <w:r>
        <w:rPr>
          <w:rFonts w:ascii="宋体" w:eastAsia="宋体" w:hint="eastAsia"/>
        </w:rPr>
        <w:t>最后，我要感谢参与我论文评审和答辩的各位老师，他们给了我一个审视</w:t>
      </w:r>
      <w:r>
        <w:rPr>
          <w:rFonts w:ascii="宋体" w:eastAsia="宋体" w:hint="eastAsia"/>
        </w:rPr>
        <w:t>几</w:t>
      </w:r>
    </w:p>
    <w:p w:rsidR="0018722C">
      <w:pPr>
        <w:topLinePunct/>
      </w:pPr>
      <w:r>
        <w:rPr>
          <w:rFonts w:ascii="宋体" w:eastAsia="宋体" w:hint="eastAsia"/>
        </w:rPr>
        <w:t>年来学习成果的机会，让我能够明确今后的发展方向，他们对我的帮助是一笔无</w:t>
      </w:r>
      <w:r>
        <w:rPr>
          <w:rFonts w:ascii="宋体" w:eastAsia="宋体" w:hint="eastAsia"/>
        </w:rPr>
        <w:t>价的财富。我将在今后的工作、学习中加倍努力，以期能够取得更多成果回报他们、回报社会。</w:t>
      </w:r>
    </w:p>
    <w:p w:rsidR="0018722C">
      <w:pPr>
        <w:pStyle w:val="a4"/>
        <w:topLinePunct/>
      </w:pPr>
      <w:bookmarkStart w:id="258737" w:name="_Toc686258737"/>
      <w:bookmarkStart w:name="_TOC_250007" w:id="32"/>
      <w:bookmarkStart w:name="附录 A英中文术语缩略语表 " w:id="33"/>
      <w:r/>
      <w:bookmarkEnd w:id="32"/>
      <w:r>
        <w:t>附录</w:t>
      </w:r>
      <w:r>
        <w:t xml:space="preserve">  </w:t>
      </w:r>
      <w:r w:rsidRPr="00DB64CE">
        <w:t>A</w:t>
      </w:r>
      <w:bookmarkEnd w:id="258737"/>
    </w:p>
    <w:p w:rsidR="0018722C">
      <w:pPr>
        <w:pStyle w:val="Heading3"/>
        <w:topLinePunct/>
        <w:ind w:left="200" w:hangingChars="200" w:hanging="200"/>
      </w:pPr>
      <w:bookmarkStart w:name="_TOC_250006" w:id="34"/>
      <w:bookmarkEnd w:id="34"/>
      <w:r>
        <w:t>英中文术语缩略语表</w:t>
      </w:r>
    </w:p>
    <w:p w:rsidR="0018722C">
      <w:pPr>
        <w:topLinePunct/>
      </w:pPr>
      <w:r>
        <w:t>BSA</w:t>
      </w:r>
      <w:r w:rsidRPr="00000000">
        <w:tab/>
        <w:t>Bovine</w:t>
      </w:r>
      <w:r>
        <w:t> </w:t>
      </w:r>
      <w:r>
        <w:t>serum</w:t>
      </w:r>
      <w:r>
        <w:t> </w:t>
      </w:r>
      <w:r>
        <w:t>albumin</w:t>
      </w:r>
      <w:r w:rsidRPr="00000000">
        <w:tab/>
      </w:r>
      <w:r>
        <w:rPr>
          <w:rFonts w:ascii="宋体" w:eastAsia="宋体" w:hint="eastAsia"/>
        </w:rPr>
        <w:t>牛血清白蛋白</w:t>
      </w:r>
    </w:p>
    <w:p w:rsidR="0018722C">
      <w:pPr>
        <w:topLinePunct/>
      </w:pPr>
      <w:r>
        <w:t>cDNA</w:t>
      </w:r>
      <w:r w:rsidRPr="00000000">
        <w:tab/>
        <w:t>Complementary</w:t>
      </w:r>
      <w:r>
        <w:t> </w:t>
      </w:r>
      <w:r>
        <w:t>DNA</w:t>
      </w:r>
      <w:r w:rsidRPr="00000000">
        <w:tab/>
      </w:r>
      <w:r>
        <w:rPr>
          <w:rFonts w:ascii="宋体" w:eastAsia="宋体" w:hint="eastAsia"/>
        </w:rPr>
        <w:t>互补脱氧核糖核酸</w:t>
      </w:r>
    </w:p>
    <w:p w:rsidR="0018722C">
      <w:pPr>
        <w:topLinePunct/>
      </w:pPr>
      <w:r>
        <w:t>DDP</w:t>
      </w:r>
      <w:r w:rsidRPr="00000000">
        <w:tab/>
        <w:t>cisplatin</w:t>
      </w:r>
      <w:r w:rsidRPr="00000000">
        <w:tab/>
      </w:r>
      <w:r>
        <w:rPr>
          <w:rFonts w:ascii="宋体" w:eastAsia="宋体" w:hint="eastAsia"/>
        </w:rPr>
        <w:t>顺铂</w:t>
      </w:r>
    </w:p>
    <w:p w:rsidR="0018722C">
      <w:pPr>
        <w:topLinePunct/>
      </w:pPr>
      <w:r>
        <w:t>DEPC</w:t>
      </w:r>
      <w:r w:rsidRPr="00000000">
        <w:tab/>
        <w:t>Diethypyrocarbonate</w:t>
      </w:r>
      <w:r w:rsidRPr="00000000">
        <w:tab/>
      </w:r>
      <w:r>
        <w:rPr>
          <w:rFonts w:ascii="宋体" w:eastAsia="宋体" w:hint="eastAsia"/>
        </w:rPr>
        <w:t>焦碳酸二乙酯</w:t>
      </w:r>
    </w:p>
    <w:p w:rsidR="0018722C">
      <w:pPr>
        <w:topLinePunct/>
      </w:pPr>
      <w:r>
        <w:t>DMSO</w:t>
      </w:r>
      <w:r w:rsidRPr="00000000">
        <w:tab/>
        <w:t>dimethyl</w:t>
      </w:r>
      <w:r>
        <w:t> </w:t>
      </w:r>
      <w:r>
        <w:t>sulfoxide</w:t>
      </w:r>
      <w:r w:rsidRPr="00000000">
        <w:tab/>
      </w:r>
      <w:r>
        <w:rPr>
          <w:rFonts w:ascii="宋体" w:eastAsia="宋体" w:hint="eastAsia"/>
        </w:rPr>
        <w:t>二甲基亚砜</w:t>
      </w:r>
    </w:p>
    <w:p w:rsidR="0018722C">
      <w:pPr>
        <w:topLinePunct/>
      </w:pPr>
      <w:r>
        <w:t>FBS</w:t>
      </w:r>
      <w:r w:rsidRPr="00000000">
        <w:tab/>
        <w:t>Fetal</w:t>
      </w:r>
      <w:r>
        <w:t> </w:t>
      </w:r>
      <w:r>
        <w:t>bovine</w:t>
      </w:r>
      <w:r>
        <w:t> </w:t>
      </w:r>
      <w:r>
        <w:t>serum</w:t>
      </w:r>
      <w:r w:rsidRPr="00000000">
        <w:tab/>
      </w:r>
      <w:r>
        <w:rPr>
          <w:rFonts w:ascii="宋体" w:eastAsia="宋体" w:hint="eastAsia"/>
        </w:rPr>
        <w:t>胎牛血清</w:t>
      </w:r>
    </w:p>
    <w:p w:rsidR="0018722C">
      <w:pPr>
        <w:topLinePunct/>
      </w:pPr>
      <w:r>
        <w:t>MDR</w:t>
      </w:r>
      <w:r w:rsidRPr="00000000">
        <w:tab/>
        <w:t>multi-drug</w:t>
      </w:r>
      <w:r>
        <w:t> </w:t>
      </w:r>
      <w:r>
        <w:t>resistance</w:t>
      </w:r>
      <w:r w:rsidRPr="00000000">
        <w:tab/>
      </w:r>
      <w:r>
        <w:rPr>
          <w:rFonts w:ascii="宋体" w:eastAsia="宋体" w:hint="eastAsia"/>
        </w:rPr>
        <w:t>多药耐药</w:t>
      </w:r>
    </w:p>
    <w:p w:rsidR="0018722C">
      <w:pPr>
        <w:topLinePunct/>
      </w:pPr>
      <w:r>
        <w:t>miRNA</w:t>
      </w:r>
      <w:r w:rsidRPr="00000000">
        <w:tab/>
        <w:t>microRNA</w:t>
      </w:r>
      <w:r w:rsidRPr="00000000">
        <w:tab/>
      </w:r>
      <w:r>
        <w:rPr>
          <w:rFonts w:ascii="宋体" w:eastAsia="宋体" w:hint="eastAsia"/>
        </w:rPr>
        <w:t>微小</w:t>
      </w:r>
      <w:r>
        <w:rPr>
          <w:rFonts w:ascii="宋体" w:eastAsia="宋体" w:hint="eastAsia"/>
        </w:rPr>
        <w:t> </w:t>
      </w:r>
      <w:r>
        <w:t>RNA MTT</w:t>
      </w:r>
      <w:r w:rsidRPr="00000000">
        <w:tab/>
        <w:t>methyl</w:t>
      </w:r>
      <w:r>
        <w:t> </w:t>
      </w:r>
      <w:r>
        <w:t>thiazolyl</w:t>
      </w:r>
      <w:r>
        <w:t> </w:t>
      </w:r>
      <w:r>
        <w:t>tetrazolium</w:t>
      </w:r>
      <w:r w:rsidRPr="00000000">
        <w:tab/>
      </w:r>
      <w:r>
        <w:rPr>
          <w:rFonts w:ascii="宋体" w:eastAsia="宋体" w:hint="eastAsia"/>
        </w:rPr>
        <w:t>噻唑蓝</w:t>
      </w:r>
    </w:p>
    <w:p w:rsidR="0018722C">
      <w:pPr>
        <w:topLinePunct/>
      </w:pPr>
      <w:r>
        <w:t>PBS</w:t>
      </w:r>
      <w:r w:rsidRPr="00000000">
        <w:tab/>
      </w:r>
      <w:r>
        <w:t>Phosphate</w:t>
      </w:r>
      <w:r>
        <w:t> </w:t>
      </w:r>
      <w:r>
        <w:t>Buffered</w:t>
      </w:r>
      <w:r>
        <w:t> </w:t>
      </w:r>
      <w:r>
        <w:t>Saline</w:t>
      </w:r>
      <w:r w:rsidRPr="00000000">
        <w:tab/>
      </w:r>
      <w:r>
        <w:rPr>
          <w:rFonts w:ascii="宋体" w:eastAsia="宋体" w:hint="eastAsia"/>
        </w:rPr>
        <w:t>磷酸盐缓冲液 </w:t>
      </w:r>
      <w:r>
        <w:t>PCR</w:t>
      </w:r>
      <w:r w:rsidRPr="00000000">
        <w:tab/>
      </w:r>
      <w:r>
        <w:t>Polymerase</w:t>
      </w:r>
      <w:r>
        <w:t> </w:t>
      </w:r>
      <w:r>
        <w:t>chain</w:t>
      </w:r>
      <w:r>
        <w:t> </w:t>
      </w:r>
      <w:r>
        <w:t>reaction</w:t>
      </w:r>
      <w:r w:rsidRPr="00000000">
        <w:tab/>
      </w:r>
      <w:r>
        <w:rPr>
          <w:rFonts w:ascii="宋体" w:eastAsia="宋体" w:hint="eastAsia"/>
        </w:rPr>
        <w:t>聚合酶链反应 </w:t>
      </w:r>
      <w:r>
        <w:t>PMSF</w:t>
      </w:r>
      <w:r w:rsidRPr="00000000">
        <w:tab/>
      </w:r>
      <w:r>
        <w:t>phenylmethanesulfonyl</w:t>
      </w:r>
      <w:r>
        <w:t> </w:t>
      </w:r>
      <w:r>
        <w:t>fluoride</w:t>
      </w:r>
      <w:r w:rsidRPr="00000000">
        <w:tab/>
      </w:r>
      <w:r>
        <w:rPr>
          <w:rFonts w:ascii="宋体" w:eastAsia="宋体" w:hint="eastAsia"/>
        </w:rPr>
        <w:t>苯甲基磺酰氟化物 </w:t>
      </w:r>
      <w:r>
        <w:t>PVDF</w:t>
      </w:r>
      <w:r w:rsidRPr="00000000">
        <w:tab/>
      </w:r>
      <w:r>
        <w:t>polyvinylidene</w:t>
      </w:r>
      <w:r>
        <w:t> </w:t>
      </w:r>
      <w:r>
        <w:t>difluoride</w:t>
      </w:r>
      <w:r w:rsidRPr="00000000">
        <w:tab/>
      </w:r>
      <w:r>
        <w:rPr>
          <w:rFonts w:ascii="宋体" w:eastAsia="宋体" w:hint="eastAsia"/>
        </w:rPr>
        <w:t>聚偏二氟乙</w:t>
      </w:r>
      <w:r>
        <w:rPr>
          <w:rFonts w:ascii="宋体" w:eastAsia="宋体" w:hint="eastAsia"/>
        </w:rPr>
        <w:t>烯</w:t>
      </w:r>
    </w:p>
    <w:p w:rsidR="0018722C">
      <w:pPr>
        <w:topLinePunct/>
      </w:pPr>
      <w:r>
        <w:t>RI</w:t>
      </w:r>
      <w:r w:rsidRPr="00000000">
        <w:tab/>
        <w:t>Resistance</w:t>
      </w:r>
      <w:r>
        <w:t> </w:t>
      </w:r>
      <w:r>
        <w:t>index</w:t>
      </w:r>
      <w:r w:rsidRPr="00000000">
        <w:tab/>
      </w:r>
      <w:r>
        <w:rPr>
          <w:rFonts w:ascii="宋体" w:eastAsia="宋体" w:hint="eastAsia"/>
        </w:rPr>
        <w:t>耐药指数</w:t>
      </w:r>
    </w:p>
    <w:p w:rsidR="0018722C">
      <w:pPr>
        <w:topLinePunct/>
      </w:pPr>
      <w:r>
        <w:t>siRNA</w:t>
      </w:r>
      <w:r w:rsidRPr="00000000">
        <w:tab/>
        <w:t>small-interference</w:t>
      </w:r>
      <w:r>
        <w:t> </w:t>
      </w:r>
      <w:r>
        <w:t>RNA</w:t>
      </w:r>
      <w:r w:rsidRPr="00000000">
        <w:tab/>
      </w:r>
      <w:r>
        <w:rPr>
          <w:rFonts w:ascii="宋体" w:eastAsia="宋体" w:hint="eastAsia"/>
        </w:rPr>
        <w:t>小干扰 </w:t>
      </w:r>
      <w:r>
        <w:t>RNA</w:t>
      </w:r>
    </w:p>
    <w:p w:rsidR="0018722C">
      <w:pPr>
        <w:topLinePunct/>
      </w:pPr>
      <w:r>
        <w:t>SDS</w:t>
      </w:r>
      <w:r w:rsidRPr="00000000">
        <w:tab/>
        <w:t>sodium</w:t>
      </w:r>
      <w:r>
        <w:t> </w:t>
      </w:r>
      <w:r>
        <w:t>dodecyl</w:t>
      </w:r>
      <w:r>
        <w:t> </w:t>
      </w:r>
      <w:r>
        <w:t>sulfate</w:t>
      </w:r>
      <w:r w:rsidRPr="00000000">
        <w:tab/>
      </w:r>
      <w:r>
        <w:rPr>
          <w:rFonts w:ascii="宋体" w:eastAsia="宋体" w:hint="eastAsia"/>
        </w:rPr>
        <w:t>十二万基磺酸钠</w:t>
      </w:r>
    </w:p>
    <w:p w:rsidR="0018722C">
      <w:pPr>
        <w:topLinePunct/>
      </w:pPr>
      <w:r>
        <w:t>TEMED</w:t>
      </w:r>
      <w:r w:rsidRPr="00000000">
        <w:tab/>
        <w:t>Tetramethylethylenediamine</w:t>
      </w:r>
      <w:r w:rsidRPr="00000000">
        <w:tab/>
      </w:r>
      <w:r>
        <w:t>N</w:t>
      </w:r>
      <w:r>
        <w:rPr>
          <w:rFonts w:ascii="宋体" w:hAnsi="宋体" w:eastAsia="宋体" w:hint="eastAsia"/>
        </w:rPr>
        <w:t>，</w:t>
      </w:r>
      <w:r>
        <w:t>N</w:t>
      </w:r>
      <w:r>
        <w:rPr>
          <w:rFonts w:ascii="宋体" w:hAnsi="宋体" w:eastAsia="宋体" w:hint="eastAsia"/>
        </w:rPr>
        <w:t>，</w:t>
      </w:r>
      <w:r>
        <w:t>N</w:t>
      </w:r>
      <w:r>
        <w:rPr>
          <w:rFonts w:ascii="Symbol" w:hAnsi="Symbol" w:eastAsia="Symbol"/>
        </w:rPr>
        <w:t></w:t>
      </w:r>
      <w:r>
        <w:rPr>
          <w:rFonts w:ascii="宋体" w:hAnsi="宋体" w:eastAsia="宋体" w:hint="eastAsia"/>
        </w:rPr>
        <w:t>，</w:t>
      </w:r>
      <w:r>
        <w:t>N</w:t>
      </w:r>
      <w:r>
        <w:rPr>
          <w:rFonts w:ascii="Symbol" w:hAnsi="Symbol" w:eastAsia="Symbol"/>
        </w:rPr>
        <w:t></w:t>
      </w:r>
      <w:r>
        <w:t>-</w:t>
      </w:r>
      <w:r>
        <w:rPr>
          <w:rFonts w:ascii="宋体" w:hAnsi="宋体" w:eastAsia="宋体" w:hint="eastAsia"/>
        </w:rPr>
        <w:t>四甲基乙二胺</w:t>
      </w:r>
    </w:p>
    <w:p w:rsidR="0018722C">
      <w:pPr>
        <w:pStyle w:val="a4"/>
        <w:topLinePunct/>
      </w:pPr>
      <w:bookmarkStart w:id="258738" w:name="_Toc686258738"/>
      <w:bookmarkStart w:name="_TOC_250005" w:id="35"/>
      <w:bookmarkStart w:name="附录 B常用试剂配制方法 " w:id="36"/>
      <w:r/>
      <w:bookmarkEnd w:id="35"/>
      <w:r>
        <w:t>附录</w:t>
      </w:r>
      <w:r>
        <w:t xml:space="preserve">  </w:t>
      </w:r>
      <w:r w:rsidRPr="00DB64CE">
        <w:t>B</w:t>
      </w:r>
      <w:bookmarkEnd w:id="258738"/>
    </w:p>
    <w:p w:rsidR="0018722C">
      <w:pPr>
        <w:pStyle w:val="Heading3"/>
        <w:topLinePunct/>
        <w:ind w:left="200" w:hangingChars="200" w:hanging="200"/>
      </w:pPr>
      <w:bookmarkStart w:name="_TOC_250004" w:id="37"/>
      <w:bookmarkEnd w:id="37"/>
      <w:r>
        <w:t>常用试剂配制方法</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t>10</w:t>
      </w:r>
      <w:r>
        <w:rPr>
          <w:rFonts w:ascii="宋体" w:hAnsi="宋体" w:eastAsia="宋体" w:hint="eastAsia"/>
        </w:rPr>
        <w:t>×磷酸盐缓冲溶液</w:t>
      </w:r>
      <w:r>
        <w:rPr>
          <w:rFonts w:ascii="宋体" w:hAnsi="宋体" w:eastAsia="宋体" w:hint="eastAsia"/>
        </w:rPr>
        <w:t>（</w:t>
      </w:r>
      <w:r>
        <w:rPr>
          <w:sz w:val="24"/>
        </w:rPr>
        <w:t>0.1</w:t>
      </w:r>
      <w:r>
        <w:rPr>
          <w:spacing w:val="-5"/>
          <w:sz w:val="24"/>
        </w:rPr>
        <w:t> </w:t>
      </w:r>
      <w:r>
        <w:rPr>
          <w:sz w:val="24"/>
        </w:rPr>
        <w:t>mol•L</w:t>
      </w:r>
      <w:r>
        <w:rPr>
          <w:position w:val="11"/>
          <w:sz w:val="16"/>
        </w:rPr>
        <w:t>-1</w:t>
      </w:r>
      <w:r>
        <w:rPr>
          <w:spacing w:val="-1"/>
          <w:position w:val="11"/>
          <w:sz w:val="16"/>
        </w:rPr>
        <w:t> </w:t>
      </w:r>
      <w:r>
        <w:rPr>
          <w:sz w:val="24"/>
        </w:rPr>
        <w:t>PBS</w:t>
      </w:r>
      <w:r>
        <w:rPr>
          <w:rFonts w:ascii="宋体" w:hAnsi="宋体" w:eastAsia="宋体" w:hint="eastAsia"/>
        </w:rPr>
        <w:t>）</w:t>
      </w:r>
      <w:r>
        <w:rPr>
          <w:rFonts w:ascii="宋体" w:hAnsi="宋体" w:eastAsia="宋体" w:hint="eastAsia"/>
        </w:rPr>
        <w:t>配制：</w:t>
      </w:r>
    </w:p>
    <w:tbl>
      <w:tblPr>
        <w:tblW w:w="0" w:type="auto"/>
        <w:tblInd w:w="1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1899"/>
        <w:gridCol w:w="1185"/>
      </w:tblGrid>
      <w:tr>
        <w:trPr>
          <w:trHeight w:val="340" w:hRule="atLeast"/>
        </w:trPr>
        <w:tc>
          <w:tcPr>
            <w:tcW w:w="1183" w:type="dxa"/>
          </w:tcPr>
          <w:p w:rsidR="0018722C">
            <w:pPr>
              <w:topLinePunct/>
              <w:ind w:leftChars="0" w:left="0" w:rightChars="0" w:right="0" w:firstLineChars="0" w:firstLine="0"/>
              <w:spacing w:line="240" w:lineRule="atLeast"/>
            </w:pPr>
            <w:r>
              <w:t>NaCl</w:t>
            </w:r>
          </w:p>
        </w:tc>
        <w:tc>
          <w:tcPr>
            <w:tcW w:w="1899" w:type="dxa"/>
          </w:tcPr>
          <w:p w:rsidR="0018722C">
            <w:pPr>
              <w:topLinePunct/>
              <w:ind w:leftChars="0" w:left="0" w:rightChars="0" w:right="0" w:firstLineChars="0" w:firstLine="0"/>
              <w:spacing w:line="240" w:lineRule="atLeast"/>
            </w:pPr>
            <w:r>
              <w:t>137 mmol·L</w:t>
            </w:r>
            <w:r>
              <w:t>-1</w:t>
            </w:r>
          </w:p>
        </w:tc>
        <w:tc>
          <w:tcPr>
            <w:tcW w:w="1185" w:type="dxa"/>
          </w:tcPr>
          <w:p w:rsidR="0018722C">
            <w:pPr>
              <w:topLinePunct/>
              <w:ind w:leftChars="0" w:left="0" w:rightChars="0" w:right="0" w:firstLineChars="0" w:firstLine="0"/>
              <w:spacing w:line="240" w:lineRule="atLeast"/>
            </w:pPr>
            <w:r>
              <w:t>80.06 g</w:t>
            </w:r>
          </w:p>
        </w:tc>
      </w:tr>
      <w:tr>
        <w:trPr>
          <w:trHeight w:val="380" w:hRule="atLeast"/>
        </w:trPr>
        <w:tc>
          <w:tcPr>
            <w:tcW w:w="1183" w:type="dxa"/>
          </w:tcPr>
          <w:p w:rsidR="0018722C">
            <w:pPr>
              <w:topLinePunct/>
              <w:ind w:leftChars="0" w:left="0" w:rightChars="0" w:right="0" w:firstLineChars="0" w:firstLine="0"/>
              <w:spacing w:line="240" w:lineRule="atLeast"/>
            </w:pPr>
            <w:r>
              <w:t>KCl</w:t>
            </w:r>
          </w:p>
        </w:tc>
        <w:tc>
          <w:tcPr>
            <w:tcW w:w="1899" w:type="dxa"/>
          </w:tcPr>
          <w:p w:rsidR="0018722C">
            <w:pPr>
              <w:topLinePunct/>
              <w:ind w:leftChars="0" w:left="0" w:rightChars="0" w:right="0" w:firstLineChars="0" w:firstLine="0"/>
              <w:spacing w:line="240" w:lineRule="atLeast"/>
            </w:pPr>
            <w:r>
              <w:t>2.7 mmol·L</w:t>
            </w:r>
            <w:r>
              <w:t>-1</w:t>
            </w:r>
          </w:p>
        </w:tc>
        <w:tc>
          <w:tcPr>
            <w:tcW w:w="1185" w:type="dxa"/>
          </w:tcPr>
          <w:p w:rsidR="0018722C">
            <w:pPr>
              <w:topLinePunct/>
              <w:ind w:leftChars="0" w:left="0" w:rightChars="0" w:right="0" w:firstLineChars="0" w:firstLine="0"/>
              <w:spacing w:line="240" w:lineRule="atLeast"/>
            </w:pPr>
            <w:r>
              <w:t>2.010 g</w:t>
            </w:r>
          </w:p>
        </w:tc>
      </w:tr>
      <w:tr>
        <w:trPr>
          <w:trHeight w:val="400" w:hRule="atLeast"/>
        </w:trPr>
        <w:tc>
          <w:tcPr>
            <w:tcW w:w="1183" w:type="dxa"/>
          </w:tcPr>
          <w:p w:rsidR="0018722C">
            <w:pPr>
              <w:topLinePunct/>
              <w:ind w:leftChars="0" w:left="0" w:rightChars="0" w:right="0" w:firstLineChars="0" w:firstLine="0"/>
              <w:spacing w:line="240" w:lineRule="atLeast"/>
            </w:pPr>
            <w:r>
              <w:t>Na</w:t>
            </w:r>
            <w:r>
              <w:t>2</w:t>
            </w:r>
            <w:r>
              <w:t>HPO</w:t>
            </w:r>
            <w:r>
              <w:t>4</w:t>
            </w:r>
          </w:p>
        </w:tc>
        <w:tc>
          <w:tcPr>
            <w:tcW w:w="1899" w:type="dxa"/>
          </w:tcPr>
          <w:p w:rsidR="0018722C">
            <w:pPr>
              <w:topLinePunct/>
              <w:ind w:leftChars="0" w:left="0" w:rightChars="0" w:right="0" w:firstLineChars="0" w:firstLine="0"/>
              <w:spacing w:line="240" w:lineRule="atLeast"/>
            </w:pPr>
            <w:r>
              <w:t>10 mmol·L</w:t>
            </w:r>
            <w:r>
              <w:t>-1</w:t>
            </w:r>
          </w:p>
        </w:tc>
        <w:tc>
          <w:tcPr>
            <w:tcW w:w="1185" w:type="dxa"/>
          </w:tcPr>
          <w:p w:rsidR="0018722C">
            <w:pPr>
              <w:topLinePunct/>
              <w:ind w:leftChars="0" w:left="0" w:rightChars="0" w:right="0" w:firstLineChars="0" w:firstLine="0"/>
              <w:spacing w:line="240" w:lineRule="atLeast"/>
            </w:pPr>
            <w:r>
              <w:t>14.40 g</w:t>
            </w:r>
          </w:p>
        </w:tc>
      </w:tr>
      <w:tr>
        <w:trPr>
          <w:trHeight w:val="360" w:hRule="atLeast"/>
        </w:trPr>
        <w:tc>
          <w:tcPr>
            <w:tcW w:w="1183" w:type="dxa"/>
          </w:tcPr>
          <w:p w:rsidR="0018722C">
            <w:pPr>
              <w:topLinePunct/>
              <w:ind w:leftChars="0" w:left="0" w:rightChars="0" w:right="0" w:firstLineChars="0" w:firstLine="0"/>
              <w:spacing w:line="240" w:lineRule="atLeast"/>
            </w:pPr>
            <w:r>
              <w:t>KH</w:t>
            </w:r>
            <w:r>
              <w:t>2</w:t>
            </w:r>
            <w:r>
              <w:t>PO</w:t>
            </w:r>
            <w:r>
              <w:t>4</w:t>
            </w:r>
          </w:p>
        </w:tc>
        <w:tc>
          <w:tcPr>
            <w:tcW w:w="1899" w:type="dxa"/>
          </w:tcPr>
          <w:p w:rsidR="0018722C">
            <w:pPr>
              <w:topLinePunct/>
              <w:ind w:leftChars="0" w:left="0" w:rightChars="0" w:right="0" w:firstLineChars="0" w:firstLine="0"/>
              <w:spacing w:line="240" w:lineRule="atLeast"/>
            </w:pPr>
            <w:r>
              <w:t>2 mmol·L</w:t>
            </w:r>
            <w:r>
              <w:t>-1</w:t>
            </w:r>
          </w:p>
        </w:tc>
        <w:tc>
          <w:tcPr>
            <w:tcW w:w="1185" w:type="dxa"/>
          </w:tcPr>
          <w:p w:rsidR="0018722C">
            <w:pPr>
              <w:topLinePunct/>
              <w:ind w:leftChars="0" w:left="0" w:rightChars="0" w:right="0" w:firstLineChars="0" w:firstLine="0"/>
              <w:spacing w:line="240" w:lineRule="atLeast"/>
            </w:pPr>
            <w:r>
              <w:t>2.40 g</w:t>
            </w:r>
          </w:p>
        </w:tc>
      </w:tr>
    </w:tbl>
    <w:p w:rsidR="0018722C">
      <w:pPr>
        <w:pStyle w:val="affa"/>
      </w:pPr>
    </w:p>
    <w:p w:rsidR="0018722C">
      <w:pPr>
        <w:topLinePunct/>
      </w:pPr>
      <w:r>
        <w:rPr>
          <w:rFonts w:ascii="宋体" w:hAnsi="宋体" w:eastAsia="宋体" w:hint="eastAsia"/>
        </w:rPr>
        <w:t>加双蒸水搅拌溶解定容至</w:t>
      </w:r>
      <w:r>
        <w:t>1 L</w:t>
      </w:r>
      <w:r>
        <w:rPr>
          <w:rFonts w:ascii="宋体" w:hAnsi="宋体" w:eastAsia="宋体" w:hint="eastAsia"/>
        </w:rPr>
        <w:t>，调</w:t>
      </w:r>
      <w:r>
        <w:t>pH</w:t>
      </w:r>
      <w:r>
        <w:rPr>
          <w:rFonts w:ascii="宋体" w:hAnsi="宋体" w:eastAsia="宋体" w:hint="eastAsia"/>
        </w:rPr>
        <w:t>至</w:t>
      </w:r>
      <w:r>
        <w:t>7.2</w:t>
      </w:r>
      <w:r>
        <w:rPr>
          <w:rFonts w:ascii="宋体" w:hAnsi="宋体" w:eastAsia="宋体" w:hint="eastAsia"/>
          <w:rFonts w:ascii="宋体" w:hAnsi="宋体" w:eastAsia="宋体" w:hint="eastAsia"/>
        </w:rPr>
        <w:t xml:space="preserve">, </w:t>
      </w:r>
      <w:r>
        <w:t>4°C</w:t>
      </w:r>
      <w:r>
        <w:rPr>
          <w:rFonts w:ascii="宋体" w:hAnsi="宋体" w:eastAsia="宋体" w:hint="eastAsia"/>
        </w:rPr>
        <w:t>存放。</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1</w:t>
      </w:r>
      <w:r>
        <w:rPr>
          <w:rFonts w:ascii="宋体" w:hAnsi="宋体" w:eastAsia="宋体" w:hint="eastAsia"/>
        </w:rPr>
        <w:t>×磷酸盐缓冲溶液</w:t>
      </w:r>
      <w:r>
        <w:rPr>
          <w:rFonts w:ascii="宋体" w:hAnsi="宋体" w:eastAsia="宋体" w:hint="eastAsia"/>
        </w:rPr>
        <w:t>（</w:t>
      </w:r>
      <w:r>
        <w:rPr>
          <w:sz w:val="24"/>
        </w:rPr>
        <w:t>0.01</w:t>
      </w:r>
      <w:r>
        <w:rPr>
          <w:spacing w:val="-2"/>
          <w:sz w:val="24"/>
        </w:rPr>
        <w:t> </w:t>
      </w:r>
      <w:r>
        <w:rPr>
          <w:sz w:val="24"/>
        </w:rPr>
        <w:t>mol·L</w:t>
      </w:r>
      <w:r>
        <w:rPr>
          <w:position w:val="11"/>
          <w:sz w:val="16"/>
        </w:rPr>
        <w:t>-1</w:t>
      </w:r>
      <w:r>
        <w:rPr>
          <w:spacing w:val="-7"/>
          <w:position w:val="11"/>
          <w:sz w:val="16"/>
        </w:rPr>
        <w:t> </w:t>
      </w:r>
      <w:r>
        <w:rPr>
          <w:sz w:val="24"/>
        </w:rPr>
        <w:t>PBS</w:t>
      </w:r>
      <w:r>
        <w:rPr>
          <w:rFonts w:ascii="宋体" w:hAnsi="宋体" w:eastAsia="宋体" w:hint="eastAsia"/>
        </w:rPr>
        <w:t>）</w:t>
      </w:r>
      <w:r>
        <w:rPr>
          <w:rFonts w:ascii="宋体" w:hAnsi="宋体" w:eastAsia="宋体" w:hint="eastAsia"/>
        </w:rPr>
        <w:t xml:space="preserve">配制：</w:t>
      </w:r>
      <w:r>
        <w:rPr>
          <w:rFonts w:ascii="宋体" w:hAnsi="宋体" w:eastAsia="宋体" w:hint="eastAsia"/>
        </w:rPr>
        <w:t>取</w:t>
      </w:r>
      <w:r>
        <w:t>10</w:t>
      </w:r>
      <w:r>
        <w:rPr>
          <w:rFonts w:ascii="宋体" w:hAnsi="宋体" w:eastAsia="宋体" w:hint="eastAsia"/>
        </w:rPr>
        <w:t>×</w:t>
      </w:r>
      <w:r>
        <w:t>PBS</w:t>
      </w:r>
      <w:r>
        <w:t> </w:t>
      </w:r>
      <w:r>
        <w:t>100 mL</w:t>
      </w:r>
      <w:r/>
      <w:r>
        <w:rPr>
          <w:rFonts w:ascii="宋体" w:hAnsi="宋体" w:eastAsia="宋体" w:hint="eastAsia"/>
        </w:rPr>
        <w:t>加双蒸水定容至</w:t>
      </w:r>
      <w:r>
        <w:t>1</w:t>
      </w:r>
      <w:r>
        <w:t> </w:t>
      </w:r>
      <w:r>
        <w:t>L</w:t>
      </w:r>
      <w:r>
        <w:rPr>
          <w:rFonts w:ascii="宋体" w:hAnsi="宋体" w:eastAsia="宋体" w:hint="eastAsia"/>
        </w:rPr>
        <w:t>。</w:t>
      </w:r>
    </w:p>
    <w:p w:rsidR="0018722C">
      <w:pPr>
        <w:topLinePunct/>
      </w:pPr>
      <w:r>
        <w:rPr>
          <w:rFonts w:ascii="宋体" w:hAnsi="宋体" w:eastAsia="宋体" w:hint="eastAsia"/>
        </w:rPr>
        <w:t>培养细胞的以</w:t>
      </w:r>
      <w:r>
        <w:t>0</w:t>
      </w:r>
      <w:r>
        <w:t>.</w:t>
      </w:r>
      <w:r>
        <w:t>22</w:t>
      </w:r>
      <w:r w:rsidR="001852F3">
        <w:t xml:space="preserve">μm</w:t>
      </w:r>
      <w:r>
        <w:rPr>
          <w:rFonts w:ascii="宋体" w:hAnsi="宋体" w:eastAsia="宋体" w:hint="eastAsia"/>
        </w:rPr>
        <w:t>微孔过滤器过滤除菌分装，置</w:t>
      </w:r>
      <w:r>
        <w:t>4°C</w:t>
      </w:r>
      <w:r>
        <w:rPr>
          <w:rFonts w:ascii="宋体" w:hAnsi="宋体" w:eastAsia="宋体" w:hint="eastAsia"/>
        </w:rPr>
        <w:t>保存。</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RPMI1640</w:t>
      </w:r>
      <w:r/>
      <w:r>
        <w:rPr>
          <w:rFonts w:ascii="宋体" w:eastAsia="宋体" w:hint="eastAsia"/>
        </w:rPr>
        <w:t>培养液配制：</w:t>
      </w:r>
    </w:p>
    <w:p w:rsidR="0018722C">
      <w:pPr>
        <w:topLinePunct/>
      </w:pPr>
      <w:r>
        <w:t>RPMI1640</w:t>
      </w:r>
      <w:r/>
      <w:r>
        <w:rPr>
          <w:rFonts w:ascii="宋体" w:eastAsia="宋体" w:hint="eastAsia"/>
        </w:rPr>
        <w:t>粉</w:t>
      </w:r>
      <w:r>
        <w:t>1 </w:t>
      </w:r>
      <w:r>
        <w:rPr>
          <w:rFonts w:ascii="宋体" w:eastAsia="宋体" w:hint="eastAsia"/>
        </w:rPr>
        <w:t>袋</w:t>
      </w:r>
    </w:p>
    <w:p w:rsidR="0018722C">
      <w:pPr>
        <w:topLinePunct/>
      </w:pPr>
      <w:r>
        <w:t>Hepes</w:t>
      </w:r>
      <w:r w:rsidRPr="00000000">
        <w:tab/>
        <w:t>2 g</w:t>
      </w:r>
    </w:p>
    <w:p w:rsidR="0018722C">
      <w:pPr>
        <w:topLinePunct/>
      </w:pPr>
      <w:r>
        <w:t>NaHCO</w:t>
      </w:r>
      <w:r>
        <w:t>3</w:t>
      </w:r>
      <w:r w:rsidRPr="00000000">
        <w:tab/>
      </w:r>
      <w:r>
        <w:t>2 g</w:t>
      </w:r>
    </w:p>
    <w:p w:rsidR="0018722C">
      <w:pPr>
        <w:tabs>
          <w:tab w:pos="3659" w:val="left" w:leader="none"/>
        </w:tabs>
        <w:spacing w:before="55"/>
        <w:ind w:leftChars="0" w:left="1500" w:rightChars="0" w:right="0" w:firstLineChars="0" w:firstLine="0"/>
        <w:jc w:val="left"/>
        <w:topLinePunct/>
      </w:pPr>
      <w:r>
        <w:rPr>
          <w:kern w:val="2"/>
          <w:sz w:val="24"/>
          <w:szCs w:val="22"/>
          <w:rFonts w:cstheme="minorBidi" w:hAnsiTheme="minorHAnsi" w:eastAsiaTheme="minorHAnsi" w:asciiTheme="minorHAnsi" w:ascii="宋体" w:hAnsi="宋体" w:eastAsia="宋体" w:hint="eastAsia"/>
        </w:rPr>
        <w:t>青霉素</w:t>
      </w:r>
      <w:r>
        <w:rPr>
          <w:kern w:val="2"/>
          <w:szCs w:val="22"/>
          <w:rFonts w:cstheme="minorBidi" w:hAnsiTheme="minorHAnsi" w:eastAsiaTheme="minorHAnsi" w:asciiTheme="minorHAnsi"/>
          <w:sz w:val="24"/>
        </w:rPr>
        <w:t>100</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sz w:val="21"/>
        </w:rPr>
        <w:t>U·mL</w:t>
      </w:r>
      <w:r>
        <w:rPr>
          <w:kern w:val="2"/>
          <w:szCs w:val="22"/>
          <w:rFonts w:cstheme="minorBidi" w:hAnsiTheme="minorHAnsi" w:eastAsiaTheme="minorHAnsi" w:asciiTheme="minorHAnsi"/>
          <w:position w:val="10"/>
          <w:sz w:val="14"/>
        </w:rPr>
        <w:t>-1</w:t>
      </w:r>
    </w:p>
    <w:p w:rsidR="0018722C">
      <w:pPr>
        <w:tabs>
          <w:tab w:pos="3659" w:val="left" w:leader="none"/>
        </w:tabs>
        <w:spacing w:before="68"/>
        <w:ind w:leftChars="0" w:left="1500" w:rightChars="0" w:right="0" w:firstLineChars="0" w:firstLine="0"/>
        <w:jc w:val="left"/>
        <w:topLinePunct/>
      </w:pPr>
      <w:r>
        <w:rPr>
          <w:kern w:val="2"/>
          <w:sz w:val="24"/>
          <w:szCs w:val="22"/>
          <w:rFonts w:cstheme="minorBidi" w:hAnsiTheme="minorHAnsi" w:eastAsiaTheme="minorHAnsi" w:asciiTheme="minorHAnsi" w:ascii="宋体" w:hAnsi="宋体" w:eastAsia="宋体" w:hint="eastAsia"/>
        </w:rPr>
        <w:t>链霉素</w:t>
      </w:r>
      <w:r>
        <w:rPr>
          <w:kern w:val="2"/>
          <w:szCs w:val="22"/>
          <w:rFonts w:cstheme="minorBidi" w:hAnsiTheme="minorHAnsi" w:eastAsiaTheme="minorHAnsi" w:asciiTheme="minorHAnsi"/>
          <w:sz w:val="24"/>
        </w:rPr>
        <w:t>100</w:t>
      </w:r>
      <w:r>
        <w:rPr>
          <w:kern w:val="2"/>
          <w:szCs w:val="22"/>
          <w:rFonts w:cstheme="minorBidi" w:hAnsiTheme="minorHAnsi" w:eastAsiaTheme="minorHAnsi" w:asciiTheme="minorHAnsi"/>
          <w:sz w:val="21"/>
        </w:rPr>
        <w:t>μg·mL</w:t>
      </w:r>
      <w:r>
        <w:rPr>
          <w:kern w:val="2"/>
          <w:szCs w:val="22"/>
          <w:rFonts w:cstheme="minorBidi" w:hAnsiTheme="minorHAnsi" w:eastAsiaTheme="minorHAnsi" w:asciiTheme="minorHAnsi"/>
          <w:position w:val="10"/>
          <w:sz w:val="14"/>
        </w:rPr>
        <w:t>-1</w:t>
      </w:r>
    </w:p>
    <w:p w:rsidR="0018722C">
      <w:pPr>
        <w:topLinePunct/>
      </w:pPr>
      <w:r>
        <w:rPr>
          <w:rFonts w:ascii="宋体" w:hAnsi="宋体" w:eastAsia="宋体" w:hint="eastAsia"/>
        </w:rPr>
        <w:t>加双蒸水搅拌溶解定容至</w:t>
      </w:r>
      <w:r>
        <w:t>1L</w:t>
      </w:r>
      <w:r>
        <w:rPr>
          <w:rFonts w:ascii="宋体" w:hAnsi="宋体" w:eastAsia="宋体" w:hint="eastAsia"/>
        </w:rPr>
        <w:t>，调节</w:t>
      </w:r>
      <w:r>
        <w:t>pH</w:t>
      </w:r>
      <w:r>
        <w:rPr>
          <w:rFonts w:ascii="宋体" w:hAnsi="宋体" w:eastAsia="宋体" w:hint="eastAsia"/>
        </w:rPr>
        <w:t>至</w:t>
      </w:r>
      <w:r>
        <w:t>7.2</w:t>
      </w:r>
      <w:r>
        <w:rPr>
          <w:rFonts w:ascii="宋体" w:hAnsi="宋体" w:eastAsia="宋体" w:hint="eastAsia"/>
        </w:rPr>
        <w:t>，以</w:t>
      </w:r>
      <w:r>
        <w:t>0</w:t>
      </w:r>
      <w:r>
        <w:t>.</w:t>
      </w:r>
      <w:r>
        <w:t>22</w:t>
      </w:r>
      <w:r w:rsidR="001852F3">
        <w:t xml:space="preserve">μm</w:t>
      </w:r>
      <w:r>
        <w:rPr>
          <w:rFonts w:ascii="宋体" w:hAnsi="宋体" w:eastAsia="宋体" w:hint="eastAsia"/>
        </w:rPr>
        <w:t>微孔过</w:t>
      </w:r>
      <w:r>
        <w:rPr>
          <w:rFonts w:ascii="宋体" w:hAnsi="宋体" w:eastAsia="宋体" w:hint="eastAsia"/>
        </w:rPr>
        <w:t>滤器过滤除菌分装后</w:t>
      </w:r>
      <w:r>
        <w:t>4°C</w:t>
      </w:r>
      <w:r>
        <w:rPr>
          <w:rFonts w:ascii="宋体" w:hAnsi="宋体" w:eastAsia="宋体" w:hint="eastAsia"/>
        </w:rPr>
        <w:t>保存备用。</w:t>
      </w:r>
    </w:p>
    <w:p w:rsidR="0018722C">
      <w:pPr>
        <w:topLinePunct/>
      </w:pPr>
      <w:r>
        <w:rPr>
          <w:rFonts w:ascii="宋体" w:eastAsia="宋体" w:hint="eastAsia"/>
        </w:rPr>
        <w:t>（</w:t>
      </w:r>
      <w:r>
        <w:t>4</w:t>
      </w:r>
      <w:r>
        <w:rPr>
          <w:rFonts w:ascii="宋体" w:eastAsia="宋体" w:hint="eastAsia"/>
        </w:rPr>
        <w:t>）</w:t>
      </w:r>
      <w:r>
        <w:t>0.25%</w:t>
      </w:r>
      <w:r>
        <w:rPr>
          <w:rFonts w:ascii="宋体" w:eastAsia="宋体" w:hint="eastAsia"/>
        </w:rPr>
        <w:t>胰酶的配制：</w:t>
      </w:r>
    </w:p>
    <w:p w:rsidR="0018722C">
      <w:pPr>
        <w:pStyle w:val="BodyText"/>
        <w:tabs>
          <w:tab w:pos="4019" w:val="left" w:leader="none"/>
        </w:tabs>
        <w:spacing w:before="66"/>
        <w:ind w:leftChars="0" w:left="1500"/>
        <w:topLinePunct/>
      </w:pPr>
      <w:r>
        <w:rPr>
          <w:rFonts w:ascii="宋体" w:eastAsia="宋体" w:hint="eastAsia"/>
        </w:rPr>
        <w:t>胰酶粉剂</w:t>
      </w:r>
      <w:r>
        <w:t>2.5 g</w:t>
      </w:r>
    </w:p>
    <w:p w:rsidR="0018722C">
      <w:pPr>
        <w:topLinePunct/>
      </w:pPr>
      <w:r>
        <w:t>0.01</w:t>
      </w:r>
      <w:r>
        <w:t> </w:t>
      </w:r>
      <w:r>
        <w:t>mol·L</w:t>
      </w:r>
      <w:r>
        <w:t>-1</w:t>
      </w:r>
      <w:r>
        <w:t> </w:t>
      </w:r>
      <w:r>
        <w:t>PBS</w:t>
      </w:r>
      <w:r w:rsidRPr="00000000">
        <w:tab/>
        <w:t>1000</w:t>
      </w:r>
      <w:r>
        <w:t> </w:t>
      </w:r>
      <w:r>
        <w:t>mL</w:t>
      </w:r>
    </w:p>
    <w:p w:rsidR="0018722C">
      <w:pPr>
        <w:topLinePunct/>
      </w:pPr>
      <w:r>
        <w:rPr>
          <w:rFonts w:ascii="宋体" w:hAnsi="宋体" w:eastAsia="宋体" w:hint="eastAsia"/>
        </w:rPr>
        <w:t>调节</w:t>
      </w:r>
      <w:r>
        <w:t>pH</w:t>
      </w:r>
      <w:r>
        <w:rPr>
          <w:rFonts w:ascii="宋体" w:hAnsi="宋体" w:eastAsia="宋体" w:hint="eastAsia"/>
        </w:rPr>
        <w:t>至</w:t>
      </w:r>
      <w:r>
        <w:t>7.2</w:t>
      </w:r>
      <w:r>
        <w:rPr>
          <w:rFonts w:ascii="宋体" w:hAnsi="宋体" w:eastAsia="宋体" w:hint="eastAsia"/>
        </w:rPr>
        <w:t>，以</w:t>
      </w:r>
      <w:r>
        <w:t>0</w:t>
      </w:r>
      <w:r>
        <w:t>.</w:t>
      </w:r>
      <w:r>
        <w:t>22</w:t>
      </w:r>
      <w:r w:rsidR="001852F3">
        <w:t xml:space="preserve">μm</w:t>
      </w:r>
      <w:r>
        <w:rPr>
          <w:rFonts w:ascii="宋体" w:hAnsi="宋体" w:eastAsia="宋体" w:hint="eastAsia"/>
        </w:rPr>
        <w:t>微孔过滤器过滤除菌分装，常用的置 </w:t>
      </w:r>
      <w:r>
        <w:t>4</w:t>
      </w:r>
    </w:p>
    <w:p w:rsidR="0018722C">
      <w:pPr>
        <w:topLinePunct/>
      </w:pPr>
      <w:r>
        <w:rPr>
          <w:rFonts w:ascii="宋体" w:hAnsi="宋体" w:eastAsia="宋体" w:hint="eastAsia"/>
        </w:rPr>
        <w:t>℃保存，其余置</w:t>
      </w:r>
      <w:r>
        <w:t>-20°C</w:t>
      </w:r>
      <w:r>
        <w:rPr>
          <w:rFonts w:ascii="宋体" w:hAnsi="宋体" w:eastAsia="宋体" w:hint="eastAsia"/>
        </w:rPr>
        <w:t>保存备用。</w:t>
      </w:r>
    </w:p>
    <w:p w:rsidR="0018722C">
      <w:pPr>
        <w:pStyle w:val="cw22"/>
        <w:topLinePunct/>
      </w:pPr>
      <w:r>
        <w:t>（</w:t>
      </w:r>
      <w:r>
        <w:t xml:space="preserve">5</w:t>
      </w:r>
      <w:r>
        <w:t>）</w:t>
      </w:r>
      <w:r>
        <w:t>MTT</w:t>
      </w:r>
      <w:r/>
      <w:r>
        <w:rPr>
          <w:rFonts w:ascii="宋体" w:eastAsia="宋体" w:hint="eastAsia"/>
        </w:rPr>
        <w:t>溶液的配制</w:t>
      </w:r>
      <w:r>
        <w:rPr>
          <w:rFonts w:ascii="宋体" w:eastAsia="宋体" w:hint="eastAsia"/>
        </w:rPr>
        <w:t>：</w:t>
      </w:r>
      <w:r>
        <w:t>MTT</w:t>
      </w:r>
      <w:r w:rsidRPr="00000000">
        <w:tab/>
        <w:t>0.5 g</w:t>
      </w:r>
    </w:p>
    <w:p w:rsidR="0018722C">
      <w:pPr>
        <w:topLinePunct/>
      </w:pPr>
      <w:r>
        <w:rPr>
          <w:rFonts w:ascii="宋体" w:hAnsi="宋体" w:eastAsia="宋体" w:hint="eastAsia"/>
        </w:rPr>
        <w:t>溶于</w:t>
      </w:r>
      <w:r>
        <w:t>100 mL pH7.2</w:t>
      </w:r>
      <w:r>
        <w:rPr>
          <w:rFonts w:ascii="宋体" w:hAnsi="宋体" w:eastAsia="宋体" w:hint="eastAsia"/>
        </w:rPr>
        <w:t>的</w:t>
      </w:r>
      <w:r>
        <w:t>0.01 mol·L</w:t>
      </w:r>
      <w:r>
        <w:t>-1 </w:t>
      </w:r>
      <w:r>
        <w:t>PBS</w:t>
      </w:r>
      <w:r>
        <w:rPr>
          <w:rFonts w:ascii="宋体" w:hAnsi="宋体" w:eastAsia="宋体" w:hint="eastAsia"/>
        </w:rPr>
        <w:t>，为黄色液体，以</w:t>
      </w:r>
      <w:r>
        <w:t>0</w:t>
      </w:r>
      <w:r>
        <w:t>.</w:t>
      </w:r>
      <w:r>
        <w:t>22</w:t>
      </w:r>
      <w:r w:rsidR="001852F3">
        <w:t xml:space="preserve">μm</w:t>
      </w:r>
    </w:p>
    <w:p w:rsidR="0018722C">
      <w:pPr>
        <w:topLinePunct/>
      </w:pPr>
      <w:r>
        <w:rPr>
          <w:rFonts w:ascii="宋体" w:hAnsi="宋体" w:eastAsia="宋体" w:hint="eastAsia"/>
        </w:rPr>
        <w:t>微孔过滤器过滤除菌分装，常用的置</w:t>
      </w:r>
      <w:r>
        <w:t>4°C</w:t>
      </w:r>
      <w:r>
        <w:rPr>
          <w:rFonts w:ascii="宋体" w:hAnsi="宋体" w:eastAsia="宋体" w:hint="eastAsia"/>
        </w:rPr>
        <w:t>避光保存，其余置</w:t>
      </w:r>
      <w:r>
        <w:t>-20°C</w:t>
      </w:r>
      <w:r>
        <w:rPr>
          <w:rFonts w:ascii="宋体" w:hAnsi="宋体" w:eastAsia="宋体" w:hint="eastAsia"/>
        </w:rPr>
        <w:t>避光保存备用。</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青</w:t>
      </w:r>
      <w:r>
        <w:t>-</w:t>
      </w:r>
      <w:r>
        <w:rPr>
          <w:rFonts w:ascii="宋体" w:eastAsia="宋体" w:hint="eastAsia"/>
        </w:rPr>
        <w:t>链霉素双抗的配制：</w:t>
      </w:r>
    </w:p>
    <w:p w:rsidR="0018722C">
      <w:pPr>
        <w:pStyle w:val="BodyText"/>
        <w:tabs>
          <w:tab w:pos="3539" w:val="left" w:leader="none"/>
        </w:tabs>
        <w:spacing w:before="68"/>
        <w:ind w:leftChars="0" w:left="1500"/>
        <w:rPr>
          <w:rFonts w:ascii="宋体" w:eastAsia="宋体" w:hint="eastAsia"/>
        </w:rPr>
        <w:topLinePunct/>
      </w:pPr>
      <w:r>
        <w:rPr>
          <w:rFonts w:ascii="宋体" w:eastAsia="宋体" w:hint="eastAsia"/>
        </w:rPr>
        <w:t>青霉素</w:t>
      </w:r>
      <w:r w:rsidR="001852F3">
        <w:t>每支</w:t>
      </w:r>
      <w:r>
        <w:t>160</w:t>
      </w:r>
      <w:r>
        <w:rPr>
          <w:rFonts w:ascii="宋体" w:eastAsia="宋体" w:hint="eastAsia"/>
        </w:rPr>
        <w:t>万</w:t>
      </w:r>
      <w:r>
        <w:t>U+4</w:t>
      </w:r>
      <w:r>
        <w:rPr>
          <w:spacing w:val="0"/>
        </w:rPr>
        <w:t> </w:t>
      </w:r>
      <w:r>
        <w:t>mL</w:t>
      </w:r>
      <w:r>
        <w:rPr>
          <w:rFonts w:ascii="宋体" w:eastAsia="宋体" w:hint="eastAsia"/>
        </w:rPr>
        <w:t>双蒸水</w:t>
      </w:r>
    </w:p>
    <w:p w:rsidR="0018722C">
      <w:pPr>
        <w:pStyle w:val="BodyText"/>
        <w:tabs>
          <w:tab w:pos="3599" w:val="left" w:leader="none"/>
        </w:tabs>
        <w:spacing w:before="68"/>
        <w:ind w:leftChars="0" w:left="1560"/>
        <w:rPr>
          <w:rFonts w:ascii="宋体" w:eastAsia="宋体" w:hint="eastAsia"/>
        </w:rPr>
        <w:topLinePunct/>
      </w:pPr>
      <w:r>
        <w:rPr>
          <w:rFonts w:ascii="宋体" w:eastAsia="宋体" w:hint="eastAsia"/>
        </w:rPr>
        <w:t>链霉素</w:t>
      </w:r>
      <w:r w:rsidR="001852F3">
        <w:t>每支</w:t>
      </w:r>
      <w:r>
        <w:t>100</w:t>
      </w:r>
      <w:r>
        <w:rPr>
          <w:rFonts w:ascii="宋体" w:eastAsia="宋体" w:hint="eastAsia"/>
        </w:rPr>
        <w:t>万</w:t>
      </w:r>
      <w:r>
        <w:t>U+5</w:t>
      </w:r>
      <w:r>
        <w:rPr>
          <w:spacing w:val="0"/>
        </w:rPr>
        <w:t> </w:t>
      </w:r>
      <w:r>
        <w:t>mL</w:t>
      </w:r>
      <w:r>
        <w:rPr>
          <w:rFonts w:ascii="宋体" w:eastAsia="宋体" w:hint="eastAsia"/>
        </w:rPr>
        <w:t>双蒸水</w:t>
      </w:r>
    </w:p>
    <w:p w:rsidR="0018722C">
      <w:pPr>
        <w:topLinePunct/>
      </w:pPr>
      <w:r>
        <w:rPr>
          <w:rFonts w:ascii="宋体" w:hAnsi="宋体" w:eastAsia="宋体" w:hint="eastAsia"/>
        </w:rPr>
        <w:t>分装置</w:t>
      </w:r>
      <w:r>
        <w:t>-20°C</w:t>
      </w:r>
      <w:r>
        <w:rPr>
          <w:rFonts w:ascii="宋体" w:hAnsi="宋体" w:eastAsia="宋体" w:hint="eastAsia"/>
        </w:rPr>
        <w:t>保存备用。</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t>30%Acr</w:t>
      </w:r>
      <w:r>
        <w:t>/</w:t>
      </w:r>
      <w:r>
        <w:t>Bis</w:t>
      </w:r>
      <w:r/>
      <w:r>
        <w:rPr>
          <w:rFonts w:ascii="宋体" w:eastAsia="宋体" w:hint="eastAsia"/>
        </w:rPr>
        <w:t>配制：</w:t>
      </w:r>
    </w:p>
    <w:p w:rsidR="0018722C">
      <w:pPr>
        <w:pStyle w:val="BodyText"/>
        <w:tabs>
          <w:tab w:pos="3659" w:val="left" w:leader="none"/>
        </w:tabs>
        <w:spacing w:before="66"/>
        <w:ind w:leftChars="0" w:left="1500"/>
        <w:topLinePunct/>
      </w:pPr>
      <w:r>
        <w:rPr>
          <w:rFonts w:ascii="宋体" w:eastAsia="宋体" w:hint="eastAsia"/>
        </w:rPr>
        <w:t>丙烯酰胺</w:t>
      </w:r>
      <w:r>
        <w:t>29.2</w:t>
      </w:r>
      <w:r>
        <w:rPr>
          <w:spacing w:val="0"/>
        </w:rPr>
        <w:t> </w:t>
      </w:r>
      <w:r>
        <w:t>g</w:t>
      </w:r>
    </w:p>
    <w:p w:rsidR="0018722C">
      <w:pPr>
        <w:pStyle w:val="BodyText"/>
        <w:tabs>
          <w:tab w:pos="3779" w:val="left" w:leader="none"/>
        </w:tabs>
        <w:spacing w:before="68"/>
        <w:ind w:leftChars="0" w:left="1500"/>
        <w:topLinePunct/>
      </w:pPr>
      <w:r>
        <w:rPr>
          <w:rFonts w:ascii="宋体" w:eastAsia="宋体" w:hint="eastAsia"/>
        </w:rPr>
        <w:t>甲叉双丙烯酰胺</w:t>
      </w:r>
      <w:r>
        <w:t>0</w:t>
      </w:r>
      <w:r>
        <w:t>.</w:t>
      </w:r>
      <w:r>
        <w:t>8</w:t>
      </w:r>
      <w:r>
        <w:rPr>
          <w:spacing w:val="0"/>
        </w:rPr>
        <w:t> </w:t>
      </w:r>
      <w:r>
        <w:t>g</w:t>
      </w:r>
    </w:p>
    <w:p w:rsidR="0018722C">
      <w:pPr>
        <w:topLinePunct/>
      </w:pPr>
      <w:r>
        <w:rPr>
          <w:rFonts w:ascii="宋体" w:hAnsi="宋体" w:eastAsia="宋体" w:hint="eastAsia"/>
        </w:rPr>
        <w:t>加双蒸水搅拌溶解定容至</w:t>
      </w:r>
      <w:r>
        <w:t>100 mL</w:t>
      </w:r>
      <w:r>
        <w:rPr>
          <w:rFonts w:ascii="宋体" w:hAnsi="宋体" w:eastAsia="宋体" w:hint="eastAsia"/>
        </w:rPr>
        <w:t>，调</w:t>
      </w:r>
      <w:r>
        <w:t>pH</w:t>
      </w:r>
      <w:r>
        <w:rPr>
          <w:rFonts w:ascii="宋体" w:hAnsi="宋体" w:eastAsia="宋体" w:hint="eastAsia"/>
        </w:rPr>
        <w:t>至</w:t>
      </w:r>
      <w:r>
        <w:t>7.0</w:t>
      </w:r>
      <w:r>
        <w:rPr>
          <w:rFonts w:ascii="宋体" w:hAnsi="宋体" w:eastAsia="宋体" w:hint="eastAsia"/>
          <w:rFonts w:ascii="宋体" w:hAnsi="宋体" w:eastAsia="宋体" w:hint="eastAsia"/>
        </w:rPr>
        <w:t xml:space="preserve">, </w:t>
      </w:r>
      <w:r>
        <w:t>4°C</w:t>
      </w:r>
      <w:r>
        <w:rPr>
          <w:rFonts w:ascii="宋体" w:hAnsi="宋体" w:eastAsia="宋体" w:hint="eastAsia"/>
        </w:rPr>
        <w:t>棕色瓶暗处存放，使用时恢复至室温且无沉淀。</w:t>
      </w:r>
    </w:p>
    <w:p w:rsidR="0018722C">
      <w:pPr>
        <w:pStyle w:val="cw22"/>
        <w:topLinePunct/>
      </w:pPr>
      <w:r>
        <w:t>（</w:t>
      </w:r>
      <w:r>
        <w:t xml:space="preserve">8</w:t>
      </w:r>
      <w:r>
        <w:t>）</w:t>
      </w:r>
      <w:r>
        <w:t>1.5</w:t>
      </w:r>
      <w:r>
        <w:t> </w:t>
      </w:r>
      <w:r>
        <w:t>mol·L</w:t>
      </w:r>
      <w:r>
        <w:t>-1</w:t>
      </w:r>
      <w:r>
        <w:t> </w:t>
      </w:r>
      <w:r>
        <w:t>Tris-HCl</w:t>
      </w:r>
      <w:r>
        <w:rPr>
          <w:rFonts w:ascii="宋体" w:hAnsi="宋体" w:eastAsia="宋体" w:hint="eastAsia"/>
        </w:rPr>
        <w:t>（</w:t>
      </w:r>
      <w:r>
        <w:rPr>
          <w:sz w:val="24"/>
        </w:rPr>
        <w:t>pH</w:t>
      </w:r>
      <w:r>
        <w:rPr>
          <w:spacing w:val="-3"/>
          <w:sz w:val="24"/>
        </w:rPr>
        <w:t> </w:t>
      </w:r>
      <w:r>
        <w:rPr>
          <w:sz w:val="24"/>
        </w:rPr>
        <w:t>8.8</w:t>
      </w:r>
      <w:r>
        <w:rPr>
          <w:rFonts w:ascii="宋体" w:hAnsi="宋体" w:eastAsia="宋体" w:hint="eastAsia"/>
        </w:rPr>
        <w:t>）</w:t>
      </w:r>
      <w:r>
        <w:rPr>
          <w:rFonts w:ascii="宋体" w:hAnsi="宋体" w:eastAsia="宋体" w:hint="eastAsia"/>
        </w:rPr>
        <w:t xml:space="preserve">配制：</w:t>
      </w:r>
      <w:r>
        <w:t>Tris</w:t>
      </w:r>
      <w:r>
        <w:t> base</w:t>
      </w:r>
      <w:r>
        <w:rPr>
          <w:rFonts w:ascii="宋体" w:hAnsi="宋体" w:eastAsia="宋体" w:hint="eastAsia"/>
          <w:rFonts w:ascii="宋体" w:hAnsi="宋体" w:eastAsia="宋体" w:hint="eastAsia"/>
          <w:sz w:val="24"/>
        </w:rPr>
        <w:t>(</w:t>
      </w:r>
      <w:r>
        <w:rPr>
          <w:sz w:val="24"/>
        </w:rPr>
        <w:t>MW121.14</w:t>
      </w:r>
      <w:r>
        <w:rPr>
          <w:rFonts w:ascii="宋体" w:hAnsi="宋体" w:eastAsia="宋体" w:hint="eastAsia"/>
          <w:rFonts w:ascii="宋体" w:hAnsi="宋体" w:eastAsia="宋体" w:hint="eastAsia"/>
          <w:sz w:val="24"/>
        </w:rPr>
        <w:t>)</w:t>
      </w:r>
      <w:r w:rsidRPr="00000000">
        <w:tab/>
      </w:r>
      <w:r>
        <w:t>18.17 g</w:t>
      </w:r>
    </w:p>
    <w:p w:rsidR="0018722C">
      <w:pPr>
        <w:topLinePunct/>
      </w:pPr>
      <w:r>
        <w:rPr>
          <w:rFonts w:ascii="宋体" w:eastAsia="宋体" w:hint="eastAsia"/>
        </w:rPr>
        <w:t>加双蒸水搅拌溶解定容至</w:t>
      </w:r>
      <w:r>
        <w:t>100 mL</w:t>
      </w:r>
      <w:r>
        <w:rPr>
          <w:rFonts w:ascii="宋体" w:eastAsia="宋体" w:hint="eastAsia"/>
        </w:rPr>
        <w:t>，调</w:t>
      </w:r>
      <w:r>
        <w:t>pH</w:t>
      </w:r>
      <w:r>
        <w:rPr>
          <w:rFonts w:ascii="宋体" w:eastAsia="宋体" w:hint="eastAsia"/>
        </w:rPr>
        <w:t>至</w:t>
      </w:r>
      <w:r>
        <w:t>8.8</w:t>
      </w:r>
      <w:r>
        <w:rPr>
          <w:rFonts w:ascii="宋体" w:eastAsia="宋体" w:hint="eastAsia"/>
        </w:rPr>
        <w:t>，室温保存。</w:t>
      </w:r>
    </w:p>
    <w:p w:rsidR="0018722C">
      <w:pPr>
        <w:pStyle w:val="cw22"/>
        <w:topLinePunct/>
      </w:pPr>
      <w:r>
        <w:t>（</w:t>
      </w:r>
      <w:r>
        <w:t xml:space="preserve">9</w:t>
      </w:r>
      <w:r>
        <w:t>）</w:t>
      </w:r>
      <w:r>
        <w:t>0.5</w:t>
      </w:r>
      <w:r>
        <w:t> </w:t>
      </w:r>
      <w:r>
        <w:t>mol·L</w:t>
      </w:r>
      <w:r>
        <w:t>-1</w:t>
      </w:r>
      <w:r>
        <w:t> </w:t>
      </w:r>
      <w:r>
        <w:t>Tris-HCl</w:t>
      </w:r>
      <w:r>
        <w:rPr>
          <w:rFonts w:ascii="宋体" w:hAnsi="宋体" w:eastAsia="宋体" w:hint="eastAsia"/>
        </w:rPr>
        <w:t>（</w:t>
      </w:r>
      <w:r>
        <w:rPr>
          <w:sz w:val="24"/>
        </w:rPr>
        <w:t>pH</w:t>
      </w:r>
      <w:r>
        <w:rPr>
          <w:spacing w:val="-3"/>
          <w:sz w:val="24"/>
        </w:rPr>
        <w:t> </w:t>
      </w:r>
      <w:r>
        <w:rPr>
          <w:sz w:val="24"/>
        </w:rPr>
        <w:t>6.8</w:t>
      </w:r>
      <w:r>
        <w:rPr>
          <w:rFonts w:ascii="宋体" w:hAnsi="宋体" w:eastAsia="宋体" w:hint="eastAsia"/>
        </w:rPr>
        <w:t>）</w:t>
      </w:r>
      <w:r>
        <w:rPr>
          <w:rFonts w:ascii="宋体" w:hAnsi="宋体" w:eastAsia="宋体" w:hint="eastAsia"/>
        </w:rPr>
        <w:t xml:space="preserve">配制：</w:t>
      </w:r>
      <w:r>
        <w:t>Tris</w:t>
      </w:r>
      <w:r>
        <w:t> </w:t>
      </w:r>
      <w:r>
        <w:t>base</w:t>
      </w:r>
      <w:r>
        <w:rPr>
          <w:rFonts w:ascii="宋体" w:hAnsi="宋体" w:eastAsia="宋体" w:hint="eastAsia"/>
          <w:rFonts w:ascii="宋体" w:hAnsi="宋体" w:eastAsia="宋体" w:hint="eastAsia"/>
          <w:sz w:val="24"/>
        </w:rPr>
        <w:t>(</w:t>
      </w:r>
      <w:r>
        <w:rPr>
          <w:sz w:val="24"/>
        </w:rPr>
        <w:t>MW121.14</w:t>
      </w:r>
      <w:r>
        <w:rPr>
          <w:rFonts w:ascii="宋体" w:hAnsi="宋体" w:eastAsia="宋体" w:hint="eastAsia"/>
          <w:rFonts w:ascii="宋体" w:hAnsi="宋体" w:eastAsia="宋体" w:hint="eastAsia"/>
          <w:sz w:val="24"/>
        </w:rPr>
        <w:t>)</w:t>
      </w:r>
      <w:r w:rsidRPr="00000000">
        <w:tab/>
      </w:r>
      <w:r>
        <w:t>6.057 g</w:t>
      </w:r>
    </w:p>
    <w:p w:rsidR="0018722C">
      <w:pPr>
        <w:topLinePunct/>
      </w:pPr>
      <w:r>
        <w:rPr>
          <w:rFonts w:ascii="宋体" w:eastAsia="宋体" w:hint="eastAsia"/>
        </w:rPr>
        <w:t>加双蒸水搅拌溶解定容至</w:t>
      </w:r>
      <w:r>
        <w:t>100 mL</w:t>
      </w:r>
      <w:r>
        <w:rPr>
          <w:rFonts w:ascii="宋体" w:eastAsia="宋体" w:hint="eastAsia"/>
        </w:rPr>
        <w:t>，调</w:t>
      </w:r>
      <w:r>
        <w:t>pH</w:t>
      </w:r>
      <w:r>
        <w:rPr>
          <w:rFonts w:ascii="宋体" w:eastAsia="宋体" w:hint="eastAsia"/>
        </w:rPr>
        <w:t>至</w:t>
      </w:r>
      <w:r>
        <w:t>6.8</w:t>
      </w:r>
      <w:r>
        <w:rPr>
          <w:rFonts w:ascii="宋体" w:eastAsia="宋体" w:hint="eastAsia"/>
        </w:rPr>
        <w:t>，室温保存。</w:t>
      </w:r>
    </w:p>
    <w:p w:rsidR="0018722C">
      <w:pPr>
        <w:topLinePunct/>
      </w:pPr>
      <w:r>
        <w:rPr>
          <w:rFonts w:ascii="宋体" w:eastAsia="宋体" w:hint="eastAsia"/>
        </w:rPr>
        <w:t>（</w:t>
      </w:r>
      <w:r>
        <w:t>10</w:t>
      </w:r>
      <w:r>
        <w:rPr>
          <w:rFonts w:ascii="宋体" w:eastAsia="宋体" w:hint="eastAsia"/>
        </w:rPr>
        <w:t>）</w:t>
      </w:r>
      <w:r>
        <w:t>10% SDS</w:t>
      </w:r>
      <w:r>
        <w:rPr>
          <w:rFonts w:ascii="宋体" w:eastAsia="宋体" w:hint="eastAsia"/>
        </w:rPr>
        <w:t>配制：</w:t>
      </w:r>
    </w:p>
    <w:p w:rsidR="0018722C">
      <w:pPr>
        <w:topLinePunct/>
      </w:pPr>
      <w:r>
        <w:t>SDS</w:t>
      </w:r>
      <w:r w:rsidRPr="00000000">
        <w:tab/>
        <w:t>10</w:t>
      </w:r>
      <w:r>
        <w:t> </w:t>
      </w:r>
      <w:r>
        <w:t>g</w:t>
      </w:r>
    </w:p>
    <w:p w:rsidR="0018722C">
      <w:pPr>
        <w:topLinePunct/>
      </w:pPr>
      <w:r>
        <w:rPr>
          <w:rFonts w:ascii="宋体" w:eastAsia="宋体" w:hint="eastAsia"/>
        </w:rPr>
        <w:t>加双蒸水搅拌溶解定容至</w:t>
      </w:r>
      <w:r>
        <w:t>100 mL</w:t>
      </w:r>
      <w:r>
        <w:rPr>
          <w:rFonts w:ascii="宋体" w:eastAsia="宋体" w:hint="eastAsia"/>
        </w:rPr>
        <w:t>，室温保存。</w:t>
      </w:r>
    </w:p>
    <w:p w:rsidR="0018722C">
      <w:pPr>
        <w:topLinePunct/>
      </w:pPr>
      <w:r>
        <w:rPr>
          <w:rFonts w:ascii="宋体" w:eastAsia="宋体" w:hint="eastAsia"/>
        </w:rPr>
        <w:t>（</w:t>
      </w:r>
      <w:r>
        <w:t>11</w:t>
      </w:r>
      <w:r>
        <w:rPr>
          <w:rFonts w:ascii="宋体" w:eastAsia="宋体" w:hint="eastAsia"/>
        </w:rPr>
        <w:t>）</w:t>
      </w:r>
      <w:r>
        <w:t>10%AP</w:t>
      </w:r>
      <w:r>
        <w:rPr>
          <w:rFonts w:ascii="宋体" w:eastAsia="宋体" w:hint="eastAsia"/>
        </w:rPr>
        <w:t>（</w:t>
      </w:r>
      <w:r>
        <w:t>ammonium</w:t>
      </w:r>
      <w:r>
        <w:rPr>
          <w:spacing w:val="-2"/>
        </w:rPr>
        <w:t> </w:t>
      </w:r>
      <w:r>
        <w:t>persufate</w:t>
      </w:r>
      <w:r>
        <w:rPr>
          <w:rFonts w:ascii="宋体" w:eastAsia="宋体" w:hint="eastAsia"/>
        </w:rPr>
        <w:t>）</w:t>
      </w:r>
      <w:r>
        <w:rPr>
          <w:rFonts w:ascii="宋体" w:eastAsia="宋体" w:hint="eastAsia"/>
        </w:rPr>
        <w:t xml:space="preserve">配制：</w:t>
      </w:r>
      <w:r>
        <w:t>AP</w:t>
      </w:r>
      <w:r w:rsidRPr="00000000">
        <w:tab/>
        <w:t>0.1</w:t>
      </w:r>
      <w:r>
        <w:t> </w:t>
      </w:r>
      <w:r>
        <w:t>g</w:t>
      </w:r>
    </w:p>
    <w:p w:rsidR="0018722C">
      <w:pPr>
        <w:topLinePunct/>
      </w:pPr>
      <w:r>
        <w:rPr>
          <w:rFonts w:ascii="宋体" w:eastAsia="宋体" w:hint="eastAsia"/>
        </w:rPr>
        <w:t>加双蒸水至</w:t>
      </w:r>
      <w:r>
        <w:t>1mL</w:t>
      </w:r>
      <w:r>
        <w:rPr>
          <w:rFonts w:ascii="宋体" w:eastAsia="宋体" w:hint="eastAsia"/>
        </w:rPr>
        <w:t>，现配现用。</w:t>
      </w:r>
    </w:p>
    <w:p w:rsidR="0018722C">
      <w:pPr>
        <w:topLinePunct/>
      </w:pPr>
      <w:r>
        <w:rPr>
          <w:rFonts w:ascii="宋体" w:hAnsi="宋体" w:eastAsia="宋体" w:hint="eastAsia"/>
        </w:rPr>
        <w:t>（</w:t>
      </w:r>
      <w:r>
        <w:t>12</w:t>
      </w:r>
      <w:r>
        <w:rPr>
          <w:rFonts w:ascii="宋体" w:hAnsi="宋体" w:eastAsia="宋体" w:hint="eastAsia"/>
        </w:rPr>
        <w:t>）</w:t>
      </w:r>
      <w:r>
        <w:t>10</w:t>
      </w:r>
      <w:r>
        <w:rPr>
          <w:rFonts w:ascii="宋体" w:hAnsi="宋体" w:eastAsia="宋体" w:hint="eastAsia"/>
        </w:rPr>
        <w:t>×电泳缓冲液配制：</w:t>
      </w:r>
    </w:p>
    <w:p w:rsidR="0018722C">
      <w:pPr>
        <w:topLinePunct/>
      </w:pPr>
      <w:r>
        <w:t>Tris</w:t>
      </w:r>
      <w:r>
        <w:t> </w:t>
      </w:r>
      <w:r>
        <w:t>base</w:t>
      </w:r>
      <w:r>
        <w:rPr>
          <w:rFonts w:ascii="宋体" w:eastAsia="宋体" w:hint="eastAsia"/>
          <w:rFonts w:ascii="宋体" w:eastAsia="宋体" w:hint="eastAsia"/>
        </w:rPr>
        <w:t>(</w:t>
      </w:r>
      <w:r>
        <w:t>MW121.14</w:t>
      </w:r>
      <w:r>
        <w:rPr>
          <w:rFonts w:ascii="宋体" w:eastAsia="宋体" w:hint="eastAsia"/>
          <w:rFonts w:ascii="宋体" w:eastAsia="宋体" w:hint="eastAsia"/>
        </w:rPr>
        <w:t>)</w:t>
      </w:r>
      <w:r w:rsidRPr="00000000">
        <w:tab/>
      </w:r>
      <w:r>
        <w:t>30.3 g Glycine</w:t>
      </w:r>
      <w:r>
        <w:rPr>
          <w:rFonts w:ascii="宋体" w:eastAsia="宋体" w:hint="eastAsia"/>
          <w:rFonts w:ascii="宋体" w:eastAsia="宋体" w:hint="eastAsia"/>
        </w:rPr>
        <w:t>(</w:t>
      </w:r>
      <w:r>
        <w:t>MW75.07</w:t>
      </w:r>
      <w:r>
        <w:rPr>
          <w:rFonts w:ascii="宋体" w:eastAsia="宋体" w:hint="eastAsia"/>
          <w:rFonts w:ascii="宋体" w:eastAsia="宋体" w:hint="eastAsia"/>
        </w:rPr>
        <w:t>)</w:t>
      </w:r>
      <w:r w:rsidRPr="00000000">
        <w:tab/>
      </w:r>
      <w:r>
        <w:t>187.7 g</w:t>
      </w:r>
    </w:p>
    <w:p w:rsidR="0018722C">
      <w:pPr>
        <w:topLinePunct/>
      </w:pPr>
      <w:r>
        <w:t>SDS</w:t>
      </w:r>
      <w:r w:rsidRPr="00000000">
        <w:tab/>
        <w:t>10 g</w:t>
      </w:r>
    </w:p>
    <w:p w:rsidR="0018722C">
      <w:pPr>
        <w:topLinePunct/>
      </w:pPr>
      <w:r>
        <w:rPr>
          <w:rFonts w:ascii="宋体" w:hAnsi="宋体" w:eastAsia="宋体" w:hint="eastAsia"/>
        </w:rPr>
        <w:t>加双蒸水至</w:t>
      </w:r>
      <w:r>
        <w:t>1 L</w:t>
      </w:r>
      <w:r>
        <w:rPr>
          <w:rFonts w:ascii="宋体" w:hAnsi="宋体" w:eastAsia="宋体" w:hint="eastAsia"/>
        </w:rPr>
        <w:t>，溶解后</w:t>
      </w:r>
      <w:r>
        <w:t>4°C</w:t>
      </w:r>
      <w:r>
        <w:rPr>
          <w:rFonts w:ascii="宋体" w:hAnsi="宋体" w:eastAsia="宋体" w:hint="eastAsia"/>
        </w:rPr>
        <w:t>存放。</w:t>
      </w:r>
    </w:p>
    <w:p w:rsidR="0018722C">
      <w:pPr>
        <w:topLinePunct/>
      </w:pPr>
      <w:r>
        <w:rPr>
          <w:rFonts w:ascii="宋体" w:hAnsi="宋体" w:eastAsia="宋体" w:hint="eastAsia"/>
        </w:rPr>
        <w:t>（</w:t>
      </w:r>
      <w:r>
        <w:t>13</w:t>
      </w:r>
      <w:r>
        <w:rPr>
          <w:rFonts w:ascii="宋体" w:hAnsi="宋体" w:eastAsia="宋体" w:hint="eastAsia"/>
        </w:rPr>
        <w:t>）</w:t>
      </w:r>
      <w:r>
        <w:t>1</w:t>
      </w:r>
      <w:r>
        <w:rPr>
          <w:rFonts w:ascii="宋体" w:hAnsi="宋体" w:eastAsia="宋体" w:hint="eastAsia"/>
        </w:rPr>
        <w:t>×电泳缓冲液配制：</w:t>
      </w:r>
    </w:p>
    <w:p w:rsidR="0018722C">
      <w:pPr>
        <w:topLinePunct/>
      </w:pPr>
      <w:r>
        <w:rPr>
          <w:rFonts w:ascii="宋体" w:hAnsi="宋体" w:eastAsia="宋体" w:hint="eastAsia"/>
        </w:rPr>
        <w:t>取</w:t>
      </w:r>
      <w:r>
        <w:t>100 mL 10</w:t>
      </w:r>
      <w:r>
        <w:rPr>
          <w:rFonts w:ascii="宋体" w:hAnsi="宋体" w:eastAsia="宋体" w:hint="eastAsia"/>
        </w:rPr>
        <w:t>×电泳缓冲液加双蒸水至</w:t>
      </w:r>
      <w:r>
        <w:t>1L</w:t>
      </w:r>
      <w:r>
        <w:rPr>
          <w:rFonts w:ascii="宋体" w:hAns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转移缓冲液配制：</w:t>
      </w:r>
    </w:p>
    <w:p w:rsidR="0018722C">
      <w:pPr>
        <w:topLinePunct/>
      </w:pPr>
      <w:r>
        <w:t>Tris</w:t>
      </w:r>
      <w:r>
        <w:t> </w:t>
      </w:r>
      <w:r>
        <w:t>base</w:t>
      </w:r>
      <w:r>
        <w:rPr>
          <w:rFonts w:ascii="宋体" w:eastAsia="宋体" w:hint="eastAsia"/>
          <w:rFonts w:ascii="宋体" w:eastAsia="宋体" w:hint="eastAsia"/>
        </w:rPr>
        <w:t>(</w:t>
      </w:r>
      <w:r>
        <w:t>MW121.14</w:t>
      </w:r>
      <w:r>
        <w:rPr>
          <w:rFonts w:ascii="宋体" w:eastAsia="宋体" w:hint="eastAsia"/>
          <w:rFonts w:ascii="宋体" w:eastAsia="宋体" w:hint="eastAsia"/>
        </w:rPr>
        <w:t>)</w:t>
      </w:r>
      <w:r w:rsidRPr="00000000">
        <w:tab/>
      </w:r>
      <w:r>
        <w:t>3 g</w:t>
      </w:r>
    </w:p>
    <w:p w:rsidR="0018722C">
      <w:pPr>
        <w:topLinePunct/>
      </w:pPr>
      <w:r>
        <w:t>Glycine</w:t>
      </w:r>
      <w:r>
        <w:rPr>
          <w:rFonts w:ascii="宋体" w:eastAsia="宋体" w:hint="eastAsia"/>
          <w:rFonts w:ascii="宋体" w:eastAsia="宋体" w:hint="eastAsia"/>
        </w:rPr>
        <w:t>(</w:t>
      </w:r>
      <w:r>
        <w:t>MW75.07</w:t>
      </w:r>
      <w:r>
        <w:rPr>
          <w:rFonts w:ascii="宋体" w:eastAsia="宋体" w:hint="eastAsia"/>
          <w:rFonts w:ascii="宋体" w:eastAsia="宋体" w:hint="eastAsia"/>
        </w:rPr>
        <w:t>)</w:t>
      </w:r>
      <w:r w:rsidRPr="00000000">
        <w:tab/>
      </w:r>
      <w:r>
        <w:t>14.4 g</w:t>
      </w:r>
    </w:p>
    <w:p w:rsidR="0018722C">
      <w:pPr>
        <w:pStyle w:val="BodyText"/>
        <w:tabs>
          <w:tab w:pos="4679" w:val="left" w:leader="none"/>
        </w:tabs>
        <w:spacing w:before="68"/>
        <w:ind w:leftChars="0" w:left="1560"/>
        <w:topLinePunct/>
      </w:pPr>
      <w:r>
        <w:rPr>
          <w:rFonts w:ascii="宋体" w:eastAsia="宋体" w:hint="eastAsia"/>
        </w:rPr>
        <w:t>甲醇</w:t>
      </w:r>
      <w:r>
        <w:t>200</w:t>
      </w:r>
      <w:r>
        <w:rPr>
          <w:spacing w:val="0"/>
        </w:rPr>
        <w:t> </w:t>
      </w:r>
      <w:r>
        <w:t>mL</w:t>
      </w:r>
    </w:p>
    <w:p w:rsidR="0018722C">
      <w:pPr>
        <w:topLinePunct/>
      </w:pPr>
      <w:r>
        <w:rPr>
          <w:rFonts w:ascii="宋体" w:eastAsia="宋体" w:hint="eastAsia"/>
        </w:rPr>
        <w:t>加双蒸水搅拌溶解定容至</w:t>
      </w:r>
      <w:r>
        <w:t>1L</w:t>
      </w:r>
      <w:r>
        <w:rPr>
          <w:rFonts w:ascii="宋体" w:eastAsia="宋体" w:hint="eastAsia"/>
        </w:rPr>
        <w:t>，现配现用。</w:t>
      </w:r>
    </w:p>
    <w:p w:rsidR="0018722C">
      <w:pPr>
        <w:topLinePunct/>
      </w:pPr>
      <w:r>
        <w:rPr>
          <w:rFonts w:ascii="宋体" w:eastAsia="宋体" w:hint="eastAsia"/>
        </w:rPr>
        <w:t>（</w:t>
      </w:r>
      <w:r>
        <w:t>15</w:t>
      </w:r>
      <w:r>
        <w:rPr>
          <w:rFonts w:ascii="宋体" w:eastAsia="宋体" w:hint="eastAsia"/>
        </w:rPr>
        <w:t>）</w:t>
      </w:r>
      <w:r>
        <w:rPr>
          <w:rFonts w:ascii="宋体" w:eastAsia="宋体" w:hint="eastAsia"/>
        </w:rPr>
        <w:t>封闭缓冲液：</w:t>
      </w:r>
    </w:p>
    <w:p w:rsidR="0018722C">
      <w:pPr>
        <w:pStyle w:val="BodyText"/>
        <w:tabs>
          <w:tab w:pos="3959" w:val="left" w:leader="none"/>
        </w:tabs>
        <w:spacing w:before="68"/>
        <w:ind w:leftChars="0" w:left="1560"/>
        <w:topLinePunct/>
      </w:pPr>
      <w:r>
        <w:rPr>
          <w:rFonts w:ascii="宋体" w:eastAsia="宋体" w:hint="eastAsia"/>
        </w:rPr>
        <w:t>脱脂奶粉</w:t>
      </w:r>
      <w:r>
        <w:t>5</w:t>
      </w:r>
      <w:r>
        <w:rPr>
          <w:spacing w:val="0"/>
        </w:rPr>
        <w:t> </w:t>
      </w:r>
      <w:r>
        <w:t>g</w:t>
      </w:r>
    </w:p>
    <w:p w:rsidR="0018722C">
      <w:pPr>
        <w:topLinePunct/>
      </w:pPr>
      <w:r>
        <w:t>TPBS</w:t>
      </w:r>
      <w:r w:rsidRPr="00000000">
        <w:tab/>
        <w:t>100 mL</w:t>
      </w:r>
    </w:p>
    <w:p w:rsidR="0018722C">
      <w:pPr>
        <w:topLinePunct/>
      </w:pPr>
      <w:r>
        <w:rPr>
          <w:rFonts w:ascii="宋体" w:hAnsi="宋体" w:eastAsia="宋体" w:hint="eastAsia"/>
        </w:rPr>
        <w:t>溶解后</w:t>
      </w:r>
      <w:r>
        <w:t>4°C</w:t>
      </w:r>
      <w:r>
        <w:rPr>
          <w:rFonts w:ascii="宋体" w:hAnsi="宋体" w:eastAsia="宋体" w:hint="eastAsia"/>
        </w:rPr>
        <w:t>保存，使用时恢复至室温，用量以盖过膜即可，一次性使用。</w:t>
      </w:r>
    </w:p>
    <w:p w:rsidR="0018722C">
      <w:pPr>
        <w:topLinePunct/>
      </w:pPr>
      <w:r>
        <w:rPr>
          <w:rFonts w:ascii="宋体" w:hAnsi="宋体" w:eastAsia="宋体" w:hint="eastAsia"/>
        </w:rPr>
        <w:t>（</w:t>
      </w:r>
      <w:r>
        <w:t>16</w:t>
      </w:r>
      <w:r>
        <w:rPr>
          <w:rFonts w:ascii="宋体" w:hAnsi="宋体" w:eastAsia="宋体" w:hint="eastAsia"/>
        </w:rPr>
        <w:t>）</w:t>
      </w:r>
      <w:r>
        <w:rPr>
          <w:rFonts w:ascii="宋体" w:hAnsi="宋体" w:eastAsia="宋体" w:hint="eastAsia"/>
        </w:rPr>
        <w:t xml:space="preserve">洗脱抗体缓冲液</w:t>
      </w:r>
      <w:r>
        <w:rPr>
          <w:rFonts w:ascii="宋体" w:hAnsi="宋体" w:eastAsia="宋体" w:hint="eastAsia"/>
        </w:rPr>
        <w:t>（</w:t>
      </w:r>
      <w:r>
        <w:t>TPB</w:t>
      </w:r>
      <w:r>
        <w:rPr>
          <w:spacing w:val="0"/>
        </w:rPr>
        <w:t>S</w:t>
      </w:r>
      <w:r>
        <w:rPr>
          <w:rFonts w:ascii="宋体" w:hAnsi="宋体" w:eastAsia="宋体" w:hint="eastAsia"/>
        </w:rPr>
        <w:t>）</w:t>
      </w:r>
      <w:r>
        <w:rPr>
          <w:rFonts w:ascii="宋体" w:hAnsi="宋体" w:eastAsia="宋体" w:hint="eastAsia"/>
        </w:rPr>
        <w:t>：</w:t>
      </w:r>
      <w:r>
        <w:t>Tween-20</w:t>
      </w:r>
      <w:r w:rsidRPr="00000000">
        <w:tab/>
      </w:r>
      <w:r>
        <w:t>1 mL 0.01M mol·L</w:t>
      </w:r>
      <w:r>
        <w:t>-1 </w:t>
      </w:r>
      <w:r>
        <w:t>PBS        1</w:t>
      </w:r>
      <w:r>
        <w:t> </w:t>
      </w:r>
      <w:r>
        <w:t>L</w:t>
      </w:r>
    </w:p>
    <w:p w:rsidR="0018722C">
      <w:pPr>
        <w:topLinePunct/>
      </w:pPr>
      <w:r>
        <w:rPr>
          <w:rFonts w:ascii="宋体" w:hAnsi="宋体" w:eastAsia="宋体" w:hint="eastAsia"/>
        </w:rPr>
        <w:t>（</w:t>
      </w:r>
      <w:r>
        <w:t>17</w:t>
      </w:r>
      <w:r>
        <w:rPr>
          <w:rFonts w:ascii="宋体" w:hAnsi="宋体" w:eastAsia="宋体" w:hint="eastAsia"/>
        </w:rPr>
        <w:t>）</w:t>
      </w:r>
      <w:r>
        <w:t>10</w:t>
      </w:r>
      <w:r>
        <w:rPr>
          <w:rFonts w:ascii="宋体" w:hAnsi="宋体" w:eastAsia="宋体" w:hint="eastAsia"/>
        </w:rPr>
        <w:t>×丽春红染液</w:t>
      </w:r>
    </w:p>
    <w:p w:rsidR="0018722C">
      <w:pPr>
        <w:pStyle w:val="BodyText"/>
        <w:tabs>
          <w:tab w:pos="3194" w:val="left" w:leader="none"/>
        </w:tabs>
        <w:spacing w:before="69"/>
        <w:ind w:leftChars="0" w:left="1560"/>
        <w:topLinePunct/>
      </w:pPr>
      <w:r>
        <w:rPr>
          <w:rFonts w:ascii="宋体" w:eastAsia="宋体" w:hint="eastAsia"/>
        </w:rPr>
        <w:t>丽春红</w:t>
      </w:r>
      <w:r>
        <w:t>S</w:t>
      </w:r>
      <w:r w:rsidRPr="00000000">
        <w:tab/>
        <w:t>2 g</w:t>
      </w:r>
    </w:p>
    <w:p w:rsidR="0018722C">
      <w:pPr>
        <w:topLinePunct/>
      </w:pPr>
      <w:r>
        <w:rPr>
          <w:rFonts w:ascii="宋体" w:eastAsia="宋体" w:hint="eastAsia"/>
        </w:rPr>
        <w:t>三氯乙酸</w:t>
      </w:r>
      <w:r>
        <w:t>30</w:t>
      </w:r>
      <w:r>
        <w:t> </w:t>
      </w:r>
      <w:r>
        <w:t>g</w:t>
      </w:r>
    </w:p>
    <w:p w:rsidR="0018722C">
      <w:pPr>
        <w:pStyle w:val="BodyText"/>
        <w:tabs>
          <w:tab w:pos="3119" w:val="left" w:leader="none"/>
        </w:tabs>
        <w:spacing w:before="66"/>
        <w:ind w:leftChars="0" w:left="1560"/>
        <w:topLinePunct/>
      </w:pPr>
      <w:r>
        <w:rPr>
          <w:rFonts w:ascii="宋体" w:eastAsia="宋体" w:hint="eastAsia"/>
        </w:rPr>
        <w:t>磺基水杨酸</w:t>
      </w:r>
      <w:r>
        <w:t>30</w:t>
      </w:r>
      <w:r>
        <w:rPr>
          <w:spacing w:val="0"/>
        </w:rPr>
        <w:t> </w:t>
      </w:r>
      <w:r>
        <w:t>g</w:t>
      </w:r>
    </w:p>
    <w:p w:rsidR="0018722C">
      <w:pPr>
        <w:topLinePunct/>
      </w:pPr>
      <w:r>
        <w:rPr>
          <w:rFonts w:ascii="宋体" w:eastAsia="宋体" w:hint="eastAsia"/>
        </w:rPr>
        <w:t>加蒸馏水定容至</w:t>
      </w:r>
      <w:r>
        <w:t>100 mL</w:t>
      </w:r>
      <w:r>
        <w:rPr>
          <w:rFonts w:ascii="宋体" w:eastAsia="宋体" w:hint="eastAsia"/>
        </w:rPr>
        <w:t>，使用时将其稀释</w:t>
      </w:r>
      <w:r>
        <w:t>10</w:t>
      </w:r>
      <w:r>
        <w:rPr>
          <w:rFonts w:ascii="宋体" w:eastAsia="宋体" w:hint="eastAsia"/>
        </w:rPr>
        <w:t>倍。</w:t>
      </w:r>
    </w:p>
    <w:p w:rsidR="0018722C">
      <w:pPr>
        <w:topLinePunct/>
      </w:pPr>
      <w:r>
        <w:rPr>
          <w:rFonts w:ascii="宋体" w:hAnsi="宋体" w:eastAsia="宋体" w:hint="eastAsia"/>
        </w:rPr>
        <w:t>（</w:t>
      </w:r>
      <w:r>
        <w:t>18</w:t>
      </w:r>
      <w:r>
        <w:rPr>
          <w:rFonts w:ascii="宋体" w:hAnsi="宋体" w:eastAsia="宋体" w:hint="eastAsia"/>
        </w:rPr>
        <w:t>）</w:t>
      </w:r>
      <w:r>
        <w:t>2</w:t>
      </w:r>
      <w:r>
        <w:rPr>
          <w:rFonts w:ascii="宋体" w:hAnsi="宋体" w:eastAsia="宋体" w:hint="eastAsia"/>
        </w:rPr>
        <w:t>×</w:t>
      </w:r>
      <w:r>
        <w:t>SDS</w:t>
      </w:r>
      <w:r>
        <w:rPr>
          <w:rFonts w:ascii="宋体" w:hAnsi="宋体" w:eastAsia="宋体" w:hint="eastAsia"/>
        </w:rPr>
        <w:t>凝胶上样缓冲液配制：</w:t>
      </w:r>
    </w:p>
    <w:p w:rsidR="0018722C">
      <w:pPr>
        <w:topLinePunct/>
      </w:pPr>
      <w:r>
        <w:t>0.5</w:t>
      </w:r>
      <w:r>
        <w:t> </w:t>
      </w:r>
      <w:r>
        <w:t>M</w:t>
      </w:r>
      <w:r>
        <w:t> </w:t>
      </w:r>
      <w:r>
        <w:t>Tris-HCl</w:t>
      </w:r>
      <w:r w:rsidRPr="00000000">
        <w:tab/>
        <w:t>pH</w:t>
      </w:r>
      <w:r>
        <w:t> </w:t>
      </w:r>
      <w:r>
        <w:t>6.8</w:t>
      </w:r>
      <w:r w:rsidRPr="00000000">
        <w:tab/>
        <w:t>2</w:t>
      </w:r>
      <w:r>
        <w:t> </w:t>
      </w:r>
      <w:r>
        <w:t>mL</w:t>
      </w:r>
    </w:p>
    <w:p w:rsidR="0018722C">
      <w:pPr>
        <w:pStyle w:val="BodyText"/>
        <w:tabs>
          <w:tab w:pos="5759" w:val="left" w:leader="none"/>
        </w:tabs>
        <w:spacing w:before="68"/>
        <w:ind w:leftChars="0" w:left="1560"/>
        <w:topLinePunct/>
      </w:pPr>
      <w:r>
        <w:rPr>
          <w:rFonts w:ascii="宋体" w:eastAsia="宋体" w:hint="eastAsia"/>
        </w:rPr>
        <w:t>丙三醇</w:t>
      </w:r>
      <w:r w:rsidRPr="00000000">
        <w:tab/>
      </w:r>
      <w:r>
        <w:t>2</w:t>
      </w:r>
      <w:r>
        <w:rPr>
          <w:spacing w:val="0"/>
        </w:rPr>
        <w:t> </w:t>
      </w:r>
      <w:r>
        <w:t>mL</w:t>
      </w:r>
    </w:p>
    <w:p w:rsidR="0018722C">
      <w:pPr>
        <w:topLinePunct/>
      </w:pPr>
      <w:r>
        <w:t>10%</w:t>
      </w:r>
      <w:r>
        <w:t> </w:t>
      </w:r>
      <w:r>
        <w:t>SDS</w:t>
      </w:r>
      <w:r w:rsidRPr="00000000">
        <w:tab/>
        <w:t>4</w:t>
      </w:r>
      <w:r>
        <w:t> </w:t>
      </w:r>
      <w:r>
        <w:t>mL</w:t>
      </w:r>
    </w:p>
    <w:p w:rsidR="0018722C">
      <w:pPr>
        <w:topLinePunct/>
      </w:pPr>
      <w:r>
        <w:t>0.1%</w:t>
      </w:r>
      <w:r>
        <w:rPr>
          <w:rFonts w:ascii="宋体" w:eastAsia="宋体" w:hint="eastAsia"/>
        </w:rPr>
        <w:t>溴酚兰</w:t>
      </w:r>
      <w:r>
        <w:t>0.5</w:t>
      </w:r>
      <w:r>
        <w:t> </w:t>
      </w:r>
      <w:r>
        <w:t>mL</w:t>
      </w:r>
    </w:p>
    <w:p w:rsidR="0018722C">
      <w:pPr>
        <w:topLinePunct/>
      </w:pPr>
      <w:r>
        <w:t>2-</w:t>
      </w:r>
      <w:r>
        <w:rPr>
          <w:rFonts w:ascii="宋体" w:eastAsia="宋体" w:hint="eastAsia"/>
        </w:rPr>
        <w:t>巯基乙醇</w:t>
      </w:r>
      <w:r w:rsidRPr="00000000">
        <w:tab/>
      </w:r>
      <w:r>
        <w:t>1</w:t>
      </w:r>
      <w:r>
        <w:t> </w:t>
      </w:r>
      <w:r>
        <w:t>mL</w:t>
      </w:r>
    </w:p>
    <w:p w:rsidR="0018722C">
      <w:pPr>
        <w:topLinePunct/>
      </w:pPr>
      <w:r>
        <w:rPr>
          <w:rFonts w:ascii="宋体" w:hAnsi="宋体" w:eastAsia="宋体" w:hint="eastAsia"/>
        </w:rPr>
        <w:t>加双蒸水至</w:t>
      </w:r>
      <w:r>
        <w:t>10 mL</w:t>
      </w:r>
      <w:r>
        <w:rPr>
          <w:rFonts w:ascii="宋体" w:hAnsi="宋体" w:eastAsia="宋体" w:hint="eastAsia"/>
        </w:rPr>
        <w:t>，搅拌溶解分装于</w:t>
      </w:r>
      <w:r>
        <w:t>1</w:t>
      </w:r>
      <w:r>
        <w:t>.</w:t>
      </w:r>
      <w:r>
        <w:t>5 mL</w:t>
      </w:r>
      <w:r>
        <w:rPr>
          <w:rFonts w:ascii="宋体" w:hAnsi="宋体" w:eastAsia="宋体" w:hint="eastAsia"/>
        </w:rPr>
        <w:t>离心管，</w:t>
      </w:r>
      <w:r>
        <w:t>-80°C</w:t>
      </w:r>
      <w:r>
        <w:rPr>
          <w:rFonts w:ascii="宋体" w:hAnsi="宋体" w:eastAsia="宋体" w:hint="eastAsia"/>
        </w:rPr>
        <w:t>保存备用。</w:t>
      </w:r>
    </w:p>
    <w:p w:rsidR="0018722C">
      <w:pPr>
        <w:topLinePunct/>
      </w:pPr>
      <w:r>
        <w:rPr>
          <w:rFonts w:ascii="宋体" w:eastAsia="宋体" w:hint="eastAsia"/>
        </w:rPr>
        <w:t>（</w:t>
      </w:r>
      <w:r>
        <w:t>19</w:t>
      </w:r>
      <w:r>
        <w:rPr>
          <w:rFonts w:ascii="宋体" w:eastAsia="宋体" w:hint="eastAsia"/>
        </w:rPr>
        <w:t>）</w:t>
      </w:r>
      <w:r>
        <w:t>4%</w:t>
      </w:r>
      <w:r>
        <w:rPr>
          <w:rFonts w:ascii="宋体" w:eastAsia="宋体" w:hint="eastAsia"/>
        </w:rPr>
        <w:t>多聚甲醛配制：</w:t>
      </w:r>
    </w:p>
    <w:p w:rsidR="0018722C">
      <w:pPr>
        <w:topLinePunct/>
      </w:pPr>
      <w:r>
        <w:rPr>
          <w:rFonts w:ascii="宋体" w:hAnsi="宋体" w:eastAsia="宋体" w:hint="eastAsia"/>
        </w:rPr>
        <w:t>称取</w:t>
      </w:r>
      <w:r>
        <w:t>4 g</w:t>
      </w:r>
      <w:r>
        <w:rPr>
          <w:rFonts w:ascii="宋体" w:hAnsi="宋体" w:eastAsia="宋体" w:hint="eastAsia"/>
        </w:rPr>
        <w:t>多聚甲醛粉末，溶于</w:t>
      </w:r>
      <w:r>
        <w:t>0</w:t>
      </w:r>
      <w:r>
        <w:t>.</w:t>
      </w:r>
      <w:r>
        <w:t>01 mol·L</w:t>
      </w:r>
      <w:r>
        <w:t>-1 </w:t>
      </w:r>
      <w:r>
        <w:t>PBS</w:t>
      </w:r>
      <w:r>
        <w:rPr>
          <w:rFonts w:ascii="宋体" w:hAnsi="宋体" w:eastAsia="宋体" w:hint="eastAsia"/>
        </w:rPr>
        <w:t>溶液，搅拌定容至</w:t>
      </w:r>
    </w:p>
    <w:p w:rsidR="0018722C">
      <w:pPr>
        <w:topLinePunct/>
      </w:pPr>
      <w:r>
        <w:t>100 mL</w:t>
      </w:r>
      <w:r>
        <w:rPr>
          <w:rFonts w:ascii="宋体" w:hAnsi="宋体" w:eastAsia="宋体" w:hint="eastAsia"/>
        </w:rPr>
        <w:t>，</w:t>
      </w:r>
      <w:r>
        <w:t>-4°C</w:t>
      </w:r>
      <w:r>
        <w:rPr>
          <w:rFonts w:ascii="宋体" w:hAnsi="宋体" w:eastAsia="宋体" w:hint="eastAsia"/>
        </w:rPr>
        <w:t>保存备用。</w:t>
      </w:r>
    </w:p>
    <w:p w:rsidR="0018722C">
      <w:pPr>
        <w:topLinePunct/>
      </w:pP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rPr>
          <w:rFonts w:ascii="宋体" w:eastAsia="宋体" w:hint="eastAsia"/>
        </w:rPr>
        <w:t>药物的配制：</w:t>
      </w:r>
    </w:p>
    <w:p w:rsidR="0018722C">
      <w:pPr>
        <w:topLinePunct/>
      </w:pPr>
      <w:r>
        <w:t>DDP</w:t>
      </w:r>
      <w:r>
        <w:rPr>
          <w:rFonts w:ascii="宋体" w:hAnsi="宋体" w:eastAsia="宋体" w:hint="eastAsia"/>
        </w:rPr>
        <w:t>，以无菌</w:t>
      </w:r>
      <w:r>
        <w:t>PBS</w:t>
      </w:r>
      <w:r>
        <w:rPr>
          <w:rFonts w:ascii="宋体" w:hAnsi="宋体" w:eastAsia="宋体" w:hint="eastAsia"/>
        </w:rPr>
        <w:t>配制成</w:t>
      </w:r>
      <w:r>
        <w:t>250</w:t>
      </w:r>
      <w:r>
        <w:rPr>
          <w:rFonts w:ascii="Symbol" w:hAnsi="Symbol" w:eastAsia="Symbol"/>
        </w:rPr>
        <w:t></w:t>
      </w:r>
      <w:r>
        <w:t>g</w:t>
      </w:r>
      <w:r>
        <w:t>/</w:t>
      </w:r>
      <w:r>
        <w:t>ml</w:t>
      </w:r>
      <w:r>
        <w:t> -</w:t>
      </w:r>
      <w:r>
        <w:t>80°C</w:t>
      </w:r>
      <w:r>
        <w:rPr>
          <w:rFonts w:ascii="宋体" w:hAnsi="宋体" w:eastAsia="宋体" w:hint="eastAsia"/>
        </w:rPr>
        <w:t>保存，使用时用培养液稀释成所需浓度</w:t>
      </w:r>
    </w:p>
    <w:p w:rsidR="0018722C">
      <w:pPr>
        <w:pStyle w:val="a4"/>
        <w:topLinePunct/>
      </w:pPr>
      <w:bookmarkStart w:id="258739" w:name="_Toc686258739"/>
      <w:bookmarkStart w:name="_TOC_250003" w:id="38"/>
      <w:bookmarkStart w:name="附录 C个人简历及发表论文 " w:id="39"/>
      <w:r/>
      <w:r>
        <w:t>附录</w:t>
      </w:r>
      <w:r/>
      <w:bookmarkEnd w:id="38"/>
      <w:r>
        <w:t xml:space="preserve">  </w:t>
      </w:r>
      <w:r>
        <w:t>C</w:t>
      </w:r>
      <w:bookmarkEnd w:id="258739"/>
    </w:p>
    <w:p w:rsidR="0018722C">
      <w:pPr>
        <w:pStyle w:val="Heading3"/>
        <w:topLinePunct/>
        <w:ind w:left="200" w:hangingChars="200" w:hanging="200"/>
      </w:pPr>
      <w:bookmarkStart w:name="_TOC_250002" w:id="40"/>
      <w:bookmarkEnd w:id="40"/>
      <w:r>
        <w:t>个人简历及发表论文</w:t>
      </w:r>
    </w:p>
    <w:p w:rsidR="0018722C">
      <w:pPr>
        <w:topLinePunct/>
      </w:pPr>
      <w:r>
        <w:rPr>
          <w:rFonts w:ascii="宋体" w:eastAsia="宋体" w:hint="eastAsia"/>
        </w:rPr>
        <w:t>一、个人简历：</w:t>
      </w:r>
    </w:p>
    <w:p w:rsidR="0018722C">
      <w:pPr>
        <w:topLinePunct/>
      </w:pPr>
      <w:bookmarkStart w:id="345746" w:name="_cwCmt3"/>
      <w:r>
        <w:t>2008.9-2012.7</w:t>
      </w:r>
      <w:r>
        <w:rPr>
          <w:rFonts w:ascii="宋体" w:eastAsia="宋体" w:hint="eastAsia"/>
        </w:rPr>
        <w:t>杭州师范大学</w:t>
      </w:r>
      <w:r w:rsidR="001852F3">
        <w:t>本科</w:t>
      </w:r>
      <w:bookmarkEnd w:id="345746"/>
    </w:p>
    <w:p w:rsidR="0018722C">
      <w:pPr>
        <w:topLinePunct/>
      </w:pPr>
      <w:r>
        <w:t>2012.9-2015.7</w:t>
      </w:r>
      <w:r>
        <w:rPr>
          <w:rFonts w:ascii="宋体" w:eastAsia="宋体" w:hint="eastAsia"/>
        </w:rPr>
        <w:t>蚌埠医学院药理学专业</w:t>
      </w:r>
      <w:r w:rsidR="001852F3">
        <w:t>硕士二、参与科研项目：</w:t>
      </w:r>
    </w:p>
    <w:p w:rsidR="0018722C">
      <w:pPr>
        <w:topLinePunct/>
      </w:pPr>
      <w:r>
        <w:t>1.</w:t>
      </w:r>
      <w:r>
        <w:t> </w:t>
      </w:r>
      <w:r>
        <w:rPr>
          <w:rFonts w:ascii="宋体" w:hAnsi="宋体" w:eastAsia="宋体" w:hint="eastAsia"/>
        </w:rPr>
        <w:t>参与完成青年科技基金课题</w:t>
      </w:r>
      <w:r>
        <w:t>“Smad4 siRNA</w:t>
      </w:r>
      <w:r>
        <w:rPr>
          <w:rFonts w:ascii="宋体" w:hAnsi="宋体" w:eastAsia="宋体" w:hint="eastAsia"/>
        </w:rPr>
        <w:t>调控</w:t>
      </w:r>
      <w:r>
        <w:t>MMP-9</w:t>
      </w:r>
      <w:r>
        <w:rPr>
          <w:rFonts w:ascii="宋体" w:hAnsi="宋体" w:eastAsia="宋体" w:hint="eastAsia"/>
        </w:rPr>
        <w:t>及</w:t>
      </w:r>
      <w:r>
        <w:t>TGF-β</w:t>
      </w:r>
      <w:r>
        <w:rPr>
          <w:rFonts w:ascii="宋体" w:hAnsi="宋体" w:eastAsia="宋体" w:hint="eastAsia"/>
        </w:rPr>
        <w:t>蛋白表达的</w:t>
      </w:r>
      <w:r>
        <w:rPr>
          <w:rFonts w:ascii="宋体" w:hAnsi="宋体" w:eastAsia="宋体" w:hint="eastAsia"/>
        </w:rPr>
        <w:t>机制及其对</w:t>
      </w:r>
      <w:r>
        <w:t>OXA</w:t>
      </w:r>
      <w:r>
        <w:rPr>
          <w:rFonts w:ascii="宋体" w:hAnsi="宋体" w:eastAsia="宋体" w:hint="eastAsia"/>
        </w:rPr>
        <w:t>抑制乳腺癌</w:t>
      </w:r>
      <w:r>
        <w:t>MDA-MB-231</w:t>
      </w:r>
      <w:r>
        <w:rPr>
          <w:rFonts w:ascii="宋体" w:hAnsi="宋体" w:eastAsia="宋体" w:hint="eastAsia"/>
        </w:rPr>
        <w:t>细胞体外侵袭转移活性的影响。</w:t>
      </w:r>
    </w:p>
    <w:p w:rsidR="0018722C">
      <w:pPr>
        <w:topLinePunct/>
      </w:pPr>
      <w:r>
        <w:rPr>
          <w:rFonts w:ascii="宋体" w:eastAsia="宋体" w:hint="eastAsia"/>
        </w:rPr>
        <w:t>三、发表论文：</w:t>
      </w:r>
    </w:p>
    <w:p w:rsidR="0018722C">
      <w:pPr>
        <w:pStyle w:val="cw22"/>
        <w:topLinePunct/>
      </w:pPr>
      <w:r>
        <w:t xml:space="preserve">1. </w:t>
      </w:r>
      <w:r>
        <w:rPr>
          <w:b/>
        </w:rPr>
        <w:t xml:space="preserve">Sun XJ</w:t>
      </w:r>
      <w:r>
        <w:t xml:space="preserve">, Liu H, Zhang P, et al. miR-10b promotes migration and invasion in nasopharyngeal carcinoma cells. </w:t>
      </w:r>
      <w:r>
        <w:rPr>
          <w:b/>
          <w:i/>
        </w:rPr>
        <w:t xml:space="preserve">Asian Pac J Cancer Prev </w:t>
      </w:r>
      <w:r>
        <w:t xml:space="preserve">2013,</w:t>
      </w:r>
      <w:r>
        <w:t xml:space="preserve"> </w:t>
      </w:r>
      <w:r>
        <w:t xml:space="preserve">14</w:t>
      </w:r>
      <w:r>
        <w:t xml:space="preserve">(</w:t>
      </w:r>
      <w:r>
        <w:rPr>
          <w:sz w:val="24"/>
        </w:rPr>
        <w:t xml:space="preserve">9</w:t>
      </w:r>
      <w:r>
        <w:t xml:space="preserve">)</w:t>
      </w:r>
      <w:r>
        <w:t xml:space="preserve">:5533-7. </w:t>
      </w:r>
      <w:r>
        <w:t xml:space="preserve">(</w:t>
      </w:r>
      <w:r>
        <w:rPr>
          <w:b/>
          <w:sz w:val="24"/>
        </w:rPr>
        <w:t xml:space="preserve">IF</w:t>
      </w:r>
      <w:r>
        <w:rPr>
          <w:rFonts w:ascii="宋体" w:eastAsia="宋体" w:hint="eastAsia"/>
          <w:b/>
          <w:sz w:val="24"/>
        </w:rPr>
        <w:t xml:space="preserve">: </w:t>
      </w:r>
      <w:r>
        <w:rPr>
          <w:b/>
          <w:sz w:val="24"/>
        </w:rPr>
        <w:t xml:space="preserve">1.271</w:t>
      </w:r>
      <w:r>
        <w:t xml:space="preserve">)</w:t>
      </w:r>
    </w:p>
    <w:p w:rsidR="0018722C">
      <w:pPr>
        <w:pStyle w:val="cw22"/>
        <w:topLinePunct/>
      </w:pPr>
      <w:r>
        <w:rPr>
          <w:b/>
        </w:rPr>
        <w:t>2. </w:t>
      </w:r>
      <w:r>
        <w:rPr>
          <w:b/>
        </w:rPr>
        <w:t>Sun XJ</w:t>
      </w:r>
      <w:r>
        <w:t>, Zhang </w:t>
      </w:r>
      <w:r>
        <w:t>P, </w:t>
      </w:r>
      <w:r>
        <w:t>Li </w:t>
      </w:r>
      <w:r>
        <w:t>HH, et al: Cisplatin combined with metformin inhibits migration and invasion of human nasopharyngeal carcinoma cells by regulating E-cadherin and MMP-9. Asian Pac J Cancer Prev 15:4019-23,</w:t>
      </w:r>
      <w:r>
        <w:t> </w:t>
      </w:r>
      <w:r>
        <w:t>2014</w:t>
      </w:r>
      <w:r>
        <w:rPr>
          <w:rFonts w:ascii="宋体" w:eastAsia="宋体" w:hint="eastAsia"/>
          <w:rFonts w:ascii="宋体" w:eastAsia="宋体" w:hint="eastAsia"/>
          <w:sz w:val="24"/>
        </w:rPr>
        <w:t>(</w:t>
      </w:r>
      <w:r>
        <w:t>(</w:t>
      </w:r>
      <w:r>
        <w:rPr>
          <w:b/>
        </w:rPr>
        <w:t>IF</w:t>
      </w:r>
      <w:r>
        <w:rPr>
          <w:rFonts w:ascii="宋体" w:eastAsia="宋体" w:hint="eastAsia"/>
          <w:b/>
          <w:rFonts w:ascii="宋体" w:eastAsia="宋体" w:hint="eastAsia"/>
          <w:b/>
          <w:sz w:val="24"/>
        </w:rPr>
        <w:t xml:space="preserve">: </w:t>
      </w:r>
      <w:r>
        <w:rPr>
          <w:b/>
        </w:rPr>
        <w:t>1.5</w:t>
      </w:r>
      <w:r>
        <w:rPr>
          <w:b/>
        </w:rPr>
        <w:t>)</w:t>
      </w:r>
    </w:p>
    <w:p w:rsidR="0018722C">
      <w:pPr>
        <w:pStyle w:val="cw22"/>
        <w:topLinePunct/>
      </w:pPr>
      <w:r>
        <w:rPr>
          <w:rFonts w:ascii="宋体" w:eastAsia="宋体" w:hint="eastAsia"/>
        </w:rPr>
        <w:t>3. </w:t>
      </w:r>
      <w:r>
        <w:t>Zhang </w:t>
      </w:r>
      <w:r>
        <w:t>P, </w:t>
      </w:r>
      <w:r>
        <w:rPr>
          <w:b/>
        </w:rPr>
        <w:t>Sun XJ</w:t>
      </w:r>
      <w:r>
        <w:t>, et al: MicroRNA-10b regulates epithelial-mesenchymal transition through modulating Notch1 in cisplatin-resistant nasopharyngeal carcinoma</w:t>
      </w:r>
      <w:r>
        <w:t> </w:t>
      </w:r>
      <w:r>
        <w:t>cells</w:t>
      </w:r>
      <w:r>
        <w:t>. </w:t>
      </w:r>
      <w:r>
        <w:t>PLos</w:t>
      </w:r>
      <w:r>
        <w:t> </w:t>
      </w:r>
      <w:r>
        <w:t>one</w:t>
      </w:r>
      <w:r>
        <w:t>(</w:t>
      </w:r>
      <w:r>
        <w:t> </w:t>
      </w:r>
      <w:r>
        <w:rPr>
          <w:b/>
        </w:rPr>
        <w:t>Under</w:t>
      </w:r>
      <w:r>
        <w:rPr>
          <w:b/>
        </w:rPr>
        <w:t> </w:t>
      </w:r>
      <w:r>
        <w:rPr>
          <w:b/>
        </w:rPr>
        <w:t>Review</w:t>
      </w:r>
      <w:r>
        <w:t>)</w:t>
      </w:r>
      <w:r>
        <w:t xml:space="preserve">;</w:t>
      </w:r>
      <w:r>
        <w:rPr>
          <w:rFonts w:ascii="宋体" w:eastAsia="宋体" w:hint="eastAsia"/>
        </w:rPr>
        <w:t>共同第一作者</w:t>
      </w:r>
    </w:p>
    <w:p w:rsidR="0018722C">
      <w:pPr>
        <w:pStyle w:val="cw22"/>
        <w:topLinePunct/>
      </w:pPr>
      <w:r>
        <w:rPr>
          <w:rFonts w:ascii="宋体" w:eastAsia="宋体" w:hint="eastAsia"/>
        </w:rPr>
        <w:t>4. </w:t>
      </w:r>
      <w:r>
        <w:rPr>
          <w:rFonts w:ascii="宋体" w:eastAsia="宋体" w:hint="eastAsia"/>
        </w:rPr>
        <w:t>王秀</w:t>
      </w:r>
      <w:r>
        <w:t>, </w:t>
      </w:r>
      <w:r>
        <w:rPr>
          <w:rFonts w:ascii="宋体" w:eastAsia="宋体" w:hint="eastAsia"/>
        </w:rPr>
        <w:t>张竞竞</w:t>
      </w:r>
      <w:r>
        <w:t>, </w:t>
      </w:r>
      <w:r>
        <w:rPr>
          <w:rFonts w:ascii="宋体" w:eastAsia="宋体" w:hint="eastAsia"/>
        </w:rPr>
        <w:t>张配</w:t>
      </w:r>
      <w:r>
        <w:rPr>
          <w:rFonts w:ascii="宋体" w:eastAsia="宋体" w:hint="eastAsia"/>
        </w:rPr>
        <w:t xml:space="preserve">, </w:t>
      </w:r>
      <w:r>
        <w:rPr>
          <w:rFonts w:ascii="宋体" w:eastAsia="宋体" w:hint="eastAsia"/>
          <w:b/>
        </w:rPr>
        <w:t>孙小锦</w:t>
      </w:r>
      <w:r>
        <w:rPr>
          <w:rFonts w:ascii="宋体" w:eastAsia="宋体" w:hint="eastAsia"/>
        </w:rPr>
        <w:t>等</w:t>
      </w:r>
      <w:r>
        <w:rPr>
          <w:rFonts w:ascii="宋体" w:eastAsia="宋体" w:hint="eastAsia"/>
        </w:rPr>
        <w:t xml:space="preserve">, </w:t>
      </w:r>
      <w:r>
        <w:rPr>
          <w:rFonts w:ascii="宋体" w:eastAsia="宋体" w:hint="eastAsia"/>
        </w:rPr>
        <w:t>雷公藤甲素诱导鼻咽癌细胞凋亡作用</w:t>
      </w:r>
      <w:r>
        <w:t>. </w:t>
      </w:r>
      <w:r>
        <w:rPr>
          <w:rFonts w:ascii="宋体" w:eastAsia="宋体" w:hint="eastAsia"/>
        </w:rPr>
        <w:t>中国</w:t>
      </w:r>
    </w:p>
    <w:p w:rsidR="0018722C">
      <w:pPr>
        <w:topLinePunct/>
      </w:pPr>
      <w:r>
        <w:rPr>
          <w:rFonts w:ascii="宋体" w:eastAsia="宋体" w:hint="eastAsia"/>
        </w:rPr>
        <w:t xml:space="preserve">药理学通报</w:t>
      </w:r>
      <w:r>
        <w:t xml:space="preserve">. 2014. </w:t>
      </w:r>
      <w:r>
        <w:t xml:space="preserve">(</w:t>
      </w:r>
      <w:r>
        <w:t xml:space="preserve">08</w:t>
      </w:r>
      <w:r>
        <w:t xml:space="preserve">)</w:t>
      </w:r>
      <w:r>
        <w:t xml:space="preserve">: 1147-1150.</w:t>
      </w:r>
    </w:p>
    <w:p w:rsidR="0018722C">
      <w:pPr>
        <w:pStyle w:val="cw22"/>
        <w:topLinePunct/>
      </w:pPr>
      <w:r>
        <w:t>5. </w:t>
      </w:r>
      <w:r>
        <w:rPr>
          <w:rFonts w:ascii="宋体" w:eastAsia="宋体" w:hint="eastAsia"/>
        </w:rPr>
        <w:t>刘哲</w:t>
      </w:r>
      <w:r>
        <w:rPr>
          <w:rFonts w:hint="eastAsia"/>
        </w:rPr>
        <w:t>，</w:t>
      </w:r>
      <w:r>
        <w:rPr>
          <w:rFonts w:ascii="宋体" w:eastAsia="宋体" w:hint="eastAsia"/>
        </w:rPr>
        <w:t>张媛媛</w:t>
      </w:r>
      <w:r>
        <w:rPr>
          <w:rFonts w:hint="eastAsia"/>
        </w:rPr>
        <w:t>，</w:t>
      </w:r>
      <w:r>
        <w:rPr>
          <w:rFonts w:ascii="宋体" w:eastAsia="宋体" w:hint="eastAsia"/>
        </w:rPr>
        <w:t>张倩文，</w:t>
      </w:r>
      <w:r>
        <w:rPr>
          <w:rFonts w:ascii="宋体" w:eastAsia="宋体" w:hint="eastAsia"/>
          <w:b/>
        </w:rPr>
        <w:t>孙小锦</w:t>
      </w:r>
      <w:r>
        <w:rPr>
          <w:rFonts w:ascii="宋体" w:eastAsia="宋体" w:hint="eastAsia"/>
        </w:rPr>
        <w:t>等，</w:t>
      </w:r>
      <w:r>
        <w:t>3-</w:t>
      </w:r>
      <w:r>
        <w:rPr>
          <w:rFonts w:ascii="宋体" w:eastAsia="宋体" w:hint="eastAsia"/>
        </w:rPr>
        <w:t>溴丙酮酸联合阿霉素对乳腺癌细胞增殖及凋亡的影响</w:t>
      </w:r>
      <w:r>
        <w:t>. </w:t>
      </w:r>
      <w:r>
        <w:rPr>
          <w:rFonts w:ascii="宋体" w:eastAsia="宋体" w:hint="eastAsia"/>
        </w:rPr>
        <w:t>蚌埠医学院学报</w:t>
      </w:r>
      <w:r>
        <w:t>. </w:t>
      </w:r>
      <w:r>
        <w:t>2014.</w:t>
      </w:r>
      <w:r>
        <w:t> </w:t>
      </w:r>
      <w:r>
        <w:t>39</w:t>
      </w:r>
      <w:r>
        <w:t>(</w:t>
      </w:r>
      <w:r>
        <w:t>1</w:t>
      </w:r>
      <w:r>
        <w:t>)</w:t>
      </w:r>
      <w:r>
        <w:rPr>
          <w:spacing w:val="0"/>
          <w:rFonts w:hint="eastAsia"/>
        </w:rPr>
        <w:t xml:space="preserve">：</w:t>
      </w:r>
      <w:r>
        <w:t>22-25,29.</w:t>
      </w:r>
    </w:p>
    <w:p w:rsidR="0018722C">
      <w:pPr>
        <w:pStyle w:val="a4"/>
        <w:topLinePunct/>
      </w:pPr>
      <w:bookmarkStart w:id="258740" w:name="_Toc686258740"/>
      <w:bookmarkStart w:name="_TOC_250001" w:id="41"/>
      <w:bookmarkStart w:name="附录 D 综述:MicroRNA:肿瘤化学治疗中多药耐药的可能治疗靶点和预后生" w:id="42"/>
      <w:r/>
      <w:bookmarkEnd w:id="41"/>
      <w:r>
        <w:t>附录 D 综述</w:t>
      </w:r>
      <w:bookmarkEnd w:id="258740"/>
    </w:p>
    <w:p w:rsidR="0018722C">
      <w:pPr>
        <w:topLinePunct/>
      </w:pPr>
      <w:r>
        <w:rPr>
          <w:rFonts w:cstheme="minorBidi" w:hAnsiTheme="minorHAnsi" w:eastAsiaTheme="minorHAnsi" w:asciiTheme="minorHAnsi" w:ascii="黑体" w:hAnsi="黑体" w:eastAsia="黑体" w:cs="黑体"/>
        </w:rPr>
        <w:t>MicroRNA:肿瘤化学治疗中多药耐药的可能治疗靶点和预后</w:t>
      </w:r>
    </w:p>
    <w:p w:rsidR="0018722C">
      <w:pPr>
        <w:topLinePunct/>
      </w:pPr>
      <w:r>
        <w:rPr>
          <w:rFonts w:cstheme="minorBidi" w:hAnsiTheme="minorHAnsi" w:eastAsiaTheme="minorHAnsi" w:asciiTheme="minorHAnsi" w:ascii="黑体" w:eastAsia="黑体" w:hint="eastAsia"/>
        </w:rPr>
        <w:t>Th物标志物</w:t>
      </w:r>
    </w:p>
    <w:p w:rsidR="0018722C">
      <w:pPr>
        <w:pStyle w:val="aff0"/>
        <w:topLinePunct/>
      </w:pPr>
      <w:r>
        <w:rPr>
          <w:rStyle w:val="aff4"/>
          <w:rFonts w:ascii="Times New Roman" w:hAnsi="宋体" w:eastAsia="黑体" w:hint="eastAsia"/>
          <w:b/>
        </w:rPr>
        <w:t>摘要：</w:t>
      </w:r>
      <w:r>
        <w:rPr>
          <w:rFonts w:ascii="宋体" w:hAnsi="宋体" w:eastAsia="宋体" w:hint="eastAsia"/>
        </w:rPr>
        <w:t>多药耐药</w:t>
      </w:r>
      <w:r>
        <w:rPr>
          <w:rFonts w:ascii="宋体" w:hAnsi="宋体" w:eastAsia="宋体" w:hint="eastAsia"/>
        </w:rPr>
        <w:t>（</w:t>
      </w:r>
      <w:r>
        <w:t>MDR</w:t>
      </w:r>
      <w:r>
        <w:rPr>
          <w:rFonts w:ascii="宋体" w:hAnsi="宋体" w:eastAsia="宋体" w:hint="eastAsia"/>
        </w:rPr>
        <w:t>）</w:t>
      </w:r>
      <w:r>
        <w:rPr>
          <w:rFonts w:ascii="宋体" w:hAnsi="宋体" w:eastAsia="宋体" w:hint="eastAsia"/>
        </w:rPr>
        <w:t xml:space="preserve">常常导致肿瘤化学治疗的失败。这与细胞膜上转运蛋白</w:t>
      </w:r>
      <w:r>
        <w:rPr>
          <w:rFonts w:ascii="宋体" w:hAnsi="宋体" w:eastAsia="宋体" w:hint="eastAsia"/>
        </w:rPr>
        <w:t>（</w:t>
      </w:r>
      <w:r>
        <w:rPr>
          <w:rFonts w:ascii="宋体" w:hAnsi="宋体" w:eastAsia="宋体" w:hint="eastAsia"/>
          <w:spacing w:val="-16"/>
        </w:rPr>
        <w:t>如</w:t>
      </w:r>
      <w:r>
        <w:t>P-gp,</w:t>
      </w:r>
      <w:r>
        <w:rPr>
          <w:spacing w:val="28"/>
        </w:rPr>
        <w:t> </w:t>
      </w:r>
      <w:r>
        <w:t>ABCG2</w:t>
      </w:r>
      <w:r>
        <w:rPr>
          <w:rFonts w:ascii="宋体" w:hAnsi="宋体" w:eastAsia="宋体" w:hint="eastAsia"/>
          <w:spacing w:val="-16"/>
        </w:rPr>
        <w:t>和</w:t>
      </w:r>
      <w:r>
        <w:t>MRP1</w:t>
      </w:r>
      <w:r>
        <w:rPr>
          <w:rFonts w:ascii="宋体" w:hAnsi="宋体" w:eastAsia="宋体" w:hint="eastAsia"/>
        </w:rPr>
        <w:t>）</w:t>
      </w:r>
      <w:r>
        <w:rPr>
          <w:rFonts w:ascii="宋体" w:hAnsi="宋体" w:eastAsia="宋体" w:hint="eastAsia"/>
        </w:rPr>
        <w:t>表达的增多有关。</w:t>
      </w:r>
      <w:r>
        <w:t>miRNAs</w:t>
      </w:r>
      <w:r>
        <w:rPr>
          <w:rFonts w:ascii="宋体" w:hAnsi="宋体" w:eastAsia="宋体" w:hint="eastAsia"/>
        </w:rPr>
        <w:t>是一类由</w:t>
      </w:r>
      <w:r>
        <w:t>18-25</w:t>
      </w:r>
      <w:r>
        <w:rPr>
          <w:rFonts w:ascii="宋体" w:hAnsi="宋体" w:eastAsia="宋体" w:hint="eastAsia"/>
        </w:rPr>
        <w:t>个</w:t>
      </w:r>
      <w:r>
        <w:rPr>
          <w:rFonts w:ascii="宋体" w:hAnsi="宋体" w:eastAsia="宋体" w:hint="eastAsia"/>
        </w:rPr>
        <w:t>核苷酸组成的内源性非编码的小分子</w:t>
      </w:r>
      <w:r>
        <w:t>RNA</w:t>
      </w:r>
      <w:r>
        <w:rPr>
          <w:rFonts w:ascii="宋体" w:hAnsi="宋体" w:eastAsia="宋体" w:hint="eastAsia"/>
        </w:rPr>
        <w:t>。它的组要功能是在</w:t>
      </w:r>
      <w:r>
        <w:t>3’</w:t>
      </w:r>
      <w:r>
        <w:rPr>
          <w:rFonts w:ascii="宋体" w:hAnsi="宋体" w:eastAsia="宋体" w:hint="eastAsia"/>
        </w:rPr>
        <w:t>端非编码区与</w:t>
      </w:r>
      <w:r>
        <w:rPr>
          <w:rFonts w:ascii="宋体" w:hAnsi="宋体" w:eastAsia="宋体" w:hint="eastAsia"/>
        </w:rPr>
        <w:t>靶基因完全互补配对将其降解或者不完全互补配对影响其翻译过程。越来越多的</w:t>
      </w:r>
      <w:r>
        <w:rPr>
          <w:rFonts w:ascii="宋体" w:hAnsi="宋体" w:eastAsia="宋体" w:hint="eastAsia"/>
        </w:rPr>
        <w:t>证据表明，调控</w:t>
      </w:r>
      <w:r>
        <w:t>miRNA</w:t>
      </w:r>
      <w:r>
        <w:rPr>
          <w:rFonts w:ascii="宋体" w:hAnsi="宋体" w:eastAsia="宋体" w:hint="eastAsia"/>
        </w:rPr>
        <w:t>的表达可以影响肿瘤细胞对抗肿瘤药物的耐药性。众所</w:t>
      </w:r>
      <w:r>
        <w:rPr>
          <w:rFonts w:ascii="宋体" w:hAnsi="宋体" w:eastAsia="宋体" w:hint="eastAsia"/>
        </w:rPr>
        <w:t>周知，在肿瘤细胞和组织中，某些</w:t>
      </w:r>
      <w:r>
        <w:t>miRNA</w:t>
      </w:r>
      <w:r>
        <w:rPr>
          <w:rFonts w:ascii="宋体" w:hAnsi="宋体" w:eastAsia="宋体" w:hint="eastAsia"/>
        </w:rPr>
        <w:t>的表达是异常的。近来有文献报道，</w:t>
      </w:r>
      <w:r>
        <w:rPr>
          <w:rFonts w:ascii="宋体" w:hAnsi="宋体" w:eastAsia="宋体" w:hint="eastAsia"/>
        </w:rPr>
        <w:t>生物样品中</w:t>
      </w:r>
      <w:r>
        <w:t>miRNA</w:t>
      </w:r>
      <w:r>
        <w:rPr>
          <w:rFonts w:ascii="宋体" w:hAnsi="宋体" w:eastAsia="宋体" w:hint="eastAsia"/>
        </w:rPr>
        <w:t>的水平与化疗效果是息息相关的。本文旨在将</w:t>
      </w:r>
      <w:r>
        <w:t>miRNA</w:t>
      </w:r>
      <w:r>
        <w:rPr>
          <w:rFonts w:ascii="宋体" w:hAnsi="宋体" w:eastAsia="宋体" w:hint="eastAsia"/>
        </w:rPr>
        <w:t>与其</w:t>
      </w:r>
      <w:r>
        <w:rPr>
          <w:rFonts w:ascii="宋体" w:hAnsi="宋体" w:eastAsia="宋体" w:hint="eastAsia"/>
        </w:rPr>
        <w:t>所调控的</w:t>
      </w:r>
      <w:r>
        <w:t>MDR</w:t>
      </w:r>
      <w:r>
        <w:rPr>
          <w:rFonts w:ascii="宋体" w:hAnsi="宋体" w:eastAsia="宋体" w:hint="eastAsia"/>
        </w:rPr>
        <w:t>转运蛋白之间的相互关联做一总结。我们将讨论</w:t>
      </w:r>
      <w:r>
        <w:t>miRNA</w:t>
      </w:r>
      <w:r>
        <w:rPr>
          <w:rFonts w:ascii="宋体" w:hAnsi="宋体" w:eastAsia="宋体" w:hint="eastAsia"/>
        </w:rPr>
        <w:t>作为预后生物标记物对于预测化疗效果的意义。</w:t>
      </w:r>
      <w:r>
        <w:t>miRNA</w:t>
      </w:r>
      <w:r>
        <w:rPr>
          <w:rFonts w:ascii="宋体" w:hAnsi="宋体" w:eastAsia="宋体" w:hint="eastAsia"/>
        </w:rPr>
        <w:t>也可能在将来的临床治疗中作为克服化疗耐药的新的治疗靶点。</w:t>
      </w:r>
    </w:p>
    <w:p w:rsidR="0018722C">
      <w:pPr>
        <w:pStyle w:val="aff"/>
        <w:topLinePunct/>
      </w:pPr>
      <w:r>
        <w:rPr>
          <w:rStyle w:val="afe"/>
          <w:rFonts w:ascii="Times New Roman" w:eastAsia="黑体" w:hint="eastAsia"/>
          <w:b/>
        </w:rPr>
        <w:t>关键词：</w:t>
      </w:r>
      <w:r>
        <w:rPr>
          <w:rFonts w:ascii="宋体" w:eastAsia="宋体" w:hint="eastAsia"/>
        </w:rPr>
        <w:t>转运蛋白</w:t>
      </w:r>
      <w:r>
        <w:rPr>
          <w:rFonts w:ascii="宋体" w:eastAsia="宋体" w:hint="eastAsia"/>
        </w:rPr>
        <w:t xml:space="preserve">； </w:t>
      </w:r>
      <w:r>
        <w:t>ATP </w:t>
      </w:r>
      <w:r>
        <w:rPr>
          <w:rFonts w:ascii="宋体" w:eastAsia="宋体" w:hint="eastAsia"/>
        </w:rPr>
        <w:t>结合盒；</w:t>
      </w:r>
      <w:r>
        <w:rPr>
          <w:rFonts w:ascii="宋体" w:eastAsia="宋体" w:hint="eastAsia"/>
        </w:rPr>
        <w:t xml:space="preserve"> </w:t>
      </w:r>
      <w:r>
        <w:t>miRNA</w:t>
      </w:r>
      <w:r>
        <w:rPr>
          <w:rFonts w:ascii="宋体" w:eastAsia="宋体" w:hint="eastAsia"/>
        </w:rPr>
        <w:t>；</w:t>
      </w:r>
      <w:r>
        <w:rPr>
          <w:rFonts w:ascii="宋体" w:eastAsia="宋体" w:hint="eastAsia"/>
        </w:rPr>
        <w:t xml:space="preserve"> </w:t>
      </w:r>
      <w:r>
        <w:t>MDR</w:t>
      </w:r>
      <w:r>
        <w:rPr>
          <w:rFonts w:ascii="宋体" w:eastAsia="宋体" w:hint="eastAsia"/>
        </w:rPr>
        <w:t>；预后生物标记物</w:t>
      </w:r>
      <w:r>
        <w:rPr>
          <w:rFonts w:ascii="宋体" w:eastAsia="宋体" w:hint="eastAsia"/>
        </w:rPr>
        <w:t xml:space="preserve"> </w:t>
      </w:r>
    </w:p>
    <w:p w:rsidR="0018722C">
      <w:pPr>
        <w:topLinePunct/>
      </w:pPr>
      <w:r>
        <w:rPr>
          <w:rFonts w:ascii="宋体" w:eastAsia="宋体" w:hint="eastAsia"/>
        </w:rPr>
        <w:t>抗肿瘤药物的耐药是化疗过程中的一直未能解决的一大障碍。据估计，绝大多数癌症患的死亡者都是由于使用化学药物治疗后产生耐药导致化疗失败造成的</w:t>
      </w:r>
      <w:r>
        <w:rPr>
          <w:vertAlign w:val="superscript"/>
          /&gt;
        </w:rPr>
        <w:t>[</w:t>
      </w:r>
      <w:r>
        <w:rPr>
          <w:vertAlign w:val="superscript"/>
          /&gt;
        </w:rPr>
        <w:t xml:space="preserve">1</w:t>
      </w:r>
      <w:r>
        <w:rPr>
          <w:vertAlign w:val="superscript"/>
          /&gt;
        </w:rPr>
        <w:t>]</w:t>
      </w:r>
      <w:r>
        <w:rPr>
          <w:rFonts w:ascii="宋体" w:eastAsia="宋体" w:hint="eastAsia"/>
        </w:rPr>
        <w:t>。</w:t>
      </w:r>
      <w:r>
        <w:rPr>
          <w:rFonts w:ascii="宋体" w:eastAsia="宋体" w:hint="eastAsia"/>
        </w:rPr>
        <w:t>为了寻找新的创新的克服肿瘤细胞耐药的方法和提高癌症病人的存活率，我们必</w:t>
      </w:r>
      <w:r>
        <w:rPr>
          <w:rFonts w:ascii="宋体" w:eastAsia="宋体" w:hint="eastAsia"/>
        </w:rPr>
        <w:t>须深入彻底地了解肿瘤耐药的机制。肿瘤耐药的原因有很多，包括减少肿瘤药物</w:t>
      </w:r>
      <w:r>
        <w:rPr>
          <w:rFonts w:ascii="宋体" w:eastAsia="宋体" w:hint="eastAsia"/>
        </w:rPr>
        <w:t>的摄入和增加对其的排出，药物作用靶点的突变，增强</w:t>
      </w:r>
      <w:r>
        <w:t>DNA</w:t>
      </w:r>
      <w:r>
        <w:rPr>
          <w:rFonts w:ascii="宋体" w:eastAsia="宋体" w:hint="eastAsia"/>
        </w:rPr>
        <w:t>修复功能和改变细</w:t>
      </w:r>
      <w:r>
        <w:rPr>
          <w:rFonts w:ascii="宋体" w:eastAsia="宋体" w:hint="eastAsia"/>
        </w:rPr>
        <w:t>胞死亡途径等等。然而，最主要的机制是能量依赖的转运蛋白</w:t>
      </w:r>
      <w:r>
        <w:t>ATP</w:t>
      </w:r>
      <w:r>
        <w:rPr>
          <w:rFonts w:ascii="宋体" w:eastAsia="宋体" w:hint="eastAsia"/>
        </w:rPr>
        <w:t>结合盒家族</w:t>
      </w:r>
      <w:r>
        <w:rPr>
          <w:rFonts w:ascii="宋体" w:eastAsia="宋体" w:hint="eastAsia"/>
        </w:rPr>
        <w:t>药物转运蛋白</w:t>
      </w:r>
      <w:r>
        <w:rPr>
          <w:rFonts w:ascii="宋体" w:eastAsia="宋体" w:hint="eastAsia"/>
        </w:rPr>
        <w:t>（</w:t>
      </w:r>
      <w:r>
        <w:rPr>
          <w:rFonts w:ascii="宋体" w:eastAsia="宋体" w:hint="eastAsia"/>
          <w:spacing w:val="-15"/>
        </w:rPr>
        <w:t>如</w:t>
      </w:r>
      <w:r>
        <w:rPr>
          <w:spacing w:val="0"/>
        </w:rPr>
        <w:t>MD</w:t>
      </w:r>
      <w:r>
        <w:t>R</w:t>
      </w:r>
      <w:r>
        <w:rPr>
          <w:spacing w:val="0"/>
        </w:rPr>
        <w:t>-</w:t>
      </w:r>
      <w:r>
        <w:t>1</w:t>
      </w:r>
      <w:r>
        <w:t>/</w:t>
      </w:r>
      <w:r>
        <w:rPr>
          <w:spacing w:val="0"/>
        </w:rPr>
        <w:t>P</w:t>
      </w:r>
      <w:r>
        <w:rPr>
          <w:spacing w:val="0"/>
        </w:rPr>
        <w:t>-</w:t>
      </w:r>
      <w:r>
        <w:rPr>
          <w:spacing w:val="-2"/>
        </w:rPr>
        <w:t>g</w:t>
      </w:r>
      <w:r>
        <w:t>p</w:t>
      </w:r>
      <w:r>
        <w:t>/</w:t>
      </w:r>
      <w:r>
        <w:t>A</w:t>
      </w:r>
      <w:r>
        <w:rPr>
          <w:spacing w:val="-1"/>
        </w:rPr>
        <w:t>B</w:t>
      </w:r>
      <w:r>
        <w:rPr>
          <w:spacing w:val="1"/>
        </w:rPr>
        <w:t>C</w:t>
      </w:r>
      <w:r>
        <w:rPr>
          <w:spacing w:val="-1"/>
        </w:rPr>
        <w:t>B</w:t>
      </w:r>
      <w:r>
        <w:rPr>
          <w:spacing w:val="0"/>
        </w:rPr>
        <w:t>1</w:t>
      </w:r>
      <w:r>
        <w:rPr>
          <w:rFonts w:ascii="宋体" w:eastAsia="宋体" w:hint="eastAsia"/>
        </w:rPr>
        <w:t>）</w:t>
      </w:r>
      <w:r>
        <w:rPr>
          <w:rFonts w:ascii="宋体" w:eastAsia="宋体" w:hint="eastAsia"/>
        </w:rPr>
        <w:t>，多药耐药相关蛋白</w:t>
      </w:r>
      <w:r>
        <w:rPr>
          <w:rFonts w:ascii="宋体" w:eastAsia="宋体" w:hint="eastAsia"/>
        </w:rPr>
        <w:t>（</w:t>
      </w:r>
      <w:r>
        <w:rPr>
          <w:spacing w:val="0"/>
        </w:rPr>
        <w:t>MRP-</w:t>
      </w:r>
      <w:r>
        <w:t>1</w:t>
      </w:r>
      <w:r>
        <w:t>/</w:t>
      </w:r>
      <w:r>
        <w:t>A</w:t>
      </w:r>
      <w:r>
        <w:rPr>
          <w:spacing w:val="-1"/>
        </w:rPr>
        <w:t>B</w:t>
      </w:r>
      <w:r>
        <w:t>C</w:t>
      </w:r>
      <w:r>
        <w:rPr>
          <w:spacing w:val="0"/>
        </w:rPr>
        <w:t>C</w:t>
      </w:r>
      <w:r>
        <w:rPr>
          <w:spacing w:val="0"/>
        </w:rPr>
        <w:t>1</w:t>
      </w:r>
      <w:r>
        <w:rPr>
          <w:rFonts w:ascii="宋体" w:eastAsia="宋体" w:hint="eastAsia"/>
        </w:rPr>
        <w:t>）</w:t>
      </w:r>
      <w:r>
        <w:rPr>
          <w:rFonts w:ascii="宋体" w:eastAsia="宋体" w:hint="eastAsia"/>
        </w:rPr>
        <w:t>，乳腺癌耐药蛋白</w:t>
      </w:r>
      <w:r>
        <w:rPr>
          <w:rFonts w:ascii="宋体" w:eastAsia="宋体" w:hint="eastAsia"/>
        </w:rPr>
        <w:t>（</w:t>
      </w:r>
      <w:r>
        <w:t>BCRP</w:t>
      </w:r>
      <w:r>
        <w:t>/</w:t>
      </w:r>
      <w:r>
        <w:t>MXR</w:t>
      </w:r>
      <w:r>
        <w:t>/</w:t>
      </w:r>
      <w:r>
        <w:t>ABCP</w:t>
      </w:r>
      <w:r>
        <w:t>/</w:t>
      </w:r>
      <w:r>
        <w:t>ABCG2</w:t>
      </w:r>
      <w:r>
        <w:rPr>
          <w:rFonts w:ascii="宋体" w:eastAsia="宋体" w:hint="eastAsia"/>
        </w:rPr>
        <w:t>）</w:t>
      </w:r>
      <w:r>
        <w:rPr>
          <w:rFonts w:ascii="宋体" w:eastAsia="宋体" w:hint="eastAsia"/>
        </w:rPr>
        <w:t>的表达增加</w:t>
      </w:r>
      <w:r>
        <w:rPr>
          <w:vertAlign w:val="superscript"/>
          /&gt;
        </w:rPr>
        <w:t>[</w:t>
      </w:r>
      <w:r>
        <w:rPr>
          <w:vertAlign w:val="superscript"/>
          <w:position w:val="11"/>
        </w:rPr>
        <w:t xml:space="preserve">2</w:t>
      </w:r>
      <w:r>
        <w:rPr>
          <w:vertAlign w:val="superscript"/>
          /&gt;
        </w:rPr>
        <w:t>]</w:t>
      </w:r>
      <w:r>
        <w:rPr>
          <w:rFonts w:ascii="宋体" w:eastAsia="宋体" w:hint="eastAsia"/>
        </w:rPr>
        <w:t>。细胞毒性药物外</w:t>
      </w:r>
      <w:r>
        <w:rPr>
          <w:rFonts w:ascii="宋体" w:eastAsia="宋体" w:hint="eastAsia"/>
        </w:rPr>
        <w:t>排的增加是导致</w:t>
      </w:r>
      <w:r>
        <w:t>MDR</w:t>
      </w:r>
      <w:r>
        <w:rPr>
          <w:rFonts w:ascii="宋体" w:eastAsia="宋体" w:hint="eastAsia"/>
        </w:rPr>
        <w:t>的原因，这是因为不同化学结构的药物也会影响药物的排出。越来越多的研究表明，正常组织与癌细胞以及不同的肿瘤类型中</w:t>
      </w:r>
      <w:r>
        <w:t>miRNA</w:t>
      </w:r>
      <w:r>
        <w:rPr>
          <w:rFonts w:ascii="宋体" w:eastAsia="宋体" w:hint="eastAsia"/>
        </w:rPr>
        <w:t>的表达常常是具有差异的</w:t>
      </w:r>
      <w:r>
        <w:rPr>
          <w:vertAlign w:val="superscript"/>
          /&gt;
        </w:rPr>
        <w:t>[</w:t>
      </w:r>
      <w:r>
        <w:rPr>
          <w:vertAlign w:val="superscript"/>
          <w:position w:val="11"/>
        </w:rPr>
        <w:t xml:space="preserve">3</w:t>
      </w:r>
      <w:r>
        <w:rPr>
          <w:vertAlign w:val="superscript"/>
          /&gt;
        </w:rPr>
        <w:t>]</w:t>
      </w:r>
      <w:r>
        <w:rPr>
          <w:rFonts w:ascii="宋体" w:eastAsia="宋体" w:hint="eastAsia"/>
        </w:rPr>
        <w:t>。在不同的肿瘤发生途径中，</w:t>
      </w:r>
      <w:r>
        <w:t>miRNA</w:t>
      </w:r>
      <w:r>
        <w:rPr>
          <w:rFonts w:ascii="宋体" w:eastAsia="宋体" w:hint="eastAsia"/>
        </w:rPr>
        <w:t>起到致癌基因或者抑癌基因的作用</w:t>
      </w:r>
      <w:r>
        <w:rPr>
          <w:vertAlign w:val="superscript"/>
          /&gt;
        </w:rPr>
        <w:t>[</w:t>
      </w:r>
      <w:r>
        <w:rPr>
          <w:position w:val="11"/>
          <w:sz w:val="16"/>
        </w:rPr>
        <w:t>4,</w:t>
      </w:r>
      <w:r>
        <w:rPr>
          <w:spacing w:val="18"/>
          <w:position w:val="11"/>
          <w:sz w:val="16"/>
        </w:rPr>
        <w:t> </w:t>
      </w:r>
      <w:r>
        <w:rPr>
          <w:position w:val="11"/>
          <w:sz w:val="16"/>
        </w:rPr>
        <w:t>5</w:t>
      </w:r>
      <w:r>
        <w:rPr>
          <w:vertAlign w:val="superscript"/>
          /&gt;
        </w:rPr>
        <w:t>]</w:t>
      </w:r>
      <w:r>
        <w:rPr>
          <w:rFonts w:ascii="宋体" w:eastAsia="宋体" w:hint="eastAsia"/>
        </w:rPr>
        <w:t>。这对肿瘤的诊断以及预后治疗都是有帮助的，这种表达的差异也可能成为新的治疗靶点</w:t>
      </w:r>
      <w:r>
        <w:rPr>
          <w:vertAlign w:val="superscript"/>
          /&gt;
        </w:rPr>
        <w:t>[</w:t>
      </w:r>
      <w:r>
        <w:rPr>
          <w:position w:val="11"/>
          <w:sz w:val="16"/>
        </w:rPr>
        <w:t xml:space="preserve">6, 7</w:t>
      </w:r>
      <w:r>
        <w:rPr>
          <w:vertAlign w:val="superscript"/>
          /&gt;
        </w:rPr>
        <w:t>]</w:t>
      </w:r>
      <w:r>
        <w:rPr>
          <w:rFonts w:ascii="宋体" w:eastAsia="宋体" w:hint="eastAsia"/>
        </w:rPr>
        <w:t>。近来，有研究证实，</w:t>
      </w:r>
      <w:r>
        <w:t>miRNA</w:t>
      </w:r>
      <w:r>
        <w:rPr>
          <w:rFonts w:ascii="宋体" w:eastAsia="宋体" w:hint="eastAsia"/>
        </w:rPr>
        <w:t>的差异表达与</w:t>
      </w:r>
      <w:r>
        <w:rPr>
          <w:rFonts w:ascii="宋体" w:eastAsia="宋体" w:hint="eastAsia"/>
        </w:rPr>
        <w:t>肿瘤细胞多药耐药有关。本文就当前关于</w:t>
      </w:r>
      <w:r>
        <w:t>miRNAs</w:t>
      </w:r>
      <w:r/>
      <w:r>
        <w:rPr>
          <w:rFonts w:ascii="宋体" w:eastAsia="宋体" w:hint="eastAsia"/>
        </w:rPr>
        <w:t>在调控肿瘤细胞耐药中的</w:t>
      </w:r>
      <w:r>
        <w:rPr>
          <w:rFonts w:ascii="宋体" w:eastAsia="宋体" w:hint="eastAsia"/>
        </w:rPr>
        <w:t>作</w:t>
      </w:r>
    </w:p>
    <w:p w:rsidR="0018722C">
      <w:pPr>
        <w:topLinePunct/>
      </w:pPr>
      <w:r>
        <w:rPr>
          <w:rFonts w:ascii="宋体" w:eastAsia="宋体" w:hint="eastAsia"/>
        </w:rPr>
        <w:t>用的机制做一综述。</w:t>
      </w:r>
    </w:p>
    <w:p w:rsidR="0018722C">
      <w:pPr>
        <w:pStyle w:val="cw22"/>
        <w:topLinePunct/>
      </w:pPr>
      <w:r>
        <w:rPr>
          <w:rFonts w:cstheme="minorBidi" w:hAnsiTheme="minorHAnsi" w:eastAsiaTheme="minorHAnsi" w:asciiTheme="minorHAnsi" w:ascii="宋体" w:hAnsi="Times New Roman" w:eastAsia="宋体" w:cs="Times New Roman" w:hint="eastAsia"/>
          <w:b/>
        </w:rPr>
        <w:t>1. </w:t>
      </w:r>
      <w:r>
        <w:rPr>
          <w:rFonts w:cstheme="minorBidi" w:hAnsiTheme="minorHAnsi" w:eastAsiaTheme="minorHAnsi" w:asciiTheme="minorHAnsi" w:ascii="Times New Roman" w:hAnsi="Times New Roman" w:eastAsia="宋体" w:cs="Times New Roman"/>
          <w:b/>
        </w:rPr>
        <w:t>miRNA</w:t>
      </w:r>
      <w:r>
        <w:rPr>
          <w:b/>
          <w:rFonts w:ascii="宋体" w:eastAsia="宋体" w:hint="eastAsia" w:cstheme="minorBidi" w:hAnsiTheme="minorHAnsi" w:hAnsi="Times New Roman" w:cs="Times New Roman"/>
        </w:rPr>
        <w:t>的异常表达与肿瘤耐药</w:t>
      </w:r>
    </w:p>
    <w:p w:rsidR="0018722C">
      <w:pPr>
        <w:topLinePunct/>
      </w:pPr>
      <w:r>
        <w:rPr>
          <w:rFonts w:ascii="宋体" w:eastAsia="宋体" w:hint="eastAsia"/>
        </w:rPr>
        <w:t>有新的证据指出，</w:t>
      </w:r>
      <w:r>
        <w:t>miRNA</w:t>
      </w:r>
      <w:r>
        <w:rPr>
          <w:rFonts w:ascii="宋体" w:eastAsia="宋体" w:hint="eastAsia"/>
        </w:rPr>
        <w:t>在药物敏感性和</w:t>
      </w:r>
      <w:r>
        <w:t>MDR</w:t>
      </w:r>
      <w:r>
        <w:rPr>
          <w:rFonts w:ascii="宋体" w:eastAsia="宋体" w:hint="eastAsia"/>
        </w:rPr>
        <w:t>现象中起到重要的作用。在耐药肿瘤细胞中，</w:t>
      </w:r>
      <w:r>
        <w:t>miRNA</w:t>
      </w:r>
      <w:r>
        <w:rPr>
          <w:rFonts w:ascii="宋体" w:eastAsia="宋体" w:hint="eastAsia"/>
        </w:rPr>
        <w:t>的表达是异常的</w:t>
      </w:r>
      <w:r>
        <w:t>[</w:t>
      </w:r>
      <w:r>
        <w:t>8</w:t>
      </w:r>
      <w:r>
        <w:t>, </w:t>
      </w:r>
      <w:r>
        <w:t>9</w:t>
      </w:r>
      <w:r>
        <w:t>]</w:t>
      </w:r>
      <w:r>
        <w:rPr>
          <w:rFonts w:ascii="宋体" w:eastAsia="宋体" w:hint="eastAsia"/>
        </w:rPr>
        <w:t>。最近的在耐阿霉素的乳腺癌细胞</w:t>
      </w:r>
      <w:r>
        <w:t>MCF-7</w:t>
      </w:r>
      <w:r>
        <w:t>/</w:t>
      </w:r>
      <w:r>
        <w:t xml:space="preserve">DOX</w:t>
      </w:r>
      <w:r>
        <w:rPr>
          <w:rFonts w:ascii="宋体" w:eastAsia="宋体" w:hint="eastAsia"/>
        </w:rPr>
        <w:t>的研究中发现，</w:t>
      </w:r>
      <w:r>
        <w:t>miRNA</w:t>
      </w:r>
      <w:r>
        <w:rPr>
          <w:rFonts w:ascii="宋体" w:eastAsia="宋体" w:hint="eastAsia"/>
        </w:rPr>
        <w:t>出现异常表达，并且</w:t>
      </w:r>
      <w:r>
        <w:t>miRNA</w:t>
      </w:r>
      <w:r>
        <w:rPr>
          <w:rFonts w:ascii="宋体" w:eastAsia="宋体" w:hint="eastAsia"/>
        </w:rPr>
        <w:t>形成过程中的两种重要的酶</w:t>
      </w:r>
      <w:r>
        <w:rPr>
          <w:rFonts w:ascii="宋体" w:eastAsia="宋体" w:hint="eastAsia"/>
        </w:rPr>
        <w:t>（</w:t>
      </w:r>
      <w:r>
        <w:t>Dicer</w:t>
      </w:r>
      <w:r>
        <w:rPr>
          <w:rFonts w:ascii="宋体" w:eastAsia="宋体" w:hint="eastAsia"/>
          <w:spacing w:val="-13"/>
        </w:rPr>
        <w:t>和</w:t>
      </w:r>
      <w:r>
        <w:t>AGO2</w:t>
      </w:r>
      <w:r>
        <w:rPr>
          <w:rFonts w:ascii="宋体" w:eastAsia="宋体" w:hint="eastAsia"/>
        </w:rPr>
        <w:t>）</w:t>
      </w:r>
      <w:r>
        <w:rPr>
          <w:rFonts w:ascii="宋体" w:eastAsia="宋体" w:hint="eastAsia"/>
        </w:rPr>
        <w:t>的表达也发生了改变</w:t>
      </w:r>
      <w:r>
        <w:rPr>
          <w:vertAlign w:val="superscript"/>
        </w:rPr>
        <w:t>[</w:t>
      </w:r>
      <w:r>
        <w:rPr>
          <w:vertAlign w:val="superscript"/>
          <w:position w:val="11"/>
        </w:rPr>
        <w:t xml:space="preserve">10</w:t>
      </w:r>
      <w:r>
        <w:rPr>
          <w:vertAlign w:val="superscript"/>
        </w:rPr>
        <w:t>]</w:t>
      </w:r>
      <w:r>
        <w:rPr>
          <w:rFonts w:ascii="宋体" w:eastAsia="宋体" w:hint="eastAsia"/>
        </w:rPr>
        <w:t>。在肿瘤细胞的耐药过程中，</w:t>
      </w:r>
      <w:r>
        <w:t>miRNA</w:t>
      </w:r>
      <w:r>
        <w:rPr>
          <w:rFonts w:ascii="宋体" w:eastAsia="宋体" w:hint="eastAsia"/>
        </w:rPr>
        <w:t>的表达以及它们作用的靶点蛋白的表达都在发生变化，并且这两</w:t>
      </w:r>
      <w:r>
        <w:rPr>
          <w:rFonts w:ascii="宋体" w:eastAsia="宋体" w:hint="eastAsia"/>
        </w:rPr>
        <w:t>者之间存在着密切的联系。此外，在</w:t>
      </w:r>
      <w:r>
        <w:t>NCI-60</w:t>
      </w:r>
      <w:r>
        <w:rPr>
          <w:rFonts w:ascii="宋体" w:eastAsia="宋体" w:hint="eastAsia"/>
        </w:rPr>
        <w:t>肿瘤细胞中</w:t>
      </w:r>
      <w:r>
        <w:t>miRNA</w:t>
      </w:r>
      <w:r>
        <w:rPr>
          <w:rFonts w:ascii="宋体" w:eastAsia="宋体" w:hint="eastAsia"/>
        </w:rPr>
        <w:t>的表达类型与肿瘤细胞对抗肿瘤药物的敏感类型也是密切相关的</w:t>
      </w:r>
      <w:r>
        <w:rPr>
          <w:vertAlign w:val="superscript"/>
        </w:rPr>
        <w:t>[</w:t>
      </w:r>
      <w:r>
        <w:rPr>
          <w:vertAlign w:val="superscript"/>
          <w:position w:val="11"/>
        </w:rPr>
        <w:t xml:space="preserve">11</w:t>
      </w:r>
      <w:r>
        <w:rPr>
          <w:vertAlign w:val="superscript"/>
        </w:rPr>
        <w:t>]</w:t>
      </w:r>
      <w:r>
        <w:rPr>
          <w:rFonts w:ascii="宋体" w:eastAsia="宋体" w:hint="eastAsia"/>
        </w:rPr>
        <w:t>。并且，很多研究发现大量</w:t>
      </w:r>
      <w:r>
        <w:rPr>
          <w:rFonts w:ascii="宋体" w:eastAsia="宋体" w:hint="eastAsia"/>
        </w:rPr>
        <w:t>的</w:t>
      </w:r>
      <w:r>
        <w:t>miRNAs</w:t>
      </w:r>
      <w:r>
        <w:rPr>
          <w:rFonts w:ascii="宋体" w:eastAsia="宋体" w:hint="eastAsia"/>
        </w:rPr>
        <w:t>调控耐药相关基因如</w:t>
      </w:r>
      <w:r>
        <w:t>ABCG2</w:t>
      </w:r>
      <w:r>
        <w:rPr>
          <w:vertAlign w:val="superscript"/>
        </w:rPr>
        <w:t>[</w:t>
      </w:r>
      <w:r>
        <w:rPr>
          <w:vertAlign w:val="superscript"/>
          <w:position w:val="11"/>
        </w:rPr>
        <w:t xml:space="preserve">12-14</w:t>
      </w:r>
      <w:r>
        <w:rPr>
          <w:vertAlign w:val="superscript"/>
        </w:rPr>
        <w:t>]</w:t>
      </w:r>
      <w:r>
        <w:t>, </w:t>
      </w:r>
      <w:r>
        <w:t>BCL2 </w:t>
      </w:r>
      <w:r>
        <w:t>[</w:t>
      </w:r>
      <w:r>
        <w:rPr>
          <w:position w:val="11"/>
          <w:sz w:val="16"/>
        </w:rPr>
        <w:t xml:space="preserve">15</w:t>
      </w:r>
      <w:r>
        <w:t>]</w:t>
      </w:r>
      <w:r>
        <w:t>, </w:t>
      </w:r>
      <w:r>
        <w:t>DHFR </w:t>
      </w:r>
      <w:r>
        <w:t>[</w:t>
      </w:r>
      <w:r>
        <w:rPr>
          <w:position w:val="11"/>
          <w:sz w:val="16"/>
        </w:rPr>
        <w:t xml:space="preserve">16</w:t>
      </w:r>
      <w:r>
        <w:t>]</w:t>
      </w:r>
      <w:r>
        <w:t>, </w:t>
      </w:r>
      <w:r>
        <w:t>MDR1</w:t>
      </w:r>
      <w:r>
        <w:t>[</w:t>
      </w:r>
      <w:r>
        <w:rPr>
          <w:position w:val="11"/>
          <w:sz w:val="16"/>
        </w:rPr>
        <w:t xml:space="preserve">10</w:t>
      </w:r>
      <w:r>
        <w:t>]</w:t>
      </w:r>
      <w:r>
        <w:rPr>
          <w:rFonts w:ascii="宋体" w:eastAsia="宋体" w:hint="eastAsia"/>
        </w:rPr>
        <w:t>和</w:t>
      </w:r>
    </w:p>
    <w:p w:rsidR="0018722C">
      <w:pPr>
        <w:topLinePunct/>
      </w:pPr>
      <w:r>
        <w:t>PTEN </w:t>
      </w:r>
      <w:r>
        <w:t>[</w:t>
      </w:r>
      <w:r>
        <w:rPr>
          <w:position w:val="11"/>
          <w:sz w:val="16"/>
        </w:rPr>
        <w:t xml:space="preserve">17</w:t>
      </w:r>
      <w:r>
        <w:t>]</w:t>
      </w:r>
      <w:r>
        <w:rPr>
          <w:rFonts w:ascii="宋体" w:eastAsia="宋体" w:hint="eastAsia"/>
        </w:rPr>
        <w:t>。有趣的是，调控</w:t>
      </w:r>
      <w:r>
        <w:t>miRNA</w:t>
      </w:r>
      <w:r>
        <w:rPr>
          <w:rFonts w:ascii="宋体" w:eastAsia="宋体" w:hint="eastAsia"/>
        </w:rPr>
        <w:t>的表达或者功能可以改变抗肿瘤药物的敏感</w:t>
      </w:r>
      <w:r>
        <w:rPr>
          <w:rFonts w:ascii="宋体" w:eastAsia="宋体" w:hint="eastAsia"/>
        </w:rPr>
        <w:t>性。这种改变可以通过上调</w:t>
      </w:r>
      <w:r>
        <w:t>miRNA</w:t>
      </w:r>
      <w:r>
        <w:rPr>
          <w:rFonts w:ascii="宋体" w:eastAsia="宋体" w:hint="eastAsia"/>
        </w:rPr>
        <w:t>的表达而抑制或者下调</w:t>
      </w:r>
      <w:r>
        <w:t>miRNA</w:t>
      </w:r>
      <w:r>
        <w:rPr>
          <w:rFonts w:ascii="宋体" w:eastAsia="宋体" w:hint="eastAsia"/>
        </w:rPr>
        <w:t>来恢复。总之，</w:t>
      </w:r>
      <w:r>
        <w:t>miRNA</w:t>
      </w:r>
      <w:r>
        <w:rPr>
          <w:rFonts w:ascii="宋体" w:eastAsia="宋体" w:hint="eastAsia"/>
        </w:rPr>
        <w:t>在肿瘤细胞先天性或者获得性耐药中都具有重要的意义</w:t>
      </w:r>
      <w:r>
        <w:rPr>
          <w:vertAlign w:val="superscript"/>
        </w:rPr>
        <w:t>[</w:t>
      </w:r>
      <w:r>
        <w:rPr>
          <w:vertAlign w:val="superscript"/>
          <w:position w:val="11"/>
        </w:rPr>
        <w:t xml:space="preserve">18</w:t>
      </w:r>
      <w:r>
        <w:rPr>
          <w:vertAlign w:val="superscript"/>
        </w:rPr>
        <w:t>]</w:t>
      </w:r>
      <w:r>
        <w:rPr>
          <w:rFonts w:ascii="宋体" w:eastAsia="宋体" w:hint="eastAsia"/>
        </w:rPr>
        <w:t>。</w:t>
      </w:r>
    </w:p>
    <w:p w:rsidR="0018722C">
      <w:pPr>
        <w:pStyle w:val="cw22"/>
        <w:topLinePunct/>
      </w:pPr>
      <w:r>
        <w:rPr>
          <w:rFonts w:cstheme="minorBidi" w:hAnsiTheme="minorHAnsi" w:eastAsiaTheme="minorHAnsi" w:asciiTheme="minorHAnsi" w:ascii="Times New Roman" w:hAnsi="Times New Roman" w:eastAsia="宋体" w:cs="Times New Roman"/>
          <w:b/>
        </w:rPr>
        <w:t>2. </w:t>
      </w:r>
      <w:r>
        <w:rPr>
          <w:rFonts w:cstheme="minorBidi" w:hAnsiTheme="minorHAnsi" w:eastAsiaTheme="minorHAnsi" w:asciiTheme="minorHAnsi" w:ascii="Times New Roman" w:hAnsi="Times New Roman" w:eastAsia="宋体" w:cs="Times New Roman"/>
          <w:b/>
        </w:rPr>
        <w:t>miRNA</w:t>
      </w:r>
      <w:r>
        <w:rPr>
          <w:b/>
          <w:rFonts w:ascii="宋体" w:eastAsia="宋体" w:hint="eastAsia" w:cstheme="minorBidi" w:hAnsiTheme="minorHAnsi" w:hAnsi="Times New Roman" w:cs="Times New Roman"/>
        </w:rPr>
        <w:t>调控转运蛋白</w:t>
      </w:r>
      <w:r>
        <w:rPr>
          <w:rFonts w:cstheme="minorBidi" w:hAnsiTheme="minorHAnsi" w:eastAsiaTheme="minorHAnsi" w:asciiTheme="minorHAnsi" w:ascii="Times New Roman" w:hAnsi="Times New Roman" w:eastAsia="宋体" w:cs="Times New Roman"/>
          <w:b/>
        </w:rPr>
        <w:t>ATP</w:t>
      </w:r>
      <w:r>
        <w:rPr>
          <w:b/>
          <w:rFonts w:ascii="宋体" w:eastAsia="宋体" w:hint="eastAsia" w:cstheme="minorBidi" w:hAnsiTheme="minorHAnsi" w:hAnsi="Times New Roman" w:cs="Times New Roman"/>
        </w:rPr>
        <w:t>结合盒家族调控的</w:t>
      </w:r>
      <w:r>
        <w:rPr>
          <w:rFonts w:cstheme="minorBidi" w:hAnsiTheme="minorHAnsi" w:eastAsiaTheme="minorHAnsi" w:asciiTheme="minorHAnsi" w:ascii="Times New Roman" w:hAnsi="Times New Roman" w:eastAsia="宋体" w:cs="Times New Roman"/>
          <w:b/>
        </w:rPr>
        <w:t>MDR</w:t>
      </w:r>
    </w:p>
    <w:p w:rsidR="0018722C">
      <w:pPr>
        <w:pStyle w:val="cw22"/>
        <w:topLinePunct/>
      </w:pPr>
      <w:r>
        <w:rPr>
          <w:b/>
        </w:rPr>
        <w:t>2.1 </w:t>
      </w:r>
      <w:r>
        <w:rPr>
          <w:b/>
        </w:rPr>
        <w:t>miRNA</w:t>
      </w:r>
      <w:r>
        <w:rPr>
          <w:rFonts w:ascii="宋体" w:eastAsia="宋体" w:hint="eastAsia"/>
          <w:b/>
        </w:rPr>
        <w:t>直接调控</w:t>
      </w:r>
      <w:r>
        <w:rPr>
          <w:b/>
        </w:rPr>
        <w:t>ABCG2</w:t>
      </w:r>
    </w:p>
    <w:p w:rsidR="0018722C">
      <w:pPr>
        <w:topLinePunct/>
      </w:pPr>
      <w:r>
        <w:t>ABCG2</w:t>
      </w:r>
      <w:r>
        <w:rPr>
          <w:rFonts w:ascii="宋体" w:eastAsia="宋体" w:hint="eastAsia"/>
        </w:rPr>
        <w:t>是最先被发现的</w:t>
      </w:r>
      <w:r>
        <w:t>miRNA</w:t>
      </w:r>
      <w:r>
        <w:rPr>
          <w:rFonts w:ascii="宋体" w:eastAsia="宋体" w:hint="eastAsia"/>
        </w:rPr>
        <w:t>调控的</w:t>
      </w:r>
      <w:r>
        <w:t>MDR</w:t>
      </w:r>
      <w:r>
        <w:rPr>
          <w:rFonts w:ascii="宋体" w:eastAsia="宋体" w:hint="eastAsia"/>
        </w:rPr>
        <w:t>转运蛋白。对于</w:t>
      </w:r>
      <w:r>
        <w:t>MDR</w:t>
      </w:r>
      <w:r>
        <w:rPr>
          <w:rFonts w:ascii="宋体" w:eastAsia="宋体" w:hint="eastAsia"/>
        </w:rPr>
        <w:t>现象，它是</w:t>
      </w:r>
    </w:p>
    <w:p w:rsidR="0018722C">
      <w:pPr>
        <w:topLinePunct/>
      </w:pPr>
      <w:r>
        <w:t>ATP</w:t>
      </w:r>
      <w:r>
        <w:rPr>
          <w:rFonts w:ascii="宋体" w:hAnsi="宋体" w:eastAsia="宋体" w:hint="eastAsia"/>
        </w:rPr>
        <w:t>结合盒家族</w:t>
      </w:r>
      <w:r>
        <w:t>5</w:t>
      </w:r>
      <w:r>
        <w:rPr>
          <w:rFonts w:ascii="宋体" w:hAnsi="宋体" w:eastAsia="宋体" w:hint="eastAsia"/>
        </w:rPr>
        <w:t>中最重要的一员。使用化疗药物后的肿瘤细胞株中，常常可以</w:t>
      </w:r>
      <w:r>
        <w:rPr>
          <w:rFonts w:ascii="宋体" w:hAnsi="宋体" w:eastAsia="宋体" w:hint="eastAsia"/>
        </w:rPr>
        <w:t>检测到</w:t>
      </w:r>
      <w:r>
        <w:t>ABCG2</w:t>
      </w:r>
      <w:r>
        <w:rPr>
          <w:rFonts w:ascii="宋体" w:hAnsi="宋体" w:eastAsia="宋体" w:hint="eastAsia"/>
        </w:rPr>
        <w:t>的表达是上升的</w:t>
      </w:r>
      <w:r>
        <w:t>[</w:t>
      </w:r>
      <w:r>
        <w:t xml:space="preserve">2</w:t>
      </w:r>
      <w:r>
        <w:t>,</w:t>
      </w:r>
      <w:r>
        <w:t xml:space="preserve"> 19</w:t>
      </w:r>
      <w:r>
        <w:t>]</w:t>
      </w:r>
      <w:r>
        <w:rPr>
          <w:rFonts w:ascii="宋体" w:hAnsi="宋体" w:eastAsia="宋体" w:hint="eastAsia"/>
        </w:rPr>
        <w:t>。迄今为止，大多数对于</w:t>
      </w:r>
      <w:r>
        <w:t>ABCG2</w:t>
      </w:r>
      <w:r>
        <w:rPr>
          <w:rFonts w:ascii="宋体" w:hAnsi="宋体" w:eastAsia="宋体" w:hint="eastAsia"/>
        </w:rPr>
        <w:t>的研究还</w:t>
      </w:r>
      <w:r>
        <w:rPr>
          <w:rFonts w:ascii="宋体" w:hAnsi="宋体" w:eastAsia="宋体" w:hint="eastAsia"/>
        </w:rPr>
        <w:t>关注在转运功能方面。基因扩增，染色体异位等都在</w:t>
      </w:r>
      <w:r>
        <w:t>ABCG2</w:t>
      </w:r>
      <w:r>
        <w:rPr>
          <w:rFonts w:ascii="宋体" w:hAnsi="宋体" w:eastAsia="宋体" w:hint="eastAsia"/>
        </w:rPr>
        <w:t>表达的增加中发挥作用</w:t>
      </w:r>
      <w:r>
        <w:t>[</w:t>
      </w:r>
      <w:r>
        <w:t xml:space="preserve">20</w:t>
      </w:r>
      <w:r>
        <w:t>,</w:t>
      </w:r>
      <w:r>
        <w:t xml:space="preserve"> 21</w:t>
      </w:r>
      <w:r>
        <w:t>]</w:t>
      </w:r>
      <w:r>
        <w:rPr>
          <w:rFonts w:ascii="宋体" w:hAnsi="宋体" w:eastAsia="宋体" w:hint="eastAsia"/>
        </w:rPr>
        <w:t>。相比较而言，对于</w:t>
      </w:r>
      <w:r>
        <w:t>ABCG2</w:t>
      </w:r>
      <w:r>
        <w:rPr>
          <w:rFonts w:ascii="宋体" w:hAnsi="宋体" w:eastAsia="宋体" w:hint="eastAsia"/>
        </w:rPr>
        <w:t>转录后的调控的研究才刚刚开始。到目前</w:t>
      </w:r>
      <w:r>
        <w:rPr>
          <w:rFonts w:ascii="宋体" w:hAnsi="宋体" w:eastAsia="宋体" w:hint="eastAsia"/>
        </w:rPr>
        <w:t>为止，不同研究小组已经证实很多</w:t>
      </w:r>
      <w:r>
        <w:t>miRNA</w:t>
      </w:r>
      <w:r>
        <w:rPr>
          <w:rFonts w:ascii="宋体" w:hAnsi="宋体" w:eastAsia="宋体" w:hint="eastAsia"/>
        </w:rPr>
        <w:t>如</w:t>
      </w:r>
      <w:r>
        <w:t>miR-520 h </w:t>
      </w:r>
      <w:r>
        <w:t>[</w:t>
      </w:r>
      <w:r>
        <w:t xml:space="preserve">22, 23</w:t>
      </w:r>
      <w:r>
        <w:t>]</w:t>
      </w:r>
      <w:r>
        <w:t>, </w:t>
      </w:r>
      <w:r>
        <w:t>miR-519c</w:t>
      </w:r>
      <w:r>
        <w:rPr>
          <w:vertAlign w:val="superscript"/>
        </w:rPr>
        <w:t>[</w:t>
      </w:r>
      <w:r>
        <w:rPr>
          <w:vertAlign w:val="superscript"/>
        </w:rPr>
        <w:t xml:space="preserve">12, 13</w:t>
      </w:r>
      <w:r>
        <w:rPr>
          <w:vertAlign w:val="superscript"/>
        </w:rPr>
        <w:t>, </w:t>
      </w:r>
      <w:r>
        <w:rPr>
          <w:vertAlign w:val="superscript"/>
        </w:rPr>
        <w:t>24</w:t>
      </w:r>
      <w:r>
        <w:rPr>
          <w:vertAlign w:val="superscript"/>
        </w:rPr>
        <w:t>]</w:t>
      </w:r>
      <w:r>
        <w:t>, </w:t>
      </w:r>
      <w:r>
        <w:t>miR-328 </w:t>
      </w:r>
      <w:r>
        <w:t>[</w:t>
      </w:r>
      <w:r>
        <w:t xml:space="preserve">14</w:t>
      </w:r>
      <w:r>
        <w:t>]</w:t>
      </w:r>
      <w:r>
        <w:t>, </w:t>
      </w:r>
      <w:r>
        <w:t>miR-181a </w:t>
      </w:r>
      <w:r>
        <w:t>[</w:t>
      </w:r>
      <w:r>
        <w:t xml:space="preserve">25</w:t>
      </w:r>
      <w:r>
        <w:t>]</w:t>
      </w:r>
      <w:r>
        <w:t>, </w:t>
      </w:r>
      <w:r>
        <w:rPr>
          <w:rFonts w:ascii="宋体" w:hAnsi="宋体" w:eastAsia="宋体" w:hint="eastAsia"/>
        </w:rPr>
        <w:t>和</w:t>
      </w:r>
      <w:r>
        <w:t>miR-487a</w:t>
      </w:r>
      <w:r>
        <w:t>[</w:t>
      </w:r>
      <w:r>
        <w:t xml:space="preserve">26</w:t>
      </w:r>
      <w:r>
        <w:t>]</w:t>
      </w:r>
      <w:r>
        <w:rPr>
          <w:rFonts w:ascii="宋体" w:hAnsi="宋体" w:eastAsia="宋体" w:hint="eastAsia"/>
        </w:rPr>
        <w:t>是直接作用于</w:t>
      </w:r>
      <w:r>
        <w:t>ABCG2</w:t>
      </w:r>
      <w:r>
        <w:rPr>
          <w:rFonts w:ascii="宋体" w:hAnsi="宋体" w:eastAsia="宋体" w:hint="eastAsia"/>
        </w:rPr>
        <w:t>的</w:t>
      </w:r>
      <w:r>
        <w:t>3’</w:t>
      </w:r>
      <w:r>
        <w:rPr>
          <w:rFonts w:ascii="宋体" w:hAnsi="宋体" w:eastAsia="宋体" w:hint="eastAsia"/>
        </w:rPr>
        <w:t>端非编码区</w:t>
      </w:r>
      <w:r>
        <w:rPr>
          <w:rFonts w:ascii="宋体" w:hAnsi="宋体" w:eastAsia="宋体" w:hint="eastAsia"/>
        </w:rPr>
        <w:t>来决定肿瘤细胞对抗肿瘤药物敏感性的。对于</w:t>
      </w:r>
      <w:r>
        <w:t>miRNA</w:t>
      </w:r>
      <w:r>
        <w:rPr>
          <w:rFonts w:ascii="宋体" w:hAnsi="宋体" w:eastAsia="宋体" w:hint="eastAsia"/>
        </w:rPr>
        <w:t>的异常表达可以引起耐药</w:t>
      </w:r>
      <w:r>
        <w:rPr>
          <w:rFonts w:ascii="宋体" w:hAnsi="宋体" w:eastAsia="宋体" w:hint="eastAsia"/>
        </w:rPr>
        <w:t>性改变的假设从未间断过，</w:t>
      </w:r>
      <w:r>
        <w:t>miR-328</w:t>
      </w:r>
      <w:r>
        <w:rPr>
          <w:rFonts w:ascii="宋体" w:hAnsi="宋体" w:eastAsia="宋体" w:hint="eastAsia"/>
        </w:rPr>
        <w:t>的低表达被证实与乳腺癌耐药细胞株</w:t>
      </w:r>
      <w:r>
        <w:t>MCF-</w:t>
      </w:r>
      <w:r>
        <w:t>7</w:t>
      </w:r>
      <w:r>
        <w:t>/</w:t>
      </w:r>
      <w:r>
        <w:t xml:space="preserve">MX100</w:t>
      </w:r>
      <w:r>
        <w:rPr>
          <w:rFonts w:ascii="宋体" w:hAnsi="宋体" w:eastAsia="宋体" w:hint="eastAsia"/>
        </w:rPr>
        <w:t>中</w:t>
      </w:r>
      <w:r>
        <w:t>A</w:t>
      </w:r>
      <w:r>
        <w:t>B</w:t>
      </w:r>
      <w:r>
        <w:t>C</w:t>
      </w:r>
      <w:r>
        <w:t>G</w:t>
      </w:r>
      <w:r>
        <w:t>2</w:t>
      </w:r>
      <w:r>
        <w:rPr>
          <w:rFonts w:ascii="宋体" w:hAnsi="宋体" w:eastAsia="宋体" w:hint="eastAsia"/>
        </w:rPr>
        <w:t>的高表达有关</w:t>
      </w:r>
      <w:r>
        <w:rPr>
          <w:vertAlign w:val="superscript"/>
        </w:rPr>
        <w:t>[</w:t>
      </w:r>
      <w:r>
        <w:rPr>
          <w:vertAlign w:val="superscript"/>
        </w:rPr>
        <w:t>14</w:t>
      </w:r>
      <w:r>
        <w:rPr>
          <w:vertAlign w:val="superscript"/>
        </w:rPr>
        <w:t>]</w:t>
      </w:r>
      <w:r>
        <w:rPr>
          <w:rFonts w:ascii="宋体" w:hAnsi="宋体" w:eastAsia="宋体" w:hint="eastAsia"/>
        </w:rPr>
        <w:t>。在人成视网膜细胞瘤模型中，</w:t>
      </w:r>
      <w:r>
        <w:t>A</w:t>
      </w:r>
      <w:r>
        <w:t>B</w:t>
      </w:r>
      <w:r>
        <w:t>CG2</w:t>
      </w:r>
      <w:r>
        <w:rPr>
          <w:rFonts w:ascii="宋体" w:hAnsi="宋体" w:eastAsia="宋体" w:hint="eastAsia"/>
        </w:rPr>
        <w:t>的高表达与三种</w:t>
      </w:r>
      <w:r>
        <w:t>miRNAs</w:t>
      </w:r>
      <w:r>
        <w:t>(</w:t>
      </w:r>
      <w:r>
        <w:t>miR-328, miR-519c,</w:t>
      </w:r>
      <w:r w:rsidR="001852F3">
        <w:t xml:space="preserve"> </w:t>
      </w:r>
      <w:r w:rsidR="001852F3">
        <w:t xml:space="preserve">miR-520 h</w:t>
      </w:r>
      <w:r>
        <w:t>)</w:t>
      </w:r>
      <w:r>
        <w:rPr>
          <w:rFonts w:ascii="宋体" w:hAnsi="宋体" w:eastAsia="宋体" w:hint="eastAsia"/>
        </w:rPr>
        <w:t>的低表达相关，同时也伴</w:t>
      </w:r>
      <w:r>
        <w:rPr>
          <w:rFonts w:ascii="宋体" w:hAnsi="宋体" w:eastAsia="宋体" w:hint="eastAsia"/>
        </w:rPr>
        <w:t>随着其他干细胞标记物</w:t>
      </w:r>
      <w:r>
        <w:t>CD133</w:t>
      </w:r>
      <w:r>
        <w:rPr>
          <w:rFonts w:ascii="宋体" w:hAnsi="宋体" w:eastAsia="宋体" w:hint="eastAsia"/>
        </w:rPr>
        <w:t>和</w:t>
      </w:r>
      <w:r>
        <w:t>ALDH1A1</w:t>
      </w:r>
      <w:r>
        <w:rPr>
          <w:rFonts w:ascii="宋体" w:hAnsi="宋体" w:eastAsia="宋体" w:hint="eastAsia"/>
        </w:rPr>
        <w:t>的表达</w:t>
      </w:r>
      <w:r>
        <w:rPr>
          <w:vertAlign w:val="superscript"/>
        </w:rPr>
        <w:t>[</w:t>
      </w:r>
      <w:r>
        <w:rPr>
          <w:vertAlign w:val="superscript"/>
          <w:position w:val="11"/>
        </w:rPr>
        <w:t xml:space="preserve">27</w:t>
      </w:r>
      <w:r>
        <w:rPr>
          <w:vertAlign w:val="superscript"/>
        </w:rPr>
        <w:t>]</w:t>
      </w:r>
      <w:r>
        <w:rPr>
          <w:rFonts w:ascii="宋体" w:hAnsi="宋体" w:eastAsia="宋体" w:hint="eastAsia"/>
        </w:rPr>
        <w:t>。此外，有文献报道</w:t>
      </w:r>
      <w:r>
        <w:t>miR-520</w:t>
      </w:r>
      <w:r>
        <w:t> </w:t>
      </w:r>
      <w:r>
        <w:t>h</w:t>
      </w:r>
      <w:r>
        <w:rPr>
          <w:rFonts w:ascii="宋体" w:hAnsi="宋体" w:eastAsia="宋体" w:hint="eastAsia"/>
        </w:rPr>
        <w:t>通过抑制</w:t>
      </w:r>
      <w:r>
        <w:t>ABCG2</w:t>
      </w:r>
      <w:r>
        <w:rPr>
          <w:rFonts w:ascii="宋体" w:hAnsi="宋体" w:eastAsia="宋体" w:hint="eastAsia"/>
        </w:rPr>
        <w:t>的表达来促进造血干细胞的分化</w:t>
      </w:r>
      <w:r>
        <w:rPr>
          <w:vertAlign w:val="superscript"/>
        </w:rPr>
        <w:t>[</w:t>
      </w:r>
      <w:r>
        <w:rPr>
          <w:vertAlign w:val="superscript"/>
          <w:position w:val="11"/>
        </w:rPr>
        <w:t xml:space="preserve">22</w:t>
      </w:r>
      <w:r>
        <w:rPr>
          <w:vertAlign w:val="superscript"/>
        </w:rPr>
        <w:t>]</w:t>
      </w:r>
      <w:r>
        <w:rPr>
          <w:rFonts w:ascii="宋体" w:hAnsi="宋体" w:eastAsia="宋体" w:hint="eastAsia"/>
        </w:rPr>
        <w:t>。</w:t>
      </w:r>
      <w:r>
        <w:t>ABCG2</w:t>
      </w:r>
      <w:r>
        <w:rPr>
          <w:rFonts w:ascii="宋体" w:hAnsi="宋体" w:eastAsia="宋体" w:hint="eastAsia"/>
        </w:rPr>
        <w:t>也曾被认为是干细胞或者癌症干细胞的一个存活因子</w:t>
      </w:r>
      <w:r>
        <w:rPr>
          <w:vertAlign w:val="superscript"/>
        </w:rPr>
        <w:t>[</w:t>
      </w:r>
      <w:r>
        <w:rPr>
          <w:vertAlign w:val="superscript"/>
          <w:position w:val="11"/>
        </w:rPr>
        <w:t xml:space="preserve">28</w:t>
      </w:r>
      <w:r>
        <w:rPr>
          <w:vertAlign w:val="superscript"/>
        </w:rPr>
        <w:t>]</w:t>
      </w:r>
      <w:r>
        <w:rPr>
          <w:rFonts w:ascii="宋体" w:hAnsi="宋体" w:eastAsia="宋体" w:hint="eastAsia"/>
        </w:rPr>
        <w:t>。以上这些研究成果证明</w:t>
      </w:r>
      <w:r>
        <w:rPr>
          <w:rFonts w:ascii="宋体" w:hAnsi="宋体" w:eastAsia="宋体" w:hint="eastAsia"/>
        </w:rPr>
        <w:t>在</w:t>
      </w:r>
      <w:r>
        <w:rPr>
          <w:rFonts w:ascii="宋体" w:hAnsi="宋体" w:eastAsia="宋体" w:hint="eastAsia"/>
        </w:rPr>
        <w:t>干</w:t>
      </w:r>
    </w:p>
    <w:p w:rsidR="0018722C">
      <w:pPr>
        <w:topLinePunct/>
      </w:pPr>
      <w:r>
        <w:rPr>
          <w:rFonts w:ascii="宋体" w:eastAsia="宋体" w:hint="eastAsia"/>
        </w:rPr>
        <w:t>细胞中高表达的</w:t>
      </w:r>
      <w:r>
        <w:t>ABCG2</w:t>
      </w:r>
      <w:r>
        <w:rPr>
          <w:rFonts w:ascii="宋体" w:eastAsia="宋体" w:hint="eastAsia"/>
        </w:rPr>
        <w:t>是受</w:t>
      </w:r>
      <w:r>
        <w:t>miRNAs</w:t>
      </w:r>
      <w:r>
        <w:rPr>
          <w:rFonts w:ascii="宋体" w:eastAsia="宋体" w:hint="eastAsia"/>
        </w:rPr>
        <w:t>调控的，并且在肿瘤细胞耐药过程中起到</w:t>
      </w:r>
      <w:r>
        <w:rPr>
          <w:rFonts w:ascii="宋体" w:eastAsia="宋体" w:hint="eastAsia"/>
        </w:rPr>
        <w:t>了重要的作用。在之后的研究中，验证在化疗不敏感的癌症病人中所取得的肿瘤样本是否也出现同样的现象是具有重要意义的。</w:t>
      </w:r>
    </w:p>
    <w:p w:rsidR="0018722C">
      <w:pPr>
        <w:pStyle w:val="cw22"/>
        <w:topLinePunct/>
      </w:pPr>
      <w:r>
        <w:rPr>
          <w:rFonts w:cstheme="minorBidi" w:hAnsiTheme="minorHAnsi" w:eastAsiaTheme="minorHAnsi" w:asciiTheme="minorHAnsi" w:ascii="Times New Roman" w:hAnsi="Times New Roman" w:eastAsia="宋体" w:cs="Times New Roman"/>
          <w:b/>
        </w:rPr>
        <w:t>2.2 </w:t>
      </w:r>
      <w:r>
        <w:rPr>
          <w:rFonts w:cstheme="minorBidi" w:hAnsiTheme="minorHAnsi" w:eastAsiaTheme="minorHAnsi" w:asciiTheme="minorHAnsi" w:ascii="Times New Roman" w:hAnsi="Times New Roman" w:eastAsia="宋体" w:cs="Times New Roman"/>
          <w:b/>
        </w:rPr>
        <w:t>miRNA</w:t>
      </w:r>
      <w:r>
        <w:rPr>
          <w:b/>
          <w:rFonts w:ascii="宋体" w:eastAsia="宋体" w:hint="eastAsia" w:cstheme="minorBidi" w:hAnsiTheme="minorHAnsi" w:hAnsi="Times New Roman" w:cs="Times New Roman"/>
        </w:rPr>
        <w:t>间接调控</w:t>
      </w:r>
      <w:r>
        <w:rPr>
          <w:rFonts w:cstheme="minorBidi" w:hAnsiTheme="minorHAnsi" w:eastAsiaTheme="minorHAnsi" w:asciiTheme="minorHAnsi" w:ascii="Times New Roman" w:hAnsi="Times New Roman" w:eastAsia="宋体" w:cs="Times New Roman"/>
          <w:b/>
        </w:rPr>
        <w:t>ABCG2</w:t>
      </w:r>
    </w:p>
    <w:p w:rsidR="0018722C">
      <w:pPr>
        <w:topLinePunct/>
      </w:pPr>
      <w:r>
        <w:rPr>
          <w:rFonts w:ascii="宋体" w:hAnsi="宋体" w:eastAsia="宋体" w:hint="eastAsia"/>
        </w:rPr>
        <w:t>除了上述现象，一种更复杂的</w:t>
      </w:r>
      <w:r>
        <w:t>miR-519c</w:t>
      </w:r>
      <w:r>
        <w:rPr>
          <w:rFonts w:ascii="宋体" w:hAnsi="宋体" w:eastAsia="宋体" w:hint="eastAsia"/>
        </w:rPr>
        <w:t>调控</w:t>
      </w:r>
      <w:r>
        <w:t>ABCG2</w:t>
      </w:r>
      <w:r>
        <w:rPr>
          <w:rFonts w:ascii="宋体" w:hAnsi="宋体" w:eastAsia="宋体" w:hint="eastAsia"/>
        </w:rPr>
        <w:t>的情况被提出，</w:t>
      </w:r>
      <w:r>
        <w:t>ABCG2</w:t>
      </w:r>
      <w:r>
        <w:rPr>
          <w:rFonts w:ascii="宋体" w:hAnsi="宋体" w:eastAsia="宋体" w:hint="eastAsia"/>
        </w:rPr>
        <w:t>信</w:t>
      </w:r>
      <w:r>
        <w:rPr>
          <w:rFonts w:ascii="宋体" w:hAnsi="宋体" w:eastAsia="宋体" w:hint="eastAsia"/>
        </w:rPr>
        <w:t>使</w:t>
      </w:r>
      <w:r>
        <w:t>RNA 3’</w:t>
      </w:r>
      <w:r>
        <w:rPr>
          <w:rFonts w:ascii="宋体" w:hAnsi="宋体" w:eastAsia="宋体" w:hint="eastAsia"/>
        </w:rPr>
        <w:t>端非编码区的剪切或者聚腺苷酸化也可以促进细胞耐药</w:t>
      </w:r>
      <w:r>
        <w:rPr>
          <w:vertAlign w:val="superscript"/>
        </w:rPr>
        <w:t>[</w:t>
      </w:r>
      <w:r>
        <w:rPr>
          <w:vertAlign w:val="superscript"/>
        </w:rPr>
        <w:t xml:space="preserve">13</w:t>
      </w:r>
      <w:r>
        <w:rPr>
          <w:vertAlign w:val="superscript"/>
        </w:rPr>
        <w:t>]</w:t>
      </w:r>
      <w:r>
        <w:rPr>
          <w:rFonts w:ascii="宋体" w:hAnsi="宋体" w:eastAsia="宋体" w:hint="eastAsia"/>
        </w:rPr>
        <w:t>。</w:t>
      </w:r>
      <w:r>
        <w:t>ABCG2</w:t>
      </w:r>
      <w:r>
        <w:rPr>
          <w:rFonts w:ascii="宋体" w:hAnsi="宋体" w:eastAsia="宋体" w:hint="eastAsia"/>
        </w:rPr>
        <w:t>高表达的耐药株细胞与亲本细胞相比，</w:t>
      </w:r>
      <w:r>
        <w:t>ABCG2 mRNA</w:t>
      </w:r>
      <w:r>
        <w:rPr>
          <w:rFonts w:ascii="宋体" w:hAnsi="宋体" w:eastAsia="宋体" w:hint="eastAsia"/>
        </w:rPr>
        <w:t>更加稳定</w:t>
      </w:r>
      <w:r>
        <w:t>[</w:t>
      </w:r>
      <w:r>
        <w:t xml:space="preserve">12, 13</w:t>
      </w:r>
      <w:r>
        <w:t>]</w:t>
      </w:r>
      <w:r>
        <w:rPr>
          <w:rFonts w:ascii="宋体" w:hAnsi="宋体" w:eastAsia="宋体" w:hint="eastAsia"/>
        </w:rPr>
        <w:t>。假定</w:t>
      </w:r>
      <w:r>
        <w:t>miR-519c</w:t>
      </w:r>
      <w:r>
        <w:rPr>
          <w:rFonts w:ascii="宋体" w:hAnsi="宋体" w:eastAsia="宋体" w:hint="eastAsia"/>
        </w:rPr>
        <w:t>在耐药株和亲本细胞中的表达差异不大，那么，由于剪切和聚腺苷酸</w:t>
      </w:r>
      <w:r>
        <w:rPr>
          <w:rFonts w:ascii="宋体" w:hAnsi="宋体" w:eastAsia="宋体" w:hint="eastAsia"/>
        </w:rPr>
        <w:t>化使得</w:t>
      </w:r>
      <w:r>
        <w:t>miR-519c</w:t>
      </w:r>
      <w:r>
        <w:rPr>
          <w:rFonts w:ascii="宋体" w:hAnsi="宋体" w:eastAsia="宋体" w:hint="eastAsia"/>
        </w:rPr>
        <w:t>的结合位点丢失</w:t>
      </w:r>
      <w:r>
        <w:t>,</w:t>
      </w:r>
      <w:r w:rsidR="004B696B">
        <w:t xml:space="preserve"> </w:t>
      </w:r>
      <w:r w:rsidR="004B696B">
        <w:t>miR-519c</w:t>
      </w:r>
      <w:r>
        <w:rPr>
          <w:rFonts w:ascii="宋体" w:hAnsi="宋体" w:eastAsia="宋体" w:hint="eastAsia"/>
        </w:rPr>
        <w:t>不能与</w:t>
      </w:r>
      <w:r>
        <w:t>ABCG2 mRNA</w:t>
      </w:r>
      <w:r>
        <w:rPr>
          <w:rFonts w:ascii="宋体" w:hAnsi="宋体" w:eastAsia="宋体" w:hint="eastAsia"/>
        </w:rPr>
        <w:t>完全互补配对结合。因此，</w:t>
      </w:r>
      <w:r>
        <w:t>ABCG2</w:t>
      </w:r>
      <w:r>
        <w:rPr>
          <w:rFonts w:ascii="宋体" w:hAnsi="宋体" w:eastAsia="宋体" w:hint="eastAsia"/>
        </w:rPr>
        <w:t>降解和蛋白质翻译的阻碍减少，从而导致</w:t>
      </w:r>
      <w:r>
        <w:t>ABCG2</w:t>
      </w:r>
      <w:r>
        <w:rPr>
          <w:rFonts w:ascii="宋体" w:hAnsi="宋体" w:eastAsia="宋体" w:hint="eastAsia"/>
        </w:rPr>
        <w:t>的高表达</w:t>
      </w:r>
      <w:r>
        <w:rPr>
          <w:vertAlign w:val="superscript"/>
        </w:rPr>
        <w:t>[</w:t>
      </w:r>
      <w:r>
        <w:rPr>
          <w:vertAlign w:val="superscript"/>
        </w:rPr>
        <w:t xml:space="preserve">13</w:t>
      </w:r>
      <w:r>
        <w:rPr>
          <w:vertAlign w:val="superscript"/>
        </w:rPr>
        <w:t>]</w:t>
      </w:r>
      <w:r>
        <w:rPr>
          <w:rFonts w:ascii="宋体" w:hAnsi="宋体" w:eastAsia="宋体" w:hint="eastAsia"/>
        </w:rPr>
        <w:t>。在真核细胞中，聚腺苷酸化是为翻译过程提供成熟的</w:t>
      </w:r>
      <w:r>
        <w:t>mRNA</w:t>
      </w:r>
      <w:r>
        <w:rPr>
          <w:rFonts w:ascii="宋体" w:hAnsi="宋体" w:eastAsia="宋体" w:hint="eastAsia"/>
        </w:rPr>
        <w:t>的重要环节。</w:t>
      </w:r>
      <w:r>
        <w:rPr>
          <w:rFonts w:ascii="宋体" w:hAnsi="宋体" w:eastAsia="宋体" w:hint="eastAsia"/>
        </w:rPr>
        <w:t>在转录的最后，</w:t>
      </w:r>
      <w:r>
        <w:t>po</w:t>
      </w:r>
      <w:r>
        <w:t>l</w:t>
      </w:r>
      <w:r>
        <w:t>y</w:t>
      </w:r>
      <w:r>
        <w:t>（</w:t>
      </w:r>
      <w:r>
        <w:rPr>
          <w:spacing w:val="0"/>
        </w:rPr>
        <w:t>A</w:t>
      </w:r>
      <w:r>
        <w:rPr>
          <w:spacing w:val="0"/>
        </w:rPr>
        <w:t>）</w:t>
      </w:r>
      <w:r>
        <w:rPr>
          <w:rFonts w:ascii="宋体" w:hAnsi="宋体" w:eastAsia="宋体" w:hint="eastAsia"/>
        </w:rPr>
        <w:t>尾巴加到</w:t>
      </w:r>
      <w:r>
        <w:t>m</w:t>
      </w:r>
      <w:r>
        <w:t>R</w:t>
      </w:r>
      <w:r>
        <w:t>N</w:t>
      </w:r>
      <w:r>
        <w:t>A</w:t>
      </w:r>
      <w:r>
        <w:rPr>
          <w:rFonts w:ascii="宋体" w:hAnsi="宋体" w:eastAsia="宋体" w:hint="eastAsia"/>
        </w:rPr>
        <w:t>的</w:t>
      </w:r>
      <w:r>
        <w:t>3</w:t>
      </w:r>
      <w:r>
        <w:t>’</w:t>
      </w:r>
      <w:r>
        <w:rPr>
          <w:rFonts w:ascii="宋体" w:hAnsi="宋体" w:eastAsia="宋体" w:hint="eastAsia"/>
        </w:rPr>
        <w:t>末端以保护</w:t>
      </w:r>
      <w:r>
        <w:t>m</w:t>
      </w:r>
      <w:r>
        <w:t>R</w:t>
      </w:r>
      <w:r>
        <w:t>N</w:t>
      </w:r>
      <w:r>
        <w:t>A</w:t>
      </w:r>
      <w:r>
        <w:rPr>
          <w:rFonts w:ascii="宋体" w:hAnsi="宋体" w:eastAsia="宋体" w:hint="eastAsia"/>
        </w:rPr>
        <w:t>分子不被细胞质中的酶降解</w:t>
      </w:r>
      <w:r>
        <w:rPr>
          <w:vertAlign w:val="superscript"/>
        </w:rPr>
        <w:t>[</w:t>
      </w:r>
      <w:r>
        <w:rPr>
          <w:vertAlign w:val="superscript"/>
        </w:rPr>
        <w:t xml:space="preserve">29</w:t>
      </w:r>
      <w:r>
        <w:rPr>
          <w:vertAlign w:val="superscript"/>
        </w:rPr>
        <w:t>]</w:t>
      </w:r>
      <w:r>
        <w:rPr>
          <w:rFonts w:ascii="宋体" w:hAnsi="宋体" w:eastAsia="宋体" w:hint="eastAsia"/>
        </w:rPr>
        <w:t>。更重要的是，在编码蛋白的基因中，当几个</w:t>
      </w:r>
      <w:r>
        <w:t>poly</w:t>
      </w:r>
      <w:r>
        <w:t>（</w:t>
      </w:r>
      <w:r>
        <w:t>A</w:t>
      </w:r>
      <w:r>
        <w:t>）</w:t>
      </w:r>
      <w:r>
        <w:rPr>
          <w:rFonts w:ascii="宋体" w:hAnsi="宋体" w:eastAsia="宋体" w:hint="eastAsia"/>
        </w:rPr>
        <w:t>信号位于最</w:t>
      </w:r>
      <w:r>
        <w:rPr>
          <w:rFonts w:ascii="宋体" w:hAnsi="宋体" w:eastAsia="宋体" w:hint="eastAsia"/>
        </w:rPr>
        <w:t>后一个外显子上时，聚腺苷酸化机会发生。尽管剪切和聚腺苷酸化已经研究了数</w:t>
      </w:r>
      <w:r>
        <w:rPr>
          <w:rFonts w:ascii="宋体" w:hAnsi="宋体" w:eastAsia="宋体" w:hint="eastAsia"/>
        </w:rPr>
        <w:t>十年，但它们的价值知道最近才被重视</w:t>
      </w:r>
      <w:r>
        <w:rPr>
          <w:vertAlign w:val="superscript"/>
        </w:rPr>
        <w:t>[</w:t>
      </w:r>
      <w:r>
        <w:rPr>
          <w:vertAlign w:val="superscript"/>
        </w:rPr>
        <w:t xml:space="preserve">30</w:t>
      </w:r>
      <w:r>
        <w:rPr>
          <w:vertAlign w:val="superscript"/>
        </w:rPr>
        <w:t>]</w:t>
      </w:r>
      <w:r>
        <w:rPr>
          <w:rFonts w:ascii="宋体" w:hAnsi="宋体" w:eastAsia="宋体" w:hint="eastAsia"/>
        </w:rPr>
        <w:t>。大多数的人类基因都包含了至少两</w:t>
      </w:r>
      <w:r>
        <w:rPr>
          <w:rFonts w:ascii="宋体" w:hAnsi="宋体" w:eastAsia="宋体" w:hint="eastAsia"/>
        </w:rPr>
        <w:t>个以上</w:t>
      </w:r>
      <w:r>
        <w:t>poly</w:t>
      </w:r>
      <w:r>
        <w:t>（</w:t>
      </w:r>
      <w:r>
        <w:t>A</w:t>
      </w:r>
      <w:r>
        <w:t>）</w:t>
      </w:r>
      <w:r>
        <w:rPr>
          <w:rFonts w:ascii="宋体" w:hAnsi="宋体" w:eastAsia="宋体" w:hint="eastAsia"/>
        </w:rPr>
        <w:t>位点</w:t>
      </w:r>
      <w:r>
        <w:rPr>
          <w:vertAlign w:val="superscript"/>
        </w:rPr>
        <w:t>[</w:t>
      </w:r>
      <w:r>
        <w:rPr>
          <w:vertAlign w:val="superscript"/>
          <w:position w:val="11"/>
        </w:rPr>
        <w:t xml:space="preserve">31</w:t>
      </w:r>
      <w:r>
        <w:rPr>
          <w:vertAlign w:val="superscript"/>
        </w:rPr>
        <w:t>]</w:t>
      </w:r>
      <w:r>
        <w:rPr>
          <w:rFonts w:ascii="宋体" w:hAnsi="宋体" w:eastAsia="宋体" w:hint="eastAsia"/>
        </w:rPr>
        <w:t>，剪切和聚腺苷酸化在多种生物机体内已经非常普遍。一般而言，增生细胞，比如诱导的多功能干细胞和肿瘤细胞，与非增生细胞相比，</w:t>
      </w:r>
      <w:r>
        <w:rPr>
          <w:rFonts w:ascii="宋体" w:hAnsi="宋体" w:eastAsia="宋体" w:hint="eastAsia"/>
        </w:rPr>
        <w:t>通常都会出现</w:t>
      </w:r>
      <w:r>
        <w:t>3’</w:t>
      </w:r>
      <w:r>
        <w:rPr>
          <w:rFonts w:ascii="宋体" w:hAnsi="宋体" w:eastAsia="宋体" w:hint="eastAsia"/>
        </w:rPr>
        <w:t>端非编码区的缩短</w:t>
      </w:r>
      <w:r>
        <w:rPr>
          <w:vertAlign w:val="superscript"/>
        </w:rPr>
        <w:t>[</w:t>
      </w:r>
      <w:r>
        <w:rPr>
          <w:vertAlign w:val="superscript"/>
          <w:position w:val="11"/>
        </w:rPr>
        <w:t xml:space="preserve">32-35</w:t>
      </w:r>
      <w:r>
        <w:rPr>
          <w:vertAlign w:val="superscript"/>
        </w:rPr>
        <w:t>]</w:t>
      </w:r>
      <w:r>
        <w:rPr>
          <w:rFonts w:ascii="宋体" w:hAnsi="宋体" w:eastAsia="宋体" w:hint="eastAsia"/>
        </w:rPr>
        <w:t>。由于在</w:t>
      </w:r>
      <w:r>
        <w:t>3’</w:t>
      </w:r>
      <w:r>
        <w:rPr>
          <w:rFonts w:ascii="宋体" w:hAnsi="宋体" w:eastAsia="宋体" w:hint="eastAsia"/>
        </w:rPr>
        <w:t>端非编码区的大多数调节机</w:t>
      </w:r>
      <w:r>
        <w:rPr>
          <w:rFonts w:ascii="宋体" w:hAnsi="宋体" w:eastAsia="宋体" w:hint="eastAsia"/>
        </w:rPr>
        <w:t>制都会受到限制，那么我们可以设想缩短的</w:t>
      </w:r>
      <w:r>
        <w:t>3’</w:t>
      </w:r>
      <w:r>
        <w:rPr>
          <w:rFonts w:ascii="宋体" w:hAnsi="宋体" w:eastAsia="宋体" w:hint="eastAsia"/>
        </w:rPr>
        <w:t>端非编码区将会使</w:t>
      </w:r>
      <w:r>
        <w:t>mRNA</w:t>
      </w:r>
      <w:r>
        <w:rPr>
          <w:rFonts w:ascii="宋体" w:hAnsi="宋体" w:eastAsia="宋体" w:hint="eastAsia"/>
        </w:rPr>
        <w:t>和蛋白水平升高</w:t>
      </w:r>
      <w:r>
        <w:rPr>
          <w:vertAlign w:val="superscript"/>
        </w:rPr>
        <w:t>[</w:t>
      </w:r>
      <w:r>
        <w:rPr>
          <w:vertAlign w:val="superscript"/>
          <w:position w:val="11"/>
        </w:rPr>
        <w:t xml:space="preserve">30</w:t>
      </w:r>
      <w:r>
        <w:rPr>
          <w:vertAlign w:val="superscript"/>
        </w:rPr>
        <w:t>]</w:t>
      </w:r>
      <w:r>
        <w:rPr>
          <w:rFonts w:ascii="宋体" w:hAnsi="宋体" w:eastAsia="宋体" w:hint="eastAsia"/>
        </w:rPr>
        <w:t>。有报道指出，肿瘤细胞中致癌基因</w:t>
      </w:r>
      <w:r>
        <w:t>3’</w:t>
      </w:r>
      <w:r>
        <w:rPr>
          <w:rFonts w:ascii="宋体" w:hAnsi="宋体" w:eastAsia="宋体" w:hint="eastAsia"/>
        </w:rPr>
        <w:t>端非编码区的缩短也会导致蛋白的增加</w:t>
      </w:r>
      <w:r>
        <w:t>[</w:t>
      </w:r>
      <w:r>
        <w:rPr>
          <w:position w:val="11"/>
          <w:sz w:val="16"/>
        </w:rPr>
        <w:t xml:space="preserve">34, 36</w:t>
      </w:r>
      <w:r>
        <w:t>]</w:t>
      </w:r>
      <w:r>
        <w:rPr>
          <w:rFonts w:ascii="宋体" w:hAnsi="宋体" w:eastAsia="宋体" w:hint="eastAsia"/>
        </w:rPr>
        <w:t>。有趣的是，</w:t>
      </w:r>
      <w:r>
        <w:t>ABCG2 3’</w:t>
      </w:r>
      <w:r>
        <w:rPr>
          <w:rFonts w:ascii="宋体" w:hAnsi="宋体" w:eastAsia="宋体" w:hint="eastAsia"/>
        </w:rPr>
        <w:t>端非编码区的缩短也发生在人未分化的</w:t>
      </w:r>
      <w:r>
        <w:rPr>
          <w:rFonts w:ascii="宋体" w:hAnsi="宋体" w:eastAsia="宋体" w:hint="eastAsia"/>
        </w:rPr>
        <w:t>胚胎干细胞中，这些细胞中的</w:t>
      </w:r>
      <w:r>
        <w:t>ABCG2</w:t>
      </w:r>
      <w:r>
        <w:rPr>
          <w:rFonts w:ascii="宋体" w:hAnsi="宋体" w:eastAsia="宋体" w:hint="eastAsia"/>
        </w:rPr>
        <w:t>表达增加也与</w:t>
      </w:r>
      <w:r>
        <w:t>ABCG2</w:t>
      </w:r>
      <w:r>
        <w:t> </w:t>
      </w:r>
      <w:r>
        <w:t>3’</w:t>
      </w:r>
      <w:r>
        <w:rPr>
          <w:rFonts w:ascii="宋体" w:hAnsi="宋体" w:eastAsia="宋体" w:hint="eastAsia"/>
        </w:rPr>
        <w:t>端非编码区的缩短相关</w:t>
      </w:r>
      <w:r>
        <w:rPr>
          <w:vertAlign w:val="superscript"/>
        </w:rPr>
        <w:t>[</w:t>
      </w:r>
      <w:r>
        <w:rPr>
          <w:vertAlign w:val="superscript"/>
          <w:position w:val="11"/>
        </w:rPr>
        <w:t xml:space="preserve">37</w:t>
      </w:r>
      <w:r>
        <w:rPr>
          <w:vertAlign w:val="superscript"/>
        </w:rPr>
        <w:t>]</w:t>
      </w:r>
      <w:r>
        <w:rPr>
          <w:rFonts w:ascii="宋体" w:hAnsi="宋体" w:eastAsia="宋体" w:hint="eastAsia"/>
        </w:rPr>
        <w:t>。不同的是，已分化的胚胎干细胞</w:t>
      </w:r>
      <w:r>
        <w:t>ABCG2</w:t>
      </w:r>
      <w:r>
        <w:rPr>
          <w:rFonts w:ascii="宋体" w:hAnsi="宋体" w:eastAsia="宋体" w:hint="eastAsia"/>
        </w:rPr>
        <w:t>的表达是减少的，同时还伴</w:t>
      </w:r>
      <w:r>
        <w:rPr>
          <w:rFonts w:ascii="宋体" w:hAnsi="宋体" w:eastAsia="宋体" w:hint="eastAsia"/>
        </w:rPr>
        <w:t>随着</w:t>
      </w:r>
      <w:r>
        <w:t>3’</w:t>
      </w:r>
      <w:r>
        <w:rPr>
          <w:rFonts w:ascii="宋体" w:hAnsi="宋体" w:eastAsia="宋体" w:hint="eastAsia"/>
        </w:rPr>
        <w:t>端非编码区的扩增</w:t>
      </w:r>
      <w:r>
        <w:rPr>
          <w:vertAlign w:val="superscript"/>
        </w:rPr>
        <w:t>[</w:t>
      </w:r>
      <w:r>
        <w:rPr>
          <w:vertAlign w:val="superscript"/>
          <w:position w:val="11"/>
        </w:rPr>
        <w:t xml:space="preserve">37</w:t>
      </w:r>
      <w:r>
        <w:rPr>
          <w:vertAlign w:val="superscript"/>
        </w:rPr>
        <w:t>]</w:t>
      </w:r>
      <w:r>
        <w:rPr>
          <w:rFonts w:ascii="宋体" w:hAnsi="宋体" w:eastAsia="宋体" w:hint="eastAsia"/>
        </w:rPr>
        <w:t>。</w:t>
      </w:r>
      <w:r>
        <w:t>Sandberg</w:t>
      </w:r>
      <w:r>
        <w:rPr>
          <w:rFonts w:ascii="宋体" w:hAnsi="宋体" w:eastAsia="宋体" w:hint="eastAsia"/>
        </w:rPr>
        <w:t>等人也发现，迅速增生的细胞</w:t>
      </w:r>
      <w:r>
        <w:t>ABCG2 mRNA 3’</w:t>
      </w:r>
      <w:r>
        <w:rPr>
          <w:rFonts w:ascii="宋体" w:hAnsi="宋体" w:eastAsia="宋体" w:hint="eastAsia"/>
        </w:rPr>
        <w:t>端非编码区是缩短的，应该是为了逃避</w:t>
      </w:r>
      <w:r>
        <w:t>miRNA</w:t>
      </w:r>
      <w:r>
        <w:rPr>
          <w:rFonts w:ascii="宋体" w:hAnsi="宋体" w:eastAsia="宋体" w:hint="eastAsia"/>
        </w:rPr>
        <w:t>的调控</w:t>
      </w:r>
      <w:r>
        <w:rPr>
          <w:vertAlign w:val="superscript"/>
        </w:rPr>
        <w:t>[</w:t>
      </w:r>
      <w:r>
        <w:rPr>
          <w:vertAlign w:val="superscript"/>
          <w:position w:val="11"/>
        </w:rPr>
        <w:t xml:space="preserve">32</w:t>
      </w:r>
      <w:r>
        <w:rPr>
          <w:vertAlign w:val="superscript"/>
        </w:rPr>
        <w:t>]</w:t>
      </w:r>
      <w:r>
        <w:rPr>
          <w:rFonts w:ascii="宋体" w:hAnsi="宋体" w:eastAsia="宋体" w:hint="eastAsia"/>
        </w:rPr>
        <w:t>。</w:t>
      </w:r>
    </w:p>
    <w:p w:rsidR="0018722C">
      <w:pPr>
        <w:pStyle w:val="cw22"/>
        <w:topLinePunct/>
      </w:pPr>
      <w:r>
        <w:rPr>
          <w:rFonts w:cstheme="minorBidi" w:hAnsiTheme="minorHAnsi" w:eastAsiaTheme="minorHAnsi" w:asciiTheme="minorHAnsi" w:ascii="Times New Roman" w:hAnsi="Times New Roman" w:eastAsia="Times New Roman" w:cs="Times New Roman"/>
          <w:b/>
        </w:rPr>
        <w:t>2.3 </w:t>
      </w:r>
      <w:r>
        <w:rPr>
          <w:rFonts w:cstheme="minorBidi" w:hAnsiTheme="minorHAnsi" w:eastAsiaTheme="minorHAnsi" w:asciiTheme="minorHAnsi" w:ascii="Times New Roman" w:hAnsi="Times New Roman" w:eastAsia="Times New Roman" w:cs="Times New Roman"/>
          <w:b/>
        </w:rPr>
        <w:t>ABCB1</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MDR-1</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P-gp</w:t>
      </w:r>
      <w:r>
        <w:rPr>
          <w:rFonts w:cstheme="minorBidi" w:hAnsiTheme="minorHAnsi" w:eastAsiaTheme="minorHAnsi" w:asciiTheme="minorHAnsi" w:ascii="Times New Roman" w:hAnsi="Times New Roman" w:eastAsia="Times New Roman" w:cs="Times New Roman"/>
          <w:b/>
        </w:rPr>
        <w:t>)</w:t>
      </w:r>
    </w:p>
    <w:p w:rsidR="0018722C">
      <w:pPr>
        <w:topLinePunct/>
      </w:pPr>
      <w:r>
        <w:t xml:space="preserve">ABCB1 </w:t>
      </w:r>
      <w:r>
        <w:t xml:space="preserve">(</w:t>
      </w:r>
      <w:r>
        <w:t xml:space="preserve">MDR-1</w:t>
      </w:r>
      <w:r>
        <w:t xml:space="preserve">/</w:t>
      </w:r>
      <w:r>
        <w:t xml:space="preserve">P-gp</w:t>
      </w:r>
      <w:r>
        <w:t xml:space="preserve">)</w:t>
      </w:r>
      <w:r>
        <w:rPr>
          <w:rFonts w:ascii="宋体" w:eastAsia="宋体" w:hint="eastAsia"/>
        </w:rPr>
        <w:t xml:space="preserve">是研究的最广泛的</w:t>
      </w:r>
      <w:r>
        <w:t xml:space="preserve">MDR</w:t>
      </w:r>
      <w:r>
        <w:rPr>
          <w:rFonts w:ascii="宋体" w:eastAsia="宋体" w:hint="eastAsia"/>
        </w:rPr>
        <w:t xml:space="preserve">转运蛋白，早在</w:t>
      </w:r>
      <w:r>
        <w:t xml:space="preserve">30</w:t>
      </w:r>
      <w:r>
        <w:rPr>
          <w:rFonts w:ascii="宋体" w:eastAsia="宋体" w:hint="eastAsia"/>
        </w:rPr>
        <w:t xml:space="preserve">多年前已被发现并开始研究</w:t>
      </w:r>
      <w:r>
        <w:rPr>
          <w:vertAlign w:val="superscript"/>
        </w:rPr>
        <w:t xml:space="preserve">[</w:t>
      </w:r>
      <w:r>
        <w:rPr>
          <w:vertAlign w:val="superscript"/>
          <w:position w:val="11"/>
        </w:rPr>
        <w:t xml:space="preserve">38</w:t>
      </w:r>
      <w:r>
        <w:rPr>
          <w:vertAlign w:val="superscript"/>
        </w:rPr>
        <w:t xml:space="preserve">]</w:t>
      </w:r>
      <w:r>
        <w:rPr>
          <w:rFonts w:ascii="宋体" w:eastAsia="宋体" w:hint="eastAsia"/>
        </w:rPr>
        <w:t xml:space="preserve">。由于</w:t>
      </w:r>
      <w:r>
        <w:t xml:space="preserve">MDR-1</w:t>
      </w:r>
      <w:r>
        <w:t xml:space="preserve">/</w:t>
      </w:r>
      <w:r>
        <w:t xml:space="preserve">P-gp</w:t>
      </w:r>
      <w:r>
        <w:rPr>
          <w:rFonts w:ascii="宋体" w:eastAsia="宋体" w:hint="eastAsia"/>
        </w:rPr>
        <w:t xml:space="preserve">的过表达导致肿瘤细胞对一系列结构和功能不同的抗肿瘤药物产生耐药性</w:t>
      </w:r>
      <w:r>
        <w:rPr>
          <w:vertAlign w:val="superscript"/>
        </w:rPr>
        <w:t xml:space="preserve">[</w:t>
      </w:r>
      <w:r>
        <w:rPr>
          <w:vertAlign w:val="superscript"/>
          <w:position w:val="11"/>
        </w:rPr>
        <w:t xml:space="preserve">39</w:t>
      </w:r>
      <w:r>
        <w:rPr>
          <w:vertAlign w:val="superscript"/>
        </w:rPr>
        <w:t xml:space="preserve">]</w:t>
      </w:r>
      <w:r>
        <w:rPr>
          <w:rFonts w:ascii="宋体" w:eastAsia="宋体" w:hint="eastAsia"/>
        </w:rPr>
        <w:t xml:space="preserve">。超过</w:t>
      </w:r>
      <w:r>
        <w:t xml:space="preserve">50%</w:t>
      </w:r>
      <w:r>
        <w:rPr>
          <w:rFonts w:ascii="宋体" w:eastAsia="宋体" w:hint="eastAsia"/>
        </w:rPr>
        <w:t xml:space="preserve">的耐药人肿瘤细胞中</w:t>
      </w:r>
      <w:r>
        <w:t xml:space="preserve">MDR-1</w:t>
      </w:r>
      <w:r>
        <w:t xml:space="preserve">/</w:t>
      </w:r>
      <w:r>
        <w:t xml:space="preserve">P-gp </w:t>
      </w:r>
      <w:r>
        <w:rPr>
          <w:rFonts w:ascii="宋体" w:eastAsia="宋体" w:hint="eastAsia"/>
        </w:rPr>
        <w:t xml:space="preserve">的</w:t>
      </w:r>
    </w:p>
    <w:p w:rsidR="0018722C">
      <w:pPr>
        <w:topLinePunct/>
      </w:pPr>
      <w:r>
        <w:rPr>
          <w:rFonts w:ascii="宋体" w:eastAsia="宋体" w:hint="eastAsia"/>
        </w:rPr>
        <w:t>表达是升高的。在有研究指出</w:t>
      </w:r>
      <w:r>
        <w:t>miRNA</w:t>
      </w:r>
      <w:r>
        <w:rPr>
          <w:rFonts w:ascii="宋体" w:eastAsia="宋体" w:hint="eastAsia"/>
        </w:rPr>
        <w:t>可以调控</w:t>
      </w:r>
      <w:r>
        <w:t>ABCG2</w:t>
      </w:r>
      <w:r>
        <w:rPr>
          <w:rFonts w:ascii="宋体" w:eastAsia="宋体" w:hint="eastAsia"/>
        </w:rPr>
        <w:t>后不久，一些</w:t>
      </w:r>
      <w:r>
        <w:t>miRNAs</w:t>
      </w:r>
    </w:p>
    <w:p w:rsidR="0018722C">
      <w:pPr>
        <w:topLinePunct/>
      </w:pPr>
      <w:r>
        <w:rPr>
          <w:rFonts w:ascii="宋体" w:hAnsi="宋体" w:eastAsia="宋体" w:hint="eastAsia"/>
        </w:rPr>
        <w:t>（</w:t>
      </w:r>
      <w:r>
        <w:t>miR-27a, miR-451, miR-296, miR-298, miR-338, miR-1253</w:t>
      </w:r>
      <w:r>
        <w:rPr>
          <w:rFonts w:ascii="宋体" w:hAnsi="宋体" w:eastAsia="宋体" w:hint="eastAsia"/>
        </w:rPr>
        <w:t>）</w:t>
      </w:r>
      <w:r>
        <w:rPr>
          <w:rFonts w:ascii="宋体" w:hAnsi="宋体" w:eastAsia="宋体" w:hint="eastAsia"/>
        </w:rPr>
        <w:t>就被发现可以与</w:t>
      </w:r>
      <w:r>
        <w:t>ABCB1 3</w:t>
      </w:r>
      <w:r>
        <w:t>'</w:t>
      </w:r>
      <w:r>
        <w:rPr>
          <w:rFonts w:ascii="宋体" w:hAnsi="宋体" w:eastAsia="宋体" w:hint="eastAsia"/>
        </w:rPr>
        <w:t>端非编码区结合直接进行调控</w:t>
      </w:r>
      <w:r>
        <w:rPr>
          <w:vertAlign w:val="superscript"/>
        </w:rPr>
        <w:t>[</w:t>
      </w:r>
      <w:r>
        <w:rPr>
          <w:vertAlign w:val="superscript"/>
          <w:position w:val="11"/>
        </w:rPr>
        <w:t xml:space="preserve">1</w:t>
      </w:r>
      <w:r>
        <w:rPr>
          <w:vertAlign w:val="superscript"/>
          <w:position w:val="11"/>
        </w:rPr>
        <w:t>,</w:t>
      </w:r>
      <w:r>
        <w:rPr>
          <w:vertAlign w:val="superscript"/>
          <w:position w:val="11"/>
        </w:rPr>
        <w:t xml:space="preserve"> 10</w:t>
      </w:r>
      <w:r>
        <w:rPr>
          <w:vertAlign w:val="superscript"/>
          <w:position w:val="11"/>
        </w:rPr>
        <w:t>,</w:t>
      </w:r>
      <w:r>
        <w:rPr>
          <w:vertAlign w:val="superscript"/>
          <w:position w:val="11"/>
        </w:rPr>
        <w:t xml:space="preserve"> 40</w:t>
      </w:r>
      <w:r>
        <w:rPr>
          <w:vertAlign w:val="superscript"/>
        </w:rPr>
        <w:t>]</w:t>
      </w:r>
      <w:r>
        <w:rPr>
          <w:rFonts w:ascii="宋体" w:hAnsi="宋体" w:eastAsia="宋体" w:hint="eastAsia"/>
        </w:rPr>
        <w:t>。下调这些</w:t>
      </w:r>
      <w:r>
        <w:t>miRNAs</w:t>
      </w:r>
      <w:r>
        <w:rPr>
          <w:rFonts w:ascii="宋体" w:hAnsi="宋体" w:eastAsia="宋体" w:hint="eastAsia"/>
        </w:rPr>
        <w:t>的表达就会导致细胞的耐药。</w:t>
      </w:r>
    </w:p>
    <w:p w:rsidR="0018722C">
      <w:pPr>
        <w:pStyle w:val="cw22"/>
        <w:topLinePunct/>
      </w:pPr>
      <w:r>
        <w:rPr>
          <w:rFonts w:cstheme="minorBidi" w:hAnsiTheme="minorHAnsi" w:eastAsiaTheme="minorHAnsi" w:asciiTheme="minorHAnsi" w:ascii="Times New Roman" w:hAnsi="Times New Roman" w:eastAsia="Times New Roman" w:cs="Times New Roman"/>
          <w:b/>
        </w:rPr>
        <w:t>2.4 </w:t>
      </w:r>
      <w:r>
        <w:rPr>
          <w:rFonts w:cstheme="minorBidi" w:hAnsiTheme="minorHAnsi" w:eastAsiaTheme="minorHAnsi" w:asciiTheme="minorHAnsi" w:ascii="Times New Roman" w:hAnsi="Times New Roman" w:eastAsia="Times New Roman" w:cs="Times New Roman"/>
          <w:b/>
        </w:rPr>
        <w:t>ABCC1</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MRP-1</w:t>
      </w:r>
      <w:r>
        <w:rPr>
          <w:rFonts w:cstheme="minorBidi" w:hAnsiTheme="minorHAnsi" w:eastAsiaTheme="minorHAnsi" w:asciiTheme="minorHAnsi" w:ascii="Times New Roman" w:hAnsi="Times New Roman" w:eastAsia="Times New Roman" w:cs="Times New Roman"/>
          <w:b/>
        </w:rPr>
        <w:t>)</w:t>
      </w:r>
    </w:p>
    <w:p w:rsidR="0018722C">
      <w:pPr>
        <w:topLinePunct/>
      </w:pPr>
      <w:r>
        <w:rPr>
          <w:rFonts w:ascii="宋体" w:eastAsia="宋体" w:hint="eastAsia"/>
        </w:rPr>
        <w:t>多药耐药蛋白</w:t>
      </w:r>
      <w:r>
        <w:t>ABCC1</w:t>
      </w:r>
      <w:r>
        <w:t>/</w:t>
      </w:r>
      <w:r>
        <w:t xml:space="preserve">MRP-1</w:t>
      </w:r>
      <w:r>
        <w:rPr>
          <w:rFonts w:ascii="宋体" w:eastAsia="宋体" w:hint="eastAsia"/>
        </w:rPr>
        <w:t>可以转运大范围的不同种类的药物，也在肿瘤细胞</w:t>
      </w:r>
      <w:r>
        <w:t>MDR</w:t>
      </w:r>
      <w:r w:rsidR="001852F3">
        <w:t xml:space="preserve"> </w:t>
      </w:r>
      <w:r>
        <w:rPr>
          <w:rFonts w:ascii="宋体" w:eastAsia="宋体" w:hint="eastAsia"/>
        </w:rPr>
        <w:t>的进程中发挥重要作用。在最重要的</w:t>
      </w:r>
      <w:r>
        <w:t>MDR</w:t>
      </w:r>
      <w:r w:rsidR="001852F3">
        <w:t xml:space="preserve"> </w:t>
      </w:r>
      <w:r>
        <w:rPr>
          <w:rFonts w:ascii="宋体" w:eastAsia="宋体" w:hint="eastAsia"/>
        </w:rPr>
        <w:t>转运蛋白中，</w:t>
      </w:r>
      <w:r>
        <w:t>MRP-1  </w:t>
      </w:r>
      <w:r>
        <w:rPr>
          <w:rFonts w:ascii="宋体" w:eastAsia="宋体" w:hint="eastAsia"/>
        </w:rPr>
        <w:t>被</w:t>
      </w:r>
    </w:p>
    <w:p w:rsidR="0018722C">
      <w:pPr>
        <w:topLinePunct/>
      </w:pPr>
      <w:r>
        <w:t>miRNAs</w:t>
      </w:r>
      <w:r>
        <w:rPr>
          <w:rFonts w:ascii="宋体" w:hAnsi="宋体" w:eastAsia="宋体" w:hint="eastAsia"/>
        </w:rPr>
        <w:t>调控的研究是比较少的。到面前为止，仅有</w:t>
      </w:r>
      <w:r>
        <w:t>miR-326</w:t>
      </w:r>
      <w:r>
        <w:rPr>
          <w:vertAlign w:val="superscript"/>
        </w:rPr>
        <w:t>[</w:t>
      </w:r>
      <w:r>
        <w:rPr>
          <w:vertAlign w:val="superscript"/>
          <w:position w:val="11"/>
        </w:rPr>
        <w:t xml:space="preserve">41</w:t>
      </w:r>
      <w:r>
        <w:rPr>
          <w:vertAlign w:val="superscript"/>
        </w:rPr>
        <w:t>]</w:t>
      </w:r>
      <w:r>
        <w:rPr>
          <w:rFonts w:ascii="宋体" w:hAnsi="宋体" w:eastAsia="宋体" w:hint="eastAsia"/>
        </w:rPr>
        <w:t>和</w:t>
      </w:r>
      <w:r>
        <w:t>miR-1291</w:t>
      </w:r>
      <w:r>
        <w:t>[</w:t>
      </w:r>
      <w:r>
        <w:rPr>
          <w:position w:val="11"/>
          <w:sz w:val="16"/>
        </w:rPr>
        <w:t xml:space="preserve">42</w:t>
      </w:r>
      <w:r>
        <w:t>]</w:t>
      </w:r>
      <w:r/>
      <w:r>
        <w:rPr>
          <w:rFonts w:ascii="宋体" w:hAnsi="宋体" w:eastAsia="宋体" w:hint="eastAsia"/>
        </w:rPr>
        <w:t>可以直接作用其</w:t>
      </w:r>
      <w:r>
        <w:t>3’UTR</w:t>
      </w:r>
      <w:r>
        <w:rPr>
          <w:rFonts w:ascii="宋体" w:hAnsi="宋体" w:eastAsia="宋体" w:hint="eastAsia"/>
        </w:rPr>
        <w:t>来调控</w:t>
      </w:r>
      <w:r>
        <w:t>MRP-1</w:t>
      </w:r>
      <w:r>
        <w:rPr>
          <w:rFonts w:ascii="宋体" w:hAnsi="宋体" w:eastAsia="宋体" w:hint="eastAsia"/>
        </w:rPr>
        <w:t>的表达。在过表达</w:t>
      </w:r>
      <w:r>
        <w:t>MRP-1</w:t>
      </w:r>
      <w:r>
        <w:rPr>
          <w:rFonts w:ascii="宋体" w:hAnsi="宋体" w:eastAsia="宋体" w:hint="eastAsia"/>
        </w:rPr>
        <w:t>的</w:t>
      </w:r>
      <w:r>
        <w:t>MCF-7</w:t>
      </w:r>
      <w:r>
        <w:rPr>
          <w:rFonts w:ascii="宋体" w:hAnsi="宋体" w:eastAsia="宋体" w:hint="eastAsia"/>
        </w:rPr>
        <w:t>耐药</w:t>
      </w:r>
      <w:r>
        <w:rPr>
          <w:rFonts w:ascii="宋体" w:hAnsi="宋体" w:eastAsia="宋体" w:hint="eastAsia"/>
        </w:rPr>
        <w:t>细胞株中，</w:t>
      </w:r>
      <w:r>
        <w:t>mi</w:t>
      </w:r>
      <w:r>
        <w:t>R</w:t>
      </w:r>
      <w:r>
        <w:t>-</w:t>
      </w:r>
      <w:r>
        <w:t>326</w:t>
      </w:r>
      <w:r>
        <w:rPr>
          <w:rFonts w:ascii="宋体" w:hAnsi="宋体" w:eastAsia="宋体" w:hint="eastAsia"/>
        </w:rPr>
        <w:t>是下调的从而导致</w:t>
      </w:r>
      <w:r>
        <w:t>MR</w:t>
      </w:r>
      <w:r>
        <w:t>P</w:t>
      </w:r>
      <w:r>
        <w:t>-</w:t>
      </w:r>
      <w:r>
        <w:t>1</w:t>
      </w:r>
      <w:r>
        <w:rPr>
          <w:rFonts w:ascii="宋体" w:hAnsi="宋体" w:eastAsia="宋体" w:hint="eastAsia"/>
        </w:rPr>
        <w:t>的上调。最近的报道证实</w:t>
      </w:r>
      <w:r>
        <w:t>Mi</w:t>
      </w:r>
      <w:r>
        <w:t>R</w:t>
      </w:r>
      <w:r>
        <w:t>-</w:t>
      </w:r>
      <w:r>
        <w:t>1291</w:t>
      </w:r>
      <w:r>
        <w:rPr>
          <w:rFonts w:ascii="宋体" w:hAnsi="宋体" w:eastAsia="宋体" w:hint="eastAsia"/>
        </w:rPr>
        <w:t>通过调控</w:t>
      </w:r>
      <w:r>
        <w:t>ABCC1</w:t>
      </w:r>
      <w:r>
        <w:rPr>
          <w:rFonts w:ascii="宋体" w:hAnsi="宋体" w:eastAsia="宋体" w:hint="eastAsia"/>
        </w:rPr>
        <w:t>的表达导致胰腺癌细胞对阿霉素的耐药</w:t>
      </w:r>
      <w:r>
        <w:rPr>
          <w:vertAlign w:val="superscript"/>
        </w:rPr>
        <w:t>[</w:t>
      </w:r>
      <w:r>
        <w:rPr>
          <w:vertAlign w:val="superscript"/>
          <w:position w:val="11"/>
        </w:rPr>
        <w:t xml:space="preserve">42</w:t>
      </w:r>
      <w:r>
        <w:rPr>
          <w:vertAlign w:val="superscript"/>
        </w:rPr>
        <w:t>]</w:t>
      </w:r>
      <w:r>
        <w:rPr>
          <w:rFonts w:ascii="宋体" w:hAnsi="宋体" w:eastAsia="宋体" w:hint="eastAsia"/>
        </w:rPr>
        <w:t>。</w:t>
      </w:r>
    </w:p>
    <w:p w:rsidR="0018722C">
      <w:pPr>
        <w:pStyle w:val="cw22"/>
        <w:topLinePunct/>
      </w:pPr>
      <w:r>
        <w:rPr>
          <w:rFonts w:cstheme="minorBidi" w:hAnsiTheme="minorHAnsi" w:eastAsiaTheme="minorHAnsi" w:asciiTheme="minorHAnsi" w:ascii="Times New Roman" w:hAnsi="Times New Roman" w:eastAsia="Times New Roman" w:cs="Times New Roman"/>
          <w:b/>
        </w:rPr>
        <w:t>2.5 </w:t>
      </w:r>
      <w:r>
        <w:rPr>
          <w:rFonts w:cstheme="minorBidi" w:hAnsiTheme="minorHAnsi" w:eastAsiaTheme="minorHAnsi" w:asciiTheme="minorHAnsi" w:ascii="Times New Roman" w:hAnsi="Times New Roman" w:eastAsia="Times New Roman" w:cs="Times New Roman"/>
          <w:b/>
        </w:rPr>
        <w:t>ABCC2</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MRP-2</w:t>
      </w:r>
      <w:r>
        <w:rPr>
          <w:rFonts w:cstheme="minorBidi" w:hAnsiTheme="minorHAnsi" w:eastAsiaTheme="minorHAnsi" w:asciiTheme="minorHAnsi" w:ascii="Times New Roman" w:hAnsi="Times New Roman" w:eastAsia="Times New Roman" w:cs="Times New Roman"/>
          <w:b/>
        </w:rPr>
        <w:t>)</w:t>
      </w:r>
    </w:p>
    <w:p w:rsidR="0018722C">
      <w:pPr>
        <w:topLinePunct/>
      </w:pPr>
      <w:r>
        <w:t>MRP-2</w:t>
      </w:r>
      <w:r/>
      <w:r>
        <w:rPr>
          <w:rFonts w:ascii="宋体" w:eastAsia="宋体" w:hint="eastAsia"/>
        </w:rPr>
        <w:t>是</w:t>
      </w:r>
      <w:r>
        <w:t>ABC</w:t>
      </w:r>
      <w:r>
        <w:rPr>
          <w:rFonts w:ascii="宋体" w:eastAsia="宋体" w:hint="eastAsia"/>
        </w:rPr>
        <w:t>家族转运蛋白中非常特殊的一种蛋白，它可以调控铂类药物的耐</w:t>
      </w:r>
      <w:r>
        <w:rPr>
          <w:rFonts w:ascii="宋体" w:eastAsia="宋体" w:hint="eastAsia"/>
        </w:rPr>
        <w:t>药</w:t>
      </w:r>
      <w:r>
        <w:rPr>
          <w:vertAlign w:val="superscript"/>
        </w:rPr>
        <w:t>[</w:t>
      </w:r>
      <w:r>
        <w:rPr>
          <w:vertAlign w:val="superscript"/>
        </w:rPr>
        <w:t xml:space="preserve">43</w:t>
      </w:r>
      <w:r>
        <w:rPr>
          <w:vertAlign w:val="superscript"/>
        </w:rPr>
        <w:t>]</w:t>
      </w:r>
      <w:r>
        <w:rPr>
          <w:rFonts w:ascii="宋体" w:eastAsia="宋体" w:hint="eastAsia"/>
        </w:rPr>
        <w:t>。铂类抗肿瘤药，包括顺铂，奥沙利铂是治疗实体瘤类肿瘤的主要药物。</w:t>
      </w:r>
    </w:p>
    <w:p w:rsidR="0018722C">
      <w:pPr>
        <w:topLinePunct/>
      </w:pPr>
      <w:r>
        <w:t>ABCC2</w:t>
      </w:r>
      <w:r>
        <w:rPr>
          <w:rFonts w:ascii="宋体" w:hAnsi="宋体" w:eastAsia="宋体" w:hint="eastAsia"/>
        </w:rPr>
        <w:t>可以识别铂类药物的</w:t>
      </w:r>
      <w:r>
        <w:t>GSH-</w:t>
      </w:r>
      <w:r>
        <w:rPr>
          <w:rFonts w:ascii="宋体" w:hAnsi="宋体" w:eastAsia="宋体" w:hint="eastAsia"/>
        </w:rPr>
        <w:t>共轭结构，从而有效地将药物泵出细胞产生耐</w:t>
      </w:r>
      <w:r>
        <w:rPr>
          <w:rFonts w:ascii="宋体" w:hAnsi="宋体" w:eastAsia="宋体" w:hint="eastAsia"/>
        </w:rPr>
        <w:t>药性。目前，只有</w:t>
      </w:r>
      <w:r>
        <w:t>miR-297</w:t>
      </w:r>
      <w:r>
        <w:rPr>
          <w:rFonts w:ascii="宋体" w:hAnsi="宋体" w:eastAsia="宋体" w:hint="eastAsia"/>
        </w:rPr>
        <w:t>被报道在耐奥沙利铂的结肠癌细胞中表达是下调的</w:t>
      </w:r>
      <w:r>
        <w:rPr>
          <w:vertAlign w:val="superscript"/>
        </w:rPr>
        <w:t>[</w:t>
      </w:r>
      <w:r>
        <w:rPr>
          <w:vertAlign w:val="superscript"/>
        </w:rPr>
        <w:t xml:space="preserve">44</w:t>
      </w:r>
      <w:r>
        <w:rPr>
          <w:vertAlign w:val="superscript"/>
        </w:rPr>
        <w:t>]</w:t>
      </w:r>
      <w:r>
        <w:rPr>
          <w:rFonts w:ascii="宋体" w:hAnsi="宋体" w:eastAsia="宋体" w:hint="eastAsia"/>
        </w:rPr>
        <w:t>。</w:t>
      </w:r>
      <w:r>
        <w:rPr>
          <w:rFonts w:ascii="宋体" w:hAnsi="宋体" w:eastAsia="宋体" w:hint="eastAsia"/>
        </w:rPr>
        <w:t>在</w:t>
      </w:r>
      <w:r>
        <w:t>ABCC2 3</w:t>
      </w:r>
      <w:r>
        <w:t>'</w:t>
      </w:r>
      <w:r>
        <w:t>UTR</w:t>
      </w:r>
      <w:r/>
      <w:r>
        <w:rPr>
          <w:rFonts w:ascii="宋体" w:hAnsi="宋体" w:eastAsia="宋体" w:hint="eastAsia"/>
        </w:rPr>
        <w:t>存在着与</w:t>
      </w:r>
      <w:r>
        <w:t>miR-297</w:t>
      </w:r>
      <w:r>
        <w:rPr>
          <w:rFonts w:ascii="宋体" w:hAnsi="宋体" w:eastAsia="宋体" w:hint="eastAsia"/>
        </w:rPr>
        <w:t>互补结合的靶点可以抑制这种基因的表达。</w:t>
      </w:r>
    </w:p>
    <w:p w:rsidR="0018722C">
      <w:pPr>
        <w:pStyle w:val="cw22"/>
        <w:topLinePunct/>
      </w:pPr>
      <w:r>
        <w:rPr>
          <w:rFonts w:cstheme="minorBidi" w:hAnsiTheme="minorHAnsi" w:eastAsiaTheme="minorHAnsi" w:asciiTheme="minorHAnsi" w:ascii="宋体" w:hAnsi="Times New Roman" w:eastAsia="宋体" w:cs="Times New Roman" w:hint="eastAsia"/>
          <w:b/>
        </w:rPr>
        <w:t>2.6 </w:t>
      </w:r>
      <w:r>
        <w:rPr>
          <w:rFonts w:cstheme="minorBidi" w:hAnsiTheme="minorHAnsi" w:eastAsiaTheme="minorHAnsi" w:asciiTheme="minorHAnsi" w:ascii="Times New Roman" w:hAnsi="Times New Roman" w:eastAsia="宋体" w:cs="Times New Roman"/>
          <w:b/>
        </w:rPr>
        <w:t>miRNA</w:t>
      </w:r>
      <w:r>
        <w:rPr>
          <w:b/>
          <w:rFonts w:ascii="宋体" w:eastAsia="宋体" w:hint="eastAsia" w:cstheme="minorBidi" w:hAnsiTheme="minorHAnsi" w:hAnsi="Times New Roman" w:cs="Times New Roman"/>
        </w:rPr>
        <w:t>的间接调控</w:t>
      </w:r>
    </w:p>
    <w:p w:rsidR="0018722C">
      <w:pPr>
        <w:pStyle w:val="cw22"/>
        <w:topLinePunct/>
      </w:pPr>
      <w:r>
        <w:rPr>
          <w:b/>
        </w:rPr>
        <w:t>2.6.1 </w:t>
      </w:r>
      <w:r>
        <w:rPr>
          <w:b/>
        </w:rPr>
        <w:t>MDR-1</w:t>
      </w:r>
      <w:r>
        <w:rPr>
          <w:b/>
        </w:rPr>
        <w:t>/</w:t>
      </w:r>
      <w:r>
        <w:rPr>
          <w:b/>
        </w:rPr>
        <w:t>P-gp</w:t>
      </w:r>
    </w:p>
    <w:p w:rsidR="0018722C">
      <w:pPr>
        <w:topLinePunct/>
      </w:pPr>
      <w:r>
        <w:rPr>
          <w:rFonts w:ascii="宋体" w:hAnsi="宋体" w:eastAsia="宋体" w:hint="eastAsia"/>
        </w:rPr>
        <w:t>除了上述提到的各种</w:t>
      </w:r>
      <w:r>
        <w:t>miRNAs</w:t>
      </w:r>
      <w:r>
        <w:rPr>
          <w:rFonts w:ascii="宋体" w:hAnsi="宋体" w:eastAsia="宋体" w:hint="eastAsia"/>
        </w:rPr>
        <w:t>可以直接作用于</w:t>
      </w:r>
      <w:r>
        <w:t>3’UTR</w:t>
      </w:r>
      <w:r>
        <w:rPr>
          <w:rFonts w:ascii="宋体" w:hAnsi="宋体" w:eastAsia="宋体" w:hint="eastAsia"/>
        </w:rPr>
        <w:t>来调控</w:t>
      </w:r>
      <w:r>
        <w:t>MDR-1</w:t>
      </w:r>
      <w:r>
        <w:t>/</w:t>
      </w:r>
      <w:r>
        <w:t xml:space="preserve">P-gp</w:t>
      </w:r>
      <w:r>
        <w:rPr>
          <w:rFonts w:ascii="宋体" w:hAnsi="宋体" w:eastAsia="宋体" w:hint="eastAsia"/>
        </w:rPr>
        <w:t>的表</w:t>
      </w:r>
      <w:r>
        <w:rPr>
          <w:rFonts w:ascii="宋体" w:hAnsi="宋体" w:eastAsia="宋体" w:hint="eastAsia"/>
        </w:rPr>
        <w:t>达外，间接调控</w:t>
      </w:r>
      <w:r>
        <w:t>MDR</w:t>
      </w:r>
      <w:r>
        <w:rPr>
          <w:rFonts w:ascii="宋体" w:hAnsi="宋体" w:eastAsia="宋体" w:hint="eastAsia"/>
        </w:rPr>
        <w:t>转运蛋白也有报道。</w:t>
      </w:r>
      <w:r>
        <w:t>Let-7</w:t>
      </w:r>
      <w:r>
        <w:t> </w:t>
      </w:r>
      <w:r>
        <w:t>g</w:t>
      </w:r>
      <w:r/>
      <w:r>
        <w:rPr>
          <w:rFonts w:ascii="宋体" w:hAnsi="宋体" w:eastAsia="宋体" w:hint="eastAsia"/>
        </w:rPr>
        <w:t>可以调控卵巢癌细胞对紫杉</w:t>
      </w:r>
      <w:r>
        <w:rPr>
          <w:rFonts w:ascii="宋体" w:hAnsi="宋体" w:eastAsia="宋体" w:hint="eastAsia"/>
        </w:rPr>
        <w:t>烷类药物的获得性耐药，而这种调控是通过耐药基因</w:t>
      </w:r>
      <w:r>
        <w:t>IMP-1</w:t>
      </w:r>
      <w:r>
        <w:rPr>
          <w:rFonts w:ascii="宋体" w:hAnsi="宋体" w:eastAsia="宋体" w:hint="eastAsia"/>
        </w:rPr>
        <w:t>调节</w:t>
      </w:r>
      <w:r>
        <w:t>MDR-1</w:t>
      </w:r>
      <w:r>
        <w:rPr>
          <w:rFonts w:ascii="宋体" w:hAnsi="宋体" w:eastAsia="宋体" w:hint="eastAsia"/>
        </w:rPr>
        <w:t>的稳定性实现的</w:t>
      </w:r>
      <w:r>
        <w:rPr>
          <w:vertAlign w:val="superscript"/>
        </w:rPr>
        <w:t>[</w:t>
      </w:r>
      <w:r>
        <w:rPr>
          <w:vertAlign w:val="superscript"/>
          <w:position w:val="11"/>
        </w:rPr>
        <w:t xml:space="preserve">45</w:t>
      </w:r>
      <w:r>
        <w:rPr>
          <w:vertAlign w:val="superscript"/>
        </w:rPr>
        <w:t>]</w:t>
      </w:r>
      <w:r>
        <w:rPr>
          <w:rFonts w:ascii="宋体" w:hAnsi="宋体" w:eastAsia="宋体" w:hint="eastAsia"/>
        </w:rPr>
        <w:t>。</w:t>
      </w:r>
      <w:r>
        <w:t>IMP-1</w:t>
      </w:r>
      <w:r>
        <w:rPr>
          <w:rFonts w:ascii="宋体" w:hAnsi="宋体" w:eastAsia="宋体" w:hint="eastAsia"/>
        </w:rPr>
        <w:t>是一种</w:t>
      </w:r>
      <w:r>
        <w:t>RNA</w:t>
      </w:r>
      <w:r>
        <w:rPr>
          <w:rFonts w:ascii="宋体" w:hAnsi="宋体" w:eastAsia="宋体" w:hint="eastAsia"/>
        </w:rPr>
        <w:t>结合蛋白，可以维持多种靶基因</w:t>
      </w:r>
      <w:r>
        <w:t>mRNA</w:t>
      </w:r>
      <w:r>
        <w:rPr>
          <w:rFonts w:ascii="宋体" w:hAnsi="宋体" w:eastAsia="宋体" w:hint="eastAsia"/>
        </w:rPr>
        <w:t>的稳定，</w:t>
      </w:r>
      <w:r>
        <w:rPr>
          <w:rFonts w:ascii="宋体" w:hAnsi="宋体" w:eastAsia="宋体" w:hint="eastAsia"/>
        </w:rPr>
        <w:t>包括</w:t>
      </w:r>
      <w:r>
        <w:t>MDR-1</w:t>
      </w:r>
      <w:r>
        <w:rPr>
          <w:rFonts w:ascii="宋体" w:hAnsi="宋体" w:eastAsia="宋体" w:hint="eastAsia"/>
          <w:rFonts w:ascii="宋体" w:hAnsi="宋体" w:eastAsia="宋体" w:hint="eastAsia"/>
          <w:spacing w:val="-2"/>
        </w:rPr>
        <w:t xml:space="preserve">. </w:t>
      </w:r>
      <w:r>
        <w:t>IMP-1</w:t>
      </w:r>
      <w:r>
        <w:rPr>
          <w:rFonts w:ascii="宋体" w:hAnsi="宋体" w:eastAsia="宋体" w:hint="eastAsia"/>
        </w:rPr>
        <w:t>已经证实是</w:t>
      </w:r>
      <w:r>
        <w:t>let-7</w:t>
      </w:r>
      <w:r>
        <w:t> </w:t>
      </w:r>
      <w:r>
        <w:t>g</w:t>
      </w:r>
      <w:r>
        <w:rPr>
          <w:rFonts w:ascii="宋体" w:hAnsi="宋体" w:eastAsia="宋体" w:hint="eastAsia"/>
        </w:rPr>
        <w:t>的一个靶点</w:t>
      </w:r>
      <w:r>
        <w:rPr>
          <w:vertAlign w:val="superscript"/>
        </w:rPr>
        <w:t>[</w:t>
      </w:r>
      <w:r>
        <w:rPr>
          <w:vertAlign w:val="superscript"/>
          <w:position w:val="11"/>
        </w:rPr>
        <w:t xml:space="preserve">46</w:t>
      </w:r>
      <w:r>
        <w:rPr>
          <w:vertAlign w:val="superscript"/>
        </w:rPr>
        <w:t>]</w:t>
      </w:r>
      <w:r>
        <w:rPr>
          <w:rFonts w:ascii="宋体" w:hAnsi="宋体" w:eastAsia="宋体" w:hint="eastAsia"/>
        </w:rPr>
        <w:t>。接下来有发现在各种癌</w:t>
      </w:r>
      <w:r>
        <w:rPr>
          <w:rFonts w:ascii="宋体" w:hAnsi="宋体" w:eastAsia="宋体" w:hint="eastAsia"/>
        </w:rPr>
        <w:t>症中常常检测到</w:t>
      </w:r>
      <w:r>
        <w:t>let-7</w:t>
      </w:r>
      <w:r>
        <w:t> </w:t>
      </w:r>
      <w:r>
        <w:t>g</w:t>
      </w:r>
      <w:r>
        <w:rPr>
          <w:rFonts w:ascii="宋体" w:hAnsi="宋体" w:eastAsia="宋体" w:hint="eastAsia"/>
        </w:rPr>
        <w:t>的丢失</w:t>
      </w:r>
      <w:r>
        <w:rPr>
          <w:vertAlign w:val="superscript"/>
        </w:rPr>
        <w:t>[</w:t>
      </w:r>
      <w:r>
        <w:rPr>
          <w:vertAlign w:val="superscript"/>
          <w:position w:val="11"/>
        </w:rPr>
        <w:t xml:space="preserve">45</w:t>
      </w:r>
      <w:r>
        <w:rPr>
          <w:vertAlign w:val="superscript"/>
        </w:rPr>
        <w:t>]</w:t>
      </w:r>
      <w:r>
        <w:rPr>
          <w:rFonts w:ascii="宋体" w:hAnsi="宋体" w:eastAsia="宋体" w:hint="eastAsia"/>
        </w:rPr>
        <w:t>，从而使</w:t>
      </w:r>
      <w:r>
        <w:t>IMP-1</w:t>
      </w:r>
      <w:r>
        <w:rPr>
          <w:rFonts w:ascii="宋体" w:hAnsi="宋体" w:eastAsia="宋体" w:hint="eastAsia"/>
        </w:rPr>
        <w:t>高表达以维持</w:t>
      </w:r>
      <w:r>
        <w:t>MDR-1</w:t>
      </w:r>
      <w:r>
        <w:t>/</w:t>
      </w:r>
      <w:r>
        <w:t xml:space="preserve">P-gp</w:t>
      </w:r>
      <w:r>
        <w:rPr>
          <w:rFonts w:ascii="宋体" w:hAnsi="宋体" w:eastAsia="宋体" w:hint="eastAsia"/>
        </w:rPr>
        <w:t>的</w:t>
      </w:r>
      <w:r>
        <w:rPr>
          <w:rFonts w:ascii="宋体" w:hAnsi="宋体" w:eastAsia="宋体" w:hint="eastAsia"/>
        </w:rPr>
        <w:t>稳定，最后导致肿瘤细胞的耐药。此外，一条比较新颖的</w:t>
      </w:r>
      <w:r>
        <w:t>miR-27a</w:t>
      </w:r>
      <w:r>
        <w:t>/</w:t>
      </w:r>
      <w:r>
        <w:t>HIPK2</w:t>
      </w:r>
      <w:r>
        <w:t>/</w:t>
      </w:r>
      <w:r>
        <w:t>MDR</w:t>
      </w:r>
      <w:r>
        <w:t>1</w:t>
      </w:r>
    </w:p>
    <w:p w:rsidR="0018722C">
      <w:pPr>
        <w:topLinePunct/>
      </w:pPr>
      <w:r>
        <w:t>/</w:t>
      </w:r>
      <w:r>
        <w:t xml:space="preserve">P-gp</w:t>
      </w:r>
      <w:r>
        <w:rPr>
          <w:rFonts w:ascii="宋体" w:hAnsi="宋体" w:eastAsia="宋体" w:hint="eastAsia"/>
        </w:rPr>
        <w:t>通路被研究者提出，这可能是导致卵巢癌细胞耐紫杉醇的原因</w:t>
      </w:r>
      <w:r>
        <w:rPr>
          <w:vertAlign w:val="superscript"/>
        </w:rPr>
        <w:t>[</w:t>
      </w:r>
      <w:r>
        <w:rPr>
          <w:vertAlign w:val="superscript"/>
          <w:position w:val="11"/>
        </w:rPr>
        <w:t xml:space="preserve">47</w:t>
      </w:r>
      <w:r>
        <w:rPr>
          <w:vertAlign w:val="superscript"/>
        </w:rPr>
        <w:t>]</w:t>
      </w:r>
      <w:r>
        <w:rPr>
          <w:rFonts w:ascii="宋体" w:hAnsi="宋体" w:eastAsia="宋体" w:hint="eastAsia"/>
        </w:rPr>
        <w:t>。</w:t>
      </w:r>
      <w:r>
        <w:t>HIPK2</w:t>
      </w:r>
      <w:r>
        <w:rPr>
          <w:rFonts w:ascii="宋体" w:hAnsi="宋体" w:eastAsia="宋体" w:hint="eastAsia"/>
        </w:rPr>
        <w:t>有研究表明可以抑制</w:t>
      </w:r>
      <w:r>
        <w:t>HIF-1</w:t>
      </w:r>
      <w:r>
        <w:rPr>
          <w:rFonts w:ascii="宋体" w:hAnsi="宋体" w:eastAsia="宋体" w:hint="eastAsia"/>
        </w:rPr>
        <w:t>α</w:t>
      </w:r>
      <w:r>
        <w:rPr>
          <w:rFonts w:hint="eastAsia"/>
        </w:rPr>
        <w:t>，</w:t>
      </w:r>
      <w:r>
        <w:rPr>
          <w:rFonts w:ascii="宋体" w:hAnsi="宋体" w:eastAsia="宋体" w:hint="eastAsia"/>
        </w:rPr>
        <w:t>从而抑制</w:t>
      </w:r>
      <w:r>
        <w:t>MDR1</w:t>
      </w:r>
      <w:r>
        <w:rPr>
          <w:rFonts w:ascii="宋体" w:hAnsi="宋体" w:eastAsia="宋体" w:hint="eastAsia"/>
        </w:rPr>
        <w:t>基因的转录，使肿瘤细胞对阿霉素诱导的凋亡更加敏感</w:t>
      </w:r>
      <w:r>
        <w:rPr>
          <w:vertAlign w:val="superscript"/>
        </w:rPr>
        <w:t>[</w:t>
      </w:r>
      <w:r>
        <w:rPr>
          <w:vertAlign w:val="superscript"/>
          <w:position w:val="11"/>
        </w:rPr>
        <w:t xml:space="preserve">48</w:t>
      </w:r>
      <w:r>
        <w:rPr>
          <w:vertAlign w:val="superscript"/>
        </w:rPr>
        <w:t>]</w:t>
      </w:r>
      <w:r>
        <w:rPr>
          <w:rFonts w:ascii="宋体" w:hAnsi="宋体" w:eastAsia="宋体" w:hint="eastAsia"/>
        </w:rPr>
        <w:t>。因此，在耐药细胞中过表达</w:t>
      </w:r>
      <w:r>
        <w:t>miR-27a</w:t>
      </w:r>
      <w:r>
        <w:rPr>
          <w:rFonts w:ascii="宋体" w:hAnsi="宋体" w:eastAsia="宋体" w:hint="eastAsia"/>
        </w:rPr>
        <w:t>导致</w:t>
      </w:r>
      <w:r>
        <w:t>HIPK2 </w:t>
      </w:r>
      <w:r>
        <w:rPr>
          <w:rFonts w:ascii="宋体" w:hAnsi="宋体" w:eastAsia="宋体" w:hint="eastAsia"/>
        </w:rPr>
        <w:t>的</w:t>
      </w:r>
    </w:p>
    <w:p w:rsidR="0018722C">
      <w:pPr>
        <w:topLinePunct/>
      </w:pPr>
      <w:r>
        <w:rPr>
          <w:rFonts w:ascii="宋体" w:hAnsi="宋体" w:eastAsia="宋体" w:hint="eastAsia"/>
        </w:rPr>
        <w:t>下调，</w:t>
      </w:r>
      <w:r>
        <w:t>HIPK2</w:t>
      </w:r>
      <w:r>
        <w:rPr>
          <w:rFonts w:ascii="宋体" w:hAnsi="宋体" w:eastAsia="宋体" w:hint="eastAsia"/>
        </w:rPr>
        <w:t>的下调可以使</w:t>
      </w:r>
      <w:r>
        <w:t>HIF-1α</w:t>
      </w:r>
      <w:r>
        <w:rPr>
          <w:rFonts w:ascii="宋体" w:hAnsi="宋体" w:eastAsia="宋体" w:hint="eastAsia"/>
        </w:rPr>
        <w:t>表达增加，最终</w:t>
      </w:r>
      <w:r>
        <w:t>MDR-1</w:t>
      </w:r>
      <w:r>
        <w:t>/</w:t>
      </w:r>
      <w:r>
        <w:t xml:space="preserve">P-gp</w:t>
      </w:r>
      <w:r>
        <w:rPr>
          <w:rFonts w:ascii="宋体" w:hAnsi="宋体" w:eastAsia="宋体" w:hint="eastAsia"/>
        </w:rPr>
        <w:t>高表达导致耐药产生</w:t>
      </w:r>
      <w:r>
        <w:rPr>
          <w:vertAlign w:val="superscript"/>
        </w:rPr>
        <w:t>[</w:t>
      </w:r>
      <w:r>
        <w:rPr>
          <w:vertAlign w:val="superscript"/>
        </w:rPr>
        <w:t xml:space="preserve">47</w:t>
      </w:r>
      <w:r>
        <w:rPr>
          <w:vertAlign w:val="superscript"/>
        </w:rPr>
        <w:t>]</w:t>
      </w:r>
      <w:r>
        <w:rPr>
          <w:rFonts w:ascii="宋体" w:hAnsi="宋体" w:eastAsia="宋体" w:hint="eastAsia"/>
        </w:rPr>
        <w:t>。另外一种值得注意的间接调控机制是表观遗传的改变</w:t>
      </w:r>
      <w:r>
        <w:rPr>
          <w:rFonts w:ascii="宋体" w:hAnsi="宋体" w:eastAsia="宋体" w:hint="eastAsia"/>
        </w:rPr>
        <w:t>（</w:t>
      </w:r>
      <w:r>
        <w:rPr>
          <w:rFonts w:ascii="宋体" w:hAnsi="宋体" w:eastAsia="宋体" w:hint="eastAsia"/>
        </w:rPr>
        <w:t>也就是低甲基化</w:t>
      </w:r>
      <w:r>
        <w:rPr>
          <w:rFonts w:ascii="宋体" w:hAnsi="宋体" w:eastAsia="宋体" w:hint="eastAsia"/>
        </w:rPr>
        <w:t>）</w:t>
      </w:r>
      <w:r>
        <w:rPr>
          <w:rFonts w:ascii="宋体" w:hAnsi="宋体" w:eastAsia="宋体" w:hint="eastAsia"/>
        </w:rPr>
        <w:t>。耐药细胞株</w:t>
      </w:r>
      <w:r>
        <w:t>MCF-7</w:t>
      </w:r>
      <w:r>
        <w:t>/</w:t>
      </w:r>
      <w:r>
        <w:t>DOX</w:t>
      </w:r>
      <w:r/>
      <w:r>
        <w:rPr>
          <w:rFonts w:ascii="宋体" w:hAnsi="宋体" w:eastAsia="宋体" w:hint="eastAsia"/>
        </w:rPr>
        <w:t>中</w:t>
      </w:r>
      <w:r>
        <w:t>MDR-1</w:t>
      </w:r>
      <w:r>
        <w:rPr>
          <w:rFonts w:ascii="宋体" w:hAnsi="宋体" w:eastAsia="宋体" w:hint="eastAsia"/>
        </w:rPr>
        <w:t>启动子低甲基化的发生，可以导致</w:t>
      </w:r>
      <w:r>
        <w:t>MDR-1</w:t>
      </w:r>
      <w:r>
        <w:t>/</w:t>
      </w:r>
      <w:r>
        <w:t xml:space="preserve">P-gp</w:t>
      </w:r>
      <w:r>
        <w:rPr>
          <w:rFonts w:ascii="宋体" w:hAnsi="宋体" w:eastAsia="宋体" w:hint="eastAsia"/>
        </w:rPr>
        <w:t>的上调</w:t>
      </w:r>
      <w:r>
        <w:rPr>
          <w:vertAlign w:val="superscript"/>
        </w:rPr>
        <w:t>[</w:t>
      </w:r>
      <w:r>
        <w:rPr>
          <w:vertAlign w:val="superscript"/>
        </w:rPr>
        <w:t xml:space="preserve">49</w:t>
      </w:r>
      <w:r>
        <w:rPr>
          <w:vertAlign w:val="superscript"/>
        </w:rPr>
        <w:t>]</w:t>
      </w:r>
      <w:r>
        <w:rPr>
          <w:rFonts w:ascii="宋体" w:hAnsi="宋体" w:eastAsia="宋体" w:hint="eastAsia"/>
        </w:rPr>
        <w:t>。</w:t>
      </w:r>
      <w:r>
        <w:t>MDR-1</w:t>
      </w:r>
      <w:r>
        <w:rPr>
          <w:rFonts w:ascii="宋体" w:hAnsi="宋体" w:eastAsia="宋体" w:hint="eastAsia"/>
        </w:rPr>
        <w:t>启动子的失甲基化，可以导致</w:t>
      </w:r>
      <w:r>
        <w:t>P-gp</w:t>
      </w:r>
      <w:r>
        <w:rPr>
          <w:rFonts w:ascii="宋体" w:hAnsi="宋体" w:eastAsia="宋体" w:hint="eastAsia"/>
        </w:rPr>
        <w:t>表达升高和</w:t>
      </w:r>
      <w:r>
        <w:rPr>
          <w:rFonts w:ascii="宋体" w:hAnsi="宋体" w:eastAsia="宋体" w:hint="eastAsia"/>
        </w:rPr>
        <w:t>耐药产生，</w:t>
      </w:r>
      <w:r>
        <w:t>miR-22, </w:t>
      </w:r>
      <w:r>
        <w:t>miR-29a, miR-132, and</w:t>
      </w:r>
      <w:r w:rsidR="001852F3">
        <w:t xml:space="preserve"> miR194</w:t>
      </w:r>
      <w:r>
        <w:rPr>
          <w:rFonts w:ascii="宋体" w:hAnsi="宋体" w:eastAsia="宋体" w:hint="eastAsia"/>
        </w:rPr>
        <w:t>表达的升高可以促发这一过</w:t>
      </w:r>
      <w:r>
        <w:rPr>
          <w:rFonts w:ascii="宋体" w:hAnsi="宋体" w:eastAsia="宋体" w:hint="eastAsia"/>
        </w:rPr>
        <w:t>程。这些</w:t>
      </w:r>
      <w:r>
        <w:t>miRNAs</w:t>
      </w:r>
      <w:r>
        <w:rPr>
          <w:rFonts w:ascii="宋体" w:hAnsi="宋体" w:eastAsia="宋体" w:hint="eastAsia"/>
        </w:rPr>
        <w:t>是作用于可以调控</w:t>
      </w:r>
      <w:r>
        <w:t>MDR-1</w:t>
      </w:r>
      <w:r>
        <w:rPr>
          <w:rFonts w:ascii="宋体" w:hAnsi="宋体" w:eastAsia="宋体" w:hint="eastAsia"/>
        </w:rPr>
        <w:t>启动子甲基化的</w:t>
      </w:r>
      <w:r>
        <w:t>DNA</w:t>
      </w:r>
      <w:r>
        <w:rPr>
          <w:rFonts w:ascii="宋体" w:hAnsi="宋体" w:eastAsia="宋体" w:hint="eastAsia"/>
        </w:rPr>
        <w:t>甲基化转移</w:t>
      </w:r>
      <w:r>
        <w:rPr>
          <w:rFonts w:ascii="宋体" w:hAnsi="宋体" w:eastAsia="宋体" w:hint="eastAsia"/>
        </w:rPr>
        <w:t>酶</w:t>
      </w:r>
      <w:r>
        <w:t>3A</w:t>
      </w:r>
      <w:r>
        <w:rPr>
          <w:rFonts w:ascii="宋体" w:hAnsi="宋体" w:eastAsia="宋体" w:hint="eastAsia"/>
        </w:rPr>
        <w:t>，</w:t>
      </w:r>
      <w:r>
        <w:t>3B</w:t>
      </w:r>
      <w:r>
        <w:rPr>
          <w:rFonts w:ascii="宋体" w:hAnsi="宋体" w:eastAsia="宋体" w:hint="eastAsia"/>
        </w:rPr>
        <w:t>和甲基</w:t>
      </w:r>
      <w:r>
        <w:t>CpG</w:t>
      </w:r>
      <w:r>
        <w:rPr>
          <w:rFonts w:ascii="宋体" w:hAnsi="宋体" w:eastAsia="宋体" w:hint="eastAsia"/>
        </w:rPr>
        <w:t>结合蛋白</w:t>
      </w:r>
      <w:r>
        <w:t>2</w:t>
      </w:r>
      <w:r>
        <w:rPr>
          <w:vertAlign w:val="superscript"/>
        </w:rPr>
        <w:t>[</w:t>
      </w:r>
      <w:r>
        <w:rPr>
          <w:vertAlign w:val="superscript"/>
        </w:rPr>
        <w:t xml:space="preserve">49-51</w:t>
      </w:r>
      <w:r>
        <w:rPr>
          <w:vertAlign w:val="superscript"/>
        </w:rPr>
        <w:t>]</w:t>
      </w:r>
      <w:r>
        <w:rPr>
          <w:rFonts w:ascii="宋体" w:hAnsi="宋体" w:eastAsia="宋体" w:hint="eastAsia"/>
        </w:rPr>
        <w:t>。尽管还缺乏确凿的证据，但是在</w:t>
      </w:r>
      <w:r>
        <w:t>MDR</w:t>
      </w:r>
      <w:r>
        <w:rPr>
          <w:rFonts w:ascii="宋体" w:hAnsi="宋体" w:eastAsia="宋体" w:hint="eastAsia"/>
        </w:rPr>
        <w:t>的病因学中这一机制已被深入研究。许多其他关于</w:t>
      </w:r>
      <w:r>
        <w:t>MDR</w:t>
      </w:r>
      <w:r>
        <w:rPr>
          <w:rFonts w:ascii="宋体" w:hAnsi="宋体" w:eastAsia="宋体" w:hint="eastAsia"/>
        </w:rPr>
        <w:t>的重要调控者</w:t>
      </w:r>
      <w:r>
        <w:rPr>
          <w:rFonts w:ascii="宋体" w:hAnsi="宋体" w:eastAsia="宋体" w:hint="eastAsia"/>
        </w:rPr>
        <w:t>（</w:t>
      </w:r>
      <w:r>
        <w:rPr>
          <w:rFonts w:ascii="宋体" w:hAnsi="宋体" w:eastAsia="宋体" w:hint="eastAsia"/>
          <w:spacing w:val="-10"/>
        </w:rPr>
        <w:t>包括</w:t>
      </w:r>
      <w:r>
        <w:t>A BCG2,</w:t>
      </w:r>
      <w:r>
        <w:rPr>
          <w:spacing w:val="28"/>
        </w:rPr>
        <w:t> </w:t>
      </w:r>
      <w:r>
        <w:t>BCL-2,</w:t>
      </w:r>
      <w:r>
        <w:rPr>
          <w:spacing w:val="28"/>
        </w:rPr>
        <w:t> </w:t>
      </w:r>
      <w:r>
        <w:t>PTEN</w:t>
      </w:r>
      <w:r>
        <w:rPr>
          <w:rFonts w:ascii="宋体" w:hAnsi="宋体" w:eastAsia="宋体" w:hint="eastAsia"/>
        </w:rPr>
        <w:t>等</w:t>
      </w:r>
      <w:r>
        <w:rPr>
          <w:rFonts w:ascii="宋体" w:hAnsi="宋体" w:eastAsia="宋体" w:hint="eastAsia"/>
        </w:rPr>
        <w:t>）</w:t>
      </w:r>
      <w:r>
        <w:rPr>
          <w:rFonts w:ascii="宋体" w:hAnsi="宋体" w:eastAsia="宋体" w:hint="eastAsia"/>
        </w:rPr>
        <w:t>也被证实会被</w:t>
      </w:r>
      <w:r>
        <w:t>DNA</w:t>
      </w:r>
      <w:r>
        <w:rPr>
          <w:rFonts w:ascii="宋体" w:hAnsi="宋体" w:eastAsia="宋体" w:hint="eastAsia"/>
        </w:rPr>
        <w:t>甲基化所抑制，因此，前面提到的在肿瘤细胞中</w:t>
      </w:r>
      <w:r>
        <w:t>miRNAs</w:t>
      </w:r>
      <w:r/>
      <w:r w:rsidR="001852F3">
        <w:t xml:space="preserve"> </w:t>
      </w:r>
      <w:r>
        <w:rPr>
          <w:rFonts w:ascii="宋体" w:hAnsi="宋体" w:eastAsia="宋体" w:hint="eastAsia"/>
        </w:rPr>
        <w:t>的异常增加也可以导致这些调控者的失抑制从而导</w:t>
      </w:r>
      <w:r>
        <w:rPr>
          <w:rFonts w:ascii="宋体" w:hAnsi="宋体" w:eastAsia="宋体" w:hint="eastAsia"/>
        </w:rPr>
        <w:t>致</w:t>
      </w:r>
    </w:p>
    <w:p w:rsidR="0018722C">
      <w:pPr>
        <w:topLinePunct/>
      </w:pPr>
      <w:r>
        <w:t>MDR</w:t>
      </w:r>
      <w:r>
        <w:rPr>
          <w:rFonts w:ascii="宋体" w:eastAsia="宋体" w:hint="eastAsia"/>
        </w:rPr>
        <w:t>。</w:t>
      </w:r>
    </w:p>
    <w:p w:rsidR="0018722C">
      <w:pPr>
        <w:pStyle w:val="cw22"/>
        <w:topLinePunct/>
      </w:pPr>
      <w:r>
        <w:rPr>
          <w:rFonts w:cstheme="minorBidi" w:hAnsiTheme="minorHAnsi" w:eastAsiaTheme="minorHAnsi" w:asciiTheme="minorHAnsi" w:ascii="Times New Roman" w:hAnsi="Times New Roman" w:eastAsia="Times New Roman" w:cs="Times New Roman"/>
          <w:b/>
        </w:rPr>
        <w:t>2.6.2 </w:t>
      </w:r>
      <w:r>
        <w:rPr>
          <w:rFonts w:cstheme="minorBidi" w:hAnsiTheme="minorHAnsi" w:eastAsiaTheme="minorHAnsi" w:asciiTheme="minorHAnsi" w:ascii="Times New Roman" w:hAnsi="Times New Roman" w:eastAsia="Times New Roman" w:cs="Times New Roman"/>
          <w:b/>
        </w:rPr>
        <w:t>ABCC3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ABCC6</w:t>
      </w:r>
    </w:p>
    <w:p w:rsidR="0018722C">
      <w:pPr>
        <w:topLinePunct/>
      </w:pPr>
      <w:r>
        <w:rPr>
          <w:rFonts w:ascii="宋体" w:eastAsia="宋体" w:hint="eastAsia"/>
        </w:rPr>
        <w:t>和在头颈部正常组织中是高表达的大多数</w:t>
      </w:r>
      <w:r>
        <w:t>ABC</w:t>
      </w:r>
      <w:r>
        <w:rPr>
          <w:rFonts w:ascii="宋体" w:eastAsia="宋体" w:hint="eastAsia"/>
        </w:rPr>
        <w:t>家族转运蛋白不一样，在正常脑部组织中，</w:t>
      </w:r>
      <w:r>
        <w:t>ABCC3</w:t>
      </w:r>
      <w:r>
        <w:rPr>
          <w:rFonts w:ascii="宋体" w:eastAsia="宋体" w:hint="eastAsia"/>
        </w:rPr>
        <w:t>和</w:t>
      </w:r>
      <w:r>
        <w:t>ABCC6</w:t>
      </w:r>
      <w:r>
        <w:rPr>
          <w:rFonts w:ascii="宋体" w:eastAsia="宋体" w:hint="eastAsia"/>
        </w:rPr>
        <w:t>是检测不到的</w:t>
      </w:r>
      <w:r>
        <w:rPr>
          <w:vertAlign w:val="superscript"/>
        </w:rPr>
        <w:t>[</w:t>
      </w:r>
      <w:r>
        <w:rPr>
          <w:vertAlign w:val="superscript"/>
        </w:rPr>
        <w:t xml:space="preserve">52</w:t>
      </w:r>
      <w:r>
        <w:rPr>
          <w:vertAlign w:val="superscript"/>
        </w:rPr>
        <w:t>]</w:t>
      </w:r>
      <w:r>
        <w:rPr>
          <w:rFonts w:ascii="宋体" w:eastAsia="宋体" w:hint="eastAsia"/>
        </w:rPr>
        <w:t>。出人意料的是，最近的报道中</w:t>
      </w:r>
      <w:r>
        <w:rPr>
          <w:rFonts w:ascii="宋体" w:eastAsia="宋体" w:hint="eastAsia"/>
        </w:rPr>
        <w:t>指出，这两种转运蛋白在胶质瘤干细胞的耐药中有着重要作用</w:t>
      </w:r>
      <w:r>
        <w:rPr>
          <w:vertAlign w:val="superscript"/>
        </w:rPr>
        <w:t>[</w:t>
      </w:r>
      <w:r>
        <w:rPr>
          <w:vertAlign w:val="superscript"/>
        </w:rPr>
        <w:t xml:space="preserve">53</w:t>
      </w:r>
      <w:r>
        <w:rPr>
          <w:vertAlign w:val="superscript"/>
        </w:rPr>
        <w:t>]</w:t>
      </w:r>
      <w:r>
        <w:rPr>
          <w:rFonts w:ascii="宋体" w:eastAsia="宋体" w:hint="eastAsia"/>
        </w:rPr>
        <w:t>。一个新的调节通路</w:t>
      </w:r>
      <w:r>
        <w:t>(</w:t>
      </w:r>
      <w:r>
        <w:t xml:space="preserve">ID4</w:t>
      </w:r>
      <w:r>
        <w:t>)</w:t>
      </w:r>
      <w:r w:rsidR="004B696B">
        <w:t xml:space="preserve"> </w:t>
      </w:r>
      <w:r>
        <w:t xml:space="preserve">-miR-9*-SOX2-ABCC3</w:t>
      </w:r>
      <w:r>
        <w:t>/</w:t>
      </w:r>
      <w:r>
        <w:t xml:space="preserve">ABCC6</w:t>
      </w:r>
      <w:r>
        <w:rPr>
          <w:rFonts w:ascii="宋体" w:eastAsia="宋体" w:hint="eastAsia"/>
        </w:rPr>
        <w:t>被提出，这可以导致胶质瘤干细胞的多能性和耐药性。然而，</w:t>
      </w:r>
      <w:r>
        <w:t>ABCC3</w:t>
      </w:r>
      <w:r/>
      <w:r>
        <w:rPr>
          <w:rFonts w:ascii="宋体" w:eastAsia="宋体" w:hint="eastAsia"/>
        </w:rPr>
        <w:t>和</w:t>
      </w:r>
      <w:r>
        <w:t>ABCC6</w:t>
      </w:r>
      <w:r>
        <w:rPr>
          <w:rFonts w:ascii="宋体" w:eastAsia="宋体" w:hint="eastAsia"/>
        </w:rPr>
        <w:t>却不是</w:t>
      </w:r>
      <w:r>
        <w:t>miR-9*</w:t>
      </w:r>
      <w:r>
        <w:rPr>
          <w:rFonts w:ascii="宋体" w:eastAsia="宋体" w:hint="eastAsia"/>
        </w:rPr>
        <w:t>的直接靶点。但是，</w:t>
      </w:r>
      <w:r>
        <w:rPr>
          <w:rFonts w:ascii="宋体" w:eastAsia="宋体" w:hint="eastAsia"/>
        </w:rPr>
        <w:t>这两种转运蛋白都被</w:t>
      </w:r>
      <w:r>
        <w:t>SOX2</w:t>
      </w:r>
      <w:r>
        <w:rPr>
          <w:rFonts w:ascii="宋体" w:eastAsia="宋体" w:hint="eastAsia"/>
        </w:rPr>
        <w:t>所调控，在胶质瘤干细胞中</w:t>
      </w:r>
      <w:r>
        <w:t>SOX2</w:t>
      </w:r>
      <w:r>
        <w:rPr>
          <w:rFonts w:ascii="宋体" w:eastAsia="宋体" w:hint="eastAsia"/>
        </w:rPr>
        <w:t>由于</w:t>
      </w:r>
      <w:r>
        <w:t>ID4</w:t>
      </w:r>
      <w:r>
        <w:rPr>
          <w:rFonts w:ascii="宋体" w:eastAsia="宋体" w:hint="eastAsia"/>
        </w:rPr>
        <w:t>抑制</w:t>
      </w:r>
      <w:r>
        <w:t>mi R-9</w:t>
      </w:r>
      <w:r>
        <w:rPr>
          <w:rFonts w:ascii="宋体" w:eastAsia="宋体" w:hint="eastAsia"/>
        </w:rPr>
        <w:t>的表达而升高</w:t>
      </w:r>
      <w:r>
        <w:rPr>
          <w:vertAlign w:val="superscript"/>
        </w:rPr>
        <w:t>[</w:t>
      </w:r>
      <w:r>
        <w:rPr>
          <w:vertAlign w:val="superscript"/>
          <w:position w:val="11"/>
        </w:rPr>
        <w:t xml:space="preserve">53</w:t>
      </w:r>
      <w:r>
        <w:rPr>
          <w:vertAlign w:val="superscript"/>
        </w:rPr>
        <w:t>]</w:t>
      </w:r>
      <w:r>
        <w:rPr>
          <w:rFonts w:ascii="宋体" w:eastAsia="宋体" w:hint="eastAsia"/>
        </w:rPr>
        <w:t>。</w:t>
      </w:r>
    </w:p>
    <w:p w:rsidR="0018722C">
      <w:pPr>
        <w:pStyle w:val="cw22"/>
        <w:topLinePunct/>
      </w:pPr>
      <w:r>
        <w:rPr>
          <w:rFonts w:cstheme="minorBidi" w:hAnsiTheme="minorHAnsi" w:eastAsiaTheme="minorHAnsi" w:asciiTheme="minorHAnsi" w:ascii="Times New Roman" w:hAnsi="Times New Roman" w:eastAsia="宋体" w:cs="Times New Roman"/>
          <w:b/>
        </w:rPr>
        <w:t>3. </w:t>
      </w:r>
      <w:r>
        <w:rPr>
          <w:rFonts w:cstheme="minorBidi" w:hAnsiTheme="minorHAnsi" w:eastAsiaTheme="minorHAnsi" w:asciiTheme="minorHAnsi" w:ascii="Times New Roman" w:hAnsi="Times New Roman" w:eastAsia="宋体" w:cs="Times New Roman"/>
          <w:b/>
        </w:rPr>
        <w:t>miRNA</w:t>
      </w:r>
      <w:r>
        <w:rPr>
          <w:b/>
          <w:rFonts w:ascii="宋体" w:eastAsia="宋体" w:hint="eastAsia" w:cstheme="minorBidi" w:hAnsiTheme="minorHAnsi" w:hAnsi="Times New Roman" w:cs="Times New Roman"/>
        </w:rPr>
        <w:t>非转运蛋白途径调控</w:t>
      </w:r>
      <w:r>
        <w:rPr>
          <w:rFonts w:cstheme="minorBidi" w:hAnsiTheme="minorHAnsi" w:eastAsiaTheme="minorHAnsi" w:asciiTheme="minorHAnsi" w:ascii="Times New Roman" w:hAnsi="Times New Roman" w:eastAsia="宋体" w:cs="Times New Roman"/>
          <w:b/>
        </w:rPr>
        <w:t>MDR</w:t>
      </w:r>
    </w:p>
    <w:p w:rsidR="0018722C">
      <w:pPr>
        <w:topLinePunct/>
      </w:pPr>
      <w:r>
        <w:rPr>
          <w:rFonts w:ascii="宋体" w:eastAsia="宋体" w:hint="eastAsia"/>
        </w:rPr>
        <w:t>致癌基因</w:t>
      </w:r>
      <w:r>
        <w:rPr>
          <w:rFonts w:ascii="宋体" w:eastAsia="宋体" w:hint="eastAsia"/>
        </w:rPr>
        <w:t>（</w:t>
      </w:r>
      <w:r>
        <w:rPr>
          <w:rFonts w:ascii="宋体" w:eastAsia="宋体" w:hint="eastAsia"/>
          <w:spacing w:val="-15"/>
        </w:rPr>
        <w:t>如</w:t>
      </w:r>
      <w:r>
        <w:t>Bcl2,</w:t>
      </w:r>
      <w:r>
        <w:rPr>
          <w:spacing w:val="29"/>
        </w:rPr>
        <w:t> </w:t>
      </w:r>
      <w:r>
        <w:t>Ras, </w:t>
      </w:r>
      <w:r>
        <w:rPr>
          <w:spacing w:val="-6"/>
        </w:rPr>
        <w:t>Src</w:t>
      </w:r>
      <w:r>
        <w:rPr>
          <w:rFonts w:ascii="宋体" w:eastAsia="宋体" w:hint="eastAsia"/>
        </w:rPr>
        <w:t>）</w:t>
      </w:r>
      <w:r>
        <w:rPr>
          <w:rFonts w:ascii="宋体" w:eastAsia="宋体" w:hint="eastAsia"/>
        </w:rPr>
        <w:t>和抑癌基因</w:t>
      </w:r>
      <w:r>
        <w:rPr>
          <w:rFonts w:ascii="宋体" w:eastAsia="宋体" w:hint="eastAsia"/>
        </w:rPr>
        <w:t>（</w:t>
      </w:r>
      <w:r>
        <w:t>p53, RB, </w:t>
      </w:r>
      <w:r>
        <w:rPr>
          <w:spacing w:val="-6"/>
        </w:rPr>
        <w:t>p16</w:t>
      </w:r>
      <w:r>
        <w:rPr>
          <w:rFonts w:ascii="宋体" w:eastAsia="宋体" w:hint="eastAsia"/>
        </w:rPr>
        <w:t>）</w:t>
      </w:r>
      <w:r>
        <w:rPr>
          <w:rFonts w:ascii="宋体" w:eastAsia="宋体" w:hint="eastAsia"/>
        </w:rPr>
        <w:t>和耐药息息相关。</w:t>
      </w:r>
      <w:r>
        <w:rPr>
          <w:rFonts w:ascii="宋体" w:eastAsia="宋体" w:hint="eastAsia"/>
        </w:rPr>
        <w:t>然而，</w:t>
      </w:r>
      <w:r>
        <w:t>miRNA</w:t>
      </w:r>
      <w:r>
        <w:rPr>
          <w:rFonts w:ascii="宋体" w:eastAsia="宋体" w:hint="eastAsia"/>
        </w:rPr>
        <w:t>在其中的作用才刚开始被解开。我们下面将</w:t>
      </w:r>
      <w:r>
        <w:t>miRNA</w:t>
      </w:r>
      <w:r>
        <w:rPr>
          <w:rFonts w:ascii="宋体" w:eastAsia="宋体" w:hint="eastAsia"/>
        </w:rPr>
        <w:t>非转运蛋白途</w:t>
      </w:r>
      <w:r>
        <w:rPr>
          <w:rFonts w:ascii="宋体" w:eastAsia="宋体" w:hint="eastAsia"/>
        </w:rPr>
        <w:t>径调控</w:t>
      </w:r>
      <w:r>
        <w:t>MDR</w:t>
      </w:r>
      <w:r>
        <w:rPr>
          <w:rFonts w:ascii="宋体" w:eastAsia="宋体" w:hint="eastAsia"/>
        </w:rPr>
        <w:t>做一总结。</w:t>
      </w:r>
    </w:p>
    <w:p w:rsidR="0018722C">
      <w:pPr>
        <w:pStyle w:val="cw22"/>
        <w:topLinePunct/>
      </w:pPr>
      <w:r>
        <w:rPr>
          <w:rFonts w:cstheme="minorBidi" w:hAnsiTheme="minorHAnsi" w:eastAsiaTheme="minorHAnsi" w:asciiTheme="minorHAnsi" w:ascii="宋体" w:hAnsi="Times New Roman" w:eastAsia="宋体" w:cs="Times New Roman" w:hint="eastAsia"/>
          <w:b/>
        </w:rPr>
        <w:t>3.1</w:t>
      </w:r>
      <w:r>
        <w:rPr>
          <w:b/>
          <w:rFonts w:ascii="宋体" w:eastAsia="宋体" w:hint="eastAsia" w:cstheme="minorBidi" w:hAnsiTheme="minorHAnsi" w:hAnsi="Times New Roman" w:cs="Times New Roman"/>
        </w:rPr>
        <w:t>抗凋亡基因</w:t>
      </w:r>
    </w:p>
    <w:p w:rsidR="0018722C">
      <w:pPr>
        <w:topLinePunct/>
      </w:pPr>
      <w:r>
        <w:rPr>
          <w:rFonts w:ascii="宋体" w:eastAsia="宋体" w:hint="eastAsia"/>
        </w:rPr>
        <w:t>大多数抗肿瘤药物通过诱导凋亡发挥作用。对凋亡敏感性的改变常常导致常规化</w:t>
      </w:r>
      <w:r>
        <w:rPr>
          <w:rFonts w:ascii="宋体" w:eastAsia="宋体" w:hint="eastAsia"/>
        </w:rPr>
        <w:t>疗药物的耐药。</w:t>
      </w:r>
      <w:r>
        <w:t>BCL2</w:t>
      </w:r>
      <w:r>
        <w:rPr>
          <w:rFonts w:ascii="宋体" w:eastAsia="宋体" w:hint="eastAsia"/>
        </w:rPr>
        <w:t>是在肿瘤中高表达的一种最重要的抗凋亡因子，在各种肿</w:t>
      </w:r>
      <w:r>
        <w:rPr>
          <w:rFonts w:ascii="宋体" w:eastAsia="宋体" w:hint="eastAsia"/>
        </w:rPr>
        <w:t>瘤中都与化疗耐药息息相关。大量的</w:t>
      </w:r>
      <w:r>
        <w:t>miRNAs</w:t>
      </w:r>
      <w:r>
        <w:rPr>
          <w:rFonts w:ascii="宋体" w:eastAsia="宋体" w:hint="eastAsia"/>
        </w:rPr>
        <w:t>（</w:t>
      </w:r>
      <w:r>
        <w:rPr>
          <w:rFonts w:ascii="宋体" w:eastAsia="宋体" w:hint="eastAsia"/>
          <w:spacing w:val="-10"/>
        </w:rPr>
        <w:t>包括</w:t>
      </w:r>
      <w:r>
        <w:t>miR-15b,</w:t>
      </w:r>
      <w:r>
        <w:rPr>
          <w:spacing w:val="29"/>
        </w:rPr>
        <w:t> </w:t>
      </w:r>
      <w:r>
        <w:t>miR-16,</w:t>
      </w:r>
      <w:r>
        <w:rPr>
          <w:spacing w:val="29"/>
        </w:rPr>
        <w:t> </w:t>
      </w:r>
      <w:r>
        <w:t>miR-34a, miR-296,</w:t>
      </w:r>
      <w:r>
        <w:rPr>
          <w:spacing w:val="28"/>
        </w:rPr>
        <w:t> </w:t>
      </w:r>
      <w:r>
        <w:t>miR-1915</w:t>
      </w:r>
      <w:r>
        <w:rPr>
          <w:rFonts w:ascii="宋体" w:eastAsia="宋体" w:hint="eastAsia"/>
        </w:rPr>
        <w:t>）</w:t>
      </w:r>
      <w:r>
        <w:rPr>
          <w:rFonts w:ascii="宋体" w:eastAsia="宋体" w:hint="eastAsia"/>
        </w:rPr>
        <w:t>已被证实通过作用于</w:t>
      </w:r>
      <w:r>
        <w:t>BCL2</w:t>
      </w:r>
      <w:r>
        <w:rPr>
          <w:rFonts w:ascii="宋体" w:eastAsia="宋体" w:hint="eastAsia"/>
        </w:rPr>
        <w:t>来调控</w:t>
      </w:r>
      <w:r>
        <w:t>MDR</w:t>
      </w:r>
      <w:r>
        <w:rPr>
          <w:vertAlign w:val="superscript"/>
        </w:rPr>
        <w:t>[</w:t>
      </w:r>
      <w:r>
        <w:rPr>
          <w:vertAlign w:val="superscript"/>
          <w:position w:val="11"/>
        </w:rPr>
        <w:t>15</w:t>
      </w:r>
      <w:r>
        <w:rPr>
          <w:vertAlign w:val="superscript"/>
          <w:position w:val="11"/>
        </w:rPr>
        <w:t>, </w:t>
      </w:r>
      <w:r>
        <w:rPr>
          <w:vertAlign w:val="superscript"/>
          <w:position w:val="11"/>
        </w:rPr>
        <w:t>54-56</w:t>
      </w:r>
      <w:r>
        <w:rPr>
          <w:vertAlign w:val="superscript"/>
        </w:rPr>
        <w:t>]</w:t>
      </w:r>
      <w:r>
        <w:rPr>
          <w:rFonts w:ascii="宋体" w:eastAsia="宋体" w:hint="eastAsia"/>
        </w:rPr>
        <w:t>。其中，</w:t>
      </w:r>
      <w:r>
        <w:t>miR-34a</w:t>
      </w:r>
      <w:r>
        <w:rPr>
          <w:rFonts w:ascii="宋体" w:eastAsia="宋体" w:hint="eastAsia"/>
        </w:rPr>
        <w:t>较为特别，既可以直接调控也可以间接调控</w:t>
      </w:r>
      <w:r>
        <w:rPr>
          <w:vertAlign w:val="superscript"/>
        </w:rPr>
        <w:t>[</w:t>
      </w:r>
      <w:r>
        <w:rPr>
          <w:vertAlign w:val="superscript"/>
          <w:position w:val="11"/>
        </w:rPr>
        <w:t xml:space="preserve">56</w:t>
      </w:r>
      <w:r>
        <w:rPr>
          <w:vertAlign w:val="superscript"/>
        </w:rPr>
        <w:t>]</w:t>
      </w:r>
      <w:r>
        <w:rPr>
          <w:rFonts w:ascii="宋体" w:eastAsia="宋体" w:hint="eastAsia"/>
        </w:rPr>
        <w:t>。</w:t>
      </w:r>
      <w:r>
        <w:t>miR-34a</w:t>
      </w:r>
      <w:r>
        <w:rPr>
          <w:rFonts w:ascii="宋体" w:eastAsia="宋体" w:hint="eastAsia"/>
        </w:rPr>
        <w:t>可以直接抑</w:t>
      </w:r>
      <w:r>
        <w:rPr>
          <w:rFonts w:ascii="宋体" w:eastAsia="宋体" w:hint="eastAsia"/>
        </w:rPr>
        <w:t>制</w:t>
      </w:r>
    </w:p>
    <w:p w:rsidR="0018722C">
      <w:pPr>
        <w:topLinePunct/>
      </w:pPr>
      <w:r>
        <w:t>CDK6</w:t>
      </w:r>
      <w:r>
        <w:rPr>
          <w:rFonts w:ascii="宋体" w:eastAsia="宋体" w:hint="eastAsia"/>
        </w:rPr>
        <w:t>的表达来抑制耐紫杉醇细胞</w:t>
      </w:r>
      <w:r>
        <w:t>PC3PR</w:t>
      </w:r>
      <w:r>
        <w:rPr>
          <w:rFonts w:ascii="宋体" w:eastAsia="宋体" w:hint="eastAsia"/>
        </w:rPr>
        <w:t>的增殖。另一方面，也可以间接作用</w:t>
      </w:r>
      <w:r>
        <w:t>B CL-2</w:t>
      </w:r>
      <w:r>
        <w:rPr>
          <w:rFonts w:ascii="宋体" w:eastAsia="宋体" w:hint="eastAsia"/>
        </w:rPr>
        <w:t>促使凋亡。</w:t>
      </w:r>
    </w:p>
    <w:p w:rsidR="0018722C">
      <w:pPr>
        <w:pStyle w:val="cw22"/>
        <w:topLinePunct/>
      </w:pPr>
      <w:r>
        <w:rPr>
          <w:rFonts w:cstheme="minorBidi" w:hAnsiTheme="minorHAnsi" w:eastAsiaTheme="minorHAnsi" w:asciiTheme="minorHAnsi" w:ascii="宋体" w:hAnsi="Times New Roman" w:eastAsia="宋体" w:cs="Times New Roman" w:hint="eastAsia"/>
          <w:b/>
        </w:rPr>
        <w:t>3.2</w:t>
      </w:r>
      <w:r>
        <w:rPr>
          <w:b/>
          <w:rFonts w:ascii="宋体" w:eastAsia="宋体" w:hint="eastAsia" w:cstheme="minorBidi" w:hAnsiTheme="minorHAnsi" w:hAnsi="Times New Roman" w:cs="Times New Roman"/>
        </w:rPr>
        <w:t>药物代谢</w:t>
      </w:r>
    </w:p>
    <w:p w:rsidR="0018722C">
      <w:pPr>
        <w:topLinePunct/>
      </w:pPr>
      <w:r>
        <w:rPr>
          <w:rFonts w:ascii="宋体" w:hAnsi="宋体" w:eastAsia="宋体" w:hint="eastAsia"/>
        </w:rPr>
        <w:t>二氢叶酸还原酶</w:t>
      </w:r>
      <w:r>
        <w:rPr>
          <w:rFonts w:ascii="宋体" w:hAnsi="宋体" w:eastAsia="宋体" w:hint="eastAsia"/>
        </w:rPr>
        <w:t>（</w:t>
      </w:r>
      <w:r>
        <w:t>DHFR</w:t>
      </w:r>
      <w:r>
        <w:rPr>
          <w:rFonts w:ascii="宋体" w:hAnsi="宋体" w:eastAsia="宋体" w:hint="eastAsia"/>
        </w:rPr>
        <w:t>）</w:t>
      </w:r>
      <w:r>
        <w:rPr>
          <w:rFonts w:ascii="宋体" w:hAnsi="宋体" w:eastAsia="宋体" w:hint="eastAsia"/>
        </w:rPr>
        <w:t>是在细胞叶酸代谢中一种重要的酶，也是多数抗肿瘤</w:t>
      </w:r>
      <w:r>
        <w:rPr>
          <w:rFonts w:ascii="宋体" w:hAnsi="宋体" w:eastAsia="宋体" w:hint="eastAsia"/>
        </w:rPr>
        <w:t>药物的作用靶点。</w:t>
      </w:r>
      <w:r>
        <w:t>DHFR</w:t>
      </w:r>
      <w:r>
        <w:rPr>
          <w:rFonts w:ascii="宋体" w:hAnsi="宋体" w:eastAsia="宋体" w:hint="eastAsia"/>
        </w:rPr>
        <w:t>发生的单核苷酸变异是在其</w:t>
      </w:r>
      <w:r>
        <w:t>3’UTR</w:t>
      </w:r>
      <w:r>
        <w:rPr>
          <w:rFonts w:ascii="宋体" w:hAnsi="宋体" w:eastAsia="宋体" w:hint="eastAsia"/>
        </w:rPr>
        <w:t>与</w:t>
      </w:r>
      <w:r>
        <w:t>miR-24</w:t>
      </w:r>
      <w:r>
        <w:rPr>
          <w:rFonts w:ascii="宋体" w:hAnsi="宋体" w:eastAsia="宋体" w:hint="eastAsia"/>
        </w:rPr>
        <w:t>结合位点的附近</w:t>
      </w:r>
      <w:r>
        <w:rPr>
          <w:vertAlign w:val="superscript"/>
        </w:rPr>
        <w:t>[</w:t>
      </w:r>
      <w:r>
        <w:rPr>
          <w:vertAlign w:val="superscript"/>
          <w:position w:val="11"/>
        </w:rPr>
        <w:t xml:space="preserve">57</w:t>
      </w:r>
      <w:r>
        <w:rPr>
          <w:vertAlign w:val="superscript"/>
        </w:rPr>
        <w:t>]</w:t>
      </w:r>
      <w:r>
        <w:rPr>
          <w:rFonts w:ascii="宋体" w:hAnsi="宋体" w:eastAsia="宋体" w:hint="eastAsia"/>
        </w:rPr>
        <w:t>。这会干扰</w:t>
      </w:r>
      <w:r>
        <w:t>miR-24</w:t>
      </w:r>
      <w:r>
        <w:rPr>
          <w:rFonts w:ascii="宋体" w:hAnsi="宋体" w:eastAsia="宋体" w:hint="eastAsia"/>
        </w:rPr>
        <w:t>与其结合，而使得</w:t>
      </w:r>
      <w:r>
        <w:t>DHFR</w:t>
      </w:r>
      <w:r>
        <w:rPr>
          <w:rFonts w:ascii="宋体" w:hAnsi="宋体" w:eastAsia="宋体" w:hint="eastAsia"/>
        </w:rPr>
        <w:t>的表达增加和甲氨喋林耐药。</w:t>
      </w:r>
    </w:p>
    <w:p w:rsidR="0018722C">
      <w:pPr>
        <w:pStyle w:val="cw22"/>
        <w:topLinePunct/>
      </w:pPr>
      <w:r>
        <w:rPr>
          <w:rFonts w:cstheme="minorBidi" w:hAnsiTheme="minorHAnsi" w:eastAsiaTheme="minorHAnsi" w:asciiTheme="minorHAnsi" w:ascii="宋体" w:hAnsi="Times New Roman" w:eastAsia="宋体" w:cs="Times New Roman" w:hint="eastAsia"/>
          <w:b/>
        </w:rPr>
        <w:t>3.3</w:t>
      </w:r>
      <w:r>
        <w:rPr>
          <w:b/>
          <w:rFonts w:ascii="宋体" w:eastAsia="宋体" w:hint="eastAsia" w:cstheme="minorBidi" w:hAnsiTheme="minorHAnsi" w:hAnsi="Times New Roman" w:cs="Times New Roman"/>
        </w:rPr>
        <w:t>肿瘤抑制</w:t>
      </w:r>
    </w:p>
    <w:p w:rsidR="0018722C">
      <w:pPr>
        <w:topLinePunct/>
      </w:pPr>
      <w:r>
        <w:rPr>
          <w:rFonts w:ascii="宋体" w:hAnsi="宋体" w:eastAsia="宋体" w:hint="eastAsia"/>
        </w:rPr>
        <w:t>越来越多的</w:t>
      </w:r>
      <w:r>
        <w:t>miRNA</w:t>
      </w:r>
      <w:r>
        <w:rPr>
          <w:rFonts w:ascii="宋体" w:hAnsi="宋体" w:eastAsia="宋体" w:hint="eastAsia"/>
        </w:rPr>
        <w:t>被发现可以调控一个重要的肿瘤抑制因子</w:t>
      </w:r>
      <w:r>
        <w:t>PTEN</w:t>
      </w:r>
      <w:r>
        <w:rPr>
          <w:rFonts w:ascii="宋体" w:hAnsi="宋体" w:eastAsia="宋体" w:hint="eastAsia"/>
        </w:rPr>
        <w:t>。例如，</w:t>
      </w:r>
      <w:r>
        <w:t>mi R-214</w:t>
      </w:r>
      <w:r>
        <w:rPr>
          <w:rFonts w:ascii="宋体" w:hAnsi="宋体" w:eastAsia="宋体" w:hint="eastAsia"/>
        </w:rPr>
        <w:t>可以与</w:t>
      </w:r>
      <w:r>
        <w:t>PTEN</w:t>
      </w:r>
      <w:r>
        <w:t> </w:t>
      </w:r>
      <w:r>
        <w:t>3</w:t>
      </w:r>
      <w:r>
        <w:t>'</w:t>
      </w:r>
      <w:r>
        <w:t>UTR</w:t>
      </w:r>
      <w:r>
        <w:rPr>
          <w:rFonts w:ascii="宋体" w:hAnsi="宋体" w:eastAsia="宋体" w:hint="eastAsia"/>
        </w:rPr>
        <w:t>完全互补配对以抑制</w:t>
      </w:r>
      <w:r>
        <w:t>PTEN</w:t>
      </w:r>
      <w:r>
        <w:rPr>
          <w:rFonts w:ascii="宋体" w:hAnsi="宋体" w:eastAsia="宋体" w:hint="eastAsia"/>
        </w:rPr>
        <w:t>的翻译过程，从而激活 </w:t>
      </w:r>
      <w:r>
        <w:t>A</w:t>
      </w:r>
    </w:p>
    <w:p w:rsidR="0018722C">
      <w:pPr>
        <w:topLinePunct/>
      </w:pPr>
      <w:r>
        <w:t>kt</w:t>
      </w:r>
      <w:r>
        <w:rPr>
          <w:rFonts w:ascii="宋体" w:eastAsia="宋体" w:hint="eastAsia"/>
        </w:rPr>
        <w:t>通路和顺铂耐药</w:t>
      </w:r>
      <w:r>
        <w:t>[</w:t>
      </w:r>
      <w:r>
        <w:rPr>
          <w:position w:val="11"/>
          <w:sz w:val="16"/>
        </w:rPr>
        <w:t xml:space="preserve">58</w:t>
      </w:r>
      <w:r>
        <w:t>]</w:t>
      </w:r>
      <w:r>
        <w:rPr>
          <w:rFonts w:ascii="宋体" w:eastAsia="宋体" w:hint="eastAsia"/>
        </w:rPr>
        <w:t>。这个研究成果的重要意义在于，一旦</w:t>
      </w:r>
      <w:r>
        <w:t>miRNA</w:t>
      </w:r>
      <w:r>
        <w:rPr>
          <w:rFonts w:ascii="宋体" w:eastAsia="宋体" w:hint="eastAsia"/>
        </w:rPr>
        <w:t>调控通路被</w:t>
      </w:r>
      <w:r>
        <w:rPr>
          <w:rFonts w:ascii="宋体" w:eastAsia="宋体" w:hint="eastAsia"/>
        </w:rPr>
        <w:t>研究透彻，不仅可以人为地改变</w:t>
      </w:r>
      <w:r>
        <w:t>miRNA</w:t>
      </w:r>
      <w:r>
        <w:rPr>
          <w:rFonts w:ascii="宋体" w:eastAsia="宋体" w:hint="eastAsia"/>
        </w:rPr>
        <w:t>的表达，还可以调控上下游的蛋白来改</w:t>
      </w:r>
      <w:r>
        <w:rPr>
          <w:rFonts w:ascii="宋体" w:eastAsia="宋体" w:hint="eastAsia"/>
        </w:rPr>
        <w:t>变细胞的耐药</w:t>
      </w:r>
      <w:r>
        <w:rPr>
          <w:vertAlign w:val="superscript"/>
        </w:rPr>
        <w:t>[</w:t>
      </w:r>
      <w:r>
        <w:rPr>
          <w:vertAlign w:val="superscript"/>
          <w:position w:val="11"/>
        </w:rPr>
        <w:t xml:space="preserve">58</w:t>
      </w:r>
      <w:r>
        <w:rPr>
          <w:vertAlign w:val="superscript"/>
        </w:rPr>
        <w:t>]</w:t>
      </w:r>
      <w:r>
        <w:rPr>
          <w:rFonts w:ascii="宋体" w:eastAsia="宋体" w:hint="eastAsia"/>
        </w:rPr>
        <w:t>。</w:t>
      </w:r>
    </w:p>
    <w:p w:rsidR="0018722C">
      <w:pPr>
        <w:pStyle w:val="cw22"/>
        <w:topLinePunct/>
      </w:pPr>
      <w:r>
        <w:rPr>
          <w:rFonts w:cstheme="minorBidi" w:hAnsiTheme="minorHAnsi" w:eastAsiaTheme="minorHAnsi" w:asciiTheme="minorHAnsi" w:ascii="宋体" w:hAnsi="Times New Roman" w:eastAsia="宋体" w:cs="Times New Roman" w:hint="eastAsia"/>
          <w:b/>
        </w:rPr>
        <w:t>3.4 </w:t>
      </w:r>
      <w:r>
        <w:rPr>
          <w:rFonts w:cstheme="minorBidi" w:hAnsiTheme="minorHAnsi" w:eastAsiaTheme="minorHAnsi" w:asciiTheme="minorHAnsi" w:ascii="Times New Roman" w:hAnsi="Times New Roman" w:eastAsia="Times New Roman" w:cs="Times New Roman"/>
          <w:b/>
        </w:rPr>
        <w:t>Epithelial-to-mesenchymal</w:t>
      </w:r>
      <w:r w:rsidR="001852F3">
        <w:rPr>
          <w:rFonts w:cstheme="minorBidi" w:hAnsiTheme="minorHAnsi" w:eastAsiaTheme="minorHAnsi" w:asciiTheme="minorHAnsi" w:ascii="Times New Roman" w:hAnsi="Times New Roman" w:eastAsia="Times New Roman" w:cs="Times New Roman"/>
          <w:b/>
        </w:rPr>
        <w:t xml:space="preserve"> transition</w:t>
      </w:r>
      <w:r>
        <w:rPr>
          <w:rFonts w:cstheme="minorBidi" w:hAnsiTheme="minorHAnsi" w:eastAsiaTheme="minorHAnsi" w:asciiTheme="minorHAnsi" w:ascii="Times New Roman" w:hAnsi="Times New Roman" w:eastAsia="Times New Roman" w:cs="Times New Roman"/>
          <w:b/>
        </w:rPr>
        <w:t> </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EMT</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rPr>
        <w:t>)</w:t>
      </w:r>
    </w:p>
    <w:p w:rsidR="0018722C">
      <w:pPr>
        <w:topLinePunct/>
      </w:pPr>
      <w:r>
        <w:t>EMT</w:t>
      </w:r>
      <w:r>
        <w:rPr>
          <w:rFonts w:ascii="宋体" w:eastAsia="宋体" w:hint="eastAsia"/>
        </w:rPr>
        <w:t>是一个上皮细胞向间质细胞转化的过程。一旦发生</w:t>
      </w:r>
      <w:r>
        <w:t>EMT</w:t>
      </w:r>
      <w:r>
        <w:rPr>
          <w:rFonts w:ascii="宋体" w:eastAsia="宋体" w:hint="eastAsia"/>
        </w:rPr>
        <w:t>，上皮细胞将获得</w:t>
      </w:r>
      <w:r>
        <w:rPr>
          <w:rFonts w:ascii="宋体" w:eastAsia="宋体" w:hint="eastAsia"/>
        </w:rPr>
        <w:t>更强的侵袭和迁移的能力，最终导致癌细胞的转移。耐多西紫杉醇的肿瘤细胞存</w:t>
      </w:r>
      <w:r>
        <w:rPr>
          <w:rFonts w:ascii="宋体" w:eastAsia="宋体" w:hint="eastAsia"/>
        </w:rPr>
        <w:t>在</w:t>
      </w:r>
      <w:r>
        <w:t>EMT</w:t>
      </w:r>
      <w:r>
        <w:rPr>
          <w:rFonts w:ascii="宋体" w:eastAsia="宋体" w:hint="eastAsia"/>
        </w:rPr>
        <w:t>并且</w:t>
      </w:r>
      <w:r>
        <w:t>E-cadherin</w:t>
      </w:r>
      <w:r>
        <w:rPr>
          <w:rFonts w:ascii="宋体" w:eastAsia="宋体" w:hint="eastAsia"/>
        </w:rPr>
        <w:t>蛋白表达减少，由化疗药物诱导的凋亡也降低</w:t>
      </w:r>
      <w:r>
        <w:rPr>
          <w:vertAlign w:val="superscript"/>
        </w:rPr>
        <w:t>[</w:t>
      </w:r>
      <w:r>
        <w:rPr>
          <w:vertAlign w:val="superscript"/>
          <w:position w:val="11"/>
        </w:rPr>
        <w:t xml:space="preserve">59</w:t>
      </w:r>
      <w:r>
        <w:rPr>
          <w:vertAlign w:val="superscript"/>
        </w:rPr>
        <w:t>]</w:t>
      </w:r>
      <w:r>
        <w:rPr>
          <w:rFonts w:ascii="宋体" w:eastAsia="宋体" w:hint="eastAsia"/>
        </w:rPr>
        <w:t>。深入</w:t>
      </w:r>
      <w:r>
        <w:rPr>
          <w:rFonts w:ascii="宋体" w:eastAsia="宋体" w:hint="eastAsia"/>
        </w:rPr>
        <w:t>的研究表明，这些耐药细胞中抑制</w:t>
      </w:r>
      <w:r>
        <w:t>ZEB1</w:t>
      </w:r>
      <w:r>
        <w:t>/</w:t>
      </w:r>
      <w:r>
        <w:t xml:space="preserve">ZEB2</w:t>
      </w:r>
      <w:r>
        <w:rPr>
          <w:rFonts w:ascii="宋体" w:eastAsia="宋体" w:hint="eastAsia"/>
        </w:rPr>
        <w:t>表达的</w:t>
      </w:r>
      <w:r>
        <w:t>miR-200c</w:t>
      </w:r>
      <w:r/>
      <w:r>
        <w:rPr>
          <w:rFonts w:ascii="宋体" w:eastAsia="宋体" w:hint="eastAsia"/>
        </w:rPr>
        <w:t>和</w:t>
      </w:r>
      <w:r>
        <w:t>miR-205</w:t>
      </w:r>
      <w:r>
        <w:rPr>
          <w:rFonts w:ascii="宋体" w:eastAsia="宋体" w:hint="eastAsia"/>
          <w:rFonts w:ascii="宋体" w:eastAsia="宋体" w:hint="eastAsia"/>
        </w:rPr>
        <w:t>,</w:t>
      </w:r>
      <w:r>
        <w:rPr>
          <w:rFonts w:ascii="宋体" w:eastAsia="宋体" w:hint="eastAsia"/>
        </w:rPr>
        <w:t> </w:t>
      </w:r>
      <w:r>
        <w:t>miR-200c</w:t>
      </w:r>
      <w:r w:rsidR="001852F3">
        <w:t xml:space="preserve"> </w:t>
      </w:r>
      <w:r>
        <w:rPr>
          <w:rFonts w:ascii="宋体" w:eastAsia="宋体" w:hint="eastAsia"/>
        </w:rPr>
        <w:t>和</w:t>
      </w:r>
      <w:r>
        <w:t>miR-205</w:t>
      </w:r>
      <w:r w:rsidR="001852F3">
        <w:t xml:space="preserve"> </w:t>
      </w:r>
      <w:r>
        <w:rPr>
          <w:rFonts w:ascii="宋体" w:eastAsia="宋体" w:hint="eastAsia"/>
        </w:rPr>
        <w:t>的表达降低，因此，</w:t>
      </w:r>
      <w:r>
        <w:t>E-cadherin</w:t>
      </w:r>
      <w:r>
        <w:rPr>
          <w:rFonts w:ascii="宋体" w:eastAsia="宋体" w:hint="eastAsia"/>
        </w:rPr>
        <w:t>下调，</w:t>
      </w:r>
      <w:r>
        <w:t>EMT</w:t>
      </w:r>
      <w:r>
        <w:rPr>
          <w:rFonts w:ascii="宋体" w:eastAsia="宋体" w:hint="eastAsia"/>
        </w:rPr>
        <w:t>发生</w:t>
      </w:r>
      <w:r>
        <w:rPr>
          <w:vertAlign w:val="superscript"/>
        </w:rPr>
        <w:t>[</w:t>
      </w:r>
      <w:r>
        <w:rPr>
          <w:vertAlign w:val="superscript"/>
          <w:position w:val="11"/>
        </w:rPr>
        <w:t xml:space="preserve">59</w:t>
      </w:r>
      <w:r>
        <w:rPr>
          <w:vertAlign w:val="superscript"/>
        </w:rPr>
        <w:t>]</w:t>
      </w:r>
      <w:r>
        <w:rPr>
          <w:rFonts w:ascii="宋体" w:eastAsia="宋体" w:hint="eastAsia"/>
        </w:rPr>
        <w:t>。最近</w:t>
      </w:r>
      <w:r>
        <w:rPr>
          <w:rFonts w:ascii="宋体" w:eastAsia="宋体" w:hint="eastAsia"/>
        </w:rPr>
        <w:t>，</w:t>
      </w:r>
    </w:p>
    <w:p w:rsidR="0018722C">
      <w:pPr>
        <w:topLinePunct/>
      </w:pPr>
      <w:r>
        <w:t>Liu</w:t>
      </w:r>
      <w:r>
        <w:rPr>
          <w:rFonts w:ascii="宋体" w:eastAsia="宋体" w:hint="eastAsia"/>
        </w:rPr>
        <w:t>等人的研究表明，在转移的黑色素瘤细胞中，</w:t>
      </w:r>
      <w:r>
        <w:t>miR-200c</w:t>
      </w:r>
      <w:r>
        <w:rPr>
          <w:rFonts w:ascii="宋体" w:eastAsia="宋体" w:hint="eastAsia"/>
        </w:rPr>
        <w:t>表达降低，其作用靶</w:t>
      </w:r>
      <w:r>
        <w:rPr>
          <w:rFonts w:ascii="宋体" w:eastAsia="宋体" w:hint="eastAsia"/>
        </w:rPr>
        <w:t>点</w:t>
      </w:r>
      <w:r>
        <w:t>Bim-1</w:t>
      </w:r>
      <w:r>
        <w:rPr>
          <w:rFonts w:ascii="宋体" w:eastAsia="宋体" w:hint="eastAsia"/>
        </w:rPr>
        <w:t>的表达因而升高</w:t>
      </w:r>
      <w:r>
        <w:rPr>
          <w:vertAlign w:val="superscript"/>
        </w:rPr>
        <w:t>[</w:t>
      </w:r>
      <w:r>
        <w:rPr>
          <w:vertAlign w:val="superscript"/>
        </w:rPr>
        <w:t xml:space="preserve">60</w:t>
      </w:r>
      <w:r>
        <w:rPr>
          <w:vertAlign w:val="superscript"/>
        </w:rPr>
        <w:t>]</w:t>
      </w:r>
      <w:r>
        <w:rPr>
          <w:rFonts w:ascii="宋体" w:eastAsia="宋体" w:hint="eastAsia"/>
        </w:rPr>
        <w:t>。进一步上调</w:t>
      </w:r>
      <w:r>
        <w:t>Bmi-1</w:t>
      </w:r>
      <w:r>
        <w:rPr>
          <w:rFonts w:ascii="宋体" w:eastAsia="宋体" w:hint="eastAsia"/>
        </w:rPr>
        <w:t>发现，</w:t>
      </w:r>
      <w:r>
        <w:t>MDR</w:t>
      </w:r>
      <w:r>
        <w:rPr>
          <w:rFonts w:ascii="宋体" w:eastAsia="宋体" w:hint="eastAsia"/>
        </w:rPr>
        <w:t>转运基因</w:t>
      </w:r>
      <w:r>
        <w:rPr>
          <w:rFonts w:ascii="宋体" w:eastAsia="宋体" w:hint="eastAsia"/>
        </w:rPr>
        <w:t>（</w:t>
      </w:r>
      <w:r>
        <w:t>ABCG2</w:t>
      </w:r>
      <w:r>
        <w:t>,</w:t>
      </w:r>
    </w:p>
    <w:p w:rsidR="0018722C">
      <w:pPr>
        <w:topLinePunct/>
      </w:pPr>
      <w:r>
        <w:t>MDR1</w:t>
      </w:r>
      <w:r/>
      <w:r>
        <w:rPr>
          <w:rFonts w:ascii="宋体" w:eastAsia="宋体" w:hint="eastAsia"/>
        </w:rPr>
        <w:t>和</w:t>
      </w:r>
      <w:r>
        <w:t>ABCG5</w:t>
      </w:r>
      <w:r>
        <w:rPr>
          <w:rFonts w:ascii="宋体" w:eastAsia="宋体" w:hint="eastAsia"/>
        </w:rPr>
        <w:t>）</w:t>
      </w:r>
      <w:r>
        <w:rPr>
          <w:rFonts w:ascii="宋体" w:eastAsia="宋体" w:hint="eastAsia"/>
        </w:rPr>
        <w:t>增加，从而使</w:t>
      </w:r>
      <w:r>
        <w:t>E-cadherin</w:t>
      </w:r>
      <w:r>
        <w:rPr>
          <w:rFonts w:ascii="宋体" w:eastAsia="宋体" w:hint="eastAsia"/>
        </w:rPr>
        <w:t>下调，</w:t>
      </w:r>
      <w:r>
        <w:t>EMT</w:t>
      </w:r>
      <w:r>
        <w:rPr>
          <w:rFonts w:ascii="宋体" w:eastAsia="宋体" w:hint="eastAsia"/>
        </w:rPr>
        <w:t>发生。</w:t>
      </w:r>
      <w:r>
        <w:rPr>
          <w:rFonts w:ascii="宋体" w:eastAsia="宋体" w:hint="eastAsia"/>
          <w:b/>
        </w:rPr>
        <w:t>展望</w:t>
      </w:r>
    </w:p>
    <w:p w:rsidR="0018722C">
      <w:pPr>
        <w:topLinePunct/>
      </w:pPr>
      <w:r>
        <w:t>miRNAs</w:t>
      </w:r>
      <w:r>
        <w:rPr>
          <w:rFonts w:ascii="宋体" w:eastAsia="宋体" w:hint="eastAsia"/>
        </w:rPr>
        <w:t>可以作为基因的调控因子，它们的异常调节为临床上肿瘤的预防，</w:t>
      </w:r>
      <w:r w:rsidR="001852F3">
        <w:rPr>
          <w:rFonts w:ascii="宋体" w:eastAsia="宋体" w:hint="eastAsia"/>
        </w:rPr>
        <w:t xml:space="preserve">诊断，治疗和预后提供更多的治疗靶点和更多的可能性。有选择地调节一些</w:t>
      </w:r>
      <w:r>
        <w:t>m</w:t>
      </w:r>
      <w:r>
        <w:t>i</w:t>
      </w:r>
    </w:p>
    <w:p w:rsidR="0018722C">
      <w:pPr>
        <w:topLinePunct/>
      </w:pPr>
      <w:r>
        <w:t>RNAs</w:t>
      </w:r>
      <w:r>
        <w:rPr>
          <w:rFonts w:ascii="宋体" w:eastAsia="宋体" w:hint="eastAsia"/>
        </w:rPr>
        <w:t>可能增强化疗药物敏感性，在未来临床肿瘤的治疗中也会有针对特定类型</w:t>
      </w:r>
      <w:r>
        <w:rPr>
          <w:rFonts w:ascii="宋体" w:eastAsia="宋体" w:hint="eastAsia"/>
        </w:rPr>
        <w:t>肿瘤耐药的更多应用。然而，到目前为止，对</w:t>
      </w:r>
      <w:r>
        <w:t>miRNA</w:t>
      </w:r>
      <w:r>
        <w:rPr>
          <w:rFonts w:ascii="宋体" w:eastAsia="宋体" w:hint="eastAsia"/>
        </w:rPr>
        <w:t>与肿瘤耐药之间的联系的</w:t>
      </w:r>
      <w:r>
        <w:rPr>
          <w:rFonts w:ascii="宋体" w:eastAsia="宋体" w:hint="eastAsia"/>
        </w:rPr>
        <w:t>研究还不够深入和透彻。我们在今后的科研中，应该继续探究这其中复杂的关系，</w:t>
      </w:r>
      <w:r w:rsidR="001852F3">
        <w:rPr>
          <w:rFonts w:ascii="宋体" w:eastAsia="宋体" w:hint="eastAsia"/>
        </w:rPr>
        <w:t xml:space="preserve">为克服临床化疗药物耐药提供更多的理论基础。</w:t>
      </w:r>
    </w:p>
    <w:p w:rsidR="0018722C">
      <w:pPr>
        <w:pStyle w:val="afff1"/>
        <w:topLinePunct/>
      </w:pPr>
      <w:bookmarkStart w:id="258741" w:name="_Toc686258741"/>
      <w:bookmarkStart w:name="_TOC_250000" w:id="43"/>
      <w:bookmarkEnd w:id="43"/>
      <w:r>
        <w:t>参考文献</w:t>
      </w:r>
      <w:bookmarkEnd w:id="258741"/>
    </w:p>
    <w:p w:rsidR="0018722C">
      <w:pPr>
        <w:pStyle w:val="ab"/>
        <w:topLinePunct/>
        <w:ind w:left="200" w:hangingChars="200" w:hanging="200"/>
      </w:pPr>
      <w:r>
        <w:t>[</w:t>
      </w:r>
      <w:r>
        <w:t xml:space="preserve">1</w:t>
      </w:r>
      <w:r>
        <w:t>]</w:t>
      </w:r>
      <w:r w:rsidRPr="00281126">
        <w:t xml:space="preserve">  </w:t>
      </w:r>
      <w:r>
        <w:t>Goldman B. Multidrug resistance: can new drugs help chemotherapy score against cancer</w:t>
      </w:r>
      <w:r>
        <w:t>[</w:t>
      </w:r>
      <w:r>
        <w:t>J</w:t>
      </w:r>
      <w:r>
        <w:t>]</w:t>
      </w:r>
      <w:r>
        <w:t>. J</w:t>
      </w:r>
      <w:r w:rsidR="001852F3">
        <w:t xml:space="preserve">Natl</w:t>
      </w:r>
      <w:r w:rsidR="001852F3">
        <w:t xml:space="preserve">Cancer</w:t>
      </w:r>
      <w:r w:rsidR="001852F3">
        <w:t xml:space="preserve">Inst,</w:t>
      </w:r>
      <w:r>
        <w:t> </w:t>
      </w:r>
      <w:r>
        <w:t xml:space="preserve">2003,</w:t>
      </w:r>
      <w:r>
        <w:t xml:space="preserve"> </w:t>
      </w:r>
      <w:r>
        <w:t>95</w:t>
      </w:r>
      <w:r>
        <w:t>(</w:t>
      </w:r>
      <w:r>
        <w:t>4</w:t>
      </w:r>
      <w:r>
        <w:t>)</w:t>
      </w:r>
      <w:r>
        <w:t xml:space="preserve">:</w:t>
      </w:r>
      <w:r>
        <w:t xml:space="preserve"> </w:t>
      </w:r>
      <w:r>
        <w:t>255-257.</w:t>
      </w:r>
    </w:p>
    <w:p w:rsidR="0018722C">
      <w:pPr>
        <w:pStyle w:val="ab"/>
        <w:topLinePunct/>
        <w:ind w:left="200" w:hangingChars="200" w:hanging="200"/>
      </w:pPr>
      <w:r>
        <w:t>[</w:t>
      </w:r>
      <w:r>
        <w:t xml:space="preserve">2</w:t>
      </w:r>
      <w:r>
        <w:t>]</w:t>
      </w:r>
      <w:r w:rsidRPr="00281126">
        <w:t xml:space="preserve">  </w:t>
      </w:r>
      <w:r>
        <w:t>Xiao </w:t>
      </w:r>
      <w:r>
        <w:t>F, </w:t>
      </w:r>
      <w:r>
        <w:t>Chen Z, Zeng X, et al. Role of homeobox gene A5 in multidrug resistance of human small cell lung cancer cells</w:t>
      </w:r>
      <w:r>
        <w:t>[</w:t>
      </w:r>
      <w:r>
        <w:t xml:space="preserve">J</w:t>
      </w:r>
      <w:r>
        <w:t>]</w:t>
      </w:r>
      <w:r>
        <w:t xml:space="preserve">. Nan Fang </w:t>
      </w:r>
      <w:r>
        <w:t>Yi </w:t>
      </w:r>
      <w:r>
        <w:t>Ke Da Xue Xue Bao,</w:t>
      </w:r>
      <w:r>
        <w:t> </w:t>
      </w:r>
      <w:r>
        <w:t xml:space="preserve">2013,</w:t>
      </w:r>
      <w:r>
        <w:t xml:space="preserve"> </w:t>
      </w:r>
      <w:r>
        <w:t>33</w:t>
      </w:r>
      <w:r>
        <w:t>(</w:t>
      </w:r>
      <w:r>
        <w:t>11</w:t>
      </w:r>
      <w:r>
        <w:t>)</w:t>
      </w:r>
      <w:r>
        <w:t xml:space="preserve">:</w:t>
      </w:r>
      <w:r>
        <w:t xml:space="preserve"> </w:t>
      </w:r>
      <w:r>
        <w:t>1665-1668.</w:t>
      </w:r>
    </w:p>
    <w:p w:rsidR="0018722C">
      <w:pPr>
        <w:pStyle w:val="ab"/>
        <w:topLinePunct/>
        <w:ind w:left="200" w:hangingChars="200" w:hanging="200"/>
      </w:pPr>
      <w:r>
        <w:t>[</w:t>
      </w:r>
      <w:r>
        <w:t xml:space="preserve">3</w:t>
      </w:r>
      <w:r>
        <w:t>]</w:t>
      </w:r>
      <w:r w:rsidRPr="00281126">
        <w:t xml:space="preserve">  </w:t>
      </w:r>
      <w:r>
        <w:t>Lu J, Getz </w:t>
      </w:r>
      <w:r>
        <w:t>G, </w:t>
      </w:r>
      <w:r>
        <w:t>Miska EA, et al. MicroRNA expression profiles classify human cancers</w:t>
      </w:r>
      <w:r>
        <w:t>[</w:t>
      </w:r>
      <w:r>
        <w:t>J</w:t>
      </w:r>
      <w:r>
        <w:t>]</w:t>
      </w:r>
      <w:r>
        <w:t>. Nature,</w:t>
      </w:r>
      <w:r>
        <w:t> </w:t>
      </w:r>
      <w:r>
        <w:t xml:space="preserve">2005,</w:t>
      </w:r>
      <w:r>
        <w:t xml:space="preserve"> </w:t>
      </w:r>
      <w:r>
        <w:t>435</w:t>
      </w:r>
      <w:r>
        <w:t>(</w:t>
      </w:r>
      <w:r>
        <w:t>7043</w:t>
      </w:r>
      <w:r>
        <w:t>)</w:t>
      </w:r>
      <w:r>
        <w:t xml:space="preserve">:</w:t>
      </w:r>
      <w:r>
        <w:t xml:space="preserve"> </w:t>
      </w:r>
      <w:r>
        <w:t>834-838.</w:t>
      </w:r>
    </w:p>
    <w:p w:rsidR="0018722C">
      <w:pPr>
        <w:pStyle w:val="ab"/>
        <w:topLinePunct/>
        <w:ind w:left="200" w:hangingChars="200" w:hanging="200"/>
      </w:pPr>
      <w:r>
        <w:t>[</w:t>
      </w:r>
      <w:r>
        <w:t xml:space="preserve">4</w:t>
      </w:r>
      <w:r>
        <w:t>]</w:t>
      </w:r>
      <w:r w:rsidRPr="00281126">
        <w:t xml:space="preserve">  </w:t>
      </w:r>
      <w:r>
        <w:t>Esquela-Kerscher A, Slack FJ. Oncomirs - microRNAs with a role in cancer</w:t>
      </w:r>
      <w:r>
        <w:t>[</w:t>
      </w:r>
      <w:r>
        <w:t>J</w:t>
      </w:r>
      <w:r>
        <w:t>]</w:t>
      </w:r>
      <w:r>
        <w:t>. Nat Rev Cancer,</w:t>
      </w:r>
      <w:r>
        <w:t> </w:t>
      </w:r>
      <w:r>
        <w:t xml:space="preserve">2006,</w:t>
      </w:r>
      <w:r>
        <w:t xml:space="preserve"> </w:t>
      </w:r>
      <w:r>
        <w:t>6</w:t>
      </w:r>
      <w:r>
        <w:t>(</w:t>
      </w:r>
      <w:r>
        <w:t>4</w:t>
      </w:r>
      <w:r>
        <w:t>)</w:t>
      </w:r>
      <w:r>
        <w:t xml:space="preserve">:</w:t>
      </w:r>
      <w:r>
        <w:t xml:space="preserve"> </w:t>
      </w:r>
      <w:r>
        <w:t>259-269.</w:t>
      </w:r>
    </w:p>
    <w:p w:rsidR="0018722C">
      <w:pPr>
        <w:pStyle w:val="ab"/>
        <w:topLinePunct/>
        <w:ind w:left="200" w:hangingChars="200" w:hanging="200"/>
      </w:pPr>
      <w:r>
        <w:t>[</w:t>
      </w:r>
      <w:r>
        <w:t xml:space="preserve">5</w:t>
      </w:r>
      <w:r>
        <w:t>]</w:t>
      </w:r>
      <w:r w:rsidRPr="00281126">
        <w:t xml:space="preserve">  </w:t>
      </w:r>
      <w:r>
        <w:t>Voorhoeve</w:t>
      </w:r>
      <w:r>
        <w:t> </w:t>
      </w:r>
      <w:r>
        <w:t>PM. MicroRNAs: Oncogenes, tumor suppressors or master regulators of cancer heterogeneity</w:t>
      </w:r>
      <w:r>
        <w:t>[</w:t>
      </w:r>
      <w:r>
        <w:t>J</w:t>
      </w:r>
      <w:r>
        <w:t>]</w:t>
      </w:r>
      <w:r>
        <w:t>. Biochim</w:t>
      </w:r>
      <w:r w:rsidR="001852F3">
        <w:t xml:space="preserve">Biophys</w:t>
      </w:r>
      <w:r w:rsidR="001852F3">
        <w:t xml:space="preserve">Acta, 2010,</w:t>
      </w:r>
      <w:r w:rsidR="001852F3">
        <w:t xml:space="preserve"> </w:t>
      </w:r>
      <w:r w:rsidR="001852F3">
        <w:t>1805</w:t>
      </w:r>
      <w:r>
        <w:t>(</w:t>
      </w:r>
      <w:r>
        <w:t>1</w:t>
      </w:r>
      <w:r>
        <w:t>)</w:t>
      </w:r>
      <w:r>
        <w:t xml:space="preserve">:</w:t>
      </w:r>
      <w:r>
        <w:t xml:space="preserve"> </w:t>
      </w:r>
      <w:r>
        <w:t>72-86.</w:t>
      </w:r>
    </w:p>
    <w:p w:rsidR="0018722C">
      <w:pPr>
        <w:pStyle w:val="ab"/>
        <w:topLinePunct/>
        <w:ind w:left="200" w:hangingChars="200" w:hanging="200"/>
      </w:pPr>
      <w:r>
        <w:t>[</w:t>
      </w:r>
      <w:r>
        <w:t xml:space="preserve">6</w:t>
      </w:r>
      <w:r>
        <w:t>]</w:t>
      </w:r>
      <w:r w:rsidRPr="00281126">
        <w:t xml:space="preserve">  </w:t>
      </w:r>
      <w:r>
        <w:t>Tricoli </w:t>
      </w:r>
      <w:r>
        <w:t>JV, </w:t>
      </w:r>
      <w:r>
        <w:t>Jacobson </w:t>
      </w:r>
      <w:r>
        <w:t>JW. </w:t>
      </w:r>
      <w:r>
        <w:t>MicroRNA: Potential for Cancer Detection, Diagnosis, and Prognosis</w:t>
      </w:r>
      <w:r>
        <w:t>[</w:t>
      </w:r>
      <w:r>
        <w:t>J</w:t>
      </w:r>
      <w:r>
        <w:t>]</w:t>
      </w:r>
      <w:r>
        <w:t>. Cancer Res,</w:t>
      </w:r>
      <w:r>
        <w:t> </w:t>
      </w:r>
      <w:r>
        <w:t xml:space="preserve">2007,</w:t>
      </w:r>
      <w:r>
        <w:t xml:space="preserve"> </w:t>
      </w:r>
      <w:r>
        <w:t>67</w:t>
      </w:r>
      <w:r>
        <w:t>(</w:t>
      </w:r>
      <w:r>
        <w:t>10</w:t>
      </w:r>
      <w:r>
        <w:t>)</w:t>
      </w:r>
      <w:r>
        <w:t xml:space="preserve">:</w:t>
      </w:r>
      <w:r>
        <w:t xml:space="preserve"> </w:t>
      </w:r>
      <w:r>
        <w:t>4553-4555.</w:t>
      </w:r>
    </w:p>
    <w:p w:rsidR="0018722C">
      <w:pPr>
        <w:pStyle w:val="ab"/>
        <w:topLinePunct/>
        <w:ind w:left="200" w:hangingChars="200" w:hanging="200"/>
      </w:pPr>
      <w:r>
        <w:t>[</w:t>
      </w:r>
      <w:r>
        <w:t xml:space="preserve">7</w:t>
      </w:r>
      <w:r>
        <w:t>]</w:t>
      </w:r>
      <w:r w:rsidRPr="00281126">
        <w:t xml:space="preserve">  </w:t>
      </w:r>
      <w:r>
        <w:t>Fojo </w:t>
      </w:r>
      <w:r>
        <w:t>T. </w:t>
      </w:r>
      <w:r>
        <w:t>Multiple paths to a drug resistance phenotype: mutations, translocations, deletions and amplification of coding genes or promoter regions, epigenetic changes and microRNAs</w:t>
      </w:r>
      <w:r>
        <w:t>[</w:t>
      </w:r>
      <w:r>
        <w:t>J</w:t>
      </w:r>
      <w:r>
        <w:t>]</w:t>
      </w:r>
      <w:r>
        <w:t xml:space="preserve">. Drug Resist Updat, 2007,</w:t>
      </w:r>
      <w:r>
        <w:t xml:space="preserve"> </w:t>
      </w:r>
      <w:r>
        <w:t>10</w:t>
      </w:r>
      <w:r>
        <w:t>(</w:t>
      </w:r>
      <w:r>
        <w:t>1-2</w:t>
      </w:r>
      <w:r>
        <w:t>)</w:t>
      </w:r>
      <w:r>
        <w:t xml:space="preserve">:</w:t>
      </w:r>
      <w:r>
        <w:t xml:space="preserve"> </w:t>
      </w:r>
      <w:r>
        <w:t>59-67.</w:t>
      </w:r>
    </w:p>
    <w:p w:rsidR="0018722C">
      <w:pPr>
        <w:pStyle w:val="ab"/>
        <w:topLinePunct/>
        <w:ind w:left="200" w:hangingChars="200" w:hanging="200"/>
      </w:pPr>
      <w:r>
        <w:t>[</w:t>
      </w:r>
      <w:r>
        <w:t xml:space="preserve">8</w:t>
      </w:r>
      <w:r>
        <w:t>]</w:t>
      </w:r>
      <w:r w:rsidRPr="00281126">
        <w:t xml:space="preserve">  </w:t>
      </w:r>
      <w:r>
        <w:t>Blenkiron C, Miska EA. miRNAs in cancer: approaches, aetiology, </w:t>
      </w:r>
      <w:r w:rsidR="001852F3">
        <w:t xml:space="preserve">diagnostics and therapy</w:t>
      </w:r>
      <w:r>
        <w:t>[</w:t>
      </w:r>
      <w:r>
        <w:rPr>
          <w:sz w:val="24"/>
        </w:rPr>
        <w:t>J</w:t>
      </w:r>
      <w:r>
        <w:t>]</w:t>
      </w:r>
      <w:r>
        <w:t xml:space="preserve">. Hum Mol Genet, 2007,</w:t>
      </w:r>
      <w:r>
        <w:t xml:space="preserve"> </w:t>
      </w:r>
      <w:r>
        <w:t xml:space="preserve">16 Spec No</w:t>
      </w:r>
      <w:r>
        <w:t> </w:t>
      </w:r>
      <w:r>
        <w:t xml:space="preserve">1:</w:t>
      </w:r>
      <w:r>
        <w:t xml:space="preserve"> </w:t>
      </w:r>
      <w:r>
        <w:t>R106-113.</w:t>
      </w:r>
    </w:p>
    <w:p w:rsidR="0018722C">
      <w:pPr>
        <w:pStyle w:val="ab"/>
        <w:topLinePunct/>
        <w:ind w:left="200" w:hangingChars="200" w:hanging="200"/>
      </w:pPr>
      <w:r>
        <w:t>[</w:t>
      </w:r>
      <w:r>
        <w:t xml:space="preserve">9</w:t>
      </w:r>
      <w:r>
        <w:t>]</w:t>
      </w:r>
      <w:r w:rsidRPr="00281126">
        <w:t xml:space="preserve">  </w:t>
      </w:r>
      <w:r>
        <w:t>Blower PE, Chung JH, </w:t>
      </w:r>
      <w:r>
        <w:t>Verducci</w:t>
      </w:r>
      <w:r>
        <w:t> </w:t>
      </w:r>
      <w:r>
        <w:t>JS, et al. MicroRNAs modulate the chemosensitivity of tumor cells</w:t>
      </w:r>
      <w:r>
        <w:t>[</w:t>
      </w:r>
      <w:r>
        <w:t xml:space="preserve">J</w:t>
      </w:r>
      <w:r>
        <w:t>]</w:t>
      </w:r>
      <w:r>
        <w:t xml:space="preserve">. Mol Cancer </w:t>
      </w:r>
      <w:r>
        <w:t>Ther,</w:t>
      </w:r>
      <w:r>
        <w:t> </w:t>
      </w:r>
      <w:r>
        <w:t xml:space="preserve">2008,</w:t>
      </w:r>
      <w:r>
        <w:t xml:space="preserve"> </w:t>
      </w:r>
      <w:r>
        <w:t>7</w:t>
      </w:r>
      <w:r>
        <w:t>(</w:t>
      </w:r>
      <w:r>
        <w:t>1</w:t>
      </w:r>
      <w:r>
        <w:t>)</w:t>
      </w:r>
      <w:r>
        <w:t xml:space="preserve">:</w:t>
      </w:r>
      <w:r>
        <w:t xml:space="preserve"> </w:t>
      </w:r>
      <w:r>
        <w:t>1-9.</w:t>
      </w:r>
    </w:p>
    <w:p w:rsidR="0018722C">
      <w:pPr>
        <w:pStyle w:val="ab"/>
        <w:topLinePunct/>
        <w:ind w:left="200" w:hangingChars="200" w:hanging="200"/>
      </w:pPr>
      <w:r>
        <w:t>[</w:t>
      </w:r>
      <w:r>
        <w:t xml:space="preserve">10</w:t>
      </w:r>
      <w:r>
        <w:t>]</w:t>
      </w:r>
      <w:r w:rsidRPr="00281126">
        <w:t xml:space="preserve"> </w:t>
      </w:r>
      <w:r>
        <w:t>Kovalchuk O, Filkowski J, Meservy J, et al. Involvement of microRNA-451 in resistance of the MCF-7 breast cancer cells to chemotherapeutic drug doxorubicin</w:t>
      </w:r>
      <w:r>
        <w:t>[</w:t>
      </w:r>
      <w:r>
        <w:t xml:space="preserve">J</w:t>
      </w:r>
      <w:r>
        <w:t>]</w:t>
      </w:r>
      <w:r>
        <w:t xml:space="preserve">. Mol Cancer </w:t>
      </w:r>
      <w:r>
        <w:t>Ther,</w:t>
      </w:r>
      <w:r>
        <w:t> </w:t>
      </w:r>
      <w:r>
        <w:t xml:space="preserve">2008,</w:t>
      </w:r>
      <w:r>
        <w:t xml:space="preserve"> </w:t>
      </w:r>
      <w:r>
        <w:t>7</w:t>
      </w:r>
      <w:r>
        <w:t>(</w:t>
      </w:r>
      <w:r>
        <w:t>7</w:t>
      </w:r>
      <w:r>
        <w:t>)</w:t>
      </w:r>
      <w:r>
        <w:t xml:space="preserve">:</w:t>
      </w:r>
      <w:r>
        <w:t xml:space="preserve"> </w:t>
      </w:r>
      <w:r>
        <w:t>2152-2159.</w:t>
      </w:r>
    </w:p>
    <w:p w:rsidR="0018722C">
      <w:pPr>
        <w:pStyle w:val="ab"/>
        <w:topLinePunct/>
        <w:ind w:left="200" w:hangingChars="200" w:hanging="200"/>
      </w:pPr>
      <w:r>
        <w:t>[</w:t>
      </w:r>
      <w:r>
        <w:t xml:space="preserve">11</w:t>
      </w:r>
      <w:r>
        <w:t>]</w:t>
      </w:r>
      <w:r w:rsidRPr="00281126">
        <w:t xml:space="preserve"> </w:t>
      </w:r>
      <w:r>
        <w:t>Kobayashi E, Satow R, Ono M, et al. MicroRNA expression and functional profiles of osteosarcoma</w:t>
      </w:r>
      <w:r>
        <w:t>[</w:t>
      </w:r>
      <w:r>
        <w:t xml:space="preserve">J</w:t>
      </w:r>
      <w:r>
        <w:t>]</w:t>
      </w:r>
      <w:r>
        <w:t xml:space="preserve">. </w:t>
      </w:r>
      <w:r>
        <w:t>Oncology,</w:t>
      </w:r>
      <w:r>
        <w:t> </w:t>
      </w:r>
      <w:r>
        <w:t xml:space="preserve">2014,</w:t>
      </w:r>
      <w:r>
        <w:t xml:space="preserve"> </w:t>
      </w:r>
      <w:r>
        <w:t>86</w:t>
      </w:r>
      <w:r>
        <w:t>(</w:t>
      </w:r>
      <w:r>
        <w:t>2</w:t>
      </w:r>
      <w:r>
        <w:t>)</w:t>
      </w:r>
      <w:r>
        <w:t xml:space="preserve">:</w:t>
      </w:r>
      <w:r>
        <w:t xml:space="preserve"> </w:t>
      </w:r>
      <w:r>
        <w:t>94-103.</w:t>
      </w:r>
    </w:p>
    <w:p w:rsidR="0018722C">
      <w:pPr>
        <w:pStyle w:val="ab"/>
        <w:topLinePunct/>
        <w:ind w:left="200" w:hangingChars="200" w:hanging="200"/>
      </w:pPr>
      <w:r>
        <w:t>[</w:t>
      </w:r>
      <w:r>
        <w:t xml:space="preserve">12</w:t>
      </w:r>
      <w:r>
        <w:t>]</w:t>
      </w:r>
      <w:r w:rsidRPr="00281126">
        <w:t xml:space="preserve"> </w:t>
      </w:r>
      <w:r>
        <w:t>To </w:t>
      </w:r>
      <w:r>
        <w:t>KK, Zhan Z, Litman </w:t>
      </w:r>
      <w:r>
        <w:t>T, </w:t>
      </w:r>
      <w:r>
        <w:t>et al. Regulation of ABCG2 expression at the 3' untranslated region of its mRNA through modulation of transcript stability and protein translation by a putative microRNA in the S1 colon cancer cell line</w:t>
      </w:r>
      <w:r>
        <w:t>[</w:t>
      </w:r>
      <w:r>
        <w:t>J</w:t>
      </w:r>
      <w:r>
        <w:t>]</w:t>
      </w:r>
      <w:r>
        <w:t>. Mol Cell Biol,</w:t>
      </w:r>
      <w:r>
        <w:t> </w:t>
      </w:r>
      <w:r>
        <w:t xml:space="preserve">2008,</w:t>
      </w:r>
      <w:r>
        <w:t xml:space="preserve"> </w:t>
      </w:r>
      <w:r>
        <w:t>28</w:t>
      </w:r>
      <w:r>
        <w:t>(</w:t>
      </w:r>
      <w:r>
        <w:t>17</w:t>
      </w:r>
      <w:r>
        <w:t>)</w:t>
      </w:r>
      <w:r>
        <w:t xml:space="preserve">:</w:t>
      </w:r>
      <w:r>
        <w:t xml:space="preserve"> </w:t>
      </w:r>
      <w:r>
        <w:t>5147-5161.</w:t>
      </w:r>
    </w:p>
    <w:p w:rsidR="0018722C">
      <w:pPr>
        <w:pStyle w:val="ab"/>
        <w:topLinePunct/>
        <w:ind w:left="200" w:hangingChars="200" w:hanging="200"/>
      </w:pPr>
      <w:r>
        <w:t>[</w:t>
      </w:r>
      <w:r>
        <w:t xml:space="preserve">13</w:t>
      </w:r>
      <w:r>
        <w:t>]</w:t>
      </w:r>
      <w:r w:rsidRPr="00281126">
        <w:t xml:space="preserve"> </w:t>
      </w:r>
      <w:r>
        <w:t>To </w:t>
      </w:r>
      <w:r>
        <w:t>KK, Robey </w:t>
      </w:r>
      <w:r>
        <w:t>RW, </w:t>
      </w:r>
      <w:r>
        <w:t>Knutsen </w:t>
      </w:r>
      <w:r>
        <w:t>T, </w:t>
      </w:r>
      <w:r>
        <w:t>et al. Escape from hsa-miR-519c enables drug-resistant cells to maintain high expression of ABCG2</w:t>
      </w:r>
      <w:r>
        <w:t>[</w:t>
      </w:r>
      <w:r>
        <w:t xml:space="preserve">J</w:t>
      </w:r>
      <w:r>
        <w:t>]</w:t>
      </w:r>
      <w:r>
        <w:t xml:space="preserve">. Mol Cancer </w:t>
      </w:r>
      <w:r>
        <w:t>Ther,</w:t>
      </w:r>
      <w:r>
        <w:t> </w:t>
      </w:r>
      <w:r>
        <w:t xml:space="preserve">2009,</w:t>
      </w:r>
      <w:r>
        <w:t xml:space="preserve"> </w:t>
      </w:r>
      <w:r>
        <w:t>8</w:t>
      </w:r>
      <w:r>
        <w:t>(</w:t>
      </w:r>
      <w:r>
        <w:t>10</w:t>
      </w:r>
      <w:r>
        <w:t>)</w:t>
      </w:r>
      <w:r>
        <w:t xml:space="preserve">:</w:t>
      </w:r>
      <w:r>
        <w:t xml:space="preserve"> </w:t>
      </w:r>
      <w:r>
        <w:t>2959-2968.</w:t>
      </w:r>
    </w:p>
    <w:p w:rsidR="0018722C">
      <w:pPr>
        <w:pStyle w:val="ab"/>
        <w:topLinePunct/>
        <w:ind w:left="200" w:hangingChars="200" w:hanging="200"/>
      </w:pPr>
      <w:r>
        <w:t xml:space="preserve">[</w:t>
      </w:r>
      <w:r>
        <w:t xml:space="preserve">14</w:t>
      </w:r>
      <w:r>
        <w:t xml:space="preserve">]</w:t>
      </w:r>
      <w:r w:rsidRPr="00281126">
        <w:t xml:space="preserve"> </w:t>
      </w:r>
      <w:r>
        <w:t xml:space="preserve">Pan YZ, Morris ME, </w:t>
      </w:r>
      <w:r>
        <w:t xml:space="preserve">Yu </w:t>
      </w:r>
      <w:r>
        <w:t xml:space="preserve">AM. MicroRNA-328 negatively regulates the expression of breast cancer resistance protein </w:t>
      </w:r>
      <w:r>
        <w:t xml:space="preserve">(</w:t>
      </w:r>
      <w:r>
        <w:rPr>
          <w:sz w:val="24"/>
        </w:rPr>
        <w:t xml:space="preserve">BCRP</w:t>
      </w:r>
      <w:r>
        <w:rPr>
          <w:sz w:val="24"/>
        </w:rPr>
        <w:t xml:space="preserve">/</w:t>
      </w:r>
      <w:r>
        <w:rPr>
          <w:sz w:val="24"/>
        </w:rPr>
        <w:t xml:space="preserve">ABCG2</w:t>
      </w:r>
      <w:r>
        <w:t xml:space="preserve">)</w:t>
      </w:r>
      <w:r>
        <w:t xml:space="preserve"> in human cancer cells</w:t>
      </w:r>
      <w:r>
        <w:t xml:space="preserve">[</w:t>
      </w:r>
      <w:r>
        <w:t xml:space="preserve">J</w:t>
      </w:r>
      <w:r>
        <w:t xml:space="preserve">]</w:t>
      </w:r>
      <w:r>
        <w:t xml:space="preserve">. Mol Pharmacol,</w:t>
      </w:r>
      <w:r>
        <w:t xml:space="preserve"> </w:t>
      </w:r>
      <w:r>
        <w:t xml:space="preserve">2009,</w:t>
      </w:r>
      <w:r>
        <w:t xml:space="preserve"> </w:t>
      </w:r>
      <w:r>
        <w:t>75</w:t>
      </w:r>
      <w:r>
        <w:t xml:space="preserve">(</w:t>
      </w:r>
      <w:r>
        <w:rPr>
          <w:sz w:val="24"/>
        </w:rPr>
        <w:t xml:space="preserve">6</w:t>
      </w:r>
      <w:r>
        <w:t xml:space="preserve">)</w:t>
      </w:r>
      <w:r>
        <w:t xml:space="preserve">:</w:t>
      </w:r>
      <w:r>
        <w:t xml:space="preserve"> </w:t>
      </w:r>
      <w:r>
        <w:t>1374-1379.</w:t>
      </w:r>
    </w:p>
    <w:p w:rsidR="0018722C">
      <w:pPr>
        <w:pStyle w:val="ab"/>
        <w:topLinePunct/>
        <w:ind w:left="200" w:hangingChars="200" w:hanging="200"/>
      </w:pPr>
      <w:r>
        <w:t>[</w:t>
      </w:r>
      <w:r>
        <w:t xml:space="preserve">15</w:t>
      </w:r>
      <w:r>
        <w:t>]</w:t>
      </w:r>
      <w:r w:rsidRPr="00281126">
        <w:t xml:space="preserve"> </w:t>
      </w:r>
      <w:r>
        <w:t>Xia </w:t>
      </w:r>
      <w:r>
        <w:t>L, </w:t>
      </w:r>
      <w:r>
        <w:t>Zhang D, Du R, et al. miR-15b and miR-16 modulate multidrug resistance by targeting BCL2 in human gastric cancer cells</w:t>
      </w:r>
      <w:r>
        <w:t>[</w:t>
      </w:r>
      <w:r>
        <w:t>J</w:t>
      </w:r>
      <w:r>
        <w:t>]</w:t>
      </w:r>
      <w:r>
        <w:t xml:space="preserve">. Int J Cancer, 2008,</w:t>
      </w:r>
      <w:r>
        <w:t xml:space="preserve"> </w:t>
      </w:r>
      <w:r>
        <w:t>123</w:t>
      </w:r>
      <w:r>
        <w:t>(</w:t>
      </w:r>
      <w:r>
        <w:t>2</w:t>
      </w:r>
      <w:r>
        <w:t>)</w:t>
      </w:r>
      <w:r>
        <w:t xml:space="preserve">:</w:t>
      </w:r>
      <w:r>
        <w:t xml:space="preserve"> </w:t>
      </w:r>
      <w:r>
        <w:t>372-379.</w:t>
      </w:r>
    </w:p>
    <w:p w:rsidR="0018722C">
      <w:pPr>
        <w:pStyle w:val="ab"/>
        <w:topLinePunct/>
        <w:ind w:left="200" w:hangingChars="200" w:hanging="200"/>
      </w:pPr>
      <w:r>
        <w:t>[</w:t>
      </w:r>
      <w:r>
        <w:t xml:space="preserve">16</w:t>
      </w:r>
      <w:r>
        <w:t>]</w:t>
      </w:r>
      <w:r w:rsidRPr="00281126">
        <w:t xml:space="preserve"> </w:t>
      </w:r>
      <w:r>
        <w:t>Mishra PJ, Humeniuk R, Mishra PJ, et al. A miR-24 microRNA binding-site polymorphism in dihydrofolate reductase gene leads to methotrexate resistance</w:t>
      </w:r>
      <w:r>
        <w:t>[</w:t>
      </w:r>
      <w:r>
        <w:t>J</w:t>
      </w:r>
      <w:r>
        <w:t>]</w:t>
      </w:r>
      <w:r>
        <w:t>.</w:t>
      </w:r>
      <w:r>
        <w:t> </w:t>
      </w:r>
      <w:r>
        <w:t>Proc</w:t>
      </w:r>
      <w:r>
        <w:t> </w:t>
      </w:r>
      <w:r>
        <w:t>Natl</w:t>
      </w:r>
      <w:r>
        <w:t> </w:t>
      </w:r>
      <w:r>
        <w:t>Acad</w:t>
      </w:r>
      <w:r>
        <w:t> </w:t>
      </w:r>
      <w:r>
        <w:t>Sci</w:t>
      </w:r>
      <w:r>
        <w:t> </w:t>
      </w:r>
      <w:r>
        <w:t>U</w:t>
      </w:r>
      <w:r>
        <w:t> </w:t>
      </w:r>
      <w:r>
        <w:t>S</w:t>
      </w:r>
      <w:r>
        <w:t> </w:t>
      </w:r>
      <w:r>
        <w:t>A,</w:t>
      </w:r>
      <w:r>
        <w:t> </w:t>
      </w:r>
      <w:r>
        <w:t xml:space="preserve">2007,</w:t>
      </w:r>
      <w:r>
        <w:t xml:space="preserve"> </w:t>
      </w:r>
      <w:r>
        <w:t>104</w:t>
      </w:r>
      <w:r>
        <w:t>(</w:t>
      </w:r>
      <w:r>
        <w:t>33</w:t>
      </w:r>
      <w:r>
        <w:t>)</w:t>
      </w:r>
      <w:r>
        <w:t xml:space="preserve">:</w:t>
      </w:r>
      <w:r>
        <w:t xml:space="preserve"> </w:t>
      </w:r>
      <w:r>
        <w:t>13513-13518.</w:t>
      </w:r>
    </w:p>
    <w:p w:rsidR="0018722C">
      <w:pPr>
        <w:pStyle w:val="ab"/>
        <w:topLinePunct/>
        <w:ind w:left="200" w:hangingChars="200" w:hanging="200"/>
      </w:pPr>
      <w:r>
        <w:t>[</w:t>
      </w:r>
      <w:r>
        <w:t xml:space="preserve">17</w:t>
      </w:r>
      <w:r>
        <w:t>]</w:t>
      </w:r>
      <w:r w:rsidRPr="00281126">
        <w:t xml:space="preserve"> </w:t>
      </w:r>
      <w:r>
        <w:t>Yang </w:t>
      </w:r>
      <w:r>
        <w:t>H, Kong </w:t>
      </w:r>
      <w:r>
        <w:t>W, </w:t>
      </w:r>
      <w:r>
        <w:t>He L, et al. MicroRNA expression profiling in human ovarian cancer: miR-214 induces cell survival and cisplatin resistance by targeting PTEN</w:t>
      </w:r>
      <w:r>
        <w:t>[</w:t>
      </w:r>
      <w:r>
        <w:t>J</w:t>
      </w:r>
      <w:r>
        <w:t>]</w:t>
      </w:r>
      <w:r>
        <w:t>. Cancer Res,</w:t>
      </w:r>
      <w:r>
        <w:t> </w:t>
      </w:r>
      <w:r>
        <w:t xml:space="preserve">2008,</w:t>
      </w:r>
      <w:r>
        <w:t xml:space="preserve"> </w:t>
      </w:r>
      <w:r>
        <w:t>68</w:t>
      </w:r>
      <w:r>
        <w:t>(</w:t>
      </w:r>
      <w:r>
        <w:t>2</w:t>
      </w:r>
      <w:r>
        <w:t>)</w:t>
      </w:r>
      <w:r>
        <w:t xml:space="preserve">:</w:t>
      </w:r>
      <w:r>
        <w:t xml:space="preserve"> </w:t>
      </w:r>
      <w:r>
        <w:t>425-433.</w:t>
      </w:r>
    </w:p>
    <w:p w:rsidR="0018722C">
      <w:pPr>
        <w:pStyle w:val="ab"/>
        <w:topLinePunct/>
        <w:ind w:left="200" w:hangingChars="200" w:hanging="200"/>
      </w:pPr>
      <w:r>
        <w:t>[</w:t>
      </w:r>
      <w:r>
        <w:t xml:space="preserve">18</w:t>
      </w:r>
      <w:r>
        <w:t>]</w:t>
      </w:r>
      <w:r w:rsidRPr="00281126">
        <w:t xml:space="preserve"> </w:t>
      </w:r>
      <w:r>
        <w:t>Poliseno </w:t>
      </w:r>
      <w:r>
        <w:t>L, </w:t>
      </w:r>
      <w:r>
        <w:t>Tuccoli A, Mariani L, et al. MicroRNAs modulate the angiogenic properties of HUVECs</w:t>
      </w:r>
      <w:r>
        <w:t>[</w:t>
      </w:r>
      <w:r>
        <w:t>J</w:t>
      </w:r>
      <w:r>
        <w:t>]</w:t>
      </w:r>
      <w:r>
        <w:t>. Blood,</w:t>
      </w:r>
      <w:r>
        <w:t> </w:t>
      </w:r>
      <w:r>
        <w:t xml:space="preserve">2006,</w:t>
      </w:r>
      <w:r>
        <w:t xml:space="preserve"> </w:t>
      </w:r>
      <w:r>
        <w:t>108</w:t>
      </w:r>
      <w:r>
        <w:t>(</w:t>
      </w:r>
      <w:r>
        <w:t>9</w:t>
      </w:r>
      <w:r>
        <w:t>)</w:t>
      </w:r>
      <w:r>
        <w:t xml:space="preserve">:</w:t>
      </w:r>
      <w:r>
        <w:t xml:space="preserve"> </w:t>
      </w:r>
      <w:r>
        <w:t>3068-3071.</w:t>
      </w:r>
    </w:p>
    <w:p w:rsidR="0018722C">
      <w:pPr>
        <w:pStyle w:val="ab"/>
        <w:topLinePunct/>
        <w:ind w:left="200" w:hangingChars="200" w:hanging="200"/>
      </w:pPr>
      <w:r>
        <w:t>[</w:t>
      </w:r>
      <w:r>
        <w:t xml:space="preserve">19</w:t>
      </w:r>
      <w:r>
        <w:t>]</w:t>
      </w:r>
      <w:r w:rsidRPr="00281126">
        <w:t xml:space="preserve"> </w:t>
      </w:r>
      <w:r>
        <w:t>Robey </w:t>
      </w:r>
      <w:r>
        <w:t>RW, </w:t>
      </w:r>
      <w:r>
        <w:t>Polgar O, Deeken J, et al. ABCG2: determining its relevance in clinical drug resistance</w:t>
      </w:r>
      <w:r>
        <w:t>[</w:t>
      </w:r>
      <w:r>
        <w:t xml:space="preserve">J</w:t>
      </w:r>
      <w:r>
        <w:t>]</w:t>
      </w:r>
      <w:r>
        <w:t xml:space="preserve">. Cancer Metastasis </w:t>
      </w:r>
      <w:r>
        <w:t>Rev,</w:t>
      </w:r>
      <w:r>
        <w:t> </w:t>
      </w:r>
      <w:r>
        <w:t xml:space="preserve">2007,</w:t>
      </w:r>
      <w:r>
        <w:t xml:space="preserve"> </w:t>
      </w:r>
      <w:r>
        <w:t>26</w:t>
      </w:r>
      <w:r>
        <w:t>(</w:t>
      </w:r>
      <w:r>
        <w:t>1</w:t>
      </w:r>
      <w:r>
        <w:t>)</w:t>
      </w:r>
      <w:r>
        <w:t xml:space="preserve">:</w:t>
      </w:r>
      <w:r>
        <w:t xml:space="preserve"> </w:t>
      </w:r>
      <w:r>
        <w:t>39-57.</w:t>
      </w:r>
    </w:p>
    <w:p w:rsidR="0018722C">
      <w:pPr>
        <w:pStyle w:val="ab"/>
        <w:topLinePunct/>
        <w:ind w:left="200" w:hangingChars="200" w:hanging="200"/>
      </w:pPr>
      <w:r>
        <w:t>[</w:t>
      </w:r>
      <w:r>
        <w:t xml:space="preserve">20</w:t>
      </w:r>
      <w:r>
        <w:t>]</w:t>
      </w:r>
      <w:r w:rsidRPr="00281126">
        <w:t xml:space="preserve"> </w:t>
      </w:r>
      <w:r>
        <w:t>Knutsen </w:t>
      </w:r>
      <w:r>
        <w:t>T, </w:t>
      </w:r>
      <w:r>
        <w:t>Rao VK, Ried </w:t>
      </w:r>
      <w:r>
        <w:t>T, </w:t>
      </w:r>
      <w:r>
        <w:t>et al. Amplification of 4q21-q22 and the MXR gene in independently derived mitoxantrone-resistant cell lines</w:t>
      </w:r>
      <w:r>
        <w:t>[</w:t>
      </w:r>
      <w:r>
        <w:t>J</w:t>
      </w:r>
      <w:r>
        <w:t>]</w:t>
      </w:r>
      <w:r>
        <w:t>. Genes Chromosomes Cancer,</w:t>
      </w:r>
      <w:r>
        <w:t> </w:t>
      </w:r>
      <w:r>
        <w:t xml:space="preserve">2000,</w:t>
      </w:r>
      <w:r>
        <w:t xml:space="preserve"> </w:t>
      </w:r>
      <w:r>
        <w:t>27</w:t>
      </w:r>
      <w:r>
        <w:t>(</w:t>
      </w:r>
      <w:r>
        <w:t>1</w:t>
      </w:r>
      <w:r>
        <w:t>)</w:t>
      </w:r>
      <w:r>
        <w:t xml:space="preserve">:</w:t>
      </w:r>
      <w:r>
        <w:t xml:space="preserve"> </w:t>
      </w:r>
      <w:r>
        <w:t>110-116.</w:t>
      </w:r>
    </w:p>
    <w:p w:rsidR="0018722C">
      <w:pPr>
        <w:pStyle w:val="ab"/>
        <w:topLinePunct/>
        <w:ind w:left="200" w:hangingChars="200" w:hanging="200"/>
      </w:pPr>
      <w:r>
        <w:t>[</w:t>
      </w:r>
      <w:r>
        <w:t xml:space="preserve">21</w:t>
      </w:r>
      <w:r>
        <w:t>]</w:t>
      </w:r>
      <w:r w:rsidRPr="00281126">
        <w:t xml:space="preserve"> </w:t>
      </w:r>
      <w:r>
        <w:t>Liu H, Chen GX, Liang </w:t>
      </w:r>
      <w:r>
        <w:t>MY, </w:t>
      </w:r>
      <w:r>
        <w:t>et al. Atrial fibrillation alters the microRNA expression profiles of the left atria of patients with mitral stenosis</w:t>
      </w:r>
      <w:r>
        <w:t>[</w:t>
      </w:r>
      <w:r>
        <w:rPr>
          <w:sz w:val="24"/>
        </w:rPr>
        <w:t>J</w:t>
      </w:r>
      <w:r>
        <w:t>]</w:t>
      </w:r>
      <w:r>
        <w:t>. BMC Cardiovasc Disord,</w:t>
      </w:r>
      <w:r>
        <w:t> </w:t>
      </w:r>
      <w:r>
        <w:t xml:space="preserve">2014,</w:t>
      </w:r>
      <w:r>
        <w:t xml:space="preserve"> </w:t>
      </w:r>
      <w:r>
        <w:t>14:</w:t>
      </w:r>
      <w:r>
        <w:t xml:space="preserve"> </w:t>
      </w:r>
      <w:r>
        <w:t>10.</w:t>
      </w:r>
    </w:p>
    <w:p w:rsidR="0018722C">
      <w:pPr>
        <w:pStyle w:val="ab"/>
        <w:topLinePunct/>
        <w:ind w:left="200" w:hangingChars="200" w:hanging="200"/>
      </w:pPr>
      <w:r>
        <w:t>[</w:t>
      </w:r>
      <w:r>
        <w:t xml:space="preserve">22</w:t>
      </w:r>
      <w:r>
        <w:t>]</w:t>
      </w:r>
      <w:r w:rsidRPr="00281126">
        <w:t xml:space="preserve"> </w:t>
      </w:r>
      <w:r>
        <w:t>Liao</w:t>
      </w:r>
      <w:r>
        <w:t> </w:t>
      </w:r>
      <w:r>
        <w:t>R,</w:t>
      </w:r>
      <w:r>
        <w:t> </w:t>
      </w:r>
      <w:r>
        <w:t>Sun</w:t>
      </w:r>
      <w:r>
        <w:t> </w:t>
      </w:r>
      <w:r>
        <w:t>J,</w:t>
      </w:r>
      <w:r>
        <w:t> </w:t>
      </w:r>
      <w:r>
        <w:t>Zhang</w:t>
      </w:r>
      <w:r>
        <w:t> </w:t>
      </w:r>
      <w:r>
        <w:t>L,</w:t>
      </w:r>
      <w:r>
        <w:t> </w:t>
      </w:r>
      <w:r>
        <w:t>et</w:t>
      </w:r>
      <w:r>
        <w:t> </w:t>
      </w:r>
      <w:r>
        <w:t>al.</w:t>
      </w:r>
      <w:r>
        <w:t> </w:t>
      </w:r>
      <w:r>
        <w:t>MicroRNAs</w:t>
      </w:r>
      <w:r>
        <w:t> </w:t>
      </w:r>
      <w:r>
        <w:t>play</w:t>
      </w:r>
      <w:r>
        <w:t> </w:t>
      </w:r>
      <w:r>
        <w:t>a</w:t>
      </w:r>
      <w:r>
        <w:t> </w:t>
      </w:r>
      <w:r>
        <w:t>role</w:t>
      </w:r>
      <w:r>
        <w:t> </w:t>
      </w:r>
      <w:r>
        <w:t>in</w:t>
      </w:r>
      <w:r>
        <w:t> </w:t>
      </w:r>
      <w:r>
        <w:t>the</w:t>
      </w:r>
      <w:r>
        <w:t> </w:t>
      </w:r>
      <w:r>
        <w:t>development</w:t>
      </w:r>
      <w:r>
        <w:t> </w:t>
      </w:r>
      <w:r>
        <w:t>of</w:t>
      </w:r>
    </w:p>
    <w:p w:rsidR="0018722C">
      <w:pPr>
        <w:topLinePunct/>
      </w:pPr>
      <w:r>
        <w:t>H</w:t>
      </w:r>
      <w:r>
        <w:t>uman hematopoietic stem cells</w:t>
      </w:r>
      <w:r>
        <w:t>[</w:t>
      </w:r>
      <w:r>
        <w:t>J</w:t>
      </w:r>
      <w:r>
        <w:t>]</w:t>
      </w:r>
      <w:r>
        <w:t>. J Cell Biochem, 2008,104</w:t>
      </w:r>
      <w:r>
        <w:t>(</w:t>
      </w:r>
      <w:r>
        <w:t>3</w:t>
      </w:r>
      <w:r>
        <w:t>)</w:t>
      </w:r>
      <w:r>
        <w:t>:805-817.</w:t>
      </w:r>
    </w:p>
    <w:p w:rsidR="0018722C">
      <w:pPr>
        <w:pStyle w:val="ab"/>
        <w:topLinePunct/>
        <w:ind w:left="200" w:hangingChars="200" w:hanging="200"/>
      </w:pPr>
      <w:r>
        <w:t>[</w:t>
      </w:r>
      <w:r>
        <w:t xml:space="preserve">23</w:t>
      </w:r>
      <w:r>
        <w:t>]</w:t>
      </w:r>
      <w:r w:rsidRPr="00281126">
        <w:t xml:space="preserve"> </w:t>
      </w:r>
      <w:r>
        <w:t>Wang </w:t>
      </w:r>
      <w:r>
        <w:t>F, </w:t>
      </w:r>
      <w:r>
        <w:t>Xue X, </w:t>
      </w:r>
      <w:r>
        <w:t>Wei </w:t>
      </w:r>
      <w:r>
        <w:t>J, et al. hsa-miR-520h downregulates ABCG2 in pancreatic cancer cells to inhibit migration, invasion, and side populations</w:t>
      </w:r>
      <w:r>
        <w:t>[</w:t>
      </w:r>
      <w:r>
        <w:t>J</w:t>
      </w:r>
      <w:r>
        <w:t>]</w:t>
      </w:r>
      <w:r>
        <w:t>. Br J Cancer,</w:t>
      </w:r>
      <w:r>
        <w:t> </w:t>
      </w:r>
      <w:r>
        <w:t xml:space="preserve">2010,</w:t>
      </w:r>
      <w:r>
        <w:t xml:space="preserve"> </w:t>
      </w:r>
      <w:r>
        <w:t>103</w:t>
      </w:r>
      <w:r>
        <w:t>(</w:t>
      </w:r>
      <w:r>
        <w:t>4</w:t>
      </w:r>
      <w:r>
        <w:t>)</w:t>
      </w:r>
      <w:r>
        <w:t xml:space="preserve">:</w:t>
      </w:r>
      <w:r>
        <w:t xml:space="preserve"> </w:t>
      </w:r>
      <w:r>
        <w:t>567-574.</w:t>
      </w:r>
    </w:p>
    <w:p w:rsidR="0018722C">
      <w:pPr>
        <w:pStyle w:val="ab"/>
        <w:topLinePunct/>
        <w:ind w:left="200" w:hangingChars="200" w:hanging="200"/>
      </w:pPr>
      <w:r>
        <w:t>[</w:t>
      </w:r>
      <w:r>
        <w:t xml:space="preserve">24</w:t>
      </w:r>
      <w:r>
        <w:t>]</w:t>
      </w:r>
      <w:r w:rsidRPr="00281126">
        <w:t xml:space="preserve"> </w:t>
      </w:r>
      <w:r>
        <w:t>To </w:t>
      </w:r>
      <w:r>
        <w:t>KK, Zhan Z, Litman </w:t>
      </w:r>
      <w:r>
        <w:t>T, </w:t>
      </w:r>
      <w:r>
        <w:t>et al. Regulation of ABCG2 expression at the 3' untranslated region of its mRNA through modulation of transcript stability and protein translation by a putative microRNA in the S1 colon cancer cell line</w:t>
      </w:r>
      <w:r>
        <w:t>[</w:t>
      </w:r>
      <w:r>
        <w:t>J</w:t>
      </w:r>
      <w:r>
        <w:t>]</w:t>
      </w:r>
      <w:r>
        <w:t>. Mol Cell Biol,</w:t>
      </w:r>
      <w:r>
        <w:t> </w:t>
      </w:r>
      <w:r>
        <w:t xml:space="preserve">2008,</w:t>
      </w:r>
      <w:r>
        <w:t xml:space="preserve"> </w:t>
      </w:r>
      <w:r>
        <w:t>28</w:t>
      </w:r>
      <w:r>
        <w:t>(</w:t>
      </w:r>
      <w:r>
        <w:t>17</w:t>
      </w:r>
      <w:r>
        <w:t>)</w:t>
      </w:r>
      <w:r>
        <w:t xml:space="preserve">:</w:t>
      </w:r>
      <w:r>
        <w:t xml:space="preserve"> </w:t>
      </w:r>
      <w:r>
        <w:t>5147-5161.</w:t>
      </w:r>
    </w:p>
    <w:p w:rsidR="0018722C">
      <w:pPr>
        <w:pStyle w:val="ab"/>
        <w:topLinePunct/>
        <w:ind w:left="200" w:hangingChars="200" w:hanging="200"/>
      </w:pPr>
      <w:r>
        <w:t xml:space="preserve">[</w:t>
      </w:r>
      <w:r>
        <w:t xml:space="preserve">25</w:t>
      </w:r>
      <w:r>
        <w:t xml:space="preserve">]</w:t>
      </w:r>
      <w:r w:rsidRPr="00281126">
        <w:t xml:space="preserve"> </w:t>
      </w:r>
      <w:r>
        <w:t xml:space="preserve">Li H, Hui L, Xu </w:t>
      </w:r>
      <w:r>
        <w:t xml:space="preserve">W. </w:t>
      </w:r>
      <w:r>
        <w:t xml:space="preserve">miR-181a sensitizes a multidrug-resistant leukemia cell line K562</w:t>
      </w:r>
      <w:r>
        <w:t xml:space="preserve">/</w:t>
      </w:r>
      <w:r>
        <w:t xml:space="preserve">A02 to daunorubicin by targeting BCL-2</w:t>
      </w:r>
      <w:r>
        <w:t xml:space="preserve">[</w:t>
      </w:r>
      <w:r>
        <w:t xml:space="preserve">J</w:t>
      </w:r>
      <w:r>
        <w:t xml:space="preserve">]</w:t>
      </w:r>
      <w:r>
        <w:t xml:space="preserve">. Acta Biochim Biophys Sin </w:t>
      </w:r>
      <w:r>
        <w:t xml:space="preserve">(</w:t>
      </w:r>
      <w:r>
        <w:rPr>
          <w:sz w:val="24"/>
        </w:rPr>
        <w:t xml:space="preserve">Shanghai</w:t>
      </w:r>
      <w:r>
        <w:t xml:space="preserve">)</w:t>
      </w:r>
      <w:r>
        <w:t xml:space="preserve">,</w:t>
      </w:r>
      <w:r>
        <w:t xml:space="preserve"> </w:t>
      </w:r>
      <w:r>
        <w:t xml:space="preserve">2012,</w:t>
      </w:r>
      <w:r>
        <w:t xml:space="preserve"> </w:t>
      </w:r>
      <w:r>
        <w:t>44</w:t>
      </w:r>
      <w:r>
        <w:t xml:space="preserve">(</w:t>
      </w:r>
      <w:r>
        <w:rPr>
          <w:sz w:val="24"/>
        </w:rPr>
        <w:t xml:space="preserve">3</w:t>
      </w:r>
      <w:r>
        <w:t xml:space="preserve">)</w:t>
      </w:r>
      <w:r>
        <w:t xml:space="preserve">:</w:t>
      </w:r>
      <w:r>
        <w:t xml:space="preserve"> </w:t>
      </w:r>
      <w:r>
        <w:t>269-277.</w:t>
      </w:r>
    </w:p>
    <w:p w:rsidR="0018722C">
      <w:pPr>
        <w:pStyle w:val="ab"/>
        <w:topLinePunct/>
        <w:ind w:left="200" w:hangingChars="200" w:hanging="200"/>
      </w:pPr>
      <w:r>
        <w:t xml:space="preserve">[</w:t>
      </w:r>
      <w:r>
        <w:t xml:space="preserve">26</w:t>
      </w:r>
      <w:r>
        <w:t xml:space="preserve">]</w:t>
      </w:r>
      <w:r w:rsidRPr="00281126">
        <w:t xml:space="preserve"> </w:t>
      </w:r>
      <w:r>
        <w:t xml:space="preserve">Ma </w:t>
      </w:r>
      <w:r>
        <w:t xml:space="preserve">MT, </w:t>
      </w:r>
      <w:r>
        <w:t xml:space="preserve">He M, </w:t>
      </w:r>
      <w:r>
        <w:t xml:space="preserve">Wang </w:t>
      </w:r>
      <w:r>
        <w:t xml:space="preserve">Y, </w:t>
      </w:r>
      <w:r>
        <w:t xml:space="preserve">et al. MiR-487a resensitizes mitoxantrone </w:t>
      </w:r>
      <w:r>
        <w:t xml:space="preserve">(</w:t>
      </w:r>
      <w:r>
        <w:rPr>
          <w:sz w:val="24"/>
        </w:rPr>
        <w:t xml:space="preserve">MX</w:t>
      </w:r>
      <w:r>
        <w:t xml:space="preserve">)</w:t>
      </w:r>
      <w:r w:rsidR="004B696B">
        <w:t xml:space="preserve"> </w:t>
      </w:r>
      <w:r>
        <w:t xml:space="preserve">-resistant breast cancer cells </w:t>
      </w:r>
      <w:r>
        <w:t xml:space="preserve">(</w:t>
      </w:r>
      <w:r>
        <w:rPr>
          <w:sz w:val="24"/>
        </w:rPr>
        <w:t xml:space="preserve">MCF-7</w:t>
      </w:r>
      <w:r>
        <w:rPr>
          <w:sz w:val="24"/>
        </w:rPr>
        <w:t xml:space="preserve">/</w:t>
      </w:r>
      <w:r>
        <w:rPr>
          <w:sz w:val="24"/>
        </w:rPr>
        <w:t xml:space="preserve">MX</w:t>
      </w:r>
      <w:r>
        <w:t xml:space="preserve">)</w:t>
      </w:r>
      <w:r>
        <w:t xml:space="preserve"> to MX by targeting breast cancer resistance protein </w:t>
      </w:r>
      <w:r>
        <w:t xml:space="preserve">(</w:t>
      </w:r>
      <w:r>
        <w:rPr>
          <w:sz w:val="24"/>
        </w:rPr>
        <w:t xml:space="preserve">BCRP</w:t>
      </w:r>
      <w:r>
        <w:rPr>
          <w:sz w:val="24"/>
        </w:rPr>
        <w:t xml:space="preserve">/</w:t>
      </w:r>
      <w:r>
        <w:rPr>
          <w:sz w:val="24"/>
        </w:rPr>
        <w:t xml:space="preserve">ABCG2</w:t>
      </w:r>
      <w:r>
        <w:t xml:space="preserve">)</w:t>
      </w:r>
      <w:r>
        <w:t xml:space="preserve">[</w:t>
      </w:r>
      <w:r>
        <w:t xml:space="preserve">J</w:t>
      </w:r>
      <w:r>
        <w:t xml:space="preserve">]</w:t>
      </w:r>
      <w:r>
        <w:t xml:space="preserve">. Cancer Lett, 2013,</w:t>
      </w:r>
      <w:r>
        <w:t xml:space="preserve"> </w:t>
      </w:r>
      <w:r>
        <w:t>339</w:t>
      </w:r>
      <w:r>
        <w:t xml:space="preserve">(</w:t>
      </w:r>
      <w:r>
        <w:rPr>
          <w:sz w:val="24"/>
        </w:rPr>
        <w:t xml:space="preserve">1</w:t>
      </w:r>
      <w:r>
        <w:t xml:space="preserve">)</w:t>
      </w:r>
      <w:r>
        <w:t xml:space="preserve">:</w:t>
      </w:r>
      <w:r>
        <w:t xml:space="preserve"> </w:t>
      </w:r>
      <w:r>
        <w:t>107-115.</w:t>
      </w:r>
    </w:p>
    <w:p w:rsidR="0018722C">
      <w:pPr>
        <w:pStyle w:val="ab"/>
        <w:topLinePunct/>
        <w:ind w:left="200" w:hangingChars="200" w:hanging="200"/>
      </w:pPr>
      <w:r>
        <w:t xml:space="preserve">[</w:t>
      </w:r>
      <w:r>
        <w:t xml:space="preserve">27</w:t>
      </w:r>
      <w:r>
        <w:t xml:space="preserve">]</w:t>
      </w:r>
      <w:r w:rsidRPr="00281126">
        <w:t xml:space="preserve"> </w:t>
      </w:r>
      <w:r>
        <w:t xml:space="preserve">Li X, Pan YZ, Seigel GM, et al. Breast cancer resistance protein BCRP</w:t>
      </w:r>
      <w:r>
        <w:t xml:space="preserve">/</w:t>
      </w:r>
      <w:r>
        <w:t xml:space="preserve">ABCG2 regulatory microRNAs </w:t>
      </w:r>
      <w:r>
        <w:t xml:space="preserve">(</w:t>
      </w:r>
      <w:r>
        <w:rPr>
          <w:sz w:val="24"/>
        </w:rPr>
        <w:t xml:space="preserve">hsa-miR-328, -519c and -520h</w:t>
      </w:r>
      <w:r>
        <w:t xml:space="preserve">)</w:t>
      </w:r>
      <w:r>
        <w:t xml:space="preserve"> and their differential expression in stem-like ABCG2+ cancer cells</w:t>
      </w:r>
      <w:r>
        <w:t xml:space="preserve">[</w:t>
      </w:r>
      <w:r>
        <w:t xml:space="preserve">J</w:t>
      </w:r>
      <w:r>
        <w:t xml:space="preserve">]</w:t>
      </w:r>
      <w:r>
        <w:t xml:space="preserve">. Biochem Pharmacol,</w:t>
      </w:r>
      <w:r>
        <w:t xml:space="preserve"> </w:t>
      </w:r>
      <w:r>
        <w:t xml:space="preserve">2011,</w:t>
      </w:r>
      <w:r>
        <w:t xml:space="preserve"> </w:t>
      </w:r>
      <w:r>
        <w:t>81</w:t>
      </w:r>
      <w:r>
        <w:t xml:space="preserve">(</w:t>
      </w:r>
      <w:r>
        <w:rPr>
          <w:sz w:val="24"/>
        </w:rPr>
        <w:t xml:space="preserve">6</w:t>
      </w:r>
      <w:r>
        <w:t xml:space="preserve">)</w:t>
      </w:r>
      <w:r>
        <w:t xml:space="preserve">:</w:t>
      </w:r>
      <w:r>
        <w:t xml:space="preserve"> </w:t>
      </w:r>
      <w:r>
        <w:t>783-792.</w:t>
      </w:r>
    </w:p>
    <w:p w:rsidR="0018722C">
      <w:pPr>
        <w:pStyle w:val="ab"/>
        <w:topLinePunct/>
        <w:ind w:left="200" w:hangingChars="200" w:hanging="200"/>
      </w:pPr>
      <w:r>
        <w:t>[</w:t>
      </w:r>
      <w:r>
        <w:t xml:space="preserve">28</w:t>
      </w:r>
      <w:r>
        <w:t>]</w:t>
      </w:r>
      <w:r w:rsidRPr="00281126">
        <w:t xml:space="preserve"> </w:t>
      </w:r>
      <w:r>
        <w:t>Krishnamurthy </w:t>
      </w:r>
      <w:r>
        <w:t>P, </w:t>
      </w:r>
      <w:r>
        <w:t>Ross DD, Nakanishi </w:t>
      </w:r>
      <w:r>
        <w:t>T, </w:t>
      </w:r>
      <w:r>
        <w:t>et al. The stem cell marker Bcrp</w:t>
      </w:r>
      <w:r>
        <w:t>/</w:t>
      </w:r>
      <w:r>
        <w:t>ABCG2 enhances hypoxic cell survival through interactions with heme</w:t>
      </w:r>
      <w:r>
        <w:t>[</w:t>
      </w:r>
      <w:r>
        <w:t>J</w:t>
      </w:r>
      <w:r>
        <w:t>]</w:t>
      </w:r>
      <w:r>
        <w:t>. J Biol Chem,</w:t>
      </w:r>
      <w:r>
        <w:t> </w:t>
      </w:r>
      <w:r>
        <w:t xml:space="preserve">2004,</w:t>
      </w:r>
      <w:r>
        <w:t xml:space="preserve"> </w:t>
      </w:r>
      <w:r>
        <w:t>279</w:t>
      </w:r>
      <w:r>
        <w:t>(</w:t>
      </w:r>
      <w:r>
        <w:t>23</w:t>
      </w:r>
      <w:r>
        <w:t>)</w:t>
      </w:r>
      <w:r>
        <w:t xml:space="preserve">:</w:t>
      </w:r>
      <w:r>
        <w:t xml:space="preserve"> </w:t>
      </w:r>
      <w:r>
        <w:t>24218-24225.</w:t>
      </w:r>
    </w:p>
    <w:p w:rsidR="0018722C">
      <w:pPr>
        <w:pStyle w:val="ab"/>
        <w:topLinePunct/>
        <w:ind w:left="200" w:hangingChars="200" w:hanging="200"/>
      </w:pPr>
      <w:r>
        <w:t>[</w:t>
      </w:r>
      <w:r>
        <w:t xml:space="preserve">29</w:t>
      </w:r>
      <w:r>
        <w:t>]</w:t>
      </w:r>
      <w:r w:rsidRPr="00281126">
        <w:t xml:space="preserve"> </w:t>
      </w:r>
      <w:r>
        <w:t>Guhaniyogi J, Brewer </w:t>
      </w:r>
      <w:r>
        <w:t>G. </w:t>
      </w:r>
      <w:r>
        <w:t>Regulation of mRNA stability in mammalian cells</w:t>
      </w:r>
      <w:r>
        <w:t>[</w:t>
      </w:r>
      <w:r>
        <w:t>J</w:t>
      </w:r>
      <w:r>
        <w:t>]</w:t>
      </w:r>
      <w:r>
        <w:t>. Gene,</w:t>
      </w:r>
      <w:r>
        <w:t> </w:t>
      </w:r>
      <w:r>
        <w:t xml:space="preserve">2001,</w:t>
      </w:r>
      <w:r>
        <w:t xml:space="preserve"> </w:t>
      </w:r>
      <w:r>
        <w:t>265</w:t>
      </w:r>
      <w:r>
        <w:t>(</w:t>
      </w:r>
      <w:r>
        <w:t>1-2</w:t>
      </w:r>
      <w:r>
        <w:t>)</w:t>
      </w:r>
      <w:r>
        <w:t xml:space="preserve">:</w:t>
      </w:r>
      <w:r>
        <w:t xml:space="preserve"> </w:t>
      </w:r>
      <w:r>
        <w:t>11-23.</w:t>
      </w:r>
    </w:p>
    <w:p w:rsidR="0018722C">
      <w:pPr>
        <w:pStyle w:val="ab"/>
        <w:topLinePunct/>
        <w:ind w:left="200" w:hangingChars="200" w:hanging="200"/>
      </w:pPr>
      <w:r>
        <w:t>[</w:t>
      </w:r>
      <w:r>
        <w:t xml:space="preserve">30</w:t>
      </w:r>
      <w:r>
        <w:t>]</w:t>
      </w:r>
      <w:r w:rsidRPr="00281126">
        <w:t xml:space="preserve"> </w:t>
      </w:r>
      <w:r>
        <w:t>Di GDC, Nishida K, Manley JL. Mechanisms and consequences of alternative polyadenylation</w:t>
      </w:r>
      <w:r>
        <w:t>[</w:t>
      </w:r>
      <w:r>
        <w:t>J</w:t>
      </w:r>
      <w:r>
        <w:t>]</w:t>
      </w:r>
      <w:r>
        <w:t>. Mol Cell,</w:t>
      </w:r>
      <w:r>
        <w:t> </w:t>
      </w:r>
      <w:r>
        <w:t xml:space="preserve">2011,</w:t>
      </w:r>
      <w:r>
        <w:t xml:space="preserve"> </w:t>
      </w:r>
      <w:r>
        <w:t>43</w:t>
      </w:r>
      <w:r>
        <w:t>(</w:t>
      </w:r>
      <w:r>
        <w:t>6</w:t>
      </w:r>
      <w:r>
        <w:t>)</w:t>
      </w:r>
      <w:r>
        <w:t xml:space="preserve">:</w:t>
      </w:r>
      <w:r>
        <w:t xml:space="preserve"> </w:t>
      </w:r>
      <w:r>
        <w:t>853-866.</w:t>
      </w:r>
    </w:p>
    <w:p w:rsidR="0018722C">
      <w:pPr>
        <w:pStyle w:val="ab"/>
        <w:topLinePunct/>
        <w:ind w:left="200" w:hangingChars="200" w:hanging="200"/>
      </w:pPr>
      <w:r>
        <w:t>[</w:t>
      </w:r>
      <w:r>
        <w:t xml:space="preserve">31</w:t>
      </w:r>
      <w:r>
        <w:t>]</w:t>
      </w:r>
      <w:r w:rsidRPr="00281126">
        <w:t xml:space="preserve"> </w:t>
      </w:r>
      <w:r>
        <w:t>Tian </w:t>
      </w:r>
      <w:r>
        <w:t>B, Hu J, Zhang H, et al. A large-scale analysis of mRNA polyadenylation of human and mouse genes</w:t>
      </w:r>
      <w:r>
        <w:t>[</w:t>
      </w:r>
      <w:r>
        <w:t>J</w:t>
      </w:r>
      <w:r>
        <w:t>]</w:t>
      </w:r>
      <w:r>
        <w:t>. Nucleic Acids Res,</w:t>
      </w:r>
      <w:r>
        <w:t> </w:t>
      </w:r>
      <w:r>
        <w:t xml:space="preserve">2005,</w:t>
      </w:r>
      <w:r>
        <w:t xml:space="preserve"> </w:t>
      </w:r>
      <w:r>
        <w:t>33</w:t>
      </w:r>
      <w:r>
        <w:t>(</w:t>
      </w:r>
      <w:r>
        <w:t>1</w:t>
      </w:r>
      <w:r>
        <w:t>)</w:t>
      </w:r>
      <w:r>
        <w:t xml:space="preserve">:</w:t>
      </w:r>
      <w:r>
        <w:t xml:space="preserve"> </w:t>
      </w:r>
      <w:r>
        <w:t>201-212.</w:t>
      </w:r>
    </w:p>
    <w:p w:rsidR="0018722C">
      <w:pPr>
        <w:pStyle w:val="ab"/>
        <w:topLinePunct/>
        <w:ind w:left="200" w:hangingChars="200" w:hanging="200"/>
      </w:pPr>
      <w:r>
        <w:t>[</w:t>
      </w:r>
      <w:r>
        <w:t xml:space="preserve">32</w:t>
      </w:r>
      <w:r>
        <w:t>]</w:t>
      </w:r>
      <w:r w:rsidRPr="00281126">
        <w:t xml:space="preserve"> </w:t>
      </w:r>
      <w:r>
        <w:t>Sandberg R, Neilson JR, Sarma A, et al. Proliferating cells express mRNAs with</w:t>
      </w:r>
      <w:r>
        <w:t> </w:t>
      </w:r>
      <w:r>
        <w:t>shortened</w:t>
      </w:r>
      <w:r>
        <w:t> </w:t>
      </w:r>
      <w:r>
        <w:t>3'</w:t>
      </w:r>
      <w:r>
        <w:t> </w:t>
      </w:r>
      <w:r>
        <w:t>untranslated</w:t>
      </w:r>
      <w:r>
        <w:t> </w:t>
      </w:r>
      <w:r>
        <w:t>regions</w:t>
      </w:r>
      <w:r>
        <w:t> </w:t>
      </w:r>
      <w:r>
        <w:t>and</w:t>
      </w:r>
      <w:r>
        <w:t> </w:t>
      </w:r>
      <w:r>
        <w:t>fewer</w:t>
      </w:r>
      <w:r>
        <w:t> </w:t>
      </w:r>
      <w:r>
        <w:t>microRNA</w:t>
      </w:r>
      <w:r>
        <w:t> </w:t>
      </w:r>
      <w:r>
        <w:t>target</w:t>
      </w:r>
      <w:r>
        <w:t> </w:t>
      </w:r>
      <w:r>
        <w:t>sites</w:t>
      </w:r>
      <w:r>
        <w:t>[</w:t>
      </w:r>
      <w:r>
        <w:rPr>
          <w:sz w:val="24"/>
        </w:rPr>
        <w:t>J</w:t>
      </w:r>
      <w:r>
        <w:t>]</w:t>
      </w:r>
      <w:r>
        <w:t>.</w:t>
      </w:r>
    </w:p>
    <w:p w:rsidR="0018722C">
      <w:pPr>
        <w:topLinePunct/>
      </w:pPr>
      <w:r>
        <w:t>Science, 2008,320</w:t>
      </w:r>
      <w:r>
        <w:t>(</w:t>
      </w:r>
      <w:r>
        <w:t>5883</w:t>
      </w:r>
      <w:r>
        <w:t>)</w:t>
      </w:r>
      <w:r>
        <w:t>:1643-1647.</w:t>
      </w:r>
    </w:p>
    <w:p w:rsidR="0018722C">
      <w:pPr>
        <w:pStyle w:val="ab"/>
        <w:topLinePunct/>
        <w:ind w:left="200" w:hangingChars="200" w:hanging="200"/>
      </w:pPr>
      <w:r>
        <w:t>[</w:t>
      </w:r>
      <w:r>
        <w:t xml:space="preserve">33</w:t>
      </w:r>
      <w:r>
        <w:t>]</w:t>
      </w:r>
      <w:r w:rsidRPr="00281126">
        <w:t xml:space="preserve"> </w:t>
      </w:r>
      <w:r>
        <w:t>Ji Z, </w:t>
      </w:r>
      <w:r>
        <w:t>Tian </w:t>
      </w:r>
      <w:r>
        <w:t>B. Reprogramming of 3' untranslated regions of mRNAs by alternative polyadenylation in generation of pluripotent stem cells from different cell types</w:t>
      </w:r>
      <w:r>
        <w:t>[</w:t>
      </w:r>
      <w:r>
        <w:t>J</w:t>
      </w:r>
      <w:r>
        <w:t>]</w:t>
      </w:r>
      <w:r>
        <w:t>. PLoS One,</w:t>
      </w:r>
      <w:r>
        <w:t> </w:t>
      </w:r>
      <w:r>
        <w:t xml:space="preserve">2009,</w:t>
      </w:r>
      <w:r>
        <w:t xml:space="preserve"> </w:t>
      </w:r>
      <w:r>
        <w:t>4</w:t>
      </w:r>
      <w:r>
        <w:t>(</w:t>
      </w:r>
      <w:r>
        <w:t>12</w:t>
      </w:r>
      <w:r>
        <w:t>)</w:t>
      </w:r>
      <w:r>
        <w:t xml:space="preserve">:</w:t>
      </w:r>
      <w:r>
        <w:t xml:space="preserve"> </w:t>
      </w:r>
      <w:r>
        <w:t>e8419.</w:t>
      </w:r>
    </w:p>
    <w:p w:rsidR="0018722C">
      <w:pPr>
        <w:pStyle w:val="ab"/>
        <w:topLinePunct/>
        <w:ind w:left="200" w:hangingChars="200" w:hanging="200"/>
      </w:pPr>
      <w:r>
        <w:t>[</w:t>
      </w:r>
      <w:r>
        <w:t xml:space="preserve">34</w:t>
      </w:r>
      <w:r>
        <w:t>]</w:t>
      </w:r>
      <w:r w:rsidRPr="00281126">
        <w:t xml:space="preserve"> </w:t>
      </w:r>
      <w:r>
        <w:t>Mayr C, Bartel </w:t>
      </w:r>
      <w:r>
        <w:t>DP. </w:t>
      </w:r>
      <w:r>
        <w:t>Widespread shortening of 3'UTRs by alternative cleavage and polyadenylation activates oncogenes in cancer cells</w:t>
      </w:r>
      <w:r>
        <w:t>[</w:t>
      </w:r>
      <w:r>
        <w:t>J</w:t>
      </w:r>
      <w:r>
        <w:t>]</w:t>
      </w:r>
      <w:r>
        <w:t xml:space="preserve">. Cell, 2009,</w:t>
      </w:r>
      <w:r>
        <w:t xml:space="preserve"> </w:t>
      </w:r>
      <w:r>
        <w:t>138</w:t>
      </w:r>
      <w:r>
        <w:t>(</w:t>
      </w:r>
      <w:r>
        <w:t>4</w:t>
      </w:r>
      <w:r>
        <w:t>)</w:t>
      </w:r>
      <w:r>
        <w:t xml:space="preserve">:</w:t>
      </w:r>
      <w:r>
        <w:t xml:space="preserve"> </w:t>
      </w:r>
      <w:r>
        <w:t>673-684.</w:t>
      </w:r>
    </w:p>
    <w:p w:rsidR="0018722C">
      <w:pPr>
        <w:pStyle w:val="ab"/>
        <w:topLinePunct/>
        <w:ind w:left="200" w:hangingChars="200" w:hanging="200"/>
      </w:pPr>
      <w:r>
        <w:t>[</w:t>
      </w:r>
      <w:r>
        <w:t xml:space="preserve">35</w:t>
      </w:r>
      <w:r>
        <w:t>]</w:t>
      </w:r>
      <w:r w:rsidRPr="00281126">
        <w:t xml:space="preserve"> </w:t>
      </w:r>
      <w:r>
        <w:t>Shepard PJ, Choi EA, Lu J, et al. Complex and dynamic landscape of RNA polyadenylation revealed by </w:t>
      </w:r>
      <w:r>
        <w:t>PAS-Seq</w:t>
      </w:r>
      <w:r>
        <w:t>[</w:t>
      </w:r>
      <w:r>
        <w:t xml:space="preserve">J</w:t>
      </w:r>
      <w:r>
        <w:t>]</w:t>
      </w:r>
      <w:r>
        <w:t xml:space="preserve">. </w:t>
      </w:r>
      <w:r>
        <w:t>RNA,</w:t>
      </w:r>
      <w:r>
        <w:t> </w:t>
      </w:r>
      <w:r>
        <w:t xml:space="preserve">2011,</w:t>
      </w:r>
      <w:r>
        <w:t xml:space="preserve"> </w:t>
      </w:r>
      <w:r>
        <w:t>17</w:t>
      </w:r>
      <w:r>
        <w:t>(</w:t>
      </w:r>
      <w:r>
        <w:t>4</w:t>
      </w:r>
      <w:r>
        <w:t>)</w:t>
      </w:r>
      <w:r>
        <w:t xml:space="preserve">:</w:t>
      </w:r>
      <w:r>
        <w:t xml:space="preserve"> </w:t>
      </w:r>
      <w:r>
        <w:t>761-772.</w:t>
      </w:r>
    </w:p>
    <w:p w:rsidR="0018722C">
      <w:pPr>
        <w:pStyle w:val="ab"/>
        <w:topLinePunct/>
        <w:ind w:left="200" w:hangingChars="200" w:hanging="200"/>
      </w:pPr>
      <w:r>
        <w:t>[</w:t>
      </w:r>
      <w:r>
        <w:t xml:space="preserve">36</w:t>
      </w:r>
      <w:r>
        <w:t>]</w:t>
      </w:r>
      <w:r w:rsidRPr="00281126">
        <w:t xml:space="preserve"> </w:t>
      </w:r>
      <w:r>
        <w:t>Legendre M, Ritchie </w:t>
      </w:r>
      <w:r>
        <w:t>W, </w:t>
      </w:r>
      <w:r>
        <w:t>Lopez </w:t>
      </w:r>
      <w:r>
        <w:t>F, </w:t>
      </w:r>
      <w:r>
        <w:t>et al. Differential repression of alternative transcripts: a screen for miRNA targets</w:t>
      </w:r>
      <w:r>
        <w:t>[</w:t>
      </w:r>
      <w:r>
        <w:t>J</w:t>
      </w:r>
      <w:r>
        <w:t>]</w:t>
      </w:r>
      <w:r>
        <w:t>. PLoS Comput Biol,</w:t>
      </w:r>
      <w:r>
        <w:t> </w:t>
      </w:r>
      <w:r>
        <w:t xml:space="preserve">2006,</w:t>
      </w:r>
      <w:r>
        <w:t xml:space="preserve"> </w:t>
      </w:r>
      <w:r>
        <w:t>2</w:t>
      </w:r>
      <w:r>
        <w:t>(</w:t>
      </w:r>
      <w:r>
        <w:t>5</w:t>
      </w:r>
      <w:r>
        <w:t>)</w:t>
      </w:r>
      <w:r>
        <w:t xml:space="preserve">:</w:t>
      </w:r>
      <w:r>
        <w:t xml:space="preserve"> </w:t>
      </w:r>
      <w:r>
        <w:t>e43.</w:t>
      </w:r>
    </w:p>
    <w:p w:rsidR="0018722C">
      <w:pPr>
        <w:pStyle w:val="ab"/>
        <w:topLinePunct/>
        <w:ind w:left="200" w:hangingChars="200" w:hanging="200"/>
      </w:pPr>
      <w:r>
        <w:t>[</w:t>
      </w:r>
      <w:r>
        <w:t xml:space="preserve">37</w:t>
      </w:r>
      <w:r>
        <w:t>]</w:t>
      </w:r>
      <w:r w:rsidRPr="00281126">
        <w:t xml:space="preserve"> </w:t>
      </w:r>
      <w:r>
        <w:t>Apati A, Orban TI, </w:t>
      </w:r>
      <w:r>
        <w:t>Varga </w:t>
      </w:r>
      <w:r>
        <w:t>N, et al. High level functional expression of the ABCG2 multidrug transporter in undifferentiated human embryonic stem cells</w:t>
      </w:r>
      <w:r>
        <w:t>[</w:t>
      </w:r>
      <w:r>
        <w:t>J</w:t>
      </w:r>
      <w:r>
        <w:t>]</w:t>
      </w:r>
      <w:r>
        <w:t>. Biochim Biophys Acta,</w:t>
      </w:r>
      <w:r>
        <w:t> </w:t>
      </w:r>
      <w:r>
        <w:t xml:space="preserve">2008,</w:t>
      </w:r>
      <w:r>
        <w:t xml:space="preserve"> </w:t>
      </w:r>
      <w:r>
        <w:t>1778</w:t>
      </w:r>
      <w:r>
        <w:t>(</w:t>
      </w:r>
      <w:r>
        <w:t>12</w:t>
      </w:r>
      <w:r>
        <w:t>)</w:t>
      </w:r>
      <w:r>
        <w:t xml:space="preserve">:</w:t>
      </w:r>
      <w:r>
        <w:t xml:space="preserve"> </w:t>
      </w:r>
      <w:r>
        <w:t>2700-2709.</w:t>
      </w:r>
    </w:p>
    <w:p w:rsidR="0018722C">
      <w:pPr>
        <w:pStyle w:val="ab"/>
        <w:topLinePunct/>
        <w:ind w:left="200" w:hangingChars="200" w:hanging="200"/>
      </w:pPr>
      <w:r>
        <w:t>[</w:t>
      </w:r>
      <w:r>
        <w:t xml:space="preserve">38</w:t>
      </w:r>
      <w:r>
        <w:t>]</w:t>
      </w:r>
      <w:r w:rsidRPr="00281126">
        <w:t xml:space="preserve"> </w:t>
      </w:r>
      <w:r>
        <w:t>Juliano RL, Ling </w:t>
      </w:r>
      <w:r>
        <w:t>V. </w:t>
      </w:r>
      <w:r>
        <w:t>A surface glycoprotein modulating drug permeability in Chinese hamster ovary cell mutants</w:t>
      </w:r>
      <w:r>
        <w:t>[</w:t>
      </w:r>
      <w:r>
        <w:t>J</w:t>
      </w:r>
      <w:r>
        <w:t>]</w:t>
      </w:r>
      <w:r>
        <w:t xml:space="preserve">. Biochim Biophys Acta, 1976,</w:t>
      </w:r>
      <w:r>
        <w:t xml:space="preserve"> </w:t>
      </w:r>
      <w:r>
        <w:t>455</w:t>
      </w:r>
      <w:r>
        <w:t>(</w:t>
      </w:r>
      <w:r>
        <w:t>1</w:t>
      </w:r>
      <w:r>
        <w:t>)</w:t>
      </w:r>
      <w:r>
        <w:t xml:space="preserve">:</w:t>
      </w:r>
      <w:r>
        <w:t xml:space="preserve"> </w:t>
      </w:r>
      <w:r>
        <w:t>152-162.</w:t>
      </w:r>
    </w:p>
    <w:p w:rsidR="0018722C">
      <w:pPr>
        <w:pStyle w:val="ab"/>
        <w:topLinePunct/>
        <w:ind w:left="200" w:hangingChars="200" w:hanging="200"/>
      </w:pPr>
      <w:r>
        <w:t>[</w:t>
      </w:r>
      <w:r>
        <w:t xml:space="preserve">39</w:t>
      </w:r>
      <w:r>
        <w:t>]</w:t>
      </w:r>
      <w:r w:rsidRPr="00281126">
        <w:t xml:space="preserve"> </w:t>
      </w:r>
      <w:r>
        <w:t>Ambudkar </w:t>
      </w:r>
      <w:r>
        <w:t>SV, </w:t>
      </w:r>
      <w:r>
        <w:t>Kimchi-Sarfaty C, Sauna ZE, et al. P-glycoprotein: from genomics to mechanism</w:t>
      </w:r>
      <w:r>
        <w:t>[</w:t>
      </w:r>
      <w:r>
        <w:t>J</w:t>
      </w:r>
      <w:r>
        <w:t>]</w:t>
      </w:r>
      <w:r>
        <w:t>. Oncogene,</w:t>
      </w:r>
      <w:r>
        <w:t> </w:t>
      </w:r>
      <w:r>
        <w:t xml:space="preserve">2003,</w:t>
      </w:r>
      <w:r>
        <w:t xml:space="preserve"> </w:t>
      </w:r>
      <w:r>
        <w:t>22</w:t>
      </w:r>
      <w:r>
        <w:t>(</w:t>
      </w:r>
      <w:r>
        <w:t>47</w:t>
      </w:r>
      <w:r>
        <w:t>)</w:t>
      </w:r>
      <w:r>
        <w:t xml:space="preserve">:</w:t>
      </w:r>
      <w:r>
        <w:t xml:space="preserve"> </w:t>
      </w:r>
      <w:r>
        <w:t>7468-7485.</w:t>
      </w:r>
    </w:p>
    <w:p w:rsidR="0018722C">
      <w:pPr>
        <w:pStyle w:val="ab"/>
        <w:topLinePunct/>
        <w:ind w:left="200" w:hangingChars="200" w:hanging="200"/>
      </w:pPr>
      <w:r>
        <w:t>[</w:t>
      </w:r>
      <w:r>
        <w:t xml:space="preserve">40</w:t>
      </w:r>
      <w:r>
        <w:t>]</w:t>
      </w:r>
      <w:r w:rsidRPr="00281126">
        <w:t xml:space="preserve"> </w:t>
      </w:r>
      <w:r>
        <w:t>Bao L, Hazari S, Mehra S, et al. Increased expression of P-glycoprotein and doxorubicin chemoresistance of metastatic breast cancer is regulated by miR-298</w:t>
      </w:r>
      <w:r>
        <w:t>[</w:t>
      </w:r>
      <w:r>
        <w:t>J</w:t>
      </w:r>
      <w:r>
        <w:t>]</w:t>
      </w:r>
      <w:r>
        <w:t>. Am J Pathol,</w:t>
      </w:r>
      <w:r>
        <w:t> </w:t>
      </w:r>
      <w:r>
        <w:t xml:space="preserve">2012,</w:t>
      </w:r>
      <w:r>
        <w:t xml:space="preserve"> </w:t>
      </w:r>
      <w:r>
        <w:t>180</w:t>
      </w:r>
      <w:r>
        <w:t>(</w:t>
      </w:r>
      <w:r>
        <w:t>6</w:t>
      </w:r>
      <w:r>
        <w:t>)</w:t>
      </w:r>
      <w:r>
        <w:t xml:space="preserve">:</w:t>
      </w:r>
      <w:r>
        <w:t xml:space="preserve"> </w:t>
      </w:r>
      <w:r>
        <w:t>2490-2503.</w:t>
      </w:r>
    </w:p>
    <w:p w:rsidR="0018722C">
      <w:pPr>
        <w:pStyle w:val="ab"/>
        <w:topLinePunct/>
        <w:ind w:left="200" w:hangingChars="200" w:hanging="200"/>
      </w:pPr>
      <w:r>
        <w:t>[</w:t>
      </w:r>
      <w:r>
        <w:t xml:space="preserve">41</w:t>
      </w:r>
      <w:r>
        <w:t>]</w:t>
      </w:r>
      <w:r w:rsidRPr="00281126">
        <w:t xml:space="preserve"> </w:t>
      </w:r>
      <w:r>
        <w:t>Liang Z, </w:t>
      </w:r>
      <w:r>
        <w:t>Wu </w:t>
      </w:r>
      <w:r>
        <w:t>H, Xia J, et al. Involvement of miR-326 in chemotherapy resistance of breast cancer through modulating expression of multidrug resistance-associated protein 1</w:t>
      </w:r>
      <w:r>
        <w:t>[</w:t>
      </w:r>
      <w:r>
        <w:t>J</w:t>
      </w:r>
      <w:r>
        <w:t>]</w:t>
      </w:r>
      <w:r>
        <w:t>. Biochem Pharmacol,</w:t>
      </w:r>
      <w:r>
        <w:t> </w:t>
      </w:r>
      <w:r>
        <w:t xml:space="preserve">2010,</w:t>
      </w:r>
      <w:r>
        <w:t xml:space="preserve"> </w:t>
      </w:r>
      <w:r>
        <w:t>79</w:t>
      </w:r>
      <w:r>
        <w:t>(</w:t>
      </w:r>
      <w:r>
        <w:t>6</w:t>
      </w:r>
      <w:r>
        <w:t>)</w:t>
      </w:r>
      <w:r>
        <w:t xml:space="preserve">:</w:t>
      </w:r>
      <w:r>
        <w:t xml:space="preserve"> </w:t>
      </w:r>
      <w:r>
        <w:t>817-824.</w:t>
      </w:r>
    </w:p>
    <w:p w:rsidR="0018722C">
      <w:pPr>
        <w:pStyle w:val="ab"/>
        <w:topLinePunct/>
        <w:ind w:left="200" w:hangingChars="200" w:hanging="200"/>
      </w:pPr>
      <w:r>
        <w:t>[</w:t>
      </w:r>
      <w:r>
        <w:t xml:space="preserve">42</w:t>
      </w:r>
      <w:r>
        <w:t>]</w:t>
      </w:r>
      <w:r w:rsidRPr="00281126">
        <w:t xml:space="preserve"> </w:t>
      </w:r>
      <w:r>
        <w:t>Pan YZ, Zhou A, Hu Z, et al. Small nucleolar RNA-derived microRNA hsa-miR-1291 modulates cellular drug disposition through direct targeting of ABC transporter ABCC1</w:t>
      </w:r>
      <w:r>
        <w:t>[</w:t>
      </w:r>
      <w:r>
        <w:t>J</w:t>
      </w:r>
      <w:r>
        <w:t>]</w:t>
      </w:r>
      <w:r>
        <w:t>. Drug Metab Dispos,</w:t>
      </w:r>
      <w:r>
        <w:t> </w:t>
      </w:r>
      <w:r>
        <w:t xml:space="preserve">2013,</w:t>
      </w:r>
      <w:r>
        <w:t xml:space="preserve"> </w:t>
      </w:r>
      <w:r>
        <w:t>41</w:t>
      </w:r>
      <w:r>
        <w:t>(</w:t>
      </w:r>
      <w:r>
        <w:t>10</w:t>
      </w:r>
      <w:r>
        <w:t>)</w:t>
      </w:r>
      <w:r>
        <w:t xml:space="preserve">:</w:t>
      </w:r>
      <w:r>
        <w:t xml:space="preserve"> </w:t>
      </w:r>
      <w:r>
        <w:t>1744-1751.</w:t>
      </w:r>
    </w:p>
    <w:p w:rsidR="0018722C">
      <w:pPr>
        <w:pStyle w:val="ab"/>
        <w:topLinePunct/>
        <w:ind w:left="200" w:hangingChars="200" w:hanging="200"/>
      </w:pPr>
      <w:r>
        <w:t>[</w:t>
      </w:r>
      <w:r>
        <w:t xml:space="preserve">43</w:t>
      </w:r>
      <w:r>
        <w:t>]</w:t>
      </w:r>
      <w:r w:rsidRPr="00281126">
        <w:t xml:space="preserve"> </w:t>
      </w:r>
      <w:r>
        <w:t>Zhou </w:t>
      </w:r>
      <w:r>
        <w:t>SF, </w:t>
      </w:r>
      <w:r>
        <w:t>Wang </w:t>
      </w:r>
      <w:r>
        <w:t>LL, Di YM, et al. Substrates and inhibitors of human</w:t>
      </w:r>
      <w:r w:rsidR="001852F3">
        <w:t xml:space="preserve"> multidrug</w:t>
      </w:r>
      <w:r w:rsidR="001852F3">
        <w:t xml:space="preserve">  resistance</w:t>
      </w:r>
      <w:r w:rsidR="001852F3">
        <w:t xml:space="preserve">  associated</w:t>
      </w:r>
      <w:r w:rsidR="001852F3">
        <w:t xml:space="preserve">  proteins</w:t>
      </w:r>
      <w:r w:rsidR="001852F3">
        <w:t xml:space="preserve">  and</w:t>
      </w:r>
      <w:r w:rsidR="001852F3">
        <w:t xml:space="preserve">  the</w:t>
      </w:r>
      <w:r w:rsidR="001852F3">
        <w:t xml:space="preserve">  implications</w:t>
      </w:r>
      <w:r w:rsidR="001852F3">
        <w:t xml:space="preserve">  in</w:t>
      </w:r>
      <w:r w:rsidR="001852F3">
        <w:t xml:space="preserve"> </w:t>
      </w:r>
      <w:r>
        <w:t> </w:t>
      </w:r>
      <w:r>
        <w:t>drug</w:t>
      </w:r>
    </w:p>
    <w:p w:rsidR="0018722C">
      <w:pPr>
        <w:topLinePunct/>
      </w:pPr>
      <w:r>
        <w:t>D</w:t>
      </w:r>
      <w:r>
        <w:t>evelopment</w:t>
      </w:r>
      <w:r>
        <w:t>[</w:t>
      </w:r>
      <w:r>
        <w:t>J</w:t>
      </w:r>
      <w:r>
        <w:t>]</w:t>
      </w:r>
      <w:r>
        <w:t>. Curr Med Chem, 2008,15</w:t>
      </w:r>
      <w:r>
        <w:t>(</w:t>
      </w:r>
      <w:r>
        <w:t>20</w:t>
      </w:r>
      <w:r>
        <w:t>)</w:t>
      </w:r>
      <w:r>
        <w:t>:1981-2039.</w:t>
      </w:r>
    </w:p>
    <w:p w:rsidR="0018722C">
      <w:pPr>
        <w:pStyle w:val="ab"/>
        <w:topLinePunct/>
        <w:ind w:left="200" w:hangingChars="200" w:hanging="200"/>
      </w:pPr>
      <w:r>
        <w:t>[</w:t>
      </w:r>
      <w:r>
        <w:t xml:space="preserve">44</w:t>
      </w:r>
      <w:r>
        <w:t>]</w:t>
      </w:r>
      <w:r w:rsidRPr="00281126">
        <w:t xml:space="preserve"> </w:t>
      </w:r>
      <w:r>
        <w:t>Xu K, Liang X, Shen K, et al. miR-297 modulates multidrug resistance in human colorectal carcinoma by down-regulating MRP-2</w:t>
      </w:r>
      <w:r>
        <w:t>[</w:t>
      </w:r>
      <w:r>
        <w:t>J</w:t>
      </w:r>
      <w:r>
        <w:t>]</w:t>
      </w:r>
      <w:r>
        <w:t xml:space="preserve">. Biochem J, 2012,</w:t>
      </w:r>
      <w:r>
        <w:t xml:space="preserve"> </w:t>
      </w:r>
      <w:r>
        <w:t>446</w:t>
      </w:r>
      <w:r>
        <w:t>(</w:t>
      </w:r>
      <w:r>
        <w:t>2</w:t>
      </w:r>
      <w:r>
        <w:t>)</w:t>
      </w:r>
      <w:r>
        <w:t xml:space="preserve">:</w:t>
      </w:r>
      <w:r>
        <w:t xml:space="preserve"> </w:t>
      </w:r>
      <w:r>
        <w:t>291-300.</w:t>
      </w:r>
    </w:p>
    <w:p w:rsidR="0018722C">
      <w:pPr>
        <w:pStyle w:val="ab"/>
        <w:topLinePunct/>
        <w:ind w:left="200" w:hangingChars="200" w:hanging="200"/>
      </w:pPr>
      <w:r>
        <w:t xml:space="preserve">[</w:t>
      </w:r>
      <w:r>
        <w:t xml:space="preserve">45</w:t>
      </w:r>
      <w:r>
        <w:t xml:space="preserve">]</w:t>
      </w:r>
      <w:r w:rsidRPr="00281126">
        <w:t xml:space="preserve"> </w:t>
      </w:r>
      <w:r>
        <w:t xml:space="preserve">Sauna ZE, Kim </w:t>
      </w:r>
      <w:r>
        <w:t xml:space="preserve">IW, </w:t>
      </w:r>
      <w:r>
        <w:t xml:space="preserve">Ambudkar </w:t>
      </w:r>
      <w:r>
        <w:t xml:space="preserve">SV. </w:t>
      </w:r>
      <w:r>
        <w:t xml:space="preserve">Genomics and the mechanism of P-glycoprotein </w:t>
      </w:r>
      <w:r>
        <w:t xml:space="preserve">(</w:t>
      </w:r>
      <w:r>
        <w:rPr>
          <w:sz w:val="24"/>
        </w:rPr>
        <w:t xml:space="preserve">ABCB1</w:t>
      </w:r>
      <w:r>
        <w:t xml:space="preserve">)</w:t>
      </w:r>
      <w:r>
        <w:t xml:space="preserve">[</w:t>
      </w:r>
      <w:r>
        <w:t xml:space="preserve">J</w:t>
      </w:r>
      <w:r>
        <w:t xml:space="preserve">]</w:t>
      </w:r>
      <w:r>
        <w:t xml:space="preserve">. J Bioenerg Biomembr,</w:t>
      </w:r>
      <w:r>
        <w:t xml:space="preserve"> </w:t>
      </w:r>
      <w:r>
        <w:t xml:space="preserve">2007,</w:t>
      </w:r>
      <w:r>
        <w:t xml:space="preserve"> </w:t>
      </w:r>
      <w:r>
        <w:t>39</w:t>
      </w:r>
      <w:r>
        <w:t xml:space="preserve">(</w:t>
      </w:r>
      <w:r>
        <w:rPr>
          <w:sz w:val="24"/>
        </w:rPr>
        <w:t xml:space="preserve">5-6</w:t>
      </w:r>
      <w:r>
        <w:t xml:space="preserve">)</w:t>
      </w:r>
      <w:r>
        <w:t xml:space="preserve">:</w:t>
      </w:r>
      <w:r>
        <w:t xml:space="preserve"> </w:t>
      </w:r>
      <w:r>
        <w:t>481-487.</w:t>
      </w:r>
    </w:p>
    <w:p w:rsidR="0018722C">
      <w:pPr>
        <w:pStyle w:val="ab"/>
        <w:topLinePunct/>
        <w:ind w:left="200" w:hangingChars="200" w:hanging="200"/>
      </w:pPr>
      <w:r>
        <w:t>[</w:t>
      </w:r>
      <w:r>
        <w:t xml:space="preserve">46</w:t>
      </w:r>
      <w:r>
        <w:t>]</w:t>
      </w:r>
      <w:r w:rsidRPr="00281126">
        <w:t xml:space="preserve"> </w:t>
      </w:r>
      <w:r>
        <w:t>Boyerinas B, Park SM, Shomron N, et al. Identification of let-7-regulated oncofetal genes</w:t>
      </w:r>
      <w:r>
        <w:t>[</w:t>
      </w:r>
      <w:r>
        <w:t>J</w:t>
      </w:r>
      <w:r>
        <w:t>]</w:t>
      </w:r>
      <w:r>
        <w:t>. Cancer Res,</w:t>
      </w:r>
      <w:r>
        <w:t> </w:t>
      </w:r>
      <w:r>
        <w:t xml:space="preserve">2008,</w:t>
      </w:r>
      <w:r>
        <w:t xml:space="preserve"> </w:t>
      </w:r>
      <w:r>
        <w:t>68</w:t>
      </w:r>
      <w:r>
        <w:t>(</w:t>
      </w:r>
      <w:r>
        <w:t>8</w:t>
      </w:r>
      <w:r>
        <w:t>)</w:t>
      </w:r>
      <w:r>
        <w:t xml:space="preserve">:</w:t>
      </w:r>
      <w:r>
        <w:t xml:space="preserve"> </w:t>
      </w:r>
      <w:r>
        <w:t>2587-2591.</w:t>
      </w:r>
    </w:p>
    <w:p w:rsidR="0018722C">
      <w:pPr>
        <w:pStyle w:val="ab"/>
        <w:topLinePunct/>
        <w:ind w:left="200" w:hangingChars="200" w:hanging="200"/>
      </w:pPr>
      <w:r>
        <w:t>[</w:t>
      </w:r>
      <w:r>
        <w:t xml:space="preserve">47</w:t>
      </w:r>
      <w:r>
        <w:t>]</w:t>
      </w:r>
      <w:r w:rsidRPr="00281126">
        <w:t xml:space="preserve"> </w:t>
      </w:r>
      <w:r>
        <w:t>Li Z, Hu S, </w:t>
      </w:r>
      <w:r>
        <w:t>Wang </w:t>
      </w:r>
      <w:r>
        <w:t>J, et al. MiR-27a modulates MDR1</w:t>
      </w:r>
      <w:r>
        <w:t>/</w:t>
      </w:r>
      <w:r>
        <w:t>P-glycoprotein expression by targeting HIPK2 in human ovarian cancer cells</w:t>
      </w:r>
      <w:r>
        <w:t>[</w:t>
      </w:r>
      <w:r>
        <w:t>J</w:t>
      </w:r>
      <w:r>
        <w:t>]</w:t>
      </w:r>
      <w:r>
        <w:t>. Gynecol Oncol,</w:t>
      </w:r>
      <w:r>
        <w:t> </w:t>
      </w:r>
      <w:r>
        <w:t xml:space="preserve">2010,</w:t>
      </w:r>
      <w:r>
        <w:t xml:space="preserve"> </w:t>
      </w:r>
      <w:r>
        <w:t>119</w:t>
      </w:r>
      <w:r>
        <w:t>(</w:t>
      </w:r>
      <w:r>
        <w:t>1</w:t>
      </w:r>
      <w:r>
        <w:t>)</w:t>
      </w:r>
      <w:r>
        <w:t xml:space="preserve">:</w:t>
      </w:r>
      <w:r>
        <w:t xml:space="preserve"> </w:t>
      </w:r>
      <w:r>
        <w:t>125-130.</w:t>
      </w:r>
    </w:p>
    <w:p w:rsidR="0018722C">
      <w:pPr>
        <w:pStyle w:val="ab"/>
        <w:topLinePunct/>
        <w:ind w:left="200" w:hangingChars="200" w:hanging="200"/>
      </w:pPr>
      <w:r>
        <w:t>[</w:t>
      </w:r>
      <w:r>
        <w:t xml:space="preserve">48</w:t>
      </w:r>
      <w:r>
        <w:t>]</w:t>
      </w:r>
      <w:r w:rsidRPr="00281126">
        <w:t xml:space="preserve"> </w:t>
      </w:r>
      <w:r>
        <w:t>Nardinocchi L, Puca R, Sacchi A, et al. Inhibition of HIF-1alpha activity by homeodomain-interacting protein kinase-2 correlates with sensitization of chemoresistant cells to undergo apoptosis</w:t>
      </w:r>
      <w:r>
        <w:t>[</w:t>
      </w:r>
      <w:r>
        <w:rPr>
          <w:sz w:val="24"/>
        </w:rPr>
        <w:t>J</w:t>
      </w:r>
      <w:r>
        <w:t>]</w:t>
      </w:r>
      <w:r>
        <w:t>. Mol Cancer,</w:t>
      </w:r>
      <w:r>
        <w:t> </w:t>
      </w:r>
      <w:r>
        <w:t xml:space="preserve">2009,</w:t>
      </w:r>
      <w:r>
        <w:t xml:space="preserve"> </w:t>
      </w:r>
      <w:r>
        <w:t>8:</w:t>
      </w:r>
      <w:r>
        <w:t xml:space="preserve"> </w:t>
      </w:r>
      <w:r>
        <w:t>1.</w:t>
      </w:r>
    </w:p>
    <w:p w:rsidR="0018722C">
      <w:pPr>
        <w:pStyle w:val="ab"/>
        <w:topLinePunct/>
        <w:ind w:left="200" w:hangingChars="200" w:hanging="200"/>
      </w:pPr>
      <w:r>
        <w:t>[</w:t>
      </w:r>
      <w:r>
        <w:t xml:space="preserve">49</w:t>
      </w:r>
      <w:r>
        <w:t>]</w:t>
      </w:r>
      <w:r w:rsidRPr="00281126">
        <w:t xml:space="preserve"> </w:t>
      </w:r>
      <w:r>
        <w:t>Chekhun </w:t>
      </w:r>
      <w:r>
        <w:t>VF, </w:t>
      </w:r>
      <w:r>
        <w:t>Lukyanova </w:t>
      </w:r>
      <w:r>
        <w:t>NY, </w:t>
      </w:r>
      <w:r>
        <w:t>Kovalchuk O, et al. Epigenetic profiling of multidrug-resistant human MCF-7 breast adenocarcinoma cells reveals novel hyper- and hypomethylated targets</w:t>
      </w:r>
      <w:r>
        <w:t>[</w:t>
      </w:r>
      <w:r>
        <w:t xml:space="preserve">J</w:t>
      </w:r>
      <w:r>
        <w:t>]</w:t>
      </w:r>
      <w:r>
        <w:t xml:space="preserve">. Mol Cancer </w:t>
      </w:r>
      <w:r>
        <w:t>Ther,</w:t>
      </w:r>
      <w:r>
        <w:t> </w:t>
      </w:r>
      <w:r>
        <w:t xml:space="preserve">2007,</w:t>
      </w:r>
      <w:r>
        <w:t xml:space="preserve"> </w:t>
      </w:r>
      <w:r>
        <w:t>6</w:t>
      </w:r>
      <w:r>
        <w:t>(</w:t>
      </w:r>
      <w:r>
        <w:t>3</w:t>
      </w:r>
      <w:r>
        <w:t>)</w:t>
      </w:r>
      <w:r>
        <w:t xml:space="preserve">:</w:t>
      </w:r>
      <w:r>
        <w:t xml:space="preserve"> </w:t>
      </w:r>
      <w:r>
        <w:t>1089-1098.</w:t>
      </w:r>
    </w:p>
    <w:p w:rsidR="0018722C">
      <w:pPr>
        <w:pStyle w:val="ab"/>
        <w:topLinePunct/>
        <w:ind w:left="200" w:hangingChars="200" w:hanging="200"/>
      </w:pPr>
      <w:r>
        <w:t>[</w:t>
      </w:r>
      <w:r>
        <w:t xml:space="preserve">50</w:t>
      </w:r>
      <w:r>
        <w:t>]</w:t>
      </w:r>
      <w:r w:rsidRPr="00281126">
        <w:t xml:space="preserve"> </w:t>
      </w:r>
      <w:r>
        <w:t>Fabbri M, Garzon R, Cimmino A, et al. MicroRNA-29 family reverts aberrant methylation in lung cancer by targeting DNA methyltransferases 3A and 3B</w:t>
      </w:r>
      <w:r>
        <w:t>[</w:t>
      </w:r>
      <w:r>
        <w:t>J</w:t>
      </w:r>
      <w:r>
        <w:t>]</w:t>
      </w:r>
      <w:r>
        <w:t>. Proc Natl Acad Sci U S A,</w:t>
      </w:r>
      <w:r>
        <w:t> </w:t>
      </w:r>
      <w:r>
        <w:t xml:space="preserve">2007,</w:t>
      </w:r>
      <w:r>
        <w:t xml:space="preserve"> </w:t>
      </w:r>
      <w:r>
        <w:t>104</w:t>
      </w:r>
      <w:r>
        <w:t>(</w:t>
      </w:r>
      <w:r>
        <w:t>40</w:t>
      </w:r>
      <w:r>
        <w:t>)</w:t>
      </w:r>
      <w:r>
        <w:t xml:space="preserve">:</w:t>
      </w:r>
      <w:r>
        <w:t xml:space="preserve"> </w:t>
      </w:r>
      <w:r>
        <w:t>15805-15810.</w:t>
      </w:r>
    </w:p>
    <w:p w:rsidR="0018722C">
      <w:pPr>
        <w:pStyle w:val="ab"/>
        <w:topLinePunct/>
        <w:ind w:left="200" w:hangingChars="200" w:hanging="200"/>
      </w:pPr>
      <w:r>
        <w:t>[</w:t>
      </w:r>
      <w:r>
        <w:t xml:space="preserve">51</w:t>
      </w:r>
      <w:r>
        <w:t>]</w:t>
      </w:r>
      <w:r w:rsidRPr="00281126">
        <w:t xml:space="preserve"> </w:t>
      </w:r>
      <w:r>
        <w:t>Klein ME, Lioy </w:t>
      </w:r>
      <w:r>
        <w:t>DT, </w:t>
      </w:r>
      <w:r>
        <w:t>Ma L, et al. Homeostatic regulation of MeCP2 expression by a CREB-induced microRNA</w:t>
      </w:r>
      <w:r>
        <w:t>[</w:t>
      </w:r>
      <w:r>
        <w:t>J</w:t>
      </w:r>
      <w:r>
        <w:t>]</w:t>
      </w:r>
      <w:r>
        <w:t>. Nat Neurosci,</w:t>
      </w:r>
      <w:r>
        <w:t> </w:t>
      </w:r>
      <w:r>
        <w:t xml:space="preserve">2007,</w:t>
      </w:r>
      <w:r>
        <w:t xml:space="preserve"> </w:t>
      </w:r>
      <w:r>
        <w:t>10</w:t>
      </w:r>
      <w:r>
        <w:t>(</w:t>
      </w:r>
      <w:r>
        <w:t>12</w:t>
      </w:r>
      <w:r>
        <w:t>)</w:t>
      </w:r>
      <w:r>
        <w:t xml:space="preserve">:</w:t>
      </w:r>
      <w:r>
        <w:t xml:space="preserve"> </w:t>
      </w:r>
      <w:r>
        <w:t>1513-1514.</w:t>
      </w:r>
    </w:p>
    <w:p w:rsidR="0018722C">
      <w:pPr>
        <w:pStyle w:val="ab"/>
        <w:topLinePunct/>
        <w:ind w:left="200" w:hangingChars="200" w:hanging="200"/>
      </w:pPr>
      <w:r>
        <w:t xml:space="preserve">[</w:t>
      </w:r>
      <w:r>
        <w:t xml:space="preserve">52</w:t>
      </w:r>
      <w:r>
        <w:t xml:space="preserve">]</w:t>
      </w:r>
      <w:r w:rsidRPr="00281126">
        <w:t xml:space="preserve"> </w:t>
      </w:r>
      <w:r>
        <w:t xml:space="preserve">Nies </w:t>
      </w:r>
      <w:r>
        <w:t xml:space="preserve">AT, </w:t>
      </w:r>
      <w:r>
        <w:t xml:space="preserve">Jedlitschky </w:t>
      </w:r>
      <w:r>
        <w:t xml:space="preserve">G, </w:t>
      </w:r>
      <w:r>
        <w:t xml:space="preserve">Konig J, et al. Expression and immunolocalization of the multidrug resistance proteins, MRP1-MRP6 </w:t>
      </w:r>
      <w:r>
        <w:t xml:space="preserve">(</w:t>
      </w:r>
      <w:r>
        <w:rPr>
          <w:sz w:val="24"/>
        </w:rPr>
        <w:t xml:space="preserve">ABCC1-ABCC6</w:t>
      </w:r>
      <w:r>
        <w:t xml:space="preserve">)</w:t>
      </w:r>
      <w:r>
        <w:t xml:space="preserve">, in human brain</w:t>
      </w:r>
      <w:r>
        <w:t xml:space="preserve">[</w:t>
      </w:r>
      <w:r>
        <w:t xml:space="preserve">J</w:t>
      </w:r>
      <w:r>
        <w:t xml:space="preserve">]</w:t>
      </w:r>
      <w:r>
        <w:t xml:space="preserve">. Neuroscience,</w:t>
      </w:r>
      <w:r>
        <w:t xml:space="preserve"> </w:t>
      </w:r>
      <w:r>
        <w:t xml:space="preserve">2004,</w:t>
      </w:r>
      <w:r>
        <w:t xml:space="preserve"> </w:t>
      </w:r>
      <w:r>
        <w:t>129</w:t>
      </w:r>
      <w:r>
        <w:t xml:space="preserve">(</w:t>
      </w:r>
      <w:r>
        <w:rPr>
          <w:sz w:val="24"/>
        </w:rPr>
        <w:t xml:space="preserve">2</w:t>
      </w:r>
      <w:r>
        <w:t xml:space="preserve">)</w:t>
      </w:r>
      <w:r>
        <w:t xml:space="preserve">:</w:t>
      </w:r>
      <w:r>
        <w:t xml:space="preserve"> </w:t>
      </w:r>
      <w:r>
        <w:t>349-360.</w:t>
      </w:r>
    </w:p>
    <w:p w:rsidR="0018722C">
      <w:pPr>
        <w:pStyle w:val="ab"/>
        <w:topLinePunct/>
        <w:ind w:left="200" w:hangingChars="200" w:hanging="200"/>
      </w:pPr>
      <w:r>
        <w:t>[</w:t>
      </w:r>
      <w:r>
        <w:t xml:space="preserve">53</w:t>
      </w:r>
      <w:r>
        <w:t>]</w:t>
      </w:r>
      <w:r w:rsidRPr="00281126">
        <w:t xml:space="preserve"> </w:t>
      </w:r>
      <w:r>
        <w:t>Jeon HM, Sohn </w:t>
      </w:r>
      <w:r>
        <w:t>YW, </w:t>
      </w:r>
      <w:r>
        <w:t>Oh </w:t>
      </w:r>
      <w:r>
        <w:t>SY, </w:t>
      </w:r>
      <w:r>
        <w:t>et al. </w:t>
      </w:r>
      <w:r>
        <w:t>ID4 </w:t>
      </w:r>
      <w:r>
        <w:t>imparts chemoresistance and cancer stemness to glioma cells by derepressing miR-9*-mediated suppression of SOX2</w:t>
      </w:r>
      <w:r>
        <w:t>[</w:t>
      </w:r>
      <w:r>
        <w:t>J</w:t>
      </w:r>
      <w:r>
        <w:t>]</w:t>
      </w:r>
      <w:r>
        <w:t>. Cancer Res,</w:t>
      </w:r>
      <w:r>
        <w:t> </w:t>
      </w:r>
      <w:r>
        <w:t xml:space="preserve">2011,</w:t>
      </w:r>
      <w:r>
        <w:t xml:space="preserve"> </w:t>
      </w:r>
      <w:r>
        <w:t>71</w:t>
      </w:r>
      <w:r>
        <w:t>(</w:t>
      </w:r>
      <w:r>
        <w:t>9</w:t>
      </w:r>
      <w:r>
        <w:t>)</w:t>
      </w:r>
      <w:r>
        <w:t xml:space="preserve">:</w:t>
      </w:r>
      <w:r>
        <w:t xml:space="preserve"> </w:t>
      </w:r>
      <w:r>
        <w:t>3410-3421.</w:t>
      </w:r>
    </w:p>
    <w:p w:rsidR="0018722C">
      <w:pPr>
        <w:pStyle w:val="ab"/>
        <w:topLinePunct/>
        <w:ind w:left="200" w:hangingChars="200" w:hanging="200"/>
      </w:pPr>
      <w:r>
        <w:t>[</w:t>
      </w:r>
      <w:r>
        <w:t xml:space="preserve">54</w:t>
      </w:r>
      <w:r>
        <w:t>]</w:t>
      </w:r>
      <w:r w:rsidRPr="00281126">
        <w:t xml:space="preserve"> </w:t>
      </w:r>
      <w:r>
        <w:t>Hong L, Han </w:t>
      </w:r>
      <w:r>
        <w:t>Y, </w:t>
      </w:r>
      <w:r>
        <w:t>Zhang H, et al. The prognostic and chemotherapeutic value of miR-296</w:t>
      </w:r>
      <w:r w:rsidR="001852F3">
        <w:t xml:space="preserve">    in</w:t>
      </w:r>
      <w:r w:rsidR="001852F3">
        <w:t xml:space="preserve">    esophageal</w:t>
      </w:r>
      <w:r w:rsidR="001852F3">
        <w:t xml:space="preserve">    squamous</w:t>
      </w:r>
      <w:r w:rsidR="001852F3">
        <w:t xml:space="preserve">    cell</w:t>
      </w:r>
      <w:r w:rsidR="001852F3">
        <w:t xml:space="preserve">    carcinoma</w:t>
      </w:r>
      <w:r>
        <w:t>[</w:t>
      </w:r>
      <w:r>
        <w:rPr>
          <w:sz w:val="24"/>
        </w:rPr>
        <w:t>J</w:t>
      </w:r>
      <w:r>
        <w:t>]</w:t>
      </w:r>
      <w:r>
        <w:t>. </w:t>
      </w:r>
      <w:r w:rsidR="001852F3">
        <w:t xml:space="preserve">   Ann</w:t>
      </w:r>
      <w:r>
        <w:t> </w:t>
      </w:r>
      <w:r>
        <w:t>Surg,</w:t>
      </w:r>
    </w:p>
    <w:p w:rsidR="0018722C">
      <w:pPr>
        <w:topLinePunct/>
      </w:pPr>
      <w:r>
        <w:t>2010,251</w:t>
      </w:r>
      <w:r>
        <w:t>(</w:t>
      </w:r>
      <w:r>
        <w:t>6</w:t>
      </w:r>
      <w:r>
        <w:t>)</w:t>
      </w:r>
      <w:r>
        <w:t>:1056-1063.</w:t>
      </w:r>
    </w:p>
    <w:p w:rsidR="0018722C">
      <w:pPr>
        <w:pStyle w:val="ab"/>
        <w:topLinePunct/>
        <w:ind w:left="200" w:hangingChars="200" w:hanging="200"/>
      </w:pPr>
      <w:r>
        <w:t>[</w:t>
      </w:r>
      <w:r>
        <w:t xml:space="preserve">55</w:t>
      </w:r>
      <w:r>
        <w:t>]</w:t>
      </w:r>
      <w:r w:rsidRPr="00281126">
        <w:t xml:space="preserve"> </w:t>
      </w:r>
      <w:r>
        <w:t>Xu K, Liang X, Cui D, et al. miR-1915 inhibits Bcl-2 to modulate multidrug resistance by increasing drug-sensitivity in human colorectal carcinoma cells</w:t>
      </w:r>
      <w:r>
        <w:t>[</w:t>
      </w:r>
      <w:r>
        <w:t>J</w:t>
      </w:r>
      <w:r>
        <w:t>]</w:t>
      </w:r>
      <w:r>
        <w:t>. Mol Carcinog,</w:t>
      </w:r>
      <w:r>
        <w:t> </w:t>
      </w:r>
      <w:r>
        <w:t xml:space="preserve">2013,</w:t>
      </w:r>
      <w:r>
        <w:t xml:space="preserve"> </w:t>
      </w:r>
      <w:r>
        <w:t>52</w:t>
      </w:r>
      <w:r>
        <w:t>(</w:t>
      </w:r>
      <w:r>
        <w:t>1</w:t>
      </w:r>
      <w:r>
        <w:t>)</w:t>
      </w:r>
      <w:r>
        <w:t xml:space="preserve">:</w:t>
      </w:r>
      <w:r>
        <w:t xml:space="preserve"> </w:t>
      </w:r>
      <w:r>
        <w:t>70-78.</w:t>
      </w:r>
    </w:p>
    <w:p w:rsidR="0018722C">
      <w:pPr>
        <w:pStyle w:val="ab"/>
        <w:topLinePunct/>
        <w:ind w:left="200" w:hangingChars="200" w:hanging="200"/>
      </w:pPr>
      <w:r>
        <w:t>[</w:t>
      </w:r>
      <w:r>
        <w:t xml:space="preserve">56</w:t>
      </w:r>
      <w:r>
        <w:t>]</w:t>
      </w:r>
      <w:r w:rsidRPr="00281126">
        <w:t xml:space="preserve"> </w:t>
      </w:r>
      <w:r>
        <w:t>Kojima K, Fujita </w:t>
      </w:r>
      <w:r>
        <w:t>Y, </w:t>
      </w:r>
      <w:r>
        <w:t>Nozawa </w:t>
      </w:r>
      <w:r>
        <w:t>Y, </w:t>
      </w:r>
      <w:r>
        <w:t>et al. MiR-34a attenuates paclitaxel-resistance of hormone-refractory prostate cancer PC3 cells through direct and indirect mechanisms</w:t>
      </w:r>
      <w:r>
        <w:t>[</w:t>
      </w:r>
      <w:r>
        <w:t>J</w:t>
      </w:r>
      <w:r>
        <w:t>]</w:t>
      </w:r>
      <w:r>
        <w:t>. Prostate,</w:t>
      </w:r>
      <w:r>
        <w:t> </w:t>
      </w:r>
      <w:r>
        <w:t xml:space="preserve">2010,</w:t>
      </w:r>
      <w:r>
        <w:t xml:space="preserve"> </w:t>
      </w:r>
      <w:r>
        <w:t>70</w:t>
      </w:r>
      <w:r>
        <w:t>(</w:t>
      </w:r>
      <w:r>
        <w:t>14</w:t>
      </w:r>
      <w:r>
        <w:t>)</w:t>
      </w:r>
      <w:r>
        <w:t xml:space="preserve">:</w:t>
      </w:r>
      <w:r>
        <w:t xml:space="preserve"> </w:t>
      </w:r>
      <w:r>
        <w:t>1501-1512.</w:t>
      </w:r>
    </w:p>
    <w:p w:rsidR="0018722C">
      <w:pPr>
        <w:pStyle w:val="ab"/>
        <w:topLinePunct/>
        <w:ind w:left="200" w:hangingChars="200" w:hanging="200"/>
      </w:pPr>
      <w:r>
        <w:t>[</w:t>
      </w:r>
      <w:r>
        <w:t xml:space="preserve">57</w:t>
      </w:r>
      <w:r>
        <w:t>]</w:t>
      </w:r>
      <w:r w:rsidRPr="00281126">
        <w:t xml:space="preserve"> </w:t>
      </w:r>
      <w:r>
        <w:t>Mishra PJ, Humeniuk R, Mishra PJ, et al. A miR-24 microRNA binding-site polymorphism in dihydrofolate reductase gene leads to methotrexate resistance</w:t>
      </w:r>
      <w:r>
        <w:t>[</w:t>
      </w:r>
      <w:r>
        <w:t>J</w:t>
      </w:r>
      <w:r>
        <w:t>]</w:t>
      </w:r>
      <w:r>
        <w:t>.</w:t>
      </w:r>
      <w:r>
        <w:t> </w:t>
      </w:r>
      <w:r>
        <w:t>Proc</w:t>
      </w:r>
      <w:r>
        <w:t> </w:t>
      </w:r>
      <w:r>
        <w:t>Natl</w:t>
      </w:r>
      <w:r>
        <w:t> </w:t>
      </w:r>
      <w:r>
        <w:t>Acad</w:t>
      </w:r>
      <w:r>
        <w:t> </w:t>
      </w:r>
      <w:r>
        <w:t>Sci</w:t>
      </w:r>
      <w:r>
        <w:t> </w:t>
      </w:r>
      <w:r>
        <w:t>U</w:t>
      </w:r>
      <w:r>
        <w:t> </w:t>
      </w:r>
      <w:r>
        <w:t>S</w:t>
      </w:r>
      <w:r>
        <w:t> </w:t>
      </w:r>
      <w:r>
        <w:t>A,</w:t>
      </w:r>
      <w:r>
        <w:t> </w:t>
      </w:r>
      <w:r>
        <w:t xml:space="preserve">2007,</w:t>
      </w:r>
      <w:r>
        <w:t xml:space="preserve"> </w:t>
      </w:r>
      <w:r>
        <w:t>104</w:t>
      </w:r>
      <w:r>
        <w:t>(</w:t>
      </w:r>
      <w:r>
        <w:t>33</w:t>
      </w:r>
      <w:r>
        <w:t>)</w:t>
      </w:r>
      <w:r>
        <w:t xml:space="preserve">:</w:t>
      </w:r>
      <w:r>
        <w:t xml:space="preserve"> </w:t>
      </w:r>
      <w:r>
        <w:t>13513-13518.</w:t>
      </w:r>
    </w:p>
    <w:p w:rsidR="0018722C">
      <w:pPr>
        <w:pStyle w:val="ab"/>
        <w:topLinePunct/>
        <w:ind w:left="200" w:hangingChars="200" w:hanging="200"/>
      </w:pPr>
      <w:r>
        <w:t>[</w:t>
      </w:r>
      <w:r>
        <w:t xml:space="preserve">58</w:t>
      </w:r>
      <w:r>
        <w:t>]</w:t>
      </w:r>
      <w:r w:rsidRPr="00281126">
        <w:t xml:space="preserve"> </w:t>
      </w:r>
      <w:r>
        <w:t>Yang </w:t>
      </w:r>
      <w:r>
        <w:t>H, Kong </w:t>
      </w:r>
      <w:r>
        <w:t>W, </w:t>
      </w:r>
      <w:r>
        <w:t>He L, et al. MicroRNA expression profiling in human ovarian cancer: miR-214 induces cell survival and cisplatin resistance by targeting PTEN</w:t>
      </w:r>
      <w:r>
        <w:t>[</w:t>
      </w:r>
      <w:r>
        <w:t>J</w:t>
      </w:r>
      <w:r>
        <w:t>]</w:t>
      </w:r>
      <w:r>
        <w:t>. Cancer Res,</w:t>
      </w:r>
      <w:r>
        <w:t> </w:t>
      </w:r>
      <w:r>
        <w:t xml:space="preserve">2008,</w:t>
      </w:r>
      <w:r>
        <w:t xml:space="preserve"> </w:t>
      </w:r>
      <w:r>
        <w:t>68</w:t>
      </w:r>
      <w:r>
        <w:t>(</w:t>
      </w:r>
      <w:r>
        <w:t>2</w:t>
      </w:r>
      <w:r>
        <w:t>)</w:t>
      </w:r>
      <w:r>
        <w:t xml:space="preserve">:</w:t>
      </w:r>
      <w:r>
        <w:t xml:space="preserve"> </w:t>
      </w:r>
      <w:r>
        <w:t>425-433.</w:t>
      </w:r>
    </w:p>
    <w:p w:rsidR="0018722C">
      <w:pPr>
        <w:pStyle w:val="ab"/>
        <w:topLinePunct/>
        <w:ind w:left="200" w:hangingChars="200" w:hanging="200"/>
      </w:pPr>
      <w:r>
        <w:t>[</w:t>
      </w:r>
      <w:r>
        <w:t xml:space="preserve">59</w:t>
      </w:r>
      <w:r>
        <w:t>]</w:t>
      </w:r>
      <w:r w:rsidRPr="00281126">
        <w:t xml:space="preserve"> </w:t>
      </w:r>
      <w:r>
        <w:t>Puhr M, Hoefer J, Schafer </w:t>
      </w:r>
      <w:r>
        <w:t>G, </w:t>
      </w:r>
      <w:r>
        <w:t>et al. Epithelial-to-mesenchymal transition leads to docetaxel resistance in prostate cancer and is mediated by reduced expression of miR-200c and miR-205</w:t>
      </w:r>
      <w:r>
        <w:t>[</w:t>
      </w:r>
      <w:r>
        <w:t>J</w:t>
      </w:r>
      <w:r>
        <w:t>]</w:t>
      </w:r>
      <w:r>
        <w:t xml:space="preserve">. Am J Pathol, 2012,</w:t>
      </w:r>
      <w:r>
        <w:t xml:space="preserve"> </w:t>
      </w:r>
      <w:r>
        <w:t>181</w:t>
      </w:r>
      <w:r>
        <w:t>(</w:t>
      </w:r>
      <w:r>
        <w:t>6</w:t>
      </w:r>
      <w:r>
        <w:t>)</w:t>
      </w:r>
      <w:r>
        <w:t xml:space="preserve">:</w:t>
      </w:r>
      <w:r>
        <w:t xml:space="preserve"> </w:t>
      </w:r>
      <w:r>
        <w:t>2188-2201.</w:t>
      </w:r>
    </w:p>
    <w:p w:rsidR="0018722C">
      <w:pPr>
        <w:pStyle w:val="ab"/>
        <w:topLinePunct/>
        <w:ind w:left="200" w:hangingChars="200" w:hanging="200"/>
      </w:pPr>
      <w:r>
        <w:t>[</w:t>
      </w:r>
      <w:r>
        <w:t xml:space="preserve">60</w:t>
      </w:r>
      <w:r>
        <w:t>]</w:t>
      </w:r>
      <w:r w:rsidRPr="00281126">
        <w:t xml:space="preserve"> </w:t>
      </w:r>
      <w:r>
        <w:t>Liu S, </w:t>
      </w:r>
      <w:r>
        <w:t>Tetzlaff </w:t>
      </w:r>
      <w:r>
        <w:t>MT, </w:t>
      </w:r>
      <w:r>
        <w:t>Cui R, et al. miR-200c inhibits melanoma progression and drug resistance through down-regulation of BMI-1</w:t>
      </w:r>
      <w:r>
        <w:t>[</w:t>
      </w:r>
      <w:r>
        <w:t>J</w:t>
      </w:r>
      <w:r>
        <w:t>]</w:t>
      </w:r>
      <w:r>
        <w:t xml:space="preserve">. Am J Pathol, 2012,</w:t>
      </w:r>
      <w:r>
        <w:t xml:space="preserve"> </w:t>
      </w:r>
      <w:r>
        <w:t>181</w:t>
      </w:r>
      <w:r>
        <w:t>(</w:t>
      </w:r>
      <w:r>
        <w:t>5</w:t>
      </w:r>
      <w:r>
        <w:t>)</w:t>
      </w:r>
      <w:r>
        <w:t xml:space="preserve">:</w:t>
      </w:r>
      <w:r>
        <w:t xml:space="preserve"> </w:t>
      </w:r>
      <w:r>
        <w:t>1823-1835.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25989pt;margin-top:781.182739pt;width:8.5pt;height:12pt;mso-position-horizontal-relative:page;mso-position-vertical-relative:page;z-index:-897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7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7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7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16</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7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011pt;margin-top:781.182739pt;width:13.1pt;height:12pt;mso-position-horizontal-relative:page;mso-position-vertical-relative:page;z-index:-896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_Ref665345743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840" w:hanging="720"/>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610" w:hanging="720"/>
      </w:pPr>
      <w:rPr>
        <w:rFonts w:hint="default"/>
      </w:rPr>
    </w:lvl>
    <w:lvl w:ilvl="2">
      <w:start w:val="0"/>
      <w:numFmt w:val="bullet"/>
      <w:lvlText w:val="•"/>
      <w:lvlJc w:val="left"/>
      <w:pPr>
        <w:ind w:left="2381" w:hanging="720"/>
      </w:pPr>
      <w:rPr>
        <w:rFonts w:hint="default"/>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2"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3" w:hanging="720"/>
      </w:pPr>
      <w:rPr>
        <w:rFonts w:hint="default"/>
      </w:rPr>
    </w:lvl>
    <w:lvl w:ilvl="8">
      <w:start w:val="0"/>
      <w:numFmt w:val="bullet"/>
      <w:lvlText w:val="•"/>
      <w:lvlJc w:val="left"/>
      <w:pPr>
        <w:ind w:left="7004" w:hanging="720"/>
      </w:pPr>
      <w:rPr>
        <w:rFonts w:hint="default"/>
      </w:rPr>
    </w:lvl>
  </w:abstractNum>
  <w:abstractNum w:abstractNumId="30">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4"/>
        <w:w w:val="99"/>
        <w:sz w:val="24"/>
        <w:szCs w:val="24"/>
      </w:rPr>
    </w:lvl>
    <w:lvl w:ilvl="1">
      <w:start w:val="1"/>
      <w:numFmt w:val="decimal"/>
      <w:lvlText w:val="%1.%2"/>
      <w:lvlJc w:val="left"/>
      <w:pPr>
        <w:ind w:left="480" w:hanging="360"/>
        <w:jc w:val="left"/>
      </w:pPr>
      <w:rPr>
        <w:rFonts w:hint="default" w:ascii="Times New Roman" w:hAnsi="Times New Roman" w:eastAsia="Times New Roman" w:cs="Times New Roman"/>
        <w:b/>
        <w:bCs/>
        <w:spacing w:val="-59"/>
        <w:w w:val="99"/>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spacing w:val="-3"/>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4" w:hanging="540"/>
      </w:pPr>
      <w:rPr>
        <w:rFonts w:hint="default"/>
      </w:rPr>
    </w:lvl>
    <w:lvl w:ilvl="6">
      <w:start w:val="0"/>
      <w:numFmt w:val="bullet"/>
      <w:lvlText w:val="•"/>
      <w:lvlJc w:val="left"/>
      <w:pPr>
        <w:ind w:left="5040"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29">
    <w:multiLevelType w:val="hybridMultilevel"/>
    <w:lvl w:ilvl="0">
      <w:start w:val="1"/>
      <w:numFmt w:val="decimal"/>
      <w:lvlText w:val="%1."/>
      <w:lvlJc w:val="left"/>
      <w:pPr>
        <w:ind w:left="360"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178" w:hanging="181"/>
      </w:pPr>
      <w:rPr>
        <w:rFonts w:hint="default"/>
      </w:rPr>
    </w:lvl>
    <w:lvl w:ilvl="2">
      <w:start w:val="0"/>
      <w:numFmt w:val="bullet"/>
      <w:lvlText w:val="•"/>
      <w:lvlJc w:val="left"/>
      <w:pPr>
        <w:ind w:left="1997" w:hanging="181"/>
      </w:pPr>
      <w:rPr>
        <w:rFonts w:hint="default"/>
      </w:rPr>
    </w:lvl>
    <w:lvl w:ilvl="3">
      <w:start w:val="0"/>
      <w:numFmt w:val="bullet"/>
      <w:lvlText w:val="•"/>
      <w:lvlJc w:val="left"/>
      <w:pPr>
        <w:ind w:left="2815" w:hanging="181"/>
      </w:pPr>
      <w:rPr>
        <w:rFonts w:hint="default"/>
      </w:rPr>
    </w:lvl>
    <w:lvl w:ilvl="4">
      <w:start w:val="0"/>
      <w:numFmt w:val="bullet"/>
      <w:lvlText w:val="•"/>
      <w:lvlJc w:val="left"/>
      <w:pPr>
        <w:ind w:left="3634" w:hanging="181"/>
      </w:pPr>
      <w:rPr>
        <w:rFonts w:hint="default"/>
      </w:rPr>
    </w:lvl>
    <w:lvl w:ilvl="5">
      <w:start w:val="0"/>
      <w:numFmt w:val="bullet"/>
      <w:lvlText w:val="•"/>
      <w:lvlJc w:val="left"/>
      <w:pPr>
        <w:ind w:left="4452" w:hanging="181"/>
      </w:pPr>
      <w:rPr>
        <w:rFonts w:hint="default"/>
      </w:rPr>
    </w:lvl>
    <w:lvl w:ilvl="6">
      <w:start w:val="0"/>
      <w:numFmt w:val="bullet"/>
      <w:lvlText w:val="•"/>
      <w:lvlJc w:val="left"/>
      <w:pPr>
        <w:ind w:left="5271" w:hanging="181"/>
      </w:pPr>
      <w:rPr>
        <w:rFonts w:hint="default"/>
      </w:rPr>
    </w:lvl>
    <w:lvl w:ilvl="7">
      <w:start w:val="0"/>
      <w:numFmt w:val="bullet"/>
      <w:lvlText w:val="•"/>
      <w:lvlJc w:val="left"/>
      <w:pPr>
        <w:ind w:left="6089" w:hanging="181"/>
      </w:pPr>
      <w:rPr>
        <w:rFonts w:hint="default"/>
      </w:rPr>
    </w:lvl>
    <w:lvl w:ilvl="8">
      <w:start w:val="0"/>
      <w:numFmt w:val="bullet"/>
      <w:lvlText w:val="•"/>
      <w:lvlJc w:val="left"/>
      <w:pPr>
        <w:ind w:left="6908" w:hanging="181"/>
      </w:pPr>
      <w:rPr>
        <w:rFonts w:hint="default"/>
      </w:rPr>
    </w:lvl>
  </w:abstractNum>
  <w:abstractNum w:abstractNumId="28">
    <w:multiLevelType w:val="hybridMultilevel"/>
    <w:lvl w:ilvl="0">
      <w:start w:val="5"/>
      <w:numFmt w:val="decimal"/>
      <w:lvlText w:val="（%1）"/>
      <w:lvlJc w:val="left"/>
      <w:pPr>
        <w:ind w:left="1500" w:hanging="720"/>
        <w:jc w:val="left"/>
      </w:pPr>
      <w:rPr>
        <w:rFonts w:hint="default" w:ascii="宋体" w:hAnsi="宋体" w:eastAsia="宋体" w:cs="宋体"/>
        <w:spacing w:val="-1"/>
        <w:w w:val="100"/>
        <w:sz w:val="24"/>
        <w:szCs w:val="24"/>
      </w:rPr>
    </w:lvl>
    <w:lvl w:ilvl="1">
      <w:start w:val="0"/>
      <w:numFmt w:val="bullet"/>
      <w:lvlText w:val="•"/>
      <w:lvlJc w:val="left"/>
      <w:pPr>
        <w:ind w:left="2204" w:hanging="720"/>
      </w:pPr>
      <w:rPr>
        <w:rFonts w:hint="default"/>
      </w:rPr>
    </w:lvl>
    <w:lvl w:ilvl="2">
      <w:start w:val="0"/>
      <w:numFmt w:val="bullet"/>
      <w:lvlText w:val="•"/>
      <w:lvlJc w:val="left"/>
      <w:pPr>
        <w:ind w:left="2909" w:hanging="720"/>
      </w:pPr>
      <w:rPr>
        <w:rFonts w:hint="default"/>
      </w:rPr>
    </w:lvl>
    <w:lvl w:ilvl="3">
      <w:start w:val="0"/>
      <w:numFmt w:val="bullet"/>
      <w:lvlText w:val="•"/>
      <w:lvlJc w:val="left"/>
      <w:pPr>
        <w:ind w:left="3613" w:hanging="720"/>
      </w:pPr>
      <w:rPr>
        <w:rFonts w:hint="default"/>
      </w:rPr>
    </w:lvl>
    <w:lvl w:ilvl="4">
      <w:start w:val="0"/>
      <w:numFmt w:val="bullet"/>
      <w:lvlText w:val="•"/>
      <w:lvlJc w:val="left"/>
      <w:pPr>
        <w:ind w:left="4318" w:hanging="720"/>
      </w:pPr>
      <w:rPr>
        <w:rFonts w:hint="default"/>
      </w:rPr>
    </w:lvl>
    <w:lvl w:ilvl="5">
      <w:start w:val="0"/>
      <w:numFmt w:val="bullet"/>
      <w:lvlText w:val="•"/>
      <w:lvlJc w:val="left"/>
      <w:pPr>
        <w:ind w:left="5022" w:hanging="720"/>
      </w:pPr>
      <w:rPr>
        <w:rFonts w:hint="default"/>
      </w:rPr>
    </w:lvl>
    <w:lvl w:ilvl="6">
      <w:start w:val="0"/>
      <w:numFmt w:val="bullet"/>
      <w:lvlText w:val="•"/>
      <w:lvlJc w:val="left"/>
      <w:pPr>
        <w:ind w:left="5727" w:hanging="720"/>
      </w:pPr>
      <w:rPr>
        <w:rFonts w:hint="default"/>
      </w:rPr>
    </w:lvl>
    <w:lvl w:ilvl="7">
      <w:start w:val="0"/>
      <w:numFmt w:val="bullet"/>
      <w:lvlText w:val="•"/>
      <w:lvlJc w:val="left"/>
      <w:pPr>
        <w:ind w:left="6431" w:hanging="720"/>
      </w:pPr>
      <w:rPr>
        <w:rFonts w:hint="default"/>
      </w:rPr>
    </w:lvl>
    <w:lvl w:ilvl="8">
      <w:start w:val="0"/>
      <w:numFmt w:val="bullet"/>
      <w:lvlText w:val="•"/>
      <w:lvlJc w:val="left"/>
      <w:pPr>
        <w:ind w:left="7136" w:hanging="720"/>
      </w:pPr>
      <w:rPr>
        <w:rFonts w:hint="default"/>
      </w:rPr>
    </w:lvl>
  </w:abstractNum>
  <w:abstractNum w:abstractNumId="27">
    <w:multiLevelType w:val="hybridMultilevel"/>
    <w:lvl w:ilvl="0">
      <w:start w:val="1"/>
      <w:numFmt w:val="decimal"/>
      <w:lvlText w:val="[%1]"/>
      <w:lvlJc w:val="left"/>
      <w:pPr>
        <w:ind w:left="840" w:hanging="720"/>
        <w:jc w:val="left"/>
      </w:pPr>
      <w:rPr>
        <w:rFonts w:hint="default" w:ascii="Times New Roman" w:hAnsi="Times New Roman" w:eastAsia="Times New Roman" w:cs="Times New Roman"/>
        <w:spacing w:val="-18"/>
        <w:w w:val="100"/>
        <w:sz w:val="24"/>
        <w:szCs w:val="24"/>
      </w:rPr>
    </w:lvl>
    <w:lvl w:ilvl="1">
      <w:start w:val="1"/>
      <w:numFmt w:val="decimal"/>
      <w:lvlText w:val="（%2）"/>
      <w:lvlJc w:val="left"/>
      <w:pPr>
        <w:ind w:left="1500" w:hanging="720"/>
        <w:jc w:val="left"/>
      </w:pPr>
      <w:rPr>
        <w:rFonts w:hint="default" w:ascii="宋体" w:hAnsi="宋体" w:eastAsia="宋体" w:cs="宋体"/>
        <w:spacing w:val="-7"/>
        <w:w w:val="100"/>
        <w:sz w:val="24"/>
        <w:szCs w:val="24"/>
      </w:rPr>
    </w:lvl>
    <w:lvl w:ilvl="2">
      <w:start w:val="0"/>
      <w:numFmt w:val="bullet"/>
      <w:lvlText w:val="•"/>
      <w:lvlJc w:val="left"/>
      <w:pPr>
        <w:ind w:left="2282" w:hanging="720"/>
      </w:pPr>
      <w:rPr>
        <w:rFonts w:hint="default"/>
      </w:rPr>
    </w:lvl>
    <w:lvl w:ilvl="3">
      <w:start w:val="0"/>
      <w:numFmt w:val="bullet"/>
      <w:lvlText w:val="•"/>
      <w:lvlJc w:val="left"/>
      <w:pPr>
        <w:ind w:left="3065" w:hanging="720"/>
      </w:pPr>
      <w:rPr>
        <w:rFonts w:hint="default"/>
      </w:rPr>
    </w:lvl>
    <w:lvl w:ilvl="4">
      <w:start w:val="0"/>
      <w:numFmt w:val="bullet"/>
      <w:lvlText w:val="•"/>
      <w:lvlJc w:val="left"/>
      <w:pPr>
        <w:ind w:left="384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414" w:hanging="720"/>
      </w:pPr>
      <w:rPr>
        <w:rFonts w:hint="default"/>
      </w:rPr>
    </w:lvl>
    <w:lvl w:ilvl="7">
      <w:start w:val="0"/>
      <w:numFmt w:val="bullet"/>
      <w:lvlText w:val="•"/>
      <w:lvlJc w:val="left"/>
      <w:pPr>
        <w:ind w:left="6197" w:hanging="720"/>
      </w:pPr>
      <w:rPr>
        <w:rFonts w:hint="default"/>
      </w:rPr>
    </w:lvl>
    <w:lvl w:ilvl="8">
      <w:start w:val="0"/>
      <w:numFmt w:val="bullet"/>
      <w:lvlText w:val="•"/>
      <w:lvlJc w:val="left"/>
      <w:pPr>
        <w:ind w:left="6979" w:hanging="720"/>
      </w:pPr>
      <w:rPr>
        <w:rFonts w:hint="default"/>
      </w:rPr>
    </w:lvl>
  </w:abstractNum>
  <w:abstractNum w:abstractNumId="26">
    <w:multiLevelType w:val="hybridMultilevel"/>
    <w:lvl w:ilvl="0">
      <w:start w:val="1"/>
      <w:numFmt w:val="upperLetter"/>
      <w:lvlText w:val="%1"/>
      <w:lvlJc w:val="left"/>
      <w:pPr>
        <w:ind w:left="1190" w:hanging="380"/>
        <w:jc w:val="left"/>
      </w:pPr>
      <w:rPr>
        <w:rFonts w:hint="default" w:ascii="Arial" w:hAnsi="Arial" w:eastAsia="Arial" w:cs="Arial"/>
        <w:b/>
        <w:bCs/>
        <w:w w:val="100"/>
        <w:sz w:val="19"/>
        <w:szCs w:val="19"/>
      </w:rPr>
    </w:lvl>
    <w:lvl w:ilvl="1">
      <w:start w:val="0"/>
      <w:numFmt w:val="bullet"/>
      <w:lvlText w:val="•"/>
      <w:lvlJc w:val="left"/>
      <w:pPr>
        <w:ind w:left="1944" w:hanging="380"/>
      </w:pPr>
      <w:rPr>
        <w:rFonts w:hint="default"/>
      </w:rPr>
    </w:lvl>
    <w:lvl w:ilvl="2">
      <w:start w:val="0"/>
      <w:numFmt w:val="bullet"/>
      <w:lvlText w:val="•"/>
      <w:lvlJc w:val="left"/>
      <w:pPr>
        <w:ind w:left="2689" w:hanging="380"/>
      </w:pPr>
      <w:rPr>
        <w:rFonts w:hint="default"/>
      </w:rPr>
    </w:lvl>
    <w:lvl w:ilvl="3">
      <w:start w:val="0"/>
      <w:numFmt w:val="bullet"/>
      <w:lvlText w:val="•"/>
      <w:lvlJc w:val="left"/>
      <w:pPr>
        <w:ind w:left="3433" w:hanging="380"/>
      </w:pPr>
      <w:rPr>
        <w:rFonts w:hint="default"/>
      </w:rPr>
    </w:lvl>
    <w:lvl w:ilvl="4">
      <w:start w:val="0"/>
      <w:numFmt w:val="bullet"/>
      <w:lvlText w:val="•"/>
      <w:lvlJc w:val="left"/>
      <w:pPr>
        <w:ind w:left="4178" w:hanging="380"/>
      </w:pPr>
      <w:rPr>
        <w:rFonts w:hint="default"/>
      </w:rPr>
    </w:lvl>
    <w:lvl w:ilvl="5">
      <w:start w:val="0"/>
      <w:numFmt w:val="bullet"/>
      <w:lvlText w:val="•"/>
      <w:lvlJc w:val="left"/>
      <w:pPr>
        <w:ind w:left="4922" w:hanging="380"/>
      </w:pPr>
      <w:rPr>
        <w:rFonts w:hint="default"/>
      </w:rPr>
    </w:lvl>
    <w:lvl w:ilvl="6">
      <w:start w:val="0"/>
      <w:numFmt w:val="bullet"/>
      <w:lvlText w:val="•"/>
      <w:lvlJc w:val="left"/>
      <w:pPr>
        <w:ind w:left="5667" w:hanging="380"/>
      </w:pPr>
      <w:rPr>
        <w:rFonts w:hint="default"/>
      </w:rPr>
    </w:lvl>
    <w:lvl w:ilvl="7">
      <w:start w:val="0"/>
      <w:numFmt w:val="bullet"/>
      <w:lvlText w:val="•"/>
      <w:lvlJc w:val="left"/>
      <w:pPr>
        <w:ind w:left="6411" w:hanging="380"/>
      </w:pPr>
      <w:rPr>
        <w:rFonts w:hint="default"/>
      </w:rPr>
    </w:lvl>
    <w:lvl w:ilvl="8">
      <w:start w:val="0"/>
      <w:numFmt w:val="bullet"/>
      <w:lvlText w:val="•"/>
      <w:lvlJc w:val="left"/>
      <w:pPr>
        <w:ind w:left="7156" w:hanging="380"/>
      </w:pPr>
      <w:rPr>
        <w:rFonts w:hint="default"/>
      </w:rPr>
    </w:lvl>
  </w:abstractNum>
  <w:abstractNum w:abstractNumId="25">
    <w:multiLevelType w:val="hybridMultilevel"/>
    <w:lvl w:ilvl="0">
      <w:start w:val="2"/>
      <w:numFmt w:val="decimal"/>
      <w:lvlText w:val="%1."/>
      <w:lvlJc w:val="left"/>
      <w:pPr>
        <w:ind w:left="120" w:hanging="240"/>
        <w:jc w:val="left"/>
      </w:pPr>
      <w:rPr>
        <w:rFonts w:hint="default"/>
        <w:b/>
        <w:bCs/>
        <w:spacing w:val="-60"/>
        <w:w w:val="100"/>
      </w:rPr>
    </w:lvl>
    <w:lvl w:ilvl="1">
      <w:start w:val="1"/>
      <w:numFmt w:val="decimal"/>
      <w:lvlText w:val="%1.%2"/>
      <w:lvlJc w:val="left"/>
      <w:pPr>
        <w:ind w:left="480" w:hanging="36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720" w:hanging="600"/>
        <w:jc w:val="left"/>
      </w:pPr>
      <w:rPr>
        <w:rFonts w:hint="default" w:ascii="Times New Roman" w:hAnsi="Times New Roman" w:eastAsia="Times New Roman" w:cs="Times New Roman"/>
        <w:spacing w:val="-60"/>
        <w:w w:val="100"/>
        <w:sz w:val="24"/>
        <w:szCs w:val="24"/>
      </w:rPr>
    </w:lvl>
    <w:lvl w:ilvl="3">
      <w:start w:val="1"/>
      <w:numFmt w:val="upperLetter"/>
      <w:lvlText w:val="%4"/>
      <w:lvlJc w:val="left"/>
      <w:pPr>
        <w:ind w:left="1166" w:hanging="944"/>
        <w:jc w:val="left"/>
      </w:pPr>
      <w:rPr>
        <w:rFonts w:hint="default"/>
        <w:b/>
        <w:bCs/>
        <w:w w:val="103"/>
        <w:position w:val="3"/>
      </w:rPr>
    </w:lvl>
    <w:lvl w:ilvl="4">
      <w:start w:val="0"/>
      <w:numFmt w:val="bullet"/>
      <w:lvlText w:val="•"/>
      <w:lvlJc w:val="left"/>
      <w:pPr>
        <w:ind w:left="1299" w:hanging="944"/>
      </w:pPr>
      <w:rPr>
        <w:rFonts w:hint="default"/>
      </w:rPr>
    </w:lvl>
    <w:lvl w:ilvl="5">
      <w:start w:val="0"/>
      <w:numFmt w:val="bullet"/>
      <w:lvlText w:val="•"/>
      <w:lvlJc w:val="left"/>
      <w:pPr>
        <w:ind w:left="1438" w:hanging="944"/>
      </w:pPr>
      <w:rPr>
        <w:rFonts w:hint="default"/>
      </w:rPr>
    </w:lvl>
    <w:lvl w:ilvl="6">
      <w:start w:val="0"/>
      <w:numFmt w:val="bullet"/>
      <w:lvlText w:val="•"/>
      <w:lvlJc w:val="left"/>
      <w:pPr>
        <w:ind w:left="1578" w:hanging="944"/>
      </w:pPr>
      <w:rPr>
        <w:rFonts w:hint="default"/>
      </w:rPr>
    </w:lvl>
    <w:lvl w:ilvl="7">
      <w:start w:val="0"/>
      <w:numFmt w:val="bullet"/>
      <w:lvlText w:val="•"/>
      <w:lvlJc w:val="left"/>
      <w:pPr>
        <w:ind w:left="1717" w:hanging="944"/>
      </w:pPr>
      <w:rPr>
        <w:rFonts w:hint="default"/>
      </w:rPr>
    </w:lvl>
    <w:lvl w:ilvl="8">
      <w:start w:val="0"/>
      <w:numFmt w:val="bullet"/>
      <w:lvlText w:val="•"/>
      <w:lvlJc w:val="left"/>
      <w:pPr>
        <w:ind w:left="1856" w:hanging="944"/>
      </w:pPr>
      <w:rPr>
        <w:rFonts w:hint="default"/>
      </w:rPr>
    </w:lvl>
  </w:abstractNum>
  <w:abstractNum w:abstractNumId="24">
    <w:multiLevelType w:val="hybridMultilevel"/>
    <w:lvl w:ilvl="0">
      <w:start w:val="2"/>
      <w:numFmt w:val="decimal"/>
      <w:lvlText w:val="%1"/>
      <w:lvlJc w:val="left"/>
      <w:pPr>
        <w:ind w:left="540" w:hanging="420"/>
        <w:jc w:val="left"/>
      </w:pPr>
      <w:rPr>
        <w:rFonts w:hint="default"/>
      </w:rPr>
    </w:lvl>
    <w:lvl w:ilvl="1">
      <w:start w:val="9"/>
      <w:numFmt w:val="decimal"/>
      <w:lvlText w:val="%1.%2"/>
      <w:lvlJc w:val="left"/>
      <w:pPr>
        <w:ind w:left="540" w:hanging="420"/>
        <w:jc w:val="left"/>
      </w:pPr>
      <w:rPr>
        <w:rFonts w:hint="default" w:ascii="Times New Roman" w:hAnsi="Times New Roman" w:eastAsia="Times New Roman" w:cs="Times New Roman"/>
        <w:spacing w:val="-2"/>
        <w:w w:val="100"/>
        <w:sz w:val="24"/>
        <w:szCs w:val="24"/>
      </w:rPr>
    </w:lvl>
    <w:lvl w:ilvl="2">
      <w:start w:val="1"/>
      <w:numFmt w:val="decimal"/>
      <w:lvlText w:val="%1.%2.%3"/>
      <w:lvlJc w:val="left"/>
      <w:pPr>
        <w:ind w:left="120" w:hanging="600"/>
        <w:jc w:val="right"/>
      </w:pPr>
      <w:rPr>
        <w:rFonts w:hint="default" w:ascii="Times New Roman" w:hAnsi="Times New Roman" w:eastAsia="Times New Roman" w:cs="Times New Roman"/>
        <w:w w:val="100"/>
        <w:sz w:val="24"/>
        <w:szCs w:val="24"/>
      </w:rPr>
    </w:lvl>
    <w:lvl w:ilvl="3">
      <w:start w:val="0"/>
      <w:numFmt w:val="bullet"/>
      <w:lvlText w:val="•"/>
      <w:lvlJc w:val="left"/>
      <w:pPr>
        <w:ind w:left="2345" w:hanging="600"/>
      </w:pPr>
      <w:rPr>
        <w:rFonts w:hint="default"/>
      </w:rPr>
    </w:lvl>
    <w:lvl w:ilvl="4">
      <w:start w:val="0"/>
      <w:numFmt w:val="bullet"/>
      <w:lvlText w:val="•"/>
      <w:lvlJc w:val="left"/>
      <w:pPr>
        <w:ind w:left="3248" w:hanging="600"/>
      </w:pPr>
      <w:rPr>
        <w:rFonts w:hint="default"/>
      </w:rPr>
    </w:lvl>
    <w:lvl w:ilvl="5">
      <w:start w:val="0"/>
      <w:numFmt w:val="bullet"/>
      <w:lvlText w:val="•"/>
      <w:lvlJc w:val="left"/>
      <w:pPr>
        <w:ind w:left="4151" w:hanging="600"/>
      </w:pPr>
      <w:rPr>
        <w:rFonts w:hint="default"/>
      </w:rPr>
    </w:lvl>
    <w:lvl w:ilvl="6">
      <w:start w:val="0"/>
      <w:numFmt w:val="bullet"/>
      <w:lvlText w:val="•"/>
      <w:lvlJc w:val="left"/>
      <w:pPr>
        <w:ind w:left="5054" w:hanging="600"/>
      </w:pPr>
      <w:rPr>
        <w:rFonts w:hint="default"/>
      </w:rPr>
    </w:lvl>
    <w:lvl w:ilvl="7">
      <w:start w:val="0"/>
      <w:numFmt w:val="bullet"/>
      <w:lvlText w:val="•"/>
      <w:lvlJc w:val="left"/>
      <w:pPr>
        <w:ind w:left="5957" w:hanging="600"/>
      </w:pPr>
      <w:rPr>
        <w:rFonts w:hint="default"/>
      </w:rPr>
    </w:lvl>
    <w:lvl w:ilvl="8">
      <w:start w:val="0"/>
      <w:numFmt w:val="bullet"/>
      <w:lvlText w:val="•"/>
      <w:lvlJc w:val="left"/>
      <w:pPr>
        <w:ind w:left="6859" w:hanging="600"/>
      </w:pPr>
      <w:rPr>
        <w:rFonts w:hint="default"/>
      </w:rPr>
    </w:lvl>
  </w:abstractNum>
  <w:abstractNum w:abstractNumId="23">
    <w:multiLevelType w:val="hybridMultilevel"/>
    <w:lvl w:ilvl="0">
      <w:start w:val="2"/>
      <w:numFmt w:val="decimal"/>
      <w:lvlText w:val="%1"/>
      <w:lvlJc w:val="left"/>
      <w:pPr>
        <w:ind w:left="480" w:hanging="360"/>
        <w:jc w:val="left"/>
      </w:pPr>
      <w:rPr>
        <w:rFonts w:hint="default"/>
      </w:rPr>
    </w:lvl>
    <w:lvl w:ilvl="1">
      <w:start w:val="8"/>
      <w:numFmt w:val="decimal"/>
      <w:lvlText w:val="%1.%2"/>
      <w:lvlJc w:val="left"/>
      <w:pPr>
        <w:ind w:left="480" w:hanging="36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720"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899" w:hanging="600"/>
      </w:pPr>
      <w:rPr>
        <w:rFonts w:hint="default"/>
      </w:rPr>
    </w:lvl>
  </w:abstractNum>
  <w:abstractNum w:abstractNumId="22">
    <w:multiLevelType w:val="hybridMultilevel"/>
    <w:lvl w:ilvl="0">
      <w:start w:val="1"/>
      <w:numFmt w:val="decimal"/>
      <w:lvlText w:val="%1)"/>
      <w:lvlJc w:val="left"/>
      <w:pPr>
        <w:ind w:left="120" w:hanging="320"/>
        <w:jc w:val="left"/>
      </w:pPr>
      <w:rPr>
        <w:rFonts w:hint="default" w:ascii="Times New Roman" w:hAnsi="Times New Roman" w:eastAsia="Times New Roman" w:cs="Times New Roman"/>
        <w:spacing w:val="-34"/>
        <w:w w:val="100"/>
        <w:sz w:val="24"/>
        <w:szCs w:val="24"/>
      </w:rPr>
    </w:lvl>
    <w:lvl w:ilvl="1">
      <w:start w:val="0"/>
      <w:numFmt w:val="bullet"/>
      <w:lvlText w:val="•"/>
      <w:lvlJc w:val="left"/>
      <w:pPr>
        <w:ind w:left="974" w:hanging="320"/>
      </w:pPr>
      <w:rPr>
        <w:rFonts w:hint="default"/>
      </w:rPr>
    </w:lvl>
    <w:lvl w:ilvl="2">
      <w:start w:val="0"/>
      <w:numFmt w:val="bullet"/>
      <w:lvlText w:val="•"/>
      <w:lvlJc w:val="left"/>
      <w:pPr>
        <w:ind w:left="1829" w:hanging="320"/>
      </w:pPr>
      <w:rPr>
        <w:rFonts w:hint="default"/>
      </w:rPr>
    </w:lvl>
    <w:lvl w:ilvl="3">
      <w:start w:val="0"/>
      <w:numFmt w:val="bullet"/>
      <w:lvlText w:val="•"/>
      <w:lvlJc w:val="left"/>
      <w:pPr>
        <w:ind w:left="2683" w:hanging="320"/>
      </w:pPr>
      <w:rPr>
        <w:rFonts w:hint="default"/>
      </w:rPr>
    </w:lvl>
    <w:lvl w:ilvl="4">
      <w:start w:val="0"/>
      <w:numFmt w:val="bullet"/>
      <w:lvlText w:val="•"/>
      <w:lvlJc w:val="left"/>
      <w:pPr>
        <w:ind w:left="3538" w:hanging="320"/>
      </w:pPr>
      <w:rPr>
        <w:rFonts w:hint="default"/>
      </w:rPr>
    </w:lvl>
    <w:lvl w:ilvl="5">
      <w:start w:val="0"/>
      <w:numFmt w:val="bullet"/>
      <w:lvlText w:val="•"/>
      <w:lvlJc w:val="left"/>
      <w:pPr>
        <w:ind w:left="4392" w:hanging="320"/>
      </w:pPr>
      <w:rPr>
        <w:rFonts w:hint="default"/>
      </w:rPr>
    </w:lvl>
    <w:lvl w:ilvl="6">
      <w:start w:val="0"/>
      <w:numFmt w:val="bullet"/>
      <w:lvlText w:val="•"/>
      <w:lvlJc w:val="left"/>
      <w:pPr>
        <w:ind w:left="5247" w:hanging="320"/>
      </w:pPr>
      <w:rPr>
        <w:rFonts w:hint="default"/>
      </w:rPr>
    </w:lvl>
    <w:lvl w:ilvl="7">
      <w:start w:val="0"/>
      <w:numFmt w:val="bullet"/>
      <w:lvlText w:val="•"/>
      <w:lvlJc w:val="left"/>
      <w:pPr>
        <w:ind w:left="6101" w:hanging="320"/>
      </w:pPr>
      <w:rPr>
        <w:rFonts w:hint="default"/>
      </w:rPr>
    </w:lvl>
    <w:lvl w:ilvl="8">
      <w:start w:val="0"/>
      <w:numFmt w:val="bullet"/>
      <w:lvlText w:val="•"/>
      <w:lvlJc w:val="left"/>
      <w:pPr>
        <w:ind w:left="6956" w:hanging="320"/>
      </w:pPr>
      <w:rPr>
        <w:rFonts w:hint="default"/>
      </w:rPr>
    </w:lvl>
  </w:abstractNum>
  <w:abstractNum w:abstractNumId="21">
    <w:multiLevelType w:val="hybridMultilevel"/>
    <w:lvl w:ilvl="0">
      <w:start w:val="2"/>
      <w:numFmt w:val="decimal"/>
      <w:lvlText w:val="%1"/>
      <w:lvlJc w:val="left"/>
      <w:pPr>
        <w:ind w:left="580" w:hanging="360"/>
        <w:jc w:val="left"/>
      </w:pPr>
      <w:rPr>
        <w:rFonts w:hint="default"/>
      </w:rPr>
    </w:lvl>
    <w:lvl w:ilvl="1">
      <w:start w:val="4"/>
      <w:numFmt w:val="decimal"/>
      <w:lvlText w:val="%1.%2"/>
      <w:lvlJc w:val="left"/>
      <w:pPr>
        <w:ind w:left="580" w:hanging="360"/>
        <w:jc w:val="right"/>
      </w:pPr>
      <w:rPr>
        <w:rFonts w:hint="default" w:ascii="Times New Roman" w:hAnsi="Times New Roman" w:eastAsia="Times New Roman" w:cs="Times New Roman"/>
        <w:spacing w:val="-5"/>
        <w:w w:val="99"/>
        <w:sz w:val="24"/>
        <w:szCs w:val="24"/>
      </w:rPr>
    </w:lvl>
    <w:lvl w:ilvl="2">
      <w:start w:val="1"/>
      <w:numFmt w:val="decimal"/>
      <w:lvlText w:val="%1.%2.%3"/>
      <w:lvlJc w:val="left"/>
      <w:pPr>
        <w:ind w:left="660"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7"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6" w:hanging="540"/>
      </w:pPr>
      <w:rPr>
        <w:rFonts w:hint="default"/>
      </w:rPr>
    </w:lvl>
  </w:abstractNum>
  <w:abstractNum w:abstractNumId="20">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2"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5" w:hanging="360"/>
      </w:pPr>
      <w:rPr>
        <w:rFonts w:hint="default"/>
      </w:rPr>
    </w:lvl>
    <w:lvl w:ilvl="8">
      <w:start w:val="0"/>
      <w:numFmt w:val="bullet"/>
      <w:lvlText w:val="•"/>
      <w:lvlJc w:val="left"/>
      <w:pPr>
        <w:ind w:left="6932" w:hanging="360"/>
      </w:pPr>
      <w:rPr>
        <w:rFonts w:hint="default"/>
      </w:rPr>
    </w:lvl>
  </w:abstractNum>
  <w:abstractNum w:abstractNumId="19">
    <w:multiLevelType w:val="hybridMultilevel"/>
    <w:lvl w:ilvl="0">
      <w:start w:val="2"/>
      <w:numFmt w:val="decimal"/>
      <w:lvlText w:val="%1"/>
      <w:lvlJc w:val="left"/>
      <w:pPr>
        <w:ind w:left="480" w:hanging="360"/>
        <w:jc w:val="left"/>
      </w:pPr>
      <w:rPr>
        <w:rFonts w:hint="default"/>
      </w:rPr>
    </w:lvl>
    <w:lvl w:ilvl="1">
      <w:start w:val="2"/>
      <w:numFmt w:val="decimal"/>
      <w:lvlText w:val="%1.%2"/>
      <w:lvlJc w:val="left"/>
      <w:pPr>
        <w:ind w:left="480"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660" w:hanging="540"/>
        <w:jc w:val="right"/>
      </w:pPr>
      <w:rPr>
        <w:rFonts w:hint="default" w:ascii="Times New Roman" w:hAnsi="Times New Roman" w:eastAsia="Times New Roman" w:cs="Times New Roman"/>
        <w:spacing w:val="-13"/>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4" w:hanging="540"/>
      </w:pPr>
      <w:rPr>
        <w:rFonts w:hint="default"/>
      </w:rPr>
    </w:lvl>
    <w:lvl w:ilvl="6">
      <w:start w:val="0"/>
      <w:numFmt w:val="bullet"/>
      <w:lvlText w:val="•"/>
      <w:lvlJc w:val="left"/>
      <w:pPr>
        <w:ind w:left="5040"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18">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4" w:hanging="540"/>
      </w:pPr>
      <w:rPr>
        <w:rFonts w:hint="default"/>
      </w:rPr>
    </w:lvl>
    <w:lvl w:ilvl="6">
      <w:start w:val="0"/>
      <w:numFmt w:val="bullet"/>
      <w:lvlText w:val="•"/>
      <w:lvlJc w:val="left"/>
      <w:pPr>
        <w:ind w:left="5040"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17">
    <w:multiLevelType w:val="hybridMultilevel"/>
    <w:lvl w:ilvl="0">
      <w:start w:val="6"/>
      <w:numFmt w:val="decimal"/>
      <w:lvlText w:val="%1）"/>
      <w:lvlJc w:val="left"/>
      <w:pPr>
        <w:ind w:left="481" w:hanging="361"/>
        <w:jc w:val="left"/>
      </w:pPr>
      <w:rPr>
        <w:rFonts w:hint="default" w:ascii="Times New Roman" w:hAnsi="Times New Roman" w:eastAsia="Times New Roman" w:cs="Times New Roman"/>
        <w:w w:val="100"/>
        <w:sz w:val="22"/>
        <w:szCs w:val="22"/>
      </w:rPr>
    </w:lvl>
    <w:lvl w:ilvl="1">
      <w:start w:val="0"/>
      <w:numFmt w:val="bullet"/>
      <w:lvlText w:val="•"/>
      <w:lvlJc w:val="left"/>
      <w:pPr>
        <w:ind w:left="1286" w:hanging="361"/>
      </w:pPr>
      <w:rPr>
        <w:rFonts w:hint="default"/>
      </w:rPr>
    </w:lvl>
    <w:lvl w:ilvl="2">
      <w:start w:val="0"/>
      <w:numFmt w:val="bullet"/>
      <w:lvlText w:val="•"/>
      <w:lvlJc w:val="left"/>
      <w:pPr>
        <w:ind w:left="2093" w:hanging="361"/>
      </w:pPr>
      <w:rPr>
        <w:rFonts w:hint="default"/>
      </w:rPr>
    </w:lvl>
    <w:lvl w:ilvl="3">
      <w:start w:val="0"/>
      <w:numFmt w:val="bullet"/>
      <w:lvlText w:val="•"/>
      <w:lvlJc w:val="left"/>
      <w:pPr>
        <w:ind w:left="2899" w:hanging="361"/>
      </w:pPr>
      <w:rPr>
        <w:rFonts w:hint="default"/>
      </w:rPr>
    </w:lvl>
    <w:lvl w:ilvl="4">
      <w:start w:val="0"/>
      <w:numFmt w:val="bullet"/>
      <w:lvlText w:val="•"/>
      <w:lvlJc w:val="left"/>
      <w:pPr>
        <w:ind w:left="3706" w:hanging="361"/>
      </w:pPr>
      <w:rPr>
        <w:rFonts w:hint="default"/>
      </w:rPr>
    </w:lvl>
    <w:lvl w:ilvl="5">
      <w:start w:val="0"/>
      <w:numFmt w:val="bullet"/>
      <w:lvlText w:val="•"/>
      <w:lvlJc w:val="left"/>
      <w:pPr>
        <w:ind w:left="4512" w:hanging="361"/>
      </w:pPr>
      <w:rPr>
        <w:rFonts w:hint="default"/>
      </w:rPr>
    </w:lvl>
    <w:lvl w:ilvl="6">
      <w:start w:val="0"/>
      <w:numFmt w:val="bullet"/>
      <w:lvlText w:val="•"/>
      <w:lvlJc w:val="left"/>
      <w:pPr>
        <w:ind w:left="5319" w:hanging="361"/>
      </w:pPr>
      <w:rPr>
        <w:rFonts w:hint="default"/>
      </w:rPr>
    </w:lvl>
    <w:lvl w:ilvl="7">
      <w:start w:val="0"/>
      <w:numFmt w:val="bullet"/>
      <w:lvlText w:val="•"/>
      <w:lvlJc w:val="left"/>
      <w:pPr>
        <w:ind w:left="6125" w:hanging="361"/>
      </w:pPr>
      <w:rPr>
        <w:rFonts w:hint="default"/>
      </w:rPr>
    </w:lvl>
    <w:lvl w:ilvl="8">
      <w:start w:val="0"/>
      <w:numFmt w:val="bullet"/>
      <w:lvlText w:val="•"/>
      <w:lvlJc w:val="left"/>
      <w:pPr>
        <w:ind w:left="6932" w:hanging="361"/>
      </w:pPr>
      <w:rPr>
        <w:rFonts w:hint="default"/>
      </w:rPr>
    </w:lvl>
  </w:abstractNum>
  <w:abstractNum w:abstractNumId="16">
    <w:multiLevelType w:val="hybridMultilevel"/>
    <w:lvl w:ilvl="0">
      <w:start w:val="6"/>
      <w:numFmt w:val="decimal"/>
      <w:lvlText w:val="%1）"/>
      <w:lvlJc w:val="left"/>
      <w:pPr>
        <w:ind w:left="481" w:hanging="361"/>
        <w:jc w:val="left"/>
      </w:pPr>
      <w:rPr>
        <w:rFonts w:hint="default" w:ascii="Times New Roman" w:hAnsi="Times New Roman" w:eastAsia="Times New Roman" w:cs="Times New Roman"/>
        <w:w w:val="100"/>
        <w:sz w:val="22"/>
        <w:szCs w:val="22"/>
      </w:rPr>
    </w:lvl>
    <w:lvl w:ilvl="1">
      <w:start w:val="0"/>
      <w:numFmt w:val="bullet"/>
      <w:lvlText w:val="•"/>
      <w:lvlJc w:val="left"/>
      <w:pPr>
        <w:ind w:left="1286" w:hanging="361"/>
      </w:pPr>
      <w:rPr>
        <w:rFonts w:hint="default"/>
      </w:rPr>
    </w:lvl>
    <w:lvl w:ilvl="2">
      <w:start w:val="0"/>
      <w:numFmt w:val="bullet"/>
      <w:lvlText w:val="•"/>
      <w:lvlJc w:val="left"/>
      <w:pPr>
        <w:ind w:left="2093" w:hanging="361"/>
      </w:pPr>
      <w:rPr>
        <w:rFonts w:hint="default"/>
      </w:rPr>
    </w:lvl>
    <w:lvl w:ilvl="3">
      <w:start w:val="0"/>
      <w:numFmt w:val="bullet"/>
      <w:lvlText w:val="•"/>
      <w:lvlJc w:val="left"/>
      <w:pPr>
        <w:ind w:left="2899" w:hanging="361"/>
      </w:pPr>
      <w:rPr>
        <w:rFonts w:hint="default"/>
      </w:rPr>
    </w:lvl>
    <w:lvl w:ilvl="4">
      <w:start w:val="0"/>
      <w:numFmt w:val="bullet"/>
      <w:lvlText w:val="•"/>
      <w:lvlJc w:val="left"/>
      <w:pPr>
        <w:ind w:left="3706" w:hanging="361"/>
      </w:pPr>
      <w:rPr>
        <w:rFonts w:hint="default"/>
      </w:rPr>
    </w:lvl>
    <w:lvl w:ilvl="5">
      <w:start w:val="0"/>
      <w:numFmt w:val="bullet"/>
      <w:lvlText w:val="•"/>
      <w:lvlJc w:val="left"/>
      <w:pPr>
        <w:ind w:left="4512" w:hanging="361"/>
      </w:pPr>
      <w:rPr>
        <w:rFonts w:hint="default"/>
      </w:rPr>
    </w:lvl>
    <w:lvl w:ilvl="6">
      <w:start w:val="0"/>
      <w:numFmt w:val="bullet"/>
      <w:lvlText w:val="•"/>
      <w:lvlJc w:val="left"/>
      <w:pPr>
        <w:ind w:left="5319" w:hanging="361"/>
      </w:pPr>
      <w:rPr>
        <w:rFonts w:hint="default"/>
      </w:rPr>
    </w:lvl>
    <w:lvl w:ilvl="7">
      <w:start w:val="0"/>
      <w:numFmt w:val="bullet"/>
      <w:lvlText w:val="•"/>
      <w:lvlJc w:val="left"/>
      <w:pPr>
        <w:ind w:left="6125" w:hanging="361"/>
      </w:pPr>
      <w:rPr>
        <w:rFonts w:hint="default"/>
      </w:rPr>
    </w:lvl>
    <w:lvl w:ilvl="8">
      <w:start w:val="0"/>
      <w:numFmt w:val="bullet"/>
      <w:lvlText w:val="•"/>
      <w:lvlJc w:val="left"/>
      <w:pPr>
        <w:ind w:left="6932" w:hanging="361"/>
      </w:pPr>
      <w:rPr>
        <w:rFonts w:hint="default"/>
      </w:rPr>
    </w:lvl>
  </w:abstractNum>
  <w:abstractNum w:abstractNumId="15">
    <w:multiLevelType w:val="hybridMultilevel"/>
    <w:lvl w:ilvl="0">
      <w:start w:val="1"/>
      <w:numFmt w:val="decimal"/>
      <w:lvlText w:val="%1."/>
      <w:lvlJc w:val="left"/>
      <w:pPr>
        <w:ind w:left="470" w:hanging="351"/>
        <w:jc w:val="left"/>
      </w:pPr>
      <w:rPr>
        <w:rFonts w:hint="default" w:ascii="Times New Roman" w:hAnsi="Times New Roman" w:eastAsia="Times New Roman" w:cs="Times New Roman"/>
        <w:spacing w:val="0"/>
        <w:w w:val="100"/>
        <w:sz w:val="28"/>
        <w:szCs w:val="28"/>
      </w:rPr>
    </w:lvl>
    <w:lvl w:ilvl="1">
      <w:start w:val="1"/>
      <w:numFmt w:val="decimal"/>
      <w:lvlText w:val="%1.%2"/>
      <w:lvlJc w:val="left"/>
      <w:pPr>
        <w:ind w:left="48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2"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5" w:hanging="360"/>
      </w:pPr>
      <w:rPr>
        <w:rFonts w:hint="default"/>
      </w:rPr>
    </w:lvl>
    <w:lvl w:ilvl="8">
      <w:start w:val="0"/>
      <w:numFmt w:val="bullet"/>
      <w:lvlText w:val="•"/>
      <w:lvlJc w:val="left"/>
      <w:pPr>
        <w:ind w:left="6932" w:hanging="360"/>
      </w:pPr>
      <w:rPr>
        <w:rFonts w:hint="default"/>
      </w:rPr>
    </w:lvl>
  </w:abstractNum>
  <w:abstractNum w:abstractNumId="14">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2"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5" w:hanging="360"/>
      </w:pPr>
      <w:rPr>
        <w:rFonts w:hint="default"/>
      </w:rPr>
    </w:lvl>
    <w:lvl w:ilvl="8">
      <w:start w:val="0"/>
      <w:numFmt w:val="bullet"/>
      <w:lvlText w:val="•"/>
      <w:lvlJc w:val="left"/>
      <w:pPr>
        <w:ind w:left="6932" w:hanging="360"/>
      </w:pPr>
      <w:rPr>
        <w:rFonts w:hint="default"/>
      </w:rPr>
    </w:lvl>
  </w:abstractNum>
  <w:abstractNum w:abstractNumId="13">
    <w:multiLevelType w:val="hybridMultilevel"/>
    <w:lvl w:ilvl="0">
      <w:start w:val="1"/>
      <w:numFmt w:val="decimal"/>
      <w:lvlText w:val="(%1)"/>
      <w:lvlJc w:val="left"/>
      <w:pPr>
        <w:ind w:left="120" w:hanging="334"/>
        <w:jc w:val="left"/>
      </w:pPr>
      <w:rPr>
        <w:rFonts w:hint="default" w:ascii="Times New Roman" w:hAnsi="Times New Roman" w:eastAsia="Times New Roman" w:cs="Times New Roman"/>
        <w:w w:val="100"/>
        <w:sz w:val="24"/>
        <w:szCs w:val="24"/>
      </w:rPr>
    </w:lvl>
    <w:lvl w:ilvl="1">
      <w:start w:val="0"/>
      <w:numFmt w:val="bullet"/>
      <w:lvlText w:val="•"/>
      <w:lvlJc w:val="left"/>
      <w:pPr>
        <w:ind w:left="962" w:hanging="334"/>
      </w:pPr>
      <w:rPr>
        <w:rFonts w:hint="default"/>
      </w:rPr>
    </w:lvl>
    <w:lvl w:ilvl="2">
      <w:start w:val="0"/>
      <w:numFmt w:val="bullet"/>
      <w:lvlText w:val="•"/>
      <w:lvlJc w:val="left"/>
      <w:pPr>
        <w:ind w:left="1805" w:hanging="334"/>
      </w:pPr>
      <w:rPr>
        <w:rFonts w:hint="default"/>
      </w:rPr>
    </w:lvl>
    <w:lvl w:ilvl="3">
      <w:start w:val="0"/>
      <w:numFmt w:val="bullet"/>
      <w:lvlText w:val="•"/>
      <w:lvlJc w:val="left"/>
      <w:pPr>
        <w:ind w:left="2647" w:hanging="334"/>
      </w:pPr>
      <w:rPr>
        <w:rFonts w:hint="default"/>
      </w:rPr>
    </w:lvl>
    <w:lvl w:ilvl="4">
      <w:start w:val="0"/>
      <w:numFmt w:val="bullet"/>
      <w:lvlText w:val="•"/>
      <w:lvlJc w:val="left"/>
      <w:pPr>
        <w:ind w:left="3490" w:hanging="334"/>
      </w:pPr>
      <w:rPr>
        <w:rFonts w:hint="default"/>
      </w:rPr>
    </w:lvl>
    <w:lvl w:ilvl="5">
      <w:start w:val="0"/>
      <w:numFmt w:val="bullet"/>
      <w:lvlText w:val="•"/>
      <w:lvlJc w:val="left"/>
      <w:pPr>
        <w:ind w:left="4332" w:hanging="334"/>
      </w:pPr>
      <w:rPr>
        <w:rFonts w:hint="default"/>
      </w:rPr>
    </w:lvl>
    <w:lvl w:ilvl="6">
      <w:start w:val="0"/>
      <w:numFmt w:val="bullet"/>
      <w:lvlText w:val="•"/>
      <w:lvlJc w:val="left"/>
      <w:pPr>
        <w:ind w:left="5175" w:hanging="334"/>
      </w:pPr>
      <w:rPr>
        <w:rFonts w:hint="default"/>
      </w:rPr>
    </w:lvl>
    <w:lvl w:ilvl="7">
      <w:start w:val="0"/>
      <w:numFmt w:val="bullet"/>
      <w:lvlText w:val="•"/>
      <w:lvlJc w:val="left"/>
      <w:pPr>
        <w:ind w:left="6017" w:hanging="334"/>
      </w:pPr>
      <w:rPr>
        <w:rFonts w:hint="default"/>
      </w:rPr>
    </w:lvl>
    <w:lvl w:ilvl="8">
      <w:start w:val="0"/>
      <w:numFmt w:val="bullet"/>
      <w:lvlText w:val="•"/>
      <w:lvlJc w:val="left"/>
      <w:pPr>
        <w:ind w:left="6860" w:hanging="334"/>
      </w:pPr>
      <w:rPr>
        <w:rFonts w:hint="default"/>
      </w:rPr>
    </w:lvl>
  </w:abstractNum>
  <w:abstractNum w:abstractNumId="12">
    <w:multiLevelType w:val="hybridMultilevel"/>
    <w:lvl w:ilvl="0">
      <w:start w:val="1"/>
      <w:numFmt w:val="decimal"/>
      <w:lvlText w:val="(%1)"/>
      <w:lvlJc w:val="left"/>
      <w:pPr>
        <w:ind w:left="120" w:hanging="368"/>
        <w:jc w:val="left"/>
      </w:pPr>
      <w:rPr>
        <w:rFonts w:hint="default" w:ascii="Times New Roman" w:hAnsi="Times New Roman" w:eastAsia="Times New Roman" w:cs="Times New Roman"/>
        <w:w w:val="100"/>
        <w:sz w:val="24"/>
        <w:szCs w:val="24"/>
      </w:rPr>
    </w:lvl>
    <w:lvl w:ilvl="1">
      <w:start w:val="0"/>
      <w:numFmt w:val="bullet"/>
      <w:lvlText w:val="•"/>
      <w:lvlJc w:val="left"/>
      <w:pPr>
        <w:ind w:left="974" w:hanging="368"/>
      </w:pPr>
      <w:rPr>
        <w:rFonts w:hint="default"/>
      </w:rPr>
    </w:lvl>
    <w:lvl w:ilvl="2">
      <w:start w:val="0"/>
      <w:numFmt w:val="bullet"/>
      <w:lvlText w:val="•"/>
      <w:lvlJc w:val="left"/>
      <w:pPr>
        <w:ind w:left="1829" w:hanging="368"/>
      </w:pPr>
      <w:rPr>
        <w:rFonts w:hint="default"/>
      </w:rPr>
    </w:lvl>
    <w:lvl w:ilvl="3">
      <w:start w:val="0"/>
      <w:numFmt w:val="bullet"/>
      <w:lvlText w:val="•"/>
      <w:lvlJc w:val="left"/>
      <w:pPr>
        <w:ind w:left="2683" w:hanging="368"/>
      </w:pPr>
      <w:rPr>
        <w:rFonts w:hint="default"/>
      </w:rPr>
    </w:lvl>
    <w:lvl w:ilvl="4">
      <w:start w:val="0"/>
      <w:numFmt w:val="bullet"/>
      <w:lvlText w:val="•"/>
      <w:lvlJc w:val="left"/>
      <w:pPr>
        <w:ind w:left="3538" w:hanging="368"/>
      </w:pPr>
      <w:rPr>
        <w:rFonts w:hint="default"/>
      </w:rPr>
    </w:lvl>
    <w:lvl w:ilvl="5">
      <w:start w:val="0"/>
      <w:numFmt w:val="bullet"/>
      <w:lvlText w:val="•"/>
      <w:lvlJc w:val="left"/>
      <w:pPr>
        <w:ind w:left="4392" w:hanging="368"/>
      </w:pPr>
      <w:rPr>
        <w:rFonts w:hint="default"/>
      </w:rPr>
    </w:lvl>
    <w:lvl w:ilvl="6">
      <w:start w:val="0"/>
      <w:numFmt w:val="bullet"/>
      <w:lvlText w:val="•"/>
      <w:lvlJc w:val="left"/>
      <w:pPr>
        <w:ind w:left="5247" w:hanging="368"/>
      </w:pPr>
      <w:rPr>
        <w:rFonts w:hint="default"/>
      </w:rPr>
    </w:lvl>
    <w:lvl w:ilvl="7">
      <w:start w:val="0"/>
      <w:numFmt w:val="bullet"/>
      <w:lvlText w:val="•"/>
      <w:lvlJc w:val="left"/>
      <w:pPr>
        <w:ind w:left="6101" w:hanging="368"/>
      </w:pPr>
      <w:rPr>
        <w:rFonts w:hint="default"/>
      </w:rPr>
    </w:lvl>
    <w:lvl w:ilvl="8">
      <w:start w:val="0"/>
      <w:numFmt w:val="bullet"/>
      <w:lvlText w:val="•"/>
      <w:lvlJc w:val="left"/>
      <w:pPr>
        <w:ind w:left="6956" w:hanging="368"/>
      </w:pPr>
      <w:rPr>
        <w:rFonts w:hint="default"/>
      </w:rPr>
    </w:lvl>
  </w:abstractNum>
  <w:abstractNum w:abstractNumId="11">
    <w:multiLevelType w:val="hybridMultilevel"/>
    <w:lvl w:ilvl="0">
      <w:start w:val="1"/>
      <w:numFmt w:val="decimal"/>
      <w:lvlText w:val="(%1)"/>
      <w:lvlJc w:val="left"/>
      <w:pPr>
        <w:ind w:left="120" w:hanging="334"/>
        <w:jc w:val="left"/>
      </w:pPr>
      <w:rPr>
        <w:rFonts w:hint="default" w:ascii="Times New Roman" w:hAnsi="Times New Roman" w:eastAsia="Times New Roman" w:cs="Times New Roman"/>
        <w:w w:val="100"/>
        <w:sz w:val="24"/>
        <w:szCs w:val="24"/>
      </w:rPr>
    </w:lvl>
    <w:lvl w:ilvl="1">
      <w:start w:val="0"/>
      <w:numFmt w:val="bullet"/>
      <w:lvlText w:val="•"/>
      <w:lvlJc w:val="left"/>
      <w:pPr>
        <w:ind w:left="974" w:hanging="334"/>
      </w:pPr>
      <w:rPr>
        <w:rFonts w:hint="default"/>
      </w:rPr>
    </w:lvl>
    <w:lvl w:ilvl="2">
      <w:start w:val="0"/>
      <w:numFmt w:val="bullet"/>
      <w:lvlText w:val="•"/>
      <w:lvlJc w:val="left"/>
      <w:pPr>
        <w:ind w:left="1829" w:hanging="334"/>
      </w:pPr>
      <w:rPr>
        <w:rFonts w:hint="default"/>
      </w:rPr>
    </w:lvl>
    <w:lvl w:ilvl="3">
      <w:start w:val="0"/>
      <w:numFmt w:val="bullet"/>
      <w:lvlText w:val="•"/>
      <w:lvlJc w:val="left"/>
      <w:pPr>
        <w:ind w:left="2683" w:hanging="334"/>
      </w:pPr>
      <w:rPr>
        <w:rFonts w:hint="default"/>
      </w:rPr>
    </w:lvl>
    <w:lvl w:ilvl="4">
      <w:start w:val="0"/>
      <w:numFmt w:val="bullet"/>
      <w:lvlText w:val="•"/>
      <w:lvlJc w:val="left"/>
      <w:pPr>
        <w:ind w:left="3538" w:hanging="334"/>
      </w:pPr>
      <w:rPr>
        <w:rFonts w:hint="default"/>
      </w:rPr>
    </w:lvl>
    <w:lvl w:ilvl="5">
      <w:start w:val="0"/>
      <w:numFmt w:val="bullet"/>
      <w:lvlText w:val="•"/>
      <w:lvlJc w:val="left"/>
      <w:pPr>
        <w:ind w:left="4392" w:hanging="334"/>
      </w:pPr>
      <w:rPr>
        <w:rFonts w:hint="default"/>
      </w:rPr>
    </w:lvl>
    <w:lvl w:ilvl="6">
      <w:start w:val="0"/>
      <w:numFmt w:val="bullet"/>
      <w:lvlText w:val="•"/>
      <w:lvlJc w:val="left"/>
      <w:pPr>
        <w:ind w:left="5247" w:hanging="334"/>
      </w:pPr>
      <w:rPr>
        <w:rFonts w:hint="default"/>
      </w:rPr>
    </w:lvl>
    <w:lvl w:ilvl="7">
      <w:start w:val="0"/>
      <w:numFmt w:val="bullet"/>
      <w:lvlText w:val="•"/>
      <w:lvlJc w:val="left"/>
      <w:pPr>
        <w:ind w:left="6101" w:hanging="334"/>
      </w:pPr>
      <w:rPr>
        <w:rFonts w:hint="default"/>
      </w:rPr>
    </w:lvl>
    <w:lvl w:ilvl="8">
      <w:start w:val="0"/>
      <w:numFmt w:val="bullet"/>
      <w:lvlText w:val="•"/>
      <w:lvlJc w:val="left"/>
      <w:pPr>
        <w:ind w:left="6956" w:hanging="334"/>
      </w:pPr>
      <w:rPr>
        <w:rFonts w:hint="default"/>
      </w:rPr>
    </w:lvl>
  </w:abstractNum>
  <w:abstractNum w:abstractNumId="10">
    <w:multiLevelType w:val="hybridMultilevel"/>
    <w:lvl w:ilvl="0">
      <w:start w:val="1"/>
      <w:numFmt w:val="decimal"/>
      <w:lvlText w:val="%1."/>
      <w:lvlJc w:val="left"/>
      <w:pPr>
        <w:ind w:left="120" w:hanging="264"/>
        <w:jc w:val="left"/>
      </w:pPr>
      <w:rPr>
        <w:rFonts w:hint="default" w:ascii="Times New Roman" w:hAnsi="Times New Roman" w:eastAsia="Times New Roman" w:cs="Times New Roman"/>
        <w:b/>
        <w:bCs/>
        <w:w w:val="99"/>
        <w:sz w:val="22"/>
        <w:szCs w:val="22"/>
      </w:rPr>
    </w:lvl>
    <w:lvl w:ilvl="1">
      <w:start w:val="0"/>
      <w:numFmt w:val="bullet"/>
      <w:lvlText w:val="•"/>
      <w:lvlJc w:val="left"/>
      <w:pPr>
        <w:ind w:left="974" w:hanging="264"/>
      </w:pPr>
      <w:rPr>
        <w:rFonts w:hint="default"/>
      </w:rPr>
    </w:lvl>
    <w:lvl w:ilvl="2">
      <w:start w:val="0"/>
      <w:numFmt w:val="bullet"/>
      <w:lvlText w:val="•"/>
      <w:lvlJc w:val="left"/>
      <w:pPr>
        <w:ind w:left="1829" w:hanging="264"/>
      </w:pPr>
      <w:rPr>
        <w:rFonts w:hint="default"/>
      </w:rPr>
    </w:lvl>
    <w:lvl w:ilvl="3">
      <w:start w:val="0"/>
      <w:numFmt w:val="bullet"/>
      <w:lvlText w:val="•"/>
      <w:lvlJc w:val="left"/>
      <w:pPr>
        <w:ind w:left="2683" w:hanging="264"/>
      </w:pPr>
      <w:rPr>
        <w:rFonts w:hint="default"/>
      </w:rPr>
    </w:lvl>
    <w:lvl w:ilvl="4">
      <w:start w:val="0"/>
      <w:numFmt w:val="bullet"/>
      <w:lvlText w:val="•"/>
      <w:lvlJc w:val="left"/>
      <w:pPr>
        <w:ind w:left="3538" w:hanging="264"/>
      </w:pPr>
      <w:rPr>
        <w:rFonts w:hint="default"/>
      </w:rPr>
    </w:lvl>
    <w:lvl w:ilvl="5">
      <w:start w:val="0"/>
      <w:numFmt w:val="bullet"/>
      <w:lvlText w:val="•"/>
      <w:lvlJc w:val="left"/>
      <w:pPr>
        <w:ind w:left="4392" w:hanging="264"/>
      </w:pPr>
      <w:rPr>
        <w:rFonts w:hint="default"/>
      </w:rPr>
    </w:lvl>
    <w:lvl w:ilvl="6">
      <w:start w:val="0"/>
      <w:numFmt w:val="bullet"/>
      <w:lvlText w:val="•"/>
      <w:lvlJc w:val="left"/>
      <w:pPr>
        <w:ind w:left="5247" w:hanging="264"/>
      </w:pPr>
      <w:rPr>
        <w:rFonts w:hint="default"/>
      </w:rPr>
    </w:lvl>
    <w:lvl w:ilvl="7">
      <w:start w:val="0"/>
      <w:numFmt w:val="bullet"/>
      <w:lvlText w:val="•"/>
      <w:lvlJc w:val="left"/>
      <w:pPr>
        <w:ind w:left="6101" w:hanging="264"/>
      </w:pPr>
      <w:rPr>
        <w:rFonts w:hint="default"/>
      </w:rPr>
    </w:lvl>
    <w:lvl w:ilvl="8">
      <w:start w:val="0"/>
      <w:numFmt w:val="bullet"/>
      <w:lvlText w:val="•"/>
      <w:lvlJc w:val="left"/>
      <w:pPr>
        <w:ind w:left="6956" w:hanging="264"/>
      </w:pPr>
      <w:rPr>
        <w:rFonts w:hint="default"/>
      </w:rPr>
    </w:lvl>
  </w:abstractNum>
  <w:abstractNum w:abstractNumId="9">
    <w:multiLevelType w:val="hybridMultilevel"/>
    <w:lvl w:ilvl="0">
      <w:start w:val="1"/>
      <w:numFmt w:val="decimal"/>
      <w:lvlText w:val="%1."/>
      <w:lvlJc w:val="left"/>
      <w:pPr>
        <w:ind w:left="120" w:hanging="269"/>
        <w:jc w:val="left"/>
      </w:pPr>
      <w:rPr>
        <w:rFonts w:hint="default" w:ascii="Times New Roman" w:hAnsi="Times New Roman" w:eastAsia="Times New Roman" w:cs="Times New Roman"/>
        <w:w w:val="100"/>
        <w:sz w:val="24"/>
        <w:szCs w:val="24"/>
      </w:rPr>
    </w:lvl>
    <w:lvl w:ilvl="1">
      <w:start w:val="0"/>
      <w:numFmt w:val="bullet"/>
      <w:lvlText w:val="•"/>
      <w:lvlJc w:val="left"/>
      <w:pPr>
        <w:ind w:left="962" w:hanging="269"/>
      </w:pPr>
      <w:rPr>
        <w:rFonts w:hint="default"/>
      </w:rPr>
    </w:lvl>
    <w:lvl w:ilvl="2">
      <w:start w:val="0"/>
      <w:numFmt w:val="bullet"/>
      <w:lvlText w:val="•"/>
      <w:lvlJc w:val="left"/>
      <w:pPr>
        <w:ind w:left="1805" w:hanging="269"/>
      </w:pPr>
      <w:rPr>
        <w:rFonts w:hint="default"/>
      </w:rPr>
    </w:lvl>
    <w:lvl w:ilvl="3">
      <w:start w:val="0"/>
      <w:numFmt w:val="bullet"/>
      <w:lvlText w:val="•"/>
      <w:lvlJc w:val="left"/>
      <w:pPr>
        <w:ind w:left="2647" w:hanging="269"/>
      </w:pPr>
      <w:rPr>
        <w:rFonts w:hint="default"/>
      </w:rPr>
    </w:lvl>
    <w:lvl w:ilvl="4">
      <w:start w:val="0"/>
      <w:numFmt w:val="bullet"/>
      <w:lvlText w:val="•"/>
      <w:lvlJc w:val="left"/>
      <w:pPr>
        <w:ind w:left="3490" w:hanging="269"/>
      </w:pPr>
      <w:rPr>
        <w:rFonts w:hint="default"/>
      </w:rPr>
    </w:lvl>
    <w:lvl w:ilvl="5">
      <w:start w:val="0"/>
      <w:numFmt w:val="bullet"/>
      <w:lvlText w:val="•"/>
      <w:lvlJc w:val="left"/>
      <w:pPr>
        <w:ind w:left="4332" w:hanging="269"/>
      </w:pPr>
      <w:rPr>
        <w:rFonts w:hint="default"/>
      </w:rPr>
    </w:lvl>
    <w:lvl w:ilvl="6">
      <w:start w:val="0"/>
      <w:numFmt w:val="bullet"/>
      <w:lvlText w:val="•"/>
      <w:lvlJc w:val="left"/>
      <w:pPr>
        <w:ind w:left="5175" w:hanging="269"/>
      </w:pPr>
      <w:rPr>
        <w:rFonts w:hint="default"/>
      </w:rPr>
    </w:lvl>
    <w:lvl w:ilvl="7">
      <w:start w:val="0"/>
      <w:numFmt w:val="bullet"/>
      <w:lvlText w:val="•"/>
      <w:lvlJc w:val="left"/>
      <w:pPr>
        <w:ind w:left="6017" w:hanging="269"/>
      </w:pPr>
      <w:rPr>
        <w:rFonts w:hint="default"/>
      </w:rPr>
    </w:lvl>
    <w:lvl w:ilvl="8">
      <w:start w:val="0"/>
      <w:numFmt w:val="bullet"/>
      <w:lvlText w:val="•"/>
      <w:lvlJc w:val="left"/>
      <w:pPr>
        <w:ind w:left="6860" w:hanging="269"/>
      </w:pPr>
      <w:rPr>
        <w:rFonts w:hint="default"/>
      </w:rPr>
    </w:lvl>
  </w:abstractNum>
  <w:abstractNum w:abstractNumId="8">
    <w:multiLevelType w:val="hybridMultilevel"/>
    <w:lvl w:ilvl="0">
      <w:start w:val="1"/>
      <w:numFmt w:val="decimal"/>
      <w:lvlText w:val="%1."/>
      <w:lvlJc w:val="left"/>
      <w:pPr>
        <w:ind w:left="120" w:hanging="420"/>
        <w:jc w:val="left"/>
      </w:pPr>
      <w:rPr>
        <w:rFonts w:hint="default" w:ascii="Times New Roman" w:hAnsi="Times New Roman" w:eastAsia="Times New Roman" w:cs="Times New Roman"/>
        <w:spacing w:val="-24"/>
        <w:w w:val="100"/>
        <w:sz w:val="24"/>
        <w:szCs w:val="24"/>
      </w:rPr>
    </w:lvl>
    <w:lvl w:ilvl="1">
      <w:start w:val="0"/>
      <w:numFmt w:val="bullet"/>
      <w:lvlText w:val="•"/>
      <w:lvlJc w:val="left"/>
      <w:pPr>
        <w:ind w:left="962" w:hanging="420"/>
      </w:pPr>
      <w:rPr>
        <w:rFonts w:hint="default"/>
      </w:rPr>
    </w:lvl>
    <w:lvl w:ilvl="2">
      <w:start w:val="0"/>
      <w:numFmt w:val="bullet"/>
      <w:lvlText w:val="•"/>
      <w:lvlJc w:val="left"/>
      <w:pPr>
        <w:ind w:left="1805"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332" w:hanging="420"/>
      </w:pPr>
      <w:rPr>
        <w:rFonts w:hint="default"/>
      </w:rPr>
    </w:lvl>
    <w:lvl w:ilvl="6">
      <w:start w:val="0"/>
      <w:numFmt w:val="bullet"/>
      <w:lvlText w:val="•"/>
      <w:lvlJc w:val="left"/>
      <w:pPr>
        <w:ind w:left="5175" w:hanging="420"/>
      </w:pPr>
      <w:rPr>
        <w:rFonts w:hint="default"/>
      </w:rPr>
    </w:lvl>
    <w:lvl w:ilvl="7">
      <w:start w:val="0"/>
      <w:numFmt w:val="bullet"/>
      <w:lvlText w:val="•"/>
      <w:lvlJc w:val="left"/>
      <w:pPr>
        <w:ind w:left="6017" w:hanging="420"/>
      </w:pPr>
      <w:rPr>
        <w:rFonts w:hint="default"/>
      </w:rPr>
    </w:lvl>
    <w:lvl w:ilvl="8">
      <w:start w:val="0"/>
      <w:numFmt w:val="bullet"/>
      <w:lvlText w:val="•"/>
      <w:lvlJc w:val="left"/>
      <w:pPr>
        <w:ind w:left="6860" w:hanging="420"/>
      </w:pPr>
      <w:rPr>
        <w:rFonts w:hint="default"/>
      </w:rPr>
    </w:lvl>
  </w:abstractNum>
  <w:abstractNum w:abstractNumId="7">
    <w:multiLevelType w:val="hybridMultilevel"/>
    <w:lvl w:ilvl="0">
      <w:start w:val="1"/>
      <w:numFmt w:val="decimal"/>
      <w:lvlText w:val="%1."/>
      <w:lvlJc w:val="left"/>
      <w:pPr>
        <w:ind w:left="120" w:hanging="241"/>
        <w:jc w:val="left"/>
      </w:pPr>
      <w:rPr>
        <w:rFonts w:hint="default" w:ascii="Times New Roman" w:hAnsi="Times New Roman" w:eastAsia="Times New Roman" w:cs="Times New Roman"/>
        <w:w w:val="100"/>
        <w:sz w:val="22"/>
        <w:szCs w:val="22"/>
      </w:rPr>
    </w:lvl>
    <w:lvl w:ilvl="1">
      <w:start w:val="0"/>
      <w:numFmt w:val="bullet"/>
      <w:lvlText w:val="•"/>
      <w:lvlJc w:val="left"/>
      <w:pPr>
        <w:ind w:left="962" w:hanging="241"/>
      </w:pPr>
      <w:rPr>
        <w:rFonts w:hint="default"/>
      </w:rPr>
    </w:lvl>
    <w:lvl w:ilvl="2">
      <w:start w:val="0"/>
      <w:numFmt w:val="bullet"/>
      <w:lvlText w:val="•"/>
      <w:lvlJc w:val="left"/>
      <w:pPr>
        <w:ind w:left="1805" w:hanging="241"/>
      </w:pPr>
      <w:rPr>
        <w:rFonts w:hint="default"/>
      </w:rPr>
    </w:lvl>
    <w:lvl w:ilvl="3">
      <w:start w:val="0"/>
      <w:numFmt w:val="bullet"/>
      <w:lvlText w:val="•"/>
      <w:lvlJc w:val="left"/>
      <w:pPr>
        <w:ind w:left="2647" w:hanging="241"/>
      </w:pPr>
      <w:rPr>
        <w:rFonts w:hint="default"/>
      </w:rPr>
    </w:lvl>
    <w:lvl w:ilvl="4">
      <w:start w:val="0"/>
      <w:numFmt w:val="bullet"/>
      <w:lvlText w:val="•"/>
      <w:lvlJc w:val="left"/>
      <w:pPr>
        <w:ind w:left="3490" w:hanging="241"/>
      </w:pPr>
      <w:rPr>
        <w:rFonts w:hint="default"/>
      </w:rPr>
    </w:lvl>
    <w:lvl w:ilvl="5">
      <w:start w:val="0"/>
      <w:numFmt w:val="bullet"/>
      <w:lvlText w:val="•"/>
      <w:lvlJc w:val="left"/>
      <w:pPr>
        <w:ind w:left="4332" w:hanging="241"/>
      </w:pPr>
      <w:rPr>
        <w:rFonts w:hint="default"/>
      </w:rPr>
    </w:lvl>
    <w:lvl w:ilvl="6">
      <w:start w:val="0"/>
      <w:numFmt w:val="bullet"/>
      <w:lvlText w:val="•"/>
      <w:lvlJc w:val="left"/>
      <w:pPr>
        <w:ind w:left="5175" w:hanging="241"/>
      </w:pPr>
      <w:rPr>
        <w:rFonts w:hint="default"/>
      </w:rPr>
    </w:lvl>
    <w:lvl w:ilvl="7">
      <w:start w:val="0"/>
      <w:numFmt w:val="bullet"/>
      <w:lvlText w:val="•"/>
      <w:lvlJc w:val="left"/>
      <w:pPr>
        <w:ind w:left="6017" w:hanging="241"/>
      </w:pPr>
      <w:rPr>
        <w:rFonts w:hint="default"/>
      </w:rPr>
    </w:lvl>
    <w:lvl w:ilvl="8">
      <w:start w:val="0"/>
      <w:numFmt w:val="bullet"/>
      <w:lvlText w:val="•"/>
      <w:lvlJc w:val="left"/>
      <w:pPr>
        <w:ind w:left="6860" w:hanging="241"/>
      </w:pPr>
      <w:rPr>
        <w:rFonts w:hint="default"/>
      </w:rPr>
    </w:lvl>
  </w:abstractNum>
  <w:abstractNum w:abstractNumId="6">
    <w:multiLevelType w:val="hybridMultilevel"/>
    <w:lvl w:ilvl="0">
      <w:start w:val="1"/>
      <w:numFmt w:val="decimal"/>
      <w:lvlText w:val="(%1)"/>
      <w:lvlJc w:val="left"/>
      <w:pPr>
        <w:ind w:left="458" w:hanging="339"/>
        <w:jc w:val="left"/>
      </w:pPr>
      <w:rPr>
        <w:rFonts w:hint="default" w:ascii="Times New Roman" w:hAnsi="Times New Roman" w:eastAsia="Times New Roman" w:cs="Times New Roman"/>
        <w:w w:val="100"/>
        <w:sz w:val="24"/>
        <w:szCs w:val="24"/>
      </w:rPr>
    </w:lvl>
    <w:lvl w:ilvl="1">
      <w:start w:val="0"/>
      <w:numFmt w:val="bullet"/>
      <w:lvlText w:val="•"/>
      <w:lvlJc w:val="left"/>
      <w:pPr>
        <w:ind w:left="1280" w:hanging="339"/>
      </w:pPr>
      <w:rPr>
        <w:rFonts w:hint="default"/>
      </w:rPr>
    </w:lvl>
    <w:lvl w:ilvl="2">
      <w:start w:val="0"/>
      <w:numFmt w:val="bullet"/>
      <w:lvlText w:val="•"/>
      <w:lvlJc w:val="left"/>
      <w:pPr>
        <w:ind w:left="2101" w:hanging="339"/>
      </w:pPr>
      <w:rPr>
        <w:rFonts w:hint="default"/>
      </w:rPr>
    </w:lvl>
    <w:lvl w:ilvl="3">
      <w:start w:val="0"/>
      <w:numFmt w:val="bullet"/>
      <w:lvlText w:val="•"/>
      <w:lvlJc w:val="left"/>
      <w:pPr>
        <w:ind w:left="2921" w:hanging="339"/>
      </w:pPr>
      <w:rPr>
        <w:rFonts w:hint="default"/>
      </w:rPr>
    </w:lvl>
    <w:lvl w:ilvl="4">
      <w:start w:val="0"/>
      <w:numFmt w:val="bullet"/>
      <w:lvlText w:val="•"/>
      <w:lvlJc w:val="left"/>
      <w:pPr>
        <w:ind w:left="3742" w:hanging="339"/>
      </w:pPr>
      <w:rPr>
        <w:rFonts w:hint="default"/>
      </w:rPr>
    </w:lvl>
    <w:lvl w:ilvl="5">
      <w:start w:val="0"/>
      <w:numFmt w:val="bullet"/>
      <w:lvlText w:val="•"/>
      <w:lvlJc w:val="left"/>
      <w:pPr>
        <w:ind w:left="4562" w:hanging="339"/>
      </w:pPr>
      <w:rPr>
        <w:rFonts w:hint="default"/>
      </w:rPr>
    </w:lvl>
    <w:lvl w:ilvl="6">
      <w:start w:val="0"/>
      <w:numFmt w:val="bullet"/>
      <w:lvlText w:val="•"/>
      <w:lvlJc w:val="left"/>
      <w:pPr>
        <w:ind w:left="5383" w:hanging="339"/>
      </w:pPr>
      <w:rPr>
        <w:rFonts w:hint="default"/>
      </w:rPr>
    </w:lvl>
    <w:lvl w:ilvl="7">
      <w:start w:val="0"/>
      <w:numFmt w:val="bullet"/>
      <w:lvlText w:val="•"/>
      <w:lvlJc w:val="left"/>
      <w:pPr>
        <w:ind w:left="6203" w:hanging="339"/>
      </w:pPr>
      <w:rPr>
        <w:rFonts w:hint="default"/>
      </w:rPr>
    </w:lvl>
    <w:lvl w:ilvl="8">
      <w:start w:val="0"/>
      <w:numFmt w:val="bullet"/>
      <w:lvlText w:val="•"/>
      <w:lvlJc w:val="left"/>
      <w:pPr>
        <w:ind w:left="7024" w:hanging="339"/>
      </w:pPr>
      <w:rPr>
        <w:rFonts w:hint="default"/>
      </w:rPr>
    </w:lvl>
  </w:abstractNum>
  <w:abstractNum w:abstractNumId="5">
    <w:multiLevelType w:val="hybridMultilevel"/>
    <w:lvl w:ilvl="0">
      <w:start w:val="1"/>
      <w:numFmt w:val="decimal"/>
      <w:lvlText w:val="(%1)"/>
      <w:lvlJc w:val="left"/>
      <w:pPr>
        <w:ind w:left="120" w:hanging="399"/>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974" w:hanging="399"/>
      </w:pPr>
      <w:rPr>
        <w:rFonts w:hint="default"/>
      </w:rPr>
    </w:lvl>
    <w:lvl w:ilvl="2">
      <w:start w:val="0"/>
      <w:numFmt w:val="bullet"/>
      <w:lvlText w:val="•"/>
      <w:lvlJc w:val="left"/>
      <w:pPr>
        <w:ind w:left="1829" w:hanging="399"/>
      </w:pPr>
      <w:rPr>
        <w:rFonts w:hint="default"/>
      </w:rPr>
    </w:lvl>
    <w:lvl w:ilvl="3">
      <w:start w:val="0"/>
      <w:numFmt w:val="bullet"/>
      <w:lvlText w:val="•"/>
      <w:lvlJc w:val="left"/>
      <w:pPr>
        <w:ind w:left="2683" w:hanging="399"/>
      </w:pPr>
      <w:rPr>
        <w:rFonts w:hint="default"/>
      </w:rPr>
    </w:lvl>
    <w:lvl w:ilvl="4">
      <w:start w:val="0"/>
      <w:numFmt w:val="bullet"/>
      <w:lvlText w:val="•"/>
      <w:lvlJc w:val="left"/>
      <w:pPr>
        <w:ind w:left="3538" w:hanging="399"/>
      </w:pPr>
      <w:rPr>
        <w:rFonts w:hint="default"/>
      </w:rPr>
    </w:lvl>
    <w:lvl w:ilvl="5">
      <w:start w:val="0"/>
      <w:numFmt w:val="bullet"/>
      <w:lvlText w:val="•"/>
      <w:lvlJc w:val="left"/>
      <w:pPr>
        <w:ind w:left="4392" w:hanging="399"/>
      </w:pPr>
      <w:rPr>
        <w:rFonts w:hint="default"/>
      </w:rPr>
    </w:lvl>
    <w:lvl w:ilvl="6">
      <w:start w:val="0"/>
      <w:numFmt w:val="bullet"/>
      <w:lvlText w:val="•"/>
      <w:lvlJc w:val="left"/>
      <w:pPr>
        <w:ind w:left="5247" w:hanging="399"/>
      </w:pPr>
      <w:rPr>
        <w:rFonts w:hint="default"/>
      </w:rPr>
    </w:lvl>
    <w:lvl w:ilvl="7">
      <w:start w:val="0"/>
      <w:numFmt w:val="bullet"/>
      <w:lvlText w:val="•"/>
      <w:lvlJc w:val="left"/>
      <w:pPr>
        <w:ind w:left="6101" w:hanging="399"/>
      </w:pPr>
      <w:rPr>
        <w:rFonts w:hint="default"/>
      </w:rPr>
    </w:lvl>
    <w:lvl w:ilvl="8">
      <w:start w:val="0"/>
      <w:numFmt w:val="bullet"/>
      <w:lvlText w:val="•"/>
      <w:lvlJc w:val="left"/>
      <w:pPr>
        <w:ind w:left="6956" w:hanging="399"/>
      </w:pPr>
      <w:rPr>
        <w:rFonts w:hint="default"/>
      </w:rPr>
    </w:lvl>
  </w:abstractNum>
  <w:abstractNum w:abstractNumId="4">
    <w:multiLevelType w:val="hybridMultilevel"/>
    <w:lvl w:ilvl="0">
      <w:start w:val="1"/>
      <w:numFmt w:val="decimal"/>
      <w:lvlText w:val="(%1)"/>
      <w:lvlJc w:val="left"/>
      <w:pPr>
        <w:ind w:left="120" w:hanging="339"/>
        <w:jc w:val="left"/>
      </w:pPr>
      <w:rPr>
        <w:rFonts w:hint="default" w:ascii="Times New Roman" w:hAnsi="Times New Roman" w:eastAsia="Times New Roman" w:cs="Times New Roman"/>
        <w:w w:val="100"/>
        <w:sz w:val="24"/>
        <w:szCs w:val="24"/>
      </w:rPr>
    </w:lvl>
    <w:lvl w:ilvl="1">
      <w:start w:val="0"/>
      <w:numFmt w:val="bullet"/>
      <w:lvlText w:val="•"/>
      <w:lvlJc w:val="left"/>
      <w:pPr>
        <w:ind w:left="974" w:hanging="339"/>
      </w:pPr>
      <w:rPr>
        <w:rFonts w:hint="default"/>
      </w:rPr>
    </w:lvl>
    <w:lvl w:ilvl="2">
      <w:start w:val="0"/>
      <w:numFmt w:val="bullet"/>
      <w:lvlText w:val="•"/>
      <w:lvlJc w:val="left"/>
      <w:pPr>
        <w:ind w:left="1829" w:hanging="339"/>
      </w:pPr>
      <w:rPr>
        <w:rFonts w:hint="default"/>
      </w:rPr>
    </w:lvl>
    <w:lvl w:ilvl="3">
      <w:start w:val="0"/>
      <w:numFmt w:val="bullet"/>
      <w:lvlText w:val="•"/>
      <w:lvlJc w:val="left"/>
      <w:pPr>
        <w:ind w:left="2683" w:hanging="339"/>
      </w:pPr>
      <w:rPr>
        <w:rFonts w:hint="default"/>
      </w:rPr>
    </w:lvl>
    <w:lvl w:ilvl="4">
      <w:start w:val="0"/>
      <w:numFmt w:val="bullet"/>
      <w:lvlText w:val="•"/>
      <w:lvlJc w:val="left"/>
      <w:pPr>
        <w:ind w:left="3538" w:hanging="339"/>
      </w:pPr>
      <w:rPr>
        <w:rFonts w:hint="default"/>
      </w:rPr>
    </w:lvl>
    <w:lvl w:ilvl="5">
      <w:start w:val="0"/>
      <w:numFmt w:val="bullet"/>
      <w:lvlText w:val="•"/>
      <w:lvlJc w:val="left"/>
      <w:pPr>
        <w:ind w:left="4392" w:hanging="339"/>
      </w:pPr>
      <w:rPr>
        <w:rFonts w:hint="default"/>
      </w:rPr>
    </w:lvl>
    <w:lvl w:ilvl="6">
      <w:start w:val="0"/>
      <w:numFmt w:val="bullet"/>
      <w:lvlText w:val="•"/>
      <w:lvlJc w:val="left"/>
      <w:pPr>
        <w:ind w:left="5247" w:hanging="339"/>
      </w:pPr>
      <w:rPr>
        <w:rFonts w:hint="default"/>
      </w:rPr>
    </w:lvl>
    <w:lvl w:ilvl="7">
      <w:start w:val="0"/>
      <w:numFmt w:val="bullet"/>
      <w:lvlText w:val="•"/>
      <w:lvlJc w:val="left"/>
      <w:pPr>
        <w:ind w:left="6101" w:hanging="339"/>
      </w:pPr>
      <w:rPr>
        <w:rFonts w:hint="default"/>
      </w:rPr>
    </w:lvl>
    <w:lvl w:ilvl="8">
      <w:start w:val="0"/>
      <w:numFmt w:val="bullet"/>
      <w:lvlText w:val="•"/>
      <w:lvlJc w:val="left"/>
      <w:pPr>
        <w:ind w:left="6956" w:hanging="339"/>
      </w:pPr>
      <w:rPr>
        <w:rFonts w:hint="default"/>
      </w:rPr>
    </w:lvl>
  </w:abstractNum>
  <w:abstractNum w:abstractNumId="3">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35" w:hanging="360"/>
      </w:pPr>
      <w:rPr>
        <w:rFonts w:hint="default"/>
      </w:rPr>
    </w:lvl>
    <w:lvl w:ilvl="4">
      <w:start w:val="0"/>
      <w:numFmt w:val="bullet"/>
      <w:lvlText w:val="•"/>
      <w:lvlJc w:val="left"/>
      <w:pPr>
        <w:ind w:left="3754" w:hanging="360"/>
      </w:pPr>
      <w:rPr>
        <w:rFonts w:hint="default"/>
      </w:rPr>
    </w:lvl>
    <w:lvl w:ilvl="5">
      <w:start w:val="0"/>
      <w:numFmt w:val="bullet"/>
      <w:lvlText w:val="•"/>
      <w:lvlJc w:val="left"/>
      <w:pPr>
        <w:ind w:left="4572" w:hanging="360"/>
      </w:pPr>
      <w:rPr>
        <w:rFonts w:hint="default"/>
      </w:rPr>
    </w:lvl>
    <w:lvl w:ilvl="6">
      <w:start w:val="0"/>
      <w:numFmt w:val="bullet"/>
      <w:lvlText w:val="•"/>
      <w:lvlJc w:val="left"/>
      <w:pPr>
        <w:ind w:left="5391" w:hanging="360"/>
      </w:pPr>
      <w:rPr>
        <w:rFonts w:hint="default"/>
      </w:rPr>
    </w:lvl>
    <w:lvl w:ilvl="7">
      <w:start w:val="0"/>
      <w:numFmt w:val="bullet"/>
      <w:lvlText w:val="•"/>
      <w:lvlJc w:val="left"/>
      <w:pPr>
        <w:ind w:left="6209" w:hanging="360"/>
      </w:pPr>
      <w:rPr>
        <w:rFonts w:hint="default"/>
      </w:rPr>
    </w:lvl>
    <w:lvl w:ilvl="8">
      <w:start w:val="0"/>
      <w:numFmt w:val="bullet"/>
      <w:lvlText w:val="•"/>
      <w:lvlJc w:val="left"/>
      <w:pPr>
        <w:ind w:left="7028" w:hanging="360"/>
      </w:pPr>
      <w:rPr>
        <w:rFonts w:hint="default"/>
      </w:rPr>
    </w:lvl>
  </w:abstractNum>
  <w:abstractNum w:abstractNumId="2">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35" w:hanging="360"/>
      </w:pPr>
      <w:rPr>
        <w:rFonts w:hint="default"/>
      </w:rPr>
    </w:lvl>
    <w:lvl w:ilvl="4">
      <w:start w:val="0"/>
      <w:numFmt w:val="bullet"/>
      <w:lvlText w:val="•"/>
      <w:lvlJc w:val="left"/>
      <w:pPr>
        <w:ind w:left="3754" w:hanging="360"/>
      </w:pPr>
      <w:rPr>
        <w:rFonts w:hint="default"/>
      </w:rPr>
    </w:lvl>
    <w:lvl w:ilvl="5">
      <w:start w:val="0"/>
      <w:numFmt w:val="bullet"/>
      <w:lvlText w:val="•"/>
      <w:lvlJc w:val="left"/>
      <w:pPr>
        <w:ind w:left="4572" w:hanging="360"/>
      </w:pPr>
      <w:rPr>
        <w:rFonts w:hint="default"/>
      </w:rPr>
    </w:lvl>
    <w:lvl w:ilvl="6">
      <w:start w:val="0"/>
      <w:numFmt w:val="bullet"/>
      <w:lvlText w:val="•"/>
      <w:lvlJc w:val="left"/>
      <w:pPr>
        <w:ind w:left="5391" w:hanging="360"/>
      </w:pPr>
      <w:rPr>
        <w:rFonts w:hint="default"/>
      </w:rPr>
    </w:lvl>
    <w:lvl w:ilvl="7">
      <w:start w:val="0"/>
      <w:numFmt w:val="bullet"/>
      <w:lvlText w:val="•"/>
      <w:lvlJc w:val="left"/>
      <w:pPr>
        <w:ind w:left="6209" w:hanging="360"/>
      </w:pPr>
      <w:rPr>
        <w:rFonts w:hint="default"/>
      </w:rPr>
    </w:lvl>
    <w:lvl w:ilvl="8">
      <w:start w:val="0"/>
      <w:numFmt w:val="bullet"/>
      <w:lvlText w:val="•"/>
      <w:lvlJc w:val="left"/>
      <w:pPr>
        <w:ind w:left="7028" w:hanging="360"/>
      </w:pPr>
      <w:rPr>
        <w:rFonts w:hint="default"/>
      </w:rPr>
    </w:lvl>
  </w:abstractNum>
  <w:abstractNum w:abstractNumId="1">
    <w:multiLevelType w:val="hybridMultilevel"/>
    <w:lvl w:ilvl="0">
      <w:start w:val="1"/>
      <w:numFmt w:val="decimal"/>
      <w:lvlText w:val="%1."/>
      <w:lvlJc w:val="left"/>
      <w:pPr>
        <w:ind w:left="480"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98" w:hanging="300"/>
      </w:pPr>
      <w:rPr>
        <w:rFonts w:hint="default"/>
      </w:rPr>
    </w:lvl>
    <w:lvl w:ilvl="2">
      <w:start w:val="0"/>
      <w:numFmt w:val="bullet"/>
      <w:lvlText w:val="•"/>
      <w:lvlJc w:val="left"/>
      <w:pPr>
        <w:ind w:left="2117" w:hanging="300"/>
      </w:pPr>
      <w:rPr>
        <w:rFonts w:hint="default"/>
      </w:rPr>
    </w:lvl>
    <w:lvl w:ilvl="3">
      <w:start w:val="0"/>
      <w:numFmt w:val="bullet"/>
      <w:lvlText w:val="•"/>
      <w:lvlJc w:val="left"/>
      <w:pPr>
        <w:ind w:left="2935" w:hanging="300"/>
      </w:pPr>
      <w:rPr>
        <w:rFonts w:hint="default"/>
      </w:rPr>
    </w:lvl>
    <w:lvl w:ilvl="4">
      <w:start w:val="0"/>
      <w:numFmt w:val="bullet"/>
      <w:lvlText w:val="•"/>
      <w:lvlJc w:val="left"/>
      <w:pPr>
        <w:ind w:left="3754" w:hanging="300"/>
      </w:pPr>
      <w:rPr>
        <w:rFonts w:hint="default"/>
      </w:rPr>
    </w:lvl>
    <w:lvl w:ilvl="5">
      <w:start w:val="0"/>
      <w:numFmt w:val="bullet"/>
      <w:lvlText w:val="•"/>
      <w:lvlJc w:val="left"/>
      <w:pPr>
        <w:ind w:left="4572" w:hanging="300"/>
      </w:pPr>
      <w:rPr>
        <w:rFonts w:hint="default"/>
      </w:rPr>
    </w:lvl>
    <w:lvl w:ilvl="6">
      <w:start w:val="0"/>
      <w:numFmt w:val="bullet"/>
      <w:lvlText w:val="•"/>
      <w:lvlJc w:val="left"/>
      <w:pPr>
        <w:ind w:left="5391" w:hanging="300"/>
      </w:pPr>
      <w:rPr>
        <w:rFonts w:hint="default"/>
      </w:rPr>
    </w:lvl>
    <w:lvl w:ilvl="7">
      <w:start w:val="0"/>
      <w:numFmt w:val="bullet"/>
      <w:lvlText w:val="•"/>
      <w:lvlJc w:val="left"/>
      <w:pPr>
        <w:ind w:left="6209" w:hanging="300"/>
      </w:pPr>
      <w:rPr>
        <w:rFonts w:hint="default"/>
      </w:rPr>
    </w:lvl>
    <w:lvl w:ilvl="8">
      <w:start w:val="0"/>
      <w:numFmt w:val="bullet"/>
      <w:lvlText w:val="•"/>
      <w:lvlJc w:val="left"/>
      <w:pPr>
        <w:ind w:left="7028" w:hanging="300"/>
      </w:pPr>
      <w:rPr>
        <w:rFonts w:hint="default"/>
      </w:rPr>
    </w:lvl>
  </w:abstractNum>
  <w:abstractNum w:abstractNumId="0">
    <w:multiLevelType w:val="hybridMultilevel"/>
    <w:lvl w:ilvl="0">
      <w:start w:val="2"/>
      <w:numFmt w:val="decimal"/>
      <w:lvlText w:val="%1"/>
      <w:lvlJc w:val="left"/>
      <w:pPr>
        <w:ind w:left="1320" w:hanging="360"/>
        <w:jc w:val="left"/>
      </w:pPr>
      <w:rPr>
        <w:rFonts w:hint="default"/>
      </w:rPr>
    </w:lvl>
    <w:lvl w:ilvl="1">
      <w:start w:val="1"/>
      <w:numFmt w:val="decimal"/>
      <w:lvlText w:val="%1.%2"/>
      <w:lvlJc w:val="left"/>
      <w:pPr>
        <w:ind w:left="1320" w:hanging="360"/>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2765" w:hanging="360"/>
      </w:pPr>
      <w:rPr>
        <w:rFonts w:hint="default"/>
      </w:rPr>
    </w:lvl>
    <w:lvl w:ilvl="3">
      <w:start w:val="0"/>
      <w:numFmt w:val="bullet"/>
      <w:lvlText w:val="•"/>
      <w:lvlJc w:val="left"/>
      <w:pPr>
        <w:ind w:left="3487" w:hanging="360"/>
      </w:pPr>
      <w:rPr>
        <w:rFonts w:hint="default"/>
      </w:rPr>
    </w:lvl>
    <w:lvl w:ilvl="4">
      <w:start w:val="0"/>
      <w:numFmt w:val="bullet"/>
      <w:lvlText w:val="•"/>
      <w:lvlJc w:val="left"/>
      <w:pPr>
        <w:ind w:left="4210" w:hanging="360"/>
      </w:pPr>
      <w:rPr>
        <w:rFonts w:hint="default"/>
      </w:rPr>
    </w:lvl>
    <w:lvl w:ilvl="5">
      <w:start w:val="0"/>
      <w:numFmt w:val="bullet"/>
      <w:lvlText w:val="•"/>
      <w:lvlJc w:val="left"/>
      <w:pPr>
        <w:ind w:left="4932" w:hanging="360"/>
      </w:pPr>
      <w:rPr>
        <w:rFonts w:hint="default"/>
      </w:rPr>
    </w:lvl>
    <w:lvl w:ilvl="6">
      <w:start w:val="0"/>
      <w:numFmt w:val="bullet"/>
      <w:lvlText w:val="•"/>
      <w:lvlJc w:val="left"/>
      <w:pPr>
        <w:ind w:left="5655" w:hanging="360"/>
      </w:pPr>
      <w:rPr>
        <w:rFonts w:hint="default"/>
      </w:rPr>
    </w:lvl>
    <w:lvl w:ilvl="7">
      <w:start w:val="0"/>
      <w:numFmt w:val="bullet"/>
      <w:lvlText w:val="•"/>
      <w:lvlJc w:val="left"/>
      <w:pPr>
        <w:ind w:left="6377" w:hanging="360"/>
      </w:pPr>
      <w:rPr>
        <w:rFonts w:hint="default"/>
      </w:rPr>
    </w:lvl>
    <w:lvl w:ilvl="8">
      <w:start w:val="0"/>
      <w:numFmt w:val="bullet"/>
      <w:lvlText w:val="•"/>
      <w:lvlJc w:val="left"/>
      <w:pPr>
        <w:ind w:left="7100" w:hanging="36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
      <w:ind w:leftChars="0" w:left="840" w:hanging="720"/>
      <w:jc w:val="both"/>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footer" Target="footer4.xml"/><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footer" Target="footer5.xml"/><Relationship Id="rId64" Type="http://schemas.openxmlformats.org/officeDocument/2006/relationships/footer" Target="footer6.xml"/><Relationship Id="rId65" Type="http://schemas.openxmlformats.org/officeDocument/2006/relationships/footer" Target="footer7.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1.xml"/><Relationship Id="rId69" Type="http://schemas.openxmlformats.org/officeDocument/2006/relationships/header" Target="header2.xml"/><Relationship Id="rId70" Type="http://schemas.openxmlformats.org/officeDocument/2006/relationships/footer" Target="footer8.xml"/><Relationship Id="rId71" Type="http://schemas.openxmlformats.org/officeDocument/2006/relationships/footer" Target="footer9.xml"/><Relationship Id="rId72" Type="http://schemas.openxmlformats.org/officeDocument/2006/relationships/footer" Target="footer10.xml"/><Relationship Id="rId73" Type="http://schemas.openxmlformats.org/officeDocument/2006/relationships/footer" Target="footer11.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footer" Target="footer14.xml"/><Relationship Id="rId78" Type="http://schemas.openxmlformats.org/officeDocument/2006/relationships/footer" Target="footer15.xml"/><Relationship Id="rId79" Type="http://schemas.openxmlformats.org/officeDocument/2006/relationships/header" Target="header7.xml"/><Relationship Id="rId80" Type="http://schemas.openxmlformats.org/officeDocument/2006/relationships/footer" Target="footer16.xml"/><Relationship Id="rId81" Type="http://schemas.openxmlformats.org/officeDocument/2006/relationships/footer" Target="footer17.xml"/><Relationship Id="rId82" Type="http://schemas.openxmlformats.org/officeDocument/2006/relationships/footer" Target="footer18.xml"/><Relationship Id="rId83" Type="http://schemas.openxmlformats.org/officeDocument/2006/relationships/footer" Target="footer19.xml"/><Relationship Id="rId84" Type="http://schemas.openxmlformats.org/officeDocument/2006/relationships/header" Target="header8.xml"/><Relationship Id="rId85" Type="http://schemas.openxmlformats.org/officeDocument/2006/relationships/header" Target="header9.xml"/><Relationship Id="rId86" Type="http://schemas.openxmlformats.org/officeDocument/2006/relationships/footer" Target="footer20.xml"/><Relationship Id="rId87" Type="http://schemas.openxmlformats.org/officeDocument/2006/relationships/header" Target="header10.xml"/><Relationship Id="rId88" Type="http://schemas.openxmlformats.org/officeDocument/2006/relationships/header" Target="header11.xml"/><Relationship Id="rId89" Type="http://schemas.openxmlformats.org/officeDocument/2006/relationships/header" Target="header12.xml"/><Relationship Id="rId9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2017-03-15T09:13:40Z</dcterms:created>
  <dcterms:modified xsi:type="dcterms:W3CDTF">2017-03-15T09:13:40Z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2015-06-01T00:00:00Z</vt:filetime>
  </property>
  <property fmtid="{D5CDD505-2E9C-101B-9397-08002B2CF9AE}" pid="3" name="LastSaved">
    <vt:filetime>2017-03-15T00:00:00Z</vt:filetime>
  </property>
</Properties>
</file>