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4.xml" ContentType="application/vnd.openxmlformats-officedocument.wordprocessingml.footer+xml"/>
  <Override PartName="/word/header22.xml" ContentType="application/vnd.openxmlformats-officedocument.wordprocessingml.header+xml"/>
  <Override PartName="/word/footer1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17.xml" ContentType="application/vnd.openxmlformats-officedocument.wordprocessingml.footer+xml"/>
  <Override PartName="/word/header26.xml" ContentType="application/vnd.openxmlformats-officedocument.wordprocessingml.header+xml"/>
  <Override PartName="/word/footer18.xml" ContentType="application/vnd.openxmlformats-officedocument.wordprocessingml.footer+xml"/>
  <Override PartName="/word/header27.xml" ContentType="application/vnd.openxmlformats-officedocument.wordprocessingml.header+xml"/>
  <Override PartName="/word/footer19.xml" ContentType="application/vnd.openxmlformats-officedocument.wordprocessingml.footer+xml"/>
  <Override PartName="/word/header28.xml" ContentType="application/vnd.openxmlformats-officedocument.wordprocessingml.header+xml"/>
  <Override PartName="/word/footer20.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22.xml" ContentType="application/vnd.openxmlformats-officedocument.wordprocessingml.footer+xml"/>
  <Override PartName="/word/header50.xml" ContentType="application/vnd.openxmlformats-officedocument.wordprocessingml.header+xml"/>
  <Override PartName="/word/footer23.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24.xml" ContentType="application/vnd.openxmlformats-officedocument.wordprocessingml.footer+xml"/>
  <Override PartName="/word/header53.xml" ContentType="application/vnd.openxmlformats-officedocument.wordprocessingml.header+xml"/>
  <Override PartName="/word/footer25.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6.xml" ContentType="application/vnd.openxmlformats-officedocument.wordprocessingml.footer+xml"/>
  <Override PartName="/word/header57.xml" ContentType="application/vnd.openxmlformats-officedocument.wordprocessingml.header+xml"/>
  <Override PartName="/word/footer2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oter28.xml" ContentType="application/vnd.openxmlformats-officedocument.wordprocessingml.footer+xml"/>
  <Override PartName="/word/header61.xml" ContentType="application/vnd.openxmlformats-officedocument.wordprocessingml.header+xml"/>
  <Override PartName="/word/footer29.xml" ContentType="application/vnd.openxmlformats-officedocument.wordprocessingml.footer+xml"/>
  <Override PartName="/word/header62.xml" ContentType="application/vnd.openxmlformats-officedocument.wordprocessingml.header+xml"/>
  <Override PartName="/word/footer30.xml" ContentType="application/vnd.openxmlformats-officedocument.wordprocessingml.footer+xml"/>
  <Override PartName="/word/header63.xml" ContentType="application/vnd.openxmlformats-officedocument.wordprocessingml.header+xml"/>
  <Override PartName="/word/footer31.xml" ContentType="application/vnd.openxmlformats-officedocument.wordprocessingml.footer+xml"/>
  <Override PartName="/word/header64.xml" ContentType="application/vnd.openxmlformats-officedocument.wordprocessingml.header+xml"/>
  <Override PartName="/word/footer32.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33.xml" ContentType="application/vnd.openxmlformats-officedocument.wordprocessingml.footer+xml"/>
  <Override PartName="/word/header69.xml" ContentType="application/vnd.openxmlformats-officedocument.wordprocessingml.header+xml"/>
  <Override PartName="/word/footer34.xml" ContentType="application/vnd.openxmlformats-officedocument.wordprocessingml.footer+xml"/>
  <Override PartName="/word/header70.xml" ContentType="application/vnd.openxmlformats-officedocument.wordprocessingml.header+xml"/>
  <Override PartName="/word/footer35.xml" ContentType="application/vnd.openxmlformats-officedocument.wordprocessingml.footer+xml"/>
  <Override PartName="/word/header71.xml" ContentType="application/vnd.openxmlformats-officedocument.wordprocessingml.header+xml"/>
  <Override PartName="/word/footer36.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37.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footer38.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39.xml" ContentType="application/vnd.openxmlformats-officedocument.wordprocessingml.footer+xml"/>
  <Override PartName="/word/header101.xml" ContentType="application/vnd.openxmlformats-officedocument.wordprocessingml.header+xml"/>
  <Override PartName="/word/footer40.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41.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footer42.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footer43.xml" ContentType="application/vnd.openxmlformats-officedocument.wordprocessingml.footer+xml"/>
  <Override PartName="/word/header146.xml" ContentType="application/vnd.openxmlformats-officedocument.wordprocessingml.header+xml"/>
  <Override PartName="/word/footer44.xml" ContentType="application/vnd.openxmlformats-officedocument.wordprocessingml.foot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footer45.xml" ContentType="application/vnd.openxmlformats-officedocument.wordprocessingml.footer+xml"/>
  <Override PartName="/word/header167.xml" ContentType="application/vnd.openxmlformats-officedocument.wordprocessingml.header+xml"/>
  <Override PartName="/word/footer46.xml" ContentType="application/vnd.openxmlformats-officedocument.wordprocessingml.footer+xml"/>
  <Override PartName="/word/header168.xml" ContentType="application/vnd.openxmlformats-officedocument.wordprocessingml.header+xml"/>
  <Override PartName="/word/footer47.xml" ContentType="application/vnd.openxmlformats-officedocument.wordprocessingml.foot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footer48.xml" ContentType="application/vnd.openxmlformats-officedocument.wordprocessingml.foot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footer49.xml" ContentType="application/vnd.openxmlformats-officedocument.wordprocessingml.footer+xml"/>
  <Override PartName="/word/header190.xml" ContentType="application/vnd.openxmlformats-officedocument.wordprocessingml.header+xml"/>
  <Override PartName="/word/footer50.xml" ContentType="application/vnd.openxmlformats-officedocument.wordprocessingml.foot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footer51.xml" ContentType="application/vnd.openxmlformats-officedocument.wordprocessingml.footer+xml"/>
  <Override PartName="/word/header201.xml" ContentType="application/vnd.openxmlformats-officedocument.wordprocessingml.header+xml"/>
  <Override PartName="/word/footer52.xml" ContentType="application/vnd.openxmlformats-officedocument.wordprocessingml.foot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header217.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header218.xml" ContentType="application/vnd.openxmlformats-officedocument.wordprocessingml.header+xml"/>
  <Override PartName="/word/header219.xml" ContentType="application/vnd.openxmlformats-officedocument.wordprocessingml.header+xml"/>
  <Override PartName="/word/footer79.xml" ContentType="application/vnd.openxmlformats-officedocument.wordprocessingml.foot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tbl>
      <w:tblPr>
        <w:tblW w:w="0" w:type="auto"/>
        <w:jc w:val="left"/>
        <w:tblInd w:w="1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8000"/>
      </w:tblGrid>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bookmarkStart w:name="封面" w:id="1"/>
            <w:bookmarkEnd w:id="1"/>
            <w:r>
              <w:rPr>
                <w:kern w:val="2"/>
                <w:szCs w:val="22"/>
                <w:rFonts w:ascii="宋体" w:eastAsia="宋体" w:hint="eastAsia" w:cstheme="minorBidi" w:hAnsi="Times New Roman" w:cs="Times New Roman"/>
                <w:sz w:val="28"/>
              </w:rPr>
              <w:t>西北师范大学</w:t>
            </w:r>
          </w:p>
        </w:tc>
      </w:tr>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博士学位论文</w:t>
            </w:r>
          </w:p>
        </w:tc>
      </w:tr>
      <w:tr>
        <w:trPr>
          <w:trHeight w:val="1060" w:hRule="atLeast"/>
        </w:trPr>
        <w:tc>
          <w:tcPr>
            <w:tcW w:w="80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Times New Roman" w:hint="eastAsia"/>
              </w:rPr>
            </w:pPr>
            <w:r>
              <w:rPr>
                <w:kern w:val="2"/>
                <w:szCs w:val="22"/>
                <w:rFonts w:ascii="宋体" w:hAnsi="宋体" w:eastAsia="宋体" w:hint="eastAsia" w:cstheme="minorBidi" w:cs="Times New Roman"/>
                <w:sz w:val="28"/>
              </w:rPr>
              <w:t>初中综合科学课程的实施—基于两个地区、两种模式的调查研究</w:t>
            </w:r>
          </w:p>
        </w:tc>
      </w:tr>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姓名：郝琦蕾</w:t>
            </w:r>
          </w:p>
        </w:tc>
      </w:tr>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申请学位级别：博士</w:t>
            </w:r>
          </w:p>
        </w:tc>
      </w:tr>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专业：课程与教学论</w:t>
            </w:r>
          </w:p>
        </w:tc>
      </w:tr>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指导教师：王鉴</w:t>
            </w:r>
          </w:p>
        </w:tc>
      </w:tr>
      <w:tr>
        <w:trPr>
          <w:trHeight w:val="640" w:hRule="atLeast"/>
        </w:trPr>
        <w:tc>
          <w:tcPr>
            <w:tcW w:w="800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Times New Roman" w:cs="Times New Roman"/>
              </w:rPr>
            </w:pPr>
            <w:r>
              <w:rPr>
                <w:kern w:val="2"/>
                <w:szCs w:val="22"/>
                <w:rFonts w:ascii="宋体" w:cstheme="minorBidi" w:hAnsi="Times New Roman" w:eastAsia="Times New Roman" w:cs="Times New Roman"/>
                <w:sz w:val="28"/>
              </w:rPr>
              <w:t>2009-06</w:t>
            </w:r>
          </w:p>
        </w:tc>
      </w:tr>
    </w:tbl>
    <w:p w:rsidR="0018722C">
      <w:pPr>
        <w:spacing w:after="0"/>
        <w:jc w:val="center"/>
        <w:rPr>
          <w:rFonts w:ascii="宋体"/>
          <w:sz w:val="28"/>
        </w:rPr>
        <w:sectPr w:rsidR="00556256">
          <w:pgSz w:w="11910" w:h="16840"/>
          <w:pgMar w:top="1600" w:bottom="280" w:left="880" w:right="1680"/>
          <w:pgNumType w:start="1"/>
        </w:sectPr>
      </w:pPr>
    </w:p>
    <w:p w:rsidR="0018722C">
      <w:pPr>
        <w:pStyle w:val="af6"/>
        <w:topLinePunct/>
      </w:pPr>
      <w:bookmarkStart w:id="694064" w:name="_Toc686694064"/>
      <w:bookmarkStart w:name="文摘" w:id="2"/>
      <w:bookmarkEnd w:id="2"/>
      <w:r/>
      <w:r>
        <w:t>摘</w:t>
      </w:r>
      <w:r w:rsidRPr="00000000">
        <w:t>要</w:t>
      </w:r>
      <w:bookmarkEnd w:id="694064"/>
    </w:p>
    <w:p w:rsidR="0018722C">
      <w:pPr>
        <w:topLinePunct/>
      </w:pPr>
      <w:r>
        <w:t>“课程综合化”是基础教育课程改革的目标之一，国家规划了“小学阶段以综合课程为主，初中阶段设置分科与综合相结合的课程，高中以分科课程为主”</w:t>
      </w:r>
      <w:r>
        <w:t>的课程结构。综合科学课程是综合课程的主要类型，是我国基础教育课程体系的</w:t>
      </w:r>
      <w:r>
        <w:t>重要组成部分，提倡开设综合科学课程是国际科学课程改革的趋势。综合科学课</w:t>
      </w:r>
      <w:r>
        <w:t>程在培养与提高未来公民的科学素养上，具有独到的优越性。可是，综合科学课</w:t>
      </w:r>
      <w:r>
        <w:t>程在我国的推行和实施却存在着很大的难度，一些校长、教师、家长及社会各界</w:t>
      </w:r>
      <w:r>
        <w:t>人士不了解、不理解综合科学课程，大多数教师原有的专业知识结构不能满足综</w:t>
      </w:r>
      <w:r>
        <w:t>合科学课程的教学需要。综合科学课程实验遇到重重阻力，实验范围并没有随着</w:t>
      </w:r>
      <w:r>
        <w:t>课程改革范围的扩大而同步扩大。“如何有效地实施综合科学课程”是当前基础教育课程改革中亟待解决的问题。</w:t>
      </w:r>
    </w:p>
    <w:p w:rsidR="0018722C">
      <w:pPr>
        <w:topLinePunct/>
      </w:pPr>
      <w:r>
        <w:t>本研究梳理了课程实施的相关理论；综合课程实施的国内外研究现状；综合</w:t>
      </w:r>
      <w:r>
        <w:t>课程以及两种综合科学课程的相关理论。在此基础上，主要采用了问卷调查、个</w:t>
      </w:r>
      <w:r>
        <w:t>案研究、半结构式访谈、课堂观察、教学案例研究方法，以</w:t>
      </w:r>
      <w:r>
        <w:rPr>
          <w:rFonts w:ascii="Times New Roman" w:eastAsia="Times New Roman"/>
        </w:rPr>
        <w:t>A</w:t>
      </w:r>
      <w:r>
        <w:t>市</w:t>
      </w:r>
      <w:r>
        <w:rPr>
          <w:rFonts w:ascii="Times New Roman" w:eastAsia="Times New Roman"/>
        </w:rPr>
        <w:t>114</w:t>
      </w:r>
      <w:r>
        <w:t>位科学课教师，</w:t>
      </w:r>
      <w:r>
        <w:rPr>
          <w:rFonts w:ascii="Times New Roman" w:eastAsia="Times New Roman"/>
        </w:rPr>
        <w:t>3</w:t>
      </w:r>
      <w:r>
        <w:t>所初中的</w:t>
      </w:r>
      <w:r>
        <w:rPr>
          <w:rFonts w:ascii="Times New Roman" w:eastAsia="Times New Roman"/>
        </w:rPr>
        <w:t>9</w:t>
      </w:r>
      <w:r>
        <w:t>位科学课教师，</w:t>
      </w:r>
      <w:r>
        <w:rPr>
          <w:rFonts w:ascii="Times New Roman" w:eastAsia="Times New Roman"/>
        </w:rPr>
        <w:t>B</w:t>
      </w:r>
      <w:r>
        <w:t>市</w:t>
      </w:r>
      <w:r>
        <w:rPr>
          <w:rFonts w:ascii="Times New Roman" w:eastAsia="Times New Roman"/>
        </w:rPr>
        <w:t>173</w:t>
      </w:r>
      <w:r>
        <w:t>位科学课教师，</w:t>
      </w:r>
      <w:r>
        <w:rPr>
          <w:rFonts w:ascii="Times New Roman" w:eastAsia="Times New Roman"/>
        </w:rPr>
        <w:t>2</w:t>
      </w:r>
      <w:r>
        <w:t>所初中的</w:t>
      </w:r>
      <w:r>
        <w:rPr>
          <w:rFonts w:ascii="Times New Roman" w:eastAsia="Times New Roman"/>
        </w:rPr>
        <w:t>9</w:t>
      </w:r>
      <w:r>
        <w:t>位科</w:t>
      </w:r>
      <w:r>
        <w:t>学课教师，以及科学教研员、学校领导、教研组长等为问卷调查和访谈的研究对</w:t>
      </w:r>
      <w:r>
        <w:t>象，从综合科学课程</w:t>
      </w:r>
      <w:r>
        <w:t>（</w:t>
      </w:r>
      <w:r>
        <w:t>即科学课程</w:t>
      </w:r>
      <w:r>
        <w:t>）</w:t>
      </w:r>
      <w:r>
        <w:t>实施中，科学课教师观念</w:t>
      </w:r>
      <w:r>
        <w:t>（</w:t>
      </w:r>
      <w:r>
        <w:rPr>
          <w:spacing w:val="-3"/>
        </w:rPr>
        <w:t>知识观、课程观、教学观</w:t>
      </w:r>
      <w:r>
        <w:t>）</w:t>
      </w:r>
      <w:r>
        <w:t>及其课堂层面</w:t>
      </w:r>
      <w:r>
        <w:t>（</w:t>
      </w:r>
      <w:r>
        <w:rPr>
          <w:spacing w:val="-3"/>
        </w:rPr>
        <w:t>对教学目标、教学内容、教学方法、教学评价等</w:t>
      </w:r>
      <w:r>
        <w:t>）</w:t>
      </w:r>
      <w:r>
        <w:t>的课</w:t>
      </w:r>
      <w:r>
        <w:t>程决策角度着手，来研究已有十几年开设综合科学课程经验的</w:t>
      </w:r>
      <w:r>
        <w:rPr>
          <w:rFonts w:ascii="Times New Roman" w:eastAsia="Times New Roman"/>
        </w:rPr>
        <w:t>A</w:t>
      </w:r>
      <w:r>
        <w:t>市和</w:t>
      </w:r>
      <w:r>
        <w:rPr>
          <w:rFonts w:ascii="Times New Roman" w:eastAsia="Times New Roman"/>
        </w:rPr>
        <w:t>B</w:t>
      </w:r>
      <w:r>
        <w:t>市两个</w:t>
      </w:r>
      <w:r>
        <w:t>地区，综合科学课程的实施现状，寻找影响两地科学课程实施的主要因素，并对</w:t>
      </w:r>
      <w:r>
        <w:t>两种综合科学课程模式进行比较，提出促进综合科学课程有效实施的策略及相关建议。</w:t>
      </w:r>
    </w:p>
    <w:p w:rsidR="0018722C">
      <w:pPr>
        <w:topLinePunct/>
      </w:pPr>
      <w:r>
        <w:t>研究结论：</w:t>
      </w:r>
    </w:p>
    <w:p w:rsidR="0018722C">
      <w:pPr>
        <w:topLinePunct/>
      </w:pPr>
      <w:r>
        <w:rPr>
          <w:rFonts w:ascii="Times New Roman" w:eastAsia="Times New Roman"/>
        </w:rPr>
        <w:t>1</w:t>
      </w:r>
      <w:r>
        <w:t>．</w:t>
      </w:r>
      <w:r>
        <w:rPr>
          <w:rFonts w:ascii="Times New Roman" w:eastAsia="Times New Roman"/>
        </w:rPr>
        <w:t>A</w:t>
      </w:r>
      <w:r>
        <w:t>市和</w:t>
      </w:r>
      <w:r>
        <w:rPr>
          <w:rFonts w:ascii="Times New Roman" w:eastAsia="Times New Roman"/>
        </w:rPr>
        <w:t>B</w:t>
      </w:r>
      <w:r>
        <w:t>市科学课教师观念</w:t>
      </w:r>
    </w:p>
    <w:p w:rsidR="0018722C">
      <w:pPr>
        <w:topLinePunct/>
      </w:pPr>
      <w:r>
        <w:t>①</w:t>
      </w:r>
      <w:r>
        <w:rPr>
          <w:rFonts w:ascii="Times New Roman" w:hAnsi="Times New Roman" w:eastAsia="Times New Roman"/>
        </w:rPr>
        <w:t>78.6%</w:t>
      </w:r>
      <w:r>
        <w:t>的</w:t>
      </w:r>
      <w:r>
        <w:rPr>
          <w:rFonts w:ascii="Times New Roman" w:hAnsi="Times New Roman" w:eastAsia="Times New Roman"/>
        </w:rPr>
        <w:t>A</w:t>
      </w:r>
      <w:r>
        <w:t>市科学课教师，</w:t>
      </w:r>
      <w:r>
        <w:rPr>
          <w:rFonts w:ascii="Times New Roman" w:hAnsi="Times New Roman" w:eastAsia="Times New Roman"/>
        </w:rPr>
        <w:t>73.3%</w:t>
      </w:r>
      <w:r>
        <w:t>的</w:t>
      </w:r>
      <w:r>
        <w:rPr>
          <w:rFonts w:ascii="Times New Roman" w:hAnsi="Times New Roman" w:eastAsia="Times New Roman"/>
        </w:rPr>
        <w:t>B</w:t>
      </w:r>
      <w:r>
        <w:t>市科学课教师具有科学课程倡导的知</w:t>
      </w:r>
      <w:r>
        <w:t>识观念。</w:t>
      </w:r>
      <w:r>
        <w:rPr>
          <w:rFonts w:ascii="Times New Roman" w:hAnsi="Times New Roman" w:eastAsia="Times New Roman"/>
        </w:rPr>
        <w:t>43.8%</w:t>
      </w:r>
      <w:r>
        <w:t>的</w:t>
      </w:r>
      <w:r>
        <w:rPr>
          <w:rFonts w:ascii="Times New Roman" w:hAnsi="Times New Roman" w:eastAsia="Times New Roman"/>
        </w:rPr>
        <w:t>A</w:t>
      </w:r>
      <w:r>
        <w:t>市科学课教师，</w:t>
      </w:r>
      <w:r>
        <w:rPr>
          <w:rFonts w:ascii="Times New Roman" w:hAnsi="Times New Roman" w:eastAsia="Times New Roman"/>
        </w:rPr>
        <w:t>50%</w:t>
      </w:r>
      <w:r>
        <w:t>的</w:t>
      </w:r>
      <w:r>
        <w:rPr>
          <w:rFonts w:ascii="Times New Roman" w:hAnsi="Times New Roman" w:eastAsia="Times New Roman"/>
        </w:rPr>
        <w:t>B</w:t>
      </w:r>
      <w:r>
        <w:t>市科学课教师认为知识仅是客观存在，</w:t>
      </w:r>
      <w:r w:rsidR="001852F3">
        <w:t xml:space="preserve">此外</w:t>
      </w:r>
      <w:r>
        <w:rPr>
          <w:rFonts w:ascii="Times New Roman" w:hAnsi="Times New Roman" w:eastAsia="Times New Roman"/>
        </w:rPr>
        <w:t>27.1</w:t>
      </w:r>
      <w:r>
        <w:rPr>
          <w:rFonts w:ascii="Times New Roman" w:hAnsi="Times New Roman" w:eastAsia="Times New Roman"/>
        </w:rPr>
        <w:t>%</w:t>
      </w:r>
      <w:r>
        <w:t>（</w:t>
      </w:r>
      <w:r>
        <w:rPr>
          <w:rFonts w:ascii="Times New Roman" w:hAnsi="Times New Roman" w:eastAsia="Times New Roman"/>
          <w:spacing w:val="0"/>
          <w:w w:val="99"/>
        </w:rPr>
        <w:t>A</w:t>
      </w:r>
      <w:r>
        <w:t>市</w:t>
      </w:r>
      <w:r>
        <w:t>）</w:t>
      </w:r>
      <w:r>
        <w:t>，</w:t>
      </w:r>
      <w:r>
        <w:rPr>
          <w:rFonts w:ascii="Times New Roman" w:hAnsi="Times New Roman" w:eastAsia="Times New Roman"/>
        </w:rPr>
        <w:t>28.2%</w:t>
      </w:r>
      <w:r>
        <w:t>的</w:t>
      </w:r>
      <w:r>
        <w:t>（</w:t>
      </w:r>
      <w:r>
        <w:rPr>
          <w:rFonts w:ascii="Times New Roman" w:hAnsi="Times New Roman" w:eastAsia="Times New Roman"/>
          <w:spacing w:val="0"/>
        </w:rPr>
        <w:t>B</w:t>
      </w:r>
      <w:r>
        <w:t>市</w:t>
      </w:r>
      <w:r>
        <w:t>）</w:t>
      </w:r>
      <w:r>
        <w:t>科学课教师对于知识的学习是被动接受还是</w:t>
      </w:r>
      <w:r>
        <w:t>主动建构方面，具有的观念与科学课程倡导的观念不一致。②两地科学课教师多</w:t>
      </w:r>
      <w:r>
        <w:t>数具有“经验说”课程观，具有调适的课程实施取向，与科学课程倡导的观念相一致。多数教师认同综合课程是一种课程设计，多数教师不赞同开设综合课程</w:t>
      </w:r>
      <w:r>
        <w:t>，</w:t>
      </w:r>
    </w:p>
    <w:p w:rsidR="0018722C">
      <w:pPr>
        <w:topLinePunct/>
      </w:pPr>
      <w:r>
        <w:t>分科教学是多数教师心目中实现课程综合化目标的最佳途径。③</w:t>
      </w:r>
      <w:r>
        <w:rPr>
          <w:rFonts w:ascii="Times New Roman" w:hAnsi="Times New Roman" w:eastAsia="Times New Roman"/>
        </w:rPr>
        <w:t>88.4%</w:t>
      </w:r>
      <w:r>
        <w:t>的</w:t>
      </w:r>
      <w:r>
        <w:rPr>
          <w:rFonts w:ascii="Times New Roman" w:hAnsi="Times New Roman" w:eastAsia="Times New Roman"/>
        </w:rPr>
        <w:t>A</w:t>
      </w:r>
      <w:r>
        <w:t>市科学课教师，</w:t>
      </w:r>
      <w:r>
        <w:rPr>
          <w:rFonts w:ascii="Times New Roman" w:hAnsi="Times New Roman" w:eastAsia="Times New Roman"/>
        </w:rPr>
        <w:t>84.1%</w:t>
      </w:r>
      <w:r>
        <w:t>的</w:t>
      </w:r>
      <w:r>
        <w:rPr>
          <w:rFonts w:ascii="Times New Roman" w:hAnsi="Times New Roman" w:eastAsia="Times New Roman"/>
        </w:rPr>
        <w:t>B</w:t>
      </w:r>
      <w:r>
        <w:t>市科学课教师所具有的教学观念与科学课程所倡导的观念</w:t>
      </w:r>
      <w:r>
        <w:t>相一致。不同类型学校、不同职称、不同专业背景以及不同性别的</w:t>
      </w:r>
      <w:r>
        <w:rPr>
          <w:rFonts w:ascii="Times New Roman" w:hAnsi="Times New Roman" w:eastAsia="Times New Roman"/>
        </w:rPr>
        <w:t>B</w:t>
      </w:r>
      <w:r>
        <w:t>市科学课教师在教学观的个别方面存在着认识上的显著差异。</w:t>
      </w:r>
    </w:p>
    <w:p w:rsidR="0018722C">
      <w:pPr>
        <w:topLinePunct/>
      </w:pPr>
      <w:r>
        <w:t>2．科学课教师课程决策</w:t>
      </w:r>
    </w:p>
    <w:p w:rsidR="0018722C">
      <w:pPr>
        <w:topLinePunct/>
      </w:pPr>
      <w:r>
        <w:rPr>
          <w:rFonts w:ascii="Times New Roman" w:eastAsia="Times New Roman"/>
        </w:rPr>
        <w:t>79.4%</w:t>
      </w:r>
      <w:r>
        <w:t>的A</w:t>
      </w:r>
      <w:r>
        <w:t>市科学课教师在教学层面的决策行为是科学课程提倡的行为，与科学课程倡导的观念比较一致。科学课教师常用的教学方式依次是教师组织引导，</w:t>
      </w:r>
      <w:r>
        <w:t>学生小组合作探究；教师讲授，演示实验，作业练习；讲授，利用多媒体课件辅助教学。</w:t>
      </w:r>
      <w:r>
        <w:rPr>
          <w:rFonts w:ascii="Times New Roman" w:eastAsia="Times New Roman"/>
        </w:rPr>
        <w:t>67.1%</w:t>
      </w:r>
      <w:r>
        <w:t>的</w:t>
      </w:r>
      <w:r>
        <w:rPr>
          <w:rFonts w:ascii="Times New Roman" w:eastAsia="Times New Roman"/>
        </w:rPr>
        <w:t>B</w:t>
      </w:r>
      <w:r>
        <w:t>市科学课教师在落实课堂教学目标时首先关注知识与技能目</w:t>
      </w:r>
      <w:r>
        <w:t>标；科学课教师常用的教学方式首先是以讲授为主，启发引导，练习实践</w:t>
      </w:r>
      <w:r>
        <w:t>（</w:t>
      </w:r>
      <w:r>
        <w:rPr>
          <w:rFonts w:ascii="Times New Roman" w:eastAsia="Times New Roman"/>
        </w:rPr>
        <w:t>34.7%</w:t>
      </w:r>
      <w:r>
        <w:t>）</w:t>
      </w:r>
      <w:r>
        <w:t>，</w:t>
      </w:r>
      <w:r>
        <w:t>而采取学生小组合作探究教学的较少</w:t>
      </w:r>
      <w:r>
        <w:t>（</w:t>
      </w:r>
      <w:r>
        <w:rPr>
          <w:rFonts w:ascii="Times New Roman" w:eastAsia="Times New Roman"/>
        </w:rPr>
        <w:t>15.6%</w:t>
      </w:r>
      <w:r>
        <w:t>）</w:t>
      </w:r>
      <w:r>
        <w:t>。</w:t>
      </w:r>
      <w:r>
        <w:rPr>
          <w:rFonts w:ascii="Times New Roman" w:eastAsia="Times New Roman"/>
        </w:rPr>
        <w:t>52.4%</w:t>
      </w:r>
      <w:r>
        <w:t>的教师间的交流与合作是很少进行的。教师合作交流的主要内容还是集中于知识点的讲解与落实巩固。</w:t>
      </w:r>
    </w:p>
    <w:p w:rsidR="0018722C">
      <w:pPr>
        <w:topLinePunct/>
      </w:pPr>
      <w:bookmarkStart w:id="694106" w:name="_cwCmt1"/>
      <w:r>
        <w:rPr>
          <w:rFonts w:ascii="Times New Roman" w:eastAsia="Times New Roman"/>
        </w:rPr>
        <w:t>3</w:t>
      </w:r>
      <w:r>
        <w:t>．科学课程实施的主要影响因素与有益经验</w:t>
      </w:r>
      <w:bookmarkEnd w:id="694106"/>
    </w:p>
    <w:p w:rsidR="0018722C">
      <w:pPr>
        <w:topLinePunct/>
      </w:pPr>
      <w:r>
        <w:t>大多数两地科学课教师具有科学课程倡导的知识观、课程观、教学观，教育</w:t>
      </w:r>
      <w:r>
        <w:t>观念的转变已不是当前科学课程实施中需要尽快解决的突</w:t>
      </w:r>
      <w:r>
        <w:t>出问题</w:t>
      </w:r>
      <w:r>
        <w:t>。但是先进的教</w:t>
      </w:r>
      <w:r>
        <w:t>育理念最终能否转化为教师自觉而且有效的行为，还受到许多因素的制约。其中</w:t>
      </w:r>
      <w:r>
        <w:t>有科学课程实施的社会环境</w:t>
      </w:r>
      <w:r>
        <w:t>（</w:t>
      </w:r>
      <w:r>
        <w:rPr>
          <w:spacing w:val="-3"/>
        </w:rPr>
        <w:t>上级教育主管部门领导、学校领导、家长、教师等社会成员的支持与理解</w:t>
      </w:r>
      <w:r>
        <w:t>）</w:t>
      </w:r>
      <w:r>
        <w:t>，有科学课程实施的外部资源条件保障问题</w:t>
      </w:r>
      <w:r>
        <w:t>（</w:t>
      </w:r>
      <w:r>
        <w:t>包括实验</w:t>
      </w:r>
      <w:r>
        <w:rPr>
          <w:spacing w:val="-3"/>
        </w:rPr>
        <w:t>条件的改善，配套学具资料等</w:t>
      </w:r>
      <w:r>
        <w:t>）</w:t>
      </w:r>
      <w:r>
        <w:t>，有教师素质提高的问题</w:t>
      </w:r>
      <w:r>
        <w:t>（</w:t>
      </w:r>
      <w:r>
        <w:t xml:space="preserve">包括教师培养与培训，</w:t>
      </w:r>
      <w:r w:rsidR="001852F3">
        <w:t xml:space="preserve">教师专业发展的校本教研氛围等</w:t>
      </w:r>
      <w:r>
        <w:t>）</w:t>
      </w:r>
      <w:r>
        <w:t>，还有科学课程本身的特性因素</w:t>
      </w:r>
      <w:r>
        <w:t>（</w:t>
      </w:r>
      <w:r>
        <w:t>如教材需要改进，课时不足等</w:t>
      </w:r>
      <w:r>
        <w:t>）</w:t>
      </w:r>
      <w:r>
        <w:t>。</w:t>
      </w:r>
      <w:r>
        <w:rPr>
          <w:rFonts w:ascii="Times New Roman" w:hAnsi="Times New Roman" w:eastAsia="Times New Roman"/>
        </w:rPr>
        <w:t>A</w:t>
      </w:r>
      <w:r>
        <w:t>市个案学校科学课程实施的有益经验是建立科学大教研</w:t>
      </w:r>
      <w:r>
        <w:t>组，促进教师之间的交流与合作；</w:t>
      </w:r>
      <w:r>
        <w:rPr>
          <w:rFonts w:ascii="Times New Roman" w:hAnsi="Times New Roman" w:eastAsia="Times New Roman"/>
        </w:rPr>
        <w:t>B</w:t>
      </w:r>
      <w:r>
        <w:t>市个案学校科学课程实施的有益经验是—校本教研：校长的专业引领。</w:t>
      </w:r>
    </w:p>
    <w:p w:rsidR="0018722C">
      <w:pPr>
        <w:topLinePunct/>
      </w:pPr>
      <w:r>
        <w:t>4</w:t>
      </w:r>
      <w:r>
        <w:t>．两种综合科学课程模式的比较：</w:t>
      </w:r>
      <w:r>
        <w:rPr>
          <w:rFonts w:ascii="Times New Roman" w:hAnsi="Times New Roman" w:eastAsia="Times New Roman"/>
        </w:rPr>
        <w:t>B</w:t>
      </w:r>
      <w:r>
        <w:t>市科学</w:t>
      </w:r>
      <w:r>
        <w:t>（</w:t>
      </w:r>
      <w:r>
        <w:rPr>
          <w:rFonts w:ascii="Times New Roman" w:hAnsi="Times New Roman" w:eastAsia="Times New Roman"/>
        </w:rPr>
        <w:t>7-9</w:t>
      </w:r>
      <w:r>
        <w:t>年级</w:t>
      </w:r>
      <w:r>
        <w:t>）</w:t>
      </w:r>
      <w:r>
        <w:t>课程是适应“六</w:t>
      </w:r>
      <w:r>
        <w:t>·</w:t>
      </w:r>
      <w:r>
        <w:t>三”</w:t>
      </w:r>
      <w:r>
        <w:t>学制，贯穿整个初中阶段的一门综合理科课程，由于要应对中考，因此在知识与</w:t>
      </w:r>
      <w:r>
        <w:t>技能方面要求相对比较高。在“五</w:t>
      </w:r>
      <w:r>
        <w:t>·</w:t>
      </w:r>
      <w:r>
        <w:t>四”</w:t>
      </w:r>
      <w:r w:rsidR="001852F3">
        <w:t xml:space="preserve">学制下，</w:t>
      </w:r>
      <w:r>
        <w:rPr>
          <w:rFonts w:ascii="Times New Roman" w:hAnsi="Times New Roman" w:eastAsia="Times New Roman"/>
        </w:rPr>
        <w:t>A</w:t>
      </w:r>
      <w:r>
        <w:t>市科学</w:t>
      </w:r>
      <w:r>
        <w:t>（</w:t>
      </w:r>
      <w:r>
        <w:rPr>
          <w:rFonts w:ascii="Times New Roman" w:hAnsi="Times New Roman" w:eastAsia="Times New Roman"/>
        </w:rPr>
        <w:t>6-7</w:t>
      </w:r>
      <w:r>
        <w:t>年级</w:t>
      </w:r>
      <w:r>
        <w:t>）</w:t>
      </w:r>
      <w:r>
        <w:t>课程安</w:t>
      </w:r>
      <w:r>
        <w:t>排在一至五年级自然课程之后、八至九年级的分科科学课程之前，是一门承上启</w:t>
      </w:r>
      <w:r>
        <w:t>下的综合性基础课程，相对来说在知识与技能方面的要求比较低，重在了解科学。</w:t>
      </w:r>
      <w:r>
        <w:t>从课程理念与课程目标来看，两种科学课程核心理念是相同的，即“提高每一位</w:t>
      </w:r>
      <w:r>
        <w:t>学生的科学素养”。两种科学课程的分目标都包括了科学素养的四个方面。</w:t>
      </w:r>
    </w:p>
    <w:p w:rsidR="0018722C">
      <w:pPr>
        <w:topLinePunct/>
      </w:pPr>
      <w:r>
        <w:rPr>
          <w:rFonts w:ascii="Times New Roman" w:hAnsi="Times New Roman" w:eastAsia="Times New Roman"/>
        </w:rPr>
        <w:t>5</w:t>
      </w:r>
      <w:r>
        <w:t>．促进综合科学课程实施的建议：①分科与综合两种科学课程共存才能保</w:t>
      </w:r>
    </w:p>
    <w:p w:rsidR="0018722C">
      <w:pPr>
        <w:topLinePunct/>
      </w:pPr>
      <w:r>
        <w:t>证学生知识基础和思维结构的全面性。②根据不同地区的经济发展水平与已有的</w:t>
      </w:r>
      <w:r>
        <w:t>教育基础，确定适合的分科与综合科学课程的比重，采用多样化的课程整合模式，</w:t>
      </w:r>
      <w:r>
        <w:t>探索不同类型的综合科学课程。③探索适宜的综合科学课程推进模式，“先经济</w:t>
      </w:r>
      <w:r>
        <w:t>发达地区，然后再逐步向次发达地区推进”模式，“实验区相对集中”推进模式</w:t>
      </w:r>
      <w:r>
        <w:t>，</w:t>
      </w:r>
    </w:p>
    <w:p w:rsidR="0018722C">
      <w:pPr>
        <w:topLinePunct/>
      </w:pPr>
      <w:r>
        <w:t>“分步全面推行”</w:t>
      </w:r>
      <w:r>
        <w:rPr>
          <w:rFonts w:ascii="Times New Roman" w:hAnsi="Times New Roman" w:eastAsia="Times New Roman"/>
        </w:rPr>
        <w:t>+</w:t>
      </w:r>
      <w:r>
        <w:t>“必修与选修相结合”的模式……先小范围试点，再大面积</w:t>
      </w:r>
      <w:r>
        <w:t>推广。本研究还提出，建立有利于科学课程实施的外部支持系统：寻求广大社会</w:t>
      </w:r>
      <w:r>
        <w:t>成员的理解与支持，行政的推动、政策的保证，改善科学课程实施的条件，研究</w:t>
      </w:r>
      <w:r>
        <w:t>与改革科学课考试评价体系；提高教师素质：重视未来科学课教师的培养，加强在职科学课教师的培训，培植合作的教师文化等建议。</w:t>
      </w:r>
    </w:p>
    <w:p w:rsidR="0018722C">
      <w:pPr>
        <w:pStyle w:val="aff"/>
        <w:topLinePunct/>
      </w:pPr>
      <w:r>
        <w:rPr>
          <w:rFonts w:eastAsia="黑体" w:ascii="Times New Roman"/>
          <w:rStyle w:val="afe"/>
          <w:b/>
        </w:rPr>
        <w:t>关键词：</w:t>
      </w:r>
      <w:r>
        <w:t>综合科学课程；课程实施；教师观念；教师课程决策行为；影响因素</w:t>
      </w:r>
      <w:r>
        <w:t xml:space="preserve"> </w:t>
      </w:r>
      <w:r/>
      <w:r>
        <w:t xml:space="preserve"> </w:t>
      </w:r>
      <w:r/>
      <w:r>
        <w:t xml:space="preserve"> </w:t>
      </w:r>
      <w:r/>
      <w:r>
        <w:t xml:space="preserve"> </w:t>
      </w:r>
      <w:r/>
    </w:p>
    <w:p w:rsidR="0018722C">
      <w:pPr>
        <w:pStyle w:val="afff2"/>
        <w:topLinePunct/>
      </w:pPr>
      <w:bookmarkStart w:id="694065" w:name="_Toc686694065"/>
      <w:bookmarkStart w:name="英文文摘" w:id="3"/>
      <w:bookmarkEnd w:id="3"/>
      <w:r/>
      <w:r>
        <w:rPr>
          <w:b/>
        </w:rPr>
        <w:t>Abstract</w:t>
      </w:r>
      <w:bookmarkEnd w:id="694065"/>
    </w:p>
    <w:p w:rsidR="0018722C">
      <w:pPr>
        <w:pStyle w:val="afc"/>
        <w:topLinePunct/>
      </w:pPr>
      <w:r>
        <w:rPr>
          <w:rFonts w:ascii="Times New Roman" w:hAnsi="Times New Roman"/>
        </w:rPr>
        <w:t>“Curriculum integration</w:t>
      </w:r>
      <w:r>
        <w:rPr>
          <w:rFonts w:ascii="Times New Roman" w:hAnsi="Times New Roman"/>
        </w:rPr>
        <w:t>"</w:t>
      </w:r>
      <w:r>
        <w:rPr>
          <w:rFonts w:ascii="Times New Roman" w:hAnsi="Times New Roman"/>
        </w:rPr>
        <w:t> is one of the objectives of curriculum reform in basic education, and the national blueprint of curriculum structures is</w:t>
      </w:r>
      <w:r>
        <w:rPr>
          <w:rFonts w:ascii="Times New Roman" w:hAnsi="Times New Roman"/>
        </w:rPr>
        <w:t>"</w:t>
      </w:r>
      <w:r w:rsidR="001852F3">
        <w:rPr>
          <w:rFonts w:ascii="Times New Roman" w:hAnsi="Times New Roman"/>
        </w:rPr>
        <w:t xml:space="preserve"> </w:t>
      </w:r>
      <w:r>
        <w:rPr>
          <w:rFonts w:ascii="Times New Roman" w:hAnsi="Times New Roman"/>
        </w:rPr>
        <w:t>an integrated curriculum in primary school, a combination of subject and integrated curriculum in middle school and subject curriculum in high school</w:t>
      </w:r>
      <w:r>
        <w:rPr>
          <w:rFonts w:ascii="Times New Roman" w:hAnsi="Times New Roman"/>
        </w:rPr>
        <w:t>"</w:t>
      </w:r>
      <w:r>
        <w:rPr>
          <w:rFonts w:ascii="Times New Roman" w:hAnsi="Times New Roman"/>
        </w:rPr>
        <w:t>. The integrated science curriculum is the main type of integrated curriculum, and it is one of the major components in the basic education curriculum in our country. Advocating the establishment of an integrated science curriculum is a trend in an international science curriculum reform. Integrated science curriculum has its unique advantages in cultivating and improving the scientific literacy of the citizens of the future. However, great difficulties exist in the implementation of the integrated science curriculum in our country, as a number of principals, teachers, parents and social circles do not</w:t>
      </w:r>
      <w:r w:rsidR="001852F3">
        <w:rPr>
          <w:rFonts w:ascii="Times New Roman" w:hAnsi="Times New Roman"/>
        </w:rPr>
        <w:t xml:space="preserve"> know about and can not understand the science curriculum, in addition, most teachers with the original structures of professional knowledge can not meet the teaching demands of the integrated science curriculum. The integrated science curriculum experiment has encountered one obstacle after another, and the experimental scope does not enlarge with the expansion of curriculum reform.</w:t>
      </w:r>
      <w:r>
        <w:rPr>
          <w:rFonts w:ascii="Times New Roman" w:hAnsi="Times New Roman"/>
        </w:rPr>
        <w:t>"</w:t>
      </w:r>
      <w:r w:rsidR="001852F3">
        <w:rPr>
          <w:rFonts w:ascii="Times New Roman" w:hAnsi="Times New Roman"/>
        </w:rPr>
        <w:t xml:space="preserve"> </w:t>
      </w:r>
      <w:r>
        <w:rPr>
          <w:rFonts w:ascii="Times New Roman" w:hAnsi="Times New Roman"/>
        </w:rPr>
        <w:t>How to implement the integrated science curriculum effectively</w:t>
      </w:r>
      <w:r>
        <w:rPr>
          <w:rFonts w:ascii="Times New Roman" w:hAnsi="Times New Roman"/>
        </w:rPr>
        <w:t>"</w:t>
      </w:r>
      <w:r>
        <w:rPr>
          <w:rFonts w:ascii="Times New Roman" w:hAnsi="Times New Roman"/>
        </w:rPr>
        <w:t> is an issue which requires urgent solution in the current basic education curriculum</w:t>
      </w:r>
      <w:r>
        <w:rPr>
          <w:rFonts w:ascii="Times New Roman" w:hAnsi="Times New Roman"/>
        </w:rPr>
        <w:t> </w:t>
      </w:r>
      <w:r>
        <w:rPr>
          <w:rFonts w:ascii="Times New Roman" w:hAnsi="Times New Roman"/>
        </w:rPr>
        <w:t>reform.</w:t>
      </w:r>
    </w:p>
    <w:p w:rsidR="0018722C">
      <w:pPr>
        <w:pStyle w:val="afc"/>
        <w:topLinePunct/>
      </w:pPr>
      <w:r>
        <w:rPr>
          <w:rFonts w:ascii="Times New Roman"/>
        </w:rPr>
        <w:t xml:space="preserve">This study first combs the relevant theories on curriculum implementation, and t</w:t>
      </w:r>
      <w:r>
        <w:rPr>
          <w:rFonts w:ascii="Times New Roman"/>
        </w:rPr>
        <w:t xml:space="preserve">h</w:t>
      </w:r>
      <w:r>
        <w:rPr>
          <w:rFonts w:ascii="Times New Roman"/>
        </w:rPr>
        <w:t xml:space="preserve">en the current research status of the implementation of integrated curriculum at</w:t>
      </w:r>
      <w:r w:rsidR="001852F3">
        <w:rPr>
          <w:rFonts w:ascii="Times New Roman"/>
        </w:rPr>
        <w:t xml:space="preserve"> home and abroad, finally the relevant theories on integrated curriculum and also two types of integrated science curricular. On this basis, the study mainly adopts five methodologies: a questionnaire, case </w:t>
      </w:r>
      <w:r>
        <w:rPr>
          <w:rFonts w:ascii="Times New Roman"/>
        </w:rPr>
        <w:t xml:space="preserve">study, </w:t>
      </w:r>
      <w:r>
        <w:rPr>
          <w:rFonts w:ascii="Times New Roman"/>
        </w:rPr>
        <w:t xml:space="preserve">semi-structured interviews, classroom observation, and teaching-case </w:t>
      </w:r>
      <w:r>
        <w:rPr>
          <w:rFonts w:ascii="Times New Roman"/>
        </w:rPr>
        <w:t xml:space="preserve">study. </w:t>
      </w:r>
      <w:r>
        <w:rPr>
          <w:rFonts w:ascii="Times New Roman"/>
        </w:rPr>
        <w:t xml:space="preserve">The subjects include </w:t>
      </w:r>
      <w:r>
        <w:rPr>
          <w:rFonts w:ascii="Times New Roman"/>
        </w:rPr>
        <w:t xml:space="preserve">114 </w:t>
      </w:r>
      <w:r>
        <w:rPr>
          <w:rFonts w:ascii="Times New Roman"/>
        </w:rPr>
        <w:t xml:space="preserve">science teachers from city A, 9 science teachers from three middle schools, 173 science teachers from city B, 9 science teachers from two middle schools, and science teaching and research staff, school leaders, heads of the teaching and research groups. Proceeding from the implementation of the integrated science curriculum </w:t>
      </w:r>
      <w:r>
        <w:rPr>
          <w:rFonts w:ascii="Times New Roman"/>
        </w:rPr>
        <w:t xml:space="preserve">(</w:t>
      </w:r>
      <w:r>
        <w:rPr>
          <w:rFonts w:ascii="Times New Roman"/>
        </w:rPr>
        <w:t xml:space="preserve">i.</w:t>
      </w:r>
      <w:r w:rsidR="001852F3">
        <w:rPr>
          <w:rFonts w:ascii="Times New Roman"/>
        </w:rPr>
        <w:t xml:space="preserve"> </w:t>
      </w:r>
      <w:r w:rsidR="001852F3">
        <w:rPr>
          <w:rFonts w:ascii="Times New Roman"/>
        </w:rPr>
        <w:t xml:space="preserve">e. science courses</w:t>
      </w:r>
      <w:r>
        <w:rPr>
          <w:rFonts w:ascii="Times New Roman"/>
        </w:rPr>
        <w:t xml:space="preserve">)</w:t>
      </w:r>
      <w:r>
        <w:rPr>
          <w:rFonts w:ascii="Times New Roman"/>
        </w:rPr>
        <w:t xml:space="preserve">, the views</w:t>
      </w:r>
      <w:r w:rsidR="001852F3">
        <w:rPr>
          <w:rFonts w:ascii="Times New Roman"/>
        </w:rPr>
        <w:t xml:space="preserve">  of science teachers </w:t>
      </w:r>
      <w:r>
        <w:rPr>
          <w:rFonts w:ascii="Times New Roman"/>
        </w:rPr>
        <w:t xml:space="preserve">(</w:t>
      </w:r>
      <w:r>
        <w:rPr>
          <w:rFonts w:ascii="Times New Roman"/>
        </w:rPr>
        <w:t xml:space="preserve">view of knowledge, curriculum and teaching</w:t>
      </w:r>
      <w:r>
        <w:rPr>
          <w:rFonts w:ascii="Times New Roman"/>
        </w:rPr>
        <w:t xml:space="preserve">)</w:t>
      </w:r>
      <w:r>
        <w:rPr>
          <w:rFonts w:ascii="Times New Roman"/>
        </w:rPr>
        <w:t xml:space="preserve">, and the curriculum decision-making</w:t>
      </w:r>
      <w:r w:rsidR="001852F3">
        <w:rPr>
          <w:rFonts w:ascii="Times New Roman"/>
        </w:rPr>
        <w:t xml:space="preserve"> perspective</w:t>
      </w:r>
      <w:r w:rsidR="001852F3">
        <w:rPr>
          <w:rFonts w:ascii="Times New Roman"/>
        </w:rPr>
        <w:t xml:space="preserve"> at</w:t>
      </w:r>
      <w:r w:rsidR="001852F3">
        <w:rPr>
          <w:rFonts w:ascii="Times New Roman"/>
        </w:rPr>
        <w:t xml:space="preserve"> classroom level</w:t>
      </w:r>
      <w:r w:rsidR="001852F3">
        <w:rPr>
          <w:rFonts w:ascii="Times New Roman"/>
        </w:rPr>
        <w:t xml:space="preserve"> </w:t>
      </w:r>
      <w:r>
        <w:rPr>
          <w:rFonts w:ascii="Times New Roman"/>
        </w:rPr>
        <w:t xml:space="preserve">(</w:t>
      </w:r>
      <w:r>
        <w:rPr>
          <w:rFonts w:ascii="Times New Roman"/>
        </w:rPr>
        <w:t xml:space="preserve">including</w:t>
      </w:r>
      <w:r w:rsidR="001852F3">
        <w:rPr>
          <w:rFonts w:ascii="Times New Roman"/>
        </w:rPr>
        <w:t xml:space="preserve"> the</w:t>
      </w:r>
      <w:r w:rsidR="001852F3">
        <w:rPr>
          <w:rFonts w:ascii="Times New Roman"/>
        </w:rPr>
        <w:t xml:space="preserve"> teaching</w:t>
      </w:r>
      <w:r>
        <w:rPr>
          <w:rFonts w:ascii="Times New Roman"/>
        </w:rPr>
        <w:t xml:space="preserve"> </w:t>
      </w:r>
      <w:r>
        <w:rPr>
          <w:rFonts w:ascii="Times New Roman"/>
        </w:rPr>
        <w:t xml:space="preserve">objectives,</w:t>
      </w:r>
    </w:p>
    <w:p w:rsidR="0018722C">
      <w:pPr>
        <w:pStyle w:val="afc"/>
        <w:topLinePunct/>
      </w:pPr>
      <w:r>
        <w:rPr>
          <w:rFonts w:ascii="Times New Roman"/>
        </w:rPr>
        <w:t/>
      </w:r>
      <w:r>
        <w:rPr>
          <w:rFonts w:ascii="Times New Roman"/>
        </w:rPr>
        <w:t>T</w:t>
      </w:r>
      <w:r>
        <w:rPr>
          <w:rFonts w:ascii="Times New Roman"/>
        </w:rPr>
        <w:t>eaching contents, teaching methods and teaching evaluation, etc.</w:t>
      </w:r>
      <w:r>
        <w:rPr>
          <w:rFonts w:ascii="Times New Roman"/>
        </w:rPr>
        <w:t xml:space="preserve">)</w:t>
      </w:r>
      <w:r>
        <w:rPr>
          <w:rFonts w:ascii="Times New Roman"/>
        </w:rPr>
        <w:t xml:space="preserve">, the present study aims to investigate the current status of the implementation of the integrated science curriculum in city A and city B </w:t>
      </w:r>
      <w:r>
        <w:rPr>
          <w:rFonts w:ascii="Times New Roman"/>
        </w:rPr>
        <w:t xml:space="preserve">(</w:t>
      </w:r>
      <w:r>
        <w:rPr>
          <w:rFonts w:ascii="Times New Roman"/>
        </w:rPr>
        <w:t xml:space="preserve">both cities have more than ten years experience in offering the integrated science curriculum</w:t>
      </w:r>
      <w:r>
        <w:rPr>
          <w:rFonts w:ascii="Times New Roman"/>
        </w:rPr>
        <w:t xml:space="preserve">)</w:t>
      </w:r>
      <w:r>
        <w:rPr>
          <w:rFonts w:ascii="Times New Roman"/>
        </w:rPr>
        <w:t xml:space="preserve">, tries to find out the major factors affecting the implementation of science curriculum in two cities, has a comparison between the two modes of integrated science curricular, and finally addresses the strategies for effective implementation of the integrated science curriculum and also put forward some    relevant suggestions.</w:t>
      </w:r>
    </w:p>
    <w:p w:rsidR="0018722C">
      <w:pPr>
        <w:pStyle w:val="afc"/>
        <w:topLinePunct/>
      </w:pPr>
      <w:r>
        <w:rPr>
          <w:rFonts w:ascii="Times New Roman"/>
        </w:rPr>
        <w:t>Conclusion of the present study:</w:t>
      </w:r>
    </w:p>
    <w:p w:rsidR="0018722C">
      <w:pPr>
        <w:pStyle w:val="cw20"/>
        <w:numPr>
          <w:ilvl w:val="0"/>
          <w:numId w:val="0"/>
        </w:numPr>
        <w:topLinePunct/>
      </w:pPr>
      <w:r>
        <w:t>1. </w:t>
      </w:r>
      <w:r>
        <w:t>The views of science teachers in city A and city</w:t>
      </w:r>
      <w:r>
        <w:t> </w:t>
      </w:r>
      <w:r>
        <w:t>B.</w:t>
      </w:r>
    </w:p>
    <w:p w:rsidR="0018722C">
      <w:pPr>
        <w:pStyle w:val="afc"/>
        <w:topLinePunct/>
      </w:pPr>
      <w:bookmarkStart w:id="694120" w:name="_cwCmt15"/>
      <w:r>
        <w:t>①</w:t>
      </w:r>
      <w:r>
        <w:rPr>
          <w:rFonts w:ascii="Times New Roman" w:hAnsi="Times New Roman"/>
        </w:rPr>
        <w:t>78.6% of the science teachers in city A, and 73.3% of the science teachers in city B had views advocated by the science curriculum. 43.8% of the science teachers in city A, and 50% of the science teachers in city B thought that knowledge alone was an objective existence. In addition, as for the questions on whether there was a passive acceptance or active construction of knowledge in the process of learning, 27.1%of science</w:t>
      </w:r>
      <w:r>
        <w:rPr>
          <w:rFonts w:ascii="Times New Roman" w:hAnsi="Times New Roman"/>
        </w:rPr>
        <w:t> </w:t>
      </w:r>
      <w:r>
        <w:rPr>
          <w:rFonts w:ascii="Times New Roman" w:hAnsi="Times New Roman"/>
        </w:rPr>
        <w:t>teachers</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city</w:t>
      </w:r>
      <w:r>
        <w:rPr>
          <w:rFonts w:ascii="Times New Roman" w:hAnsi="Times New Roman"/>
        </w:rPr>
        <w:t> </w:t>
      </w:r>
      <w:r>
        <w:rPr>
          <w:rFonts w:ascii="Times New Roman" w:hAnsi="Times New Roman"/>
        </w:rPr>
        <w:t>A,</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28.2%</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city</w:t>
      </w:r>
      <w:r>
        <w:rPr>
          <w:rFonts w:ascii="Times New Roman" w:hAnsi="Times New Roman"/>
        </w:rPr>
        <w:t> </w:t>
      </w:r>
      <w:r>
        <w:rPr>
          <w:rFonts w:ascii="Times New Roman" w:hAnsi="Times New Roman"/>
        </w:rPr>
        <w:t>B</w:t>
      </w:r>
      <w:r>
        <w:rPr>
          <w:rFonts w:ascii="Times New Roman" w:hAnsi="Times New Roman"/>
        </w:rPr>
        <w:t> </w:t>
      </w:r>
      <w:r>
        <w:rPr>
          <w:rFonts w:ascii="Times New Roman" w:hAnsi="Times New Roman"/>
        </w:rPr>
        <w:t>held</w:t>
      </w:r>
      <w:r>
        <w:rPr>
          <w:rFonts w:ascii="Times New Roman" w:hAnsi="Times New Roman"/>
        </w:rPr>
        <w:t> </w:t>
      </w:r>
      <w:r>
        <w:rPr>
          <w:rFonts w:ascii="Times New Roman" w:hAnsi="Times New Roman"/>
        </w:rPr>
        <w:t>views</w:t>
      </w:r>
      <w:r>
        <w:rPr>
          <w:rFonts w:ascii="Times New Roman" w:hAnsi="Times New Roman"/>
        </w:rPr>
        <w:t> </w:t>
      </w:r>
      <w:r>
        <w:rPr>
          <w:rFonts w:ascii="Times New Roman" w:hAnsi="Times New Roman"/>
        </w:rPr>
        <w:t>different</w:t>
      </w:r>
      <w:r>
        <w:rPr>
          <w:rFonts w:ascii="Times New Roman" w:hAnsi="Times New Roman"/>
        </w:rPr>
        <w:t> </w:t>
      </w:r>
      <w:r>
        <w:rPr>
          <w:rFonts w:ascii="Times New Roman" w:hAnsi="Times New Roman"/>
        </w:rPr>
        <w:t>from those</w:t>
      </w:r>
      <w:bookmarkEnd w:id="694120"/>
    </w:p>
    <w:p w:rsidR="0018722C">
      <w:pPr>
        <w:pStyle w:val="afc"/>
        <w:topLinePunct/>
      </w:pPr>
      <w:r>
        <w:rPr>
          <w:rFonts w:ascii="Times New Roman" w:hAnsi="Times New Roman"/>
        </w:rPr>
        <w:t/>
      </w:r>
      <w:r>
        <w:rPr>
          <w:rFonts w:ascii="Times New Roman" w:hAnsi="Times New Roman"/>
        </w:rPr>
        <w:t>S</w:t>
      </w:r>
      <w:r>
        <w:rPr>
          <w:rFonts w:ascii="Times New Roman" w:hAnsi="Times New Roman"/>
        </w:rPr>
        <w:t>upported by the science curriculum.</w:t>
      </w:r>
      <w:r>
        <w:rPr>
          <w:rFonts w:ascii="Times New Roman" w:hAnsi="Times New Roman"/>
        </w:rPr>
        <w:t xml:space="preserve"> </w:t>
      </w:r>
      <w:r>
        <w:t>②</w:t>
      </w:r>
      <w:r>
        <w:rPr>
          <w:rFonts w:ascii="Times New Roman" w:hAnsi="Times New Roman"/>
        </w:rPr>
        <w:t>A majority of science teachers in both cities</w:t>
      </w:r>
    </w:p>
    <w:p w:rsidR="0018722C">
      <w:pPr>
        <w:pStyle w:val="afc"/>
        <w:topLinePunct/>
      </w:pPr>
      <w:r>
        <w:rPr>
          <w:rFonts w:ascii="Times New Roman"/>
        </w:rPr>
        <w:t/>
      </w:r>
      <w:r>
        <w:rPr>
          <w:rFonts w:ascii="Times New Roman"/>
        </w:rPr>
        <w:t>H</w:t>
      </w:r>
      <w:r>
        <w:rPr>
          <w:rFonts w:ascii="Times New Roman"/>
        </w:rPr>
        <w:t>ad view of course based on experiences, with an orientation of adaptation to the implementation of curriculum, which was consistent with the view advocated by the science curriculum. Most teachers agreed that an integrated curriculum was a curriculum design, whereas the majority of teachers disagreed with the establishment of an integrated curriculum, and a large number of teachers regarded subject curriculum science teaching as the best method to achieve the curriculum integration.</w:t>
      </w:r>
    </w:p>
    <w:p w:rsidR="0018722C">
      <w:pPr>
        <w:pStyle w:val="afc"/>
        <w:topLinePunct/>
      </w:pPr>
      <w:r>
        <w:t>③</w:t>
      </w:r>
      <w:r>
        <w:rPr>
          <w:rFonts w:ascii="Times New Roman" w:hAnsi="Times New Roman"/>
        </w:rPr>
        <w:t>88.4%of science teachers in city A, and 84.1% of the science teachers in city B had</w:t>
      </w:r>
    </w:p>
    <w:p w:rsidR="0018722C">
      <w:pPr>
        <w:pStyle w:val="afc"/>
        <w:topLinePunct/>
      </w:pPr>
      <w:r>
        <w:rPr>
          <w:rFonts w:ascii="Times New Roman" w:hAnsi="Times New Roman"/>
        </w:rPr>
        <w:t/>
      </w:r>
      <w:r>
        <w:rPr>
          <w:rFonts w:ascii="Times New Roman" w:hAnsi="Times New Roman"/>
        </w:rPr>
        <w:t>V</w:t>
      </w:r>
      <w:r>
        <w:rPr>
          <w:rFonts w:ascii="Times New Roman" w:hAnsi="Times New Roman"/>
        </w:rPr>
        <w:t>iews of teaching advocated by the science curriculum. In city B, the science teachers</w:t>
      </w:r>
      <w:r>
        <w:rPr>
          <w:rFonts w:ascii="Times New Roman" w:hAnsi="Times New Roman"/>
        </w:rPr>
        <w:t>'</w:t>
      </w:r>
      <w:r>
        <w:rPr>
          <w:rFonts w:ascii="Times New Roman" w:hAnsi="Times New Roman"/>
        </w:rPr>
        <w:t xml:space="preserve"> recognition of the individual aspects of the views of teaching varies according to different types of schools, professional titles, majors, and genders, and the difference reaches a significant level.</w:t>
      </w:r>
    </w:p>
    <w:p w:rsidR="0018722C">
      <w:pPr>
        <w:pStyle w:val="cw20"/>
        <w:numPr>
          <w:ilvl w:val="0"/>
          <w:numId w:val="0"/>
        </w:numPr>
        <w:topLinePunct/>
      </w:pPr>
      <w:r>
        <w:t>2. </w:t>
      </w:r>
      <w:r>
        <w:t>Curriculum decision-making of the science</w:t>
      </w:r>
      <w:r>
        <w:t> </w:t>
      </w:r>
      <w:r>
        <w:t>teachers.</w:t>
      </w:r>
    </w:p>
    <w:p w:rsidR="0018722C">
      <w:pPr>
        <w:pStyle w:val="afc"/>
        <w:topLinePunct/>
      </w:pPr>
      <w:r>
        <w:rPr>
          <w:rFonts w:ascii="Times New Roman"/>
        </w:rPr>
        <w:t/>
      </w:r>
      <w:r>
        <w:rPr>
          <w:rFonts w:ascii="Times New Roman"/>
        </w:rPr>
        <w:t>T</w:t>
      </w:r>
      <w:r>
        <w:rPr>
          <w:rFonts w:ascii="Times New Roman"/>
        </w:rPr>
        <w:t>he decision-making behaviors of 79.4% of science teachers in city A during teaching was in accord with those advocated by the science curriculum. The teaching</w:t>
      </w:r>
    </w:p>
    <w:p w:rsidR="0018722C">
      <w:pPr>
        <w:pStyle w:val="afc"/>
        <w:topLinePunct/>
      </w:pPr>
      <w:r>
        <w:rPr>
          <w:rFonts w:ascii="Times New Roman" w:hAnsi="Times New Roman"/>
        </w:rPr>
        <w:t/>
      </w:r>
      <w:r>
        <w:rPr>
          <w:rFonts w:ascii="Times New Roman" w:hAnsi="Times New Roman"/>
        </w:rPr>
        <w:t>M</w:t>
      </w:r>
      <w:r>
        <w:rPr>
          <w:rFonts w:ascii="Times New Roman" w:hAnsi="Times New Roman"/>
        </w:rPr>
        <w:t xml:space="preserve">ethods commonly used by science teachers were the following: the teacher played the role of organizer and guider, and the students studied collaboratively in groups; the teacher taught and demonstrated the experiment, and the students operated the practice; the teacher taught, aided by the multimedia courseware. 67.1% of the science teachers in city B were primarily concerned with knowledge and skill objectives during the process of fulfilling the objectives of classroom instruction; the teaching methods commonly used by science teachers included lecturing </w:t>
      </w:r>
      <w:r>
        <w:rPr>
          <w:rFonts w:ascii="Times New Roman" w:hAnsi="Times New Roman"/>
        </w:rPr>
        <w:t xml:space="preserve">(</w:t>
      </w:r>
      <w:r>
        <w:rPr>
          <w:rFonts w:ascii="Times New Roman" w:hAnsi="Times New Roman"/>
        </w:rPr>
        <w:t xml:space="preserve">predominant</w:t>
      </w:r>
      <w:r>
        <w:rPr>
          <w:rFonts w:ascii="Times New Roman" w:hAnsi="Times New Roman"/>
        </w:rPr>
        <w:t xml:space="preserve">)</w:t>
      </w:r>
      <w:r>
        <w:rPr>
          <w:rFonts w:ascii="Times New Roman" w:hAnsi="Times New Roman"/>
        </w:rPr>
        <w:t xml:space="preserve">, inspiring and guiding, and then practice </w:t>
      </w:r>
      <w:r>
        <w:rPr>
          <w:rFonts w:ascii="Times New Roman" w:hAnsi="Times New Roman"/>
        </w:rPr>
        <w:t xml:space="preserve">(</w:t>
      </w:r>
      <w:r>
        <w:rPr>
          <w:rFonts w:ascii="Times New Roman" w:hAnsi="Times New Roman"/>
        </w:rPr>
        <w:t xml:space="preserve">34.7%</w:t>
      </w:r>
      <w:r>
        <w:rPr>
          <w:rFonts w:ascii="Times New Roman" w:hAnsi="Times New Roman"/>
        </w:rPr>
        <w:t xml:space="preserve">)</w:t>
      </w:r>
      <w:r>
        <w:rPr>
          <w:rFonts w:ascii="Times New Roman" w:hAnsi="Times New Roman"/>
        </w:rPr>
        <w:t xml:space="preserve">, and there was less collaborative study in groups for the students</w:t>
      </w:r>
      <w:r>
        <w:rPr>
          <w:rFonts w:ascii="Times New Roman" w:hAnsi="Times New Roman"/>
        </w:rPr>
        <w:t xml:space="preserve">'</w:t>
      </w:r>
      <w:r>
        <w:rPr>
          <w:rFonts w:ascii="Times New Roman" w:hAnsi="Times New Roman"/>
        </w:rPr>
        <w:t xml:space="preserve"> part </w:t>
      </w:r>
      <w:r>
        <w:rPr>
          <w:rFonts w:ascii="Times New Roman" w:hAnsi="Times New Roman"/>
        </w:rPr>
        <w:t xml:space="preserve">(</w:t>
      </w:r>
      <w:r>
        <w:rPr>
          <w:rFonts w:ascii="Times New Roman" w:hAnsi="Times New Roman"/>
        </w:rPr>
        <w:t xml:space="preserve">15.6%</w:t>
      </w:r>
      <w:r>
        <w:rPr>
          <w:rFonts w:ascii="Times New Roman" w:hAnsi="Times New Roman"/>
        </w:rPr>
        <w:t xml:space="preserve">)</w:t>
      </w:r>
      <w:r>
        <w:rPr>
          <w:rFonts w:ascii="Times New Roman" w:hAnsi="Times New Roman"/>
        </w:rPr>
        <w:t xml:space="preserve">. The exchanges and cooperation between 52.4% of the teachers were rarely carried out, and cooperation and exchange between teachers focused on explanation of the knowledge points and its implementation and consolidation.</w:t>
      </w:r>
    </w:p>
    <w:p w:rsidR="0018722C">
      <w:pPr>
        <w:pStyle w:val="cw20"/>
        <w:numPr>
          <w:ilvl w:val="0"/>
          <w:numId w:val="0"/>
        </w:numPr>
        <w:topLinePunct/>
      </w:pPr>
      <w:r>
        <w:t>3. </w:t>
      </w:r>
      <w:r>
        <w:t>The major factors influencing the implementation of science curriculum and rewarding</w:t>
      </w:r>
      <w:r>
        <w:t> </w:t>
      </w:r>
      <w:r>
        <w:t>experience.</w:t>
      </w:r>
    </w:p>
    <w:p w:rsidR="0018722C">
      <w:pPr>
        <w:pStyle w:val="题附段落"/>
        <w:topLinePunct/>
      </w:pPr>
      <w:r>
        <w:rPr>
          <w:rFonts w:ascii="Times New Roman" w:hAnsi="Times New Roman"/>
        </w:rPr>
        <w:t xml:space="preserve">Most of the science teachers in city A and city B had views of knowledge, curriculum and teaching advocated by science curriculum, therefore, the updating of the view of teaching is not a prominent issue required to be resolved in the current implementation of the science curriculum. However, a lot of factors constrain the final transformation of the advanced educational ideas into the teachers</w:t>
      </w:r>
      <w:r>
        <w:rPr>
          <w:rFonts w:ascii="Times New Roman" w:hAnsi="Times New Roman"/>
        </w:rPr>
        <w:t xml:space="preserve">'</w:t>
      </w:r>
      <w:r>
        <w:rPr>
          <w:rFonts w:ascii="Times New Roman" w:hAnsi="Times New Roman"/>
        </w:rPr>
        <w:t xml:space="preserve"> conscious and effective action. The factors include the social environment needed to implement the science curriculum </w:t>
      </w:r>
      <w:r>
        <w:rPr>
          <w:rFonts w:ascii="Times New Roman" w:hAnsi="Times New Roman"/>
        </w:rPr>
        <w:t xml:space="preserve">(</w:t>
      </w:r>
      <w:r>
        <w:rPr>
          <w:rFonts w:ascii="Times New Roman" w:hAnsi="Times New Roman"/>
        </w:rPr>
        <w:t xml:space="preserve">the support and understanding given by the directors in the education department of higher authority, school leaders, parents, teachers and other social members </w:t>
      </w:r>
      <w:r>
        <w:rPr>
          <w:rFonts w:ascii="Times New Roman" w:hAnsi="Times New Roman"/>
        </w:rPr>
        <w:t xml:space="preserve">)</w:t>
      </w:r>
      <w:r>
        <w:rPr>
          <w:rFonts w:ascii="Times New Roman" w:hAnsi="Times New Roman"/>
        </w:rPr>
        <w:t xml:space="preserve">, the guarantee of the external resources to implement the scientific curriculum </w:t>
      </w:r>
      <w:r>
        <w:rPr>
          <w:rFonts w:ascii="Times New Roman" w:hAnsi="Times New Roman"/>
        </w:rPr>
        <w:t xml:space="preserve">(</w:t>
      </w:r>
      <w:r>
        <w:rPr>
          <w:rFonts w:ascii="Times New Roman" w:hAnsi="Times New Roman"/>
        </w:rPr>
        <w:t xml:space="preserve">including the improvement of experimental conditions, an corollary learning equipments, etc.</w:t>
      </w:r>
      <w:r>
        <w:rPr>
          <w:rFonts w:ascii="Times New Roman" w:hAnsi="Times New Roman"/>
        </w:rPr>
        <w:t xml:space="preserve">)</w:t>
      </w:r>
      <w:r>
        <w:rPr>
          <w:rFonts w:ascii="Times New Roman" w:hAnsi="Times New Roman"/>
        </w:rPr>
        <w:t xml:space="preserve">, the improvement of the teachers</w:t>
      </w:r>
      <w:r>
        <w:rPr>
          <w:rFonts w:ascii="Times New Roman" w:hAnsi="Times New Roman"/>
        </w:rPr>
        <w:t xml:space="preserve">'</w:t>
      </w:r>
      <w:r>
        <w:rPr>
          <w:rFonts w:ascii="Times New Roman" w:hAnsi="Times New Roman"/>
        </w:rPr>
        <w:t xml:space="preserve"> qualities </w:t>
      </w:r>
      <w:r>
        <w:rPr>
          <w:rFonts w:ascii="Times New Roman" w:hAnsi="Times New Roman"/>
        </w:rPr>
        <w:t xml:space="preserve">(</w:t>
      </w:r>
      <w:r>
        <w:rPr>
          <w:rFonts w:ascii="Times New Roman" w:hAnsi="Times New Roman"/>
        </w:rPr>
        <w:t xml:space="preserve">including the education and training of teachers, an school-based teaching and research  atmosphere for the professional development of teachers, etc.</w:t>
      </w:r>
      <w:r>
        <w:rPr>
          <w:rFonts w:ascii="Times New Roman" w:hAnsi="Times New Roman"/>
        </w:rPr>
        <w:t xml:space="preserve">)</w:t>
      </w:r>
      <w:r>
        <w:rPr>
          <w:rFonts w:ascii="Times New Roman" w:hAnsi="Times New Roman"/>
        </w:rPr>
        <w:t xml:space="preserve">, and also the characteristic factors of the science curriculum </w:t>
      </w:r>
      <w:r>
        <w:rPr>
          <w:rFonts w:ascii="Times New Roman" w:hAnsi="Times New Roman"/>
        </w:rPr>
        <w:t xml:space="preserve">(</w:t>
      </w:r>
      <w:r>
        <w:rPr>
          <w:rFonts w:ascii="Times New Roman" w:hAnsi="Times New Roman"/>
        </w:rPr>
        <w:t xml:space="preserve">such as the need to improve teaching materials, insufficient teaching hours, etc.</w:t>
      </w:r>
      <w:r>
        <w:rPr>
          <w:rFonts w:ascii="Times New Roman" w:hAnsi="Times New Roman"/>
        </w:rPr>
        <w:t xml:space="preserve">)</w:t>
      </w:r>
      <w:r>
        <w:rPr>
          <w:rFonts w:ascii="Times New Roman" w:hAnsi="Times New Roman"/>
        </w:rPr>
        <w:t xml:space="preserve">. The rewarding experience of the implementation of the science curriculum in the school as a case study in city A, is to organize </w:t>
      </w:r>
      <w:r>
        <w:rPr>
          <w:rFonts w:ascii="Times New Roman" w:hAnsi="Times New Roman"/>
        </w:rPr>
        <w:t xml:space="preserve"> </w:t>
      </w:r>
      <w:r>
        <w:rPr>
          <w:rFonts w:ascii="Times New Roman" w:hAnsi="Times New Roman"/>
        </w:rPr>
        <w:t xml:space="preserve">science </w:t>
      </w:r>
      <w:r>
        <w:rPr>
          <w:rFonts w:ascii="Times New Roman" w:hAnsi="Times New Roman"/>
        </w:rPr>
        <w:t xml:space="preserve"> </w:t>
      </w:r>
      <w:r>
        <w:rPr>
          <w:rFonts w:ascii="Times New Roman" w:hAnsi="Times New Roman"/>
        </w:rPr>
        <w:t xml:space="preserve">teaching </w:t>
      </w:r>
      <w:r>
        <w:rPr>
          <w:rFonts w:ascii="Times New Roman" w:hAnsi="Times New Roman"/>
        </w:rPr>
        <w:t xml:space="preserve"> </w:t>
      </w:r>
      <w:r>
        <w:rPr>
          <w:rFonts w:ascii="Times New Roman" w:hAnsi="Times New Roman"/>
        </w:rPr>
        <w:t xml:space="preserve">and </w:t>
      </w:r>
      <w:r>
        <w:rPr>
          <w:rFonts w:ascii="Times New Roman" w:hAnsi="Times New Roman"/>
        </w:rPr>
        <w:t xml:space="preserve"> </w:t>
      </w:r>
      <w:r>
        <w:rPr>
          <w:rFonts w:ascii="Times New Roman" w:hAnsi="Times New Roman"/>
        </w:rPr>
        <w:t xml:space="preserve">research </w:t>
      </w:r>
      <w:r>
        <w:rPr>
          <w:rFonts w:ascii="Times New Roman" w:hAnsi="Times New Roman"/>
        </w:rPr>
        <w:t xml:space="preserve"> </w:t>
      </w:r>
      <w:r>
        <w:rPr>
          <w:rFonts w:ascii="Times New Roman" w:hAnsi="Times New Roman"/>
        </w:rPr>
        <w:t xml:space="preserve">groups </w:t>
      </w:r>
      <w:r>
        <w:rPr>
          <w:rFonts w:ascii="Times New Roman" w:hAnsi="Times New Roman"/>
        </w:rPr>
        <w:t xml:space="preserve"> </w:t>
      </w:r>
      <w:r>
        <w:rPr>
          <w:rFonts w:ascii="Times New Roman" w:hAnsi="Times New Roman"/>
        </w:rPr>
        <w:t xml:space="preserve">in </w:t>
      </w:r>
      <w:r>
        <w:rPr>
          <w:rFonts w:ascii="Times New Roman" w:hAnsi="Times New Roman"/>
        </w:rPr>
        <w:t xml:space="preserve"> </w:t>
      </w:r>
      <w:r>
        <w:rPr>
          <w:rFonts w:ascii="Times New Roman" w:hAnsi="Times New Roman"/>
        </w:rPr>
        <w:t xml:space="preserve">large </w:t>
      </w:r>
      <w:r>
        <w:rPr>
          <w:rFonts w:ascii="Times New Roman" w:hAnsi="Times New Roman"/>
        </w:rPr>
        <w:t xml:space="preserve"> </w:t>
      </w:r>
      <w:r>
        <w:rPr>
          <w:rFonts w:ascii="Times New Roman" w:hAnsi="Times New Roman"/>
        </w:rPr>
        <w:t xml:space="preserve">size, </w:t>
      </w:r>
      <w:r>
        <w:rPr>
          <w:rFonts w:ascii="Times New Roman" w:hAnsi="Times New Roman"/>
        </w:rPr>
        <w:t xml:space="preserve"> </w:t>
      </w:r>
      <w:r>
        <w:rPr>
          <w:rFonts w:ascii="Times New Roman" w:hAnsi="Times New Roman"/>
        </w:rPr>
        <w:t xml:space="preserve">and </w:t>
      </w:r>
      <w:r>
        <w:rPr>
          <w:rFonts w:ascii="Times New Roman" w:hAnsi="Times New Roman"/>
        </w:rPr>
        <w:t xml:space="preserve"> </w:t>
      </w:r>
      <w:r>
        <w:rPr>
          <w:rFonts w:ascii="Times New Roman" w:hAnsi="Times New Roman"/>
        </w:rPr>
        <w:t xml:space="preserve">to </w:t>
      </w:r>
      <w:r>
        <w:rPr>
          <w:rFonts w:ascii="Times New Roman" w:hAnsi="Times New Roman"/>
        </w:rPr>
        <w:t xml:space="preserve"> </w:t>
      </w:r>
      <w:r>
        <w:rPr>
          <w:rFonts w:ascii="Times New Roman" w:hAnsi="Times New Roman"/>
        </w:rPr>
        <w:t xml:space="preserve">promote</w:t>
      </w:r>
    </w:p>
    <w:p w:rsidR="0018722C">
      <w:pPr>
        <w:pStyle w:val="afc"/>
        <w:topLinePunct/>
      </w:pPr>
      <w:r>
        <w:rPr>
          <w:rFonts w:ascii="Times New Roman"/>
        </w:rPr>
        <w:t/>
      </w:r>
      <w:r>
        <w:rPr>
          <w:rFonts w:ascii="Times New Roman"/>
        </w:rPr>
        <w:t>E</w:t>
      </w:r>
      <w:r>
        <w:rPr>
          <w:rFonts w:ascii="Times New Roman"/>
        </w:rPr>
        <w:t>xchanges and cooperation between teachers; the useful experience of the implementation of the science curriculum in the school as a case study in city B, is school-based research, that is, the professional guidance of the school principals.</w:t>
      </w:r>
    </w:p>
    <w:p w:rsidR="0018722C">
      <w:pPr>
        <w:pStyle w:val="cw20"/>
        <w:numPr>
          <w:ilvl w:val="0"/>
          <w:numId w:val="0"/>
        </w:numPr>
        <w:topLinePunct/>
      </w:pPr>
      <w:r>
        <w:t>4. </w:t>
      </w:r>
      <w:r>
        <w:t>The comparison of the two models of the integrated science</w:t>
      </w:r>
      <w:r>
        <w:t> </w:t>
      </w:r>
      <w:r>
        <w:t>curricular.</w:t>
      </w:r>
    </w:p>
    <w:p w:rsidR="0018722C">
      <w:pPr>
        <w:pStyle w:val="afc"/>
        <w:topLinePunct/>
      </w:pPr>
      <w:r>
        <w:rPr>
          <w:rFonts w:ascii="Times New Roman" w:hAnsi="Times New Roman"/>
        </w:rPr>
        <w:t xml:space="preserve">Science </w:t>
      </w:r>
      <w:r>
        <w:rPr>
          <w:rFonts w:ascii="Times New Roman" w:hAnsi="Times New Roman"/>
        </w:rPr>
        <w:t xml:space="preserve">(</w:t>
      </w:r>
      <w:r>
        <w:rPr>
          <w:rFonts w:ascii="Times New Roman" w:hAnsi="Times New Roman"/>
        </w:rPr>
        <w:t xml:space="preserve">Grade 7-9</w:t>
      </w:r>
      <w:r>
        <w:rPr>
          <w:rFonts w:ascii="Times New Roman" w:hAnsi="Times New Roman"/>
        </w:rPr>
        <w:t xml:space="preserve">)</w:t>
      </w:r>
      <w:r>
        <w:rPr>
          <w:rFonts w:ascii="Times New Roman" w:hAnsi="Times New Roman"/>
        </w:rPr>
        <w:t xml:space="preserve"> curriculum in city B is adapted to the</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six</w:t>
      </w:r>
      <w:r w:rsidR="001852F3">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three</w:t>
      </w:r>
      <w:r>
        <w:rPr>
          <w:rFonts w:ascii="Times New Roman" w:hAnsi="Times New Roman"/>
        </w:rPr>
        <w:t xml:space="preserve">"</w:t>
      </w:r>
      <w:r>
        <w:rPr>
          <w:rFonts w:ascii="Times New Roman" w:hAnsi="Times New Roman"/>
        </w:rPr>
        <w:t xml:space="preserve"> school system, which is an integrated science curriculum running throughout the entire middle school phase, and in order to cope with the secondary education test, there is a high requirement on the knowledge and skills in this curriculum. Under the</w:t>
      </w:r>
      <w:r>
        <w:rPr>
          <w:rFonts w:ascii="Times New Roman" w:hAnsi="Times New Roman"/>
        </w:rPr>
        <w:t xml:space="preserve">"</w:t>
      </w:r>
      <w:r w:rsidR="004B696B">
        <w:rPr>
          <w:rFonts w:ascii="Times New Roman" w:hAnsi="Times New Roman"/>
        </w:rPr>
        <w:t xml:space="preserve"> </w:t>
      </w:r>
      <w:r>
        <w:rPr>
          <w:rFonts w:ascii="Times New Roman" w:hAnsi="Times New Roman"/>
        </w:rPr>
        <w:t xml:space="preserve">five</w:t>
      </w:r>
      <w:r w:rsidR="001852F3">
        <w:rPr>
          <w:rFonts w:ascii="Times New Roman" w:hAnsi="Times New Roman"/>
        </w:rPr>
        <w:t xml:space="preserve">•</w:t>
      </w:r>
      <w:r w:rsidR="001852F3">
        <w:rPr>
          <w:rFonts w:ascii="Times New Roman" w:hAnsi="Times New Roman"/>
        </w:rPr>
        <w:t xml:space="preserve"> </w:t>
      </w:r>
      <w:r w:rsidR="001852F3">
        <w:rPr>
          <w:rFonts w:ascii="Times New Roman" w:hAnsi="Times New Roman"/>
        </w:rPr>
        <w:t xml:space="preserve">four</w:t>
      </w:r>
      <w:r>
        <w:rPr>
          <w:rFonts w:ascii="Times New Roman" w:hAnsi="Times New Roman"/>
        </w:rPr>
        <w:t xml:space="preserve">"</w:t>
      </w:r>
      <w:r>
        <w:rPr>
          <w:rFonts w:ascii="Times New Roman" w:hAnsi="Times New Roman"/>
        </w:rPr>
        <w:t xml:space="preserve"> school system, science </w:t>
      </w:r>
      <w:r>
        <w:rPr>
          <w:rFonts w:ascii="Times New Roman" w:hAnsi="Times New Roman"/>
        </w:rPr>
        <w:t xml:space="preserve">(</w:t>
      </w:r>
      <w:r>
        <w:rPr>
          <w:rFonts w:ascii="Times New Roman" w:hAnsi="Times New Roman"/>
        </w:rPr>
        <w:t xml:space="preserve">Grade 6-7</w:t>
      </w:r>
      <w:r>
        <w:rPr>
          <w:rFonts w:ascii="Times New Roman" w:hAnsi="Times New Roman"/>
        </w:rPr>
        <w:t xml:space="preserve">)</w:t>
      </w:r>
      <w:r>
        <w:rPr>
          <w:rFonts w:ascii="Times New Roman" w:hAnsi="Times New Roman"/>
        </w:rPr>
        <w:t xml:space="preserve"> curriculum in city A is arranged from Grade 1 to Grade 5 after the natural course, and from Grade 8 to Grade 9 before the subject science curriculum. This curriculum is a comprehensive and basic one which is also a connecting link, and there is a comparatively low requirement on knowledge and skills, and the focus is on the science understanding. From the point of the curriculum concepts and objectives, the two science curricular are the same in its core ideas, that is,</w:t>
      </w:r>
      <w:r>
        <w:rPr>
          <w:rFonts w:ascii="Times New Roman" w:hAnsi="Times New Roman"/>
        </w:rPr>
        <w:t xml:space="preserve">"</w:t>
      </w:r>
      <w:r w:rsidR="001852F3">
        <w:rPr>
          <w:rFonts w:ascii="Times New Roman" w:hAnsi="Times New Roman"/>
        </w:rPr>
        <w:t xml:space="preserve"> </w:t>
      </w:r>
      <w:r>
        <w:rPr>
          <w:rFonts w:ascii="Times New Roman" w:hAnsi="Times New Roman"/>
        </w:rPr>
        <w:t xml:space="preserve">to improve each student</w:t>
      </w:r>
      <w:r>
        <w:rPr>
          <w:rFonts w:ascii="Times New Roman" w:hAnsi="Times New Roman"/>
        </w:rPr>
        <w:t xml:space="preserve">'</w:t>
      </w:r>
      <w:r>
        <w:rPr>
          <w:rFonts w:ascii="Times New Roman" w:hAnsi="Times New Roman"/>
        </w:rPr>
        <w:t xml:space="preserve">s scientific literacy</w:t>
      </w:r>
      <w:r>
        <w:rPr>
          <w:rFonts w:ascii="Times New Roman" w:hAnsi="Times New Roman"/>
        </w:rPr>
        <w:t xml:space="preserve">"</w:t>
      </w:r>
      <w:r>
        <w:rPr>
          <w:rFonts w:ascii="Times New Roman" w:hAnsi="Times New Roman"/>
        </w:rPr>
        <w:t xml:space="preserve">. The sub-goals of these two types of science curricular include the four aspects of scientific</w:t>
      </w:r>
      <w:r>
        <w:rPr>
          <w:rFonts w:ascii="Times New Roman" w:hAnsi="Times New Roman"/>
        </w:rPr>
        <w:t xml:space="preserve"> </w:t>
      </w:r>
      <w:r>
        <w:rPr>
          <w:rFonts w:ascii="Times New Roman" w:hAnsi="Times New Roman"/>
        </w:rPr>
        <w:t xml:space="preserve">literacy.</w:t>
      </w:r>
    </w:p>
    <w:p w:rsidR="0018722C">
      <w:pPr>
        <w:pStyle w:val="cw20"/>
        <w:numPr>
          <w:ilvl w:val="0"/>
          <w:numId w:val="0"/>
        </w:numPr>
        <w:topLinePunct/>
      </w:pPr>
      <w:r>
        <w:t>5. </w:t>
      </w:r>
      <w:r>
        <w:t>Suggestions on the implementation of the integrated science</w:t>
      </w:r>
      <w:r>
        <w:t> </w:t>
      </w:r>
      <w:r>
        <w:t>curriculum.</w:t>
      </w:r>
    </w:p>
    <w:p w:rsidR="0018722C">
      <w:pPr>
        <w:pStyle w:val="afc"/>
        <w:topLinePunct/>
      </w:pPr>
      <w:r>
        <w:t>①</w:t>
      </w:r>
      <w:r>
        <w:rPr>
          <w:rFonts w:ascii="Times New Roman" w:hAnsi="Times New Roman"/>
        </w:rPr>
        <w:t>Only a coexistence of the subject and integrated science curriculum can ensure the comprehensiveness of the structures of the students</w:t>
      </w:r>
      <w:r>
        <w:rPr>
          <w:rFonts w:ascii="Times New Roman" w:hAnsi="Times New Roman"/>
        </w:rPr>
        <w:t>'</w:t>
      </w:r>
      <w:r>
        <w:rPr>
          <w:rFonts w:ascii="Times New Roman" w:hAnsi="Times New Roman"/>
        </w:rPr>
        <w:t> knowledge base and thinking. </w:t>
      </w:r>
      <w:r>
        <w:t>②</w:t>
      </w:r>
      <w:r>
        <w:rPr>
          <w:rFonts w:ascii="Times New Roman" w:hAnsi="Times New Roman"/>
        </w:rPr>
        <w:t>We should determine a proper proportion of the subject and integrated science curriculum on the basis of economic development level and the current basic</w:t>
      </w:r>
    </w:p>
    <w:p w:rsidR="0018722C">
      <w:pPr>
        <w:pStyle w:val="afc"/>
        <w:topLinePunct/>
      </w:pPr>
      <w:r>
        <w:rPr>
          <w:rFonts w:ascii="Times New Roman" w:hAnsi="Times New Roman"/>
        </w:rPr>
        <w:t/>
      </w:r>
      <w:r>
        <w:rPr>
          <w:rFonts w:ascii="Times New Roman" w:hAnsi="Times New Roman"/>
        </w:rPr>
        <w:t>E</w:t>
      </w:r>
      <w:r>
        <w:rPr>
          <w:rFonts w:ascii="Times New Roman" w:hAnsi="Times New Roman"/>
        </w:rPr>
        <w:t xml:space="preserve">ducation in different areas, and we should employ a variety of curriculum integration models and explore different modes of integrated science curriculum. </w:t>
      </w:r>
      <w:r>
        <w:t>③</w:t>
      </w:r>
      <w:r>
        <w:rPr>
          <w:rFonts w:ascii="Times New Roman" w:hAnsi="Times New Roman"/>
        </w:rPr>
        <w:t>We</w:t>
      </w:r>
      <w:r>
        <w:rPr>
          <w:rFonts w:ascii="Times New Roman" w:hAnsi="Times New Roman"/>
        </w:rPr>
        <w:t xml:space="preserve"> </w:t>
      </w:r>
      <w:r>
        <w:rPr>
          <w:rFonts w:ascii="Times New Roman" w:hAnsi="Times New Roman"/>
        </w:rPr>
        <w:t>need</w:t>
      </w:r>
      <w:r>
        <w:rPr>
          <w:rFonts w:ascii="Times New Roman" w:hAnsi="Times New Roman"/>
        </w:rPr>
        <w:t xml:space="preserve"> </w:t>
      </w:r>
      <w:r>
        <w:rPr>
          <w:rFonts w:ascii="Times New Roman" w:hAnsi="Times New Roman"/>
        </w:rPr>
        <w:t>to</w:t>
      </w:r>
      <w:r>
        <w:rPr>
          <w:rFonts w:ascii="Times New Roman" w:hAnsi="Times New Roman"/>
        </w:rPr>
        <w:t xml:space="preserve"> </w:t>
      </w:r>
      <w:r>
        <w:rPr>
          <w:rFonts w:ascii="Times New Roman" w:hAnsi="Times New Roman"/>
        </w:rPr>
        <w:t>explore</w:t>
      </w:r>
      <w:r>
        <w:rPr>
          <w:rFonts w:ascii="Times New Roman" w:hAnsi="Times New Roman"/>
        </w:rPr>
        <w:t xml:space="preserve"> </w:t>
      </w:r>
      <w:r>
        <w:rPr>
          <w:rFonts w:ascii="Times New Roman" w:hAnsi="Times New Roman"/>
        </w:rPr>
        <w:t>appropriate</w:t>
      </w:r>
      <w:r>
        <w:rPr>
          <w:rFonts w:ascii="Times New Roman" w:hAnsi="Times New Roman"/>
        </w:rPr>
        <w:t xml:space="preserve"> </w:t>
      </w:r>
      <w:r>
        <w:rPr>
          <w:rFonts w:ascii="Times New Roman" w:hAnsi="Times New Roman"/>
        </w:rPr>
        <w:t>models</w:t>
      </w:r>
      <w:r>
        <w:rPr>
          <w:rFonts w:ascii="Times New Roman" w:hAnsi="Times New Roman"/>
        </w:rPr>
        <w:t xml:space="preserve"> </w:t>
      </w:r>
      <w:r>
        <w:rPr>
          <w:rFonts w:ascii="Times New Roman" w:hAnsi="Times New Roman"/>
        </w:rPr>
        <w:t>to</w:t>
      </w:r>
      <w:r>
        <w:rPr>
          <w:rFonts w:ascii="Times New Roman" w:hAnsi="Times New Roman"/>
        </w:rPr>
        <w:t xml:space="preserve"> </w:t>
      </w:r>
      <w:r>
        <w:rPr>
          <w:rFonts w:ascii="Times New Roman" w:hAnsi="Times New Roman"/>
        </w:rPr>
        <w:t>promote</w:t>
      </w:r>
      <w:r>
        <w:rPr>
          <w:rFonts w:ascii="Times New Roman" w:hAnsi="Times New Roman"/>
        </w:rPr>
        <w:t xml:space="preserve"> </w:t>
      </w:r>
      <w:r>
        <w:rPr>
          <w:rFonts w:ascii="Times New Roman" w:hAnsi="Times New Roman"/>
        </w:rPr>
        <w:t>integrated</w:t>
      </w:r>
      <w:r>
        <w:rPr>
          <w:rFonts w:ascii="Times New Roman" w:hAnsi="Times New Roman"/>
        </w:rPr>
        <w:t xml:space="preserve"> </w:t>
      </w:r>
      <w:r>
        <w:rPr>
          <w:rFonts w:ascii="Times New Roman" w:hAnsi="Times New Roman"/>
        </w:rPr>
        <w:t>science</w:t>
      </w:r>
      <w:r>
        <w:rPr>
          <w:rFonts w:ascii="Times New Roman" w:hAnsi="Times New Roman"/>
        </w:rPr>
        <w:t xml:space="preserve"> </w:t>
      </w:r>
      <w:r>
        <w:rPr>
          <w:rFonts w:ascii="Times New Roman" w:hAnsi="Times New Roman"/>
        </w:rPr>
        <w:t>curriculum,</w:t>
      </w:r>
      <w:r>
        <w:rPr>
          <w:rFonts w:ascii="Times New Roman" w:hAnsi="Times New Roman"/>
        </w:rPr>
        <w:t xml:space="preserve"> </w:t>
      </w:r>
      <w:r>
        <w:rPr>
          <w:rFonts w:ascii="Times New Roman" w:hAnsi="Times New Roman"/>
        </w:rPr>
        <w:t>a</w:t>
      </w:r>
    </w:p>
    <w:p w:rsidR="0018722C">
      <w:pPr>
        <w:pStyle w:val="afc"/>
        <w:topLinePunct/>
      </w:pPr>
      <w:r>
        <w:rPr>
          <w:rFonts w:ascii="Times New Roman" w:hAnsi="Times New Roman"/>
        </w:rPr>
        <w:t>“</w:t>
      </w:r>
      <w:r>
        <w:rPr>
          <w:rFonts w:ascii="Times New Roman" w:hAnsi="Times New Roman"/>
        </w:rPr>
        <w:t>F</w:t>
      </w:r>
      <w:r>
        <w:rPr>
          <w:rFonts w:ascii="Times New Roman" w:hAnsi="Times New Roman"/>
        </w:rPr>
        <w:t>irst in economically developed areas, and then gradually advancing to the sub-developed areas</w:t>
      </w:r>
      <w:r>
        <w:rPr>
          <w:rFonts w:ascii="Times New Roman" w:hAnsi="Times New Roman"/>
        </w:rPr>
        <w:t>"</w:t>
      </w:r>
      <w:r>
        <w:rPr>
          <w:rFonts w:ascii="Times New Roman" w:hAnsi="Times New Roman"/>
        </w:rPr>
        <w:t xml:space="preserve"> model,</w:t>
      </w:r>
      <w:r>
        <w:rPr>
          <w:rFonts w:ascii="Times New Roman" w:hAnsi="Times New Roman"/>
        </w:rPr>
        <w:t>"</w:t>
      </w:r>
      <w:r w:rsidR="001852F3">
        <w:rPr>
          <w:rFonts w:ascii="Times New Roman" w:hAnsi="Times New Roman"/>
        </w:rPr>
        <w:t xml:space="preserve"> </w:t>
      </w:r>
      <w:r>
        <w:rPr>
          <w:rFonts w:ascii="Times New Roman" w:hAnsi="Times New Roman"/>
        </w:rPr>
        <w:t>a relatively experiment-intensive area</w:t>
      </w:r>
      <w:r>
        <w:rPr>
          <w:rFonts w:ascii="Times New Roman" w:hAnsi="Times New Roman"/>
        </w:rPr>
        <w:t>"</w:t>
      </w:r>
      <w:r>
        <w:rPr>
          <w:rFonts w:ascii="Times New Roman" w:hAnsi="Times New Roman"/>
        </w:rPr>
        <w:t xml:space="preserve"> promoting model,</w:t>
      </w:r>
      <w:r>
        <w:rPr>
          <w:rFonts w:ascii="Times New Roman" w:hAnsi="Times New Roman"/>
        </w:rPr>
        <w:t>"</w:t>
      </w:r>
      <w:r w:rsidR="001852F3">
        <w:rPr>
          <w:rFonts w:ascii="Times New Roman" w:hAnsi="Times New Roman"/>
        </w:rPr>
        <w:t xml:space="preserve"> </w:t>
      </w:r>
      <w:r>
        <w:rPr>
          <w:rFonts w:ascii="Times New Roman" w:hAnsi="Times New Roman"/>
        </w:rPr>
        <w:t>a comprehensively step-by-step implementation</w:t>
      </w:r>
      <w:r>
        <w:rPr>
          <w:rFonts w:ascii="Times New Roman" w:hAnsi="Times New Roman"/>
        </w:rPr>
        <w:t>"</w:t>
      </w:r>
      <w:r>
        <w:rPr>
          <w:rFonts w:ascii="Times New Roman" w:hAnsi="Times New Roman"/>
        </w:rPr>
        <w:t xml:space="preserve"> plus</w:t>
      </w:r>
      <w:r>
        <w:rPr>
          <w:rFonts w:ascii="Times New Roman" w:hAnsi="Times New Roman"/>
        </w:rPr>
        <w:t>"</w:t>
      </w:r>
      <w:r w:rsidR="001852F3">
        <w:rPr>
          <w:rFonts w:ascii="Times New Roman" w:hAnsi="Times New Roman"/>
        </w:rPr>
        <w:t xml:space="preserve"> </w:t>
      </w:r>
      <w:r>
        <w:rPr>
          <w:rFonts w:ascii="Times New Roman" w:hAnsi="Times New Roman"/>
        </w:rPr>
        <w:t>a combination of compulsory and elective</w:t>
      </w:r>
      <w:r>
        <w:rPr>
          <w:rFonts w:ascii="Times New Roman" w:hAnsi="Times New Roman"/>
        </w:rPr>
        <w:t>"</w:t>
      </w:r>
      <w:r>
        <w:rPr>
          <w:rFonts w:ascii="Times New Roman" w:hAnsi="Times New Roman"/>
        </w:rPr>
        <w:t xml:space="preserve"> model</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First, there should be a small-scale pilot, and then a large-scale promotion. This study also suggests that an external</w:t>
      </w:r>
      <w:r w:rsidR="001852F3">
        <w:rPr>
          <w:rFonts w:ascii="Times New Roman" w:hAnsi="Times New Roman"/>
        </w:rPr>
        <w:t xml:space="preserve"> support system should be set up, which is beneficial to the implementation of the science curriculum, e.</w:t>
      </w:r>
      <w:r w:rsidR="004B696B">
        <w:rPr>
          <w:rFonts w:ascii="Times New Roman" w:hAnsi="Times New Roman"/>
        </w:rPr>
        <w:t xml:space="preserve"> </w:t>
      </w:r>
      <w:r w:rsidR="004B696B">
        <w:rPr>
          <w:rFonts w:ascii="Times New Roman" w:hAnsi="Times New Roman"/>
        </w:rPr>
        <w:t xml:space="preserve">g., the search for the understanding and support from the members of a</w:t>
      </w:r>
    </w:p>
    <w:p w:rsidR="0018722C">
      <w:pPr>
        <w:pStyle w:val="afc"/>
        <w:topLinePunct/>
      </w:pPr>
      <w:r>
        <w:rPr>
          <w:rFonts w:ascii="Times New Roman" w:hAnsi="Times New Roman"/>
        </w:rPr>
        <w:t/>
      </w:r>
      <w:r>
        <w:rPr>
          <w:rFonts w:ascii="Times New Roman" w:hAnsi="Times New Roman"/>
        </w:rPr>
        <w:t>L</w:t>
      </w:r>
      <w:r>
        <w:rPr>
          <w:rFonts w:ascii="Times New Roman" w:hAnsi="Times New Roman"/>
        </w:rPr>
        <w:t>arge number of social communities, the administrative policies to ensure and improve the conditions for the implementation of science curriculum, the research and reform of the examination and evaluation system for science curriculum. The teachers</w:t>
      </w:r>
      <w:r>
        <w:rPr>
          <w:rFonts w:ascii="Times New Roman" w:hAnsi="Times New Roman"/>
        </w:rPr>
        <w:t>'</w:t>
      </w:r>
      <w:r>
        <w:rPr>
          <w:rFonts w:ascii="Times New Roman" w:hAnsi="Times New Roman"/>
        </w:rPr>
        <w:t xml:space="preserve"> qualities should also be improved, e.</w:t>
      </w:r>
      <w:r w:rsidR="004B696B">
        <w:rPr>
          <w:rFonts w:ascii="Times New Roman" w:hAnsi="Times New Roman"/>
        </w:rPr>
        <w:t xml:space="preserve"> </w:t>
      </w:r>
      <w:r w:rsidR="004B696B">
        <w:rPr>
          <w:rFonts w:ascii="Times New Roman" w:hAnsi="Times New Roman"/>
        </w:rPr>
        <w:t xml:space="preserve">g., great importance should be given to the training of the science teachers of the future, the training of in-service science teachers should be strengthened, and it is necessary to foster a culture of cooperation between the teachers, etc.</w:t>
      </w:r>
    </w:p>
    <w:p w:rsidR="0018722C">
      <w:pPr>
        <w:pStyle w:val="aff"/>
        <w:topLinePunct/>
      </w:pPr>
      <w:r>
        <w:rPr>
          <w:rStyle w:val="afe"/>
          <w:rFonts w:eastAsia="黑体" w:ascii="Times New Roman"/>
          <w:b/>
        </w:rPr>
        <w:t>Key words:</w:t>
      </w:r>
      <w:r>
        <w:rPr>
          <w:rFonts w:ascii="Times New Roman"/>
        </w:rPr>
        <w:t>:</w:t>
      </w:r>
      <w:r w:rsidR="004B696B">
        <w:rPr>
          <w:rFonts w:ascii="Times New Roman"/>
        </w:rPr>
        <w:t xml:space="preserve"> </w:t>
      </w:r>
      <w:r w:rsidR="004B696B">
        <w:rPr>
          <w:rFonts w:ascii="Times New Roman"/>
        </w:rPr>
        <w:t>The integrated science curriculum; Curriculum implementation; The views of science teachers; The curriculum decision-making behaviors of science teachers; Factors</w:t>
      </w:r>
    </w:p>
    <w:p w:rsidR="0018722C">
      <w:pPr>
        <w:pStyle w:val="BodyText"/>
        <w:tabs>
          <w:tab w:pos="1478" w:val="left" w:leader="none"/>
        </w:tabs>
        <w:spacing w:before="11"/>
        <w:ind w:leftChars="0" w:left="518"/>
        <w:rPr>
          <w:rFonts w:ascii="Times New Roman" w:hAnsi="Times New Roman" w:eastAsia="Times New Roman"/>
        </w:rPr>
        <w:topLinePunct/>
      </w:pPr>
      <w:bookmarkStart w:name="论文说明：图表目录" w:id="4"/>
      <w:bookmarkEnd w:id="4"/>
      <w:r/>
      <w:r>
        <w:t>第三节</w:t>
      </w:r>
      <w:r w:rsidRPr="00000000">
        <w:tab/>
      </w:r>
      <w:r>
        <w:rPr>
          <w:rFonts w:ascii="Times New Roman" w:hAnsi="Times New Roman" w:eastAsia="Times New Roman"/>
        </w:rPr>
        <w:t>A</w:t>
      </w:r>
      <w:r>
        <w:rPr>
          <w:rFonts w:ascii="Times New Roman" w:hAnsi="Times New Roman" w:eastAsia="Times New Roman"/>
          <w:spacing w:val="18"/>
        </w:rPr>
        <w:t> </w:t>
      </w:r>
      <w:r>
        <w:t>市科学课程实施中存在的问题、影响因素及有益经验</w:t>
      </w:r>
      <w:r>
        <w:rPr>
          <w:spacing w:val="-2"/>
        </w:rPr>
        <w:t> </w:t>
      </w:r>
      <w:r>
        <w:rPr>
          <w:rFonts w:ascii="黑体" w:hAnsi="黑体" w:eastAsia="黑体" w:hint="eastAsia"/>
          <w:b/>
        </w:rPr>
        <w:t>………</w:t>
      </w:r>
      <w:r>
        <w:rPr>
          <w:rFonts w:ascii="Times New Roman" w:hAnsi="Times New Roman" w:eastAsia="Times New Roman"/>
        </w:rPr>
        <w:t>116</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"_Toc686694064"</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_Toc686694064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"_Toc686694065"</w:instrText>
      </w:r>
      <w:r>
        <w:fldChar w:fldCharType="separate"/>
      </w:r>
      <w:r/>
      <w:r>
        <w:rPr>
          <w:b/>
        </w:rPr>
        <w:t>Abstract</w:t>
      </w:r>
      <w:r>
        <w:fldChar w:fldCharType="end"/>
      </w:r>
      <w:r>
        <w:rPr>
          <w:noProof/>
          <w:webHidden/>
        </w:rPr>
        <w:tab/>
      </w:r>
      <w:r>
        <w:rPr>
          <w:noProof/>
          <w:webHidden/>
        </w:rPr>
        <w:fldChar w:fldCharType="begin"/>
      </w:r>
      <w:r>
        <w:rPr>
          <w:noProof/>
          <w:webHidden/>
        </w:rPr>
        <w:instrText> PAGEREF _Toc686694065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"_Toc686694066"</w:instrText>
      </w:r>
      <w:r>
        <w:fldChar w:fldCharType="separate"/>
      </w:r>
      <w:r/>
      <w:r>
        <w:t>第一章</w:t>
      </w:r>
      <w:r>
        <w:t xml:space="preserve">  </w:t>
      </w:r>
      <w:r w:rsidR="001852F3">
        <w:t>导论</w:t>
      </w:r>
      <w:r>
        <w:fldChar w:fldCharType="end"/>
      </w:r>
      <w:r>
        <w:rPr>
          <w:noProof/>
          <w:webHidden/>
        </w:rPr>
        <w:tab/>
      </w:r>
      <w:r>
        <w:rPr>
          <w:noProof/>
          <w:webHidden/>
        </w:rPr>
        <w:fldChar w:fldCharType="begin"/>
      </w:r>
      <w:r>
        <w:rPr>
          <w:noProof/>
          <w:webHidden/>
        </w:rPr>
        <w:instrText> PAGEREF _Toc686694066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"_Toc686694067"</w:instrText>
      </w:r>
      <w:r>
        <w:fldChar w:fldCharType="separate"/>
      </w:r>
      <w:r>
        <w:t>第一节</w:t>
      </w:r>
      <w:r>
        <w:t xml:space="preserve"> </w:t>
      </w:r>
      <w:r>
        <w:t>研究背景</w:t>
      </w:r>
      <w:r>
        <w:fldChar w:fldCharType="end"/>
      </w:r>
      <w:r>
        <w:rPr>
          <w:noProof/>
          <w:webHidden/>
        </w:rPr>
        <w:tab/>
      </w:r>
      <w:r>
        <w:rPr>
          <w:noProof/>
          <w:webHidden/>
        </w:rPr>
        <w:fldChar w:fldCharType="begin"/>
      </w:r>
      <w:r>
        <w:rPr>
          <w:noProof/>
          <w:webHidden/>
        </w:rPr>
        <w:instrText> PAGEREF _Toc686694067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"_Toc686694068"</w:instrText>
      </w:r>
      <w:r>
        <w:fldChar w:fldCharType="separate"/>
      </w:r>
      <w:r>
        <w:t>第二节</w:t>
      </w:r>
      <w:r>
        <w:t xml:space="preserve"> </w:t>
      </w:r>
      <w:r>
        <w:t>研究缘起</w:t>
      </w:r>
      <w:r>
        <w:fldChar w:fldCharType="end"/>
      </w:r>
      <w:r>
        <w:rPr>
          <w:noProof/>
          <w:webHidden/>
        </w:rPr>
        <w:tab/>
      </w:r>
      <w:r>
        <w:rPr>
          <w:noProof/>
          <w:webHidden/>
        </w:rPr>
        <w:fldChar w:fldCharType="begin"/>
      </w:r>
      <w:r>
        <w:rPr>
          <w:noProof/>
          <w:webHidden/>
        </w:rPr>
        <w:instrText> PAGEREF _Toc686694068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"_Toc686694069"</w:instrText>
      </w:r>
      <w:r>
        <w:fldChar w:fldCharType="separate"/>
      </w:r>
      <w:r>
        <w:t>第三节</w:t>
      </w:r>
      <w:r>
        <w:t xml:space="preserve"> </w:t>
      </w:r>
      <w:r>
        <w:t>研究目的与意义</w:t>
      </w:r>
      <w:r>
        <w:fldChar w:fldCharType="end"/>
      </w:r>
      <w:r>
        <w:rPr>
          <w:noProof/>
          <w:webHidden/>
        </w:rPr>
        <w:tab/>
      </w:r>
      <w:r>
        <w:rPr>
          <w:noProof/>
          <w:webHidden/>
        </w:rPr>
        <w:fldChar w:fldCharType="begin"/>
      </w:r>
      <w:r>
        <w:rPr>
          <w:noProof/>
          <w:webHidden/>
        </w:rPr>
        <w:instrText> PAGEREF _Toc686694069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"_Toc686694070"</w:instrText>
      </w:r>
      <w:r>
        <w:fldChar w:fldCharType="separate"/>
      </w:r>
      <w:r/>
      <w:r>
        <w:t>第二章</w:t>
      </w:r>
      <w:r>
        <w:t xml:space="preserve">  </w:t>
      </w:r>
      <w:r>
        <w:t>文献综述与研究思路</w:t>
      </w:r>
      <w:r>
        <w:fldChar w:fldCharType="end"/>
      </w:r>
      <w:r>
        <w:rPr>
          <w:noProof/>
          <w:webHidden/>
        </w:rPr>
        <w:tab/>
      </w:r>
      <w:r>
        <w:rPr>
          <w:noProof/>
          <w:webHidden/>
        </w:rPr>
        <w:fldChar w:fldCharType="begin"/>
      </w:r>
      <w:r>
        <w:rPr>
          <w:noProof/>
          <w:webHidden/>
        </w:rPr>
        <w:instrText> PAGEREF _Toc686694070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"_Toc686694071"</w:instrText>
      </w:r>
      <w:r>
        <w:fldChar w:fldCharType="separate"/>
      </w:r>
      <w:r>
        <w:t>第一节</w:t>
      </w:r>
      <w:r>
        <w:t xml:space="preserve"> </w:t>
      </w:r>
      <w:r>
        <w:t>关于课程变革与课程实施内涵的研究</w:t>
      </w:r>
      <w:r>
        <w:fldChar w:fldCharType="end"/>
      </w:r>
      <w:r>
        <w:rPr>
          <w:noProof/>
          <w:webHidden/>
        </w:rPr>
        <w:tab/>
      </w:r>
      <w:r>
        <w:rPr>
          <w:noProof/>
          <w:webHidden/>
        </w:rPr>
        <w:fldChar w:fldCharType="begin"/>
      </w:r>
      <w:r>
        <w:rPr>
          <w:noProof/>
          <w:webHidden/>
        </w:rPr>
        <w:instrText> PAGEREF _Toc686694071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"_Toc686694072"</w:instrText>
      </w:r>
      <w:r>
        <w:fldChar w:fldCharType="separate"/>
      </w:r>
      <w:r>
        <w:t>第二节</w:t>
      </w:r>
      <w:r>
        <w:t xml:space="preserve"> </w:t>
      </w:r>
      <w:r>
        <w:t>关于课程实施取向的研究</w:t>
      </w:r>
      <w:r>
        <w:fldChar w:fldCharType="end"/>
      </w:r>
      <w:r>
        <w:rPr>
          <w:noProof/>
          <w:webHidden/>
        </w:rPr>
        <w:tab/>
      </w:r>
      <w:r>
        <w:rPr>
          <w:noProof/>
          <w:webHidden/>
        </w:rPr>
        <w:fldChar w:fldCharType="begin"/>
      </w:r>
      <w:r>
        <w:rPr>
          <w:noProof/>
          <w:webHidden/>
        </w:rPr>
        <w:instrText> PAGEREF _Toc686694072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"_Toc686694073"</w:instrText>
      </w:r>
      <w:r>
        <w:fldChar w:fldCharType="separate"/>
      </w:r>
      <w:r>
        <w:t>第三节</w:t>
      </w:r>
      <w:r>
        <w:t xml:space="preserve"> </w:t>
      </w:r>
      <w:r>
        <w:t>关于课程实施的影响因素研究</w:t>
      </w:r>
      <w:r>
        <w:fldChar w:fldCharType="end"/>
      </w:r>
      <w:r>
        <w:rPr>
          <w:noProof/>
          <w:webHidden/>
        </w:rPr>
        <w:tab/>
      </w:r>
      <w:r>
        <w:rPr>
          <w:noProof/>
          <w:webHidden/>
        </w:rPr>
        <w:fldChar w:fldCharType="begin"/>
      </w:r>
      <w:r>
        <w:rPr>
          <w:noProof/>
          <w:webHidden/>
        </w:rPr>
        <w:instrText> PAGEREF _Toc686694073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"_Toc686694074"</w:instrText>
      </w:r>
      <w:r>
        <w:fldChar w:fldCharType="separate"/>
      </w:r>
      <w:r>
        <w:t>第四节</w:t>
      </w:r>
      <w:r>
        <w:t xml:space="preserve"> </w:t>
      </w:r>
      <w:r>
        <w:t>综合课程实施方面的相关研究</w:t>
      </w:r>
      <w:r>
        <w:fldChar w:fldCharType="end"/>
      </w:r>
      <w:r>
        <w:rPr>
          <w:noProof/>
          <w:webHidden/>
        </w:rPr>
        <w:tab/>
      </w:r>
      <w:r>
        <w:rPr>
          <w:noProof/>
          <w:webHidden/>
        </w:rPr>
        <w:fldChar w:fldCharType="begin"/>
      </w:r>
      <w:r>
        <w:rPr>
          <w:noProof/>
          <w:webHidden/>
        </w:rPr>
        <w:instrText> PAGEREF _Toc686694074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"_Toc686694075"</w:instrText>
      </w:r>
      <w:r>
        <w:fldChar w:fldCharType="separate"/>
      </w:r>
      <w:r>
        <w:t>第五节</w:t>
      </w:r>
      <w:r>
        <w:t xml:space="preserve"> </w:t>
      </w:r>
      <w:r>
        <w:t>研究的基本思路</w:t>
      </w:r>
      <w:r>
        <w:fldChar w:fldCharType="end"/>
      </w:r>
      <w:r>
        <w:rPr>
          <w:noProof/>
          <w:webHidden/>
        </w:rPr>
        <w:tab/>
      </w:r>
      <w:r>
        <w:rPr>
          <w:noProof/>
          <w:webHidden/>
        </w:rPr>
        <w:fldChar w:fldCharType="begin"/>
      </w:r>
      <w:r>
        <w:rPr>
          <w:noProof/>
          <w:webHidden/>
        </w:rPr>
        <w:instrText> PAGEREF _Toc686694075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"_Toc686694076"</w:instrText>
      </w:r>
      <w:r>
        <w:fldChar w:fldCharType="separate"/>
      </w:r>
      <w:r/>
      <w:r>
        <w:t>第三章</w:t>
      </w:r>
      <w:r>
        <w:t xml:space="preserve">  </w:t>
      </w:r>
      <w:r>
        <w:t>研究方法与研究实施过程</w:t>
      </w:r>
      <w:r>
        <w:fldChar w:fldCharType="end"/>
      </w:r>
      <w:r>
        <w:rPr>
          <w:noProof/>
          <w:webHidden/>
        </w:rPr>
        <w:tab/>
      </w:r>
      <w:r>
        <w:rPr>
          <w:noProof/>
          <w:webHidden/>
        </w:rPr>
        <w:fldChar w:fldCharType="begin"/>
      </w:r>
      <w:r>
        <w:rPr>
          <w:noProof/>
          <w:webHidden/>
        </w:rPr>
        <w:instrText> PAGEREF _Toc686694076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"_Toc686694077"</w:instrText>
      </w:r>
      <w:r>
        <w:fldChar w:fldCharType="separate"/>
      </w:r>
      <w:r>
        <w:t>第一节</w:t>
      </w:r>
      <w:r>
        <w:t xml:space="preserve"> </w:t>
      </w:r>
      <w:r>
        <w:t>研究方法</w:t>
      </w:r>
      <w:r>
        <w:fldChar w:fldCharType="end"/>
      </w:r>
      <w:r>
        <w:rPr>
          <w:noProof/>
          <w:webHidden/>
        </w:rPr>
        <w:tab/>
      </w:r>
      <w:r>
        <w:rPr>
          <w:noProof/>
          <w:webHidden/>
        </w:rPr>
        <w:fldChar w:fldCharType="begin"/>
      </w:r>
      <w:r>
        <w:rPr>
          <w:noProof/>
          <w:webHidden/>
        </w:rPr>
        <w:instrText> PAGEREF _Toc686694077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"_Toc686694078"</w:instrText>
      </w:r>
      <w:r>
        <w:fldChar w:fldCharType="separate"/>
      </w:r>
      <w:r>
        <w:t>第二节</w:t>
      </w:r>
      <w:r>
        <w:t xml:space="preserve"> </w:t>
      </w:r>
      <w:r>
        <w:t>研究实施的过程</w:t>
      </w:r>
      <w:r>
        <w:fldChar w:fldCharType="end"/>
      </w:r>
      <w:r>
        <w:rPr>
          <w:noProof/>
          <w:webHidden/>
        </w:rPr>
        <w:tab/>
      </w:r>
      <w:r>
        <w:rPr>
          <w:noProof/>
          <w:webHidden/>
        </w:rPr>
        <w:fldChar w:fldCharType="begin"/>
      </w:r>
      <w:r>
        <w:rPr>
          <w:noProof/>
          <w:webHidden/>
        </w:rPr>
        <w:instrText> PAGEREF _Toc686694078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"_Toc686694079"</w:instrText>
      </w:r>
      <w:r>
        <w:fldChar w:fldCharType="separate"/>
      </w:r>
      <w:r>
        <w:t>第三节</w:t>
      </w:r>
      <w:r>
        <w:t xml:space="preserve"> </w:t>
      </w:r>
      <w:r>
        <w:t>研究的信度与效度</w:t>
      </w:r>
      <w:r>
        <w:fldChar w:fldCharType="end"/>
      </w:r>
      <w:r>
        <w:rPr>
          <w:noProof/>
          <w:webHidden/>
        </w:rPr>
        <w:tab/>
      </w:r>
      <w:r>
        <w:rPr>
          <w:noProof/>
          <w:webHidden/>
        </w:rPr>
        <w:fldChar w:fldCharType="begin"/>
      </w:r>
      <w:r>
        <w:rPr>
          <w:noProof/>
          <w:webHidden/>
        </w:rPr>
        <w:instrText> PAGEREF _Toc686694079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"_Toc686694080"</w:instrText>
      </w:r>
      <w:r>
        <w:fldChar w:fldCharType="separate"/>
      </w:r>
      <w:r/>
      <w:r>
        <w:t>第四章</w:t>
      </w:r>
      <w:r>
        <w:t xml:space="preserve">  </w:t>
      </w:r>
      <w:r>
        <w:t>综合课程的理论探讨</w:t>
      </w:r>
      <w:r>
        <w:fldChar w:fldCharType="end"/>
      </w:r>
      <w:r>
        <w:rPr>
          <w:noProof/>
          <w:webHidden/>
        </w:rPr>
        <w:tab/>
      </w:r>
      <w:r>
        <w:rPr>
          <w:noProof/>
          <w:webHidden/>
        </w:rPr>
        <w:fldChar w:fldCharType="begin"/>
      </w:r>
      <w:r>
        <w:rPr>
          <w:noProof/>
          <w:webHidden/>
        </w:rPr>
        <w:instrText> PAGEREF _Toc686694080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"_Toc686694081"</w:instrText>
      </w:r>
      <w:r>
        <w:fldChar w:fldCharType="separate"/>
      </w:r>
      <w:r>
        <w:t>第一节</w:t>
      </w:r>
      <w:r>
        <w:t xml:space="preserve"> </w:t>
      </w:r>
      <w:r>
        <w:t>综合课程与课程整合</w:t>
      </w:r>
      <w:r w:rsidR="001852F3">
        <w:t xml:space="preserve">一、综合课程</w:t>
      </w:r>
      <w:r>
        <w:t>①</w:t>
      </w:r>
      <w:r>
        <w:t>的涵义</w:t>
      </w:r>
      <w:r>
        <w:fldChar w:fldCharType="end"/>
      </w:r>
      <w:r>
        <w:rPr>
          <w:noProof/>
          <w:webHidden/>
        </w:rPr>
        <w:tab/>
      </w:r>
      <w:r>
        <w:rPr>
          <w:noProof/>
          <w:webHidden/>
        </w:rPr>
        <w:fldChar w:fldCharType="begin"/>
      </w:r>
      <w:r>
        <w:rPr>
          <w:noProof/>
          <w:webHidden/>
        </w:rPr>
        <w:instrText> PAGEREF _Toc686694081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"_Toc686694082"</w:instrText>
      </w:r>
      <w:r>
        <w:fldChar w:fldCharType="separate"/>
      </w:r>
      <w:r>
        <w:t>第二节</w:t>
      </w:r>
      <w:r>
        <w:t xml:space="preserve"> </w:t>
      </w:r>
      <w:r>
        <w:t>综合课程的理论基础</w:t>
      </w:r>
      <w:r>
        <w:fldChar w:fldCharType="end"/>
      </w:r>
      <w:r>
        <w:rPr>
          <w:noProof/>
          <w:webHidden/>
        </w:rPr>
        <w:tab/>
      </w:r>
      <w:r>
        <w:rPr>
          <w:noProof/>
          <w:webHidden/>
        </w:rPr>
        <w:fldChar w:fldCharType="begin"/>
      </w:r>
      <w:r>
        <w:rPr>
          <w:noProof/>
          <w:webHidden/>
        </w:rPr>
        <w:instrText> PAGEREF _Toc686694082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"_Toc686694083"</w:instrText>
      </w:r>
      <w:r>
        <w:fldChar w:fldCharType="separate"/>
      </w:r>
      <w:r>
        <w:t>第三节</w:t>
      </w:r>
      <w:r>
        <w:t xml:space="preserve"> </w:t>
      </w:r>
      <w:r>
        <w:t>分科课程与综合课程</w:t>
      </w:r>
      <w:r>
        <w:fldChar w:fldCharType="end"/>
      </w:r>
      <w:r>
        <w:rPr>
          <w:noProof/>
          <w:webHidden/>
        </w:rPr>
        <w:tab/>
      </w:r>
      <w:r>
        <w:rPr>
          <w:noProof/>
          <w:webHidden/>
        </w:rPr>
        <w:fldChar w:fldCharType="begin"/>
      </w:r>
      <w:r>
        <w:rPr>
          <w:noProof/>
          <w:webHidden/>
        </w:rPr>
        <w:instrText> PAGEREF _Toc686694083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"_Toc686694084"</w:instrText>
      </w:r>
      <w:r>
        <w:fldChar w:fldCharType="separate"/>
      </w:r>
      <w:r/>
      <w:r>
        <w:t>第五章</w:t>
      </w:r>
      <w:r>
        <w:t xml:space="preserve">  </w:t>
      </w:r>
      <w:r>
        <w:t>理想的科学课程设计</w:t>
      </w:r>
      <w:r>
        <w:fldChar w:fldCharType="end"/>
      </w:r>
      <w:r>
        <w:rPr>
          <w:noProof/>
          <w:webHidden/>
        </w:rPr>
        <w:tab/>
      </w:r>
      <w:r>
        <w:rPr>
          <w:noProof/>
          <w:webHidden/>
        </w:rPr>
        <w:fldChar w:fldCharType="begin"/>
      </w:r>
      <w:r>
        <w:rPr>
          <w:noProof/>
          <w:webHidden/>
        </w:rPr>
        <w:instrText> PAGEREF _Toc686694084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"_Toc686694085"</w:instrText>
      </w:r>
      <w:r>
        <w:fldChar w:fldCharType="separate"/>
      </w:r>
      <w:r>
        <w:t>第一节</w:t>
      </w:r>
      <w:r>
        <w:t xml:space="preserve"> </w:t>
      </w:r>
      <w:r>
        <w:t>综合科学课程与科学课程</w:t>
      </w:r>
      <w:r>
        <w:fldChar w:fldCharType="end"/>
      </w:r>
      <w:r>
        <w:rPr>
          <w:noProof/>
          <w:webHidden/>
        </w:rPr>
        <w:tab/>
      </w:r>
      <w:r>
        <w:rPr>
          <w:noProof/>
          <w:webHidden/>
        </w:rPr>
        <w:fldChar w:fldCharType="begin"/>
      </w:r>
      <w:r>
        <w:rPr>
          <w:noProof/>
          <w:webHidden/>
        </w:rPr>
        <w:instrText> PAGEREF _Toc686694085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"_Toc686694086"</w:instrText>
      </w:r>
      <w:r>
        <w:fldChar w:fldCharType="separate"/>
      </w:r>
      <w:r>
        <w:t>第二节</w:t>
      </w:r>
      <w:r>
        <w:t xml:space="preserve"> </w:t>
      </w:r>
      <w:r>
        <w:rPr>
          <w:b/>
        </w:rPr>
        <w:t>A</w:t>
      </w:r>
      <w:r>
        <w:t>市科学</w:t>
      </w:r>
      <w:r>
        <w:t>（</w:t>
      </w:r>
      <w:r>
        <w:rPr>
          <w:b/>
        </w:rPr>
        <w:t>6-7</w:t>
      </w:r>
      <w:r>
        <w:t>年级</w:t>
      </w:r>
      <w:r>
        <w:t>）</w:t>
      </w:r>
      <w:r>
        <w:t>课程</w:t>
      </w:r>
      <w:r>
        <w:fldChar w:fldCharType="end"/>
      </w:r>
      <w:r>
        <w:rPr>
          <w:noProof/>
          <w:webHidden/>
        </w:rPr>
        <w:tab/>
      </w:r>
      <w:r>
        <w:rPr>
          <w:noProof/>
          <w:webHidden/>
        </w:rPr>
        <w:fldChar w:fldCharType="begin"/>
      </w:r>
      <w:r>
        <w:rPr>
          <w:noProof/>
          <w:webHidden/>
        </w:rPr>
        <w:instrText> PAGEREF _Toc686694086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"_Toc686694087"</w:instrText>
      </w:r>
      <w:r>
        <w:fldChar w:fldCharType="separate"/>
      </w:r>
      <w:r>
        <w:t>第三节</w:t>
      </w:r>
      <w:r>
        <w:t xml:space="preserve"> </w:t>
      </w:r>
      <w:r>
        <w:rPr>
          <w:b/>
        </w:rPr>
        <w:t>B</w:t>
      </w:r>
      <w:r>
        <w:t>市科学</w:t>
      </w:r>
      <w:r>
        <w:t>（</w:t>
      </w:r>
      <w:r>
        <w:rPr>
          <w:b/>
        </w:rPr>
        <w:t>7-9</w:t>
      </w:r>
      <w:r>
        <w:t>年级</w:t>
      </w:r>
      <w:r>
        <w:t>）</w:t>
      </w:r>
      <w:r>
        <w:t>课程</w:t>
      </w:r>
      <w:r>
        <w:fldChar w:fldCharType="end"/>
      </w:r>
      <w:r>
        <w:rPr>
          <w:noProof/>
          <w:webHidden/>
        </w:rPr>
        <w:tab/>
      </w:r>
      <w:r>
        <w:rPr>
          <w:noProof/>
          <w:webHidden/>
        </w:rPr>
        <w:fldChar w:fldCharType="begin"/>
      </w:r>
      <w:r>
        <w:rPr>
          <w:noProof/>
          <w:webHidden/>
        </w:rPr>
        <w:instrText> PAGEREF _Toc686694087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"_Toc686694088"</w:instrText>
      </w:r>
      <w:r>
        <w:fldChar w:fldCharType="separate"/>
      </w:r>
      <w:r>
        <w:t>第四节</w:t>
      </w:r>
      <w:r>
        <w:t xml:space="preserve"> </w:t>
      </w:r>
      <w:r>
        <w:t>综合科学课教师应具有的主要观念与教学行为表现</w:t>
      </w:r>
      <w:r>
        <w:fldChar w:fldCharType="end"/>
      </w:r>
      <w:r>
        <w:rPr>
          <w:noProof/>
          <w:webHidden/>
        </w:rPr>
        <w:tab/>
      </w:r>
      <w:r>
        <w:rPr>
          <w:noProof/>
          <w:webHidden/>
        </w:rPr>
        <w:fldChar w:fldCharType="begin"/>
      </w:r>
      <w:r>
        <w:rPr>
          <w:noProof/>
          <w:webHidden/>
        </w:rPr>
        <w:instrText> PAGEREF _Toc686694088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"_Toc686694089"</w:instrText>
      </w:r>
      <w:r>
        <w:fldChar w:fldCharType="separate"/>
      </w:r>
      <w:r/>
      <w:r>
        <w:t>第六章</w:t>
      </w:r>
      <w:r>
        <w:t xml:space="preserve">  </w:t>
      </w:r>
      <w:r>
        <w:rPr>
          <w:b/>
        </w:rPr>
        <w:t>A</w:t>
      </w:r>
      <w:r>
        <w:t>市科学课程实施现状研究及结论</w:t>
      </w:r>
      <w:r>
        <w:fldChar w:fldCharType="end"/>
      </w:r>
      <w:r>
        <w:rPr>
          <w:noProof/>
          <w:webHidden/>
        </w:rPr>
        <w:tab/>
      </w:r>
      <w:r>
        <w:rPr>
          <w:noProof/>
          <w:webHidden/>
        </w:rPr>
        <w:fldChar w:fldCharType="begin"/>
      </w:r>
      <w:r>
        <w:rPr>
          <w:noProof/>
          <w:webHidden/>
        </w:rPr>
        <w:instrText> PAGEREF _Toc686694089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"_Toc686694090"</w:instrText>
      </w:r>
      <w:r>
        <w:fldChar w:fldCharType="separate"/>
      </w:r>
      <w:r>
        <w:t>第一节</w:t>
      </w:r>
      <w:r>
        <w:t xml:space="preserve"> </w:t>
      </w:r>
      <w:r>
        <w:rPr>
          <w:b/>
        </w:rPr>
        <w:t>A</w:t>
      </w:r>
      <w:r>
        <w:t>市科学课教师观念现状研究及结论</w:t>
      </w:r>
      <w:r>
        <w:fldChar w:fldCharType="end"/>
      </w:r>
      <w:r>
        <w:rPr>
          <w:noProof/>
          <w:webHidden/>
        </w:rPr>
        <w:tab/>
      </w:r>
      <w:r>
        <w:rPr>
          <w:noProof/>
          <w:webHidden/>
        </w:rPr>
        <w:fldChar w:fldCharType="begin"/>
      </w:r>
      <w:r>
        <w:rPr>
          <w:noProof/>
          <w:webHidden/>
        </w:rPr>
        <w:instrText> PAGEREF _Toc686694090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"_Toc686694091"</w:instrText>
      </w:r>
      <w:r>
        <w:fldChar w:fldCharType="separate"/>
      </w:r>
      <w:r>
        <w:t>第二节</w:t>
      </w:r>
      <w:r>
        <w:t xml:space="preserve"> </w:t>
      </w:r>
      <w:r>
        <w:rPr>
          <w:b/>
        </w:rPr>
        <w:t>A</w:t>
      </w:r>
      <w:r>
        <w:t>市科学课教师课程决策现状研究及结论</w:t>
      </w:r>
      <w:r>
        <w:fldChar w:fldCharType="end"/>
      </w:r>
      <w:r>
        <w:rPr>
          <w:noProof/>
          <w:webHidden/>
        </w:rPr>
        <w:tab/>
      </w:r>
      <w:r>
        <w:rPr>
          <w:noProof/>
          <w:webHidden/>
        </w:rPr>
        <w:fldChar w:fldCharType="begin"/>
      </w:r>
      <w:r>
        <w:rPr>
          <w:noProof/>
          <w:webHidden/>
        </w:rPr>
        <w:instrText> PAGEREF _Toc686694091 \h </w:instrText>
      </w:r>
      <w:r>
        <w:rPr>
          <w:noProof/>
          <w:webHidden/>
        </w:rPr>
        <w:fldChar w:fldCharType="separate"/>
      </w:r>
      <w:r>
        <w:rPr>
          <w:noProof/>
          <w:webHidden/>
        </w:rPr>
        <w:t>63</w:t>
      </w:r>
      <w:r>
        <w:rPr>
          <w:noProof/>
          <w:webHidden/>
        </w:rPr>
        <w:fldChar w:fldCharType="end"/>
      </w:r>
    </w:p>
    <w:p w:rsidR="0018722C">
      <w:pPr>
        <w:pStyle w:val="TOC2"/>
        <w:topLinePunct/>
      </w:pPr>
      <w:r>
        <w:fldChar w:fldCharType="begin"/>
      </w:r>
      <w:r>
        <w:instrText>HYPERLINK \l "_Toc686694092"</w:instrText>
      </w:r>
      <w:r>
        <w:fldChar w:fldCharType="separate"/>
      </w:r>
      <w:r>
        <w:t>第三节</w:t>
      </w:r>
      <w:r>
        <w:t xml:space="preserve"> </w:t>
      </w:r>
      <w:r>
        <w:rPr>
          <w:b/>
        </w:rPr>
        <w:t>A</w:t>
      </w:r>
      <w:r>
        <w:t>市科学课程实施中存在的问题、影响因素及有益经验</w:t>
      </w:r>
      <w:r>
        <w:fldChar w:fldCharType="end"/>
      </w:r>
      <w:r>
        <w:rPr>
          <w:noProof/>
          <w:webHidden/>
        </w:rPr>
        <w:tab/>
      </w:r>
      <w:r>
        <w:rPr>
          <w:noProof/>
          <w:webHidden/>
        </w:rPr>
        <w:fldChar w:fldCharType="begin"/>
      </w:r>
      <w:r>
        <w:rPr>
          <w:noProof/>
          <w:webHidden/>
        </w:rPr>
        <w:instrText> PAGEREF _Toc686694092 \h </w:instrText>
      </w:r>
      <w:r>
        <w:rPr>
          <w:noProof/>
          <w:webHidden/>
        </w:rPr>
        <w:fldChar w:fldCharType="separate"/>
      </w:r>
      <w:r>
        <w:rPr>
          <w:noProof/>
          <w:webHidden/>
        </w:rPr>
        <w:t>72</w:t>
      </w:r>
      <w:r>
        <w:rPr>
          <w:noProof/>
          <w:webHidden/>
        </w:rPr>
        <w:fldChar w:fldCharType="end"/>
      </w:r>
    </w:p>
    <w:p w:rsidR="0018722C">
      <w:pPr>
        <w:pStyle w:val="TOC1"/>
        <w:topLinePunct/>
      </w:pPr>
      <w:r>
        <w:fldChar w:fldCharType="begin"/>
      </w:r>
      <w:r>
        <w:instrText>HYPERLINK \l "_Toc686694093"</w:instrText>
      </w:r>
      <w:r>
        <w:fldChar w:fldCharType="separate"/>
      </w:r>
      <w:r/>
      <w:r>
        <w:t>第七章</w:t>
      </w:r>
      <w:r>
        <w:t xml:space="preserve">  </w:t>
      </w:r>
      <w:r>
        <w:t>B</w:t>
      </w:r>
      <w:r/>
      <w:r>
        <w:t>市</w:t>
      </w:r>
      <w:r>
        <w:t>科学课程实施现状研究及结论</w:t>
      </w:r>
      <w:r>
        <w:fldChar w:fldCharType="end"/>
      </w:r>
      <w:r>
        <w:rPr>
          <w:noProof/>
          <w:webHidden/>
        </w:rPr>
        <w:tab/>
      </w:r>
      <w:r>
        <w:rPr>
          <w:noProof/>
          <w:webHidden/>
        </w:rPr>
        <w:fldChar w:fldCharType="begin"/>
      </w:r>
      <w:r>
        <w:rPr>
          <w:noProof/>
          <w:webHidden/>
        </w:rPr>
        <w:instrText> PAGEREF _Toc686694093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"_Toc686694094"</w:instrText>
      </w:r>
      <w:r>
        <w:fldChar w:fldCharType="separate"/>
      </w:r>
      <w:r>
        <w:t>第一节</w:t>
      </w:r>
      <w:r>
        <w:t xml:space="preserve"> </w:t>
      </w:r>
      <w:r>
        <w:t>B</w:t>
      </w:r>
      <w:r/>
      <w:r>
        <w:t>市科学课教师观念现状研究及结论</w:t>
      </w:r>
      <w:r>
        <w:fldChar w:fldCharType="end"/>
      </w:r>
      <w:r>
        <w:rPr>
          <w:noProof/>
          <w:webHidden/>
        </w:rPr>
        <w:tab/>
      </w:r>
      <w:r>
        <w:rPr>
          <w:noProof/>
          <w:webHidden/>
        </w:rPr>
        <w:fldChar w:fldCharType="begin"/>
      </w:r>
      <w:r>
        <w:rPr>
          <w:noProof/>
          <w:webHidden/>
        </w:rPr>
        <w:instrText> PAGEREF _Toc686694094 \h </w:instrText>
      </w:r>
      <w:r>
        <w:rPr>
          <w:noProof/>
          <w:webHidden/>
        </w:rPr>
        <w:fldChar w:fldCharType="separate"/>
      </w:r>
      <w:r>
        <w:rPr>
          <w:noProof/>
          <w:webHidden/>
        </w:rPr>
        <w:t>74</w:t>
      </w:r>
      <w:r>
        <w:rPr>
          <w:noProof/>
          <w:webHidden/>
        </w:rPr>
        <w:fldChar w:fldCharType="end"/>
      </w:r>
    </w:p>
    <w:p w:rsidR="0018722C">
      <w:pPr>
        <w:pStyle w:val="TOC2"/>
        <w:topLinePunct/>
      </w:pPr>
      <w:r>
        <w:fldChar w:fldCharType="begin"/>
      </w:r>
      <w:r>
        <w:instrText>HYPERLINK \l "_Toc686694095"</w:instrText>
      </w:r>
      <w:r>
        <w:fldChar w:fldCharType="separate"/>
      </w:r>
      <w:r>
        <w:t>第二节</w:t>
      </w:r>
      <w:r>
        <w:t xml:space="preserve"> </w:t>
      </w:r>
      <w:r>
        <w:rPr>
          <w:b/>
        </w:rPr>
        <w:t>B</w:t>
      </w:r>
      <w:r>
        <w:t>市科学课教师课程决策现状研究及结论</w:t>
      </w:r>
      <w:r>
        <w:fldChar w:fldCharType="end"/>
      </w:r>
      <w:r>
        <w:rPr>
          <w:noProof/>
          <w:webHidden/>
        </w:rPr>
        <w:tab/>
      </w:r>
      <w:r>
        <w:rPr>
          <w:noProof/>
          <w:webHidden/>
        </w:rPr>
        <w:fldChar w:fldCharType="begin"/>
      </w:r>
      <w:r>
        <w:rPr>
          <w:noProof/>
          <w:webHidden/>
        </w:rPr>
        <w:instrText> PAGEREF _Toc686694095 \h </w:instrText>
      </w:r>
      <w:r>
        <w:rPr>
          <w:noProof/>
          <w:webHidden/>
        </w:rPr>
        <w:fldChar w:fldCharType="separate"/>
      </w:r>
      <w:r>
        <w:rPr>
          <w:noProof/>
          <w:webHidden/>
        </w:rPr>
        <w:t>89</w:t>
      </w:r>
      <w:r>
        <w:rPr>
          <w:noProof/>
          <w:webHidden/>
        </w:rPr>
        <w:fldChar w:fldCharType="end"/>
      </w:r>
    </w:p>
    <w:p w:rsidR="0018722C">
      <w:pPr>
        <w:pStyle w:val="TOC2"/>
        <w:topLinePunct/>
      </w:pPr>
      <w:r>
        <w:fldChar w:fldCharType="begin"/>
      </w:r>
      <w:r>
        <w:instrText>HYPERLINK \l "_Toc686694096"</w:instrText>
      </w:r>
      <w:r>
        <w:fldChar w:fldCharType="separate"/>
      </w:r>
      <w:r>
        <w:t>第三节</w:t>
      </w:r>
      <w:r>
        <w:t xml:space="preserve"> </w:t>
      </w:r>
      <w:r>
        <w:rPr>
          <w:b/>
        </w:rPr>
        <w:t>B</w:t>
      </w:r>
      <w:r>
        <w:t>市科学课程实施中存在的问题、影响因素及有益经验</w:t>
      </w:r>
      <w:r>
        <w:fldChar w:fldCharType="end"/>
      </w:r>
      <w:r>
        <w:rPr>
          <w:noProof/>
          <w:webHidden/>
        </w:rPr>
        <w:tab/>
      </w:r>
      <w:r>
        <w:rPr>
          <w:noProof/>
          <w:webHidden/>
        </w:rPr>
        <w:fldChar w:fldCharType="begin"/>
      </w:r>
      <w:r>
        <w:rPr>
          <w:noProof/>
          <w:webHidden/>
        </w:rPr>
        <w:instrText> PAGEREF _Toc686694096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"_Toc686694097"</w:instrText>
      </w:r>
      <w:r>
        <w:fldChar w:fldCharType="separate"/>
      </w:r>
      <w:r>
        <w:t>第八章</w:t>
      </w:r>
      <w:r>
        <w:t xml:space="preserve">  </w:t>
      </w:r>
      <w:r>
        <w:t>思考与建议</w:t>
      </w:r>
      <w:r>
        <w:fldChar w:fldCharType="end"/>
      </w:r>
      <w:r>
        <w:rPr>
          <w:noProof/>
          <w:webHidden/>
        </w:rPr>
        <w:tab/>
      </w:r>
      <w:r>
        <w:rPr>
          <w:noProof/>
          <w:webHidden/>
        </w:rPr>
        <w:fldChar w:fldCharType="begin"/>
      </w:r>
      <w:r>
        <w:rPr>
          <w:noProof/>
          <w:webHidden/>
        </w:rPr>
        <w:instrText> PAGEREF _Toc686694097 \h </w:instrText>
      </w:r>
      <w:r>
        <w:rPr>
          <w:noProof/>
          <w:webHidden/>
        </w:rPr>
        <w:fldChar w:fldCharType="separate"/>
      </w:r>
      <w:r>
        <w:rPr>
          <w:noProof/>
          <w:webHidden/>
        </w:rPr>
        <w:t>98</w:t>
      </w:r>
      <w:r>
        <w:rPr>
          <w:noProof/>
          <w:webHidden/>
        </w:rPr>
        <w:fldChar w:fldCharType="end"/>
      </w:r>
    </w:p>
    <w:p w:rsidR="0018722C">
      <w:pPr>
        <w:pStyle w:val="TOC2"/>
        <w:topLinePunct/>
      </w:pPr>
      <w:r>
        <w:fldChar w:fldCharType="begin"/>
      </w:r>
      <w:r>
        <w:instrText>HYPERLINK \l "_Toc686694098"</w:instrText>
      </w:r>
      <w:r>
        <w:fldChar w:fldCharType="separate"/>
      </w:r>
      <w:r>
        <w:t>第一节</w:t>
      </w:r>
      <w:r>
        <w:t xml:space="preserve"> </w:t>
      </w:r>
      <w:r w:rsidR="001852F3">
        <w:t>对</w:t>
      </w:r>
      <w:r>
        <w:rPr>
          <w:b/>
        </w:rPr>
        <w:t>A</w:t>
      </w:r>
      <w:r>
        <w:t>市和</w:t>
      </w:r>
      <w:r>
        <w:rPr>
          <w:b/>
        </w:rPr>
        <w:t>B</w:t>
      </w:r>
      <w:r>
        <w:t>市两种科学课程模式的思考</w:t>
      </w:r>
      <w:r>
        <w:fldChar w:fldCharType="end"/>
      </w:r>
      <w:r>
        <w:rPr>
          <w:noProof/>
          <w:webHidden/>
        </w:rPr>
        <w:tab/>
      </w:r>
      <w:r>
        <w:rPr>
          <w:noProof/>
          <w:webHidden/>
        </w:rPr>
        <w:fldChar w:fldCharType="begin"/>
      </w:r>
      <w:r>
        <w:rPr>
          <w:noProof/>
          <w:webHidden/>
        </w:rPr>
        <w:instrText> PAGEREF _Toc686694098 \h </w:instrText>
      </w:r>
      <w:r>
        <w:rPr>
          <w:noProof/>
          <w:webHidden/>
        </w:rPr>
        <w:fldChar w:fldCharType="separate"/>
      </w:r>
      <w:r>
        <w:rPr>
          <w:noProof/>
          <w:webHidden/>
        </w:rPr>
        <w:t>98</w:t>
      </w:r>
      <w:r>
        <w:rPr>
          <w:noProof/>
          <w:webHidden/>
        </w:rPr>
        <w:fldChar w:fldCharType="end"/>
      </w:r>
    </w:p>
    <w:p w:rsidR="0018722C">
      <w:pPr>
        <w:pStyle w:val="TOC2"/>
        <w:topLinePunct/>
      </w:pPr>
      <w:r>
        <w:fldChar w:fldCharType="begin"/>
      </w:r>
      <w:r>
        <w:instrText>HYPERLINK \l "_Toc686694099"</w:instrText>
      </w:r>
      <w:r>
        <w:fldChar w:fldCharType="separate"/>
      </w:r>
      <w:r>
        <w:t>第二节</w:t>
      </w:r>
      <w:r>
        <w:t xml:space="preserve"> </w:t>
      </w:r>
      <w:r>
        <w:t>对综合科学课程实施的思考</w:t>
      </w:r>
      <w:r>
        <w:fldChar w:fldCharType="end"/>
      </w:r>
      <w:r>
        <w:rPr>
          <w:noProof/>
          <w:webHidden/>
        </w:rPr>
        <w:tab/>
      </w:r>
      <w:r>
        <w:rPr>
          <w:noProof/>
          <w:webHidden/>
        </w:rPr>
        <w:fldChar w:fldCharType="begin"/>
      </w:r>
      <w:r>
        <w:rPr>
          <w:noProof/>
          <w:webHidden/>
        </w:rPr>
        <w:instrText> PAGEREF _Toc686694099 \h </w:instrText>
      </w:r>
      <w:r>
        <w:rPr>
          <w:noProof/>
          <w:webHidden/>
        </w:rPr>
        <w:fldChar w:fldCharType="separate"/>
      </w:r>
      <w:r>
        <w:rPr>
          <w:noProof/>
          <w:webHidden/>
        </w:rPr>
        <w:t>101</w:t>
      </w:r>
      <w:r>
        <w:rPr>
          <w:noProof/>
          <w:webHidden/>
        </w:rPr>
        <w:fldChar w:fldCharType="end"/>
      </w:r>
    </w:p>
    <w:p w:rsidR="0018722C">
      <w:pPr>
        <w:pStyle w:val="TOC2"/>
        <w:topLinePunct/>
      </w:pPr>
      <w:r>
        <w:fldChar w:fldCharType="begin"/>
      </w:r>
      <w:r>
        <w:instrText>HYPERLINK \l "_Toc686694100"</w:instrText>
      </w:r>
      <w:r>
        <w:fldChar w:fldCharType="separate"/>
      </w:r>
      <w:r>
        <w:t>第三节</w:t>
      </w:r>
      <w:r>
        <w:t xml:space="preserve"> </w:t>
      </w:r>
      <w:r>
        <w:t>促进综合科学课程实施的建议</w:t>
      </w:r>
      <w:r>
        <w:fldChar w:fldCharType="end"/>
      </w:r>
      <w:r>
        <w:rPr>
          <w:noProof/>
          <w:webHidden/>
        </w:rPr>
        <w:tab/>
      </w:r>
      <w:r>
        <w:rPr>
          <w:noProof/>
          <w:webHidden/>
        </w:rPr>
        <w:fldChar w:fldCharType="begin"/>
      </w:r>
      <w:r>
        <w:rPr>
          <w:noProof/>
          <w:webHidden/>
        </w:rPr>
        <w:instrText> PAGEREF _Toc686694100 \h </w:instrText>
      </w:r>
      <w:r>
        <w:rPr>
          <w:noProof/>
          <w:webHidden/>
        </w:rPr>
        <w:fldChar w:fldCharType="separate"/>
      </w:r>
      <w:r>
        <w:rPr>
          <w:noProof/>
          <w:webHidden/>
        </w:rPr>
        <w:t>104</w:t>
      </w:r>
      <w:r>
        <w:rPr>
          <w:noProof/>
          <w:webHidden/>
        </w:rPr>
        <w:fldChar w:fldCharType="end"/>
      </w:r>
    </w:p>
    <w:p w:rsidR="0018722C">
      <w:pPr>
        <w:pStyle w:val="TOC1"/>
        <w:topLinePunct/>
      </w:pPr>
      <w:r>
        <w:fldChar w:fldCharType="begin"/>
      </w:r>
      <w:r>
        <w:instrText>HYPERLINK \l "_Toc686694101"</w:instrText>
      </w:r>
      <w:r>
        <w:fldChar w:fldCharType="separate"/>
      </w:r>
      <w:r>
        <w:t>参考文献</w:t>
      </w:r>
      <w:r>
        <w:fldChar w:fldCharType="end"/>
      </w:r>
      <w:r>
        <w:rPr>
          <w:noProof/>
          <w:webHidden/>
        </w:rPr>
        <w:tab/>
      </w:r>
      <w:r>
        <w:rPr>
          <w:noProof/>
          <w:webHidden/>
        </w:rPr>
        <w:fldChar w:fldCharType="begin"/>
      </w:r>
      <w:r>
        <w:rPr>
          <w:noProof/>
          <w:webHidden/>
        </w:rPr>
        <w:instrText> PAGEREF _Toc686694101 \h </w:instrText>
      </w:r>
      <w:r>
        <w:rPr>
          <w:noProof/>
          <w:webHidden/>
        </w:rPr>
        <w:fldChar w:fldCharType="separate"/>
      </w:r>
      <w:r>
        <w:rPr>
          <w:noProof/>
          <w:webHidden/>
        </w:rPr>
        <w:t>106</w:t>
      </w:r>
      <w:r>
        <w:rPr>
          <w:noProof/>
          <w:webHidden/>
        </w:rPr>
        <w:fldChar w:fldCharType="end"/>
      </w:r>
    </w:p>
    <w:p w:rsidR="0018722C">
      <w:pPr>
        <w:pStyle w:val="TOC1"/>
        <w:topLinePunct/>
      </w:pPr>
      <w:r>
        <w:fldChar w:fldCharType="begin"/>
      </w:r>
      <w:r>
        <w:instrText>HYPERLINK \l "_Toc686694102"</w:instrText>
      </w:r>
      <w:r>
        <w:fldChar w:fldCharType="separate"/>
      </w:r>
      <w:r>
        <w:rPr>
          <w:i/>
        </w:rPr>
        <w:t>Abstracts</w:t>
      </w:r>
      <w:r>
        <w:rPr>
          <w:i/>
        </w:rPr>
        <w:t xml:space="preserve">: </w:t>
      </w:r>
      <w:r>
        <w:rPr>
          <w:i/>
        </w:rPr>
        <w:t xml:space="preserve">International</w:t>
      </w:r>
      <w:r>
        <w:t>, The University of Wisconsin-Madison. No.AAC1391215. 1998, 59</w:t>
      </w:r>
      <w:r>
        <w:t>(</w:t>
      </w:r>
      <w:r>
        <w:t>5</w:t>
      </w:r>
      <w:r>
        <w:t>)</w:t>
      </w:r>
      <w:r>
        <w:t>: 1443.</w:t>
      </w:r>
      <w:r>
        <w:fldChar w:fldCharType="end"/>
      </w:r>
      <w:r>
        <w:rPr>
          <w:noProof/>
          <w:webHidden/>
        </w:rPr>
        <w:tab/>
      </w:r>
      <w:r>
        <w:rPr>
          <w:noProof/>
          <w:webHidden/>
        </w:rPr>
        <w:fldChar w:fldCharType="begin"/>
      </w:r>
      <w:r>
        <w:rPr>
          <w:noProof/>
          <w:webHidden/>
        </w:rPr>
        <w:instrText> PAGEREF _Toc686694102 \h </w:instrText>
      </w:r>
      <w:r>
        <w:rPr>
          <w:noProof/>
          <w:webHidden/>
        </w:rPr>
        <w:fldChar w:fldCharType="separate"/>
      </w:r>
      <w:r>
        <w:rPr>
          <w:noProof/>
          <w:webHidden/>
        </w:rPr>
        <w:t>111</w:t>
      </w:r>
      <w:r>
        <w:rPr>
          <w:noProof/>
          <w:webHidden/>
        </w:rPr>
        <w:fldChar w:fldCharType="end"/>
      </w:r>
    </w:p>
    <w:p w:rsidR="0018722C">
      <w:pPr>
        <w:pStyle w:val="TOC1"/>
        <w:topLinePunct/>
      </w:pPr>
      <w:r>
        <w:fldChar w:fldCharType="begin"/>
      </w:r>
      <w:r>
        <w:instrText>HYPERLINK \l "_Toc686694103"</w:instrText>
      </w:r>
      <w:r>
        <w:fldChar w:fldCharType="separate"/>
      </w:r>
      <w:r>
        <w:t>附录一：</w:t>
      </w:r>
      <w:r>
        <w:fldChar w:fldCharType="end"/>
      </w:r>
      <w:r>
        <w:rPr>
          <w:noProof/>
          <w:webHidden/>
        </w:rPr>
        <w:tab/>
      </w:r>
      <w:r>
        <w:rPr>
          <w:noProof/>
          <w:webHidden/>
        </w:rPr>
        <w:fldChar w:fldCharType="begin"/>
      </w:r>
      <w:r>
        <w:rPr>
          <w:noProof/>
          <w:webHidden/>
        </w:rPr>
        <w:instrText> PAGEREF _Toc686694103 \h </w:instrText>
      </w:r>
      <w:r>
        <w:rPr>
          <w:noProof/>
          <w:webHidden/>
        </w:rPr>
        <w:fldChar w:fldCharType="separate"/>
      </w:r>
      <w:r>
        <w:rPr>
          <w:noProof/>
          <w:webHidden/>
        </w:rPr>
        <w:t>112</w:t>
      </w:r>
      <w:r>
        <w:rPr>
          <w:noProof/>
          <w:webHidden/>
        </w:rPr>
        <w:fldChar w:fldCharType="end"/>
      </w:r>
    </w:p>
    <w:p w:rsidR="0018722C">
      <w:pPr>
        <w:pStyle w:val="TOC1"/>
        <w:topLinePunct/>
      </w:pPr>
      <w:r>
        <w:fldChar w:fldCharType="begin"/>
      </w:r>
      <w:r>
        <w:instrText>HYPERLINK \l "_Toc686694104"</w:instrText>
      </w:r>
      <w:r>
        <w:fldChar w:fldCharType="separate"/>
      </w:r>
      <w:r>
        <w:t>附录二：</w:t>
      </w:r>
      <w:r>
        <w:fldChar w:fldCharType="end"/>
      </w:r>
      <w:r>
        <w:rPr>
          <w:noProof/>
          <w:webHidden/>
        </w:rPr>
        <w:tab/>
      </w:r>
      <w:r>
        <w:rPr>
          <w:noProof/>
          <w:webHidden/>
        </w:rPr>
        <w:fldChar w:fldCharType="begin"/>
      </w:r>
      <w:r>
        <w:rPr>
          <w:noProof/>
          <w:webHidden/>
        </w:rPr>
        <w:instrText> PAGEREF _Toc686694104 \h </w:instrText>
      </w:r>
      <w:r>
        <w:rPr>
          <w:noProof/>
          <w:webHidden/>
        </w:rPr>
        <w:fldChar w:fldCharType="separate"/>
      </w:r>
      <w:r>
        <w:rPr>
          <w:noProof/>
          <w:webHidden/>
        </w:rPr>
        <w:t>121</w:t>
      </w:r>
      <w:r>
        <w:rPr>
          <w:noProof/>
          <w:webHidden/>
        </w:rPr>
        <w:fldChar w:fldCharType="end"/>
      </w:r>
    </w:p>
    <w:p w:rsidR="0018722C">
      <w:pPr>
        <w:pStyle w:val="TOC1"/>
        <w:topLinePunct/>
      </w:pPr>
      <w:r>
        <w:fldChar w:fldCharType="begin"/>
      </w:r>
      <w:r>
        <w:instrText>HYPERLINK \l "_Toc686694105"</w:instrText>
      </w:r>
      <w:r>
        <w:fldChar w:fldCharType="separate"/>
      </w:r>
      <w:r>
        <w:t>后</w:t>
      </w:r>
      <w:r w:rsidR="004F241D">
        <w:t xml:space="preserve">  </w:t>
      </w:r>
      <w:r w:rsidR="004F241D">
        <w:t xml:space="preserve">记</w:t>
      </w:r>
      <w:r>
        <w:fldChar w:fldCharType="end"/>
      </w:r>
      <w:r>
        <w:rPr>
          <w:noProof/>
          <w:webHidden/>
        </w:rPr>
        <w:tab/>
      </w:r>
      <w:r>
        <w:rPr>
          <w:noProof/>
          <w:webHidden/>
        </w:rPr>
        <w:fldChar w:fldCharType="begin"/>
      </w:r>
      <w:r>
        <w:rPr>
          <w:noProof/>
          <w:webHidden/>
        </w:rPr>
        <w:instrText> PAGEREF _Toc686694105 \h </w:instrText>
      </w:r>
      <w:r>
        <w:rPr>
          <w:noProof/>
          <w:webHidden/>
        </w:rPr>
        <w:fldChar w:fldCharType="separate"/>
      </w:r>
      <w:r>
        <w:rPr>
          <w:noProof/>
          <w:webHidden/>
        </w:rPr>
        <w:t>121</w:t>
      </w:r>
      <w:r>
        <w:rPr>
          <w:noProof/>
          <w:webHidden/>
        </w:rPr>
        <w:fldChar w:fldCharType="end"/>
      </w:r>
      <w:r>
        <w:fldChar w:fldCharType="end"/>
      </w:r>
    </w:p>
    <w:p w:rsidR="009F338D">
      <w:pPr>
        <w:sectPr w:rsidR="00556256">
          <w:headerReference w:type="even" r:id="rId318"/>
          <w:headerReference w:type="default" r:id="rId316"/>
          <w:footerReference w:type="even" r:id="rId314"/>
          <w:footerReference w:type="default" r:id="rId311"/>
          <w:footerReference w:type="first" r:id="rId309"/>
          <w:headerReference w:type="first" r:id="rId320"/>
          <w:pgSz w:w="11906" w:h="16838" w:code="9"/>
          <w:pgMar w:top="1418" w:right="1134" w:bottom="1134" w:left="1418" w:header="851" w:footer="907" w:gutter="0"/>
          <w:pgNumType w:fmt="upperRoman" w:start="1"/>
          <w:cols w:space="720"/>
          <w:titlePg/>
          <w:docGrid w:type="lines" w:linePitch="326"/>
        </w:sectPr>
        <w:topLinePunct/>
      </w:pPr>
    </w:p>
    <w:p w:rsidR="0018722C">
      <w:pPr>
        <w:tabs>
          <w:tab w:pos="644" w:val="left" w:leader="none"/>
        </w:tabs>
        <w:spacing w:before="182"/>
        <w:ind w:leftChars="0" w:left="1" w:rightChars="0" w:right="0" w:firstLineChars="0" w:firstLine="0"/>
        <w:jc w:val="center"/>
        <w:topLinePunct/>
      </w:pPr>
      <w:r>
        <w:rPr>
          <w:kern w:val="2"/>
          <w:sz w:val="32"/>
          <w:szCs w:val="22"/>
          <w:rFonts w:cstheme="minorBidi" w:hAnsiTheme="minorHAnsi" w:eastAsiaTheme="minorHAnsi" w:asciiTheme="minorHAnsi" w:ascii="黑体" w:eastAsia="黑体" w:hint="eastAsia"/>
          <w:b/>
        </w:rPr>
        <w:t>表</w:t>
      </w:r>
      <w:r w:rsidR="001852F3">
        <w:rPr>
          <w:kern w:val="2"/>
          <w:sz w:val="22"/>
          <w:szCs w:val="22"/>
          <w:rFonts w:cstheme="minorBidi" w:hAnsiTheme="minorHAnsi" w:eastAsiaTheme="minorHAnsi" w:asciiTheme="minorHAnsi"/>
        </w:rPr>
        <w:t>录</w:t>
      </w:r>
    </w:p>
    <w:p w:rsidR="0018722C">
      <w:pPr>
        <w:topLinePunct/>
      </w:pPr>
      <w:r>
        <w:rPr>
          <w:rFonts w:ascii="宋体" w:eastAsia="宋体" w:hint="eastAsia" w:cstheme="minorBidi" w:hAnsiTheme="minorHAnsi"/>
        </w:rPr>
        <w:t>表</w:t>
      </w:r>
    </w:p>
    <w:p w:rsidR="0018722C">
      <w:pPr>
        <w:topLinePunct/>
      </w:pPr>
      <w:r>
        <w:rPr>
          <w:rFonts w:cstheme="minorBidi" w:hAnsiTheme="minorHAnsi" w:eastAsiaTheme="minorHAnsi" w:asciiTheme="minorHAnsi"/>
        </w:rPr>
        <w:t>2-1</w:t>
      </w:r>
    </w:p>
    <w:p w:rsidR="0018722C">
      <w:pPr>
        <w:topLinePunct/>
      </w:pPr>
      <w:r>
        <w:rPr>
          <w:rFonts w:ascii="宋体" w:eastAsia="宋体" w:hint="eastAsia"/>
        </w:rPr>
        <w:t>课程实施影响因素的分析框架</w:t>
      </w:r>
      <w:r>
        <w:t>13</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518"/>
        <w:gridCol w:w="7546"/>
      </w:tblGrid>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3-1</w:t>
            </w:r>
          </w:p>
        </w:tc>
        <w:tc>
          <w:tcPr>
            <w:tcW w:w="7546" w:type="dxa"/>
          </w:tcPr>
          <w:p w:rsidR="0018722C">
            <w:pPr>
              <w:topLinePunct/>
              <w:ind w:leftChars="0" w:left="0" w:rightChars="0" w:right="0" w:firstLineChars="0" w:firstLine="0"/>
              <w:spacing w:line="240" w:lineRule="atLeast"/>
            </w:pPr>
            <w:r>
              <w:rPr>
                <w:rFonts w:ascii="宋体" w:eastAsia="宋体" w:hint="eastAsia"/>
              </w:rPr>
              <w:t>知识观问卷的维度划分及其题目分布</w:t>
            </w:r>
            <w:r w:rsidRPr="00000000">
              <w:tab/>
            </w:r>
            <w:r>
              <w:t>34</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3-2</w:t>
            </w:r>
          </w:p>
        </w:tc>
        <w:tc>
          <w:tcPr>
            <w:tcW w:w="7546" w:type="dxa"/>
          </w:tcPr>
          <w:p w:rsidR="0018722C">
            <w:pPr>
              <w:topLinePunct/>
              <w:ind w:leftChars="0" w:left="0" w:rightChars="0" w:right="0" w:firstLineChars="0" w:firstLine="0"/>
              <w:spacing w:line="240" w:lineRule="atLeast"/>
            </w:pPr>
            <w:r>
              <w:rPr>
                <w:rFonts w:ascii="宋体" w:eastAsia="宋体" w:hint="eastAsia"/>
              </w:rPr>
              <w:t>教学观问卷的维度划分及其题目分布</w:t>
            </w:r>
            <w:r w:rsidRPr="00000000">
              <w:tab/>
            </w:r>
            <w:r>
              <w:t>35</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3-3</w:t>
            </w:r>
          </w:p>
        </w:tc>
        <w:tc>
          <w:tcPr>
            <w:tcW w:w="7546" w:type="dxa"/>
          </w:tcPr>
          <w:p w:rsidR="0018722C">
            <w:pPr>
              <w:topLinePunct/>
              <w:ind w:leftChars="0" w:left="0" w:rightChars="0" w:right="0" w:firstLineChars="0" w:firstLine="0"/>
              <w:spacing w:line="240" w:lineRule="atLeast"/>
            </w:pPr>
            <w:r>
              <w:rPr>
                <w:rFonts w:ascii="宋体" w:eastAsia="宋体" w:hint="eastAsia"/>
              </w:rPr>
              <w:t>所调查的</w:t>
            </w:r>
            <w:r>
              <w:rPr>
                <w:rFonts w:ascii="宋体" w:eastAsia="宋体" w:hint="eastAsia"/>
              </w:rPr>
              <w:t> </w:t>
            </w:r>
            <w:r>
              <w:t>A </w:t>
            </w:r>
            <w:r>
              <w:rPr>
                <w:rFonts w:ascii="宋体" w:eastAsia="宋体" w:hint="eastAsia"/>
              </w:rPr>
              <w:t>市科学课教师的基本情况</w:t>
            </w:r>
            <w:r w:rsidRPr="00000000">
              <w:tab/>
            </w:r>
            <w:r>
              <w:t>40</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3-4</w:t>
            </w:r>
          </w:p>
        </w:tc>
        <w:tc>
          <w:tcPr>
            <w:tcW w:w="7546" w:type="dxa"/>
          </w:tcPr>
          <w:p w:rsidR="0018722C">
            <w:pPr>
              <w:topLinePunct/>
              <w:ind w:leftChars="0" w:left="0" w:rightChars="0" w:right="0" w:firstLineChars="0" w:firstLine="0"/>
              <w:spacing w:line="240" w:lineRule="atLeast"/>
            </w:pPr>
            <w:r>
              <w:rPr>
                <w:rFonts w:ascii="宋体" w:eastAsia="宋体" w:hint="eastAsia"/>
              </w:rPr>
              <w:t>所调查的</w:t>
            </w:r>
            <w:r>
              <w:rPr>
                <w:rFonts w:ascii="宋体" w:eastAsia="宋体" w:hint="eastAsia"/>
              </w:rPr>
              <w:t> </w:t>
            </w:r>
            <w:r>
              <w:t>B</w:t>
            </w:r>
            <w:r>
              <w:t> </w:t>
            </w:r>
            <w:r>
              <w:rPr>
                <w:rFonts w:ascii="宋体" w:eastAsia="宋体" w:hint="eastAsia"/>
              </w:rPr>
              <w:t>市科学课教师的基本情况</w:t>
            </w:r>
            <w:r w:rsidRPr="00000000">
              <w:tab/>
            </w:r>
            <w:r>
              <w:t>42</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3-5</w:t>
            </w:r>
          </w:p>
        </w:tc>
        <w:tc>
          <w:tcPr>
            <w:tcW w:w="7546" w:type="dxa"/>
          </w:tcPr>
          <w:p w:rsidR="0018722C">
            <w:pPr>
              <w:topLinePunct/>
              <w:ind w:leftChars="0" w:left="0" w:rightChars="0" w:right="0" w:firstLineChars="0" w:firstLine="0"/>
              <w:spacing w:line="240" w:lineRule="atLeast"/>
            </w:pPr>
            <w:r>
              <w:rPr>
                <w:rFonts w:ascii="宋体" w:eastAsia="宋体" w:hint="eastAsia"/>
              </w:rPr>
              <w:t>访谈对象教师的基本情况</w:t>
            </w:r>
            <w:r w:rsidRPr="00000000">
              <w:tab/>
            </w:r>
            <w:r>
              <w:t>43</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3-6</w:t>
            </w:r>
          </w:p>
        </w:tc>
        <w:tc>
          <w:tcPr>
            <w:tcW w:w="7546" w:type="dxa"/>
          </w:tcPr>
          <w:p w:rsidR="0018722C">
            <w:pPr>
              <w:topLinePunct/>
              <w:ind w:leftChars="0" w:left="0" w:rightChars="0" w:right="0" w:firstLineChars="0" w:firstLine="0"/>
              <w:spacing w:line="240" w:lineRule="atLeast"/>
            </w:pPr>
            <w:r>
              <w:rPr>
                <w:rFonts w:ascii="宋体" w:eastAsia="宋体" w:hint="eastAsia"/>
              </w:rPr>
              <w:t>科学课教师知识观预调查问卷信度检验表</w:t>
            </w:r>
            <w:r w:rsidRPr="00000000">
              <w:tab/>
            </w:r>
            <w:r>
              <w:t>45</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3-7</w:t>
            </w:r>
          </w:p>
        </w:tc>
        <w:tc>
          <w:tcPr>
            <w:tcW w:w="7546" w:type="dxa"/>
          </w:tcPr>
          <w:p w:rsidR="0018722C">
            <w:pPr>
              <w:topLinePunct/>
              <w:ind w:leftChars="0" w:left="0" w:rightChars="0" w:right="0" w:firstLineChars="0" w:firstLine="0"/>
              <w:spacing w:line="240" w:lineRule="atLeast"/>
            </w:pPr>
            <w:r>
              <w:rPr>
                <w:rFonts w:ascii="宋体" w:eastAsia="宋体" w:hint="eastAsia"/>
              </w:rPr>
              <w:t>科学课教师教学观预调查问卷信度检验表</w:t>
            </w:r>
            <w:r w:rsidRPr="00000000">
              <w:tab/>
            </w:r>
            <w:r>
              <w:t>46</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3-8</w:t>
            </w:r>
          </w:p>
        </w:tc>
        <w:tc>
          <w:tcPr>
            <w:tcW w:w="7546" w:type="dxa"/>
          </w:tcPr>
          <w:p w:rsidR="0018722C">
            <w:pPr>
              <w:topLinePunct/>
              <w:ind w:leftChars="0" w:left="0" w:rightChars="0" w:right="0" w:firstLineChars="0" w:firstLine="0"/>
              <w:spacing w:line="240" w:lineRule="atLeast"/>
            </w:pPr>
            <w:r>
              <w:rPr>
                <w:rFonts w:ascii="宋体" w:hAnsi="宋体" w:eastAsia="宋体" w:hint="eastAsia"/>
              </w:rPr>
              <w:t>科学课教师知识观量表各组成部分的相关系数及其显著水平 </w:t>
            </w:r>
            <w:r>
              <w:rPr>
                <w:rFonts w:ascii="宋体" w:hAnsi="宋体" w:eastAsia="宋体" w:hint="eastAsia"/>
                <w:b/>
              </w:rPr>
              <w:t>………</w:t>
            </w:r>
            <w:r>
              <w:t>46</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3-9</w:t>
            </w:r>
          </w:p>
        </w:tc>
        <w:tc>
          <w:tcPr>
            <w:tcW w:w="7546" w:type="dxa"/>
          </w:tcPr>
          <w:p w:rsidR="0018722C">
            <w:pPr>
              <w:topLinePunct/>
              <w:ind w:leftChars="0" w:left="0" w:rightChars="0" w:right="0" w:firstLineChars="0" w:firstLine="0"/>
              <w:spacing w:line="240" w:lineRule="atLeast"/>
            </w:pPr>
            <w:r>
              <w:rPr>
                <w:rFonts w:ascii="宋体" w:hAnsi="宋体" w:eastAsia="宋体" w:hint="eastAsia"/>
              </w:rPr>
              <w:t>科学课教师教学观量表各组成部分的相关系数及其显著水平 </w:t>
            </w:r>
            <w:r>
              <w:rPr>
                <w:rFonts w:ascii="宋体" w:hAnsi="宋体" w:eastAsia="宋体" w:hint="eastAsia"/>
                <w:b/>
              </w:rPr>
              <w:t>………</w:t>
            </w:r>
            <w:r>
              <w:t>47</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5-1</w:t>
            </w:r>
          </w:p>
        </w:tc>
        <w:tc>
          <w:tcPr>
            <w:tcW w:w="7546" w:type="dxa"/>
          </w:tcPr>
          <w:p w:rsidR="0018722C">
            <w:pPr>
              <w:topLinePunct/>
              <w:ind w:leftChars="0" w:left="0" w:rightChars="0" w:right="0" w:firstLineChars="0" w:firstLine="0"/>
              <w:spacing w:line="240" w:lineRule="atLeast"/>
            </w:pPr>
            <w:r>
              <w:rPr>
                <w:rFonts w:ascii="宋体" w:eastAsia="宋体" w:hint="eastAsia"/>
              </w:rPr>
              <w:t>综合科学课程与分科科学课程的比较</w:t>
            </w:r>
            <w:r w:rsidRPr="00000000">
              <w:tab/>
            </w:r>
            <w:r>
              <w:t>62</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5-2</w:t>
            </w:r>
          </w:p>
        </w:tc>
        <w:tc>
          <w:tcPr>
            <w:tcW w:w="7546" w:type="dxa"/>
          </w:tcPr>
          <w:p w:rsidR="0018722C">
            <w:pPr>
              <w:topLinePunct/>
              <w:ind w:leftChars="0" w:left="0" w:rightChars="0" w:right="0" w:firstLineChars="0" w:firstLine="0"/>
              <w:spacing w:line="240" w:lineRule="atLeast"/>
            </w:pPr>
            <w:r>
              <w:rPr>
                <w:rFonts w:ascii="宋体" w:eastAsia="宋体" w:hint="eastAsia"/>
              </w:rPr>
              <w:t>科学课教师应具有的观念与行为</w:t>
            </w:r>
            <w:r w:rsidRPr="00000000">
              <w:tab/>
            </w:r>
            <w:r>
              <w:t>72</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6-1</w:t>
            </w:r>
          </w:p>
        </w:tc>
        <w:tc>
          <w:tcPr>
            <w:tcW w:w="7546" w:type="dxa"/>
          </w:tcPr>
          <w:p w:rsidR="0018722C">
            <w:pPr>
              <w:topLinePunct/>
              <w:ind w:leftChars="0" w:left="0" w:rightChars="0" w:right="0" w:firstLineChars="0" w:firstLine="0"/>
              <w:spacing w:line="240" w:lineRule="atLeast"/>
            </w:pPr>
            <w:r>
              <w:t>A  </w:t>
            </w:r>
            <w:r>
              <w:rPr>
                <w:rFonts w:ascii="宋体" w:hAnsi="宋体" w:eastAsia="宋体" w:hint="eastAsia"/>
              </w:rPr>
              <w:t>市科学课教师知识观各维度频数分布与平均值、标准差 </w:t>
            </w:r>
            <w:r>
              <w:rPr>
                <w:rFonts w:ascii="宋体" w:hAnsi="宋体" w:eastAsia="宋体" w:hint="eastAsia"/>
                <w:b/>
              </w:rPr>
              <w:t>………</w:t>
            </w:r>
            <w:r>
              <w:t>73</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6-2</w:t>
            </w:r>
          </w:p>
        </w:tc>
        <w:tc>
          <w:tcPr>
            <w:tcW w:w="7546" w:type="dxa"/>
          </w:tcPr>
          <w:p w:rsidR="0018722C">
            <w:pPr>
              <w:topLinePunct/>
              <w:ind w:leftChars="0" w:left="0" w:rightChars="0" w:right="0" w:firstLineChars="0" w:firstLine="0"/>
              <w:spacing w:line="240" w:lineRule="atLeast"/>
            </w:pPr>
            <w:r>
              <w:t>A</w:t>
            </w:r>
            <w:r>
              <w:t> </w:t>
            </w:r>
            <w:r>
              <w:rPr>
                <w:rFonts w:ascii="宋体" w:eastAsia="宋体" w:hint="eastAsia"/>
              </w:rPr>
              <w:t>市科学课教师知识观的任教年级因素的方差分析</w:t>
            </w:r>
            <w:r w:rsidRPr="00000000">
              <w:tab/>
            </w:r>
            <w:r>
              <w:t>74</w:t>
            </w:r>
          </w:p>
        </w:tc>
      </w:tr>
      <w:tr>
        <w:trPr>
          <w:trHeight w:val="3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18" w:type="dxa"/>
          </w:tcPr>
          <w:p w:rsidR="0018722C">
            <w:pPr>
              <w:topLinePunct/>
              <w:ind w:leftChars="0" w:left="0" w:rightChars="0" w:right="0" w:firstLineChars="0" w:firstLine="0"/>
              <w:spacing w:line="240" w:lineRule="atLeast"/>
            </w:pPr>
            <w:r>
              <w:t>6-3</w:t>
            </w:r>
          </w:p>
        </w:tc>
        <w:tc>
          <w:tcPr>
            <w:tcW w:w="7546" w:type="dxa"/>
          </w:tcPr>
          <w:p w:rsidR="0018722C">
            <w:pPr>
              <w:topLinePunct/>
              <w:ind w:leftChars="0" w:left="0" w:rightChars="0" w:right="0" w:firstLineChars="0" w:firstLine="0"/>
              <w:spacing w:line="240" w:lineRule="atLeast"/>
            </w:pPr>
            <w:r>
              <w:t>A </w:t>
            </w:r>
            <w:r>
              <w:t> </w:t>
            </w:r>
            <w:r>
              <w:rPr>
                <w:rFonts w:ascii="宋体" w:eastAsia="宋体" w:hint="eastAsia"/>
              </w:rPr>
              <w:t>市科学课教师知识观的独立样本T检验结果</w:t>
            </w:r>
            <w:r w:rsidRPr="00000000">
              <w:tab/>
            </w:r>
            <w:r>
              <w:t>75</w:t>
            </w:r>
          </w:p>
        </w:tc>
      </w:tr>
    </w:tbl>
    <w:p w:rsidR="0018722C">
      <w:spacing w:beforeLines="0" w:before="0" w:afterLines="0" w:after="0" w:line="440" w:lineRule="auto"/>
      <w:pPr>
        <w:sectPr w:rsidR="00556256">
          <w:headerReference w:type="even" r:id="rId319"/>
          <w:headerReference w:type="default" r:id="rId315"/>
          <w:footerReference w:type="even" r:id="rId313"/>
          <w:footerReference w:type="default" r:id="rId312"/>
          <w:headerReference w:type="first" r:id="rId310"/>
          <w:footerReference w:type="first" r:id="rId317"/>
          <w:pgSz w:w="11906" w:h="16838" w:code="9"/>
          <w:pgMar w:top="1418" w:right="1134" w:bottom="1134" w:left="1418" w:header="851" w:footer="907" w:gutter="0"/>
          <w:pgNumType w:start="1"/>
          <w:cols w:space="720"/>
          <w:titlePg/>
          <w:docGrid w:type="lines" w:linePitch="326"/>
        </w:sectPr>
        <w:topLinePunct/>
        <w:pStyle w:val="affa"/>
      </w:pPr>
    </w:p>
    <w:p w:rsidR="0018722C">
      <w:pPr>
        <w:topLinePunct/>
      </w:pPr>
      <w:r>
        <w:rPr>
          <w:rFonts w:ascii="宋体" w:eastAsia="宋体" w:hint="eastAsia" w:cstheme="minorBidi" w:hAnsiTheme="minorHAnsi"/>
        </w:rPr>
        <w:t>表</w:t>
      </w:r>
    </w:p>
    <w:p w:rsidR="0018722C">
      <w:pPr>
        <w:topLinePunct/>
      </w:pPr>
      <w:r>
        <w:rPr>
          <w:rFonts w:cstheme="minorBidi" w:hAnsiTheme="minorHAnsi" w:eastAsiaTheme="minorHAnsi" w:asciiTheme="minorHAnsi"/>
        </w:rPr>
        <w:t>6-4</w:t>
      </w:r>
    </w:p>
    <w:p w:rsidR="0018722C">
      <w:pPr>
        <w:topLinePunct/>
      </w:pPr>
      <w:r>
        <w:rPr>
          <w:rFonts w:ascii="宋体" w:eastAsia="宋体" w:hint="eastAsia"/>
        </w:rPr>
        <w:t>教师对课程</w:t>
      </w:r>
      <w:r>
        <w:rPr>
          <w:rFonts w:ascii="宋体" w:eastAsia="宋体" w:hint="eastAsia"/>
        </w:rPr>
        <w:t>、</w:t>
      </w:r>
      <w:r>
        <w:rPr>
          <w:rFonts w:ascii="宋体" w:eastAsia="宋体" w:hint="eastAsia"/>
        </w:rPr>
        <w:t>课程实施</w:t>
      </w:r>
      <w:r>
        <w:rPr>
          <w:rFonts w:ascii="宋体" w:eastAsia="宋体" w:hint="eastAsia"/>
        </w:rPr>
        <w:t>、</w:t>
      </w:r>
      <w:r>
        <w:rPr>
          <w:rFonts w:ascii="宋体" w:eastAsia="宋体" w:hint="eastAsia"/>
        </w:rPr>
        <w:t>综合课程的认识</w:t>
      </w:r>
      <w:r>
        <w:t>77</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572"/>
        <w:gridCol w:w="7493"/>
      </w:tblGrid>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6-5</w:t>
            </w:r>
          </w:p>
        </w:tc>
        <w:tc>
          <w:tcPr>
            <w:tcW w:w="7493" w:type="dxa"/>
          </w:tcPr>
          <w:p w:rsidR="0018722C">
            <w:pPr>
              <w:topLinePunct/>
              <w:ind w:leftChars="0" w:left="0" w:rightChars="0" w:right="0" w:firstLineChars="0" w:firstLine="0"/>
              <w:spacing w:line="240" w:lineRule="atLeast"/>
            </w:pPr>
            <w:r>
              <w:rPr>
                <w:rFonts w:ascii="宋体" w:hAnsi="宋体" w:eastAsia="宋体" w:hint="eastAsia"/>
              </w:rPr>
              <w:t>教学目的观、教学内容观、教学方法观频数分布与平均值、标准差</w:t>
            </w:r>
            <w:r>
              <w:rPr>
                <w:rFonts w:ascii="黑体" w:hAnsi="黑体" w:eastAsia="黑体" w:hint="eastAsia"/>
                <w:b/>
              </w:rPr>
              <w:t>…</w:t>
            </w:r>
            <w:r>
              <w:t>87</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6-6</w:t>
            </w:r>
          </w:p>
        </w:tc>
        <w:tc>
          <w:tcPr>
            <w:tcW w:w="7493" w:type="dxa"/>
          </w:tcPr>
          <w:p w:rsidR="0018722C">
            <w:pPr>
              <w:topLinePunct/>
              <w:ind w:leftChars="0" w:left="0" w:rightChars="0" w:right="0" w:firstLineChars="0" w:firstLine="0"/>
              <w:spacing w:line="240" w:lineRule="atLeast"/>
            </w:pPr>
            <w:r>
              <w:rPr>
                <w:rFonts w:ascii="宋体" w:eastAsia="宋体" w:hint="eastAsia"/>
              </w:rPr>
              <w:t>教学过程观与学习本质观频数分布与平均值、标准差</w:t>
            </w:r>
            <w:r w:rsidRPr="00000000">
              <w:tab/>
            </w:r>
            <w:r>
              <w:t>88</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6-7</w:t>
            </w:r>
          </w:p>
        </w:tc>
        <w:tc>
          <w:tcPr>
            <w:tcW w:w="7493" w:type="dxa"/>
          </w:tcPr>
          <w:p w:rsidR="0018722C">
            <w:pPr>
              <w:topLinePunct/>
              <w:ind w:leftChars="0" w:left="0" w:rightChars="0" w:right="0" w:firstLineChars="0" w:firstLine="0"/>
              <w:spacing w:line="240" w:lineRule="atLeast"/>
            </w:pPr>
            <w:r>
              <w:rPr>
                <w:rFonts w:ascii="宋体" w:eastAsia="宋体" w:hint="eastAsia"/>
              </w:rPr>
              <w:t>教学目标的制定与落实</w:t>
            </w:r>
            <w:r w:rsidRPr="00000000">
              <w:tab/>
            </w:r>
            <w:r>
              <w:t>97</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6-8</w:t>
            </w:r>
          </w:p>
        </w:tc>
        <w:tc>
          <w:tcPr>
            <w:tcW w:w="7493" w:type="dxa"/>
          </w:tcPr>
          <w:p w:rsidR="0018722C">
            <w:pPr>
              <w:topLinePunct/>
              <w:ind w:leftChars="0" w:left="0" w:rightChars="0" w:right="0" w:firstLineChars="0" w:firstLine="0"/>
              <w:spacing w:line="240" w:lineRule="atLeast"/>
            </w:pPr>
            <w:r>
              <w:rPr>
                <w:rFonts w:ascii="宋体" w:eastAsia="宋体" w:hint="eastAsia"/>
              </w:rPr>
              <w:t>教学内容的调整</w:t>
            </w:r>
            <w:r w:rsidRPr="00000000">
              <w:tab/>
            </w:r>
            <w:r>
              <w:t>98</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6-9</w:t>
            </w:r>
          </w:p>
        </w:tc>
        <w:tc>
          <w:tcPr>
            <w:tcW w:w="7493" w:type="dxa"/>
          </w:tcPr>
          <w:p w:rsidR="0018722C">
            <w:pPr>
              <w:topLinePunct/>
              <w:ind w:leftChars="0" w:left="0" w:rightChars="0" w:right="0" w:firstLineChars="0" w:firstLine="0"/>
              <w:spacing w:line="240" w:lineRule="atLeast"/>
            </w:pPr>
            <w:r>
              <w:rPr>
                <w:rFonts w:ascii="宋体" w:eastAsia="宋体" w:hint="eastAsia"/>
              </w:rPr>
              <w:t>教学内容的补充</w:t>
            </w:r>
            <w:r w:rsidRPr="00000000">
              <w:tab/>
            </w:r>
            <w:r>
              <w:t>98</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6-10</w:t>
            </w:r>
          </w:p>
        </w:tc>
        <w:tc>
          <w:tcPr>
            <w:tcW w:w="7493" w:type="dxa"/>
          </w:tcPr>
          <w:p w:rsidR="0018722C">
            <w:pPr>
              <w:topLinePunct/>
              <w:ind w:leftChars="0" w:left="0" w:rightChars="0" w:right="0" w:firstLineChars="0" w:firstLine="0"/>
              <w:spacing w:line="240" w:lineRule="atLeast"/>
            </w:pPr>
            <w:r>
              <w:rPr>
                <w:rFonts w:ascii="宋体" w:eastAsia="宋体" w:hint="eastAsia"/>
              </w:rPr>
              <w:t>对学生科学课学习的评价</w:t>
            </w:r>
            <w:r w:rsidRPr="00000000">
              <w:tab/>
            </w:r>
            <w:r>
              <w:t>99</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6-11</w:t>
            </w:r>
          </w:p>
        </w:tc>
        <w:tc>
          <w:tcPr>
            <w:tcW w:w="7493" w:type="dxa"/>
          </w:tcPr>
          <w:p w:rsidR="0018722C">
            <w:pPr>
              <w:topLinePunct/>
              <w:ind w:leftChars="0" w:left="0" w:rightChars="0" w:right="0" w:firstLineChars="0" w:firstLine="0"/>
              <w:spacing w:line="240" w:lineRule="atLeast"/>
            </w:pPr>
            <w:r>
              <w:rPr>
                <w:rFonts w:ascii="宋体" w:eastAsia="宋体" w:hint="eastAsia"/>
              </w:rPr>
              <w:t>关于教学反思</w:t>
            </w:r>
            <w:r w:rsidRPr="00000000">
              <w:tab/>
            </w:r>
            <w:r>
              <w:t>100</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6-12</w:t>
            </w:r>
          </w:p>
        </w:tc>
        <w:tc>
          <w:tcPr>
            <w:tcW w:w="7493" w:type="dxa"/>
          </w:tcPr>
          <w:p w:rsidR="0018722C">
            <w:pPr>
              <w:topLinePunct/>
              <w:ind w:leftChars="0" w:left="0" w:rightChars="0" w:right="0" w:firstLineChars="0" w:firstLine="0"/>
              <w:spacing w:line="240" w:lineRule="atLeast"/>
            </w:pPr>
            <w:r>
              <w:rPr>
                <w:rFonts w:ascii="宋体" w:eastAsia="宋体" w:hint="eastAsia"/>
              </w:rPr>
              <w:t>关于教师合作</w:t>
            </w:r>
            <w:r w:rsidRPr="00000000">
              <w:tab/>
            </w:r>
            <w:r>
              <w:t>101</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w:t>
            </w:r>
          </w:p>
        </w:tc>
        <w:tc>
          <w:tcPr>
            <w:tcW w:w="7493" w:type="dxa"/>
          </w:tcPr>
          <w:p w:rsidR="0018722C">
            <w:pPr>
              <w:topLinePunct/>
              <w:ind w:leftChars="0" w:left="0" w:rightChars="0" w:right="0" w:firstLineChars="0" w:firstLine="0"/>
              <w:spacing w:line="240" w:lineRule="atLeast"/>
            </w:pPr>
            <w:r>
              <w:t>B  </w:t>
            </w:r>
            <w:r>
              <w:rPr>
                <w:rFonts w:ascii="宋体" w:eastAsia="宋体" w:hint="eastAsia"/>
              </w:rPr>
              <w:t>市科学课教师知识观各维度频数分布与平均值、标准差</w:t>
            </w:r>
            <w:r w:rsidRPr="00000000">
              <w:tab/>
            </w:r>
            <w:r>
              <w:t>128</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7-2</w:t>
            </w:r>
          </w:p>
        </w:tc>
        <w:tc>
          <w:tcPr>
            <w:tcW w:w="7493" w:type="dxa"/>
          </w:tcPr>
          <w:p w:rsidR="0018722C">
            <w:pPr>
              <w:topLinePunct/>
              <w:ind w:leftChars="0" w:left="0" w:rightChars="0" w:right="0" w:firstLineChars="0" w:firstLine="0"/>
              <w:spacing w:line="240" w:lineRule="atLeast"/>
            </w:pPr>
            <w:r>
              <w:t>B </w:t>
            </w:r>
            <w:r>
              <w:t> </w:t>
            </w:r>
            <w:r>
              <w:rPr>
                <w:rFonts w:ascii="宋体" w:eastAsia="宋体" w:hint="eastAsia"/>
              </w:rPr>
              <w:t>市科学课教师知识观的教龄因素的方差分析</w:t>
            </w:r>
            <w:r w:rsidRPr="00000000">
              <w:tab/>
            </w:r>
            <w:r>
              <w:t>129</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7-3</w:t>
            </w:r>
          </w:p>
        </w:tc>
        <w:tc>
          <w:tcPr>
            <w:tcW w:w="7493" w:type="dxa"/>
          </w:tcPr>
          <w:p w:rsidR="0018722C">
            <w:pPr>
              <w:topLinePunct/>
              <w:ind w:leftChars="0" w:left="0" w:rightChars="0" w:right="0" w:firstLineChars="0" w:firstLine="0"/>
              <w:spacing w:line="240" w:lineRule="atLeast"/>
            </w:pPr>
            <w:r>
              <w:t>B </w:t>
            </w:r>
            <w:r>
              <w:t> </w:t>
            </w:r>
            <w:r>
              <w:rPr>
                <w:rFonts w:ascii="宋体" w:eastAsia="宋体" w:hint="eastAsia"/>
              </w:rPr>
              <w:t>市科学课教师知识观的职称因素的方差分析</w:t>
            </w:r>
            <w:r w:rsidRPr="00000000">
              <w:tab/>
            </w:r>
            <w:r>
              <w:t>130</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7-4</w:t>
            </w:r>
          </w:p>
        </w:tc>
        <w:tc>
          <w:tcPr>
            <w:tcW w:w="7493" w:type="dxa"/>
          </w:tcPr>
          <w:p w:rsidR="0018722C">
            <w:pPr>
              <w:topLinePunct/>
              <w:ind w:leftChars="0" w:left="0" w:rightChars="0" w:right="0" w:firstLineChars="0" w:firstLine="0"/>
              <w:spacing w:line="240" w:lineRule="atLeast"/>
            </w:pPr>
            <w:r>
              <w:rPr>
                <w:rFonts w:ascii="宋体" w:eastAsia="宋体" w:hint="eastAsia"/>
              </w:rPr>
              <w:t>教师对课程</w:t>
            </w:r>
            <w:r>
              <w:rPr>
                <w:rFonts w:ascii="宋体" w:eastAsia="宋体" w:hint="eastAsia"/>
              </w:rPr>
              <w:t>、</w:t>
            </w:r>
            <w:r>
              <w:rPr>
                <w:rFonts w:ascii="宋体" w:eastAsia="宋体" w:hint="eastAsia"/>
              </w:rPr>
              <w:t>课程实施</w:t>
            </w:r>
            <w:r>
              <w:rPr>
                <w:rFonts w:ascii="宋体" w:eastAsia="宋体" w:hint="eastAsia"/>
              </w:rPr>
              <w:t>、</w:t>
            </w:r>
            <w:r>
              <w:rPr>
                <w:rFonts w:ascii="宋体" w:eastAsia="宋体" w:hint="eastAsia"/>
              </w:rPr>
              <w:t>综合课程的认识</w:t>
            </w:r>
            <w:r w:rsidRPr="00000000">
              <w:tab/>
            </w:r>
            <w:r>
              <w:t>133</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7-5</w:t>
            </w:r>
          </w:p>
        </w:tc>
        <w:tc>
          <w:tcPr>
            <w:tcW w:w="7493" w:type="dxa"/>
          </w:tcPr>
          <w:p w:rsidR="0018722C">
            <w:pPr>
              <w:topLinePunct/>
              <w:ind w:leftChars="0" w:left="0" w:rightChars="0" w:right="0" w:firstLineChars="0" w:firstLine="0"/>
              <w:spacing w:line="240" w:lineRule="atLeast"/>
            </w:pPr>
            <w:r>
              <w:rPr>
                <w:rFonts w:ascii="宋体" w:hAnsi="宋体" w:eastAsia="宋体" w:hint="eastAsia"/>
              </w:rPr>
              <w:t>教学目的观、教学内容观、教学方法观频数分布与平均值、标准差</w:t>
            </w:r>
            <w:r>
              <w:rPr>
                <w:rFonts w:ascii="宋体" w:hAnsi="宋体" w:eastAsia="宋体" w:hint="eastAsia"/>
                <w:b/>
              </w:rPr>
              <w:t>…</w:t>
            </w:r>
            <w:r>
              <w:t>139</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7-6</w:t>
            </w:r>
          </w:p>
        </w:tc>
        <w:tc>
          <w:tcPr>
            <w:tcW w:w="7493" w:type="dxa"/>
          </w:tcPr>
          <w:p w:rsidR="0018722C">
            <w:pPr>
              <w:topLinePunct/>
              <w:ind w:leftChars="0" w:left="0" w:rightChars="0" w:right="0" w:firstLineChars="0" w:firstLine="0"/>
              <w:spacing w:line="240" w:lineRule="atLeast"/>
            </w:pPr>
            <w:r>
              <w:rPr>
                <w:rFonts w:ascii="宋体" w:eastAsia="宋体" w:hint="eastAsia"/>
              </w:rPr>
              <w:t>教学过程观</w:t>
            </w:r>
            <w:r>
              <w:rPr>
                <w:rFonts w:ascii="宋体" w:eastAsia="宋体" w:hint="eastAsia"/>
              </w:rPr>
              <w:t>、</w:t>
            </w:r>
            <w:r>
              <w:rPr>
                <w:rFonts w:ascii="宋体" w:eastAsia="宋体" w:hint="eastAsia"/>
              </w:rPr>
              <w:t>学习本质观频数分布与平均值</w:t>
            </w:r>
            <w:r>
              <w:rPr>
                <w:rFonts w:ascii="宋体" w:eastAsia="宋体" w:hint="eastAsia"/>
              </w:rPr>
              <w:t>、</w:t>
            </w:r>
            <w:r>
              <w:rPr>
                <w:rFonts w:ascii="宋体" w:eastAsia="宋体" w:hint="eastAsia"/>
              </w:rPr>
              <w:t>标准差</w:t>
            </w:r>
            <w:r w:rsidRPr="00000000">
              <w:tab/>
            </w:r>
            <w:r>
              <w:t>140</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7-7</w:t>
            </w:r>
          </w:p>
        </w:tc>
        <w:tc>
          <w:tcPr>
            <w:tcW w:w="7493" w:type="dxa"/>
          </w:tcPr>
          <w:p w:rsidR="0018722C">
            <w:pPr>
              <w:topLinePunct/>
              <w:ind w:leftChars="0" w:left="0" w:rightChars="0" w:right="0" w:firstLineChars="0" w:firstLine="0"/>
              <w:spacing w:line="240" w:lineRule="atLeast"/>
            </w:pPr>
            <w:r>
              <w:t>B </w:t>
            </w:r>
            <w:r>
              <w:t> </w:t>
            </w:r>
            <w:r>
              <w:rPr>
                <w:rFonts w:ascii="宋体" w:eastAsia="宋体" w:hint="eastAsia"/>
              </w:rPr>
              <w:t>市科学课教师教学观学校类型因素的方差分析</w:t>
            </w:r>
            <w:r w:rsidRPr="00000000">
              <w:tab/>
            </w:r>
            <w:r>
              <w:t>142</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7-8</w:t>
            </w:r>
          </w:p>
        </w:tc>
        <w:tc>
          <w:tcPr>
            <w:tcW w:w="7493" w:type="dxa"/>
          </w:tcPr>
          <w:p w:rsidR="0018722C">
            <w:pPr>
              <w:topLinePunct/>
              <w:ind w:leftChars="0" w:left="0" w:rightChars="0" w:right="0" w:firstLineChars="0" w:firstLine="0"/>
              <w:spacing w:line="240" w:lineRule="atLeast"/>
            </w:pPr>
            <w:r>
              <w:t>B </w:t>
            </w:r>
            <w:r>
              <w:t> </w:t>
            </w:r>
            <w:r>
              <w:rPr>
                <w:rFonts w:ascii="宋体" w:eastAsia="宋体" w:hint="eastAsia"/>
              </w:rPr>
              <w:t>市科学课教师教学观职称因素的方差分析</w:t>
            </w:r>
            <w:r w:rsidRPr="00000000">
              <w:tab/>
            </w:r>
            <w:r>
              <w:t>142</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7-9</w:t>
            </w:r>
          </w:p>
        </w:tc>
        <w:tc>
          <w:tcPr>
            <w:tcW w:w="7493" w:type="dxa"/>
          </w:tcPr>
          <w:p w:rsidR="0018722C">
            <w:pPr>
              <w:topLinePunct/>
              <w:ind w:leftChars="0" w:left="0" w:rightChars="0" w:right="0" w:firstLineChars="0" w:firstLine="0"/>
              <w:spacing w:line="240" w:lineRule="atLeast"/>
            </w:pPr>
            <w:r>
              <w:t>B </w:t>
            </w:r>
            <w:r>
              <w:t> </w:t>
            </w:r>
            <w:r>
              <w:rPr>
                <w:rFonts w:ascii="宋体" w:eastAsia="宋体" w:hint="eastAsia"/>
              </w:rPr>
              <w:t>市科学课教师教学观专业背景因素的方差分析</w:t>
            </w:r>
            <w:r w:rsidRPr="00000000">
              <w:tab/>
            </w:r>
            <w:r>
              <w:t>143</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7-10</w:t>
            </w:r>
          </w:p>
        </w:tc>
        <w:tc>
          <w:tcPr>
            <w:tcW w:w="7493" w:type="dxa"/>
          </w:tcPr>
          <w:p w:rsidR="0018722C">
            <w:pPr>
              <w:topLinePunct/>
              <w:ind w:leftChars="0" w:left="0" w:rightChars="0" w:right="0" w:firstLineChars="0" w:firstLine="0"/>
              <w:spacing w:line="240" w:lineRule="atLeast"/>
            </w:pPr>
            <w:r>
              <w:t>B </w:t>
            </w:r>
            <w:r>
              <w:t> </w:t>
            </w:r>
            <w:r>
              <w:rPr>
                <w:rFonts w:ascii="宋体" w:eastAsia="宋体" w:hint="eastAsia"/>
              </w:rPr>
              <w:t>市科学课教师教学观的独立样本T检验结果</w:t>
            </w:r>
            <w:r w:rsidRPr="00000000">
              <w:tab/>
            </w:r>
            <w:r>
              <w:t>143</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7-11</w:t>
            </w:r>
          </w:p>
        </w:tc>
        <w:tc>
          <w:tcPr>
            <w:tcW w:w="7493" w:type="dxa"/>
          </w:tcPr>
          <w:p w:rsidR="0018722C">
            <w:pPr>
              <w:topLinePunct/>
              <w:ind w:leftChars="0" w:left="0" w:rightChars="0" w:right="0" w:firstLineChars="0" w:firstLine="0"/>
              <w:spacing w:line="240" w:lineRule="atLeast"/>
            </w:pPr>
            <w:r>
              <w:rPr>
                <w:rFonts w:ascii="宋体" w:eastAsia="宋体" w:hint="eastAsia"/>
              </w:rPr>
              <w:t>教学目标的制定与落实</w:t>
            </w:r>
            <w:r w:rsidRPr="00000000">
              <w:tab/>
            </w:r>
            <w:r>
              <w:t>149</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7-12</w:t>
            </w:r>
          </w:p>
        </w:tc>
        <w:tc>
          <w:tcPr>
            <w:tcW w:w="7493" w:type="dxa"/>
          </w:tcPr>
          <w:p w:rsidR="0018722C">
            <w:pPr>
              <w:topLinePunct/>
              <w:ind w:leftChars="0" w:left="0" w:rightChars="0" w:right="0" w:firstLineChars="0" w:firstLine="0"/>
              <w:spacing w:line="240" w:lineRule="atLeast"/>
            </w:pPr>
            <w:r>
              <w:rPr>
                <w:rFonts w:ascii="宋体" w:eastAsia="宋体" w:hint="eastAsia"/>
              </w:rPr>
              <w:t>教学内容的调整</w:t>
            </w:r>
            <w:r w:rsidRPr="00000000">
              <w:tab/>
            </w:r>
            <w:r>
              <w:t>149</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7-13</w:t>
            </w:r>
          </w:p>
        </w:tc>
        <w:tc>
          <w:tcPr>
            <w:tcW w:w="7493" w:type="dxa"/>
          </w:tcPr>
          <w:p w:rsidR="0018722C">
            <w:pPr>
              <w:topLinePunct/>
              <w:ind w:leftChars="0" w:left="0" w:rightChars="0" w:right="0" w:firstLineChars="0" w:firstLine="0"/>
              <w:spacing w:line="240" w:lineRule="atLeast"/>
            </w:pPr>
            <w:r>
              <w:rPr>
                <w:rFonts w:ascii="宋体" w:eastAsia="宋体" w:hint="eastAsia"/>
              </w:rPr>
              <w:t>教学内容的补充</w:t>
            </w:r>
            <w:r w:rsidRPr="00000000">
              <w:tab/>
            </w:r>
            <w:r>
              <w:t>150</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7-14</w:t>
            </w:r>
          </w:p>
        </w:tc>
        <w:tc>
          <w:tcPr>
            <w:tcW w:w="7493" w:type="dxa"/>
          </w:tcPr>
          <w:p w:rsidR="0018722C">
            <w:pPr>
              <w:topLinePunct/>
              <w:ind w:leftChars="0" w:left="0" w:rightChars="0" w:right="0" w:firstLineChars="0" w:firstLine="0"/>
              <w:spacing w:line="240" w:lineRule="atLeast"/>
            </w:pPr>
            <w:r>
              <w:rPr>
                <w:rFonts w:ascii="宋体" w:eastAsia="宋体" w:hint="eastAsia"/>
              </w:rPr>
              <w:t>教师对学生科学课学习的评价</w:t>
            </w:r>
            <w:r w:rsidRPr="00000000">
              <w:tab/>
            </w:r>
            <w:r>
              <w:t>151</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7-15</w:t>
            </w:r>
          </w:p>
        </w:tc>
        <w:tc>
          <w:tcPr>
            <w:tcW w:w="7493" w:type="dxa"/>
          </w:tcPr>
          <w:p w:rsidR="0018722C">
            <w:pPr>
              <w:topLinePunct/>
              <w:ind w:leftChars="0" w:left="0" w:rightChars="0" w:right="0" w:firstLineChars="0" w:firstLine="0"/>
              <w:spacing w:line="240" w:lineRule="atLeast"/>
            </w:pPr>
            <w:r>
              <w:rPr>
                <w:rFonts w:ascii="宋体" w:eastAsia="宋体" w:hint="eastAsia"/>
              </w:rPr>
              <w:t>教学反思的频率与内容</w:t>
            </w:r>
            <w:r w:rsidRPr="00000000">
              <w:tab/>
            </w:r>
            <w:r>
              <w:t>152</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7-16</w:t>
            </w:r>
          </w:p>
        </w:tc>
        <w:tc>
          <w:tcPr>
            <w:tcW w:w="7493" w:type="dxa"/>
          </w:tcPr>
          <w:p w:rsidR="0018722C">
            <w:pPr>
              <w:topLinePunct/>
              <w:ind w:leftChars="0" w:left="0" w:rightChars="0" w:right="0" w:firstLineChars="0" w:firstLine="0"/>
              <w:spacing w:line="240" w:lineRule="atLeast"/>
            </w:pPr>
            <w:r>
              <w:rPr>
                <w:rFonts w:ascii="宋体" w:eastAsia="宋体" w:hint="eastAsia"/>
              </w:rPr>
              <w:t>教师合作交流的形式与内容</w:t>
            </w:r>
            <w:r w:rsidRPr="00000000">
              <w:tab/>
            </w:r>
            <w:r>
              <w:t>153</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8-1</w:t>
            </w:r>
          </w:p>
        </w:tc>
        <w:tc>
          <w:tcPr>
            <w:tcW w:w="7493" w:type="dxa"/>
          </w:tcPr>
          <w:p w:rsidR="0018722C">
            <w:pPr>
              <w:topLinePunct/>
              <w:ind w:leftChars="0" w:left="0" w:rightChars="0" w:right="0" w:firstLineChars="0" w:firstLine="0"/>
              <w:spacing w:line="240" w:lineRule="atLeast"/>
            </w:pPr>
            <w:r>
              <w:rPr>
                <w:rFonts w:ascii="宋体" w:eastAsia="宋体" w:hint="eastAsia"/>
              </w:rPr>
              <w:t>两市科学课教师调查问卷中知识观部分的差异比较</w:t>
            </w:r>
            <w:r w:rsidRPr="00000000">
              <w:tab/>
            </w:r>
            <w:r>
              <w:t>175</w:t>
            </w:r>
          </w:p>
        </w:tc>
      </w:tr>
      <w:tr>
        <w:trPr>
          <w:trHeight w:val="340" w:hRule="atLeast"/>
        </w:trPr>
        <w:tc>
          <w:tcPr>
            <w:tcW w:w="350" w:type="dxa"/>
          </w:tcPr>
          <w:p w:rsidR="0018722C">
            <w:pPr>
              <w:topLinePunct/>
              <w:ind w:leftChars="0" w:left="0" w:rightChars="0" w:right="0" w:firstLineChars="0" w:firstLine="0"/>
              <w:spacing w:line="240" w:lineRule="atLeast"/>
            </w:pPr>
            <w:r>
              <w:rPr>
                <w:rFonts w:ascii="宋体" w:eastAsia="宋体" w:hint="eastAsia"/>
              </w:rPr>
              <w:t>表</w:t>
            </w:r>
          </w:p>
        </w:tc>
        <w:tc>
          <w:tcPr>
            <w:tcW w:w="572" w:type="dxa"/>
          </w:tcPr>
          <w:p w:rsidR="0018722C">
            <w:pPr>
              <w:topLinePunct/>
              <w:ind w:leftChars="0" w:left="0" w:rightChars="0" w:right="0" w:firstLineChars="0" w:firstLine="0"/>
              <w:spacing w:line="240" w:lineRule="atLeast"/>
            </w:pPr>
            <w:r>
              <w:t>8-2</w:t>
            </w:r>
          </w:p>
        </w:tc>
        <w:tc>
          <w:tcPr>
            <w:tcW w:w="7493" w:type="dxa"/>
          </w:tcPr>
          <w:p w:rsidR="0018722C">
            <w:pPr>
              <w:topLinePunct/>
              <w:ind w:leftChars="0" w:left="0" w:rightChars="0" w:right="0" w:firstLineChars="0" w:firstLine="0"/>
              <w:spacing w:line="240" w:lineRule="atLeast"/>
            </w:pPr>
            <w:r>
              <w:rPr>
                <w:rFonts w:ascii="宋体" w:eastAsia="宋体" w:hint="eastAsia"/>
              </w:rPr>
              <w:t>综合</w:t>
            </w:r>
            <w:r>
              <w:rPr>
                <w:rFonts w:ascii="宋体" w:eastAsia="宋体" w:hint="eastAsia"/>
              </w:rPr>
              <w:t>（</w:t>
            </w:r>
            <w:r>
              <w:rPr>
                <w:rFonts w:ascii="宋体" w:eastAsia="宋体" w:hint="eastAsia"/>
              </w:rPr>
              <w:t>统整</w:t>
            </w:r>
            <w:r>
              <w:rPr>
                <w:rFonts w:ascii="宋体" w:eastAsia="宋体" w:hint="eastAsia"/>
              </w:rPr>
              <w:t>）</w:t>
            </w:r>
            <w:r>
              <w:rPr>
                <w:rFonts w:ascii="宋体" w:eastAsia="宋体" w:hint="eastAsia"/>
              </w:rPr>
              <w:t>课程模式一览表</w:t>
            </w:r>
            <w:r w:rsidRPr="00000000">
              <w:tab/>
            </w:r>
            <w:r>
              <w:t>185</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
        <w:gridCol w:w="503"/>
        <w:gridCol w:w="7555"/>
      </w:tblGrid>
      <w:tr>
        <w:trPr>
          <w:trHeight w:val="400" w:hRule="atLeast"/>
        </w:trPr>
        <w:tc>
          <w:tcPr>
            <w:tcW w:w="350" w:type="dxa"/>
          </w:tcPr>
          <w:p w:rsidR="0018722C">
            <w:pPr>
              <w:topLinePunct/>
              <w:ind w:leftChars="0" w:left="0" w:rightChars="0" w:right="0" w:firstLineChars="0" w:firstLine="0"/>
              <w:spacing w:line="240" w:lineRule="atLeast"/>
            </w:pPr>
          </w:p>
        </w:tc>
        <w:tc>
          <w:tcPr>
            <w:tcW w:w="503" w:type="dxa"/>
          </w:tcPr>
          <w:p w:rsidR="0018722C">
            <w:pPr>
              <w:topLinePunct/>
              <w:ind w:leftChars="0" w:left="0" w:rightChars="0" w:right="0" w:firstLineChars="0" w:firstLine="0"/>
              <w:spacing w:line="240" w:lineRule="atLeast"/>
            </w:pPr>
          </w:p>
        </w:tc>
        <w:tc>
          <w:tcPr>
            <w:tcW w:w="7555" w:type="dxa"/>
          </w:tcPr>
          <w:p w:rsidR="0018722C">
            <w:pPr>
              <w:topLinePunct/>
              <w:ind w:leftChars="0" w:left="0" w:rightChars="0" w:right="0" w:firstLineChars="0" w:firstLine="0"/>
              <w:spacing w:line="240" w:lineRule="atLeast"/>
            </w:pPr>
            <w:r>
              <w:rPr>
                <w:rFonts w:ascii="黑体" w:eastAsia="黑体" w:hint="eastAsia"/>
                <w:b/>
              </w:rPr>
              <w:t>图</w:t>
            </w:r>
            <w:r w:rsidRPr="00000000">
              <w:tab/>
              <w:t>录</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2-1</w:t>
            </w:r>
          </w:p>
        </w:tc>
        <w:tc>
          <w:tcPr>
            <w:tcW w:w="7555" w:type="dxa"/>
          </w:tcPr>
          <w:p w:rsidR="0018722C">
            <w:pPr>
              <w:topLinePunct/>
              <w:ind w:leftChars="0" w:left="0" w:rightChars="0" w:right="0" w:firstLineChars="0" w:firstLine="0"/>
              <w:spacing w:line="240" w:lineRule="atLeast"/>
            </w:pPr>
            <w:r>
              <w:rPr>
                <w:rFonts w:ascii="宋体" w:eastAsia="宋体" w:hint="eastAsia"/>
              </w:rPr>
              <w:t>论文研究思路</w:t>
            </w:r>
            <w:r w:rsidRPr="00000000">
              <w:tab/>
            </w:r>
            <w:r>
              <w:t>32</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6-1</w:t>
            </w:r>
          </w:p>
        </w:tc>
        <w:tc>
          <w:tcPr>
            <w:tcW w:w="7555" w:type="dxa"/>
          </w:tcPr>
          <w:p w:rsidR="0018722C">
            <w:pPr>
              <w:topLinePunct/>
              <w:ind w:leftChars="0" w:left="0" w:rightChars="0" w:right="0" w:firstLineChars="0" w:firstLine="0"/>
              <w:spacing w:line="240" w:lineRule="atLeast"/>
            </w:pPr>
            <w:r>
              <w:t>A</w:t>
            </w:r>
            <w:r>
              <w:t> </w:t>
            </w:r>
            <w:r>
              <w:rPr>
                <w:rFonts w:ascii="宋体" w:eastAsia="宋体" w:hint="eastAsia"/>
              </w:rPr>
              <w:t>市科学课教师认为有利于科学课程实施的措施</w:t>
            </w:r>
            <w:r w:rsidRPr="00000000">
              <w:tab/>
            </w:r>
            <w:r>
              <w:t>79</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6-2</w:t>
            </w:r>
          </w:p>
        </w:tc>
        <w:tc>
          <w:tcPr>
            <w:tcW w:w="7555" w:type="dxa"/>
          </w:tcPr>
          <w:p w:rsidR="0018722C">
            <w:pPr>
              <w:topLinePunct/>
              <w:ind w:leftChars="0" w:left="0" w:rightChars="0" w:right="0" w:firstLineChars="0" w:firstLine="0"/>
              <w:spacing w:line="240" w:lineRule="atLeast"/>
            </w:pPr>
            <w:r>
              <w:t>A</w:t>
            </w:r>
            <w:r>
              <w:t> </w:t>
            </w:r>
            <w:r>
              <w:rPr>
                <w:rFonts w:ascii="宋体" w:eastAsia="宋体" w:hint="eastAsia"/>
              </w:rPr>
              <w:t>市科学课教师认为有利于实现课程综合化目标的方式</w:t>
            </w:r>
            <w:r w:rsidRPr="00000000">
              <w:tab/>
            </w:r>
            <w:r>
              <w:t>79</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6-3</w:t>
            </w:r>
          </w:p>
        </w:tc>
        <w:tc>
          <w:tcPr>
            <w:tcW w:w="7555" w:type="dxa"/>
          </w:tcPr>
          <w:p w:rsidR="0018722C">
            <w:pPr>
              <w:topLinePunct/>
              <w:ind w:leftChars="0" w:left="0" w:rightChars="0" w:right="0" w:firstLineChars="0" w:firstLine="0"/>
              <w:spacing w:line="240" w:lineRule="atLeast"/>
            </w:pPr>
            <w:r>
              <w:t>A</w:t>
            </w:r>
            <w:r>
              <w:t> </w:t>
            </w:r>
            <w:r>
              <w:rPr>
                <w:rFonts w:ascii="宋体" w:eastAsia="宋体" w:hint="eastAsia"/>
              </w:rPr>
              <w:t>市科学课教师常用的教学方式</w:t>
            </w:r>
            <w:r w:rsidRPr="00000000">
              <w:tab/>
            </w:r>
            <w:r>
              <w:t>99</w:t>
            </w:r>
          </w:p>
        </w:tc>
      </w:tr>
      <w:tr>
        <w:trPr>
          <w:trHeight w:val="42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7-1</w:t>
            </w:r>
          </w:p>
        </w:tc>
        <w:tc>
          <w:tcPr>
            <w:tcW w:w="7555" w:type="dxa"/>
          </w:tcPr>
          <w:p w:rsidR="0018722C">
            <w:pPr>
              <w:topLinePunct/>
              <w:ind w:leftChars="0" w:left="0" w:rightChars="0" w:right="0" w:firstLineChars="0" w:firstLine="0"/>
              <w:spacing w:line="240" w:lineRule="atLeast"/>
            </w:pPr>
            <w:r>
              <w:t>B  </w:t>
            </w:r>
            <w:r>
              <w:rPr>
                <w:rFonts w:ascii="宋体" w:eastAsia="宋体" w:hint="eastAsia"/>
              </w:rPr>
              <w:t>市科学课教师认为有利于科学课程实施的措施</w:t>
            </w:r>
            <w:r w:rsidRPr="00000000">
              <w:tab/>
            </w:r>
            <w:r>
              <w:t>134</w:t>
            </w:r>
          </w:p>
        </w:tc>
      </w:tr>
      <w:tr>
        <w:trPr>
          <w:trHeight w:val="44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7-2</w:t>
            </w:r>
          </w:p>
        </w:tc>
        <w:tc>
          <w:tcPr>
            <w:tcW w:w="7555" w:type="dxa"/>
          </w:tcPr>
          <w:p w:rsidR="0018722C">
            <w:pPr>
              <w:topLinePunct/>
              <w:ind w:leftChars="0" w:left="0" w:rightChars="0" w:right="0" w:firstLineChars="0" w:firstLine="0"/>
              <w:spacing w:line="240" w:lineRule="atLeast"/>
            </w:pPr>
            <w:r>
              <w:t>B  </w:t>
            </w:r>
            <w:r>
              <w:rPr>
                <w:rFonts w:ascii="宋体" w:eastAsia="宋体" w:hint="eastAsia"/>
              </w:rPr>
              <w:t>市科学课教师认为有利于实现课程综合化目标的方式</w:t>
            </w:r>
            <w:r w:rsidRPr="00000000">
              <w:tab/>
            </w:r>
            <w:r>
              <w:t>135</w:t>
            </w:r>
          </w:p>
        </w:tc>
      </w:tr>
      <w:tr>
        <w:trPr>
          <w:trHeight w:val="340" w:hRule="atLeast"/>
        </w:trPr>
        <w:tc>
          <w:tcPr>
            <w:tcW w:w="350" w:type="dxa"/>
          </w:tcPr>
          <w:p w:rsidR="0018722C">
            <w:pPr>
              <w:topLinePunct/>
              <w:ind w:leftChars="0" w:left="0" w:rightChars="0" w:right="0" w:firstLineChars="0" w:firstLine="0"/>
              <w:spacing w:line="240" w:lineRule="atLeast"/>
            </w:pPr>
            <w:r>
              <w:rPr>
                <w:rFonts w:ascii="宋体" w:eastAsia="宋体" w:hint="eastAsia"/>
              </w:rPr>
              <w:t>图</w:t>
            </w:r>
          </w:p>
        </w:tc>
        <w:tc>
          <w:tcPr>
            <w:tcW w:w="503" w:type="dxa"/>
          </w:tcPr>
          <w:p w:rsidR="0018722C">
            <w:pPr>
              <w:topLinePunct/>
              <w:ind w:leftChars="0" w:left="0" w:rightChars="0" w:right="0" w:firstLineChars="0" w:firstLine="0"/>
              <w:spacing w:line="240" w:lineRule="atLeast"/>
            </w:pPr>
            <w:r>
              <w:t>7-3</w:t>
            </w:r>
          </w:p>
        </w:tc>
        <w:tc>
          <w:tcPr>
            <w:tcW w:w="7555" w:type="dxa"/>
          </w:tcPr>
          <w:p w:rsidR="0018722C">
            <w:pPr>
              <w:topLinePunct/>
              <w:ind w:leftChars="0" w:left="0" w:rightChars="0" w:right="0" w:firstLineChars="0" w:firstLine="0"/>
              <w:spacing w:line="240" w:lineRule="atLeast"/>
            </w:pPr>
            <w:r>
              <w:t>B  </w:t>
            </w:r>
            <w:r>
              <w:rPr>
                <w:rFonts w:ascii="宋体" w:eastAsia="宋体" w:hint="eastAsia"/>
              </w:rPr>
              <w:t>市科学课教师常用的教学方式</w:t>
            </w:r>
            <w:r w:rsidRPr="00000000">
              <w:tab/>
            </w:r>
            <w:r>
              <w:t>150</w:t>
            </w:r>
          </w:p>
        </w:tc>
      </w:tr>
    </w:tbl>
    <w:p w:rsidR="0018722C">
      <w:pPr>
        <w:sectPr w:rsidR="00556256">
          <w:pgSz w:w="11910" w:h="16840"/>
          <w:pgMar w:header="0" w:footer="998" w:top="1520" w:bottom="1180" w:left="1640" w:right="1640"/>
        </w:sectPr>
        <w:topLinePunct/>
        <w:pStyle w:val="affa"/>
      </w:pPr>
    </w:p>
    <w:p w:rsidR="0018722C">
      <w:pPr>
        <w:pStyle w:val="Heading1"/>
        <w:topLinePunct/>
      </w:pPr>
      <w:bookmarkStart w:id="694066" w:name="_Toc686694066"/>
      <w:bookmarkStart w:name="第一章   导论" w:id="6"/>
      <w:bookmarkEnd w:id="6"/>
      <w:r/>
      <w:r>
        <w:t>第一章</w:t>
      </w:r>
      <w:r>
        <w:t xml:space="preserve">  </w:t>
      </w:r>
      <w:r w:rsidR="001852F3">
        <w:t>导论</w:t>
      </w:r>
      <w:bookmarkEnd w:id="694066"/>
    </w:p>
    <w:p w:rsidR="0018722C">
      <w:pPr>
        <w:pStyle w:val="Heading2"/>
        <w:topLinePunct/>
        <w:ind w:left="171" w:hangingChars="171" w:hanging="171"/>
      </w:pPr>
      <w:bookmarkStart w:id="694067" w:name="_Toc686694067"/>
      <w:r>
        <w:t>第一节</w:t>
      </w:r>
      <w:r>
        <w:t xml:space="preserve"> </w:t>
      </w:r>
      <w:r>
        <w:t>研究背景</w:t>
      </w:r>
      <w:bookmarkEnd w:id="694067"/>
    </w:p>
    <w:p w:rsidR="0018722C">
      <w:pPr>
        <w:pStyle w:val="Heading3"/>
        <w:topLinePunct/>
        <w:ind w:left="200" w:hangingChars="200" w:hanging="200"/>
      </w:pPr>
      <w:r>
        <w:t>一、</w:t>
      </w:r>
      <w:r>
        <w:t xml:space="preserve"> </w:t>
      </w:r>
      <w:r w:rsidRPr="00DB64CE">
        <w:t>社会与科技的发展</w:t>
      </w:r>
    </w:p>
    <w:p w:rsidR="0018722C">
      <w:pPr>
        <w:pStyle w:val="4"/>
        <w:topLinePunct/>
        <w:ind w:left="200" w:hangingChars="200" w:hanging="200"/>
      </w:pPr>
      <w:r>
        <w:t>（</w:t>
      </w:r>
      <w:r>
        <w:t>一</w:t>
      </w:r>
      <w:r>
        <w:t>）</w:t>
      </w:r>
      <w:r>
        <w:t>社会发展的需要</w:t>
      </w:r>
    </w:p>
    <w:p w:rsidR="0018722C">
      <w:pPr>
        <w:topLinePunct/>
      </w:pPr>
      <w:r>
        <w:rPr>
          <w:rFonts w:ascii="Times New Roman" w:hAnsi="Times New Roman" w:eastAsia="Times New Roman"/>
        </w:rPr>
        <w:t>20</w:t>
      </w:r>
      <w:r>
        <w:t>世纪是科学技术迅速发展的世纪，相对论、量子力学的产生引发了</w:t>
      </w:r>
      <w:r>
        <w:rPr>
          <w:rFonts w:ascii="Times New Roman" w:hAnsi="Times New Roman" w:eastAsia="Times New Roman"/>
        </w:rPr>
        <w:t>20</w:t>
      </w:r>
      <w:r>
        <w:t>世纪的物理学革命，推动了物理学的发展，同时物理学的成就还极大地促进了能源、</w:t>
      </w:r>
      <w:r>
        <w:t>材料、信息、生物技术等领域的技术革命。在生物学领域，</w:t>
      </w:r>
      <w:r>
        <w:rPr>
          <w:rFonts w:ascii="Times New Roman" w:hAnsi="Times New Roman" w:eastAsia="Times New Roman"/>
        </w:rPr>
        <w:t>DNA</w:t>
      </w:r>
      <w:r>
        <w:t>双螺旋结构的发</w:t>
      </w:r>
      <w:r>
        <w:t>现，使人们对生物遗传现象有了本质的认识。分子生物学的迅速发展标志着生物科学对许多重大的生命问题的研究已从现象的描述进入到对生命本质的探索阶</w:t>
      </w:r>
      <w:r>
        <w:t>段。重组</w:t>
      </w:r>
      <w:r>
        <w:rPr>
          <w:rFonts w:ascii="Times New Roman" w:hAnsi="Times New Roman" w:eastAsia="Times New Roman"/>
        </w:rPr>
        <w:t>DNA</w:t>
      </w:r>
      <w:r>
        <w:t>生物基因工程的成功，人类基因组工作草图的完成，克隆技术的成</w:t>
      </w:r>
      <w:r>
        <w:t>功，是生物学领域突出的成就。在地理学方面，板块构造理论进一步揭示了地壳</w:t>
      </w:r>
      <w:r>
        <w:t>演化和运动的原因，更新了海陆演化现象的旧观念，引发了现代地质学革命。信</w:t>
      </w:r>
      <w:r>
        <w:t>息技术、现代生物技术、新材料技术、新能源技术、航天技术等的迅速发展改变</w:t>
      </w:r>
      <w:r>
        <w:t>着世界的面貌，推动着社会的进步。人们从科学技术的发展中获得了广泛的利益，</w:t>
      </w:r>
      <w:r>
        <w:t>科学使人类的健康状况得到极大的改善，物质生活得到极大的丰富。此外，信息</w:t>
      </w:r>
      <w:r>
        <w:t>技术为世界一体化提供了最重要的媒介，计算机网络的革命性发展使整个地球越</w:t>
      </w:r>
      <w:r>
        <w:t>来越象是小小的村落，人与人之间的相互理解、多种文化的共存成为当代文明的</w:t>
      </w:r>
      <w:r>
        <w:t>典型特征。世界发展的一体化趋势，经济一体化对教育的突出要求，就是要培养</w:t>
      </w:r>
      <w:r>
        <w:t>与这种一体化经济体系相适应的“世界公民”。新一代的合格公民，必须能够适应具有一体化特点的世界经济生活，必须在终身发展中，养成能够容纳和理解多</w:t>
      </w:r>
      <w:r>
        <w:t>样文化的品格；</w:t>
      </w:r>
      <w:r>
        <w:t>①</w:t>
      </w:r>
      <w:r>
        <w:t>必须初步养成关注科学、技术与社会问题的习惯，形成科学的</w:t>
      </w:r>
      <w:r>
        <w:t>态度和价值观，树立社会责任感；必须要学习终身发展必备的科学知识；必须要</w:t>
      </w:r>
      <w:r>
        <w:t>对科学探究和过程有所体验，领悟科学的本质，并学会一定的科学思维方法，以</w:t>
      </w:r>
      <w:r>
        <w:t>解决今后自身学习、生活、工作和社会决策中遇到的问题，为自身和社会的可持</w:t>
      </w:r>
      <w:r>
        <w:t>续发展奠定基础。</w:t>
      </w:r>
      <w:r>
        <w:t>②</w:t>
      </w:r>
      <w:r>
        <w:t>全面提升未来公民所必备的科学素养，是时代赋予我国科学教育和科学课程开发的历史使命。</w:t>
      </w:r>
    </w:p>
    <w:p w:rsidR="0018722C">
      <w:pPr>
        <w:pStyle w:val="4"/>
        <w:topLinePunct/>
        <w:ind w:left="200" w:hangingChars="200" w:hanging="200"/>
      </w:pPr>
      <w:r>
        <w:t>（</w:t>
      </w:r>
      <w:r>
        <w:t>二</w:t>
      </w:r>
      <w:r>
        <w:t>）</w:t>
      </w:r>
      <w:r>
        <w:t>科学技术的发展在高度分化基础上实现高度综合</w:t>
      </w:r>
    </w:p>
    <w:p w:rsidR="0018722C">
      <w:pPr>
        <w:topLinePunct/>
      </w:pPr>
      <w:r>
        <w:t>从古代到近代、当代，科学的发展经历了从混沌到分化再逐渐走向统一、整</w:t>
      </w:r>
    </w:p>
    <w:p w:rsidR="0018722C">
      <w:pPr>
        <w:pStyle w:val="aff7"/>
        <w:topLinePunct/>
      </w:pPr>
      <w:r>
        <w:pict>
          <v:line style="position:absolute;mso-position-horizontal-relative:page;mso-position-vertical-relative:paragraph;z-index:0;mso-wrap-distance-left:0;mso-wrap-distance-right:0" from="96.419998pt,18.185667pt" to="240.419998pt,18.185667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刘明远主编</w:t>
      </w:r>
      <w:r>
        <w:rPr>
          <w:rFonts w:ascii="Times New Roman" w:hAnsi="Times New Roman" w:eastAsia="宋体" w:cstheme="minorBidi"/>
        </w:rPr>
        <w:t>. 21</w:t>
      </w:r>
      <w:r>
        <w:rPr>
          <w:rFonts w:cstheme="minorBidi" w:hAnsiTheme="minorHAnsi" w:eastAsiaTheme="minorHAnsi" w:asciiTheme="minorHAnsi"/>
        </w:rPr>
        <w:t>世纪</w:t>
      </w:r>
      <w:r>
        <w:rPr>
          <w:kern w:val="2"/>
          <w:rFonts w:ascii="Times New Roman" w:hAnsi="Times New Roman" w:eastAsia="宋体" w:cstheme="minorBidi"/>
          <w:sz w:val="18"/>
          <w:rFonts w:hint="eastAsia"/>
        </w:rPr>
        <w:t>，</w:t>
      </w:r>
      <w:r>
        <w:rPr>
          <w:rFonts w:cstheme="minorBidi" w:hAnsiTheme="minorHAnsi" w:eastAsiaTheme="minorHAnsi" w:asciiTheme="minorHAnsi"/>
        </w:rPr>
        <w:t>谁来教综合课？—谈新课程结构的重建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cstheme="minorBidi" w:hAnsiTheme="minorHAnsi" w:eastAsiaTheme="minorHAnsi" w:asciiTheme="minorHAnsi"/>
        </w:rPr>
        <w:t>. 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9</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教育部制订</w:t>
      </w:r>
      <w:r>
        <w:rPr>
          <w:rFonts w:ascii="Times New Roman" w:hAnsi="Times New Roman" w:eastAsia="宋体" w:cstheme="minorBidi"/>
        </w:rPr>
        <w:t>. </w:t>
      </w:r>
      <w:r>
        <w:rPr>
          <w:rFonts w:cstheme="minorBidi" w:hAnsiTheme="minorHAnsi" w:eastAsiaTheme="minorHAnsi" w:asciiTheme="minorHAnsi"/>
        </w:rPr>
        <w:t>科学</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实验稿</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宋体" w:cstheme="minorBidi"/>
          <w:sz w:val="18"/>
        </w:rPr>
        <w:t>M</w:t>
      </w:r>
      <w:r>
        <w:rPr>
          <w:rFonts w:cstheme="minorBidi" w:hAnsiTheme="minorHAnsi" w:eastAsiaTheme="minorHAnsi" w:asciiTheme="minorHAnsi"/>
        </w:rPr>
        <w:t>]</w:t>
      </w:r>
      <w:r>
        <w:rPr>
          <w:rFonts w:cstheme="minorBidi" w:hAnsiTheme="minorHAnsi" w:eastAsiaTheme="minorHAnsi" w:asciiTheme="minorHAnsi"/>
        </w:rPr>
        <w:t xml:space="preserve">. 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2001</w:t>
      </w:r>
      <w:r>
        <w:rPr>
          <w:rFonts w:ascii="Times New Roman" w:hAnsi="Times New Roman" w:eastAsia="宋体" w:cstheme="minorBidi"/>
        </w:rPr>
        <w:t xml:space="preserve">, </w:t>
      </w:r>
      <w:r>
        <w:rPr>
          <w:rFonts w:ascii="Times New Roman" w:hAnsi="Times New Roman" w:eastAsia="宋体" w:cstheme="minorBidi"/>
        </w:rPr>
        <w:t>1</w:t>
      </w:r>
      <w:r>
        <w:rPr>
          <w:rFonts w:hint="eastAsia"/>
        </w:rPr>
        <w:t>。</w:t>
      </w:r>
    </w:p>
    <w:p w:rsidR="0018722C">
      <w:pPr>
        <w:topLinePunct/>
      </w:pPr>
      <w:r>
        <w:rPr>
          <w:rFonts w:cstheme="minorBidi" w:hAnsiTheme="minorHAnsi" w:eastAsiaTheme="minorHAnsi" w:asciiTheme="minorHAnsi" w:ascii="Times New Roman"/>
        </w:rPr>
        <w:t>1</w:t>
      </w:r>
    </w:p>
    <w:p w:rsidR="0018722C">
      <w:pPr>
        <w:topLinePunct/>
      </w:pPr>
      <w:r>
        <w:t>体的过程。在近代科学高度发展的二百多年间，科学的发展呈现出更加分化、细</w:t>
      </w:r>
      <w:r>
        <w:t>化的趋势，科学的整体性被割裂。二次大战以来，科学发展在继续走向分化的同</w:t>
      </w:r>
      <w:r>
        <w:t>时，出现了引人注目的综合趋势，并由此形成了许多交叉科学、边缘科学、横断</w:t>
      </w:r>
      <w:r>
        <w:t>科学等，系统科学、生命科学、能源科学、环境科学、材料科学、宇航科学、认知科学、脑科学等综合性、交叉性、边缘性科学，已成为一批不断发展中的主流</w:t>
      </w:r>
      <w:r>
        <w:t>科学。人们越来越感觉到，只对事物进行分化的研究，无法把握事物的整体，科</w:t>
      </w:r>
      <w:r>
        <w:t>学教育必须注重学科之间的联系。课程统整</w:t>
      </w:r>
      <w:r>
        <w:t>（</w:t>
      </w:r>
      <w:r>
        <w:t>又称课程综合化、课程整合</w:t>
      </w:r>
      <w:r>
        <w:t>）</w:t>
      </w:r>
      <w:r>
        <w:t>在</w:t>
      </w:r>
    </w:p>
    <w:p w:rsidR="0018722C">
      <w:pPr>
        <w:topLinePunct/>
      </w:pPr>
      <w:r>
        <w:t>21</w:t>
      </w:r>
      <w:r w:rsidR="001852F3">
        <w:t xml:space="preserve">世纪已经成为世界各地课程改革的重点内容，这是人类知识体系所经历的综</w:t>
      </w:r>
      <w:r>
        <w:t>合-分化-综合螺旋发展周期的历史必然性。踏入后现代知识社会，当代科学技术</w:t>
      </w:r>
      <w:r>
        <w:t>发展的跨学科化和科技与人文发展的整合化，使知识体系形成有机及网络化的整</w:t>
      </w:r>
      <w:r>
        <w:t>体，对</w:t>
      </w:r>
      <w:r>
        <w:t>18</w:t>
      </w:r>
      <w:r/>
      <w:r w:rsidR="001852F3">
        <w:t xml:space="preserve">世纪工业革命以来科学理性主义、要素主义支配所导致的知识专门化、</w:t>
      </w:r>
      <w:r>
        <w:t>细分化、割裂化进行</w:t>
      </w:r>
      <w:r>
        <w:t>反叛</w:t>
      </w:r>
      <w:r>
        <w:t>。课程统整乃是回应国际化社会发展及科学技术发展趋势的必然结果。</w:t>
      </w:r>
      <w:r>
        <w:t>①</w:t>
      </w:r>
      <w:r>
        <w:t>用新的系统的科学思想，选择和综合现有的科学材料，使之成为适合于各年龄段学生接受的科学概念的综合体，是时代和社会发展的需要。</w:t>
      </w:r>
    </w:p>
    <w:p w:rsidR="0018722C">
      <w:pPr>
        <w:pStyle w:val="4"/>
        <w:topLinePunct/>
        <w:ind w:left="200" w:hangingChars="200" w:hanging="200"/>
      </w:pPr>
      <w:r>
        <w:t>（</w:t>
      </w:r>
      <w:r>
        <w:t>三</w:t>
      </w:r>
      <w:r>
        <w:t>）</w:t>
      </w:r>
      <w:r>
        <w:t>社会问题的出现与解决</w:t>
      </w:r>
    </w:p>
    <w:p w:rsidR="0018722C">
      <w:pPr>
        <w:topLinePunct/>
      </w:pPr>
      <w:r>
        <w:t>在科学技术迅速发展的同时，过快的经济增长带来的环境污染、生态失衡、</w:t>
      </w:r>
      <w:r>
        <w:t>资源枯竭等问题，直接影响到人们的生存环境和日常生活，严重阻碍了社会的可</w:t>
      </w:r>
      <w:r>
        <w:t>持续发展，公民科学素养亟待提高。公民科学素养的水平还关系到社会的发展以</w:t>
      </w:r>
      <w:r>
        <w:t>至于国家的存亡。基础教育面临着许多新的挑战，分科科学教育的宗旨与社会需</w:t>
      </w:r>
      <w:r>
        <w:t>求之间的矛盾日益突出。教育要面向科技新发展，要面对各种社会问题。使公民</w:t>
      </w:r>
      <w:r>
        <w:t>形成科学的、文明的和健康的生活方式成为科学教育的追求，提高公民的科学素</w:t>
      </w:r>
      <w:r>
        <w:t>养成为教育的根本目的。联合国教科文组织在其发表的一份重要研究报告—《教育—财富蕴藏其中》中指出，教育应为人的一生幸福作好准备，未来教育的四大支柱是通过教育使学生学会认知、学会做事、学会共同生活、学会生存。</w:t>
      </w:r>
      <w:r>
        <w:t>②</w:t>
      </w:r>
      <w:r>
        <w:t>这一</w:t>
      </w:r>
      <w:r>
        <w:t>报告对新世纪的教育使命做了全新的注解，从中可见</w:t>
      </w:r>
      <w:r>
        <w:rPr>
          <w:rFonts w:ascii="Times New Roman" w:hAnsi="Times New Roman" w:eastAsia="Times New Roman"/>
        </w:rPr>
        <w:t>21</w:t>
      </w:r>
      <w:r>
        <w:t>世纪教育发展的基本图</w:t>
      </w:r>
      <w:r>
        <w:t>景。即未来的教育决不能只满足于给学生一点知识和技艺，它必须将学生置于一</w:t>
      </w:r>
      <w:r>
        <w:t>个有尊严、有个性、有巨大发展潜能的活的生命体的位置上，全面关注他们的精神生活，开发他们的创造潜能，激发他们的创新精神，不断提高他们的生命质量</w:t>
      </w:r>
      <w:r>
        <w:t>和生存价值，进而使他们在生动活泼、主动和谐的发展过程中为自己一生的幸</w:t>
      </w:r>
      <w:r>
        <w:t>福</w:t>
      </w:r>
    </w:p>
    <w:p w:rsidR="0018722C">
      <w:pPr>
        <w:pStyle w:val="aff7"/>
        <w:topLinePunct/>
      </w:pPr>
      <w:r>
        <w:pict>
          <v:line style="position:absolute;mso-position-horizontal-relative:page;mso-position-vertical-relative:paragraph;z-index:1048;mso-wrap-distance-left:0;mso-wrap-distance-right:0" from="96.419998pt,17.13101pt" to="240.419998pt,17.13101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梁一鸣. 从课程统整到教育整合</w:t>
      </w:r>
      <w:r>
        <w:rPr>
          <w:rFonts w:hint="eastAsia"/>
        </w:rPr>
        <w:t>：</w:t>
      </w:r>
      <w:r>
        <w:rPr>
          <w:rFonts w:cstheme="minorBidi" w:hAnsiTheme="minorHAnsi" w:eastAsiaTheme="minorHAnsi" w:asciiTheme="minorHAnsi"/>
        </w:rPr>
        <w:t>两岸三地课程统整发展的经历、现况及展望. 第四届两岸三地课程理论研讨会论文集</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香港中文大学教育学院等编.</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121.</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联合国教科文组织总部中文科译</w:t>
      </w:r>
      <w:r>
        <w:rPr>
          <w:rFonts w:ascii="Times New Roman" w:hAnsi="Times New Roman" w:eastAsia="宋体" w:cstheme="minorBidi"/>
        </w:rPr>
        <w:t>. </w:t>
      </w:r>
      <w:r>
        <w:rPr>
          <w:rFonts w:cstheme="minorBidi" w:hAnsiTheme="minorHAnsi" w:eastAsiaTheme="minorHAnsi" w:asciiTheme="minorHAnsi"/>
        </w:rPr>
        <w:t>教育—财富蕴藏其中</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1996</w:t>
      </w:r>
      <w:r>
        <w:rPr>
          <w:rFonts w:ascii="Times New Roman" w:hAnsi="Times New Roman" w:eastAsia="宋体" w:cstheme="minorBidi"/>
        </w:rPr>
        <w:t>,</w:t>
      </w:r>
      <w:r>
        <w:rPr>
          <w:rFonts w:ascii="Times New Roman" w:hAnsi="Times New Roman" w:eastAsia="宋体" w:cstheme="minorBidi"/>
        </w:rPr>
        <w:t> 75-76.</w:t>
      </w:r>
    </w:p>
    <w:p w:rsidR="0018722C">
      <w:pPr>
        <w:topLinePunct/>
      </w:pPr>
      <w:r>
        <w:t>作好准备。这样的教育理想是以培养“完整的”、“自我实现的个人”为宗旨，最</w:t>
      </w:r>
      <w:r>
        <w:t>终的教育目的是培养在未来社会中能幸福生活的人，其价值取向是以人为本；使这样的目的和价值取向具体化和现实化，是一种新型的“整合”课程范式。</w:t>
      </w:r>
      <w:r>
        <w:t>①</w:t>
      </w:r>
    </w:p>
    <w:p w:rsidR="0018722C">
      <w:pPr>
        <w:pStyle w:val="Heading3"/>
        <w:topLinePunct/>
        <w:ind w:left="200" w:hangingChars="200" w:hanging="200"/>
      </w:pPr>
      <w:r>
        <w:t>二、</w:t>
      </w:r>
      <w:r>
        <w:t xml:space="preserve"> </w:t>
      </w:r>
      <w:r w:rsidRPr="00DB64CE">
        <w:t>国际科学课程改革的浪潮与综合科学课程的迅速发展</w:t>
      </w:r>
    </w:p>
    <w:p w:rsidR="0018722C">
      <w:pPr>
        <w:topLinePunct/>
      </w:pPr>
      <w:r>
        <w:t>从</w:t>
      </w:r>
      <w:r>
        <w:t>20</w:t>
      </w:r>
      <w:r/>
      <w:r w:rsidR="001852F3">
        <w:t xml:space="preserve">世纪后半叶开始，随着知识总量的激增，知识更新速度的加快以及教育价值取向的转变，分科课程的弊端和局限愈加明显地表现出来，从而引发了理论界对分科课程的反思和质疑，在这种背景下，西方发达国家率先掀起了新一轮</w:t>
      </w:r>
      <w:r>
        <w:t>综合课程研究的高潮。作为综合课程重要形式之一的综合科学课程，得到迅速发展。开设综合科学课程，已经成为当今国际初等教育课程改革的一个重要发展趋势。1968</w:t>
      </w:r>
      <w:r/>
      <w:r w:rsidR="001852F3">
        <w:t xml:space="preserve">年在保加利亚召开的综合理科教育国际会议上，只有</w:t>
      </w:r>
      <w:r>
        <w:t>30-40</w:t>
      </w:r>
      <w:r/>
      <w:r w:rsidR="001852F3">
        <w:t xml:space="preserve">例综合科</w:t>
      </w:r>
      <w:r>
        <w:t>学课程，到</w:t>
      </w:r>
      <w:r>
        <w:t>1978</w:t>
      </w:r>
      <w:r/>
      <w:r w:rsidR="001852F3">
        <w:t xml:space="preserve">年在荷兰召开的综合理科教育国际会议上，已知道的综合科学</w:t>
      </w:r>
      <w:r>
        <w:t>课程有</w:t>
      </w:r>
      <w:r>
        <w:t>130</w:t>
      </w:r>
      <w:r/>
      <w:r w:rsidR="001852F3">
        <w:t xml:space="preserve">例，</w:t>
      </w:r>
      <w:r>
        <w:t>（</w:t>
      </w:r>
      <w:r>
        <w:t>还有很多是会上没有收集到的</w:t>
      </w:r>
      <w:r>
        <w:t>）</w:t>
      </w:r>
      <w:r>
        <w:t>②</w:t>
      </w:r>
      <w:r>
        <w:t>根据《世界中学课程博览》</w:t>
      </w:r>
      <w:r>
        <w:t>中收集到的</w:t>
      </w:r>
      <w:r>
        <w:t>20</w:t>
      </w:r>
      <w:r/>
      <w:r w:rsidR="001852F3">
        <w:t xml:space="preserve">世纪</w:t>
      </w:r>
      <w:r>
        <w:t>80</w:t>
      </w:r>
      <w:r/>
      <w:r w:rsidR="001852F3">
        <w:t xml:space="preserve">年代对西方发达国家初中理科课程的统计，这些国家的</w:t>
      </w:r>
      <w:r w:rsidR="001852F3">
        <w:t>科</w:t>
      </w:r>
    </w:p>
    <w:p w:rsidR="0018722C">
      <w:pPr>
        <w:topLinePunct/>
      </w:pPr>
      <w:r>
        <w:t>学课程基本上是以综合课程的形式开设的。</w:t>
      </w:r>
      <w:r>
        <w:t>③</w:t>
      </w:r>
      <w:r>
        <w:t>1984</w:t>
      </w:r>
      <w:r w:rsidR="001852F3">
        <w:t xml:space="preserve">年联合国教科文组织向当时</w:t>
      </w:r>
    </w:p>
    <w:p w:rsidR="0018722C">
      <w:pPr>
        <w:topLinePunct/>
      </w:pPr>
      <w:r>
        <w:t>161</w:t>
      </w:r>
      <w:r w:rsidR="001852F3">
        <w:t xml:space="preserve">个成员国发出问卷，调查各国</w:t>
      </w:r>
      <w:r>
        <w:t>（</w:t>
      </w:r>
      <w:r>
        <w:t>或地区</w:t>
      </w:r>
      <w:r>
        <w:t>）</w:t>
      </w:r>
      <w:r>
        <w:t>的科学和技术课程的设置情况，在</w:t>
      </w:r>
    </w:p>
    <w:p w:rsidR="0018722C">
      <w:pPr>
        <w:topLinePunct/>
      </w:pPr>
      <w:r>
        <w:t>亚太地区被调查的</w:t>
      </w:r>
      <w:r w:rsidR="001852F3">
        <w:t xml:space="preserve">17</w:t>
      </w:r>
      <w:r w:rsidR="001852F3">
        <w:t xml:space="preserve">个国家中，除了中国和老挝在初中设置分科科学课程，即</w:t>
      </w:r>
    </w:p>
    <w:p w:rsidR="0018722C">
      <w:pPr>
        <w:topLinePunct/>
      </w:pPr>
      <w:r>
        <w:t>设置传统的物理、化学、生物分科课程，其他</w:t>
      </w:r>
      <w:r w:rsidR="001852F3">
        <w:t xml:space="preserve">15</w:t>
      </w:r>
      <w:r w:rsidR="001852F3">
        <w:t xml:space="preserve">个国家均开设综合科学课程。综合科学课程的发展是与世界科学教育和科学课程改革紧密联系在一起的。</w:t>
      </w:r>
    </w:p>
    <w:p w:rsidR="0018722C">
      <w:pPr>
        <w:topLinePunct/>
      </w:pPr>
      <w:r>
        <w:t>自</w:t>
      </w:r>
      <w:r>
        <w:t>20</w:t>
      </w:r>
      <w:r/>
      <w:r w:rsidR="001852F3">
        <w:t xml:space="preserve">世纪后半叶起，世界科学教育改革运动，和社会经济、科技、教育的高速</w:t>
      </w:r>
      <w:r>
        <w:t>发展联系在一起，并以课程改革的方式体现出来。博比博士认为，二战以来，世界科学课程改革出现过三次浪潮</w:t>
      </w:r>
      <w:r>
        <w:t>④</w:t>
      </w:r>
      <w:r>
        <w:t>：</w:t>
      </w:r>
      <w:r>
        <w:t>20</w:t>
      </w:r>
      <w:r/>
      <w:r w:rsidR="001852F3">
        <w:t xml:space="preserve">世纪</w:t>
      </w:r>
      <w:r>
        <w:t>50</w:t>
      </w:r>
      <w:r/>
      <w:r w:rsidR="001852F3">
        <w:t xml:space="preserve">年代末至</w:t>
      </w:r>
      <w:r>
        <w:t>60</w:t>
      </w:r>
      <w:r/>
      <w:r w:rsidR="001852F3">
        <w:t xml:space="preserve">年代；</w:t>
      </w:r>
      <w:r>
        <w:t>70</w:t>
      </w:r>
      <w:r/>
      <w:r w:rsidR="001852F3">
        <w:t xml:space="preserve">年代至</w:t>
      </w:r>
      <w:r>
        <w:t>80</w:t>
      </w:r>
      <w:r w:rsidR="001852F3">
        <w:t xml:space="preserve">年代初期；1983</w:t>
      </w:r>
      <w:r/>
      <w:r w:rsidR="001852F3">
        <w:t xml:space="preserve">年以来。澳大利亚学者华莱士和劳顿也做了类似的分类</w:t>
      </w:r>
      <w:r>
        <w:t>，20</w:t>
      </w:r>
      <w:r/>
      <w:r w:rsidR="001852F3">
        <w:t xml:space="preserve">世</w:t>
      </w:r>
      <w:r>
        <w:t>纪</w:t>
      </w:r>
      <w:r>
        <w:t>50</w:t>
      </w:r>
      <w:r/>
      <w:r w:rsidR="001852F3">
        <w:t xml:space="preserve">年代末至</w:t>
      </w:r>
      <w:r>
        <w:t>60</w:t>
      </w:r>
      <w:r/>
      <w:r w:rsidR="001852F3">
        <w:t xml:space="preserve">年代为第一次改革浪潮，并称其为“作为学科知识的科学时期”，目标是培养科学家，课程改革的焦点是学科知识的现代化及其结构；70</w:t>
      </w:r>
      <w:r/>
      <w:r w:rsidR="001852F3">
        <w:t xml:space="preserve">年代</w:t>
      </w:r>
      <w:r w:rsidR="001852F3">
        <w:t>至</w:t>
      </w:r>
    </w:p>
    <w:p w:rsidR="0018722C">
      <w:pPr>
        <w:topLinePunct/>
      </w:pPr>
      <w:r>
        <w:t>80</w:t>
      </w:r>
      <w:r/>
      <w:r w:rsidR="001852F3">
        <w:t xml:space="preserve">年代初期为第二次改革浪潮，被称为“作为相关知识的科学时期”，目的是将</w:t>
      </w:r>
      <w:r>
        <w:t>科学作为改善个人和社会生活的工具，课程改革的焦点是理解科学与社会之间的关系；80</w:t>
      </w:r>
      <w:r/>
      <w:r w:rsidR="001852F3">
        <w:t xml:space="preserve">年代至</w:t>
      </w:r>
      <w:r>
        <w:t>90</w:t>
      </w:r>
      <w:r/>
      <w:r w:rsidR="001852F3">
        <w:t xml:space="preserve">年代为第三次改革浪潮，被称为“作为不完善知识的科学</w:t>
      </w:r>
      <w:r w:rsidR="001852F3">
        <w:t>时</w:t>
      </w:r>
    </w:p>
    <w:p w:rsidR="0018722C">
      <w:pPr>
        <w:pStyle w:val="aff7"/>
        <w:topLinePunct/>
      </w:pPr>
      <w:r>
        <w:pict>
          <v:line style="position:absolute;mso-position-horizontal-relative:page;mso-position-vertical-relative:paragraph;z-index:1072;mso-wrap-distance-left:0;mso-wrap-distance-right:0" from="96.419998pt,21.420465pt" to="240.419998pt,21.420465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黄甫全</w:t>
      </w:r>
      <w:r>
        <w:rPr>
          <w:rFonts w:ascii="Times New Roman" w:hAnsi="Times New Roman" w:eastAsia="Times New Roman" w:cstheme="minorBidi"/>
        </w:rPr>
        <w:t>. </w:t>
      </w:r>
      <w:r>
        <w:rPr>
          <w:rFonts w:cstheme="minorBidi" w:hAnsiTheme="minorHAnsi" w:eastAsiaTheme="minorHAnsi" w:asciiTheme="minorHAnsi"/>
        </w:rPr>
        <w:t>整合课程与课程整合论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1996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10</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梁英豪世界中学综合理科教育发展概况</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.苏州大学学报</w:t>
      </w:r>
      <w:r>
        <w:rPr>
          <w:rFonts w:cstheme="minorBidi" w:hAnsiTheme="minorHAnsi" w:eastAsiaTheme="minorHAnsi" w:asciiTheme="minorHAnsi"/>
          <w:kern w:val="2"/>
          <w:sz w:val="18"/>
        </w:rPr>
        <w:t>（</w:t>
      </w:r>
      <w:r>
        <w:rPr>
          <w:kern w:val="2"/>
          <w:szCs w:val="22"/>
          <w:rFonts w:cstheme="minorBidi" w:hAnsiTheme="minorHAnsi" w:eastAsiaTheme="minorHAnsi" w:asciiTheme="minorHAnsi"/>
          <w:sz w:val="18"/>
        </w:rPr>
        <w:t>自然科学版</w:t>
      </w:r>
      <w:r>
        <w:rPr>
          <w:rFonts w:cstheme="minorBidi" w:hAnsiTheme="minorHAnsi" w:eastAsiaTheme="minorHAnsi" w:asciiTheme="minorHAnsi"/>
          <w:kern w:val="2"/>
          <w:sz w:val="18"/>
        </w:rPr>
        <w:t>）</w:t>
      </w:r>
      <w:r>
        <w:rPr>
          <w:rFonts w:cstheme="minorBidi" w:hAnsiTheme="minorHAnsi" w:eastAsiaTheme="minorHAnsi" w:asciiTheme="minorHAnsi"/>
        </w:rPr>
        <w:t>综合理科教育专辑,</w:t>
      </w:r>
      <w:r>
        <w:rPr>
          <w:rFonts w:ascii="Times New Roman" w:hAnsi="Times New Roman" w:eastAsia="Times New Roman" w:cstheme="minorBidi"/>
        </w:rPr>
        <w:t>1988</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ascii="Times New Roman" w:hAnsi="Times New Roman" w:eastAsia="Times New Roman" w:cstheme="minorBidi"/>
          <w:sz w:val="18"/>
        </w:rPr>
        <w:t>9</w:t>
      </w:r>
      <w:r>
        <w:rPr>
          <w:rFonts w:ascii="Times New Roman" w:hAnsi="Times New Roman" w:eastAsia="Times New Roman" w:cstheme="minorBidi"/>
          <w:kern w:val="2"/>
          <w:rFonts w:ascii="Times New Roman" w:hAnsi="Times New Roman" w:eastAsia="Times New Roman" w:cstheme="minorBidi"/>
          <w:sz w:val="18"/>
        </w:rPr>
        <w:t>）</w:t>
      </w:r>
      <w:r>
        <w:rPr>
          <w:kern w:val="2"/>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江ft野主编.世界中学课程设置博览</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.长春</w:t>
      </w:r>
      <w:r>
        <w:rPr>
          <w:rFonts w:hint="eastAsia"/>
        </w:rPr>
        <w:t>：</w:t>
      </w:r>
      <w:r>
        <w:rPr>
          <w:rFonts w:cstheme="minorBidi" w:hAnsiTheme="minorHAnsi" w:eastAsiaTheme="minorHAnsi" w:asciiTheme="minorHAnsi"/>
        </w:rPr>
        <w:t>吉林教育出版社,</w:t>
      </w:r>
      <w:r>
        <w:rPr>
          <w:rFonts w:ascii="Times New Roman" w:hAnsi="Times New Roman" w:eastAsia="Times New Roman" w:cstheme="minorBidi"/>
        </w:rPr>
        <w:t>1989</w:t>
      </w:r>
      <w:r>
        <w:rPr>
          <w:rFonts w:ascii="Times New Roman" w:hAnsi="Times New Roman" w:eastAsia="Times New Roman" w:cstheme="minorBidi"/>
        </w:rPr>
        <w:t xml:space="preserve">, </w:t>
      </w:r>
      <w:r>
        <w:rPr>
          <w:rFonts w:ascii="Times New Roman" w:hAnsi="Times New Roman" w:eastAsia="Times New Roman" w:cstheme="minorBidi"/>
        </w:rPr>
        <w:t>305</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郭玉英.从传统到现代—综合科学课程的发展</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4-5.</w:t>
      </w:r>
    </w:p>
    <w:p w:rsidR="0018722C">
      <w:pPr>
        <w:topLinePunct/>
      </w:pPr>
      <w:r>
        <w:t>期</w:t>
      </w:r>
      <w:r>
        <w:rPr>
          <w:rFonts w:hint="eastAsia"/>
        </w:rPr>
        <w:t>“</w:t>
      </w:r>
      <w:r>
        <w:t>，目的是缩小计划课程与实施课程之间的差距，其焦点是个人、社会和文化</w:t>
      </w:r>
      <w:r>
        <w:t>对科学知识形成产生的影响。综合科学课程的迅速发展是第二次科学课程改革的</w:t>
      </w:r>
      <w:r>
        <w:t>产物，它构成了第二次科学课程改革浪潮的主流，各种形式的综合科学课程应运而生。这次科学课程改革的目标是把重点放在培养公民的科学素养上，课程关注</w:t>
      </w:r>
      <w:r>
        <w:t>的焦点已经由科学自身扩展到了科学与个人和社会的广泛联系。这一阶段的综合</w:t>
      </w:r>
      <w:r>
        <w:t>科学课程主要关注的是建立在知识的相关性基础上的综合，可以称为传统的综合科学课程。第三次科学课程改革的特点是：科学课程中突出了科学的本质问题，</w:t>
      </w:r>
      <w:r>
        <w:t>突出了将科学作为一个整体来认识和建构科学课程，追求内在的综合而不仅仅是</w:t>
      </w:r>
      <w:r>
        <w:t>内容和形式上的相关。统一性涵盖并超越了相关性，其实质是科学本质与教育本</w:t>
      </w:r>
      <w:r>
        <w:t>质的内在统一。这是综合科学课程新的发展阶段和新的形态，可以将其称为现代综合科学课程。</w:t>
      </w:r>
    </w:p>
    <w:p w:rsidR="0018722C">
      <w:pPr>
        <w:pStyle w:val="Heading3"/>
        <w:topLinePunct/>
        <w:ind w:left="200" w:hangingChars="200" w:hanging="200"/>
      </w:pPr>
      <w:r>
        <w:t>三、</w:t>
      </w:r>
      <w:r>
        <w:t xml:space="preserve"> </w:t>
      </w:r>
      <w:r w:rsidRPr="00DB64CE">
        <w:t>我国基础教育课程结构的改变——综合课程的发展</w:t>
      </w:r>
    </w:p>
    <w:p w:rsidR="0018722C">
      <w:pPr>
        <w:topLinePunct/>
      </w:pPr>
      <w:r>
        <w:t>我国的中小学课程一直由严格的学科中心课程统治着，除小学阶段设置具有</w:t>
      </w:r>
      <w:r>
        <w:t>综合性质的“自然常识”课程外，中学阶段一直分科设置科学课程。直到</w:t>
      </w:r>
      <w:r>
        <w:rPr>
          <w:rFonts w:ascii="Times New Roman" w:hAnsi="Times New Roman" w:eastAsia="Times New Roman"/>
        </w:rPr>
        <w:t>20 </w:t>
      </w:r>
      <w:r>
        <w:t>世</w:t>
      </w:r>
    </w:p>
    <w:p w:rsidR="0018722C">
      <w:pPr>
        <w:topLinePunct/>
      </w:pPr>
      <w:r>
        <w:t>纪</w:t>
      </w:r>
      <w:r>
        <w:rPr>
          <w:rFonts w:ascii="Times New Roman" w:eastAsia="宋体"/>
        </w:rPr>
        <w:t>80</w:t>
      </w:r>
      <w:r>
        <w:t>年代末，受世界科学教育改革的影响，我国一些学校和教育研究机构相继开展起开设综合科学课程的理论与实践研究。</w:t>
      </w:r>
      <w:r>
        <w:rPr>
          <w:rFonts w:ascii="Times New Roman" w:eastAsia="宋体"/>
        </w:rPr>
        <w:t>1987</w:t>
      </w:r>
      <w:r>
        <w:t>年东北师范大学附中在一批</w:t>
      </w:r>
      <w:r>
        <w:t>专家的支持和参与下，组织编写的第一套综合理科教科书《自然科学基础》，开始在长春的部分中学试用。此外，常州市教育局等也开展了此项试验。</w:t>
      </w:r>
      <w:r>
        <w:t>1988</w:t>
      </w:r>
      <w:r/>
      <w:r w:rsidR="001852F3">
        <w:t xml:space="preserve">年，</w:t>
      </w:r>
      <w:r>
        <w:t>上海市的义务教育教学计划，规定</w:t>
      </w:r>
      <w:r>
        <w:t>7-9</w:t>
      </w:r>
      <w:r/>
      <w:r w:rsidR="001852F3">
        <w:t xml:space="preserve">年级的科学教育分科制与合科制并存。分</w:t>
      </w:r>
      <w:r>
        <w:t>科制开设物理、化学、生物，合科制开设《理科》。由上海师范大学负责编写的</w:t>
      </w:r>
      <w:r>
        <w:t>初中《理科》教材，从</w:t>
      </w:r>
      <w:r>
        <w:t>1991</w:t>
      </w:r>
      <w:r/>
      <w:r w:rsidR="001852F3">
        <w:t xml:space="preserve">年秋季开始，在上海的一个区的</w:t>
      </w:r>
      <w:r>
        <w:t>5</w:t>
      </w:r>
      <w:r/>
      <w:r w:rsidR="001852F3">
        <w:t xml:space="preserve">所学校作试点</w:t>
      </w:r>
      <w:r w:rsidR="001852F3">
        <w:t>，</w:t>
      </w:r>
    </w:p>
    <w:p w:rsidR="0018722C">
      <w:pPr>
        <w:topLinePunct/>
      </w:pPr>
      <w:r>
        <w:t>先后在上海市的部分中学进行了三轮试验。自</w:t>
      </w:r>
      <w:r>
        <w:t>1991</w:t>
      </w:r>
      <w:r/>
      <w:r w:rsidR="001852F3">
        <w:t xml:space="preserve">年秋开始，浙江省在初中开设综合理科性质的《自然科学》课程，进行试点研究，1993</w:t>
      </w:r>
      <w:r w:rsidR="001852F3">
        <w:t xml:space="preserve">年秋在全省范围内</w:t>
      </w:r>
      <w:r>
        <w:t>全面推开。</w:t>
      </w:r>
      <w:r>
        <w:t>1997</w:t>
      </w:r>
      <w:r/>
      <w:r w:rsidR="001852F3">
        <w:t xml:space="preserve">一</w:t>
      </w:r>
      <w:r>
        <w:t>1999</w:t>
      </w:r>
      <w:r/>
      <w:r w:rsidR="001852F3">
        <w:t xml:space="preserve">年，浙江省又修订出版了新的体现综合科学教育思想</w:t>
      </w:r>
      <w:r w:rsidR="001852F3">
        <w:t>的</w:t>
      </w:r>
    </w:p>
    <w:p w:rsidR="0018722C">
      <w:pPr>
        <w:topLinePunct/>
      </w:pPr>
      <w:r>
        <w:t>《自然科学》教材，供全省初中学生使用。此外，北京市也在</w:t>
      </w:r>
      <w:r>
        <w:t>1998</w:t>
      </w:r>
      <w:r/>
      <w:r w:rsidR="001852F3">
        <w:t xml:space="preserve">年开始设置综合科学课程的实验研究。</w:t>
      </w:r>
    </w:p>
    <w:p w:rsidR="0018722C">
      <w:pPr>
        <w:topLinePunct/>
      </w:pPr>
      <w:r>
        <w:rPr>
          <w:rFonts w:ascii="Times New Roman" w:hAnsi="Times New Roman" w:eastAsia="Times New Roman"/>
        </w:rPr>
        <w:t>2001</w:t>
      </w:r>
      <w:r>
        <w:t>年，我国颁布的21世纪第一份课程改革指导文件《基础教育课程改革纲要》，把“课程综合化”作为改革目标之一，明确提出</w:t>
      </w:r>
      <w:r>
        <w:rPr>
          <w:rFonts w:hint="eastAsia"/>
        </w:rPr>
        <w:t>：</w:t>
      </w:r>
      <w:r>
        <w:t>“改变课程结构过于</w:t>
      </w:r>
      <w:r>
        <w:t>强调学科本位、科目过多和缺乏整合的现状，整体设置九年一贯的课程门类和课</w:t>
      </w:r>
      <w:r>
        <w:t>时比例，并设置综合课程，以适应不同地区和学生发展的需要，体现课程结构</w:t>
      </w:r>
      <w:r>
        <w:t>的</w:t>
      </w:r>
    </w:p>
    <w:p w:rsidR="0018722C">
      <w:pPr>
        <w:topLinePunct/>
      </w:pPr>
      <w:r>
        <w:t>均衡性、综合性和选择性。</w:t>
      </w:r>
      <w:r>
        <w:rPr>
          <w:rFonts w:hint="eastAsia"/>
        </w:rPr>
        <w:t>“</w:t>
      </w:r>
      <w:r>
        <w:t>①</w:t>
      </w:r>
      <w:r>
        <w:t>同时，规划了</w:t>
      </w:r>
      <w:r>
        <w:rPr>
          <w:rFonts w:hint="eastAsia"/>
        </w:rPr>
        <w:t>”</w:t>
      </w:r>
      <w:r>
        <w:t>小学阶段以综合课程为主，初中阶段设置分科与综合相结合的课程，高中以分科课程为主</w:t>
      </w:r>
      <w:r>
        <w:rPr>
          <w:rFonts w:hint="eastAsia"/>
        </w:rPr>
        <w:t>“</w:t>
      </w:r>
      <w:r>
        <w:t>的课程结构。这样，</w:t>
      </w:r>
      <w:r>
        <w:t>作为我国学校课程新生事物的综合课程</w:t>
      </w:r>
      <w:r>
        <w:t>（</w:t>
      </w:r>
      <w:r>
        <w:rPr>
          <w:spacing w:val="-7"/>
        </w:rPr>
        <w:t>综合理科、综合文科、综合实践活动等</w:t>
      </w:r>
      <w:r>
        <w:rPr>
          <w:spacing w:val="-7"/>
        </w:rPr>
        <w:t>）</w:t>
      </w:r>
      <w:r>
        <w:rPr>
          <w:spacing w:val="-7"/>
        </w:rPr>
        <w:t xml:space="preserve">，</w:t>
      </w:r>
      <w:r>
        <w:rPr>
          <w:spacing w:val="-8"/>
        </w:rPr>
        <w:t>正式成为国家基础教育课程体系的重要组成部分。</w:t>
      </w:r>
      <w:r>
        <w:t>2001</w:t>
      </w:r>
      <w:r>
        <w:rPr>
          <w:spacing w:val="-3"/>
        </w:rPr>
        <w:t>年秋季，义务教育</w:t>
      </w:r>
      <w:r>
        <w:t>18科课程标准</w:t>
      </w:r>
      <w:r>
        <w:t>（</w:t>
      </w:r>
      <w:r>
        <w:t>实验稿</w:t>
      </w:r>
      <w:r>
        <w:t>）</w:t>
      </w:r>
      <w:r>
        <w:t>和各科实验教材的实验工作开始在全国27</w:t>
      </w:r>
      <w:r>
        <w:rPr>
          <w:spacing w:val="-4"/>
        </w:rPr>
        <w:t>个省</w:t>
      </w:r>
      <w:r>
        <w:rPr>
          <w:spacing w:val="-4"/>
        </w:rPr>
        <w:t>（</w:t>
      </w:r>
      <w:r>
        <w:rPr>
          <w:spacing w:val="-4"/>
        </w:rPr>
        <w:t>自治区、直辖市</w:t>
      </w:r>
      <w:r>
        <w:rPr>
          <w:spacing w:val="-4"/>
        </w:rPr>
        <w:t>）</w:t>
      </w:r>
      <w:r w:rsidR="001852F3">
        <w:rPr>
          <w:spacing w:val="-4"/>
        </w:rPr>
        <w:t xml:space="preserve">的38</w:t>
      </w:r>
      <w:r>
        <w:rPr>
          <w:spacing w:val="-5"/>
        </w:rPr>
        <w:t>个国家义务教育课程改革实验区全面铺开。</w:t>
      </w:r>
      <w:r>
        <w:rPr>
          <w:position w:val="12"/>
          <w:sz w:val="12"/>
        </w:rPr>
        <w:t>②</w:t>
      </w:r>
      <w:r>
        <w:t>2002</w:t>
      </w:r>
      <w:r w:rsidR="001852F3">
        <w:rPr>
          <w:spacing w:val="-4"/>
        </w:rPr>
        <w:t xml:space="preserve">年秋季，省级义务教育课</w:t>
      </w:r>
      <w:r>
        <w:rPr>
          <w:spacing w:val="-5"/>
        </w:rPr>
        <w:t>程改革实验区的工作开始启动，我国义务教育新课程体系全面进入实验阶段。在</w:t>
      </w:r>
      <w:r>
        <w:rPr>
          <w:spacing w:val="-9"/>
        </w:rPr>
        <w:t>新一轮基础教育改革浪潮中，在义务教育阶段实验性地设置了综合性质的</w:t>
      </w:r>
      <w:r>
        <w:rPr>
          <w:spacing w:val="-9"/>
          <w:rFonts w:hint="eastAsia"/>
        </w:rPr>
        <w:t>”</w:t>
      </w:r>
      <w:r>
        <w:rPr>
          <w:spacing w:val="-9"/>
        </w:rPr>
        <w:t>科学</w:t>
      </w:r>
      <w:r>
        <w:rPr>
          <w:spacing w:val="-9"/>
          <w:rFonts w:hint="eastAsia"/>
        </w:rPr>
        <w:t>“</w:t>
      </w:r>
      <w:r>
        <w:rPr>
          <w:spacing w:val="-6"/>
        </w:rPr>
        <w:t>课程，并颁布了《科学</w:t>
      </w:r>
      <w:r>
        <w:t>（</w:t>
      </w:r>
      <w:r>
        <w:t>3-6年级</w:t>
      </w:r>
      <w:r>
        <w:t>）</w:t>
      </w:r>
      <w:r>
        <w:t>课程标准》和《科学</w:t>
      </w:r>
      <w:r>
        <w:t>（</w:t>
      </w:r>
      <w:r>
        <w:t>7-9年级</w:t>
      </w:r>
      <w:r>
        <w:t>）</w:t>
      </w:r>
      <w:r>
        <w:t>课程标准》。小学《科学》</w:t>
      </w:r>
      <w:r>
        <w:t>（</w:t>
      </w:r>
      <w:r>
        <w:rPr>
          <w:spacing w:val="-2"/>
        </w:rPr>
        <w:t>3-6年级</w:t>
      </w:r>
      <w:r>
        <w:t>）</w:t>
      </w:r>
      <w:r>
        <w:t>和初中《科学》</w:t>
      </w:r>
      <w:r>
        <w:t>（</w:t>
      </w:r>
      <w:r>
        <w:rPr>
          <w:spacing w:val="-2"/>
        </w:rPr>
        <w:t>7-9年级</w:t>
      </w:r>
      <w:r>
        <w:t>）</w:t>
      </w:r>
      <w:r>
        <w:t>课程也同时设立实验区，</w:t>
      </w:r>
      <w:r w:rsidR="001852F3">
        <w:t xml:space="preserve">并开始实施，开始了综合科学课程的推进实验研究。</w:t>
      </w:r>
    </w:p>
    <w:p w:rsidR="0018722C">
      <w:pPr>
        <w:pStyle w:val="Heading3"/>
        <w:topLinePunct/>
        <w:ind w:left="200" w:hangingChars="200" w:hanging="200"/>
      </w:pPr>
      <w:r>
        <w:t>四、</w:t>
      </w:r>
      <w:r>
        <w:t xml:space="preserve"> </w:t>
      </w:r>
      <w:r w:rsidRPr="00DB64CE">
        <w:t>初中综合科学课程的实施困难重重，课程的推进艰难</w:t>
      </w:r>
    </w:p>
    <w:p w:rsidR="0018722C">
      <w:pPr>
        <w:topLinePunct/>
      </w:pPr>
      <w:r>
        <w:t>然而，在全国</w:t>
      </w:r>
      <w:r>
        <w:t>27</w:t>
      </w:r>
      <w:r/>
      <w:r w:rsidR="001852F3">
        <w:t xml:space="preserve">个省</w:t>
      </w:r>
      <w:r>
        <w:t>（</w:t>
      </w:r>
      <w:r>
        <w:t>自治区、直辖市</w:t>
      </w:r>
      <w:r>
        <w:t>）</w:t>
      </w:r>
      <w:r>
        <w:t>的</w:t>
      </w:r>
      <w:r>
        <w:t>38</w:t>
      </w:r>
      <w:r/>
      <w:r w:rsidR="001852F3">
        <w:t xml:space="preserve">个国家义务教育课程改革实</w:t>
      </w:r>
    </w:p>
    <w:p w:rsidR="0018722C">
      <w:pPr>
        <w:topLinePunct/>
      </w:pPr>
      <w:r>
        <w:t>验区中，只有</w:t>
      </w:r>
      <w:r>
        <w:t>7</w:t>
      </w:r>
      <w:r/>
      <w:r w:rsidR="001852F3">
        <w:t xml:space="preserve">个地区选择了《科学》课程</w:t>
      </w:r>
      <w:r>
        <w:t>（</w:t>
      </w:r>
      <w:r>
        <w:t>深圳南ft、长沙开福、宁夏灵武、</w:t>
      </w:r>
      <w:r>
        <w:t>内蒙乌海、</w:t>
      </w:r>
      <w:r>
        <w:t>ft</w:t>
      </w:r>
      <w:r>
        <w:t>西曲沃、大连金州、</w:t>
      </w:r>
      <w:r>
        <w:t>ft东高密</w:t>
      </w:r>
      <w:r>
        <w:t>）</w:t>
      </w:r>
      <w:r>
        <w:t>，</w:t>
      </w:r>
      <w:r>
        <w:t>后来迫于来自各方的压力，大连</w:t>
      </w:r>
      <w:r>
        <w:t>金州、</w:t>
      </w:r>
      <w:r>
        <w:t>ft</w:t>
      </w:r>
      <w:r>
        <w:t>东高密先后退出。后来的省级实验区科学课程的采用情况也不乐观，综</w:t>
      </w:r>
      <w:r>
        <w:t>合科学课程的实验范围并没有随着课程改革范围的大幅度扩大而同步扩大，实验人数增加缓慢。</w:t>
      </w:r>
      <w:r>
        <w:t>③</w:t>
      </w:r>
    </w:p>
    <w:p w:rsidR="0018722C">
      <w:pPr>
        <w:topLinePunct/>
      </w:pPr>
      <w:r>
        <w:t>“我们到全国各地实验区介绍科学课程时，</w:t>
      </w:r>
      <w:r>
        <w:rPr>
          <w:rFonts w:ascii="Times New Roman" w:hAnsi="Times New Roman" w:eastAsia="Times New Roman"/>
        </w:rPr>
        <w:t>90%</w:t>
      </w:r>
      <w:r>
        <w:t>以上的实验区领导和教师都</w:t>
      </w:r>
      <w:r>
        <w:t>认为科学课程在我国实施条件还不成熟，不愿选择科学课程。即使在选用科学课</w:t>
      </w:r>
      <w:r>
        <w:t>程的实验区，也有许多教师反对选用科学课程，比如我们在深圳实验区召开教师</w:t>
      </w:r>
      <w:r>
        <w:t>座谈会时，就有一些教师提出了反对的意见，还有一些家长甚至向政协提案要求</w:t>
      </w:r>
      <w:r>
        <w:t>换分科教材。科学课程实施过程中出现了种种阻力。”</w:t>
      </w:r>
      <w:r>
        <w:t>④</w:t>
      </w:r>
      <w:r>
        <w:t>武汉市教育局于</w:t>
      </w:r>
      <w:r>
        <w:t>2004</w:t>
      </w:r>
      <w:r>
        <w:t> </w:t>
      </w:r>
      <w:r>
        <w:t>年</w:t>
      </w:r>
    </w:p>
    <w:p w:rsidR="0018722C">
      <w:pPr>
        <w:topLinePunct/>
      </w:pPr>
      <w:r>
        <w:t>9</w:t>
      </w:r>
      <w:r w:rsidR="001852F3">
        <w:t xml:space="preserve">月决定在全市初一年级进行《科学》课程实验，2005</w:t>
      </w:r>
      <w:r w:rsidR="001852F3">
        <w:t xml:space="preserve">年初，武汉中学副校长、</w:t>
      </w:r>
    </w:p>
    <w:p w:rsidR="0018722C">
      <w:pPr>
        <w:topLinePunct/>
      </w:pPr>
      <w:r>
        <w:t>民盟武汉市委副主任邵树人等多名政协委员，对全市</w:t>
      </w:r>
      <w:r w:rsidR="001852F3">
        <w:t xml:space="preserve">418</w:t>
      </w:r>
      <w:r w:rsidR="001852F3">
        <w:t xml:space="preserve">所初中开设刚半年的科</w:t>
      </w:r>
    </w:p>
    <w:p w:rsidR="0018722C">
      <w:pPr>
        <w:topLinePunct/>
      </w:pPr>
      <w:r>
        <w:t>学课程提出多项质疑，呼吁有关部门暂停普及。</w:t>
      </w:r>
      <w:r>
        <w:t>⑤</w:t>
      </w:r>
      <w:r>
        <w:t>200</w:t>
      </w:r>
      <w:r>
        <w:t>5年</w:t>
      </w:r>
      <w:r>
        <w:t>9</w:t>
      </w:r>
      <w:r/>
      <w:r w:rsidR="001852F3">
        <w:t xml:space="preserve">月</w:t>
      </w:r>
      <w:r>
        <w:t>f</w:t>
      </w:r>
      <w:r>
        <w:t>t</w:t>
      </w:r>
      <w:r>
        <w:t>西曲沃县停止</w:t>
      </w:r>
    </w:p>
    <w:p w:rsidR="0018722C">
      <w:pPr>
        <w:topLinePunct/>
      </w:pPr>
      <w:r>
        <w:t>了</w:t>
      </w:r>
      <w:r w:rsidR="001852F3">
        <w:t xml:space="preserve">4</w:t>
      </w:r>
      <w:r w:rsidR="001852F3">
        <w:t xml:space="preserve">年的《科学》课程实验，2007</w:t>
      </w:r>
      <w:r w:rsidR="001852F3">
        <w:t xml:space="preserve">年</w:t>
      </w:r>
      <w:r w:rsidR="001852F3">
        <w:t xml:space="preserve">9</w:t>
      </w:r>
      <w:r w:rsidR="001852F3">
        <w:t xml:space="preserve">月ft西省晋城地区退出了《科学》课程</w:t>
      </w:r>
    </w:p>
    <w:p w:rsidR="0018722C">
      <w:pPr>
        <w:pStyle w:val="aff7"/>
        <w:topLinePunct/>
      </w:pPr>
      <w:r>
        <w:pict>
          <v:line style="position:absolute;mso-position-horizontal-relative:page;mso-position-vertical-relative:paragraph;z-index:1096;mso-wrap-distance-left:0;mso-wrap-distance-right:0" from="96.419998pt,13.161709pt" to="240.419998pt,13.161709pt" stroked="true" strokeweight=".53998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基础教育课程改革纲要</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试行</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 xml:space="preserve">]</w:t>
      </w:r>
      <w:r>
        <w:rPr>
          <w:rFonts w:cstheme="minorBidi" w:hAnsiTheme="minorHAnsi" w:eastAsiaTheme="minorHAnsi" w:asciiTheme="minorHAnsi"/>
        </w:rPr>
        <w:t xml:space="preserve">.教育部</w:t>
      </w:r>
      <w:r>
        <w:rPr>
          <w:rFonts w:ascii="Times New Roman" w:hAnsi="Times New Roman" w:eastAsia="Times New Roman" w:cstheme="minorBidi"/>
        </w:rPr>
        <w:t xml:space="preserve">, 2001</w:t>
      </w:r>
      <w:r>
        <w:rPr>
          <w:rFonts w:ascii="Times New Roman" w:hAnsi="Times New Roman" w:eastAsia="Times New Roman" w:cstheme="minorBidi"/>
        </w:rPr>
        <w:t>,</w:t>
      </w:r>
      <w:r>
        <w:rPr>
          <w:rFonts w:ascii="Times New Roman" w:hAnsi="Times New Roman" w:eastAsia="Times New Roman" w:cstheme="minorBidi"/>
        </w:rPr>
        <w:t xml:space="preserve"> 4</w:t>
      </w:r>
      <w:r>
        <w:rPr>
          <w:rFonts w:hint="eastAsia"/>
        </w:rPr>
        <w:t xml:space="preserve">。</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王秀红</w:t>
      </w:r>
      <w:r>
        <w:rPr>
          <w:rFonts w:ascii="Times New Roman" w:hAnsi="Times New Roman" w:eastAsia="Times New Roman" w:cstheme="minorBidi"/>
        </w:rPr>
        <w:t>. </w:t>
      </w:r>
      <w:r>
        <w:rPr>
          <w:rFonts w:cstheme="minorBidi" w:hAnsiTheme="minorHAnsi" w:eastAsiaTheme="minorHAnsi" w:asciiTheme="minorHAnsi"/>
        </w:rPr>
        <w:t>我国初中综合科学课程改革与发展的个案研究</w:t>
      </w:r>
      <w:r>
        <w:rPr>
          <w:rFonts w:cstheme="minorBidi" w:hAnsiTheme="minorHAnsi" w:eastAsiaTheme="minorHAnsi" w:asciiTheme="minorHAnsi"/>
        </w:rPr>
        <w:t>[</w:t>
      </w:r>
      <w:r>
        <w:rPr>
          <w:rFonts w:ascii="Times New Roman" w:hAnsi="Times New Roman" w:eastAsia="Times New Roman" w:cstheme="minorBidi"/>
        </w:rPr>
        <w:t>D</w:t>
      </w:r>
      <w:r>
        <w:rPr>
          <w:rFonts w:ascii="Times New Roman" w:hAnsi="Times New Roman" w:eastAsia="Times New Roman" w:cstheme="minorBidi"/>
        </w:rPr>
        <w:t>]</w:t>
      </w:r>
      <w:r>
        <w:rPr>
          <w:rFonts w:cstheme="minorBidi" w:hAnsiTheme="minorHAnsi" w:eastAsiaTheme="minorHAnsi" w:asciiTheme="minorHAnsi"/>
        </w:rPr>
        <w:t>.东北师范大学博士论文,</w:t>
      </w:r>
      <w:r>
        <w:rPr>
          <w:rFonts w:ascii="Times New Roman" w:hAnsi="Times New Roman" w:eastAsia="Times New Roman" w:cstheme="minorBidi"/>
        </w:rPr>
        <w:t>2007</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王秀红</w:t>
      </w:r>
      <w:r>
        <w:rPr>
          <w:rFonts w:ascii="Times New Roman" w:hAnsi="Times New Roman" w:eastAsia="Times New Roman" w:cstheme="minorBidi"/>
        </w:rPr>
        <w:t>. </w:t>
      </w:r>
      <w:r>
        <w:rPr>
          <w:rFonts w:cstheme="minorBidi" w:hAnsiTheme="minorHAnsi" w:eastAsiaTheme="minorHAnsi" w:asciiTheme="minorHAnsi"/>
        </w:rPr>
        <w:t>我国初中综合科学课程改革与发展的个案研究</w:t>
      </w:r>
      <w:r>
        <w:rPr>
          <w:rFonts w:cstheme="minorBidi" w:hAnsiTheme="minorHAnsi" w:eastAsiaTheme="minorHAnsi" w:asciiTheme="minorHAnsi"/>
        </w:rPr>
        <w:t>[</w:t>
      </w:r>
      <w:r>
        <w:rPr>
          <w:rFonts w:ascii="Times New Roman" w:hAnsi="Times New Roman" w:eastAsia="Times New Roman" w:cstheme="minorBidi"/>
        </w:rPr>
        <w:t>D</w:t>
      </w:r>
      <w:r>
        <w:rPr>
          <w:rFonts w:ascii="Times New Roman" w:hAnsi="Times New Roman" w:eastAsia="Times New Roman" w:cstheme="minorBidi"/>
        </w:rPr>
        <w:t>]</w:t>
      </w:r>
      <w:r>
        <w:rPr>
          <w:rFonts w:cstheme="minorBidi" w:hAnsiTheme="minorHAnsi" w:eastAsiaTheme="minorHAnsi" w:asciiTheme="minorHAnsi"/>
        </w:rPr>
        <w:t>.东北师范大学博士论文,</w:t>
      </w:r>
      <w:r>
        <w:rPr>
          <w:rFonts w:ascii="Times New Roman" w:hAnsi="Times New Roman" w:eastAsia="Times New Roman" w:cstheme="minorBidi"/>
        </w:rPr>
        <w:t>2007</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汤菊芬</w:t>
      </w:r>
      <w:r>
        <w:rPr>
          <w:rFonts w:ascii="Times New Roman" w:hAnsi="Times New Roman" w:eastAsia="Times New Roman" w:cstheme="minorBidi"/>
        </w:rPr>
        <w:t>. </w:t>
      </w:r>
      <w:r>
        <w:rPr>
          <w:rFonts w:cstheme="minorBidi" w:hAnsiTheme="minorHAnsi" w:eastAsiaTheme="minorHAnsi" w:asciiTheme="minorHAnsi"/>
        </w:rPr>
        <w:t>科学课程实施中的问题及对策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中小学教材教学</w:t>
      </w:r>
      <w:r>
        <w:rPr>
          <w:rFonts w:ascii="Times New Roman" w:hAnsi="Times New Roman" w:eastAsia="Times New Roman" w:cstheme="minorBidi"/>
        </w:rPr>
        <w:t>, 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中国教师报.</w:t>
      </w:r>
      <w:r>
        <w:rPr>
          <w:rFonts w:ascii="Times New Roman" w:hAnsi="Times New Roman" w:eastAsia="Times New Roman" w:cstheme="minorBidi"/>
        </w:rPr>
        <w:t>2005,4,1.</w:t>
      </w:r>
    </w:p>
    <w:p w:rsidR="0018722C">
      <w:pPr>
        <w:topLinePunct/>
      </w:pPr>
      <w:r>
        <w:t>的实验。到</w:t>
      </w:r>
      <w:r>
        <w:t>2008</w:t>
      </w:r>
      <w:r/>
      <w:r w:rsidR="001852F3">
        <w:t xml:space="preserve">年</w:t>
      </w:r>
      <w:r>
        <w:t>7</w:t>
      </w:r>
      <w:r/>
      <w:r w:rsidR="001852F3">
        <w:t xml:space="preserve">月，除了浙江省、上海市，比较稳定地开设《科学》课程</w:t>
      </w:r>
      <w:r>
        <w:t>的全国成规模实验区主要有：深圳市，湖北武汉市，宁夏灵武市、湖南长沙市开福区等。</w:t>
      </w:r>
    </w:p>
    <w:p w:rsidR="0018722C">
      <w:pPr>
        <w:pStyle w:val="Heading2"/>
        <w:topLinePunct/>
        <w:ind w:left="171" w:hangingChars="171" w:hanging="171"/>
      </w:pPr>
      <w:bookmarkStart w:id="694068" w:name="_Toc686694068"/>
      <w:r>
        <w:t>第二节</w:t>
      </w:r>
      <w:r>
        <w:t xml:space="preserve"> </w:t>
      </w:r>
      <w:r>
        <w:t>研究缘起</w:t>
      </w:r>
      <w:bookmarkEnd w:id="694068"/>
    </w:p>
    <w:p w:rsidR="0018722C">
      <w:pPr>
        <w:topLinePunct/>
      </w:pPr>
      <w:r>
        <w:rPr>
          <w:rFonts w:ascii="Times New Roman" w:hAnsi="Times New Roman" w:eastAsia="Times New Roman"/>
        </w:rPr>
        <w:t>2005</w:t>
      </w:r>
      <w:r>
        <w:t>年</w:t>
      </w:r>
      <w:r>
        <w:rPr>
          <w:rFonts w:ascii="Times New Roman" w:hAnsi="Times New Roman" w:eastAsia="Times New Roman"/>
        </w:rPr>
        <w:t>4-5</w:t>
      </w:r>
      <w:r>
        <w:t>月期间，我曾经带领</w:t>
      </w:r>
      <w:r>
        <w:t>ft</w:t>
      </w:r>
      <w:r>
        <w:t>西师范大学的本科生，到</w:t>
      </w:r>
      <w:r>
        <w:t>ft</w:t>
      </w:r>
      <w:r>
        <w:t>西省曲沃县</w:t>
      </w:r>
      <w:r>
        <w:t>（</w:t>
      </w:r>
      <w:r>
        <w:t>国</w:t>
      </w:r>
      <w:r>
        <w:rPr>
          <w:spacing w:val="0"/>
        </w:rPr>
        <w:t>家级科学课程实验区</w:t>
      </w:r>
      <w:r>
        <w:t>）</w:t>
      </w:r>
      <w:r>
        <w:t>，对科学课程实施的现状做过调研。在实验区，发放了一</w:t>
      </w:r>
      <w:r>
        <w:t>些科学教师问卷，并对多名科学教师进行了访谈。我们去调研时，正值这个县决</w:t>
      </w:r>
      <w:r>
        <w:t>定取消科学课程，重新恢复初中理科分科课程的教学。科学教师对科学课程开设的反对情绪，溢于言表。科学教师普遍认为，开设科学课程的实验条件不具备，</w:t>
      </w:r>
      <w:r>
        <w:t>教师知识结构有局限性，培训缺乏实效性，因此，科学课的开设使教师工作量明</w:t>
      </w:r>
      <w:r>
        <w:t>显加大，给教师带来沉重的负担。由于实验课程资源的匮乏，科学探究教学很少</w:t>
      </w:r>
      <w:r>
        <w:t>开展，学生科学探究</w:t>
      </w:r>
      <w:r>
        <w:t>（</w:t>
      </w:r>
      <w:r>
        <w:rPr>
          <w:spacing w:val="0"/>
        </w:rPr>
        <w:t>过程、方法与能力</w:t>
      </w:r>
      <w:r>
        <w:t>）</w:t>
      </w:r>
      <w:r>
        <w:t>，以及情感、态度与价值观培养的目</w:t>
      </w:r>
      <w:r>
        <w:t>标很难实现。此外，从学生知识技能掌握的角度来讲，科学课程开设的效果并不</w:t>
      </w:r>
      <w:r>
        <w:t>理想，造成了实验区毕业生的理化基础薄弱，学生难以适应高中的理科学习，成</w:t>
      </w:r>
      <w:r>
        <w:t>为了科学课程的“实验品”。在曲沃县的调研，给我留下了深刻的印象，我一直</w:t>
      </w:r>
      <w:r>
        <w:t>在思考这样一些问题“科学课程实施成效低的问题在哪里？影响科学课程实施的</w:t>
      </w:r>
      <w:r>
        <w:t>主要因素有哪些？科学课程的开设首先应该具备哪些条件？在现有的考试评价</w:t>
      </w:r>
      <w:r>
        <w:t>机制下，在现有的师资条件下，采取哪种模式开设科学课程更适宜？在经济发展</w:t>
      </w:r>
      <w:r>
        <w:t>相对落后的地区，是否应该开设科学课程？在不同的地区，经济发展情况很不相</w:t>
      </w:r>
      <w:r>
        <w:t>同的情况下，采取怎样的模式开设综合科学课程，才有利于提高学生的科学素养，</w:t>
      </w:r>
      <w:r>
        <w:t>为学生进入高一阶段的学习打下基础？发达地区科学课程实施的有益经验，对于中西部欠发达地区哪些具有借鉴与指导意义？发达地区科学课程实施中的问题，</w:t>
      </w:r>
      <w:r>
        <w:t>是否是中西部地区科学课程实施中需要引起关注的问题？怎样才能促进综合科</w:t>
      </w:r>
      <w:r>
        <w:t>学课程的有效实施？”在与导师沟通后，征求了导师的意见，初步确定将科学课程实施现状研究作为我博士论文研究的课题。</w:t>
      </w:r>
    </w:p>
    <w:p w:rsidR="0018722C">
      <w:pPr>
        <w:pStyle w:val="Heading2"/>
        <w:topLinePunct/>
        <w:ind w:left="171" w:hangingChars="171" w:hanging="171"/>
      </w:pPr>
      <w:bookmarkStart w:id="694069" w:name="_Toc686694069"/>
      <w:r>
        <w:t>第三节</w:t>
      </w:r>
      <w:r>
        <w:t xml:space="preserve"> </w:t>
      </w:r>
      <w:r>
        <w:t>研究目的与意义</w:t>
      </w:r>
      <w:bookmarkEnd w:id="694069"/>
    </w:p>
    <w:p w:rsidR="0018722C">
      <w:pPr>
        <w:pStyle w:val="Heading3"/>
        <w:topLinePunct/>
        <w:ind w:left="200" w:hangingChars="200" w:hanging="200"/>
      </w:pPr>
      <w:r>
        <w:t>一、</w:t>
      </w:r>
      <w:r>
        <w:t xml:space="preserve"> </w:t>
      </w:r>
      <w:r w:rsidRPr="00DB64CE">
        <w:t>研究目的</w:t>
      </w:r>
    </w:p>
    <w:p w:rsidR="0018722C">
      <w:pPr>
        <w:topLinePunct/>
      </w:pPr>
      <w:r>
        <w:t>本研究是建立在理论分析的基础上，对实践问题进行的深入研究。采用量化</w:t>
      </w:r>
      <w:r>
        <w:t>研究与质性研究的方法，用多种不同的方法收集资料，使资料之间形成相互验证</w:t>
      </w:r>
      <w:r>
        <w:t>，</w:t>
      </w:r>
    </w:p>
    <w:p w:rsidR="0018722C">
      <w:pPr>
        <w:topLinePunct/>
      </w:pPr>
      <w:r>
        <w:t>确保研究的效度。力求真实、细致、深刻地反映综合科学课程实施中已有的经验和存在的问题，并进一步反思促进综合科学课程有效实施的策略。</w:t>
      </w:r>
    </w:p>
    <w:p w:rsidR="0018722C">
      <w:pPr>
        <w:topLinePunct/>
      </w:pPr>
      <w:r>
        <w:t>本课题致力于实现这样一些目的：1、了解具有开设综合科学课程十多年经</w:t>
      </w:r>
      <w:r>
        <w:t>历，并具备了一定基础的</w:t>
      </w:r>
      <w:r>
        <w:t>A</w:t>
      </w:r>
      <w:r/>
      <w:r w:rsidR="001852F3">
        <w:t xml:space="preserve">市和</w:t>
      </w:r>
      <w:r>
        <w:t>B</w:t>
      </w:r>
      <w:r/>
      <w:r w:rsidR="001852F3">
        <w:t xml:space="preserve">市科学课教师，具有怎样的知识观、课程观、教学观？2</w:t>
      </w:r>
      <w:r>
        <w:t>、在教学实践层面，了解教师是怎样实施科学课程的</w:t>
      </w:r>
      <w:r>
        <w:t>？3</w:t>
      </w:r>
      <w:r>
        <w:t>、科学课程实施中存在什么问题？4</w:t>
      </w:r>
      <w:r>
        <w:t>、影响科学课程实施的主要因素是什么</w:t>
      </w:r>
      <w:r>
        <w:t>？5</w:t>
      </w:r>
      <w:r>
        <w:t>、对发达地区科</w:t>
      </w:r>
      <w:r>
        <w:t>学课程实施现状进行思考，对</w:t>
      </w:r>
      <w:r>
        <w:t>A</w:t>
      </w:r>
      <w:r/>
      <w:r w:rsidR="001852F3">
        <w:t xml:space="preserve">市和</w:t>
      </w:r>
      <w:r>
        <w:t>B</w:t>
      </w:r>
      <w:r/>
      <w:r w:rsidR="001852F3">
        <w:t xml:space="preserve">市两种科学课程模式进行对比研究，开展</w:t>
      </w:r>
      <w:r>
        <w:t>策略研究，以期促进科学课教师专业发展，促进综合科学课程的有效实施与进一步推广。</w:t>
      </w:r>
    </w:p>
    <w:p w:rsidR="0018722C">
      <w:pPr>
        <w:pStyle w:val="Heading3"/>
        <w:topLinePunct/>
        <w:ind w:left="200" w:hangingChars="200" w:hanging="200"/>
      </w:pPr>
      <w:r>
        <w:t>二、</w:t>
      </w:r>
      <w:r>
        <w:t xml:space="preserve"> </w:t>
      </w:r>
      <w:r w:rsidRPr="00DB64CE">
        <w:t>研究意义</w:t>
      </w:r>
    </w:p>
    <w:p w:rsidR="0018722C">
      <w:pPr>
        <w:topLinePunct/>
      </w:pPr>
      <w:r>
        <w:t>综合科学课程的实施举步维艰，遇到重重困难，综合科学课程的推广进展缓</w:t>
      </w:r>
      <w:r>
        <w:t>慢，有一些实验区相继退出实验，“如何有效地实施综合科学课程”是当前基础教育课程改革中亟待解决的问题，因而，本论文的选题具有现实意义。</w:t>
      </w:r>
    </w:p>
    <w:p w:rsidR="0018722C">
      <w:pPr>
        <w:topLinePunct/>
      </w:pPr>
      <w:r>
        <w:t>采用量化研究与质性研究的方法，立足教学实践，通过个案研究，了解教师</w:t>
      </w:r>
      <w:r>
        <w:t>观念和教师课堂层面的课程决策；揭示综合科学课程实施中存在的问题，反思改进策略，研究结论对促进综合科学课程的有效实施，具有一定的实践指导意义。本研究是针对具备一定的开设综合课程经验的发达地区——</w:t>
      </w:r>
      <w:r>
        <w:rPr>
          <w:rFonts w:ascii="Times New Roman" w:hAnsi="Times New Roman" w:eastAsia="Times New Roman"/>
        </w:rPr>
        <w:t>A</w:t>
      </w:r>
      <w:r>
        <w:t>市和</w:t>
      </w:r>
      <w:r>
        <w:rPr>
          <w:rFonts w:ascii="Times New Roman" w:hAnsi="Times New Roman" w:eastAsia="Times New Roman"/>
        </w:rPr>
        <w:t>B</w:t>
      </w:r>
      <w:r>
        <w:t>市，所做的</w:t>
      </w:r>
      <w:r>
        <w:t>科学课程实施的实证研究，因此研究结论，对较晚进入科学课程实验的中西部地</w:t>
      </w:r>
      <w:r>
        <w:t>区科学课程的实施与推广，具有一定的借鉴意义。本研究是立足于科学课程实施的一项田野研究，因此研究结论，充实了综合科学课程的本土化理论。</w:t>
      </w:r>
    </w:p>
    <w:p w:rsidR="0018722C">
      <w:pPr>
        <w:pStyle w:val="Heading1"/>
        <w:topLinePunct/>
      </w:pPr>
      <w:bookmarkStart w:id="694070" w:name="_Toc686694070"/>
      <w:bookmarkStart w:name="第二章   文献综述与研究思路" w:id="7"/>
      <w:bookmarkEnd w:id="7"/>
      <w:r/>
      <w:r>
        <w:t>第二章</w:t>
      </w:r>
      <w:r>
        <w:t xml:space="preserve">  </w:t>
      </w:r>
      <w:r>
        <w:t>文献综述与研究思路</w:t>
      </w:r>
      <w:bookmarkEnd w:id="694070"/>
    </w:p>
    <w:p w:rsidR="0018722C">
      <w:pPr>
        <w:pStyle w:val="Heading2"/>
        <w:topLinePunct/>
        <w:ind w:left="171" w:hangingChars="171" w:hanging="171"/>
      </w:pPr>
      <w:bookmarkStart w:id="694071" w:name="_Toc686694071"/>
      <w:r>
        <w:t>第一节</w:t>
      </w:r>
      <w:r>
        <w:t xml:space="preserve"> </w:t>
      </w:r>
      <w:r>
        <w:t>关于课程变革与课程实施内涵的研究</w:t>
      </w:r>
      <w:bookmarkEnd w:id="694071"/>
    </w:p>
    <w:p w:rsidR="0018722C">
      <w:pPr>
        <w:pStyle w:val="Heading3"/>
        <w:topLinePunct/>
        <w:ind w:left="200" w:hangingChars="200" w:hanging="200"/>
      </w:pPr>
      <w:r>
        <w:t>一、</w:t>
      </w:r>
      <w:r>
        <w:t xml:space="preserve"> </w:t>
      </w:r>
      <w:r w:rsidRPr="00DB64CE">
        <w:t>课程变革</w:t>
      </w:r>
    </w:p>
    <w:p w:rsidR="0018722C">
      <w:pPr>
        <w:topLinePunct/>
      </w:pPr>
      <w:r>
        <w:t>变革是事物渐进地改变自身性质的过程，它总是伴随着旧事物的消亡和新事</w:t>
      </w:r>
      <w:r>
        <w:t>物的诞生。变革既可以指规模巨大的改革，也可以指小规模小范围的改进或更新；</w:t>
      </w:r>
      <w:r w:rsidR="001852F3">
        <w:t xml:space="preserve">既可以是长期的、有目的、有计划的改革，也可以指一些教育上的短期的改变。</w:t>
      </w:r>
    </w:p>
    <w:p w:rsidR="0018722C">
      <w:pPr>
        <w:topLinePunct/>
      </w:pPr>
      <w:r>
        <w:t>①</w:t>
      </w:r>
      <w:r>
        <w:t>国外学者对“课程变革”这一术语进行界定时是将其作为一个渐进的过程而非</w:t>
      </w:r>
      <w:r>
        <w:t>事件来对待的。加拿大著名教育改革专家富兰认为，“变革是一个过程，而不是</w:t>
      </w:r>
      <w:r>
        <w:t>一个事件”。</w:t>
      </w:r>
      <w:r>
        <w:t>②</w:t>
      </w:r>
      <w:r>
        <w:t>“变革可以指教学本身或环境在教育安排的条件下所发生的一切变</w:t>
      </w:r>
      <w:r>
        <w:t>动”。</w:t>
      </w:r>
      <w:r>
        <w:t>③</w:t>
      </w:r>
      <w:r>
        <w:t>在小的方面可以指单一学科的变化，在大的方面可以指综合性变动</w:t>
      </w:r>
      <w:r>
        <w:t>④</w:t>
      </w:r>
      <w:r>
        <w:t>。</w:t>
      </w:r>
    </w:p>
    <w:p w:rsidR="0018722C">
      <w:pPr>
        <w:pStyle w:val="Heading3"/>
        <w:topLinePunct/>
        <w:ind w:left="200" w:hangingChars="200" w:hanging="200"/>
      </w:pPr>
      <w:r>
        <w:t>二、</w:t>
      </w:r>
      <w:r>
        <w:t xml:space="preserve"> </w:t>
      </w:r>
      <w:r w:rsidRPr="00DB64CE">
        <w:t>课程实施</w:t>
      </w:r>
    </w:p>
    <w:p w:rsidR="0018722C">
      <w:pPr>
        <w:topLinePunct/>
      </w:pPr>
      <w:r>
        <w:t>关于课程实施的涵义，主要有三种基本观点：一种观点认为，课程实施是指</w:t>
      </w:r>
      <w:r>
        <w:t>具体的课程方案是如何执行的，是指课程方案的落实程度。这种观点是将课程方</w:t>
      </w:r>
      <w:r>
        <w:t>案看作固定的、不可变更的，实施就是一个执行的过程。另一种观点认为，课程实施是作为一个动态的过程而存在的。课程实施是指将革新付诸实践的过程</w:t>
      </w:r>
      <w:r>
        <w:t>⑤</w:t>
      </w:r>
      <w:r>
        <w:t>。类似的观点认为，课程实施是把新课程计划付诸实践的过程</w:t>
      </w:r>
      <w:r>
        <w:rPr>
          <w:rFonts w:hint="eastAsia"/>
        </w:rPr>
        <w:t>，</w:t>
      </w:r>
      <w:r>
        <w:t>⑥</w:t>
      </w:r>
      <w:r>
        <w:t>实施关注的是在</w:t>
      </w:r>
      <w:r>
        <w:t>实践中真正变革的程度和影响变革程度的因素；有学者认为，课程实施是将编制</w:t>
      </w:r>
      <w:r>
        <w:t>好的课程计划付诸实践的过程，是实现预期的课程理想，达到预期课程目标，实</w:t>
      </w:r>
      <w:r>
        <w:t>现预期教育结果的手段。</w:t>
      </w:r>
      <w:r>
        <w:t>⑦</w:t>
      </w:r>
      <w:r>
        <w:t>有研究者认为，课程实施就是将课程变革引入到教育实践中的过程，课程实施就是要力图在实践中实现这种变革。从某种意义上说，</w:t>
      </w:r>
      <w:r>
        <w:t>课程实施是将课程理论转化为课程实践的活动。</w:t>
      </w:r>
      <w:r>
        <w:t>⑧</w:t>
      </w:r>
      <w:r>
        <w:t>课程实施问题不只是研究课程</w:t>
      </w:r>
      <w:r>
        <w:t>方案的落实程度，还要研究学校和教师在执行一个具体课程的过程中，是否按照</w:t>
      </w:r>
      <w:r>
        <w:t>实际的情况对课程进行了调适以及影响课程改革程度的因素。</w:t>
      </w:r>
      <w:r>
        <w:t>⑨</w:t>
      </w:r>
      <w:r>
        <w:t>课程实施是指</w:t>
      </w:r>
      <w:r>
        <w:t>教</w:t>
      </w:r>
    </w:p>
    <w:p w:rsidR="0018722C">
      <w:pPr>
        <w:pStyle w:val="aff7"/>
        <w:topLinePunct/>
      </w:pPr>
      <w:r>
        <w:pict>
          <v:line style="position:absolute;mso-position-horizontal-relative:page;mso-position-vertical-relative:paragraph;z-index:1120;mso-wrap-distance-left:0;mso-wrap-distance-right:0" from="90pt,11.509442pt" to="234pt,11.509442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于泽元. 课程变革与学校课程领导</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重庆</w:t>
      </w:r>
      <w:r>
        <w:rPr>
          <w:kern w:val="2"/>
          <w:rFonts w:ascii="Times New Roman" w:hAnsi="Times New Roman" w:eastAsia="宋体" w:cstheme="minorBidi"/>
          <w:sz w:val="18"/>
          <w:rFonts w:hint="eastAsia"/>
        </w:rPr>
        <w:t>：</w:t>
      </w:r>
      <w:r>
        <w:rPr>
          <w:rFonts w:cstheme="minorBidi" w:hAnsiTheme="minorHAnsi" w:eastAsiaTheme="minorHAnsi" w:asciiTheme="minorHAnsi"/>
        </w:rPr>
        <w:t>重庆大学出版社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1</w:t>
      </w:r>
      <w:r>
        <w:rPr>
          <w:rFonts w:hint="eastAsia"/>
        </w:rPr>
        <w:t>。</w:t>
      </w:r>
    </w:p>
    <w:p w:rsidR="0018722C">
      <w:pPr>
        <w:topLinePunct/>
      </w:pPr>
      <w:r>
        <w:rPr>
          <w:rFonts w:cstheme="minorBidi" w:hAnsiTheme="minorHAnsi" w:eastAsiaTheme="minorHAnsi" w:asciiTheme="minorHAnsi"/>
        </w:rPr>
        <w:t>②</w:t>
      </w:r>
      <w:r>
        <w:rPr>
          <w:rFonts w:ascii="Times New Roman" w:hAnsi="Times New Roman" w:eastAsia="宋体" w:cstheme="minorBidi"/>
        </w:rPr>
        <w:t>[</w:t>
      </w:r>
      <w:r>
        <w:rPr>
          <w:kern w:val="2"/>
          <w:szCs w:val="22"/>
          <w:rFonts w:cstheme="minorBidi" w:hAnsiTheme="minorHAnsi" w:eastAsiaTheme="minorHAnsi" w:asciiTheme="minorHAnsi"/>
          <w:sz w:val="18"/>
        </w:rPr>
        <w:t>加</w:t>
      </w:r>
      <w:r>
        <w:rPr>
          <w:rFonts w:ascii="Times New Roman" w:hAnsi="Times New Roman" w:eastAsia="宋体" w:cstheme="minorBidi"/>
        </w:rPr>
        <w:t>]</w:t>
      </w:r>
      <w:r>
        <w:rPr>
          <w:rFonts w:cstheme="minorBidi" w:hAnsiTheme="minorHAnsi" w:eastAsiaTheme="minorHAnsi" w:asciiTheme="minorHAnsi"/>
        </w:rPr>
        <w:t>富兰著</w:t>
      </w:r>
      <w:r>
        <w:rPr>
          <w:rFonts w:ascii="Times New Roman" w:hAnsi="Times New Roman" w:eastAsia="宋体" w:cstheme="minorBidi"/>
        </w:rPr>
        <w:t>. </w:t>
      </w:r>
      <w:r>
        <w:rPr>
          <w:rFonts w:cstheme="minorBidi" w:hAnsiTheme="minorHAnsi" w:eastAsiaTheme="minorHAnsi" w:asciiTheme="minorHAnsi"/>
        </w:rPr>
        <w:t>赵中健</w:t>
      </w:r>
      <w:r>
        <w:rPr>
          <w:kern w:val="2"/>
          <w:rFonts w:ascii="Times New Roman" w:hAnsi="Times New Roman" w:eastAsia="宋体" w:cstheme="minorBidi"/>
          <w:sz w:val="18"/>
          <w:rFonts w:hint="eastAsia"/>
        </w:rPr>
        <w:t>，</w:t>
      </w:r>
      <w:r>
        <w:rPr>
          <w:rFonts w:cstheme="minorBidi" w:hAnsiTheme="minorHAnsi" w:eastAsiaTheme="minorHAnsi" w:asciiTheme="minorHAnsi"/>
        </w:rPr>
        <w:t>陈霞</w:t>
      </w:r>
      <w:r>
        <w:rPr>
          <w:kern w:val="2"/>
          <w:rFonts w:ascii="Times New Roman" w:hAnsi="Times New Roman" w:eastAsia="宋体" w:cstheme="minorBidi"/>
          <w:sz w:val="18"/>
          <w:rFonts w:hint="eastAsia"/>
        </w:rPr>
        <w:t>，</w:t>
      </w:r>
      <w:r>
        <w:rPr>
          <w:rFonts w:cstheme="minorBidi" w:hAnsiTheme="minorHAnsi" w:eastAsiaTheme="minorHAnsi" w:asciiTheme="minorHAnsi"/>
        </w:rPr>
        <w:t>李敏译</w:t>
      </w:r>
      <w:r>
        <w:rPr>
          <w:rFonts w:ascii="Times New Roman" w:hAnsi="Times New Roman" w:eastAsia="宋体" w:cstheme="minorBidi"/>
        </w:rPr>
        <w:t>. </w:t>
      </w:r>
      <w:r>
        <w:rPr>
          <w:rFonts w:cstheme="minorBidi" w:hAnsiTheme="minorHAnsi" w:eastAsiaTheme="minorHAnsi" w:asciiTheme="minorHAnsi"/>
        </w:rPr>
        <w:t>教育变革新意义</w:t>
      </w:r>
      <w:r>
        <w:rPr>
          <w:rFonts w:cstheme="minorBidi" w:hAnsiTheme="minorHAnsi" w:eastAsiaTheme="minorHAnsi" w:asciiTheme="minorHAnsi"/>
        </w:rPr>
        <w:t>[</w:t>
      </w:r>
      <w:r>
        <w:rPr>
          <w:kern w:val="2"/>
          <w:szCs w:val="22"/>
          <w:rFonts w:ascii="Times New Roman" w:hAnsi="Times New Roman" w:eastAsia="宋体" w:cstheme="minorBidi"/>
          <w:sz w:val="18"/>
        </w:rPr>
        <w:t>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宋体" w:cstheme="minorBidi"/>
        </w:rPr>
        <w:t>2005</w:t>
      </w:r>
      <w:r>
        <w:rPr>
          <w:rFonts w:ascii="Times New Roman" w:hAnsi="Times New Roman" w:eastAsia="宋体" w:cstheme="minorBidi"/>
        </w:rPr>
        <w:t xml:space="preserve">, </w:t>
      </w:r>
      <w:r>
        <w:rPr>
          <w:rFonts w:ascii="Times New Roman" w:hAnsi="Times New Roman" w:eastAsia="宋体" w:cstheme="minorBidi"/>
        </w:rPr>
        <w:t>54</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江ft野主编译</w:t>
      </w:r>
      <w:r>
        <w:rPr>
          <w:rFonts w:ascii="Times New Roman" w:hAnsi="Times New Roman" w:eastAsia="Times New Roman" w:cstheme="minorBidi"/>
        </w:rPr>
        <w:t>. </w:t>
      </w:r>
      <w:r>
        <w:rPr>
          <w:rFonts w:cstheme="minorBidi" w:hAnsiTheme="minorHAnsi" w:eastAsiaTheme="minorHAnsi" w:asciiTheme="minorHAnsi"/>
        </w:rPr>
        <w:t>简明国际教育百科全书</w:t>
      </w:r>
      <w:r>
        <w:rPr>
          <w:rFonts w:hint="eastAsia"/>
        </w:rPr>
        <w:t>・</w:t>
      </w:r>
      <w:r>
        <w:rPr>
          <w:rFonts w:cstheme="minorBidi" w:hAnsiTheme="minorHAnsi" w:eastAsiaTheme="minorHAnsi" w:asciiTheme="minorHAnsi"/>
        </w:rPr>
        <w:t>课程</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Times New Roman" w:cstheme="minorBidi"/>
        </w:rPr>
        <w:t>1991</w:t>
      </w:r>
      <w:r>
        <w:rPr>
          <w:rFonts w:ascii="Times New Roman" w:hAnsi="Times New Roman" w:eastAsia="Times New Roman" w:cstheme="minorBidi"/>
        </w:rPr>
        <w:t xml:space="preserve">, </w:t>
      </w:r>
      <w:r>
        <w:rPr>
          <w:rFonts w:ascii="Times New Roman" w:hAnsi="Times New Roman" w:eastAsia="Times New Roman" w:cstheme="minorBidi"/>
        </w:rPr>
        <w:t>62</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杨明全.革新的课程实践者—教师参与课程变革研究</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上海科技教育出版社</w:t>
      </w:r>
      <w:r>
        <w:rPr>
          <w:rFonts w:ascii="Times New Roman" w:hAnsi="Times New Roman" w:eastAsia="Times New Roman" w:cstheme="minorBidi"/>
        </w:rPr>
        <w:t>, 2003</w:t>
      </w:r>
      <w:r>
        <w:rPr>
          <w:rFonts w:ascii="Times New Roman" w:hAnsi="Times New Roman" w:eastAsia="Times New Roman" w:cstheme="minorBidi"/>
        </w:rPr>
        <w:t xml:space="preserve">, </w:t>
      </w:r>
      <w:r>
        <w:rPr>
          <w:rFonts w:ascii="Times New Roman" w:hAnsi="Times New Roman" w:eastAsia="Times New Roman" w:cstheme="minorBidi"/>
        </w:rPr>
        <w:t>3-4.</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Fullan, M. </w:t>
      </w:r>
      <w:r>
        <w:rPr>
          <w:rFonts w:ascii="Times New Roman" w:hAnsi="Times New Roman" w:cstheme="minorBidi" w:eastAsiaTheme="minorHAnsi"/>
          <w:i/>
        </w:rPr>
        <w:t>Curriculum implementation</w:t>
      </w:r>
      <w:r>
        <w:rPr>
          <w:rFonts w:ascii="Times New Roman" w:hAnsi="Times New Roman" w:cstheme="minorBidi" w:eastAsiaTheme="minorHAnsi"/>
        </w:rPr>
        <w:t>. In A. Lewy, The international encyclopedia of curriculum, 1991, 378-384.</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施良方. 课程理论</w:t>
      </w:r>
      <w:r>
        <w:rPr>
          <w:rFonts w:hint="eastAsia"/>
        </w:rPr>
        <w:t>：</w:t>
      </w:r>
      <w:r>
        <w:rPr>
          <w:rFonts w:cstheme="minorBidi" w:hAnsiTheme="minorHAnsi" w:eastAsiaTheme="minorHAnsi" w:asciiTheme="minorHAnsi"/>
        </w:rPr>
        <w:t>课程的基础、原理与问题</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Times New Roman" w:cstheme="minorBidi"/>
        </w:rPr>
        <w:t>1996</w:t>
      </w:r>
      <w:r>
        <w:rPr>
          <w:rFonts w:ascii="Times New Roman" w:hAnsi="Times New Roman" w:eastAsia="Times New Roman" w:cstheme="minorBidi"/>
        </w:rPr>
        <w:t xml:space="preserve">, </w:t>
      </w:r>
      <w:r>
        <w:rPr>
          <w:rFonts w:ascii="Times New Roman" w:hAnsi="Times New Roman" w:eastAsia="Times New Roman" w:cstheme="minorBidi"/>
        </w:rPr>
        <w:t>128</w:t>
      </w:r>
      <w:r>
        <w:rPr>
          <w:rFonts w:hint="eastAsia"/>
        </w:rPr>
        <w:t>。</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李定仁</w:t>
      </w:r>
      <w:r>
        <w:rPr>
          <w:kern w:val="2"/>
          <w:rFonts w:ascii="Times New Roman" w:hAnsi="Times New Roman" w:eastAsia="宋体" w:cstheme="minorBidi"/>
          <w:sz w:val="18"/>
          <w:rFonts w:hint="eastAsia"/>
        </w:rPr>
        <w:t>，</w:t>
      </w:r>
      <w:r>
        <w:rPr>
          <w:rFonts w:cstheme="minorBidi" w:hAnsiTheme="minorHAnsi" w:eastAsiaTheme="minorHAnsi" w:asciiTheme="minorHAnsi"/>
        </w:rPr>
        <w:t>徐继存主编</w:t>
      </w:r>
      <w:r>
        <w:rPr>
          <w:rFonts w:ascii="Times New Roman" w:hAnsi="Times New Roman" w:eastAsia="宋体" w:cstheme="minorBidi"/>
        </w:rPr>
        <w:t>. </w:t>
      </w:r>
      <w:r>
        <w:rPr>
          <w:rFonts w:cstheme="minorBidi" w:hAnsiTheme="minorHAnsi" w:eastAsiaTheme="minorHAnsi" w:asciiTheme="minorHAnsi"/>
        </w:rPr>
        <w:t>课程论研究二十年</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人民教育出版社</w:t>
      </w:r>
      <w:r>
        <w:rPr>
          <w:rFonts w:ascii="Times New Roman" w:hAnsi="Times New Roman" w:eastAsia="宋体" w:cstheme="minorBidi"/>
        </w:rPr>
        <w:t>, 2004</w:t>
      </w:r>
      <w:r>
        <w:rPr>
          <w:rFonts w:ascii="Times New Roman" w:hAnsi="Times New Roman" w:eastAsia="宋体" w:cstheme="minorBidi"/>
        </w:rPr>
        <w:t>,</w:t>
      </w:r>
      <w:r>
        <w:rPr>
          <w:rFonts w:ascii="Times New Roman" w:hAnsi="Times New Roman" w:eastAsia="宋体" w:cstheme="minorBidi"/>
        </w:rPr>
        <w:t> 91</w:t>
      </w:r>
      <w:r>
        <w:rPr>
          <w:rFonts w:hint="eastAsia"/>
        </w:rPr>
        <w:t>。</w:t>
      </w:r>
    </w:p>
    <w:p w:rsidR="0018722C">
      <w:pPr>
        <w:topLinePunct/>
      </w:pPr>
      <w:r>
        <w:rPr>
          <w:rFonts w:cstheme="minorBidi" w:hAnsiTheme="minorHAnsi" w:eastAsiaTheme="minorHAnsi" w:asciiTheme="minorHAnsi"/>
        </w:rPr>
        <w:t>⑧</w:t>
      </w:r>
      <w:r>
        <w:rPr>
          <w:rFonts w:cstheme="minorBidi" w:hAnsiTheme="minorHAnsi" w:eastAsiaTheme="minorHAnsi" w:asciiTheme="minorHAnsi"/>
        </w:rPr>
        <w:t>靳玉乐</w:t>
      </w:r>
      <w:r>
        <w:rPr>
          <w:rFonts w:ascii="Times New Roman" w:hAnsi="Times New Roman" w:eastAsia="宋体" w:cstheme="minorBidi"/>
        </w:rPr>
        <w:t>. </w:t>
      </w:r>
      <w:r>
        <w:rPr>
          <w:rFonts w:cstheme="minorBidi" w:hAnsiTheme="minorHAnsi" w:eastAsiaTheme="minorHAnsi" w:asciiTheme="minorHAnsi"/>
        </w:rPr>
        <w:t>课程实施</w:t>
      </w:r>
      <w:r>
        <w:rPr>
          <w:kern w:val="2"/>
          <w:rFonts w:ascii="Times New Roman" w:hAnsi="Times New Roman" w:eastAsia="宋体" w:cstheme="minorBidi"/>
          <w:sz w:val="18"/>
          <w:rFonts w:hint="eastAsia"/>
        </w:rPr>
        <w:t>：</w:t>
      </w:r>
      <w:r>
        <w:rPr>
          <w:rFonts w:cstheme="minorBidi" w:hAnsiTheme="minorHAnsi" w:eastAsiaTheme="minorHAnsi" w:asciiTheme="minorHAnsi"/>
        </w:rPr>
        <w:t>现状、问题与展望</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ft东教育科研</w:t>
      </w:r>
      <w:r>
        <w:rPr>
          <w:rFonts w:ascii="Times New Roman" w:hAnsi="Times New Roman" w:eastAsia="宋体" w:cstheme="minorBidi"/>
        </w:rPr>
        <w:t>, 2001</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⑨</w:t>
      </w:r>
      <w:r>
        <w:rPr>
          <w:rFonts w:cstheme="minorBidi" w:hAnsiTheme="minorHAnsi" w:eastAsiaTheme="minorHAnsi" w:asciiTheme="minorHAnsi"/>
        </w:rPr>
        <w:t>马云鹏</w:t>
      </w:r>
      <w:r>
        <w:rPr>
          <w:kern w:val="2"/>
          <w:rFonts w:ascii="Times New Roman" w:hAnsi="Times New Roman" w:eastAsia="宋体" w:cstheme="minorBidi"/>
          <w:sz w:val="18"/>
          <w:rFonts w:hint="eastAsia"/>
        </w:rPr>
        <w:t>，</w:t>
      </w:r>
      <w:r>
        <w:rPr>
          <w:rFonts w:cstheme="minorBidi" w:hAnsiTheme="minorHAnsi" w:eastAsiaTheme="minorHAnsi" w:asciiTheme="minorHAnsi"/>
        </w:rPr>
        <w:t>唐丽芳</w:t>
      </w:r>
      <w:r>
        <w:rPr>
          <w:rFonts w:ascii="Times New Roman" w:hAnsi="Times New Roman" w:eastAsia="宋体" w:cstheme="minorBidi"/>
        </w:rPr>
        <w:t>. </w:t>
      </w:r>
      <w:r>
        <w:rPr>
          <w:rFonts w:cstheme="minorBidi" w:hAnsiTheme="minorHAnsi" w:eastAsiaTheme="minorHAnsi" w:asciiTheme="minorHAnsi"/>
        </w:rPr>
        <w:t>课程实施策略的选择</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cstheme="minorBidi" w:hAnsiTheme="minorHAnsi" w:eastAsiaTheme="minorHAnsi" w:asciiTheme="minorHAnsi"/>
        </w:rPr>
        <w:t>. 比较教育研究</w:t>
      </w:r>
      <w:r>
        <w:rPr>
          <w:rFonts w:ascii="Times New Roman" w:hAnsi="Times New Roman" w:eastAsia="宋体" w:cstheme="minorBidi"/>
        </w:rPr>
        <w:t>, 2002</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t>师将规划的课程方案付诸实际教学行动的实践历程，亦即将“书面的课程”转化</w:t>
      </w:r>
      <w:r>
        <w:t>成课堂情境中具体的教学实践的过程，是协商对话与教育信念转型的行动过程与</w:t>
      </w:r>
      <w:r>
        <w:t>实践结果。</w:t>
      </w:r>
      <w:r>
        <w:t>①</w:t>
      </w:r>
      <w:r>
        <w:t>有学者认为，课程实施的过程就是教师与课程设计者之间、教师与</w:t>
      </w:r>
      <w:r>
        <w:t>学生之间进行理解的过程，是他们之间进行对话的过程，同时也是他们对知识与</w:t>
      </w:r>
      <w:r>
        <w:t>意义进行建构和生成的过程。</w:t>
      </w:r>
      <w:r>
        <w:t>②</w:t>
      </w:r>
      <w:r>
        <w:t>有学者认为，课程实施是教师情境性的实践，是</w:t>
      </w:r>
      <w:r>
        <w:t>美的创造活动，不是工厂的流水线作业。它有特定的目标，又存在不可预测的因素，通过丰富的想象力向各种可能性开放，富含情调、趣味，充满惊奇、发现，</w:t>
      </w:r>
      <w:r>
        <w:t>洋溢着生命的创造、幸福。</w:t>
      </w:r>
      <w:r>
        <w:t>③</w:t>
      </w:r>
      <w:r>
        <w:t>有学者认为，课程实施是在其现实性上，调和影响</w:t>
      </w:r>
      <w:r>
        <w:t>课程实施诸因素，平衡课程理想与实施情境的系列关系，创造教学新文化的过程。</w:t>
      </w:r>
    </w:p>
    <w:p w:rsidR="0018722C">
      <w:pPr>
        <w:topLinePunct/>
      </w:pPr>
      <w:r>
        <w:t>④</w:t>
      </w:r>
      <w:r>
        <w:t>第三种观点认为，课程实施实际上也就是教学。</w:t>
      </w:r>
      <w:r>
        <w:t>⑤</w:t>
      </w:r>
      <w:r>
        <w:t>教学与课程是内在统一的，</w:t>
      </w:r>
      <w:r w:rsidR="001852F3">
        <w:t xml:space="preserve">只要是课程方案付诸实施，就必然以教学为主要途径，课程实施就是教学。</w:t>
      </w:r>
    </w:p>
    <w:p w:rsidR="0018722C">
      <w:pPr>
        <w:pStyle w:val="Heading2"/>
        <w:topLinePunct/>
        <w:ind w:left="171" w:hangingChars="171" w:hanging="171"/>
      </w:pPr>
      <w:bookmarkStart w:id="694072" w:name="_Toc686694072"/>
      <w:r>
        <w:t>第二节</w:t>
      </w:r>
      <w:r>
        <w:t xml:space="preserve"> </w:t>
      </w:r>
      <w:r>
        <w:t>关于课程实施取向的研究</w:t>
      </w:r>
      <w:bookmarkEnd w:id="694072"/>
    </w:p>
    <w:p w:rsidR="0018722C">
      <w:pPr>
        <w:topLinePunct/>
      </w:pPr>
      <w:r>
        <w:t>课程实施的取向是指对课程实施过程本质的不同认识以及支配这些认识的</w:t>
      </w:r>
      <w:r>
        <w:t>相应的课程价值观。即研究者应该采取何种立场去理解或者判断在课程实施过程</w:t>
      </w:r>
      <w:r>
        <w:t>中发生的现象。课程实施的取向集中表现在对课程计划与课程实施过程关系的不同认识上。</w:t>
      </w:r>
    </w:p>
    <w:p w:rsidR="0018722C">
      <w:pPr>
        <w:pStyle w:val="Heading3"/>
        <w:topLinePunct/>
        <w:ind w:left="200" w:hangingChars="200" w:hanging="200"/>
      </w:pPr>
      <w:r>
        <w:t>一、</w:t>
      </w:r>
      <w:r>
        <w:t xml:space="preserve"> </w:t>
      </w:r>
      <w:r w:rsidRPr="00DB64CE">
        <w:t>富兰、辛德等人的观点</w:t>
      </w:r>
    </w:p>
    <w:p w:rsidR="0018722C">
      <w:pPr>
        <w:topLinePunct/>
      </w:pPr>
      <w:r>
        <w:t>我国的课程学者一般都采用辛德等人的观点，认为关于课程实施的价值取向主要有三种</w:t>
      </w:r>
      <w:r>
        <w:t>⑥</w:t>
      </w:r>
      <w:r>
        <w:t>：忠实取向</w:t>
      </w:r>
      <w:r>
        <w:t>（</w:t>
      </w:r>
      <w:r>
        <w:rPr>
          <w:rFonts w:ascii="Times New Roman" w:hAnsi="Times New Roman" w:eastAsia="Times New Roman"/>
          <w:spacing w:val="0"/>
        </w:rPr>
        <w:t>f</w:t>
      </w:r>
      <w:r>
        <w:rPr>
          <w:rFonts w:ascii="Times New Roman" w:hAnsi="Times New Roman" w:eastAsia="Times New Roman"/>
        </w:rPr>
        <w:t>idelity </w:t>
      </w:r>
      <w:r>
        <w:rPr>
          <w:rFonts w:ascii="Times New Roman" w:hAnsi="Times New Roman" w:eastAsia="Times New Roman"/>
          <w:spacing w:val="-1"/>
        </w:rPr>
        <w:t>o</w:t>
      </w:r>
      <w:r>
        <w:rPr>
          <w:rFonts w:ascii="Times New Roman" w:hAnsi="Times New Roman" w:eastAsia="Times New Roman"/>
          <w:spacing w:val="0"/>
        </w:rPr>
        <w:t>r</w:t>
      </w:r>
      <w:r>
        <w:rPr>
          <w:rFonts w:ascii="Times New Roman" w:hAnsi="Times New Roman" w:eastAsia="Times New Roman"/>
        </w:rPr>
        <w:t>ient</w:t>
      </w:r>
      <w:r>
        <w:rPr>
          <w:rFonts w:ascii="Times New Roman" w:hAnsi="Times New Roman" w:eastAsia="Times New Roman"/>
          <w:spacing w:val="0"/>
        </w:rPr>
        <w:t>a</w:t>
      </w:r>
      <w:r>
        <w:rPr>
          <w:rFonts w:ascii="Times New Roman" w:hAnsi="Times New Roman" w:eastAsia="Times New Roman"/>
        </w:rPr>
        <w:t>tio</w:t>
      </w:r>
      <w:r>
        <w:rPr>
          <w:rFonts w:ascii="Times New Roman" w:hAnsi="Times New Roman" w:eastAsia="Times New Roman"/>
          <w:spacing w:val="0"/>
        </w:rPr>
        <w:t>n</w:t>
      </w:r>
      <w:r>
        <w:t>）</w:t>
      </w:r>
      <w:r>
        <w:t>、相互适应取向</w:t>
      </w:r>
      <w:r>
        <w:t>（</w:t>
      </w:r>
      <w:r>
        <w:rPr>
          <w:rFonts w:ascii="Times New Roman" w:hAnsi="Times New Roman" w:eastAsia="Times New Roman"/>
          <w:spacing w:val="-1"/>
        </w:rPr>
        <w:t>m</w:t>
      </w:r>
      <w:r>
        <w:rPr>
          <w:rFonts w:ascii="Times New Roman" w:hAnsi="Times New Roman" w:eastAsia="Times New Roman"/>
        </w:rPr>
        <w:t>utual adapt</w:t>
      </w:r>
      <w:r>
        <w:rPr>
          <w:rFonts w:ascii="Times New Roman" w:hAnsi="Times New Roman" w:eastAsia="Times New Roman"/>
          <w:spacing w:val="0"/>
        </w:rPr>
        <w:t>a</w:t>
      </w:r>
      <w:r>
        <w:rPr>
          <w:rFonts w:ascii="Times New Roman" w:hAnsi="Times New Roman" w:eastAsia="Times New Roman"/>
        </w:rPr>
        <w:t>tion orie</w:t>
      </w:r>
      <w:r>
        <w:rPr>
          <w:rFonts w:ascii="Times New Roman" w:hAnsi="Times New Roman" w:eastAsia="Times New Roman"/>
          <w:spacing w:val="-1"/>
        </w:rPr>
        <w:t>n</w:t>
      </w:r>
      <w:r>
        <w:rPr>
          <w:rFonts w:ascii="Times New Roman" w:hAnsi="Times New Roman" w:eastAsia="Times New Roman"/>
        </w:rPr>
        <w:t>tatio</w:t>
      </w:r>
      <w:r>
        <w:rPr>
          <w:rFonts w:ascii="Times New Roman" w:hAnsi="Times New Roman" w:eastAsia="Times New Roman"/>
          <w:spacing w:val="-1"/>
        </w:rPr>
        <w:t>n</w:t>
      </w:r>
      <w:r>
        <w:t>）</w:t>
      </w:r>
      <w:r>
        <w:t>和课程创生取向</w:t>
      </w:r>
      <w:r>
        <w:t>（</w:t>
      </w:r>
      <w:r>
        <w:rPr>
          <w:rFonts w:ascii="Times New Roman" w:hAnsi="Times New Roman" w:eastAsia="Times New Roman"/>
        </w:rPr>
        <w:t>enact</w:t>
      </w:r>
      <w:r>
        <w:rPr>
          <w:rFonts w:ascii="Times New Roman" w:hAnsi="Times New Roman" w:eastAsia="Times New Roman"/>
          <w:spacing w:val="-1"/>
        </w:rPr>
        <w:t>m</w:t>
      </w:r>
      <w:r>
        <w:rPr>
          <w:rFonts w:ascii="Times New Roman" w:hAnsi="Times New Roman" w:eastAsia="Times New Roman"/>
        </w:rPr>
        <w:t>ent orientatio</w:t>
      </w:r>
      <w:r>
        <w:rPr>
          <w:rFonts w:ascii="Times New Roman" w:hAnsi="Times New Roman" w:eastAsia="Times New Roman"/>
          <w:spacing w:val="0"/>
        </w:rPr>
        <w:t>n</w:t>
      </w:r>
      <w:r>
        <w:t>）</w:t>
      </w:r>
      <w:r>
        <w:t>。忠实取向假定，课程实施</w:t>
      </w:r>
      <w:r>
        <w:t>就是忠实地执行课程变革计划的过程，对于课程实施的评价就在于确定课程变革</w:t>
      </w:r>
      <w:r>
        <w:t>所预期的结果是否真的达到。相互适应取向把课程变革视为计划者与执行者相互</w:t>
      </w:r>
      <w:r>
        <w:t>改变、相互适应的过程，课程实施者不是被动地接受课程方案所规定的思想和价</w:t>
      </w:r>
      <w:r>
        <w:t>值，而是作为一个主体主动地对其进行感知、理解和调适。因此，根据特殊情境</w:t>
      </w:r>
      <w:r>
        <w:t>的需要把“计划的课程”变为“修改的课程”，是成功的课程实施的基本要求。</w:t>
      </w:r>
      <w:r>
        <w:t>课程创生取向认为，真正的课程是教师与学生联合缔造的教育经验，课程实施</w:t>
      </w:r>
      <w:r>
        <w:t>在</w:t>
      </w:r>
    </w:p>
    <w:p w:rsidR="0018722C">
      <w:pPr>
        <w:pStyle w:val="aff7"/>
        <w:topLinePunct/>
      </w:pPr>
      <w:r>
        <w:pict>
          <v:line style="position:absolute;mso-position-horizontal-relative:page;mso-position-vertical-relative:paragraph;z-index:1144;mso-wrap-distance-left:0;mso-wrap-distance-right:0" from="90pt,16.036823pt" to="234pt,16.036823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钟启泉.现代课程论</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上海教育出版社, </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498</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吉标</w:t>
      </w:r>
      <w:r>
        <w:rPr>
          <w:kern w:val="2"/>
          <w:rFonts w:ascii="Times New Roman" w:hAnsi="Times New Roman" w:eastAsia="宋体" w:cstheme="minorBidi"/>
          <w:sz w:val="18"/>
          <w:rFonts w:hint="eastAsia"/>
        </w:rPr>
        <w:t>，</w:t>
      </w:r>
      <w:r>
        <w:rPr>
          <w:rFonts w:cstheme="minorBidi" w:hAnsiTheme="minorHAnsi" w:eastAsiaTheme="minorHAnsi" w:asciiTheme="minorHAnsi"/>
        </w:rPr>
        <w:t>吴霞</w:t>
      </w:r>
      <w:r>
        <w:rPr>
          <w:rFonts w:ascii="Times New Roman" w:hAnsi="Times New Roman" w:eastAsia="宋体" w:cstheme="minorBidi"/>
        </w:rPr>
        <w:t>. </w:t>
      </w:r>
      <w:r>
        <w:rPr>
          <w:rFonts w:cstheme="minorBidi" w:hAnsiTheme="minorHAnsi" w:eastAsiaTheme="minorHAnsi" w:asciiTheme="minorHAnsi"/>
        </w:rPr>
        <w:t>课程实施</w:t>
      </w:r>
      <w:r>
        <w:rPr>
          <w:kern w:val="2"/>
          <w:rFonts w:ascii="Times New Roman" w:hAnsi="Times New Roman" w:eastAsia="宋体" w:cstheme="minorBidi"/>
          <w:sz w:val="18"/>
          <w:rFonts w:hint="eastAsia"/>
        </w:rPr>
        <w:t>：</w:t>
      </w:r>
      <w:r>
        <w:rPr>
          <w:rFonts w:cstheme="minorBidi" w:hAnsiTheme="minorHAnsi" w:eastAsiaTheme="minorHAnsi" w:asciiTheme="minorHAnsi"/>
        </w:rPr>
        <w:t>理解、对话与意义建构</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cstheme="minorBidi" w:hAnsiTheme="minorHAnsi" w:eastAsiaTheme="minorHAnsi" w:asciiTheme="minorHAnsi"/>
        </w:rPr>
        <w:t>.西南师大学报</w:t>
      </w:r>
      <w:r>
        <w:rPr>
          <w:rFonts w:ascii="Times New Roman" w:hAnsi="Times New Roman" w:eastAsia="宋体" w:cstheme="minorBidi"/>
        </w:rPr>
        <w:t>, 2005</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 xml:space="preserve">③</w:t>
      </w:r>
      <w:r>
        <w:rPr>
          <w:rFonts w:cstheme="minorBidi" w:hAnsiTheme="minorHAnsi" w:eastAsiaTheme="minorHAnsi" w:asciiTheme="minorHAnsi"/>
        </w:rPr>
        <w:t xml:space="preserve">引自青木</w:t>
      </w:r>
      <w:r>
        <w:rPr>
          <w:rFonts w:ascii="Times New Roman" w:hAnsi="Times New Roman" w:eastAsia="Times New Roman" w:cstheme="minorBidi"/>
        </w:rPr>
        <w:t xml:space="preserve">. </w:t>
      </w:r>
      <w:r>
        <w:rPr>
          <w:rFonts w:cstheme="minorBidi" w:hAnsiTheme="minorHAnsi" w:eastAsiaTheme="minorHAnsi" w:asciiTheme="minorHAnsi"/>
        </w:rPr>
        <w:t xml:space="preserve">课程实施</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第八届两岸三地课程专家论坛略记</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人民教育</w:t>
      </w:r>
      <w:r>
        <w:rPr>
          <w:rFonts w:ascii="Times New Roman" w:hAnsi="Times New Roman" w:eastAsia="Times New Roman" w:cstheme="minorBidi"/>
        </w:rPr>
        <w:t xml:space="preserve">, 2007</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2</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李臣之</w:t>
      </w:r>
      <w:r>
        <w:rPr>
          <w:rFonts w:ascii="Times New Roman" w:hAnsi="Times New Roman" w:eastAsia="宋体" w:cstheme="minorBidi"/>
        </w:rPr>
        <w:t>. </w:t>
      </w:r>
      <w:r>
        <w:rPr>
          <w:rFonts w:cstheme="minorBidi" w:hAnsiTheme="minorHAnsi" w:eastAsiaTheme="minorHAnsi" w:asciiTheme="minorHAnsi"/>
        </w:rPr>
        <w:t>课程实施</w:t>
      </w:r>
      <w:r>
        <w:rPr>
          <w:kern w:val="2"/>
          <w:rFonts w:ascii="Times New Roman" w:hAnsi="Times New Roman" w:eastAsia="宋体" w:cstheme="minorBidi"/>
          <w:sz w:val="18"/>
          <w:rFonts w:hint="eastAsia"/>
        </w:rPr>
        <w:t>：</w:t>
      </w:r>
      <w:r>
        <w:rPr>
          <w:rFonts w:cstheme="minorBidi" w:hAnsiTheme="minorHAnsi" w:eastAsiaTheme="minorHAnsi" w:asciiTheme="minorHAnsi"/>
        </w:rPr>
        <w:t>意义与本质</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宋体" w:cstheme="minorBidi"/>
        </w:rPr>
        <w:t>, 2001</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9</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黄甫全.大课程论初探—兼论课程</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论</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与教学</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论</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的关系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2000</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ascii="Times New Roman" w:hAnsi="Times New Roman" w:eastAsia="Times New Roman" w:cstheme="minorBidi"/>
          <w:sz w:val="18"/>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于泽元.课程变革与学校课程领导</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重庆</w:t>
      </w:r>
      <w:r>
        <w:rPr>
          <w:kern w:val="2"/>
          <w:rFonts w:ascii="Times New Roman" w:hAnsi="Times New Roman" w:eastAsia="宋体" w:cstheme="minorBidi"/>
          <w:sz w:val="18"/>
          <w:rFonts w:hint="eastAsia"/>
        </w:rPr>
        <w:t>：</w:t>
      </w:r>
      <w:r>
        <w:rPr>
          <w:rFonts w:cstheme="minorBidi" w:hAnsiTheme="minorHAnsi" w:eastAsiaTheme="minorHAnsi" w:asciiTheme="minorHAnsi"/>
        </w:rPr>
        <w:t>重庆大学出版社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85</w:t>
      </w:r>
      <w:r>
        <w:rPr>
          <w:rFonts w:hint="eastAsia"/>
        </w:rPr>
        <w:t>。</w:t>
      </w:r>
    </w:p>
    <w:p w:rsidR="0018722C">
      <w:pPr>
        <w:topLinePunct/>
      </w:pPr>
      <w:r>
        <w:rPr>
          <w:rFonts w:cstheme="minorBidi" w:hAnsiTheme="minorHAnsi" w:eastAsiaTheme="minorHAnsi" w:asciiTheme="minorHAnsi" w:ascii="Times New Roman"/>
        </w:rPr>
        <w:t>9</w:t>
      </w:r>
    </w:p>
    <w:p w:rsidR="0018722C">
      <w:pPr>
        <w:topLinePunct/>
      </w:pPr>
      <w:r>
        <w:t>本质上是在具体的教育情境中缔造新的教育经验的过程，而课程计划和教学策略</w:t>
      </w:r>
      <w:r>
        <w:t>只是可供这个经验缔造过程所选择的工具而已。因此研究的重点不再是课程实施</w:t>
      </w:r>
      <w:r>
        <w:t>和计划的符合程度，而是经验缔造的过程、影响经验缔造的因素等。有学者认为，</w:t>
      </w:r>
      <w:r>
        <w:t>从理论上讲，这三个取向并无优劣之分，并且在现实的研究中都得到了广泛的应</w:t>
      </w:r>
      <w:r>
        <w:t>用。忠实取向的研究重点在确定所实施的课程与预定的课程方案之间的符合程</w:t>
      </w:r>
      <w:r>
        <w:t>度；</w:t>
      </w:r>
      <w:r>
        <w:t>①</w:t>
      </w:r>
      <w:r>
        <w:t>相互调适取向的研究兴趣集中在了解实施过程中发生了哪些调适，以及如何调适；课程创生取向的研究则关注课程在师生的演化建构中的形成过程。</w:t>
      </w:r>
      <w:r>
        <w:t>②</w:t>
      </w:r>
    </w:p>
    <w:p w:rsidR="0018722C">
      <w:pPr>
        <w:pStyle w:val="Heading3"/>
        <w:topLinePunct/>
        <w:ind w:left="200" w:hangingChars="200" w:hanging="200"/>
      </w:pPr>
      <w:r>
        <w:t>二、</w:t>
      </w:r>
      <w:r>
        <w:t xml:space="preserve"> </w:t>
      </w:r>
      <w:r w:rsidRPr="00DB64CE">
        <w:t>国内学界对课程实施三种取向的认识</w:t>
      </w:r>
    </w:p>
    <w:p w:rsidR="0018722C">
      <w:pPr>
        <w:topLinePunct/>
      </w:pPr>
      <w:r>
        <w:t>如何评价课程实施的忠实、调适、创生取向呢？有学者认为，三种取向各有</w:t>
      </w:r>
      <w:r>
        <w:t>其存在的价值，但同时又各有其局限性，并提出从忠实取向到相互适应取向、再</w:t>
      </w:r>
      <w:r>
        <w:t>到课程创生取向，意味着课程变革从追求“技术理性”到追求“实践理性”，再到追求“解放理性”，体现了课程变革的发展方向。</w:t>
      </w:r>
      <w:r>
        <w:t>③</w:t>
      </w:r>
      <w:r>
        <w:t>这三种取向对课程、知识、</w:t>
      </w:r>
      <w:r>
        <w:t>改革过程、教师角色以及研究方法论等问题持不同的主张。</w:t>
      </w:r>
      <w:r>
        <w:t>④</w:t>
      </w:r>
      <w:r>
        <w:t>但是从课程实施的实践角度来看，</w:t>
      </w:r>
      <w:r>
        <w:t>⑤</w:t>
      </w:r>
      <w:r>
        <w:t>纯粹的忠实取向和课程创生取向都会遭遇很多困境。对于忠实取向来说，其首要的困境就在于课程方案真的就那么完美无瑕，无论从技术上、</w:t>
      </w:r>
      <w:r>
        <w:t>政治上和文化上都无懈可击？对于课程创生取向来说，理想有余而实用不足是其</w:t>
      </w:r>
      <w:r>
        <w:t>最大的问题。它存在着两大不可能性，即政治的和实践的不可能性。从实践的不</w:t>
      </w:r>
      <w:r>
        <w:t>可能性来看，课程发展所需要的多种技能大多数教师并不具备，同时，在现有的条件下，教师也不一定有足够的资源进行独立的课程缔造。为此，采用相互适应</w:t>
      </w:r>
      <w:r>
        <w:t>取向比较恰当，因为这样可以更好地关注学校内部、学校内部和学校外部之间的关系与互动。无论如何，教师都不可能完全“忠实地”传递作为法定知识的课程</w:t>
      </w:r>
      <w:r>
        <w:t>内容，而是会或多或少地对课程内容进行增减与加工，吴康宁将这种现象称为教</w:t>
      </w:r>
      <w:r>
        <w:t>师的“课程重构”。任何课程只有经过教师的课程运作才能转化为现实的教育效果，即被学生内化为其文化结构和价值观的有机组成部分。</w:t>
      </w:r>
      <w:r>
        <w:t>⑥</w:t>
      </w:r>
    </w:p>
    <w:p w:rsidR="0018722C">
      <w:pPr>
        <w:topLinePunct/>
      </w:pPr>
      <w:r>
        <w:t>在以往的课程改革中我们都是采取忠实的课程实施取向，“依纲扣本”成为</w:t>
      </w:r>
      <w:r>
        <w:t>课程实施的一个原则。这种取向实际上反映了现代主义的知识观和政治观。不</w:t>
      </w:r>
      <w:r>
        <w:t>关</w:t>
      </w:r>
    </w:p>
    <w:p w:rsidR="0018722C">
      <w:pPr>
        <w:pStyle w:val="aff7"/>
        <w:topLinePunct/>
      </w:pPr>
      <w:r>
        <w:pict>
          <v:line style="position:absolute;mso-position-horizontal-relative:page;mso-position-vertical-relative:paragraph;z-index:1168;mso-wrap-distance-left:0;mso-wrap-distance-right:0" from="90pt,7.39574pt" to="234pt,7.39574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Fullan M</w:t>
      </w:r>
      <w:r w:rsidR="004B696B">
        <w:rPr>
          <w:rFonts w:ascii="Times New Roman" w:hAnsi="Times New Roman" w:cstheme="minorBidi" w:eastAsiaTheme="minorHAnsi"/>
        </w:rPr>
        <w:t>, Pomfret A. Research on Curriculum and Instruction Implementation. </w:t>
      </w:r>
      <w:r>
        <w:rPr>
          <w:rFonts w:ascii="Times New Roman" w:hAnsi="Times New Roman" w:cstheme="minorBidi" w:eastAsiaTheme="minorHAnsi"/>
          <w:i/>
        </w:rPr>
        <w:t>Review of Educational </w:t>
      </w:r>
      <w:r>
        <w:rPr>
          <w:rFonts w:ascii="Times New Roman" w:hAnsi="Times New Roman" w:cstheme="minorBidi" w:eastAsiaTheme="minorHAnsi"/>
          <w:i/>
        </w:rPr>
        <w:t>Research</w:t>
      </w:r>
      <w:r>
        <w:rPr>
          <w:rFonts w:ascii="Times New Roman" w:hAnsi="Times New Roman" w:cstheme="minorBidi" w:eastAsiaTheme="minorHAnsi"/>
        </w:rPr>
        <w:t>, 1977</w:t>
      </w:r>
      <w:r w:rsidR="004B696B">
        <w:rPr>
          <w:rFonts w:ascii="Times New Roman" w:hAnsi="Times New Roman" w:cstheme="minorBidi" w:eastAsiaTheme="minorHAnsi"/>
        </w:rPr>
        <w:t>, 47</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:335-397.</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Snyder J</w:t>
      </w:r>
      <w:r w:rsidR="004B696B">
        <w:rPr>
          <w:rFonts w:ascii="Times New Roman" w:hAnsi="Times New Roman" w:cstheme="minorBidi" w:eastAsiaTheme="minorHAnsi"/>
        </w:rPr>
        <w:t>, Bolin F</w:t>
      </w:r>
      <w:r w:rsidR="004B696B">
        <w:rPr>
          <w:rFonts w:ascii="Times New Roman" w:hAnsi="Times New Roman" w:cstheme="minorBidi" w:eastAsiaTheme="minorHAnsi"/>
        </w:rPr>
        <w:t>, Zumwalt K. Curriculum Implementation</w:t>
      </w:r>
      <w:r w:rsidR="004B696B">
        <w:rPr>
          <w:rFonts w:ascii="Times New Roman" w:hAnsi="Times New Roman" w:cstheme="minorBidi" w:eastAsiaTheme="minorHAnsi"/>
        </w:rPr>
        <w:t>. Jackson P.</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W. </w:t>
      </w:r>
      <w:r>
        <w:rPr>
          <w:rFonts w:ascii="Times New Roman" w:hAnsi="Times New Roman" w:cstheme="minorBidi" w:eastAsiaTheme="minorHAnsi"/>
          <w:i/>
        </w:rPr>
        <w:t>Handbook of Research on</w:t>
      </w:r>
    </w:p>
    <w:p w:rsidR="0018722C">
      <w:pPr>
        <w:topLinePunct/>
      </w:pPr>
      <w:r>
        <w:rPr>
          <w:rFonts w:cstheme="minorBidi" w:hAnsiTheme="minorHAnsi" w:eastAsiaTheme="minorHAnsi" w:asciiTheme="minorHAnsi" w:ascii="Times New Roman"/>
          <w:i/>
        </w:rPr>
        <w:t>Curriculum</w:t>
      </w:r>
      <w:r>
        <w:rPr>
          <w:rFonts w:ascii="Times New Roman" w:cstheme="minorBidi" w:hAnsiTheme="minorHAnsi" w:eastAsiaTheme="minorHAnsi"/>
        </w:rPr>
        <w:t>. New York</w:t>
      </w:r>
      <w:r w:rsidR="004B696B">
        <w:rPr>
          <w:rFonts w:ascii="Times New Roman" w:cstheme="minorBidi" w:hAnsiTheme="minorHAnsi" w:eastAsiaTheme="minorHAnsi"/>
        </w:rPr>
        <w:t>: Macmillan Pub. Co.1992, 402-435.</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张华.课程与教学论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上海教育出版社</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2000</w:t>
      </w:r>
      <w:r>
        <w:rPr>
          <w:rFonts w:ascii="Times New Roman" w:hAnsi="Times New Roman" w:eastAsia="宋体" w:cstheme="minorBidi"/>
        </w:rPr>
        <w:t xml:space="preserve">, </w:t>
      </w:r>
      <w:r>
        <w:rPr>
          <w:rFonts w:ascii="Times New Roman" w:hAnsi="Times New Roman" w:eastAsia="宋体" w:cstheme="minorBidi"/>
        </w:rPr>
        <w:t>345-346.</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张华.课程与教学论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上海教育出版社</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2000</w:t>
      </w:r>
      <w:r>
        <w:rPr>
          <w:rFonts w:ascii="Times New Roman" w:hAnsi="Times New Roman" w:eastAsia="宋体" w:cstheme="minorBidi"/>
        </w:rPr>
        <w:t xml:space="preserve">, </w:t>
      </w:r>
      <w:r>
        <w:rPr>
          <w:rFonts w:ascii="Times New Roman" w:hAnsi="Times New Roman" w:eastAsia="宋体" w:cstheme="minorBidi"/>
        </w:rPr>
        <w:t>336-344.</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于泽元.课程变革与学校课程领导</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重庆</w:t>
      </w:r>
      <w:r>
        <w:rPr>
          <w:kern w:val="2"/>
          <w:rFonts w:ascii="Times New Roman" w:hAnsi="Times New Roman" w:eastAsia="宋体" w:cstheme="minorBidi"/>
          <w:sz w:val="18"/>
          <w:rFonts w:hint="eastAsia"/>
        </w:rPr>
        <w:t>：</w:t>
      </w:r>
      <w:r>
        <w:rPr>
          <w:rFonts w:cstheme="minorBidi" w:hAnsiTheme="minorHAnsi" w:eastAsiaTheme="minorHAnsi" w:asciiTheme="minorHAnsi"/>
        </w:rPr>
        <w:t>重庆大学出版社</w:t>
      </w:r>
      <w:r>
        <w:rPr>
          <w:rFonts w:ascii="Times New Roman" w:hAnsi="Times New Roman" w:eastAsia="宋体" w:cstheme="minorBidi"/>
        </w:rPr>
        <w:t>, 2006</w:t>
      </w:r>
      <w:r>
        <w:rPr>
          <w:rFonts w:cstheme="minorBidi" w:hAnsiTheme="minorHAnsi" w:eastAsiaTheme="minorHAnsi" w:asciiTheme="minorHAnsi"/>
        </w:rPr>
        <w:t xml:space="preserve">, </w:t>
      </w:r>
      <w:r>
        <w:rPr>
          <w:rFonts w:ascii="Times New Roman" w:hAnsi="Times New Roman" w:eastAsia="宋体" w:cstheme="minorBidi"/>
        </w:rPr>
        <w:t>89-90.</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杨明全.革新的课程实践者—教师参与课程变革研究</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上海科技教育出版社</w:t>
      </w:r>
      <w:r>
        <w:rPr>
          <w:rFonts w:ascii="Times New Roman" w:hAnsi="Times New Roman" w:eastAsia="宋体" w:cstheme="minorBidi"/>
        </w:rPr>
        <w:t>, 2003</w:t>
      </w:r>
      <w:r>
        <w:rPr>
          <w:rFonts w:ascii="Times New Roman" w:hAnsi="Times New Roman" w:eastAsia="宋体" w:cstheme="minorBidi"/>
        </w:rPr>
        <w:t xml:space="preserve">, </w:t>
      </w:r>
      <w:r>
        <w:rPr>
          <w:rFonts w:ascii="Times New Roman" w:hAnsi="Times New Roman" w:eastAsia="宋体" w:cstheme="minorBidi"/>
        </w:rPr>
        <w:t>112</w:t>
      </w:r>
      <w:r>
        <w:rPr>
          <w:rFonts w:hint="eastAsia"/>
        </w:rPr>
        <w:t>。</w:t>
      </w:r>
    </w:p>
    <w:p w:rsidR="0018722C">
      <w:pPr>
        <w:topLinePunct/>
      </w:pPr>
      <w:r>
        <w:rPr>
          <w:rFonts w:cstheme="minorBidi" w:hAnsiTheme="minorHAnsi" w:eastAsiaTheme="minorHAnsi" w:asciiTheme="minorHAnsi" w:ascii="Times New Roman"/>
        </w:rPr>
        <w:t>10</w:t>
      </w:r>
    </w:p>
    <w:p w:rsidR="0018722C">
      <w:pPr>
        <w:topLinePunct/>
      </w:pPr>
      <w:r>
        <w:t>注教师的知识和专长，掩盖教师在发展和实施过程中的声音，也无视个体学生、</w:t>
      </w:r>
      <w:r>
        <w:t>课堂和社群的独特性。</w:t>
      </w:r>
      <w:r>
        <w:t>①</w:t>
      </w:r>
      <w:r>
        <w:t>在新课程实施中，如何科学地对待这三种不同的价值取向呢？有学者认为，</w:t>
      </w:r>
      <w:r>
        <w:t>②</w:t>
      </w:r>
      <w:r>
        <w:t>三者并不是对立的，应该根据不同形态的课程及其目标要</w:t>
      </w:r>
      <w:r>
        <w:t>求来选择不同的取向。以系统知识为内容的课程应以“忠实取向”为主流，根据</w:t>
      </w:r>
      <w:r>
        <w:t>具体情况辅之以“调适取向”，通过发挥教师的自主性而创造性地使用教材；而</w:t>
      </w:r>
      <w:r>
        <w:t>对综合实践活动这类课程来说，则应该以“创生取向”为主流，发挥师生的创造性来建构师生的教育经验与生活经验。所以，课程实施应该采取什么价值取向，</w:t>
      </w:r>
      <w:r w:rsidR="001852F3">
        <w:t xml:space="preserve">不能一概而论，也不能相互错位。</w:t>
      </w:r>
    </w:p>
    <w:p w:rsidR="0018722C">
      <w:pPr>
        <w:topLinePunct/>
      </w:pPr>
      <w:r>
        <w:t>判断教师课程实施的优劣，很关键的一点是看其“是否满足学生的需要并且</w:t>
      </w:r>
      <w:r>
        <w:t>有利于促进学生发展”。课程实施的最终目标是要实现学生的发展，只有结合学</w:t>
      </w:r>
      <w:r>
        <w:t>生发展才能形成判断教师课程实施优劣的标准。其分析的维度至少有两个方面</w:t>
      </w:r>
      <w:r>
        <w:t>③</w:t>
      </w:r>
      <w:r>
        <w:t>：</w:t>
      </w:r>
      <w:r>
        <w:t>一是课程实施与学生发展需要之间的吻合度；二是教师实际操作与文件课程之间</w:t>
      </w:r>
      <w:r>
        <w:t>的差异及其合理性的判断。对课程实施状况的解释，不能只以文件课程的实施程</w:t>
      </w:r>
      <w:r>
        <w:t>度来判定实施的成效，还必须对课程实施的影响因素进行探究。对于教师实际教</w:t>
      </w:r>
      <w:r>
        <w:t>学操作与文件课程之间的差异作出合理的判断，不能简单地以存在差异就否定教</w:t>
      </w:r>
      <w:r>
        <w:t>师的教学。为达成课程实施最终的价值取向，要树立全面发展的教学观和交往互动的教学观，需要深入研究多样化的学习类型及其对学生身心发展具有的不同价值以促进学生全面发展。</w:t>
      </w:r>
    </w:p>
    <w:p w:rsidR="0018722C">
      <w:pPr>
        <w:pStyle w:val="Heading2"/>
        <w:topLinePunct/>
        <w:ind w:left="171" w:hangingChars="171" w:hanging="171"/>
      </w:pPr>
      <w:bookmarkStart w:id="694073" w:name="_Toc686694073"/>
      <w:r>
        <w:t>第三节</w:t>
      </w:r>
      <w:r>
        <w:t xml:space="preserve"> </w:t>
      </w:r>
      <w:r>
        <w:t>关于课程实施的影响因素研究</w:t>
      </w:r>
      <w:bookmarkEnd w:id="694073"/>
    </w:p>
    <w:p w:rsidR="0018722C">
      <w:pPr>
        <w:topLinePunct/>
      </w:pPr>
      <w:r>
        <w:t>迈克尔</w:t>
      </w:r>
      <w:r>
        <w:rPr>
          <w:spacing w:val="-24"/>
          <w:rFonts w:hint="eastAsia"/>
        </w:rPr>
        <w:t>・</w:t>
      </w:r>
      <w:r>
        <w:t>富兰是系统研究教育变革的著名学者，他提出影响教育变革的交互</w:t>
      </w:r>
      <w:r>
        <w:t>作用的三类九个因素：</w:t>
      </w:r>
      <w:r>
        <w:t>（</w:t>
      </w:r>
      <w:r>
        <w:rPr>
          <w:rFonts w:ascii="Times New Roman" w:hAnsi="Times New Roman" w:eastAsia="Times New Roman"/>
        </w:rPr>
        <w:t>1</w:t>
      </w:r>
      <w:r>
        <w:t>）</w:t>
      </w:r>
      <w:r>
        <w:t>革新或变革项目的特征因素</w:t>
      </w:r>
      <w:r>
        <w:t>（</w:t>
      </w:r>
      <w:r>
        <w:rPr>
          <w:rFonts w:ascii="Times New Roman" w:hAnsi="Times New Roman" w:eastAsia="Times New Roman"/>
        </w:rPr>
        <w:t>2</w:t>
      </w:r>
      <w:r>
        <w:t>）</w:t>
      </w:r>
      <w:r>
        <w:t>当地因素</w:t>
      </w:r>
      <w:r>
        <w:t>（</w:t>
      </w:r>
      <w:r>
        <w:rPr>
          <w:rFonts w:ascii="Times New Roman" w:hAnsi="Times New Roman" w:eastAsia="Times New Roman"/>
        </w:rPr>
        <w:t>3</w:t>
      </w:r>
      <w:r>
        <w:t>）</w:t>
      </w:r>
      <w:r>
        <w:t>外部</w:t>
      </w:r>
      <w:r>
        <w:t>因素。和变革的特征相关的因素包括：需要、清晰性、复杂性、项目的质量和实</w:t>
      </w:r>
      <w:r>
        <w:t>用性；当地因素包括：学区、董事会和社区的特征、校长、教师的角色；外在因</w:t>
      </w:r>
      <w:r>
        <w:t>素指政府和其他部门。</w:t>
      </w:r>
      <w:r>
        <w:t>④</w:t>
      </w:r>
      <w:r>
        <w:rPr>
          <w:rFonts w:ascii="Times New Roman" w:hAnsi="Times New Roman" w:eastAsia="Times New Roman"/>
        </w:rPr>
        <w:t>Snyder</w:t>
      </w:r>
      <w:r>
        <w:t>（</w:t>
      </w:r>
      <w:r>
        <w:rPr>
          <w:rFonts w:ascii="Times New Roman" w:hAnsi="Times New Roman" w:eastAsia="Times New Roman"/>
          <w:spacing w:val="-2"/>
        </w:rPr>
        <w:t>1992</w:t>
      </w:r>
      <w:r>
        <w:t>）</w:t>
      </w:r>
      <w:r>
        <w:t>等学者综合了</w:t>
      </w:r>
      <w:r>
        <w:t>近年</w:t>
      </w:r>
      <w:r>
        <w:t>来有关课程实施的主要成果，归纳了课程实施的四类十五个因素</w:t>
      </w:r>
      <w:r>
        <w:t>⑤</w:t>
      </w:r>
      <w:r>
        <w:t>：第一类是与课程改革本身的性质</w:t>
      </w:r>
      <w:r>
        <w:t>有关的因素，诸如课程改革的必要性及相关性、改革方案的清晰程度、改革方案的复杂性、改革方案的质量与实践性等；第二类是校区水平上影响实施的因素</w:t>
      </w:r>
      <w:r>
        <w:t>，</w:t>
      </w:r>
    </w:p>
    <w:p w:rsidR="0018722C">
      <w:pPr>
        <w:pStyle w:val="aff7"/>
        <w:topLinePunct/>
      </w:pPr>
      <w:r>
        <w:pict>
          <v:line style="position:absolute;mso-position-horizontal-relative:page;mso-position-vertical-relative:paragraph;z-index:1192;mso-wrap-distance-left:0;mso-wrap-distance-right:0" from="90pt,21.646463pt" to="234pt,21.646463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于泽元.课程变革与学校课程领导</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重庆</w:t>
      </w:r>
      <w:r>
        <w:rPr>
          <w:kern w:val="2"/>
          <w:rFonts w:ascii="Times New Roman" w:hAnsi="Times New Roman" w:eastAsia="宋体" w:cstheme="minorBidi"/>
          <w:sz w:val="18"/>
          <w:rFonts w:hint="eastAsia"/>
        </w:rPr>
        <w:t>：</w:t>
      </w:r>
      <w:r>
        <w:rPr>
          <w:rFonts w:cstheme="minorBidi" w:hAnsiTheme="minorHAnsi" w:eastAsiaTheme="minorHAnsi" w:asciiTheme="minorHAnsi"/>
        </w:rPr>
        <w:t>重庆大学出版社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87</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林</w:t>
      </w:r>
      <w:r>
        <w:rPr>
          <w:rFonts w:cstheme="minorBidi" w:hAnsiTheme="minorHAnsi" w:eastAsiaTheme="minorHAnsi" w:asciiTheme="minorHAnsi"/>
        </w:rPr>
        <w:t>淑媛</w:t>
      </w:r>
      <w:r>
        <w:rPr>
          <w:rFonts w:ascii="Times New Roman" w:hAnsi="Times New Roman" w:eastAsia="宋体" w:cstheme="minorBidi"/>
        </w:rPr>
        <w:t>. </w:t>
      </w:r>
      <w:r>
        <w:rPr>
          <w:rFonts w:cstheme="minorBidi" w:hAnsiTheme="minorHAnsi" w:eastAsiaTheme="minorHAnsi" w:asciiTheme="minorHAnsi"/>
        </w:rPr>
        <w:t>对新课程中课程实施问题的反思</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教育导刊</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2006</w:t>
      </w:r>
      <w:r>
        <w:rPr>
          <w:rFonts w:ascii="Times New Roman" w:hAnsi="Times New Roman" w:eastAsia="宋体" w:cstheme="minorBidi"/>
        </w:rPr>
        <w:t>(</w:t>
      </w:r>
      <w:r>
        <w:rPr>
          <w:rFonts w:ascii="Times New Roman" w:hAnsi="Times New Roman" w:eastAsia="宋体" w:cstheme="minorBidi"/>
        </w:rPr>
        <w:t>12</w:t>
      </w:r>
      <w:r>
        <w:rPr>
          <w:rFonts w:ascii="Times New Roman" w:hAnsi="Times New Roman" w:eastAsia="宋体" w:cstheme="minorBidi"/>
        </w:rPr>
        <w:t>)</w:t>
      </w:r>
      <w:r>
        <w:rPr>
          <w:rFonts w:ascii="Times New Roman" w:hAnsi="Times New Roman" w:eastAsia="宋体" w:cstheme="minorBidi"/>
        </w:rPr>
        <w:t>&lt;</w:t>
      </w:r>
      <w:r>
        <w:rPr>
          <w:rFonts w:cstheme="minorBidi" w:hAnsiTheme="minorHAnsi" w:eastAsiaTheme="minorHAnsi" w:asciiTheme="minorHAnsi"/>
        </w:rPr>
        <w:t>上</w:t>
      </w:r>
      <w:r>
        <w:rPr>
          <w:rFonts w:ascii="Times New Roman" w:hAnsi="Times New Roman" w:eastAsia="宋体" w:cstheme="minorBidi"/>
        </w:rPr>
        <w:t>&gt;.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谢翌</w:t>
      </w:r>
      <w:r>
        <w:rPr>
          <w:rFonts w:hint="eastAsia"/>
        </w:rPr>
        <w:t>，</w:t>
      </w:r>
      <w:r>
        <w:rPr>
          <w:rFonts w:cstheme="minorBidi" w:hAnsiTheme="minorHAnsi" w:eastAsiaTheme="minorHAnsi" w:asciiTheme="minorHAnsi"/>
        </w:rPr>
        <w:t>马云鹏. 关于课程实施几个问题的思考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全球教育展望,</w:t>
      </w:r>
      <w:r>
        <w:rPr>
          <w:rFonts w:ascii="Times New Roman" w:hAnsi="Times New Roman" w:eastAsia="Times New Roman" w:cstheme="minorBidi"/>
        </w:rPr>
        <w:t>2004</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④</w:t>
      </w:r>
      <w:r>
        <w:rPr>
          <w:rFonts w:ascii="Times New Roman" w:hAnsi="Times New Roman" w:eastAsia="宋体" w:cstheme="minorBidi"/>
        </w:rPr>
        <w:t>[</w:t>
      </w:r>
      <w:r>
        <w:rPr>
          <w:kern w:val="2"/>
          <w:szCs w:val="22"/>
          <w:rFonts w:cstheme="minorBidi" w:hAnsiTheme="minorHAnsi" w:eastAsiaTheme="minorHAnsi" w:asciiTheme="minorHAnsi"/>
          <w:sz w:val="18"/>
        </w:rPr>
        <w:t>加</w:t>
      </w:r>
      <w:r>
        <w:rPr>
          <w:rFonts w:ascii="Times New Roman" w:hAnsi="Times New Roman" w:eastAsia="宋体" w:cstheme="minorBidi"/>
        </w:rPr>
        <w:t>]</w:t>
      </w:r>
      <w:r>
        <w:rPr>
          <w:rFonts w:cstheme="minorBidi" w:hAnsiTheme="minorHAnsi" w:eastAsiaTheme="minorHAnsi" w:asciiTheme="minorHAnsi"/>
        </w:rPr>
        <w:t>富兰著</w:t>
      </w:r>
      <w:r>
        <w:rPr>
          <w:kern w:val="2"/>
          <w:rFonts w:ascii="Times New Roman" w:hAnsi="Times New Roman" w:eastAsia="宋体" w:cstheme="minorBidi"/>
          <w:sz w:val="18"/>
          <w:rFonts w:hint="eastAsia"/>
        </w:rPr>
        <w:t>，</w:t>
      </w:r>
      <w:r>
        <w:rPr>
          <w:rFonts w:cstheme="minorBidi" w:hAnsiTheme="minorHAnsi" w:eastAsiaTheme="minorHAnsi" w:asciiTheme="minorHAnsi"/>
        </w:rPr>
        <w:t>赵中健</w:t>
      </w:r>
      <w:r>
        <w:rPr>
          <w:kern w:val="2"/>
          <w:rFonts w:ascii="Times New Roman" w:hAnsi="Times New Roman" w:eastAsia="宋体" w:cstheme="minorBidi"/>
          <w:sz w:val="18"/>
          <w:rFonts w:hint="eastAsia"/>
        </w:rPr>
        <w:t>，</w:t>
      </w:r>
      <w:r>
        <w:rPr>
          <w:rFonts w:cstheme="minorBidi" w:hAnsiTheme="minorHAnsi" w:eastAsiaTheme="minorHAnsi" w:asciiTheme="minorHAnsi"/>
        </w:rPr>
        <w:t>陈霞</w:t>
      </w:r>
      <w:r>
        <w:rPr>
          <w:kern w:val="2"/>
          <w:rFonts w:ascii="Times New Roman" w:hAnsi="Times New Roman" w:eastAsia="宋体" w:cstheme="minorBidi"/>
          <w:sz w:val="18"/>
          <w:rFonts w:hint="eastAsia"/>
        </w:rPr>
        <w:t>，</w:t>
      </w:r>
      <w:r>
        <w:rPr>
          <w:rFonts w:cstheme="minorBidi" w:hAnsiTheme="minorHAnsi" w:eastAsiaTheme="minorHAnsi" w:asciiTheme="minorHAnsi"/>
        </w:rPr>
        <w:t>李敏译</w:t>
      </w:r>
      <w:r>
        <w:rPr>
          <w:rFonts w:ascii="Times New Roman" w:hAnsi="Times New Roman" w:eastAsia="宋体" w:cstheme="minorBidi"/>
        </w:rPr>
        <w:t>. </w:t>
      </w:r>
      <w:r>
        <w:rPr>
          <w:rFonts w:cstheme="minorBidi" w:hAnsiTheme="minorHAnsi" w:eastAsiaTheme="minorHAnsi" w:asciiTheme="minorHAnsi"/>
        </w:rPr>
        <w:t>教育变革新意义</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rFonts w:hint="eastAsia"/>
        </w:rPr>
        <w:t>：</w:t>
      </w:r>
      <w:r w:rsidR="001852F3">
        <w:rPr>
          <w:rFonts w:cstheme="minorBidi" w:hAnsiTheme="minorHAnsi" w:eastAsiaTheme="minorHAnsi" w:asciiTheme="minorHAnsi"/>
        </w:rPr>
        <w:t xml:space="preserve">教育科学出版社,</w:t>
      </w:r>
      <w:r>
        <w:rPr>
          <w:rFonts w:ascii="Times New Roman" w:hAnsi="Times New Roman" w:eastAsia="宋体" w:cstheme="minorBidi"/>
        </w:rPr>
        <w:t>2005</w:t>
      </w:r>
      <w:r>
        <w:rPr>
          <w:rFonts w:ascii="Times New Roman" w:hAnsi="Times New Roman" w:eastAsia="宋体" w:cstheme="minorBidi"/>
        </w:rPr>
        <w:t xml:space="preserve">, </w:t>
      </w:r>
      <w:r>
        <w:rPr>
          <w:rFonts w:ascii="Times New Roman" w:hAnsi="Times New Roman" w:eastAsia="宋体" w:cstheme="minorBidi"/>
        </w:rPr>
        <w:t>74</w:t>
      </w:r>
      <w:r>
        <w:rPr>
          <w:kern w:val="2"/>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引自靳玉乐</w:t>
      </w:r>
      <w:r>
        <w:rPr>
          <w:rFonts w:ascii="Times New Roman" w:hAnsi="Times New Roman" w:eastAsia="宋体" w:cstheme="minorBidi"/>
        </w:rPr>
        <w:t>. </w:t>
      </w:r>
      <w:r>
        <w:rPr>
          <w:rFonts w:cstheme="minorBidi" w:hAnsiTheme="minorHAnsi" w:eastAsiaTheme="minorHAnsi" w:asciiTheme="minorHAnsi"/>
        </w:rPr>
        <w:t>课程实施</w:t>
      </w:r>
      <w:r>
        <w:rPr>
          <w:kern w:val="2"/>
          <w:rFonts w:ascii="Times New Roman" w:hAnsi="Times New Roman" w:eastAsia="宋体" w:cstheme="minorBidi"/>
          <w:sz w:val="18"/>
          <w:rFonts w:hint="eastAsia"/>
        </w:rPr>
        <w:t>：</w:t>
      </w:r>
      <w:r>
        <w:rPr>
          <w:rFonts w:cstheme="minorBidi" w:hAnsiTheme="minorHAnsi" w:eastAsiaTheme="minorHAnsi" w:asciiTheme="minorHAnsi"/>
        </w:rPr>
        <w:t>现状、问题与展望</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ft东教育科研</w:t>
      </w:r>
      <w:r>
        <w:rPr>
          <w:rFonts w:ascii="Times New Roman" w:hAnsi="Times New Roman" w:eastAsia="宋体" w:cstheme="minorBidi"/>
        </w:rPr>
        <w:t>, 2001</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ascii="Times New Roman"/>
        </w:rPr>
        <w:t>11</w:t>
      </w:r>
    </w:p>
    <w:p w:rsidR="0018722C">
      <w:pPr>
        <w:topLinePunct/>
      </w:pPr>
      <w:r>
        <w:t>诸如地区以往在课程改革需求方面的表现、地方的适应过程、地方管理部门的支</w:t>
      </w:r>
      <w:r>
        <w:t>持、教职员队伍的培养和参与、时间安排与信息系统、部门与交流系统等；第三</w:t>
      </w:r>
      <w:r>
        <w:t>类是学校水平上影响实施的因素，诸如校长的作用、教师之间的关系、教师的特</w:t>
      </w:r>
      <w:r>
        <w:t>点与取向等；第四类是环境对实施的影响，诸如政府部门的重视、外部的协调等。将学校作为研究单位，对于了解关系全校教师的课程改革问题是特别合适的策</w:t>
      </w:r>
      <w:r w:rsidR="001852F3">
        <w:t xml:space="preserve">略。</w:t>
      </w:r>
      <w:r>
        <w:rPr>
          <w:rFonts w:ascii="Times New Roman" w:hAnsi="Times New Roman" w:eastAsia="Times New Roman"/>
        </w:rPr>
        <w:t>Niass</w:t>
      </w:r>
      <w:r>
        <w:t>（</w:t>
      </w:r>
      <w:r>
        <w:rPr>
          <w:rFonts w:ascii="Times New Roman" w:hAnsi="Times New Roman" w:eastAsia="Times New Roman"/>
        </w:rPr>
        <w:t>1992</w:t>
      </w:r>
      <w:r>
        <w:t>）</w:t>
      </w:r>
      <w:r>
        <w:t xml:space="preserve">就是从全校整体改革的角度探索学校课程改革的问题。在对学校的深入的个案研究中，研究者发现了影响全校改革成功与否的四个主要因</w:t>
      </w:r>
      <w:r>
        <w:t>素，它们主要包括学校文化，资源，组织结构和领导四个因素。这些因素又是相互影响的，形成一个错综复杂的关系。</w:t>
      </w:r>
      <w:r>
        <w:t>①</w:t>
      </w:r>
    </w:p>
    <w:p w:rsidR="0018722C">
      <w:pPr>
        <w:topLinePunct/>
      </w:pPr>
      <w:r>
        <w:t>香港学者李子建，将影响课程实施的因素划分为三类：创新</w:t>
      </w:r>
      <w:r>
        <w:t>∕</w:t>
      </w:r>
      <w:r>
        <w:t>变革的特征；</w:t>
      </w:r>
      <w:r>
        <w:t>干涉及参与人员；脉络。</w:t>
      </w:r>
      <w:r>
        <w:t>②</w:t>
      </w:r>
      <w:r>
        <w:t>台湾学者黄政杰把影响课程实施的因素分为四类：使</w:t>
      </w:r>
      <w:r>
        <w:t>用者本身因素；课程因素；实施策略因素；实施机构因素。</w:t>
      </w:r>
      <w:r>
        <w:t>③</w:t>
      </w:r>
      <w:r>
        <w:t>见</w:t>
      </w:r>
      <w:r>
        <w:t>表</w:t>
      </w:r>
      <w:r>
        <w:rPr>
          <w:rFonts w:ascii="Times New Roman" w:hAnsi="Times New Roman" w:eastAsia="宋体"/>
        </w:rPr>
        <w:t>2-1</w:t>
      </w:r>
      <w:r>
        <w:t>课程实施影响因素的分析框架。</w:t>
      </w:r>
    </w:p>
    <w:p w:rsidR="0018722C">
      <w:pPr>
        <w:topLinePunct/>
      </w:pPr>
    </w:p>
    <w:p w:rsidR="0018722C">
      <w:pPr>
        <w:pStyle w:val="aff7"/>
        <w:topLinePunct/>
      </w:pPr>
      <w:r>
        <w:pict>
          <v:line style="position:absolute;mso-position-horizontal-relative:page;mso-position-vertical-relative:paragraph;z-index:1216;mso-wrap-distance-left:0;mso-wrap-distance-right:0" from="90pt,16.044718pt" to="234pt,16.044718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引自严先元</w:t>
      </w:r>
      <w:r>
        <w:rPr>
          <w:rFonts w:ascii="Times New Roman" w:hAnsi="Times New Roman" w:eastAsia="宋体" w:cstheme="minorBidi"/>
        </w:rPr>
        <w:t>. </w:t>
      </w:r>
      <w:r>
        <w:rPr>
          <w:rFonts w:cstheme="minorBidi" w:hAnsiTheme="minorHAnsi" w:eastAsiaTheme="minorHAnsi" w:asciiTheme="minorHAnsi"/>
        </w:rPr>
        <w:t>课程实施与教学改革</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成都</w:t>
      </w:r>
      <w:r>
        <w:rPr>
          <w:kern w:val="2"/>
          <w:rFonts w:ascii="Times New Roman" w:hAnsi="Times New Roman" w:eastAsia="宋体" w:cstheme="minorBidi"/>
          <w:sz w:val="18"/>
          <w:rFonts w:hint="eastAsia"/>
        </w:rPr>
        <w:t>：</w:t>
      </w:r>
      <w:r>
        <w:rPr>
          <w:rFonts w:cstheme="minorBidi" w:hAnsiTheme="minorHAnsi" w:eastAsiaTheme="minorHAnsi" w:asciiTheme="minorHAnsi"/>
        </w:rPr>
        <w:t>四川大学出版社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7</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李子建</w:t>
      </w:r>
      <w:r>
        <w:rPr>
          <w:kern w:val="2"/>
          <w:rFonts w:ascii="Times New Roman" w:hAnsi="Times New Roman" w:eastAsia="宋体" w:cstheme="minorBidi"/>
          <w:sz w:val="18"/>
          <w:rFonts w:hint="eastAsia"/>
        </w:rPr>
        <w:t>，</w:t>
      </w:r>
      <w:r>
        <w:rPr>
          <w:rFonts w:cstheme="minorBidi" w:hAnsiTheme="minorHAnsi" w:eastAsiaTheme="minorHAnsi" w:asciiTheme="minorHAnsi"/>
        </w:rPr>
        <w:t>黄显华</w:t>
      </w:r>
      <w:r>
        <w:rPr>
          <w:rFonts w:ascii="Times New Roman" w:hAnsi="Times New Roman" w:eastAsia="宋体" w:cstheme="minorBidi"/>
        </w:rPr>
        <w:t>. </w:t>
      </w:r>
      <w:r>
        <w:rPr>
          <w:rFonts w:cstheme="minorBidi" w:hAnsiTheme="minorHAnsi" w:eastAsiaTheme="minorHAnsi" w:asciiTheme="minorHAnsi"/>
        </w:rPr>
        <w:t>课程</w:t>
      </w:r>
      <w:r>
        <w:rPr>
          <w:kern w:val="2"/>
          <w:rFonts w:ascii="Times New Roman" w:hAnsi="Times New Roman" w:eastAsia="宋体" w:cstheme="minorBidi"/>
          <w:sz w:val="18"/>
          <w:rFonts w:hint="eastAsia"/>
        </w:rPr>
        <w:t>：</w:t>
      </w:r>
      <w:r>
        <w:rPr>
          <w:rFonts w:cstheme="minorBidi" w:hAnsiTheme="minorHAnsi" w:eastAsiaTheme="minorHAnsi" w:asciiTheme="minorHAnsi"/>
        </w:rPr>
        <w:t>范式、取向与设计</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香港</w:t>
      </w:r>
      <w:r>
        <w:rPr>
          <w:kern w:val="2"/>
          <w:rFonts w:ascii="Times New Roman" w:hAnsi="Times New Roman" w:eastAsia="宋体" w:cstheme="minorBidi"/>
          <w:sz w:val="18"/>
          <w:rFonts w:hint="eastAsia"/>
        </w:rPr>
        <w:t>：</w:t>
      </w:r>
      <w:r>
        <w:rPr>
          <w:rFonts w:cstheme="minorBidi" w:hAnsiTheme="minorHAnsi" w:eastAsiaTheme="minorHAnsi" w:asciiTheme="minorHAnsi"/>
        </w:rPr>
        <w:t>香港中文大学出版社</w:t>
      </w:r>
      <w:r>
        <w:rPr>
          <w:rFonts w:ascii="Times New Roman" w:hAnsi="Times New Roman" w:eastAsia="宋体" w:cstheme="minorBidi"/>
        </w:rPr>
        <w:t>, 1996</w:t>
      </w:r>
      <w:r>
        <w:rPr>
          <w:rFonts w:ascii="Times New Roman" w:hAnsi="Times New Roman" w:eastAsia="宋体" w:cstheme="minorBidi"/>
        </w:rPr>
        <w:t xml:space="preserve">, </w:t>
      </w:r>
      <w:r>
        <w:rPr>
          <w:rFonts w:ascii="Times New Roman" w:hAnsi="Times New Roman" w:eastAsia="宋体" w:cstheme="minorBidi"/>
        </w:rPr>
        <w:t>324</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引自袁志芬</w:t>
      </w:r>
      <w:r>
        <w:rPr>
          <w:rFonts w:ascii="Times New Roman" w:hAnsi="Times New Roman" w:eastAsia="Times New Roman" w:cstheme="minorBidi"/>
        </w:rPr>
        <w:t>. </w:t>
      </w:r>
      <w:r>
        <w:rPr>
          <w:rFonts w:cstheme="minorBidi" w:hAnsiTheme="minorHAnsi" w:eastAsiaTheme="minorHAnsi" w:asciiTheme="minorHAnsi"/>
        </w:rPr>
        <w:t>农村中学新课程实施影响因素的个案研究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上海教育科研</w:t>
      </w:r>
      <w:r>
        <w:rPr>
          <w:rFonts w:ascii="Times New Roman" w:hAnsi="Times New Roman" w:eastAsia="Times New Roman" w:cstheme="minorBidi"/>
        </w:rPr>
        <w:t>, 2006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pStyle w:val="a8"/>
        <w:topLinePunct/>
      </w:pPr>
      <w:r>
        <w:t>表</w:t>
      </w:r>
      <w:r>
        <w:t>2-1</w:t>
      </w:r>
      <w:r>
        <w:t xml:space="preserve">  </w:t>
      </w:r>
      <w:r>
        <w:t>课程实施影响因素的分析框架</w:t>
      </w:r>
      <w:r>
        <w:t>①</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
        <w:gridCol w:w="1674"/>
        <w:gridCol w:w="2173"/>
        <w:gridCol w:w="2215"/>
        <w:gridCol w:w="1937"/>
      </w:tblGrid>
      <w:tr>
        <w:trPr>
          <w:tblHeader/>
        </w:trPr>
        <w:tc>
          <w:tcPr>
            <w:tcW w:w="1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Fullan</w:t>
            </w:r>
            <w:r>
              <w:t>(</w:t>
            </w:r>
            <w:r>
              <w:t>1991</w:t>
            </w:r>
            <w:r>
              <w:t>)</w:t>
            </w:r>
          </w:p>
        </w:tc>
        <w:tc>
          <w:tcPr>
            <w:tcW w:w="131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Snyder,1992</w:t>
            </w:r>
            <w:r>
              <w:t>）</w:t>
            </w:r>
          </w:p>
        </w:tc>
        <w:tc>
          <w:tcPr>
            <w:tcW w:w="1335" w:type="pct"/>
            <w:vAlign w:val="center"/>
            <w:tcBorders>
              <w:bottom w:val="single" w:sz="4" w:space="0" w:color="auto"/>
            </w:tcBorders>
          </w:tcPr>
          <w:p w:rsidR="0018722C">
            <w:pPr>
              <w:pStyle w:val="a7"/>
              <w:topLinePunct/>
              <w:ind w:leftChars="0" w:left="0" w:rightChars="0" w:right="0" w:firstLineChars="0" w:firstLine="0"/>
              <w:spacing w:line="240" w:lineRule="atLeast"/>
            </w:pPr>
            <w:r>
              <w:t>李子建等</w:t>
            </w:r>
            <w:r>
              <w:t>（</w:t>
            </w:r>
            <w:r>
              <w:t>1996</w:t>
            </w:r>
            <w:r>
              <w:t>）</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黄政杰</w:t>
            </w:r>
            <w:r>
              <w:t>（</w:t>
            </w:r>
            <w:r>
              <w:t>1991</w:t>
            </w:r>
            <w:r>
              <w:t>）</w:t>
            </w:r>
          </w:p>
        </w:tc>
      </w:tr>
      <w:tr>
        <w:tc>
          <w:tcPr>
            <w:tcW w:w="178" w:type="pct"/>
            <w:vAlign w:val="center"/>
          </w:tcPr>
          <w:p w:rsidR="0018722C">
            <w:pPr>
              <w:pStyle w:val="ac"/>
              <w:topLinePunct/>
              <w:ind w:leftChars="0" w:left="0" w:rightChars="0" w:right="0" w:firstLineChars="0" w:firstLine="0"/>
              <w:spacing w:line="240" w:lineRule="atLeast"/>
            </w:pPr>
            <w:r>
              <w:t>A</w:t>
            </w:r>
          </w:p>
        </w:tc>
        <w:tc>
          <w:tcPr>
            <w:tcW w:w="1009" w:type="pct"/>
            <w:vAlign w:val="center"/>
          </w:tcPr>
          <w:p w:rsidR="0018722C">
            <w:pPr>
              <w:pStyle w:val="a5"/>
              <w:topLinePunct/>
              <w:ind w:leftChars="0" w:left="0" w:rightChars="0" w:right="0" w:firstLineChars="0" w:firstLine="0"/>
              <w:spacing w:line="240" w:lineRule="atLeast"/>
            </w:pPr>
            <w:r>
              <w:t>改革的特征</w:t>
            </w:r>
          </w:p>
        </w:tc>
        <w:tc>
          <w:tcPr>
            <w:tcW w:w="1310" w:type="pct"/>
            <w:vAlign w:val="center"/>
          </w:tcPr>
          <w:p w:rsidR="0018722C">
            <w:pPr>
              <w:pStyle w:val="a5"/>
              <w:topLinePunct/>
              <w:ind w:leftChars="0" w:left="0" w:rightChars="0" w:right="0" w:firstLineChars="0" w:firstLine="0"/>
              <w:spacing w:line="240" w:lineRule="atLeast"/>
            </w:pPr>
            <w:r>
              <w:t>一、改革的特征</w:t>
            </w:r>
          </w:p>
        </w:tc>
        <w:tc>
          <w:tcPr>
            <w:tcW w:w="1335" w:type="pct"/>
            <w:vAlign w:val="center"/>
          </w:tcPr>
          <w:p w:rsidR="0018722C">
            <w:pPr>
              <w:pStyle w:val="a5"/>
              <w:topLinePunct/>
              <w:ind w:leftChars="0" w:left="0" w:rightChars="0" w:right="0" w:firstLineChars="0" w:firstLine="0"/>
              <w:spacing w:line="240" w:lineRule="atLeast"/>
            </w:pPr>
            <w:r>
              <w:t>一、创新∕变革的特征</w:t>
            </w:r>
          </w:p>
        </w:tc>
        <w:tc>
          <w:tcPr>
            <w:tcW w:w="1168" w:type="pct"/>
            <w:vAlign w:val="center"/>
          </w:tcPr>
          <w:p w:rsidR="0018722C">
            <w:pPr>
              <w:pStyle w:val="ad"/>
              <w:topLinePunct/>
              <w:ind w:leftChars="0" w:left="0" w:rightChars="0" w:right="0" w:firstLineChars="0" w:firstLine="0"/>
              <w:spacing w:line="240" w:lineRule="atLeast"/>
            </w:pPr>
            <w:r>
              <w:t>一、使用者本身因素</w:t>
            </w:r>
          </w:p>
        </w:tc>
      </w:tr>
      <w:tr>
        <w:tc>
          <w:tcPr>
            <w:tcW w:w="178" w:type="pct"/>
            <w:vAlign w:val="center"/>
          </w:tcPr>
          <w:p w:rsidR="0018722C">
            <w:pPr>
              <w:pStyle w:val="affff9"/>
              <w:topLinePunct/>
              <w:ind w:leftChars="0" w:left="0" w:rightChars="0" w:right="0" w:firstLineChars="0" w:firstLine="0"/>
              <w:spacing w:line="240" w:lineRule="atLeast"/>
            </w:pPr>
            <w:r>
              <w:t>1.</w:t>
            </w:r>
          </w:p>
        </w:tc>
        <w:tc>
          <w:tcPr>
            <w:tcW w:w="1009" w:type="pct"/>
            <w:vAlign w:val="center"/>
          </w:tcPr>
          <w:p w:rsidR="0018722C">
            <w:pPr>
              <w:pStyle w:val="a5"/>
              <w:topLinePunct/>
              <w:ind w:leftChars="0" w:left="0" w:rightChars="0" w:right="0" w:firstLineChars="0" w:firstLine="0"/>
              <w:spacing w:line="240" w:lineRule="atLeast"/>
            </w:pPr>
            <w:r>
              <w:t>需要</w:t>
            </w:r>
          </w:p>
        </w:tc>
        <w:tc>
          <w:tcPr>
            <w:tcW w:w="1310" w:type="pct"/>
            <w:vAlign w:val="center"/>
          </w:tcPr>
          <w:p w:rsidR="0018722C">
            <w:pPr>
              <w:pStyle w:val="a5"/>
              <w:topLinePunct/>
              <w:ind w:leftChars="0" w:left="0" w:rightChars="0" w:right="0" w:firstLineChars="0" w:firstLine="0"/>
              <w:spacing w:line="240" w:lineRule="atLeast"/>
            </w:pPr>
            <w:r>
              <w:t>1. </w:t>
            </w:r>
            <w:r>
              <w:t>需要与相关性</w:t>
            </w:r>
          </w:p>
        </w:tc>
        <w:tc>
          <w:tcPr>
            <w:tcW w:w="1335" w:type="pct"/>
            <w:vAlign w:val="center"/>
          </w:tcPr>
          <w:p w:rsidR="0018722C">
            <w:pPr>
              <w:pStyle w:val="a5"/>
              <w:topLinePunct/>
              <w:ind w:leftChars="0" w:left="0" w:rightChars="0" w:right="0" w:firstLineChars="0" w:firstLine="0"/>
              <w:spacing w:line="240" w:lineRule="atLeast"/>
            </w:pPr>
            <w:r>
              <w:t>1.  </w:t>
            </w:r>
            <w:r>
              <w:t>需要</w:t>
            </w:r>
          </w:p>
        </w:tc>
        <w:tc>
          <w:tcPr>
            <w:tcW w:w="1168" w:type="pct"/>
            <w:vAlign w:val="center"/>
          </w:tcPr>
          <w:p w:rsidR="0018722C">
            <w:pPr>
              <w:pStyle w:val="ad"/>
              <w:topLinePunct/>
              <w:ind w:leftChars="0" w:left="0" w:rightChars="0" w:right="0" w:firstLineChars="0" w:firstLine="0"/>
              <w:spacing w:line="240" w:lineRule="atLeast"/>
            </w:pPr>
            <w:r>
              <w:t>包括教师对课程改革</w:t>
            </w:r>
          </w:p>
        </w:tc>
      </w:tr>
      <w:tr>
        <w:tc>
          <w:tcPr>
            <w:tcW w:w="178" w:type="pct"/>
            <w:vAlign w:val="center"/>
          </w:tcPr>
          <w:p w:rsidR="0018722C">
            <w:pPr>
              <w:pStyle w:val="affff9"/>
              <w:topLinePunct/>
              <w:ind w:leftChars="0" w:left="0" w:rightChars="0" w:right="0" w:firstLineChars="0" w:firstLine="0"/>
              <w:spacing w:line="240" w:lineRule="atLeast"/>
            </w:pPr>
            <w:r>
              <w:t>2.</w:t>
            </w:r>
          </w:p>
        </w:tc>
        <w:tc>
          <w:tcPr>
            <w:tcW w:w="1009" w:type="pct"/>
            <w:vAlign w:val="center"/>
          </w:tcPr>
          <w:p w:rsidR="0018722C">
            <w:pPr>
              <w:pStyle w:val="a5"/>
              <w:topLinePunct/>
              <w:ind w:leftChars="0" w:left="0" w:rightChars="0" w:right="0" w:firstLineChars="0" w:firstLine="0"/>
              <w:spacing w:line="240" w:lineRule="atLeast"/>
            </w:pPr>
            <w:r>
              <w:t>清晰性</w:t>
            </w:r>
          </w:p>
        </w:tc>
        <w:tc>
          <w:tcPr>
            <w:tcW w:w="1310" w:type="pct"/>
            <w:vAlign w:val="center"/>
          </w:tcPr>
          <w:p w:rsidR="0018722C">
            <w:pPr>
              <w:pStyle w:val="a5"/>
              <w:topLinePunct/>
              <w:ind w:leftChars="0" w:left="0" w:rightChars="0" w:right="0" w:firstLineChars="0" w:firstLine="0"/>
              <w:spacing w:line="240" w:lineRule="atLeast"/>
            </w:pPr>
            <w:r>
              <w:t>2.  </w:t>
            </w:r>
            <w:r>
              <w:t>清晰度</w:t>
            </w:r>
          </w:p>
        </w:tc>
        <w:tc>
          <w:tcPr>
            <w:tcW w:w="1335" w:type="pct"/>
            <w:vAlign w:val="center"/>
          </w:tcPr>
          <w:p w:rsidR="0018722C">
            <w:pPr>
              <w:pStyle w:val="a5"/>
              <w:topLinePunct/>
              <w:ind w:leftChars="0" w:left="0" w:rightChars="0" w:right="0" w:firstLineChars="0" w:firstLine="0"/>
              <w:spacing w:line="240" w:lineRule="atLeast"/>
            </w:pPr>
            <w:r>
              <w:t>2.  </w:t>
            </w:r>
            <w:r>
              <w:t>清晰性</w:t>
            </w:r>
          </w:p>
        </w:tc>
        <w:tc>
          <w:tcPr>
            <w:tcW w:w="1168" w:type="pct"/>
            <w:vAlign w:val="center"/>
          </w:tcPr>
          <w:p w:rsidR="0018722C">
            <w:pPr>
              <w:pStyle w:val="ad"/>
              <w:topLinePunct/>
              <w:ind w:leftChars="0" w:left="0" w:rightChars="0" w:right="0" w:firstLineChars="0" w:firstLine="0"/>
              <w:spacing w:line="240" w:lineRule="atLeast"/>
            </w:pPr>
            <w:r>
              <w:t>的态度、能力以及时间</w:t>
            </w:r>
          </w:p>
        </w:tc>
      </w:tr>
      <w:tr>
        <w:tc>
          <w:tcPr>
            <w:tcW w:w="178" w:type="pct"/>
            <w:vAlign w:val="center"/>
          </w:tcPr>
          <w:p w:rsidR="0018722C">
            <w:pPr>
              <w:pStyle w:val="affff9"/>
              <w:topLinePunct/>
              <w:ind w:leftChars="0" w:left="0" w:rightChars="0" w:right="0" w:firstLineChars="0" w:firstLine="0"/>
              <w:spacing w:line="240" w:lineRule="atLeast"/>
            </w:pPr>
            <w:r>
              <w:t>3.</w:t>
            </w:r>
          </w:p>
        </w:tc>
        <w:tc>
          <w:tcPr>
            <w:tcW w:w="1009" w:type="pct"/>
            <w:vAlign w:val="center"/>
          </w:tcPr>
          <w:p w:rsidR="0018722C">
            <w:pPr>
              <w:pStyle w:val="a5"/>
              <w:topLinePunct/>
              <w:ind w:leftChars="0" w:left="0" w:rightChars="0" w:right="0" w:firstLineChars="0" w:firstLine="0"/>
              <w:spacing w:line="240" w:lineRule="atLeast"/>
            </w:pPr>
            <w:r>
              <w:t>复杂性</w:t>
            </w:r>
          </w:p>
        </w:tc>
        <w:tc>
          <w:tcPr>
            <w:tcW w:w="1310" w:type="pct"/>
            <w:vAlign w:val="center"/>
          </w:tcPr>
          <w:p w:rsidR="0018722C">
            <w:pPr>
              <w:pStyle w:val="a5"/>
              <w:topLinePunct/>
              <w:ind w:leftChars="0" w:left="0" w:rightChars="0" w:right="0" w:firstLineChars="0" w:firstLine="0"/>
              <w:spacing w:line="240" w:lineRule="atLeast"/>
            </w:pPr>
            <w:r>
              <w:t>3.  </w:t>
            </w:r>
            <w:r>
              <w:t>复杂性</w:t>
            </w:r>
          </w:p>
        </w:tc>
        <w:tc>
          <w:tcPr>
            <w:tcW w:w="1335" w:type="pct"/>
            <w:vAlign w:val="center"/>
          </w:tcPr>
          <w:p w:rsidR="0018722C">
            <w:pPr>
              <w:pStyle w:val="a5"/>
              <w:topLinePunct/>
              <w:ind w:leftChars="0" w:left="0" w:rightChars="0" w:right="0" w:firstLineChars="0" w:firstLine="0"/>
              <w:spacing w:line="240" w:lineRule="atLeast"/>
            </w:pPr>
            <w:r>
              <w:t>3.  </w:t>
            </w:r>
            <w:r>
              <w:t>复杂性</w:t>
            </w:r>
          </w:p>
        </w:tc>
        <w:tc>
          <w:tcPr>
            <w:tcW w:w="1168" w:type="pct"/>
            <w:vAlign w:val="center"/>
          </w:tcPr>
          <w:p w:rsidR="0018722C">
            <w:pPr>
              <w:pStyle w:val="ad"/>
              <w:topLinePunct/>
              <w:ind w:leftChars="0" w:left="0" w:rightChars="0" w:right="0" w:firstLineChars="0" w:firstLine="0"/>
              <w:spacing w:line="240" w:lineRule="atLeast"/>
            </w:pPr>
          </w:p>
        </w:tc>
      </w:tr>
      <w:tr>
        <w:tc>
          <w:tcPr>
            <w:tcW w:w="178" w:type="pct"/>
            <w:vAlign w:val="center"/>
          </w:tcPr>
          <w:p w:rsidR="0018722C">
            <w:pPr>
              <w:pStyle w:val="affff9"/>
              <w:topLinePunct/>
              <w:ind w:leftChars="0" w:left="0" w:rightChars="0" w:right="0" w:firstLineChars="0" w:firstLine="0"/>
              <w:spacing w:line="240" w:lineRule="atLeast"/>
            </w:pPr>
            <w:r>
              <w:t>4.</w:t>
            </w:r>
          </w:p>
          <w:p w:rsidR="0018722C">
            <w:pPr>
              <w:pStyle w:val="a5"/>
              <w:topLinePunct/>
            </w:pPr>
          </w:p>
          <w:p w:rsidR="0018722C">
            <w:pPr>
              <w:pStyle w:val="a5"/>
              <w:topLinePunct/>
              <w:ind w:leftChars="0" w:left="0" w:rightChars="0" w:right="0" w:firstLineChars="0" w:firstLine="0"/>
              <w:spacing w:line="240" w:lineRule="atLeast"/>
            </w:pPr>
            <w:r>
              <w:t>B</w:t>
            </w:r>
          </w:p>
        </w:tc>
        <w:tc>
          <w:tcPr>
            <w:tcW w:w="1009" w:type="pct"/>
            <w:vAlign w:val="center"/>
          </w:tcPr>
          <w:p w:rsidR="0018722C">
            <w:pPr>
              <w:pStyle w:val="a5"/>
              <w:topLinePunct/>
              <w:ind w:leftChars="0" w:left="0" w:rightChars="0" w:right="0" w:firstLineChars="0" w:firstLine="0"/>
              <w:spacing w:line="240" w:lineRule="atLeast"/>
            </w:pPr>
            <w:r>
              <w:t>质量∕实用性</w:t>
            </w:r>
          </w:p>
          <w:p w:rsidR="0018722C">
            <w:pPr>
              <w:pStyle w:val="a5"/>
              <w:topLinePunct/>
            </w:pPr>
          </w:p>
          <w:p w:rsidR="0018722C">
            <w:pPr>
              <w:pStyle w:val="a5"/>
              <w:topLinePunct/>
              <w:ind w:leftChars="0" w:left="0" w:rightChars="0" w:right="0" w:firstLineChars="0" w:firstLine="0"/>
              <w:spacing w:line="240" w:lineRule="atLeast"/>
            </w:pPr>
            <w:r>
              <w:t>地方特征</w:t>
            </w:r>
          </w:p>
        </w:tc>
        <w:tc>
          <w:tcPr>
            <w:tcW w:w="1310" w:type="pct"/>
            <w:vAlign w:val="center"/>
          </w:tcPr>
          <w:p w:rsidR="0018722C">
            <w:pPr>
              <w:pStyle w:val="a5"/>
              <w:topLinePunct/>
              <w:ind w:leftChars="0" w:left="0" w:rightChars="0" w:right="0" w:firstLineChars="0" w:firstLine="0"/>
              <w:spacing w:line="240" w:lineRule="atLeast"/>
            </w:pPr>
            <w:r>
              <w:t>4. </w:t>
            </w:r>
            <w:r>
              <w:t>计划质量与实用性</w:t>
            </w:r>
          </w:p>
          <w:p w:rsidR="0018722C">
            <w:pPr>
              <w:pStyle w:val="a5"/>
              <w:topLinePunct/>
              <w:ind w:leftChars="0" w:left="0" w:rightChars="0" w:right="0" w:firstLineChars="0" w:firstLine="0"/>
              <w:spacing w:line="240" w:lineRule="atLeast"/>
            </w:pPr>
            <w:r>
              <w:t>二、校区层面的因素</w:t>
            </w:r>
          </w:p>
        </w:tc>
        <w:tc>
          <w:tcPr>
            <w:tcW w:w="1335" w:type="pct"/>
            <w:vAlign w:val="center"/>
          </w:tcPr>
          <w:p w:rsidR="0018722C">
            <w:pPr>
              <w:pStyle w:val="a5"/>
              <w:topLinePunct/>
              <w:ind w:leftChars="0" w:left="0" w:rightChars="0" w:right="0" w:firstLineChars="0" w:firstLine="0"/>
              <w:spacing w:line="240" w:lineRule="atLeast"/>
            </w:pPr>
            <w:r>
              <w:t>4. </w:t>
            </w:r>
            <w:r>
              <w:t>质素∕实用性</w:t>
            </w:r>
          </w:p>
          <w:p w:rsidR="0018722C">
            <w:pPr>
              <w:pStyle w:val="a5"/>
              <w:topLinePunct/>
              <w:ind w:leftChars="0" w:left="0" w:rightChars="0" w:right="0" w:firstLineChars="0" w:firstLine="0"/>
              <w:spacing w:line="240" w:lineRule="atLeast"/>
            </w:pPr>
            <w:r>
              <w:t>二、干涉及参与人员</w:t>
            </w:r>
          </w:p>
        </w:tc>
        <w:tc>
          <w:tcPr>
            <w:tcW w:w="116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d"/>
              <w:topLinePunct/>
              <w:ind w:leftChars="0" w:left="0" w:rightChars="0" w:right="0" w:firstLineChars="0" w:firstLine="0"/>
              <w:spacing w:line="240" w:lineRule="atLeast"/>
            </w:pPr>
            <w:r>
              <w:t>二、课程因素</w:t>
            </w:r>
          </w:p>
        </w:tc>
      </w:tr>
      <w:tr>
        <w:tc>
          <w:tcPr>
            <w:tcW w:w="178" w:type="pct"/>
            <w:vAlign w:val="center"/>
          </w:tcPr>
          <w:p w:rsidR="0018722C">
            <w:pPr>
              <w:pStyle w:val="affff9"/>
              <w:topLinePunct/>
              <w:ind w:leftChars="0" w:left="0" w:rightChars="0" w:right="0" w:firstLineChars="0" w:firstLine="0"/>
              <w:spacing w:line="240" w:lineRule="atLeast"/>
            </w:pPr>
            <w:r>
              <w:t>5.</w:t>
            </w:r>
          </w:p>
        </w:tc>
        <w:tc>
          <w:tcPr>
            <w:tcW w:w="1009" w:type="pct"/>
            <w:vAlign w:val="center"/>
          </w:tcPr>
          <w:p w:rsidR="0018722C">
            <w:pPr>
              <w:pStyle w:val="a5"/>
              <w:topLinePunct/>
              <w:ind w:leftChars="0" w:left="0" w:rightChars="0" w:right="0" w:firstLineChars="0" w:firstLine="0"/>
              <w:spacing w:line="240" w:lineRule="atLeast"/>
            </w:pPr>
            <w:r>
              <w:t>校区</w:t>
            </w:r>
          </w:p>
        </w:tc>
        <w:tc>
          <w:tcPr>
            <w:tcW w:w="1310" w:type="pct"/>
            <w:vAlign w:val="center"/>
          </w:tcPr>
          <w:p w:rsidR="0018722C">
            <w:pPr>
              <w:pStyle w:val="a5"/>
              <w:topLinePunct/>
              <w:ind w:leftChars="0" w:left="0" w:rightChars="0" w:right="0" w:firstLineChars="0" w:firstLine="0"/>
              <w:spacing w:line="240" w:lineRule="atLeast"/>
            </w:pPr>
            <w:r>
              <w:t>5. </w:t>
            </w:r>
            <w:r>
              <w:t>校区的改革史</w:t>
            </w:r>
          </w:p>
        </w:tc>
        <w:tc>
          <w:tcPr>
            <w:tcW w:w="1335" w:type="pct"/>
            <w:vAlign w:val="center"/>
          </w:tcPr>
          <w:p w:rsidR="0018722C">
            <w:pPr>
              <w:pStyle w:val="a5"/>
              <w:topLinePunct/>
              <w:ind w:leftChars="0" w:left="0" w:rightChars="0" w:right="0" w:firstLineChars="0" w:firstLine="0"/>
              <w:spacing w:line="240" w:lineRule="atLeast"/>
            </w:pPr>
            <w:r>
              <w:t>5.  </w:t>
            </w:r>
            <w:r>
              <w:t>教师</w:t>
            </w:r>
          </w:p>
        </w:tc>
        <w:tc>
          <w:tcPr>
            <w:tcW w:w="1168" w:type="pct"/>
            <w:vAlign w:val="center"/>
          </w:tcPr>
          <w:p w:rsidR="0018722C">
            <w:pPr>
              <w:pStyle w:val="ad"/>
              <w:topLinePunct/>
              <w:ind w:leftChars="0" w:left="0" w:rightChars="0" w:right="0" w:firstLineChars="0" w:firstLine="0"/>
              <w:spacing w:line="240" w:lineRule="atLeast"/>
            </w:pPr>
            <w:r>
              <w:t>包括新课程设计的实</w:t>
            </w:r>
          </w:p>
        </w:tc>
      </w:tr>
      <w:tr>
        <w:tc>
          <w:tcPr>
            <w:tcW w:w="178" w:type="pct"/>
            <w:vAlign w:val="center"/>
          </w:tcPr>
          <w:p w:rsidR="0018722C">
            <w:pPr>
              <w:pStyle w:val="affff9"/>
              <w:topLinePunct/>
              <w:ind w:leftChars="0" w:left="0" w:rightChars="0" w:right="0" w:firstLineChars="0" w:firstLine="0"/>
              <w:spacing w:line="240" w:lineRule="atLeast"/>
            </w:pPr>
            <w:r>
              <w:t>6.</w:t>
            </w:r>
          </w:p>
        </w:tc>
        <w:tc>
          <w:tcPr>
            <w:tcW w:w="1009" w:type="pct"/>
            <w:vAlign w:val="center"/>
          </w:tcPr>
          <w:p w:rsidR="0018722C">
            <w:pPr>
              <w:pStyle w:val="a5"/>
              <w:topLinePunct/>
              <w:ind w:leftChars="0" w:left="0" w:rightChars="0" w:right="0" w:firstLineChars="0" w:firstLine="0"/>
              <w:spacing w:line="240" w:lineRule="atLeast"/>
            </w:pPr>
            <w:r>
              <w:t>社区</w:t>
            </w:r>
          </w:p>
        </w:tc>
        <w:tc>
          <w:tcPr>
            <w:tcW w:w="1310" w:type="pct"/>
            <w:vAlign w:val="center"/>
          </w:tcPr>
          <w:p w:rsidR="0018722C">
            <w:pPr>
              <w:pStyle w:val="a5"/>
              <w:topLinePunct/>
              <w:ind w:leftChars="0" w:left="0" w:rightChars="0" w:right="0" w:firstLineChars="0" w:firstLine="0"/>
              <w:spacing w:line="240" w:lineRule="atLeast"/>
            </w:pPr>
            <w:r>
              <w:t>6.  </w:t>
            </w:r>
            <w:r>
              <w:t>采用过程</w:t>
            </w:r>
          </w:p>
        </w:tc>
        <w:tc>
          <w:tcPr>
            <w:tcW w:w="1335" w:type="pct"/>
            <w:vAlign w:val="center"/>
          </w:tcPr>
          <w:p w:rsidR="0018722C">
            <w:pPr>
              <w:pStyle w:val="a5"/>
              <w:topLinePunct/>
              <w:ind w:leftChars="0" w:left="0" w:rightChars="0" w:right="0" w:firstLineChars="0" w:firstLine="0"/>
              <w:spacing w:line="240" w:lineRule="atLeast"/>
            </w:pPr>
            <w:r>
              <w:t>6.  </w:t>
            </w:r>
            <w:r>
              <w:t>校长</w:t>
            </w:r>
          </w:p>
        </w:tc>
        <w:tc>
          <w:tcPr>
            <w:tcW w:w="1168" w:type="pct"/>
            <w:vAlign w:val="center"/>
          </w:tcPr>
          <w:p w:rsidR="0018722C">
            <w:pPr>
              <w:pStyle w:val="ad"/>
              <w:topLinePunct/>
              <w:ind w:leftChars="0" w:left="0" w:rightChars="0" w:right="0" w:firstLineChars="0" w:firstLine="0"/>
              <w:spacing w:line="240" w:lineRule="atLeast"/>
            </w:pPr>
            <w:r>
              <w:t>用性、明确性、复杂性</w:t>
            </w:r>
          </w:p>
        </w:tc>
      </w:tr>
      <w:tr>
        <w:tc>
          <w:tcPr>
            <w:tcW w:w="178" w:type="pct"/>
            <w:vAlign w:val="center"/>
          </w:tcPr>
          <w:p w:rsidR="0018722C">
            <w:pPr>
              <w:pStyle w:val="affff9"/>
              <w:topLinePunct/>
              <w:ind w:leftChars="0" w:left="0" w:rightChars="0" w:right="0" w:firstLineChars="0" w:firstLine="0"/>
              <w:spacing w:line="240" w:lineRule="atLeast"/>
            </w:pPr>
            <w:r>
              <w:t>7.</w:t>
            </w:r>
          </w:p>
        </w:tc>
        <w:tc>
          <w:tcPr>
            <w:tcW w:w="1009" w:type="pct"/>
            <w:vAlign w:val="center"/>
          </w:tcPr>
          <w:p w:rsidR="0018722C">
            <w:pPr>
              <w:pStyle w:val="a5"/>
              <w:topLinePunct/>
              <w:ind w:leftChars="0" w:left="0" w:rightChars="0" w:right="0" w:firstLineChars="0" w:firstLine="0"/>
              <w:spacing w:line="240" w:lineRule="atLeast"/>
            </w:pPr>
            <w:r>
              <w:t>校长</w:t>
            </w:r>
          </w:p>
        </w:tc>
        <w:tc>
          <w:tcPr>
            <w:tcW w:w="1310" w:type="pct"/>
            <w:vAlign w:val="center"/>
          </w:tcPr>
          <w:p w:rsidR="0018722C">
            <w:pPr>
              <w:pStyle w:val="a5"/>
              <w:topLinePunct/>
              <w:ind w:leftChars="0" w:left="0" w:rightChars="0" w:right="0" w:firstLineChars="0" w:firstLine="0"/>
              <w:spacing w:line="240" w:lineRule="atLeast"/>
            </w:pPr>
            <w:r>
              <w:t>7. </w:t>
            </w:r>
            <w:r>
              <w:t>管理部门的支持</w:t>
            </w:r>
          </w:p>
        </w:tc>
        <w:tc>
          <w:tcPr>
            <w:tcW w:w="1335" w:type="pct"/>
            <w:vAlign w:val="center"/>
          </w:tcPr>
          <w:p w:rsidR="0018722C">
            <w:pPr>
              <w:pStyle w:val="a5"/>
              <w:topLinePunct/>
              <w:ind w:leftChars="0" w:left="0" w:rightChars="0" w:right="0" w:firstLineChars="0" w:firstLine="0"/>
              <w:spacing w:line="240" w:lineRule="atLeast"/>
            </w:pPr>
            <w:r>
              <w:t>7. </w:t>
            </w:r>
            <w:r>
              <w:t>本地及外地促进者的</w:t>
            </w:r>
          </w:p>
        </w:tc>
        <w:tc>
          <w:tcPr>
            <w:tcW w:w="1168" w:type="pct"/>
            <w:vAlign w:val="center"/>
          </w:tcPr>
          <w:p w:rsidR="0018722C">
            <w:pPr>
              <w:pStyle w:val="ad"/>
              <w:topLinePunct/>
              <w:ind w:leftChars="0" w:left="0" w:rightChars="0" w:right="0" w:firstLineChars="0" w:firstLine="0"/>
              <w:spacing w:line="240" w:lineRule="atLeast"/>
            </w:pPr>
            <w:r>
              <w:t>等</w:t>
            </w:r>
          </w:p>
        </w:tc>
      </w:tr>
      <w:tr>
        <w:tc>
          <w:tcPr>
            <w:tcW w:w="178" w:type="pct"/>
            <w:vAlign w:val="center"/>
          </w:tcPr>
          <w:p w:rsidR="0018722C">
            <w:pPr>
              <w:pStyle w:val="affff9"/>
              <w:topLinePunct/>
              <w:ind w:leftChars="0" w:left="0" w:rightChars="0" w:right="0" w:firstLineChars="0" w:firstLine="0"/>
              <w:spacing w:line="240" w:lineRule="atLeast"/>
            </w:pPr>
            <w:r>
              <w:t>8.</w:t>
            </w:r>
          </w:p>
        </w:tc>
        <w:tc>
          <w:tcPr>
            <w:tcW w:w="1009" w:type="pct"/>
            <w:vAlign w:val="center"/>
          </w:tcPr>
          <w:p w:rsidR="0018722C">
            <w:pPr>
              <w:pStyle w:val="a5"/>
              <w:topLinePunct/>
              <w:ind w:leftChars="0" w:left="0" w:rightChars="0" w:right="0" w:firstLineChars="0" w:firstLine="0"/>
              <w:spacing w:line="240" w:lineRule="atLeast"/>
            </w:pPr>
            <w:r>
              <w:t>教师</w:t>
            </w:r>
          </w:p>
        </w:tc>
        <w:tc>
          <w:tcPr>
            <w:tcW w:w="1310" w:type="pct"/>
            <w:vAlign w:val="center"/>
          </w:tcPr>
          <w:p w:rsidR="0018722C">
            <w:pPr>
              <w:pStyle w:val="a5"/>
              <w:topLinePunct/>
              <w:ind w:leftChars="0" w:left="0" w:rightChars="0" w:right="0" w:firstLineChars="0" w:firstLine="0"/>
              <w:spacing w:line="240" w:lineRule="atLeast"/>
            </w:pPr>
            <w:r>
              <w:t>8. </w:t>
            </w:r>
            <w:r>
              <w:t>教师发展和参与</w:t>
            </w:r>
          </w:p>
          <w:p w:rsidR="0018722C">
            <w:pPr>
              <w:pStyle w:val="a5"/>
              <w:topLinePunct/>
            </w:pPr>
            <w:r>
              <w:t>9. </w:t>
            </w:r>
            <w:r>
              <w:t>时间与信息系统</w:t>
            </w:r>
          </w:p>
          <w:p w:rsidR="0018722C">
            <w:pPr>
              <w:pStyle w:val="a5"/>
              <w:topLinePunct/>
              <w:ind w:leftChars="0" w:left="0" w:rightChars="0" w:right="0" w:firstLineChars="0" w:firstLine="0"/>
              <w:spacing w:line="240" w:lineRule="atLeast"/>
            </w:pPr>
            <w:r>
              <w:t>10. </w:t>
            </w:r>
            <w:r>
              <w:t>校区及委员会特征</w:t>
            </w:r>
          </w:p>
        </w:tc>
        <w:tc>
          <w:tcPr>
            <w:tcW w:w="1335" w:type="pct"/>
            <w:vAlign w:val="center"/>
          </w:tcPr>
          <w:p w:rsidR="0018722C">
            <w:pPr>
              <w:pStyle w:val="a5"/>
              <w:topLinePunct/>
              <w:ind w:leftChars="0" w:left="0" w:rightChars="0" w:right="0" w:firstLineChars="0" w:firstLine="0"/>
              <w:spacing w:line="240" w:lineRule="atLeast"/>
            </w:pPr>
            <w:r>
              <w:t>支持</w:t>
            </w:r>
          </w:p>
          <w:p w:rsidR="0018722C">
            <w:pPr>
              <w:pStyle w:val="a5"/>
              <w:topLinePunct/>
              <w:ind w:leftChars="0" w:left="0" w:rightChars="0" w:right="0" w:firstLineChars="0" w:firstLine="0"/>
              <w:spacing w:line="240" w:lineRule="atLeast"/>
            </w:pPr>
            <w:r>
              <w:t>8. </w:t>
            </w:r>
            <w:r>
              <w:t>支援</w:t>
            </w:r>
            <w:r>
              <w:t>（</w:t>
            </w:r>
            <w:r>
              <w:t>如教师教育、组织安排</w:t>
            </w:r>
            <w:r>
              <w:t>）</w:t>
            </w:r>
          </w:p>
        </w:tc>
        <w:tc>
          <w:tcPr>
            <w:tcW w:w="1168" w:type="pct"/>
            <w:vAlign w:val="center"/>
          </w:tcPr>
          <w:p w:rsidR="0018722C">
            <w:pPr>
              <w:pStyle w:val="a5"/>
              <w:topLinePunct/>
              <w:ind w:leftChars="0" w:left="0" w:rightChars="0" w:right="0" w:firstLineChars="0" w:firstLine="0"/>
              <w:spacing w:line="240" w:lineRule="atLeast"/>
            </w:pPr>
            <w:r>
              <w:t>三、实施策略因素</w:t>
            </w:r>
          </w:p>
          <w:p w:rsidR="0018722C">
            <w:pPr>
              <w:pStyle w:val="ad"/>
              <w:topLinePunct/>
              <w:ind w:leftChars="0" w:left="0" w:rightChars="0" w:right="0" w:firstLineChars="0" w:firstLine="0"/>
              <w:spacing w:line="240" w:lineRule="atLeast"/>
            </w:pPr>
            <w:r>
              <w:t>包括在职进修，资源支持、参与决定，信息回</w:t>
            </w:r>
          </w:p>
        </w:tc>
      </w:tr>
      <w:tr>
        <w:tc>
          <w:tcPr>
            <w:tcW w:w="178" w:type="pct"/>
            <w:vAlign w:val="center"/>
          </w:tcPr>
          <w:p w:rsidR="0018722C">
            <w:pPr>
              <w:pStyle w:val="ac"/>
              <w:topLinePunct/>
              <w:ind w:leftChars="0" w:left="0" w:rightChars="0" w:right="0" w:firstLineChars="0" w:firstLine="0"/>
              <w:spacing w:line="240" w:lineRule="atLeast"/>
            </w:pPr>
          </w:p>
        </w:tc>
        <w:tc>
          <w:tcPr>
            <w:tcW w:w="1009" w:type="pct"/>
            <w:vAlign w:val="center"/>
          </w:tcPr>
          <w:p w:rsidR="0018722C">
            <w:pPr>
              <w:pStyle w:val="a5"/>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p>
        </w:tc>
        <w:tc>
          <w:tcPr>
            <w:tcW w:w="1335" w:type="pct"/>
            <w:vAlign w:val="center"/>
          </w:tcPr>
          <w:p w:rsidR="0018722C">
            <w:pPr>
              <w:pStyle w:val="a5"/>
              <w:topLinePunct/>
              <w:ind w:leftChars="0" w:left="0" w:rightChars="0" w:right="0" w:firstLineChars="0" w:firstLine="0"/>
              <w:spacing w:line="240" w:lineRule="atLeast"/>
            </w:pPr>
          </w:p>
        </w:tc>
        <w:tc>
          <w:tcPr>
            <w:tcW w:w="1168" w:type="pct"/>
            <w:vAlign w:val="center"/>
          </w:tcPr>
          <w:p w:rsidR="0018722C">
            <w:pPr>
              <w:pStyle w:val="ad"/>
              <w:topLinePunct/>
              <w:ind w:leftChars="0" w:left="0" w:rightChars="0" w:right="0" w:firstLineChars="0" w:firstLine="0"/>
              <w:spacing w:line="240" w:lineRule="atLeast"/>
            </w:pPr>
            <w:r>
              <w:t>馈四个方面</w:t>
            </w:r>
          </w:p>
        </w:tc>
      </w:tr>
      <w:tr>
        <w:tc>
          <w:tcPr>
            <w:tcW w:w="1187" w:type="pct"/>
            <w:gridSpan w:val="2"/>
            <w:vAlign w:val="center"/>
          </w:tcPr>
          <w:p w:rsidR="0018722C">
            <w:pPr>
              <w:pStyle w:val="ac"/>
              <w:topLinePunct/>
              <w:ind w:leftChars="0" w:left="0" w:rightChars="0" w:right="0" w:firstLineChars="0" w:firstLine="0"/>
              <w:spacing w:line="240" w:lineRule="atLeast"/>
            </w:pPr>
            <w:r>
              <w:t>C </w:t>
            </w:r>
            <w:r>
              <w:t>环境特征</w:t>
            </w:r>
          </w:p>
        </w:tc>
        <w:tc>
          <w:tcPr>
            <w:tcW w:w="1310" w:type="pct"/>
            <w:vAlign w:val="center"/>
          </w:tcPr>
          <w:p w:rsidR="0018722C">
            <w:pPr>
              <w:pStyle w:val="a5"/>
              <w:topLinePunct/>
              <w:ind w:leftChars="0" w:left="0" w:rightChars="0" w:right="0" w:firstLineChars="0" w:firstLine="0"/>
              <w:spacing w:line="240" w:lineRule="atLeast"/>
            </w:pPr>
            <w:r>
              <w:t>三、学校层面的因素</w:t>
            </w:r>
          </w:p>
        </w:tc>
        <w:tc>
          <w:tcPr>
            <w:tcW w:w="1335" w:type="pct"/>
            <w:vAlign w:val="center"/>
          </w:tcPr>
          <w:p w:rsidR="0018722C">
            <w:pPr>
              <w:pStyle w:val="a5"/>
              <w:topLinePunct/>
              <w:ind w:leftChars="0" w:left="0" w:rightChars="0" w:right="0" w:firstLineChars="0" w:firstLine="0"/>
              <w:spacing w:line="240" w:lineRule="atLeast"/>
            </w:pPr>
            <w:r>
              <w:t>三、脉络</w:t>
            </w:r>
          </w:p>
        </w:tc>
        <w:tc>
          <w:tcPr>
            <w:tcW w:w="1168" w:type="pct"/>
            <w:vAlign w:val="center"/>
          </w:tcPr>
          <w:p w:rsidR="0018722C">
            <w:pPr>
              <w:pStyle w:val="ad"/>
              <w:topLinePunct/>
              <w:ind w:leftChars="0" w:left="0" w:rightChars="0" w:right="0" w:firstLineChars="0" w:firstLine="0"/>
              <w:spacing w:line="240" w:lineRule="atLeast"/>
            </w:pPr>
            <w:r>
              <w:t>四、实施机构因素</w:t>
            </w:r>
          </w:p>
        </w:tc>
      </w:tr>
      <w:tr>
        <w:tc>
          <w:tcPr>
            <w:tcW w:w="1187" w:type="pct"/>
            <w:gridSpan w:val="2"/>
            <w:vAlign w:val="center"/>
          </w:tcPr>
          <w:p w:rsidR="0018722C">
            <w:pPr>
              <w:pStyle w:val="ac"/>
              <w:topLinePunct/>
              <w:ind w:leftChars="0" w:left="0" w:rightChars="0" w:right="0" w:firstLineChars="0" w:firstLine="0"/>
              <w:spacing w:line="240" w:lineRule="atLeast"/>
            </w:pPr>
            <w:r>
              <w:t>9. </w:t>
            </w:r>
            <w:r>
              <w:t>政府和其他机构</w:t>
            </w:r>
          </w:p>
        </w:tc>
        <w:tc>
          <w:tcPr>
            <w:tcW w:w="1310" w:type="pct"/>
            <w:vAlign w:val="center"/>
          </w:tcPr>
          <w:p w:rsidR="0018722C">
            <w:pPr>
              <w:pStyle w:val="a5"/>
              <w:topLinePunct/>
              <w:ind w:leftChars="0" w:left="0" w:rightChars="0" w:right="0" w:firstLineChars="0" w:firstLine="0"/>
              <w:spacing w:line="240" w:lineRule="atLeast"/>
            </w:pPr>
            <w:r>
              <w:t>11. </w:t>
            </w:r>
            <w:r>
              <w:t>校长</w:t>
            </w:r>
          </w:p>
          <w:p w:rsidR="0018722C">
            <w:pPr>
              <w:pStyle w:val="a5"/>
              <w:topLinePunct/>
            </w:pPr>
            <w:r>
              <w:t>12. </w:t>
            </w:r>
            <w:r>
              <w:t>教师之间的关系</w:t>
            </w:r>
          </w:p>
          <w:p w:rsidR="0018722C">
            <w:pPr>
              <w:pStyle w:val="a5"/>
              <w:topLinePunct/>
              <w:ind w:leftChars="0" w:left="0" w:rightChars="0" w:right="0" w:firstLineChars="0" w:firstLine="0"/>
              <w:spacing w:line="240" w:lineRule="atLeast"/>
            </w:pPr>
            <w:r>
              <w:t>13. </w:t>
            </w:r>
            <w:r>
              <w:t>教师的特点与取向</w:t>
            </w:r>
          </w:p>
        </w:tc>
        <w:tc>
          <w:tcPr>
            <w:tcW w:w="1335" w:type="pct"/>
            <w:vAlign w:val="center"/>
          </w:tcPr>
          <w:p w:rsidR="0018722C">
            <w:pPr>
              <w:pStyle w:val="a5"/>
              <w:topLinePunct/>
              <w:ind w:leftChars="0" w:left="0" w:rightChars="0" w:right="0" w:firstLineChars="0" w:firstLine="0"/>
              <w:spacing w:line="240" w:lineRule="atLeast"/>
            </w:pPr>
            <w:r>
              <w:t>9. </w:t>
            </w:r>
            <w:r>
              <w:t>层次</w:t>
            </w:r>
            <w:r>
              <w:t>（</w:t>
            </w:r>
            <w:r>
              <w:t>教室、学校、国家</w:t>
            </w:r>
            <w:r>
              <w:t>）</w:t>
            </w:r>
          </w:p>
          <w:p w:rsidR="0018722C">
            <w:pPr>
              <w:pStyle w:val="a5"/>
              <w:topLinePunct/>
              <w:ind w:leftChars="0" w:left="0" w:rightChars="0" w:right="0" w:firstLineChars="0" w:firstLine="0"/>
              <w:spacing w:line="240" w:lineRule="atLeast"/>
            </w:pPr>
            <w:r>
              <w:t>10. </w:t>
            </w:r>
            <w:r>
              <w:t>文化</w:t>
            </w:r>
            <w:r>
              <w:t>（</w:t>
            </w:r>
            <w:r>
              <w:t>教师文化，学</w:t>
            </w:r>
          </w:p>
        </w:tc>
        <w:tc>
          <w:tcPr>
            <w:tcW w:w="1168" w:type="pct"/>
            <w:vAlign w:val="center"/>
          </w:tcPr>
          <w:p w:rsidR="0018722C">
            <w:pPr>
              <w:pStyle w:val="a5"/>
              <w:topLinePunct/>
              <w:ind w:leftChars="0" w:left="0" w:rightChars="0" w:right="0" w:firstLineChars="0" w:firstLine="0"/>
              <w:spacing w:line="240" w:lineRule="atLeast"/>
            </w:pPr>
            <w:r>
              <w:t>包括采用新课程的原</w:t>
            </w:r>
          </w:p>
          <w:p w:rsidR="0018722C">
            <w:pPr>
              <w:pStyle w:val="ad"/>
              <w:topLinePunct/>
              <w:ind w:leftChars="0" w:left="0" w:rightChars="0" w:right="0" w:firstLineChars="0" w:firstLine="0"/>
              <w:spacing w:line="240" w:lineRule="atLeast"/>
            </w:pPr>
            <w:r>
              <w:t>因，学校气氛、学校领导，学校环境</w:t>
            </w:r>
            <w:r>
              <w:t>（</w:t>
            </w:r>
            <w:r>
              <w:t>精神与</w:t>
            </w:r>
          </w:p>
        </w:tc>
      </w:tr>
      <w:tr>
        <w:tc>
          <w:tcPr>
            <w:tcW w:w="1187" w:type="pct"/>
            <w:gridSpan w:val="2"/>
            <w:vAlign w:val="center"/>
          </w:tcPr>
          <w:p w:rsidR="0018722C">
            <w:pPr>
              <w:pStyle w:val="ac"/>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r>
              <w:t>四、外部环境</w:t>
            </w:r>
          </w:p>
        </w:tc>
        <w:tc>
          <w:tcPr>
            <w:tcW w:w="1335" w:type="pct"/>
            <w:vAlign w:val="center"/>
          </w:tcPr>
          <w:p w:rsidR="0018722C">
            <w:pPr>
              <w:pStyle w:val="a5"/>
              <w:topLinePunct/>
              <w:ind w:leftChars="0" w:left="0" w:rightChars="0" w:right="0" w:firstLineChars="0" w:firstLine="0"/>
              <w:spacing w:line="240" w:lineRule="atLeast"/>
            </w:pPr>
            <w:r>
              <w:t>校文化</w:t>
            </w:r>
            <w:r>
              <w:t>）</w:t>
            </w:r>
          </w:p>
        </w:tc>
        <w:tc>
          <w:tcPr>
            <w:tcW w:w="1168" w:type="pct"/>
            <w:vAlign w:val="center"/>
          </w:tcPr>
          <w:p w:rsidR="0018722C">
            <w:pPr>
              <w:pStyle w:val="ad"/>
              <w:topLinePunct/>
              <w:ind w:leftChars="0" w:left="0" w:rightChars="0" w:right="0" w:firstLineChars="0" w:firstLine="0"/>
              <w:spacing w:line="240" w:lineRule="atLeast"/>
            </w:pPr>
            <w:r>
              <w:t>物质的</w:t>
            </w:r>
            <w:r>
              <w:t>）</w:t>
            </w:r>
            <w:r>
              <w:t>，学校特质等</w:t>
            </w:r>
          </w:p>
        </w:tc>
      </w:tr>
      <w:tr>
        <w:tc>
          <w:tcPr>
            <w:tcW w:w="1187" w:type="pct"/>
            <w:gridSpan w:val="2"/>
            <w:vAlign w:val="center"/>
          </w:tcPr>
          <w:p w:rsidR="0018722C">
            <w:pPr>
              <w:pStyle w:val="ac"/>
              <w:topLinePunct/>
              <w:ind w:leftChars="0" w:left="0" w:rightChars="0" w:right="0" w:firstLineChars="0" w:firstLine="0"/>
              <w:spacing w:line="240" w:lineRule="atLeast"/>
            </w:pPr>
          </w:p>
        </w:tc>
        <w:tc>
          <w:tcPr>
            <w:tcW w:w="1310" w:type="pct"/>
            <w:vAlign w:val="center"/>
          </w:tcPr>
          <w:p w:rsidR="0018722C">
            <w:pPr>
              <w:pStyle w:val="a5"/>
              <w:topLinePunct/>
              <w:ind w:leftChars="0" w:left="0" w:rightChars="0" w:right="0" w:firstLineChars="0" w:firstLine="0"/>
              <w:spacing w:line="240" w:lineRule="atLeast"/>
            </w:pPr>
            <w:r>
              <w:t>14. </w:t>
            </w:r>
            <w:r>
              <w:t>政府机构</w:t>
            </w:r>
          </w:p>
          <w:p w:rsidR="0018722C">
            <w:pPr>
              <w:pStyle w:val="a5"/>
              <w:topLinePunct/>
              <w:ind w:leftChars="0" w:left="0" w:rightChars="0" w:right="0" w:firstLineChars="0" w:firstLine="0"/>
              <w:spacing w:line="240" w:lineRule="atLeast"/>
            </w:pPr>
            <w:r>
              <w:t>15. </w:t>
            </w:r>
            <w:r>
              <w:t>外部协助</w:t>
            </w:r>
          </w:p>
        </w:tc>
        <w:tc>
          <w:tcPr>
            <w:tcW w:w="1335" w:type="pct"/>
            <w:vAlign w:val="center"/>
          </w:tcPr>
          <w:p w:rsidR="0018722C">
            <w:pPr>
              <w:pStyle w:val="a5"/>
              <w:topLinePunct/>
              <w:ind w:leftChars="0" w:left="0" w:rightChars="0" w:right="0" w:firstLineChars="0" w:firstLine="0"/>
              <w:spacing w:line="240" w:lineRule="atLeast"/>
            </w:pPr>
            <w:r>
              <w:t>11.</w:t>
            </w:r>
            <w:r>
              <w:t>组织机构的政治脉络</w:t>
            </w:r>
          </w:p>
        </w:tc>
        <w:tc>
          <w:tcPr>
            <w:tcW w:w="1168" w:type="pct"/>
            <w:vAlign w:val="center"/>
          </w:tcPr>
          <w:p w:rsidR="0018722C">
            <w:pPr>
              <w:pStyle w:val="a5"/>
              <w:topLinePunct/>
              <w:ind w:leftChars="0" w:left="0" w:rightChars="0" w:right="0" w:firstLineChars="0" w:firstLine="0"/>
              <w:spacing w:line="240" w:lineRule="atLeast"/>
            </w:pPr>
            <w:r>
              <w:t>五、大的社会政治单位</w:t>
            </w:r>
          </w:p>
          <w:p w:rsidR="0018722C">
            <w:pPr>
              <w:pStyle w:val="a5"/>
              <w:topLinePunct/>
            </w:pPr>
          </w:p>
          <w:p w:rsidR="0018722C">
            <w:pPr>
              <w:pStyle w:val="ad"/>
              <w:topLinePunct/>
              <w:ind w:leftChars="0" w:left="0" w:rightChars="0" w:right="0" w:firstLineChars="0" w:firstLine="0"/>
              <w:spacing w:line="240" w:lineRule="atLeast"/>
            </w:pPr>
            <w:r>
              <w:t>因素</w:t>
            </w:r>
          </w:p>
        </w:tc>
      </w:tr>
      <w:tr>
        <w:tc>
          <w:tcPr>
            <w:tcW w:w="1187"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w:t>
            </w:r>
            <w:r>
              <w:t>袁志芬，</w:t>
            </w:r>
            <w:r>
              <w:t>2006</w:t>
            </w:r>
            <w:r>
              <w:t>）</w:t>
            </w:r>
          </w:p>
        </w:tc>
        <w:tc>
          <w:tcPr>
            <w:tcW w:w="13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6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有学者认为，</w:t>
      </w:r>
      <w:r>
        <w:t>②</w:t>
      </w:r>
      <w:r>
        <w:t>影响课程实施的因素可以归纳为，新课程方案的特性、人的</w:t>
      </w:r>
      <w:r>
        <w:t>因素、物的因素和背景因素。其中，新课程方案的特征主要涉及到课程改革的需要、明确性、复杂性和实用性等；人的因素主要包括社区人员的支持、教师、校长和学生；物的因素主要涉及课程变革的物质条件；背景因素主要涉及到社区、学校、课堂三个层面的社会—政治与文化过程对课程实施的影响。有学者把影响</w:t>
      </w:r>
      <w:r>
        <w:t>课程实施的因素归纳为：课程变革的特征、学区的特征、学校的特征以及外部环</w:t>
      </w:r>
      <w:r>
        <w:t>境的特征等四个方面。</w:t>
      </w:r>
      <w:r>
        <w:t>③</w:t>
      </w:r>
      <w:r>
        <w:t>还有学者在综合国内外研究的基础上，认为影响课程</w:t>
      </w:r>
      <w:r>
        <w:t>实</w:t>
      </w:r>
    </w:p>
    <w:p w:rsidR="0018722C">
      <w:pPr>
        <w:pStyle w:val="aff7"/>
        <w:topLinePunct/>
      </w:pPr>
      <w:r>
        <w:pict>
          <v:line style="position:absolute;mso-position-horizontal-relative:page;mso-position-vertical-relative:paragraph;z-index:1240;mso-wrap-distance-left:0;mso-wrap-distance-right:0" from="90pt,18.636246pt" to="234pt,18.636246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袁志芬</w:t>
      </w:r>
      <w:r>
        <w:rPr>
          <w:rFonts w:ascii="Times New Roman" w:hAnsi="Times New Roman" w:eastAsia="Times New Roman" w:cstheme="minorBidi"/>
        </w:rPr>
        <w:t>. </w:t>
      </w:r>
      <w:r>
        <w:rPr>
          <w:rFonts w:cstheme="minorBidi" w:hAnsiTheme="minorHAnsi" w:eastAsiaTheme="minorHAnsi" w:asciiTheme="minorHAnsi"/>
        </w:rPr>
        <w:t>农村中学新课程实施影响因素的个案研究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上海教育科研</w:t>
      </w:r>
      <w:r>
        <w:rPr>
          <w:rFonts w:ascii="Times New Roman" w:hAnsi="Times New Roman" w:eastAsia="Times New Roman" w:cstheme="minorBidi"/>
        </w:rPr>
        <w:t>, 2006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靳玉乐</w:t>
      </w:r>
      <w:r>
        <w:rPr>
          <w:rFonts w:ascii="Times New Roman" w:hAnsi="Times New Roman" w:eastAsia="宋体" w:cstheme="minorBidi"/>
        </w:rPr>
        <w:t>. </w:t>
      </w:r>
      <w:r>
        <w:rPr>
          <w:rFonts w:cstheme="minorBidi" w:hAnsiTheme="minorHAnsi" w:eastAsiaTheme="minorHAnsi" w:asciiTheme="minorHAnsi"/>
        </w:rPr>
        <w:t>课程实施</w:t>
      </w:r>
      <w:r>
        <w:rPr>
          <w:kern w:val="2"/>
          <w:rFonts w:ascii="Times New Roman" w:hAnsi="Times New Roman" w:eastAsia="宋体" w:cstheme="minorBidi"/>
          <w:sz w:val="18"/>
          <w:rFonts w:hint="eastAsia"/>
        </w:rPr>
        <w:t>：</w:t>
      </w:r>
      <w:r>
        <w:rPr>
          <w:rFonts w:cstheme="minorBidi" w:hAnsiTheme="minorHAnsi" w:eastAsiaTheme="minorHAnsi" w:asciiTheme="minorHAnsi"/>
        </w:rPr>
        <w:t>现状、问题与展望</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ft东教育科研</w:t>
      </w:r>
      <w:r>
        <w:rPr>
          <w:rFonts w:ascii="Times New Roman" w:hAnsi="Times New Roman" w:eastAsia="宋体" w:cstheme="minorBidi"/>
        </w:rPr>
        <w:t>, 2001</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张华. 课程与教学论</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 xml:space="preserve">. 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上海教育出版社</w:t>
      </w:r>
      <w:r>
        <w:rPr>
          <w:rFonts w:ascii="Times New Roman" w:hAnsi="Times New Roman" w:eastAsia="Times New Roman" w:cstheme="minorBidi"/>
        </w:rPr>
        <w:t>, 2000</w:t>
      </w:r>
      <w:r>
        <w:rPr>
          <w:rFonts w:ascii="Times New Roman" w:hAnsi="Times New Roman" w:eastAsia="Times New Roman" w:cstheme="minorBidi"/>
        </w:rPr>
        <w:t>,</w:t>
      </w:r>
      <w:r>
        <w:rPr>
          <w:rFonts w:ascii="Times New Roman" w:hAnsi="Times New Roman" w:eastAsia="Times New Roman" w:cstheme="minorBidi"/>
        </w:rPr>
        <w:t> 353-357.</w:t>
      </w:r>
    </w:p>
    <w:p w:rsidR="0018722C">
      <w:pPr>
        <w:topLinePunct/>
      </w:pPr>
      <w:r>
        <w:t>施的因素有三个方面</w:t>
      </w:r>
      <w:r>
        <w:t>①</w:t>
      </w:r>
      <w:r>
        <w:t>：课程变革的方案系统及其特征、课程变革的持分者系统、</w:t>
      </w:r>
      <w:r>
        <w:t>课程变革的物质资源系统。这三个方面的因素以持分者系统为核心，通过交互作</w:t>
      </w:r>
      <w:r>
        <w:t>用决定着课程实施的发展。课程变革的持分者系统包括与课程变革利益相关的人</w:t>
      </w:r>
      <w:r>
        <w:t>员和组织，其中最为关键的则是学校层次的持分者，因为，学校和教室才是课程</w:t>
      </w:r>
      <w:r>
        <w:t>实施的根本所在，一切对课程实施的影响都要最终体现为教师的所想和所做。有</w:t>
      </w:r>
      <w:r>
        <w:t>学者从新课程本身的特征、宏观社会以及学校内部三个层面出发，分析了影响新</w:t>
      </w:r>
      <w:r>
        <w:t>课程改革的若干主要因素。其中，宏观层面的影响因素包括新课程改革的决策参与机制以及教师发展与资源支持。学校层面的影响因素包括校长及其课程领导，</w:t>
      </w:r>
      <w:r w:rsidR="001852F3">
        <w:t xml:space="preserve">学校组织结构以及教师文化等。</w:t>
      </w:r>
      <w:r>
        <w:t>②</w:t>
      </w:r>
    </w:p>
    <w:p w:rsidR="0018722C">
      <w:pPr>
        <w:topLinePunct/>
      </w:pPr>
      <w:r>
        <w:t>在具体课程实施过程中，对课程实施产生影响的因素是很多的，这些因素在</w:t>
      </w:r>
      <w:r>
        <w:t>不同的水平上，以不同的程度影响课程的实施。不同的因素对一个确定的课程所</w:t>
      </w:r>
      <w:r>
        <w:t>产生的影响也不同。影响课程实施的因素往往不是单独发挥作用的，各因素之间</w:t>
      </w:r>
      <w:r>
        <w:t>存在着复杂的相互作用。</w:t>
      </w:r>
      <w:r>
        <w:t>③</w:t>
      </w:r>
      <w:r>
        <w:t>对于一个为大家所采用的课程，前提是有关行政部门已经采纳了这个课程，或者已经选择这个课程在该地区内实施。在这种条件下，</w:t>
      </w:r>
      <w:r>
        <w:t>来自地方政府、学校领导以及家长等因素，对课程实施的影响就会有不同的表现，</w:t>
      </w:r>
      <w:r w:rsidR="001852F3">
        <w:t xml:space="preserve">不是在决策的层面上，而是在实施的指导环境的优化与具体政策的制定上表现出</w:t>
      </w:r>
      <w:r>
        <w:t>来。其他一些因素，对课程实施的作用可能会比较突出，如教师的因素、不同地</w:t>
      </w:r>
      <w:r>
        <w:t>区学校的特点以及学校内部及外部的环境等。因此，在考虑影响课程实施的因素</w:t>
      </w:r>
      <w:r>
        <w:t>时，要从具体课程实施的特征，以及这个课程在具体环境下的实施历史等因素来综合考虑，以确定哪些因素可能对课程的实施产生比较大的影响。</w:t>
      </w:r>
      <w:r>
        <w:t>④</w:t>
      </w:r>
    </w:p>
    <w:p w:rsidR="0018722C">
      <w:pPr>
        <w:pStyle w:val="Heading2"/>
        <w:topLinePunct/>
        <w:ind w:left="171" w:hangingChars="171" w:hanging="171"/>
      </w:pPr>
      <w:bookmarkStart w:id="694074" w:name="_Toc686694074"/>
      <w:r>
        <w:t>第四节</w:t>
      </w:r>
      <w:r>
        <w:t xml:space="preserve"> </w:t>
      </w:r>
      <w:r>
        <w:t>综合课程实施方面的相关研究</w:t>
      </w:r>
      <w:bookmarkEnd w:id="694074"/>
    </w:p>
    <w:p w:rsidR="0018722C">
      <w:pPr>
        <w:pStyle w:val="Heading3"/>
        <w:topLinePunct/>
        <w:ind w:left="200" w:hangingChars="200" w:hanging="200"/>
      </w:pPr>
      <w:r>
        <w:t>一、</w:t>
      </w:r>
      <w:r>
        <w:t xml:space="preserve"> </w:t>
      </w:r>
      <w:r w:rsidRPr="00DB64CE">
        <w:t>国外统整课程实施方面的相关研究述评</w:t>
      </w:r>
    </w:p>
    <w:p w:rsidR="0018722C">
      <w:pPr>
        <w:pStyle w:val="4"/>
        <w:topLinePunct/>
        <w:ind w:left="200" w:hangingChars="200" w:hanging="200"/>
      </w:pPr>
      <w:r>
        <w:t>（</w:t>
      </w:r>
      <w:r>
        <w:t>一</w:t>
      </w:r>
      <w:r>
        <w:t>）</w:t>
      </w:r>
      <w:r>
        <w:t>关于统整课程实施中存在问题的研究</w:t>
      </w:r>
    </w:p>
    <w:p w:rsidR="0018722C">
      <w:pPr>
        <w:topLinePunct/>
      </w:pPr>
      <w:r>
        <w:t>课程统整的理念虽然被许多教师所认同与提倡，然而，教师也承认实际上，</w:t>
      </w:r>
      <w:r w:rsidR="001852F3">
        <w:t xml:space="preserve">这样的信念可能还是无法让他们把统整课程落实于真实的教育情境之中，往往因为许多外界的因素，最后会导致统整课程的存或留。</w:t>
      </w:r>
      <w:r>
        <w:t>⑤</w:t>
      </w:r>
      <w:r>
        <w:t>而其中关键的原因到底</w:t>
      </w:r>
      <w:r>
        <w:t>是</w:t>
      </w:r>
    </w:p>
    <w:p w:rsidR="0018722C">
      <w:pPr>
        <w:pStyle w:val="aff7"/>
        <w:topLinePunct/>
      </w:pPr>
      <w:r>
        <w:pict>
          <v:line style="position:absolute;mso-position-horizontal-relative:page;mso-position-vertical-relative:paragraph;z-index:1264;mso-wrap-distance-left:0;mso-wrap-distance-right:0" from="90pt,10.142649pt" to="234pt,10.142649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于泽元.课程变革与学校课程领导</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.重庆</w:t>
      </w:r>
      <w:r>
        <w:rPr>
          <w:rFonts w:hint="eastAsia"/>
        </w:rPr>
        <w:t>：</w:t>
      </w:r>
      <w:r>
        <w:rPr>
          <w:rFonts w:cstheme="minorBidi" w:hAnsiTheme="minorHAnsi" w:eastAsiaTheme="minorHAnsi" w:asciiTheme="minorHAnsi"/>
        </w:rPr>
        <w:t>重庆大学出版社</w:t>
      </w:r>
      <w:r>
        <w:rPr>
          <w:rFonts w:ascii="Times New Roman" w:hAnsi="Times New Roman" w:eastAsia="Times New Roman" w:cstheme="minorBidi"/>
        </w:rPr>
        <w:t>, 2006</w:t>
      </w:r>
      <w:r>
        <w:rPr>
          <w:rFonts w:ascii="Times New Roman" w:hAnsi="Times New Roman" w:eastAsia="Times New Roman" w:cstheme="minorBidi"/>
        </w:rPr>
        <w:t>,</w:t>
      </w:r>
      <w:r>
        <w:rPr>
          <w:rFonts w:ascii="Times New Roman" w:hAnsi="Times New Roman" w:eastAsia="Times New Roman" w:cstheme="minorBidi"/>
        </w:rPr>
        <w:t> 132</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尹弘飚</w:t>
      </w:r>
      <w:r>
        <w:rPr>
          <w:kern w:val="2"/>
          <w:rFonts w:ascii="Times New Roman" w:hAnsi="Times New Roman" w:eastAsia="宋体" w:cstheme="minorBidi"/>
          <w:sz w:val="18"/>
          <w:rFonts w:hint="eastAsia"/>
        </w:rPr>
        <w:t>，</w:t>
      </w:r>
      <w:r>
        <w:rPr>
          <w:rFonts w:cstheme="minorBidi" w:hAnsiTheme="minorHAnsi" w:eastAsiaTheme="minorHAnsi" w:asciiTheme="minorHAnsi"/>
        </w:rPr>
        <w:t>李子建</w:t>
      </w:r>
      <w:r>
        <w:rPr>
          <w:rFonts w:ascii="Times New Roman" w:hAnsi="Times New Roman" w:eastAsia="宋体" w:cstheme="minorBidi"/>
        </w:rPr>
        <w:t>. </w:t>
      </w:r>
      <w:r>
        <w:rPr>
          <w:rFonts w:cstheme="minorBidi" w:hAnsiTheme="minorHAnsi" w:eastAsiaTheme="minorHAnsi" w:asciiTheme="minorHAnsi"/>
        </w:rPr>
        <w:t>基础教育新课程实施的影响因素分析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南京师范大学学报</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社科版</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 xml:space="preserve">, 2004</w:t>
      </w:r>
      <w:r>
        <w:rPr>
          <w:rFonts w:ascii="Times New Roman" w:hAnsi="Times New Roman" w:eastAsia="宋体" w:cstheme="minorBidi"/>
          <w:kern w:val="2"/>
          <w:rFonts w:ascii="Times New Roman" w:hAnsi="Times New Roman" w:eastAsia="宋体" w:cstheme="minorBidi"/>
          <w:sz w:val="18"/>
        </w:rPr>
        <w:t>（</w:t>
      </w:r>
      <w:r>
        <w:rPr>
          <w:kern w:val="2"/>
          <w:szCs w:val="22"/>
          <w:rFonts w:ascii="Times New Roman" w:hAnsi="Times New Roman" w:eastAsia="宋体" w:cstheme="minorBidi"/>
          <w:sz w:val="18"/>
        </w:rPr>
        <w:t>2</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马云鹏</w:t>
      </w:r>
      <w:r>
        <w:rPr>
          <w:rFonts w:ascii="Times New Roman" w:hAnsi="Times New Roman" w:eastAsia="Times New Roman" w:cstheme="minorBidi"/>
        </w:rPr>
        <w:t>. </w:t>
      </w:r>
      <w:r>
        <w:rPr>
          <w:rFonts w:cstheme="minorBidi" w:hAnsiTheme="minorHAnsi" w:eastAsiaTheme="minorHAnsi" w:asciiTheme="minorHAnsi"/>
        </w:rPr>
        <w:t>课程实施及其在课程改革中的作用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马云鹏</w:t>
      </w:r>
      <w:r>
        <w:rPr>
          <w:rFonts w:ascii="Times New Roman" w:hAnsi="Times New Roman" w:eastAsia="Times New Roman" w:cstheme="minorBidi"/>
        </w:rPr>
        <w:t>. </w:t>
      </w:r>
      <w:r>
        <w:rPr>
          <w:rFonts w:cstheme="minorBidi" w:hAnsiTheme="minorHAnsi" w:eastAsiaTheme="minorHAnsi" w:asciiTheme="minorHAnsi"/>
        </w:rPr>
        <w:t>课程实施及其在课程改革中的作用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Davis</w:t>
      </w:r>
      <w:r>
        <w:rPr>
          <w:rFonts w:ascii="Times New Roman" w:hAnsi="Times New Roman" w:cstheme="minorBidi" w:eastAsiaTheme="minorHAnsi"/>
        </w:rPr>
        <w:t>'</w:t>
      </w:r>
      <w:r>
        <w:rPr>
          <w:rFonts w:ascii="Times New Roman" w:hAnsi="Times New Roman" w:cstheme="minorBidi" w:eastAsiaTheme="minorHAnsi"/>
        </w:rPr>
        <w:t>C.</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L. The professional beliefs and conditions that support integrated curriculum in a New middle school.</w:t>
      </w:r>
    </w:p>
    <w:p w:rsidR="0018722C">
      <w:pPr>
        <w:topLinePunct/>
      </w:pPr>
      <w:r>
        <w:rPr>
          <w:rFonts w:cstheme="minorBidi" w:hAnsiTheme="minorHAnsi" w:eastAsiaTheme="minorHAnsi" w:asciiTheme="minorHAnsi" w:ascii="Times New Roman"/>
          <w:i/>
        </w:rPr>
        <w:t>Dissertation Abstracts International</w:t>
      </w:r>
      <w:r>
        <w:rPr>
          <w:rFonts w:ascii="Times New Roman" w:cstheme="minorBidi" w:hAnsiTheme="minorHAnsi" w:eastAsiaTheme="minorHAnsi"/>
        </w:rPr>
        <w:t>, The Lesley college No. AAC 9934619. 1999,60</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:1885.</w:t>
      </w:r>
    </w:p>
    <w:p w:rsidR="0018722C">
      <w:pPr>
        <w:topLinePunct/>
      </w:pPr>
      <w:r>
        <w:t>教师本身还是相关的配套措施？哪些因素是影响实施的关键因素，如何才能成功地实施统整课程？</w:t>
      </w:r>
    </w:p>
    <w:p w:rsidR="0018722C">
      <w:pPr>
        <w:topLinePunct/>
      </w:pPr>
      <w:r>
        <w:rPr>
          <w:rFonts w:ascii="Times New Roman" w:hAnsi="Times New Roman" w:eastAsia="Times New Roman"/>
        </w:rPr>
        <w:t>Shoemaker</w:t>
      </w:r>
      <w:r>
        <w:t>（</w:t>
      </w:r>
      <w:r>
        <w:rPr>
          <w:rFonts w:ascii="Times New Roman" w:hAnsi="Times New Roman" w:eastAsia="Times New Roman"/>
        </w:rPr>
        <w:t>1993</w:t>
      </w:r>
      <w:r>
        <w:t>）</w:t>
      </w:r>
      <w:r>
        <w:t>采用问卷调查、检核表、个别访谈的方法，了解奥勒冈</w:t>
      </w:r>
      <w:r>
        <w:t>的教师如何接受及发展统整课程。研究者了解了奥勒冈市的三所小学实施统整课</w:t>
      </w:r>
      <w:r>
        <w:t>程的主要因素，结果发现，大部分的学校成员对实施统整课程的主要要素是什</w:t>
      </w:r>
      <w:r>
        <w:t>么？意见不一，但他们对统整课程的实施基本一致，他们机械性地使用这项课程。</w:t>
      </w:r>
      <w:r>
        <w:t>每个人关心重视这套课程的程度刚好直接反应了每个人使用这套课程的程度。教</w:t>
      </w:r>
      <w:r>
        <w:t>师更关心管理方面的问题，如资源、时间等，而并不关心使用了这套课程会对自己有什么影响。</w:t>
      </w:r>
      <w:r>
        <w:t>①</w:t>
      </w:r>
    </w:p>
    <w:p w:rsidR="0018722C">
      <w:pPr>
        <w:topLinePunct/>
      </w:pPr>
      <w:r>
        <w:rPr>
          <w:rFonts w:ascii="Times New Roman" w:hAnsi="Times New Roman" w:eastAsia="Times New Roman"/>
        </w:rPr>
        <w:t>Brodhangen</w:t>
      </w:r>
      <w:r>
        <w:t>（</w:t>
      </w:r>
      <w:r>
        <w:rPr>
          <w:rFonts w:ascii="Times New Roman" w:hAnsi="Times New Roman" w:eastAsia="Times New Roman"/>
        </w:rPr>
        <w:t>1998</w:t>
      </w:r>
      <w:r>
        <w:rPr>
          <w:spacing w:val="-4"/>
        </w:rPr>
        <w:t>）</w:t>
      </w:r>
      <w:r>
        <w:t>采用行动研究、访谈及文件收集等方法，研究影响教师做</w:t>
      </w:r>
      <w:r>
        <w:t>出统整课程决定的相关因素是什么？教师对待学生的信念是怎样的？研究结果</w:t>
      </w:r>
      <w:r>
        <w:t>显示，影响教师实施统整课程的五项因素为：①教师对统整课程的信念；②教师教学夥伴</w:t>
      </w:r>
      <w:r>
        <w:t>（</w:t>
      </w:r>
      <w:r>
        <w:rPr>
          <w:spacing w:val="-5"/>
        </w:rPr>
        <w:t>伙伴</w:t>
      </w:r>
      <w:r>
        <w:t>）</w:t>
      </w:r>
      <w:r>
        <w:t>；③外界的期望——包括政府单位、家长、区</w:t>
      </w:r>
      <w:r>
        <w:t>（</w:t>
      </w:r>
      <w:r>
        <w:t>州</w:t>
      </w:r>
      <w:r>
        <w:t>）</w:t>
      </w:r>
      <w:r>
        <w:t>间的课程</w:t>
      </w:r>
      <w:r>
        <w:t>标准；④可供给的资源的配合；⑤学生的个别差异。其中以教师的信念为重要的影响因素，其他四项都深受教师使用统整课程的意愿所影响。</w:t>
      </w:r>
      <w:r>
        <w:t>②</w:t>
      </w:r>
    </w:p>
    <w:p w:rsidR="0018722C">
      <w:pPr>
        <w:topLinePunct/>
      </w:pPr>
      <w:r>
        <w:rPr>
          <w:rFonts w:ascii="Times New Roman" w:hAnsi="Times New Roman" w:eastAsia="Times New Roman"/>
        </w:rPr>
        <w:t>Goode</w:t>
      </w:r>
      <w:r>
        <w:t>（</w:t>
      </w:r>
      <w:r>
        <w:rPr>
          <w:rFonts w:ascii="Times New Roman" w:hAnsi="Times New Roman" w:eastAsia="Times New Roman"/>
        </w:rPr>
        <w:t>1998</w:t>
      </w:r>
      <w:r>
        <w:rPr>
          <w:spacing w:val="-2"/>
        </w:rPr>
        <w:t>）</w:t>
      </w:r>
      <w:r>
        <w:t>采用访谈、观察、文件分析等方法，了解教师选择统整内容的</w:t>
      </w:r>
      <w:r>
        <w:t>原则及使用统整课程的情形，结果显示只有零散的低水平的统整，甚至完全没有。</w:t>
      </w:r>
      <w:r>
        <w:t>而无法实施统整课程的原因主要有：①缺乏时间；②教学团队内成员之间观点不</w:t>
      </w:r>
      <w:r>
        <w:t>一致，缺乏真正的合作；③管理层缺乏一致的支持。教师还拥有学科本位的心态，</w:t>
      </w:r>
      <w:r>
        <w:t>虽然教师们大多同意课程统整的理念，但面对超越他们本身学科结构范围的内容</w:t>
      </w:r>
      <w:r>
        <w:t>时，还是消弱了实施统整课程的决心。所以教师在实际实施上，还有一段较大的距离。</w:t>
      </w:r>
      <w:r>
        <w:t>③</w:t>
      </w:r>
    </w:p>
    <w:p w:rsidR="0018722C">
      <w:pPr>
        <w:topLinePunct/>
      </w:pPr>
      <w:r>
        <w:rPr>
          <w:rFonts w:ascii="Times New Roman" w:eastAsia="Times New Roman"/>
        </w:rPr>
        <w:t>Czernia</w:t>
      </w:r>
      <w:r>
        <w:rPr>
          <w:rFonts w:ascii="Times New Roman" w:eastAsia="Times New Roman"/>
        </w:rPr>
        <w:t>k</w:t>
      </w:r>
      <w:r>
        <w:t>（</w:t>
      </w:r>
      <w:r>
        <w:rPr>
          <w:rFonts w:ascii="Times New Roman" w:eastAsia="Times New Roman"/>
          <w:spacing w:val="0"/>
        </w:rPr>
        <w:t>1999</w:t>
      </w:r>
      <w:r>
        <w:t>）</w:t>
      </w:r>
      <w:r>
        <w:t>，采用问卷调查的方式，以来自</w:t>
      </w:r>
      <w:r>
        <w:rPr>
          <w:rFonts w:ascii="Times New Roman" w:eastAsia="Times New Roman"/>
        </w:rPr>
        <w:t>30</w:t>
      </w:r>
      <w:r>
        <w:t>所学校的</w:t>
      </w:r>
      <w:r>
        <w:rPr>
          <w:rFonts w:ascii="Times New Roman" w:eastAsia="Times New Roman"/>
        </w:rPr>
        <w:t>200</w:t>
      </w:r>
      <w:r>
        <w:t>位教师</w:t>
      </w:r>
      <w:r>
        <w:t>（</w:t>
      </w:r>
      <w:r>
        <w:t>从幼儿园到高中</w:t>
      </w:r>
      <w:r>
        <w:t>）</w:t>
      </w:r>
      <w:r>
        <w:t>为研究对象，了解主题单元教学的教师信念、动机与实施的关系。</w:t>
      </w:r>
      <w:r>
        <w:t>结果发现教师认为主题教学对学生更有意义，学生也有浓厚的兴趣。但教师担心会对原有课程造成影响，减少了知识内容的覆盖量；缺少时间，强调评价限制</w:t>
      </w:r>
      <w:r>
        <w:t>了</w:t>
      </w:r>
    </w:p>
    <w:p w:rsidR="0018722C">
      <w:pPr>
        <w:pStyle w:val="aff7"/>
        <w:topLinePunct/>
      </w:pPr>
      <w:r>
        <w:pict>
          <v:line style="position:absolute;mso-position-horizontal-relative:page;mso-position-vertical-relative:paragraph;z-index:1288;mso-wrap-distance-left:0;mso-wrap-distance-right:0" from="90pt,10.269326pt" to="234pt,10.26932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Shoemaker</w:t>
      </w:r>
      <w:r>
        <w:rPr>
          <w:rFonts w:ascii="Times New Roman" w:hAnsi="Times New Roman" w:cstheme="minorBidi" w:eastAsiaTheme="minorHAnsi"/>
          <w:i/>
        </w:rPr>
        <w:t>,</w:t>
      </w:r>
      <w:r w:rsidR="004B696B">
        <w:rPr>
          <w:rFonts w:ascii="Times New Roman" w:hAnsi="Times New Roman" w:cstheme="minorBidi" w:eastAsiaTheme="minorHAnsi"/>
          <w:i/>
        </w:rPr>
        <w:t xml:space="preserve"> </w:t>
      </w:r>
      <w:r w:rsidR="004B696B">
        <w:rPr>
          <w:rFonts w:ascii="Times New Roman" w:hAnsi="Times New Roman" w:cstheme="minorBidi" w:eastAsiaTheme="minorHAnsi"/>
          <w:i/>
        </w:rPr>
        <w:t>B.</w:t>
      </w:r>
      <w:r w:rsidR="001852F3">
        <w:rPr>
          <w:rFonts w:ascii="Times New Roman" w:hAnsi="Times New Roman" w:cstheme="minorBidi" w:eastAsiaTheme="minorHAnsi"/>
          <w:i/>
        </w:rPr>
        <w:t xml:space="preserve"> </w:t>
      </w:r>
      <w:r w:rsidR="001852F3">
        <w:rPr>
          <w:rFonts w:ascii="Times New Roman" w:hAnsi="Times New Roman" w:cstheme="minorBidi" w:eastAsiaTheme="minorHAnsi"/>
          <w:i/>
        </w:rPr>
        <w:t xml:space="preserve">J. </w:t>
      </w:r>
      <w:r>
        <w:rPr>
          <w:rFonts w:ascii="Times New Roman" w:hAnsi="Times New Roman" w:cstheme="minorBidi" w:eastAsiaTheme="minorHAnsi"/>
        </w:rPr>
        <w:t>E. An evaluation study of the implementation of an integrated curriculum model in selected elementary' school in Eugene, Oregon.</w:t>
      </w:r>
      <w:r w:rsidR="001852F3">
        <w:rPr>
          <w:rFonts w:ascii="Times New Roman" w:hAnsi="Times New Roman" w:cstheme="minorBidi" w:eastAsiaTheme="minorHAnsi"/>
        </w:rPr>
        <w:t xml:space="preserve"> </w:t>
      </w:r>
      <w:r>
        <w:rPr>
          <w:rFonts w:ascii="Times New Roman" w:hAnsi="Times New Roman" w:cstheme="minorBidi" w:eastAsiaTheme="minorHAnsi"/>
          <w:i/>
        </w:rPr>
        <w:t>Dissertation Abstracts lnternational</w:t>
      </w:r>
      <w:r>
        <w:rPr>
          <w:rFonts w:ascii="Times New Roman" w:hAnsi="Times New Roman" w:cstheme="minorBidi" w:eastAsiaTheme="minorHAnsi"/>
        </w:rPr>
        <w: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University of Oregon No.</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AAC9405227. 1993,54</w:t>
      </w:r>
      <w:r>
        <w:rPr>
          <w:rFonts w:ascii="Times New Roman" w:hAnsi="Times New Roman" w:cstheme="minorBidi" w:eastAsiaTheme="minorHAnsi"/>
        </w:rPr>
        <w:t>(</w:t>
      </w:r>
      <w:r>
        <w:rPr>
          <w:rFonts w:ascii="Times New Roman" w:hAnsi="Times New Roman" w:cstheme="minorBidi" w:eastAsiaTheme="minorHAnsi"/>
        </w:rPr>
        <w:t>10</w:t>
      </w:r>
      <w:r>
        <w:rPr>
          <w:rFonts w:ascii="Times New Roman" w:hAnsi="Times New Roman" w:cstheme="minorBidi" w:eastAsiaTheme="minorHAnsi"/>
        </w:rPr>
        <w:t>)</w:t>
      </w:r>
      <w:r>
        <w:rPr>
          <w:rFonts w:ascii="Times New Roman" w:hAnsi="Times New Roman" w:cstheme="minorBidi" w:eastAsiaTheme="minorHAnsi"/>
        </w:rPr>
        <w:t>:3673.</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Brodhagen B.</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L. Teacher decision making within curriculum integration. </w:t>
      </w:r>
      <w:r>
        <w:rPr>
          <w:rFonts w:ascii="Times New Roman" w:hAnsi="Times New Roman" w:cstheme="minorBidi" w:eastAsiaTheme="minorHAnsi"/>
          <w:i/>
        </w:rPr>
        <w:t>Dissertation Abstracts Internationa</w:t>
      </w:r>
      <w:r>
        <w:rPr>
          <w:rFonts w:ascii="Times New Roman" w:hAnsi="Times New Roman" w:cstheme="minorBidi" w:eastAsiaTheme="minorHAnsi"/>
          <w:i/>
        </w:rPr>
        <w:t>l</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 xml:space="preserve">The University of Wisconsin-Madison. No. AAC1391215. 1998, 59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:1443.</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Goode,</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L. An analysis of secondary teachers</w:t>
      </w:r>
      <w:r>
        <w:rPr>
          <w:rFonts w:ascii="Times New Roman" w:hAnsi="Times New Roman" w:cstheme="minorBidi" w:eastAsiaTheme="minorHAnsi"/>
        </w:rPr>
        <w:t xml:space="preserve">'</w:t>
      </w:r>
      <w:r>
        <w:rPr>
          <w:rFonts w:ascii="Times New Roman" w:hAnsi="Times New Roman" w:cstheme="minorBidi" w:eastAsiaTheme="minorHAnsi"/>
        </w:rPr>
        <w:t xml:space="preserve">use of integrated curriculum in English and social studies classrooms.</w:t>
      </w:r>
      <w:r w:rsidR="004B696B">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 Doctoral Dissertation, The University of Alabama,1998</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Dissertation Abstracts International</w:t>
      </w:r>
      <w:r>
        <w:rPr>
          <w:rFonts w:ascii="Times New Roman" w:hAnsi="Times New Roman" w:cstheme="minorBidi" w:eastAsiaTheme="minorHAnsi"/>
        </w:rPr>
        <w:t xml:space="preserve">. 60</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03</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UMI No.9920849</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pStyle w:val="BodyText"/>
        <w:spacing w:before="161"/>
        <w:ind w:leftChars="0" w:left="140"/>
        <w:rPr>
          <w:sz w:val="12"/>
        </w:rPr>
        <w:topLinePunct/>
      </w:pPr>
      <w:r>
        <w:t>课程实施。</w:t>
      </w:r>
      <w:r>
        <w:rPr>
          <w:position w:val="11"/>
          <w:sz w:val="12"/>
        </w:rPr>
        <w:t>①</w:t>
      </w:r>
    </w:p>
    <w:p w:rsidR="0018722C">
      <w:pPr>
        <w:topLinePunct/>
      </w:pPr>
      <w:r>
        <w:rPr>
          <w:rFonts w:ascii="Times New Roman" w:eastAsia="Times New Roman"/>
        </w:rPr>
        <w:t>T</w:t>
      </w:r>
      <w:r>
        <w:rPr>
          <w:rFonts w:ascii="Times New Roman" w:eastAsia="Times New Roman"/>
        </w:rPr>
        <w:t>sai</w:t>
      </w:r>
      <w:r>
        <w:t>（</w:t>
      </w:r>
      <w:r>
        <w:rPr>
          <w:rFonts w:ascii="Times New Roman" w:eastAsia="Times New Roman"/>
        </w:rPr>
        <w:t>2001</w:t>
      </w:r>
      <w:r>
        <w:rPr>
          <w:spacing w:val="1"/>
        </w:rPr>
        <w:t>）</w:t>
      </w:r>
      <w:r>
        <w:t xml:space="preserve">采用访谈，文本分析</w:t>
      </w:r>
      <w:r>
        <w:t>（</w:t>
      </w:r>
      <w:r>
        <w:rPr>
          <w:spacing w:val="1"/>
        </w:rPr>
        <w:t>分析教师教学日记等资料</w:t>
      </w:r>
      <w:r>
        <w:t>）</w:t>
      </w:r>
      <w:r>
        <w:t>，学生问卷调</w:t>
      </w:r>
      <w:r>
        <w:t>查的方法，研究一个科学教师在实施了两个学期的</w:t>
      </w:r>
      <w:r w:rsidR="001852F3">
        <w:t xml:space="preserve">STS</w:t>
      </w:r>
      <w:r w:rsidR="001852F3">
        <w:t xml:space="preserve">科学课程后，所具有</w:t>
      </w:r>
      <w:r w:rsidR="001852F3">
        <w:t>的</w:t>
      </w:r>
    </w:p>
    <w:p w:rsidR="0018722C">
      <w:pPr>
        <w:topLinePunct/>
      </w:pPr>
      <w:r>
        <w:t>STS</w:t>
      </w:r>
      <w:r/>
      <w:r w:rsidR="001852F3">
        <w:t xml:space="preserve">科学课程的教学观念，以及实施后的感受。研究发现</w:t>
      </w:r>
      <w:r>
        <w:t>，STS</w:t>
      </w:r>
      <w:r/>
      <w:r w:rsidR="001852F3">
        <w:t xml:space="preserve">教学是实践建构主义教学的有效方式，教师关于</w:t>
      </w:r>
      <w:r w:rsidR="001852F3">
        <w:t xml:space="preserve">STS</w:t>
      </w:r>
      <w:r w:rsidR="001852F3">
        <w:t xml:space="preserve">的教学法知识有了明显的增长。在实施</w:t>
      </w:r>
      <w:r w:rsidR="001852F3">
        <w:t>了</w:t>
      </w:r>
    </w:p>
    <w:p w:rsidR="0018722C">
      <w:pPr>
        <w:topLinePunct/>
      </w:pPr>
      <w:r>
        <w:t>STS</w:t>
      </w:r>
      <w:r/>
      <w:r w:rsidR="001852F3">
        <w:t xml:space="preserve">教学后，教师对于科学的认识似乎推动了更多的以建构主义为中心的科学观念。台湾课程繁重的内容，常规的标准化考试，缺乏同伴互助与管理的支持，资</w:t>
      </w:r>
      <w:r>
        <w:t>源的限制和文化的影响是阻碍教师实施</w:t>
      </w:r>
      <w:r>
        <w:t>STS</w:t>
      </w:r>
      <w:r/>
      <w:r w:rsidR="001852F3">
        <w:t xml:space="preserve">课程的主要因素。</w:t>
      </w:r>
      <w:r>
        <w:t>②</w:t>
      </w:r>
    </w:p>
    <w:p w:rsidR="0018722C">
      <w:pPr>
        <w:topLinePunct/>
      </w:pPr>
      <w:r>
        <w:rPr>
          <w:rFonts w:ascii="Times New Roman" w:hAnsi="Times New Roman" w:eastAsia="Times New Roman"/>
        </w:rPr>
        <w:t>Weilbacher</w:t>
      </w:r>
      <w:r>
        <w:rPr>
          <w:spacing w:val="0"/>
        </w:rPr>
        <w:t>（</w:t>
      </w:r>
      <w:r>
        <w:rPr>
          <w:rFonts w:ascii="Times New Roman" w:hAnsi="Times New Roman" w:eastAsia="Times New Roman"/>
        </w:rPr>
        <w:t>2000</w:t>
      </w:r>
      <w:r>
        <w:rPr>
          <w:spacing w:val="0"/>
        </w:rPr>
        <w:t>）</w:t>
      </w:r>
      <w:r>
        <w:t>采用访谈、焦点小组讨论等方法，以正在采用或过去采用</w:t>
      </w:r>
      <w:r>
        <w:t>统整课程的五名教师为研究对象，研究教师为什么采用统整课程，后来又停止采</w:t>
      </w:r>
      <w:r>
        <w:t>用，了解其中的变化。发现教师认同统整课程的理念，认为统整课程跨越学科界</w:t>
      </w:r>
      <w:r>
        <w:t>限，能够加强与学生、社区及社会的联系，同时提高了教师与学生建立良好关系的能力。但由于时间的限制、教师间缺乏合作及改革强调教育标准，来自管理者的批评等因素，有的教师放弃使用统整课程。</w:t>
      </w:r>
      <w:r>
        <w:t>③</w:t>
      </w:r>
    </w:p>
    <w:p w:rsidR="0018722C">
      <w:pPr>
        <w:topLinePunct/>
      </w:pPr>
      <w:r>
        <w:t>国外在统整课程实施过程中所遭遇的问题主要有以下两方面：教师方面的问题，影响教师实施统整课程的外部因素问题，以下分述之。</w:t>
      </w:r>
    </w:p>
    <w:p w:rsidR="0018722C">
      <w:pPr>
        <w:pStyle w:val="5"/>
        <w:topLinePunct/>
      </w:pPr>
      <w:r>
        <w:t>1、</w:t>
      </w:r>
      <w:r w:rsidRPr="00DB64CE">
        <w:t>教师方面的问题</w:t>
      </w:r>
    </w:p>
    <w:p w:rsidR="0018722C">
      <w:pPr>
        <w:topLinePunct/>
      </w:pPr>
      <w:r>
        <w:t>①教师心态的问题。让教师进行统整等于让他们重组自己的职业自我概念。</w:t>
      </w:r>
    </w:p>
    <w:p w:rsidR="0018722C">
      <w:pPr>
        <w:pStyle w:val="ae"/>
        <w:topLinePunct/>
      </w:pPr>
      <w:r>
        <w:pict>
          <v:line style="position:absolute;mso-position-horizontal-relative:page;mso-position-vertical-relative:paragraph;z-index:1312;mso-wrap-distance-left:0;mso-wrap-distance-right:0" from="90pt,143.775925pt" to="234pt,143.775925pt" stroked="true" strokeweight=".53999pt" strokecolor="#000000">
            <v:stroke dashstyle="solid"/>
            <w10:wrap type="topAndBottom"/>
          </v:line>
        </w:pict>
      </w:r>
      <w:r>
        <w:rPr>
          <w:sz w:val="12"/>
        </w:rPr>
        <w:t>④</w:t>
      </w:r>
      <w:r>
        <w:t>教师的专业身份自我认定是以他们自己的学科为基础的，</w:t>
      </w:r>
      <w:r>
        <w:rPr>
          <w:sz w:val="12"/>
        </w:rPr>
        <w:t>⑤</w:t>
      </w:r>
      <w:r>
        <w:t>他们认为自己是英语教师或数学教师，他们以此建立自己的地位、名声，获得资源。</w:t>
      </w:r>
      <w:r>
        <w:rPr>
          <w:sz w:val="12"/>
        </w:rPr>
        <w:t>⑥</w:t>
      </w:r>
      <w:r>
        <w:t>统整课程使</w:t>
      </w:r>
      <w:r>
        <w:rPr>
          <w:spacing w:val="-4"/>
        </w:rPr>
        <w:t>教师觉得自己无能，接受统整课程等于让他们重新构建自我概念，不仅威胁教师的身份，也威胁其他的特权，特定学科的教师面临着丧失身份和保障的危机感，</w:t>
      </w:r>
      <w:r>
        <w:rPr>
          <w:spacing w:val="-6"/>
        </w:rPr>
        <w:t>这是非常难处理的问题。</w:t>
      </w:r>
      <w:r>
        <w:rPr>
          <w:sz w:val="12"/>
        </w:rPr>
        <w:t>⑦</w:t>
      </w:r>
      <w:r>
        <w:rPr>
          <w:spacing w:val="-4"/>
        </w:rPr>
        <w:t>此外，许多教师认为统整课程，缺乏预定的课程结构</w:t>
      </w:r>
      <w:r>
        <w:rPr>
          <w:spacing w:val="-6"/>
        </w:rPr>
        <w:t>及目标，更没有提供固定的学习内容，教师缺乏对教学内容及课程的安全感，也</w:t>
      </w:r>
    </w:p>
    <w:p w:rsidR="0018722C">
      <w:pPr>
        <w:topLinePunct/>
      </w:pPr>
      <w:r>
        <w:rPr>
          <w:rFonts w:cstheme="minorBidi" w:hAnsiTheme="minorHAnsi" w:eastAsiaTheme="minorHAnsi" w:asciiTheme="minorHAnsi"/>
        </w:rPr>
        <w:t>①</w:t>
      </w:r>
      <w:r>
        <w:rPr>
          <w:rFonts w:ascii="Times New Roman" w:hAnsi="Times New Roman" w:cstheme="minorBidi" w:eastAsiaTheme="minorHAnsi"/>
        </w:rPr>
        <w:t>Czerniak, C.</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 Lumpe, 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T., &amp; Haney,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J. Science teachers</w:t>
      </w:r>
      <w:r>
        <w:rPr>
          <w:rFonts w:ascii="Times New Roman" w:hAnsi="Times New Roman" w:cstheme="minorBidi" w:eastAsiaTheme="minorHAnsi"/>
        </w:rPr>
        <w:t>'</w:t>
      </w:r>
      <w:r>
        <w:rPr>
          <w:rFonts w:ascii="Times New Roman" w:hAnsi="Times New Roman" w:cstheme="minorBidi" w:eastAsiaTheme="minorHAnsi"/>
        </w:rPr>
        <w:t> beliefs and intentions to implement thematic units.</w:t>
      </w:r>
    </w:p>
    <w:p w:rsidR="0018722C">
      <w:pPr>
        <w:topLinePunct/>
      </w:pPr>
      <w:r>
        <w:rPr>
          <w:rFonts w:cstheme="minorBidi" w:hAnsiTheme="minorHAnsi" w:eastAsiaTheme="minorHAnsi" w:asciiTheme="minorHAnsi" w:ascii="Times New Roman"/>
          <w:i/>
        </w:rPr>
        <w:t>Journal of science teacher education</w:t>
      </w:r>
      <w:r>
        <w:rPr>
          <w:rFonts w:ascii="Times New Roman" w:cstheme="minorBidi" w:hAnsiTheme="minorHAnsi" w:eastAsiaTheme="minorHAnsi"/>
        </w:rPr>
        <w:t>, 1999, 10</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123-145.</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Tsai, 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 A science teacher</w:t>
      </w:r>
      <w:r>
        <w:rPr>
          <w:rFonts w:ascii="Times New Roman" w:hAnsi="Times New Roman" w:cstheme="minorBidi" w:eastAsiaTheme="minorHAnsi"/>
        </w:rPr>
        <w:t>'</w:t>
      </w:r>
      <w:r>
        <w:rPr>
          <w:rFonts w:ascii="Times New Roman" w:hAnsi="Times New Roman" w:cstheme="minorBidi" w:eastAsiaTheme="minorHAnsi"/>
        </w:rPr>
        <w:t>s reflections and knowledge growth about STS instruction after actual implementation. </w:t>
      </w:r>
      <w:r>
        <w:rPr>
          <w:rFonts w:ascii="Times New Roman" w:hAnsi="Times New Roman" w:cstheme="minorBidi" w:eastAsiaTheme="minorHAnsi"/>
          <w:i/>
        </w:rPr>
        <w:t>Science education</w:t>
      </w:r>
      <w:r>
        <w:rPr>
          <w:rFonts w:ascii="Times New Roman" w:hAnsi="Times New Roman" w:cstheme="minorBidi" w:eastAsiaTheme="minorHAnsi"/>
        </w:rPr>
        <w:t>, 2001,86</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 23-41.</w:t>
      </w:r>
    </w:p>
    <w:p w:rsidR="0018722C">
      <w:pPr>
        <w:topLinePunct/>
      </w:pPr>
      <w:r>
        <w:rPr>
          <w:rFonts w:cstheme="minorBidi" w:hAnsiTheme="minorHAnsi" w:eastAsiaTheme="minorHAnsi" w:asciiTheme="minorHAnsi"/>
        </w:rPr>
        <w:t xml:space="preserve">③</w:t>
      </w:r>
      <w:r>
        <w:rPr>
          <w:rFonts w:ascii="Times New Roman" w:hAnsi="Times New Roman" w:cstheme="minorBidi" w:eastAsiaTheme="minorHAnsi"/>
        </w:rPr>
        <w:t xml:space="preserve">Weilbacher,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 Why teachers decide to use, then not use, curriculum integrationg as their curriculum planning philosophy. Doctoral dissertation,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The University of Wisconsin, 2000. </w:t>
      </w:r>
      <w:r>
        <w:rPr>
          <w:rFonts w:ascii="Times New Roman" w:hAnsi="Times New Roman" w:cstheme="minorBidi" w:eastAsiaTheme="minorHAnsi"/>
          <w:i/>
        </w:rPr>
        <w:t xml:space="preserve">Dissertation Abstracts lnternational</w:t>
      </w:r>
      <w:r>
        <w:rPr>
          <w:rFonts w:ascii="Times New Roman" w:hAnsi="Times New Roman" w:cstheme="minorBidi" w:eastAsiaTheme="minorHAnsi"/>
        </w:rPr>
        <w:t xml:space="preserve">,61</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05</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kern w:val="2"/>
          <w:szCs w:val="22"/>
          <w:rFonts w:ascii="Times New Roman" w:hAnsi="Times New Roman" w:cstheme="minorBidi" w:eastAsiaTheme="minorHAnsi"/>
          <w:sz w:val="18"/>
        </w:rPr>
        <w:t xml:space="preserve">UMI No.9973071</w:t>
      </w:r>
      <w:r>
        <w:rPr>
          <w:rFonts w:ascii="Times New Roman" w:hAnsi="Times New Roman" w:cstheme="minorBidi" w:eastAsiaTheme="minorHAnsi"/>
        </w:rPr>
        <w:t xml:space="preserve">)</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Beane,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 </w:t>
      </w:r>
      <w:r>
        <w:rPr>
          <w:rFonts w:ascii="Times New Roman" w:hAnsi="Times New Roman" w:cstheme="minorBidi" w:eastAsiaTheme="minorHAnsi"/>
          <w:i/>
        </w:rPr>
        <w:t>Curriculum Integration: Designing the Core of Democratic Education</w:t>
      </w:r>
      <w:r>
        <w:rPr>
          <w:rFonts w:ascii="Times New Roman" w:hAnsi="Times New Roman" w:cstheme="minorBidi" w:eastAsiaTheme="minorHAnsi"/>
        </w:rPr>
        <w:t>. New York: Teachers Colle</w:t>
      </w:r>
      <w:r>
        <w:rPr>
          <w:rFonts w:ascii="Times New Roman" w:hAnsi="Times New Roman" w:cstheme="minorBidi" w:eastAsiaTheme="minorHAnsi"/>
        </w:rPr>
        <w:t>g</w:t>
      </w:r>
      <w:r>
        <w:rPr>
          <w:rFonts w:ascii="Times New Roman" w:hAnsi="Times New Roman" w:cstheme="minorBidi" w:eastAsiaTheme="minorHAnsi"/>
        </w:rPr>
        <w:t>e</w:t>
      </w:r>
    </w:p>
    <w:p w:rsidR="0018722C">
      <w:pPr>
        <w:topLinePunct/>
      </w:pPr>
      <w:r>
        <w:rPr>
          <w:rFonts w:cstheme="minorBidi" w:hAnsiTheme="minorHAnsi" w:eastAsiaTheme="minorHAnsi" w:asciiTheme="minorHAnsi" w:ascii="Times New Roman"/>
        </w:rPr>
        <w:t>Press</w:t>
      </w:r>
      <w:r>
        <w:rPr>
          <w:rFonts w:cstheme="minorBidi" w:hAnsiTheme="minorHAnsi" w:eastAsiaTheme="minorHAnsi" w:asciiTheme="minorHAnsi"/>
        </w:rPr>
        <w:t>,</w:t>
      </w:r>
      <w:r>
        <w:rPr>
          <w:rFonts w:ascii="Times New Roman" w:cstheme="minorBidi" w:hAnsiTheme="minorHAnsi" w:eastAsiaTheme="minorHAnsi"/>
        </w:rPr>
        <w:t>1997.</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Ball, S. </w:t>
      </w:r>
      <w:r>
        <w:rPr>
          <w:rFonts w:ascii="Times New Roman" w:hAnsi="Times New Roman" w:cstheme="minorBidi" w:eastAsiaTheme="minorHAnsi"/>
          <w:i/>
        </w:rPr>
        <w:t>Micropolitics of the School</w:t>
      </w:r>
      <w:r>
        <w:rPr>
          <w:rFonts w:ascii="Times New Roman" w:hAnsi="Times New Roman" w:cstheme="minorBidi" w:eastAsiaTheme="minorHAnsi"/>
        </w:rPr>
        <w:t>. London: Menthuen</w:t>
      </w:r>
      <w:r>
        <w:rPr>
          <w:rFonts w:ascii="Times New Roman" w:hAnsi="Times New Roman" w:cstheme="minorBidi" w:eastAsiaTheme="minorHAnsi"/>
        </w:rPr>
        <w:t>/</w:t>
      </w:r>
      <w:r>
        <w:rPr>
          <w:rFonts w:ascii="Times New Roman" w:hAnsi="Times New Roman" w:cstheme="minorBidi" w:eastAsiaTheme="minorHAnsi"/>
        </w:rPr>
        <w:t>RKP, 1987.</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Little,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W. Teachers</w:t>
      </w:r>
      <w:r>
        <w:rPr>
          <w:rFonts w:ascii="Times New Roman" w:hAnsi="Times New Roman" w:cstheme="minorBidi" w:eastAsiaTheme="minorHAnsi"/>
        </w:rPr>
        <w:t>'</w:t>
      </w:r>
      <w:r>
        <w:rPr>
          <w:rFonts w:ascii="Times New Roman" w:hAnsi="Times New Roman" w:cstheme="minorBidi" w:eastAsiaTheme="minorHAnsi"/>
        </w:rPr>
        <w:t>professional development in a climate of educational reform. </w:t>
      </w:r>
      <w:r>
        <w:rPr>
          <w:rFonts w:ascii="Times New Roman" w:hAnsi="Times New Roman" w:cstheme="minorBidi" w:eastAsiaTheme="minorHAnsi"/>
          <w:i/>
        </w:rPr>
        <w:t>Educational Evaluation and </w:t>
      </w:r>
      <w:r>
        <w:rPr>
          <w:rFonts w:ascii="Times New Roman" w:hAnsi="Times New Roman" w:cstheme="minorBidi" w:eastAsiaTheme="minorHAnsi"/>
          <w:i/>
        </w:rPr>
        <w:t>Policy Analysis</w:t>
      </w:r>
      <w:r>
        <w:rPr>
          <w:rFonts w:ascii="Times New Roman" w:hAnsi="Times New Roman" w:cstheme="minorBidi" w:eastAsiaTheme="minorHAnsi"/>
        </w:rPr>
        <w:t>, 1993, 15</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:129-130.</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134</w:t>
      </w:r>
      <w:r>
        <w:rPr>
          <w:rFonts w:hint="eastAsia"/>
        </w:rPr>
        <w:t>。</w:t>
      </w:r>
    </w:p>
    <w:p w:rsidR="0018722C">
      <w:pPr>
        <w:topLinePunct/>
      </w:pPr>
      <w:r>
        <w:t>担心这样的教学是否具有效率。当教师无法确认并将课程改革转化为个人意义时，往往倾向于旧的教育模式求得安全感。</w:t>
      </w:r>
      <w:r>
        <w:t>①</w:t>
      </w:r>
    </w:p>
    <w:p w:rsidR="0018722C">
      <w:pPr>
        <w:topLinePunct/>
      </w:pPr>
      <w:r>
        <w:t>②教师的知识基础。成功的统整课程需要教师精通许多学科的知识，如果教</w:t>
      </w:r>
      <w:r>
        <w:t>师缺乏相关学科领域的知识技能，就无法注意到知识的内在联系、逻辑与彼此的</w:t>
      </w:r>
      <w:r>
        <w:t>关联，就不能将这些知识整合起来。因此他们统整这些学科的能力是有很大问题的。“许多教师从来没有经历过统整，是学科本位教育制度的产物，统整对他们</w:t>
      </w:r>
      <w:r>
        <w:t>意味着大量的再培训和概念重建。”</w:t>
      </w:r>
      <w:r>
        <w:t>②</w:t>
      </w:r>
      <w:r>
        <w:t>所以，教师要能依照主题将学科自然的融合在一起，教师首先需要更广博及更深入的教育学习。</w:t>
      </w:r>
    </w:p>
    <w:p w:rsidR="0018722C">
      <w:pPr>
        <w:topLinePunct/>
      </w:pPr>
      <w:r>
        <w:t>③时间问题。首先统整课程的教学需要广泛的课程资源，课程资源是否得到</w:t>
      </w:r>
      <w:r>
        <w:t>充分的开发，会影响到教学效果。而教师们习惯了分科的教材，以参考书为依据</w:t>
      </w:r>
      <w:r>
        <w:t>来进行教学。如何开发统整课程资源是一个问题，而且需要投入很多的精力。</w:t>
      </w:r>
      <w:r>
        <w:t>③</w:t>
      </w:r>
      <w:r>
        <w:t>其</w:t>
      </w:r>
      <w:r>
        <w:t>次，统整课程需要跨学科的知识和探究式的教学策略，对教学设计提出了很高的</w:t>
      </w:r>
      <w:r>
        <w:t>要求，教师要花大量精力去学习，在日常工作很繁重的情况下，他们是否有时间高质量地完成是一个问题。</w:t>
      </w:r>
      <w:r>
        <w:t>④</w:t>
      </w:r>
      <w:r>
        <w:t>再次，统整课程往往需要教师团队一起计划学习，</w:t>
      </w:r>
      <w:r>
        <w:t>找到这样一个共同的时间也是一个很实际的问题。</w:t>
      </w:r>
      <w:r>
        <w:t>⑤</w:t>
      </w:r>
      <w:r>
        <w:t>教师在发展及设计统整课程</w:t>
      </w:r>
      <w:r>
        <w:t>时，需要时间去寻找主题，去收集资料来计划统整课程，更需要共同合作的时间</w:t>
      </w:r>
      <w:r>
        <w:t>来整合设计课程。然而大多数教师表示，教师的工作繁忙，根本没有多余的时间来共同设计统整课程。</w:t>
      </w:r>
    </w:p>
    <w:p w:rsidR="0018722C">
      <w:pPr>
        <w:topLinePunct/>
      </w:pPr>
      <w:r>
        <w:t>④教师合作的问题。统整课程实施的一个关键方面，就是教师小组成员的互</w:t>
      </w:r>
      <w:r>
        <w:t>动与沟通，但</w:t>
      </w:r>
      <w:r>
        <w:rPr>
          <w:rFonts w:ascii="Times New Roman" w:hAnsi="Times New Roman" w:eastAsia="Times New Roman"/>
        </w:rPr>
        <w:t>Hargreaves</w:t>
      </w:r>
      <w:r>
        <w:t>＆</w:t>
      </w:r>
      <w:r>
        <w:rPr>
          <w:rFonts w:ascii="Times New Roman" w:hAnsi="Times New Roman" w:eastAsia="Times New Roman"/>
        </w:rPr>
        <w:t>Macmillanz</w:t>
      </w:r>
      <w:r>
        <w:t>却发现教师之间存在着一种所谓的巴尔干</w:t>
      </w:r>
      <w:r>
        <w:t>文化，亦即教师对学校的特定团体具有忠诚与认同，但是在次级团体上却各自分</w:t>
      </w:r>
      <w:r>
        <w:t>立导致教师沟通不良、各行其事，于是不同教师在教学空间、时间、资源分配上经常起冲突。</w:t>
      </w:r>
      <w:r>
        <w:t>⑥</w:t>
      </w:r>
      <w:r>
        <w:t>这是统整课程实施的问题之一。</w:t>
      </w:r>
    </w:p>
    <w:p w:rsidR="0018722C">
      <w:pPr>
        <w:pStyle w:val="5"/>
        <w:topLinePunct/>
      </w:pPr>
      <w:r>
        <w:t>2、</w:t>
      </w:r>
      <w:r w:rsidRPr="00DB64CE">
        <w:t>影响教师实施统整课程的外部因素</w:t>
      </w:r>
    </w:p>
    <w:p w:rsidR="0018722C">
      <w:pPr>
        <w:topLinePunct/>
      </w:pPr>
      <w:r>
        <w:t>①州立成就测验的影响</w:t>
      </w:r>
      <w:r w:rsidR="001852F3">
        <w:t xml:space="preserve">学生必须参与许多州立的测验活动，而这样的州立</w:t>
      </w:r>
      <w:r>
        <w:t>测验是局限于某些学科范围之中的。所以，当学生被期望达成某种成就测验的</w:t>
      </w:r>
      <w:r>
        <w:t>层</w:t>
      </w:r>
    </w:p>
    <w:p w:rsidR="0018722C">
      <w:pPr>
        <w:pStyle w:val="aff7"/>
        <w:topLinePunct/>
      </w:pPr>
      <w:r>
        <w:pict>
          <v:line style="position:absolute;mso-position-horizontal-relative:page;mso-position-vertical-relative:paragraph;z-index:1336;mso-wrap-distance-left:0;mso-wrap-distance-right:0" from="90pt,9.881887pt" to="234pt,9.881887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刘筱琳</w:t>
      </w:r>
      <w:r>
        <w:rPr>
          <w:rFonts w:ascii="Times New Roman" w:hAnsi="Times New Roman" w:eastAsia="Times New Roman" w:cstheme="minorBidi"/>
        </w:rPr>
        <w:t>. </w:t>
      </w:r>
      <w:r>
        <w:rPr>
          <w:rFonts w:cstheme="minorBidi" w:hAnsiTheme="minorHAnsi" w:eastAsiaTheme="minorHAnsi" w:asciiTheme="minorHAnsi"/>
        </w:rPr>
        <w:t>国小教师对统整课程实施之意见调查研究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国立嘉義大学硕士论文</w:t>
      </w:r>
      <w:r>
        <w:rPr>
          <w:rFonts w:ascii="Times New Roman" w:hAnsi="Times New Roman" w:eastAsia="Times New Roman" w:cstheme="minorBidi"/>
        </w:rPr>
        <w:t>, 2001</w:t>
      </w:r>
      <w:r>
        <w:rPr>
          <w:rFonts w:hint="eastAsia"/>
        </w:rPr>
        <w:t>。</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Mason, 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 Integrated curricula: potential and problems</w:t>
      </w:r>
      <w:r w:rsidR="004B696B">
        <w:rPr>
          <w:rFonts w:ascii="Times New Roman" w:hAnsi="Times New Roman" w:cstheme="minorBidi" w:eastAsiaTheme="minorHAnsi"/>
        </w:rPr>
        <w:t>. </w:t>
      </w:r>
      <w:r>
        <w:rPr>
          <w:rFonts w:ascii="Times New Roman" w:hAnsi="Times New Roman" w:cstheme="minorBidi" w:eastAsiaTheme="minorHAnsi"/>
          <w:i/>
        </w:rPr>
        <w:t>Journal of Teacher Education</w:t>
      </w:r>
      <w:r>
        <w:rPr>
          <w:rFonts w:ascii="Times New Roman" w:hAnsi="Times New Roman" w:cstheme="minorBidi" w:eastAsiaTheme="minorHAnsi"/>
        </w:rPr>
        <w:t>, 1996, 47</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:263-270.</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Drake, S. </w:t>
      </w:r>
      <w:r>
        <w:rPr>
          <w:rFonts w:ascii="Times New Roman" w:hAnsi="Times New Roman" w:cstheme="minorBidi" w:eastAsiaTheme="minorHAnsi"/>
          <w:i/>
        </w:rPr>
        <w:t>Planning Integrated Curriculum: The Call to Adventure</w:t>
      </w:r>
      <w:r>
        <w:rPr>
          <w:rFonts w:ascii="Times New Roman" w:hAnsi="Times New Roman" w:cstheme="minorBidi" w:eastAsiaTheme="minorHAnsi"/>
        </w:rPr>
        <w:t>. Alexandria, VA: Association for Supervision and Curriculum Development, 1993.</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Marsh,</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 How achievable is curriculum integration</w:t>
      </w:r>
      <w:r w:rsidR="001852F3">
        <w:rPr>
          <w:rFonts w:ascii="Times New Roman" w:hAnsi="Times New Roman" w:cstheme="minorBidi" w:eastAsiaTheme="minorHAnsi"/>
        </w:rPr>
        <w:t xml:space="preserve">Practices</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issues. </w:t>
      </w:r>
      <w:r>
        <w:rPr>
          <w:rFonts w:ascii="Times New Roman" w:hAnsi="Times New Roman" w:cstheme="minorBidi" w:eastAsiaTheme="minorHAnsi"/>
          <w:i/>
        </w:rPr>
        <w:t>Curriculum</w:t>
      </w:r>
      <w:r w:rsidR="001852F3">
        <w:rPr>
          <w:rFonts w:ascii="Times New Roman" w:hAnsi="Times New Roman" w:cstheme="minorBidi" w:eastAsiaTheme="minorHAnsi"/>
          <w:i/>
        </w:rPr>
        <w:t xml:space="preserve">Forum</w:t>
      </w:r>
      <w:r>
        <w:rPr>
          <w:rFonts w:ascii="Times New Roman" w:hAnsi="Times New Roman" w:cstheme="minorBidi" w:eastAsiaTheme="minorHAnsi"/>
        </w:rPr>
        <w:t>, 1994</w:t>
      </w:r>
      <w:r>
        <w:rPr>
          <w:rFonts w:ascii="Times New Roman" w:hAnsi="Times New Roman" w:cstheme="minorBidi" w:eastAsiaTheme="minorHAnsi"/>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引自林智中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134</w:t>
      </w:r>
      <w:r>
        <w:rPr>
          <w:rFonts w:hint="eastAsia"/>
        </w:rPr>
        <w:t>。</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周淑卿</w:t>
      </w:r>
      <w:r>
        <w:rPr>
          <w:rFonts w:ascii="Arial" w:hAnsi="Arial" w:eastAsia="Arial" w:cstheme="minorBidi"/>
        </w:rPr>
        <w:t>. </w:t>
      </w:r>
      <w:r>
        <w:rPr>
          <w:rFonts w:cstheme="minorBidi" w:hAnsiTheme="minorHAnsi" w:eastAsiaTheme="minorHAnsi" w:asciiTheme="minorHAnsi"/>
        </w:rPr>
        <w:t>论九年一贯的统整問題</w:t>
      </w:r>
      <w:r>
        <w:rPr>
          <w:rFonts w:ascii="Times New Roman" w:hAnsi="Times New Roman" w:eastAsia="宋体" w:cstheme="minorBidi"/>
        </w:rPr>
        <w:t>[</w:t>
      </w:r>
      <w:r>
        <w:rPr>
          <w:kern w:val="2"/>
          <w:szCs w:val="22"/>
          <w:rFonts w:ascii="Times New Roman" w:hAnsi="Times New Roman" w:eastAsia="宋体" w:cstheme="minorBidi"/>
          <w:sz w:val="18"/>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中华民国課程与教学学会主編</w:t>
      </w:r>
      <w:r>
        <w:rPr>
          <w:rFonts w:hint="eastAsia"/>
        </w:rPr>
        <w:t>，</w:t>
      </w:r>
      <w:r w:rsidR="001852F3">
        <w:rPr>
          <w:rFonts w:cstheme="minorBidi" w:hAnsiTheme="minorHAnsi" w:eastAsiaTheme="minorHAnsi" w:asciiTheme="minorHAnsi"/>
        </w:rPr>
        <w:t xml:space="preserve">九年一贯课程之展望</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w:t>
      </w:r>
      <w:r>
        <w:rPr>
          <w:rFonts w:cstheme="minorBidi" w:hAnsiTheme="minorHAnsi" w:eastAsiaTheme="minorHAnsi" w:asciiTheme="minorHAnsi"/>
        </w:rPr>
        <w:t xml:space="preserve">.台北</w:t>
      </w:r>
      <w:r>
        <w:rPr>
          <w:rFonts w:hint="eastAsia"/>
        </w:rPr>
        <w:t xml:space="preserve">：</w:t>
      </w:r>
      <w:r>
        <w:rPr>
          <w:rFonts w:cstheme="minorBidi" w:hAnsiTheme="minorHAnsi" w:eastAsiaTheme="minorHAnsi" w:asciiTheme="minorHAnsi"/>
        </w:rPr>
        <w:t xml:space="preserve">杨智文化, </w:t>
      </w:r>
      <w:r>
        <w:rPr>
          <w:rFonts w:ascii="Times New Roman" w:hAnsi="Times New Roman" w:eastAsia="宋体" w:cstheme="minorBidi"/>
        </w:rPr>
        <w:t>2000</w:t>
      </w:r>
      <w:r>
        <w:rPr>
          <w:rFonts w:ascii="Times New Roman" w:hAnsi="Times New Roman" w:eastAsia="宋体" w:cstheme="minorBidi"/>
        </w:rPr>
        <w:t>,</w:t>
      </w:r>
      <w:r>
        <w:rPr>
          <w:rFonts w:ascii="Times New Roman" w:hAnsi="Times New Roman" w:eastAsia="宋体" w:cstheme="minorBidi"/>
        </w:rPr>
        <w:t> 53-78.</w:t>
      </w:r>
    </w:p>
    <w:p w:rsidR="0018722C">
      <w:pPr>
        <w:topLinePunct/>
      </w:pPr>
      <w:r>
        <w:t>次，教师便必须负起学科成绩上的责任。教师使用生活化的统整课程时，学生却</w:t>
      </w:r>
      <w:r>
        <w:t>可能因此无法达成成就测验的程度，教师会被认为是教学低效的教师，更可能会</w:t>
      </w:r>
      <w:r>
        <w:t>因此而遭到解聘。在这样的环境下，教师可能拒绝去尝试统整课程。此外，传统的评价方式对统整课程来说是一项重要的阻碍。</w:t>
      </w:r>
      <w:r>
        <w:t>①</w:t>
      </w:r>
    </w:p>
    <w:p w:rsidR="0018722C">
      <w:pPr>
        <w:topLinePunct/>
      </w:pPr>
      <w:r>
        <w:t>②行政配合措施</w:t>
      </w:r>
      <w:r w:rsidR="001852F3">
        <w:t xml:space="preserve">只有学校的大多数成员及整个学校的文化能够接受统整课程，而所有学校的行政工作都能给以配合时，统整课程的实施才有希望。</w:t>
      </w:r>
      <w:r>
        <w:rPr>
          <w:rFonts w:ascii="Times New Roman" w:hAnsi="Times New Roman" w:eastAsia="Times New Roman"/>
        </w:rPr>
        <w:t>Sager</w:t>
      </w:r>
      <w:r>
        <w:t>（</w:t>
      </w:r>
      <w:r>
        <w:rPr>
          <w:rFonts w:ascii="Times New Roman" w:hAnsi="Times New Roman" w:eastAsia="Times New Roman"/>
        </w:rPr>
        <w:t>1996</w:t>
      </w:r>
      <w:r>
        <w:t>）</w:t>
      </w:r>
      <w:r>
        <w:t xml:space="preserve">的研究发现，如果学校的行政人员缺乏对统整课程目标及统整意义的了解，这将成为统整课程实施失败的关键。因为单凭一两位教师的单打独斗，</w:t>
      </w:r>
      <w:r w:rsidR="001852F3">
        <w:t xml:space="preserve">缺乏适当的学校资源配合，学生的学习与教师教学的成效是有限的。</w:t>
      </w:r>
      <w:r>
        <w:t>②</w:t>
      </w:r>
    </w:p>
    <w:p w:rsidR="0018722C">
      <w:pPr>
        <w:topLinePunct/>
      </w:pPr>
      <w:r>
        <w:t>③家长的因素</w:t>
      </w:r>
      <w:r w:rsidR="001852F3">
        <w:t xml:space="preserve">国外许多统整课程实施成功的</w:t>
      </w:r>
      <w:r w:rsidR="001852F3">
        <w:t>例子</w:t>
      </w:r>
      <w:r w:rsidR="001852F3">
        <w:t>，是来自于家长、社区的</w:t>
      </w:r>
      <w:r>
        <w:t>参与协助。但是有许多家长是非常排斥改变的，他们希望孩子所受的教育与当时</w:t>
      </w:r>
      <w:r>
        <w:t>他们所受的教育是相同的。更有许多家长质疑目前的教育方式及课程，家长对学校的反映及批评成为实施统整课程的困难所在。</w:t>
      </w:r>
    </w:p>
    <w:p w:rsidR="0018722C">
      <w:pPr>
        <w:pStyle w:val="4"/>
        <w:topLinePunct/>
        <w:ind w:left="200" w:hangingChars="200" w:hanging="200"/>
      </w:pPr>
      <w:r>
        <w:t>（</w:t>
      </w:r>
      <w:r>
        <w:t>二</w:t>
      </w:r>
      <w:r>
        <w:t>）</w:t>
      </w:r>
      <w:r>
        <w:t>关于统整课程实施中教师改变的研究</w:t>
      </w:r>
    </w:p>
    <w:p w:rsidR="0018722C">
      <w:pPr>
        <w:topLinePunct/>
      </w:pPr>
      <w:r>
        <w:t>对于统整课程实施过程中教师改变的研究主要内容涉及到：统整课程实施中</w:t>
      </w:r>
      <w:r>
        <w:t>教师信念的改变研究，教师课程决策行为的改变研究，教师信念与教师课程决策</w:t>
      </w:r>
      <w:r>
        <w:t>行为之间关系的研究，教师信念与统整课程实施关系的研究，以及影响教师实施</w:t>
      </w:r>
      <w:r>
        <w:t>统整课程的因素研究。从方法来看，这些研究主要采用质性研究的方法，如访谈、</w:t>
      </w:r>
      <w:r>
        <w:t>观察、文件分析，也有的采用问卷调查的方法，进行量化研究，有的将质性与量化方法相结合。</w:t>
      </w:r>
    </w:p>
    <w:p w:rsidR="0018722C">
      <w:pPr>
        <w:topLinePunct/>
      </w:pPr>
      <w:r>
        <w:rPr>
          <w:rFonts w:ascii="Times New Roman" w:hAnsi="Times New Roman" w:eastAsia="Times New Roman"/>
        </w:rPr>
        <w:t>Aikenhead</w:t>
      </w:r>
      <w:r>
        <w:t>（</w:t>
      </w:r>
      <w:r>
        <w:rPr>
          <w:rFonts w:ascii="Times New Roman" w:hAnsi="Times New Roman" w:eastAsia="Times New Roman"/>
        </w:rPr>
        <w:t>1984</w:t>
      </w:r>
      <w:r>
        <w:t>）</w:t>
      </w:r>
      <w:r>
        <w:t>以</w:t>
      </w:r>
      <w:r>
        <w:rPr>
          <w:rFonts w:ascii="Times New Roman" w:hAnsi="Times New Roman" w:eastAsia="Times New Roman"/>
        </w:rPr>
        <w:t>5</w:t>
      </w:r>
      <w:r>
        <w:t>位高中教师为研究对象，采用访谈与观察的方法，</w:t>
      </w:r>
      <w:r>
        <w:t>了解中学科学教师实施</w:t>
      </w:r>
      <w:r>
        <w:rPr>
          <w:rFonts w:ascii="Times New Roman" w:hAnsi="Times New Roman" w:eastAsia="Times New Roman"/>
        </w:rPr>
        <w:t>STS</w:t>
      </w:r>
      <w:r>
        <w:t>时的课程决策，了解教师做出改变的原因，具有的</w:t>
      </w:r>
      <w:r>
        <w:t>信念与遭遇的困难。研究发现教师对于适合的科学学科知识，课堂的社会化功能</w:t>
      </w:r>
      <w:r>
        <w:t>和实际的决策都有强烈的信念。将</w:t>
      </w:r>
      <w:r>
        <w:rPr>
          <w:rFonts w:ascii="Times New Roman" w:hAnsi="Times New Roman" w:eastAsia="Times New Roman"/>
        </w:rPr>
        <w:t>STS</w:t>
      </w:r>
      <w:r>
        <w:t>引入科学课程需要教师重新评价与改变现有的信念，教师在作出改变时很犹豫。</w:t>
      </w:r>
      <w:r>
        <w:t>③</w:t>
      </w:r>
    </w:p>
    <w:p w:rsidR="0018722C">
      <w:pPr>
        <w:topLinePunct/>
      </w:pPr>
      <w:r>
        <w:rPr>
          <w:rFonts w:ascii="Times New Roman" w:eastAsia="Times New Roman"/>
        </w:rPr>
        <w:t>Courson</w:t>
      </w:r>
      <w:r>
        <w:t>（</w:t>
      </w:r>
      <w:r>
        <w:rPr>
          <w:rFonts w:ascii="Times New Roman" w:eastAsia="Times New Roman"/>
        </w:rPr>
        <w:t>2002</w:t>
      </w:r>
      <w:r>
        <w:t>）</w:t>
      </w:r>
      <w:r>
        <w:t>以三位科学课的教师为研究对象，采用访谈、观察及文件</w:t>
      </w:r>
      <w:r>
        <w:t>分析的方法，从教师的角度，研究强调探究和统整的生物科技课程的实施，理解</w:t>
      </w:r>
      <w:r>
        <w:t>教师的改变。研究发现三位教师都以灵活的课程观来参与变革；他们对于教学</w:t>
      </w:r>
      <w:r>
        <w:t>目</w:t>
      </w:r>
    </w:p>
    <w:p w:rsidR="0018722C">
      <w:pPr>
        <w:pStyle w:val="aff7"/>
        <w:topLinePunct/>
      </w:pPr>
      <w:r>
        <w:pict>
          <v:line style="position:absolute;mso-position-horizontal-relative:page;mso-position-vertical-relative:paragraph;z-index:1360;mso-wrap-distance-left:0;mso-wrap-distance-right:0" from="90pt,14.421736pt" to="234pt,14.421736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刘筱琳</w:t>
      </w:r>
      <w:r>
        <w:rPr>
          <w:rFonts w:ascii="Times New Roman" w:hAnsi="Times New Roman" w:eastAsia="Times New Roman" w:cstheme="minorBidi"/>
        </w:rPr>
        <w:t>. </w:t>
      </w:r>
      <w:r>
        <w:rPr>
          <w:rFonts w:cstheme="minorBidi" w:hAnsiTheme="minorHAnsi" w:eastAsiaTheme="minorHAnsi" w:asciiTheme="minorHAnsi"/>
        </w:rPr>
        <w:t>国小教师对统整课程实施之意见调查研究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国立嘉義大学硕士论文</w:t>
      </w:r>
      <w:r>
        <w:rPr>
          <w:rFonts w:ascii="Times New Roman" w:hAnsi="Times New Roman" w:eastAsia="Times New Roman" w:cstheme="minorBidi"/>
        </w:rPr>
        <w:t>, 2001</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引自刘筱琳</w:t>
      </w:r>
      <w:r>
        <w:rPr>
          <w:rFonts w:ascii="Times New Roman" w:hAnsi="Times New Roman" w:eastAsia="Times New Roman" w:cstheme="minorBidi"/>
        </w:rPr>
        <w:t>. </w:t>
      </w:r>
      <w:r>
        <w:rPr>
          <w:rFonts w:cstheme="minorBidi" w:hAnsiTheme="minorHAnsi" w:eastAsiaTheme="minorHAnsi" w:asciiTheme="minorHAnsi"/>
        </w:rPr>
        <w:t>国小教师对统整课程实施之意见调查研究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国立嘉義大学硕士论文</w:t>
      </w:r>
      <w:r>
        <w:rPr>
          <w:rFonts w:ascii="Times New Roman" w:hAnsi="Times New Roman" w:eastAsia="Times New Roman" w:cstheme="minorBidi"/>
        </w:rPr>
        <w:t>, 2001</w:t>
      </w:r>
      <w:r>
        <w:rPr>
          <w:rFonts w:hint="eastAsia"/>
        </w:rPr>
        <w:t>。</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Aikenhead, 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 Teacher decision making: The case of prairie high. </w:t>
      </w:r>
      <w:r>
        <w:rPr>
          <w:rFonts w:ascii="Times New Roman" w:hAnsi="Times New Roman" w:cstheme="minorBidi" w:eastAsiaTheme="minorHAnsi"/>
          <w:i/>
        </w:rPr>
        <w:t>Journal of research in science teaching</w:t>
      </w:r>
      <w:r>
        <w:rPr>
          <w:rFonts w:ascii="Times New Roman" w:hAnsi="Times New Roman" w:cstheme="minorBidi" w:eastAsiaTheme="minorHAnsi"/>
        </w:rPr>
        <w:t>, 1984, 21</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167-186.</w:t>
      </w:r>
    </w:p>
    <w:p w:rsidR="0018722C">
      <w:pPr>
        <w:topLinePunct/>
      </w:pPr>
      <w:r>
        <w:t>标的信念与教学实践相一致。</w:t>
      </w:r>
      <w:r>
        <w:t>①</w:t>
      </w:r>
    </w:p>
    <w:p w:rsidR="0018722C">
      <w:pPr>
        <w:topLinePunct/>
      </w:pPr>
      <w:r>
        <w:rPr>
          <w:rFonts w:ascii="Times New Roman" w:hAnsi="Times New Roman" w:eastAsia="Times New Roman"/>
        </w:rPr>
        <w:t>Crawley</w:t>
      </w:r>
      <w:r>
        <w:t>（</w:t>
      </w:r>
      <w:r>
        <w:rPr>
          <w:rFonts w:ascii="Times New Roman" w:hAnsi="Times New Roman" w:eastAsia="Times New Roman"/>
        </w:rPr>
        <w:t>1995</w:t>
      </w:r>
      <w:r>
        <w:t>）</w:t>
      </w:r>
      <w:r>
        <w:t>以</w:t>
      </w:r>
      <w:r>
        <w:rPr>
          <w:rFonts w:ascii="Times New Roman" w:hAnsi="Times New Roman" w:eastAsia="Times New Roman"/>
        </w:rPr>
        <w:t>4</w:t>
      </w:r>
      <w:r>
        <w:t>位生命科学教师为研究对象，了解统整主题教学中教</w:t>
      </w:r>
      <w:r>
        <w:t>师的信念与课程实施。发现教师对于主题教学有积极的信念，但缺乏资源，缺少时间，而且评价政策也与实施主题教学有矛盾。</w:t>
      </w:r>
      <w:r>
        <w:t>②</w:t>
      </w:r>
    </w:p>
    <w:p w:rsidR="0018722C">
      <w:pPr>
        <w:topLinePunct/>
      </w:pPr>
      <w:r>
        <w:rPr>
          <w:rFonts w:ascii="Times New Roman" w:eastAsia="Times New Roman"/>
        </w:rPr>
        <w:t>Drake</w:t>
      </w:r>
      <w:r>
        <w:t>（</w:t>
      </w:r>
      <w:r>
        <w:rPr>
          <w:rFonts w:ascii="Times New Roman" w:eastAsia="Times New Roman"/>
        </w:rPr>
        <w:t>2001</w:t>
      </w:r>
      <w:r>
        <w:t>）</w:t>
      </w:r>
      <w:r>
        <w:t xml:space="preserve">对一所小学与一所中学的</w:t>
      </w:r>
      <w:r>
        <w:rPr>
          <w:rFonts w:ascii="Times New Roman" w:eastAsia="Times New Roman"/>
        </w:rPr>
        <w:t>42</w:t>
      </w:r>
      <w:r>
        <w:t>位教师进行了访谈与观察，研究</w:t>
      </w:r>
    </w:p>
    <w:p w:rsidR="0018722C">
      <w:pPr>
        <w:topLinePunct/>
      </w:pPr>
      <w:r>
        <w:t>历时三年，了解教师在课程实施中关于自身角色的信念变化。发现</w:t>
      </w:r>
      <w:r>
        <w:rPr>
          <w:rFonts w:ascii="Times New Roman" w:hAnsi="Times New Roman" w:eastAsia="Times New Roman"/>
        </w:rPr>
        <w:t>36</w:t>
      </w:r>
      <w:r>
        <w:t>位教师发</w:t>
      </w:r>
      <w:r>
        <w:t>生了变化，</w:t>
      </w:r>
      <w:r>
        <w:rPr>
          <w:rFonts w:ascii="Times New Roman" w:hAnsi="Times New Roman" w:eastAsia="Times New Roman"/>
        </w:rPr>
        <w:t>6</w:t>
      </w:r>
      <w:r>
        <w:t>位没变。教师角色由知识传递者变化为学习促进者，教师关于教与</w:t>
      </w:r>
      <w:r>
        <w:t>学的观念都发生了变化；课堂外教师与家长沟通，与其他教师合作，有许多新的实践。</w:t>
      </w:r>
      <w:r>
        <w:t>③</w:t>
      </w:r>
    </w:p>
    <w:p w:rsidR="0018722C">
      <w:pPr>
        <w:topLinePunct/>
      </w:pPr>
      <w:r>
        <w:rPr>
          <w:rFonts w:ascii="Times New Roman" w:hAnsi="Times New Roman" w:eastAsia="宋体"/>
        </w:rPr>
        <w:t>Akey</w:t>
      </w:r>
      <w:r>
        <w:t>和</w:t>
      </w:r>
      <w:r>
        <w:rPr>
          <w:rFonts w:ascii="Times New Roman" w:hAnsi="Times New Roman" w:eastAsia="宋体"/>
        </w:rPr>
        <w:t>Glbert</w:t>
      </w:r>
      <w:r>
        <w:t>（</w:t>
      </w:r>
      <w:r>
        <w:t>1990</w:t>
      </w:r>
      <w:r>
        <w:t>）</w:t>
      </w:r>
      <w:r>
        <w:t>在</w:t>
      </w:r>
      <w:r>
        <w:rPr>
          <w:rFonts w:ascii="Times New Roman" w:hAnsi="Times New Roman" w:eastAsia="宋体"/>
        </w:rPr>
        <w:t>Colorado</w:t>
      </w:r>
      <w:r>
        <w:t>及</w:t>
      </w:r>
      <w:r>
        <w:rPr>
          <w:rFonts w:ascii="Times New Roman" w:hAnsi="Times New Roman" w:eastAsia="宋体"/>
        </w:rPr>
        <w:t>Arizona</w:t>
      </w:r>
      <w:r>
        <w:t>两地，调查</w:t>
      </w:r>
      <w:r>
        <w:t>35</w:t>
      </w:r>
      <w:r/>
      <w:r w:rsidR="001852F3">
        <w:t xml:space="preserve">所学校实施统整</w:t>
      </w:r>
      <w:r>
        <w:t>课程后的结果。在教师方面，首先教师表示因为提高了学生的学习动机及合作的</w:t>
      </w:r>
      <w:r>
        <w:t>精神，而让自己的教学动机也获得了提高。其次，教师团体因共同合作更具有向心力。第三教师对于教学也显得更有效率，培养了许多不同的教学技巧与策略，</w:t>
      </w:r>
      <w:r w:rsidR="001852F3">
        <w:t xml:space="preserve">促进了教师自身的学习与提高。</w:t>
      </w:r>
      <w:r>
        <w:t>④</w:t>
      </w:r>
    </w:p>
    <w:p w:rsidR="0018722C">
      <w:pPr>
        <w:topLinePunct/>
      </w:pPr>
      <w:r>
        <w:rPr>
          <w:rFonts w:ascii="Times New Roman" w:hAnsi="Times New Roman" w:eastAsia="Times New Roman"/>
        </w:rPr>
        <w:t>MitYEer</w:t>
      </w:r>
      <w:r>
        <w:t>（</w:t>
      </w:r>
      <w:r>
        <w:rPr>
          <w:rFonts w:ascii="Times New Roman" w:hAnsi="Times New Roman" w:eastAsia="Times New Roman"/>
        </w:rPr>
        <w:t>1989</w:t>
      </w:r>
      <w:r>
        <w:t>）</w:t>
      </w:r>
      <w:r>
        <w:t>采用个案研究，访谈与观察的方法研究了</w:t>
      </w:r>
      <w:r>
        <w:rPr>
          <w:rFonts w:ascii="Times New Roman" w:hAnsi="Times New Roman" w:eastAsia="Times New Roman"/>
        </w:rPr>
        <w:t>14</w:t>
      </w:r>
      <w:r>
        <w:t>位中学教师，</w:t>
      </w:r>
      <w:r>
        <w:t>在实施</w:t>
      </w:r>
      <w:r>
        <w:rPr>
          <w:rFonts w:ascii="Times New Roman" w:hAnsi="Times New Roman" w:eastAsia="Times New Roman"/>
        </w:rPr>
        <w:t>STS</w:t>
      </w:r>
      <w:r>
        <w:t>课程时的观念与决策。结果表明，教师们的信念影响着教学决定和</w:t>
      </w:r>
      <w:r>
        <w:t>成功实施。教师关注课程内容，对于如何评价学生不确定，对于教师角色有困惑。教师在试图调整角色，但旧的观念仍然影响教学实践。</w:t>
      </w:r>
      <w:r>
        <w:t>⑤</w:t>
      </w:r>
    </w:p>
    <w:p w:rsidR="0018722C">
      <w:pPr>
        <w:topLinePunct/>
      </w:pPr>
      <w:r>
        <w:rPr>
          <w:rFonts w:ascii="Times New Roman" w:hAnsi="Times New Roman" w:eastAsia="Times New Roman"/>
        </w:rPr>
        <w:t>Silva</w:t>
      </w:r>
      <w:r>
        <w:t>（</w:t>
      </w:r>
      <w:r>
        <w:rPr>
          <w:rFonts w:ascii="Times New Roman" w:hAnsi="Times New Roman" w:eastAsia="Times New Roman"/>
        </w:rPr>
        <w:t>2000</w:t>
      </w:r>
      <w:r>
        <w:t>）</w:t>
      </w:r>
      <w:r>
        <w:t>采用访谈与观察的方法研究了三个小学教师团队，在实施统整</w:t>
      </w:r>
      <w:r>
        <w:t>的美国历史单元的过程中，教师角色的转变。发现三个小组的教师角色与信念不</w:t>
      </w:r>
      <w:r>
        <w:t>同，因而有不同的实施。单元结构影响了教师在实施过程中的角色，教师关于教与学的信念影响了教师角色作用，从而影响实施过程。</w:t>
      </w:r>
      <w:r>
        <w:t>⑥</w:t>
      </w:r>
    </w:p>
    <w:p w:rsidR="0018722C">
      <w:pPr>
        <w:pStyle w:val="Heading3"/>
        <w:topLinePunct/>
        <w:ind w:left="200" w:hangingChars="200" w:hanging="200"/>
      </w:pPr>
      <w:r>
        <w:t>二、</w:t>
      </w:r>
      <w:r>
        <w:t xml:space="preserve"> </w:t>
      </w:r>
      <w:r w:rsidRPr="00DB64CE">
        <w:t>香港和台湾地区统整课程实施的相关研究</w:t>
      </w:r>
    </w:p>
    <w:p w:rsidR="0018722C">
      <w:pPr>
        <w:topLinePunct/>
      </w:pPr>
    </w:p>
    <w:p w:rsidR="0018722C">
      <w:pPr>
        <w:pStyle w:val="aff7"/>
        <w:topLinePunct/>
      </w:pPr>
      <w:r>
        <w:pict>
          <v:line style="position:absolute;mso-position-horizontal-relative:page;mso-position-vertical-relative:paragraph;z-index:1384;mso-wrap-distance-left:0;mso-wrap-distance-right:0" from="90pt,11.840819pt" to="234pt,11.840819pt" stroked="true" strokeweight=".53999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Courson, 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 Zembal-saul, Carla M. Stories of teaching biotechnology: A case study of volitional curriculum implementation. Paper presented at the annual meeting of the national association for research in science teaching. New Orleans, LA, 2002, April.</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Crawley, F.</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 &amp; Sayler, B.</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 Origins of life science teachers</w:t>
      </w:r>
      <w:r>
        <w:rPr>
          <w:rFonts w:ascii="Times New Roman" w:hAnsi="Times New Roman" w:cstheme="minorBidi" w:eastAsiaTheme="minorHAnsi"/>
        </w:rPr>
        <w:t>'</w:t>
      </w:r>
      <w:r>
        <w:rPr>
          <w:rFonts w:ascii="Times New Roman" w:hAnsi="Times New Roman" w:cstheme="minorBidi" w:eastAsiaTheme="minorHAnsi"/>
        </w:rPr>
        <w:t> beliefs underlying curriculum reform in Texas.</w:t>
      </w:r>
    </w:p>
    <w:p w:rsidR="0018722C">
      <w:pPr>
        <w:topLinePunct/>
      </w:pPr>
      <w:r>
        <w:rPr>
          <w:rFonts w:cstheme="minorBidi" w:hAnsiTheme="minorHAnsi" w:eastAsiaTheme="minorHAnsi" w:asciiTheme="minorHAnsi" w:ascii="Times New Roman"/>
          <w:i/>
        </w:rPr>
        <w:t>Science Education</w:t>
      </w:r>
      <w:r>
        <w:rPr>
          <w:rFonts w:ascii="Times New Roman" w:cstheme="minorBidi" w:hAnsiTheme="minorHAnsi" w:eastAsiaTheme="minorHAnsi"/>
        </w:rPr>
        <w:t>, 1995, 79</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 611-635.</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Drake, S, &amp; Miller,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P. Teachers</w:t>
      </w:r>
      <w:r>
        <w:rPr>
          <w:rFonts w:ascii="Times New Roman" w:hAnsi="Times New Roman" w:cstheme="minorBidi" w:eastAsiaTheme="minorHAnsi"/>
        </w:rPr>
        <w:t>'</w:t>
      </w:r>
      <w:r>
        <w:rPr>
          <w:rFonts w:ascii="Times New Roman" w:hAnsi="Times New Roman" w:cstheme="minorBidi" w:eastAsiaTheme="minorHAnsi"/>
        </w:rPr>
        <w:t> perceptions of their roles: Life in and beyond the classroom. </w:t>
      </w:r>
      <w:r>
        <w:rPr>
          <w:rFonts w:ascii="Times New Roman" w:hAnsi="Times New Roman" w:cstheme="minorBidi" w:eastAsiaTheme="minorHAnsi"/>
          <w:i/>
        </w:rPr>
        <w:t>Curriculum and </w:t>
      </w:r>
      <w:r>
        <w:rPr>
          <w:rFonts w:ascii="Times New Roman" w:hAnsi="Times New Roman" w:cstheme="minorBidi" w:eastAsiaTheme="minorHAnsi"/>
          <w:i/>
        </w:rPr>
        <w:t>Teaching</w:t>
      </w:r>
      <w:r>
        <w:rPr>
          <w:rFonts w:ascii="Times New Roman" w:hAnsi="Times New Roman" w:cstheme="minorBidi" w:eastAsiaTheme="minorHAnsi"/>
        </w:rPr>
        <w:t>, 2001,16</w:t>
      </w:r>
      <w:r>
        <w:rPr>
          <w:rFonts w:ascii="Times New Roman" w:hAnsi="Times New Roman"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Akey,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M; Gilbert, J. The Essentials Approach: An Integrated Curriculum Model for Rethinking the Curricul</w:t>
      </w:r>
      <w:r w:rsidR="004B696B">
        <w:rPr>
          <w:rFonts w:ascii="Times New Roman" w:hAnsi="Times New Roman" w:cstheme="minorBidi" w:eastAsiaTheme="minorHAnsi"/>
        </w:rPr>
        <w:t>u</w:t>
      </w:r>
      <w:r w:rsidR="004B696B">
        <w:rPr>
          <w:rFonts w:ascii="Times New Roman" w:hAnsi="Times New Roman" w:cstheme="minorBidi" w:eastAsiaTheme="minorHAnsi"/>
        </w:rPr>
        <w:t>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O</w:t>
      </w:r>
      <w:r>
        <w:rPr>
          <w:rFonts w:cstheme="minorBidi" w:hAnsiTheme="minorHAnsi" w:eastAsiaTheme="minorHAnsi" w:asciiTheme="minorHAnsi" w:ascii="Times New Roman"/>
        </w:rPr>
        <w:t>f the Future. ED339519, 1990.</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MitYEer, C.</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P, &amp; Ronald, D.</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 Teachers</w:t>
      </w:r>
      <w:r>
        <w:rPr>
          <w:rFonts w:ascii="Times New Roman" w:hAnsi="Times New Roman" w:cstheme="minorBidi" w:eastAsiaTheme="minorHAnsi"/>
        </w:rPr>
        <w:t>'</w:t>
      </w:r>
      <w:r>
        <w:rPr>
          <w:rFonts w:ascii="Times New Roman" w:hAnsi="Times New Roman" w:cstheme="minorBidi" w:eastAsiaTheme="minorHAnsi"/>
        </w:rPr>
        <w:t> perspective: Developing and implementing an STS curriculum. </w:t>
      </w:r>
      <w:r>
        <w:rPr>
          <w:rFonts w:ascii="Times New Roman" w:hAnsi="Times New Roman" w:cstheme="minorBidi" w:eastAsiaTheme="minorHAnsi"/>
          <w:i/>
        </w:rPr>
        <w:t>Journal </w:t>
      </w:r>
      <w:r>
        <w:rPr>
          <w:rFonts w:ascii="Times New Roman" w:hAnsi="Times New Roman" w:cstheme="minorBidi" w:eastAsiaTheme="minorHAnsi"/>
          <w:i/>
        </w:rPr>
        <w:t>of research in science teaching</w:t>
      </w:r>
      <w:r>
        <w:rPr>
          <w:rFonts w:ascii="Times New Roman" w:hAnsi="Times New Roman" w:cstheme="minorBidi" w:eastAsiaTheme="minorHAnsi"/>
        </w:rPr>
        <w:t>, 1989,26</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351-369.</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Silva, D.</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Y. Collaborative curriculum encounters. </w:t>
      </w:r>
      <w:r>
        <w:rPr>
          <w:rFonts w:ascii="Times New Roman" w:hAnsi="Times New Roman" w:cstheme="minorBidi" w:eastAsiaTheme="minorHAnsi"/>
          <w:i/>
        </w:rPr>
        <w:t>Journal of curriculum and supervision</w:t>
      </w:r>
      <w:r>
        <w:rPr>
          <w:rFonts w:ascii="Times New Roman" w:hAnsi="Times New Roman" w:cstheme="minorBidi" w:eastAsiaTheme="minorHAnsi"/>
        </w:rPr>
        <w:t>, 2000,15</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:279-299.</w:t>
      </w:r>
    </w:p>
    <w:p w:rsidR="0018722C">
      <w:pPr>
        <w:pStyle w:val="4"/>
        <w:topLinePunct/>
        <w:ind w:left="200" w:hangingChars="200" w:hanging="200"/>
      </w:pPr>
      <w:r>
        <w:t>（</w:t>
      </w:r>
      <w:r>
        <w:t>一</w:t>
      </w:r>
      <w:r>
        <w:t>）</w:t>
      </w:r>
      <w:r>
        <w:t>香港地区统整课程实施的研究</w:t>
      </w:r>
    </w:p>
    <w:p w:rsidR="0018722C">
      <w:pPr>
        <w:topLinePunct/>
      </w:pPr>
      <w:r>
        <w:t>香港课程统整的实践起步最早，是我国最早推行初中综合理科的地区。</w:t>
      </w:r>
      <w:r>
        <w:rPr>
          <w:rFonts w:ascii="Times New Roman" w:hAnsi="Times New Roman" w:eastAsia="Times New Roman"/>
        </w:rPr>
        <w:t>1973</w:t>
      </w:r>
      <w:r>
        <w:t>年开始在初中一年级使用苏格兰综合理科教材</w:t>
      </w:r>
      <w:r>
        <w:t>（</w:t>
      </w:r>
      <w:r>
        <w:t>后又进行了改编</w:t>
      </w:r>
      <w:r>
        <w:t>）</w:t>
      </w:r>
      <w:r>
        <w:t>，</w:t>
      </w:r>
      <w:r>
        <w:rPr>
          <w:rFonts w:ascii="Times New Roman" w:hAnsi="Times New Roman" w:eastAsia="Times New Roman"/>
        </w:rPr>
        <w:t>2000</w:t>
      </w:r>
      <w:r>
        <w:t>年则改</w:t>
      </w:r>
      <w:r>
        <w:t>用自己编写的《最新综合科学—迈向</w:t>
      </w:r>
      <w:r>
        <w:rPr>
          <w:rFonts w:ascii="Times New Roman" w:hAnsi="Times New Roman" w:eastAsia="Times New Roman"/>
        </w:rPr>
        <w:t>21</w:t>
      </w:r>
      <w:r>
        <w:t>世纪》。进入</w:t>
      </w:r>
      <w:r>
        <w:rPr>
          <w:rFonts w:ascii="Times New Roman" w:hAnsi="Times New Roman" w:eastAsia="Times New Roman"/>
        </w:rPr>
        <w:t>20</w:t>
      </w:r>
      <w:r>
        <w:t>世纪</w:t>
      </w:r>
      <w:r>
        <w:rPr>
          <w:rFonts w:ascii="Times New Roman" w:hAnsi="Times New Roman" w:eastAsia="Times New Roman"/>
        </w:rPr>
        <w:t>90</w:t>
      </w:r>
      <w:r>
        <w:t>年代后，香</w:t>
      </w:r>
      <w:r>
        <w:t>港</w:t>
      </w:r>
    </w:p>
    <w:p w:rsidR="0018722C">
      <w:pPr>
        <w:topLinePunct/>
      </w:pPr>
      <w:r>
        <w:rPr>
          <w:rFonts w:ascii="Times New Roman" w:hAnsi="Times New Roman" w:eastAsia="宋体"/>
        </w:rPr>
        <w:t>90%</w:t>
      </w:r>
      <w:r>
        <w:t>以上的中一至中三学生在学习综合理科。</w:t>
      </w:r>
      <w:r>
        <w:t>①</w:t>
      </w:r>
      <w:r>
        <w:t>但</w:t>
      </w:r>
      <w:r>
        <w:t>20</w:t>
      </w:r>
      <w:r/>
      <w:r w:rsidR="001852F3">
        <w:t xml:space="preserve">世纪</w:t>
      </w:r>
      <w:r>
        <w:t>70</w:t>
      </w:r>
      <w:r/>
      <w:r w:rsidR="001852F3">
        <w:t xml:space="preserve">年代及</w:t>
      </w:r>
      <w:r>
        <w:t>80</w:t>
      </w:r>
      <w:r/>
      <w:r w:rsidR="001852F3">
        <w:t xml:space="preserve">年代早</w:t>
      </w:r>
      <w:r>
        <w:t>期的实践</w:t>
      </w:r>
      <w:r>
        <w:t>（</w:t>
      </w:r>
      <w:r>
        <w:t>小学活动教学、初中社会科</w:t>
      </w:r>
      <w:r>
        <w:t>）</w:t>
      </w:r>
      <w:r>
        <w:t>，因为欠缺制度化的保证</w:t>
      </w:r>
      <w:r>
        <w:rPr>
          <w:spacing w:val="-4"/>
        </w:rPr>
        <w:t>（</w:t>
      </w:r>
      <w:r>
        <w:rPr>
          <w:spacing w:val="-4"/>
        </w:rPr>
        <w:t>即核心课程的落实</w:t>
      </w:r>
      <w:r>
        <w:rPr>
          <w:spacing w:val="-4"/>
        </w:rPr>
        <w:t>）</w:t>
      </w:r>
      <w:r>
        <w:t>、充足的支援及课程自身设计的缺陷，效果并不明显，也欠缺理论总结和</w:t>
      </w:r>
      <w:r>
        <w:t>提升；直至</w:t>
      </w:r>
      <w:r>
        <w:rPr>
          <w:rFonts w:ascii="Times New Roman" w:hAnsi="Times New Roman" w:eastAsia="宋体"/>
        </w:rPr>
        <w:t>1994</w:t>
      </w:r>
      <w:r>
        <w:t>年课程发展处成立课程统整小组，开展对课程统整的校本试验及理论探索后，才取得实质经验成果，</w:t>
      </w:r>
      <w:r>
        <w:t>②</w:t>
      </w:r>
      <w:r>
        <w:t>为跨学科学习及专题、议题研习奠下推广的基础。</w:t>
      </w:r>
      <w:r>
        <w:rPr>
          <w:rFonts w:ascii="Times New Roman" w:hAnsi="Times New Roman" w:eastAsia="宋体"/>
        </w:rPr>
        <w:t>2000</w:t>
      </w:r>
      <w:r>
        <w:t>年提出八大领域划分</w:t>
      </w:r>
      <w:r>
        <w:t>（</w:t>
      </w:r>
      <w:r>
        <w:t>中国语文、英国语文、数学、科学、人文、艺术、体育及科技、个人、社会教育</w:t>
      </w:r>
      <w:r>
        <w:t>）</w:t>
      </w:r>
      <w:r>
        <w:t>，并且重点推动校本课程发展，提倡</w:t>
      </w:r>
      <w:r>
        <w:t>以专题研习、议题探究形式带动课程统整。然而，从整体来看，新的科目仍不断增加，反而造成有名无实，徒具形式的课程归类。</w:t>
      </w:r>
      <w:r>
        <w:t>③</w:t>
      </w:r>
      <w:r>
        <w:t>以下是一些代表性研究：</w:t>
      </w:r>
    </w:p>
    <w:p w:rsidR="0018722C">
      <w:pPr>
        <w:topLinePunct/>
      </w:pPr>
      <w:r>
        <w:t>杨秀珠，林智中</w:t>
      </w:r>
      <w:r>
        <w:t>（</w:t>
      </w:r>
      <w:r>
        <w:rPr>
          <w:rFonts w:ascii="Times New Roman" w:hAnsi="Times New Roman" w:eastAsia="Times New Roman"/>
        </w:rPr>
        <w:t>2002</w:t>
      </w:r>
      <w:r>
        <w:t>）</w:t>
      </w:r>
      <w:r>
        <w:t>以初中综合人文课程“认识香港”的单元为例，采</w:t>
      </w:r>
      <w:r>
        <w:t>用问卷及焦点小组访谈的方式，探究分科教师对统整课程及教师能力的看法。发</w:t>
      </w:r>
      <w:r>
        <w:t>现教师为在统整中获得专业提升付出了相当多的时间、精力，这对他们的知识和能力的要求是非常高的。</w:t>
      </w:r>
      <w:r>
        <w:t>④</w:t>
      </w:r>
    </w:p>
    <w:p w:rsidR="0018722C">
      <w:pPr>
        <w:topLinePunct/>
      </w:pPr>
      <w:r>
        <w:rPr>
          <w:rFonts w:ascii="Times New Roman" w:hAnsi="Times New Roman" w:eastAsia="Times New Roman"/>
        </w:rPr>
        <w:t>Lam</w:t>
      </w:r>
      <w:r>
        <w:t>（</w:t>
      </w:r>
      <w:r>
        <w:rPr>
          <w:rFonts w:ascii="Times New Roman" w:hAnsi="Times New Roman" w:eastAsia="Times New Roman"/>
        </w:rPr>
        <w:t>2001</w:t>
      </w:r>
      <w:r>
        <w:t>）</w:t>
      </w:r>
      <w:r>
        <w:t>以</w:t>
      </w:r>
      <w:r>
        <w:rPr>
          <w:rFonts w:ascii="Times New Roman" w:hAnsi="Times New Roman" w:eastAsia="Times New Roman"/>
        </w:rPr>
        <w:t>8</w:t>
      </w:r>
      <w:r>
        <w:t>所中学的</w:t>
      </w:r>
      <w:r>
        <w:rPr>
          <w:rFonts w:ascii="Times New Roman" w:hAnsi="Times New Roman" w:eastAsia="Times New Roman"/>
        </w:rPr>
        <w:t>10</w:t>
      </w:r>
      <w:r>
        <w:t>位社会科学的教师为研究对象，采用访谈与</w:t>
      </w:r>
      <w:r>
        <w:t>观察的方法，研究教师实施统整的“社会科学”时遇到的问题。发现教师有很强</w:t>
      </w:r>
      <w:r>
        <w:t>的学科观念，并不认同统整课程，没有足够的知识去教他们不懂的学科，教师培训较差，实施存在困难。</w:t>
      </w:r>
      <w:r>
        <w:t>⑤</w:t>
      </w:r>
    </w:p>
    <w:p w:rsidR="0018722C">
      <w:pPr>
        <w:topLinePunct/>
      </w:pPr>
      <w:r>
        <w:rPr>
          <w:rFonts w:ascii="Times New Roman" w:eastAsia="Times New Roman"/>
        </w:rPr>
        <w:t>Chan</w:t>
      </w:r>
      <w:r>
        <w:t>（</w:t>
      </w:r>
      <w:r>
        <w:rPr>
          <w:rFonts w:ascii="Times New Roman" w:eastAsia="Times New Roman"/>
        </w:rPr>
        <w:t>2003</w:t>
      </w:r>
      <w:r>
        <w:t>）</w:t>
      </w:r>
      <w:r>
        <w:t>以有不同背景的两所学校的六位老师为研究对象，采用访谈、观察以及文件分析等方法，研究中学教师的信念是如何影响统整课程的实施的。</w:t>
      </w:r>
      <w:r>
        <w:t>研究发现，两所学校采用不同的统整形式，教师的信念与行为也不同。教师对于</w:t>
      </w:r>
      <w:r>
        <w:t>学科有强烈的信念，这样的学科信念对于教师如何看待知识和知识应该如何获得</w:t>
      </w:r>
      <w:r>
        <w:t>和评价有重要的影响；教师的学科信念与统整课程的观念是冲突的，教师信念</w:t>
      </w:r>
      <w:r>
        <w:t>是</w:t>
      </w:r>
    </w:p>
    <w:p w:rsidR="0018722C">
      <w:pPr>
        <w:pStyle w:val="aff7"/>
        <w:topLinePunct/>
      </w:pPr>
      <w:r>
        <w:pict>
          <v:line style="position:absolute;mso-position-horizontal-relative:page;mso-position-vertical-relative:paragraph;z-index:1408;mso-wrap-distance-left:0;mso-wrap-distance-right:0" from="90pt,11.20745pt" to="234pt,11.20745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胡继飞.广东全面推行初中综合理科课程的思考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基础教育参考,</w:t>
      </w:r>
      <w:r>
        <w:rPr>
          <w:rFonts w:ascii="Times New Roman" w:hAnsi="Times New Roman" w:eastAsia="Times New Roman" w:cstheme="minorBidi"/>
        </w:rPr>
        <w:t>2008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引自梁一鸣.从课程统整到教育整合</w:t>
      </w:r>
      <w:r>
        <w:rPr>
          <w:rFonts w:hint="eastAsia"/>
        </w:rPr>
        <w:t>：</w:t>
      </w:r>
      <w:r>
        <w:rPr>
          <w:rFonts w:cstheme="minorBidi" w:hAnsiTheme="minorHAnsi" w:eastAsiaTheme="minorHAnsi" w:asciiTheme="minorHAnsi"/>
        </w:rPr>
        <w:t>两岸三地课程统整发展的经历、现况及展望. 第四届两岸三地课程理论研讨会论文集</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.香港中文大学教育学院等编.</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 123.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梁一鸣.从课程统整到教育整合</w:t>
      </w:r>
      <w:r>
        <w:rPr>
          <w:rFonts w:hint="eastAsia"/>
        </w:rPr>
        <w:t>：</w:t>
      </w:r>
      <w:r>
        <w:rPr>
          <w:rFonts w:cstheme="minorBidi" w:hAnsiTheme="minorHAnsi" w:eastAsiaTheme="minorHAnsi" w:asciiTheme="minorHAnsi"/>
        </w:rPr>
        <w:t>两岸三地课程统整发展的经历、现况及展望. 第四届两岸三地课程理论研讨会论文集</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.香港中文大学教育学院等编.</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 122.</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杨秀珠</w:t>
      </w:r>
      <w:r>
        <w:rPr>
          <w:rFonts w:hint="eastAsia"/>
        </w:rPr>
        <w:t>，</w:t>
      </w:r>
      <w:r>
        <w:rPr>
          <w:rFonts w:cstheme="minorBidi" w:hAnsiTheme="minorHAnsi" w:eastAsiaTheme="minorHAnsi" w:asciiTheme="minorHAnsi"/>
        </w:rPr>
        <w:t>林智中.教师能教好综合人文科吗</w:t>
      </w:r>
      <w:r>
        <w:rPr>
          <w:rFonts w:hint="eastAsia"/>
        </w:rPr>
        <w:t>？</w:t>
      </w:r>
      <w:r w:rsidR="001852F3">
        <w:rPr>
          <w:rFonts w:cstheme="minorBidi" w:hAnsiTheme="minorHAnsi" w:eastAsiaTheme="minorHAnsi" w:asciiTheme="minorHAnsi"/>
        </w:rPr>
        <w:t xml:space="preserve">第四届两岸三地课程理论研讨会论文集</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.香港中文大学教育学院等编.</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223.</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Lam, C C. &amp; Lidstone, J. The implementation of a new integrated social science syllabus: Case studies from Brisbane secondary schools</w:t>
      </w:r>
      <w:r>
        <w:rPr>
          <w:rFonts w:ascii="Times New Roman" w:hAnsi="Times New Roman" w:cstheme="minorBidi" w:eastAsiaTheme="minorHAnsi"/>
        </w:rPr>
        <w:t>[</w:t>
      </w:r>
      <w:r>
        <w:rPr>
          <w:rFonts w:ascii="Times New Roman" w:hAnsi="Times New Roman" w:cstheme="minorBidi" w:eastAsiaTheme="minorHAnsi"/>
        </w:rPr>
        <w:t xml:space="preserve">J</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Education Journal</w:t>
      </w:r>
      <w:r>
        <w:rPr>
          <w:rFonts w:ascii="Times New Roman" w:hAnsi="Times New Roman" w:cstheme="minorBidi" w:eastAsiaTheme="minorHAnsi"/>
        </w:rPr>
        <w:t>, 2001,29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稳定的，抗拒变化的；在采用统整课程时，教师们没有拥有感与投入感，教师们最后作出调适，但没有改变相应的信念。</w:t>
      </w:r>
      <w:r>
        <w:t>①</w:t>
      </w:r>
    </w:p>
    <w:p w:rsidR="0018722C">
      <w:pPr>
        <w:pStyle w:val="4"/>
        <w:topLinePunct/>
        <w:ind w:left="200" w:hangingChars="200" w:hanging="200"/>
      </w:pPr>
      <w:r>
        <w:t>（</w:t>
      </w:r>
      <w:r>
        <w:t>二</w:t>
      </w:r>
      <w:r>
        <w:t>）</w:t>
      </w:r>
      <w:r>
        <w:t>台湾统整课程实施的研究</w:t>
      </w:r>
    </w:p>
    <w:p w:rsidR="0018722C">
      <w:pPr>
        <w:topLinePunct/>
      </w:pPr>
      <w:r>
        <w:t>台湾</w:t>
      </w:r>
      <w:r>
        <w:t>2000</w:t>
      </w:r>
      <w:r/>
      <w:r w:rsidR="001852F3">
        <w:t xml:space="preserve">年公布了《国民中小学九年一贯课程暂行纲要》，揭开了新世纪课</w:t>
      </w:r>
      <w:r>
        <w:t>程改革的序幕，其中最核心的理念就是统整课程的实施。将现有的中小学科目加</w:t>
      </w:r>
      <w:r>
        <w:t>以整并，确立了七大学习领域</w:t>
      </w:r>
      <w:r>
        <w:t>（</w:t>
      </w:r>
      <w:r>
        <w:rPr>
          <w:spacing w:val="-4"/>
        </w:rPr>
        <w:t>语文、健康与体育、社会、艺术与人文、自然与生活科技、数学、综合活动</w:t>
      </w:r>
      <w:r>
        <w:t>）</w:t>
      </w:r>
      <w:r>
        <w:t>，以整合化、生活化的学习取代支离破碎的学习，</w:t>
      </w:r>
      <w:r>
        <w:t>以统整课程取代学科课程，来培养具备人本情怀、统整能力、民主素养，乡土与</w:t>
      </w:r>
      <w:r>
        <w:t>国际意识，以及能进行终身学习的健全国民</w:t>
      </w:r>
      <w:r>
        <w:t>（</w:t>
      </w:r>
      <w:r>
        <w:rPr>
          <w:spacing w:val="-6"/>
        </w:rPr>
        <w:t>台湾“教育部”，</w:t>
      </w:r>
      <w:r>
        <w:rPr>
          <w:rFonts w:ascii="Times New Roman" w:hAnsi="Times New Roman" w:eastAsia="宋体"/>
        </w:rPr>
        <w:t>200</w:t>
      </w:r>
      <w:r>
        <w:rPr>
          <w:rFonts w:ascii="Times New Roman" w:hAnsi="Times New Roman" w:eastAsia="宋体"/>
          <w:spacing w:val="2"/>
        </w:rPr>
        <w:t>0</w:t>
      </w:r>
      <w:r>
        <w:t>）</w:t>
      </w:r>
      <w:r>
        <w:t>。</w:t>
      </w:r>
      <w:r>
        <w:t>②</w:t>
      </w:r>
      <w:r>
        <w:rPr>
          <w:rFonts w:ascii="Times New Roman" w:hAnsi="Times New Roman" w:eastAsia="宋体"/>
        </w:rPr>
        <w:t>199</w:t>
      </w:r>
      <w:r>
        <w:rPr>
          <w:rFonts w:ascii="Times New Roman" w:hAnsi="Times New Roman" w:eastAsia="宋体"/>
        </w:rPr>
        <w:t>9</w:t>
      </w:r>
    </w:p>
    <w:p w:rsidR="0018722C">
      <w:pPr>
        <w:topLinePunct/>
      </w:pPr>
      <w:r>
        <w:t>年台湾有两百多所学校开展校本课程统整尝试，到</w:t>
      </w:r>
      <w:r>
        <w:rPr>
          <w:rFonts w:ascii="Times New Roman" w:hAnsi="Times New Roman" w:eastAsia="Times New Roman"/>
        </w:rPr>
        <w:t>2000</w:t>
      </w:r>
      <w:r>
        <w:t>年增到</w:t>
      </w:r>
      <w:r>
        <w:rPr>
          <w:rFonts w:ascii="Times New Roman" w:hAnsi="Times New Roman" w:eastAsia="Times New Roman"/>
        </w:rPr>
        <w:t>300</w:t>
      </w:r>
      <w:r>
        <w:t>所，可见台湾实施统整课程的力度较大，但是在实施中也遭遇到很多的问题。</w:t>
      </w:r>
      <w:r>
        <w:t>③</w:t>
      </w:r>
    </w:p>
    <w:p w:rsidR="0018722C">
      <w:pPr>
        <w:topLinePunct/>
      </w:pPr>
      <w:r>
        <w:t>林霓岑</w:t>
      </w:r>
      <w:r>
        <w:t>（</w:t>
      </w:r>
      <w:r>
        <w:rPr>
          <w:rFonts w:ascii="Times New Roman" w:hAnsi="Times New Roman" w:eastAsia="Times New Roman"/>
        </w:rPr>
        <w:t>2000</w:t>
      </w:r>
      <w:r>
        <w:t>）</w:t>
      </w:r>
      <w:r>
        <w:t>以个案研究方法，选取两位国小六年级教师，了解教师设计</w:t>
      </w:r>
      <w:r>
        <w:t>统整课程的历程及影响因素。具体采用的方法有观察、访谈、文件分析。研究发</w:t>
      </w:r>
      <w:r>
        <w:t>现：①教师间缺乏互动合作的默契，教师之间对统整课程的看法及概念并不相同，</w:t>
      </w:r>
      <w:r>
        <w:t>仍需加强沟通。②学校内配合教师实施统整课程的评价或配套措施不足③教师工作量很大、时间不足。</w:t>
      </w:r>
      <w:r>
        <w:t>④</w:t>
      </w:r>
    </w:p>
    <w:p w:rsidR="0018722C">
      <w:pPr>
        <w:topLinePunct/>
      </w:pPr>
      <w:r>
        <w:t>庄佩莹</w:t>
      </w:r>
      <w:r>
        <w:t>（</w:t>
      </w:r>
      <w:r>
        <w:rPr>
          <w:rFonts w:ascii="Times New Roman" w:hAnsi="Times New Roman" w:eastAsia="Times New Roman"/>
        </w:rPr>
        <w:t>2000</w:t>
      </w:r>
      <w:r>
        <w:t>）</w:t>
      </w:r>
      <w:r>
        <w:t>以个案研究的方式，选取进行九年一贯艺术与人文领域课程统整的茶ft</w:t>
      </w:r>
      <w:r>
        <w:t>国中为研究对象，通过访谈、观察及文件收集以获取相关资料。研究发现，课程统整实施的问题有：①九年一贯统整课程的宣传与推动不足</w:t>
      </w:r>
      <w:r w:rsidR="001852F3">
        <w:t xml:space="preserve">②表演</w:t>
      </w:r>
      <w:r>
        <w:t>艺术师资普遍缺乏</w:t>
      </w:r>
      <w:r w:rsidR="001852F3">
        <w:t xml:space="preserve">③行政主管的态度极具影响力</w:t>
      </w:r>
      <w:r w:rsidR="001852F3">
        <w:t xml:space="preserve">④课程目标及课程评价容易</w:t>
      </w:r>
      <w:r>
        <w:t>被忽略</w:t>
      </w:r>
      <w:r w:rsidR="001852F3">
        <w:t xml:space="preserve">⑤时间是影响课程统整的主要因素</w:t>
      </w:r>
      <w:r w:rsidR="001852F3">
        <w:t xml:space="preserve">⑥统整主题无法跳脱学科中心的观</w:t>
      </w:r>
      <w:r>
        <w:t>念。</w:t>
      </w:r>
      <w:r>
        <w:t>⑤</w:t>
      </w:r>
    </w:p>
    <w:p w:rsidR="0018722C">
      <w:pPr>
        <w:topLinePunct/>
      </w:pPr>
      <w:r>
        <w:t>郑博贞</w:t>
      </w:r>
      <w:r>
        <w:t>（</w:t>
      </w:r>
      <w:r>
        <w:rPr>
          <w:rFonts w:ascii="Times New Roman" w:eastAsia="Times New Roman"/>
        </w:rPr>
        <w:t>2000</w:t>
      </w:r>
      <w:r>
        <w:t>）</w:t>
      </w:r>
      <w:r>
        <w:t>现场参与观察一个教师实施统整课程的行动，结果发现统整</w:t>
      </w:r>
      <w:r>
        <w:t>课程在实施中遭遇到一些问题：在课程规划方面，课程的内容无法固定，常受到</w:t>
      </w:r>
      <w:r>
        <w:t>当时情境的影响而可能进行不同内容的课程。课时也往往需要增加，才能完成统整课程。在教学方面，教师需要学习更多元的教学技巧，而在学习单和课程设</w:t>
      </w:r>
      <w:r>
        <w:t>计</w:t>
      </w:r>
    </w:p>
    <w:p w:rsidR="0018722C">
      <w:pPr>
        <w:pStyle w:val="aff7"/>
        <w:topLinePunct/>
      </w:pPr>
      <w:r>
        <w:pict>
          <v:line style="position:absolute;mso-position-horizontal-relative:page;mso-position-vertical-relative:paragraph;z-index:1432;mso-wrap-distance-left:0;mso-wrap-distance-right:0" from="90pt,10.283746pt" to="234pt,10.28374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Chan,</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K.</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J. </w:t>
      </w:r>
      <w:r>
        <w:rPr>
          <w:rFonts w:ascii="Times New Roman" w:hAnsi="Times New Roman" w:cstheme="minorBidi" w:eastAsiaTheme="minorHAnsi"/>
          <w:i/>
        </w:rPr>
        <w:t>Integrating the curriculum: How do secondary school teachers</w:t>
      </w:r>
      <w:r>
        <w:rPr>
          <w:rFonts w:ascii="Times New Roman" w:hAnsi="Times New Roman" w:cstheme="minorBidi" w:eastAsiaTheme="minorHAnsi"/>
          <w:i/>
        </w:rPr>
        <w:t>'</w:t>
      </w:r>
      <w:r>
        <w:rPr>
          <w:rFonts w:ascii="Times New Roman" w:hAnsi="Times New Roman" w:cstheme="minorBidi" w:eastAsiaTheme="minorHAnsi"/>
          <w:i/>
        </w:rPr>
        <w:t>belief influence the integration?</w:t>
      </w:r>
    </w:p>
    <w:p w:rsidR="0018722C">
      <w:pPr>
        <w:topLinePunct/>
      </w:pPr>
      <w:r>
        <w:rPr>
          <w:rFonts w:cstheme="minorBidi" w:hAnsiTheme="minorHAnsi" w:eastAsiaTheme="minorHAnsi" w:asciiTheme="minorHAnsi" w:ascii="Times New Roman"/>
        </w:rPr>
        <w:t>Unpublished Doctoral Dissertation,</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The Chinese University of HongKong,2003.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引自林智中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105</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梁一鸣.从课程统整到教育整合</w:t>
      </w:r>
      <w:r>
        <w:rPr>
          <w:rFonts w:hint="eastAsia"/>
        </w:rPr>
        <w:t>：</w:t>
      </w:r>
      <w:r>
        <w:rPr>
          <w:rFonts w:cstheme="minorBidi" w:hAnsiTheme="minorHAnsi" w:eastAsiaTheme="minorHAnsi" w:asciiTheme="minorHAnsi"/>
        </w:rPr>
        <w:t>两岸三地课程统整发展的经历、现况及展望. 第四届两岸三地课程理论研讨会论文集</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.香港中文大学教育学院等编.</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 123.</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林霓岑.国民小学教师设计统整课程之研究</w:t>
      </w:r>
      <w:r>
        <w:rPr>
          <w:rFonts w:cstheme="minorBidi" w:hAnsiTheme="minorHAnsi" w:eastAsiaTheme="minorHAnsi" w:asciiTheme="minorHAnsi"/>
        </w:rPr>
        <w:t>[</w:t>
      </w:r>
      <w:r>
        <w:rPr>
          <w:rFonts w:ascii="Times New Roman" w:hAnsi="Times New Roman" w:eastAsia="Times New Roman" w:cstheme="minorBidi"/>
        </w:rPr>
        <w:t>D</w:t>
      </w:r>
      <w:r>
        <w:rPr>
          <w:rFonts w:cstheme="minorBidi" w:hAnsiTheme="minorHAnsi" w:eastAsiaTheme="minorHAnsi" w:asciiTheme="minorHAnsi"/>
        </w:rPr>
        <w:t>]</w:t>
      </w:r>
      <w:r>
        <w:rPr>
          <w:rFonts w:ascii="Arial" w:hAnsi="Arial" w:eastAsia="Arial" w:cstheme="minorBidi"/>
        </w:rPr>
        <w:t>. </w:t>
      </w:r>
      <w:r>
        <w:rPr>
          <w:rFonts w:cstheme="minorBidi" w:hAnsiTheme="minorHAnsi" w:eastAsiaTheme="minorHAnsi" w:asciiTheme="minorHAnsi"/>
        </w:rPr>
        <w:t>国立台湾师范大学教育研究所硕士论文</w:t>
      </w:r>
      <w:r>
        <w:rPr>
          <w:rFonts w:ascii="Times New Roman" w:hAnsi="Times New Roman" w:eastAsia="Times New Roman" w:cstheme="minorBidi"/>
        </w:rPr>
        <w:t>, 2000</w:t>
      </w:r>
      <w:r>
        <w:rPr>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庄佩莹.九年一貫藝術與人文領域課程統整之研究-以台北市國中為例</w:t>
      </w:r>
      <w:r>
        <w:rPr>
          <w:rFonts w:cstheme="minorBidi" w:hAnsiTheme="minorHAnsi" w:eastAsiaTheme="minorHAnsi" w:asciiTheme="minorHAnsi"/>
        </w:rPr>
        <w:t>[</w:t>
      </w:r>
      <w:r>
        <w:rPr>
          <w:rFonts w:ascii="Times New Roman" w:hAnsi="Times New Roman" w:eastAsia="Times New Roman" w:cstheme="minorBidi"/>
        </w:rPr>
        <w:t>D</w:t>
      </w:r>
      <w:r>
        <w:rPr>
          <w:rFonts w:cstheme="minorBidi" w:hAnsiTheme="minorHAnsi" w:eastAsiaTheme="minorHAnsi" w:asciiTheme="minorHAnsi"/>
        </w:rPr>
        <w:t>]</w:t>
      </w:r>
      <w:r>
        <w:rPr>
          <w:rFonts w:cstheme="minorBidi" w:hAnsiTheme="minorHAnsi" w:eastAsiaTheme="minorHAnsi" w:asciiTheme="minorHAnsi"/>
        </w:rPr>
        <w:t>.台湾师范大学音乐研究所硕士</w:t>
      </w:r>
    </w:p>
    <w:p w:rsidR="0018722C">
      <w:pPr>
        <w:topLinePunct/>
      </w:pPr>
      <w:r>
        <w:rPr>
          <w:rFonts w:cstheme="minorBidi" w:hAnsiTheme="minorHAnsi" w:eastAsiaTheme="minorHAnsi" w:asciiTheme="minorHAnsi"/>
        </w:rPr>
        <w:t>论文,</w:t>
      </w:r>
      <w:r>
        <w:rPr>
          <w:rFonts w:ascii="Times New Roman" w:eastAsia="Times New Roman" w:cstheme="minorBidi" w:hAnsiTheme="minorHAnsi"/>
        </w:rPr>
        <w:t>2000.</w:t>
      </w:r>
    </w:p>
    <w:p w:rsidR="0018722C">
      <w:pPr>
        <w:topLinePunct/>
      </w:pPr>
      <w:r>
        <w:rPr>
          <w:rFonts w:cstheme="minorBidi" w:hAnsiTheme="minorHAnsi" w:eastAsiaTheme="minorHAnsi" w:asciiTheme="minorHAnsi" w:ascii="Times New Roman"/>
        </w:rPr>
        <w:t>21</w:t>
      </w:r>
    </w:p>
    <w:p w:rsidR="0018722C">
      <w:pPr>
        <w:topLinePunct/>
      </w:pPr>
      <w:r>
        <w:t>部分，教师必须投入更多的精力。在学生学习方面，学生提出作业及学习单过多，</w:t>
      </w:r>
      <w:r>
        <w:t>反而可能降低学习的兴趣。部分学生表示课程内容过难，进而出现发表意愿低落、</w:t>
      </w:r>
      <w:r>
        <w:t>学生不知所措的情形。在家长方面，教师必须先与家长共同沟通教学理念，使家长意愿配合及支持才可能使统整课程顺利成功。</w:t>
      </w:r>
      <w:r>
        <w:t>①</w:t>
      </w:r>
    </w:p>
    <w:p w:rsidR="0018722C">
      <w:pPr>
        <w:topLinePunct/>
      </w:pPr>
      <w:r>
        <w:t>王嘉陵</w:t>
      </w:r>
      <w:r>
        <w:t>（</w:t>
      </w:r>
      <w:r>
        <w:rPr>
          <w:rFonts w:ascii="Times New Roman" w:hAnsi="Times New Roman" w:eastAsia="Times New Roman"/>
        </w:rPr>
        <w:t>2001</w:t>
      </w:r>
      <w:r>
        <w:t>）</w:t>
      </w:r>
      <w:r>
        <w:t>采用访谈与观察等方法，以一个国小教学群为个案研究对象，</w:t>
      </w:r>
      <w:r>
        <w:t>研究教师们实施统整课程的经过，关注教师对于统整课程概念的发展以及统整课</w:t>
      </w:r>
      <w:r>
        <w:t>程实施中所遭遇的困境。研究发现，教师刚开始是为了统整而统整，对统整概念</w:t>
      </w:r>
      <w:r>
        <w:t>模糊不清，甚至是错误的。后来组织一些活动，应付现状，在教学中没有真正掌握统整课程的理念。教师在实施统整课程时遇到的困难是，缺少时间、家长成绩至上的心态、行政上的干扰。观念的冲突造成了教师教学上的困扰。</w:t>
      </w:r>
      <w:r>
        <w:t>②</w:t>
      </w:r>
    </w:p>
    <w:p w:rsidR="0018722C">
      <w:pPr>
        <w:topLinePunct/>
      </w:pPr>
      <w:r>
        <w:t>宋佩芬，周凤美</w:t>
      </w:r>
      <w:r>
        <w:t>（</w:t>
      </w:r>
      <w:r>
        <w:rPr>
          <w:rFonts w:ascii="Times New Roman" w:hAnsi="Times New Roman" w:eastAsia="Times New Roman"/>
        </w:rPr>
        <w:t>2002</w:t>
      </w:r>
      <w:r>
        <w:t>）</w:t>
      </w:r>
      <w:r>
        <w:t>采用访谈、观察的方法，以两所国中社会科教师为</w:t>
      </w:r>
      <w:r>
        <w:t>研究对象，研究教师是如何实施统整课程的。研究发现，教师并不认同统整课程，</w:t>
      </w:r>
      <w:r w:rsidR="001852F3">
        <w:t xml:space="preserve">并不认为它是可行的，因此在教学中采取交换学科教学的态度配合，以务实的方式应付改革。信念没有改变，只是行为上进行调适。</w:t>
      </w:r>
      <w:r>
        <w:t>③</w:t>
      </w:r>
    </w:p>
    <w:p w:rsidR="0018722C">
      <w:pPr>
        <w:topLinePunct/>
      </w:pPr>
      <w:r>
        <w:t>欧用生以台北县某中学为个案研究学校，主要采用访谈的方法，以该校国中</w:t>
      </w:r>
      <w:r>
        <w:t>部社会领域的</w:t>
      </w:r>
      <w:r>
        <w:t>12</w:t>
      </w:r>
      <w:r/>
      <w:r w:rsidR="001852F3">
        <w:t xml:space="preserve">名教师为研究对象，分析学校实施社会统整课程的情况，以阐</w:t>
      </w:r>
      <w:r>
        <w:t>明统整课程实施的历程及其问题。他认为社会统整课程的实施牵涉了许多结构上</w:t>
      </w:r>
      <w:r>
        <w:t>的问题，课程改革一定要配合制度或结构的调整。教师没有课程统整的观念，主</w:t>
      </w:r>
      <w:r>
        <w:t>要原因在于师资培育和进修的配套措施是不足的，传统的师资培育课程是以学科</w:t>
      </w:r>
      <w:r>
        <w:t>为基础的，并没有培养统整课程的教师。对课程统整影响最大的结构因素是考试和学力测验，考试领导教学一直是东方文化的特征之一。他进一步指出结构再造</w:t>
      </w:r>
      <w:r>
        <w:t>和文化再生的重要，学校现场的条件和教师深藏已久的分科的信念未有适当的调</w:t>
      </w:r>
      <w:r>
        <w:t>整时，课程统整的实施就完全变了质，教师将革新的理念策略性地转化到传统的</w:t>
      </w:r>
      <w:r>
        <w:t>思维中，结果“改革了但没有改变”。他认为，统整课程的改革不仅只是技术性</w:t>
      </w:r>
      <w:r>
        <w:t>的问题，更涉及文化、政治、结构、历史等深层的问题，必须做整体典范的转移。</w:t>
      </w:r>
      <w:r>
        <w:t>在复杂的结构、制度、文化和意识型态等因素交互作用影响之下，台湾的社会统整课程一出生就注定了乖傑的命运，实施下来，更是步履蹒跚，一路颠簸。</w:t>
      </w:r>
      <w:r>
        <w:t>④</w:t>
      </w:r>
    </w:p>
    <w:p w:rsidR="0018722C">
      <w:pPr>
        <w:topLinePunct/>
      </w:pPr>
      <w:r>
        <w:t>欧用生指出台湾的学校在实施过程中，“几乎都缺少组织中心；仍停留于事</w:t>
      </w:r>
    </w:p>
    <w:p w:rsidR="0018722C">
      <w:pPr>
        <w:pStyle w:val="aff7"/>
        <w:topLinePunct/>
      </w:pPr>
      <w:r>
        <w:pict>
          <v:line style="position:absolute;mso-position-horizontal-relative:page;mso-position-vertical-relative:paragraph;z-index:1456;mso-wrap-distance-left:0;mso-wrap-distance-right:0" from="90pt,19.806175pt" to="234pt,19.806175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郑博贞.国小教师实施统整课程的行动研究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.教育研究资讯,</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王嘉陵.实施统整课程的历程与困境-一个教学群之个案研究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.课程与教学季刊,</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宋佩芬</w:t>
      </w:r>
      <w:r>
        <w:rPr>
          <w:rFonts w:hint="eastAsia"/>
        </w:rPr>
        <w:t>，</w:t>
      </w:r>
      <w:r>
        <w:rPr>
          <w:rFonts w:cstheme="minorBidi" w:hAnsiTheme="minorHAnsi" w:eastAsiaTheme="minorHAnsi" w:asciiTheme="minorHAnsi"/>
        </w:rPr>
        <w:t>周凤美.教师应对九年一贯课程改革的态度与原因</w:t>
      </w:r>
      <w:r>
        <w:rPr>
          <w:rFonts w:hint="eastAsia"/>
        </w:rPr>
        <w:t>：</w:t>
      </w:r>
      <w:r>
        <w:rPr>
          <w:rFonts w:cstheme="minorBidi" w:hAnsiTheme="minorHAnsi" w:eastAsiaTheme="minorHAnsi" w:asciiTheme="minorHAnsi"/>
        </w:rPr>
        <w:t>试办阶段的观察. 课程与教学季刊,</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欧用生.台湾实施社会统整课程的历程与经验—以一所中学的经验为例.“两岸四地”教育研讨会论文集</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.香港,</w:t>
      </w:r>
      <w:r>
        <w:rPr>
          <w:rFonts w:ascii="Times New Roman" w:eastAsia="Times New Roman" w:cstheme="minorBidi" w:hAnsiTheme="minorHAnsi"/>
        </w:rPr>
        <w:t>2007</w:t>
      </w:r>
      <w:r>
        <w:rPr>
          <w:rFonts w:cstheme="minorBidi" w:hAnsiTheme="minorHAnsi" w:eastAsiaTheme="minorHAnsi" w:asciiTheme="minorHAnsi"/>
        </w:rPr>
        <w:t>.</w:t>
      </w:r>
    </w:p>
    <w:p w:rsidR="0018722C">
      <w:pPr>
        <w:topLinePunct/>
      </w:pPr>
      <w:r>
        <w:t>实的记忆，缺乏能力指标，学习的深浅难易没有逻辑性的依据。许多学习只有活</w:t>
      </w:r>
      <w:r>
        <w:t>动没有内容，只是以一个主题为中心，把其他领域</w:t>
      </w:r>
      <w:r>
        <w:rPr>
          <w:rFonts w:hint="eastAsia"/>
        </w:rPr>
        <w:t>‘</w:t>
      </w:r>
      <w:r>
        <w:t>拼凑</w:t>
      </w:r>
      <w:r>
        <w:rPr>
          <w:rFonts w:hint="eastAsia"/>
        </w:rPr>
        <w:t>’</w:t>
      </w:r>
      <w:r>
        <w:t>起来，没有提升到概</w:t>
      </w:r>
      <w:r>
        <w:t>念或原理原则的学习，全校进行同一活动，岂非六年级学生一年级化？</w:t>
      </w:r>
      <w:r>
        <w:rPr>
          <w:rFonts w:hint="eastAsia"/>
        </w:rPr>
        <w:t>“</w:t>
      </w:r>
      <w:r>
        <w:t>①</w:t>
      </w:r>
      <w:r>
        <w:t>欧用</w:t>
      </w:r>
      <w:r>
        <w:t>生将上述</w:t>
      </w:r>
      <w:r>
        <w:rPr>
          <w:rFonts w:hint="eastAsia"/>
        </w:rPr>
        <w:t>”</w:t>
      </w:r>
      <w:r>
        <w:t>一窝蜂</w:t>
      </w:r>
      <w:r>
        <w:rPr>
          <w:rFonts w:hint="eastAsia"/>
        </w:rPr>
        <w:t>“</w:t>
      </w:r>
      <w:r>
        <w:rPr>
          <w:rFonts w:hint="eastAsia"/>
        </w:rPr>
        <w:t>”</w:t>
      </w:r>
      <w:r>
        <w:t>赶时髦</w:t>
      </w:r>
      <w:r>
        <w:rPr>
          <w:rFonts w:hint="eastAsia"/>
        </w:rPr>
        <w:t>“</w:t>
      </w:r>
      <w:r>
        <w:t>的情形称之为</w:t>
      </w:r>
      <w:r>
        <w:rPr>
          <w:rFonts w:hint="eastAsia"/>
        </w:rPr>
        <w:t>”</w:t>
      </w:r>
      <w:r>
        <w:t>台湾现象</w:t>
      </w:r>
      <w:r>
        <w:rPr>
          <w:rFonts w:hint="eastAsia"/>
        </w:rPr>
        <w:t>“</w:t>
      </w:r>
      <w:r>
        <w:t>，即课程计划品质堪虞，主题统整浅化知识，快乐学习流于肤浅，体验不足，评量和评价机制阙如。</w:t>
      </w:r>
    </w:p>
    <w:p w:rsidR="0018722C">
      <w:pPr>
        <w:topLinePunct/>
      </w:pPr>
      <w:r>
        <w:t>②</w:t>
      </w:r>
      <w:r>
        <w:t>因此，台湾实施统整课程的难题可归纳为以下几个方面：①学校行政方面：学</w:t>
      </w:r>
      <w:r>
        <w:t>校行政的运作与支持力度不够，学校的沟通机制需加强。②教师方面：教师工作量大，时间不够；教学方面，教师的专业能力不足，实施统整流于技术的操作。</w:t>
      </w:r>
    </w:p>
    <w:p w:rsidR="0018722C">
      <w:pPr>
        <w:topLinePunct/>
      </w:pPr>
      <w:r>
        <w:t>③</w:t>
      </w:r>
      <w:r>
        <w:t>③人际互动方面：教师单打独斗，独自教学的习惯，与学科中心的观念有待改</w:t>
      </w:r>
      <w:r>
        <w:t>变，需要加强教师之间的沟通与合作。家长的担忧与质疑，影响统整课程的实施。</w:t>
      </w:r>
    </w:p>
    <w:p w:rsidR="0018722C">
      <w:pPr>
        <w:topLinePunct/>
      </w:pPr>
      <w:r>
        <w:t>④评价方面：依然重视纸笔测验，教学评价的方式必须多元化。</w:t>
      </w:r>
    </w:p>
    <w:p w:rsidR="0018722C">
      <w:pPr>
        <w:topLinePunct/>
      </w:pPr>
      <w:r>
        <w:t>林智中在综合以往相关研究的基础上，将统整课程实施的困境主要概括为以下四个方面</w:t>
      </w:r>
      <w:r>
        <w:t>④</w:t>
      </w:r>
      <w:r>
        <w:t>：困境一：课程统整自下而上的设计结构与自上而下的课程管理结</w:t>
      </w:r>
      <w:r>
        <w:t>构之间的矛盾。课程统整牵涉到一种由下而上的计划结构的改变，涉及中央集权</w:t>
      </w:r>
      <w:r>
        <w:t>的松绑，并强调师生共同设计教室层次的课程；困境二：整个系统的科目本位与统整课程的矛盾。在</w:t>
      </w:r>
      <w:r>
        <w:rPr>
          <w:rFonts w:ascii="Times New Roman" w:hAnsi="Times New Roman" w:eastAsia="Times New Roman"/>
        </w:rPr>
        <w:t>Bean</w:t>
      </w:r>
      <w:r>
        <w:t>（</w:t>
      </w:r>
      <w:r>
        <w:rPr>
          <w:rFonts w:ascii="Times New Roman" w:hAnsi="Times New Roman" w:eastAsia="Times New Roman"/>
          <w:spacing w:val="-6"/>
        </w:rPr>
        <w:t>1997</w:t>
      </w:r>
      <w:r>
        <w:t>）</w:t>
      </w:r>
      <w:r>
        <w:t>看来，目前许多制度和结构，不利于课程统</w:t>
      </w:r>
      <w:r>
        <w:t>整。学校的组织结构是以传统的学科为中心的，大学里的师资课程是以学科划分的。中央的课程管理是分科的，有严格的教学时间表制度，教学时数都有严格的</w:t>
      </w:r>
      <w:r>
        <w:t>规定，这样的学校制度在统整课程实施中要重新设计思考；</w:t>
      </w:r>
      <w:r>
        <w:t>⑤</w:t>
      </w:r>
      <w:r>
        <w:t>困境三：教师缺乏</w:t>
      </w:r>
      <w:r>
        <w:t>合作的文化与统整课程的矛盾。真正的课程统整依赖于每一个教室或学校的每一</w:t>
      </w:r>
      <w:r>
        <w:t>个特定的教师与学生团体共同规划。</w:t>
      </w:r>
      <w:r>
        <w:t>⑥</w:t>
      </w:r>
      <w:r>
        <w:t>因此学校的变革必须朝着一个合作的文化</w:t>
      </w:r>
      <w:r>
        <w:t>发展。进行协同教学最关键的部分在于教学前的合作计划，不同专业背景的教师一起合作规划统整课程的组织架构，进行教学设计，才可能带出实践上的效果。</w:t>
      </w:r>
      <w:r>
        <w:t>但对大多数学校而言，协同教学很难处理，一方面是复杂的排课表的问题，另一</w:t>
      </w:r>
      <w:r>
        <w:t>方面是教师没有合作习惯，好多就是自行设计再寻求其他教师的配合；</w:t>
      </w:r>
      <w:r>
        <w:t>⑦</w:t>
      </w:r>
      <w:r>
        <w:t>困境四：</w:t>
      </w:r>
      <w:r>
        <w:t>评价与统整。</w:t>
      </w:r>
      <w:r>
        <w:rPr>
          <w:rFonts w:ascii="Times New Roman" w:hAnsi="Times New Roman" w:eastAsia="Times New Roman"/>
        </w:rPr>
        <w:t>Drak</w:t>
      </w:r>
      <w:r>
        <w:rPr>
          <w:rFonts w:ascii="Times New Roman" w:hAnsi="Times New Roman" w:eastAsia="Times New Roman"/>
        </w:rPr>
        <w:t>e</w:t>
      </w:r>
      <w:r>
        <w:t>（</w:t>
      </w:r>
      <w:r>
        <w:rPr>
          <w:rFonts w:ascii="Times New Roman" w:hAnsi="Times New Roman" w:eastAsia="Times New Roman"/>
        </w:rPr>
        <w:t>1993</w:t>
      </w:r>
      <w:r>
        <w:t>）</w:t>
      </w:r>
      <w:r>
        <w:t>指出：“评价问题是统整的教师们很早就要面对的</w:t>
      </w:r>
      <w:r>
        <w:t>障</w:t>
      </w:r>
    </w:p>
    <w:p w:rsidR="0018722C">
      <w:pPr>
        <w:pStyle w:val="aff7"/>
        <w:topLinePunct/>
      </w:pPr>
      <w:r>
        <w:pict>
          <v:line style="position:absolute;mso-position-horizontal-relative:page;mso-position-vertical-relative:paragraph;z-index:1480;mso-wrap-distance-left:0;mso-wrap-distance-right:0" from="90pt,9.570831pt" to="234pt,9.570831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欧用生.课程改革</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台北</w:t>
      </w:r>
      <w:r>
        <w:rPr>
          <w:rFonts w:hint="eastAsia"/>
        </w:rPr>
        <w:t>：</w:t>
      </w:r>
      <w:r>
        <w:rPr>
          <w:rFonts w:cstheme="minorBidi" w:hAnsiTheme="minorHAnsi" w:eastAsiaTheme="minorHAnsi" w:asciiTheme="minorHAnsi"/>
        </w:rPr>
        <w:t>师大书苑,</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 61-78.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146</w:t>
      </w:r>
      <w:r>
        <w:rPr>
          <w:rFonts w:hint="eastAsia"/>
        </w:rPr>
        <w:t>。</w:t>
      </w:r>
    </w:p>
    <w:p w:rsidR="0018722C">
      <w:pPr>
        <w:topLinePunct/>
      </w:pPr>
      <w:r>
        <w:rPr>
          <w:rFonts w:cstheme="minorBidi" w:hAnsiTheme="minorHAnsi" w:eastAsiaTheme="minorHAnsi" w:asciiTheme="minorHAnsi"/>
        </w:rPr>
        <w:t xml:space="preserve">③</w:t>
      </w:r>
      <w:r>
        <w:rPr>
          <w:rFonts w:cstheme="minorBidi" w:hAnsiTheme="minorHAnsi" w:eastAsiaTheme="minorHAnsi" w:asciiTheme="minorHAnsi"/>
        </w:rPr>
        <w:t xml:space="preserve">欧用生</w:t>
      </w:r>
      <w:r>
        <w:rPr>
          <w:rFonts w:ascii="Arial" w:hAnsi="Arial" w:eastAsia="Arial" w:cstheme="minorBidi"/>
        </w:rPr>
        <w:t xml:space="preserve">. </w:t>
      </w:r>
      <w:r>
        <w:rPr>
          <w:rFonts w:cstheme="minorBidi" w:hAnsiTheme="minorHAnsi" w:eastAsiaTheme="minorHAnsi" w:asciiTheme="minorHAnsi"/>
        </w:rPr>
        <w:t xml:space="preserve">从课程统整的概念评九年一贯课程</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cstheme="minorBidi" w:hAnsiTheme="minorHAnsi" w:eastAsiaTheme="minorHAnsi" w:asciiTheme="minorHAnsi"/>
        </w:rPr>
        <w:t xml:space="preserve">.教育研究资讯</w:t>
      </w:r>
      <w:r>
        <w:rPr>
          <w:rFonts w:ascii="Times New Roman" w:hAnsi="Times New Roman" w:eastAsia="Times New Roman" w:cstheme="minorBidi"/>
        </w:rPr>
        <w:t xml:space="preserve">, 1999</w:t>
      </w:r>
      <w:r>
        <w:rPr>
          <w:rFonts w:ascii="Times New Roman" w:hAnsi="Times New Roman" w:eastAsia="Times New Roman" w:cstheme="minorBidi"/>
        </w:rPr>
        <w:t xml:space="preserve">, </w:t>
      </w:r>
      <w:r>
        <w:rPr>
          <w:rFonts w:ascii="Times New Roman" w:hAnsi="Times New Roman" w:eastAsia="Times New Roman" w:cstheme="minorBidi"/>
        </w:rPr>
        <w:t xml:space="preserve">7</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1</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rFonts w:hint="eastAsia"/>
        </w:rPr>
        <w:t>：</w:t>
      </w:r>
      <w:r w:rsidR="001852F3">
        <w:rPr>
          <w:rFonts w:cstheme="minorBidi" w:hAnsiTheme="minorHAnsi" w:eastAsiaTheme="minorHAnsi" w:asciiTheme="minorHAnsi"/>
        </w:rPr>
        <w:t xml:space="preserve">教育科学出版社</w:t>
      </w:r>
      <w:r>
        <w:rPr>
          <w:rFonts w:ascii="Times New Roman" w:hAnsi="Times New Roman" w:eastAsia="宋体" w:cstheme="minorBidi"/>
        </w:rPr>
        <w:t>, 2006</w:t>
      </w:r>
      <w:r>
        <w:rPr>
          <w:rFonts w:hint="eastAsia"/>
        </w:rPr>
        <w:t>。</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Beane,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 </w:t>
      </w:r>
      <w:r>
        <w:rPr>
          <w:rFonts w:ascii="Times New Roman" w:hAnsi="Times New Roman" w:cstheme="minorBidi" w:eastAsiaTheme="minorHAnsi"/>
          <w:i/>
        </w:rPr>
        <w:t>Curriculum Integration:</w:t>
      </w:r>
      <w:r w:rsidR="004B696B">
        <w:rPr>
          <w:rFonts w:ascii="Times New Roman" w:hAnsi="Times New Roman" w:cstheme="minorBidi" w:eastAsiaTheme="minorHAnsi"/>
          <w:i/>
        </w:rPr>
        <w:t xml:space="preserve"> </w:t>
      </w:r>
      <w:r w:rsidR="004B696B">
        <w:rPr>
          <w:rFonts w:ascii="Times New Roman" w:hAnsi="Times New Roman" w:cstheme="minorBidi" w:eastAsiaTheme="minorHAnsi"/>
          <w:i/>
        </w:rPr>
        <w:t>Designing the Core of Democratic Education. </w:t>
      </w:r>
      <w:r>
        <w:rPr>
          <w:rFonts w:ascii="Times New Roman" w:hAnsi="Times New Roman" w:cstheme="minorBidi" w:eastAsiaTheme="minorHAnsi"/>
        </w:rPr>
        <w:t>New York: Teachers College Press, 1997.</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Beane, J.</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A. </w:t>
      </w:r>
      <w:r>
        <w:rPr>
          <w:rFonts w:ascii="Times New Roman" w:hAnsi="Times New Roman" w:cstheme="minorBidi" w:eastAsiaTheme="minorHAnsi"/>
          <w:i/>
        </w:rPr>
        <w:t>Curriculum Integration:</w:t>
      </w:r>
      <w:r w:rsidR="004B696B">
        <w:rPr>
          <w:rFonts w:ascii="Times New Roman" w:hAnsi="Times New Roman" w:cstheme="minorBidi" w:eastAsiaTheme="minorHAnsi"/>
          <w:i/>
        </w:rPr>
        <w:t xml:space="preserve"> </w:t>
      </w:r>
      <w:r w:rsidR="004B696B">
        <w:rPr>
          <w:rFonts w:ascii="Times New Roman" w:hAnsi="Times New Roman" w:cstheme="minorBidi" w:eastAsiaTheme="minorHAnsi"/>
          <w:i/>
        </w:rPr>
        <w:t>Designing the Core of Democratic Education</w:t>
      </w:r>
      <w:r>
        <w:rPr>
          <w:rFonts w:ascii="Times New Roman" w:hAnsi="Times New Roman" w:cstheme="minorBidi" w:eastAsiaTheme="minorHAnsi"/>
        </w:rPr>
        <w:t>. New York: Teachers Coll</w:t>
      </w:r>
      <w:r>
        <w:rPr>
          <w:rFonts w:ascii="Times New Roman" w:hAnsi="Times New Roman" w:cstheme="minorBidi" w:eastAsiaTheme="minorHAnsi"/>
        </w:rPr>
        <w:t>e</w:t>
      </w:r>
      <w:r>
        <w:rPr>
          <w:rFonts w:ascii="Times New Roman" w:hAnsi="Times New Roman" w:cstheme="minorBidi" w:eastAsiaTheme="minorHAnsi"/>
        </w:rPr>
        <w:t>ge</w:t>
      </w:r>
    </w:p>
    <w:p w:rsidR="0018722C">
      <w:pPr>
        <w:topLinePunct/>
      </w:pPr>
      <w:r>
        <w:rPr>
          <w:rFonts w:cstheme="minorBidi" w:hAnsiTheme="minorHAnsi" w:eastAsiaTheme="minorHAnsi" w:asciiTheme="minorHAnsi" w:ascii="Times New Roman"/>
        </w:rPr>
        <w:t>Press, 1997.</w:t>
      </w:r>
    </w:p>
    <w:p w:rsidR="0018722C">
      <w:pPr>
        <w:topLinePunct/>
      </w:pPr>
      <w:r>
        <w:rPr>
          <w:rFonts w:cstheme="minorBidi" w:hAnsiTheme="minorHAnsi" w:eastAsiaTheme="minorHAnsi" w:asciiTheme="minorHAnsi"/>
        </w:rPr>
        <w:t>⑦</w:t>
      </w:r>
      <w:r>
        <w:rPr>
          <w:rFonts w:ascii="Times New Roman" w:hAnsi="Times New Roman" w:cstheme="minorBidi" w:eastAsiaTheme="minorHAnsi"/>
        </w:rPr>
        <w:t>Marsh,</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 How achievable is curriculum integration</w:t>
      </w:r>
      <w:r w:rsidR="001852F3">
        <w:rPr>
          <w:rFonts w:ascii="Times New Roman" w:hAnsi="Times New Roman" w:cstheme="minorBidi" w:eastAsiaTheme="minorHAnsi"/>
        </w:rPr>
        <w:t xml:space="preserve">Practices</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issues. </w:t>
      </w:r>
      <w:r>
        <w:rPr>
          <w:rFonts w:ascii="Times New Roman" w:hAnsi="Times New Roman" w:cstheme="minorBidi" w:eastAsiaTheme="minorHAnsi"/>
          <w:i/>
        </w:rPr>
        <w:t>Curriculum</w:t>
      </w:r>
      <w:r w:rsidR="001852F3">
        <w:rPr>
          <w:rFonts w:ascii="Times New Roman" w:hAnsi="Times New Roman" w:cstheme="minorBidi" w:eastAsiaTheme="minorHAnsi"/>
          <w:i/>
        </w:rPr>
        <w:t xml:space="preserve">Forum</w:t>
      </w:r>
      <w:r>
        <w:rPr>
          <w:rFonts w:ascii="Times New Roman" w:hAnsi="Times New Roman" w:cstheme="minorBidi" w:eastAsiaTheme="minorHAnsi"/>
        </w:rPr>
        <w:t>, 1994</w:t>
      </w:r>
      <w:r>
        <w:rPr>
          <w:rFonts w:ascii="Times New Roman" w:hAnsi="Times New Roman" w:cstheme="minorBidi" w:eastAsiaTheme="minorHAnsi"/>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碍，他们很快就会发现传统的评价是行不通的，如果学校不能设计出可以接受的</w:t>
      </w:r>
      <w:r>
        <w:t>评价方式来让家长满意，那么统整的工作就会是短命的。</w:t>
      </w:r>
      <w:r>
        <w:rPr>
          <w:rFonts w:hint="eastAsia"/>
        </w:rPr>
        <w:t>“</w:t>
      </w:r>
      <w:r>
        <w:t>①</w:t>
      </w:r>
      <w:r>
        <w:t>然而大多数学校系统的评价不能有效地评价学生深层次的理解，即统整学习所宣称的那些目标。</w:t>
      </w:r>
      <w:r>
        <w:t>②</w:t>
      </w:r>
      <w:r>
        <w:t>如何进行评价成为实施中的一个重要问题。</w:t>
      </w:r>
    </w:p>
    <w:p w:rsidR="0018722C">
      <w:pPr>
        <w:topLinePunct/>
      </w:pPr>
      <w:r>
        <w:t>总之，统整课程的实施需要整体的配套措施和适宜生长的土壤。传统的学校</w:t>
      </w:r>
      <w:r>
        <w:t>组织结构是以学科为中心的，行政上采用自上而下的课程管理，缺乏教师合作的文化，采用标准化测验的评价方式，这是不利于课程统整的。</w:t>
      </w:r>
      <w:r>
        <w:t>③</w:t>
      </w:r>
    </w:p>
    <w:p w:rsidR="0018722C">
      <w:pPr>
        <w:pStyle w:val="Heading3"/>
        <w:topLinePunct/>
        <w:ind w:left="200" w:hangingChars="200" w:hanging="200"/>
      </w:pPr>
      <w:r>
        <w:t>三、</w:t>
      </w:r>
      <w:r>
        <w:t xml:space="preserve"> </w:t>
      </w:r>
      <w:r w:rsidRPr="00DB64CE">
        <w:t>大陆地区综合课程实施的相关研究</w:t>
      </w:r>
    </w:p>
    <w:p w:rsidR="0018722C">
      <w:pPr>
        <w:pStyle w:val="4"/>
        <w:topLinePunct/>
        <w:ind w:left="200" w:hangingChars="200" w:hanging="200"/>
      </w:pPr>
      <w:r>
        <w:t>（</w:t>
      </w:r>
      <w:r>
        <w:t>一</w:t>
      </w:r>
      <w:r>
        <w:t>）</w:t>
      </w:r>
      <w:r>
        <w:t>综合科学课程实施的相关研究叙述</w:t>
      </w:r>
    </w:p>
    <w:p w:rsidR="0018722C">
      <w:pPr>
        <w:topLinePunct/>
      </w:pPr>
      <w:r>
        <w:t>大陆地区关于综合课程实施方面的实证研究，主要集中在对综合科学课程实</w:t>
      </w:r>
      <w:r>
        <w:t>施的研究上。从有关期刊上发表的文章看，主要有以下的研究：刘宇采用实地考</w:t>
      </w:r>
      <w:r>
        <w:t>察和问卷调查相结合的方法，对初中综合课程的实施现状进行研究与分析，发现存在着一些问题：教师对综合课程存在误解或不了解；教师的课程实施取向仍以</w:t>
      </w:r>
      <w:r>
        <w:t>忠实取向为主，缺乏适当的调适；教师的观念、知识仍不适应综合课程教学；课</w:t>
      </w:r>
      <w:r>
        <w:t>程资源不足；评价改革滞后；培训有待改善。</w:t>
      </w:r>
      <w:r>
        <w:t>④</w:t>
      </w:r>
      <w:r>
        <w:t>唐丽芳，马云鹏用质化与量化两种研究的方法，通过对全国十个实验区的调查分析</w:t>
      </w:r>
      <w:r>
        <w:rPr>
          <w:rFonts w:hint="eastAsia"/>
        </w:rPr>
        <w:t>，</w:t>
      </w:r>
      <w:r>
        <w:t>提出了当前课程改革的突</w:t>
      </w:r>
      <w:r>
        <w:t>出</w:t>
      </w:r>
      <w:r>
        <w:t>问题</w:t>
      </w:r>
      <w:r>
        <w:t>：课程实施资源的严重缺乏；考试改革的滞后；教师面临的压力重重。</w:t>
      </w:r>
      <w:r>
        <w:t>⑤</w:t>
      </w:r>
      <w:r>
        <w:t>王秀红，马云鹏等通过对东北师大附中、浙江等地的综合科学课程改革进行考察，</w:t>
      </w:r>
      <w:r>
        <w:t>认为评价体系、教师素质、理论研究、社会环境等是制约我国综合科学课程发展</w:t>
      </w:r>
      <w:r>
        <w:t>的主要因素，因此需从创建与综合科学课程匹配的评价制度、增强科学教师素质、增强综合科学课程理论研究、寻找社会的支持等方面促进当下《科学》课程的实</w:t>
      </w:r>
      <w:r>
        <w:t>施。</w:t>
      </w:r>
      <w:r>
        <w:t>⑥</w:t>
      </w:r>
      <w:r>
        <w:t>王秀红，马云鹏等，对长春市未实施综合科学课程的</w:t>
      </w:r>
      <w:r>
        <w:t>15所初中理科教师进</w:t>
      </w:r>
      <w:r>
        <w:t>行问卷调查，数据显示：目前的分科教师还很不了解综合科学课程；对初中综合</w:t>
      </w:r>
      <w:r>
        <w:t>科学课程持否定态度；不具备符合综合科学课程要求的学科知识结构和技能。可</w:t>
      </w:r>
      <w:r>
        <w:t>以通过高师院校改革、调整教师培训策略、增进交流等方面来增强教师对综合</w:t>
      </w:r>
      <w:r>
        <w:t>科</w:t>
      </w:r>
    </w:p>
    <w:p w:rsidR="0018722C">
      <w:pPr>
        <w:pStyle w:val="aff7"/>
        <w:topLinePunct/>
      </w:pPr>
      <w:r>
        <w:pict>
          <v:line style="position:absolute;mso-position-horizontal-relative:page;mso-position-vertical-relative:paragraph;z-index:1504;mso-wrap-distance-left:0;mso-wrap-distance-right:0" from="90pt,14.359069pt" to="234pt,14.359069pt" stroked="true" strokeweight=".53999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Drake, S. </w:t>
      </w:r>
      <w:r>
        <w:rPr>
          <w:rFonts w:ascii="Times New Roman" w:hAnsi="Times New Roman" w:cstheme="minorBidi" w:eastAsiaTheme="minorHAnsi"/>
          <w:i/>
        </w:rPr>
        <w:t>Planning Integrated Curriculum: The Call to Adventure</w:t>
      </w:r>
      <w:r>
        <w:rPr>
          <w:rFonts w:ascii="Times New Roman" w:hAnsi="Times New Roman" w:cstheme="minorBidi" w:eastAsiaTheme="minorHAnsi"/>
        </w:rPr>
        <w:t>. Alexandria, VA: Association for Supervision and Curriculum Development, 1993.</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Mason, T.</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 Integrated curricula: potential and problems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hAnsi="Times New Roman" w:cstheme="minorBidi" w:eastAsiaTheme="minorHAnsi"/>
          <w:i/>
        </w:rPr>
        <w:t>Journal of Teacher Education</w:t>
      </w:r>
      <w:r>
        <w:rPr>
          <w:rFonts w:ascii="Times New Roman" w:hAnsi="Times New Roman" w:cstheme="minorBidi" w:eastAsiaTheme="minorHAnsi"/>
        </w:rPr>
        <w:t>, 1996, 47</w:t>
      </w:r>
      <w:r>
        <w:rPr>
          <w:rFonts w:ascii="Times New Roman" w:hAnsi="Times New Roman" w:cstheme="minorBidi" w:eastAsiaTheme="minorHAnsi"/>
        </w:rPr>
        <w:t>(</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263-270.</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135-137.</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刘宇</w:t>
      </w:r>
      <w:r>
        <w:rPr>
          <w:rFonts w:hint="eastAsia"/>
        </w:rPr>
        <w:t>，</w:t>
      </w:r>
      <w:r>
        <w:rPr>
          <w:rFonts w:cstheme="minorBidi" w:hAnsiTheme="minorHAnsi" w:eastAsiaTheme="minorHAnsi" w:asciiTheme="minorHAnsi"/>
        </w:rPr>
        <w:t>马云鹏. 初中综合课程实施现状及策略研究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唐丽芳</w:t>
      </w:r>
      <w:r>
        <w:rPr>
          <w:rFonts w:hint="eastAsia"/>
        </w:rPr>
        <w:t>，</w:t>
      </w:r>
      <w:r>
        <w:rPr>
          <w:rFonts w:cstheme="minorBidi" w:hAnsiTheme="minorHAnsi" w:eastAsiaTheme="minorHAnsi" w:asciiTheme="minorHAnsi"/>
        </w:rPr>
        <w:t>马云鹏. 新课程实施情况调查</w:t>
      </w:r>
      <w:r>
        <w:rPr>
          <w:rFonts w:hint="eastAsia"/>
        </w:rPr>
        <w:t>：</w:t>
      </w:r>
      <w:r>
        <w:rPr>
          <w:rFonts w:cstheme="minorBidi" w:hAnsiTheme="minorHAnsi" w:eastAsiaTheme="minorHAnsi" w:asciiTheme="minorHAnsi"/>
        </w:rPr>
        <w:t>问题与障碍</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.教育理论与实践, </w:t>
      </w:r>
      <w:r>
        <w:rPr>
          <w:rFonts w:ascii="Times New Roman" w:hAnsi="Times New Roman" w:eastAsia="Times New Roman" w:cstheme="minorBidi"/>
        </w:rPr>
        <w:t>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 xml:space="preserve">⑥</w:t>
      </w:r>
      <w:r>
        <w:rPr>
          <w:rFonts w:cstheme="minorBidi" w:hAnsiTheme="minorHAnsi" w:eastAsiaTheme="minorHAnsi" w:asciiTheme="minorHAnsi"/>
        </w:rPr>
        <w:t xml:space="preserve">王秀红</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马云鹏</w:t>
      </w:r>
      <w:r>
        <w:rPr>
          <w:rFonts w:ascii="Times New Roman" w:hAnsi="Times New Roman" w:eastAsia="Times New Roman" w:cstheme="minorBidi"/>
        </w:rPr>
        <w:t xml:space="preserve">. </w:t>
      </w:r>
      <w:r>
        <w:rPr>
          <w:rFonts w:cstheme="minorBidi" w:hAnsiTheme="minorHAnsi" w:eastAsiaTheme="minorHAnsi" w:asciiTheme="minorHAnsi"/>
        </w:rPr>
        <w:t xml:space="preserve">我国综合科学课程发展的羁绊与对策</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东北师范大学学报</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社会科学版</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 2006</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ascii="Times New Roman" w:hAnsi="Times New Roman" w:eastAsia="Times New Roman" w:cstheme="minorBidi"/>
          <w:sz w:val="18"/>
        </w:rPr>
        <w:t xml:space="preserve">4</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ascii="Times New Roman"/>
        </w:rPr>
        <w:t>24</w:t>
      </w:r>
    </w:p>
    <w:p w:rsidR="0018722C">
      <w:pPr>
        <w:topLinePunct/>
      </w:pPr>
      <w:r>
        <w:t>学课程教学的适应性。</w:t>
      </w:r>
      <w:r>
        <w:t>①</w:t>
      </w:r>
      <w:r>
        <w:t>蔡培阳，崔允漷指出教师教育理念的转变有助于综合课程的实施，教师应树立全面普及的现代科学教育新理念。要克服学科本位思想，</w:t>
      </w:r>
      <w:r>
        <w:t>牢固树立科学教育的素质教育观、全面发展教育观和可持续发展教育观。</w:t>
      </w:r>
      <w:r>
        <w:t>②</w:t>
      </w:r>
      <w:r>
        <w:t>潘苏</w:t>
      </w:r>
      <w:r>
        <w:t>东指出，综合科学教师专业发展要受一些独特因素的影响：教从未经历过的课程、综合课程对教师的开放性要求与科学教师职业特有的保守性和封闭性间的反差</w:t>
      </w:r>
      <w:r>
        <w:t>较大、工作负担过重使科学教师无瑕扩充知识面。因此，必须要用“综合”的模式培养综合教师、改变教师封闭保守的观念和态度，为科学教师减负。</w:t>
      </w:r>
      <w:r>
        <w:t>③</w:t>
      </w:r>
    </w:p>
    <w:p w:rsidR="0018722C">
      <w:pPr>
        <w:topLinePunct/>
      </w:pPr>
      <w:r>
        <w:t>汤菊芬认为科学课程实施主要存在四个问题：观念问题，教师问题，评价问</w:t>
      </w:r>
      <w:r>
        <w:t>题，培训问题。在观念方面她指出，在我国对为什么要开设科学课程，许多教育</w:t>
      </w:r>
      <w:r>
        <w:t>行政部门的领导和教师还不能理解。对开设科学课程的意义认识不足，甚至抱怀疑或否定的态度，在这些观念的影响下，在实验区开设科学课程时，受到了许多</w:t>
      </w:r>
      <w:r>
        <w:t>教育行政部门领导和教师的反对。在教师方面，她认为几乎所有的理科教师对从</w:t>
      </w:r>
      <w:r>
        <w:t>事科学教学都会感到不适应，也没有相应的积极性。主要原因有：①理科教师普</w:t>
      </w:r>
      <w:r>
        <w:t>遍是学科专业出身，教学时往往会感到缺乏相关的专业知识，感到力不从心。②</w:t>
      </w:r>
      <w:r>
        <w:t>从事科学教学，工作量会大大超过分科教学，而大多数学校在政策上不给予相应</w:t>
      </w:r>
      <w:r>
        <w:t>的倾斜，大多数教师都觉得很难搞好科学教学。③科学的教学工作有一定的难度，</w:t>
      </w:r>
      <w:r>
        <w:t>投入的工作量大，但业绩却难于表现，没有相应的学科专业职称，评职称时也没</w:t>
      </w:r>
      <w:r>
        <w:t>有优惠的政策，导致教师从事科学教学的积极性不高。科学课程是一门以提高学生科学素养为教学目标的学科，与传统的分科教学的教学目标有着很大的差别，</w:t>
      </w:r>
      <w:r>
        <w:t>但科学课程却还没有相应的评价系统。对于科学教师培训，需要大量的人力和资</w:t>
      </w:r>
      <w:r>
        <w:t>金投入，如果没有教育部和地方行政部门的有力支持，科学课程的培训工作将难以为继。</w:t>
      </w:r>
      <w:r>
        <w:t>④</w:t>
      </w:r>
    </w:p>
    <w:p w:rsidR="0018722C">
      <w:pPr>
        <w:topLinePunct/>
      </w:pPr>
      <w:r>
        <w:t>胡继飞采用自编问卷对</w:t>
      </w:r>
      <w:r>
        <w:t>518</w:t>
      </w:r>
      <w:r/>
      <w:r w:rsidR="001852F3">
        <w:t xml:space="preserve">名广东省初中分科理科教师进行了问卷调查，了</w:t>
      </w:r>
      <w:r>
        <w:t>解在职初中分科理科教师对推行综合理科课程的认识和意见，结果表明：①多数</w:t>
      </w:r>
      <w:r>
        <w:t>教师赞成全面或大面积推行</w:t>
      </w:r>
      <w:r>
        <w:t>ISC</w:t>
      </w:r>
      <w:r>
        <w:t>（</w:t>
      </w:r>
      <w:r>
        <w:t>综合科学课程</w:t>
      </w:r>
      <w:r>
        <w:t>）</w:t>
      </w:r>
      <w:r>
        <w:t>；</w:t>
      </w:r>
      <w:r>
        <w:t>②多数教师愿意教分科理科，</w:t>
      </w:r>
      <w:r>
        <w:t>只有少数教师愿意教</w:t>
      </w:r>
      <w:r>
        <w:t>ISC</w:t>
      </w:r>
      <w:r>
        <w:t>；③推行</w:t>
      </w:r>
      <w:r>
        <w:t>ISC</w:t>
      </w:r>
      <w:r/>
      <w:r w:rsidR="001852F3">
        <w:t xml:space="preserve">的主要障碍依次为“教师不太胜任教学”</w:t>
      </w:r>
      <w:r w:rsidR="001852F3">
        <w:t>、</w:t>
      </w:r>
    </w:p>
    <w:p w:rsidR="0018722C">
      <w:pPr>
        <w:topLinePunct/>
      </w:pPr>
      <w:r>
        <w:t>“考试和评价的不配套”、“领导不重视”和“教学设备投入不足”；④绝大多</w:t>
      </w:r>
      <w:r>
        <w:t>数受访教师赞成分步推进</w:t>
      </w:r>
      <w:r>
        <w:t>ISC</w:t>
      </w:r>
      <w:r>
        <w:t>，并认为应该采用“先发达地区后欠发达地区”</w:t>
      </w:r>
      <w:r>
        <w:t>和</w:t>
      </w:r>
    </w:p>
    <w:p w:rsidR="0018722C">
      <w:pPr>
        <w:pStyle w:val="aff7"/>
        <w:topLinePunct/>
      </w:pPr>
      <w:r>
        <w:pict>
          <v:line style="position:absolute;mso-position-horizontal-relative:page;mso-position-vertical-relative:paragraph;z-index:1528;mso-wrap-distance-left:0;mso-wrap-distance-right:0" from="90pt,15.00104pt" to="234pt,15.00104pt" stroked="true" strokeweight=".53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马云鹏</w:t>
      </w:r>
      <w:r>
        <w:rPr>
          <w:rFonts w:hint="eastAsia"/>
        </w:rPr>
        <w:t>，</w:t>
      </w:r>
      <w:r>
        <w:rPr>
          <w:rFonts w:cstheme="minorBidi" w:hAnsiTheme="minorHAnsi" w:eastAsiaTheme="minorHAnsi" w:asciiTheme="minorHAnsi"/>
        </w:rPr>
        <w:t>范雪媛.实施综合科学课程理科教师们准备好了吗—分科理科教师对综合科学课程适应性的调查</w:t>
      </w:r>
    </w:p>
    <w:p w:rsidR="0018722C">
      <w:pPr>
        <w:topLinePunct/>
      </w:pPr>
      <w:r>
        <w:rPr>
          <w:rFonts w:cstheme="minorBidi" w:hAnsiTheme="minorHAnsi" w:eastAsiaTheme="minorHAnsi" w:asciiTheme="minorHAnsi"/>
        </w:rPr>
        <w:t>与分析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教育理论与实践,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 .</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蔡培阳</w:t>
      </w:r>
      <w:r>
        <w:rPr>
          <w:kern w:val="2"/>
          <w:rFonts w:ascii="Times New Roman" w:hAnsi="Times New Roman" w:eastAsia="Times New Roman" w:cstheme="minorBidi"/>
          <w:sz w:val="18"/>
          <w:rFonts w:hint="eastAsia"/>
        </w:rPr>
        <w:t>，</w:t>
      </w:r>
      <w:r>
        <w:rPr>
          <w:rFonts w:cstheme="minorBidi" w:hAnsiTheme="minorHAnsi" w:eastAsiaTheme="minorHAnsi" w:asciiTheme="minorHAnsi"/>
        </w:rPr>
        <w:t>崔允漷.我国新一轮初中科学课程的选择与实施</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.教育科学,</w:t>
      </w:r>
      <w:r>
        <w:rPr>
          <w:rFonts w:ascii="Times New Roman" w:hAnsi="Times New Roman" w:eastAsia="Times New Roman" w:cstheme="minorBidi"/>
        </w:rPr>
        <w:t>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潘苏东.影响综合科学教师专业发展的因素分析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.教师教育研究</w:t>
      </w:r>
      <w:r>
        <w:rPr>
          <w:rFonts w:ascii="Times New Roman" w:hAnsi="Times New Roman" w:eastAsia="Times New Roman" w:cstheme="minorBidi"/>
        </w:rPr>
        <w:t>, 2005</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汤菊芬</w:t>
      </w:r>
      <w:r>
        <w:rPr>
          <w:rFonts w:ascii="Times New Roman" w:hAnsi="Times New Roman" w:eastAsia="Times New Roman" w:cstheme="minorBidi"/>
        </w:rPr>
        <w:t>. </w:t>
      </w:r>
      <w:r>
        <w:rPr>
          <w:rFonts w:cstheme="minorBidi" w:hAnsiTheme="minorHAnsi" w:eastAsiaTheme="minorHAnsi" w:asciiTheme="minorHAnsi"/>
        </w:rPr>
        <w:t>科学课程实施中的问题及对策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中小学教材教学</w:t>
      </w:r>
      <w:r>
        <w:rPr>
          <w:rFonts w:ascii="Times New Roman" w:hAnsi="Times New Roman" w:eastAsia="Times New Roman" w:cstheme="minorBidi"/>
        </w:rPr>
        <w:t>, 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ascii="Times New Roman"/>
        </w:rPr>
        <w:t>25</w:t>
      </w:r>
    </w:p>
    <w:p w:rsidR="0018722C">
      <w:pPr>
        <w:topLinePunct/>
      </w:pPr>
      <w:r>
        <w:t>“以中心城区带动周边地区”的方式来推进</w:t>
      </w:r>
      <w:r>
        <w:t>ISC</w:t>
      </w:r>
      <w:r>
        <w:t>。胡继飞结合以上调查提出几点</w:t>
      </w:r>
      <w:r>
        <w:t>建议：应帮助分科理科教师认识和了解</w:t>
      </w:r>
      <w:r>
        <w:t>ISC</w:t>
      </w:r>
      <w:r>
        <w:t>；应帮助分科理科教师建立课程自信；</w:t>
      </w:r>
      <w:r>
        <w:t>尽力减少推行</w:t>
      </w:r>
      <w:r>
        <w:t>ISC</w:t>
      </w:r>
      <w:r/>
      <w:r w:rsidR="001852F3">
        <w:t xml:space="preserve">中的人为障碍；应该为分科理科教师的转向提供必要的指导和</w:t>
      </w:r>
      <w:r>
        <w:t>培训。他指出在广东全面推行</w:t>
      </w:r>
      <w:r>
        <w:t>ISC</w:t>
      </w:r>
      <w:r/>
      <w:r w:rsidR="001852F3">
        <w:t xml:space="preserve">仍将面临不少困难，尤其是非发达地区学校，</w:t>
      </w:r>
      <w:r>
        <w:t>师资配备、资金投入、教学设备配置、教学评价制度、管理者的态度等问题，都</w:t>
      </w:r>
      <w:r>
        <w:t>是制约</w:t>
      </w:r>
      <w:r>
        <w:t>ISC</w:t>
      </w:r>
      <w:r/>
      <w:r w:rsidR="001852F3">
        <w:t xml:space="preserve">顺利推行的重要因素。教育行政部门应该为</w:t>
      </w:r>
      <w:r>
        <w:t>ISC</w:t>
      </w:r>
      <w:r/>
      <w:r w:rsidR="001852F3">
        <w:t xml:space="preserve">的实施给予更多政策</w:t>
      </w:r>
      <w:r>
        <w:t>倾斜，以鼓励各地开设</w:t>
      </w:r>
      <w:r>
        <w:t>ISC</w:t>
      </w:r>
      <w:r>
        <w:t>。应结合不同科目、不同教龄、不同地区教师的不同需求和特点来进行培训，继续开展相关的调查研究，增强指导的针对性。</w:t>
      </w:r>
      <w:r>
        <w:t>①</w:t>
      </w:r>
    </w:p>
    <w:p w:rsidR="0018722C">
      <w:pPr>
        <w:topLinePunct/>
      </w:pPr>
      <w:r>
        <w:t/>
      </w:r>
      <w:r>
        <w:t>近年</w:t>
      </w:r>
      <w:r>
        <w:t>来，一些硕士、博士研究生将综合科学课程的实施，作为论文研究的课</w:t>
      </w:r>
      <w:r>
        <w:t>题，开展研究，以下是一些主要的研究成果：郭玉英</w:t>
      </w:r>
      <w:r>
        <w:rPr>
          <w:rFonts w:ascii="Times New Roman" w:eastAsia="Times New Roman"/>
        </w:rPr>
        <w:t>1998</w:t>
      </w:r>
      <w:r>
        <w:t>年对浙江省的六个城</w:t>
      </w:r>
      <w:r>
        <w:t>市的自然科学教师进行了抽样问卷调查，了解自然科学课程实施的情况，她认</w:t>
      </w:r>
      <w:r>
        <w:t>为</w:t>
      </w:r>
    </w:p>
    <w:p w:rsidR="0018722C">
      <w:pPr>
        <w:topLinePunct/>
      </w:pPr>
      <w:r>
        <w:t>《自然科学》课程存在以下一些问题</w:t>
      </w:r>
      <w:r>
        <w:t>②</w:t>
      </w:r>
      <w:r>
        <w:t>：①由于课程改革采用的是自上而下的传</w:t>
      </w:r>
      <w:r>
        <w:t>递模式，许多教师不能真正理解和把握课程改革的精神实质，课程在设计、实施</w:t>
      </w:r>
      <w:r>
        <w:t>和评价三个环节之间存在严重脱节。②师资培训工作与课程改革不配套，教师原有的教学观、知识结构和教学方法都未通过师资培训改变，因而不能适应新课程的教学。即使依靠行政手段推行了新课程，也并未引起课堂教学实质性的改变，</w:t>
      </w:r>
      <w:r>
        <w:t>这是课程改革存在的最突出的问题。③教材的改革与教学方法和评价体系改革不配套。从课程的整个发展过程看，整体规划和研究以及课程的评价方面投入不足，</w:t>
      </w:r>
      <w:r>
        <w:t>一线教师的积极性和参与性未得到充分发挥，在课程观念和发展模式上没有大的突破。因此，课程理念与课程实施之间存在较大落差。</w:t>
      </w:r>
    </w:p>
    <w:p w:rsidR="0018722C">
      <w:pPr>
        <w:topLinePunct/>
      </w:pPr>
      <w:r>
        <w:t>何小霞采用实地调研和问卷调查的方式，从教师、学生、家长、评价以及课</w:t>
      </w:r>
      <w:r>
        <w:t>程资源等方面阐述了深圳科学课教学现状。研究发现，深圳初中科学课师资力量</w:t>
      </w:r>
      <w:r>
        <w:t>较雄厚，教师教育教学观念符合新课改的要求，师生关系融洽，课程资源较丰富，</w:t>
      </w:r>
      <w:r>
        <w:t>家长给予科学课教学很大的支持，因此，教学具有很高的实效性。她指出了深圳</w:t>
      </w:r>
      <w:r>
        <w:t>初中科学课教学存在的几个问题：课堂教学方式较传统，学生自主学习的深度与</w:t>
      </w:r>
      <w:r>
        <w:t>广度不够，教师专业知识综合性不强，教材的基础性不够，评价机制滞后等，并</w:t>
      </w:r>
      <w:r>
        <w:t>分析了产生这些问题的原因。在此基础上对创设适合科学课教学的环境，教学评价，教师培训等方面，提出促进科学课教学的建议。</w:t>
      </w:r>
      <w:r>
        <w:t>③</w:t>
      </w:r>
    </w:p>
    <w:p w:rsidR="0018722C">
      <w:pPr>
        <w:pStyle w:val="aff7"/>
        <w:topLinePunct/>
      </w:pPr>
      <w:r>
        <w:pict>
          <v:line style="position:absolute;mso-position-horizontal-relative:page;mso-position-vertical-relative:paragraph;z-index:1552;mso-wrap-distance-left:0;mso-wrap-distance-right:0" from="90pt,8.995268pt" to="234pt,8.995268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胡继飞.分科教师对推行综合理科课程看法的调查研究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上海教育科研,</w:t>
      </w:r>
      <w:r>
        <w:rPr>
          <w:rFonts w:ascii="Times New Roman" w:hAnsi="Times New Roman" w:eastAsia="Times New Roman" w:cstheme="minorBidi"/>
        </w:rPr>
        <w:t>2008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郭玉英.从传统到现代—综合科学课程的发展</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北京师范大学出版社</w:t>
      </w:r>
      <w:r>
        <w:rPr>
          <w:rFonts w:hint="eastAsia"/>
        </w:rPr>
        <w:t>，</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113-114.</w:t>
      </w:r>
    </w:p>
    <w:p w:rsidR="0018722C">
      <w:pPr>
        <w:topLinePunct/>
      </w:pPr>
      <w:r>
        <w:t>路艳采用质化研究方法，选取浙江省一所普通初中进行个案研究，以对个案</w:t>
      </w:r>
      <w:r>
        <w:t>学校的《科学》教师的访谈材料为基础，辅助于问卷、课堂实录等相关资料进行</w:t>
      </w:r>
      <w:r>
        <w:t>分析。将影响《科学》课程实施的因素分为两类。有利于《科学》课程实施的因素：①科学教师的教学观念有了改变；②科学教师已经完全适应合科教学工作；</w:t>
      </w:r>
    </w:p>
    <w:p w:rsidR="0018722C">
      <w:pPr>
        <w:topLinePunct/>
      </w:pPr>
      <w:bookmarkStart w:id="694121" w:name="_cwCmt16"/>
      <w:r>
        <w:t>③学生喜欢学习《科学》。不利于《科学》课程实施的因素：①教师科学知识欠</w:t>
      </w:r>
      <w:r>
        <w:t>缺；②学校评价体系单一；③教师对科学探究的误解；④教师对教材的理解狭隘；</w:t>
      </w:r>
      <w:bookmarkEnd w:id="694121"/>
    </w:p>
    <w:p w:rsidR="0018722C">
      <w:pPr>
        <w:topLinePunct/>
      </w:pPr>
      <w:r>
        <w:t>⑤缺乏强有力的培训工作。最后通过对实施现状及其影响因素的分析，得出有益于《科学》课程实施的对策</w:t>
      </w:r>
      <w:r>
        <w:t>。</w:t>
      </w:r>
      <w:r>
        <w:t>①</w:t>
      </w:r>
    </w:p>
    <w:p w:rsidR="0018722C">
      <w:pPr>
        <w:topLinePunct/>
      </w:pPr>
      <w:r>
        <w:t>范雪媛以</w:t>
      </w:r>
      <w:r>
        <w:rPr>
          <w:rFonts w:ascii="Times New Roman" w:hAnsi="Times New Roman" w:eastAsia="Times New Roman"/>
        </w:rPr>
        <w:t>80</w:t>
      </w:r>
      <w:r>
        <w:t>年代东北师大附中为个案，运用质的研究方法，通过资料分析</w:t>
      </w:r>
      <w:r>
        <w:t>和半结构式访谈，分析了东北师大附中的“自然科学基础”课程改革的过程并得</w:t>
      </w:r>
      <w:r>
        <w:t>出影响此次改革的主要因素。从改革的提出、课程方案的特点、具体的教学试验</w:t>
      </w:r>
      <w:r>
        <w:t>及改革的结束等方面介绍了改革的具体过程；阐述了校长、科研力量、教材的特</w:t>
      </w:r>
      <w:r>
        <w:t>点、教师的素质、学校的状况、教育行政部门的支持和中考等因素对改革的影响。</w:t>
      </w:r>
      <w:r>
        <w:t>最后，根据对影响附中改革的主要因素的分析，提出推进《科学》课程实施的措施。</w:t>
      </w:r>
      <w:r>
        <w:t>②</w:t>
      </w:r>
    </w:p>
    <w:p w:rsidR="0018722C">
      <w:pPr>
        <w:topLinePunct/>
      </w:pPr>
      <w:r>
        <w:t>罗海梅以上海市几所学校为研究样本，采用问卷调查、访谈等形式进行实地</w:t>
      </w:r>
      <w:r>
        <w:t>考察和分析，以了解科学课程实施过程中的情况。研究表明，科学课程在全面实</w:t>
      </w:r>
      <w:r>
        <w:t>施初期取得了一定的成绩，如教师的教学观念和教学方式发生了转变，学生的学习方式也发生了改变，学习兴趣增强了等等。但同时也存在一些问题，如科学课</w:t>
      </w:r>
      <w:r>
        <w:t>教师的构成不合理，教师负担过重，教师的知识结构单一和教学能力欠缺，科学课程的评价体系滞后，科学课程资源不足。科学教师的培训没有落到实处，职前培训的时间太短，培训方式单一，科学教师培训需要进一步加强。</w:t>
      </w:r>
      <w:r>
        <w:t>③</w:t>
      </w:r>
    </w:p>
    <w:p w:rsidR="0018722C">
      <w:pPr>
        <w:topLinePunct/>
      </w:pPr>
      <w:r>
        <w:t>王红柳通过问卷调查、课堂观察、访谈和文献分析等方法，具体考察和分析</w:t>
      </w:r>
      <w:r>
        <w:t>了西安雁塔实验区和</w:t>
      </w:r>
      <w:r>
        <w:t>ft</w:t>
      </w:r>
      <w:r>
        <w:t>西省曲沃县实验区科学课程实施的现状。得出了如下结</w:t>
      </w:r>
      <w:r>
        <w:t>论：科学课程实施取得了初步成效，但也存在着亟待解决的问题。教育工作者逐</w:t>
      </w:r>
      <w:r>
        <w:t>步意识到科学课程改革的必要性，对科学课程有了一定的认识；教师的科学教育观念正在转变；教师的教学方式和学生的学习方式发生了可喜的变化；科学课程</w:t>
      </w:r>
      <w:r>
        <w:t>受到了学生们的喜爱，促进了他们对科学的兴趣，科学素养得到了提高；评价方</w:t>
      </w:r>
      <w:r>
        <w:t>式趋向多元化；科学课程的实施促进了教师专业素质的提高；开发和设计了系</w:t>
      </w:r>
      <w:r>
        <w:t>列</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路艳</w:t>
      </w:r>
      <w:r>
        <w:rPr>
          <w:rFonts w:ascii="Times New Roman" w:hAnsi="Times New Roman" w:eastAsia="Times New Roman" w:cstheme="minorBidi"/>
        </w:rPr>
        <w:t>.</w:t>
      </w:r>
      <w:r>
        <w:rPr>
          <w:rFonts w:cstheme="minorBidi" w:hAnsiTheme="minorHAnsi" w:eastAsiaTheme="minorHAnsi" w:asciiTheme="minorHAnsi"/>
        </w:rPr>
        <w:t>《科学》课程实施现状及其影响因素分析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东北师范大学硕士论文</w:t>
      </w:r>
      <w:r>
        <w:rPr>
          <w:rFonts w:ascii="Times New Roman" w:hAnsi="Times New Roman" w:eastAsia="Times New Roman" w:cstheme="minorBidi"/>
        </w:rPr>
        <w:t>, 2007</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范雪媛</w:t>
      </w:r>
      <w:r>
        <w:rPr>
          <w:rFonts w:ascii="Times New Roman" w:hAnsi="Times New Roman" w:eastAsia="Times New Roman" w:cstheme="minorBidi"/>
        </w:rPr>
        <w:t>. </w:t>
      </w:r>
      <w:r>
        <w:rPr>
          <w:rFonts w:cstheme="minorBidi" w:hAnsiTheme="minorHAnsi" w:eastAsiaTheme="minorHAnsi" w:asciiTheme="minorHAnsi"/>
        </w:rPr>
        <w:t>综合科学课程实施的影响因素分析</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东北师范大学硕士论文</w:t>
      </w:r>
      <w:r>
        <w:rPr>
          <w:rFonts w:ascii="Times New Roman" w:hAnsi="Times New Roman" w:eastAsia="Times New Roman" w:cstheme="minorBidi"/>
        </w:rPr>
        <w:t>, 2006</w:t>
      </w:r>
      <w:r>
        <w:rPr>
          <w:rFonts w:hint="eastAsia"/>
        </w:rPr>
        <w:t>。</w:t>
      </w:r>
    </w:p>
    <w:p w:rsidR="0018722C">
      <w:pPr>
        <w:topLinePunct/>
      </w:pPr>
      <w:r>
        <w:t>科学教材，开始形成较完善的科学教材体系。但在科学课程的推进中也存在着一</w:t>
      </w:r>
      <w:r>
        <w:t>定的问题，如对科学课程改革的重要性和必要性认识不足；科学教师课程开发意</w:t>
      </w:r>
      <w:r>
        <w:t>识薄弱，存在着“教材为本”、“知识为本”的思维定势和习惯；科学教师专业知识结构单一；探究教学应用不当、“小组活动”趋于形式化；科学教师培训不完</w:t>
      </w:r>
      <w:r>
        <w:t>善；教师的工作负荷加重；课程资源开发和利用严重不合理；评价相对滞后。</w:t>
      </w:r>
      <w:r>
        <w:t>①</w:t>
      </w:r>
      <w:r>
        <w:t>刘玲玲采用课堂观察，问卷调查、访谈等方法，考察了北京市海淀区的十</w:t>
      </w:r>
      <w:r>
        <w:t>一</w:t>
      </w:r>
    </w:p>
    <w:p w:rsidR="0018722C">
      <w:pPr>
        <w:topLinePunct/>
      </w:pPr>
      <w:r>
        <w:t>学校，深圳市北师大南</w:t>
      </w:r>
      <w:r>
        <w:t>ft</w:t>
      </w:r>
      <w:r>
        <w:t>附属中学，深圳市荔香中学，科学课程实施的现状。研</w:t>
      </w:r>
      <w:r>
        <w:t>究发现：①教师专业发展的主动性有了提高；②教师的教育观念有所更新；③学</w:t>
      </w:r>
      <w:r>
        <w:t>生学习方式发生转变，建立了主体性学生观，学生学习兴趣增强；④实验得到了管理者和家长的积极支持；⑤培训取得了一定效果；⑥积累了丰富的过程资料，</w:t>
      </w:r>
      <w:r>
        <w:t>对于探索适合我国国情的科学课程实施有重要的借鉴价值。但科学课程实施中也</w:t>
      </w:r>
      <w:r>
        <w:t>存在一些问题：①观念问题—对科学课程存在误解或不了解；②担心学生学业成</w:t>
      </w:r>
      <w:r>
        <w:t>绩下降③教师担心自己无法胜任综合科学课程的教学工作；④评价改革滞后；⑤</w:t>
      </w:r>
      <w:r>
        <w:t>培训有待改善；⑥课程资源不足。</w:t>
      </w:r>
      <w:r>
        <w:t>②</w:t>
      </w:r>
    </w:p>
    <w:p w:rsidR="0018722C">
      <w:pPr>
        <w:topLinePunct/>
      </w:pPr>
      <w:r>
        <w:t>罗健梅认为《科学》课程实施中教师存在的不适应有：①教师担心自己难以</w:t>
      </w:r>
      <w:r>
        <w:t>胜任新课程的教学；②教师的教学行为与新的教育理念之间存在距离；③新教法</w:t>
      </w:r>
      <w:r>
        <w:t>以及新教材编排的跳跃性，增加了部分学生学习的困难；④新课程资源缺乏、技术保障没能及时跟进；⑤担忧学生的学习效果会降低。教师对新课程不适应的根</w:t>
      </w:r>
      <w:r>
        <w:t>源分析：①教师的情感问题导致心理压力增大；②新课程理念理解不准确，导致</w:t>
      </w:r>
      <w:r>
        <w:t>信心缺乏；③专业支持力量薄弱、乏力，影响新课程的实施；④学校解决课程资源和实验室条件问题，思路上存在着误区；⑤大多数科学教师负担过重。</w:t>
      </w:r>
      <w:r>
        <w:t>③</w:t>
      </w:r>
    </w:p>
    <w:p w:rsidR="0018722C">
      <w:pPr>
        <w:topLinePunct/>
      </w:pPr>
      <w:r>
        <w:t>搜集到</w:t>
      </w:r>
      <w:r>
        <w:rPr>
          <w:rFonts w:ascii="Times New Roman" w:eastAsia="Times New Roman"/>
        </w:rPr>
        <w:t>2000</w:t>
      </w:r>
      <w:r>
        <w:t>年以来，综合科学课程方面的博士论文五篇</w:t>
      </w:r>
      <w:r>
        <w:t>：《从分科走向综合</w:t>
      </w:r>
    </w:p>
    <w:p w:rsidR="0018722C">
      <w:pPr>
        <w:topLinePunct/>
      </w:pPr>
      <w:r>
        <w:t>—我国初中阶段科学课程设置问题的研究》，潘苏东博士主要根据科学素养的三</w:t>
      </w:r>
      <w:r>
        <w:t>维模式分析了综合科学课程开设的必要性和紧迫性，进而研究如何在初中阶段推</w:t>
      </w:r>
      <w:r>
        <w:t>行综合科学课程改革；</w:t>
      </w:r>
      <w:r>
        <w:t>④</w:t>
      </w:r>
      <w:r>
        <w:t>《从传统到现代—综合科学课程的发展》，郭玉英博士主要从国际科学课程改革历史演变的视角审视我国的综合科学课程改革；</w:t>
      </w:r>
      <w:r>
        <w:t>⑤</w:t>
      </w:r>
      <w:r>
        <w:t>《综合</w:t>
      </w:r>
      <w:r>
        <w:t>理科课程设计研究》，周勇博士主要通过比较我国和西方国家综合科学课程的</w:t>
      </w:r>
      <w:r>
        <w:t>课</w:t>
      </w:r>
    </w:p>
    <w:p w:rsidR="0018722C">
      <w:pPr>
        <w:topLinePunct/>
      </w:pPr>
    </w:p>
    <w:p w:rsidR="0018722C">
      <w:pPr>
        <w:pStyle w:val="aff7"/>
        <w:topLinePunct/>
      </w:pPr>
      <w:r>
        <w:pict>
          <v:line style="position:absolute;mso-position-horizontal-relative:page;mso-position-vertical-relative:paragraph;z-index:1576;mso-wrap-distance-left:0;mso-wrap-distance-right:0" from="90pt,10.854141pt" to="234pt,10.854141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王红柳</w:t>
      </w:r>
      <w:r>
        <w:rPr>
          <w:rFonts w:ascii="Times New Roman" w:hAnsi="Times New Roman" w:eastAsia="Times New Roman" w:cstheme="minorBidi"/>
        </w:rPr>
        <w:t>. </w:t>
      </w:r>
      <w:r>
        <w:rPr>
          <w:rFonts w:cstheme="minorBidi" w:hAnsiTheme="minorHAnsi" w:eastAsiaTheme="minorHAnsi" w:asciiTheme="minorHAnsi"/>
        </w:rPr>
        <w:t>我国科学课程实施的现状与对策研究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陕西师范大学硕士论文</w:t>
      </w:r>
      <w:r>
        <w:rPr>
          <w:rFonts w:ascii="Times New Roman" w:hAnsi="Times New Roman" w:eastAsia="Times New Roman" w:cstheme="minorBidi"/>
        </w:rPr>
        <w:t>, 2004</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刘玲玲</w:t>
      </w:r>
      <w:r>
        <w:rPr>
          <w:rFonts w:ascii="Times New Roman" w:hAnsi="Times New Roman" w:eastAsia="Times New Roman" w:cstheme="minorBidi"/>
        </w:rPr>
        <w:t>. </w:t>
      </w:r>
      <w:r>
        <w:rPr>
          <w:rFonts w:cstheme="minorBidi" w:hAnsiTheme="minorHAnsi" w:eastAsiaTheme="minorHAnsi" w:asciiTheme="minorHAnsi"/>
        </w:rPr>
        <w:t>初中综合科学课程开展的现状分析及对策探讨</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首都师范大学硕士论文</w:t>
      </w:r>
      <w:r>
        <w:rPr>
          <w:rFonts w:ascii="Times New Roman" w:hAnsi="Times New Roman" w:eastAsia="Times New Roman" w:cstheme="minorBidi"/>
        </w:rPr>
        <w:t>, 2005</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罗健梅</w:t>
      </w:r>
      <w:r>
        <w:rPr>
          <w:rFonts w:ascii="Times New Roman" w:hAnsi="Times New Roman" w:eastAsia="Times New Roman" w:cstheme="minorBidi"/>
        </w:rPr>
        <w:t>. </w:t>
      </w:r>
      <w:r>
        <w:rPr>
          <w:rFonts w:cstheme="minorBidi" w:hAnsiTheme="minorHAnsi" w:eastAsiaTheme="minorHAnsi" w:asciiTheme="minorHAnsi"/>
        </w:rPr>
        <w:t>初中《科学》新课程实施中的教师问题研究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华中师范大学硕士论文</w:t>
      </w:r>
      <w:r>
        <w:rPr>
          <w:rFonts w:ascii="Times New Roman" w:hAnsi="Times New Roman" w:eastAsia="Times New Roman" w:cstheme="minorBidi"/>
        </w:rPr>
        <w:t>, 2006</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潘苏东</w:t>
      </w:r>
      <w:r>
        <w:rPr>
          <w:rFonts w:ascii="Times New Roman" w:hAnsi="Times New Roman" w:eastAsia="Times New Roman" w:cstheme="minorBidi"/>
        </w:rPr>
        <w:t>. </w:t>
      </w:r>
      <w:r>
        <w:rPr>
          <w:rFonts w:cstheme="minorBidi" w:hAnsiTheme="minorHAnsi" w:eastAsiaTheme="minorHAnsi" w:asciiTheme="minorHAnsi"/>
        </w:rPr>
        <w:t>从分科走向综合—我国初中阶段科学课程设置问题的研究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华东师范大学博士论文</w:t>
      </w:r>
      <w:r>
        <w:rPr>
          <w:rFonts w:ascii="Times New Roman" w:hAnsi="Times New Roman" w:eastAsia="Times New Roman" w:cstheme="minorBidi"/>
        </w:rPr>
        <w:t>, 2004</w:t>
      </w:r>
      <w:r>
        <w:rPr>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郭玉英.从传统到现代—综合科学课程的发展</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北京师范大学出版社,</w:t>
      </w:r>
      <w:r>
        <w:rPr>
          <w:rFonts w:ascii="Times New Roman" w:hAnsi="Times New Roman" w:eastAsia="Times New Roman" w:cstheme="minorBidi"/>
        </w:rPr>
        <w:t>2002</w:t>
      </w:r>
      <w:r>
        <w:rPr>
          <w:rFonts w:hint="eastAsia"/>
        </w:rPr>
        <w:t>。</w:t>
      </w:r>
    </w:p>
    <w:p w:rsidR="0018722C">
      <w:pPr>
        <w:topLinePunct/>
      </w:pPr>
      <w:r>
        <w:t>程设计，构建综合科学课程设计的理论基础；</w:t>
      </w:r>
      <w:r>
        <w:t>①</w:t>
      </w:r>
      <w:r>
        <w:t>《我国初中综合科学课程改革与</w:t>
      </w:r>
      <w:r>
        <w:t>发展的个案研究》，王秀红博士选取了我国</w:t>
      </w:r>
      <w:r>
        <w:rPr>
          <w:rFonts w:ascii="Times New Roman" w:hAnsi="Times New Roman" w:eastAsia="Times New Roman"/>
        </w:rPr>
        <w:t>20</w:t>
      </w:r>
      <w:r>
        <w:t>世纪</w:t>
      </w:r>
      <w:r>
        <w:rPr>
          <w:rFonts w:ascii="Times New Roman" w:hAnsi="Times New Roman" w:eastAsia="Times New Roman"/>
        </w:rPr>
        <w:t>80</w:t>
      </w:r>
      <w:r>
        <w:t>年代综合科学课程改革的两个案例—东北师大附中和浙江省的综合科学课程实验，采用访谈、文献分析、</w:t>
      </w:r>
      <w:r>
        <w:t>实地观察等多种研究手段，考察他们产生的背景、研制的方式、课程的特征和实</w:t>
      </w:r>
      <w:r>
        <w:t>施过程，总结综合科学课程改革的特征，寻求进一步推动我国综合科学课程改革</w:t>
      </w:r>
      <w:r>
        <w:t>的启示。</w:t>
      </w:r>
      <w:r>
        <w:t>②</w:t>
      </w:r>
      <w:r>
        <w:t>蒋永贵博士采用量的研究与质的研究相结合的方法，运用问卷调查表、</w:t>
      </w:r>
      <w:r>
        <w:t>实地观察和访谈三种研究工具，以浙江省某市的城市、郊区和农村三类学校的初</w:t>
      </w:r>
      <w:r>
        <w:t>中科学教师为研究对象，研究教师实施初中科学课程的情况。确定了</w:t>
      </w:r>
      <w:r>
        <w:t>3</w:t>
      </w:r>
      <w:r>
        <w:t>类</w:t>
      </w:r>
      <w:r>
        <w:t>15</w:t>
      </w:r>
      <w:r>
        <w:t>种</w:t>
      </w:r>
      <w:r>
        <w:t>影响科学课程实施的因素，并在研究的基础上对课程实施的内涵、课程实施的取</w:t>
      </w:r>
      <w:r>
        <w:t>向、课程实施的影响因素、课程实施程度的测量四个理论问题进行了探讨，并提出自己的见解。</w:t>
      </w:r>
      <w:r>
        <w:t>③</w:t>
      </w:r>
    </w:p>
    <w:p w:rsidR="0018722C">
      <w:pPr>
        <w:pStyle w:val="4"/>
        <w:topLinePunct/>
        <w:ind w:left="200" w:hangingChars="200" w:hanging="200"/>
      </w:pPr>
      <w:r>
        <w:t>（</w:t>
      </w:r>
      <w:r>
        <w:t>二</w:t>
      </w:r>
      <w:r>
        <w:t>）</w:t>
      </w:r>
      <w:r>
        <w:t>对国内以往综合科学课程实施研究的反思</w:t>
      </w:r>
    </w:p>
    <w:p w:rsidR="0018722C">
      <w:pPr>
        <w:topLinePunct/>
      </w:pPr>
      <w:r>
        <w:t>归纳起来，国内对综合课程实施中教师的研究，多是概括地描述教师在实施</w:t>
      </w:r>
      <w:r>
        <w:t>中遇到的问题。从研究方法来看，以前主要采用问卷调查的方法，近几年研究者</w:t>
      </w:r>
      <w:r>
        <w:t>常将质的研究方法与量的研究方法相结合，具体采用：问卷调查法，访谈与课堂</w:t>
      </w:r>
      <w:r>
        <w:t>观察等。但是对课程实施中教师的问题多是面上的反映，缺乏深入细致的实践研</w:t>
      </w:r>
      <w:r>
        <w:t>究，研究的深度不够，难以反映实施中存在的具体问题与有益的经验，得出的结论比较笼统，具有一定的局限性。</w:t>
      </w:r>
    </w:p>
    <w:p w:rsidR="0018722C">
      <w:pPr>
        <w:topLinePunct/>
      </w:pPr>
      <w:r>
        <w:t>从研究结果来看，普遍认为，综合课程的实施对教师来说是很大的挑战，教</w:t>
      </w:r>
      <w:r>
        <w:t>师所面临的主要问题有：教师观念改变的困难及对综合课程缺乏正确的认识；知</w:t>
      </w:r>
      <w:r>
        <w:t>识结构的局限性；教学设计、教学组织、指导的能力，尤其实验技能不能满足综合课程的教学需要；以及由此带来的，缺少时间与精力，教师负担加重的问题；</w:t>
      </w:r>
      <w:r>
        <w:t>相对缺乏课程资源的现实条件的限制；单一的考试评价给教师所带来的困惑；教师培训的不到位。</w:t>
      </w:r>
    </w:p>
    <w:p w:rsidR="0018722C">
      <w:pPr>
        <w:topLinePunct/>
      </w:pPr>
      <w:r>
        <w:t>从研究内容来看，有些研究注意到了，科学教师观念与教学行为的现状，以</w:t>
      </w:r>
      <w:r>
        <w:t>及学生的学习方式。王红柳指出，教师的科学教育观念正在转变，教的方式和学</w:t>
      </w:r>
      <w:r>
        <w:t>的方式发生了可喜的变化。但是小组活动趋于形式化，探究教学应用不当。何晓</w:t>
      </w:r>
      <w:r>
        <w:t>霞认为，科学教师教育教学观念符合新课改的要求，但课堂教学方式传统。路</w:t>
      </w:r>
      <w:r>
        <w:t>艳</w:t>
      </w:r>
    </w:p>
    <w:p w:rsidR="0018722C">
      <w:pPr>
        <w:pStyle w:val="aff7"/>
        <w:topLinePunct/>
      </w:pPr>
      <w:r>
        <w:pict>
          <v:line style="position:absolute;mso-position-horizontal-relative:page;mso-position-vertical-relative:paragraph;z-index:1600;mso-wrap-distance-left:0;mso-wrap-distance-right:0" from="90pt,13.932768pt" to="234pt,13.932768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周勇</w:t>
      </w:r>
      <w:r>
        <w:rPr>
          <w:rFonts w:ascii="Times New Roman" w:hAnsi="Times New Roman" w:eastAsia="Times New Roman" w:cstheme="minorBidi"/>
        </w:rPr>
        <w:t>. </w:t>
      </w:r>
      <w:r>
        <w:rPr>
          <w:rFonts w:cstheme="minorBidi" w:hAnsiTheme="minorHAnsi" w:eastAsiaTheme="minorHAnsi" w:asciiTheme="minorHAnsi"/>
        </w:rPr>
        <w:t>综合理科课程设计研究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华东师范大学博士论文</w:t>
      </w:r>
      <w:r>
        <w:rPr>
          <w:rFonts w:ascii="Times New Roman" w:hAnsi="Times New Roman" w:eastAsia="Times New Roman" w:cstheme="minorBidi"/>
        </w:rPr>
        <w:t>, 2003</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王秀红</w:t>
      </w:r>
      <w:r>
        <w:rPr>
          <w:rFonts w:ascii="Times New Roman" w:hAnsi="Times New Roman" w:eastAsia="Times New Roman" w:cstheme="minorBidi"/>
        </w:rPr>
        <w:t>. </w:t>
      </w:r>
      <w:r>
        <w:rPr>
          <w:rFonts w:cstheme="minorBidi" w:hAnsiTheme="minorHAnsi" w:eastAsiaTheme="minorHAnsi" w:asciiTheme="minorHAnsi"/>
        </w:rPr>
        <w:t>我国初中综合科学课程改革与发展的个案研究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东北师范大学博士论文,</w:t>
      </w:r>
      <w:r>
        <w:rPr>
          <w:rFonts w:ascii="Times New Roman" w:hAnsi="Times New Roman" w:eastAsia="Times New Roman" w:cstheme="minorBidi"/>
        </w:rPr>
        <w:t>2007</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蒋永贵</w:t>
      </w:r>
      <w:r>
        <w:rPr>
          <w:rFonts w:ascii="Times New Roman" w:hAnsi="Times New Roman" w:eastAsia="Times New Roman" w:cstheme="minorBidi"/>
        </w:rPr>
        <w:t>. </w:t>
      </w:r>
      <w:r>
        <w:rPr>
          <w:rFonts w:cstheme="minorBidi" w:hAnsiTheme="minorHAnsi" w:eastAsiaTheme="minorHAnsi" w:asciiTheme="minorHAnsi"/>
        </w:rPr>
        <w:t>初中科学新课程实施的现状、影响因素及环境研究</w:t>
      </w:r>
      <w:r>
        <w:rPr>
          <w:rFonts w:cstheme="minorBidi" w:hAnsiTheme="minorHAnsi" w:eastAsiaTheme="minorHAnsi" w:asciiTheme="minorHAnsi"/>
          <w:b/>
        </w:rPr>
        <w:t>－</w:t>
      </w:r>
      <w:r>
        <w:rPr>
          <w:rFonts w:cstheme="minorBidi" w:hAnsiTheme="minorHAnsi" w:eastAsiaTheme="minorHAnsi" w:asciiTheme="minorHAnsi"/>
        </w:rPr>
        <w:t>兼论课程实施的若干理论问题</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上海师范大学博士论文,</w:t>
      </w:r>
      <w:r>
        <w:rPr>
          <w:rFonts w:ascii="Times New Roman" w:hAnsi="Times New Roman" w:eastAsia="Times New Roman" w:cstheme="minorBidi"/>
        </w:rPr>
        <w:t>2008</w:t>
      </w:r>
      <w:r>
        <w:rPr>
          <w:rFonts w:hint="eastAsia"/>
        </w:rPr>
        <w:t>。</w:t>
      </w:r>
    </w:p>
    <w:p w:rsidR="0018722C">
      <w:pPr>
        <w:topLinePunct/>
      </w:pPr>
      <w:r>
        <w:t>认为，科学教师的教学观念有了改变，但对科学探究存在误解。罗海梅认为，教</w:t>
      </w:r>
      <w:r>
        <w:t>师的教学观念和教学方式发生了转变，学生的学习方式也发生了改变，学习兴趣</w:t>
      </w:r>
      <w:r>
        <w:t>增强等。刘玲玲认为，教师的教育观念有所更新，学生学习方式发生了转变，建</w:t>
      </w:r>
      <w:r>
        <w:t>立了主体性学生观，学生学习兴趣增强。罗健梅认为，教师对新课程理念理解不准确，导致信心缺乏，教师的教学行为与新的教育理念之间存在距离。</w:t>
      </w:r>
    </w:p>
    <w:p w:rsidR="0018722C">
      <w:pPr>
        <w:topLinePunct/>
      </w:pPr>
      <w:r>
        <w:t>但是从以上的研究可看出，关于科学课教师观念与行为的研究，得出的结论</w:t>
      </w:r>
      <w:r>
        <w:t>比较概括，对科学教师的观念现状只是一个泛泛的描述，缺乏深入的研究。具体来说，科学教师具有怎样的教育教学观念？教师是如何实施《科学》课程的？在</w:t>
      </w:r>
      <w:r>
        <w:t>教学目标、教学方法、教学内容、对学生学习评价等方面的课程决策状况是怎样</w:t>
      </w:r>
      <w:r>
        <w:t>的？科学课程实施中存在哪些问题？有哪些有益的经验？影响科学课程实施的</w:t>
      </w:r>
      <w:r>
        <w:t>主要因素有哪些？等等，对这些问题缺乏深入的考察和研究。</w:t>
      </w:r>
    </w:p>
    <w:p w:rsidR="0018722C">
      <w:pPr>
        <w:topLinePunct/>
      </w:pPr>
      <w:r>
        <w:t>因此在分析以往综合课程实施研究的国内外文献的基础上，我将博士论文的</w:t>
      </w:r>
      <w:r>
        <w:t>研究课题聚焦于，综合课程的主要类型之一综合科学课程的实施研究，力求通过</w:t>
      </w:r>
      <w:r>
        <w:t>质的与量的研究方法，对具有十几年开设综合课程经验的发达地区——</w:t>
      </w:r>
      <w:r>
        <w:rPr>
          <w:rFonts w:ascii="Times New Roman" w:hAnsi="Times New Roman" w:eastAsia="Times New Roman"/>
        </w:rPr>
        <w:t>A</w:t>
      </w:r>
      <w:r>
        <w:t>市和</w:t>
      </w:r>
      <w:r>
        <w:rPr>
          <w:rFonts w:ascii="Times New Roman" w:hAnsi="Times New Roman" w:eastAsia="Times New Roman"/>
        </w:rPr>
        <w:t>B</w:t>
      </w:r>
      <w:r>
        <w:t>市，综合科学课程实施的现状有一真实的细致的描述，力求反映两个地区综合科</w:t>
      </w:r>
      <w:r>
        <w:t>学课程的实施特征以及有益的经验与存在的问题，分析影响综合科学课程实施的主要因素，开展策略研究，促进综合科学课程的有效实施与进一步推广。</w:t>
      </w:r>
    </w:p>
    <w:p w:rsidR="0018722C">
      <w:pPr>
        <w:pStyle w:val="Heading2"/>
        <w:topLinePunct/>
        <w:ind w:left="171" w:hangingChars="171" w:hanging="171"/>
      </w:pPr>
      <w:bookmarkStart w:id="694075" w:name="_Toc686694075"/>
      <w:r>
        <w:t>第五节</w:t>
      </w:r>
      <w:r>
        <w:t xml:space="preserve"> </w:t>
      </w:r>
      <w:r>
        <w:t>研究的基本思路</w:t>
      </w:r>
      <w:bookmarkEnd w:id="694075"/>
    </w:p>
    <w:p w:rsidR="0018722C">
      <w:pPr>
        <w:topLinePunct/>
      </w:pPr>
      <w:r>
        <w:t>教师是课程实施中的主要人物，影响课程的诸多因素往往要通过教师反映在</w:t>
      </w:r>
      <w:r>
        <w:t>具体的课堂教学中。教师在课堂内有至高无上的权威性和一定程度的自主性，因</w:t>
      </w:r>
      <w:r>
        <w:t>此从对教师的研究入手，深入研究课程实施的过程，特别是教师在课程实施过程中如何对课程进行调适，是一个被许多研究者认同的研究课程实施的恰当策略。</w:t>
      </w:r>
    </w:p>
    <w:p w:rsidR="0018722C">
      <w:pPr>
        <w:topLinePunct/>
      </w:pPr>
      <w:r>
        <w:t>①</w:t>
      </w:r>
      <w:r>
        <w:t>Fullan</w:t>
      </w:r>
      <w:r>
        <w:t>（</w:t>
      </w:r>
      <w:r>
        <w:rPr>
          <w:spacing w:val="-3"/>
        </w:rPr>
        <w:t>2001</w:t>
      </w:r>
      <w:r>
        <w:t>）</w:t>
      </w:r>
      <w:r>
        <w:t>指出课程实施至少包括三个层面的改变：即使用新的或修订后的材料、采用新的教学方法、改变信念。</w:t>
      </w:r>
      <w:r>
        <w:t>②</w:t>
      </w:r>
      <w:r>
        <w:t>Fullan</w:t>
      </w:r>
      <w:r w:rsidR="001852F3">
        <w:t xml:space="preserve">的理论成为本研究的理论基</w:t>
      </w:r>
      <w:r>
        <w:t>础，本研究以后面两个维度的改变</w:t>
      </w:r>
      <w:r>
        <w:t>（</w:t>
      </w:r>
      <w:r>
        <w:t xml:space="preserve">因为科学课程是国家教育部研究制定的课程，</w:t>
      </w:r>
      <w:r>
        <w:rPr>
          <w:spacing w:val="-4"/>
        </w:rPr>
        <w:t>相比分科课程，科学教材从内容的选择，内容的组织方式，教材的编排，呈现方</w:t>
      </w:r>
      <w:r>
        <w:rPr>
          <w:spacing w:val="-6"/>
        </w:rPr>
        <w:t>式等方面都有了明显的改变，这是课程材料的变化。</w:t>
      </w:r>
      <w:r>
        <w:t>）</w:t>
      </w:r>
      <w:r>
        <w:t>来了解综合科学课程实施</w:t>
      </w:r>
      <w:r>
        <w:t>在教师及教学层面存在的问题，了解综合科学课程的实施特征，并进一步反思改进策略</w:t>
      </w:r>
      <w:r>
        <w:t>（</w:t>
      </w:r>
      <w:r>
        <w:rPr>
          <w:spacing w:val="-3"/>
        </w:rPr>
        <w:t>见下页</w:t>
      </w:r>
      <w:r>
        <w:rPr>
          <w:spacing w:val="-3"/>
        </w:rPr>
        <w:t>图</w:t>
      </w:r>
      <w:r w:rsidR="001852F3">
        <w:rPr>
          <w:spacing w:val="-3"/>
        </w:rPr>
        <w:t xml:space="preserve">2-1</w:t>
      </w:r>
      <w:r w:rsidR="001852F3">
        <w:rPr>
          <w:spacing w:val="-3"/>
        </w:rPr>
        <w:t xml:space="preserve">研究思路</w:t>
      </w:r>
      <w:r>
        <w:t>）</w:t>
      </w:r>
      <w:r>
        <w:t>。具体来说，①以科学课程标准与科学教</w:t>
      </w:r>
      <w:r>
        <w:t>材</w:t>
      </w:r>
    </w:p>
    <w:p w:rsidR="0018722C">
      <w:pPr>
        <w:pStyle w:val="aff7"/>
        <w:topLinePunct/>
      </w:pPr>
      <w:r>
        <w:pict>
          <v:line style="position:absolute;mso-position-horizontal-relative:page;mso-position-vertical-relative:paragraph;z-index:1624;mso-wrap-distance-left:0;mso-wrap-distance-right:0" from="90pt,13.3754pt" to="234pt,13.3754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马云鹏</w:t>
      </w:r>
      <w:r>
        <w:rPr>
          <w:rFonts w:ascii="Times New Roman" w:hAnsi="Times New Roman" w:eastAsia="Times New Roman" w:cstheme="minorBidi"/>
        </w:rPr>
        <w:t>. </w:t>
      </w:r>
      <w:r>
        <w:rPr>
          <w:rFonts w:cstheme="minorBidi" w:hAnsiTheme="minorHAnsi" w:eastAsiaTheme="minorHAnsi" w:asciiTheme="minorHAnsi"/>
        </w:rPr>
        <w:t>课程实施及其在课程改革中的作用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ascii="Times New Roman" w:hAnsi="Times New Roman" w:eastAsia="宋体" w:cstheme="minorBidi"/>
        </w:rPr>
        <w:t>[</w:t>
      </w:r>
      <w:r>
        <w:rPr>
          <w:kern w:val="2"/>
          <w:szCs w:val="22"/>
          <w:rFonts w:cstheme="minorBidi" w:hAnsiTheme="minorHAnsi" w:eastAsiaTheme="minorHAnsi" w:asciiTheme="minorHAnsi"/>
          <w:sz w:val="18"/>
        </w:rPr>
        <w:t>加</w:t>
      </w:r>
      <w:r>
        <w:rPr>
          <w:rFonts w:ascii="Times New Roman" w:hAnsi="Times New Roman" w:eastAsia="宋体" w:cstheme="minorBidi"/>
        </w:rPr>
        <w:t>]</w:t>
      </w:r>
      <w:r>
        <w:rPr>
          <w:rFonts w:cstheme="minorBidi" w:hAnsiTheme="minorHAnsi" w:eastAsiaTheme="minorHAnsi" w:asciiTheme="minorHAnsi"/>
        </w:rPr>
        <w:t>富兰著</w:t>
      </w:r>
      <w:r>
        <w:rPr>
          <w:rFonts w:ascii="Times New Roman" w:hAnsi="Times New Roman" w:eastAsia="宋体" w:cstheme="minorBidi"/>
        </w:rPr>
        <w:t>. </w:t>
      </w:r>
      <w:r>
        <w:rPr>
          <w:rFonts w:cstheme="minorBidi" w:hAnsiTheme="minorHAnsi" w:eastAsiaTheme="minorHAnsi" w:asciiTheme="minorHAnsi"/>
        </w:rPr>
        <w:t>赵中健</w:t>
      </w:r>
      <w:r>
        <w:rPr>
          <w:kern w:val="2"/>
          <w:rFonts w:ascii="Times New Roman" w:hAnsi="Times New Roman" w:eastAsia="宋体" w:cstheme="minorBidi"/>
          <w:sz w:val="18"/>
          <w:rFonts w:hint="eastAsia"/>
        </w:rPr>
        <w:t>，</w:t>
      </w:r>
      <w:r>
        <w:rPr>
          <w:rFonts w:cstheme="minorBidi" w:hAnsiTheme="minorHAnsi" w:eastAsiaTheme="minorHAnsi" w:asciiTheme="minorHAnsi"/>
        </w:rPr>
        <w:t>陈霞</w:t>
      </w:r>
      <w:r>
        <w:rPr>
          <w:kern w:val="2"/>
          <w:rFonts w:ascii="Times New Roman" w:hAnsi="Times New Roman" w:eastAsia="宋体" w:cstheme="minorBidi"/>
          <w:sz w:val="18"/>
          <w:rFonts w:hint="eastAsia"/>
        </w:rPr>
        <w:t>，</w:t>
      </w:r>
      <w:r>
        <w:rPr>
          <w:rFonts w:cstheme="minorBidi" w:hAnsiTheme="minorHAnsi" w:eastAsiaTheme="minorHAnsi" w:asciiTheme="minorHAnsi"/>
        </w:rPr>
        <w:t>李敏译</w:t>
      </w:r>
      <w:r>
        <w:rPr>
          <w:rFonts w:ascii="Times New Roman" w:hAnsi="Times New Roman" w:eastAsia="宋体" w:cstheme="minorBidi"/>
        </w:rPr>
        <w:t>. </w:t>
      </w:r>
      <w:r>
        <w:rPr>
          <w:rFonts w:cstheme="minorBidi" w:hAnsiTheme="minorHAnsi" w:eastAsiaTheme="minorHAnsi" w:asciiTheme="minorHAnsi"/>
        </w:rPr>
        <w:t>教育变革新意义</w:t>
      </w:r>
      <w:r>
        <w:rPr>
          <w:rFonts w:cstheme="minorBidi" w:hAnsiTheme="minorHAnsi" w:eastAsiaTheme="minorHAnsi" w:asciiTheme="minorHAnsi"/>
        </w:rPr>
        <w:t>[</w:t>
      </w:r>
      <w:r>
        <w:rPr>
          <w:kern w:val="2"/>
          <w:szCs w:val="22"/>
          <w:rFonts w:ascii="Times New Roman" w:hAnsi="Times New Roman" w:eastAsia="宋体" w:cstheme="minorBidi"/>
          <w:sz w:val="18"/>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宋体" w:cstheme="minorBidi"/>
        </w:rPr>
        <w:t>2005</w:t>
      </w:r>
      <w:r>
        <w:rPr>
          <w:rFonts w:ascii="Times New Roman" w:hAnsi="Times New Roman" w:eastAsia="宋体" w:cstheme="minorBidi"/>
        </w:rPr>
        <w:t xml:space="preserve">, </w:t>
      </w:r>
      <w:r>
        <w:rPr>
          <w:rFonts w:ascii="Times New Roman" w:hAnsi="Times New Roman" w:eastAsia="宋体" w:cstheme="minorBidi"/>
        </w:rPr>
        <w:t>40</w:t>
      </w:r>
      <w:r>
        <w:rPr>
          <w:kern w:val="2"/>
          <w:sz w:val="18"/>
          <w:rFonts w:hint="eastAsia"/>
        </w:rPr>
        <w:t>。</w:t>
      </w:r>
    </w:p>
    <w:p w:rsidR="0018722C">
      <w:pPr>
        <w:topLinePunct/>
      </w:pPr>
      <w:r>
        <w:t>为例分析综合课程的理念与价值取向；②问卷调查科学课教师的观念与教师的课</w:t>
      </w:r>
      <w:r>
        <w:t>程决策行为，以及教师的困惑与问题；③立足教学实践，通过个案研究，进一步</w:t>
      </w:r>
      <w:r>
        <w:t>了解教师观念与课堂层面的课程决策；④了解科学课程实施中教师文化现状；⑤</w:t>
      </w:r>
      <w:r>
        <w:t>了解实施课程与文本课程的差异，正确认识差异的存在；⑥揭示综合科学课程实</w:t>
      </w:r>
      <w:r>
        <w:t>施已有的经验和存在的问题，揭示综合科学课程实施的特征；⑦总结归纳影响科</w:t>
      </w:r>
      <w:r>
        <w:t>学课程实施的主要因素；⑧反思促进综合科学课程有效实施的策略。本研究认同</w:t>
      </w:r>
      <w:r>
        <w:t>课程实施是作为一个动态的过程而存在的，课程实施是指将革新付诸实践的过</w:t>
      </w:r>
      <w:r>
        <w:t>程。</w:t>
      </w:r>
      <w:r>
        <w:t>①</w:t>
      </w:r>
      <w:r>
        <w:t>课程实施是把新课程计划付诸实践的过程，</w:t>
      </w:r>
      <w:r>
        <w:t>②</w:t>
      </w:r>
      <w:r>
        <w:t>实施关注的是在实践中真正变</w:t>
      </w:r>
      <w:r>
        <w:t>革的程度和影响变革程度的因素。课程实施是指教师将规划的课程方案付诸实际</w:t>
      </w:r>
      <w:r>
        <w:t>教学行动的实践历程，亦即将“书面的课程”转化成课堂情境中具体的教学实践的过程，是协商对话与教育信念转型的行动过程与实践结果。</w:t>
      </w:r>
      <w:r>
        <w:t>③</w:t>
      </w:r>
      <w:r>
        <w:t>课程实施问题不</w:t>
      </w:r>
      <w:r>
        <w:t>只是研究课程方案的落实程度，还要研究学校和教师在执行一个具体课程的过程中，是否按照实际的情况对课程进行了调适以及影响课程改革程度的因素。</w:t>
      </w:r>
      <w:r>
        <w:t>④</w:t>
      </w:r>
    </w:p>
    <w:p w:rsidR="0018722C">
      <w:pPr>
        <w:topLinePunct/>
      </w:pPr>
    </w:p>
    <w:p w:rsidR="0018722C">
      <w:pPr>
        <w:pStyle w:val="aff7"/>
        <w:topLinePunct/>
      </w:pPr>
      <w:r>
        <w:pict>
          <v:line style="position:absolute;mso-position-horizontal-relative:page;mso-position-vertical-relative:paragraph;z-index:1648;mso-wrap-distance-left:0;mso-wrap-distance-right:0" from="90pt,13.978774pt" to="234pt,13.978774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Fullan, M. </w:t>
      </w:r>
      <w:r>
        <w:rPr>
          <w:rFonts w:ascii="Times New Roman" w:hAnsi="Times New Roman" w:cstheme="minorBidi" w:eastAsiaTheme="minorHAnsi"/>
          <w:i/>
        </w:rPr>
        <w:t>Curriculum implementation</w:t>
      </w:r>
      <w:r>
        <w:rPr>
          <w:rFonts w:ascii="Times New Roman" w:hAnsi="Times New Roman" w:cstheme="minorBidi" w:eastAsiaTheme="minorHAnsi"/>
        </w:rPr>
        <w:t>. In A. Lewy, The international encyclopedia of curriculum, 1991, 378-384.</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施良方</w:t>
      </w:r>
      <w:r>
        <w:rPr>
          <w:rFonts w:ascii="Times New Roman" w:hAnsi="Times New Roman" w:eastAsia="宋体" w:cstheme="minorBidi"/>
        </w:rPr>
        <w:t>. </w:t>
      </w:r>
      <w:r>
        <w:rPr>
          <w:rFonts w:cstheme="minorBidi" w:hAnsiTheme="minorHAnsi" w:eastAsiaTheme="minorHAnsi" w:asciiTheme="minorHAnsi"/>
        </w:rPr>
        <w:t>课程理论</w:t>
      </w:r>
      <w:r>
        <w:rPr>
          <w:kern w:val="2"/>
          <w:rFonts w:ascii="Times New Roman" w:hAnsi="Times New Roman" w:eastAsia="宋体" w:cstheme="minorBidi"/>
          <w:sz w:val="18"/>
          <w:rFonts w:hint="eastAsia"/>
        </w:rPr>
        <w:t>：</w:t>
      </w:r>
      <w:r>
        <w:rPr>
          <w:rFonts w:cstheme="minorBidi" w:hAnsiTheme="minorHAnsi" w:eastAsiaTheme="minorHAnsi" w:asciiTheme="minorHAnsi"/>
        </w:rPr>
        <w:t>课程的基础、原理与问题</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1996</w:t>
      </w:r>
      <w:r>
        <w:rPr>
          <w:rFonts w:ascii="Times New Roman" w:hAnsi="Times New Roman" w:eastAsia="宋体" w:cstheme="minorBidi"/>
        </w:rPr>
        <w:t>.</w:t>
      </w:r>
      <w:r>
        <w:rPr>
          <w:rFonts w:ascii="Times New Roman" w:hAnsi="Times New Roman" w:eastAsia="宋体" w:cstheme="minorBidi"/>
        </w:rPr>
        <w:t> 128.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钟启泉</w:t>
      </w:r>
      <w:r>
        <w:rPr>
          <w:rFonts w:ascii="Times New Roman" w:hAnsi="Times New Roman" w:eastAsia="Times New Roman" w:cstheme="minorBidi"/>
        </w:rPr>
        <w:t>. </w:t>
      </w:r>
      <w:r>
        <w:rPr>
          <w:rFonts w:cstheme="minorBidi" w:hAnsiTheme="minorHAnsi" w:eastAsiaTheme="minorHAnsi" w:asciiTheme="minorHAnsi"/>
        </w:rPr>
        <w:t>现代课程论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上海教育出版社</w:t>
      </w:r>
      <w:r>
        <w:rPr>
          <w:rFonts w:ascii="Times New Roman" w:hAnsi="Times New Roman" w:eastAsia="Times New Roman" w:cstheme="minorBidi"/>
        </w:rPr>
        <w:t>, 2003</w:t>
      </w:r>
      <w:r>
        <w:rPr>
          <w:rFonts w:ascii="Times New Roman" w:hAnsi="Times New Roman" w:eastAsia="Times New Roman" w:cstheme="minorBidi"/>
        </w:rPr>
        <w:t>.</w:t>
      </w:r>
      <w:r>
        <w:rPr>
          <w:rFonts w:ascii="Times New Roman" w:hAnsi="Times New Roman" w:eastAsia="Times New Roman" w:cstheme="minorBidi"/>
        </w:rPr>
        <w:t> 498.</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马云鹏</w:t>
      </w:r>
      <w:r>
        <w:rPr>
          <w:kern w:val="2"/>
          <w:rFonts w:ascii="Times New Roman" w:hAnsi="Times New Roman" w:eastAsia="宋体" w:cstheme="minorBidi"/>
          <w:sz w:val="18"/>
          <w:rFonts w:hint="eastAsia"/>
        </w:rPr>
        <w:t>，</w:t>
      </w:r>
      <w:r>
        <w:rPr>
          <w:rFonts w:cstheme="minorBidi" w:hAnsiTheme="minorHAnsi" w:eastAsiaTheme="minorHAnsi" w:asciiTheme="minorHAnsi"/>
        </w:rPr>
        <w:t>唐丽芳</w:t>
      </w:r>
      <w:r>
        <w:rPr>
          <w:rFonts w:ascii="Times New Roman" w:hAnsi="Times New Roman" w:eastAsia="宋体" w:cstheme="minorBidi"/>
        </w:rPr>
        <w:t>. </w:t>
      </w:r>
      <w:r>
        <w:rPr>
          <w:rFonts w:cstheme="minorBidi" w:hAnsiTheme="minorHAnsi" w:eastAsiaTheme="minorHAnsi" w:asciiTheme="minorHAnsi"/>
        </w:rPr>
        <w:t>课程实施策略的选择</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cstheme="minorBidi" w:hAnsiTheme="minorHAnsi" w:eastAsiaTheme="minorHAnsi" w:asciiTheme="minorHAnsi"/>
        </w:rPr>
        <w:t>.比较教育研究</w:t>
      </w:r>
      <w:r>
        <w:rPr>
          <w:rFonts w:ascii="Times New Roman" w:hAnsi="Times New Roman" w:eastAsia="宋体" w:cstheme="minorBidi"/>
        </w:rPr>
        <w:t>, 2002</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pStyle w:val="aff7"/>
        <w:topLinePunct/>
      </w:pPr>
      <w:r>
        <w:pict>
          <v:group style="position:absolute;margin-left:90.404999pt;margin-top:83.385002pt;width:180.7pt;height:195.45pt;mso-position-horizontal-relative:page;mso-position-vertical-relative:page;z-index:-341416" coordorigin="1808,1668" coordsize="3614,3909">
            <v:shape style="position:absolute;left:1996;top:2143;width:2699;height:936" coordorigin="1997,2143" coordsize="2699,936" path="m3436,2143l3438,2611m4696,2611l1997,2612m1997,2611l1998,3079m1997,2611l1998,3079e" filled="false" stroked="true" strokeweight=".75pt" strokecolor="#000000">
              <v:path arrowok="t"/>
              <v:stroke dashstyle="solid"/>
            </v:shape>
            <v:rect style="position:absolute;left:1815;top:3079;width:720;height:2184" filled="false" stroked="true" strokeweight=".75pt" strokecolor="#000000">
              <v:stroke dashstyle="solid"/>
            </v:rect>
            <v:line style="position:absolute" from="3436,2611" to="3438,3079" stroked="true" strokeweight=".75pt" strokecolor="#000000">
              <v:stroke dashstyle="solid"/>
            </v:line>
            <v:rect style="position:absolute;left:3075;top:3079;width:720;height:2184" filled="false" stroked="true" strokeweight=".75pt" strokecolor="#000000">
              <v:stroke dashstyle="solid"/>
            </v:rect>
            <v:line style="position:absolute" from="4696,2611" to="4697,3079" stroked="true" strokeweight=".75pt" strokecolor="#000000">
              <v:stroke dashstyle="solid"/>
            </v:line>
            <v:rect style="position:absolute;left:4335;top:3079;width:720;height:2184" filled="false" stroked="true" strokeweight=".75pt" strokecolor="#000000">
              <v:stroke dashstyle="solid"/>
            </v:rect>
            <v:shape style="position:absolute;left:2116;top:5256;width:120;height:321" type="#_x0000_t75" stroked="false">
              <v:imagedata r:id="rId59" o:title=""/>
            </v:shape>
            <v:shape style="position:absolute;left:3376;top:5256;width:120;height:321" type="#_x0000_t75" stroked="false">
              <v:imagedata r:id="rId60" o:title=""/>
            </v:shape>
            <v:shape style="position:absolute;left:4636;top:5256;width:120;height:321" type="#_x0000_t75" stroked="false">
              <v:imagedata r:id="rId59" o:title=""/>
            </v:shape>
            <v:shape style="position:absolute;left:1997;top:1675;width:3418;height:465" type="#_x0000_t202" filled="false" stroked="true" strokeweight=".75pt" strokecolor="#000000">
              <v:textbox inset="0,0,0,0">
                <w:txbxContent>
                  <w:p w:rsidR="0018722C">
                    <w:pPr>
                      <w:spacing w:before="58"/>
                      <w:ind w:leftChars="0" w:left="144" w:rightChars="0" w:right="0" w:firstLineChars="0" w:firstLine="0"/>
                      <w:jc w:val="left"/>
                      <w:rPr>
                        <w:sz w:val="21"/>
                      </w:rPr>
                    </w:pPr>
                    <w:r>
                      <w:rPr>
                        <w:sz w:val="21"/>
                      </w:rPr>
                      <w:t>整体水平的问卷调查（量化研究）</w:t>
                    </w:r>
                  </w:p>
                </w:txbxContent>
              </v:textbox>
              <v:stroke dashstyle="solid"/>
              <w10:wrap type="none"/>
            </v:shape>
            <w10:wrap type="none"/>
          </v:group>
        </w:pict>
      </w:r>
      <w:r>
        <w:pict>
          <v:group style="position:absolute;margin-left:261.404999pt;margin-top:83.385002pt;width:234.75pt;height:195.45pt;mso-position-horizontal-relative:page;mso-position-vertical-relative:page;z-index:-341320" coordorigin="5228,1668" coordsize="4695,3909">
            <v:shape style="position:absolute;left:5595;top:2143;width:3962;height:936" coordorigin="5596,2143" coordsize="3962,936" path="m7756,2143l7758,2611m5596,2611l9557,2612m5596,2611l5599,3079m7577,2611l7578,3079m9556,2611l9557,3079e" filled="false" stroked="true" strokeweight=".75pt" strokecolor="#000000">
              <v:path arrowok="t"/>
              <v:stroke dashstyle="solid"/>
            </v:shape>
            <v:shape style="position:absolute;left:5235;top:3079;width:4680;height:2184" coordorigin="5236,3079" coordsize="4680,2184" path="m5957,3079l5236,3079,5236,5263,5957,5263,5957,3079xm7937,3079l7217,3079,7217,5263,7937,5263,7937,3079xm9916,3079l9196,3079,9196,5263,9916,5263,9916,3079xe" filled="false" stroked="true" strokeweight=".75pt" strokecolor="#000000">
              <v:path arrowok="t"/>
              <v:stroke dashstyle="solid"/>
            </v:shape>
            <v:shape style="position:absolute;left:5538;top:5256;width:120;height:321" type="#_x0000_t75" stroked="false">
              <v:imagedata r:id="rId61" o:title=""/>
            </v:shape>
            <v:shape style="position:absolute;left:7518;top:5256;width:120;height:321" type="#_x0000_t75" stroked="false">
              <v:imagedata r:id="rId62" o:title=""/>
            </v:shape>
            <v:shape style="position:absolute;left:9496;top:5256;width:120;height:321" type="#_x0000_t75" stroked="false">
              <v:imagedata r:id="rId59" o:title=""/>
            </v:shape>
            <v:shape style="position:absolute;left:7936;top:4112;width:1268;height:120" coordorigin="7937,4112" coordsize="1268,120" path="m8057,4112l7937,4172,8057,4232,8057,4180,8036,4180,8032,4177,8029,4172,8032,4166,8036,4164,8057,4164,8057,4112xm8057,4164l8036,4164,8032,4166,8029,4172,8032,4177,8036,4180,8057,4180,8057,4164xm8057,4180l8036,4180,8057,4180,8057,4180xm9196,4164l8057,4164,8057,4180,9196,4178,9202,4176,9204,4171,9202,4165,9196,4164xe" filled="true" fillcolor="#000000" stroked="false">
              <v:path arrowok="t"/>
              <v:fill type="solid"/>
            </v:shape>
            <v:shape style="position:absolute;left:5948;top:4112;width:1269;height:120" coordorigin="5948,4112" coordsize="1269,120" path="m7097,4180l7097,4232,7202,4180,7097,4180xm7097,4112l7097,4180,7117,4180,7122,4177,7124,4172,7122,4166,7117,4164,7200,4164,7097,4112xm7200,4164l7117,4164,7122,4166,7124,4172,7122,4177,7117,4180,7202,4180,7217,4172,7200,4164xm7097,4164l5956,4164,5951,4165,5948,4171,5951,4176,5956,4178,7097,4180,7097,4164xe" filled="true" fillcolor="#000000" stroked="false">
              <v:path arrowok="t"/>
              <v:fill type="solid"/>
            </v:shape>
            <v:shape style="position:absolute;left:6289;top:3677;width:546;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关 系</w:t>
                    </w:r>
                  </w:p>
                </w:txbxContent>
              </v:textbox>
              <w10:wrap type="none"/>
            </v:shape>
            <v:shape style="position:absolute;left:8268;top:3677;width:546;height:210" type="#_x0000_t202" filled="false" stroked="false">
              <v:textbox inset="0,0,0,0">
                <w:txbxContent>
                  <w:p w:rsidR="0018722C">
                    <w:pPr>
                      <w:spacing w:line="210" w:lineRule="exact" w:before="0"/>
                      <w:ind w:leftChars="0" w:left="0" w:rightChars="0" w:right="0" w:firstLineChars="0" w:firstLine="0"/>
                      <w:jc w:val="left"/>
                      <w:rPr>
                        <w:sz w:val="21"/>
                      </w:rPr>
                    </w:pPr>
                    <w:r>
                      <w:rPr>
                        <w:sz w:val="21"/>
                      </w:rPr>
                      <w:t>影 响</w:t>
                    </w:r>
                  </w:p>
                </w:txbxContent>
              </v:textbox>
              <w10:wrap type="none"/>
            </v:shape>
            <v:shape style="position:absolute;left:5775;top:1675;width:3962;height:468" type="#_x0000_t202" filled="false" stroked="true" strokeweight=".75pt" strokecolor="#000000">
              <v:textbox inset="0,0,0,0">
                <w:txbxContent>
                  <w:p w:rsidR="0018722C">
                    <w:pPr>
                      <w:spacing w:before="58"/>
                      <w:ind w:leftChars="0" w:left="880" w:rightChars="0" w:right="0" w:firstLineChars="0" w:firstLine="0"/>
                      <w:jc w:val="left"/>
                      <w:rPr>
                        <w:sz w:val="21"/>
                      </w:rPr>
                    </w:pPr>
                    <w:r>
                      <w:rPr>
                        <w:sz w:val="21"/>
                      </w:rPr>
                      <w:t>个案研究（质性研究）</w:t>
                    </w:r>
                  </w:p>
                </w:txbxContent>
              </v:textbox>
              <v:stroke dashstyle="solid"/>
              <w10:wrap type="none"/>
            </v:shape>
            <w10:wrap type="none"/>
          </v:group>
        </w:pict>
      </w:r>
      <w:r>
        <w:pict>
          <v:group style="position:absolute;margin-left:186.899994pt;margin-top:309.644989pt;width:309.3pt;height:63.05pt;mso-position-horizontal-relative:page;mso-position-vertical-relative:page;z-index:-341296" coordorigin="3738,6193" coordsize="6186,1261">
            <v:rect style="position:absolute;left:7035;top:6200;width:2880;height:467" filled="false" stroked="true" strokeweight=".75pt" strokecolor="#000000">
              <v:stroke dashstyle="solid"/>
            </v:rect>
            <v:shape style="position:absolute;left:3738;top:6660;width:4620;height:477" coordorigin="3738,6660" coordsize="4620,477" path="m3858,7016l3805,7017,3804,6667,3802,6661,3796,6660,3791,6661,3788,6667,3790,7017,3738,7018,3798,7136,3844,7044,3858,7016m8358,7016l8305,7017,8304,6667,8303,6661,8297,6660,8292,6661,8290,6667,8291,7017,8238,7018,8298,7136,8344,7044,8358,7016e" filled="true" fillcolor="#000000" stroked="false">
              <v:path arrowok="t"/>
              <v:fill type="solid"/>
            </v:shape>
            <v:shape style="position:absolute;left:3795;top:7136;width:4502;height:310" coordorigin="3796,7136" coordsize="4502,310" path="m3796,7136l8297,7136m6137,7136l6138,7446e" filled="false" stroked="true" strokeweight=".75pt" strokecolor="#000000">
              <v:path arrowok="t"/>
              <v:stroke dashstyle="solid"/>
            </v:shape>
            <v:shape style="position:absolute;left:6076;top:7284;width:120;height:164" type="#_x0000_t75" stroked="false">
              <v:imagedata r:id="rId63" o:title=""/>
            </v:shape>
            <w10:wrap type="none"/>
          </v:group>
        </w:pict>
      </w:r>
      <w:r>
        <w:pict>
          <v:shape style="position:absolute;margin-left:288.420013pt;margin-top:314.819977pt;width:63.8pt;height:13.8pt;mso-position-horizontal-relative:page;mso-position-vertical-relative:page;z-index:-341224" coordorigin="5768,6296" coordsize="1276,276" path="m7039,6356l7022,6348,6919,6296,6919,6348,5776,6348,5771,6349,5768,6355,5771,6360,5776,6362,6919,6364,6919,6416,7025,6364,7025,6364,7039,6356m7044,6511l7043,6505,7037,6504,5896,6504,5896,6452,5776,6512,5896,6572,5896,6520,7037,6518,7043,6516,7044,6511e" filled="true" fillcolor="#000000" stroked="false">
            <v:path arrowok="t"/>
            <v:fill type="solid"/>
            <w10:wrap type="none"/>
          </v:shape>
        </w:pict>
      </w:r>
      <w:r>
        <w:pict>
          <v:shape style="position:absolute;margin-left:474.223389pt;margin-top:156.689804pt;width:12.5pt;height:12.5pt;mso-position-horizontal-relative:page;mso-position-vertical-relative:page;z-index:1936"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教</w:t>
                  </w:r>
                </w:p>
              </w:txbxContent>
            </v:textbox>
            <w10:wrap type="none"/>
          </v:shape>
        </w:pict>
      </w:r>
      <w:r>
        <w:pict>
          <v:shape style="position:absolute;margin-left:474.223389pt;margin-top:186.909851pt;width:12.5pt;height:12.5pt;mso-position-horizontal-relative:page;mso-position-vertical-relative:page;z-index:1960"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师</w:t>
                  </w:r>
                </w:p>
              </w:txbxContent>
            </v:textbox>
            <w10:wrap type="none"/>
          </v:shape>
        </w:pict>
      </w:r>
      <w:r>
        <w:pict>
          <v:shape style="position:absolute;margin-left:474.223389pt;margin-top:217.125702pt;width:12.5pt;height:12.5pt;mso-position-horizontal-relative:page;mso-position-vertical-relative:page;z-index:1984"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文</w:t>
                  </w:r>
                </w:p>
              </w:txbxContent>
            </v:textbox>
            <w10:wrap type="none"/>
          </v:shape>
        </w:pict>
      </w:r>
      <w:r>
        <w:pict>
          <v:shape style="position:absolute;margin-left:474.223389pt;margin-top:247.387756pt;width:12.5pt;height:12.5pt;mso-position-horizontal-relative:page;mso-position-vertical-relative:page;z-index:2008"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化</w:t>
                  </w:r>
                </w:p>
              </w:txbxContent>
            </v:textbox>
            <w10:wrap type="none"/>
          </v:shape>
        </w:pict>
      </w:r>
      <w:r>
        <w:pict>
          <v:shape style="position:absolute;margin-left:375.283386pt;margin-top:156.689804pt;width:12.5pt;height:106.95pt;mso-position-horizontal-relative:page;mso-position-vertical-relative:page;z-index:2032"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1"/>
                      <w:sz w:val="21"/>
                    </w:rPr>
                    <w:t>教师课程决策</w:t>
                  </w:r>
                  <w:r>
                    <w:rPr>
                      <w:spacing w:val="0"/>
                      <w:sz w:val="21"/>
                    </w:rPr>
                    <w:t>（</w:t>
                  </w:r>
                  <w:r>
                    <w:rPr>
                      <w:spacing w:val="-1"/>
                      <w:sz w:val="21"/>
                    </w:rPr>
                    <w:t>教学</w:t>
                  </w:r>
                  <w:r>
                    <w:rPr>
                      <w:sz w:val="21"/>
                    </w:rPr>
                    <w:t>）</w:t>
                  </w:r>
                </w:p>
              </w:txbxContent>
            </v:textbox>
            <w10:wrap type="none"/>
          </v:shape>
        </w:pict>
      </w:r>
      <w:r>
        <w:pict>
          <v:shape style="position:absolute;margin-left:276.283386pt;margin-top:156.689804pt;width:12.5pt;height:12.5pt;mso-position-horizontal-relative:page;mso-position-vertical-relative:page;z-index:2056"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教</w:t>
                  </w:r>
                </w:p>
              </w:txbxContent>
            </v:textbox>
            <w10:wrap type="none"/>
          </v:shape>
        </w:pict>
      </w:r>
      <w:r>
        <w:pict>
          <v:shape style="position:absolute;margin-left:276.283386pt;margin-top:186.909851pt;width:12.5pt;height:12.5pt;mso-position-horizontal-relative:page;mso-position-vertical-relative:page;z-index:2080"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师</w:t>
                  </w:r>
                </w:p>
              </w:txbxContent>
            </v:textbox>
            <w10:wrap type="none"/>
          </v:shape>
        </w:pict>
      </w:r>
      <w:r>
        <w:pict>
          <v:shape style="position:absolute;margin-left:276.283386pt;margin-top:217.166656pt;width:12.5pt;height:12.5pt;mso-position-horizontal-relative:page;mso-position-vertical-relative:page;z-index:2104"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观</w:t>
                  </w:r>
                </w:p>
              </w:txbxContent>
            </v:textbox>
            <w10:wrap type="none"/>
          </v:shape>
        </w:pict>
      </w:r>
      <w:r>
        <w:pict>
          <v:shape style="position:absolute;margin-left:276.283386pt;margin-top:247.362549pt;width:12.5pt;height:12.5pt;mso-position-horizontal-relative:page;mso-position-vertical-relative:page;z-index:2128"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念</w:t>
                  </w:r>
                </w:p>
              </w:txbxContent>
            </v:textbox>
            <w10:wrap type="none"/>
          </v:shape>
        </w:pict>
      </w:r>
      <w:r>
        <w:pict>
          <v:shape style="position:absolute;margin-left:231.223404pt;margin-top:156.689804pt;width:12.5pt;height:103.25pt;mso-position-horizontal-relative:page;mso-position-vertical-relative:page;z-index:2152"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38"/>
                      <w:sz w:val="21"/>
                    </w:rPr>
                    <w:t>教师的困惑与反思</w:t>
                  </w:r>
                </w:p>
              </w:txbxContent>
            </v:textbox>
            <w10:wrap type="none"/>
          </v:shape>
        </w:pict>
      </w:r>
      <w:r>
        <w:pict>
          <v:shape style="position:absolute;margin-left:168.163406pt;margin-top:156.689804pt;width:12.5pt;height:106.95pt;mso-position-horizontal-relative:page;mso-position-vertical-relative:page;z-index:2176"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pacing w:val="-1"/>
                      <w:sz w:val="21"/>
                    </w:rPr>
                    <w:t>教师课程决策</w:t>
                  </w:r>
                  <w:r>
                    <w:rPr>
                      <w:spacing w:val="0"/>
                      <w:sz w:val="21"/>
                    </w:rPr>
                    <w:t>（</w:t>
                  </w:r>
                  <w:r>
                    <w:rPr>
                      <w:spacing w:val="-1"/>
                      <w:sz w:val="21"/>
                    </w:rPr>
                    <w:t>教学</w:t>
                  </w:r>
                  <w:r>
                    <w:rPr>
                      <w:sz w:val="21"/>
                    </w:rPr>
                    <w:t>）</w:t>
                  </w:r>
                </w:p>
              </w:txbxContent>
            </v:textbox>
            <w10:wrap type="none"/>
          </v:shape>
        </w:pict>
      </w:r>
      <w:r>
        <w:pict>
          <v:shape style="position:absolute;margin-left:105.163399pt;margin-top:156.689804pt;width:12.5pt;height:12.5pt;mso-position-horizontal-relative:page;mso-position-vertical-relative:page;z-index:2200"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教</w:t>
                  </w:r>
                </w:p>
              </w:txbxContent>
            </v:textbox>
            <w10:wrap type="none"/>
          </v:shape>
        </w:pict>
      </w:r>
      <w:r>
        <w:pict>
          <v:shape style="position:absolute;margin-left:105.163399pt;margin-top:186.909851pt;width:12.5pt;height:12.5pt;mso-position-horizontal-relative:page;mso-position-vertical-relative:page;z-index:2224"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师</w:t>
                  </w:r>
                </w:p>
              </w:txbxContent>
            </v:textbox>
            <w10:wrap type="none"/>
          </v:shape>
        </w:pict>
      </w:r>
      <w:r>
        <w:pict>
          <v:shape style="position:absolute;margin-left:105.163399pt;margin-top:217.166656pt;width:12.5pt;height:12.5pt;mso-position-horizontal-relative:page;mso-position-vertical-relative:page;z-index:2248"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观</w:t>
                  </w:r>
                </w:p>
              </w:txbxContent>
            </v:textbox>
            <w10:wrap type="none"/>
          </v:shape>
        </w:pict>
      </w:r>
      <w:r>
        <w:pict>
          <v:shape style="position:absolute;margin-left:105.163399pt;margin-top:247.362549pt;width:12.5pt;height:12.5pt;mso-position-horizontal-relative:page;mso-position-vertical-relative:page;z-index:2272" type="#_x0000_t202" filled="false" stroked="false">
            <v:textbox inset="0,0,0,0" style="layout-flow:vertical-ideographic">
              <w:txbxContent>
                <w:p w:rsidR="0018722C">
                  <w:pPr>
                    <w:spacing w:line="132" w:lineRule="auto" w:before="0"/>
                    <w:ind w:leftChars="0" w:left="20" w:rightChars="0" w:right="0" w:firstLineChars="0" w:firstLine="0"/>
                    <w:jc w:val="left"/>
                    <w:rPr>
                      <w:sz w:val="21"/>
                    </w:rPr>
                  </w:pPr>
                  <w:r>
                    <w:rPr>
                      <w:sz w:val="21"/>
                    </w:rPr>
                    <w:t>念</w:t>
                  </w:r>
                </w:p>
              </w:txbxContent>
            </v:textbox>
            <w10:wrap type="none"/>
          </v:shape>
        </w:pict>
      </w: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2"/>
        <w:gridCol w:w="1627"/>
        <w:gridCol w:w="1978"/>
        <w:gridCol w:w="3788"/>
      </w:tblGrid>
      <w:tr>
        <w:trPr>
          <w:trHeight w:val="600" w:hRule="atLeast"/>
        </w:trPr>
        <w:tc>
          <w:tcPr>
            <w:tcW w:w="352" w:type="dxa"/>
            <w:tcBorders>
              <w:top w:val="nil"/>
              <w:left w:val="nil"/>
              <w:right w:val="nil"/>
            </w:tcBorders>
          </w:tcPr>
          <w:p w:rsidR="0018722C">
            <w:pPr>
              <w:topLinePunct/>
              <w:ind w:leftChars="0" w:left="0" w:rightChars="0" w:right="0" w:firstLineChars="0" w:firstLine="0"/>
              <w:spacing w:line="240" w:lineRule="atLeast"/>
            </w:pPr>
          </w:p>
        </w:tc>
        <w:tc>
          <w:tcPr>
            <w:tcW w:w="1627" w:type="dxa"/>
            <w:tcBorders>
              <w:top w:val="single" w:sz="8" w:space="0" w:color="000000"/>
              <w:left w:val="nil"/>
            </w:tcBorders>
          </w:tcPr>
          <w:p w:rsidR="0018722C">
            <w:pPr>
              <w:topLinePunct/>
              <w:ind w:leftChars="0" w:left="0" w:rightChars="0" w:right="0" w:firstLineChars="0" w:firstLine="0"/>
              <w:spacing w:line="240" w:lineRule="atLeast"/>
            </w:pPr>
          </w:p>
        </w:tc>
        <w:tc>
          <w:tcPr>
            <w:tcW w:w="5766" w:type="dxa"/>
            <w:gridSpan w:val="2"/>
            <w:tcBorders>
              <w:top w:val="single" w:sz="8" w:space="0" w:color="000000"/>
              <w:bottom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差异</w:t>
            </w:r>
          </w:p>
        </w:tc>
      </w:tr>
      <w:tr>
        <w:trPr>
          <w:trHeight w:val="440" w:hRule="atLeast"/>
        </w:trPr>
        <w:tc>
          <w:tcPr>
            <w:tcW w:w="3957" w:type="dxa"/>
            <w:gridSpan w:val="3"/>
          </w:tcPr>
          <w:p w:rsidR="0018722C">
            <w:pPr>
              <w:topLinePunct/>
              <w:ind w:leftChars="0" w:left="0" w:rightChars="0" w:right="0" w:firstLineChars="0" w:firstLine="0"/>
              <w:spacing w:line="240" w:lineRule="atLeast"/>
            </w:pPr>
            <w:r>
              <w:rPr>
                <w:rFonts w:ascii="宋体" w:eastAsia="宋体" w:hint="eastAsia"/>
              </w:rPr>
              <w:t>实施课程</w:t>
            </w:r>
          </w:p>
        </w:tc>
        <w:tc>
          <w:tcPr>
            <w:tcW w:w="3788" w:type="dxa"/>
            <w:tcBorders>
              <w:top w:val="nil"/>
              <w:bottom w:val="nil"/>
              <w:right w:val="nil"/>
            </w:tcBorders>
          </w:tcPr>
          <w:p w:rsidR="0018722C">
            <w:pPr>
              <w:topLinePunct/>
              <w:ind w:leftChars="0" w:left="0" w:rightChars="0" w:right="0" w:firstLineChars="0" w:firstLine="0"/>
              <w:spacing w:line="240" w:lineRule="atLeast"/>
            </w:pPr>
            <w:r>
              <w:rPr>
                <w:rFonts w:ascii="宋体" w:eastAsia="宋体" w:hint="eastAsia"/>
              </w:rPr>
              <w:t>文本课程</w:t>
            </w:r>
          </w:p>
        </w:tc>
      </w:tr>
    </w:tbl>
    <w:tbl>
      <w:tblPr>
        <w:tblW w:w="0" w:type="auto"/>
        <w:tblInd w:w="1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2"/>
        <w:gridCol w:w="2880"/>
      </w:tblGrid>
      <w:tr>
        <w:trPr>
          <w:trHeight w:val="600" w:hRule="atLeast"/>
        </w:trPr>
        <w:tc>
          <w:tcPr>
            <w:tcW w:w="5582" w:type="dxa"/>
            <w:gridSpan w:val="2"/>
          </w:tcPr>
          <w:p w:rsidR="0018722C">
            <w:pPr>
              <w:topLinePunct/>
              <w:pStyle w:val="affa"/>
            </w:pPr>
          </w:p>
          <w:p w:rsidR="0018722C">
            <w:pPr>
              <w:topLinePunct/>
              <w:ind w:leftChars="0" w:left="0" w:rightChars="0" w:right="0" w:firstLineChars="0" w:firstLine="0"/>
              <w:spacing w:line="240" w:lineRule="atLeast"/>
            </w:pPr>
            <w:r>
              <w:rPr>
                <w:rFonts w:ascii="宋体" w:eastAsia="宋体" w:hint="eastAsia"/>
              </w:rPr>
              <w:t>影响综合科学课程实施的主要因素</w:t>
            </w:r>
          </w:p>
        </w:tc>
      </w:tr>
      <w:tr>
        <w:trPr>
          <w:trHeight w:val="440" w:hRule="atLeast"/>
        </w:trPr>
        <w:tc>
          <w:tcPr>
            <w:tcW w:w="2702" w:type="dxa"/>
            <w:tcBorders>
              <w:left w:val="nil"/>
              <w:right w:val="single" w:sz="8" w:space="0" w:color="000000"/>
            </w:tcBorders>
          </w:tcPr>
          <w:p w:rsidR="0018722C">
            <w:pPr>
              <w:topLinePunct/>
              <w:ind w:leftChars="0" w:left="0" w:rightChars="0" w:right="0" w:firstLineChars="0" w:firstLine="0"/>
              <w:spacing w:line="240" w:lineRule="atLeast"/>
            </w:pPr>
          </w:p>
        </w:tc>
        <w:tc>
          <w:tcPr>
            <w:tcW w:w="2880" w:type="dxa"/>
            <w:tcBorders>
              <w:left w:val="single" w:sz="8" w:space="0" w:color="000000"/>
              <w:right w:val="nil"/>
            </w:tcBorders>
          </w:tcPr>
          <w:p w:rsidR="0018722C">
            <w:pPr>
              <w:topLinePunct/>
              <w:ind w:leftChars="0" w:left="0" w:rightChars="0" w:right="0" w:firstLineChars="0" w:firstLine="0"/>
              <w:spacing w:line="240" w:lineRule="atLeast"/>
            </w:pPr>
          </w:p>
        </w:tc>
      </w:tr>
      <w:tr>
        <w:trPr>
          <w:trHeight w:val="600" w:hRule="atLeast"/>
        </w:trPr>
        <w:tc>
          <w:tcPr>
            <w:tcW w:w="5582" w:type="dxa"/>
            <w:gridSpan w:val="2"/>
          </w:tcPr>
          <w:p w:rsidR="0018722C">
            <w:pPr>
              <w:keepNext/>
              <w:topLinePunct/>
              <w:ind w:leftChars="0" w:left="0" w:rightChars="0" w:right="0" w:firstLineChars="0" w:firstLine="0"/>
              <w:spacing w:line="240" w:lineRule="atLeast"/>
            </w:pPr>
            <w:r>
              <w:rPr>
                <w:rFonts w:ascii="宋体" w:eastAsia="宋体" w:hint="eastAsia"/>
              </w:rPr>
              <w:t>促进综合科学课程有效实施的策略</w:t>
            </w:r>
          </w:p>
        </w:tc>
      </w:tr>
    </w:tbl>
    <w:p w:rsidR="0018722C">
      <w:pPr>
        <w:topLinePunct/>
        <w:pStyle w:val="affa"/>
      </w:pP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group style="margin-left:171.404999pt;margin-top:-144.919083pt;width:279.850pt;height:78.45pt;mso-position-horizontal-relative:page;mso-position-vertical-relative:paragraph;z-index:-341248" coordorigin="3428,-2898" coordsize="5597,1569">
            <v:shape style="position:absolute;left:6078;top:-2275;width:120;height:476" coordorigin="6078,-2274" coordsize="120,476" path="m6131,-1919l6078,-1919,6138,-1799,6184,-1891,6138,-1891,6132,-1894,6131,-1898,6131,-1919xm6137,-2274l6132,-2272,6130,-2266,6131,-1898,6132,-1894,6138,-1891,6143,-1894,6145,-1900,6144,-2266,6143,-2272,6137,-2274xm6198,-1919l6145,-1919,6145,-1900,6143,-1894,6138,-1891,6184,-1891,6198,-1919xe" filled="true" fillcolor="#000000" stroked="false">
              <v:path arrowok="t"/>
              <v:fill type="solid"/>
            </v:shape>
            <v:rect style="position:absolute;left:3435;top:-1954;width:5582;height:624" filled="true" fillcolor="#ffffff" stroked="false">
              <v:fill type="solid"/>
            </v:rect>
            <v:shape style="position:absolute;left:6076;top:-2275;width:120;height:320" type="#_x0000_t75" stroked="false">
              <v:imagedata r:id="rId64" o:title=""/>
            </v:shape>
            <v:shape style="position:absolute;left:3435;top:-2891;width:5582;height:626" type="#_x0000_t202" filled="false" stroked="true" strokeweight=".75pt" strokecolor="#000000">
              <v:textbox inset="0,0,0,0">
                <w:txbxContent>
                  <w:p w:rsidR="0018722C">
                    <w:pPr>
                      <w:spacing w:before="57"/>
                      <w:ind w:leftChars="0" w:left="1628" w:rightChars="0" w:right="0" w:firstLineChars="0" w:firstLine="0"/>
                      <w:jc w:val="left"/>
                      <w:rPr>
                        <w:sz w:val="21"/>
                      </w:rPr>
                    </w:pPr>
                    <w:r>
                      <w:rPr>
                        <w:sz w:val="21"/>
                      </w:rPr>
                      <w:t>综合科学课程实施的特征</w:t>
                    </w:r>
                  </w:p>
                </w:txbxContent>
              </v:textbox>
              <v:stroke dashstyle="solid"/>
              <w10:wrap type="none"/>
            </v:shape>
            <w10:wrap type="none"/>
          </v:group>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shape style="margin-left:303.839996pt;margin-top:-66.904083pt;width:6pt;height:23.8pt;mso-position-horizontal-relative:page;mso-position-vertical-relative:paragraph;z-index:-341200" coordorigin="6077,-1338" coordsize="120,476" path="m6130,-983l6077,-983,6137,-863,6183,-955,6137,-955,6132,-958,6130,-962,6130,-983xm6136,-1338l6131,-1337,6128,-1331,6130,-962,6132,-958,6137,-955,6142,-958,6144,-964,6144,-1331,6142,-1337,6136,-1338xm6197,-983l6144,-983,6144,-964,6142,-958,6137,-955,6183,-955,6197,-983xe" filled="true" fillcolor="#000000" stroked="false">
            <v:path arrowok="t"/>
            <v:fill type="solid"/>
            <w10:wrap type="none"/>
          </v:shape>
        </w:pict>
      </w:r>
      <w:r>
        <w:rPr>
          <w:kern w:val="2"/>
          <w:sz w:val="24"/>
          <w:szCs w:val="24"/>
          <w:rFonts w:cstheme="minorBidi" w:hAnsiTheme="minorHAnsi" w:eastAsiaTheme="minorHAnsi" w:asciiTheme="minorHAnsi" w:ascii="宋体" w:hAnsi="宋体" w:eastAsia="宋体" w:cs="宋体"/>
          <w:b/>
          <w:bCs/>
        </w:rPr>
        <w:t>图</w:t>
      </w:r>
      <w:r>
        <w:rPr>
          <w:kern w:val="2"/>
          <w:sz w:val="24"/>
          <w:szCs w:val="24"/>
          <w:rFonts w:cstheme="minorBidi" w:hAnsiTheme="minorHAnsi" w:eastAsiaTheme="minorHAnsi" w:asciiTheme="minorHAnsi" w:ascii="宋体" w:hAnsi="宋体" w:eastAsia="宋体" w:cs="宋体"/>
          <w:b/>
          <w:bCs/>
          <w:spacing w:val="-31"/>
        </w:rPr>
        <w:t> </w:t>
      </w:r>
      <w:r>
        <w:rPr>
          <w:kern w:val="2"/>
          <w:sz w:val="24"/>
          <w:szCs w:val="24"/>
          <w:rFonts w:cstheme="minorBidi" w:hAnsiTheme="minorHAnsi" w:eastAsiaTheme="minorHAnsi" w:asciiTheme="minorHAnsi" w:ascii="宋体" w:hAnsi="宋体" w:eastAsia="宋体" w:cs="宋体"/>
          <w:b/>
          <w:bCs/>
        </w:rPr>
        <w:t>2-1</w:t>
      </w:r>
      <w:r>
        <w:t xml:space="preserve">  </w:t>
      </w:r>
      <w:r>
        <w:rPr>
          <w:kern w:val="2"/>
          <w:sz w:val="24"/>
          <w:szCs w:val="24"/>
          <w:rFonts w:cstheme="minorBidi" w:hAnsiTheme="minorHAnsi" w:eastAsiaTheme="minorHAnsi" w:asciiTheme="minorHAnsi" w:ascii="宋体" w:hAnsi="宋体" w:eastAsia="宋体" w:cs="宋体"/>
          <w:b/>
          <w:bCs/>
          <w:w w:val="95"/>
        </w:rPr>
        <w:t>论文研究思路</w:t>
      </w:r>
    </w:p>
    <w:p w:rsidR="0018722C">
      <w:pPr>
        <w:pStyle w:val="Heading1"/>
        <w:topLinePunct/>
      </w:pPr>
      <w:bookmarkStart w:id="694076" w:name="_Toc686694076"/>
      <w:bookmarkStart w:name="第三章 研究方法与研究实施过程" w:id="8"/>
      <w:bookmarkEnd w:id="8"/>
      <w:r/>
      <w:r>
        <w:t>第三章</w:t>
      </w:r>
      <w:r>
        <w:t xml:space="preserve">  </w:t>
      </w:r>
      <w:r>
        <w:t>研究方法与研究实施过程</w:t>
      </w:r>
      <w:bookmarkEnd w:id="694076"/>
    </w:p>
    <w:p w:rsidR="0018722C">
      <w:pPr>
        <w:pStyle w:val="Heading2"/>
        <w:topLinePunct/>
        <w:ind w:left="171" w:hangingChars="171" w:hanging="171"/>
      </w:pPr>
      <w:bookmarkStart w:id="694077" w:name="_Toc686694077"/>
      <w:r>
        <w:t>第一节</w:t>
      </w:r>
      <w:r>
        <w:t xml:space="preserve"> </w:t>
      </w:r>
      <w:r>
        <w:t>研究方法</w:t>
      </w:r>
      <w:bookmarkEnd w:id="694077"/>
    </w:p>
    <w:p w:rsidR="0018722C">
      <w:pPr>
        <w:pStyle w:val="Heading3"/>
        <w:topLinePunct/>
        <w:ind w:left="200" w:hangingChars="200" w:hanging="200"/>
      </w:pPr>
      <w:r>
        <w:t>一、</w:t>
      </w:r>
      <w:r>
        <w:t xml:space="preserve"> </w:t>
      </w:r>
      <w:r w:rsidRPr="00DB64CE">
        <w:t>研究方法概述</w:t>
      </w:r>
    </w:p>
    <w:p w:rsidR="0018722C">
      <w:pPr>
        <w:topLinePunct/>
      </w:pPr>
      <w:r>
        <w:t>在研究方法上，采用理论分析与实证研究相结合，量的研究和质的研究相结</w:t>
      </w:r>
      <w:r>
        <w:t>合的方法。陈向明指出：“量的研究的长处恰恰是质的研究的短处，而质的研究</w:t>
      </w:r>
      <w:r>
        <w:t>的长处恰恰可以用来填补量的研究的短处。在同一个研究项目中使用这两种不同</w:t>
      </w:r>
      <w:r>
        <w:t>的方法，可以同时在不同层面和角度对同一研究问题进行探讨，可以结合宏观和</w:t>
      </w:r>
      <w:r>
        <w:t>微观，行为和意义，自上而下验证理论和自下而上建构理论。可以同时收集不同</w:t>
      </w:r>
      <w:r>
        <w:t>类型的原始资料，为研究设计和解决实际问题提供更多的灵活性。不同的方法之</w:t>
      </w:r>
      <w:r>
        <w:t>间可以相互补充，共同揭示研究现象的不同侧面。”</w:t>
      </w:r>
      <w:r>
        <w:t>①</w:t>
      </w:r>
      <w:r>
        <w:t>质性研究部分，我主要采用了田野研究方法。“田野研究实际上是一种质性研究，追求的是情境和真实，</w:t>
      </w:r>
      <w:r>
        <w:t>具有自然主义的探究特点，研究也是一个逐渐演化的动态过程，对资料的分析通</w:t>
      </w:r>
      <w:r>
        <w:t>常采用自下而上的分析方法，十分重视研究关系”。进行学校田野研究工作，能</w:t>
      </w:r>
      <w:r>
        <w:t>在微观层面对初中科学教师的思维方式</w:t>
      </w:r>
      <w:r>
        <w:t>（</w:t>
      </w:r>
      <w:r>
        <w:t>观念</w:t>
      </w:r>
      <w:r>
        <w:t>）</w:t>
      </w:r>
      <w:r>
        <w:t>和行为方式进行深入细致的描述</w:t>
      </w:r>
      <w:r>
        <w:t>与分析，能反映科学课程实施在教师与学校层面存在的问题，对于进一步揭示科学课程实施的特征，是非常有效的。</w:t>
      </w:r>
    </w:p>
    <w:p w:rsidR="0018722C">
      <w:pPr>
        <w:pStyle w:val="Heading3"/>
        <w:topLinePunct/>
        <w:ind w:left="200" w:hangingChars="200" w:hanging="200"/>
      </w:pPr>
      <w:r>
        <w:t>二、</w:t>
      </w:r>
      <w:r>
        <w:t xml:space="preserve"> </w:t>
      </w:r>
      <w:r w:rsidRPr="00DB64CE">
        <w:t>研究方法分述</w:t>
      </w:r>
    </w:p>
    <w:p w:rsidR="0018722C">
      <w:pPr>
        <w:topLinePunct/>
      </w:pPr>
      <w:r>
        <w:t>具体来说，对综合科学课程的相关理论及对以往综合科学课程实施现状的研</w:t>
      </w:r>
      <w:r>
        <w:t>究，主要采用文献分析与文本分析方法。对综合科学课程实施中教师观念与教师</w:t>
      </w:r>
      <w:r>
        <w:t>课堂层面课程决策的研究，试图通过个案研究，课堂观察、半结构式访谈、教学</w:t>
      </w:r>
      <w:r>
        <w:t>案例研究法等质性研究方法展开研究，此外，还辅以问卷调查、定量统计等方法。以下是对用到的主要研究方法的叙述：</w:t>
      </w:r>
    </w:p>
    <w:p w:rsidR="0018722C">
      <w:pPr>
        <w:pStyle w:val="4"/>
        <w:topLinePunct/>
        <w:ind w:left="200" w:hangingChars="200" w:hanging="200"/>
      </w:pPr>
      <w:r>
        <w:t>（</w:t>
      </w:r>
      <w:r>
        <w:t>一</w:t>
      </w:r>
      <w:r>
        <w:t>）</w:t>
      </w:r>
      <w:r>
        <w:t>调查问卷的编制与发放回收</w:t>
      </w:r>
    </w:p>
    <w:p w:rsidR="0018722C">
      <w:pPr>
        <w:topLinePunct/>
      </w:pPr>
      <w:r>
        <w:t>在查阅相关文献资料的基础上，从综合科学课程实施的实际出发，初步编制了科学教师观念的问卷。杨小微教授在仔细看过问卷之后，针对问卷中的问题，</w:t>
      </w:r>
      <w:r>
        <w:t>提出十分中肯的意见。于此同时，我将问卷通过电子邮件发给在香港开会的导师，</w:t>
      </w:r>
      <w:r>
        <w:t>他也提出了具有建设性的意见。我根据两位导师的建议，作了具体的修改。修改好的问卷，又拿到我调研的第二所学校</w:t>
      </w:r>
      <w:r>
        <w:t>（</w:t>
      </w:r>
      <w:r>
        <w:rPr>
          <w:rFonts w:ascii="Times New Roman" w:eastAsia="宋体"/>
        </w:rPr>
        <w:t>A</w:t>
      </w:r>
      <w:r>
        <w:t>市新基础实验学校之一</w:t>
      </w:r>
      <w:r>
        <w:t>）</w:t>
      </w:r>
      <w:r>
        <w:t>，请一位</w:t>
      </w:r>
      <w:r>
        <w:t>教</w:t>
      </w:r>
    </w:p>
    <w:p w:rsidR="0018722C">
      <w:pPr>
        <w:pStyle w:val="aff7"/>
        <w:topLinePunct/>
      </w:pPr>
      <w:r>
        <w:pict>
          <v:line style="position:absolute;mso-position-horizontal-relative:page;mso-position-vertical-relative:paragraph;z-index:2296;mso-wrap-distance-left:0;mso-wrap-distance-right:0" from="90pt,8.730487pt" to="234pt,8.730487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陈向明.质的研究方法与社会科学研究</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 472-473.</w:t>
      </w:r>
    </w:p>
    <w:p w:rsidR="0018722C">
      <w:pPr>
        <w:topLinePunct/>
      </w:pPr>
      <w:r>
        <w:t>学科研型教师</w:t>
      </w:r>
      <w:r>
        <w:t>（</w:t>
      </w:r>
      <w:r>
        <w:t>中教一级职称</w:t>
      </w:r>
      <w:r>
        <w:t>）</w:t>
      </w:r>
      <w:r>
        <w:t>，和一位高级职称的教师，分别当场作答，又根</w:t>
      </w:r>
      <w:r>
        <w:t>据他们的建议，作了第二次的修改。经过二次修改的问卷，在我去</w:t>
      </w:r>
      <w:r>
        <w:rPr>
          <w:rFonts w:ascii="Times New Roman" w:eastAsia="Times New Roman"/>
        </w:rPr>
        <w:t>B</w:t>
      </w:r>
      <w:r>
        <w:t>市进入那</w:t>
      </w:r>
      <w:r>
        <w:t>所调研的农村中学时，又请学校的副校长，一位区科学课骨干教师，学科带头</w:t>
      </w:r>
      <w:r>
        <w:t>人</w:t>
      </w:r>
    </w:p>
    <w:p w:rsidR="0018722C">
      <w:pPr>
        <w:topLinePunct/>
      </w:pPr>
      <w:r>
        <w:rPr>
          <w:rFonts w:ascii="Times New Roman" w:eastAsia="Times New Roman"/>
        </w:rPr>
        <w:t>C</w:t>
      </w:r>
      <w:r>
        <w:t>老师，当场作答，并请他提意见。在经过自己一个多月来的访谈等调研，掌握</w:t>
      </w:r>
      <w:r>
        <w:t>科学教学实际情况的基础上，根据他的建议作了第三次的修改，成为了最终的问</w:t>
      </w:r>
      <w:r>
        <w:t>卷。广泛征求和听取专家、学者和一线科学教师的意见和建议，这样做的目的是尽力保证调查问卷具有较高的表面效度和内容效度。</w:t>
      </w:r>
    </w:p>
    <w:p w:rsidR="0018722C">
      <w:pPr>
        <w:topLinePunct/>
      </w:pPr>
      <w:r>
        <w:t>问卷包括四部分：科学教师教学现状问卷、科学教师课程观问卷、科学教师</w:t>
      </w:r>
      <w:r>
        <w:t>知识观问卷、科学教师教学观问卷。前两部分问卷主要采用单项与多项选择题的形式。后两部分问卷采用李克特</w:t>
      </w:r>
      <w:r>
        <w:t>（</w:t>
      </w:r>
      <w:r>
        <w:rPr>
          <w:rFonts w:ascii="Times New Roman" w:eastAsia="Times New Roman"/>
        </w:rPr>
        <w:t>Likert</w:t>
      </w:r>
      <w:r>
        <w:t>）</w:t>
      </w:r>
      <w:r>
        <w:t>五点量表的计分方式，每一问题的选</w:t>
      </w:r>
      <w:r>
        <w:t>择项为：完全同意、基本同意、不能确定、不太同意、不同意、分别予以</w:t>
      </w:r>
      <w:r>
        <w:rPr>
          <w:rFonts w:ascii="Times New Roman" w:eastAsia="Times New Roman"/>
        </w:rPr>
        <w:t>5</w:t>
      </w:r>
      <w:r>
        <w:t>、</w:t>
      </w:r>
      <w:r>
        <w:rPr>
          <w:rFonts w:ascii="Times New Roman" w:eastAsia="Times New Roman"/>
        </w:rPr>
        <w:t>4</w:t>
      </w:r>
      <w:r>
        <w:t>、</w:t>
      </w:r>
    </w:p>
    <w:p w:rsidR="0018722C">
      <w:pPr>
        <w:topLinePunct/>
      </w:pPr>
      <w:r>
        <w:rPr>
          <w:rFonts w:ascii="Times New Roman" w:eastAsia="Times New Roman"/>
        </w:rPr>
        <w:t>3</w:t>
      </w:r>
      <w:r>
        <w:t>、</w:t>
      </w:r>
      <w:r>
        <w:rPr>
          <w:rFonts w:ascii="Times New Roman" w:eastAsia="Times New Roman"/>
        </w:rPr>
        <w:t>2</w:t>
      </w:r>
      <w:r>
        <w:t>、</w:t>
      </w:r>
      <w:r>
        <w:rPr>
          <w:rFonts w:ascii="Times New Roman" w:eastAsia="Times New Roman"/>
        </w:rPr>
        <w:t>1</w:t>
      </w:r>
      <w:r>
        <w:t>等五种记分。为了避免被试猜测，确保调查的客观性，本问卷特设了一些逆向选择题目，逆向题目的得分与正向题目的赋分正好相反。</w:t>
      </w:r>
    </w:p>
    <w:p w:rsidR="0018722C">
      <w:pPr>
        <w:topLinePunct/>
      </w:pPr>
      <w:r>
        <w:t>课程观问卷主要考察教师对：课程概念的理解；课程实施涵义的理解；综合</w:t>
      </w:r>
      <w:r>
        <w:t>课程涵义的理解；对实现课程综合化目标的有利措施的认识；对开设综合课程的</w:t>
      </w:r>
      <w:r>
        <w:t>认识。在参考相关资料的基础上，编制了科学教师知识观调查问卷。见</w:t>
      </w:r>
      <w:r>
        <w:t>表</w:t>
      </w:r>
      <w:r>
        <w:rPr>
          <w:rFonts w:ascii="Times New Roman" w:hAnsi="Times New Roman" w:eastAsia="Times New Roman"/>
        </w:rPr>
        <w:t>3-1</w:t>
      </w:r>
      <w:r>
        <w:t>知</w:t>
      </w:r>
      <w:r>
        <w:t>识观问卷的维度划分及其题目分布。知识观问卷包括三方面：对于“知识是什么”</w:t>
      </w:r>
      <w:r>
        <w:t>的认识，对于“不同类型知识间关系”的认识，对于“知识的学习”的认识。对</w:t>
      </w:r>
      <w:r>
        <w:t>于“知识是什么”的认识包括三个维度：外在—内在、封闭—开放、静态—动态；</w:t>
      </w:r>
      <w:r>
        <w:t>对于“不同类型知识间关系”的认识设计了一个维度：对立—互补；对于“知识的学习”的认识包括两个维度：被动—主动、接受—建构。</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320;mso-wrap-distance-left:0;mso-wrap-distance-right:0" from="84.599998pt,17.093983pt" to="512.639998pt,17.093983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3-1</w:t>
      </w:r>
      <w:r>
        <w:t xml:space="preserve">  </w:t>
      </w:r>
      <w:r>
        <w:rPr>
          <w:kern w:val="2"/>
          <w:szCs w:val="22"/>
          <w:rFonts w:cstheme="minorBidi" w:hAnsiTheme="minorHAnsi" w:eastAsiaTheme="minorHAnsi" w:asciiTheme="minorHAnsi"/>
          <w:b/>
          <w:w w:val="95"/>
          <w:sz w:val="21"/>
        </w:rPr>
        <w:t>知识观问卷的维度划分及其题目分布</w:t>
      </w:r>
    </w:p>
    <w:p w:rsidR="0018722C">
      <w:pPr>
        <w:topLinePunct/>
      </w:pPr>
      <w:r>
        <w:t>知识是什么</w:t>
      </w:r>
      <w:r w:rsidR="001852F3">
        <w:t>不同类型知识间的关系</w:t>
      </w:r>
      <w:r w:rsidR="001852F3">
        <w:t>知识的学习</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5"/>
        <w:gridCol w:w="1212"/>
        <w:gridCol w:w="1589"/>
        <w:gridCol w:w="1770"/>
        <w:gridCol w:w="1497"/>
        <w:gridCol w:w="1292"/>
      </w:tblGrid>
      <w:tr>
        <w:trPr>
          <w:tblHeader/>
        </w:trPr>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外在</w:t>
            </w:r>
            <w:r>
              <w:t>-</w:t>
            </w:r>
            <w:r>
              <w:t>内在</w:t>
            </w:r>
          </w:p>
        </w:tc>
        <w:tc>
          <w:tcPr>
            <w:tcW w:w="707" w:type="pct"/>
            <w:vAlign w:val="center"/>
            <w:tcBorders>
              <w:bottom w:val="single" w:sz="4" w:space="0" w:color="auto"/>
            </w:tcBorders>
          </w:tcPr>
          <w:p w:rsidR="0018722C">
            <w:pPr>
              <w:pStyle w:val="a7"/>
              <w:topLinePunct/>
              <w:ind w:leftChars="0" w:left="0" w:rightChars="0" w:right="0" w:firstLineChars="0" w:firstLine="0"/>
              <w:spacing w:line="240" w:lineRule="atLeast"/>
            </w:pPr>
            <w:r>
              <w:t>封闭</w:t>
            </w:r>
            <w:r>
              <w:t>-</w:t>
            </w:r>
            <w:r>
              <w:t>开放</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静态</w:t>
            </w:r>
            <w:r>
              <w:t>-</w:t>
            </w:r>
            <w:r>
              <w:t>动态</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对立</w:t>
            </w:r>
            <w:r>
              <w:t>-</w:t>
            </w:r>
            <w:r>
              <w:t>互补</w:t>
            </w:r>
          </w:p>
        </w:tc>
        <w:tc>
          <w:tcPr>
            <w:tcW w:w="873" w:type="pct"/>
            <w:vAlign w:val="center"/>
            <w:tcBorders>
              <w:bottom w:val="single" w:sz="4" w:space="0" w:color="auto"/>
            </w:tcBorders>
          </w:tcPr>
          <w:p w:rsidR="0018722C">
            <w:pPr>
              <w:pStyle w:val="a7"/>
              <w:topLinePunct/>
              <w:ind w:leftChars="0" w:left="0" w:rightChars="0" w:right="0" w:firstLineChars="0" w:firstLine="0"/>
              <w:spacing w:line="240" w:lineRule="atLeast"/>
            </w:pPr>
            <w:r>
              <w:t>被动</w:t>
            </w:r>
            <w:r>
              <w:t>-</w:t>
            </w:r>
            <w:r>
              <w:t>主动</w:t>
            </w:r>
          </w:p>
        </w:tc>
        <w:tc>
          <w:tcPr>
            <w:tcW w:w="753" w:type="pct"/>
            <w:vAlign w:val="center"/>
            <w:tcBorders>
              <w:bottom w:val="single" w:sz="4" w:space="0" w:color="auto"/>
            </w:tcBorders>
          </w:tcPr>
          <w:p w:rsidR="0018722C">
            <w:pPr>
              <w:widowControl w:val="0"/>
              <w:snapToGrid w:val="1"/>
              <w:spacing w:beforeLines="0" w:afterLines="0" w:before="0" w:after="0" w:line="277" w:lineRule="exact"/>
              <w:ind w:firstLineChars="0" w:firstLine="0" w:rightChars="0" w:right="0" w:leftChars="0" w:left="2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接受</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建构</w:t>
            </w:r>
          </w:p>
        </w:tc>
      </w:tr>
      <w:tr>
        <w:tc>
          <w:tcPr>
            <w:tcW w:w="708" w:type="pct"/>
            <w:vAlign w:val="center"/>
          </w:tcPr>
          <w:p w:rsidR="0018722C">
            <w:pPr>
              <w:pStyle w:val="ac"/>
              <w:topLinePunct/>
              <w:ind w:leftChars="0" w:left="0" w:rightChars="0" w:right="0" w:firstLineChars="0" w:firstLine="0"/>
              <w:spacing w:line="240" w:lineRule="atLeast"/>
            </w:pPr>
            <w:r>
              <w:t>1</w:t>
            </w:r>
            <w:r>
              <w:t>、</w:t>
            </w:r>
            <w:r>
              <w:t>3</w:t>
            </w:r>
          </w:p>
        </w:tc>
        <w:tc>
          <w:tcPr>
            <w:tcW w:w="707" w:type="pct"/>
            <w:vAlign w:val="center"/>
          </w:tcPr>
          <w:p w:rsidR="0018722C">
            <w:pPr>
              <w:pStyle w:val="a5"/>
              <w:topLinePunct/>
              <w:ind w:leftChars="0" w:left="0" w:rightChars="0" w:right="0" w:firstLineChars="0" w:firstLine="0"/>
              <w:spacing w:line="240" w:lineRule="atLeast"/>
            </w:pPr>
            <w:r>
              <w:t>2</w:t>
            </w:r>
            <w:r>
              <w:t>、</w:t>
            </w:r>
            <w:r>
              <w:t>4</w:t>
            </w:r>
            <w:r>
              <w:t>、</w:t>
            </w:r>
            <w:r>
              <w:t>5</w:t>
            </w:r>
            <w:r>
              <w:t>、</w:t>
            </w:r>
          </w:p>
        </w:tc>
        <w:tc>
          <w:tcPr>
            <w:tcW w:w="927" w:type="pct"/>
            <w:vAlign w:val="center"/>
          </w:tcPr>
          <w:p w:rsidR="0018722C">
            <w:pPr>
              <w:pStyle w:val="a5"/>
              <w:topLinePunct/>
              <w:ind w:leftChars="0" w:left="0" w:rightChars="0" w:right="0" w:firstLineChars="0" w:firstLine="0"/>
              <w:spacing w:line="240" w:lineRule="atLeast"/>
            </w:pPr>
            <w:r>
              <w:t>6</w:t>
            </w:r>
            <w:r>
              <w:t>、</w:t>
            </w:r>
            <w:r>
              <w:t>7</w:t>
            </w:r>
            <w:r>
              <w:t>、</w:t>
            </w:r>
            <w:r>
              <w:t>8</w:t>
            </w:r>
            <w:r>
              <w:t>、</w:t>
            </w:r>
            <w:r>
              <w:t>11</w:t>
            </w:r>
          </w:p>
        </w:tc>
        <w:tc>
          <w:tcPr>
            <w:tcW w:w="1032" w:type="pct"/>
            <w:vAlign w:val="center"/>
          </w:tcPr>
          <w:p w:rsidR="0018722C">
            <w:pPr>
              <w:pStyle w:val="a5"/>
              <w:topLinePunct/>
              <w:ind w:leftChars="0" w:left="0" w:rightChars="0" w:right="0" w:firstLineChars="0" w:firstLine="0"/>
              <w:spacing w:line="240" w:lineRule="atLeast"/>
            </w:pPr>
            <w:r>
              <w:t>9</w:t>
            </w:r>
            <w:r>
              <w:t>、</w:t>
            </w:r>
            <w:r>
              <w:t>12</w:t>
            </w:r>
          </w:p>
        </w:tc>
        <w:tc>
          <w:tcPr>
            <w:tcW w:w="873" w:type="pct"/>
            <w:vAlign w:val="center"/>
          </w:tcPr>
          <w:p w:rsidR="0018722C">
            <w:pPr>
              <w:pStyle w:val="affff9"/>
              <w:topLinePunct/>
              <w:ind w:leftChars="0" w:left="0" w:rightChars="0" w:right="0" w:firstLineChars="0" w:firstLine="0"/>
              <w:spacing w:line="240" w:lineRule="atLeast"/>
            </w:pPr>
            <w:r>
              <w:t>14</w:t>
            </w:r>
          </w:p>
        </w:tc>
        <w:tc>
          <w:tcPr>
            <w:tcW w:w="753" w:type="pct"/>
            <w:vAlign w:val="center"/>
          </w:tcPr>
          <w:p w:rsidR="0018722C">
            <w:pPr>
              <w:pStyle w:val="ad"/>
              <w:topLinePunct/>
              <w:ind w:leftChars="0" w:left="0" w:rightChars="0" w:right="0" w:firstLineChars="0" w:firstLine="0"/>
              <w:spacing w:line="240" w:lineRule="atLeast"/>
            </w:pPr>
            <w:r>
              <w:t>10</w:t>
            </w:r>
            <w:r>
              <w:t>、</w:t>
            </w:r>
            <w:r>
              <w:t>13</w:t>
            </w:r>
            <w:r>
              <w:t>、</w:t>
            </w:r>
            <w:r>
              <w:t>15</w:t>
            </w:r>
            <w:r>
              <w:t>、</w:t>
            </w:r>
          </w:p>
        </w:tc>
      </w:tr>
      <w:tr>
        <w:tc>
          <w:tcPr>
            <w:tcW w:w="70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3"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r>
    </w:tbl>
    <w:p w:rsidR="0018722C">
      <w:pPr>
        <w:topLinePunct/>
        <w:pStyle w:val="affa"/>
      </w:pPr>
    </w:p>
    <w:p w:rsidR="0018722C">
      <w:pPr>
        <w:topLinePunct/>
      </w:pPr>
      <w:r>
        <w:t>教学观调查问卷主要考察科学教师对：教学目的、教学内容、教学方法、教</w:t>
      </w:r>
      <w:r>
        <w:t>学过程、学生学习本质的认识。见</w:t>
      </w:r>
      <w:r>
        <w:t>表</w:t>
      </w:r>
      <w:r>
        <w:rPr>
          <w:rFonts w:ascii="Times New Roman" w:eastAsia="Times New Roman"/>
        </w:rPr>
        <w:t>3-2</w:t>
      </w:r>
      <w:r>
        <w:t>教学观问卷的维度划分及其题目分布。</w:t>
      </w:r>
      <w:r>
        <w:t>教学目的观包括两个维度：传授知识</w:t>
      </w:r>
      <w:r>
        <w:rPr>
          <w:rFonts w:ascii="Times New Roman" w:eastAsia="Times New Roman"/>
        </w:rPr>
        <w:t>-</w:t>
      </w:r>
      <w:r>
        <w:t>培养能力，传授知识</w:t>
      </w:r>
      <w:r>
        <w:rPr>
          <w:rFonts w:ascii="Times New Roman" w:eastAsia="Times New Roman"/>
        </w:rPr>
        <w:t>-</w:t>
      </w:r>
      <w:r>
        <w:t>培养道德；对于教学</w:t>
      </w:r>
      <w:r>
        <w:t>内容观只设计了一个维度：封闭</w:t>
      </w:r>
      <w:r>
        <w:rPr>
          <w:rFonts w:ascii="Times New Roman" w:eastAsia="Times New Roman"/>
        </w:rPr>
        <w:t>-</w:t>
      </w:r>
      <w:r>
        <w:t>开放；教学方法观包括两个维度：单向灌输</w:t>
      </w:r>
      <w:r>
        <w:rPr>
          <w:rFonts w:ascii="Times New Roman" w:eastAsia="Times New Roman"/>
        </w:rPr>
        <w:t>-</w:t>
      </w:r>
      <w:r>
        <w:t>互</w:t>
      </w:r>
      <w:r>
        <w:t>动建构，主动学习</w:t>
      </w:r>
      <w:r>
        <w:rPr>
          <w:rFonts w:ascii="Times New Roman" w:eastAsia="Times New Roman"/>
        </w:rPr>
        <w:t>-</w:t>
      </w:r>
      <w:r>
        <w:t>被动学习；教学过程观包括三个维度：交往互动，预设</w:t>
      </w:r>
      <w:r>
        <w:rPr>
          <w:rFonts w:ascii="Times New Roman" w:eastAsia="Times New Roman"/>
        </w:rPr>
        <w:t>-</w:t>
      </w:r>
      <w:r>
        <w:t>生成</w:t>
      </w:r>
      <w:r>
        <w:t>，</w:t>
      </w:r>
    </w:p>
    <w:p w:rsidR="0018722C">
      <w:pPr>
        <w:topLinePunct/>
      </w:pPr>
      <w:r>
        <w:t>教师角色；学习本质观包括三个维度：接受</w:t>
      </w:r>
      <w:r>
        <w:rPr>
          <w:rFonts w:ascii="Times New Roman" w:eastAsia="Times New Roman"/>
        </w:rPr>
        <w:t>-</w:t>
      </w:r>
      <w:r>
        <w:t>建构，活动体验，学生角色。</w:t>
      </w: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8"/>
        <w:gridCol w:w="776"/>
        <w:gridCol w:w="3656"/>
        <w:gridCol w:w="2012"/>
      </w:tblGrid>
      <w:tr>
        <w:trPr>
          <w:trHeight w:val="260" w:hRule="atLeast"/>
        </w:trPr>
        <w:tc>
          <w:tcPr>
            <w:tcW w:w="2068" w:type="dxa"/>
            <w:tcBorders>
              <w:bottom w:val="single" w:sz="12" w:space="0" w:color="008000"/>
            </w:tcBorders>
          </w:tcPr>
          <w:p w:rsidR="0018722C">
            <w:pPr>
              <w:topLinePunct/>
              <w:ind w:leftChars="0" w:left="0" w:rightChars="0" w:right="0" w:firstLineChars="0" w:firstLine="0"/>
              <w:spacing w:line="240" w:lineRule="atLeast"/>
            </w:pPr>
          </w:p>
        </w:tc>
        <w:tc>
          <w:tcPr>
            <w:tcW w:w="776"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b/>
              </w:rPr>
              <w:t>表</w:t>
            </w:r>
            <w:r>
              <w:rPr>
                <w:rFonts w:ascii="宋体" w:eastAsia="宋体" w:hint="eastAsia"/>
                <w:b/>
              </w:rPr>
              <w:t xml:space="preserve"> </w:t>
            </w:r>
            <w:r>
              <w:rPr>
                <w:b/>
              </w:rPr>
              <w:t>3-2</w:t>
            </w:r>
          </w:p>
        </w:tc>
        <w:tc>
          <w:tcPr>
            <w:tcW w:w="3656"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b/>
              </w:rPr>
              <w:t>教学观问卷的维度划分及其题目分布</w:t>
            </w:r>
          </w:p>
        </w:tc>
        <w:tc>
          <w:tcPr>
            <w:tcW w:w="2012" w:type="dxa"/>
            <w:tcBorders>
              <w:bottom w:val="single" w:sz="12" w:space="0" w:color="008000"/>
            </w:tcBorders>
          </w:tcPr>
          <w:p w:rsidR="0018722C">
            <w:pPr>
              <w:topLinePunct/>
              <w:ind w:leftChars="0" w:left="0" w:rightChars="0" w:right="0" w:firstLineChars="0" w:firstLine="0"/>
              <w:spacing w:line="240" w:lineRule="atLeast"/>
            </w:pPr>
          </w:p>
        </w:tc>
      </w:tr>
      <w:tr>
        <w:trPr>
          <w:trHeight w:val="300" w:hRule="atLeast"/>
        </w:trPr>
        <w:tc>
          <w:tcPr>
            <w:tcW w:w="2068"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一级维度</w:t>
            </w:r>
          </w:p>
        </w:tc>
        <w:tc>
          <w:tcPr>
            <w:tcW w:w="776" w:type="dxa"/>
            <w:tcBorders>
              <w:top w:val="single" w:sz="12" w:space="0" w:color="008000"/>
              <w:bottom w:val="single" w:sz="6" w:space="0" w:color="008000"/>
            </w:tcBorders>
          </w:tcPr>
          <w:p w:rsidR="0018722C">
            <w:pPr>
              <w:topLinePunct/>
              <w:ind w:leftChars="0" w:left="0" w:rightChars="0" w:right="0" w:firstLineChars="0" w:firstLine="0"/>
              <w:spacing w:line="240" w:lineRule="atLeast"/>
            </w:pPr>
          </w:p>
        </w:tc>
        <w:tc>
          <w:tcPr>
            <w:tcW w:w="3656"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二级维度</w:t>
            </w:r>
          </w:p>
        </w:tc>
        <w:tc>
          <w:tcPr>
            <w:tcW w:w="2012"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题目分布</w:t>
            </w:r>
          </w:p>
        </w:tc>
      </w:tr>
      <w:tr>
        <w:trPr>
          <w:trHeight w:val="300" w:hRule="atLeast"/>
        </w:trPr>
        <w:tc>
          <w:tcPr>
            <w:tcW w:w="2068"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教学目的观</w:t>
            </w:r>
          </w:p>
        </w:tc>
        <w:tc>
          <w:tcPr>
            <w:tcW w:w="776" w:type="dxa"/>
            <w:tcBorders>
              <w:top w:val="single" w:sz="6" w:space="0" w:color="008000"/>
            </w:tcBorders>
          </w:tcPr>
          <w:p w:rsidR="0018722C">
            <w:pPr>
              <w:topLinePunct/>
              <w:ind w:leftChars="0" w:left="0" w:rightChars="0" w:right="0" w:firstLineChars="0" w:firstLine="0"/>
              <w:spacing w:line="240" w:lineRule="atLeast"/>
            </w:pPr>
          </w:p>
        </w:tc>
        <w:tc>
          <w:tcPr>
            <w:tcW w:w="3656"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传授知识</w:t>
            </w:r>
            <w:r>
              <w:t>-</w:t>
            </w:r>
            <w:r>
              <w:rPr>
                <w:rFonts w:ascii="宋体" w:eastAsia="宋体" w:hint="eastAsia"/>
              </w:rPr>
              <w:t>培养能力</w:t>
            </w:r>
          </w:p>
        </w:tc>
        <w:tc>
          <w:tcPr>
            <w:tcW w:w="2012" w:type="dxa"/>
            <w:tcBorders>
              <w:top w:val="single" w:sz="6" w:space="0" w:color="008000"/>
            </w:tcBorders>
          </w:tcPr>
          <w:p w:rsidR="0018722C">
            <w:pPr>
              <w:topLinePunct/>
              <w:ind w:leftChars="0" w:left="0" w:rightChars="0" w:right="0" w:firstLineChars="0" w:firstLine="0"/>
              <w:spacing w:line="240" w:lineRule="atLeast"/>
            </w:pPr>
            <w:r>
              <w:t>2</w:t>
            </w:r>
          </w:p>
        </w:tc>
      </w:tr>
      <w:tr>
        <w:trPr>
          <w:trHeight w:val="300" w:hRule="atLeast"/>
        </w:trPr>
        <w:tc>
          <w:tcPr>
            <w:tcW w:w="2068" w:type="dxa"/>
          </w:tcPr>
          <w:p w:rsidR="0018722C">
            <w:pPr>
              <w:topLinePunct/>
              <w:ind w:leftChars="0" w:left="0" w:rightChars="0" w:right="0" w:firstLineChars="0" w:firstLine="0"/>
              <w:spacing w:line="240" w:lineRule="atLeast"/>
            </w:pP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传授知识</w:t>
            </w:r>
            <w:r>
              <w:t>-</w:t>
            </w:r>
            <w:r>
              <w:rPr>
                <w:rFonts w:ascii="宋体" w:eastAsia="宋体" w:hint="eastAsia"/>
              </w:rPr>
              <w:t>培养道德</w:t>
            </w:r>
          </w:p>
        </w:tc>
        <w:tc>
          <w:tcPr>
            <w:tcW w:w="2012" w:type="dxa"/>
          </w:tcPr>
          <w:p w:rsidR="0018722C">
            <w:pPr>
              <w:topLinePunct/>
              <w:ind w:leftChars="0" w:left="0" w:rightChars="0" w:right="0" w:firstLineChars="0" w:firstLine="0"/>
              <w:spacing w:line="240" w:lineRule="atLeast"/>
            </w:pPr>
            <w:r>
              <w:t>5</w:t>
            </w:r>
          </w:p>
        </w:tc>
      </w:tr>
      <w:tr>
        <w:trPr>
          <w:trHeight w:val="300" w:hRule="atLeast"/>
        </w:trPr>
        <w:tc>
          <w:tcPr>
            <w:tcW w:w="2068" w:type="dxa"/>
          </w:tcPr>
          <w:p w:rsidR="0018722C">
            <w:pPr>
              <w:topLinePunct/>
              <w:ind w:leftChars="0" w:left="0" w:rightChars="0" w:right="0" w:firstLineChars="0" w:firstLine="0"/>
              <w:spacing w:line="240" w:lineRule="atLeast"/>
            </w:pPr>
            <w:r>
              <w:rPr>
                <w:rFonts w:ascii="宋体" w:eastAsia="宋体" w:hint="eastAsia"/>
              </w:rPr>
              <w:t>教学内容观</w:t>
            </w: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封闭</w:t>
            </w:r>
            <w:r>
              <w:t>-</w:t>
            </w:r>
            <w:r>
              <w:rPr>
                <w:rFonts w:ascii="宋体" w:eastAsia="宋体" w:hint="eastAsia"/>
              </w:rPr>
              <w:t>开放</w:t>
            </w:r>
          </w:p>
        </w:tc>
        <w:tc>
          <w:tcPr>
            <w:tcW w:w="2012" w:type="dxa"/>
          </w:tcPr>
          <w:p w:rsidR="0018722C">
            <w:pPr>
              <w:topLinePunct/>
              <w:ind w:leftChars="0" w:left="0" w:rightChars="0" w:right="0" w:firstLineChars="0" w:firstLine="0"/>
              <w:spacing w:line="240" w:lineRule="atLeast"/>
            </w:pPr>
            <w:r>
              <w:t>1</w:t>
            </w:r>
            <w:r>
              <w:rPr>
                <w:rFonts w:ascii="宋体" w:eastAsia="宋体" w:hint="eastAsia"/>
              </w:rPr>
              <w:t>、</w:t>
            </w:r>
            <w:r>
              <w:t>6</w:t>
            </w:r>
          </w:p>
        </w:tc>
      </w:tr>
      <w:tr>
        <w:trPr>
          <w:trHeight w:val="300" w:hRule="atLeast"/>
        </w:trPr>
        <w:tc>
          <w:tcPr>
            <w:tcW w:w="2068" w:type="dxa"/>
          </w:tcPr>
          <w:p w:rsidR="0018722C">
            <w:pPr>
              <w:topLinePunct/>
              <w:ind w:leftChars="0" w:left="0" w:rightChars="0" w:right="0" w:firstLineChars="0" w:firstLine="0"/>
              <w:spacing w:line="240" w:lineRule="atLeast"/>
            </w:pPr>
            <w:r>
              <w:rPr>
                <w:rFonts w:ascii="宋体" w:eastAsia="宋体" w:hint="eastAsia"/>
              </w:rPr>
              <w:t>教学方法观</w:t>
            </w: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单向灌输</w:t>
            </w:r>
            <w:r>
              <w:t>-</w:t>
            </w:r>
            <w:r>
              <w:rPr>
                <w:rFonts w:ascii="宋体" w:eastAsia="宋体" w:hint="eastAsia"/>
              </w:rPr>
              <w:t>互动建构</w:t>
            </w:r>
          </w:p>
        </w:tc>
        <w:tc>
          <w:tcPr>
            <w:tcW w:w="2012" w:type="dxa"/>
          </w:tcPr>
          <w:p w:rsidR="0018722C">
            <w:pPr>
              <w:topLinePunct/>
              <w:ind w:leftChars="0" w:left="0" w:rightChars="0" w:right="0" w:firstLineChars="0" w:firstLine="0"/>
              <w:spacing w:line="240" w:lineRule="atLeast"/>
            </w:pPr>
            <w:r>
              <w:t>11</w:t>
            </w:r>
          </w:p>
        </w:tc>
      </w:tr>
      <w:tr>
        <w:trPr>
          <w:trHeight w:val="300" w:hRule="atLeast"/>
        </w:trPr>
        <w:tc>
          <w:tcPr>
            <w:tcW w:w="2068" w:type="dxa"/>
          </w:tcPr>
          <w:p w:rsidR="0018722C">
            <w:pPr>
              <w:topLinePunct/>
              <w:ind w:leftChars="0" w:left="0" w:rightChars="0" w:right="0" w:firstLineChars="0" w:firstLine="0"/>
              <w:spacing w:line="240" w:lineRule="atLeast"/>
            </w:pP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主动学习-被动学习</w:t>
            </w:r>
          </w:p>
        </w:tc>
        <w:tc>
          <w:tcPr>
            <w:tcW w:w="2012" w:type="dxa"/>
          </w:tcPr>
          <w:p w:rsidR="0018722C">
            <w:pPr>
              <w:topLinePunct/>
              <w:ind w:leftChars="0" w:left="0" w:rightChars="0" w:right="0" w:firstLineChars="0" w:firstLine="0"/>
              <w:spacing w:line="240" w:lineRule="atLeast"/>
            </w:pPr>
            <w:r>
              <w:t>7</w:t>
            </w:r>
          </w:p>
        </w:tc>
      </w:tr>
      <w:tr>
        <w:trPr>
          <w:trHeight w:val="300" w:hRule="atLeast"/>
        </w:trPr>
        <w:tc>
          <w:tcPr>
            <w:tcW w:w="2068" w:type="dxa"/>
          </w:tcPr>
          <w:p w:rsidR="0018722C">
            <w:pPr>
              <w:topLinePunct/>
              <w:ind w:leftChars="0" w:left="0" w:rightChars="0" w:right="0" w:firstLineChars="0" w:firstLine="0"/>
              <w:spacing w:line="240" w:lineRule="atLeast"/>
            </w:pPr>
            <w:r>
              <w:rPr>
                <w:rFonts w:ascii="宋体" w:eastAsia="宋体" w:hint="eastAsia"/>
              </w:rPr>
              <w:t>教学过程观</w:t>
            </w: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交往互动</w:t>
            </w:r>
          </w:p>
        </w:tc>
        <w:tc>
          <w:tcPr>
            <w:tcW w:w="2012" w:type="dxa"/>
          </w:tcPr>
          <w:p w:rsidR="0018722C">
            <w:pPr>
              <w:topLinePunct/>
              <w:ind w:leftChars="0" w:left="0" w:rightChars="0" w:right="0" w:firstLineChars="0" w:firstLine="0"/>
              <w:spacing w:line="240" w:lineRule="atLeast"/>
            </w:pPr>
            <w:r>
              <w:t>3</w:t>
            </w:r>
          </w:p>
        </w:tc>
      </w:tr>
      <w:tr>
        <w:trPr>
          <w:trHeight w:val="300" w:hRule="atLeast"/>
        </w:trPr>
        <w:tc>
          <w:tcPr>
            <w:tcW w:w="2068" w:type="dxa"/>
          </w:tcPr>
          <w:p w:rsidR="0018722C">
            <w:pPr>
              <w:topLinePunct/>
              <w:ind w:leftChars="0" w:left="0" w:rightChars="0" w:right="0" w:firstLineChars="0" w:firstLine="0"/>
              <w:spacing w:line="240" w:lineRule="atLeast"/>
            </w:pP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预设</w:t>
            </w:r>
            <w:r>
              <w:t>-</w:t>
            </w:r>
            <w:r>
              <w:rPr>
                <w:rFonts w:ascii="宋体" w:eastAsia="宋体" w:hint="eastAsia"/>
              </w:rPr>
              <w:t>生成</w:t>
            </w:r>
          </w:p>
        </w:tc>
        <w:tc>
          <w:tcPr>
            <w:tcW w:w="2012" w:type="dxa"/>
          </w:tcPr>
          <w:p w:rsidR="0018722C">
            <w:pPr>
              <w:topLinePunct/>
              <w:ind w:leftChars="0" w:left="0" w:rightChars="0" w:right="0" w:firstLineChars="0" w:firstLine="0"/>
              <w:spacing w:line="240" w:lineRule="atLeast"/>
            </w:pPr>
            <w:r>
              <w:t>10</w:t>
            </w:r>
          </w:p>
        </w:tc>
      </w:tr>
      <w:tr>
        <w:trPr>
          <w:trHeight w:val="300" w:hRule="atLeast"/>
        </w:trPr>
        <w:tc>
          <w:tcPr>
            <w:tcW w:w="2068" w:type="dxa"/>
          </w:tcPr>
          <w:p w:rsidR="0018722C">
            <w:pPr>
              <w:topLinePunct/>
              <w:ind w:leftChars="0" w:left="0" w:rightChars="0" w:right="0" w:firstLineChars="0" w:firstLine="0"/>
              <w:spacing w:line="240" w:lineRule="atLeast"/>
            </w:pP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教师角色</w:t>
            </w:r>
          </w:p>
        </w:tc>
        <w:tc>
          <w:tcPr>
            <w:tcW w:w="2012" w:type="dxa"/>
          </w:tcPr>
          <w:p w:rsidR="0018722C">
            <w:pPr>
              <w:topLinePunct/>
              <w:ind w:leftChars="0" w:left="0" w:rightChars="0" w:right="0" w:firstLineChars="0" w:firstLine="0"/>
              <w:spacing w:line="240" w:lineRule="atLeast"/>
            </w:pPr>
            <w:r>
              <w:t>4</w:t>
            </w:r>
          </w:p>
        </w:tc>
      </w:tr>
      <w:tr>
        <w:trPr>
          <w:trHeight w:val="300" w:hRule="atLeast"/>
        </w:trPr>
        <w:tc>
          <w:tcPr>
            <w:tcW w:w="2068" w:type="dxa"/>
          </w:tcPr>
          <w:p w:rsidR="0018722C">
            <w:pPr>
              <w:topLinePunct/>
              <w:ind w:leftChars="0" w:left="0" w:rightChars="0" w:right="0" w:firstLineChars="0" w:firstLine="0"/>
              <w:spacing w:line="240" w:lineRule="atLeast"/>
            </w:pPr>
            <w:r>
              <w:rPr>
                <w:rFonts w:ascii="宋体" w:eastAsia="宋体" w:hint="eastAsia"/>
              </w:rPr>
              <w:t>学习本质观</w:t>
            </w: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接受</w:t>
            </w:r>
            <w:r>
              <w:t>-</w:t>
            </w:r>
            <w:r>
              <w:rPr>
                <w:rFonts w:ascii="宋体" w:eastAsia="宋体" w:hint="eastAsia"/>
              </w:rPr>
              <w:t>建构</w:t>
            </w:r>
          </w:p>
        </w:tc>
        <w:tc>
          <w:tcPr>
            <w:tcW w:w="2012" w:type="dxa"/>
          </w:tcPr>
          <w:p w:rsidR="0018722C">
            <w:pPr>
              <w:topLinePunct/>
              <w:ind w:leftChars="0" w:left="0" w:rightChars="0" w:right="0" w:firstLineChars="0" w:firstLine="0"/>
              <w:spacing w:line="240" w:lineRule="atLeast"/>
            </w:pPr>
            <w:r>
              <w:t>8</w:t>
            </w:r>
          </w:p>
        </w:tc>
      </w:tr>
      <w:tr>
        <w:trPr>
          <w:trHeight w:val="300" w:hRule="atLeast"/>
        </w:trPr>
        <w:tc>
          <w:tcPr>
            <w:tcW w:w="2068" w:type="dxa"/>
          </w:tcPr>
          <w:p w:rsidR="0018722C">
            <w:pPr>
              <w:topLinePunct/>
              <w:ind w:leftChars="0" w:left="0" w:rightChars="0" w:right="0" w:firstLineChars="0" w:firstLine="0"/>
              <w:spacing w:line="240" w:lineRule="atLeast"/>
            </w:pPr>
          </w:p>
        </w:tc>
        <w:tc>
          <w:tcPr>
            <w:tcW w:w="776" w:type="dxa"/>
          </w:tcPr>
          <w:p w:rsidR="0018722C">
            <w:pPr>
              <w:topLinePunct/>
              <w:ind w:leftChars="0" w:left="0" w:rightChars="0" w:right="0" w:firstLineChars="0" w:firstLine="0"/>
              <w:spacing w:line="240" w:lineRule="atLeast"/>
            </w:pPr>
          </w:p>
        </w:tc>
        <w:tc>
          <w:tcPr>
            <w:tcW w:w="3656" w:type="dxa"/>
          </w:tcPr>
          <w:p w:rsidR="0018722C">
            <w:pPr>
              <w:topLinePunct/>
              <w:ind w:leftChars="0" w:left="0" w:rightChars="0" w:right="0" w:firstLineChars="0" w:firstLine="0"/>
              <w:spacing w:line="240" w:lineRule="atLeast"/>
            </w:pPr>
            <w:r>
              <w:rPr>
                <w:rFonts w:ascii="宋体" w:eastAsia="宋体" w:hint="eastAsia"/>
              </w:rPr>
              <w:t>活动体验</w:t>
            </w:r>
          </w:p>
        </w:tc>
        <w:tc>
          <w:tcPr>
            <w:tcW w:w="2012" w:type="dxa"/>
          </w:tcPr>
          <w:p w:rsidR="0018722C">
            <w:pPr>
              <w:topLinePunct/>
              <w:ind w:leftChars="0" w:left="0" w:rightChars="0" w:right="0" w:firstLineChars="0" w:firstLine="0"/>
              <w:spacing w:line="240" w:lineRule="atLeast"/>
            </w:pPr>
            <w:r>
              <w:t>12</w:t>
            </w:r>
          </w:p>
        </w:tc>
      </w:tr>
      <w:tr>
        <w:trPr>
          <w:trHeight w:val="300" w:hRule="atLeast"/>
        </w:trPr>
        <w:tc>
          <w:tcPr>
            <w:tcW w:w="2068" w:type="dxa"/>
            <w:tcBorders>
              <w:bottom w:val="single" w:sz="12" w:space="0" w:color="008000"/>
            </w:tcBorders>
          </w:tcPr>
          <w:p w:rsidR="0018722C">
            <w:pPr>
              <w:topLinePunct/>
              <w:ind w:leftChars="0" w:left="0" w:rightChars="0" w:right="0" w:firstLineChars="0" w:firstLine="0"/>
              <w:spacing w:line="240" w:lineRule="atLeast"/>
            </w:pPr>
          </w:p>
        </w:tc>
        <w:tc>
          <w:tcPr>
            <w:tcW w:w="776" w:type="dxa"/>
            <w:tcBorders>
              <w:bottom w:val="single" w:sz="12" w:space="0" w:color="008000"/>
            </w:tcBorders>
          </w:tcPr>
          <w:p w:rsidR="0018722C">
            <w:pPr>
              <w:topLinePunct/>
              <w:ind w:leftChars="0" w:left="0" w:rightChars="0" w:right="0" w:firstLineChars="0" w:firstLine="0"/>
              <w:spacing w:line="240" w:lineRule="atLeast"/>
            </w:pPr>
          </w:p>
        </w:tc>
        <w:tc>
          <w:tcPr>
            <w:tcW w:w="3656"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rPr>
              <w:t>学生角色</w:t>
            </w:r>
          </w:p>
        </w:tc>
        <w:tc>
          <w:tcPr>
            <w:tcW w:w="2012" w:type="dxa"/>
            <w:tcBorders>
              <w:bottom w:val="single" w:sz="12" w:space="0" w:color="008000"/>
            </w:tcBorders>
          </w:tcPr>
          <w:p w:rsidR="0018722C">
            <w:pPr>
              <w:topLinePunct/>
              <w:ind w:leftChars="0" w:left="0" w:rightChars="0" w:right="0" w:firstLineChars="0" w:firstLine="0"/>
              <w:spacing w:line="240" w:lineRule="atLeast"/>
            </w:pPr>
            <w:r>
              <w:t>9</w:t>
            </w:r>
          </w:p>
        </w:tc>
      </w:tr>
    </w:tbl>
    <w:p w:rsidR="0018722C">
      <w:pPr>
        <w:pStyle w:val="affa"/>
      </w:pPr>
    </w:p>
    <w:p w:rsidR="0018722C">
      <w:pPr>
        <w:topLinePunct/>
      </w:pPr>
      <w:r>
        <w:t>本着方便、高效的原则，在</w:t>
      </w:r>
      <w:r>
        <w:rPr>
          <w:rFonts w:ascii="Times New Roman" w:eastAsia="Times New Roman"/>
        </w:rPr>
        <w:t>MX</w:t>
      </w:r>
      <w:r>
        <w:t>区科学教研员的帮助下，利用区科学教师教研活动的机会，当场发放问卷，待老师答完后，当场回收。同样的作法，</w:t>
      </w:r>
      <w:r>
        <w:t>在</w:t>
      </w:r>
    </w:p>
    <w:p w:rsidR="0018722C">
      <w:pPr>
        <w:topLinePunct/>
      </w:pPr>
      <w:r>
        <w:rPr>
          <w:rFonts w:ascii="Times New Roman" w:eastAsia="Times New Roman"/>
        </w:rPr>
        <w:t>PT</w:t>
      </w:r>
      <w:r>
        <w:t>区科学教师教研活动时，在科学教研员的帮助下，当场发放问卷，进行调查。</w:t>
      </w:r>
      <w:r>
        <w:t>随后的问卷调查，是在</w:t>
      </w:r>
      <w:r>
        <w:rPr>
          <w:rFonts w:ascii="Times New Roman" w:eastAsia="Times New Roman"/>
        </w:rPr>
        <w:t>FX</w:t>
      </w:r>
      <w:r>
        <w:t>区教师进修学院的朱老师及科学教研员的帮助下完成</w:t>
      </w:r>
      <w:r>
        <w:t>的。还有一部分问卷是在</w:t>
      </w:r>
      <w:r>
        <w:rPr>
          <w:rFonts w:ascii="Times New Roman" w:eastAsia="Times New Roman"/>
        </w:rPr>
        <w:t>LW</w:t>
      </w:r>
      <w:r>
        <w:t>区完成的。</w:t>
      </w:r>
      <w:r>
        <w:rPr>
          <w:rFonts w:ascii="Times New Roman" w:eastAsia="Times New Roman"/>
        </w:rPr>
        <w:t>B</w:t>
      </w:r>
      <w:r>
        <w:t>市方面的问卷是在</w:t>
      </w:r>
      <w:r>
        <w:rPr>
          <w:rFonts w:ascii="Times New Roman" w:eastAsia="Times New Roman"/>
        </w:rPr>
        <w:t>YH</w:t>
      </w:r>
      <w:r>
        <w:t>国家级课改实</w:t>
      </w:r>
      <w:r>
        <w:t>验区科学教研员贺老师的帮助下，发放并回收问卷，并由贺老师将问卷邮寄给我。</w:t>
      </w:r>
      <w:r>
        <w:t>另外在</w:t>
      </w:r>
      <w:r>
        <w:rPr>
          <w:rFonts w:ascii="Times New Roman" w:eastAsia="Times New Roman"/>
        </w:rPr>
        <w:t>B</w:t>
      </w:r>
      <w:r>
        <w:t>市</w:t>
      </w:r>
      <w:r>
        <w:rPr>
          <w:rFonts w:ascii="Times New Roman" w:eastAsia="Times New Roman"/>
        </w:rPr>
        <w:t>JG</w:t>
      </w:r>
      <w:r>
        <w:t>区教师进修学校陆校长及科学教研员胡老师的帮助下，也发放了一部分教师问卷，问卷也是邮寄给我的。对收回的问卷进行了编码，数据录入，</w:t>
      </w:r>
      <w:r>
        <w:t>并采用</w:t>
      </w:r>
      <w:r>
        <w:rPr>
          <w:rFonts w:ascii="Times New Roman" w:eastAsia="Times New Roman"/>
        </w:rPr>
        <w:t>SPSS13.0</w:t>
      </w:r>
      <w:r>
        <w:t>社会科学统计软件对数据进行统计分析。</w:t>
      </w:r>
    </w:p>
    <w:p w:rsidR="0018722C">
      <w:pPr>
        <w:pStyle w:val="4"/>
        <w:topLinePunct/>
        <w:ind w:left="200" w:hangingChars="200" w:hanging="200"/>
      </w:pPr>
      <w:r>
        <w:t>（</w:t>
      </w:r>
      <w:r>
        <w:t>二</w:t>
      </w:r>
      <w:r>
        <w:t>）</w:t>
      </w:r>
      <w:r>
        <w:t>个案研究—个案学校的选取</w:t>
      </w:r>
    </w:p>
    <w:p w:rsidR="0018722C">
      <w:pPr>
        <w:pStyle w:val="ae"/>
        <w:topLinePunct/>
      </w:pPr>
      <w:r>
        <w:pict>
          <v:line style="position:absolute;mso-position-horizontal-relative:page;mso-position-vertical-relative:paragraph;z-index:2344;mso-wrap-distance-left:0;mso-wrap-distance-right:0" from="90pt,208.26593pt" to="234pt,208.26593pt" stroked="true" strokeweight=".54001pt" strokecolor="#000000">
            <v:stroke dashstyle="solid"/>
            <w10:wrap type="topAndBottom"/>
          </v:line>
        </w:pict>
      </w:r>
      <w:r>
        <w:t>在本研究中，拟采取“目的性抽样”的方式，本着选择那些能够为本研究提</w:t>
      </w:r>
      <w:r>
        <w:t>供尽可能多信息的学校的原则，对学校进行遴选。借鉴了“强度抽样”和“典型</w:t>
      </w:r>
      <w:r>
        <w:t>个案抽样”的做法。“强度抽样”是指研究时抽取具有较高信息密度和强度的个</w:t>
      </w:r>
      <w:r>
        <w:t>案，其目的在于寻找那些可以为研究问题提供非常密集、丰富信息的个案；“典</w:t>
      </w:r>
      <w:r>
        <w:t>型个案抽样”是选择研究现象中那些具有一定“代表性”的个案，以展示和说明</w:t>
      </w:r>
      <w:r>
        <w:t>该类现象的情况。</w:t>
      </w:r>
      <w:r>
        <w:t>①</w:t>
      </w:r>
      <w:r>
        <w:t>本研究在选择个案学校时，采用了以上两种抽样方法。由于</w:t>
      </w:r>
      <w:r>
        <w:t>受时间与精力、经费诸条件的限制，无法选择多个样本进行大规模实地调查</w:t>
      </w:r>
      <w:r>
        <w:t>。“我</w:t>
      </w:r>
      <w:r>
        <w:t>们进入实地工作的时间总是有限的，如果可以的话，我们需要选择那些能够更容</w:t>
      </w:r>
      <w:r>
        <w:t>易进行我们研究的个案。”</w:t>
      </w:r>
      <w:r>
        <w:t>②</w:t>
      </w:r>
      <w:r>
        <w:t>为了能较好地完成这项研究，本着便利和有效的原</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陈向明.质的研究方法与社会科学研究</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 xml:space="preserve">. 北京</w:t>
      </w:r>
      <w:r>
        <w:rPr>
          <w:rFonts w:hint="eastAsia"/>
        </w:rPr>
        <w:t xml:space="preserve">：</w:t>
      </w:r>
      <w:r>
        <w:rPr>
          <w:rFonts w:cstheme="minorBidi" w:hAnsiTheme="minorHAnsi" w:eastAsiaTheme="minorHAnsi" w:asciiTheme="minorHAnsi"/>
        </w:rPr>
        <w:t xml:space="preserve">教育科学出版社,</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 103-107.</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Stake, R.</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E. </w:t>
      </w:r>
      <w:r>
        <w:rPr>
          <w:rFonts w:ascii="Times New Roman" w:hAnsi="Times New Roman" w:cstheme="minorBidi" w:eastAsiaTheme="minorHAnsi"/>
          <w:i/>
        </w:rPr>
        <w:t>The Art of Case Study Research</w:t>
      </w:r>
      <w:r>
        <w:rPr>
          <w:rFonts w:ascii="Times New Roman" w:hAnsi="Times New Roman" w:cstheme="minorBidi" w:eastAsiaTheme="minorHAnsi"/>
        </w:rPr>
        <w:t>. Thousand Oads: Sage Publications, 1995, 169.</w:t>
      </w:r>
    </w:p>
    <w:p w:rsidR="0018722C">
      <w:pPr>
        <w:topLinePunct/>
      </w:pPr>
      <w:r>
        <w:t>则，我选择目的性抽样的方法，即选取研究者在现有条件下，能够最容易进行研究，且包含了对研究目的有帮助的大量重要信息的样本。</w:t>
      </w:r>
    </w:p>
    <w:p w:rsidR="0018722C">
      <w:pPr>
        <w:topLinePunct/>
      </w:pPr>
      <w:r>
        <w:rPr>
          <w:rFonts w:ascii="Times New Roman" w:eastAsia="Times New Roman"/>
        </w:rPr>
        <w:t>2008</w:t>
      </w:r>
      <w:r>
        <w:t>年</w:t>
      </w:r>
      <w:r>
        <w:rPr>
          <w:rFonts w:ascii="Times New Roman" w:eastAsia="Times New Roman"/>
        </w:rPr>
        <w:t>3</w:t>
      </w:r>
      <w:r>
        <w:t>月，我来到教育部组织的，华东师范大学教育学访学基地，开始</w:t>
      </w:r>
    </w:p>
    <w:p w:rsidR="0018722C">
      <w:pPr>
        <w:topLinePunct/>
      </w:pPr>
      <w:r>
        <w:t>为期</w:t>
      </w:r>
      <w:r>
        <w:rPr>
          <w:rFonts w:ascii="Times New Roman" w:hAnsi="Times New Roman" w:eastAsia="Times New Roman"/>
        </w:rPr>
        <w:t>4</w:t>
      </w:r>
      <w:r>
        <w:t>个月的博士生访学。在访学期间，我曾经</w:t>
      </w:r>
      <w:r>
        <w:rPr>
          <w:rFonts w:ascii="Times New Roman" w:hAnsi="Times New Roman" w:eastAsia="Times New Roman"/>
        </w:rPr>
        <w:t>3</w:t>
      </w:r>
      <w:r>
        <w:t>次跟随杨小微老师，参加叶澜</w:t>
      </w:r>
      <w:r>
        <w:t>教授主持的“新基础教育”实验学校的活动，初步地了解了新基础教育的理念及</w:t>
      </w:r>
      <w:r>
        <w:t>在中学教学实践及学校组织生活管理中的贯彻与落实情况，感受了上海市“新基</w:t>
      </w:r>
      <w:r>
        <w:t>础实验”学校的教学研究氛围。随后，我给杨小微老师讲明了，自己博士论文的</w:t>
      </w:r>
      <w:r>
        <w:t>主要研究问题与研究目的，杨老师建议我去两所普通的新基础实验学校，开展调研工作。他认为这样的研究，更能够反映出科学课程实施的真实的普遍的情况。</w:t>
      </w:r>
      <w:r>
        <w:t>杨老师亲自与学校领导沟通，征得了两所实验学校领导的同意。我于是开始了科</w:t>
      </w:r>
      <w:r>
        <w:t>学课程实施的实证研究工作。在第一所学校调研期间，我与自己的第一个访谈对</w:t>
      </w:r>
      <w:r>
        <w:t>象</w:t>
      </w:r>
      <w:r>
        <w:rPr>
          <w:rFonts w:ascii="Times New Roman" w:hAnsi="Times New Roman" w:eastAsia="Times New Roman"/>
        </w:rPr>
        <w:t>Z</w:t>
      </w:r>
      <w:r>
        <w:t>教师，建立了很好的关系，她是一位朴实、热情、乐于助人的朋友，我一直很庆幸，自己在一开始研究，就遇到了这样一位老师。在这位老师的帮助下，</w:t>
      </w:r>
      <w:r>
        <w:t>我参加了</w:t>
      </w:r>
      <w:r>
        <w:rPr>
          <w:rFonts w:ascii="Times New Roman" w:hAnsi="Times New Roman" w:eastAsia="Times New Roman"/>
        </w:rPr>
        <w:t>2</w:t>
      </w:r>
      <w:r>
        <w:t>次</w:t>
      </w:r>
      <w:r>
        <w:rPr>
          <w:rFonts w:ascii="Times New Roman" w:hAnsi="Times New Roman" w:eastAsia="Times New Roman"/>
        </w:rPr>
        <w:t>MX</w:t>
      </w:r>
      <w:r>
        <w:t>区科学教师教研活动，初步了解了</w:t>
      </w:r>
      <w:r>
        <w:rPr>
          <w:rFonts w:ascii="Times New Roman" w:hAnsi="Times New Roman" w:eastAsia="Times New Roman"/>
        </w:rPr>
        <w:t>MX</w:t>
      </w:r>
      <w:r>
        <w:t>区科学课的教学与科</w:t>
      </w:r>
      <w:r>
        <w:t>研情况。在她的大力帮助下，我又如愿以偿地联系了一个含有丰富研究信息的个</w:t>
      </w:r>
      <w:r>
        <w:t>案学校。这所学校的科学教学与科研在</w:t>
      </w:r>
      <w:r>
        <w:rPr>
          <w:rFonts w:ascii="Times New Roman" w:hAnsi="Times New Roman" w:eastAsia="Times New Roman"/>
        </w:rPr>
        <w:t>MX</w:t>
      </w:r>
      <w:r>
        <w:t>区所有学校中是做得比较出色的，</w:t>
      </w:r>
      <w:r>
        <w:t>而且它的科学教研组，是学校的特色教研组，同时作为一个团结向上的集体，曾</w:t>
      </w:r>
      <w:r>
        <w:t>经被</w:t>
      </w:r>
      <w:r>
        <w:rPr>
          <w:rFonts w:ascii="Times New Roman" w:hAnsi="Times New Roman" w:eastAsia="Times New Roman"/>
        </w:rPr>
        <w:t>MX</w:t>
      </w:r>
      <w:r>
        <w:t>区政府评为先进集体单位，这个科学教研组，在科学课程有效实施中积累了一些成功的经验与作法。</w:t>
      </w:r>
    </w:p>
    <w:p w:rsidR="0018722C">
      <w:pPr>
        <w:topLinePunct/>
      </w:pPr>
      <w:r>
        <w:t>完成了在</w:t>
      </w:r>
      <w:r>
        <w:rPr>
          <w:rFonts w:ascii="Times New Roman" w:eastAsia="Times New Roman"/>
        </w:rPr>
        <w:t>A</w:t>
      </w:r>
      <w:r>
        <w:t>市</w:t>
      </w:r>
      <w:r>
        <w:rPr>
          <w:rFonts w:ascii="Times New Roman" w:eastAsia="Times New Roman"/>
        </w:rPr>
        <w:t>3</w:t>
      </w:r>
      <w:r>
        <w:t>所个案学校的调研工作之后，在我的硕士生导师，杭州师</w:t>
      </w:r>
      <w:r>
        <w:t>范大学计老师的引荐下，我得到了</w:t>
      </w:r>
      <w:r>
        <w:rPr>
          <w:rFonts w:ascii="Times New Roman" w:eastAsia="Times New Roman"/>
        </w:rPr>
        <w:t>YH</w:t>
      </w:r>
      <w:r>
        <w:t>区科学教研员贺老师的鼎力帮助。贺老师</w:t>
      </w:r>
      <w:r>
        <w:t>推荐我去一所农村中学，并亲自驾车，将我送到了学校。这所农村中学虽然相对地理位置比较偏僻，但是学校有两位区科学课教学骨干教师，科学学科带头人，</w:t>
      </w:r>
      <w:r w:rsidR="001852F3">
        <w:t xml:space="preserve">并有一支教学科研型的科学课教师队伍，科学教学与科研有自己的特色。此外，</w:t>
      </w:r>
      <w:r>
        <w:t>在杭州师范大学陈老师以及他的学生的帮助下，我又对</w:t>
      </w:r>
      <w:r>
        <w:rPr>
          <w:rFonts w:ascii="Times New Roman" w:eastAsia="Times New Roman"/>
        </w:rPr>
        <w:t>B</w:t>
      </w:r>
      <w:r>
        <w:t>市一所普通初中学校的科学课教师进行了调研。</w:t>
      </w:r>
    </w:p>
    <w:p w:rsidR="0018722C">
      <w:pPr>
        <w:pStyle w:val="4"/>
        <w:topLinePunct/>
        <w:ind w:left="200" w:hangingChars="200" w:hanging="200"/>
      </w:pPr>
      <w:r>
        <w:t>（</w:t>
      </w:r>
      <w:r>
        <w:t>三</w:t>
      </w:r>
      <w:r>
        <w:t>）</w:t>
      </w:r>
      <w:r>
        <w:t>访谈法</w:t>
      </w:r>
    </w:p>
    <w:p w:rsidR="0018722C">
      <w:pPr>
        <w:topLinePunct/>
      </w:pPr>
      <w:r>
        <w:t>访谈问题依其严谨度可以分为三种类型，一是结构性的访谈，又称为标准化</w:t>
      </w:r>
      <w:r>
        <w:t>访谈，是指研究者在访谈过程中，运用一系列预先设定的结构式问题，进行资料</w:t>
      </w:r>
      <w:r>
        <w:t>的收集工作，强调的是研究者如何收集到具有正确性的资料。二是无结构式访谈，</w:t>
      </w:r>
      <w:r>
        <w:t>又称为非标准化访谈，这种方式是指研究者在访谈时，不需访谈提纲，而是较</w:t>
      </w:r>
      <w:r>
        <w:t>重</w:t>
      </w:r>
    </w:p>
    <w:p w:rsidR="0018722C">
      <w:pPr>
        <w:topLinePunct/>
      </w:pPr>
      <w:r>
        <w:t>视如何在一个自然的情境中，了解复杂现象或行为背后的意义。三是半结构式访</w:t>
      </w:r>
      <w:r>
        <w:t>谈，又称为半标准化访谈或引导式访谈，这种访谈是介于结构式与非结构式访谈</w:t>
      </w:r>
      <w:r>
        <w:t>中的一种。访谈提纲主要作为一种提示，访谈者在提问的同时，鼓励受访者提出</w:t>
      </w:r>
      <w:r>
        <w:t>自己的问题，并且根据访谈的具体情况对访谈的程序和内容进行灵活的调整。</w:t>
      </w:r>
      <w:r>
        <w:t>①</w:t>
      </w:r>
      <w:r>
        <w:t>根据研究目的，我采用了半结构式访谈。在访谈前，反复斟酌，制定出访</w:t>
      </w:r>
      <w:r>
        <w:t>谈</w:t>
      </w:r>
    </w:p>
    <w:p w:rsidR="0018722C">
      <w:pPr>
        <w:topLinePunct/>
      </w:pPr>
      <w:r>
        <w:t>提纲，将相关问题列于访谈提纲中。在最初进行的几次访谈中，发现有些访谈提</w:t>
      </w:r>
      <w:r>
        <w:t>纲中的问题过于繁琐，并且部分重叠，故又根据研究目的，精简问题，尽量做到</w:t>
      </w:r>
      <w:r>
        <w:t>问题简洁明确，紧紧围绕研究的核心。访谈时间与课堂观察同步，一般在听课前</w:t>
      </w:r>
      <w:r>
        <w:t>与听课后都要进行访谈。听课后，如果不能立即进行访谈，则根据教师方便的原</w:t>
      </w:r>
      <w:r>
        <w:t>则，请教师确定时间，随后进行访谈。访谈地点一般在被访者的学校，多数情况</w:t>
      </w:r>
      <w:r>
        <w:t>下在年级办公室进行，有时在比较安静的科学实验室进行。对每位教师的访谈大约持续</w:t>
      </w:r>
      <w:r>
        <w:rPr>
          <w:rFonts w:ascii="Times New Roman" w:eastAsia="Times New Roman"/>
        </w:rPr>
        <w:t>40</w:t>
      </w:r>
      <w:r>
        <w:t>到</w:t>
      </w:r>
      <w:r>
        <w:rPr>
          <w:rFonts w:ascii="Times New Roman" w:eastAsia="Times New Roman"/>
        </w:rPr>
        <w:t>50</w:t>
      </w:r>
      <w:r>
        <w:t>分钟，在研究刚开始阶段，对有的老师进行了两次访谈。在征</w:t>
      </w:r>
      <w:r>
        <w:t>得教师同意的情况下，用录音笔对多数访谈进行了录音，并对所有访谈的主要内容进行了记录。访谈结束后，根据录音和记录进行录入整理。</w:t>
      </w:r>
    </w:p>
    <w:p w:rsidR="0018722C">
      <w:pPr>
        <w:pStyle w:val="4"/>
        <w:topLinePunct/>
        <w:ind w:left="200" w:hangingChars="200" w:hanging="200"/>
      </w:pPr>
      <w:r>
        <w:t>（</w:t>
      </w:r>
      <w:r>
        <w:t>四</w:t>
      </w:r>
      <w:r>
        <w:t>）</w:t>
      </w:r>
      <w:r>
        <w:t>课堂观察</w:t>
      </w:r>
    </w:p>
    <w:p w:rsidR="0018722C">
      <w:pPr>
        <w:topLinePunct/>
      </w:pPr>
      <w:r>
        <w:t>质的研究中的实地观察可以分成参与型观察与非参与型观察两种形式。在参</w:t>
      </w:r>
      <w:r>
        <w:t>与型观察中，观察者和被观察者一起生活、工作，在密切的相互接触和直接体验</w:t>
      </w:r>
      <w:r>
        <w:t>中倾听和观看他们的言行。观察者不仅能够对当地的社会文化现象得到比较具体</w:t>
      </w:r>
      <w:r>
        <w:t>的感性认识，而且可以深入到被观察者文化的内部，了解他们对自己行为意义的</w:t>
      </w:r>
      <w:r>
        <w:t>解释。非参与型观察不要求研究者直接进入被研究者的日常活动，观察者通常置</w:t>
      </w:r>
      <w:r>
        <w:t>身于被观察的世界之外，作为旁观者了解事情的发展动态。这种方法的长处是研</w:t>
      </w:r>
      <w:r>
        <w:t>究者可以有一定的距离对研究对象进行比较“客观</w:t>
      </w:r>
      <w:r>
        <w:rPr>
          <w:rFonts w:hint="eastAsia"/>
        </w:rPr>
        <w:t>”</w:t>
      </w:r>
      <w:r>
        <w:t>的观察，如可以使用录像机对现场进行录像。</w:t>
      </w:r>
      <w:r>
        <w:t>②</w:t>
      </w:r>
    </w:p>
    <w:p w:rsidR="0018722C">
      <w:pPr>
        <w:topLinePunct/>
      </w:pPr>
      <w:r>
        <w:t>我采用了参与型观察的方法，以在教室中听课的方式，进行观察。根据具体</w:t>
      </w:r>
      <w:r>
        <w:t>的研究条件，对所访谈的科学教师，每人均听了</w:t>
      </w:r>
      <w:r>
        <w:rPr>
          <w:rFonts w:ascii="Times New Roman" w:eastAsia="Times New Roman"/>
        </w:rPr>
        <w:t>1-2</w:t>
      </w:r>
      <w:r>
        <w:t>节课，用录音笔全程录音，</w:t>
      </w:r>
      <w:r>
        <w:t>听课的同时进行简单的笔录。在观课时，对教师所上课的主题，具体内容，教师</w:t>
      </w:r>
      <w:r>
        <w:t>所运用的教学方法，课堂上发生的关键事件，教师教学体现的教学目标，进行重点关注，并记下观察的感想。课堂观察的记录可作为访谈内容的切入点，同时可以和访谈的内容互相印证。</w:t>
      </w:r>
    </w:p>
    <w:p w:rsidR="0018722C">
      <w:pPr>
        <w:pStyle w:val="aff7"/>
        <w:topLinePunct/>
      </w:pPr>
      <w:r>
        <w:pict>
          <v:line style="position:absolute;mso-position-horizontal-relative:page;mso-position-vertical-relative:paragraph;z-index:2368;mso-wrap-distance-left:0;mso-wrap-distance-right:0" from="90pt,18.812281pt" to="234pt,18.812281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陈向明. 质的研究方法与社会科学研究</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 xml:space="preserve">. 北京</w:t>
      </w:r>
      <w:r>
        <w:rPr>
          <w:rFonts w:hint="eastAsia"/>
        </w:rPr>
        <w:t xml:space="preserve">：</w:t>
      </w:r>
      <w:r>
        <w:rPr>
          <w:rFonts w:cstheme="minorBidi" w:hAnsiTheme="minorHAnsi" w:eastAsiaTheme="minorHAnsi" w:asciiTheme="minorHAnsi"/>
        </w:rPr>
        <w:t xml:space="preserve">教育科学出版社,</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 171</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陈向明. 质的研究方法与社会科学研究</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 xml:space="preserve">. 北京</w:t>
      </w:r>
      <w:r>
        <w:rPr>
          <w:rFonts w:hint="eastAsia"/>
        </w:rPr>
        <w:t xml:space="preserve">：</w:t>
      </w:r>
      <w:r>
        <w:rPr>
          <w:rFonts w:cstheme="minorBidi" w:hAnsiTheme="minorHAnsi" w:eastAsiaTheme="minorHAnsi" w:asciiTheme="minorHAnsi"/>
        </w:rPr>
        <w:t xml:space="preserve">教育科学出版社,</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 228-229.</w:t>
      </w:r>
    </w:p>
    <w:p w:rsidR="0018722C">
      <w:pPr>
        <w:pStyle w:val="4"/>
        <w:topLinePunct/>
        <w:ind w:left="200" w:hangingChars="200" w:hanging="200"/>
      </w:pPr>
      <w:r>
        <w:t>（</w:t>
      </w:r>
      <w:r>
        <w:t>五</w:t>
      </w:r>
      <w:r>
        <w:t>）</w:t>
      </w:r>
      <w:r>
        <w:t>教学案例研究法</w:t>
      </w:r>
    </w:p>
    <w:p w:rsidR="0018722C">
      <w:pPr>
        <w:topLinePunct/>
      </w:pPr>
      <w:r>
        <w:t>教学案例就是对教学事件的记录，它将教学实践工作者在实际中面对的困难</w:t>
      </w:r>
      <w:r>
        <w:t>以及做出决策所依赖的事实、认识和偏见等都显现其中。通过向观众展示这些真</w:t>
      </w:r>
      <w:r>
        <w:t>正的和具体的事例，促使他们对问题进行相当深入的分析和讨论，并考虑最后应</w:t>
      </w:r>
      <w:r>
        <w:t>采取什么样的行动。教学研究中的案例就是对一个有趣论题的生动再现，它具有</w:t>
      </w:r>
      <w:r>
        <w:t>时间、地点、人物等，并按一定的结构展现。案例记录和描述的是教师和学生典</w:t>
      </w:r>
      <w:r>
        <w:t>型的行为、思想、感情等，并以故事或事件的方式呈现，案例同时还反映研究者的方法与理论及其描述的重点和最终的落脚点。</w:t>
      </w:r>
      <w:r>
        <w:t>①</w:t>
      </w:r>
    </w:p>
    <w:p w:rsidR="0018722C">
      <w:pPr>
        <w:pStyle w:val="4"/>
        <w:topLinePunct/>
        <w:ind w:left="200" w:hangingChars="200" w:hanging="200"/>
      </w:pPr>
      <w:r>
        <w:t>（</w:t>
      </w:r>
      <w:r>
        <w:t>六</w:t>
      </w:r>
      <w:r>
        <w:t>）</w:t>
      </w:r>
      <w:r>
        <w:t>文件分析法</w:t>
      </w:r>
    </w:p>
    <w:p w:rsidR="0018722C">
      <w:pPr>
        <w:topLinePunct/>
      </w:pPr>
      <w:r>
        <w:t>文件的主要用途是检验和增强其他来源资料的证据，如果发现其它文件和调</w:t>
      </w:r>
      <w:r>
        <w:t>查问卷或访谈所得资料相互矛盾，研究者必须进行进一步探究。要收集的文件包</w:t>
      </w:r>
      <w:r>
        <w:t>括教材、教案、学生作业、补充练习、测验、教学计划、教学进度、教师日志</w:t>
      </w:r>
      <w:r>
        <w:t>（</w:t>
      </w:r>
      <w:r>
        <w:t>包括教学反思</w:t>
      </w:r>
      <w:r>
        <w:t>）</w:t>
      </w:r>
      <w:r>
        <w:t>等。收集这些资料的目的是为了了解教师的观念与教师的行为表现。</w:t>
      </w:r>
    </w:p>
    <w:p w:rsidR="0018722C">
      <w:pPr>
        <w:pStyle w:val="Heading2"/>
        <w:topLinePunct/>
        <w:ind w:left="171" w:hangingChars="171" w:hanging="171"/>
      </w:pPr>
      <w:bookmarkStart w:id="694078" w:name="_Toc686694078"/>
      <w:r>
        <w:t>第二节</w:t>
      </w:r>
      <w:r>
        <w:t xml:space="preserve"> </w:t>
      </w:r>
      <w:r>
        <w:t>研究实施的过程</w:t>
      </w:r>
      <w:bookmarkEnd w:id="694078"/>
    </w:p>
    <w:p w:rsidR="0018722C">
      <w:pPr>
        <w:pStyle w:val="Heading3"/>
        <w:topLinePunct/>
        <w:ind w:left="200" w:hangingChars="200" w:hanging="200"/>
      </w:pPr>
      <w:r>
        <w:t>一、</w:t>
      </w:r>
      <w:r>
        <w:t xml:space="preserve"> </w:t>
      </w:r>
      <w:r w:rsidRPr="00DB64CE">
        <w:t>调研的过程</w:t>
      </w:r>
    </w:p>
    <w:p w:rsidR="0018722C">
      <w:pPr>
        <w:topLinePunct/>
      </w:pPr>
      <w:r>
        <w:t>进入</w:t>
      </w:r>
      <w:r>
        <w:rPr>
          <w:rFonts w:ascii="Times New Roman" w:eastAsia="Times New Roman"/>
        </w:rPr>
        <w:t>A</w:t>
      </w:r>
      <w:r>
        <w:t>市的个案学校，对科学课教师的访谈等调研，从</w:t>
      </w:r>
      <w:r>
        <w:rPr>
          <w:rFonts w:ascii="Times New Roman" w:eastAsia="Times New Roman"/>
        </w:rPr>
        <w:t>2008</w:t>
      </w:r>
      <w:r>
        <w:t>年</w:t>
      </w:r>
      <w:r>
        <w:rPr>
          <w:rFonts w:ascii="Times New Roman" w:eastAsia="Times New Roman"/>
        </w:rPr>
        <w:t>4</w:t>
      </w:r>
      <w:r>
        <w:t>月</w:t>
      </w:r>
      <w:r>
        <w:rPr>
          <w:rFonts w:ascii="Times New Roman" w:eastAsia="Times New Roman"/>
        </w:rPr>
        <w:t>14 </w:t>
      </w:r>
      <w:r>
        <w:t>日</w:t>
      </w:r>
    </w:p>
    <w:p w:rsidR="0018722C">
      <w:pPr>
        <w:topLinePunct/>
      </w:pPr>
      <w:r>
        <w:t>开始到</w:t>
      </w:r>
      <w:r>
        <w:rPr>
          <w:rFonts w:ascii="Times New Roman" w:eastAsia="宋体"/>
        </w:rPr>
        <w:t>2008</w:t>
      </w:r>
      <w:r>
        <w:t>年</w:t>
      </w:r>
      <w:r>
        <w:rPr>
          <w:rFonts w:ascii="Times New Roman" w:eastAsia="宋体"/>
        </w:rPr>
        <w:t>6</w:t>
      </w:r>
      <w:r>
        <w:t>月</w:t>
      </w:r>
      <w:r>
        <w:rPr>
          <w:rFonts w:ascii="Times New Roman" w:eastAsia="宋体"/>
        </w:rPr>
        <w:t>20</w:t>
      </w:r>
      <w:r>
        <w:t>日结束，历时两个多月。</w:t>
      </w:r>
      <w:r>
        <w:rPr>
          <w:rFonts w:ascii="Times New Roman" w:eastAsia="宋体"/>
        </w:rPr>
        <w:t>A</w:t>
      </w:r>
      <w:r>
        <w:t>市仅在</w:t>
      </w:r>
      <w:r>
        <w:rPr>
          <w:rFonts w:ascii="Times New Roman" w:eastAsia="宋体"/>
        </w:rPr>
        <w:t>6-7</w:t>
      </w:r>
      <w:r>
        <w:t>年级开设科学课，</w:t>
      </w:r>
      <w:r>
        <w:t>由于各个学校科学课教师数量相对较少，因此个案学校所有的科学教师均是研究</w:t>
      </w:r>
      <w:r>
        <w:t>者访谈研究的对象。前提是教师同意接受访谈，能够配合调研。除了一位教师思</w:t>
      </w:r>
      <w:r>
        <w:t>想偏激，充满敌意，不愿接受访谈外，在</w:t>
      </w:r>
      <w:r>
        <w:rPr>
          <w:rFonts w:ascii="Times New Roman" w:eastAsia="宋体"/>
        </w:rPr>
        <w:t>A</w:t>
      </w:r>
      <w:r>
        <w:t>市的</w:t>
      </w:r>
      <w:r>
        <w:rPr>
          <w:rFonts w:ascii="Times New Roman" w:eastAsia="宋体"/>
        </w:rPr>
        <w:t>3</w:t>
      </w:r>
      <w:r>
        <w:t>所学校，共有</w:t>
      </w:r>
      <w:r>
        <w:rPr>
          <w:rFonts w:ascii="Times New Roman" w:eastAsia="宋体"/>
        </w:rPr>
        <w:t>9</w:t>
      </w:r>
      <w:r>
        <w:t>位科学课教</w:t>
      </w:r>
      <w:r>
        <w:t>师接受了访谈，并提供了相关研究材料。</w:t>
      </w:r>
      <w:r>
        <w:rPr>
          <w:rFonts w:ascii="Times New Roman" w:eastAsia="宋体"/>
        </w:rPr>
        <w:t>5</w:t>
      </w:r>
      <w:r>
        <w:t>月中旬集中一周的时间对</w:t>
      </w:r>
      <w:r>
        <w:rPr>
          <w:rFonts w:ascii="Times New Roman" w:eastAsia="宋体"/>
        </w:rPr>
        <w:t>B</w:t>
      </w:r>
      <w:r>
        <w:t>市</w:t>
      </w:r>
      <w:r>
        <w:rPr>
          <w:rFonts w:ascii="Times New Roman" w:eastAsia="宋体"/>
        </w:rPr>
        <w:t>WH</w:t>
      </w:r>
      <w:r>
        <w:t>中</w:t>
      </w:r>
      <w:r>
        <w:t>学的</w:t>
      </w:r>
      <w:r>
        <w:rPr>
          <w:rFonts w:ascii="Times New Roman" w:eastAsia="宋体"/>
        </w:rPr>
        <w:t>4</w:t>
      </w:r>
      <w:r>
        <w:t>位科学课教师进行了访谈与听课。</w:t>
      </w:r>
      <w:r>
        <w:rPr>
          <w:rFonts w:ascii="Times New Roman" w:eastAsia="宋体"/>
        </w:rPr>
        <w:t>5</w:t>
      </w:r>
      <w:r>
        <w:t>月下旬，</w:t>
      </w:r>
      <w:r>
        <w:rPr>
          <w:rFonts w:ascii="Times New Roman" w:eastAsia="宋体"/>
        </w:rPr>
        <w:t>6</w:t>
      </w:r>
      <w:r>
        <w:t>月中旬，分两次共</w:t>
      </w:r>
      <w:r>
        <w:rPr>
          <w:rFonts w:ascii="Times New Roman" w:eastAsia="宋体"/>
        </w:rPr>
        <w:t>6</w:t>
      </w:r>
      <w:r>
        <w:t>天时</w:t>
      </w:r>
      <w:r>
        <w:t>间，在</w:t>
      </w:r>
      <w:r>
        <w:rPr>
          <w:rFonts w:ascii="Times New Roman" w:eastAsia="宋体"/>
        </w:rPr>
        <w:t>YH</w:t>
      </w:r>
      <w:r>
        <w:t>调研的那所农村中学，对初一、初二两个年级的</w:t>
      </w:r>
      <w:r>
        <w:rPr>
          <w:rFonts w:ascii="Times New Roman" w:eastAsia="宋体"/>
        </w:rPr>
        <w:t>4</w:t>
      </w:r>
      <w:r>
        <w:t>位科学课教师进行了访谈，每位教师听课一节。由于临近中考，为了不影响学校的正常教学工作，</w:t>
      </w:r>
      <w:r>
        <w:t>所以并未计划选取初三年级的科学课教师作为访谈研究的对象。只对科学骨干教</w:t>
      </w:r>
      <w:r>
        <w:t>师，</w:t>
      </w:r>
      <w:r>
        <w:rPr>
          <w:rFonts w:ascii="Times New Roman" w:eastAsia="宋体"/>
        </w:rPr>
        <w:t>YH</w:t>
      </w:r>
      <w:r>
        <w:t>区科学学科带头人，任教初三年级科学的</w:t>
      </w:r>
      <w:r>
        <w:rPr>
          <w:rFonts w:ascii="Times New Roman" w:eastAsia="宋体"/>
        </w:rPr>
        <w:t>C</w:t>
      </w:r>
      <w:r>
        <w:t>老师进行了访谈，对科学教研组的活动情况作一了解。</w:t>
      </w:r>
    </w:p>
    <w:p w:rsidR="0018722C">
      <w:pPr>
        <w:topLinePunct/>
      </w:pPr>
      <w:r>
        <w:t>从</w:t>
      </w:r>
      <w:r>
        <w:rPr>
          <w:rFonts w:ascii="Times New Roman" w:eastAsia="Times New Roman"/>
        </w:rPr>
        <w:t>2008</w:t>
      </w:r>
      <w:r>
        <w:t>年</w:t>
      </w:r>
      <w:r>
        <w:rPr>
          <w:rFonts w:ascii="Times New Roman" w:eastAsia="Times New Roman"/>
        </w:rPr>
        <w:t>4</w:t>
      </w:r>
      <w:r>
        <w:t>月</w:t>
      </w:r>
      <w:r>
        <w:rPr>
          <w:rFonts w:ascii="Times New Roman" w:eastAsia="Times New Roman"/>
        </w:rPr>
        <w:t>14</w:t>
      </w:r>
      <w:r>
        <w:t>日</w:t>
      </w:r>
      <w:r>
        <w:rPr>
          <w:rFonts w:ascii="Times New Roman" w:eastAsia="Times New Roman"/>
        </w:rPr>
        <w:t>-2008</w:t>
      </w:r>
      <w:r>
        <w:t>年</w:t>
      </w:r>
      <w:r>
        <w:rPr>
          <w:rFonts w:ascii="Times New Roman" w:eastAsia="Times New Roman"/>
        </w:rPr>
        <w:t>6</w:t>
      </w:r>
      <w:r>
        <w:t>月</w:t>
      </w:r>
      <w:r>
        <w:rPr>
          <w:rFonts w:ascii="Times New Roman" w:eastAsia="Times New Roman"/>
        </w:rPr>
        <w:t>20</w:t>
      </w:r>
      <w:r>
        <w:t>日，历时两个多月，在此期间，我主要进行了访谈与课堂观察，以及部分问卷调查，进行了资料的收集工作。</w:t>
      </w:r>
      <w:r>
        <w:rPr>
          <w:rFonts w:ascii="Times New Roman" w:eastAsia="Times New Roman"/>
        </w:rPr>
        <w:t>2008</w:t>
      </w:r>
      <w:r>
        <w:rPr>
          <w:rFonts w:ascii="Times New Roman" w:eastAsia="Times New Roman"/>
        </w:rPr>
        <w:t>  </w:t>
      </w:r>
      <w:r>
        <w:t>年</w:t>
      </w:r>
    </w:p>
    <w:p w:rsidR="0018722C">
      <w:pPr>
        <w:pStyle w:val="aff7"/>
        <w:topLinePunct/>
      </w:pPr>
      <w:r>
        <w:pict>
          <v:line style="position:absolute;mso-position-horizontal-relative:page;mso-position-vertical-relative:paragraph;z-index:2392;mso-wrap-distance-left:0;mso-wrap-distance-right:0" from="90pt,17.468086pt" to="234pt,17.46808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王鉴</w:t>
      </w:r>
      <w:r>
        <w:rPr>
          <w:rFonts w:ascii="Times New Roman" w:hAnsi="Times New Roman" w:eastAsia="Times New Roman" w:cstheme="minorBidi"/>
        </w:rPr>
        <w:t>. </w:t>
      </w:r>
      <w:r>
        <w:rPr>
          <w:rFonts w:cstheme="minorBidi" w:hAnsiTheme="minorHAnsi" w:eastAsiaTheme="minorHAnsi" w:asciiTheme="minorHAnsi"/>
        </w:rPr>
        <w:t>课堂研究概论</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133</w:t>
      </w:r>
      <w:r>
        <w:rPr>
          <w:rFonts w:hint="eastAsia"/>
        </w:rPr>
        <w:t>。</w:t>
      </w:r>
    </w:p>
    <w:p w:rsidR="0018722C">
      <w:pPr>
        <w:topLinePunct/>
      </w:pPr>
      <w:r>
        <w:t>暑假期间与</w:t>
      </w:r>
      <w:r>
        <w:rPr>
          <w:rFonts w:ascii="Times New Roman" w:eastAsia="Times New Roman"/>
        </w:rPr>
        <w:t>2008</w:t>
      </w:r>
      <w:r>
        <w:t>年</w:t>
      </w:r>
      <w:r>
        <w:rPr>
          <w:rFonts w:ascii="Times New Roman" w:eastAsia="Times New Roman"/>
        </w:rPr>
        <w:t>9</w:t>
      </w:r>
      <w:r>
        <w:t>月对质的研究收集的资料，以及量的研究收集的资料，进行整理，</w:t>
      </w:r>
      <w:r>
        <w:rPr>
          <w:rFonts w:ascii="Times New Roman" w:eastAsia="Times New Roman"/>
        </w:rPr>
        <w:t>10</w:t>
      </w:r>
      <w:r>
        <w:t>月份开始分析资料，</w:t>
      </w:r>
      <w:r>
        <w:rPr>
          <w:rFonts w:ascii="Times New Roman" w:eastAsia="Times New Roman"/>
        </w:rPr>
        <w:t>10</w:t>
      </w:r>
      <w:r>
        <w:t>月下旬开始了论文这部分内容的写作。</w:t>
      </w:r>
    </w:p>
    <w:p w:rsidR="0018722C">
      <w:pPr>
        <w:pStyle w:val="Heading3"/>
        <w:topLinePunct/>
        <w:ind w:left="200" w:hangingChars="200" w:hanging="200"/>
      </w:pPr>
      <w:r>
        <w:t>二、</w:t>
      </w:r>
      <w:r>
        <w:t xml:space="preserve"> </w:t>
      </w:r>
      <w:r w:rsidRPr="00DB64CE">
        <w:t>资料的整理与分析</w:t>
      </w:r>
    </w:p>
    <w:p w:rsidR="0018722C">
      <w:pPr>
        <w:pStyle w:val="4"/>
        <w:topLinePunct/>
        <w:ind w:left="200" w:hangingChars="200" w:hanging="200"/>
      </w:pPr>
      <w:r>
        <w:t>（</w:t>
      </w:r>
      <w:r>
        <w:t>一</w:t>
      </w:r>
      <w:r>
        <w:t>）</w:t>
      </w:r>
      <w:r>
        <w:t>量化研究资料的整理与分析</w:t>
      </w:r>
    </w:p>
    <w:p w:rsidR="0018722C">
      <w:pPr>
        <w:topLinePunct/>
      </w:pPr>
      <w:r>
        <w:t>对于问卷调查所获得的资料，主要采用</w:t>
      </w:r>
      <w:r>
        <w:rPr>
          <w:rFonts w:ascii="Times New Roman" w:eastAsia="Times New Roman"/>
        </w:rPr>
        <w:t>SPSS13.0</w:t>
      </w:r>
      <w:r>
        <w:t>统计软件进行分析。主要</w:t>
      </w:r>
      <w:r>
        <w:t>有几方面的分析：其一进行描述性统计，统计平均数、标准差，频数百分比。其</w:t>
      </w:r>
      <w:r>
        <w:t>二进行推断性统计，进行</w:t>
      </w:r>
      <w:r>
        <w:rPr>
          <w:rFonts w:ascii="Times New Roman" w:eastAsia="Times New Roman"/>
        </w:rPr>
        <w:t>T</w:t>
      </w:r>
      <w:r>
        <w:t>检验，方差分析，相关分析。</w:t>
      </w:r>
    </w:p>
    <w:p w:rsidR="0018722C">
      <w:pPr>
        <w:topLinePunct/>
      </w:pPr>
      <w:r>
        <w:t>见</w:t>
      </w:r>
      <w:r>
        <w:t>表</w:t>
      </w:r>
      <w:r>
        <w:rPr>
          <w:rFonts w:ascii="Times New Roman" w:eastAsia="Times New Roman"/>
        </w:rPr>
        <w:t>3-3</w:t>
      </w:r>
      <w:r>
        <w:t>为所调查的</w:t>
      </w:r>
      <w:r>
        <w:rPr>
          <w:rFonts w:ascii="Times New Roman" w:eastAsia="Times New Roman"/>
        </w:rPr>
        <w:t>A</w:t>
      </w:r>
      <w:r>
        <w:t>市科学课教师的基本信息：从教龄分布看，</w:t>
      </w:r>
      <w:r>
        <w:rPr>
          <w:rFonts w:ascii="Times New Roman" w:eastAsia="Times New Roman"/>
        </w:rPr>
        <w:t>10</w:t>
      </w:r>
      <w:r>
        <w:t>年</w:t>
      </w:r>
      <w:r>
        <w:rPr>
          <w:rFonts w:ascii="Times New Roman" w:eastAsia="Times New Roman"/>
        </w:rPr>
        <w:t>-20</w:t>
      </w:r>
      <w:r>
        <w:t>年的科学课教师占</w:t>
      </w:r>
      <w:r>
        <w:rPr>
          <w:rFonts w:ascii="Times New Roman" w:eastAsia="Times New Roman"/>
        </w:rPr>
        <w:t>39</w:t>
      </w:r>
      <w:r>
        <w:rPr>
          <w:rFonts w:ascii="Times New Roman" w:eastAsia="Times New Roman"/>
        </w:rPr>
        <w:t>.</w:t>
      </w:r>
      <w:r>
        <w:rPr>
          <w:rFonts w:ascii="Times New Roman" w:eastAsia="Times New Roman"/>
        </w:rPr>
        <w:t>5%</w:t>
      </w:r>
      <w:r>
        <w:t xml:space="preserve">, </w:t>
      </w:r>
      <w:r>
        <w:rPr>
          <w:rFonts w:ascii="Times New Roman" w:eastAsia="Times New Roman"/>
        </w:rPr>
        <w:t>1-3</w:t>
      </w:r>
      <w:r>
        <w:t>年、</w:t>
      </w:r>
      <w:r>
        <w:rPr>
          <w:rFonts w:ascii="Times New Roman" w:eastAsia="Times New Roman"/>
        </w:rPr>
        <w:t>3-5</w:t>
      </w:r>
      <w:r>
        <w:t>年、</w:t>
      </w:r>
      <w:r>
        <w:rPr>
          <w:rFonts w:ascii="Times New Roman" w:eastAsia="Times New Roman"/>
        </w:rPr>
        <w:t>5-10</w:t>
      </w:r>
      <w:r>
        <w:t>年、</w:t>
      </w:r>
      <w:r>
        <w:rPr>
          <w:rFonts w:ascii="Times New Roman" w:eastAsia="Times New Roman"/>
        </w:rPr>
        <w:t>20</w:t>
      </w:r>
      <w:r>
        <w:t>年以上教龄的科学课教</w:t>
      </w:r>
      <w:r>
        <w:t>师分别占</w:t>
      </w:r>
      <w:r>
        <w:rPr>
          <w:rFonts w:ascii="Times New Roman" w:eastAsia="Times New Roman"/>
        </w:rPr>
        <w:t>18</w:t>
      </w:r>
      <w:r>
        <w:rPr>
          <w:rFonts w:ascii="Times New Roman" w:eastAsia="Times New Roman"/>
        </w:rPr>
        <w:t>.</w:t>
      </w:r>
      <w:r>
        <w:rPr>
          <w:rFonts w:ascii="Times New Roman" w:eastAsia="Times New Roman"/>
        </w:rPr>
        <w:t>4%</w:t>
      </w:r>
      <w:r>
        <w:t>、</w:t>
      </w:r>
      <w:r>
        <w:rPr>
          <w:rFonts w:ascii="Times New Roman" w:eastAsia="Times New Roman"/>
        </w:rPr>
        <w:t>12.3%</w:t>
      </w:r>
      <w:r>
        <w:t>、</w:t>
      </w:r>
      <w:r>
        <w:rPr>
          <w:rFonts w:ascii="Times New Roman" w:eastAsia="Times New Roman"/>
        </w:rPr>
        <w:t>15.8</w:t>
      </w:r>
      <w:r>
        <w:rPr>
          <w:rFonts w:ascii="Times New Roman" w:eastAsia="Times New Roman"/>
        </w:rPr>
        <w:t> %</w:t>
      </w:r>
      <w:r>
        <w:t>、</w:t>
      </w:r>
      <w:r>
        <w:rPr>
          <w:rFonts w:ascii="Times New Roman" w:eastAsia="Times New Roman"/>
        </w:rPr>
        <w:t>14%</w:t>
      </w:r>
      <w:r>
        <w:t>，可见所调查的</w:t>
      </w:r>
      <w:r>
        <w:rPr>
          <w:rFonts w:ascii="Times New Roman" w:eastAsia="Times New Roman"/>
        </w:rPr>
        <w:t>A</w:t>
      </w:r>
      <w:r>
        <w:t>市科学课教师教龄分</w:t>
      </w:r>
      <w:r>
        <w:t>布均衡。从职称来看，中教二级、中教一级的教师分别占</w:t>
      </w:r>
      <w:r>
        <w:rPr>
          <w:rFonts w:ascii="Times New Roman" w:eastAsia="Times New Roman"/>
        </w:rPr>
        <w:t>32</w:t>
      </w:r>
      <w:r>
        <w:rPr>
          <w:rFonts w:ascii="Times New Roman" w:eastAsia="Times New Roman"/>
        </w:rPr>
        <w:t>.</w:t>
      </w:r>
      <w:r>
        <w:rPr>
          <w:rFonts w:ascii="Times New Roman" w:eastAsia="Times New Roman"/>
        </w:rPr>
        <w:t>5%</w:t>
      </w:r>
      <w:r>
        <w:t>、</w:t>
      </w:r>
      <w:r>
        <w:rPr>
          <w:rFonts w:ascii="Times New Roman" w:eastAsia="Times New Roman"/>
        </w:rPr>
        <w:t>50%</w:t>
      </w:r>
      <w:r>
        <w:t>，中教高级和见习期教师均占</w:t>
      </w:r>
      <w:r>
        <w:rPr>
          <w:rFonts w:ascii="Times New Roman" w:eastAsia="Times New Roman"/>
        </w:rPr>
        <w:t>8</w:t>
      </w:r>
      <w:r>
        <w:rPr>
          <w:rFonts w:ascii="Times New Roman" w:eastAsia="Times New Roman"/>
        </w:rPr>
        <w:t>.</w:t>
      </w:r>
      <w:r>
        <w:rPr>
          <w:rFonts w:ascii="Times New Roman" w:eastAsia="Times New Roman"/>
        </w:rPr>
        <w:t>8%</w:t>
      </w:r>
      <w:r>
        <w:t>，可见多数教师已基本熟悉科学课教学工作。本科、</w:t>
      </w:r>
      <w:r>
        <w:t>研究生学历的教师分别占</w:t>
      </w:r>
      <w:r>
        <w:rPr>
          <w:rFonts w:ascii="Times New Roman" w:eastAsia="Times New Roman"/>
        </w:rPr>
        <w:t>90</w:t>
      </w:r>
      <w:r>
        <w:rPr>
          <w:rFonts w:ascii="Times New Roman" w:eastAsia="Times New Roman"/>
        </w:rPr>
        <w:t>.</w:t>
      </w:r>
      <w:r>
        <w:rPr>
          <w:rFonts w:ascii="Times New Roman" w:eastAsia="Times New Roman"/>
        </w:rPr>
        <w:t>4%</w:t>
      </w:r>
      <w:r>
        <w:t>和</w:t>
      </w:r>
      <w:r>
        <w:rPr>
          <w:rFonts w:ascii="Times New Roman" w:eastAsia="Times New Roman"/>
        </w:rPr>
        <w:t>4.4%</w:t>
      </w:r>
      <w:r>
        <w:t>，大专学历的教师仅占</w:t>
      </w:r>
      <w:r>
        <w:rPr>
          <w:rFonts w:ascii="Times New Roman" w:eastAsia="Times New Roman"/>
        </w:rPr>
        <w:t>5</w:t>
      </w:r>
      <w:r>
        <w:rPr>
          <w:rFonts w:ascii="Times New Roman" w:eastAsia="Times New Roman"/>
        </w:rPr>
        <w:t>.</w:t>
      </w:r>
      <w:r>
        <w:rPr>
          <w:rFonts w:ascii="Times New Roman" w:eastAsia="Times New Roman"/>
        </w:rPr>
        <w:t>3%</w:t>
      </w:r>
      <w:r>
        <w:t>，由此可见</w:t>
      </w:r>
      <w:r>
        <w:t>绝大多数科学课教师基本达到本科学历，学历水平较高。从教师原有的专业背景</w:t>
      </w:r>
      <w:r>
        <w:t>看，生物专业出身的教师最多，占</w:t>
      </w:r>
      <w:r>
        <w:rPr>
          <w:rFonts w:ascii="Times New Roman" w:eastAsia="Times New Roman"/>
        </w:rPr>
        <w:t>53</w:t>
      </w:r>
      <w:r>
        <w:rPr>
          <w:rFonts w:ascii="Times New Roman" w:eastAsia="Times New Roman"/>
        </w:rPr>
        <w:t>.</w:t>
      </w:r>
      <w:r>
        <w:rPr>
          <w:rFonts w:ascii="Times New Roman" w:eastAsia="Times New Roman"/>
        </w:rPr>
        <w:t>5%</w:t>
      </w:r>
      <w:r>
        <w:t>，化学专业出身的教师占</w:t>
      </w:r>
      <w:r>
        <w:rPr>
          <w:rFonts w:ascii="Times New Roman" w:eastAsia="Times New Roman"/>
        </w:rPr>
        <w:t>17</w:t>
      </w:r>
      <w:r>
        <w:rPr>
          <w:rFonts w:ascii="Times New Roman" w:eastAsia="Times New Roman"/>
        </w:rPr>
        <w:t>.</w:t>
      </w:r>
      <w:r>
        <w:rPr>
          <w:rFonts w:ascii="Times New Roman" w:eastAsia="Times New Roman"/>
        </w:rPr>
        <w:t>5%</w:t>
      </w:r>
      <w:r>
        <w:t>，物理、</w:t>
      </w:r>
      <w:r>
        <w:t>地理、数学专业出身的教师分别占</w:t>
      </w:r>
      <w:r>
        <w:rPr>
          <w:rFonts w:ascii="Times New Roman" w:eastAsia="Times New Roman"/>
        </w:rPr>
        <w:t>6</w:t>
      </w:r>
      <w:r>
        <w:rPr>
          <w:rFonts w:ascii="Times New Roman" w:eastAsia="Times New Roman"/>
        </w:rPr>
        <w:t>.</w:t>
      </w:r>
      <w:r>
        <w:rPr>
          <w:rFonts w:ascii="Times New Roman" w:eastAsia="Times New Roman"/>
        </w:rPr>
        <w:t>1%</w:t>
      </w:r>
      <w:r>
        <w:t>、</w:t>
      </w:r>
      <w:r>
        <w:rPr>
          <w:rFonts w:ascii="Times New Roman" w:eastAsia="Times New Roman"/>
        </w:rPr>
        <w:t>2.6%</w:t>
      </w:r>
      <w:r>
        <w:t>和</w:t>
      </w:r>
      <w:r>
        <w:rPr>
          <w:rFonts w:ascii="Times New Roman" w:eastAsia="Times New Roman"/>
        </w:rPr>
        <w:t>3.5%</w:t>
      </w:r>
      <w:r>
        <w:t>，需引起注意的是非理科</w:t>
      </w:r>
      <w:r>
        <w:t>专业背景的教师占到</w:t>
      </w:r>
      <w:r>
        <w:rPr>
          <w:rFonts w:ascii="Times New Roman" w:eastAsia="Times New Roman"/>
        </w:rPr>
        <w:t>16</w:t>
      </w:r>
      <w:r>
        <w:rPr>
          <w:rFonts w:ascii="Times New Roman" w:eastAsia="Times New Roman"/>
        </w:rPr>
        <w:t>.</w:t>
      </w:r>
      <w:r>
        <w:rPr>
          <w:rFonts w:ascii="Times New Roman" w:eastAsia="Times New Roman"/>
        </w:rPr>
        <w:t>7%</w:t>
      </w:r>
      <w:r>
        <w:t>，这部分教师相对来说因为专业的跨度更大，从事科</w:t>
      </w:r>
      <w:r>
        <w:t>学课教学工作困难更大，可能会影响科学课的教学质量，科学教师队伍的构成不</w:t>
      </w:r>
      <w:r>
        <w:t>合理。所调查的科学教师中，市区中学、郊区中学、农村中学的分别占</w:t>
      </w:r>
      <w:r>
        <w:rPr>
          <w:rFonts w:ascii="Times New Roman" w:eastAsia="Times New Roman"/>
        </w:rPr>
        <w:t>51</w:t>
      </w:r>
      <w:r>
        <w:rPr>
          <w:rFonts w:ascii="Times New Roman" w:eastAsia="Times New Roman"/>
        </w:rPr>
        <w:t>.</w:t>
      </w:r>
      <w:r>
        <w:rPr>
          <w:rFonts w:ascii="Times New Roman" w:eastAsia="Times New Roman"/>
        </w:rPr>
        <w:t>8%</w:t>
      </w:r>
      <w:r>
        <w:t>、</w:t>
      </w:r>
    </w:p>
    <w:p w:rsidR="0018722C">
      <w:pPr>
        <w:topLinePunct/>
      </w:pPr>
      <w:r>
        <w:rPr>
          <w:rFonts w:ascii="Times New Roman" w:eastAsia="Times New Roman"/>
        </w:rPr>
        <w:t>28.9%</w:t>
      </w:r>
      <w:r>
        <w:t>、</w:t>
      </w:r>
      <w:r>
        <w:rPr>
          <w:rFonts w:ascii="Times New Roman" w:eastAsia="Times New Roman"/>
        </w:rPr>
        <w:t>19.3%</w:t>
      </w:r>
      <w:r>
        <w:t>。六年级、七年级的教师分别占</w:t>
      </w:r>
      <w:r>
        <w:rPr>
          <w:rFonts w:ascii="Times New Roman" w:eastAsia="Times New Roman"/>
        </w:rPr>
        <w:t>10</w:t>
      </w:r>
      <w:r>
        <w:rPr>
          <w:rFonts w:ascii="Times New Roman" w:eastAsia="Times New Roman"/>
        </w:rPr>
        <w:t>.</w:t>
      </w:r>
      <w:r>
        <w:rPr>
          <w:rFonts w:ascii="Times New Roman" w:eastAsia="Times New Roman"/>
        </w:rPr>
        <w:t>5%</w:t>
      </w:r>
      <w:r>
        <w:t>、</w:t>
      </w:r>
      <w:r>
        <w:rPr>
          <w:rFonts w:ascii="Times New Roman" w:eastAsia="Times New Roman"/>
        </w:rPr>
        <w:t>72.8%</w:t>
      </w:r>
      <w:r>
        <w:t>，兼代两个年级的</w:t>
      </w:r>
      <w:r>
        <w:t>教师，六、八年级，六、九年级，七、八年级，七、九年级的教师分别占</w:t>
      </w:r>
      <w:r>
        <w:rPr>
          <w:rFonts w:ascii="Times New Roman" w:eastAsia="Times New Roman"/>
        </w:rPr>
        <w:t>7</w:t>
      </w:r>
      <w:r>
        <w:rPr>
          <w:rFonts w:ascii="Times New Roman" w:eastAsia="Times New Roman"/>
        </w:rPr>
        <w:t>.</w:t>
      </w:r>
      <w:r>
        <w:rPr>
          <w:rFonts w:ascii="Times New Roman" w:eastAsia="Times New Roman"/>
        </w:rPr>
        <w:t>0%</w:t>
      </w:r>
      <w:r>
        <w:t>、</w:t>
      </w:r>
    </w:p>
    <w:p w:rsidR="0018722C">
      <w:pPr>
        <w:topLinePunct/>
      </w:pPr>
      <w:r>
        <w:rPr>
          <w:rFonts w:ascii="Times New Roman" w:eastAsia="Times New Roman"/>
        </w:rPr>
        <w:t>1.8%</w:t>
      </w:r>
      <w:r>
        <w:t>、</w:t>
      </w:r>
      <w:r>
        <w:rPr>
          <w:rFonts w:ascii="Times New Roman" w:eastAsia="Times New Roman"/>
        </w:rPr>
        <w:t>6.1%</w:t>
      </w:r>
      <w:r>
        <w:t>、</w:t>
      </w:r>
      <w:r>
        <w:rPr>
          <w:rFonts w:ascii="Times New Roman" w:eastAsia="Times New Roman"/>
        </w:rPr>
        <w:t>1.8%</w:t>
      </w:r>
      <w:r>
        <w:t>。由此可见，部分科学课教师教学工作任务较重。</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3-3</w:t>
      </w:r>
      <w:r>
        <w:t xml:space="preserve">  </w:t>
      </w:r>
      <w:r>
        <w:rPr>
          <w:rFonts w:cstheme="minorBidi" w:hAnsiTheme="minorHAnsi" w:eastAsiaTheme="minorHAnsi" w:asciiTheme="minorHAnsi"/>
          <w:b/>
        </w:rPr>
        <w:t>所调查的</w:t>
      </w:r>
      <w:r>
        <w:rPr>
          <w:rFonts w:ascii="Times New Roman" w:eastAsia="Times New Roman" w:cstheme="minorBidi" w:hAnsiTheme="minorHAnsi"/>
          <w:b/>
        </w:rPr>
        <w:t>A</w:t>
      </w:r>
      <w:r>
        <w:rPr>
          <w:rFonts w:cstheme="minorBidi" w:hAnsiTheme="minorHAnsi" w:eastAsiaTheme="minorHAnsi" w:asciiTheme="minorHAnsi"/>
          <w:b/>
        </w:rPr>
        <w:t>市科学课教师的基本情况</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8"/>
        <w:gridCol w:w="1581"/>
        <w:gridCol w:w="1689"/>
        <w:gridCol w:w="1776"/>
        <w:gridCol w:w="1018"/>
        <w:gridCol w:w="1309"/>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分类情况</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男教师</w:t>
            </w:r>
            <w:r>
              <w:t>（</w:t>
            </w:r>
            <w:r>
              <w:t>人数</w:t>
            </w:r>
            <w:r>
              <w:t>）</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女教师</w:t>
            </w:r>
            <w:r>
              <w:t>（</w:t>
            </w:r>
            <w:r>
              <w:t>人数</w:t>
            </w:r>
            <w:r>
              <w:t>）</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699" w:type="pct"/>
            <w:vAlign w:val="center"/>
          </w:tcPr>
          <w:p w:rsidR="0018722C">
            <w:pPr>
              <w:pStyle w:val="ac"/>
              <w:topLinePunct/>
              <w:ind w:leftChars="0" w:left="0" w:rightChars="0" w:right="0" w:firstLineChars="0" w:firstLine="0"/>
              <w:spacing w:line="240" w:lineRule="atLeast"/>
            </w:pPr>
            <w:r>
              <w:t>教龄分布</w:t>
            </w:r>
          </w:p>
        </w:tc>
        <w:tc>
          <w:tcPr>
            <w:tcW w:w="922" w:type="pct"/>
            <w:vAlign w:val="center"/>
          </w:tcPr>
          <w:p w:rsidR="0018722C">
            <w:pPr>
              <w:pStyle w:val="a5"/>
              <w:topLinePunct/>
              <w:ind w:leftChars="0" w:left="0" w:rightChars="0" w:right="0" w:firstLineChars="0" w:firstLine="0"/>
              <w:spacing w:line="240" w:lineRule="atLeast"/>
            </w:pPr>
            <w:r>
              <w:t>1-3 </w:t>
            </w:r>
            <w:r>
              <w:t>年</w:t>
            </w:r>
          </w:p>
        </w:tc>
        <w:tc>
          <w:tcPr>
            <w:tcW w:w="985" w:type="pct"/>
            <w:vAlign w:val="center"/>
          </w:tcPr>
          <w:p w:rsidR="0018722C">
            <w:pPr>
              <w:pStyle w:val="affff9"/>
              <w:topLinePunct/>
              <w:ind w:leftChars="0" w:left="0" w:rightChars="0" w:right="0" w:firstLineChars="0" w:firstLine="0"/>
              <w:spacing w:line="240" w:lineRule="atLeast"/>
            </w:pPr>
            <w:r>
              <w:t>8</w:t>
            </w:r>
          </w:p>
        </w:tc>
        <w:tc>
          <w:tcPr>
            <w:tcW w:w="1036" w:type="pct"/>
            <w:vAlign w:val="center"/>
          </w:tcPr>
          <w:p w:rsidR="0018722C">
            <w:pPr>
              <w:pStyle w:val="affff9"/>
              <w:topLinePunct/>
              <w:ind w:leftChars="0" w:left="0" w:rightChars="0" w:right="0" w:firstLineChars="0" w:firstLine="0"/>
              <w:spacing w:line="240" w:lineRule="atLeast"/>
            </w:pPr>
            <w:r>
              <w:t>13</w:t>
            </w:r>
          </w:p>
        </w:tc>
        <w:tc>
          <w:tcPr>
            <w:tcW w:w="594" w:type="pct"/>
            <w:vAlign w:val="center"/>
          </w:tcPr>
          <w:p w:rsidR="0018722C">
            <w:pPr>
              <w:pStyle w:val="affff9"/>
              <w:topLinePunct/>
              <w:ind w:leftChars="0" w:left="0" w:rightChars="0" w:right="0" w:firstLineChars="0" w:firstLine="0"/>
              <w:spacing w:line="240" w:lineRule="atLeast"/>
            </w:pPr>
            <w:r>
              <w:t>21</w:t>
            </w:r>
          </w:p>
        </w:tc>
        <w:tc>
          <w:tcPr>
            <w:tcW w:w="764" w:type="pct"/>
            <w:vAlign w:val="center"/>
          </w:tcPr>
          <w:p w:rsidR="0018722C">
            <w:pPr>
              <w:pStyle w:val="affff9"/>
              <w:topLinePunct/>
              <w:ind w:leftChars="0" w:left="0" w:rightChars="0" w:right="0" w:firstLineChars="0" w:firstLine="0"/>
              <w:spacing w:line="240" w:lineRule="atLeast"/>
            </w:pPr>
            <w:r>
              <w:t>18.4%</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3-5 </w:t>
            </w:r>
            <w:r>
              <w:t>年</w:t>
            </w:r>
          </w:p>
        </w:tc>
        <w:tc>
          <w:tcPr>
            <w:tcW w:w="985" w:type="pct"/>
            <w:vAlign w:val="center"/>
          </w:tcPr>
          <w:p w:rsidR="0018722C">
            <w:pPr>
              <w:pStyle w:val="affff9"/>
              <w:topLinePunct/>
              <w:ind w:leftChars="0" w:left="0" w:rightChars="0" w:right="0" w:firstLineChars="0" w:firstLine="0"/>
              <w:spacing w:line="240" w:lineRule="atLeast"/>
            </w:pPr>
            <w:r>
              <w:t>2</w:t>
            </w:r>
          </w:p>
        </w:tc>
        <w:tc>
          <w:tcPr>
            <w:tcW w:w="1036" w:type="pct"/>
            <w:vAlign w:val="center"/>
          </w:tcPr>
          <w:p w:rsidR="0018722C">
            <w:pPr>
              <w:pStyle w:val="affff9"/>
              <w:topLinePunct/>
              <w:ind w:leftChars="0" w:left="0" w:rightChars="0" w:right="0" w:firstLineChars="0" w:firstLine="0"/>
              <w:spacing w:line="240" w:lineRule="atLeast"/>
            </w:pPr>
            <w:r>
              <w:t>12</w:t>
            </w:r>
          </w:p>
        </w:tc>
        <w:tc>
          <w:tcPr>
            <w:tcW w:w="594" w:type="pct"/>
            <w:vAlign w:val="center"/>
          </w:tcPr>
          <w:p w:rsidR="0018722C">
            <w:pPr>
              <w:pStyle w:val="affff9"/>
              <w:topLinePunct/>
              <w:ind w:leftChars="0" w:left="0" w:rightChars="0" w:right="0" w:firstLineChars="0" w:firstLine="0"/>
              <w:spacing w:line="240" w:lineRule="atLeast"/>
            </w:pPr>
            <w:r>
              <w:t>14</w:t>
            </w:r>
          </w:p>
        </w:tc>
        <w:tc>
          <w:tcPr>
            <w:tcW w:w="764" w:type="pct"/>
            <w:vAlign w:val="center"/>
          </w:tcPr>
          <w:p w:rsidR="0018722C">
            <w:pPr>
              <w:pStyle w:val="affff9"/>
              <w:topLinePunct/>
              <w:ind w:leftChars="0" w:left="0" w:rightChars="0" w:right="0" w:firstLineChars="0" w:firstLine="0"/>
              <w:spacing w:line="240" w:lineRule="atLeast"/>
            </w:pPr>
            <w:r>
              <w:t>12.3%</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5-10 </w:t>
            </w:r>
            <w:r>
              <w:t>年</w:t>
            </w:r>
          </w:p>
        </w:tc>
        <w:tc>
          <w:tcPr>
            <w:tcW w:w="985" w:type="pct"/>
            <w:vAlign w:val="center"/>
          </w:tcPr>
          <w:p w:rsidR="0018722C">
            <w:pPr>
              <w:pStyle w:val="affff9"/>
              <w:topLinePunct/>
              <w:ind w:leftChars="0" w:left="0" w:rightChars="0" w:right="0" w:firstLineChars="0" w:firstLine="0"/>
              <w:spacing w:line="240" w:lineRule="atLeast"/>
            </w:pPr>
            <w:r>
              <w:t>4</w:t>
            </w:r>
          </w:p>
        </w:tc>
        <w:tc>
          <w:tcPr>
            <w:tcW w:w="1036" w:type="pct"/>
            <w:vAlign w:val="center"/>
          </w:tcPr>
          <w:p w:rsidR="0018722C">
            <w:pPr>
              <w:pStyle w:val="affff9"/>
              <w:topLinePunct/>
              <w:ind w:leftChars="0" w:left="0" w:rightChars="0" w:right="0" w:firstLineChars="0" w:firstLine="0"/>
              <w:spacing w:line="240" w:lineRule="atLeast"/>
            </w:pPr>
            <w:r>
              <w:t>14</w:t>
            </w:r>
          </w:p>
        </w:tc>
        <w:tc>
          <w:tcPr>
            <w:tcW w:w="594" w:type="pct"/>
            <w:vAlign w:val="center"/>
          </w:tcPr>
          <w:p w:rsidR="0018722C">
            <w:pPr>
              <w:pStyle w:val="affff9"/>
              <w:topLinePunct/>
              <w:ind w:leftChars="0" w:left="0" w:rightChars="0" w:right="0" w:firstLineChars="0" w:firstLine="0"/>
              <w:spacing w:line="240" w:lineRule="atLeast"/>
            </w:pPr>
            <w:r>
              <w:t>18</w:t>
            </w:r>
          </w:p>
        </w:tc>
        <w:tc>
          <w:tcPr>
            <w:tcW w:w="764" w:type="pct"/>
            <w:vAlign w:val="center"/>
          </w:tcPr>
          <w:p w:rsidR="0018722C">
            <w:pPr>
              <w:pStyle w:val="affff9"/>
              <w:topLinePunct/>
              <w:ind w:leftChars="0" w:left="0" w:rightChars="0" w:right="0" w:firstLineChars="0" w:firstLine="0"/>
              <w:spacing w:line="240" w:lineRule="atLeast"/>
            </w:pPr>
            <w:r>
              <w:t>15.8 %</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10-20 </w:t>
            </w:r>
            <w:r>
              <w:t>年</w:t>
            </w:r>
          </w:p>
        </w:tc>
        <w:tc>
          <w:tcPr>
            <w:tcW w:w="985" w:type="pct"/>
            <w:vAlign w:val="center"/>
          </w:tcPr>
          <w:p w:rsidR="0018722C">
            <w:pPr>
              <w:pStyle w:val="affff9"/>
              <w:topLinePunct/>
              <w:ind w:leftChars="0" w:left="0" w:rightChars="0" w:right="0" w:firstLineChars="0" w:firstLine="0"/>
              <w:spacing w:line="240" w:lineRule="atLeast"/>
            </w:pPr>
            <w:r>
              <w:t>8</w:t>
            </w:r>
          </w:p>
        </w:tc>
        <w:tc>
          <w:tcPr>
            <w:tcW w:w="1036" w:type="pct"/>
            <w:vAlign w:val="center"/>
          </w:tcPr>
          <w:p w:rsidR="0018722C">
            <w:pPr>
              <w:pStyle w:val="affff9"/>
              <w:topLinePunct/>
              <w:ind w:leftChars="0" w:left="0" w:rightChars="0" w:right="0" w:firstLineChars="0" w:firstLine="0"/>
              <w:spacing w:line="240" w:lineRule="atLeast"/>
            </w:pPr>
            <w:r>
              <w:t>37</w:t>
            </w:r>
          </w:p>
        </w:tc>
        <w:tc>
          <w:tcPr>
            <w:tcW w:w="594" w:type="pct"/>
            <w:vAlign w:val="center"/>
          </w:tcPr>
          <w:p w:rsidR="0018722C">
            <w:pPr>
              <w:pStyle w:val="affff9"/>
              <w:topLinePunct/>
              <w:ind w:leftChars="0" w:left="0" w:rightChars="0" w:right="0" w:firstLineChars="0" w:firstLine="0"/>
              <w:spacing w:line="240" w:lineRule="atLeast"/>
            </w:pPr>
            <w:r>
              <w:t>45</w:t>
            </w:r>
          </w:p>
        </w:tc>
        <w:tc>
          <w:tcPr>
            <w:tcW w:w="764" w:type="pct"/>
            <w:vAlign w:val="center"/>
          </w:tcPr>
          <w:p w:rsidR="0018722C">
            <w:pPr>
              <w:pStyle w:val="affff9"/>
              <w:topLinePunct/>
              <w:ind w:leftChars="0" w:left="0" w:rightChars="0" w:right="0" w:firstLineChars="0" w:firstLine="0"/>
              <w:spacing w:line="240" w:lineRule="atLeast"/>
            </w:pPr>
            <w:r>
              <w:t>39.5%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20 </w:t>
            </w:r>
            <w:r>
              <w:t>年以上</w:t>
            </w:r>
          </w:p>
        </w:tc>
        <w:tc>
          <w:tcPr>
            <w:tcW w:w="985" w:type="pct"/>
            <w:vAlign w:val="center"/>
          </w:tcPr>
          <w:p w:rsidR="0018722C">
            <w:pPr>
              <w:pStyle w:val="affff9"/>
              <w:topLinePunct/>
              <w:ind w:leftChars="0" w:left="0" w:rightChars="0" w:right="0" w:firstLineChars="0" w:firstLine="0"/>
              <w:spacing w:line="240" w:lineRule="atLeast"/>
            </w:pPr>
            <w:r>
              <w:t>6</w:t>
            </w:r>
          </w:p>
        </w:tc>
        <w:tc>
          <w:tcPr>
            <w:tcW w:w="1036" w:type="pct"/>
            <w:vAlign w:val="center"/>
          </w:tcPr>
          <w:p w:rsidR="0018722C">
            <w:pPr>
              <w:pStyle w:val="affff9"/>
              <w:topLinePunct/>
              <w:ind w:leftChars="0" w:left="0" w:rightChars="0" w:right="0" w:firstLineChars="0" w:firstLine="0"/>
              <w:spacing w:line="240" w:lineRule="atLeast"/>
            </w:pPr>
            <w:r>
              <w:t>10</w:t>
            </w:r>
          </w:p>
        </w:tc>
        <w:tc>
          <w:tcPr>
            <w:tcW w:w="594" w:type="pct"/>
            <w:vAlign w:val="center"/>
          </w:tcPr>
          <w:p w:rsidR="0018722C">
            <w:pPr>
              <w:pStyle w:val="affff9"/>
              <w:topLinePunct/>
              <w:ind w:leftChars="0" w:left="0" w:rightChars="0" w:right="0" w:firstLineChars="0" w:firstLine="0"/>
              <w:spacing w:line="240" w:lineRule="atLeast"/>
            </w:pPr>
            <w:r>
              <w:t>16</w:t>
            </w:r>
          </w:p>
        </w:tc>
        <w:tc>
          <w:tcPr>
            <w:tcW w:w="764" w:type="pct"/>
            <w:vAlign w:val="center"/>
          </w:tcPr>
          <w:p w:rsidR="0018722C">
            <w:pPr>
              <w:pStyle w:val="affff9"/>
              <w:topLinePunct/>
              <w:ind w:leftChars="0" w:left="0" w:rightChars="0" w:right="0" w:firstLineChars="0" w:firstLine="0"/>
              <w:spacing w:line="240" w:lineRule="atLeast"/>
            </w:pPr>
            <w:r>
              <w:t>14%</w:t>
            </w:r>
          </w:p>
        </w:tc>
      </w:tr>
      <w:tr>
        <w:tc>
          <w:tcPr>
            <w:tcW w:w="699" w:type="pct"/>
            <w:vAlign w:val="center"/>
          </w:tcPr>
          <w:p w:rsidR="0018722C">
            <w:pPr>
              <w:pStyle w:val="ac"/>
              <w:topLinePunct/>
              <w:ind w:leftChars="0" w:left="0" w:rightChars="0" w:right="0" w:firstLineChars="0" w:firstLine="0"/>
              <w:spacing w:line="240" w:lineRule="atLeast"/>
            </w:pPr>
            <w:r>
              <w:t>职称分布</w:t>
            </w:r>
          </w:p>
        </w:tc>
        <w:tc>
          <w:tcPr>
            <w:tcW w:w="922" w:type="pct"/>
            <w:vAlign w:val="center"/>
          </w:tcPr>
          <w:p w:rsidR="0018722C">
            <w:pPr>
              <w:pStyle w:val="a5"/>
              <w:topLinePunct/>
              <w:ind w:leftChars="0" w:left="0" w:rightChars="0" w:right="0" w:firstLineChars="0" w:firstLine="0"/>
              <w:spacing w:line="240" w:lineRule="atLeast"/>
            </w:pPr>
            <w:r>
              <w:t>见习期</w:t>
            </w:r>
          </w:p>
        </w:tc>
        <w:tc>
          <w:tcPr>
            <w:tcW w:w="985" w:type="pct"/>
            <w:vAlign w:val="center"/>
          </w:tcPr>
          <w:p w:rsidR="0018722C">
            <w:pPr>
              <w:pStyle w:val="affff9"/>
              <w:topLinePunct/>
              <w:ind w:leftChars="0" w:left="0" w:rightChars="0" w:right="0" w:firstLineChars="0" w:firstLine="0"/>
              <w:spacing w:line="240" w:lineRule="atLeast"/>
            </w:pPr>
            <w:r>
              <w:t>5</w:t>
            </w:r>
          </w:p>
        </w:tc>
        <w:tc>
          <w:tcPr>
            <w:tcW w:w="1036" w:type="pct"/>
            <w:vAlign w:val="center"/>
          </w:tcPr>
          <w:p w:rsidR="0018722C">
            <w:pPr>
              <w:pStyle w:val="affff9"/>
              <w:topLinePunct/>
              <w:ind w:leftChars="0" w:left="0" w:rightChars="0" w:right="0" w:firstLineChars="0" w:firstLine="0"/>
              <w:spacing w:line="240" w:lineRule="atLeast"/>
            </w:pPr>
            <w:r>
              <w:t>5</w:t>
            </w:r>
          </w:p>
        </w:tc>
        <w:tc>
          <w:tcPr>
            <w:tcW w:w="594" w:type="pct"/>
            <w:vAlign w:val="center"/>
          </w:tcPr>
          <w:p w:rsidR="0018722C">
            <w:pPr>
              <w:pStyle w:val="affff9"/>
              <w:topLinePunct/>
              <w:ind w:leftChars="0" w:left="0" w:rightChars="0" w:right="0" w:firstLineChars="0" w:firstLine="0"/>
              <w:spacing w:line="240" w:lineRule="atLeast"/>
            </w:pPr>
            <w:r>
              <w:t>10</w:t>
            </w:r>
          </w:p>
        </w:tc>
        <w:tc>
          <w:tcPr>
            <w:tcW w:w="764" w:type="pct"/>
            <w:vAlign w:val="center"/>
          </w:tcPr>
          <w:p w:rsidR="0018722C">
            <w:pPr>
              <w:pStyle w:val="affff9"/>
              <w:topLinePunct/>
              <w:ind w:leftChars="0" w:left="0" w:rightChars="0" w:right="0" w:firstLineChars="0" w:firstLine="0"/>
              <w:spacing w:line="240" w:lineRule="atLeast"/>
            </w:pPr>
            <w:r>
              <w:t>8.8%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中教二级</w:t>
            </w:r>
          </w:p>
        </w:tc>
        <w:tc>
          <w:tcPr>
            <w:tcW w:w="985" w:type="pct"/>
            <w:vAlign w:val="center"/>
          </w:tcPr>
          <w:p w:rsidR="0018722C">
            <w:pPr>
              <w:pStyle w:val="affff9"/>
              <w:topLinePunct/>
              <w:ind w:leftChars="0" w:left="0" w:rightChars="0" w:right="0" w:firstLineChars="0" w:firstLine="0"/>
              <w:spacing w:line="240" w:lineRule="atLeast"/>
            </w:pPr>
            <w:r>
              <w:t>10</w:t>
            </w:r>
          </w:p>
        </w:tc>
        <w:tc>
          <w:tcPr>
            <w:tcW w:w="1036" w:type="pct"/>
            <w:vAlign w:val="center"/>
          </w:tcPr>
          <w:p w:rsidR="0018722C">
            <w:pPr>
              <w:pStyle w:val="affff9"/>
              <w:topLinePunct/>
              <w:ind w:leftChars="0" w:left="0" w:rightChars="0" w:right="0" w:firstLineChars="0" w:firstLine="0"/>
              <w:spacing w:line="240" w:lineRule="atLeast"/>
            </w:pPr>
            <w:r>
              <w:t>27</w:t>
            </w:r>
          </w:p>
        </w:tc>
        <w:tc>
          <w:tcPr>
            <w:tcW w:w="594" w:type="pct"/>
            <w:vAlign w:val="center"/>
          </w:tcPr>
          <w:p w:rsidR="0018722C">
            <w:pPr>
              <w:pStyle w:val="affff9"/>
              <w:topLinePunct/>
              <w:ind w:leftChars="0" w:left="0" w:rightChars="0" w:right="0" w:firstLineChars="0" w:firstLine="0"/>
              <w:spacing w:line="240" w:lineRule="atLeast"/>
            </w:pPr>
            <w:r>
              <w:t>37</w:t>
            </w:r>
          </w:p>
        </w:tc>
        <w:tc>
          <w:tcPr>
            <w:tcW w:w="764" w:type="pct"/>
            <w:vAlign w:val="center"/>
          </w:tcPr>
          <w:p w:rsidR="0018722C">
            <w:pPr>
              <w:pStyle w:val="affff9"/>
              <w:topLinePunct/>
              <w:ind w:leftChars="0" w:left="0" w:rightChars="0" w:right="0" w:firstLineChars="0" w:firstLine="0"/>
              <w:spacing w:line="240" w:lineRule="atLeast"/>
            </w:pPr>
            <w:r>
              <w:t>32.5%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中教一级</w:t>
            </w:r>
          </w:p>
        </w:tc>
        <w:tc>
          <w:tcPr>
            <w:tcW w:w="985" w:type="pct"/>
            <w:vAlign w:val="center"/>
          </w:tcPr>
          <w:p w:rsidR="0018722C">
            <w:pPr>
              <w:pStyle w:val="affff9"/>
              <w:topLinePunct/>
              <w:ind w:leftChars="0" w:left="0" w:rightChars="0" w:right="0" w:firstLineChars="0" w:firstLine="0"/>
              <w:spacing w:line="240" w:lineRule="atLeast"/>
            </w:pPr>
            <w:r>
              <w:t>11</w:t>
            </w:r>
          </w:p>
        </w:tc>
        <w:tc>
          <w:tcPr>
            <w:tcW w:w="1036" w:type="pct"/>
            <w:vAlign w:val="center"/>
          </w:tcPr>
          <w:p w:rsidR="0018722C">
            <w:pPr>
              <w:pStyle w:val="affff9"/>
              <w:topLinePunct/>
              <w:ind w:leftChars="0" w:left="0" w:rightChars="0" w:right="0" w:firstLineChars="0" w:firstLine="0"/>
              <w:spacing w:line="240" w:lineRule="atLeast"/>
            </w:pPr>
            <w:r>
              <w:t>46</w:t>
            </w:r>
          </w:p>
        </w:tc>
        <w:tc>
          <w:tcPr>
            <w:tcW w:w="594" w:type="pct"/>
            <w:vAlign w:val="center"/>
          </w:tcPr>
          <w:p w:rsidR="0018722C">
            <w:pPr>
              <w:pStyle w:val="affff9"/>
              <w:topLinePunct/>
              <w:ind w:leftChars="0" w:left="0" w:rightChars="0" w:right="0" w:firstLineChars="0" w:firstLine="0"/>
              <w:spacing w:line="240" w:lineRule="atLeast"/>
            </w:pPr>
            <w:r>
              <w:t>57</w:t>
            </w:r>
          </w:p>
        </w:tc>
        <w:tc>
          <w:tcPr>
            <w:tcW w:w="764" w:type="pct"/>
            <w:vAlign w:val="center"/>
          </w:tcPr>
          <w:p w:rsidR="0018722C">
            <w:pPr>
              <w:pStyle w:val="affff9"/>
              <w:topLinePunct/>
              <w:ind w:leftChars="0" w:left="0" w:rightChars="0" w:right="0" w:firstLineChars="0" w:firstLine="0"/>
              <w:spacing w:line="240" w:lineRule="atLeast"/>
            </w:pPr>
            <w:r>
              <w:t>50%</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中教高级</w:t>
            </w:r>
          </w:p>
        </w:tc>
        <w:tc>
          <w:tcPr>
            <w:tcW w:w="985" w:type="pct"/>
            <w:vAlign w:val="center"/>
          </w:tcPr>
          <w:p w:rsidR="0018722C">
            <w:pPr>
              <w:pStyle w:val="affff9"/>
              <w:topLinePunct/>
              <w:ind w:leftChars="0" w:left="0" w:rightChars="0" w:right="0" w:firstLineChars="0" w:firstLine="0"/>
              <w:spacing w:line="240" w:lineRule="atLeast"/>
            </w:pPr>
            <w:r>
              <w:t>2</w:t>
            </w:r>
          </w:p>
        </w:tc>
        <w:tc>
          <w:tcPr>
            <w:tcW w:w="1036" w:type="pct"/>
            <w:vAlign w:val="center"/>
          </w:tcPr>
          <w:p w:rsidR="0018722C">
            <w:pPr>
              <w:pStyle w:val="affff9"/>
              <w:topLinePunct/>
              <w:ind w:leftChars="0" w:left="0" w:rightChars="0" w:right="0" w:firstLineChars="0" w:firstLine="0"/>
              <w:spacing w:line="240" w:lineRule="atLeast"/>
            </w:pPr>
            <w:r>
              <w:t>8</w:t>
            </w:r>
          </w:p>
        </w:tc>
        <w:tc>
          <w:tcPr>
            <w:tcW w:w="594" w:type="pct"/>
            <w:vAlign w:val="center"/>
          </w:tcPr>
          <w:p w:rsidR="0018722C">
            <w:pPr>
              <w:pStyle w:val="affff9"/>
              <w:topLinePunct/>
              <w:ind w:leftChars="0" w:left="0" w:rightChars="0" w:right="0" w:firstLineChars="0" w:firstLine="0"/>
              <w:spacing w:line="240" w:lineRule="atLeast"/>
            </w:pPr>
            <w:r>
              <w:t>10</w:t>
            </w:r>
          </w:p>
        </w:tc>
        <w:tc>
          <w:tcPr>
            <w:tcW w:w="764" w:type="pct"/>
            <w:vAlign w:val="center"/>
          </w:tcPr>
          <w:p w:rsidR="0018722C">
            <w:pPr>
              <w:pStyle w:val="affff9"/>
              <w:topLinePunct/>
              <w:ind w:leftChars="0" w:left="0" w:rightChars="0" w:right="0" w:firstLineChars="0" w:firstLine="0"/>
              <w:spacing w:line="240" w:lineRule="atLeast"/>
            </w:pPr>
            <w:r>
              <w:t>8.8%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特级</w:t>
            </w:r>
          </w:p>
        </w:tc>
        <w:tc>
          <w:tcPr>
            <w:tcW w:w="985" w:type="pct"/>
            <w:vAlign w:val="center"/>
          </w:tcPr>
          <w:p w:rsidR="0018722C">
            <w:pPr>
              <w:pStyle w:val="affff9"/>
              <w:topLinePunct/>
              <w:ind w:leftChars="0" w:left="0" w:rightChars="0" w:right="0" w:firstLineChars="0" w:firstLine="0"/>
              <w:spacing w:line="240" w:lineRule="atLeast"/>
            </w:pPr>
            <w:r>
              <w:t>0</w:t>
            </w:r>
          </w:p>
        </w:tc>
        <w:tc>
          <w:tcPr>
            <w:tcW w:w="1036" w:type="pct"/>
            <w:vAlign w:val="center"/>
          </w:tcPr>
          <w:p w:rsidR="0018722C">
            <w:pPr>
              <w:pStyle w:val="affff9"/>
              <w:topLinePunct/>
              <w:ind w:leftChars="0" w:left="0" w:rightChars="0" w:right="0" w:firstLineChars="0" w:firstLine="0"/>
              <w:spacing w:line="240" w:lineRule="atLeast"/>
            </w:pPr>
            <w:r>
              <w:t>0</w:t>
            </w:r>
          </w:p>
        </w:tc>
        <w:tc>
          <w:tcPr>
            <w:tcW w:w="594" w:type="pct"/>
            <w:vAlign w:val="center"/>
          </w:tcPr>
          <w:p w:rsidR="0018722C">
            <w:pPr>
              <w:pStyle w:val="affff9"/>
              <w:topLinePunct/>
              <w:ind w:leftChars="0" w:left="0" w:rightChars="0" w:right="0" w:firstLineChars="0" w:firstLine="0"/>
              <w:spacing w:line="240" w:lineRule="atLeast"/>
            </w:pPr>
            <w:r>
              <w:t>0</w:t>
            </w:r>
          </w:p>
        </w:tc>
        <w:tc>
          <w:tcPr>
            <w:tcW w:w="764" w:type="pct"/>
            <w:vAlign w:val="center"/>
          </w:tcPr>
          <w:p w:rsidR="0018722C">
            <w:pPr>
              <w:pStyle w:val="affff9"/>
              <w:topLinePunct/>
              <w:ind w:leftChars="0" w:left="0" w:rightChars="0" w:right="0" w:firstLineChars="0" w:firstLine="0"/>
              <w:spacing w:line="240" w:lineRule="atLeast"/>
            </w:pPr>
            <w:r>
              <w:t>0</w:t>
            </w:r>
          </w:p>
        </w:tc>
      </w:tr>
      <w:tr>
        <w:tc>
          <w:tcPr>
            <w:tcW w:w="699" w:type="pct"/>
            <w:vAlign w:val="center"/>
          </w:tcPr>
          <w:p w:rsidR="0018722C">
            <w:pPr>
              <w:pStyle w:val="ac"/>
              <w:topLinePunct/>
              <w:ind w:leftChars="0" w:left="0" w:rightChars="0" w:right="0" w:firstLineChars="0" w:firstLine="0"/>
              <w:spacing w:line="240" w:lineRule="atLeast"/>
            </w:pPr>
            <w:r>
              <w:t>学历分布</w:t>
            </w:r>
          </w:p>
        </w:tc>
        <w:tc>
          <w:tcPr>
            <w:tcW w:w="922" w:type="pct"/>
            <w:vAlign w:val="center"/>
          </w:tcPr>
          <w:p w:rsidR="0018722C">
            <w:pPr>
              <w:pStyle w:val="a5"/>
              <w:topLinePunct/>
              <w:ind w:leftChars="0" w:left="0" w:rightChars="0" w:right="0" w:firstLineChars="0" w:firstLine="0"/>
              <w:spacing w:line="240" w:lineRule="atLeast"/>
            </w:pPr>
            <w:r>
              <w:t>中专学历</w:t>
            </w:r>
          </w:p>
        </w:tc>
        <w:tc>
          <w:tcPr>
            <w:tcW w:w="985" w:type="pct"/>
            <w:vAlign w:val="center"/>
          </w:tcPr>
          <w:p w:rsidR="0018722C">
            <w:pPr>
              <w:pStyle w:val="affff9"/>
              <w:topLinePunct/>
              <w:ind w:leftChars="0" w:left="0" w:rightChars="0" w:right="0" w:firstLineChars="0" w:firstLine="0"/>
              <w:spacing w:line="240" w:lineRule="atLeast"/>
            </w:pPr>
            <w:r>
              <w:t>0</w:t>
            </w:r>
          </w:p>
        </w:tc>
        <w:tc>
          <w:tcPr>
            <w:tcW w:w="1036" w:type="pct"/>
            <w:vAlign w:val="center"/>
          </w:tcPr>
          <w:p w:rsidR="0018722C">
            <w:pPr>
              <w:pStyle w:val="affff9"/>
              <w:topLinePunct/>
              <w:ind w:leftChars="0" w:left="0" w:rightChars="0" w:right="0" w:firstLineChars="0" w:firstLine="0"/>
              <w:spacing w:line="240" w:lineRule="atLeast"/>
            </w:pPr>
            <w:r>
              <w:t>0</w:t>
            </w:r>
          </w:p>
        </w:tc>
        <w:tc>
          <w:tcPr>
            <w:tcW w:w="594" w:type="pct"/>
            <w:vAlign w:val="center"/>
          </w:tcPr>
          <w:p w:rsidR="0018722C">
            <w:pPr>
              <w:pStyle w:val="affff9"/>
              <w:topLinePunct/>
              <w:ind w:leftChars="0" w:left="0" w:rightChars="0" w:right="0" w:firstLineChars="0" w:firstLine="0"/>
              <w:spacing w:line="240" w:lineRule="atLeast"/>
            </w:pPr>
            <w:r>
              <w:t>0</w:t>
            </w:r>
          </w:p>
        </w:tc>
        <w:tc>
          <w:tcPr>
            <w:tcW w:w="764" w:type="pct"/>
            <w:vAlign w:val="center"/>
          </w:tcPr>
          <w:p w:rsidR="0018722C">
            <w:pPr>
              <w:pStyle w:val="affff9"/>
              <w:topLinePunct/>
              <w:ind w:leftChars="0" w:left="0" w:rightChars="0" w:right="0" w:firstLineChars="0" w:firstLine="0"/>
              <w:spacing w:line="240" w:lineRule="atLeast"/>
            </w:pPr>
            <w:r>
              <w:t>0</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大专学历</w:t>
            </w:r>
          </w:p>
        </w:tc>
        <w:tc>
          <w:tcPr>
            <w:tcW w:w="985" w:type="pct"/>
            <w:vAlign w:val="center"/>
          </w:tcPr>
          <w:p w:rsidR="0018722C">
            <w:pPr>
              <w:pStyle w:val="affff9"/>
              <w:topLinePunct/>
              <w:ind w:leftChars="0" w:left="0" w:rightChars="0" w:right="0" w:firstLineChars="0" w:firstLine="0"/>
              <w:spacing w:line="240" w:lineRule="atLeast"/>
            </w:pPr>
            <w:r>
              <w:t>3</w:t>
            </w:r>
          </w:p>
        </w:tc>
        <w:tc>
          <w:tcPr>
            <w:tcW w:w="1036" w:type="pct"/>
            <w:vAlign w:val="center"/>
          </w:tcPr>
          <w:p w:rsidR="0018722C">
            <w:pPr>
              <w:pStyle w:val="affff9"/>
              <w:topLinePunct/>
              <w:ind w:leftChars="0" w:left="0" w:rightChars="0" w:right="0" w:firstLineChars="0" w:firstLine="0"/>
              <w:spacing w:line="240" w:lineRule="atLeast"/>
            </w:pPr>
            <w:r>
              <w:t>3</w:t>
            </w:r>
          </w:p>
        </w:tc>
        <w:tc>
          <w:tcPr>
            <w:tcW w:w="594" w:type="pct"/>
            <w:vAlign w:val="center"/>
          </w:tcPr>
          <w:p w:rsidR="0018722C">
            <w:pPr>
              <w:pStyle w:val="affff9"/>
              <w:topLinePunct/>
              <w:ind w:leftChars="0" w:left="0" w:rightChars="0" w:right="0" w:firstLineChars="0" w:firstLine="0"/>
              <w:spacing w:line="240" w:lineRule="atLeast"/>
            </w:pPr>
            <w:r>
              <w:t>6</w:t>
            </w:r>
          </w:p>
        </w:tc>
        <w:tc>
          <w:tcPr>
            <w:tcW w:w="764" w:type="pct"/>
            <w:vAlign w:val="center"/>
          </w:tcPr>
          <w:p w:rsidR="0018722C">
            <w:pPr>
              <w:pStyle w:val="affff9"/>
              <w:topLinePunct/>
              <w:ind w:leftChars="0" w:left="0" w:rightChars="0" w:right="0" w:firstLineChars="0" w:firstLine="0"/>
              <w:spacing w:line="240" w:lineRule="atLeast"/>
            </w:pPr>
            <w:r>
              <w:t>5.3%</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本科学历</w:t>
            </w:r>
          </w:p>
        </w:tc>
        <w:tc>
          <w:tcPr>
            <w:tcW w:w="985" w:type="pct"/>
            <w:vAlign w:val="center"/>
          </w:tcPr>
          <w:p w:rsidR="0018722C">
            <w:pPr>
              <w:pStyle w:val="affff9"/>
              <w:topLinePunct/>
              <w:ind w:leftChars="0" w:left="0" w:rightChars="0" w:right="0" w:firstLineChars="0" w:firstLine="0"/>
              <w:spacing w:line="240" w:lineRule="atLeast"/>
            </w:pPr>
            <w:r>
              <w:t>24</w:t>
            </w:r>
          </w:p>
        </w:tc>
        <w:tc>
          <w:tcPr>
            <w:tcW w:w="1036" w:type="pct"/>
            <w:vAlign w:val="center"/>
          </w:tcPr>
          <w:p w:rsidR="0018722C">
            <w:pPr>
              <w:pStyle w:val="affff9"/>
              <w:topLinePunct/>
              <w:ind w:leftChars="0" w:left="0" w:rightChars="0" w:right="0" w:firstLineChars="0" w:firstLine="0"/>
              <w:spacing w:line="240" w:lineRule="atLeast"/>
            </w:pPr>
            <w:r>
              <w:t>79</w:t>
            </w:r>
          </w:p>
        </w:tc>
        <w:tc>
          <w:tcPr>
            <w:tcW w:w="594" w:type="pct"/>
            <w:vAlign w:val="center"/>
          </w:tcPr>
          <w:p w:rsidR="0018722C">
            <w:pPr>
              <w:pStyle w:val="affff9"/>
              <w:topLinePunct/>
              <w:ind w:leftChars="0" w:left="0" w:rightChars="0" w:right="0" w:firstLineChars="0" w:firstLine="0"/>
              <w:spacing w:line="240" w:lineRule="atLeast"/>
            </w:pPr>
            <w:r>
              <w:t>103</w:t>
            </w:r>
          </w:p>
        </w:tc>
        <w:tc>
          <w:tcPr>
            <w:tcW w:w="764" w:type="pct"/>
            <w:vAlign w:val="center"/>
          </w:tcPr>
          <w:p w:rsidR="0018722C">
            <w:pPr>
              <w:pStyle w:val="affff9"/>
              <w:topLinePunct/>
              <w:ind w:leftChars="0" w:left="0" w:rightChars="0" w:right="0" w:firstLineChars="0" w:firstLine="0"/>
              <w:spacing w:line="240" w:lineRule="atLeast"/>
            </w:pPr>
            <w:r>
              <w:t>90.4%</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研究生及以上</w:t>
            </w:r>
          </w:p>
        </w:tc>
        <w:tc>
          <w:tcPr>
            <w:tcW w:w="985"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ffff9"/>
              <w:topLinePunct/>
              <w:ind w:leftChars="0" w:left="0" w:rightChars="0" w:right="0" w:firstLineChars="0" w:firstLine="0"/>
              <w:spacing w:line="240" w:lineRule="atLeast"/>
            </w:pPr>
            <w:r>
              <w:t>4</w:t>
            </w:r>
          </w:p>
        </w:tc>
        <w:tc>
          <w:tcPr>
            <w:tcW w:w="594" w:type="pct"/>
            <w:vAlign w:val="center"/>
          </w:tcPr>
          <w:p w:rsidR="0018722C">
            <w:pPr>
              <w:pStyle w:val="affff9"/>
              <w:topLinePunct/>
              <w:ind w:leftChars="0" w:left="0" w:rightChars="0" w:right="0" w:firstLineChars="0" w:firstLine="0"/>
              <w:spacing w:line="240" w:lineRule="atLeast"/>
            </w:pPr>
            <w:r>
              <w:t>5</w:t>
            </w:r>
          </w:p>
        </w:tc>
        <w:tc>
          <w:tcPr>
            <w:tcW w:w="764" w:type="pct"/>
            <w:vAlign w:val="center"/>
          </w:tcPr>
          <w:p w:rsidR="0018722C">
            <w:pPr>
              <w:pStyle w:val="affff9"/>
              <w:topLinePunct/>
              <w:ind w:leftChars="0" w:left="0" w:rightChars="0" w:right="0" w:firstLineChars="0" w:firstLine="0"/>
              <w:spacing w:line="240" w:lineRule="atLeast"/>
            </w:pPr>
            <w:r>
              <w:t>4.4%</w:t>
            </w:r>
          </w:p>
        </w:tc>
      </w:tr>
      <w:tr>
        <w:tc>
          <w:tcPr>
            <w:tcW w:w="699" w:type="pct"/>
            <w:vAlign w:val="center"/>
          </w:tcPr>
          <w:p w:rsidR="0018722C">
            <w:pPr>
              <w:pStyle w:val="ac"/>
              <w:topLinePunct/>
              <w:ind w:leftChars="0" w:left="0" w:rightChars="0" w:right="0" w:firstLineChars="0" w:firstLine="0"/>
              <w:spacing w:line="240" w:lineRule="atLeast"/>
            </w:pPr>
            <w:r>
              <w:t>所学专业</w:t>
            </w:r>
          </w:p>
        </w:tc>
        <w:tc>
          <w:tcPr>
            <w:tcW w:w="922" w:type="pct"/>
            <w:vAlign w:val="center"/>
          </w:tcPr>
          <w:p w:rsidR="0018722C">
            <w:pPr>
              <w:pStyle w:val="a5"/>
              <w:topLinePunct/>
              <w:ind w:leftChars="0" w:left="0" w:rightChars="0" w:right="0" w:firstLineChars="0" w:firstLine="0"/>
              <w:spacing w:line="240" w:lineRule="atLeast"/>
            </w:pPr>
            <w:r>
              <w:t>物理</w:t>
            </w:r>
          </w:p>
        </w:tc>
        <w:tc>
          <w:tcPr>
            <w:tcW w:w="985" w:type="pct"/>
            <w:vAlign w:val="center"/>
          </w:tcPr>
          <w:p w:rsidR="0018722C">
            <w:pPr>
              <w:pStyle w:val="affff9"/>
              <w:topLinePunct/>
              <w:ind w:leftChars="0" w:left="0" w:rightChars="0" w:right="0" w:firstLineChars="0" w:firstLine="0"/>
              <w:spacing w:line="240" w:lineRule="atLeast"/>
            </w:pPr>
            <w:r>
              <w:t>4</w:t>
            </w:r>
          </w:p>
        </w:tc>
        <w:tc>
          <w:tcPr>
            <w:tcW w:w="1036" w:type="pct"/>
            <w:vAlign w:val="center"/>
          </w:tcPr>
          <w:p w:rsidR="0018722C">
            <w:pPr>
              <w:pStyle w:val="affff9"/>
              <w:topLinePunct/>
              <w:ind w:leftChars="0" w:left="0" w:rightChars="0" w:right="0" w:firstLineChars="0" w:firstLine="0"/>
              <w:spacing w:line="240" w:lineRule="atLeast"/>
            </w:pPr>
            <w:r>
              <w:t>3</w:t>
            </w:r>
          </w:p>
        </w:tc>
        <w:tc>
          <w:tcPr>
            <w:tcW w:w="594" w:type="pct"/>
            <w:vAlign w:val="center"/>
          </w:tcPr>
          <w:p w:rsidR="0018722C">
            <w:pPr>
              <w:pStyle w:val="affff9"/>
              <w:topLinePunct/>
              <w:ind w:leftChars="0" w:left="0" w:rightChars="0" w:right="0" w:firstLineChars="0" w:firstLine="0"/>
              <w:spacing w:line="240" w:lineRule="atLeast"/>
            </w:pPr>
            <w:r>
              <w:t>7</w:t>
            </w:r>
          </w:p>
        </w:tc>
        <w:tc>
          <w:tcPr>
            <w:tcW w:w="764" w:type="pct"/>
            <w:vAlign w:val="center"/>
          </w:tcPr>
          <w:p w:rsidR="0018722C">
            <w:pPr>
              <w:pStyle w:val="affff9"/>
              <w:topLinePunct/>
              <w:ind w:leftChars="0" w:left="0" w:rightChars="0" w:right="0" w:firstLineChars="0" w:firstLine="0"/>
              <w:spacing w:line="240" w:lineRule="atLeast"/>
            </w:pPr>
            <w:r>
              <w:t>6.1%</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化学</w:t>
            </w:r>
          </w:p>
        </w:tc>
        <w:tc>
          <w:tcPr>
            <w:tcW w:w="985" w:type="pct"/>
            <w:vAlign w:val="center"/>
          </w:tcPr>
          <w:p w:rsidR="0018722C">
            <w:pPr>
              <w:pStyle w:val="affff9"/>
              <w:topLinePunct/>
              <w:ind w:leftChars="0" w:left="0" w:rightChars="0" w:right="0" w:firstLineChars="0" w:firstLine="0"/>
              <w:spacing w:line="240" w:lineRule="atLeast"/>
            </w:pPr>
            <w:r>
              <w:t>5</w:t>
            </w:r>
          </w:p>
        </w:tc>
        <w:tc>
          <w:tcPr>
            <w:tcW w:w="1036" w:type="pct"/>
            <w:vAlign w:val="center"/>
          </w:tcPr>
          <w:p w:rsidR="0018722C">
            <w:pPr>
              <w:pStyle w:val="affff9"/>
              <w:topLinePunct/>
              <w:ind w:leftChars="0" w:left="0" w:rightChars="0" w:right="0" w:firstLineChars="0" w:firstLine="0"/>
              <w:spacing w:line="240" w:lineRule="atLeast"/>
            </w:pPr>
            <w:r>
              <w:t>15</w:t>
            </w:r>
          </w:p>
        </w:tc>
        <w:tc>
          <w:tcPr>
            <w:tcW w:w="594" w:type="pct"/>
            <w:vAlign w:val="center"/>
          </w:tcPr>
          <w:p w:rsidR="0018722C">
            <w:pPr>
              <w:pStyle w:val="affff9"/>
              <w:topLinePunct/>
              <w:ind w:leftChars="0" w:left="0" w:rightChars="0" w:right="0" w:firstLineChars="0" w:firstLine="0"/>
              <w:spacing w:line="240" w:lineRule="atLeast"/>
            </w:pPr>
            <w:r>
              <w:t>20</w:t>
            </w:r>
          </w:p>
        </w:tc>
        <w:tc>
          <w:tcPr>
            <w:tcW w:w="764" w:type="pct"/>
            <w:vAlign w:val="center"/>
          </w:tcPr>
          <w:p w:rsidR="0018722C">
            <w:pPr>
              <w:pStyle w:val="affff9"/>
              <w:topLinePunct/>
              <w:ind w:leftChars="0" w:left="0" w:rightChars="0" w:right="0" w:firstLineChars="0" w:firstLine="0"/>
              <w:spacing w:line="240" w:lineRule="atLeast"/>
            </w:pPr>
            <w:r>
              <w:t>17.5%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生物</w:t>
            </w:r>
          </w:p>
        </w:tc>
        <w:tc>
          <w:tcPr>
            <w:tcW w:w="985" w:type="pct"/>
            <w:vAlign w:val="center"/>
          </w:tcPr>
          <w:p w:rsidR="0018722C">
            <w:pPr>
              <w:pStyle w:val="affff9"/>
              <w:topLinePunct/>
              <w:ind w:leftChars="0" w:left="0" w:rightChars="0" w:right="0" w:firstLineChars="0" w:firstLine="0"/>
              <w:spacing w:line="240" w:lineRule="atLeast"/>
            </w:pPr>
            <w:r>
              <w:t>11</w:t>
            </w:r>
          </w:p>
        </w:tc>
        <w:tc>
          <w:tcPr>
            <w:tcW w:w="1036" w:type="pct"/>
            <w:vAlign w:val="center"/>
          </w:tcPr>
          <w:p w:rsidR="0018722C">
            <w:pPr>
              <w:pStyle w:val="affff9"/>
              <w:topLinePunct/>
              <w:ind w:leftChars="0" w:left="0" w:rightChars="0" w:right="0" w:firstLineChars="0" w:firstLine="0"/>
              <w:spacing w:line="240" w:lineRule="atLeast"/>
            </w:pPr>
            <w:r>
              <w:t>50</w:t>
            </w:r>
          </w:p>
        </w:tc>
        <w:tc>
          <w:tcPr>
            <w:tcW w:w="594" w:type="pct"/>
            <w:vAlign w:val="center"/>
          </w:tcPr>
          <w:p w:rsidR="0018722C">
            <w:pPr>
              <w:pStyle w:val="affff9"/>
              <w:topLinePunct/>
              <w:ind w:leftChars="0" w:left="0" w:rightChars="0" w:right="0" w:firstLineChars="0" w:firstLine="0"/>
              <w:spacing w:line="240" w:lineRule="atLeast"/>
            </w:pPr>
            <w:r>
              <w:t>61</w:t>
            </w:r>
          </w:p>
        </w:tc>
        <w:tc>
          <w:tcPr>
            <w:tcW w:w="764" w:type="pct"/>
            <w:vAlign w:val="center"/>
          </w:tcPr>
          <w:p w:rsidR="0018722C">
            <w:pPr>
              <w:pStyle w:val="affff9"/>
              <w:topLinePunct/>
              <w:ind w:leftChars="0" w:left="0" w:rightChars="0" w:right="0" w:firstLineChars="0" w:firstLine="0"/>
              <w:spacing w:line="240" w:lineRule="atLeast"/>
            </w:pPr>
            <w:r>
              <w:t>53.5%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地理</w:t>
            </w:r>
          </w:p>
        </w:tc>
        <w:tc>
          <w:tcPr>
            <w:tcW w:w="985"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ffff9"/>
              <w:topLinePunct/>
              <w:ind w:leftChars="0" w:left="0" w:rightChars="0" w:right="0" w:firstLineChars="0" w:firstLine="0"/>
              <w:spacing w:line="240" w:lineRule="atLeast"/>
            </w:pPr>
            <w:r>
              <w:t>2</w:t>
            </w:r>
          </w:p>
        </w:tc>
        <w:tc>
          <w:tcPr>
            <w:tcW w:w="594" w:type="pct"/>
            <w:vAlign w:val="center"/>
          </w:tcPr>
          <w:p w:rsidR="0018722C">
            <w:pPr>
              <w:pStyle w:val="affff9"/>
              <w:topLinePunct/>
              <w:ind w:leftChars="0" w:left="0" w:rightChars="0" w:right="0" w:firstLineChars="0" w:firstLine="0"/>
              <w:spacing w:line="240" w:lineRule="atLeast"/>
            </w:pPr>
            <w:r>
              <w:t>3</w:t>
            </w:r>
          </w:p>
        </w:tc>
        <w:tc>
          <w:tcPr>
            <w:tcW w:w="764" w:type="pct"/>
            <w:vAlign w:val="center"/>
          </w:tcPr>
          <w:p w:rsidR="0018722C">
            <w:pPr>
              <w:pStyle w:val="affff9"/>
              <w:topLinePunct/>
              <w:ind w:leftChars="0" w:left="0" w:rightChars="0" w:right="0" w:firstLineChars="0" w:firstLine="0"/>
              <w:spacing w:line="240" w:lineRule="atLeast"/>
            </w:pPr>
            <w:r>
              <w:t>2.6%</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数学</w:t>
            </w:r>
          </w:p>
        </w:tc>
        <w:tc>
          <w:tcPr>
            <w:tcW w:w="985"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ffff9"/>
              <w:topLinePunct/>
              <w:ind w:leftChars="0" w:left="0" w:rightChars="0" w:right="0" w:firstLineChars="0" w:firstLine="0"/>
              <w:spacing w:line="240" w:lineRule="atLeast"/>
            </w:pPr>
            <w:r>
              <w:t>3</w:t>
            </w:r>
          </w:p>
        </w:tc>
        <w:tc>
          <w:tcPr>
            <w:tcW w:w="594" w:type="pct"/>
            <w:vAlign w:val="center"/>
          </w:tcPr>
          <w:p w:rsidR="0018722C">
            <w:pPr>
              <w:pStyle w:val="affff9"/>
              <w:topLinePunct/>
              <w:ind w:leftChars="0" w:left="0" w:rightChars="0" w:right="0" w:firstLineChars="0" w:firstLine="0"/>
              <w:spacing w:line="240" w:lineRule="atLeast"/>
            </w:pPr>
            <w:r>
              <w:t>4</w:t>
            </w:r>
          </w:p>
        </w:tc>
        <w:tc>
          <w:tcPr>
            <w:tcW w:w="764" w:type="pct"/>
            <w:vAlign w:val="center"/>
          </w:tcPr>
          <w:p w:rsidR="0018722C">
            <w:pPr>
              <w:pStyle w:val="affff9"/>
              <w:topLinePunct/>
              <w:ind w:leftChars="0" w:left="0" w:rightChars="0" w:right="0" w:firstLineChars="0" w:firstLine="0"/>
              <w:spacing w:line="240" w:lineRule="atLeast"/>
            </w:pPr>
            <w:r>
              <w:t>3.5%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其他</w:t>
            </w:r>
          </w:p>
        </w:tc>
        <w:tc>
          <w:tcPr>
            <w:tcW w:w="985" w:type="pct"/>
            <w:vAlign w:val="center"/>
          </w:tcPr>
          <w:p w:rsidR="0018722C">
            <w:pPr>
              <w:pStyle w:val="affff9"/>
              <w:topLinePunct/>
              <w:ind w:leftChars="0" w:left="0" w:rightChars="0" w:right="0" w:firstLineChars="0" w:firstLine="0"/>
              <w:spacing w:line="240" w:lineRule="atLeast"/>
            </w:pPr>
            <w:r>
              <w:t>6</w:t>
            </w:r>
          </w:p>
        </w:tc>
        <w:tc>
          <w:tcPr>
            <w:tcW w:w="1036" w:type="pct"/>
            <w:vAlign w:val="center"/>
          </w:tcPr>
          <w:p w:rsidR="0018722C">
            <w:pPr>
              <w:pStyle w:val="affff9"/>
              <w:topLinePunct/>
              <w:ind w:leftChars="0" w:left="0" w:rightChars="0" w:right="0" w:firstLineChars="0" w:firstLine="0"/>
              <w:spacing w:line="240" w:lineRule="atLeast"/>
            </w:pPr>
            <w:r>
              <w:t>13</w:t>
            </w:r>
          </w:p>
        </w:tc>
        <w:tc>
          <w:tcPr>
            <w:tcW w:w="594" w:type="pct"/>
            <w:vAlign w:val="center"/>
          </w:tcPr>
          <w:p w:rsidR="0018722C">
            <w:pPr>
              <w:pStyle w:val="affff9"/>
              <w:topLinePunct/>
              <w:ind w:leftChars="0" w:left="0" w:rightChars="0" w:right="0" w:firstLineChars="0" w:firstLine="0"/>
              <w:spacing w:line="240" w:lineRule="atLeast"/>
            </w:pPr>
            <w:r>
              <w:t>19</w:t>
            </w:r>
          </w:p>
        </w:tc>
        <w:tc>
          <w:tcPr>
            <w:tcW w:w="764" w:type="pct"/>
            <w:vAlign w:val="center"/>
          </w:tcPr>
          <w:p w:rsidR="0018722C">
            <w:pPr>
              <w:pStyle w:val="affff9"/>
              <w:topLinePunct/>
              <w:ind w:leftChars="0" w:left="0" w:rightChars="0" w:right="0" w:firstLineChars="0" w:firstLine="0"/>
              <w:spacing w:line="240" w:lineRule="atLeast"/>
            </w:pPr>
            <w:r>
              <w:t>16.7%</w:t>
            </w:r>
          </w:p>
        </w:tc>
      </w:tr>
      <w:tr>
        <w:tc>
          <w:tcPr>
            <w:tcW w:w="699" w:type="pct"/>
            <w:vAlign w:val="center"/>
          </w:tcPr>
          <w:p w:rsidR="0018722C">
            <w:pPr>
              <w:pStyle w:val="ac"/>
              <w:topLinePunct/>
              <w:ind w:leftChars="0" w:left="0" w:rightChars="0" w:right="0" w:firstLineChars="0" w:firstLine="0"/>
              <w:spacing w:line="240" w:lineRule="atLeast"/>
            </w:pPr>
            <w:r>
              <w:t>任职学校</w:t>
            </w:r>
          </w:p>
        </w:tc>
        <w:tc>
          <w:tcPr>
            <w:tcW w:w="922" w:type="pct"/>
            <w:vAlign w:val="center"/>
          </w:tcPr>
          <w:p w:rsidR="0018722C">
            <w:pPr>
              <w:pStyle w:val="a5"/>
              <w:topLinePunct/>
              <w:ind w:leftChars="0" w:left="0" w:rightChars="0" w:right="0" w:firstLineChars="0" w:firstLine="0"/>
              <w:spacing w:line="240" w:lineRule="atLeast"/>
            </w:pPr>
            <w:r>
              <w:t>市区中学</w:t>
            </w:r>
          </w:p>
        </w:tc>
        <w:tc>
          <w:tcPr>
            <w:tcW w:w="985" w:type="pct"/>
            <w:vAlign w:val="center"/>
          </w:tcPr>
          <w:p w:rsidR="0018722C">
            <w:pPr>
              <w:pStyle w:val="affff9"/>
              <w:topLinePunct/>
              <w:ind w:leftChars="0" w:left="0" w:rightChars="0" w:right="0" w:firstLineChars="0" w:firstLine="0"/>
              <w:spacing w:line="240" w:lineRule="atLeast"/>
            </w:pPr>
            <w:r>
              <w:t>8</w:t>
            </w:r>
          </w:p>
        </w:tc>
        <w:tc>
          <w:tcPr>
            <w:tcW w:w="1036" w:type="pct"/>
            <w:vAlign w:val="center"/>
          </w:tcPr>
          <w:p w:rsidR="0018722C">
            <w:pPr>
              <w:pStyle w:val="affff9"/>
              <w:topLinePunct/>
              <w:ind w:leftChars="0" w:left="0" w:rightChars="0" w:right="0" w:firstLineChars="0" w:firstLine="0"/>
              <w:spacing w:line="240" w:lineRule="atLeast"/>
            </w:pPr>
            <w:r>
              <w:t>51</w:t>
            </w:r>
          </w:p>
        </w:tc>
        <w:tc>
          <w:tcPr>
            <w:tcW w:w="594" w:type="pct"/>
            <w:vAlign w:val="center"/>
          </w:tcPr>
          <w:p w:rsidR="0018722C">
            <w:pPr>
              <w:pStyle w:val="affff9"/>
              <w:topLinePunct/>
              <w:ind w:leftChars="0" w:left="0" w:rightChars="0" w:right="0" w:firstLineChars="0" w:firstLine="0"/>
              <w:spacing w:line="240" w:lineRule="atLeast"/>
            </w:pPr>
            <w:r>
              <w:t>59</w:t>
            </w:r>
          </w:p>
        </w:tc>
        <w:tc>
          <w:tcPr>
            <w:tcW w:w="764" w:type="pct"/>
            <w:vAlign w:val="center"/>
          </w:tcPr>
          <w:p w:rsidR="0018722C">
            <w:pPr>
              <w:pStyle w:val="affff9"/>
              <w:topLinePunct/>
              <w:ind w:leftChars="0" w:left="0" w:rightChars="0" w:right="0" w:firstLineChars="0" w:firstLine="0"/>
              <w:spacing w:line="240" w:lineRule="atLeast"/>
            </w:pPr>
            <w:r>
              <w:t>51.8%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郊区中学</w:t>
            </w:r>
          </w:p>
        </w:tc>
        <w:tc>
          <w:tcPr>
            <w:tcW w:w="985" w:type="pct"/>
            <w:vAlign w:val="center"/>
          </w:tcPr>
          <w:p w:rsidR="0018722C">
            <w:pPr>
              <w:pStyle w:val="affff9"/>
              <w:topLinePunct/>
              <w:ind w:leftChars="0" w:left="0" w:rightChars="0" w:right="0" w:firstLineChars="0" w:firstLine="0"/>
              <w:spacing w:line="240" w:lineRule="atLeast"/>
            </w:pPr>
            <w:r>
              <w:t>10</w:t>
            </w:r>
          </w:p>
        </w:tc>
        <w:tc>
          <w:tcPr>
            <w:tcW w:w="1036" w:type="pct"/>
            <w:vAlign w:val="center"/>
          </w:tcPr>
          <w:p w:rsidR="0018722C">
            <w:pPr>
              <w:pStyle w:val="affff9"/>
              <w:topLinePunct/>
              <w:ind w:leftChars="0" w:left="0" w:rightChars="0" w:right="0" w:firstLineChars="0" w:firstLine="0"/>
              <w:spacing w:line="240" w:lineRule="atLeast"/>
            </w:pPr>
            <w:r>
              <w:t>23</w:t>
            </w:r>
          </w:p>
        </w:tc>
        <w:tc>
          <w:tcPr>
            <w:tcW w:w="594" w:type="pct"/>
            <w:vAlign w:val="center"/>
          </w:tcPr>
          <w:p w:rsidR="0018722C">
            <w:pPr>
              <w:pStyle w:val="affff9"/>
              <w:topLinePunct/>
              <w:ind w:leftChars="0" w:left="0" w:rightChars="0" w:right="0" w:firstLineChars="0" w:firstLine="0"/>
              <w:spacing w:line="240" w:lineRule="atLeast"/>
            </w:pPr>
            <w:r>
              <w:t>33</w:t>
            </w:r>
          </w:p>
        </w:tc>
        <w:tc>
          <w:tcPr>
            <w:tcW w:w="764" w:type="pct"/>
            <w:vAlign w:val="center"/>
          </w:tcPr>
          <w:p w:rsidR="0018722C">
            <w:pPr>
              <w:pStyle w:val="affff9"/>
              <w:topLinePunct/>
              <w:ind w:leftChars="0" w:left="0" w:rightChars="0" w:right="0" w:firstLineChars="0" w:firstLine="0"/>
              <w:spacing w:line="240" w:lineRule="atLeast"/>
            </w:pPr>
            <w:r>
              <w:t>28.9%</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农村中学</w:t>
            </w:r>
          </w:p>
        </w:tc>
        <w:tc>
          <w:tcPr>
            <w:tcW w:w="985" w:type="pct"/>
            <w:vAlign w:val="center"/>
          </w:tcPr>
          <w:p w:rsidR="0018722C">
            <w:pPr>
              <w:pStyle w:val="affff9"/>
              <w:topLinePunct/>
              <w:ind w:leftChars="0" w:left="0" w:rightChars="0" w:right="0" w:firstLineChars="0" w:firstLine="0"/>
              <w:spacing w:line="240" w:lineRule="atLeast"/>
            </w:pPr>
            <w:r>
              <w:t>10</w:t>
            </w:r>
          </w:p>
        </w:tc>
        <w:tc>
          <w:tcPr>
            <w:tcW w:w="1036" w:type="pct"/>
            <w:vAlign w:val="center"/>
          </w:tcPr>
          <w:p w:rsidR="0018722C">
            <w:pPr>
              <w:pStyle w:val="affff9"/>
              <w:topLinePunct/>
              <w:ind w:leftChars="0" w:left="0" w:rightChars="0" w:right="0" w:firstLineChars="0" w:firstLine="0"/>
              <w:spacing w:line="240" w:lineRule="atLeast"/>
            </w:pPr>
            <w:r>
              <w:t>12</w:t>
            </w:r>
          </w:p>
        </w:tc>
        <w:tc>
          <w:tcPr>
            <w:tcW w:w="594" w:type="pct"/>
            <w:vAlign w:val="center"/>
          </w:tcPr>
          <w:p w:rsidR="0018722C">
            <w:pPr>
              <w:pStyle w:val="affff9"/>
              <w:topLinePunct/>
              <w:ind w:leftChars="0" w:left="0" w:rightChars="0" w:right="0" w:firstLineChars="0" w:firstLine="0"/>
              <w:spacing w:line="240" w:lineRule="atLeast"/>
            </w:pPr>
            <w:r>
              <w:t>22</w:t>
            </w:r>
          </w:p>
        </w:tc>
        <w:tc>
          <w:tcPr>
            <w:tcW w:w="764" w:type="pct"/>
            <w:vAlign w:val="center"/>
          </w:tcPr>
          <w:p w:rsidR="0018722C">
            <w:pPr>
              <w:pStyle w:val="affff9"/>
              <w:topLinePunct/>
              <w:ind w:leftChars="0" w:left="0" w:rightChars="0" w:right="0" w:firstLineChars="0" w:firstLine="0"/>
              <w:spacing w:line="240" w:lineRule="atLeast"/>
            </w:pPr>
            <w:r>
              <w:t>19.3%</w:t>
            </w:r>
          </w:p>
        </w:tc>
      </w:tr>
      <w:tr>
        <w:tc>
          <w:tcPr>
            <w:tcW w:w="699" w:type="pct"/>
            <w:vAlign w:val="center"/>
          </w:tcPr>
          <w:p w:rsidR="0018722C">
            <w:pPr>
              <w:pStyle w:val="ac"/>
              <w:topLinePunct/>
              <w:ind w:leftChars="0" w:left="0" w:rightChars="0" w:right="0" w:firstLineChars="0" w:firstLine="0"/>
              <w:spacing w:line="240" w:lineRule="atLeast"/>
            </w:pPr>
            <w:r>
              <w:t>任教年级</w:t>
            </w:r>
          </w:p>
        </w:tc>
        <w:tc>
          <w:tcPr>
            <w:tcW w:w="922" w:type="pct"/>
            <w:vAlign w:val="center"/>
          </w:tcPr>
          <w:p w:rsidR="0018722C">
            <w:pPr>
              <w:pStyle w:val="a5"/>
              <w:topLinePunct/>
              <w:ind w:leftChars="0" w:left="0" w:rightChars="0" w:right="0" w:firstLineChars="0" w:firstLine="0"/>
              <w:spacing w:line="240" w:lineRule="atLeast"/>
            </w:pPr>
            <w:r>
              <w:t>六年级</w:t>
            </w:r>
          </w:p>
        </w:tc>
        <w:tc>
          <w:tcPr>
            <w:tcW w:w="985" w:type="pct"/>
            <w:vAlign w:val="center"/>
          </w:tcPr>
          <w:p w:rsidR="0018722C">
            <w:pPr>
              <w:pStyle w:val="affff9"/>
              <w:topLinePunct/>
              <w:ind w:leftChars="0" w:left="0" w:rightChars="0" w:right="0" w:firstLineChars="0" w:firstLine="0"/>
              <w:spacing w:line="240" w:lineRule="atLeast"/>
            </w:pPr>
            <w:r>
              <w:t>4</w:t>
            </w:r>
          </w:p>
        </w:tc>
        <w:tc>
          <w:tcPr>
            <w:tcW w:w="1036" w:type="pct"/>
            <w:vAlign w:val="center"/>
          </w:tcPr>
          <w:p w:rsidR="0018722C">
            <w:pPr>
              <w:pStyle w:val="affff9"/>
              <w:topLinePunct/>
              <w:ind w:leftChars="0" w:left="0" w:rightChars="0" w:right="0" w:firstLineChars="0" w:firstLine="0"/>
              <w:spacing w:line="240" w:lineRule="atLeast"/>
            </w:pPr>
            <w:r>
              <w:t>8</w:t>
            </w:r>
          </w:p>
        </w:tc>
        <w:tc>
          <w:tcPr>
            <w:tcW w:w="594" w:type="pct"/>
            <w:vAlign w:val="center"/>
          </w:tcPr>
          <w:p w:rsidR="0018722C">
            <w:pPr>
              <w:pStyle w:val="affff9"/>
              <w:topLinePunct/>
              <w:ind w:leftChars="0" w:left="0" w:rightChars="0" w:right="0" w:firstLineChars="0" w:firstLine="0"/>
              <w:spacing w:line="240" w:lineRule="atLeast"/>
            </w:pPr>
            <w:r>
              <w:t>12</w:t>
            </w:r>
          </w:p>
        </w:tc>
        <w:tc>
          <w:tcPr>
            <w:tcW w:w="764" w:type="pct"/>
            <w:vAlign w:val="center"/>
          </w:tcPr>
          <w:p w:rsidR="0018722C">
            <w:pPr>
              <w:pStyle w:val="affff9"/>
              <w:topLinePunct/>
              <w:ind w:leftChars="0" w:left="0" w:rightChars="0" w:right="0" w:firstLineChars="0" w:firstLine="0"/>
              <w:spacing w:line="240" w:lineRule="atLeast"/>
            </w:pPr>
            <w:r>
              <w:t>10.5%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七年级</w:t>
            </w:r>
          </w:p>
        </w:tc>
        <w:tc>
          <w:tcPr>
            <w:tcW w:w="985" w:type="pct"/>
            <w:vAlign w:val="center"/>
          </w:tcPr>
          <w:p w:rsidR="0018722C">
            <w:pPr>
              <w:pStyle w:val="affff9"/>
              <w:topLinePunct/>
              <w:ind w:leftChars="0" w:left="0" w:rightChars="0" w:right="0" w:firstLineChars="0" w:firstLine="0"/>
              <w:spacing w:line="240" w:lineRule="atLeast"/>
            </w:pPr>
            <w:r>
              <w:t>22</w:t>
            </w:r>
          </w:p>
        </w:tc>
        <w:tc>
          <w:tcPr>
            <w:tcW w:w="1036" w:type="pct"/>
            <w:vAlign w:val="center"/>
          </w:tcPr>
          <w:p w:rsidR="0018722C">
            <w:pPr>
              <w:pStyle w:val="affff9"/>
              <w:topLinePunct/>
              <w:ind w:leftChars="0" w:left="0" w:rightChars="0" w:right="0" w:firstLineChars="0" w:firstLine="0"/>
              <w:spacing w:line="240" w:lineRule="atLeast"/>
            </w:pPr>
            <w:r>
              <w:t>61</w:t>
            </w:r>
          </w:p>
        </w:tc>
        <w:tc>
          <w:tcPr>
            <w:tcW w:w="594" w:type="pct"/>
            <w:vAlign w:val="center"/>
          </w:tcPr>
          <w:p w:rsidR="0018722C">
            <w:pPr>
              <w:pStyle w:val="affff9"/>
              <w:topLinePunct/>
              <w:ind w:leftChars="0" w:left="0" w:rightChars="0" w:right="0" w:firstLineChars="0" w:firstLine="0"/>
              <w:spacing w:line="240" w:lineRule="atLeast"/>
            </w:pPr>
            <w:r>
              <w:t>83</w:t>
            </w:r>
          </w:p>
        </w:tc>
        <w:tc>
          <w:tcPr>
            <w:tcW w:w="764" w:type="pct"/>
            <w:vAlign w:val="center"/>
          </w:tcPr>
          <w:p w:rsidR="0018722C">
            <w:pPr>
              <w:pStyle w:val="affff9"/>
              <w:topLinePunct/>
              <w:ind w:leftChars="0" w:left="0" w:rightChars="0" w:right="0" w:firstLineChars="0" w:firstLine="0"/>
              <w:spacing w:line="240" w:lineRule="atLeast"/>
            </w:pPr>
            <w:r>
              <w:t>72.8%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六、八年级</w:t>
            </w:r>
          </w:p>
        </w:tc>
        <w:tc>
          <w:tcPr>
            <w:tcW w:w="985"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ffff9"/>
              <w:topLinePunct/>
              <w:ind w:leftChars="0" w:left="0" w:rightChars="0" w:right="0" w:firstLineChars="0" w:firstLine="0"/>
              <w:spacing w:line="240" w:lineRule="atLeast"/>
            </w:pPr>
            <w:r>
              <w:t>7</w:t>
            </w:r>
          </w:p>
        </w:tc>
        <w:tc>
          <w:tcPr>
            <w:tcW w:w="594" w:type="pct"/>
            <w:vAlign w:val="center"/>
          </w:tcPr>
          <w:p w:rsidR="0018722C">
            <w:pPr>
              <w:pStyle w:val="affff9"/>
              <w:topLinePunct/>
              <w:ind w:leftChars="0" w:left="0" w:rightChars="0" w:right="0" w:firstLineChars="0" w:firstLine="0"/>
              <w:spacing w:line="240" w:lineRule="atLeast"/>
            </w:pPr>
            <w:r>
              <w:t>8</w:t>
            </w:r>
          </w:p>
        </w:tc>
        <w:tc>
          <w:tcPr>
            <w:tcW w:w="764" w:type="pct"/>
            <w:vAlign w:val="center"/>
          </w:tcPr>
          <w:p w:rsidR="0018722C">
            <w:pPr>
              <w:pStyle w:val="affff9"/>
              <w:topLinePunct/>
              <w:ind w:leftChars="0" w:left="0" w:rightChars="0" w:right="0" w:firstLineChars="0" w:firstLine="0"/>
              <w:spacing w:line="240" w:lineRule="atLeast"/>
            </w:pPr>
            <w:r>
              <w:t>7.0%</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六、九年级</w:t>
            </w:r>
          </w:p>
        </w:tc>
        <w:tc>
          <w:tcPr>
            <w:tcW w:w="985" w:type="pct"/>
            <w:vAlign w:val="center"/>
          </w:tcPr>
          <w:p w:rsidR="0018722C">
            <w:pPr>
              <w:pStyle w:val="affff9"/>
              <w:topLinePunct/>
              <w:ind w:leftChars="0" w:left="0" w:rightChars="0" w:right="0" w:firstLineChars="0" w:firstLine="0"/>
              <w:spacing w:line="240" w:lineRule="atLeast"/>
            </w:pPr>
            <w:r>
              <w:t>0</w:t>
            </w:r>
          </w:p>
        </w:tc>
        <w:tc>
          <w:tcPr>
            <w:tcW w:w="1036" w:type="pct"/>
            <w:vAlign w:val="center"/>
          </w:tcPr>
          <w:p w:rsidR="0018722C">
            <w:pPr>
              <w:pStyle w:val="affff9"/>
              <w:topLinePunct/>
              <w:ind w:leftChars="0" w:left="0" w:rightChars="0" w:right="0" w:firstLineChars="0" w:firstLine="0"/>
              <w:spacing w:line="240" w:lineRule="atLeast"/>
            </w:pPr>
            <w:r>
              <w:t>2</w:t>
            </w:r>
          </w:p>
        </w:tc>
        <w:tc>
          <w:tcPr>
            <w:tcW w:w="594" w:type="pct"/>
            <w:vAlign w:val="center"/>
          </w:tcPr>
          <w:p w:rsidR="0018722C">
            <w:pPr>
              <w:pStyle w:val="affff9"/>
              <w:topLinePunct/>
              <w:ind w:leftChars="0" w:left="0" w:rightChars="0" w:right="0" w:firstLineChars="0" w:firstLine="0"/>
              <w:spacing w:line="240" w:lineRule="atLeast"/>
            </w:pPr>
            <w:r>
              <w:t>2</w:t>
            </w:r>
          </w:p>
        </w:tc>
        <w:tc>
          <w:tcPr>
            <w:tcW w:w="764" w:type="pct"/>
            <w:vAlign w:val="center"/>
          </w:tcPr>
          <w:p w:rsidR="0018722C">
            <w:pPr>
              <w:pStyle w:val="affff9"/>
              <w:topLinePunct/>
              <w:ind w:leftChars="0" w:left="0" w:rightChars="0" w:right="0" w:firstLineChars="0" w:firstLine="0"/>
              <w:spacing w:line="240" w:lineRule="atLeast"/>
            </w:pPr>
            <w:r>
              <w:t>1.8%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七、八年级</w:t>
            </w:r>
          </w:p>
        </w:tc>
        <w:tc>
          <w:tcPr>
            <w:tcW w:w="985" w:type="pct"/>
            <w:vAlign w:val="center"/>
          </w:tcPr>
          <w:p w:rsidR="0018722C">
            <w:pPr>
              <w:pStyle w:val="affff9"/>
              <w:topLinePunct/>
              <w:ind w:leftChars="0" w:left="0" w:rightChars="0" w:right="0" w:firstLineChars="0" w:firstLine="0"/>
              <w:spacing w:line="240" w:lineRule="atLeast"/>
            </w:pPr>
            <w:r>
              <w:t>1</w:t>
            </w:r>
          </w:p>
        </w:tc>
        <w:tc>
          <w:tcPr>
            <w:tcW w:w="1036" w:type="pct"/>
            <w:vAlign w:val="center"/>
          </w:tcPr>
          <w:p w:rsidR="0018722C">
            <w:pPr>
              <w:pStyle w:val="affff9"/>
              <w:topLinePunct/>
              <w:ind w:leftChars="0" w:left="0" w:rightChars="0" w:right="0" w:firstLineChars="0" w:firstLine="0"/>
              <w:spacing w:line="240" w:lineRule="atLeast"/>
            </w:pPr>
            <w:r>
              <w:t>6</w:t>
            </w:r>
          </w:p>
        </w:tc>
        <w:tc>
          <w:tcPr>
            <w:tcW w:w="594" w:type="pct"/>
            <w:vAlign w:val="center"/>
          </w:tcPr>
          <w:p w:rsidR="0018722C">
            <w:pPr>
              <w:pStyle w:val="affff9"/>
              <w:topLinePunct/>
              <w:ind w:leftChars="0" w:left="0" w:rightChars="0" w:right="0" w:firstLineChars="0" w:firstLine="0"/>
              <w:spacing w:line="240" w:lineRule="atLeast"/>
            </w:pPr>
            <w:r>
              <w:t>7</w:t>
            </w:r>
          </w:p>
        </w:tc>
        <w:tc>
          <w:tcPr>
            <w:tcW w:w="764" w:type="pct"/>
            <w:vAlign w:val="center"/>
          </w:tcPr>
          <w:p w:rsidR="0018722C">
            <w:pPr>
              <w:pStyle w:val="affff9"/>
              <w:topLinePunct/>
              <w:ind w:leftChars="0" w:left="0" w:rightChars="0" w:right="0" w:firstLineChars="0" w:firstLine="0"/>
              <w:spacing w:line="240" w:lineRule="atLeast"/>
            </w:pPr>
            <w:r>
              <w:t>6.1%</w:t>
            </w: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2" w:type="pct"/>
            <w:vAlign w:val="center"/>
            <w:tcBorders>
              <w:top w:val="single" w:sz="4" w:space="0" w:color="auto"/>
            </w:tcBorders>
          </w:tcPr>
          <w:p w:rsidR="0018722C">
            <w:pPr>
              <w:pStyle w:val="aff1"/>
              <w:topLinePunct/>
              <w:ind w:leftChars="0" w:left="0" w:rightChars="0" w:right="0" w:firstLineChars="0" w:firstLine="0"/>
              <w:spacing w:line="240" w:lineRule="atLeast"/>
            </w:pPr>
            <w:r>
              <w:t>七、九年级</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r>
    </w:tbl>
    <w:p w:rsidR="0018722C">
      <w:pPr>
        <w:rPr/>
        <w:topLinePunct/>
        <w:pStyle w:val="affa"/>
      </w:pPr>
    </w:p>
    <w:p w:rsidR="0018722C">
      <w:pPr>
        <w:topLinePunct/>
      </w:pPr>
      <w:r>
        <w:t>见</w:t>
      </w:r>
      <w:r>
        <w:t>表</w:t>
      </w:r>
      <w:r>
        <w:rPr>
          <w:rFonts w:ascii="Times New Roman" w:eastAsia="Times New Roman"/>
        </w:rPr>
        <w:t>3-4</w:t>
      </w:r>
      <w:r>
        <w:t>为所调查的</w:t>
      </w:r>
      <w:r>
        <w:rPr>
          <w:rFonts w:ascii="Times New Roman" w:eastAsia="Times New Roman"/>
        </w:rPr>
        <w:t>B</w:t>
      </w:r>
      <w:r>
        <w:t>市科学课教师的基本信息：从教龄上看，</w:t>
      </w:r>
      <w:r>
        <w:rPr>
          <w:rFonts w:ascii="Times New Roman" w:eastAsia="Times New Roman"/>
        </w:rPr>
        <w:t>1-3</w:t>
      </w:r>
      <w:r>
        <w:t>年的教</w:t>
      </w:r>
      <w:r>
        <w:t>师占</w:t>
      </w:r>
      <w:r>
        <w:rPr>
          <w:rFonts w:ascii="Times New Roman" w:eastAsia="Times New Roman"/>
        </w:rPr>
        <w:t>22%</w:t>
      </w:r>
      <w:r>
        <w:t xml:space="preserve">, </w:t>
      </w:r>
      <w:r>
        <w:rPr>
          <w:rFonts w:ascii="Times New Roman" w:eastAsia="Times New Roman"/>
        </w:rPr>
        <w:t>3-5</w:t>
      </w:r>
      <w:r>
        <w:t>年的教师占</w:t>
      </w:r>
      <w:r>
        <w:rPr>
          <w:rFonts w:ascii="Times New Roman" w:eastAsia="Times New Roman"/>
        </w:rPr>
        <w:t>5</w:t>
      </w:r>
      <w:r>
        <w:rPr>
          <w:rFonts w:ascii="Times New Roman" w:eastAsia="Times New Roman"/>
        </w:rPr>
        <w:t>.</w:t>
      </w:r>
      <w:r>
        <w:rPr>
          <w:rFonts w:ascii="Times New Roman" w:eastAsia="Times New Roman"/>
        </w:rPr>
        <w:t>8%</w:t>
      </w:r>
      <w:r>
        <w:t>，</w:t>
      </w:r>
      <w:r>
        <w:rPr>
          <w:rFonts w:ascii="Times New Roman" w:eastAsia="Times New Roman"/>
        </w:rPr>
        <w:t>5</w:t>
      </w:r>
      <w:r>
        <w:t>年以上的教师占</w:t>
      </w:r>
      <w:r>
        <w:rPr>
          <w:rFonts w:ascii="Times New Roman" w:eastAsia="Times New Roman"/>
        </w:rPr>
        <w:t>72</w:t>
      </w:r>
      <w:r>
        <w:rPr>
          <w:rFonts w:ascii="Times New Roman" w:eastAsia="Times New Roman"/>
        </w:rPr>
        <w:t>.</w:t>
      </w:r>
      <w:r>
        <w:rPr>
          <w:rFonts w:ascii="Times New Roman" w:eastAsia="Times New Roman"/>
        </w:rPr>
        <w:t>2%</w:t>
      </w:r>
      <w:r>
        <w:t>，科学课教师教龄分</w:t>
      </w:r>
      <w:r>
        <w:t>布均衡；从职称上看，中教高级占</w:t>
      </w:r>
      <w:r>
        <w:rPr>
          <w:rFonts w:ascii="Times New Roman" w:eastAsia="Times New Roman"/>
        </w:rPr>
        <w:t>12</w:t>
      </w:r>
      <w:r>
        <w:rPr>
          <w:rFonts w:ascii="Times New Roman" w:eastAsia="Times New Roman"/>
        </w:rPr>
        <w:t>.</w:t>
      </w:r>
      <w:r>
        <w:rPr>
          <w:rFonts w:ascii="Times New Roman" w:eastAsia="Times New Roman"/>
        </w:rPr>
        <w:t>1%</w:t>
      </w:r>
      <w:r>
        <w:t>，中教一级占</w:t>
      </w:r>
      <w:r>
        <w:rPr>
          <w:rFonts w:ascii="Times New Roman" w:eastAsia="Times New Roman"/>
        </w:rPr>
        <w:t>48</w:t>
      </w:r>
      <w:r>
        <w:rPr>
          <w:rFonts w:ascii="Times New Roman" w:eastAsia="Times New Roman"/>
        </w:rPr>
        <w:t>.</w:t>
      </w:r>
      <w:r>
        <w:rPr>
          <w:rFonts w:ascii="Times New Roman" w:eastAsia="Times New Roman"/>
        </w:rPr>
        <w:t>6%</w:t>
      </w:r>
      <w:r>
        <w:t>，中教二级占</w:t>
      </w:r>
      <w:r>
        <w:rPr>
          <w:rFonts w:ascii="Times New Roman" w:eastAsia="Times New Roman"/>
        </w:rPr>
        <w:t>29</w:t>
      </w:r>
      <w:r>
        <w:rPr>
          <w:rFonts w:ascii="Times New Roman" w:eastAsia="Times New Roman"/>
        </w:rPr>
        <w:t>.</w:t>
      </w:r>
      <w:r>
        <w:rPr>
          <w:rFonts w:ascii="Times New Roman" w:eastAsia="Times New Roman"/>
        </w:rPr>
        <w:t>5%</w:t>
      </w:r>
      <w:r>
        <w:t>，</w:t>
      </w:r>
      <w:r w:rsidR="001852F3">
        <w:t xml:space="preserve">见习期占</w:t>
      </w:r>
      <w:r>
        <w:rPr>
          <w:rFonts w:ascii="Times New Roman" w:eastAsia="Times New Roman"/>
        </w:rPr>
        <w:t>9</w:t>
      </w:r>
      <w:r>
        <w:rPr>
          <w:rFonts w:ascii="Times New Roman" w:eastAsia="Times New Roman"/>
        </w:rPr>
        <w:t>.</w:t>
      </w:r>
      <w:r>
        <w:rPr>
          <w:rFonts w:ascii="Times New Roman" w:eastAsia="Times New Roman"/>
        </w:rPr>
        <w:t>8%</w:t>
      </w:r>
      <w:r>
        <w:t>，多数科学课教师处于专业成长与成熟时期；从学历来看，本科</w:t>
      </w:r>
      <w:r>
        <w:t>学历的占</w:t>
      </w:r>
      <w:r>
        <w:rPr>
          <w:rFonts w:ascii="Times New Roman" w:eastAsia="Times New Roman"/>
        </w:rPr>
        <w:t>93</w:t>
      </w:r>
      <w:r>
        <w:rPr>
          <w:rFonts w:ascii="Times New Roman" w:eastAsia="Times New Roman"/>
        </w:rPr>
        <w:t>.</w:t>
      </w:r>
      <w:r>
        <w:rPr>
          <w:rFonts w:ascii="Times New Roman" w:eastAsia="Times New Roman"/>
        </w:rPr>
        <w:t>6%</w:t>
      </w:r>
      <w:r>
        <w:t>，研究生及以上占</w:t>
      </w:r>
      <w:r>
        <w:rPr>
          <w:rFonts w:ascii="Times New Roman" w:eastAsia="Times New Roman"/>
        </w:rPr>
        <w:t>1</w:t>
      </w:r>
      <w:r>
        <w:rPr>
          <w:rFonts w:ascii="Times New Roman" w:eastAsia="Times New Roman"/>
        </w:rPr>
        <w:t>.</w:t>
      </w:r>
      <w:r>
        <w:rPr>
          <w:rFonts w:ascii="Times New Roman" w:eastAsia="Times New Roman"/>
        </w:rPr>
        <w:t>2%</w:t>
      </w:r>
      <w:r>
        <w:t>，大专学历占</w:t>
      </w:r>
      <w:r>
        <w:rPr>
          <w:rFonts w:ascii="Times New Roman" w:eastAsia="Times New Roman"/>
        </w:rPr>
        <w:t>5</w:t>
      </w:r>
      <w:r>
        <w:rPr>
          <w:rFonts w:ascii="Times New Roman" w:eastAsia="Times New Roman"/>
        </w:rPr>
        <w:t>.</w:t>
      </w:r>
      <w:r>
        <w:rPr>
          <w:rFonts w:ascii="Times New Roman" w:eastAsia="Times New Roman"/>
        </w:rPr>
        <w:t>2%</w:t>
      </w:r>
      <w:r>
        <w:t>，可见科学教师整体</w:t>
      </w:r>
      <w:r>
        <w:t>学历水平较高。从教师原有的专业背景看，物理、化学专业出身的教师分别</w:t>
      </w:r>
      <w:r>
        <w:t>占</w:t>
      </w:r>
    </w:p>
    <w:p w:rsidR="0018722C">
      <w:pPr>
        <w:topLinePunct/>
      </w:pPr>
      <w:r>
        <w:rPr>
          <w:rFonts w:ascii="Times New Roman" w:eastAsia="Times New Roman"/>
        </w:rPr>
        <w:t>39.3%</w:t>
      </w:r>
      <w:r>
        <w:t>和</w:t>
      </w:r>
      <w:r>
        <w:rPr>
          <w:rFonts w:ascii="Times New Roman" w:eastAsia="Times New Roman"/>
        </w:rPr>
        <w:t>37%</w:t>
      </w:r>
      <w:r>
        <w:t>，生物专业出身的科学教师占</w:t>
      </w:r>
      <w:r>
        <w:rPr>
          <w:rFonts w:ascii="Times New Roman" w:eastAsia="Times New Roman"/>
        </w:rPr>
        <w:t>19</w:t>
      </w:r>
      <w:r>
        <w:rPr>
          <w:rFonts w:ascii="Times New Roman" w:eastAsia="Times New Roman"/>
        </w:rPr>
        <w:t>.</w:t>
      </w:r>
      <w:r>
        <w:rPr>
          <w:rFonts w:ascii="Times New Roman" w:eastAsia="Times New Roman"/>
        </w:rPr>
        <w:t>7%</w:t>
      </w:r>
      <w:r>
        <w:t>，地理专业出身的科学课教师</w:t>
      </w:r>
      <w:r>
        <w:t>仅占</w:t>
      </w:r>
      <w:r>
        <w:rPr>
          <w:rFonts w:ascii="Times New Roman" w:eastAsia="Times New Roman"/>
        </w:rPr>
        <w:t>0</w:t>
      </w:r>
      <w:r>
        <w:rPr>
          <w:rFonts w:ascii="Times New Roman" w:eastAsia="Times New Roman"/>
        </w:rPr>
        <w:t>.</w:t>
      </w:r>
      <w:r>
        <w:rPr>
          <w:rFonts w:ascii="Times New Roman" w:eastAsia="Times New Roman"/>
        </w:rPr>
        <w:t>6%</w:t>
      </w:r>
      <w:r>
        <w:t>，数学背景的</w:t>
      </w:r>
      <w:r>
        <w:rPr>
          <w:rFonts w:ascii="Times New Roman" w:eastAsia="Times New Roman"/>
        </w:rPr>
        <w:t>1</w:t>
      </w:r>
      <w:r>
        <w:rPr>
          <w:rFonts w:ascii="Times New Roman" w:eastAsia="Times New Roman"/>
        </w:rPr>
        <w:t>.</w:t>
      </w:r>
      <w:r>
        <w:rPr>
          <w:rFonts w:ascii="Times New Roman" w:eastAsia="Times New Roman"/>
        </w:rPr>
        <w:t>2%</w:t>
      </w:r>
      <w:r>
        <w:t>，其他的</w:t>
      </w:r>
      <w:r>
        <w:rPr>
          <w:rFonts w:ascii="Times New Roman" w:eastAsia="Times New Roman"/>
        </w:rPr>
        <w:t>2</w:t>
      </w:r>
      <w:r>
        <w:rPr>
          <w:rFonts w:ascii="Times New Roman" w:eastAsia="Times New Roman"/>
        </w:rPr>
        <w:t>.</w:t>
      </w:r>
      <w:r>
        <w:rPr>
          <w:rFonts w:ascii="Times New Roman" w:eastAsia="Times New Roman"/>
        </w:rPr>
        <w:t>3%</w:t>
      </w:r>
      <w:r>
        <w:t>。由于科学课程是一门广域融合型课</w:t>
      </w:r>
      <w:r>
        <w:t>程，主要涵盖了物理、化学、生物、地理等学科，因此物理、化学、生物、地理</w:t>
      </w:r>
      <w:r>
        <w:t>学科出身的教师相对较适合科学课的教学。以上数据反映了，</w:t>
      </w:r>
      <w:r>
        <w:rPr>
          <w:rFonts w:ascii="Times New Roman" w:eastAsia="Times New Roman"/>
        </w:rPr>
        <w:t>B</w:t>
      </w:r>
      <w:r>
        <w:t>市多数教师基本</w:t>
      </w:r>
      <w:r>
        <w:t>能适应科学课教学，只是地理学科出身的教师太少，这可能会对科学课的教学有</w:t>
      </w:r>
      <w:r>
        <w:t>一定影响。应吸纳更多的地理学科出身的教师从事科学课的教学工作，促进科学</w:t>
      </w:r>
      <w:r>
        <w:t>教师间的交流，促进科学课教师的专业发展。此外，可看到所调查的科学课教师，</w:t>
      </w:r>
      <w:r>
        <w:t>均衡地分布于七、八、九年级，因此抽样调查的结果具有一定的代表性和说服力。</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3-4</w:t>
      </w:r>
      <w:r>
        <w:t xml:space="preserve">  </w:t>
      </w:r>
      <w:r>
        <w:rPr>
          <w:rFonts w:cstheme="minorBidi" w:hAnsiTheme="minorHAnsi" w:eastAsiaTheme="minorHAnsi" w:asciiTheme="minorHAnsi"/>
          <w:b/>
        </w:rPr>
        <w:t>所调查的</w:t>
      </w:r>
      <w:r>
        <w:rPr>
          <w:rFonts w:ascii="Times New Roman" w:eastAsia="Times New Roman" w:cstheme="minorBidi" w:hAnsiTheme="minorHAnsi"/>
          <w:b/>
        </w:rPr>
        <w:t>B</w:t>
      </w:r>
      <w:r>
        <w:rPr>
          <w:rFonts w:cstheme="minorBidi" w:hAnsiTheme="minorHAnsi" w:eastAsiaTheme="minorHAnsi" w:asciiTheme="minorHAnsi"/>
          <w:b/>
        </w:rPr>
        <w:t>市科学课教师的基本情况</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98"/>
        <w:gridCol w:w="1581"/>
        <w:gridCol w:w="1689"/>
        <w:gridCol w:w="1731"/>
        <w:gridCol w:w="973"/>
        <w:gridCol w:w="1399"/>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调查项目</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分类情况</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男教师</w:t>
            </w:r>
            <w:r>
              <w:t>（</w:t>
            </w:r>
            <w:r>
              <w:t>人数</w:t>
            </w:r>
            <w:r>
              <w:t>）</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女教师</w:t>
            </w:r>
            <w:r>
              <w:t>（</w:t>
            </w:r>
            <w:r>
              <w:t>人数</w:t>
            </w:r>
            <w:r>
              <w:t>）</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699" w:type="pct"/>
            <w:vAlign w:val="center"/>
          </w:tcPr>
          <w:p w:rsidR="0018722C">
            <w:pPr>
              <w:pStyle w:val="ac"/>
              <w:topLinePunct/>
              <w:ind w:leftChars="0" w:left="0" w:rightChars="0" w:right="0" w:firstLineChars="0" w:firstLine="0"/>
              <w:spacing w:line="240" w:lineRule="atLeast"/>
            </w:pPr>
            <w:r>
              <w:t>教龄分布</w:t>
            </w:r>
          </w:p>
        </w:tc>
        <w:tc>
          <w:tcPr>
            <w:tcW w:w="922" w:type="pct"/>
            <w:vAlign w:val="center"/>
          </w:tcPr>
          <w:p w:rsidR="0018722C">
            <w:pPr>
              <w:pStyle w:val="a5"/>
              <w:topLinePunct/>
              <w:ind w:leftChars="0" w:left="0" w:rightChars="0" w:right="0" w:firstLineChars="0" w:firstLine="0"/>
              <w:spacing w:line="240" w:lineRule="atLeast"/>
            </w:pPr>
            <w:r>
              <w:t>1-3 </w:t>
            </w:r>
            <w:r>
              <w:t>年</w:t>
            </w:r>
          </w:p>
        </w:tc>
        <w:tc>
          <w:tcPr>
            <w:tcW w:w="985" w:type="pct"/>
            <w:vAlign w:val="center"/>
          </w:tcPr>
          <w:p w:rsidR="0018722C">
            <w:pPr>
              <w:pStyle w:val="affff9"/>
              <w:topLinePunct/>
              <w:ind w:leftChars="0" w:left="0" w:rightChars="0" w:right="0" w:firstLineChars="0" w:firstLine="0"/>
              <w:spacing w:line="240" w:lineRule="atLeast"/>
            </w:pPr>
            <w:r>
              <w:t>11</w:t>
            </w:r>
          </w:p>
        </w:tc>
        <w:tc>
          <w:tcPr>
            <w:tcW w:w="1010" w:type="pct"/>
            <w:vAlign w:val="center"/>
          </w:tcPr>
          <w:p w:rsidR="0018722C">
            <w:pPr>
              <w:pStyle w:val="affff9"/>
              <w:topLinePunct/>
              <w:ind w:leftChars="0" w:left="0" w:rightChars="0" w:right="0" w:firstLineChars="0" w:firstLine="0"/>
              <w:spacing w:line="240" w:lineRule="atLeast"/>
            </w:pPr>
            <w:r>
              <w:t>27</w:t>
            </w:r>
          </w:p>
        </w:tc>
        <w:tc>
          <w:tcPr>
            <w:tcW w:w="568" w:type="pct"/>
            <w:vAlign w:val="center"/>
          </w:tcPr>
          <w:p w:rsidR="0018722C">
            <w:pPr>
              <w:pStyle w:val="affff9"/>
              <w:topLinePunct/>
              <w:ind w:leftChars="0" w:left="0" w:rightChars="0" w:right="0" w:firstLineChars="0" w:firstLine="0"/>
              <w:spacing w:line="240" w:lineRule="atLeast"/>
            </w:pPr>
            <w:r>
              <w:t>38</w:t>
            </w:r>
          </w:p>
        </w:tc>
        <w:tc>
          <w:tcPr>
            <w:tcW w:w="816" w:type="pct"/>
            <w:vAlign w:val="center"/>
          </w:tcPr>
          <w:p w:rsidR="0018722C">
            <w:pPr>
              <w:pStyle w:val="affff9"/>
              <w:topLinePunct/>
              <w:ind w:leftChars="0" w:left="0" w:rightChars="0" w:right="0" w:firstLineChars="0" w:firstLine="0"/>
              <w:spacing w:line="240" w:lineRule="atLeast"/>
            </w:pPr>
            <w:r>
              <w:t>22%</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3-5 </w:t>
            </w:r>
            <w:r>
              <w:t>年</w:t>
            </w:r>
          </w:p>
        </w:tc>
        <w:tc>
          <w:tcPr>
            <w:tcW w:w="985" w:type="pct"/>
            <w:vAlign w:val="center"/>
          </w:tcPr>
          <w:p w:rsidR="0018722C">
            <w:pPr>
              <w:pStyle w:val="affff9"/>
              <w:topLinePunct/>
              <w:ind w:leftChars="0" w:left="0" w:rightChars="0" w:right="0" w:firstLineChars="0" w:firstLine="0"/>
              <w:spacing w:line="240" w:lineRule="atLeast"/>
            </w:pPr>
            <w:r>
              <w:t>2</w:t>
            </w:r>
          </w:p>
        </w:tc>
        <w:tc>
          <w:tcPr>
            <w:tcW w:w="1010" w:type="pct"/>
            <w:vAlign w:val="center"/>
          </w:tcPr>
          <w:p w:rsidR="0018722C">
            <w:pPr>
              <w:pStyle w:val="affff9"/>
              <w:topLinePunct/>
              <w:ind w:leftChars="0" w:left="0" w:rightChars="0" w:right="0" w:firstLineChars="0" w:firstLine="0"/>
              <w:spacing w:line="240" w:lineRule="atLeast"/>
            </w:pPr>
            <w:r>
              <w:t>8</w:t>
            </w:r>
          </w:p>
        </w:tc>
        <w:tc>
          <w:tcPr>
            <w:tcW w:w="568" w:type="pct"/>
            <w:vAlign w:val="center"/>
          </w:tcPr>
          <w:p w:rsidR="0018722C">
            <w:pPr>
              <w:pStyle w:val="affff9"/>
              <w:topLinePunct/>
              <w:ind w:leftChars="0" w:left="0" w:rightChars="0" w:right="0" w:firstLineChars="0" w:firstLine="0"/>
              <w:spacing w:line="240" w:lineRule="atLeast"/>
            </w:pPr>
            <w:r>
              <w:t>10</w:t>
            </w:r>
          </w:p>
        </w:tc>
        <w:tc>
          <w:tcPr>
            <w:tcW w:w="816" w:type="pct"/>
            <w:vAlign w:val="center"/>
          </w:tcPr>
          <w:p w:rsidR="0018722C">
            <w:pPr>
              <w:pStyle w:val="affff9"/>
              <w:topLinePunct/>
              <w:ind w:leftChars="0" w:left="0" w:rightChars="0" w:right="0" w:firstLineChars="0" w:firstLine="0"/>
              <w:spacing w:line="240" w:lineRule="atLeast"/>
            </w:pPr>
            <w:r>
              <w:t>5.8%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5-10 </w:t>
            </w:r>
            <w:r>
              <w:t>年</w:t>
            </w:r>
          </w:p>
        </w:tc>
        <w:tc>
          <w:tcPr>
            <w:tcW w:w="985" w:type="pct"/>
            <w:vAlign w:val="center"/>
          </w:tcPr>
          <w:p w:rsidR="0018722C">
            <w:pPr>
              <w:pStyle w:val="affff9"/>
              <w:topLinePunct/>
              <w:ind w:leftChars="0" w:left="0" w:rightChars="0" w:right="0" w:firstLineChars="0" w:firstLine="0"/>
              <w:spacing w:line="240" w:lineRule="atLeast"/>
            </w:pPr>
            <w:r>
              <w:t>13</w:t>
            </w:r>
          </w:p>
        </w:tc>
        <w:tc>
          <w:tcPr>
            <w:tcW w:w="1010" w:type="pct"/>
            <w:vAlign w:val="center"/>
          </w:tcPr>
          <w:p w:rsidR="0018722C">
            <w:pPr>
              <w:pStyle w:val="affff9"/>
              <w:topLinePunct/>
              <w:ind w:leftChars="0" w:left="0" w:rightChars="0" w:right="0" w:firstLineChars="0" w:firstLine="0"/>
              <w:spacing w:line="240" w:lineRule="atLeast"/>
            </w:pPr>
            <w:r>
              <w:t>19</w:t>
            </w:r>
          </w:p>
        </w:tc>
        <w:tc>
          <w:tcPr>
            <w:tcW w:w="568" w:type="pct"/>
            <w:vAlign w:val="center"/>
          </w:tcPr>
          <w:p w:rsidR="0018722C">
            <w:pPr>
              <w:pStyle w:val="affff9"/>
              <w:topLinePunct/>
              <w:ind w:leftChars="0" w:left="0" w:rightChars="0" w:right="0" w:firstLineChars="0" w:firstLine="0"/>
              <w:spacing w:line="240" w:lineRule="atLeast"/>
            </w:pPr>
            <w:r>
              <w:t>32</w:t>
            </w:r>
          </w:p>
        </w:tc>
        <w:tc>
          <w:tcPr>
            <w:tcW w:w="816" w:type="pct"/>
            <w:vAlign w:val="center"/>
          </w:tcPr>
          <w:p w:rsidR="0018722C">
            <w:pPr>
              <w:pStyle w:val="affff9"/>
              <w:topLinePunct/>
              <w:ind w:leftChars="0" w:left="0" w:rightChars="0" w:right="0" w:firstLineChars="0" w:firstLine="0"/>
              <w:spacing w:line="240" w:lineRule="atLeast"/>
            </w:pPr>
            <w:r>
              <w:t>18.5%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10-20 </w:t>
            </w:r>
            <w:r>
              <w:t>年</w:t>
            </w:r>
          </w:p>
        </w:tc>
        <w:tc>
          <w:tcPr>
            <w:tcW w:w="985" w:type="pct"/>
            <w:vAlign w:val="center"/>
          </w:tcPr>
          <w:p w:rsidR="0018722C">
            <w:pPr>
              <w:pStyle w:val="affff9"/>
              <w:topLinePunct/>
              <w:ind w:leftChars="0" w:left="0" w:rightChars="0" w:right="0" w:firstLineChars="0" w:firstLine="0"/>
              <w:spacing w:line="240" w:lineRule="atLeast"/>
            </w:pPr>
            <w:r>
              <w:t>35</w:t>
            </w:r>
          </w:p>
        </w:tc>
        <w:tc>
          <w:tcPr>
            <w:tcW w:w="1010" w:type="pct"/>
            <w:vAlign w:val="center"/>
          </w:tcPr>
          <w:p w:rsidR="0018722C">
            <w:pPr>
              <w:pStyle w:val="affff9"/>
              <w:topLinePunct/>
              <w:ind w:leftChars="0" w:left="0" w:rightChars="0" w:right="0" w:firstLineChars="0" w:firstLine="0"/>
              <w:spacing w:line="240" w:lineRule="atLeast"/>
            </w:pPr>
            <w:r>
              <w:t>28</w:t>
            </w:r>
          </w:p>
        </w:tc>
        <w:tc>
          <w:tcPr>
            <w:tcW w:w="568" w:type="pct"/>
            <w:vAlign w:val="center"/>
          </w:tcPr>
          <w:p w:rsidR="0018722C">
            <w:pPr>
              <w:pStyle w:val="affff9"/>
              <w:topLinePunct/>
              <w:ind w:leftChars="0" w:left="0" w:rightChars="0" w:right="0" w:firstLineChars="0" w:firstLine="0"/>
              <w:spacing w:line="240" w:lineRule="atLeast"/>
            </w:pPr>
            <w:r>
              <w:t>63</w:t>
            </w:r>
          </w:p>
        </w:tc>
        <w:tc>
          <w:tcPr>
            <w:tcW w:w="816" w:type="pct"/>
            <w:vAlign w:val="center"/>
          </w:tcPr>
          <w:p w:rsidR="0018722C">
            <w:pPr>
              <w:pStyle w:val="affff9"/>
              <w:topLinePunct/>
              <w:ind w:leftChars="0" w:left="0" w:rightChars="0" w:right="0" w:firstLineChars="0" w:firstLine="0"/>
              <w:spacing w:line="240" w:lineRule="atLeast"/>
            </w:pPr>
            <w:r>
              <w:t>36.4%</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20 </w:t>
            </w:r>
            <w:r>
              <w:t>年以上</w:t>
            </w:r>
          </w:p>
        </w:tc>
        <w:tc>
          <w:tcPr>
            <w:tcW w:w="985" w:type="pct"/>
            <w:vAlign w:val="center"/>
          </w:tcPr>
          <w:p w:rsidR="0018722C">
            <w:pPr>
              <w:pStyle w:val="affff9"/>
              <w:topLinePunct/>
              <w:ind w:leftChars="0" w:left="0" w:rightChars="0" w:right="0" w:firstLineChars="0" w:firstLine="0"/>
              <w:spacing w:line="240" w:lineRule="atLeast"/>
            </w:pPr>
            <w:r>
              <w:t>14</w:t>
            </w:r>
          </w:p>
        </w:tc>
        <w:tc>
          <w:tcPr>
            <w:tcW w:w="1010" w:type="pct"/>
            <w:vAlign w:val="center"/>
          </w:tcPr>
          <w:p w:rsidR="0018722C">
            <w:pPr>
              <w:pStyle w:val="affff9"/>
              <w:topLinePunct/>
              <w:ind w:leftChars="0" w:left="0" w:rightChars="0" w:right="0" w:firstLineChars="0" w:firstLine="0"/>
              <w:spacing w:line="240" w:lineRule="atLeast"/>
            </w:pPr>
            <w:r>
              <w:t>16</w:t>
            </w:r>
          </w:p>
        </w:tc>
        <w:tc>
          <w:tcPr>
            <w:tcW w:w="568" w:type="pct"/>
            <w:vAlign w:val="center"/>
          </w:tcPr>
          <w:p w:rsidR="0018722C">
            <w:pPr>
              <w:pStyle w:val="affff9"/>
              <w:topLinePunct/>
              <w:ind w:leftChars="0" w:left="0" w:rightChars="0" w:right="0" w:firstLineChars="0" w:firstLine="0"/>
              <w:spacing w:line="240" w:lineRule="atLeast"/>
            </w:pPr>
            <w:r>
              <w:t>30</w:t>
            </w:r>
          </w:p>
        </w:tc>
        <w:tc>
          <w:tcPr>
            <w:tcW w:w="816" w:type="pct"/>
            <w:vAlign w:val="center"/>
          </w:tcPr>
          <w:p w:rsidR="0018722C">
            <w:pPr>
              <w:pStyle w:val="affff9"/>
              <w:topLinePunct/>
              <w:ind w:leftChars="0" w:left="0" w:rightChars="0" w:right="0" w:firstLineChars="0" w:firstLine="0"/>
              <w:spacing w:line="240" w:lineRule="atLeast"/>
            </w:pPr>
            <w:r>
              <w:t>17.3%</w:t>
            </w:r>
          </w:p>
        </w:tc>
      </w:tr>
      <w:tr>
        <w:tc>
          <w:tcPr>
            <w:tcW w:w="699" w:type="pct"/>
            <w:vAlign w:val="center"/>
          </w:tcPr>
          <w:p w:rsidR="0018722C">
            <w:pPr>
              <w:pStyle w:val="ac"/>
              <w:topLinePunct/>
              <w:ind w:leftChars="0" w:left="0" w:rightChars="0" w:right="0" w:firstLineChars="0" w:firstLine="0"/>
              <w:spacing w:line="240" w:lineRule="atLeast"/>
            </w:pPr>
            <w:r>
              <w:t>职称分布</w:t>
            </w:r>
          </w:p>
        </w:tc>
        <w:tc>
          <w:tcPr>
            <w:tcW w:w="922" w:type="pct"/>
            <w:vAlign w:val="center"/>
          </w:tcPr>
          <w:p w:rsidR="0018722C">
            <w:pPr>
              <w:pStyle w:val="a5"/>
              <w:topLinePunct/>
              <w:ind w:leftChars="0" w:left="0" w:rightChars="0" w:right="0" w:firstLineChars="0" w:firstLine="0"/>
              <w:spacing w:line="240" w:lineRule="atLeast"/>
            </w:pPr>
            <w:r>
              <w:t>见习期</w:t>
            </w:r>
          </w:p>
        </w:tc>
        <w:tc>
          <w:tcPr>
            <w:tcW w:w="985" w:type="pct"/>
            <w:vAlign w:val="center"/>
          </w:tcPr>
          <w:p w:rsidR="0018722C">
            <w:pPr>
              <w:pStyle w:val="affff9"/>
              <w:topLinePunct/>
              <w:ind w:leftChars="0" w:left="0" w:rightChars="0" w:right="0" w:firstLineChars="0" w:firstLine="0"/>
              <w:spacing w:line="240" w:lineRule="atLeast"/>
            </w:pPr>
            <w:r>
              <w:t>6</w:t>
            </w:r>
          </w:p>
        </w:tc>
        <w:tc>
          <w:tcPr>
            <w:tcW w:w="1010" w:type="pct"/>
            <w:vAlign w:val="center"/>
          </w:tcPr>
          <w:p w:rsidR="0018722C">
            <w:pPr>
              <w:pStyle w:val="affff9"/>
              <w:topLinePunct/>
              <w:ind w:leftChars="0" w:left="0" w:rightChars="0" w:right="0" w:firstLineChars="0" w:firstLine="0"/>
              <w:spacing w:line="240" w:lineRule="atLeast"/>
            </w:pPr>
            <w:r>
              <w:t>11</w:t>
            </w:r>
          </w:p>
        </w:tc>
        <w:tc>
          <w:tcPr>
            <w:tcW w:w="568" w:type="pct"/>
            <w:vAlign w:val="center"/>
          </w:tcPr>
          <w:p w:rsidR="0018722C">
            <w:pPr>
              <w:pStyle w:val="affff9"/>
              <w:topLinePunct/>
              <w:ind w:leftChars="0" w:left="0" w:rightChars="0" w:right="0" w:firstLineChars="0" w:firstLine="0"/>
              <w:spacing w:line="240" w:lineRule="atLeast"/>
            </w:pPr>
            <w:r>
              <w:t>17</w:t>
            </w:r>
          </w:p>
        </w:tc>
        <w:tc>
          <w:tcPr>
            <w:tcW w:w="816" w:type="pct"/>
            <w:vAlign w:val="center"/>
          </w:tcPr>
          <w:p w:rsidR="0018722C">
            <w:pPr>
              <w:pStyle w:val="affff9"/>
              <w:topLinePunct/>
              <w:ind w:leftChars="0" w:left="0" w:rightChars="0" w:right="0" w:firstLineChars="0" w:firstLine="0"/>
              <w:spacing w:line="240" w:lineRule="atLeast"/>
            </w:pPr>
            <w:r>
              <w:t>9.8%</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中教二级</w:t>
            </w:r>
          </w:p>
        </w:tc>
        <w:tc>
          <w:tcPr>
            <w:tcW w:w="985" w:type="pct"/>
            <w:vAlign w:val="center"/>
          </w:tcPr>
          <w:p w:rsidR="0018722C">
            <w:pPr>
              <w:pStyle w:val="affff9"/>
              <w:topLinePunct/>
              <w:ind w:leftChars="0" w:left="0" w:rightChars="0" w:right="0" w:firstLineChars="0" w:firstLine="0"/>
              <w:spacing w:line="240" w:lineRule="atLeast"/>
            </w:pPr>
            <w:r>
              <w:t>18</w:t>
            </w:r>
          </w:p>
        </w:tc>
        <w:tc>
          <w:tcPr>
            <w:tcW w:w="1010" w:type="pct"/>
            <w:vAlign w:val="center"/>
          </w:tcPr>
          <w:p w:rsidR="0018722C">
            <w:pPr>
              <w:pStyle w:val="affff9"/>
              <w:topLinePunct/>
              <w:ind w:leftChars="0" w:left="0" w:rightChars="0" w:right="0" w:firstLineChars="0" w:firstLine="0"/>
              <w:spacing w:line="240" w:lineRule="atLeast"/>
            </w:pPr>
            <w:r>
              <w:t>33</w:t>
            </w:r>
          </w:p>
        </w:tc>
        <w:tc>
          <w:tcPr>
            <w:tcW w:w="568" w:type="pct"/>
            <w:vAlign w:val="center"/>
          </w:tcPr>
          <w:p w:rsidR="0018722C">
            <w:pPr>
              <w:pStyle w:val="affff9"/>
              <w:topLinePunct/>
              <w:ind w:leftChars="0" w:left="0" w:rightChars="0" w:right="0" w:firstLineChars="0" w:firstLine="0"/>
              <w:spacing w:line="240" w:lineRule="atLeast"/>
            </w:pPr>
            <w:r>
              <w:t>51</w:t>
            </w:r>
          </w:p>
        </w:tc>
        <w:tc>
          <w:tcPr>
            <w:tcW w:w="816" w:type="pct"/>
            <w:vAlign w:val="center"/>
          </w:tcPr>
          <w:p w:rsidR="0018722C">
            <w:pPr>
              <w:pStyle w:val="affff9"/>
              <w:topLinePunct/>
              <w:ind w:leftChars="0" w:left="0" w:rightChars="0" w:right="0" w:firstLineChars="0" w:firstLine="0"/>
              <w:spacing w:line="240" w:lineRule="atLeast"/>
            </w:pPr>
            <w:r>
              <w:t>29.5%</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中教一级</w:t>
            </w:r>
          </w:p>
        </w:tc>
        <w:tc>
          <w:tcPr>
            <w:tcW w:w="985" w:type="pct"/>
            <w:vAlign w:val="center"/>
          </w:tcPr>
          <w:p w:rsidR="0018722C">
            <w:pPr>
              <w:pStyle w:val="affff9"/>
              <w:topLinePunct/>
              <w:ind w:leftChars="0" w:left="0" w:rightChars="0" w:right="0" w:firstLineChars="0" w:firstLine="0"/>
              <w:spacing w:line="240" w:lineRule="atLeast"/>
            </w:pPr>
            <w:r>
              <w:t>43</w:t>
            </w:r>
          </w:p>
        </w:tc>
        <w:tc>
          <w:tcPr>
            <w:tcW w:w="1010" w:type="pct"/>
            <w:vAlign w:val="center"/>
          </w:tcPr>
          <w:p w:rsidR="0018722C">
            <w:pPr>
              <w:pStyle w:val="affff9"/>
              <w:topLinePunct/>
              <w:ind w:leftChars="0" w:left="0" w:rightChars="0" w:right="0" w:firstLineChars="0" w:firstLine="0"/>
              <w:spacing w:line="240" w:lineRule="atLeast"/>
            </w:pPr>
            <w:r>
              <w:t>41</w:t>
            </w:r>
          </w:p>
        </w:tc>
        <w:tc>
          <w:tcPr>
            <w:tcW w:w="568" w:type="pct"/>
            <w:vAlign w:val="center"/>
          </w:tcPr>
          <w:p w:rsidR="0018722C">
            <w:pPr>
              <w:pStyle w:val="affff9"/>
              <w:topLinePunct/>
              <w:ind w:leftChars="0" w:left="0" w:rightChars="0" w:right="0" w:firstLineChars="0" w:firstLine="0"/>
              <w:spacing w:line="240" w:lineRule="atLeast"/>
            </w:pPr>
            <w:r>
              <w:t>84</w:t>
            </w:r>
          </w:p>
        </w:tc>
        <w:tc>
          <w:tcPr>
            <w:tcW w:w="816" w:type="pct"/>
            <w:vAlign w:val="center"/>
          </w:tcPr>
          <w:p w:rsidR="0018722C">
            <w:pPr>
              <w:pStyle w:val="affff9"/>
              <w:topLinePunct/>
              <w:ind w:leftChars="0" w:left="0" w:rightChars="0" w:right="0" w:firstLineChars="0" w:firstLine="0"/>
              <w:spacing w:line="240" w:lineRule="atLeast"/>
            </w:pPr>
            <w:r>
              <w:t>48.6%</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中教高级</w:t>
            </w:r>
          </w:p>
        </w:tc>
        <w:tc>
          <w:tcPr>
            <w:tcW w:w="985" w:type="pct"/>
            <w:vAlign w:val="center"/>
          </w:tcPr>
          <w:p w:rsidR="0018722C">
            <w:pPr>
              <w:pStyle w:val="affff9"/>
              <w:topLinePunct/>
              <w:ind w:leftChars="0" w:left="0" w:rightChars="0" w:right="0" w:firstLineChars="0" w:firstLine="0"/>
              <w:spacing w:line="240" w:lineRule="atLeast"/>
            </w:pPr>
            <w:r>
              <w:t>8</w:t>
            </w:r>
          </w:p>
        </w:tc>
        <w:tc>
          <w:tcPr>
            <w:tcW w:w="1010" w:type="pct"/>
            <w:vAlign w:val="center"/>
          </w:tcPr>
          <w:p w:rsidR="0018722C">
            <w:pPr>
              <w:pStyle w:val="affff9"/>
              <w:topLinePunct/>
              <w:ind w:leftChars="0" w:left="0" w:rightChars="0" w:right="0" w:firstLineChars="0" w:firstLine="0"/>
              <w:spacing w:line="240" w:lineRule="atLeast"/>
            </w:pPr>
            <w:r>
              <w:t>13</w:t>
            </w:r>
          </w:p>
        </w:tc>
        <w:tc>
          <w:tcPr>
            <w:tcW w:w="568" w:type="pct"/>
            <w:vAlign w:val="center"/>
          </w:tcPr>
          <w:p w:rsidR="0018722C">
            <w:pPr>
              <w:pStyle w:val="affff9"/>
              <w:topLinePunct/>
              <w:ind w:leftChars="0" w:left="0" w:rightChars="0" w:right="0" w:firstLineChars="0" w:firstLine="0"/>
              <w:spacing w:line="240" w:lineRule="atLeast"/>
            </w:pPr>
            <w:r>
              <w:t>21</w:t>
            </w:r>
          </w:p>
        </w:tc>
        <w:tc>
          <w:tcPr>
            <w:tcW w:w="816" w:type="pct"/>
            <w:vAlign w:val="center"/>
          </w:tcPr>
          <w:p w:rsidR="0018722C">
            <w:pPr>
              <w:pStyle w:val="affff9"/>
              <w:topLinePunct/>
              <w:ind w:leftChars="0" w:left="0" w:rightChars="0" w:right="0" w:firstLineChars="0" w:firstLine="0"/>
              <w:spacing w:line="240" w:lineRule="atLeast"/>
            </w:pPr>
            <w:r>
              <w:t>12.1%</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特级</w:t>
            </w:r>
          </w:p>
        </w:tc>
        <w:tc>
          <w:tcPr>
            <w:tcW w:w="985" w:type="pct"/>
            <w:vAlign w:val="center"/>
          </w:tcPr>
          <w:p w:rsidR="0018722C">
            <w:pPr>
              <w:pStyle w:val="affff9"/>
              <w:topLinePunct/>
              <w:ind w:leftChars="0" w:left="0" w:rightChars="0" w:right="0" w:firstLineChars="0" w:firstLine="0"/>
              <w:spacing w:line="240" w:lineRule="atLeast"/>
            </w:pPr>
            <w:r>
              <w:t>0</w:t>
            </w:r>
          </w:p>
        </w:tc>
        <w:tc>
          <w:tcPr>
            <w:tcW w:w="1010" w:type="pct"/>
            <w:vAlign w:val="center"/>
          </w:tcPr>
          <w:p w:rsidR="0018722C">
            <w:pPr>
              <w:pStyle w:val="affff9"/>
              <w:topLinePunct/>
              <w:ind w:leftChars="0" w:left="0" w:rightChars="0" w:right="0" w:firstLineChars="0" w:firstLine="0"/>
              <w:spacing w:line="240" w:lineRule="atLeast"/>
            </w:pPr>
            <w:r>
              <w:t>0</w:t>
            </w:r>
          </w:p>
        </w:tc>
        <w:tc>
          <w:tcPr>
            <w:tcW w:w="568" w:type="pct"/>
            <w:vAlign w:val="center"/>
          </w:tcPr>
          <w:p w:rsidR="0018722C">
            <w:pPr>
              <w:pStyle w:val="affff9"/>
              <w:topLinePunct/>
              <w:ind w:leftChars="0" w:left="0" w:rightChars="0" w:right="0" w:firstLineChars="0" w:firstLine="0"/>
              <w:spacing w:line="240" w:lineRule="atLeast"/>
            </w:pPr>
            <w:r>
              <w:t>0</w:t>
            </w:r>
          </w:p>
        </w:tc>
        <w:tc>
          <w:tcPr>
            <w:tcW w:w="816" w:type="pct"/>
            <w:vAlign w:val="center"/>
          </w:tcPr>
          <w:p w:rsidR="0018722C">
            <w:pPr>
              <w:pStyle w:val="affff9"/>
              <w:topLinePunct/>
              <w:ind w:leftChars="0" w:left="0" w:rightChars="0" w:right="0" w:firstLineChars="0" w:firstLine="0"/>
              <w:spacing w:line="240" w:lineRule="atLeast"/>
            </w:pPr>
            <w:r>
              <w:t>0</w:t>
            </w:r>
          </w:p>
        </w:tc>
      </w:tr>
      <w:tr>
        <w:tc>
          <w:tcPr>
            <w:tcW w:w="699" w:type="pct"/>
            <w:vAlign w:val="center"/>
          </w:tcPr>
          <w:p w:rsidR="0018722C">
            <w:pPr>
              <w:pStyle w:val="ac"/>
              <w:topLinePunct/>
              <w:ind w:leftChars="0" w:left="0" w:rightChars="0" w:right="0" w:firstLineChars="0" w:firstLine="0"/>
              <w:spacing w:line="240" w:lineRule="atLeast"/>
            </w:pPr>
            <w:r>
              <w:t>学历分布</w:t>
            </w:r>
          </w:p>
        </w:tc>
        <w:tc>
          <w:tcPr>
            <w:tcW w:w="922" w:type="pct"/>
            <w:vAlign w:val="center"/>
          </w:tcPr>
          <w:p w:rsidR="0018722C">
            <w:pPr>
              <w:pStyle w:val="a5"/>
              <w:topLinePunct/>
              <w:ind w:leftChars="0" w:left="0" w:rightChars="0" w:right="0" w:firstLineChars="0" w:firstLine="0"/>
              <w:spacing w:line="240" w:lineRule="atLeast"/>
            </w:pPr>
            <w:r>
              <w:t>中专学历</w:t>
            </w:r>
          </w:p>
        </w:tc>
        <w:tc>
          <w:tcPr>
            <w:tcW w:w="985" w:type="pct"/>
            <w:vAlign w:val="center"/>
          </w:tcPr>
          <w:p w:rsidR="0018722C">
            <w:pPr>
              <w:pStyle w:val="affff9"/>
              <w:topLinePunct/>
              <w:ind w:leftChars="0" w:left="0" w:rightChars="0" w:right="0" w:firstLineChars="0" w:firstLine="0"/>
              <w:spacing w:line="240" w:lineRule="atLeast"/>
            </w:pPr>
            <w:r>
              <w:t>0</w:t>
            </w:r>
          </w:p>
        </w:tc>
        <w:tc>
          <w:tcPr>
            <w:tcW w:w="1010" w:type="pct"/>
            <w:vAlign w:val="center"/>
          </w:tcPr>
          <w:p w:rsidR="0018722C">
            <w:pPr>
              <w:pStyle w:val="affff9"/>
              <w:topLinePunct/>
              <w:ind w:leftChars="0" w:left="0" w:rightChars="0" w:right="0" w:firstLineChars="0" w:firstLine="0"/>
              <w:spacing w:line="240" w:lineRule="atLeast"/>
            </w:pPr>
            <w:r>
              <w:t>0</w:t>
            </w:r>
          </w:p>
        </w:tc>
        <w:tc>
          <w:tcPr>
            <w:tcW w:w="568" w:type="pct"/>
            <w:vAlign w:val="center"/>
          </w:tcPr>
          <w:p w:rsidR="0018722C">
            <w:pPr>
              <w:pStyle w:val="affff9"/>
              <w:topLinePunct/>
              <w:ind w:leftChars="0" w:left="0" w:rightChars="0" w:right="0" w:firstLineChars="0" w:firstLine="0"/>
              <w:spacing w:line="240" w:lineRule="atLeast"/>
            </w:pPr>
            <w:r>
              <w:t>0</w:t>
            </w:r>
          </w:p>
        </w:tc>
        <w:tc>
          <w:tcPr>
            <w:tcW w:w="816" w:type="pct"/>
            <w:vAlign w:val="center"/>
          </w:tcPr>
          <w:p w:rsidR="0018722C">
            <w:pPr>
              <w:pStyle w:val="affff9"/>
              <w:topLinePunct/>
              <w:ind w:leftChars="0" w:left="0" w:rightChars="0" w:right="0" w:firstLineChars="0" w:firstLine="0"/>
              <w:spacing w:line="240" w:lineRule="atLeast"/>
            </w:pPr>
            <w:r>
              <w:t>0</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大专学历</w:t>
            </w:r>
          </w:p>
        </w:tc>
        <w:tc>
          <w:tcPr>
            <w:tcW w:w="985" w:type="pct"/>
            <w:vAlign w:val="center"/>
          </w:tcPr>
          <w:p w:rsidR="0018722C">
            <w:pPr>
              <w:pStyle w:val="affff9"/>
              <w:topLinePunct/>
              <w:ind w:leftChars="0" w:left="0" w:rightChars="0" w:right="0" w:firstLineChars="0" w:firstLine="0"/>
              <w:spacing w:line="240" w:lineRule="atLeast"/>
            </w:pPr>
            <w:r>
              <w:t>5</w:t>
            </w:r>
          </w:p>
        </w:tc>
        <w:tc>
          <w:tcPr>
            <w:tcW w:w="1010" w:type="pct"/>
            <w:vAlign w:val="center"/>
          </w:tcPr>
          <w:p w:rsidR="0018722C">
            <w:pPr>
              <w:pStyle w:val="affff9"/>
              <w:topLinePunct/>
              <w:ind w:leftChars="0" w:left="0" w:rightChars="0" w:right="0" w:firstLineChars="0" w:firstLine="0"/>
              <w:spacing w:line="240" w:lineRule="atLeast"/>
            </w:pPr>
            <w:r>
              <w:t>4</w:t>
            </w:r>
          </w:p>
        </w:tc>
        <w:tc>
          <w:tcPr>
            <w:tcW w:w="568" w:type="pct"/>
            <w:vAlign w:val="center"/>
          </w:tcPr>
          <w:p w:rsidR="0018722C">
            <w:pPr>
              <w:pStyle w:val="affff9"/>
              <w:topLinePunct/>
              <w:ind w:leftChars="0" w:left="0" w:rightChars="0" w:right="0" w:firstLineChars="0" w:firstLine="0"/>
              <w:spacing w:line="240" w:lineRule="atLeast"/>
            </w:pPr>
            <w:r>
              <w:t>9</w:t>
            </w:r>
          </w:p>
        </w:tc>
        <w:tc>
          <w:tcPr>
            <w:tcW w:w="816" w:type="pct"/>
            <w:vAlign w:val="center"/>
          </w:tcPr>
          <w:p w:rsidR="0018722C">
            <w:pPr>
              <w:pStyle w:val="affff9"/>
              <w:topLinePunct/>
              <w:ind w:leftChars="0" w:left="0" w:rightChars="0" w:right="0" w:firstLineChars="0" w:firstLine="0"/>
              <w:spacing w:line="240" w:lineRule="atLeast"/>
            </w:pPr>
            <w:r>
              <w:t>5.2%</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本科学历</w:t>
            </w:r>
          </w:p>
        </w:tc>
        <w:tc>
          <w:tcPr>
            <w:tcW w:w="985" w:type="pct"/>
            <w:vAlign w:val="center"/>
          </w:tcPr>
          <w:p w:rsidR="0018722C">
            <w:pPr>
              <w:pStyle w:val="affff9"/>
              <w:topLinePunct/>
              <w:ind w:leftChars="0" w:left="0" w:rightChars="0" w:right="0" w:firstLineChars="0" w:firstLine="0"/>
              <w:spacing w:line="240" w:lineRule="atLeast"/>
            </w:pPr>
            <w:r>
              <w:t>70</w:t>
            </w:r>
          </w:p>
        </w:tc>
        <w:tc>
          <w:tcPr>
            <w:tcW w:w="1010" w:type="pct"/>
            <w:vAlign w:val="center"/>
          </w:tcPr>
          <w:p w:rsidR="0018722C">
            <w:pPr>
              <w:pStyle w:val="affff9"/>
              <w:topLinePunct/>
              <w:ind w:leftChars="0" w:left="0" w:rightChars="0" w:right="0" w:firstLineChars="0" w:firstLine="0"/>
              <w:spacing w:line="240" w:lineRule="atLeast"/>
            </w:pPr>
            <w:r>
              <w:t>92</w:t>
            </w:r>
          </w:p>
        </w:tc>
        <w:tc>
          <w:tcPr>
            <w:tcW w:w="568" w:type="pct"/>
            <w:vAlign w:val="center"/>
          </w:tcPr>
          <w:p w:rsidR="0018722C">
            <w:pPr>
              <w:pStyle w:val="affff9"/>
              <w:topLinePunct/>
              <w:ind w:leftChars="0" w:left="0" w:rightChars="0" w:right="0" w:firstLineChars="0" w:firstLine="0"/>
              <w:spacing w:line="240" w:lineRule="atLeast"/>
            </w:pPr>
            <w:r>
              <w:t>162</w:t>
            </w:r>
          </w:p>
        </w:tc>
        <w:tc>
          <w:tcPr>
            <w:tcW w:w="816" w:type="pct"/>
            <w:vAlign w:val="center"/>
          </w:tcPr>
          <w:p w:rsidR="0018722C">
            <w:pPr>
              <w:pStyle w:val="affff9"/>
              <w:topLinePunct/>
              <w:ind w:leftChars="0" w:left="0" w:rightChars="0" w:right="0" w:firstLineChars="0" w:firstLine="0"/>
              <w:spacing w:line="240" w:lineRule="atLeast"/>
            </w:pPr>
            <w:r>
              <w:t>93.6%</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研究生及以上</w:t>
            </w:r>
          </w:p>
        </w:tc>
        <w:tc>
          <w:tcPr>
            <w:tcW w:w="985" w:type="pct"/>
            <w:vAlign w:val="center"/>
          </w:tcPr>
          <w:p w:rsidR="0018722C">
            <w:pPr>
              <w:pStyle w:val="affff9"/>
              <w:topLinePunct/>
              <w:ind w:leftChars="0" w:left="0" w:rightChars="0" w:right="0" w:firstLineChars="0" w:firstLine="0"/>
              <w:spacing w:line="240" w:lineRule="atLeast"/>
            </w:pPr>
            <w:r>
              <w:t>0</w:t>
            </w:r>
          </w:p>
        </w:tc>
        <w:tc>
          <w:tcPr>
            <w:tcW w:w="1010" w:type="pct"/>
            <w:vAlign w:val="center"/>
          </w:tcPr>
          <w:p w:rsidR="0018722C">
            <w:pPr>
              <w:pStyle w:val="affff9"/>
              <w:topLinePunct/>
              <w:ind w:leftChars="0" w:left="0" w:rightChars="0" w:right="0" w:firstLineChars="0" w:firstLine="0"/>
              <w:spacing w:line="240" w:lineRule="atLeast"/>
            </w:pPr>
            <w:r>
              <w:t>2</w:t>
            </w:r>
          </w:p>
        </w:tc>
        <w:tc>
          <w:tcPr>
            <w:tcW w:w="568" w:type="pct"/>
            <w:vAlign w:val="center"/>
          </w:tcPr>
          <w:p w:rsidR="0018722C">
            <w:pPr>
              <w:pStyle w:val="affff9"/>
              <w:topLinePunct/>
              <w:ind w:leftChars="0" w:left="0" w:rightChars="0" w:right="0" w:firstLineChars="0" w:firstLine="0"/>
              <w:spacing w:line="240" w:lineRule="atLeast"/>
            </w:pPr>
            <w:r>
              <w:t>2</w:t>
            </w:r>
          </w:p>
        </w:tc>
        <w:tc>
          <w:tcPr>
            <w:tcW w:w="816" w:type="pct"/>
            <w:vAlign w:val="center"/>
          </w:tcPr>
          <w:p w:rsidR="0018722C">
            <w:pPr>
              <w:pStyle w:val="affff9"/>
              <w:topLinePunct/>
              <w:ind w:leftChars="0" w:left="0" w:rightChars="0" w:right="0" w:firstLineChars="0" w:firstLine="0"/>
              <w:spacing w:line="240" w:lineRule="atLeast"/>
            </w:pPr>
            <w:r>
              <w:t>1.2%</w:t>
            </w:r>
          </w:p>
        </w:tc>
      </w:tr>
      <w:tr>
        <w:tc>
          <w:tcPr>
            <w:tcW w:w="699" w:type="pct"/>
            <w:vAlign w:val="center"/>
          </w:tcPr>
          <w:p w:rsidR="0018722C">
            <w:pPr>
              <w:pStyle w:val="ac"/>
              <w:topLinePunct/>
              <w:ind w:leftChars="0" w:left="0" w:rightChars="0" w:right="0" w:firstLineChars="0" w:firstLine="0"/>
              <w:spacing w:line="240" w:lineRule="atLeast"/>
            </w:pPr>
            <w:r>
              <w:t>所学专业</w:t>
            </w:r>
          </w:p>
        </w:tc>
        <w:tc>
          <w:tcPr>
            <w:tcW w:w="922" w:type="pct"/>
            <w:vAlign w:val="center"/>
          </w:tcPr>
          <w:p w:rsidR="0018722C">
            <w:pPr>
              <w:pStyle w:val="a5"/>
              <w:topLinePunct/>
              <w:ind w:leftChars="0" w:left="0" w:rightChars="0" w:right="0" w:firstLineChars="0" w:firstLine="0"/>
              <w:spacing w:line="240" w:lineRule="atLeast"/>
            </w:pPr>
            <w:r>
              <w:t>物理</w:t>
            </w:r>
          </w:p>
        </w:tc>
        <w:tc>
          <w:tcPr>
            <w:tcW w:w="985" w:type="pct"/>
            <w:vAlign w:val="center"/>
          </w:tcPr>
          <w:p w:rsidR="0018722C">
            <w:pPr>
              <w:pStyle w:val="affff9"/>
              <w:topLinePunct/>
              <w:ind w:leftChars="0" w:left="0" w:rightChars="0" w:right="0" w:firstLineChars="0" w:firstLine="0"/>
              <w:spacing w:line="240" w:lineRule="atLeast"/>
            </w:pPr>
            <w:r>
              <w:t>31</w:t>
            </w:r>
          </w:p>
        </w:tc>
        <w:tc>
          <w:tcPr>
            <w:tcW w:w="1010" w:type="pct"/>
            <w:vAlign w:val="center"/>
          </w:tcPr>
          <w:p w:rsidR="0018722C">
            <w:pPr>
              <w:pStyle w:val="affff9"/>
              <w:topLinePunct/>
              <w:ind w:leftChars="0" w:left="0" w:rightChars="0" w:right="0" w:firstLineChars="0" w:firstLine="0"/>
              <w:spacing w:line="240" w:lineRule="atLeast"/>
            </w:pPr>
            <w:r>
              <w:t>37</w:t>
            </w:r>
          </w:p>
        </w:tc>
        <w:tc>
          <w:tcPr>
            <w:tcW w:w="568" w:type="pct"/>
            <w:vAlign w:val="center"/>
          </w:tcPr>
          <w:p w:rsidR="0018722C">
            <w:pPr>
              <w:pStyle w:val="affff9"/>
              <w:topLinePunct/>
              <w:ind w:leftChars="0" w:left="0" w:rightChars="0" w:right="0" w:firstLineChars="0" w:firstLine="0"/>
              <w:spacing w:line="240" w:lineRule="atLeast"/>
            </w:pPr>
            <w:r>
              <w:t>68</w:t>
            </w:r>
          </w:p>
        </w:tc>
        <w:tc>
          <w:tcPr>
            <w:tcW w:w="816" w:type="pct"/>
            <w:vAlign w:val="center"/>
          </w:tcPr>
          <w:p w:rsidR="0018722C">
            <w:pPr>
              <w:pStyle w:val="affff9"/>
              <w:topLinePunct/>
              <w:ind w:leftChars="0" w:left="0" w:rightChars="0" w:right="0" w:firstLineChars="0" w:firstLine="0"/>
              <w:spacing w:line="240" w:lineRule="atLeast"/>
            </w:pPr>
            <w:r>
              <w:t>39.3%</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化学</w:t>
            </w:r>
          </w:p>
        </w:tc>
        <w:tc>
          <w:tcPr>
            <w:tcW w:w="985" w:type="pct"/>
            <w:vAlign w:val="center"/>
          </w:tcPr>
          <w:p w:rsidR="0018722C">
            <w:pPr>
              <w:pStyle w:val="affff9"/>
              <w:topLinePunct/>
              <w:ind w:leftChars="0" w:left="0" w:rightChars="0" w:right="0" w:firstLineChars="0" w:firstLine="0"/>
              <w:spacing w:line="240" w:lineRule="atLeast"/>
            </w:pPr>
            <w:r>
              <w:t>32</w:t>
            </w:r>
          </w:p>
        </w:tc>
        <w:tc>
          <w:tcPr>
            <w:tcW w:w="1010" w:type="pct"/>
            <w:vAlign w:val="center"/>
          </w:tcPr>
          <w:p w:rsidR="0018722C">
            <w:pPr>
              <w:pStyle w:val="affff9"/>
              <w:topLinePunct/>
              <w:ind w:leftChars="0" w:left="0" w:rightChars="0" w:right="0" w:firstLineChars="0" w:firstLine="0"/>
              <w:spacing w:line="240" w:lineRule="atLeast"/>
            </w:pPr>
            <w:r>
              <w:t>32</w:t>
            </w:r>
          </w:p>
        </w:tc>
        <w:tc>
          <w:tcPr>
            <w:tcW w:w="568" w:type="pct"/>
            <w:vAlign w:val="center"/>
          </w:tcPr>
          <w:p w:rsidR="0018722C">
            <w:pPr>
              <w:pStyle w:val="affff9"/>
              <w:topLinePunct/>
              <w:ind w:leftChars="0" w:left="0" w:rightChars="0" w:right="0" w:firstLineChars="0" w:firstLine="0"/>
              <w:spacing w:line="240" w:lineRule="atLeast"/>
            </w:pPr>
            <w:r>
              <w:t>64</w:t>
            </w:r>
          </w:p>
        </w:tc>
        <w:tc>
          <w:tcPr>
            <w:tcW w:w="816" w:type="pct"/>
            <w:vAlign w:val="center"/>
          </w:tcPr>
          <w:p w:rsidR="0018722C">
            <w:pPr>
              <w:pStyle w:val="affff9"/>
              <w:topLinePunct/>
              <w:ind w:leftChars="0" w:left="0" w:rightChars="0" w:right="0" w:firstLineChars="0" w:firstLine="0"/>
              <w:spacing w:line="240" w:lineRule="atLeast"/>
            </w:pPr>
            <w:r>
              <w:t>37%</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生物</w:t>
            </w:r>
          </w:p>
        </w:tc>
        <w:tc>
          <w:tcPr>
            <w:tcW w:w="985" w:type="pct"/>
            <w:vAlign w:val="center"/>
          </w:tcPr>
          <w:p w:rsidR="0018722C">
            <w:pPr>
              <w:pStyle w:val="affff9"/>
              <w:topLinePunct/>
              <w:ind w:leftChars="0" w:left="0" w:rightChars="0" w:right="0" w:firstLineChars="0" w:firstLine="0"/>
              <w:spacing w:line="240" w:lineRule="atLeast"/>
            </w:pPr>
            <w:r>
              <w:t>10</w:t>
            </w:r>
          </w:p>
        </w:tc>
        <w:tc>
          <w:tcPr>
            <w:tcW w:w="1010" w:type="pct"/>
            <w:vAlign w:val="center"/>
          </w:tcPr>
          <w:p w:rsidR="0018722C">
            <w:pPr>
              <w:pStyle w:val="affff9"/>
              <w:topLinePunct/>
              <w:ind w:leftChars="0" w:left="0" w:rightChars="0" w:right="0" w:firstLineChars="0" w:firstLine="0"/>
              <w:spacing w:line="240" w:lineRule="atLeast"/>
            </w:pPr>
            <w:r>
              <w:t>24</w:t>
            </w:r>
          </w:p>
        </w:tc>
        <w:tc>
          <w:tcPr>
            <w:tcW w:w="568" w:type="pct"/>
            <w:vAlign w:val="center"/>
          </w:tcPr>
          <w:p w:rsidR="0018722C">
            <w:pPr>
              <w:pStyle w:val="affff9"/>
              <w:topLinePunct/>
              <w:ind w:leftChars="0" w:left="0" w:rightChars="0" w:right="0" w:firstLineChars="0" w:firstLine="0"/>
              <w:spacing w:line="240" w:lineRule="atLeast"/>
            </w:pPr>
            <w:r>
              <w:t>34</w:t>
            </w:r>
          </w:p>
        </w:tc>
        <w:tc>
          <w:tcPr>
            <w:tcW w:w="816" w:type="pct"/>
            <w:vAlign w:val="center"/>
          </w:tcPr>
          <w:p w:rsidR="0018722C">
            <w:pPr>
              <w:pStyle w:val="affff9"/>
              <w:topLinePunct/>
              <w:ind w:leftChars="0" w:left="0" w:rightChars="0" w:right="0" w:firstLineChars="0" w:firstLine="0"/>
              <w:spacing w:line="240" w:lineRule="atLeast"/>
            </w:pPr>
            <w:r>
              <w:t>19.7%</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地理</w:t>
            </w:r>
          </w:p>
        </w:tc>
        <w:tc>
          <w:tcPr>
            <w:tcW w:w="985" w:type="pct"/>
            <w:vAlign w:val="center"/>
          </w:tcPr>
          <w:p w:rsidR="0018722C">
            <w:pPr>
              <w:pStyle w:val="affff9"/>
              <w:topLinePunct/>
              <w:ind w:leftChars="0" w:left="0" w:rightChars="0" w:right="0" w:firstLineChars="0" w:firstLine="0"/>
              <w:spacing w:line="240" w:lineRule="atLeast"/>
            </w:pPr>
            <w:r>
              <w:t>0</w:t>
            </w:r>
          </w:p>
        </w:tc>
        <w:tc>
          <w:tcPr>
            <w:tcW w:w="1010" w:type="pct"/>
            <w:vAlign w:val="center"/>
          </w:tcPr>
          <w:p w:rsidR="0018722C">
            <w:pPr>
              <w:pStyle w:val="affff9"/>
              <w:topLinePunct/>
              <w:ind w:leftChars="0" w:left="0" w:rightChars="0" w:right="0" w:firstLineChars="0" w:firstLine="0"/>
              <w:spacing w:line="240" w:lineRule="atLeast"/>
            </w:pPr>
            <w:r>
              <w:t>1</w:t>
            </w:r>
          </w:p>
        </w:tc>
        <w:tc>
          <w:tcPr>
            <w:tcW w:w="568" w:type="pct"/>
            <w:vAlign w:val="center"/>
          </w:tcPr>
          <w:p w:rsidR="0018722C">
            <w:pPr>
              <w:pStyle w:val="affff9"/>
              <w:topLinePunct/>
              <w:ind w:leftChars="0" w:left="0" w:rightChars="0" w:right="0" w:firstLineChars="0" w:firstLine="0"/>
              <w:spacing w:line="240" w:lineRule="atLeast"/>
            </w:pPr>
            <w:r>
              <w:t>1</w:t>
            </w:r>
          </w:p>
        </w:tc>
        <w:tc>
          <w:tcPr>
            <w:tcW w:w="816" w:type="pct"/>
            <w:vAlign w:val="center"/>
          </w:tcPr>
          <w:p w:rsidR="0018722C">
            <w:pPr>
              <w:pStyle w:val="affff9"/>
              <w:topLinePunct/>
              <w:ind w:leftChars="0" w:left="0" w:rightChars="0" w:right="0" w:firstLineChars="0" w:firstLine="0"/>
              <w:spacing w:line="240" w:lineRule="atLeast"/>
            </w:pPr>
            <w:r>
              <w:t>0.6%</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数学</w:t>
            </w:r>
          </w:p>
        </w:tc>
        <w:tc>
          <w:tcPr>
            <w:tcW w:w="985" w:type="pct"/>
            <w:vAlign w:val="center"/>
          </w:tcPr>
          <w:p w:rsidR="0018722C">
            <w:pPr>
              <w:pStyle w:val="affff9"/>
              <w:topLinePunct/>
              <w:ind w:leftChars="0" w:left="0" w:rightChars="0" w:right="0" w:firstLineChars="0" w:firstLine="0"/>
              <w:spacing w:line="240" w:lineRule="atLeast"/>
            </w:pPr>
            <w:r>
              <w:t>1</w:t>
            </w:r>
          </w:p>
        </w:tc>
        <w:tc>
          <w:tcPr>
            <w:tcW w:w="1010" w:type="pct"/>
            <w:vAlign w:val="center"/>
          </w:tcPr>
          <w:p w:rsidR="0018722C">
            <w:pPr>
              <w:pStyle w:val="affff9"/>
              <w:topLinePunct/>
              <w:ind w:leftChars="0" w:left="0" w:rightChars="0" w:right="0" w:firstLineChars="0" w:firstLine="0"/>
              <w:spacing w:line="240" w:lineRule="atLeast"/>
            </w:pPr>
            <w:r>
              <w:t>1</w:t>
            </w:r>
          </w:p>
        </w:tc>
        <w:tc>
          <w:tcPr>
            <w:tcW w:w="568" w:type="pct"/>
            <w:vAlign w:val="center"/>
          </w:tcPr>
          <w:p w:rsidR="0018722C">
            <w:pPr>
              <w:pStyle w:val="affff9"/>
              <w:topLinePunct/>
              <w:ind w:leftChars="0" w:left="0" w:rightChars="0" w:right="0" w:firstLineChars="0" w:firstLine="0"/>
              <w:spacing w:line="240" w:lineRule="atLeast"/>
            </w:pPr>
            <w:r>
              <w:t>2</w:t>
            </w:r>
          </w:p>
        </w:tc>
        <w:tc>
          <w:tcPr>
            <w:tcW w:w="816" w:type="pct"/>
            <w:vAlign w:val="center"/>
          </w:tcPr>
          <w:p w:rsidR="0018722C">
            <w:pPr>
              <w:pStyle w:val="affff9"/>
              <w:topLinePunct/>
              <w:ind w:leftChars="0" w:left="0" w:rightChars="0" w:right="0" w:firstLineChars="0" w:firstLine="0"/>
              <w:spacing w:line="240" w:lineRule="atLeast"/>
            </w:pPr>
            <w:r>
              <w:t>1.2%</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其他</w:t>
            </w:r>
          </w:p>
        </w:tc>
        <w:tc>
          <w:tcPr>
            <w:tcW w:w="985" w:type="pct"/>
            <w:vAlign w:val="center"/>
          </w:tcPr>
          <w:p w:rsidR="0018722C">
            <w:pPr>
              <w:pStyle w:val="affff9"/>
              <w:topLinePunct/>
              <w:ind w:leftChars="0" w:left="0" w:rightChars="0" w:right="0" w:firstLineChars="0" w:firstLine="0"/>
              <w:spacing w:line="240" w:lineRule="atLeast"/>
            </w:pPr>
            <w:r>
              <w:t>1</w:t>
            </w:r>
          </w:p>
        </w:tc>
        <w:tc>
          <w:tcPr>
            <w:tcW w:w="1010" w:type="pct"/>
            <w:vAlign w:val="center"/>
          </w:tcPr>
          <w:p w:rsidR="0018722C">
            <w:pPr>
              <w:pStyle w:val="affff9"/>
              <w:topLinePunct/>
              <w:ind w:leftChars="0" w:left="0" w:rightChars="0" w:right="0" w:firstLineChars="0" w:firstLine="0"/>
              <w:spacing w:line="240" w:lineRule="atLeast"/>
            </w:pPr>
            <w:r>
              <w:t>3</w:t>
            </w:r>
          </w:p>
        </w:tc>
        <w:tc>
          <w:tcPr>
            <w:tcW w:w="568" w:type="pct"/>
            <w:vAlign w:val="center"/>
          </w:tcPr>
          <w:p w:rsidR="0018722C">
            <w:pPr>
              <w:pStyle w:val="affff9"/>
              <w:topLinePunct/>
              <w:ind w:leftChars="0" w:left="0" w:rightChars="0" w:right="0" w:firstLineChars="0" w:firstLine="0"/>
              <w:spacing w:line="240" w:lineRule="atLeast"/>
            </w:pPr>
            <w:r>
              <w:t>4</w:t>
            </w:r>
          </w:p>
        </w:tc>
        <w:tc>
          <w:tcPr>
            <w:tcW w:w="816" w:type="pct"/>
            <w:vAlign w:val="center"/>
          </w:tcPr>
          <w:p w:rsidR="0018722C">
            <w:pPr>
              <w:pStyle w:val="affff9"/>
              <w:topLinePunct/>
              <w:ind w:leftChars="0" w:left="0" w:rightChars="0" w:right="0" w:firstLineChars="0" w:firstLine="0"/>
              <w:spacing w:line="240" w:lineRule="atLeast"/>
            </w:pPr>
            <w:r>
              <w:t>2.3%</w:t>
            </w:r>
          </w:p>
        </w:tc>
      </w:tr>
      <w:tr>
        <w:tc>
          <w:tcPr>
            <w:tcW w:w="699" w:type="pct"/>
            <w:vAlign w:val="center"/>
          </w:tcPr>
          <w:p w:rsidR="0018722C">
            <w:pPr>
              <w:pStyle w:val="ac"/>
              <w:topLinePunct/>
              <w:ind w:leftChars="0" w:left="0" w:rightChars="0" w:right="0" w:firstLineChars="0" w:firstLine="0"/>
              <w:spacing w:line="240" w:lineRule="atLeast"/>
            </w:pPr>
            <w:r>
              <w:t>任职学校</w:t>
            </w:r>
          </w:p>
        </w:tc>
        <w:tc>
          <w:tcPr>
            <w:tcW w:w="922" w:type="pct"/>
            <w:vAlign w:val="center"/>
          </w:tcPr>
          <w:p w:rsidR="0018722C">
            <w:pPr>
              <w:pStyle w:val="a5"/>
              <w:topLinePunct/>
              <w:ind w:leftChars="0" w:left="0" w:rightChars="0" w:right="0" w:firstLineChars="0" w:firstLine="0"/>
              <w:spacing w:line="240" w:lineRule="atLeast"/>
            </w:pPr>
            <w:r>
              <w:t>市区中学</w:t>
            </w:r>
          </w:p>
        </w:tc>
        <w:tc>
          <w:tcPr>
            <w:tcW w:w="985" w:type="pct"/>
            <w:vAlign w:val="center"/>
          </w:tcPr>
          <w:p w:rsidR="0018722C">
            <w:pPr>
              <w:pStyle w:val="affff9"/>
              <w:topLinePunct/>
              <w:ind w:leftChars="0" w:left="0" w:rightChars="0" w:right="0" w:firstLineChars="0" w:firstLine="0"/>
              <w:spacing w:line="240" w:lineRule="atLeast"/>
            </w:pPr>
            <w:r>
              <w:t>20</w:t>
            </w:r>
          </w:p>
        </w:tc>
        <w:tc>
          <w:tcPr>
            <w:tcW w:w="1010" w:type="pct"/>
            <w:vAlign w:val="center"/>
          </w:tcPr>
          <w:p w:rsidR="0018722C">
            <w:pPr>
              <w:pStyle w:val="affff9"/>
              <w:topLinePunct/>
              <w:ind w:leftChars="0" w:left="0" w:rightChars="0" w:right="0" w:firstLineChars="0" w:firstLine="0"/>
              <w:spacing w:line="240" w:lineRule="atLeast"/>
            </w:pPr>
            <w:r>
              <w:t>49</w:t>
            </w:r>
          </w:p>
        </w:tc>
        <w:tc>
          <w:tcPr>
            <w:tcW w:w="568" w:type="pct"/>
            <w:vAlign w:val="center"/>
          </w:tcPr>
          <w:p w:rsidR="0018722C">
            <w:pPr>
              <w:pStyle w:val="affff9"/>
              <w:topLinePunct/>
              <w:ind w:leftChars="0" w:left="0" w:rightChars="0" w:right="0" w:firstLineChars="0" w:firstLine="0"/>
              <w:spacing w:line="240" w:lineRule="atLeast"/>
            </w:pPr>
            <w:r>
              <w:t>69</w:t>
            </w:r>
          </w:p>
        </w:tc>
        <w:tc>
          <w:tcPr>
            <w:tcW w:w="816" w:type="pct"/>
            <w:vAlign w:val="center"/>
          </w:tcPr>
          <w:p w:rsidR="0018722C">
            <w:pPr>
              <w:pStyle w:val="affff9"/>
              <w:topLinePunct/>
              <w:ind w:leftChars="0" w:left="0" w:rightChars="0" w:right="0" w:firstLineChars="0" w:firstLine="0"/>
              <w:spacing w:line="240" w:lineRule="atLeast"/>
            </w:pPr>
            <w:r>
              <w:t>39.9%</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郊区中学</w:t>
            </w:r>
          </w:p>
        </w:tc>
        <w:tc>
          <w:tcPr>
            <w:tcW w:w="985" w:type="pct"/>
            <w:vAlign w:val="center"/>
          </w:tcPr>
          <w:p w:rsidR="0018722C">
            <w:pPr>
              <w:pStyle w:val="affff9"/>
              <w:topLinePunct/>
              <w:ind w:leftChars="0" w:left="0" w:rightChars="0" w:right="0" w:firstLineChars="0" w:firstLine="0"/>
              <w:spacing w:line="240" w:lineRule="atLeast"/>
            </w:pPr>
            <w:r>
              <w:t>10</w:t>
            </w:r>
          </w:p>
        </w:tc>
        <w:tc>
          <w:tcPr>
            <w:tcW w:w="1010" w:type="pct"/>
            <w:vAlign w:val="center"/>
          </w:tcPr>
          <w:p w:rsidR="0018722C">
            <w:pPr>
              <w:pStyle w:val="affff9"/>
              <w:topLinePunct/>
              <w:ind w:leftChars="0" w:left="0" w:rightChars="0" w:right="0" w:firstLineChars="0" w:firstLine="0"/>
              <w:spacing w:line="240" w:lineRule="atLeast"/>
            </w:pPr>
            <w:r>
              <w:t>13</w:t>
            </w:r>
          </w:p>
        </w:tc>
        <w:tc>
          <w:tcPr>
            <w:tcW w:w="568" w:type="pct"/>
            <w:vAlign w:val="center"/>
          </w:tcPr>
          <w:p w:rsidR="0018722C">
            <w:pPr>
              <w:pStyle w:val="affff9"/>
              <w:topLinePunct/>
              <w:ind w:leftChars="0" w:left="0" w:rightChars="0" w:right="0" w:firstLineChars="0" w:firstLine="0"/>
              <w:spacing w:line="240" w:lineRule="atLeast"/>
            </w:pPr>
            <w:r>
              <w:t>23</w:t>
            </w:r>
          </w:p>
        </w:tc>
        <w:tc>
          <w:tcPr>
            <w:tcW w:w="816" w:type="pct"/>
            <w:vAlign w:val="center"/>
          </w:tcPr>
          <w:p w:rsidR="0018722C">
            <w:pPr>
              <w:pStyle w:val="affff9"/>
              <w:topLinePunct/>
              <w:ind w:leftChars="0" w:left="0" w:rightChars="0" w:right="0" w:firstLineChars="0" w:firstLine="0"/>
              <w:spacing w:line="240" w:lineRule="atLeast"/>
            </w:pPr>
            <w:r>
              <w:t>13.3%</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农村中学</w:t>
            </w:r>
          </w:p>
        </w:tc>
        <w:tc>
          <w:tcPr>
            <w:tcW w:w="985" w:type="pct"/>
            <w:vAlign w:val="center"/>
          </w:tcPr>
          <w:p w:rsidR="0018722C">
            <w:pPr>
              <w:pStyle w:val="affff9"/>
              <w:topLinePunct/>
              <w:ind w:leftChars="0" w:left="0" w:rightChars="0" w:right="0" w:firstLineChars="0" w:firstLine="0"/>
              <w:spacing w:line="240" w:lineRule="atLeast"/>
            </w:pPr>
            <w:r>
              <w:t>45</w:t>
            </w:r>
          </w:p>
        </w:tc>
        <w:tc>
          <w:tcPr>
            <w:tcW w:w="1010" w:type="pct"/>
            <w:vAlign w:val="center"/>
          </w:tcPr>
          <w:p w:rsidR="0018722C">
            <w:pPr>
              <w:pStyle w:val="affff9"/>
              <w:topLinePunct/>
              <w:ind w:leftChars="0" w:left="0" w:rightChars="0" w:right="0" w:firstLineChars="0" w:firstLine="0"/>
              <w:spacing w:line="240" w:lineRule="atLeast"/>
            </w:pPr>
            <w:r>
              <w:t>36</w:t>
            </w:r>
          </w:p>
        </w:tc>
        <w:tc>
          <w:tcPr>
            <w:tcW w:w="568" w:type="pct"/>
            <w:vAlign w:val="center"/>
          </w:tcPr>
          <w:p w:rsidR="0018722C">
            <w:pPr>
              <w:pStyle w:val="affff9"/>
              <w:topLinePunct/>
              <w:ind w:leftChars="0" w:left="0" w:rightChars="0" w:right="0" w:firstLineChars="0" w:firstLine="0"/>
              <w:spacing w:line="240" w:lineRule="atLeast"/>
            </w:pPr>
            <w:r>
              <w:t>81</w:t>
            </w:r>
          </w:p>
        </w:tc>
        <w:tc>
          <w:tcPr>
            <w:tcW w:w="816" w:type="pct"/>
            <w:vAlign w:val="center"/>
          </w:tcPr>
          <w:p w:rsidR="0018722C">
            <w:pPr>
              <w:pStyle w:val="affff9"/>
              <w:topLinePunct/>
              <w:ind w:leftChars="0" w:left="0" w:rightChars="0" w:right="0" w:firstLineChars="0" w:firstLine="0"/>
              <w:spacing w:line="240" w:lineRule="atLeast"/>
            </w:pPr>
            <w:r>
              <w:t>46.8%</w:t>
            </w:r>
          </w:p>
        </w:tc>
      </w:tr>
      <w:tr>
        <w:tc>
          <w:tcPr>
            <w:tcW w:w="699" w:type="pct"/>
            <w:vAlign w:val="center"/>
          </w:tcPr>
          <w:p w:rsidR="0018722C">
            <w:pPr>
              <w:pStyle w:val="ac"/>
              <w:topLinePunct/>
              <w:ind w:leftChars="0" w:left="0" w:rightChars="0" w:right="0" w:firstLineChars="0" w:firstLine="0"/>
              <w:spacing w:line="240" w:lineRule="atLeast"/>
            </w:pPr>
            <w:r>
              <w:t>任教年级</w:t>
            </w:r>
          </w:p>
        </w:tc>
        <w:tc>
          <w:tcPr>
            <w:tcW w:w="922" w:type="pct"/>
            <w:vAlign w:val="center"/>
          </w:tcPr>
          <w:p w:rsidR="0018722C">
            <w:pPr>
              <w:pStyle w:val="a5"/>
              <w:topLinePunct/>
              <w:ind w:leftChars="0" w:left="0" w:rightChars="0" w:right="0" w:firstLineChars="0" w:firstLine="0"/>
              <w:spacing w:line="240" w:lineRule="atLeast"/>
            </w:pPr>
            <w:r>
              <w:t>七年级</w:t>
            </w:r>
          </w:p>
        </w:tc>
        <w:tc>
          <w:tcPr>
            <w:tcW w:w="985" w:type="pct"/>
            <w:vAlign w:val="center"/>
          </w:tcPr>
          <w:p w:rsidR="0018722C">
            <w:pPr>
              <w:pStyle w:val="affff9"/>
              <w:topLinePunct/>
              <w:ind w:leftChars="0" w:left="0" w:rightChars="0" w:right="0" w:firstLineChars="0" w:firstLine="0"/>
              <w:spacing w:line="240" w:lineRule="atLeast"/>
            </w:pPr>
            <w:r>
              <w:t>26</w:t>
            </w:r>
          </w:p>
        </w:tc>
        <w:tc>
          <w:tcPr>
            <w:tcW w:w="1010" w:type="pct"/>
            <w:vAlign w:val="center"/>
          </w:tcPr>
          <w:p w:rsidR="0018722C">
            <w:pPr>
              <w:pStyle w:val="affff9"/>
              <w:topLinePunct/>
              <w:ind w:leftChars="0" w:left="0" w:rightChars="0" w:right="0" w:firstLineChars="0" w:firstLine="0"/>
              <w:spacing w:line="240" w:lineRule="atLeast"/>
            </w:pPr>
            <w:r>
              <w:t>33</w:t>
            </w:r>
          </w:p>
        </w:tc>
        <w:tc>
          <w:tcPr>
            <w:tcW w:w="568" w:type="pct"/>
            <w:vAlign w:val="center"/>
          </w:tcPr>
          <w:p w:rsidR="0018722C">
            <w:pPr>
              <w:pStyle w:val="affff9"/>
              <w:topLinePunct/>
              <w:ind w:leftChars="0" w:left="0" w:rightChars="0" w:right="0" w:firstLineChars="0" w:firstLine="0"/>
              <w:spacing w:line="240" w:lineRule="atLeast"/>
            </w:pPr>
            <w:r>
              <w:t>59</w:t>
            </w:r>
          </w:p>
        </w:tc>
        <w:tc>
          <w:tcPr>
            <w:tcW w:w="816" w:type="pct"/>
            <w:vAlign w:val="center"/>
          </w:tcPr>
          <w:p w:rsidR="0018722C">
            <w:pPr>
              <w:pStyle w:val="affff9"/>
              <w:topLinePunct/>
              <w:ind w:leftChars="0" w:left="0" w:rightChars="0" w:right="0" w:firstLineChars="0" w:firstLine="0"/>
              <w:spacing w:line="240" w:lineRule="atLeast"/>
            </w:pPr>
            <w:r>
              <w:t>34.1%</w:t>
            </w:r>
          </w:p>
        </w:tc>
      </w:tr>
      <w:tr>
        <w:tc>
          <w:tcPr>
            <w:tcW w:w="699" w:type="pct"/>
            <w:vAlign w:val="center"/>
          </w:tcPr>
          <w:p w:rsidR="0018722C">
            <w:pPr>
              <w:pStyle w:val="ac"/>
              <w:topLinePunct/>
              <w:ind w:leftChars="0" w:left="0" w:rightChars="0" w:right="0" w:firstLineChars="0" w:firstLine="0"/>
              <w:spacing w:line="240" w:lineRule="atLeast"/>
            </w:pPr>
          </w:p>
        </w:tc>
        <w:tc>
          <w:tcPr>
            <w:tcW w:w="922" w:type="pct"/>
            <w:vAlign w:val="center"/>
          </w:tcPr>
          <w:p w:rsidR="0018722C">
            <w:pPr>
              <w:pStyle w:val="a5"/>
              <w:topLinePunct/>
              <w:ind w:leftChars="0" w:left="0" w:rightChars="0" w:right="0" w:firstLineChars="0" w:firstLine="0"/>
              <w:spacing w:line="240" w:lineRule="atLeast"/>
            </w:pPr>
            <w:r>
              <w:t>八年级</w:t>
            </w:r>
          </w:p>
        </w:tc>
        <w:tc>
          <w:tcPr>
            <w:tcW w:w="985" w:type="pct"/>
            <w:vAlign w:val="center"/>
          </w:tcPr>
          <w:p w:rsidR="0018722C">
            <w:pPr>
              <w:pStyle w:val="affff9"/>
              <w:topLinePunct/>
              <w:ind w:leftChars="0" w:left="0" w:rightChars="0" w:right="0" w:firstLineChars="0" w:firstLine="0"/>
              <w:spacing w:line="240" w:lineRule="atLeast"/>
            </w:pPr>
            <w:r>
              <w:t>20</w:t>
            </w:r>
          </w:p>
        </w:tc>
        <w:tc>
          <w:tcPr>
            <w:tcW w:w="1010" w:type="pct"/>
            <w:vAlign w:val="center"/>
          </w:tcPr>
          <w:p w:rsidR="0018722C">
            <w:pPr>
              <w:pStyle w:val="affff9"/>
              <w:topLinePunct/>
              <w:ind w:leftChars="0" w:left="0" w:rightChars="0" w:right="0" w:firstLineChars="0" w:firstLine="0"/>
              <w:spacing w:line="240" w:lineRule="atLeast"/>
            </w:pPr>
            <w:r>
              <w:t>38</w:t>
            </w:r>
          </w:p>
        </w:tc>
        <w:tc>
          <w:tcPr>
            <w:tcW w:w="568" w:type="pct"/>
            <w:vAlign w:val="center"/>
          </w:tcPr>
          <w:p w:rsidR="0018722C">
            <w:pPr>
              <w:pStyle w:val="affff9"/>
              <w:topLinePunct/>
              <w:ind w:leftChars="0" w:left="0" w:rightChars="0" w:right="0" w:firstLineChars="0" w:firstLine="0"/>
              <w:spacing w:line="240" w:lineRule="atLeast"/>
            </w:pPr>
            <w:r>
              <w:t>58</w:t>
            </w:r>
          </w:p>
        </w:tc>
        <w:tc>
          <w:tcPr>
            <w:tcW w:w="816" w:type="pct"/>
            <w:vAlign w:val="center"/>
          </w:tcPr>
          <w:p w:rsidR="0018722C">
            <w:pPr>
              <w:pStyle w:val="affff9"/>
              <w:topLinePunct/>
              <w:ind w:leftChars="0" w:left="0" w:rightChars="0" w:right="0" w:firstLineChars="0" w:firstLine="0"/>
              <w:spacing w:line="240" w:lineRule="atLeast"/>
            </w:pPr>
            <w:r>
              <w:t>33.5%</w:t>
            </w: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2" w:type="pct"/>
            <w:vAlign w:val="center"/>
            <w:tcBorders>
              <w:top w:val="single" w:sz="4" w:space="0" w:color="auto"/>
            </w:tcBorders>
          </w:tcPr>
          <w:p w:rsidR="0018722C">
            <w:pPr>
              <w:pStyle w:val="aff1"/>
              <w:topLinePunct/>
              <w:ind w:leftChars="0" w:left="0" w:rightChars="0" w:right="0" w:firstLineChars="0" w:firstLine="0"/>
              <w:spacing w:line="240" w:lineRule="atLeast"/>
            </w:pPr>
            <w:r>
              <w:t>九年级</w:t>
            </w:r>
          </w:p>
        </w:tc>
        <w:tc>
          <w:tcPr>
            <w:tcW w:w="985"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1010"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31.8%</w:t>
            </w:r>
          </w:p>
        </w:tc>
      </w:tr>
    </w:tbl>
    <w:p w:rsidR="0018722C">
      <w:pPr>
        <w:rPr/>
        <w:topLinePunct/>
        <w:pStyle w:val="affa"/>
      </w:pPr>
    </w:p>
    <w:p w:rsidR="0018722C">
      <w:pPr>
        <w:pStyle w:val="4"/>
        <w:topLinePunct/>
        <w:ind w:left="200" w:hangingChars="200" w:hanging="200"/>
      </w:pPr>
      <w:r>
        <w:t>（</w:t>
      </w:r>
      <w:r>
        <w:t>二</w:t>
      </w:r>
      <w:r>
        <w:t>）</w:t>
      </w:r>
      <w:r>
        <w:t>质性研究资料的整理与分析</w:t>
      </w:r>
    </w:p>
    <w:p w:rsidR="0018722C">
      <w:pPr>
        <w:topLinePunct/>
      </w:pPr>
      <w:r>
        <w:t>对于访谈所获得的资料进行登录、编码，然后进行归纳、整理和分析，尽量保持原貌。下面以表格的形式呈现访谈对象教师的基本情况：</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3-5</w:t>
      </w:r>
      <w:r>
        <w:t xml:space="preserve">  </w:t>
      </w:r>
      <w:r>
        <w:rPr>
          <w:kern w:val="2"/>
          <w:szCs w:val="22"/>
          <w:rFonts w:cstheme="minorBidi" w:hAnsiTheme="minorHAnsi" w:eastAsiaTheme="minorHAnsi" w:asciiTheme="minorHAnsi"/>
          <w:b/>
          <w:w w:val="95"/>
          <w:sz w:val="21"/>
        </w:rPr>
        <w:t>访谈对象教师的基本情况</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7"/>
        <w:gridCol w:w="1133"/>
        <w:gridCol w:w="810"/>
        <w:gridCol w:w="872"/>
        <w:gridCol w:w="1161"/>
        <w:gridCol w:w="1219"/>
        <w:gridCol w:w="742"/>
        <w:gridCol w:w="1770"/>
      </w:tblGrid>
      <w:tr>
        <w:trPr>
          <w:tblHeader/>
        </w:trPr>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区域</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教师代码</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性 别</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t>专 业</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最初学历</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职</w:t>
            </w:r>
            <w:r w:rsidRPr="00000000">
              <w:tab/>
            </w:r>
            <w:r>
              <w:t>称</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年 级</w:t>
            </w:r>
          </w:p>
        </w:tc>
        <w:tc>
          <w:tcPr>
            <w:tcW w:w="1056" w:type="pct"/>
            <w:vAlign w:val="center"/>
            <w:tcBorders>
              <w:bottom w:val="single" w:sz="4" w:space="0" w:color="auto"/>
            </w:tcBorders>
          </w:tcPr>
          <w:p w:rsidR="0018722C">
            <w:pPr>
              <w:pStyle w:val="a7"/>
              <w:topLinePunct/>
              <w:ind w:leftChars="0" w:left="0" w:rightChars="0" w:right="0" w:firstLineChars="0" w:firstLine="0"/>
              <w:spacing w:line="240" w:lineRule="atLeast"/>
            </w:pPr>
            <w:r>
              <w:t>职务或其它</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L</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化学</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7</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Z</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物理</w:t>
            </w:r>
          </w:p>
        </w:tc>
        <w:tc>
          <w:tcPr>
            <w:tcW w:w="692" w:type="pct"/>
            <w:vAlign w:val="center"/>
          </w:tcPr>
          <w:p w:rsidR="0018722C">
            <w:pPr>
              <w:pStyle w:val="a5"/>
              <w:topLinePunct/>
              <w:ind w:leftChars="0" w:left="0" w:rightChars="0" w:right="0" w:firstLineChars="0" w:firstLine="0"/>
              <w:spacing w:line="240" w:lineRule="atLeast"/>
            </w:pPr>
            <w:r>
              <w:t>大专</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8</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r>
              <w:t>B</w:t>
            </w:r>
          </w:p>
        </w:tc>
        <w:tc>
          <w:tcPr>
            <w:tcW w:w="676" w:type="pct"/>
            <w:vAlign w:val="center"/>
          </w:tcPr>
          <w:p w:rsidR="0018722C">
            <w:pPr>
              <w:pStyle w:val="a5"/>
              <w:topLinePunct/>
              <w:ind w:leftChars="0" w:left="0" w:rightChars="0" w:right="0" w:firstLineChars="0" w:firstLine="0"/>
              <w:spacing w:line="240" w:lineRule="atLeast"/>
            </w:pPr>
            <w:r>
              <w:t>X</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物理</w:t>
            </w:r>
          </w:p>
        </w:tc>
        <w:tc>
          <w:tcPr>
            <w:tcW w:w="692" w:type="pct"/>
            <w:vAlign w:val="center"/>
          </w:tcPr>
          <w:p w:rsidR="0018722C">
            <w:pPr>
              <w:pStyle w:val="a5"/>
              <w:topLinePunct/>
              <w:ind w:leftChars="0" w:left="0" w:rightChars="0" w:right="0" w:firstLineChars="0" w:firstLine="0"/>
              <w:spacing w:line="240" w:lineRule="atLeast"/>
            </w:pPr>
            <w:r>
              <w:t>大专</w:t>
            </w:r>
          </w:p>
        </w:tc>
        <w:tc>
          <w:tcPr>
            <w:tcW w:w="727" w:type="pct"/>
            <w:vAlign w:val="center"/>
          </w:tcPr>
          <w:p w:rsidR="0018722C">
            <w:pPr>
              <w:pStyle w:val="a5"/>
              <w:topLinePunct/>
              <w:ind w:leftChars="0" w:left="0" w:rightChars="0" w:right="0" w:firstLineChars="0" w:firstLine="0"/>
              <w:spacing w:line="240" w:lineRule="atLeast"/>
            </w:pPr>
            <w:r>
              <w:t>中教二级</w:t>
            </w:r>
          </w:p>
        </w:tc>
        <w:tc>
          <w:tcPr>
            <w:tcW w:w="443" w:type="pct"/>
            <w:vAlign w:val="center"/>
          </w:tcPr>
          <w:p w:rsidR="0018722C">
            <w:pPr>
              <w:pStyle w:val="affff9"/>
              <w:topLinePunct/>
              <w:ind w:leftChars="0" w:left="0" w:rightChars="0" w:right="0" w:firstLineChars="0" w:firstLine="0"/>
              <w:spacing w:line="240" w:lineRule="atLeast"/>
            </w:pPr>
            <w:r>
              <w:t>8</w:t>
            </w:r>
          </w:p>
        </w:tc>
        <w:tc>
          <w:tcPr>
            <w:tcW w:w="1056" w:type="pct"/>
            <w:vAlign w:val="center"/>
          </w:tcPr>
          <w:p w:rsidR="0018722C">
            <w:pPr>
              <w:pStyle w:val="ad"/>
              <w:topLinePunct/>
              <w:ind w:leftChars="0" w:left="0" w:rightChars="0" w:right="0" w:firstLineChars="0" w:firstLine="0"/>
              <w:spacing w:line="240" w:lineRule="atLeast"/>
            </w:pPr>
            <w:r>
              <w:t>教研组长</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C</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中教二级</w:t>
            </w:r>
          </w:p>
        </w:tc>
        <w:tc>
          <w:tcPr>
            <w:tcW w:w="443" w:type="pct"/>
            <w:vAlign w:val="center"/>
          </w:tcPr>
          <w:p w:rsidR="0018722C">
            <w:pPr>
              <w:pStyle w:val="affff9"/>
              <w:topLinePunct/>
              <w:ind w:leftChars="0" w:left="0" w:rightChars="0" w:right="0" w:firstLineChars="0" w:firstLine="0"/>
              <w:spacing w:line="240" w:lineRule="atLeast"/>
            </w:pPr>
            <w:r>
              <w:t>7</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C</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化学</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中教高级</w:t>
            </w:r>
          </w:p>
        </w:tc>
        <w:tc>
          <w:tcPr>
            <w:tcW w:w="443" w:type="pct"/>
            <w:vAlign w:val="center"/>
          </w:tcPr>
          <w:p w:rsidR="0018722C">
            <w:pPr>
              <w:pStyle w:val="affff9"/>
              <w:topLinePunct/>
              <w:ind w:leftChars="0" w:left="0" w:rightChars="0" w:right="0" w:firstLineChars="0" w:firstLine="0"/>
              <w:spacing w:line="240" w:lineRule="atLeast"/>
            </w:pPr>
            <w:r>
              <w:t>9</w:t>
            </w:r>
          </w:p>
        </w:tc>
        <w:tc>
          <w:tcPr>
            <w:tcW w:w="1056" w:type="pct"/>
            <w:vAlign w:val="center"/>
          </w:tcPr>
          <w:p w:rsidR="0018722C">
            <w:pPr>
              <w:pStyle w:val="ad"/>
              <w:topLinePunct/>
              <w:ind w:leftChars="0" w:left="0" w:rightChars="0" w:right="0" w:firstLineChars="0" w:firstLine="0"/>
              <w:spacing w:line="240" w:lineRule="atLeast"/>
            </w:pPr>
            <w:r>
              <w:t>学科带头人</w:t>
            </w:r>
          </w:p>
        </w:tc>
      </w:tr>
      <w:tr>
        <w:tc>
          <w:tcPr>
            <w:tcW w:w="1079" w:type="pct"/>
            <w:gridSpan w:val="2"/>
            <w:vAlign w:val="center"/>
          </w:tcPr>
          <w:p w:rsidR="0018722C">
            <w:pPr>
              <w:pStyle w:val="ac"/>
              <w:topLinePunct/>
              <w:ind w:leftChars="0" w:left="0" w:rightChars="0" w:right="0" w:firstLineChars="0" w:firstLine="0"/>
              <w:spacing w:line="240" w:lineRule="atLeast"/>
            </w:pPr>
            <w:r>
              <w:t>市</w:t>
            </w:r>
            <w:r w:rsidRPr="00000000">
              <w:tab/>
            </w:r>
            <w:r>
              <w:t>D</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生化</w:t>
            </w:r>
          </w:p>
        </w:tc>
        <w:tc>
          <w:tcPr>
            <w:tcW w:w="692" w:type="pct"/>
            <w:vAlign w:val="center"/>
          </w:tcPr>
          <w:p w:rsidR="0018722C">
            <w:pPr>
              <w:pStyle w:val="a5"/>
              <w:topLinePunct/>
              <w:ind w:leftChars="0" w:left="0" w:rightChars="0" w:right="0" w:firstLineChars="0" w:firstLine="0"/>
              <w:spacing w:line="240" w:lineRule="atLeast"/>
            </w:pPr>
            <w:r>
              <w:t>大专</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1498" w:type="pct"/>
            <w:gridSpan w:val="2"/>
            <w:vAlign w:val="center"/>
          </w:tcPr>
          <w:p w:rsidR="0018722C">
            <w:pPr>
              <w:pStyle w:val="affff9"/>
              <w:topLinePunct/>
              <w:ind w:leftChars="0" w:left="0" w:rightChars="0" w:right="0" w:firstLineChars="0" w:firstLine="0"/>
              <w:spacing w:line="240" w:lineRule="atLeast"/>
            </w:pPr>
            <w:r>
              <w:t>8</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C</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生化</w:t>
            </w:r>
          </w:p>
        </w:tc>
        <w:tc>
          <w:tcPr>
            <w:tcW w:w="692" w:type="pct"/>
            <w:vAlign w:val="center"/>
          </w:tcPr>
          <w:p w:rsidR="0018722C">
            <w:pPr>
              <w:pStyle w:val="a5"/>
              <w:topLinePunct/>
              <w:ind w:leftChars="0" w:left="0" w:rightChars="0" w:right="0" w:firstLineChars="0" w:firstLine="0"/>
              <w:spacing w:line="240" w:lineRule="atLeast"/>
            </w:pPr>
            <w:r>
              <w:t>大专</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9</w:t>
            </w:r>
          </w:p>
        </w:tc>
        <w:tc>
          <w:tcPr>
            <w:tcW w:w="1056" w:type="pct"/>
            <w:vAlign w:val="center"/>
          </w:tcPr>
          <w:p w:rsidR="0018722C">
            <w:pPr>
              <w:pStyle w:val="ad"/>
              <w:topLinePunct/>
              <w:ind w:leftChars="0" w:left="0" w:rightChars="0" w:right="0" w:firstLineChars="0" w:firstLine="0"/>
              <w:spacing w:line="240" w:lineRule="atLeast"/>
            </w:pPr>
            <w:r>
              <w:t>教坛新秀</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L</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物理</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9</w:t>
            </w:r>
          </w:p>
        </w:tc>
        <w:tc>
          <w:tcPr>
            <w:tcW w:w="1056" w:type="pct"/>
            <w:vAlign w:val="center"/>
          </w:tcPr>
          <w:p w:rsidR="0018722C">
            <w:pPr>
              <w:pStyle w:val="ad"/>
              <w:topLinePunct/>
              <w:ind w:leftChars="0" w:left="0" w:rightChars="0" w:right="0" w:firstLineChars="0" w:firstLine="0"/>
              <w:spacing w:line="240" w:lineRule="atLeast"/>
            </w:pPr>
            <w:r>
              <w:t>教坛新秀</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J</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8</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Z</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6</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D</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5"/>
              <w:topLinePunct/>
              <w:ind w:leftChars="0" w:left="0" w:rightChars="0" w:right="0" w:firstLineChars="0" w:firstLine="0"/>
              <w:spacing w:line="240" w:lineRule="atLeast"/>
            </w:pPr>
            <w:r>
              <w:t>7</w:t>
            </w:r>
            <w:r>
              <w:t>、</w:t>
            </w:r>
            <w:r>
              <w:t>8</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S</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地理</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8</w:t>
            </w:r>
          </w:p>
        </w:tc>
        <w:tc>
          <w:tcPr>
            <w:tcW w:w="1056" w:type="pct"/>
            <w:vAlign w:val="center"/>
          </w:tcPr>
          <w:p w:rsidR="0018722C">
            <w:pPr>
              <w:pStyle w:val="ad"/>
              <w:topLinePunct/>
              <w:ind w:leftChars="0" w:left="0" w:rightChars="0" w:right="0" w:firstLineChars="0" w:firstLine="0"/>
              <w:spacing w:line="240" w:lineRule="atLeast"/>
            </w:pPr>
            <w:r>
              <w:t>教研组长</w:t>
            </w:r>
          </w:p>
        </w:tc>
      </w:tr>
      <w:tr>
        <w:tc>
          <w:tcPr>
            <w:tcW w:w="404" w:type="pct"/>
            <w:vAlign w:val="center"/>
          </w:tcPr>
          <w:p w:rsidR="0018722C">
            <w:pPr>
              <w:pStyle w:val="ac"/>
              <w:topLinePunct/>
              <w:ind w:leftChars="0" w:left="0" w:rightChars="0" w:right="0" w:firstLineChars="0" w:firstLine="0"/>
              <w:spacing w:line="240" w:lineRule="atLeast"/>
            </w:pPr>
            <w:r>
              <w:t>A</w:t>
            </w:r>
          </w:p>
        </w:tc>
        <w:tc>
          <w:tcPr>
            <w:tcW w:w="676" w:type="pct"/>
            <w:vAlign w:val="center"/>
          </w:tcPr>
          <w:p w:rsidR="0018722C">
            <w:pPr>
              <w:pStyle w:val="a5"/>
              <w:topLinePunct/>
              <w:ind w:leftChars="0" w:left="0" w:rightChars="0" w:right="0" w:firstLineChars="0" w:firstLine="0"/>
              <w:spacing w:line="240" w:lineRule="atLeast"/>
            </w:pPr>
            <w:r>
              <w:t>L</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数学</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中教高级</w:t>
            </w:r>
          </w:p>
        </w:tc>
        <w:tc>
          <w:tcPr>
            <w:tcW w:w="443" w:type="pct"/>
            <w:vAlign w:val="center"/>
          </w:tcPr>
          <w:p w:rsidR="0018722C">
            <w:pPr>
              <w:pStyle w:val="affff9"/>
              <w:topLinePunct/>
              <w:ind w:leftChars="0" w:left="0" w:rightChars="0" w:right="0" w:firstLineChars="0" w:firstLine="0"/>
              <w:spacing w:line="240" w:lineRule="atLeast"/>
            </w:pPr>
            <w:r>
              <w:t>9</w:t>
            </w:r>
          </w:p>
        </w:tc>
        <w:tc>
          <w:tcPr>
            <w:tcW w:w="1056" w:type="pct"/>
            <w:vAlign w:val="center"/>
          </w:tcPr>
          <w:p w:rsidR="0018722C">
            <w:pPr>
              <w:pStyle w:val="ad"/>
              <w:topLinePunct/>
              <w:ind w:leftChars="0" w:left="0" w:rightChars="0" w:right="0" w:firstLineChars="0" w:firstLine="0"/>
              <w:spacing w:line="240" w:lineRule="atLeast"/>
            </w:pPr>
            <w:r>
              <w:t>副校长</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G</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7</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Y</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生化</w:t>
            </w:r>
          </w:p>
        </w:tc>
        <w:tc>
          <w:tcPr>
            <w:tcW w:w="692" w:type="pct"/>
            <w:vAlign w:val="center"/>
          </w:tcPr>
          <w:p w:rsidR="0018722C">
            <w:pPr>
              <w:pStyle w:val="a5"/>
              <w:topLinePunct/>
              <w:ind w:leftChars="0" w:left="0" w:rightChars="0" w:right="0" w:firstLineChars="0" w:firstLine="0"/>
              <w:spacing w:line="240" w:lineRule="atLeast"/>
            </w:pPr>
            <w:r>
              <w:t>大专</w:t>
            </w:r>
          </w:p>
        </w:tc>
        <w:tc>
          <w:tcPr>
            <w:tcW w:w="727" w:type="pct"/>
            <w:vAlign w:val="center"/>
          </w:tcPr>
          <w:p w:rsidR="0018722C">
            <w:pPr>
              <w:pStyle w:val="a5"/>
              <w:topLinePunct/>
              <w:ind w:leftChars="0" w:left="0" w:rightChars="0" w:right="0" w:firstLineChars="0" w:firstLine="0"/>
              <w:spacing w:line="240" w:lineRule="atLeast"/>
            </w:pPr>
            <w:r>
              <w:t>中教高级</w:t>
            </w:r>
          </w:p>
        </w:tc>
        <w:tc>
          <w:tcPr>
            <w:tcW w:w="443" w:type="pct"/>
            <w:vAlign w:val="center"/>
          </w:tcPr>
          <w:p w:rsidR="0018722C">
            <w:pPr>
              <w:pStyle w:val="affff9"/>
              <w:topLinePunct/>
              <w:ind w:leftChars="0" w:left="0" w:rightChars="0" w:right="0" w:firstLineChars="0" w:firstLine="0"/>
              <w:spacing w:line="240" w:lineRule="atLeast"/>
            </w:pPr>
            <w:r>
              <w:t>7</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C</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6</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N</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物理</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中教高级</w:t>
            </w:r>
          </w:p>
        </w:tc>
        <w:tc>
          <w:tcPr>
            <w:tcW w:w="443" w:type="pct"/>
            <w:vAlign w:val="center"/>
          </w:tcPr>
          <w:p w:rsidR="0018722C">
            <w:pPr>
              <w:pStyle w:val="affff9"/>
              <w:topLinePunct/>
              <w:ind w:leftChars="0" w:left="0" w:rightChars="0" w:right="0" w:firstLineChars="0" w:firstLine="0"/>
              <w:spacing w:line="240" w:lineRule="atLeast"/>
            </w:pPr>
            <w:r>
              <w:t>9</w:t>
            </w:r>
          </w:p>
        </w:tc>
        <w:tc>
          <w:tcPr>
            <w:tcW w:w="1056" w:type="pct"/>
            <w:vAlign w:val="center"/>
          </w:tcPr>
          <w:p w:rsidR="0018722C">
            <w:pPr>
              <w:pStyle w:val="ad"/>
              <w:topLinePunct/>
              <w:ind w:leftChars="0" w:left="0" w:rightChars="0" w:right="0" w:firstLineChars="0" w:firstLine="0"/>
              <w:spacing w:line="240" w:lineRule="atLeast"/>
            </w:pPr>
            <w:r>
              <w:t>教研组长</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Z</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中教高级</w:t>
            </w:r>
          </w:p>
        </w:tc>
        <w:tc>
          <w:tcPr>
            <w:tcW w:w="443" w:type="pct"/>
            <w:vAlign w:val="center"/>
          </w:tcPr>
          <w:p w:rsidR="0018722C">
            <w:pPr>
              <w:pStyle w:val="affff9"/>
              <w:topLinePunct/>
              <w:ind w:leftChars="0" w:left="0" w:rightChars="0" w:right="0" w:firstLineChars="0" w:firstLine="0"/>
              <w:spacing w:line="240" w:lineRule="atLeast"/>
            </w:pPr>
            <w:r>
              <w:t>7</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r>
              <w:t>市</w:t>
            </w:r>
          </w:p>
        </w:tc>
        <w:tc>
          <w:tcPr>
            <w:tcW w:w="676" w:type="pct"/>
            <w:vAlign w:val="center"/>
          </w:tcPr>
          <w:p w:rsidR="0018722C">
            <w:pPr>
              <w:pStyle w:val="a5"/>
              <w:topLinePunct/>
              <w:ind w:leftChars="0" w:left="0" w:rightChars="0" w:right="0" w:firstLineChars="0" w:firstLine="0"/>
              <w:spacing w:line="240" w:lineRule="atLeast"/>
            </w:pPr>
            <w:r>
              <w:t>C</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中教二级</w:t>
            </w:r>
          </w:p>
        </w:tc>
        <w:tc>
          <w:tcPr>
            <w:tcW w:w="443" w:type="pct"/>
            <w:vAlign w:val="center"/>
          </w:tcPr>
          <w:p w:rsidR="0018722C">
            <w:pPr>
              <w:pStyle w:val="affff9"/>
              <w:topLinePunct/>
              <w:ind w:leftChars="0" w:left="0" w:rightChars="0" w:right="0" w:firstLineChars="0" w:firstLine="0"/>
              <w:spacing w:line="240" w:lineRule="atLeast"/>
            </w:pPr>
            <w:r>
              <w:t>6</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W</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生物</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6</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X</w:t>
            </w:r>
          </w:p>
        </w:tc>
        <w:tc>
          <w:tcPr>
            <w:tcW w:w="483" w:type="pct"/>
            <w:vAlign w:val="center"/>
          </w:tcPr>
          <w:p w:rsidR="0018722C">
            <w:pPr>
              <w:pStyle w:val="a5"/>
              <w:topLinePunct/>
              <w:ind w:leftChars="0" w:left="0" w:rightChars="0" w:right="0" w:firstLineChars="0" w:firstLine="0"/>
              <w:spacing w:line="240" w:lineRule="atLeast"/>
            </w:pPr>
            <w:r>
              <w:t>女</w:t>
            </w:r>
          </w:p>
        </w:tc>
        <w:tc>
          <w:tcPr>
            <w:tcW w:w="520" w:type="pct"/>
            <w:vAlign w:val="center"/>
          </w:tcPr>
          <w:p w:rsidR="0018722C">
            <w:pPr>
              <w:pStyle w:val="a5"/>
              <w:topLinePunct/>
              <w:ind w:leftChars="0" w:left="0" w:rightChars="0" w:right="0" w:firstLineChars="0" w:firstLine="0"/>
              <w:spacing w:line="240" w:lineRule="atLeast"/>
            </w:pPr>
            <w:r>
              <w:t>物理</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中教一级</w:t>
            </w:r>
          </w:p>
        </w:tc>
        <w:tc>
          <w:tcPr>
            <w:tcW w:w="443" w:type="pct"/>
            <w:vAlign w:val="center"/>
          </w:tcPr>
          <w:p w:rsidR="0018722C">
            <w:pPr>
              <w:pStyle w:val="affff9"/>
              <w:topLinePunct/>
              <w:ind w:leftChars="0" w:left="0" w:rightChars="0" w:right="0" w:firstLineChars="0" w:firstLine="0"/>
              <w:spacing w:line="240" w:lineRule="atLeast"/>
            </w:pPr>
            <w:r>
              <w:t>7</w:t>
            </w:r>
          </w:p>
        </w:tc>
        <w:tc>
          <w:tcPr>
            <w:tcW w:w="1056" w:type="pct"/>
            <w:vAlign w:val="center"/>
          </w:tcPr>
          <w:p w:rsidR="0018722C">
            <w:pPr>
              <w:pStyle w:val="ad"/>
              <w:topLinePunct/>
              <w:ind w:leftChars="0" w:left="0" w:rightChars="0" w:right="0" w:firstLineChars="0" w:firstLine="0"/>
              <w:spacing w:line="240" w:lineRule="atLeast"/>
            </w:pP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r>
              <w:t>L</w:t>
            </w:r>
          </w:p>
        </w:tc>
        <w:tc>
          <w:tcPr>
            <w:tcW w:w="483" w:type="pct"/>
            <w:vAlign w:val="center"/>
          </w:tcPr>
          <w:p w:rsidR="0018722C">
            <w:pPr>
              <w:pStyle w:val="a5"/>
              <w:topLinePunct/>
              <w:ind w:leftChars="0" w:left="0" w:rightChars="0" w:right="0" w:firstLineChars="0" w:firstLine="0"/>
              <w:spacing w:line="240" w:lineRule="atLeast"/>
            </w:pPr>
            <w:r>
              <w:t>男</w:t>
            </w:r>
          </w:p>
        </w:tc>
        <w:tc>
          <w:tcPr>
            <w:tcW w:w="520" w:type="pct"/>
            <w:vAlign w:val="center"/>
          </w:tcPr>
          <w:p w:rsidR="0018722C">
            <w:pPr>
              <w:pStyle w:val="a5"/>
              <w:topLinePunct/>
              <w:ind w:leftChars="0" w:left="0" w:rightChars="0" w:right="0" w:firstLineChars="0" w:firstLine="0"/>
              <w:spacing w:line="240" w:lineRule="atLeast"/>
            </w:pPr>
            <w:r>
              <w:t>物理</w:t>
            </w:r>
          </w:p>
        </w:tc>
        <w:tc>
          <w:tcPr>
            <w:tcW w:w="692" w:type="pct"/>
            <w:vAlign w:val="center"/>
          </w:tcPr>
          <w:p w:rsidR="0018722C">
            <w:pPr>
              <w:pStyle w:val="a5"/>
              <w:topLinePunct/>
              <w:ind w:leftChars="0" w:left="0" w:rightChars="0" w:right="0" w:firstLineChars="0" w:firstLine="0"/>
              <w:spacing w:line="240" w:lineRule="atLeast"/>
            </w:pPr>
            <w:r>
              <w:t>本科</w:t>
            </w:r>
          </w:p>
        </w:tc>
        <w:tc>
          <w:tcPr>
            <w:tcW w:w="727" w:type="pct"/>
            <w:vAlign w:val="center"/>
          </w:tcPr>
          <w:p w:rsidR="0018722C">
            <w:pPr>
              <w:pStyle w:val="a5"/>
              <w:topLinePunct/>
              <w:ind w:leftChars="0" w:left="0" w:rightChars="0" w:right="0" w:firstLineChars="0" w:firstLine="0"/>
              <w:spacing w:line="240" w:lineRule="atLeast"/>
            </w:pPr>
            <w:r>
              <w:t>中教高级</w:t>
            </w:r>
          </w:p>
        </w:tc>
        <w:tc>
          <w:tcPr>
            <w:tcW w:w="443" w:type="pct"/>
            <w:vAlign w:val="center"/>
          </w:tcPr>
          <w:p w:rsidR="0018722C">
            <w:pPr>
              <w:pStyle w:val="affff9"/>
              <w:topLinePunct/>
              <w:ind w:leftChars="0" w:left="0" w:rightChars="0" w:right="0" w:firstLineChars="0" w:firstLine="0"/>
              <w:spacing w:line="240" w:lineRule="atLeast"/>
            </w:pPr>
            <w:r>
              <w:t>9</w:t>
            </w:r>
          </w:p>
        </w:tc>
        <w:tc>
          <w:tcPr>
            <w:tcW w:w="1056" w:type="pct"/>
            <w:vAlign w:val="center"/>
          </w:tcPr>
          <w:p w:rsidR="0018722C">
            <w:pPr>
              <w:pStyle w:val="ad"/>
              <w:topLinePunct/>
              <w:ind w:leftChars="0" w:left="0" w:rightChars="0" w:right="0" w:firstLineChars="0" w:firstLine="0"/>
              <w:spacing w:line="240" w:lineRule="atLeast"/>
            </w:pPr>
            <w:r>
              <w:t>科学</w:t>
            </w:r>
            <w:r>
              <w:t>（</w:t>
            </w:r>
            <w:r>
              <w:t>大</w:t>
            </w:r>
            <w:r>
              <w:t>）</w:t>
            </w:r>
          </w:p>
        </w:tc>
      </w:tr>
      <w:tr>
        <w:tc>
          <w:tcPr>
            <w:tcW w:w="404" w:type="pct"/>
            <w:vAlign w:val="center"/>
          </w:tcPr>
          <w:p w:rsidR="0018722C">
            <w:pPr>
              <w:pStyle w:val="ac"/>
              <w:topLinePunct/>
              <w:ind w:leftChars="0" w:left="0" w:rightChars="0" w:right="0" w:firstLineChars="0" w:firstLine="0"/>
              <w:spacing w:line="240" w:lineRule="atLeast"/>
            </w:pPr>
          </w:p>
        </w:tc>
        <w:tc>
          <w:tcPr>
            <w:tcW w:w="676"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692" w:type="pct"/>
            <w:vAlign w:val="center"/>
          </w:tcPr>
          <w:p w:rsidR="0018722C">
            <w:pPr>
              <w:pStyle w:val="a5"/>
              <w:topLinePunct/>
              <w:ind w:leftChars="0" w:left="0" w:rightChars="0" w:right="0" w:firstLineChars="0" w:firstLine="0"/>
              <w:spacing w:line="240" w:lineRule="atLeast"/>
            </w:pPr>
          </w:p>
        </w:tc>
        <w:tc>
          <w:tcPr>
            <w:tcW w:w="727"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1056" w:type="pct"/>
            <w:vAlign w:val="center"/>
          </w:tcPr>
          <w:p w:rsidR="0018722C">
            <w:pPr>
              <w:pStyle w:val="ad"/>
              <w:topLinePunct/>
              <w:ind w:leftChars="0" w:left="0" w:rightChars="0" w:right="0" w:firstLineChars="0" w:firstLine="0"/>
              <w:spacing w:line="240" w:lineRule="atLeast"/>
            </w:pPr>
            <w:r>
              <w:t>教研组长</w:t>
            </w:r>
          </w:p>
        </w:tc>
      </w:tr>
      <w:tr>
        <w:tc>
          <w:tcPr>
            <w:tcW w:w="40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76" w:type="pct"/>
            <w:vAlign w:val="center"/>
            <w:tcBorders>
              <w:top w:val="single" w:sz="4" w:space="0" w:color="auto"/>
            </w:tcBorders>
          </w:tcPr>
          <w:p w:rsidR="0018722C">
            <w:pPr>
              <w:pStyle w:val="aff1"/>
              <w:topLinePunct/>
              <w:ind w:leftChars="0" w:left="0" w:rightChars="0" w:right="0" w:firstLineChars="0" w:firstLine="0"/>
              <w:spacing w:line="240" w:lineRule="atLeast"/>
            </w:pPr>
            <w:r>
              <w:t>Y</w:t>
            </w: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r>
              <w:t>生物</w:t>
            </w: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r>
              <w:t>本科</w:t>
            </w:r>
          </w:p>
        </w:tc>
        <w:tc>
          <w:tcPr>
            <w:tcW w:w="727" w:type="pct"/>
            <w:vAlign w:val="center"/>
            <w:tcBorders>
              <w:top w:val="single" w:sz="4" w:space="0" w:color="auto"/>
            </w:tcBorders>
          </w:tcPr>
          <w:p w:rsidR="0018722C">
            <w:pPr>
              <w:pStyle w:val="aff1"/>
              <w:topLinePunct/>
              <w:ind w:leftChars="0" w:left="0" w:rightChars="0" w:right="0" w:firstLineChars="0" w:firstLine="0"/>
              <w:spacing w:line="240" w:lineRule="atLeast"/>
            </w:pPr>
            <w:r>
              <w:t>中教高级</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056" w:type="pct"/>
            <w:vAlign w:val="center"/>
            <w:tcBorders>
              <w:top w:val="single" w:sz="4" w:space="0" w:color="auto"/>
            </w:tcBorders>
          </w:tcPr>
          <w:p w:rsidR="0018722C">
            <w:pPr>
              <w:pStyle w:val="ad"/>
              <w:topLinePunct/>
              <w:ind w:leftChars="0" w:left="0" w:rightChars="0" w:right="0" w:firstLineChars="0" w:firstLine="0"/>
              <w:spacing w:line="240" w:lineRule="atLeast"/>
            </w:pPr>
            <w:r>
              <w:t>科学教研员</w:t>
            </w:r>
          </w:p>
        </w:tc>
      </w:tr>
    </w:tbl>
    <w:p w:rsidR="0018722C">
      <w:pPr>
        <w:rPr/>
        <w:topLinePunct/>
        <w:pStyle w:val="affa"/>
      </w:pPr>
    </w:p>
    <w:p w:rsidR="0018722C">
      <w:pPr>
        <w:topLinePunct/>
      </w:pPr>
      <w:r>
        <w:t>具体说来，本研究采用类属分析的方式对收集到的资料进行整理和分析，主</w:t>
      </w:r>
      <w:r>
        <w:t>要分三个阶段进行。第一阶段是从记录中抽取关键短语。具体工作包括①认真阅读访谈记录，抽取能够体现科学教师观念的关键短语。②将抽取出来的关键短语放在一起，进一步阅读访谈记录，删去某些关键短语或补充新的关键短语。③识</w:t>
      </w:r>
      <w:r>
        <w:t>别关键短语的含义：根据访谈资料理解关键短语的含义，当访谈资料所提供的内</w:t>
      </w:r>
      <w:r>
        <w:t>容不能完整地理解关键短语时，可参看对该教师的课堂观察记录，以期能够准确</w:t>
      </w:r>
      <w:r>
        <w:t>地理解关键短语的含义。第二阶段是对关键短语进行编码。具体工作包括：①挑</w:t>
      </w:r>
      <w:r>
        <w:t>选访谈问题，建立提供编码的框架，将同属于相同范围的问题合成一个代表性问</w:t>
      </w:r>
      <w:r>
        <w:t>题。②编码关键短语，所有抽取的关键短语都根据这些代表性问题进行编码，相</w:t>
      </w:r>
      <w:r>
        <w:t>似含义的短语归为一组，从中选出一个短语代表这一类别。第三阶段是区分教师观念类型。</w:t>
      </w:r>
    </w:p>
    <w:p w:rsidR="0018722C">
      <w:pPr>
        <w:topLinePunct/>
      </w:pPr>
      <w:r>
        <w:t>区分教师教学观类型主要参考高凌飚教授在教学观方面的研究成果。他根据</w:t>
      </w:r>
      <w:r>
        <w:t>师生间的相互关系、教师和学生在教学中的角色地位的不同，划分了五种教学观</w:t>
      </w:r>
      <w:r>
        <w:t>类型：“传授知识”、“应付考试”、“发展能力”、“端正态度”和“教书育人”。前两种属于单向灌输式教学取向，后三种属于互动培育式教学取向。</w:t>
      </w:r>
      <w:r>
        <w:t>①</w:t>
      </w:r>
    </w:p>
    <w:p w:rsidR="0018722C">
      <w:pPr>
        <w:topLinePunct/>
      </w:pPr>
      <w:r>
        <w:t>区分教师知识观类型，主要依据了潘洪建提出的新知识观的基本内容：①内</w:t>
      </w:r>
      <w:r>
        <w:t>在、开放、动态的知识本质观，即知识内在于人的主观创造，是建基于客观性上</w:t>
      </w:r>
      <w:r>
        <w:t>的主观构建；知识是一个开放的生态系统，知识与社会政治、经济、文化乃至各</w:t>
      </w:r>
      <w:r>
        <w:t>门知识之间有着广阔而丰富的生态关系；知识是一个动态的发展过程，是主体在</w:t>
      </w:r>
      <w:r>
        <w:t>实践的基础上对无限发展着的客观世界的动态认识。②不同类型的知识相互补</w:t>
      </w:r>
      <w:r>
        <w:t>充，共同作用于个体精神乃至身体的发展。③积极内化、主动生成的知识获得观，</w:t>
      </w:r>
      <w:r>
        <w:t>即知识的获得既是一个积极的将外部的客观知识内化为主观知识，从而获得知识</w:t>
      </w:r>
      <w:r>
        <w:t>的客观意义的过程，又是一个学习者主动探索，与教材文本开展对话，进行多视界融合，建构与创生新的意义的过程。</w:t>
      </w:r>
      <w:r>
        <w:t>②</w:t>
      </w:r>
    </w:p>
    <w:p w:rsidR="0018722C">
      <w:pPr>
        <w:pStyle w:val="Heading2"/>
        <w:topLinePunct/>
        <w:ind w:left="171" w:hangingChars="171" w:hanging="171"/>
      </w:pPr>
      <w:bookmarkStart w:id="694079" w:name="_Toc686694079"/>
      <w:r>
        <w:t>第三节</w:t>
      </w:r>
      <w:r>
        <w:t xml:space="preserve"> </w:t>
      </w:r>
      <w:r>
        <w:t>研究的信度与效度</w:t>
      </w:r>
      <w:bookmarkEnd w:id="694079"/>
    </w:p>
    <w:p w:rsidR="0018722C">
      <w:pPr>
        <w:pStyle w:val="Heading3"/>
        <w:topLinePunct/>
        <w:ind w:left="200" w:hangingChars="200" w:hanging="200"/>
      </w:pPr>
      <w:r>
        <w:t>一、</w:t>
      </w:r>
      <w:r>
        <w:t xml:space="preserve"> </w:t>
      </w:r>
      <w:r w:rsidRPr="00DB64CE">
        <w:t>调查问卷的信度与效度</w:t>
      </w:r>
    </w:p>
    <w:p w:rsidR="0018722C">
      <w:pPr>
        <w:topLinePunct/>
      </w:pPr>
      <w:r>
        <w:t>一份高质量的问卷应该具有高的信度和效度。信度是指对同一事物进行重复</w:t>
      </w:r>
      <w:r>
        <w:t>测量时，所得结果的一致性程度，它反映的是问卷的稳定性或可靠性，一般用</w:t>
      </w:r>
      <w:r>
        <w:t>信</w:t>
      </w:r>
    </w:p>
    <w:p w:rsidR="0018722C">
      <w:pPr>
        <w:pStyle w:val="aff7"/>
        <w:topLinePunct/>
      </w:pPr>
      <w:r>
        <w:pict>
          <v:line style="position:absolute;mso-position-horizontal-relative:page;mso-position-vertical-relative:paragraph;z-index:2416;mso-wrap-distance-left:0;mso-wrap-distance-right:0" from="90pt,11.272738pt" to="234pt,11.272738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高凌飚</w:t>
      </w:r>
      <w:r>
        <w:rPr>
          <w:rFonts w:hint="eastAsia"/>
        </w:rPr>
        <w:t>，</w:t>
      </w:r>
      <w:r>
        <w:rPr>
          <w:rFonts w:cstheme="minorBidi" w:hAnsiTheme="minorHAnsi" w:eastAsiaTheme="minorHAnsi" w:asciiTheme="minorHAnsi"/>
        </w:rPr>
        <w:t>王晶. 教师的教学观—一个重要而崭新的研究领域</w:t>
      </w:r>
      <w:r>
        <w:rPr>
          <w:rFonts w:cstheme="minorBidi" w:hAnsiTheme="minorHAnsi" w:eastAsiaTheme="minorHAnsi" w:asciiTheme="minorHAns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.学科教育,</w:t>
      </w:r>
      <w:r>
        <w:rPr>
          <w:rFonts w:ascii="Times New Roman" w:hAnsi="Times New Roman" w:eastAsia="Times New Roman" w:cstheme="minorBidi"/>
        </w:rPr>
        <w:t>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潘洪建</w:t>
      </w:r>
      <w:r>
        <w:rPr>
          <w:rFonts w:ascii="Times New Roman" w:hAnsi="Times New Roman" w:eastAsia="Times New Roman" w:cstheme="minorBidi"/>
        </w:rPr>
        <w:t>. </w:t>
      </w:r>
      <w:r>
        <w:rPr>
          <w:rFonts w:cstheme="minorBidi" w:hAnsiTheme="minorHAnsi" w:eastAsiaTheme="minorHAnsi" w:asciiTheme="minorHAnsi"/>
        </w:rPr>
        <w:t>知识视域中的教学革新</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西北师范大学博士论文</w:t>
      </w:r>
      <w:r>
        <w:rPr>
          <w:rFonts w:ascii="Times New Roman" w:hAnsi="Times New Roman" w:eastAsia="Times New Roman" w:cstheme="minorBidi"/>
        </w:rPr>
        <w:t>, 2002</w:t>
      </w:r>
      <w:r>
        <w:rPr>
          <w:rFonts w:hint="eastAsia"/>
        </w:rPr>
        <w:t>。</w:t>
      </w:r>
    </w:p>
    <w:p w:rsidR="0018722C">
      <w:pPr>
        <w:topLinePunct/>
      </w:pPr>
      <w:r>
        <w:t>度系数来评价。信度可分为内在信度和外在信度。最常用的外在信度指标是重测</w:t>
      </w:r>
      <w:r>
        <w:t>信度，即用同一问卷在不同时间对同一对象进行重复测量，然后计算一致性程度。</w:t>
      </w:r>
      <w:r>
        <w:t>因为外在信度在实际研究中很难做到，在本研究中，我采用克朗巴哈系数对回收</w:t>
      </w:r>
      <w:r>
        <w:t>到的预调查问卷进行信度检验，</w:t>
      </w:r>
      <w:r>
        <w:t>表</w:t>
      </w:r>
      <w:r>
        <w:rPr>
          <w:rFonts w:ascii="Times New Roman" w:eastAsia="Times New Roman"/>
        </w:rPr>
        <w:t>3-6</w:t>
      </w:r>
      <w:r>
        <w:t>和</w:t>
      </w:r>
      <w:r>
        <w:t>表</w:t>
      </w:r>
      <w:r>
        <w:rPr>
          <w:rFonts w:ascii="Times New Roman" w:eastAsia="Times New Roman"/>
        </w:rPr>
        <w:t>3-7</w:t>
      </w:r>
      <w:r>
        <w:t>是科学课教师知识观、教学观量</w:t>
      </w:r>
      <w:r>
        <w:t>表的信度检验结果。删去与整个量表负相关以及相关性很小的问题项后，该问卷成为最后的正式问卷。</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40;mso-wrap-distance-left:0;mso-wrap-distance-right:0" from="84.599998pt,17.094pt" to="498.239998pt,17.094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3-6</w:t>
      </w:r>
      <w:r>
        <w:t xml:space="preserve">  </w:t>
      </w:r>
      <w:r>
        <w:rPr>
          <w:kern w:val="2"/>
          <w:szCs w:val="22"/>
          <w:rFonts w:cstheme="minorBidi" w:hAnsiTheme="minorHAnsi" w:eastAsiaTheme="minorHAnsi" w:asciiTheme="minorHAnsi"/>
          <w:b/>
          <w:w w:val="95"/>
          <w:sz w:val="21"/>
        </w:rPr>
        <w:t>科学课教师知识观预调查问卷信度检验表</w:t>
      </w:r>
    </w:p>
    <w:p w:rsidR="0018722C">
      <w:pPr>
        <w:topLinePunct/>
      </w:pPr>
      <w:r>
        <w:rPr>
          <w:rFonts w:cstheme="minorBidi" w:hAnsiTheme="minorHAnsi" w:eastAsiaTheme="minorHAnsi" w:asciiTheme="minorHAnsi"/>
        </w:rPr>
        <w:t>问题序号</w:t>
      </w:r>
      <w:r w:rsidR="001852F3">
        <w:rPr>
          <w:rFonts w:cstheme="minorBidi" w:hAnsiTheme="minorHAnsi" w:eastAsiaTheme="minorHAnsi" w:asciiTheme="minorHAnsi"/>
        </w:rPr>
        <w:t>每一问题与整份问卷的相关系数</w:t>
      </w:r>
      <w:r w:rsidR="001852F3">
        <w:rPr>
          <w:rFonts w:cstheme="minorBidi" w:hAnsiTheme="minorHAnsi" w:eastAsiaTheme="minorHAnsi" w:asciiTheme="minorHAnsi"/>
        </w:rPr>
        <w:t>删除该问题后问卷的信度</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69"/>
        <w:gridCol w:w="1648"/>
        <w:gridCol w:w="1648"/>
        <w:gridCol w:w="3009"/>
      </w:tblGrid>
      <w:tr>
        <w:trPr>
          <w:tblHeader/>
        </w:trPr>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-.149</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删去</w:t>
            </w:r>
          </w:p>
        </w:tc>
        <w:tc>
          <w:tcPr>
            <w:tcW w:w="1818" w:type="pct"/>
            <w:vAlign w:val="center"/>
            <w:tcBorders>
              <w:bottom w:val="single" w:sz="4" w:space="0" w:color="auto"/>
            </w:tcBorders>
          </w:tcPr>
          <w:p w:rsidR="0018722C">
            <w:pPr>
              <w:pStyle w:val="a7"/>
              <w:topLinePunct/>
              <w:ind w:leftChars="0" w:left="0" w:rightChars="0" w:right="0" w:firstLineChars="0" w:firstLine="0"/>
              <w:spacing w:line="240" w:lineRule="atLeast"/>
            </w:pPr>
            <w:r>
              <w:t>.676</w:t>
            </w:r>
          </w:p>
        </w:tc>
      </w:tr>
      <w:tr>
        <w:tc>
          <w:tcPr>
            <w:tcW w:w="1190" w:type="pct"/>
            <w:vAlign w:val="center"/>
          </w:tcPr>
          <w:p w:rsidR="0018722C">
            <w:pPr>
              <w:pStyle w:val="affff9"/>
              <w:topLinePunct/>
              <w:ind w:leftChars="0" w:left="0" w:rightChars="0" w:right="0" w:firstLineChars="0" w:firstLine="0"/>
              <w:spacing w:line="240" w:lineRule="atLeast"/>
            </w:pPr>
            <w:r>
              <w:t>2</w:t>
            </w:r>
          </w:p>
        </w:tc>
        <w:tc>
          <w:tcPr>
            <w:tcW w:w="996" w:type="pct"/>
            <w:vAlign w:val="center"/>
          </w:tcPr>
          <w:p w:rsidR="0018722C">
            <w:pPr>
              <w:pStyle w:val="affff9"/>
              <w:topLinePunct/>
              <w:ind w:leftChars="0" w:left="0" w:rightChars="0" w:right="0" w:firstLineChars="0" w:firstLine="0"/>
              <w:spacing w:line="240" w:lineRule="atLeast"/>
            </w:pPr>
            <w:r>
              <w:t>.267</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.628</w:t>
            </w:r>
          </w:p>
        </w:tc>
      </w:tr>
      <w:tr>
        <w:tc>
          <w:tcPr>
            <w:tcW w:w="1190" w:type="pct"/>
            <w:vAlign w:val="center"/>
          </w:tcPr>
          <w:p w:rsidR="0018722C">
            <w:pPr>
              <w:pStyle w:val="affff9"/>
              <w:topLinePunct/>
              <w:ind w:leftChars="0" w:left="0" w:rightChars="0" w:right="0" w:firstLineChars="0" w:firstLine="0"/>
              <w:spacing w:line="240" w:lineRule="atLeast"/>
            </w:pPr>
            <w:r>
              <w:t>3</w:t>
            </w:r>
          </w:p>
        </w:tc>
        <w:tc>
          <w:tcPr>
            <w:tcW w:w="996" w:type="pct"/>
            <w:vAlign w:val="center"/>
          </w:tcPr>
          <w:p w:rsidR="0018722C">
            <w:pPr>
              <w:pStyle w:val="affff9"/>
              <w:topLinePunct/>
              <w:ind w:leftChars="0" w:left="0" w:rightChars="0" w:right="0" w:firstLineChars="0" w:firstLine="0"/>
              <w:spacing w:line="240" w:lineRule="atLeast"/>
            </w:pPr>
            <w:r>
              <w:t>.305</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.630</w:t>
            </w:r>
          </w:p>
        </w:tc>
      </w:tr>
      <w:tr>
        <w:tc>
          <w:tcPr>
            <w:tcW w:w="1190" w:type="pct"/>
            <w:vAlign w:val="center"/>
          </w:tcPr>
          <w:p w:rsidR="0018722C">
            <w:pPr>
              <w:pStyle w:val="affff9"/>
              <w:topLinePunct/>
              <w:ind w:leftChars="0" w:left="0" w:rightChars="0" w:right="0" w:firstLineChars="0" w:firstLine="0"/>
              <w:spacing w:line="240" w:lineRule="atLeast"/>
            </w:pPr>
            <w:r>
              <w:t>4</w:t>
            </w:r>
          </w:p>
        </w:tc>
        <w:tc>
          <w:tcPr>
            <w:tcW w:w="996" w:type="pct"/>
            <w:vAlign w:val="center"/>
          </w:tcPr>
          <w:p w:rsidR="0018722C">
            <w:pPr>
              <w:pStyle w:val="affff9"/>
              <w:topLinePunct/>
              <w:ind w:leftChars="0" w:left="0" w:rightChars="0" w:right="0" w:firstLineChars="0" w:firstLine="0"/>
              <w:spacing w:line="240" w:lineRule="atLeast"/>
            </w:pPr>
            <w:r>
              <w:t>.355</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.616</w:t>
            </w:r>
          </w:p>
        </w:tc>
      </w:tr>
      <w:tr>
        <w:tc>
          <w:tcPr>
            <w:tcW w:w="1190" w:type="pct"/>
            <w:vAlign w:val="center"/>
          </w:tcPr>
          <w:p w:rsidR="0018722C">
            <w:pPr>
              <w:pStyle w:val="affff9"/>
              <w:topLinePunct/>
              <w:ind w:leftChars="0" w:left="0" w:rightChars="0" w:right="0" w:firstLineChars="0" w:firstLine="0"/>
              <w:spacing w:line="240" w:lineRule="atLeast"/>
            </w:pPr>
            <w:r>
              <w:t>5</w:t>
            </w:r>
          </w:p>
        </w:tc>
        <w:tc>
          <w:tcPr>
            <w:tcW w:w="996" w:type="pct"/>
            <w:vAlign w:val="center"/>
          </w:tcPr>
          <w:p w:rsidR="0018722C">
            <w:pPr>
              <w:pStyle w:val="affff9"/>
              <w:topLinePunct/>
              <w:ind w:leftChars="0" w:left="0" w:rightChars="0" w:right="0" w:firstLineChars="0" w:firstLine="0"/>
              <w:spacing w:line="240" w:lineRule="atLeast"/>
            </w:pPr>
            <w:r>
              <w:t>.301</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.624</w:t>
            </w:r>
          </w:p>
        </w:tc>
      </w:tr>
      <w:tr>
        <w:tc>
          <w:tcPr>
            <w:tcW w:w="1190" w:type="pct"/>
            <w:vAlign w:val="center"/>
          </w:tcPr>
          <w:p w:rsidR="0018722C">
            <w:pPr>
              <w:pStyle w:val="affff9"/>
              <w:topLinePunct/>
              <w:ind w:leftChars="0" w:left="0" w:rightChars="0" w:right="0" w:firstLineChars="0" w:firstLine="0"/>
              <w:spacing w:line="240" w:lineRule="atLeast"/>
            </w:pPr>
            <w:r>
              <w:t>6</w:t>
            </w:r>
          </w:p>
        </w:tc>
        <w:tc>
          <w:tcPr>
            <w:tcW w:w="996" w:type="pct"/>
            <w:vAlign w:val="center"/>
          </w:tcPr>
          <w:p w:rsidR="0018722C">
            <w:pPr>
              <w:pStyle w:val="affff9"/>
              <w:topLinePunct/>
              <w:ind w:leftChars="0" w:left="0" w:rightChars="0" w:right="0" w:firstLineChars="0" w:firstLine="0"/>
              <w:spacing w:line="240" w:lineRule="atLeast"/>
            </w:pPr>
            <w:r>
              <w:t>-.357</w:t>
            </w:r>
          </w:p>
        </w:tc>
        <w:tc>
          <w:tcPr>
            <w:tcW w:w="996" w:type="pct"/>
            <w:vAlign w:val="center"/>
          </w:tcPr>
          <w:p w:rsidR="0018722C">
            <w:pPr>
              <w:pStyle w:val="a5"/>
              <w:topLinePunct/>
              <w:ind w:leftChars="0" w:left="0" w:rightChars="0" w:right="0" w:firstLineChars="0" w:firstLine="0"/>
              <w:spacing w:line="240" w:lineRule="atLeast"/>
            </w:pPr>
            <w:r>
              <w:t>删去</w:t>
            </w:r>
          </w:p>
        </w:tc>
        <w:tc>
          <w:tcPr>
            <w:tcW w:w="1818" w:type="pct"/>
            <w:vAlign w:val="center"/>
          </w:tcPr>
          <w:p w:rsidR="0018722C">
            <w:pPr>
              <w:pStyle w:val="affff9"/>
              <w:topLinePunct/>
              <w:ind w:leftChars="0" w:left="0" w:rightChars="0" w:right="0" w:firstLineChars="0" w:firstLine="0"/>
              <w:spacing w:line="240" w:lineRule="atLeast"/>
            </w:pPr>
            <w:r>
              <w:t>.698</w:t>
            </w:r>
          </w:p>
        </w:tc>
      </w:tr>
      <w:tr>
        <w:tc>
          <w:tcPr>
            <w:tcW w:w="1190" w:type="pct"/>
            <w:vAlign w:val="center"/>
          </w:tcPr>
          <w:p w:rsidR="0018722C">
            <w:pPr>
              <w:pStyle w:val="affff9"/>
              <w:topLinePunct/>
              <w:ind w:leftChars="0" w:left="0" w:rightChars="0" w:right="0" w:firstLineChars="0" w:firstLine="0"/>
              <w:spacing w:line="240" w:lineRule="atLeast"/>
            </w:pPr>
            <w:r>
              <w:t>7</w:t>
            </w:r>
          </w:p>
        </w:tc>
        <w:tc>
          <w:tcPr>
            <w:tcW w:w="996" w:type="pct"/>
            <w:vAlign w:val="center"/>
          </w:tcPr>
          <w:p w:rsidR="0018722C">
            <w:pPr>
              <w:pStyle w:val="affff9"/>
              <w:topLinePunct/>
              <w:ind w:leftChars="0" w:left="0" w:rightChars="0" w:right="0" w:firstLineChars="0" w:firstLine="0"/>
              <w:spacing w:line="240" w:lineRule="atLeast"/>
            </w:pPr>
            <w:r>
              <w:t>.266</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.630</w:t>
            </w:r>
          </w:p>
        </w:tc>
      </w:tr>
      <w:tr>
        <w:tc>
          <w:tcPr>
            <w:tcW w:w="1190" w:type="pct"/>
            <w:vAlign w:val="center"/>
          </w:tcPr>
          <w:p w:rsidR="0018722C">
            <w:pPr>
              <w:pStyle w:val="affff9"/>
              <w:topLinePunct/>
              <w:ind w:leftChars="0" w:left="0" w:rightChars="0" w:right="0" w:firstLineChars="0" w:firstLine="0"/>
              <w:spacing w:line="240" w:lineRule="atLeast"/>
            </w:pPr>
            <w:r>
              <w:t>8</w:t>
            </w:r>
          </w:p>
        </w:tc>
        <w:tc>
          <w:tcPr>
            <w:tcW w:w="996" w:type="pct"/>
            <w:vAlign w:val="center"/>
          </w:tcPr>
          <w:p w:rsidR="0018722C">
            <w:pPr>
              <w:pStyle w:val="affff9"/>
              <w:topLinePunct/>
              <w:ind w:leftChars="0" w:left="0" w:rightChars="0" w:right="0" w:firstLineChars="0" w:firstLine="0"/>
              <w:spacing w:line="240" w:lineRule="atLeast"/>
            </w:pPr>
            <w:r>
              <w:t>.368</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.621</w:t>
            </w:r>
          </w:p>
        </w:tc>
      </w:tr>
      <w:tr>
        <w:tc>
          <w:tcPr>
            <w:tcW w:w="1190" w:type="pct"/>
            <w:vAlign w:val="center"/>
          </w:tcPr>
          <w:p w:rsidR="0018722C">
            <w:pPr>
              <w:pStyle w:val="affff9"/>
              <w:topLinePunct/>
              <w:ind w:leftChars="0" w:left="0" w:rightChars="0" w:right="0" w:firstLineChars="0" w:firstLine="0"/>
              <w:spacing w:line="240" w:lineRule="atLeast"/>
            </w:pPr>
            <w:r>
              <w:t>9</w:t>
            </w:r>
          </w:p>
        </w:tc>
        <w:tc>
          <w:tcPr>
            <w:tcW w:w="996" w:type="pct"/>
            <w:vAlign w:val="center"/>
          </w:tcPr>
          <w:p w:rsidR="0018722C">
            <w:pPr>
              <w:pStyle w:val="affff9"/>
              <w:topLinePunct/>
              <w:ind w:leftChars="0" w:left="0" w:rightChars="0" w:right="0" w:firstLineChars="0" w:firstLine="0"/>
              <w:spacing w:line="240" w:lineRule="atLeast"/>
            </w:pPr>
            <w:r>
              <w:t>.594</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.583</w:t>
            </w:r>
          </w:p>
        </w:tc>
      </w:tr>
      <w:tr>
        <w:tc>
          <w:tcPr>
            <w:tcW w:w="1190" w:type="pct"/>
            <w:vAlign w:val="center"/>
          </w:tcPr>
          <w:p w:rsidR="0018722C">
            <w:pPr>
              <w:pStyle w:val="affff9"/>
              <w:topLinePunct/>
              <w:ind w:leftChars="0" w:left="0" w:rightChars="0" w:right="0" w:firstLineChars="0" w:firstLine="0"/>
              <w:spacing w:line="240" w:lineRule="atLeast"/>
            </w:pPr>
            <w:r>
              <w:t>10</w:t>
            </w:r>
          </w:p>
        </w:tc>
        <w:tc>
          <w:tcPr>
            <w:tcW w:w="996" w:type="pct"/>
            <w:vAlign w:val="center"/>
          </w:tcPr>
          <w:p w:rsidR="0018722C">
            <w:pPr>
              <w:pStyle w:val="affff9"/>
              <w:topLinePunct/>
              <w:ind w:leftChars="0" w:left="0" w:rightChars="0" w:right="0" w:firstLineChars="0" w:firstLine="0"/>
              <w:spacing w:line="240" w:lineRule="atLeast"/>
            </w:pPr>
            <w:r>
              <w:t>.461</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.602</w:t>
            </w:r>
          </w:p>
        </w:tc>
      </w:tr>
      <w:tr>
        <w:tc>
          <w:tcPr>
            <w:tcW w:w="1190" w:type="pct"/>
            <w:vAlign w:val="center"/>
          </w:tcPr>
          <w:p w:rsidR="0018722C">
            <w:pPr>
              <w:pStyle w:val="affff9"/>
              <w:topLinePunct/>
              <w:ind w:leftChars="0" w:left="0" w:rightChars="0" w:right="0" w:firstLineChars="0" w:firstLine="0"/>
              <w:spacing w:line="240" w:lineRule="atLeast"/>
            </w:pPr>
            <w:r>
              <w:t>11</w:t>
            </w:r>
          </w:p>
        </w:tc>
        <w:tc>
          <w:tcPr>
            <w:tcW w:w="996" w:type="pct"/>
            <w:vAlign w:val="center"/>
          </w:tcPr>
          <w:p w:rsidR="0018722C">
            <w:pPr>
              <w:pStyle w:val="affff9"/>
              <w:topLinePunct/>
              <w:ind w:leftChars="0" w:left="0" w:rightChars="0" w:right="0" w:firstLineChars="0" w:firstLine="0"/>
              <w:spacing w:line="240" w:lineRule="atLeast"/>
            </w:pPr>
            <w:r>
              <w:t>.002</w:t>
            </w:r>
          </w:p>
        </w:tc>
        <w:tc>
          <w:tcPr>
            <w:tcW w:w="996" w:type="pct"/>
            <w:vAlign w:val="center"/>
          </w:tcPr>
          <w:p w:rsidR="0018722C">
            <w:pPr>
              <w:pStyle w:val="a5"/>
              <w:topLinePunct/>
              <w:ind w:leftChars="0" w:left="0" w:rightChars="0" w:right="0" w:firstLineChars="0" w:firstLine="0"/>
              <w:spacing w:line="240" w:lineRule="atLeast"/>
            </w:pPr>
            <w:r>
              <w:t>删去</w:t>
            </w:r>
          </w:p>
        </w:tc>
        <w:tc>
          <w:tcPr>
            <w:tcW w:w="1818" w:type="pct"/>
            <w:vAlign w:val="center"/>
          </w:tcPr>
          <w:p w:rsidR="0018722C">
            <w:pPr>
              <w:pStyle w:val="affff9"/>
              <w:topLinePunct/>
              <w:ind w:leftChars="0" w:left="0" w:rightChars="0" w:right="0" w:firstLineChars="0" w:firstLine="0"/>
              <w:spacing w:line="240" w:lineRule="atLeast"/>
            </w:pPr>
            <w:r>
              <w:t>.661</w:t>
            </w:r>
          </w:p>
        </w:tc>
      </w:tr>
      <w:tr>
        <w:tc>
          <w:tcPr>
            <w:tcW w:w="1190" w:type="pct"/>
            <w:vAlign w:val="center"/>
          </w:tcPr>
          <w:p w:rsidR="0018722C">
            <w:pPr>
              <w:pStyle w:val="affff9"/>
              <w:topLinePunct/>
              <w:ind w:leftChars="0" w:left="0" w:rightChars="0" w:right="0" w:firstLineChars="0" w:firstLine="0"/>
              <w:spacing w:line="240" w:lineRule="atLeast"/>
            </w:pPr>
            <w:r>
              <w:t>12</w:t>
            </w:r>
          </w:p>
        </w:tc>
        <w:tc>
          <w:tcPr>
            <w:tcW w:w="996" w:type="pct"/>
            <w:vAlign w:val="center"/>
          </w:tcPr>
          <w:p w:rsidR="0018722C">
            <w:pPr>
              <w:pStyle w:val="affff9"/>
              <w:topLinePunct/>
              <w:ind w:leftChars="0" w:left="0" w:rightChars="0" w:right="0" w:firstLineChars="0" w:firstLine="0"/>
              <w:spacing w:line="240" w:lineRule="atLeast"/>
            </w:pPr>
            <w:r>
              <w:t>.447</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.608</w:t>
            </w:r>
          </w:p>
        </w:tc>
      </w:tr>
      <w:tr>
        <w:tc>
          <w:tcPr>
            <w:tcW w:w="1190" w:type="pct"/>
            <w:vAlign w:val="center"/>
          </w:tcPr>
          <w:p w:rsidR="0018722C">
            <w:pPr>
              <w:pStyle w:val="affff9"/>
              <w:topLinePunct/>
              <w:ind w:leftChars="0" w:left="0" w:rightChars="0" w:right="0" w:firstLineChars="0" w:firstLine="0"/>
              <w:spacing w:line="240" w:lineRule="atLeast"/>
            </w:pPr>
            <w:r>
              <w:t>13</w:t>
            </w:r>
          </w:p>
        </w:tc>
        <w:tc>
          <w:tcPr>
            <w:tcW w:w="996" w:type="pct"/>
            <w:vAlign w:val="center"/>
          </w:tcPr>
          <w:p w:rsidR="0018722C">
            <w:pPr>
              <w:pStyle w:val="affff9"/>
              <w:topLinePunct/>
              <w:ind w:leftChars="0" w:left="0" w:rightChars="0" w:right="0" w:firstLineChars="0" w:firstLine="0"/>
              <w:spacing w:line="240" w:lineRule="atLeast"/>
            </w:pPr>
            <w:r>
              <w:t>.342</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.622</w:t>
            </w:r>
          </w:p>
        </w:tc>
      </w:tr>
      <w:tr>
        <w:tc>
          <w:tcPr>
            <w:tcW w:w="1190" w:type="pct"/>
            <w:vAlign w:val="center"/>
          </w:tcPr>
          <w:p w:rsidR="0018722C">
            <w:pPr>
              <w:pStyle w:val="affff9"/>
              <w:topLinePunct/>
              <w:ind w:leftChars="0" w:left="0" w:rightChars="0" w:right="0" w:firstLineChars="0" w:firstLine="0"/>
              <w:spacing w:line="240" w:lineRule="atLeast"/>
            </w:pPr>
            <w:r>
              <w:t>14</w:t>
            </w:r>
          </w:p>
        </w:tc>
        <w:tc>
          <w:tcPr>
            <w:tcW w:w="996" w:type="pct"/>
            <w:vAlign w:val="center"/>
          </w:tcPr>
          <w:p w:rsidR="0018722C">
            <w:pPr>
              <w:pStyle w:val="affff9"/>
              <w:topLinePunct/>
              <w:ind w:leftChars="0" w:left="0" w:rightChars="0" w:right="0" w:firstLineChars="0" w:firstLine="0"/>
              <w:spacing w:line="240" w:lineRule="atLeast"/>
            </w:pPr>
            <w:r>
              <w:t>-.316</w:t>
            </w:r>
          </w:p>
        </w:tc>
        <w:tc>
          <w:tcPr>
            <w:tcW w:w="996" w:type="pct"/>
            <w:vAlign w:val="center"/>
          </w:tcPr>
          <w:p w:rsidR="0018722C">
            <w:pPr>
              <w:pStyle w:val="a5"/>
              <w:topLinePunct/>
              <w:ind w:leftChars="0" w:left="0" w:rightChars="0" w:right="0" w:firstLineChars="0" w:firstLine="0"/>
              <w:spacing w:line="240" w:lineRule="atLeast"/>
            </w:pPr>
            <w:r>
              <w:t>删去</w:t>
            </w:r>
          </w:p>
        </w:tc>
        <w:tc>
          <w:tcPr>
            <w:tcW w:w="1818" w:type="pct"/>
            <w:vAlign w:val="center"/>
          </w:tcPr>
          <w:p w:rsidR="0018722C">
            <w:pPr>
              <w:pStyle w:val="affff9"/>
              <w:topLinePunct/>
              <w:ind w:leftChars="0" w:left="0" w:rightChars="0" w:right="0" w:firstLineChars="0" w:firstLine="0"/>
              <w:spacing w:line="240" w:lineRule="atLeast"/>
            </w:pPr>
            <w:r>
              <w:t>.688</w:t>
            </w:r>
          </w:p>
        </w:tc>
      </w:tr>
      <w:tr>
        <w:tc>
          <w:tcPr>
            <w:tcW w:w="1190" w:type="pct"/>
            <w:vAlign w:val="center"/>
          </w:tcPr>
          <w:p w:rsidR="0018722C">
            <w:pPr>
              <w:pStyle w:val="affff9"/>
              <w:topLinePunct/>
              <w:ind w:leftChars="0" w:left="0" w:rightChars="0" w:right="0" w:firstLineChars="0" w:firstLine="0"/>
              <w:spacing w:line="240" w:lineRule="atLeast"/>
            </w:pPr>
            <w:r>
              <w:t>15</w:t>
            </w:r>
          </w:p>
        </w:tc>
        <w:tc>
          <w:tcPr>
            <w:tcW w:w="996" w:type="pct"/>
            <w:vAlign w:val="center"/>
          </w:tcPr>
          <w:p w:rsidR="0018722C">
            <w:pPr>
              <w:pStyle w:val="affff9"/>
              <w:topLinePunct/>
              <w:ind w:leftChars="0" w:left="0" w:rightChars="0" w:right="0" w:firstLineChars="0" w:firstLine="0"/>
              <w:spacing w:line="240" w:lineRule="atLeast"/>
            </w:pPr>
            <w:r>
              <w:t>.416</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.609</w:t>
            </w:r>
          </w:p>
        </w:tc>
      </w:tr>
      <w:tr>
        <w:tc>
          <w:tcPr>
            <w:tcW w:w="1190" w:type="pct"/>
            <w:vAlign w:val="center"/>
          </w:tcPr>
          <w:p w:rsidR="0018722C">
            <w:pPr>
              <w:pStyle w:val="affff9"/>
              <w:topLinePunct/>
              <w:ind w:leftChars="0" w:left="0" w:rightChars="0" w:right="0" w:firstLineChars="0" w:firstLine="0"/>
              <w:spacing w:line="240" w:lineRule="atLeast"/>
            </w:pPr>
            <w:r>
              <w:t>16</w:t>
            </w:r>
          </w:p>
        </w:tc>
        <w:tc>
          <w:tcPr>
            <w:tcW w:w="996" w:type="pct"/>
            <w:vAlign w:val="center"/>
          </w:tcPr>
          <w:p w:rsidR="0018722C">
            <w:pPr>
              <w:pStyle w:val="affff9"/>
              <w:topLinePunct/>
              <w:ind w:leftChars="0" w:left="0" w:rightChars="0" w:right="0" w:firstLineChars="0" w:firstLine="0"/>
              <w:spacing w:line="240" w:lineRule="atLeast"/>
            </w:pPr>
            <w:r>
              <w:t>.273</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.629</w:t>
            </w:r>
          </w:p>
        </w:tc>
      </w:tr>
      <w:tr>
        <w:tc>
          <w:tcPr>
            <w:tcW w:w="1190" w:type="pct"/>
            <w:vAlign w:val="center"/>
          </w:tcPr>
          <w:p w:rsidR="0018722C">
            <w:pPr>
              <w:pStyle w:val="affff9"/>
              <w:topLinePunct/>
              <w:ind w:leftChars="0" w:left="0" w:rightChars="0" w:right="0" w:firstLineChars="0" w:firstLine="0"/>
              <w:spacing w:line="240" w:lineRule="atLeast"/>
            </w:pPr>
            <w:r>
              <w:t>17</w:t>
            </w:r>
          </w:p>
        </w:tc>
        <w:tc>
          <w:tcPr>
            <w:tcW w:w="996" w:type="pct"/>
            <w:vAlign w:val="center"/>
          </w:tcPr>
          <w:p w:rsidR="0018722C">
            <w:pPr>
              <w:pStyle w:val="affff9"/>
              <w:topLinePunct/>
              <w:ind w:leftChars="0" w:left="0" w:rightChars="0" w:right="0" w:firstLineChars="0" w:firstLine="0"/>
              <w:spacing w:line="240" w:lineRule="atLeast"/>
            </w:pPr>
            <w:r>
              <w:t>.442</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.606</w:t>
            </w:r>
          </w:p>
        </w:tc>
      </w:tr>
      <w:tr>
        <w:tc>
          <w:tcPr>
            <w:tcW w:w="1190" w:type="pct"/>
            <w:vAlign w:val="center"/>
          </w:tcPr>
          <w:p w:rsidR="0018722C">
            <w:pPr>
              <w:pStyle w:val="affff9"/>
              <w:topLinePunct/>
              <w:ind w:leftChars="0" w:left="0" w:rightChars="0" w:right="0" w:firstLineChars="0" w:firstLine="0"/>
              <w:spacing w:line="240" w:lineRule="atLeast"/>
            </w:pPr>
            <w:r>
              <w:t>18</w:t>
            </w:r>
          </w:p>
        </w:tc>
        <w:tc>
          <w:tcPr>
            <w:tcW w:w="996" w:type="pct"/>
            <w:vAlign w:val="center"/>
          </w:tcPr>
          <w:p w:rsidR="0018722C">
            <w:pPr>
              <w:pStyle w:val="affff9"/>
              <w:topLinePunct/>
              <w:ind w:leftChars="0" w:left="0" w:rightChars="0" w:right="0" w:firstLineChars="0" w:firstLine="0"/>
              <w:spacing w:line="240" w:lineRule="atLeast"/>
            </w:pPr>
            <w:r>
              <w:t>.069</w:t>
            </w:r>
          </w:p>
        </w:tc>
        <w:tc>
          <w:tcPr>
            <w:tcW w:w="996" w:type="pct"/>
            <w:vAlign w:val="center"/>
          </w:tcPr>
          <w:p w:rsidR="0018722C">
            <w:pPr>
              <w:pStyle w:val="a5"/>
              <w:topLinePunct/>
              <w:ind w:leftChars="0" w:left="0" w:rightChars="0" w:right="0" w:firstLineChars="0" w:firstLine="0"/>
              <w:spacing w:line="240" w:lineRule="atLeast"/>
            </w:pPr>
            <w:r>
              <w:t>删去</w:t>
            </w:r>
          </w:p>
        </w:tc>
        <w:tc>
          <w:tcPr>
            <w:tcW w:w="1818" w:type="pct"/>
            <w:vAlign w:val="center"/>
          </w:tcPr>
          <w:p w:rsidR="0018722C">
            <w:pPr>
              <w:pStyle w:val="affff9"/>
              <w:topLinePunct/>
              <w:ind w:leftChars="0" w:left="0" w:rightChars="0" w:right="0" w:firstLineChars="0" w:firstLine="0"/>
              <w:spacing w:line="240" w:lineRule="atLeast"/>
            </w:pPr>
            <w:r>
              <w:t>.650</w:t>
            </w:r>
          </w:p>
        </w:tc>
      </w:tr>
      <w:tr>
        <w:tc>
          <w:tcPr>
            <w:tcW w:w="1190" w:type="pct"/>
            <w:vAlign w:val="center"/>
          </w:tcPr>
          <w:p w:rsidR="0018722C">
            <w:pPr>
              <w:pStyle w:val="affff9"/>
              <w:topLinePunct/>
              <w:ind w:leftChars="0" w:left="0" w:rightChars="0" w:right="0" w:firstLineChars="0" w:firstLine="0"/>
              <w:spacing w:line="240" w:lineRule="atLeast"/>
            </w:pPr>
            <w:r>
              <w:t>19</w:t>
            </w:r>
          </w:p>
        </w:tc>
        <w:tc>
          <w:tcPr>
            <w:tcW w:w="996" w:type="pct"/>
            <w:vAlign w:val="center"/>
          </w:tcPr>
          <w:p w:rsidR="0018722C">
            <w:pPr>
              <w:pStyle w:val="affff9"/>
              <w:topLinePunct/>
              <w:ind w:leftChars="0" w:left="0" w:rightChars="0" w:right="0" w:firstLineChars="0" w:firstLine="0"/>
              <w:spacing w:line="240" w:lineRule="atLeast"/>
            </w:pPr>
            <w:r>
              <w:t>.280</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.626</w:t>
            </w:r>
          </w:p>
        </w:tc>
      </w:tr>
      <w:tr>
        <w:tc>
          <w:tcPr>
            <w:tcW w:w="1190" w:type="pct"/>
            <w:vAlign w:val="center"/>
          </w:tcPr>
          <w:p w:rsidR="0018722C">
            <w:pPr>
              <w:pStyle w:val="affff9"/>
              <w:topLinePunct/>
              <w:ind w:leftChars="0" w:left="0" w:rightChars="0" w:right="0" w:firstLineChars="0" w:firstLine="0"/>
              <w:spacing w:line="240" w:lineRule="atLeast"/>
            </w:pPr>
            <w:r>
              <w:t>20</w:t>
            </w:r>
          </w:p>
        </w:tc>
        <w:tc>
          <w:tcPr>
            <w:tcW w:w="996" w:type="pct"/>
            <w:vAlign w:val="center"/>
          </w:tcPr>
          <w:p w:rsidR="0018722C">
            <w:pPr>
              <w:pStyle w:val="affff9"/>
              <w:topLinePunct/>
              <w:ind w:leftChars="0" w:left="0" w:rightChars="0" w:right="0" w:firstLineChars="0" w:firstLine="0"/>
              <w:spacing w:line="240" w:lineRule="atLeast"/>
            </w:pPr>
            <w:r>
              <w:t>.287</w:t>
            </w:r>
          </w:p>
        </w:tc>
        <w:tc>
          <w:tcPr>
            <w:tcW w:w="996" w:type="pct"/>
            <w:vAlign w:val="center"/>
          </w:tcPr>
          <w:p w:rsidR="0018722C">
            <w:pPr>
              <w:pStyle w:val="a5"/>
              <w:topLinePunct/>
              <w:ind w:leftChars="0" w:left="0" w:rightChars="0" w:right="0" w:firstLineChars="0" w:firstLine="0"/>
              <w:spacing w:line="240" w:lineRule="atLeast"/>
            </w:pPr>
          </w:p>
        </w:tc>
        <w:tc>
          <w:tcPr>
            <w:tcW w:w="1818" w:type="pct"/>
            <w:vAlign w:val="center"/>
          </w:tcPr>
          <w:p w:rsidR="0018722C">
            <w:pPr>
              <w:pStyle w:val="affff9"/>
              <w:topLinePunct/>
              <w:ind w:leftChars="0" w:left="0" w:rightChars="0" w:right="0" w:firstLineChars="0" w:firstLine="0"/>
              <w:spacing w:line="240" w:lineRule="atLeast"/>
            </w:pPr>
            <w:r>
              <w:t>.628</w:t>
            </w:r>
          </w:p>
        </w:tc>
      </w:tr>
      <w:tr>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.308</w:t>
            </w:r>
          </w:p>
        </w:tc>
        <w:tc>
          <w:tcPr>
            <w:tcW w:w="9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818" w:type="pct"/>
            <w:vAlign w:val="center"/>
            <w:tcBorders>
              <w:top w:val="single" w:sz="4" w:space="0" w:color="auto"/>
            </w:tcBorders>
          </w:tcPr>
          <w:p w:rsidR="0018722C">
            <w:pPr>
              <w:pStyle w:val="affff9"/>
              <w:topLinePunct/>
              <w:ind w:leftChars="0" w:left="0" w:rightChars="0" w:right="0" w:firstLineChars="0" w:firstLine="0"/>
              <w:spacing w:line="240" w:lineRule="atLeast"/>
            </w:pPr>
            <w:r>
              <w:t>.623</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83.879997pt;margin-top:20.237673pt;width:411.58pt;height:1.49pt;mso-position-horizontal-relative:page;mso-position-vertical-relative:paragraph;z-index:2464;mso-wrap-distance-left:0;mso-wrap-distance-right:0" coordorigin="1678,405" coordsize="8295,30">
            <v:line style="position:absolute" from="1678,420" to="3312,420" stroked="true" strokeweight="1.5pt" strokecolor="#008000">
              <v:stroke dashstyle="solid"/>
            </v:line>
            <v:line style="position:absolute" from="3298,420" to="6552,420" stroked="true" strokeweight="1.5pt" strokecolor="#008000">
              <v:stroke dashstyle="solid"/>
            </v:line>
            <v:line style="position:absolute" from="6538,420" to="9972,420" stroked="true" strokeweight="1.5pt" strokecolor="#008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有效样本</w:t>
      </w:r>
      <w:r>
        <w:rPr>
          <w:kern w:val="2"/>
          <w:szCs w:val="22"/>
          <w:rFonts w:ascii="Times New Roman" w:eastAsia="Times New Roman" w:cstheme="minorBidi" w:hAnsiTheme="minorHAnsi"/>
          <w:sz w:val="21"/>
        </w:rPr>
        <w:t>108</w:t>
      </w:r>
      <w:r>
        <w:rPr>
          <w:kern w:val="2"/>
          <w:szCs w:val="22"/>
          <w:rFonts w:cstheme="minorBidi" w:hAnsiTheme="minorHAnsi" w:eastAsiaTheme="minorHAnsi" w:asciiTheme="minorHAnsi"/>
          <w:sz w:val="21"/>
        </w:rPr>
        <w:t>项目（问题）</w:t>
      </w:r>
      <w:r>
        <w:rPr>
          <w:kern w:val="2"/>
          <w:szCs w:val="22"/>
          <w:rFonts w:ascii="Times New Roman" w:eastAsia="Times New Roman" w:cstheme="minorBidi" w:hAnsiTheme="minorHAnsi"/>
          <w:sz w:val="21"/>
        </w:rPr>
        <w:t>21</w:t>
      </w:r>
      <w:r>
        <w:rPr>
          <w:kern w:val="2"/>
          <w:szCs w:val="22"/>
          <w:rFonts w:cstheme="minorBidi" w:hAnsiTheme="minorHAnsi" w:eastAsiaTheme="minorHAnsi" w:asciiTheme="minorHAnsi"/>
          <w:sz w:val="21"/>
        </w:rPr>
        <w:t>个</w:t>
      </w:r>
      <w:r w:rsidR="001852F3">
        <w:rPr>
          <w:kern w:val="2"/>
          <w:sz w:val="22"/>
          <w:szCs w:val="22"/>
          <w:rFonts w:cstheme="minorBidi" w:hAnsiTheme="minorHAnsi" w:eastAsiaTheme="minorHAnsi" w:asciiTheme="minorHAnsi"/>
        </w:rPr>
        <w:t>问卷总体信度系数</w:t>
      </w:r>
      <w:r>
        <w:rPr>
          <w:kern w:val="2"/>
          <w:szCs w:val="22"/>
          <w:rFonts w:ascii="Times New Roman" w:eastAsia="Times New Roman" w:cstheme="minorBidi" w:hAnsiTheme="minorHAnsi"/>
          <w:sz w:val="21"/>
        </w:rPr>
        <w:t>a=0.645</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488;mso-wrap-distance-left:0;mso-wrap-distance-right:0" from="89.940002pt,23.393946pt" to="503.460002pt,23.393946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3-7</w:t>
      </w:r>
      <w:r>
        <w:t xml:space="preserve">  </w:t>
      </w:r>
      <w:r>
        <w:rPr>
          <w:kern w:val="2"/>
          <w:szCs w:val="22"/>
          <w:rFonts w:cstheme="minorBidi" w:hAnsiTheme="minorHAnsi" w:eastAsiaTheme="minorHAnsi" w:asciiTheme="minorHAnsi"/>
          <w:b/>
          <w:w w:val="95"/>
          <w:sz w:val="21"/>
        </w:rPr>
        <w:t>科学课教师教学观预调查问卷信度检验表</w:t>
      </w:r>
    </w:p>
    <w:p w:rsidR="0018722C">
      <w:pPr>
        <w:topLinePunct/>
      </w:pPr>
      <w:r>
        <w:t>问题序号</w:t>
      </w:r>
      <w:r w:rsidR="001852F3">
        <w:t>每一问题与整份问卷的相关系数</w:t>
      </w:r>
      <w:r w:rsidR="001852F3">
        <w:t>删除该问题后问卷的信度</w:t>
      </w:r>
    </w:p>
    <w:tbl>
      <w:tblPr>
        <w:tblW w:w="5000" w:type="pct"/>
        <w:tblInd w:w="2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76"/>
        <w:gridCol w:w="1773"/>
        <w:gridCol w:w="1555"/>
        <w:gridCol w:w="2666"/>
      </w:tblGrid>
      <w:tr>
        <w:trPr>
          <w:tblHeader/>
        </w:trPr>
        <w:tc>
          <w:tcPr>
            <w:tcW w:w="137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.504</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12" w:type="pct"/>
            <w:vAlign w:val="center"/>
            <w:tcBorders>
              <w:bottom w:val="single" w:sz="4" w:space="0" w:color="auto"/>
            </w:tcBorders>
          </w:tcPr>
          <w:p w:rsidR="0018722C">
            <w:pPr>
              <w:pStyle w:val="a7"/>
              <w:topLinePunct/>
              <w:ind w:leftChars="0" w:left="0" w:rightChars="0" w:right="0" w:firstLineChars="0" w:firstLine="0"/>
              <w:spacing w:line="240" w:lineRule="atLeast"/>
            </w:pPr>
            <w:r>
              <w:t>.618</w:t>
            </w:r>
          </w:p>
        </w:tc>
      </w:tr>
      <w:tr>
        <w:tc>
          <w:tcPr>
            <w:tcW w:w="1376" w:type="pct"/>
            <w:vAlign w:val="center"/>
          </w:tcPr>
          <w:p w:rsidR="0018722C">
            <w:pPr>
              <w:pStyle w:val="affff9"/>
              <w:topLinePunct/>
              <w:ind w:leftChars="0" w:left="0" w:rightChars="0" w:right="0" w:firstLineChars="0" w:firstLine="0"/>
              <w:spacing w:line="240" w:lineRule="atLeast"/>
            </w:pPr>
            <w:r>
              <w:t>2</w:t>
            </w:r>
          </w:p>
        </w:tc>
        <w:tc>
          <w:tcPr>
            <w:tcW w:w="1072" w:type="pct"/>
            <w:vAlign w:val="center"/>
          </w:tcPr>
          <w:p w:rsidR="0018722C">
            <w:pPr>
              <w:pStyle w:val="affff9"/>
              <w:topLinePunct/>
              <w:ind w:leftChars="0" w:left="0" w:rightChars="0" w:right="0" w:firstLineChars="0" w:firstLine="0"/>
              <w:spacing w:line="240" w:lineRule="atLeast"/>
            </w:pPr>
            <w:r>
              <w:t>.421</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.645</w:t>
            </w:r>
          </w:p>
        </w:tc>
      </w:tr>
      <w:tr>
        <w:tc>
          <w:tcPr>
            <w:tcW w:w="1376" w:type="pct"/>
            <w:vAlign w:val="center"/>
          </w:tcPr>
          <w:p w:rsidR="0018722C">
            <w:pPr>
              <w:pStyle w:val="affff9"/>
              <w:topLinePunct/>
              <w:ind w:leftChars="0" w:left="0" w:rightChars="0" w:right="0" w:firstLineChars="0" w:firstLine="0"/>
              <w:spacing w:line="240" w:lineRule="atLeast"/>
            </w:pPr>
            <w:r>
              <w:t>3</w:t>
            </w:r>
          </w:p>
        </w:tc>
        <w:tc>
          <w:tcPr>
            <w:tcW w:w="1072" w:type="pct"/>
            <w:vAlign w:val="center"/>
          </w:tcPr>
          <w:p w:rsidR="0018722C">
            <w:pPr>
              <w:pStyle w:val="affff9"/>
              <w:topLinePunct/>
              <w:ind w:leftChars="0" w:left="0" w:rightChars="0" w:right="0" w:firstLineChars="0" w:firstLine="0"/>
              <w:spacing w:line="240" w:lineRule="atLeast"/>
            </w:pPr>
            <w:r>
              <w:t>.461</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.637</w:t>
            </w:r>
          </w:p>
        </w:tc>
      </w:tr>
      <w:tr>
        <w:tc>
          <w:tcPr>
            <w:tcW w:w="1376" w:type="pct"/>
            <w:vAlign w:val="center"/>
          </w:tcPr>
          <w:p w:rsidR="0018722C">
            <w:pPr>
              <w:pStyle w:val="affff9"/>
              <w:topLinePunct/>
              <w:ind w:leftChars="0" w:left="0" w:rightChars="0" w:right="0" w:firstLineChars="0" w:firstLine="0"/>
              <w:spacing w:line="240" w:lineRule="atLeast"/>
            </w:pPr>
            <w:r>
              <w:t>4</w:t>
            </w:r>
          </w:p>
        </w:tc>
        <w:tc>
          <w:tcPr>
            <w:tcW w:w="1072" w:type="pct"/>
            <w:vAlign w:val="center"/>
          </w:tcPr>
          <w:p w:rsidR="0018722C">
            <w:pPr>
              <w:pStyle w:val="affff9"/>
              <w:topLinePunct/>
              <w:ind w:leftChars="0" w:left="0" w:rightChars="0" w:right="0" w:firstLineChars="0" w:firstLine="0"/>
              <w:spacing w:line="240" w:lineRule="atLeast"/>
            </w:pPr>
            <w:r>
              <w:t>.502</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.626</w:t>
            </w:r>
          </w:p>
        </w:tc>
      </w:tr>
      <w:tr>
        <w:tc>
          <w:tcPr>
            <w:tcW w:w="1376" w:type="pct"/>
            <w:vAlign w:val="center"/>
          </w:tcPr>
          <w:p w:rsidR="0018722C">
            <w:pPr>
              <w:pStyle w:val="affff9"/>
              <w:topLinePunct/>
              <w:ind w:leftChars="0" w:left="0" w:rightChars="0" w:right="0" w:firstLineChars="0" w:firstLine="0"/>
              <w:spacing w:line="240" w:lineRule="atLeast"/>
            </w:pPr>
            <w:r>
              <w:t>5</w:t>
            </w:r>
          </w:p>
        </w:tc>
        <w:tc>
          <w:tcPr>
            <w:tcW w:w="1072" w:type="pct"/>
            <w:vAlign w:val="center"/>
          </w:tcPr>
          <w:p w:rsidR="0018722C">
            <w:pPr>
              <w:pStyle w:val="affff9"/>
              <w:topLinePunct/>
              <w:ind w:leftChars="0" w:left="0" w:rightChars="0" w:right="0" w:firstLineChars="0" w:firstLine="0"/>
              <w:spacing w:line="240" w:lineRule="atLeast"/>
            </w:pPr>
            <w:r>
              <w:t>.099</w:t>
            </w:r>
          </w:p>
        </w:tc>
        <w:tc>
          <w:tcPr>
            <w:tcW w:w="940" w:type="pct"/>
            <w:vAlign w:val="center"/>
          </w:tcPr>
          <w:p w:rsidR="0018722C">
            <w:pPr>
              <w:pStyle w:val="a5"/>
              <w:topLinePunct/>
              <w:ind w:leftChars="0" w:left="0" w:rightChars="0" w:right="0" w:firstLineChars="0" w:firstLine="0"/>
              <w:spacing w:line="240" w:lineRule="atLeast"/>
            </w:pPr>
            <w:r>
              <w:t>删去</w:t>
            </w:r>
          </w:p>
        </w:tc>
        <w:tc>
          <w:tcPr>
            <w:tcW w:w="1612" w:type="pct"/>
            <w:vAlign w:val="center"/>
          </w:tcPr>
          <w:p w:rsidR="0018722C">
            <w:pPr>
              <w:pStyle w:val="affff9"/>
              <w:topLinePunct/>
              <w:ind w:leftChars="0" w:left="0" w:rightChars="0" w:right="0" w:firstLineChars="0" w:firstLine="0"/>
              <w:spacing w:line="240" w:lineRule="atLeast"/>
            </w:pPr>
            <w:r>
              <w:t>.683</w:t>
            </w:r>
          </w:p>
        </w:tc>
      </w:tr>
      <w:tr>
        <w:tc>
          <w:tcPr>
            <w:tcW w:w="1376" w:type="pct"/>
            <w:vAlign w:val="center"/>
          </w:tcPr>
          <w:p w:rsidR="0018722C">
            <w:pPr>
              <w:pStyle w:val="affff9"/>
              <w:topLinePunct/>
              <w:ind w:leftChars="0" w:left="0" w:rightChars="0" w:right="0" w:firstLineChars="0" w:firstLine="0"/>
              <w:spacing w:line="240" w:lineRule="atLeast"/>
            </w:pPr>
            <w:r>
              <w:t>6</w:t>
            </w:r>
          </w:p>
        </w:tc>
        <w:tc>
          <w:tcPr>
            <w:tcW w:w="1072" w:type="pct"/>
            <w:vAlign w:val="center"/>
          </w:tcPr>
          <w:p w:rsidR="0018722C">
            <w:pPr>
              <w:pStyle w:val="affff9"/>
              <w:topLinePunct/>
              <w:ind w:leftChars="0" w:left="0" w:rightChars="0" w:right="0" w:firstLineChars="0" w:firstLine="0"/>
              <w:spacing w:line="240" w:lineRule="atLeast"/>
            </w:pPr>
            <w:r>
              <w:t>-.008</w:t>
            </w:r>
          </w:p>
        </w:tc>
        <w:tc>
          <w:tcPr>
            <w:tcW w:w="940" w:type="pct"/>
            <w:vAlign w:val="center"/>
          </w:tcPr>
          <w:p w:rsidR="0018722C">
            <w:pPr>
              <w:pStyle w:val="a5"/>
              <w:topLinePunct/>
              <w:ind w:leftChars="0" w:left="0" w:rightChars="0" w:right="0" w:firstLineChars="0" w:firstLine="0"/>
              <w:spacing w:line="240" w:lineRule="atLeast"/>
            </w:pPr>
            <w:r>
              <w:t>删去</w:t>
            </w:r>
          </w:p>
        </w:tc>
        <w:tc>
          <w:tcPr>
            <w:tcW w:w="1612" w:type="pct"/>
            <w:vAlign w:val="center"/>
          </w:tcPr>
          <w:p w:rsidR="0018722C">
            <w:pPr>
              <w:pStyle w:val="affff9"/>
              <w:topLinePunct/>
              <w:ind w:leftChars="0" w:left="0" w:rightChars="0" w:right="0" w:firstLineChars="0" w:firstLine="0"/>
              <w:spacing w:line="240" w:lineRule="atLeast"/>
            </w:pPr>
            <w:r>
              <w:t>.711</w:t>
            </w:r>
          </w:p>
        </w:tc>
      </w:tr>
      <w:tr>
        <w:tc>
          <w:tcPr>
            <w:tcW w:w="1376" w:type="pct"/>
            <w:vAlign w:val="center"/>
          </w:tcPr>
          <w:p w:rsidR="0018722C">
            <w:pPr>
              <w:pStyle w:val="affff9"/>
              <w:topLinePunct/>
              <w:ind w:leftChars="0" w:left="0" w:rightChars="0" w:right="0" w:firstLineChars="0" w:firstLine="0"/>
              <w:spacing w:line="240" w:lineRule="atLeast"/>
            </w:pPr>
            <w:r>
              <w:t>7</w:t>
            </w:r>
          </w:p>
        </w:tc>
        <w:tc>
          <w:tcPr>
            <w:tcW w:w="1072" w:type="pct"/>
            <w:vAlign w:val="center"/>
          </w:tcPr>
          <w:p w:rsidR="0018722C">
            <w:pPr>
              <w:pStyle w:val="affff9"/>
              <w:topLinePunct/>
              <w:ind w:leftChars="0" w:left="0" w:rightChars="0" w:right="0" w:firstLineChars="0" w:firstLine="0"/>
              <w:spacing w:line="240" w:lineRule="atLeast"/>
            </w:pPr>
            <w:r>
              <w:t>.313</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.653</w:t>
            </w:r>
          </w:p>
        </w:tc>
      </w:tr>
      <w:tr>
        <w:tc>
          <w:tcPr>
            <w:tcW w:w="1376" w:type="pct"/>
            <w:vAlign w:val="center"/>
          </w:tcPr>
          <w:p w:rsidR="0018722C">
            <w:pPr>
              <w:pStyle w:val="affff9"/>
              <w:topLinePunct/>
              <w:ind w:leftChars="0" w:left="0" w:rightChars="0" w:right="0" w:firstLineChars="0" w:firstLine="0"/>
              <w:spacing w:line="240" w:lineRule="atLeast"/>
            </w:pPr>
            <w:r>
              <w:t>8</w:t>
            </w:r>
          </w:p>
        </w:tc>
        <w:tc>
          <w:tcPr>
            <w:tcW w:w="1072" w:type="pct"/>
            <w:vAlign w:val="center"/>
          </w:tcPr>
          <w:p w:rsidR="0018722C">
            <w:pPr>
              <w:pStyle w:val="affff9"/>
              <w:topLinePunct/>
              <w:ind w:leftChars="0" w:left="0" w:rightChars="0" w:right="0" w:firstLineChars="0" w:firstLine="0"/>
              <w:spacing w:line="240" w:lineRule="atLeast"/>
            </w:pPr>
            <w:r>
              <w:t>.257</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.662</w:t>
            </w:r>
          </w:p>
        </w:tc>
      </w:tr>
      <w:tr>
        <w:tc>
          <w:tcPr>
            <w:tcW w:w="1376" w:type="pct"/>
            <w:vAlign w:val="center"/>
          </w:tcPr>
          <w:p w:rsidR="0018722C">
            <w:pPr>
              <w:pStyle w:val="affff9"/>
              <w:topLinePunct/>
              <w:ind w:leftChars="0" w:left="0" w:rightChars="0" w:right="0" w:firstLineChars="0" w:firstLine="0"/>
              <w:spacing w:line="240" w:lineRule="atLeast"/>
            </w:pPr>
            <w:r>
              <w:t>9</w:t>
            </w:r>
          </w:p>
        </w:tc>
        <w:tc>
          <w:tcPr>
            <w:tcW w:w="1072" w:type="pct"/>
            <w:vAlign w:val="center"/>
          </w:tcPr>
          <w:p w:rsidR="0018722C">
            <w:pPr>
              <w:pStyle w:val="affff9"/>
              <w:topLinePunct/>
              <w:ind w:leftChars="0" w:left="0" w:rightChars="0" w:right="0" w:firstLineChars="0" w:firstLine="0"/>
              <w:spacing w:line="240" w:lineRule="atLeast"/>
            </w:pPr>
            <w:r>
              <w:t>.122</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.679</w:t>
            </w:r>
          </w:p>
        </w:tc>
      </w:tr>
      <w:tr>
        <w:tc>
          <w:tcPr>
            <w:tcW w:w="1376" w:type="pct"/>
            <w:vAlign w:val="center"/>
          </w:tcPr>
          <w:p w:rsidR="0018722C">
            <w:pPr>
              <w:pStyle w:val="affff9"/>
              <w:topLinePunct/>
              <w:ind w:leftChars="0" w:left="0" w:rightChars="0" w:right="0" w:firstLineChars="0" w:firstLine="0"/>
              <w:spacing w:line="240" w:lineRule="atLeast"/>
            </w:pPr>
            <w:r>
              <w:t>10</w:t>
            </w:r>
          </w:p>
        </w:tc>
        <w:tc>
          <w:tcPr>
            <w:tcW w:w="1072" w:type="pct"/>
            <w:vAlign w:val="center"/>
          </w:tcPr>
          <w:p w:rsidR="0018722C">
            <w:pPr>
              <w:pStyle w:val="affff9"/>
              <w:topLinePunct/>
              <w:ind w:leftChars="0" w:left="0" w:rightChars="0" w:right="0" w:firstLineChars="0" w:firstLine="0"/>
              <w:spacing w:line="240" w:lineRule="atLeast"/>
            </w:pPr>
            <w:r>
              <w:t>.311</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.655</w:t>
            </w:r>
          </w:p>
        </w:tc>
      </w:tr>
      <w:tr>
        <w:tc>
          <w:tcPr>
            <w:tcW w:w="1376" w:type="pct"/>
            <w:vAlign w:val="center"/>
          </w:tcPr>
          <w:p w:rsidR="0018722C">
            <w:pPr>
              <w:pStyle w:val="affff9"/>
              <w:topLinePunct/>
              <w:ind w:leftChars="0" w:left="0" w:rightChars="0" w:right="0" w:firstLineChars="0" w:firstLine="0"/>
              <w:spacing w:line="240" w:lineRule="atLeast"/>
            </w:pPr>
            <w:r>
              <w:t>11</w:t>
            </w:r>
          </w:p>
        </w:tc>
        <w:tc>
          <w:tcPr>
            <w:tcW w:w="1072" w:type="pct"/>
            <w:vAlign w:val="center"/>
          </w:tcPr>
          <w:p w:rsidR="0018722C">
            <w:pPr>
              <w:pStyle w:val="affff9"/>
              <w:topLinePunct/>
              <w:ind w:leftChars="0" w:left="0" w:rightChars="0" w:right="0" w:firstLineChars="0" w:firstLine="0"/>
              <w:spacing w:line="240" w:lineRule="atLeast"/>
            </w:pPr>
            <w:r>
              <w:t>.273</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.658</w:t>
            </w:r>
          </w:p>
        </w:tc>
      </w:tr>
      <w:tr>
        <w:tc>
          <w:tcPr>
            <w:tcW w:w="1376" w:type="pct"/>
            <w:vAlign w:val="center"/>
          </w:tcPr>
          <w:p w:rsidR="0018722C">
            <w:pPr>
              <w:pStyle w:val="affff9"/>
              <w:topLinePunct/>
              <w:ind w:leftChars="0" w:left="0" w:rightChars="0" w:right="0" w:firstLineChars="0" w:firstLine="0"/>
              <w:spacing w:line="240" w:lineRule="atLeast"/>
            </w:pPr>
            <w:r>
              <w:t>12</w:t>
            </w:r>
          </w:p>
        </w:tc>
        <w:tc>
          <w:tcPr>
            <w:tcW w:w="1072" w:type="pct"/>
            <w:vAlign w:val="center"/>
          </w:tcPr>
          <w:p w:rsidR="0018722C">
            <w:pPr>
              <w:pStyle w:val="affff9"/>
              <w:topLinePunct/>
              <w:ind w:leftChars="0" w:left="0" w:rightChars="0" w:right="0" w:firstLineChars="0" w:firstLine="0"/>
              <w:spacing w:line="240" w:lineRule="atLeast"/>
            </w:pPr>
            <w:r>
              <w:t>.434</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.644</w:t>
            </w:r>
          </w:p>
        </w:tc>
      </w:tr>
      <w:tr>
        <w:tc>
          <w:tcPr>
            <w:tcW w:w="1376" w:type="pct"/>
            <w:vAlign w:val="center"/>
          </w:tcPr>
          <w:p w:rsidR="0018722C">
            <w:pPr>
              <w:pStyle w:val="affff9"/>
              <w:topLinePunct/>
              <w:ind w:leftChars="0" w:left="0" w:rightChars="0" w:right="0" w:firstLineChars="0" w:firstLine="0"/>
              <w:spacing w:line="240" w:lineRule="atLeast"/>
            </w:pPr>
            <w:r>
              <w:t>13</w:t>
            </w:r>
          </w:p>
        </w:tc>
        <w:tc>
          <w:tcPr>
            <w:tcW w:w="1072" w:type="pct"/>
            <w:vAlign w:val="center"/>
          </w:tcPr>
          <w:p w:rsidR="0018722C">
            <w:pPr>
              <w:pStyle w:val="affff9"/>
              <w:topLinePunct/>
              <w:ind w:leftChars="0" w:left="0" w:rightChars="0" w:right="0" w:firstLineChars="0" w:firstLine="0"/>
              <w:spacing w:line="240" w:lineRule="atLeast"/>
            </w:pPr>
            <w:r>
              <w:t>.434</w:t>
            </w:r>
          </w:p>
        </w:tc>
        <w:tc>
          <w:tcPr>
            <w:tcW w:w="940" w:type="pct"/>
            <w:vAlign w:val="center"/>
          </w:tcPr>
          <w:p w:rsidR="0018722C">
            <w:pPr>
              <w:pStyle w:val="a5"/>
              <w:topLinePunct/>
              <w:ind w:leftChars="0" w:left="0" w:rightChars="0" w:right="0" w:firstLineChars="0" w:firstLine="0"/>
              <w:spacing w:line="240" w:lineRule="atLeast"/>
            </w:pPr>
          </w:p>
        </w:tc>
        <w:tc>
          <w:tcPr>
            <w:tcW w:w="1612" w:type="pct"/>
            <w:vAlign w:val="center"/>
          </w:tcPr>
          <w:p w:rsidR="0018722C">
            <w:pPr>
              <w:pStyle w:val="affff9"/>
              <w:topLinePunct/>
              <w:ind w:leftChars="0" w:left="0" w:rightChars="0" w:right="0" w:firstLineChars="0" w:firstLine="0"/>
              <w:spacing w:line="240" w:lineRule="atLeast"/>
            </w:pPr>
            <w:r>
              <w:t>.636</w:t>
            </w:r>
          </w:p>
        </w:tc>
      </w:tr>
      <w:tr>
        <w:tc>
          <w:tcPr>
            <w:tcW w:w="1376"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1072" w:type="pct"/>
            <w:vAlign w:val="center"/>
            <w:tcBorders>
              <w:top w:val="single" w:sz="4" w:space="0" w:color="auto"/>
            </w:tcBorders>
          </w:tcPr>
          <w:p w:rsidR="0018722C">
            <w:pPr>
              <w:pStyle w:val="affff9"/>
              <w:topLinePunct/>
              <w:ind w:leftChars="0" w:left="0" w:rightChars="0" w:right="0" w:firstLineChars="0" w:firstLine="0"/>
              <w:spacing w:line="240" w:lineRule="atLeast"/>
            </w:pPr>
            <w:r>
              <w:t>.309</w:t>
            </w:r>
          </w:p>
        </w:tc>
        <w:tc>
          <w:tcPr>
            <w:tcW w:w="9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612" w:type="pct"/>
            <w:vAlign w:val="center"/>
            <w:tcBorders>
              <w:top w:val="single" w:sz="4" w:space="0" w:color="auto"/>
            </w:tcBorders>
          </w:tcPr>
          <w:p w:rsidR="0018722C">
            <w:pPr>
              <w:pStyle w:val="affff9"/>
              <w:topLinePunct/>
              <w:ind w:leftChars="0" w:left="0" w:rightChars="0" w:right="0" w:firstLineChars="0" w:firstLine="0"/>
              <w:spacing w:line="240" w:lineRule="atLeast"/>
            </w:pPr>
            <w:r>
              <w:t>.657</w:t>
            </w:r>
          </w:p>
        </w:tc>
      </w:tr>
    </w:tbl>
    <w:p w:rsidR="0018722C">
      <w:pPr>
        <w:pStyle w:val="affa"/>
      </w:pPr>
    </w:p>
    <w:p w:rsidR="0018722C">
      <w:pPr>
        <w:pStyle w:val="ae"/>
        <w:topLinePunct/>
      </w:pPr>
      <w:r>
        <w:rPr>
          <w:kern w:val="2"/>
          <w:sz w:val="22"/>
          <w:szCs w:val="22"/>
          <w:rFonts w:cstheme="minorBidi" w:hAnsiTheme="minorHAnsi" w:eastAsiaTheme="minorHAnsi" w:asciiTheme="minorHAnsi"/>
        </w:rPr>
        <w:pict>
          <v:group style="margin-left:89.220001pt;margin-top:17.39591pt;width:411.58pt;height:1.49pt;mso-position-horizontal-relative:page;mso-position-vertical-relative:paragraph;z-index:2512;mso-wrap-distance-left:0;mso-wrap-distance-right:0" coordorigin="1784,348" coordsize="8292,30">
            <v:line style="position:absolute" from="1784,363" to="3821,363" stroked="true" strokeweight="1.5pt" strokecolor="#008000">
              <v:stroke dashstyle="solid"/>
            </v:line>
            <v:line style="position:absolute" from="3806,363" to="7019,363" stroked="true" strokeweight="1.5pt" strokecolor="#008000">
              <v:stroke dashstyle="solid"/>
            </v:line>
            <v:line style="position:absolute" from="7004,363" to="10076,363" stroked="true" strokeweight="1.5pt" strokecolor="#008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有效样本</w:t>
      </w:r>
      <w:r>
        <w:rPr>
          <w:kern w:val="2"/>
          <w:szCs w:val="22"/>
          <w:rFonts w:ascii="Times New Roman" w:eastAsia="Times New Roman" w:cstheme="minorBidi" w:hAnsiTheme="minorHAnsi"/>
          <w:sz w:val="21"/>
        </w:rPr>
        <w:t>108</w:t>
      </w:r>
      <w:r>
        <w:rPr>
          <w:kern w:val="2"/>
          <w:szCs w:val="22"/>
          <w:rFonts w:cstheme="minorBidi" w:hAnsiTheme="minorHAnsi" w:eastAsiaTheme="minorHAnsi" w:asciiTheme="minorHAnsi"/>
          <w:sz w:val="21"/>
        </w:rPr>
        <w:t>项目（问题）</w:t>
      </w:r>
      <w:r>
        <w:rPr>
          <w:kern w:val="2"/>
          <w:szCs w:val="22"/>
          <w:rFonts w:ascii="Times New Roman" w:eastAsia="Times New Roman" w:cstheme="minorBidi" w:hAnsiTheme="minorHAnsi"/>
          <w:sz w:val="21"/>
        </w:rPr>
        <w:t>14</w:t>
      </w:r>
      <w:r>
        <w:rPr>
          <w:kern w:val="2"/>
          <w:szCs w:val="22"/>
          <w:rFonts w:cstheme="minorBidi" w:hAnsiTheme="minorHAnsi" w:eastAsiaTheme="minorHAnsi" w:asciiTheme="minorHAnsi"/>
          <w:sz w:val="21"/>
        </w:rPr>
        <w:t>个</w:t>
      </w:r>
      <w:r w:rsidR="001852F3">
        <w:rPr>
          <w:kern w:val="2"/>
          <w:sz w:val="22"/>
          <w:szCs w:val="22"/>
          <w:rFonts w:cstheme="minorBidi" w:hAnsiTheme="minorHAnsi" w:eastAsiaTheme="minorHAnsi" w:asciiTheme="minorHAnsi"/>
        </w:rPr>
        <w:t>问卷总体信度系数</w:t>
      </w:r>
      <w:r>
        <w:rPr>
          <w:kern w:val="2"/>
          <w:szCs w:val="22"/>
          <w:rFonts w:cstheme="minorBidi" w:hAnsiTheme="minorHAnsi" w:eastAsiaTheme="minorHAnsi" w:asciiTheme="minorHAnsi"/>
          <w:sz w:val="21"/>
        </w:rPr>
        <w:t>a</w:t>
      </w:r>
      <w:r>
        <w:rPr>
          <w:kern w:val="2"/>
          <w:szCs w:val="22"/>
          <w:rFonts w:ascii="Times New Roman" w:eastAsia="Times New Roman" w:cstheme="minorBidi" w:hAnsiTheme="minorHAnsi"/>
          <w:sz w:val="21"/>
        </w:rPr>
        <w:t>=0.67</w:t>
      </w:r>
      <w:r>
        <w:rPr>
          <w:kern w:val="2"/>
          <w:szCs w:val="22"/>
          <w:rFonts w:ascii="Times New Roman" w:eastAsia="Times New Roman" w:cstheme="minorBidi" w:hAnsiTheme="minorHAnsi"/>
          <w:spacing w:val="0"/>
          <w:sz w:val="21"/>
        </w:rPr>
        <w:t> </w:t>
      </w:r>
      <w:r>
        <w:rPr>
          <w:kern w:val="2"/>
          <w:szCs w:val="22"/>
          <w:rFonts w:ascii="Times New Roman" w:eastAsia="Times New Roman" w:cstheme="minorBidi" w:hAnsiTheme="minorHAnsi"/>
          <w:sz w:val="21"/>
        </w:rPr>
        <w:t>2</w:t>
      </w:r>
    </w:p>
    <w:p w:rsidR="0018722C">
      <w:pPr>
        <w:topLinePunct/>
      </w:pPr>
      <w:r>
        <w:t>在编制问卷时，阅读了许多相关文献，并广泛征求和听取专家、学者和一线科学</w:t>
      </w:r>
      <w:r>
        <w:t>教师的意见和建议，在自己深入科学教学一线调查研究的基础上，对调查问卷作</w:t>
      </w:r>
      <w:r>
        <w:t>了三次修改，这样做的目的是尽力保证调查问卷具有较高的表面效度和内容效</w:t>
      </w:r>
      <w:r>
        <w:t>度。</w:t>
      </w:r>
      <w:r>
        <w:t>表</w:t>
      </w:r>
      <w:r>
        <w:rPr>
          <w:rFonts w:ascii="Times New Roman" w:eastAsia="Times New Roman"/>
        </w:rPr>
        <w:t>3-8</w:t>
      </w:r>
      <w:r>
        <w:t>和</w:t>
      </w:r>
      <w:r>
        <w:t>表</w:t>
      </w:r>
      <w:r>
        <w:rPr>
          <w:rFonts w:ascii="Times New Roman" w:eastAsia="Times New Roman"/>
        </w:rPr>
        <w:t>3-9</w:t>
      </w:r>
      <w:r>
        <w:t>是知识观、教学观量表中各组成部分的相关系数及其显著水平表。</w:t>
      </w:r>
    </w:p>
    <w:p w:rsidR="0018722C">
      <w:pPr>
        <w:pStyle w:val="a8"/>
        <w:topLinePunct/>
      </w:pPr>
      <w:r>
        <w:t>表</w:t>
      </w:r>
      <w:r>
        <w:t>3-8</w:t>
      </w:r>
      <w:r>
        <w:t xml:space="preserve">  </w:t>
      </w:r>
      <w:r>
        <w:t>科学课教师知识观量表各组成部分的相关系数及其显著水平</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3"/>
        <w:gridCol w:w="1707"/>
        <w:gridCol w:w="2579"/>
        <w:gridCol w:w="1770"/>
      </w:tblGrid>
      <w:tr>
        <w:trPr>
          <w:tblHeader/>
        </w:trPr>
        <w:tc>
          <w:tcPr>
            <w:tcW w:w="1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知识是什么？</w:t>
            </w:r>
          </w:p>
        </w:tc>
        <w:tc>
          <w:tcPr>
            <w:tcW w:w="1512" w:type="pct"/>
            <w:vAlign w:val="center"/>
            <w:tcBorders>
              <w:bottom w:val="single" w:sz="4" w:space="0" w:color="auto"/>
            </w:tcBorders>
          </w:tcPr>
          <w:p w:rsidR="0018722C">
            <w:pPr>
              <w:pStyle w:val="a7"/>
              <w:topLinePunct/>
              <w:ind w:leftChars="0" w:left="0" w:rightChars="0" w:right="0" w:firstLineChars="0" w:firstLine="0"/>
              <w:spacing w:line="240" w:lineRule="atLeast"/>
            </w:pPr>
            <w:r>
              <w:t>不同类型知识间的关系</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知识的学习</w:t>
            </w:r>
          </w:p>
        </w:tc>
      </w:tr>
      <w:tr>
        <w:tc>
          <w:tcPr>
            <w:tcW w:w="1450" w:type="pct"/>
            <w:vAlign w:val="center"/>
          </w:tcPr>
          <w:p w:rsidR="0018722C">
            <w:pPr>
              <w:pStyle w:val="ac"/>
              <w:topLinePunct/>
              <w:ind w:leftChars="0" w:left="0" w:rightChars="0" w:right="0" w:firstLineChars="0" w:firstLine="0"/>
              <w:spacing w:line="240" w:lineRule="atLeast"/>
            </w:pPr>
            <w:r>
              <w:t>知识是什么？</w:t>
            </w:r>
          </w:p>
        </w:tc>
        <w:tc>
          <w:tcPr>
            <w:tcW w:w="1001" w:type="pct"/>
            <w:vAlign w:val="center"/>
          </w:tcPr>
          <w:p w:rsidR="0018722C">
            <w:pPr>
              <w:pStyle w:val="affff9"/>
              <w:topLinePunct/>
              <w:ind w:leftChars="0" w:left="0" w:rightChars="0" w:right="0" w:firstLineChars="0" w:firstLine="0"/>
              <w:spacing w:line="240" w:lineRule="atLeast"/>
            </w:pPr>
            <w:r>
              <w:t>1</w:t>
            </w:r>
          </w:p>
        </w:tc>
        <w:tc>
          <w:tcPr>
            <w:tcW w:w="1512" w:type="pct"/>
            <w:vAlign w:val="center"/>
          </w:tcPr>
          <w:p w:rsidR="0018722C">
            <w:pPr>
              <w:pStyle w:val="a5"/>
              <w:topLinePunct/>
              <w:ind w:leftChars="0" w:left="0" w:rightChars="0" w:right="0" w:firstLineChars="0" w:firstLine="0"/>
              <w:spacing w:line="240" w:lineRule="atLeast"/>
            </w:pPr>
            <w:r>
              <w:t>0.398</w:t>
            </w:r>
            <w:r>
              <w:rPr>
                <w:vertAlign w:val="superscript"/>
                /&gt;
              </w:rPr>
              <w:t>**</w:t>
            </w:r>
          </w:p>
        </w:tc>
        <w:tc>
          <w:tcPr>
            <w:tcW w:w="1038" w:type="pct"/>
            <w:vAlign w:val="center"/>
          </w:tcPr>
          <w:p w:rsidR="0018722C">
            <w:pPr>
              <w:pStyle w:val="ad"/>
              <w:topLinePunct/>
              <w:ind w:leftChars="0" w:left="0" w:rightChars="0" w:right="0" w:firstLineChars="0" w:firstLine="0"/>
              <w:spacing w:line="240" w:lineRule="atLeast"/>
            </w:pPr>
            <w:r>
              <w:t>0.541</w:t>
            </w:r>
            <w:r>
              <w:rPr>
                <w:vertAlign w:val="superscript"/>
                /&gt;
              </w:rPr>
              <w:t>**</w:t>
            </w:r>
          </w:p>
        </w:tc>
      </w:tr>
      <w:tr>
        <w:tc>
          <w:tcPr>
            <w:tcW w:w="1450" w:type="pct"/>
            <w:vAlign w:val="center"/>
          </w:tcPr>
          <w:p w:rsidR="0018722C">
            <w:pPr>
              <w:pStyle w:val="ac"/>
              <w:topLinePunct/>
              <w:ind w:leftChars="0" w:left="0" w:rightChars="0" w:right="0" w:firstLineChars="0" w:firstLine="0"/>
              <w:spacing w:line="240" w:lineRule="atLeast"/>
            </w:pPr>
            <w:r>
              <w:t>Sig.</w:t>
            </w:r>
          </w:p>
        </w:tc>
        <w:tc>
          <w:tcPr>
            <w:tcW w:w="1001" w:type="pct"/>
            <w:vAlign w:val="center"/>
          </w:tcPr>
          <w:p w:rsidR="0018722C">
            <w:pPr>
              <w:pStyle w:val="a5"/>
              <w:topLinePunct/>
              <w:ind w:leftChars="0" w:left="0" w:rightChars="0" w:right="0" w:firstLineChars="0" w:firstLine="0"/>
              <w:spacing w:line="240" w:lineRule="atLeast"/>
            </w:pPr>
          </w:p>
        </w:tc>
        <w:tc>
          <w:tcPr>
            <w:tcW w:w="1512" w:type="pct"/>
            <w:vAlign w:val="center"/>
          </w:tcPr>
          <w:p w:rsidR="0018722C">
            <w:pPr>
              <w:pStyle w:val="affff9"/>
              <w:topLinePunct/>
              <w:ind w:leftChars="0" w:left="0" w:rightChars="0" w:right="0" w:firstLineChars="0" w:firstLine="0"/>
              <w:spacing w:line="240" w:lineRule="atLeast"/>
            </w:pPr>
            <w:r>
              <w:t>.000</w:t>
            </w:r>
          </w:p>
        </w:tc>
        <w:tc>
          <w:tcPr>
            <w:tcW w:w="1038" w:type="pct"/>
            <w:vAlign w:val="center"/>
          </w:tcPr>
          <w:p w:rsidR="0018722C">
            <w:pPr>
              <w:pStyle w:val="affff9"/>
              <w:topLinePunct/>
              <w:ind w:leftChars="0" w:left="0" w:rightChars="0" w:right="0" w:firstLineChars="0" w:firstLine="0"/>
              <w:spacing w:line="240" w:lineRule="atLeast"/>
            </w:pPr>
            <w:r>
              <w:t>.000</w:t>
            </w:r>
          </w:p>
        </w:tc>
      </w:tr>
      <w:tr>
        <w:tc>
          <w:tcPr>
            <w:tcW w:w="1450" w:type="pct"/>
            <w:vAlign w:val="center"/>
          </w:tcPr>
          <w:p w:rsidR="0018722C">
            <w:pPr>
              <w:pStyle w:val="ac"/>
              <w:topLinePunct/>
              <w:ind w:leftChars="0" w:left="0" w:rightChars="0" w:right="0" w:firstLineChars="0" w:firstLine="0"/>
              <w:spacing w:line="240" w:lineRule="atLeast"/>
            </w:pPr>
            <w:r>
              <w:t>不同类型知识间的关系</w:t>
            </w:r>
          </w:p>
        </w:tc>
        <w:tc>
          <w:tcPr>
            <w:tcW w:w="1001" w:type="pct"/>
            <w:vAlign w:val="center"/>
          </w:tcPr>
          <w:p w:rsidR="0018722C">
            <w:pPr>
              <w:pStyle w:val="a5"/>
              <w:topLinePunct/>
              <w:ind w:leftChars="0" w:left="0" w:rightChars="0" w:right="0" w:firstLineChars="0" w:firstLine="0"/>
              <w:spacing w:line="240" w:lineRule="atLeast"/>
            </w:pPr>
            <w:r>
              <w:t>0.398</w:t>
            </w:r>
            <w:r>
              <w:rPr>
                <w:vertAlign w:val="superscript"/>
                /&gt;
              </w:rPr>
              <w:t>**</w:t>
            </w:r>
          </w:p>
        </w:tc>
        <w:tc>
          <w:tcPr>
            <w:tcW w:w="1512" w:type="pct"/>
            <w:vAlign w:val="center"/>
          </w:tcPr>
          <w:p w:rsidR="0018722C">
            <w:pPr>
              <w:pStyle w:val="affff9"/>
              <w:topLinePunct/>
              <w:ind w:leftChars="0" w:left="0" w:rightChars="0" w:right="0" w:firstLineChars="0" w:firstLine="0"/>
              <w:spacing w:line="240" w:lineRule="atLeast"/>
            </w:pPr>
            <w:r>
              <w:t>1</w:t>
            </w:r>
          </w:p>
        </w:tc>
        <w:tc>
          <w:tcPr>
            <w:tcW w:w="1038" w:type="pct"/>
            <w:vAlign w:val="center"/>
          </w:tcPr>
          <w:p w:rsidR="0018722C">
            <w:pPr>
              <w:pStyle w:val="ad"/>
              <w:topLinePunct/>
              <w:ind w:leftChars="0" w:left="0" w:rightChars="0" w:right="0" w:firstLineChars="0" w:firstLine="0"/>
              <w:spacing w:line="240" w:lineRule="atLeast"/>
            </w:pPr>
            <w:r>
              <w:t>0.407</w:t>
            </w:r>
            <w:r>
              <w:rPr>
                <w:vertAlign w:val="superscript"/>
                /&gt;
              </w:rPr>
              <w:t>**</w:t>
            </w:r>
          </w:p>
        </w:tc>
      </w:tr>
      <w:tr>
        <w:tc>
          <w:tcPr>
            <w:tcW w:w="1450" w:type="pct"/>
            <w:vAlign w:val="center"/>
          </w:tcPr>
          <w:p w:rsidR="0018722C">
            <w:pPr>
              <w:pStyle w:val="ac"/>
              <w:topLinePunct/>
              <w:ind w:leftChars="0" w:left="0" w:rightChars="0" w:right="0" w:firstLineChars="0" w:firstLine="0"/>
              <w:spacing w:line="240" w:lineRule="atLeast"/>
            </w:pPr>
            <w:r>
              <w:t>Sig.</w:t>
            </w:r>
          </w:p>
        </w:tc>
        <w:tc>
          <w:tcPr>
            <w:tcW w:w="1001" w:type="pct"/>
            <w:vAlign w:val="center"/>
          </w:tcPr>
          <w:p w:rsidR="0018722C">
            <w:pPr>
              <w:pStyle w:val="affff9"/>
              <w:topLinePunct/>
              <w:ind w:leftChars="0" w:left="0" w:rightChars="0" w:right="0" w:firstLineChars="0" w:firstLine="0"/>
              <w:spacing w:line="240" w:lineRule="atLeast"/>
            </w:pPr>
            <w:r>
              <w:t>.000</w:t>
            </w:r>
          </w:p>
        </w:tc>
        <w:tc>
          <w:tcPr>
            <w:tcW w:w="1512" w:type="pct"/>
            <w:vAlign w:val="center"/>
          </w:tcPr>
          <w:p w:rsidR="0018722C">
            <w:pPr>
              <w:pStyle w:val="a5"/>
              <w:topLinePunct/>
              <w:ind w:leftChars="0" w:left="0" w:rightChars="0" w:right="0" w:firstLineChars="0" w:firstLine="0"/>
              <w:spacing w:line="240" w:lineRule="atLeast"/>
            </w:pPr>
          </w:p>
        </w:tc>
        <w:tc>
          <w:tcPr>
            <w:tcW w:w="1038" w:type="pct"/>
            <w:vAlign w:val="center"/>
          </w:tcPr>
          <w:p w:rsidR="0018722C">
            <w:pPr>
              <w:pStyle w:val="affff9"/>
              <w:topLinePunct/>
              <w:ind w:leftChars="0" w:left="0" w:rightChars="0" w:right="0" w:firstLineChars="0" w:firstLine="0"/>
              <w:spacing w:line="240" w:lineRule="atLeast"/>
            </w:pPr>
            <w:r>
              <w:t>.000</w:t>
            </w:r>
          </w:p>
        </w:tc>
      </w:tr>
      <w:tr>
        <w:tc>
          <w:tcPr>
            <w:tcW w:w="1450" w:type="pct"/>
            <w:vAlign w:val="center"/>
          </w:tcPr>
          <w:p w:rsidR="0018722C">
            <w:pPr>
              <w:pStyle w:val="ac"/>
              <w:topLinePunct/>
              <w:ind w:leftChars="0" w:left="0" w:rightChars="0" w:right="0" w:firstLineChars="0" w:firstLine="0"/>
              <w:spacing w:line="240" w:lineRule="atLeast"/>
            </w:pPr>
            <w:r>
              <w:t>知识的学习</w:t>
            </w:r>
          </w:p>
        </w:tc>
        <w:tc>
          <w:tcPr>
            <w:tcW w:w="1001" w:type="pct"/>
            <w:vAlign w:val="center"/>
          </w:tcPr>
          <w:p w:rsidR="0018722C">
            <w:pPr>
              <w:pStyle w:val="a5"/>
              <w:topLinePunct/>
              <w:ind w:leftChars="0" w:left="0" w:rightChars="0" w:right="0" w:firstLineChars="0" w:firstLine="0"/>
              <w:spacing w:line="240" w:lineRule="atLeast"/>
            </w:pPr>
            <w:r>
              <w:t>0.541</w:t>
            </w:r>
            <w:r>
              <w:rPr>
                <w:vertAlign w:val="superscript"/>
                /&gt;
              </w:rPr>
              <w:t>**</w:t>
            </w:r>
          </w:p>
        </w:tc>
        <w:tc>
          <w:tcPr>
            <w:tcW w:w="1512" w:type="pct"/>
            <w:vAlign w:val="center"/>
          </w:tcPr>
          <w:p w:rsidR="0018722C">
            <w:pPr>
              <w:pStyle w:val="a5"/>
              <w:topLinePunct/>
              <w:ind w:leftChars="0" w:left="0" w:rightChars="0" w:right="0" w:firstLineChars="0" w:firstLine="0"/>
              <w:spacing w:line="240" w:lineRule="atLeast"/>
            </w:pPr>
            <w:r>
              <w:t>0.407</w:t>
            </w:r>
            <w:r>
              <w:rPr>
                <w:vertAlign w:val="superscript"/>
                /&gt;
              </w:rPr>
              <w:t>**</w:t>
            </w:r>
          </w:p>
        </w:tc>
        <w:tc>
          <w:tcPr>
            <w:tcW w:w="1038" w:type="pct"/>
            <w:vAlign w:val="center"/>
          </w:tcPr>
          <w:p w:rsidR="0018722C">
            <w:pPr>
              <w:pStyle w:val="affff9"/>
              <w:topLinePunct/>
              <w:ind w:leftChars="0" w:left="0" w:rightChars="0" w:right="0" w:firstLineChars="0" w:firstLine="0"/>
              <w:spacing w:line="240" w:lineRule="atLeast"/>
            </w:pPr>
            <w:r>
              <w:t>1</w:t>
            </w:r>
          </w:p>
        </w:tc>
      </w:tr>
      <w:tr>
        <w:tc>
          <w:tcPr>
            <w:tcW w:w="1450"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51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103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p>
    <w:p w:rsidR="0018722C">
      <w:pPr>
        <w:topLinePunct/>
      </w:pPr>
      <w:r>
        <w:t>从</w:t>
      </w:r>
      <w:r>
        <w:t>表</w:t>
      </w:r>
      <w:r>
        <w:rPr>
          <w:rFonts w:ascii="Times New Roman" w:eastAsia="Times New Roman"/>
        </w:rPr>
        <w:t>3-8</w:t>
      </w:r>
      <w:r>
        <w:t>可看出，知识观量表的三大组成部分</w:t>
      </w:r>
      <w:r>
        <w:t>（</w:t>
      </w:r>
      <w:r>
        <w:t>知识是什么？不同类型知识</w:t>
      </w:r>
      <w:r>
        <w:t>间的关系，知识的学习</w:t>
      </w:r>
      <w:r>
        <w:t>）</w:t>
      </w:r>
      <w:r>
        <w:t>之间相关性均达到非常显著的水平，说明了知识观量表内部具有相对严密的结构。</w:t>
      </w:r>
    </w:p>
    <w:p w:rsidR="0018722C">
      <w:pPr>
        <w:pStyle w:val="a8"/>
        <w:topLinePunct/>
      </w:pPr>
      <w:r>
        <w:t>表</w:t>
      </w:r>
      <w:r>
        <w:t>3-9</w:t>
      </w:r>
      <w:r>
        <w:t xml:space="preserve">  </w:t>
      </w:r>
      <w:r>
        <w:t>科学课教师教学观量表各组成部分的相关系数及其显著水平</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52"/>
        <w:gridCol w:w="1420"/>
        <w:gridCol w:w="1420"/>
        <w:gridCol w:w="1419"/>
        <w:gridCol w:w="1420"/>
        <w:gridCol w:w="1493"/>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教学内容观</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教学目的观</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教学过程观</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学习本质观</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教学方法观</w:t>
            </w:r>
          </w:p>
        </w:tc>
      </w:tr>
      <w:tr>
        <w:tc>
          <w:tcPr>
            <w:tcW w:w="793" w:type="pct"/>
            <w:vAlign w:val="center"/>
          </w:tcPr>
          <w:p w:rsidR="0018722C">
            <w:pPr>
              <w:pStyle w:val="ac"/>
              <w:topLinePunct/>
              <w:ind w:leftChars="0" w:left="0" w:rightChars="0" w:right="0" w:firstLineChars="0" w:firstLine="0"/>
              <w:spacing w:line="240" w:lineRule="atLeast"/>
            </w:pPr>
            <w:r>
              <w:t>教学内容观</w:t>
            </w:r>
          </w:p>
        </w:tc>
        <w:tc>
          <w:tcPr>
            <w:tcW w:w="833" w:type="pct"/>
            <w:vAlign w:val="center"/>
          </w:tcPr>
          <w:p w:rsidR="0018722C">
            <w:pPr>
              <w:pStyle w:val="affff9"/>
              <w:topLinePunct/>
              <w:ind w:leftChars="0" w:left="0" w:rightChars="0" w:right="0" w:firstLineChars="0" w:firstLine="0"/>
              <w:spacing w:line="240" w:lineRule="atLeast"/>
            </w:pPr>
            <w:r>
              <w:t>1</w:t>
            </w:r>
          </w:p>
        </w:tc>
        <w:tc>
          <w:tcPr>
            <w:tcW w:w="833" w:type="pct"/>
            <w:vAlign w:val="center"/>
          </w:tcPr>
          <w:p w:rsidR="0018722C">
            <w:pPr>
              <w:pStyle w:val="a5"/>
              <w:topLinePunct/>
              <w:ind w:leftChars="0" w:left="0" w:rightChars="0" w:right="0" w:firstLineChars="0" w:firstLine="0"/>
              <w:spacing w:line="240" w:lineRule="atLeast"/>
            </w:pPr>
            <w:r>
              <w:t>.605</w:t>
            </w:r>
            <w:r>
              <w:t>(</w:t>
            </w:r>
            <w:r>
              <w:t>**</w:t>
            </w:r>
            <w:r>
              <w:t>)</w:t>
            </w:r>
          </w:p>
        </w:tc>
        <w:tc>
          <w:tcPr>
            <w:tcW w:w="832" w:type="pct"/>
            <w:vAlign w:val="center"/>
          </w:tcPr>
          <w:p w:rsidR="0018722C">
            <w:pPr>
              <w:pStyle w:val="a5"/>
              <w:topLinePunct/>
              <w:ind w:leftChars="0" w:left="0" w:rightChars="0" w:right="0" w:firstLineChars="0" w:firstLine="0"/>
              <w:spacing w:line="240" w:lineRule="atLeast"/>
            </w:pPr>
            <w:r>
              <w:t>.358</w:t>
            </w:r>
            <w:r>
              <w:t>(</w:t>
            </w:r>
            <w:r>
              <w:t>**</w:t>
            </w:r>
            <w:r>
              <w:t>)</w:t>
            </w:r>
          </w:p>
        </w:tc>
        <w:tc>
          <w:tcPr>
            <w:tcW w:w="833" w:type="pct"/>
            <w:vAlign w:val="center"/>
          </w:tcPr>
          <w:p w:rsidR="0018722C">
            <w:pPr>
              <w:pStyle w:val="a5"/>
              <w:topLinePunct/>
              <w:ind w:leftChars="0" w:left="0" w:rightChars="0" w:right="0" w:firstLineChars="0" w:firstLine="0"/>
              <w:spacing w:line="240" w:lineRule="atLeast"/>
            </w:pPr>
            <w:r>
              <w:t>.363</w:t>
            </w:r>
            <w:r>
              <w:t>(</w:t>
            </w:r>
            <w:r>
              <w:t>**</w:t>
            </w:r>
            <w:r>
              <w:t>)</w:t>
            </w:r>
          </w:p>
        </w:tc>
        <w:tc>
          <w:tcPr>
            <w:tcW w:w="876" w:type="pct"/>
            <w:vAlign w:val="center"/>
          </w:tcPr>
          <w:p w:rsidR="0018722C">
            <w:pPr>
              <w:pStyle w:val="ad"/>
              <w:topLinePunct/>
              <w:ind w:leftChars="0" w:left="0" w:rightChars="0" w:right="0" w:firstLineChars="0" w:firstLine="0"/>
              <w:spacing w:line="240" w:lineRule="atLeast"/>
            </w:pPr>
            <w:r>
              <w:t>.524</w:t>
            </w:r>
            <w:r>
              <w:t>(</w:t>
            </w:r>
            <w:r>
              <w:t>**</w:t>
            </w:r>
            <w:r>
              <w:t>)</w:t>
            </w:r>
          </w:p>
        </w:tc>
      </w:tr>
      <w:tr>
        <w:tc>
          <w:tcPr>
            <w:tcW w:w="793" w:type="pct"/>
            <w:vAlign w:val="center"/>
          </w:tcPr>
          <w:p w:rsidR="0018722C">
            <w:pPr>
              <w:pStyle w:val="ac"/>
              <w:topLinePunct/>
              <w:ind w:leftChars="0" w:left="0" w:rightChars="0" w:right="0" w:firstLineChars="0" w:firstLine="0"/>
              <w:spacing w:line="240" w:lineRule="atLeast"/>
            </w:pPr>
            <w:r>
              <w:t>Sig.</w:t>
            </w:r>
          </w:p>
        </w:tc>
        <w:tc>
          <w:tcPr>
            <w:tcW w:w="833"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ffff9"/>
              <w:topLinePunct/>
              <w:ind w:leftChars="0" w:left="0" w:rightChars="0" w:right="0" w:firstLineChars="0" w:firstLine="0"/>
              <w:spacing w:line="240" w:lineRule="atLeast"/>
            </w:pPr>
            <w:r>
              <w:t>.000</w:t>
            </w:r>
          </w:p>
        </w:tc>
        <w:tc>
          <w:tcPr>
            <w:tcW w:w="832" w:type="pct"/>
            <w:vAlign w:val="center"/>
          </w:tcPr>
          <w:p w:rsidR="0018722C">
            <w:pPr>
              <w:pStyle w:val="affff9"/>
              <w:topLinePunct/>
              <w:ind w:leftChars="0" w:left="0" w:rightChars="0" w:right="0" w:firstLineChars="0" w:firstLine="0"/>
              <w:spacing w:line="240" w:lineRule="atLeast"/>
            </w:pPr>
            <w:r>
              <w:t>.000</w:t>
            </w:r>
          </w:p>
        </w:tc>
        <w:tc>
          <w:tcPr>
            <w:tcW w:w="833" w:type="pct"/>
            <w:vAlign w:val="center"/>
          </w:tcPr>
          <w:p w:rsidR="0018722C">
            <w:pPr>
              <w:pStyle w:val="affff9"/>
              <w:topLinePunct/>
              <w:ind w:leftChars="0" w:left="0" w:rightChars="0" w:right="0" w:firstLineChars="0" w:firstLine="0"/>
              <w:spacing w:line="240" w:lineRule="atLeast"/>
            </w:pPr>
            <w:r>
              <w:t>.000</w:t>
            </w:r>
          </w:p>
        </w:tc>
        <w:tc>
          <w:tcPr>
            <w:tcW w:w="876" w:type="pct"/>
            <w:vAlign w:val="center"/>
          </w:tcPr>
          <w:p w:rsidR="0018722C">
            <w:pPr>
              <w:pStyle w:val="affff9"/>
              <w:topLinePunct/>
              <w:ind w:leftChars="0" w:left="0" w:rightChars="0" w:right="0" w:firstLineChars="0" w:firstLine="0"/>
              <w:spacing w:line="240" w:lineRule="atLeast"/>
            </w:pPr>
            <w:r>
              <w:t>.000</w:t>
            </w:r>
          </w:p>
        </w:tc>
      </w:tr>
      <w:tr>
        <w:tc>
          <w:tcPr>
            <w:tcW w:w="793" w:type="pct"/>
            <w:vAlign w:val="center"/>
          </w:tcPr>
          <w:p w:rsidR="0018722C">
            <w:pPr>
              <w:pStyle w:val="ac"/>
              <w:topLinePunct/>
              <w:ind w:leftChars="0" w:left="0" w:rightChars="0" w:right="0" w:firstLineChars="0" w:firstLine="0"/>
              <w:spacing w:line="240" w:lineRule="atLeast"/>
            </w:pPr>
            <w:r>
              <w:t>教学目的观</w:t>
            </w:r>
          </w:p>
        </w:tc>
        <w:tc>
          <w:tcPr>
            <w:tcW w:w="833" w:type="pct"/>
            <w:vAlign w:val="center"/>
          </w:tcPr>
          <w:p w:rsidR="0018722C">
            <w:pPr>
              <w:pStyle w:val="a5"/>
              <w:topLinePunct/>
              <w:ind w:leftChars="0" w:left="0" w:rightChars="0" w:right="0" w:firstLineChars="0" w:firstLine="0"/>
              <w:spacing w:line="240" w:lineRule="atLeast"/>
            </w:pPr>
            <w:r>
              <w:t>.605</w:t>
            </w:r>
            <w:r>
              <w:t>(</w:t>
            </w:r>
            <w:r>
              <w:t>**</w:t>
            </w:r>
            <w:r>
              <w:t>)</w:t>
            </w:r>
          </w:p>
        </w:tc>
        <w:tc>
          <w:tcPr>
            <w:tcW w:w="833" w:type="pct"/>
            <w:vAlign w:val="center"/>
          </w:tcPr>
          <w:p w:rsidR="0018722C">
            <w:pPr>
              <w:pStyle w:val="affff9"/>
              <w:topLinePunct/>
              <w:ind w:leftChars="0" w:left="0" w:rightChars="0" w:right="0" w:firstLineChars="0" w:firstLine="0"/>
              <w:spacing w:line="240" w:lineRule="atLeast"/>
            </w:pPr>
            <w:r>
              <w:t>1</w:t>
            </w:r>
          </w:p>
        </w:tc>
        <w:tc>
          <w:tcPr>
            <w:tcW w:w="832" w:type="pct"/>
            <w:vAlign w:val="center"/>
          </w:tcPr>
          <w:p w:rsidR="0018722C">
            <w:pPr>
              <w:pStyle w:val="a5"/>
              <w:topLinePunct/>
              <w:ind w:leftChars="0" w:left="0" w:rightChars="0" w:right="0" w:firstLineChars="0" w:firstLine="0"/>
              <w:spacing w:line="240" w:lineRule="atLeast"/>
            </w:pPr>
            <w:r>
              <w:t>.284</w:t>
            </w:r>
            <w:r>
              <w:t>(</w:t>
            </w:r>
            <w:r>
              <w:t>**</w:t>
            </w:r>
            <w:r>
              <w:t>)</w:t>
            </w:r>
          </w:p>
        </w:tc>
        <w:tc>
          <w:tcPr>
            <w:tcW w:w="833" w:type="pct"/>
            <w:vAlign w:val="center"/>
          </w:tcPr>
          <w:p w:rsidR="0018722C">
            <w:pPr>
              <w:pStyle w:val="a5"/>
              <w:topLinePunct/>
              <w:ind w:leftChars="0" w:left="0" w:rightChars="0" w:right="0" w:firstLineChars="0" w:firstLine="0"/>
              <w:spacing w:line="240" w:lineRule="atLeast"/>
            </w:pPr>
            <w:r>
              <w:t>.287</w:t>
            </w:r>
            <w:r>
              <w:t>(</w:t>
            </w:r>
            <w:r>
              <w:t>**</w:t>
            </w:r>
            <w:r>
              <w:t>)</w:t>
            </w:r>
          </w:p>
        </w:tc>
        <w:tc>
          <w:tcPr>
            <w:tcW w:w="876" w:type="pct"/>
            <w:vAlign w:val="center"/>
          </w:tcPr>
          <w:p w:rsidR="0018722C">
            <w:pPr>
              <w:pStyle w:val="ad"/>
              <w:topLinePunct/>
              <w:ind w:leftChars="0" w:left="0" w:rightChars="0" w:right="0" w:firstLineChars="0" w:firstLine="0"/>
              <w:spacing w:line="240" w:lineRule="atLeast"/>
            </w:pPr>
            <w:r>
              <w:t>.435</w:t>
            </w:r>
            <w:r>
              <w:t>(</w:t>
            </w:r>
            <w:r>
              <w:t>**</w:t>
            </w:r>
            <w:r>
              <w:t>)</w:t>
            </w:r>
          </w:p>
        </w:tc>
      </w:tr>
      <w:tr>
        <w:tc>
          <w:tcPr>
            <w:tcW w:w="793" w:type="pct"/>
            <w:vAlign w:val="center"/>
          </w:tcPr>
          <w:p w:rsidR="0018722C">
            <w:pPr>
              <w:pStyle w:val="ac"/>
              <w:topLinePunct/>
              <w:ind w:leftChars="0" w:left="0" w:rightChars="0" w:right="0" w:firstLineChars="0" w:firstLine="0"/>
              <w:spacing w:line="240" w:lineRule="atLeast"/>
            </w:pPr>
            <w:r>
              <w:t>Sig.</w:t>
            </w:r>
          </w:p>
        </w:tc>
        <w:tc>
          <w:tcPr>
            <w:tcW w:w="833" w:type="pct"/>
            <w:vAlign w:val="center"/>
          </w:tcPr>
          <w:p w:rsidR="0018722C">
            <w:pPr>
              <w:pStyle w:val="affff9"/>
              <w:topLinePunct/>
              <w:ind w:leftChars="0" w:left="0" w:rightChars="0" w:right="0" w:firstLineChars="0" w:firstLine="0"/>
              <w:spacing w:line="240" w:lineRule="atLeast"/>
            </w:pPr>
            <w:r>
              <w:t>.000</w:t>
            </w:r>
          </w:p>
        </w:tc>
        <w:tc>
          <w:tcPr>
            <w:tcW w:w="833" w:type="pct"/>
            <w:vAlign w:val="center"/>
          </w:tcPr>
          <w:p w:rsidR="0018722C">
            <w:pPr>
              <w:pStyle w:val="a5"/>
              <w:topLinePunct/>
              <w:ind w:leftChars="0" w:left="0" w:rightChars="0" w:right="0" w:firstLineChars="0" w:firstLine="0"/>
              <w:spacing w:line="240" w:lineRule="atLeast"/>
            </w:pPr>
          </w:p>
        </w:tc>
        <w:tc>
          <w:tcPr>
            <w:tcW w:w="832" w:type="pct"/>
            <w:vAlign w:val="center"/>
          </w:tcPr>
          <w:p w:rsidR="0018722C">
            <w:pPr>
              <w:pStyle w:val="affff9"/>
              <w:topLinePunct/>
              <w:ind w:leftChars="0" w:left="0" w:rightChars="0" w:right="0" w:firstLineChars="0" w:firstLine="0"/>
              <w:spacing w:line="240" w:lineRule="atLeast"/>
            </w:pPr>
            <w:r>
              <w:t>.002</w:t>
            </w:r>
          </w:p>
        </w:tc>
        <w:tc>
          <w:tcPr>
            <w:tcW w:w="833" w:type="pct"/>
            <w:vAlign w:val="center"/>
          </w:tcPr>
          <w:p w:rsidR="0018722C">
            <w:pPr>
              <w:pStyle w:val="affff9"/>
              <w:topLinePunct/>
              <w:ind w:leftChars="0" w:left="0" w:rightChars="0" w:right="0" w:firstLineChars="0" w:firstLine="0"/>
              <w:spacing w:line="240" w:lineRule="atLeast"/>
            </w:pPr>
            <w:r>
              <w:t>.002</w:t>
            </w:r>
          </w:p>
        </w:tc>
        <w:tc>
          <w:tcPr>
            <w:tcW w:w="876" w:type="pct"/>
            <w:vAlign w:val="center"/>
          </w:tcPr>
          <w:p w:rsidR="0018722C">
            <w:pPr>
              <w:pStyle w:val="affff9"/>
              <w:topLinePunct/>
              <w:ind w:leftChars="0" w:left="0" w:rightChars="0" w:right="0" w:firstLineChars="0" w:firstLine="0"/>
              <w:spacing w:line="240" w:lineRule="atLeast"/>
            </w:pPr>
            <w:r>
              <w:t>.000</w:t>
            </w:r>
          </w:p>
        </w:tc>
      </w:tr>
      <w:tr>
        <w:tc>
          <w:tcPr>
            <w:tcW w:w="793" w:type="pct"/>
            <w:vAlign w:val="center"/>
          </w:tcPr>
          <w:p w:rsidR="0018722C">
            <w:pPr>
              <w:pStyle w:val="ac"/>
              <w:topLinePunct/>
              <w:ind w:leftChars="0" w:left="0" w:rightChars="0" w:right="0" w:firstLineChars="0" w:firstLine="0"/>
              <w:spacing w:line="240" w:lineRule="atLeast"/>
            </w:pPr>
            <w:r>
              <w:t>教学过程观</w:t>
            </w:r>
          </w:p>
        </w:tc>
        <w:tc>
          <w:tcPr>
            <w:tcW w:w="833" w:type="pct"/>
            <w:vAlign w:val="center"/>
          </w:tcPr>
          <w:p w:rsidR="0018722C">
            <w:pPr>
              <w:pStyle w:val="a5"/>
              <w:topLinePunct/>
              <w:ind w:leftChars="0" w:left="0" w:rightChars="0" w:right="0" w:firstLineChars="0" w:firstLine="0"/>
              <w:spacing w:line="240" w:lineRule="atLeast"/>
            </w:pPr>
            <w:r>
              <w:t>.358</w:t>
            </w:r>
            <w:r>
              <w:t>(</w:t>
            </w:r>
            <w:r>
              <w:t>**</w:t>
            </w:r>
            <w:r>
              <w:t>)</w:t>
            </w:r>
          </w:p>
        </w:tc>
        <w:tc>
          <w:tcPr>
            <w:tcW w:w="833" w:type="pct"/>
            <w:vAlign w:val="center"/>
          </w:tcPr>
          <w:p w:rsidR="0018722C">
            <w:pPr>
              <w:pStyle w:val="a5"/>
              <w:topLinePunct/>
              <w:ind w:leftChars="0" w:left="0" w:rightChars="0" w:right="0" w:firstLineChars="0" w:firstLine="0"/>
              <w:spacing w:line="240" w:lineRule="atLeast"/>
            </w:pPr>
            <w:r>
              <w:t>.284</w:t>
            </w:r>
            <w:r>
              <w:t>(</w:t>
            </w:r>
            <w:r>
              <w:t>**</w:t>
            </w:r>
            <w:r>
              <w:t>)</w:t>
            </w:r>
          </w:p>
        </w:tc>
        <w:tc>
          <w:tcPr>
            <w:tcW w:w="832" w:type="pct"/>
            <w:vAlign w:val="center"/>
          </w:tcPr>
          <w:p w:rsidR="0018722C">
            <w:pPr>
              <w:pStyle w:val="affff9"/>
              <w:topLinePunct/>
              <w:ind w:leftChars="0" w:left="0" w:rightChars="0" w:right="0" w:firstLineChars="0" w:firstLine="0"/>
              <w:spacing w:line="240" w:lineRule="atLeast"/>
            </w:pPr>
            <w:r>
              <w:t>1</w:t>
            </w:r>
          </w:p>
        </w:tc>
        <w:tc>
          <w:tcPr>
            <w:tcW w:w="833" w:type="pct"/>
            <w:vAlign w:val="center"/>
          </w:tcPr>
          <w:p w:rsidR="0018722C">
            <w:pPr>
              <w:pStyle w:val="a5"/>
              <w:topLinePunct/>
              <w:ind w:leftChars="0" w:left="0" w:rightChars="0" w:right="0" w:firstLineChars="0" w:firstLine="0"/>
              <w:spacing w:line="240" w:lineRule="atLeast"/>
            </w:pPr>
            <w:r>
              <w:t>.414</w:t>
            </w:r>
            <w:r>
              <w:t>(</w:t>
            </w:r>
            <w:r>
              <w:t>**</w:t>
            </w:r>
            <w:r>
              <w:t>)</w:t>
            </w:r>
          </w:p>
        </w:tc>
        <w:tc>
          <w:tcPr>
            <w:tcW w:w="876" w:type="pct"/>
            <w:vAlign w:val="center"/>
          </w:tcPr>
          <w:p w:rsidR="0018722C">
            <w:pPr>
              <w:pStyle w:val="ad"/>
              <w:topLinePunct/>
              <w:ind w:leftChars="0" w:left="0" w:rightChars="0" w:right="0" w:firstLineChars="0" w:firstLine="0"/>
              <w:spacing w:line="240" w:lineRule="atLeast"/>
            </w:pPr>
            <w:r>
              <w:t>.270</w:t>
            </w:r>
            <w:r>
              <w:t>(</w:t>
            </w:r>
            <w:r>
              <w:t>**</w:t>
            </w:r>
            <w:r>
              <w:t>)</w:t>
            </w:r>
          </w:p>
        </w:tc>
      </w:tr>
      <w:tr>
        <w:tc>
          <w:tcPr>
            <w:tcW w:w="793" w:type="pct"/>
            <w:vAlign w:val="center"/>
          </w:tcPr>
          <w:p w:rsidR="0018722C">
            <w:pPr>
              <w:pStyle w:val="ac"/>
              <w:topLinePunct/>
              <w:ind w:leftChars="0" w:left="0" w:rightChars="0" w:right="0" w:firstLineChars="0" w:firstLine="0"/>
              <w:spacing w:line="240" w:lineRule="atLeast"/>
            </w:pPr>
            <w:r>
              <w:t>Sig.</w:t>
            </w:r>
          </w:p>
        </w:tc>
        <w:tc>
          <w:tcPr>
            <w:tcW w:w="833" w:type="pct"/>
            <w:vAlign w:val="center"/>
          </w:tcPr>
          <w:p w:rsidR="0018722C">
            <w:pPr>
              <w:pStyle w:val="affff9"/>
              <w:topLinePunct/>
              <w:ind w:leftChars="0" w:left="0" w:rightChars="0" w:right="0" w:firstLineChars="0" w:firstLine="0"/>
              <w:spacing w:line="240" w:lineRule="atLeast"/>
            </w:pPr>
            <w:r>
              <w:t>.000</w:t>
            </w:r>
          </w:p>
        </w:tc>
        <w:tc>
          <w:tcPr>
            <w:tcW w:w="833" w:type="pct"/>
            <w:vAlign w:val="center"/>
          </w:tcPr>
          <w:p w:rsidR="0018722C">
            <w:pPr>
              <w:pStyle w:val="affff9"/>
              <w:topLinePunct/>
              <w:ind w:leftChars="0" w:left="0" w:rightChars="0" w:right="0" w:firstLineChars="0" w:firstLine="0"/>
              <w:spacing w:line="240" w:lineRule="atLeast"/>
            </w:pPr>
            <w:r>
              <w:t>.002</w:t>
            </w:r>
          </w:p>
        </w:tc>
        <w:tc>
          <w:tcPr>
            <w:tcW w:w="832"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ffff9"/>
              <w:topLinePunct/>
              <w:ind w:leftChars="0" w:left="0" w:rightChars="0" w:right="0" w:firstLineChars="0" w:firstLine="0"/>
              <w:spacing w:line="240" w:lineRule="atLeast"/>
            </w:pPr>
            <w:r>
              <w:t>.000</w:t>
            </w:r>
          </w:p>
        </w:tc>
        <w:tc>
          <w:tcPr>
            <w:tcW w:w="876" w:type="pct"/>
            <w:vAlign w:val="center"/>
          </w:tcPr>
          <w:p w:rsidR="0018722C">
            <w:pPr>
              <w:pStyle w:val="affff9"/>
              <w:topLinePunct/>
              <w:ind w:leftChars="0" w:left="0" w:rightChars="0" w:right="0" w:firstLineChars="0" w:firstLine="0"/>
              <w:spacing w:line="240" w:lineRule="atLeast"/>
            </w:pPr>
            <w:r>
              <w:t>.004</w:t>
            </w:r>
          </w:p>
        </w:tc>
      </w:tr>
      <w:tr>
        <w:tc>
          <w:tcPr>
            <w:tcW w:w="793" w:type="pct"/>
            <w:vAlign w:val="center"/>
          </w:tcPr>
          <w:p w:rsidR="0018722C">
            <w:pPr>
              <w:pStyle w:val="ac"/>
              <w:topLinePunct/>
              <w:ind w:leftChars="0" w:left="0" w:rightChars="0" w:right="0" w:firstLineChars="0" w:firstLine="0"/>
              <w:spacing w:line="240" w:lineRule="atLeast"/>
            </w:pPr>
            <w:r>
              <w:t>学习本质观</w:t>
            </w:r>
          </w:p>
        </w:tc>
        <w:tc>
          <w:tcPr>
            <w:tcW w:w="833" w:type="pct"/>
            <w:vAlign w:val="center"/>
          </w:tcPr>
          <w:p w:rsidR="0018722C">
            <w:pPr>
              <w:pStyle w:val="a5"/>
              <w:topLinePunct/>
              <w:ind w:leftChars="0" w:left="0" w:rightChars="0" w:right="0" w:firstLineChars="0" w:firstLine="0"/>
              <w:spacing w:line="240" w:lineRule="atLeast"/>
            </w:pPr>
            <w:r>
              <w:t>.363</w:t>
            </w:r>
            <w:r>
              <w:t>(</w:t>
            </w:r>
            <w:r>
              <w:t>**</w:t>
            </w:r>
            <w:r>
              <w:t>)</w:t>
            </w:r>
          </w:p>
        </w:tc>
        <w:tc>
          <w:tcPr>
            <w:tcW w:w="833" w:type="pct"/>
            <w:vAlign w:val="center"/>
          </w:tcPr>
          <w:p w:rsidR="0018722C">
            <w:pPr>
              <w:pStyle w:val="a5"/>
              <w:topLinePunct/>
              <w:ind w:leftChars="0" w:left="0" w:rightChars="0" w:right="0" w:firstLineChars="0" w:firstLine="0"/>
              <w:spacing w:line="240" w:lineRule="atLeast"/>
            </w:pPr>
            <w:r>
              <w:t>.287</w:t>
            </w:r>
            <w:r>
              <w:t>(</w:t>
            </w:r>
            <w:r>
              <w:t>**</w:t>
            </w:r>
            <w:r>
              <w:t>)</w:t>
            </w:r>
          </w:p>
        </w:tc>
        <w:tc>
          <w:tcPr>
            <w:tcW w:w="832" w:type="pct"/>
            <w:vAlign w:val="center"/>
          </w:tcPr>
          <w:p w:rsidR="0018722C">
            <w:pPr>
              <w:pStyle w:val="a5"/>
              <w:topLinePunct/>
              <w:ind w:leftChars="0" w:left="0" w:rightChars="0" w:right="0" w:firstLineChars="0" w:firstLine="0"/>
              <w:spacing w:line="240" w:lineRule="atLeast"/>
            </w:pPr>
            <w:r>
              <w:t>.414</w:t>
            </w:r>
            <w:r>
              <w:t>(</w:t>
            </w:r>
            <w:r>
              <w:t>**</w:t>
            </w:r>
            <w:r>
              <w:t>)</w:t>
            </w:r>
          </w:p>
        </w:tc>
        <w:tc>
          <w:tcPr>
            <w:tcW w:w="833" w:type="pct"/>
            <w:vAlign w:val="center"/>
          </w:tcPr>
          <w:p w:rsidR="0018722C">
            <w:pPr>
              <w:pStyle w:val="affff9"/>
              <w:topLinePunct/>
              <w:ind w:leftChars="0" w:left="0" w:rightChars="0" w:right="0" w:firstLineChars="0" w:firstLine="0"/>
              <w:spacing w:line="240" w:lineRule="atLeast"/>
            </w:pPr>
            <w:r>
              <w:t>1</w:t>
            </w:r>
          </w:p>
        </w:tc>
        <w:tc>
          <w:tcPr>
            <w:tcW w:w="876" w:type="pct"/>
            <w:vAlign w:val="center"/>
          </w:tcPr>
          <w:p w:rsidR="0018722C">
            <w:pPr>
              <w:pStyle w:val="ad"/>
              <w:topLinePunct/>
              <w:ind w:leftChars="0" w:left="0" w:rightChars="0" w:right="0" w:firstLineChars="0" w:firstLine="0"/>
              <w:spacing w:line="240" w:lineRule="atLeast"/>
            </w:pPr>
            <w:r>
              <w:t>.320</w:t>
            </w:r>
            <w:r>
              <w:t>(</w:t>
            </w:r>
            <w:r>
              <w:t>**</w:t>
            </w:r>
            <w:r>
              <w:t>)</w:t>
            </w:r>
          </w:p>
        </w:tc>
      </w:tr>
      <w:tr>
        <w:tc>
          <w:tcPr>
            <w:tcW w:w="793" w:type="pct"/>
            <w:vAlign w:val="center"/>
          </w:tcPr>
          <w:p w:rsidR="0018722C">
            <w:pPr>
              <w:pStyle w:val="ac"/>
              <w:topLinePunct/>
              <w:ind w:leftChars="0" w:left="0" w:rightChars="0" w:right="0" w:firstLineChars="0" w:firstLine="0"/>
              <w:spacing w:line="240" w:lineRule="atLeast"/>
            </w:pPr>
            <w:r>
              <w:t>Sig.</w:t>
            </w:r>
          </w:p>
        </w:tc>
        <w:tc>
          <w:tcPr>
            <w:tcW w:w="833" w:type="pct"/>
            <w:vAlign w:val="center"/>
          </w:tcPr>
          <w:p w:rsidR="0018722C">
            <w:pPr>
              <w:pStyle w:val="affff9"/>
              <w:topLinePunct/>
              <w:ind w:leftChars="0" w:left="0" w:rightChars="0" w:right="0" w:firstLineChars="0" w:firstLine="0"/>
              <w:spacing w:line="240" w:lineRule="atLeast"/>
            </w:pPr>
            <w:r>
              <w:t>.000</w:t>
            </w:r>
          </w:p>
        </w:tc>
        <w:tc>
          <w:tcPr>
            <w:tcW w:w="833" w:type="pct"/>
            <w:vAlign w:val="center"/>
          </w:tcPr>
          <w:p w:rsidR="0018722C">
            <w:pPr>
              <w:pStyle w:val="affff9"/>
              <w:topLinePunct/>
              <w:ind w:leftChars="0" w:left="0" w:rightChars="0" w:right="0" w:firstLineChars="0" w:firstLine="0"/>
              <w:spacing w:line="240" w:lineRule="atLeast"/>
            </w:pPr>
            <w:r>
              <w:t>.002</w:t>
            </w:r>
          </w:p>
        </w:tc>
        <w:tc>
          <w:tcPr>
            <w:tcW w:w="832" w:type="pct"/>
            <w:vAlign w:val="center"/>
          </w:tcPr>
          <w:p w:rsidR="0018722C">
            <w:pPr>
              <w:pStyle w:val="affff9"/>
              <w:topLinePunct/>
              <w:ind w:leftChars="0" w:left="0" w:rightChars="0" w:right="0" w:firstLineChars="0" w:firstLine="0"/>
              <w:spacing w:line="240" w:lineRule="atLeast"/>
            </w:pPr>
            <w:r>
              <w:t>.000</w:t>
            </w:r>
          </w:p>
        </w:tc>
        <w:tc>
          <w:tcPr>
            <w:tcW w:w="833" w:type="pct"/>
            <w:vAlign w:val="center"/>
          </w:tcPr>
          <w:p w:rsidR="0018722C">
            <w:pPr>
              <w:pStyle w:val="a5"/>
              <w:topLinePunct/>
              <w:ind w:leftChars="0" w:left="0" w:rightChars="0" w:right="0" w:firstLineChars="0" w:firstLine="0"/>
              <w:spacing w:line="240" w:lineRule="atLeast"/>
            </w:pPr>
          </w:p>
        </w:tc>
        <w:tc>
          <w:tcPr>
            <w:tcW w:w="876" w:type="pct"/>
            <w:vAlign w:val="center"/>
          </w:tcPr>
          <w:p w:rsidR="0018722C">
            <w:pPr>
              <w:pStyle w:val="affff9"/>
              <w:topLinePunct/>
              <w:ind w:leftChars="0" w:left="0" w:rightChars="0" w:right="0" w:firstLineChars="0" w:firstLine="0"/>
              <w:spacing w:line="240" w:lineRule="atLeast"/>
            </w:pPr>
            <w:r>
              <w:t>.001</w:t>
            </w:r>
          </w:p>
        </w:tc>
      </w:tr>
      <w:tr>
        <w:tc>
          <w:tcPr>
            <w:tcW w:w="793" w:type="pct"/>
            <w:vAlign w:val="center"/>
          </w:tcPr>
          <w:p w:rsidR="0018722C">
            <w:pPr>
              <w:pStyle w:val="ac"/>
              <w:topLinePunct/>
              <w:ind w:leftChars="0" w:left="0" w:rightChars="0" w:right="0" w:firstLineChars="0" w:firstLine="0"/>
              <w:spacing w:line="240" w:lineRule="atLeast"/>
            </w:pPr>
            <w:r>
              <w:t>教学方法观</w:t>
            </w:r>
          </w:p>
        </w:tc>
        <w:tc>
          <w:tcPr>
            <w:tcW w:w="833" w:type="pct"/>
            <w:vAlign w:val="center"/>
          </w:tcPr>
          <w:p w:rsidR="0018722C">
            <w:pPr>
              <w:pStyle w:val="a5"/>
              <w:topLinePunct/>
              <w:ind w:leftChars="0" w:left="0" w:rightChars="0" w:right="0" w:firstLineChars="0" w:firstLine="0"/>
              <w:spacing w:line="240" w:lineRule="atLeast"/>
            </w:pPr>
            <w:r>
              <w:t>.524</w:t>
            </w:r>
            <w:r>
              <w:t>(</w:t>
            </w:r>
            <w:r>
              <w:t>**</w:t>
            </w:r>
            <w:r>
              <w:t>)</w:t>
            </w:r>
          </w:p>
        </w:tc>
        <w:tc>
          <w:tcPr>
            <w:tcW w:w="833" w:type="pct"/>
            <w:vAlign w:val="center"/>
          </w:tcPr>
          <w:p w:rsidR="0018722C">
            <w:pPr>
              <w:pStyle w:val="a5"/>
              <w:topLinePunct/>
              <w:ind w:leftChars="0" w:left="0" w:rightChars="0" w:right="0" w:firstLineChars="0" w:firstLine="0"/>
              <w:spacing w:line="240" w:lineRule="atLeast"/>
            </w:pPr>
            <w:r>
              <w:t>.435</w:t>
            </w:r>
            <w:r>
              <w:t>(</w:t>
            </w:r>
            <w:r>
              <w:t>**</w:t>
            </w:r>
            <w:r>
              <w:t>)</w:t>
            </w:r>
          </w:p>
        </w:tc>
        <w:tc>
          <w:tcPr>
            <w:tcW w:w="832" w:type="pct"/>
            <w:vAlign w:val="center"/>
          </w:tcPr>
          <w:p w:rsidR="0018722C">
            <w:pPr>
              <w:pStyle w:val="a5"/>
              <w:topLinePunct/>
              <w:ind w:leftChars="0" w:left="0" w:rightChars="0" w:right="0" w:firstLineChars="0" w:firstLine="0"/>
              <w:spacing w:line="240" w:lineRule="atLeast"/>
            </w:pPr>
            <w:r>
              <w:t>.270</w:t>
            </w:r>
            <w:r>
              <w:t>(</w:t>
            </w:r>
            <w:r>
              <w:t>**</w:t>
            </w:r>
            <w:r>
              <w:t>)</w:t>
            </w:r>
          </w:p>
        </w:tc>
        <w:tc>
          <w:tcPr>
            <w:tcW w:w="833" w:type="pct"/>
            <w:vAlign w:val="center"/>
          </w:tcPr>
          <w:p w:rsidR="0018722C">
            <w:pPr>
              <w:pStyle w:val="a5"/>
              <w:topLinePunct/>
              <w:ind w:leftChars="0" w:left="0" w:rightChars="0" w:right="0" w:firstLineChars="0" w:firstLine="0"/>
              <w:spacing w:line="240" w:lineRule="atLeast"/>
            </w:pPr>
            <w:r>
              <w:t>.320</w:t>
            </w:r>
            <w:r>
              <w:t>(</w:t>
            </w:r>
            <w:r>
              <w:t>**</w:t>
            </w:r>
            <w:r>
              <w:t>)</w:t>
            </w:r>
          </w:p>
        </w:tc>
        <w:tc>
          <w:tcPr>
            <w:tcW w:w="876" w:type="pct"/>
            <w:vAlign w:val="center"/>
          </w:tcPr>
          <w:p w:rsidR="0018722C">
            <w:pPr>
              <w:pStyle w:val="affff9"/>
              <w:topLinePunct/>
              <w:ind w:leftChars="0" w:left="0" w:rightChars="0" w:right="0" w:firstLineChars="0" w:firstLine="0"/>
              <w:spacing w:line="240" w:lineRule="atLeast"/>
            </w:pPr>
            <w:r>
              <w:t>1</w:t>
            </w:r>
          </w:p>
        </w:tc>
      </w:tr>
      <w:tr>
        <w:tc>
          <w:tcPr>
            <w:tcW w:w="793"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87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p>
    <w:p w:rsidR="0018722C">
      <w:pPr>
        <w:topLinePunct/>
      </w:pPr>
      <w:r>
        <w:t>从</w:t>
      </w:r>
      <w:r>
        <w:t>表</w:t>
      </w:r>
      <w:r>
        <w:rPr>
          <w:rFonts w:ascii="Times New Roman" w:eastAsia="Times New Roman"/>
        </w:rPr>
        <w:t>3-9</w:t>
      </w:r>
      <w:r>
        <w:t>可看出，教学观量表内五个组成部分：教学目的观、教学内容观、</w:t>
      </w:r>
      <w:r>
        <w:t>教学过程观、教学方法观、学习本质观之间的相关性均达到非常显著的水平，说明教学观内部构成相对较严密。</w:t>
      </w:r>
    </w:p>
    <w:p w:rsidR="0018722C">
      <w:pPr>
        <w:pStyle w:val="Heading3"/>
        <w:topLinePunct/>
        <w:ind w:left="200" w:hangingChars="200" w:hanging="200"/>
      </w:pPr>
      <w:r>
        <w:t>二、</w:t>
      </w:r>
      <w:r>
        <w:t xml:space="preserve"> </w:t>
      </w:r>
      <w:r w:rsidRPr="00DB64CE">
        <w:t>质性研究部分效度的确定</w:t>
      </w:r>
    </w:p>
    <w:p w:rsidR="0018722C">
      <w:pPr>
        <w:topLinePunct/>
      </w:pPr>
      <w:r>
        <w:t>为保证研究的效度，在本研究中拟采用：“相关检验法”、“反馈法”、“参与</w:t>
      </w:r>
      <w:r>
        <w:t>者检验法”、收集丰富的原始资料的检验方法</w:t>
      </w:r>
      <w:r>
        <w:t>。“相关检验法”又称“三角检验法”，</w:t>
      </w:r>
      <w:r>
        <w:t>是将同一结论用不同的方法、在不同的情境和时间里，对样本中不同的人进行检</w:t>
      </w:r>
      <w:r>
        <w:t>验，目的是通过尽可能多的渠道对目前已经建立的结论进行检验，以求获得结论</w:t>
      </w:r>
      <w:r>
        <w:t>的最大真实度。在质的研究中，最典型的进行相关检验的方式是同时结合访谈与</w:t>
      </w:r>
      <w:r>
        <w:t>观察这两种方法。</w:t>
      </w:r>
      <w:r>
        <w:t>①</w:t>
      </w:r>
      <w:r>
        <w:t>通过观察可以看到被研究者的行为，通过访谈可以了解他们</w:t>
      </w:r>
      <w:r>
        <w:t>行为的动机。本研究通过在访谈结果和观察结果之间进行比较，可以对被研究</w:t>
      </w:r>
      <w:r>
        <w:t>者</w:t>
      </w:r>
    </w:p>
    <w:p w:rsidR="0018722C">
      <w:pPr>
        <w:topLinePunct/>
      </w:pPr>
      <w:r>
        <w:t>（</w:t>
      </w:r>
      <w:r>
        <w:t xml:space="preserve">科学课教师</w:t>
      </w:r>
      <w:r>
        <w:t>）</w:t>
      </w:r>
      <w:r>
        <w:t xml:space="preserve">所说的和所做的事情之间进行相关检验，同时还辅以文件分析，</w:t>
      </w:r>
      <w:r>
        <w:t>对研究结果进行检验。“反馈法”指的是：研究者得出初步结论以后广泛地与自</w:t>
      </w:r>
      <w:r>
        <w:t>己的同行、同事、朋友等交换看法，听取他们的意见。反馈法可以为研究者提供</w:t>
      </w:r>
      <w:r>
        <w:t>不同的看问题的角度，帮助研究者从不同的层面来检验研究的效度。“参与者检验法”指的是，研究者将研究的结果反馈到被研究者，看他们有什么反应。</w:t>
      </w:r>
      <w:r>
        <w:t>②</w:t>
      </w:r>
      <w:r>
        <w:t>我</w:t>
      </w:r>
      <w:r>
        <w:t>在论文的写作过程中以及论文完成后，采用了“反馈法”和“参与者检验法”，</w:t>
      </w:r>
      <w:r>
        <w:t>听取导师以及同学的意见，被调查的科学课教师的意见，对论文中的部分观点等进行修改，以确保研究的效度。</w:t>
      </w:r>
    </w:p>
    <w:p w:rsidR="0018722C">
      <w:pPr>
        <w:pStyle w:val="aff7"/>
        <w:topLinePunct/>
      </w:pPr>
      <w:r>
        <w:pict>
          <v:line style="position:absolute;mso-position-horizontal-relative:page;mso-position-vertical-relative:paragraph;z-index:2536;mso-wrap-distance-left:0;mso-wrap-distance-right:0" from="90pt,13.798499pt" to="234pt,13.798499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陈向明.质的研究方法与社会科学研究</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 xml:space="preserve">.北京</w:t>
      </w:r>
      <w:r>
        <w:rPr>
          <w:rFonts w:hint="eastAsia"/>
        </w:rPr>
        <w:t xml:space="preserve">：</w:t>
      </w:r>
      <w:r w:rsidR="001852F3">
        <w:rPr>
          <w:rFonts w:cstheme="minorBidi" w:hAnsiTheme="minorHAnsi" w:eastAsiaTheme="minorHAnsi" w:asciiTheme="minorHAnsi"/>
        </w:rPr>
        <w:t xml:space="preserve">教育科学出版社</w:t>
      </w:r>
      <w:r>
        <w:rPr>
          <w:rFonts w:hint="eastAsia"/>
        </w:rPr>
        <w:t xml:space="preserve">，</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402-405.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陈向明.质的研究方法与社会科学研究</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 xml:space="preserve">.北京</w:t>
      </w:r>
      <w:r>
        <w:rPr>
          <w:rFonts w:hint="eastAsia"/>
        </w:rPr>
        <w:t xml:space="preserve">：</w:t>
      </w:r>
      <w:r w:rsidR="001852F3">
        <w:rPr>
          <w:rFonts w:cstheme="minorBidi" w:hAnsiTheme="minorHAnsi" w:eastAsiaTheme="minorHAnsi" w:asciiTheme="minorHAnsi"/>
        </w:rPr>
        <w:t xml:space="preserve">教育科学出版社</w:t>
      </w:r>
      <w:r>
        <w:rPr>
          <w:rFonts w:hint="eastAsia"/>
        </w:rPr>
        <w:t xml:space="preserve">，</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402-405.</w:t>
      </w:r>
    </w:p>
    <w:p w:rsidR="0018722C">
      <w:pPr>
        <w:pStyle w:val="Heading1"/>
        <w:topLinePunct/>
      </w:pPr>
      <w:bookmarkStart w:id="694080" w:name="_Toc686694080"/>
      <w:bookmarkStart w:name="第四章   综合课程的理论探讨" w:id="9"/>
      <w:bookmarkEnd w:id="9"/>
      <w:r/>
      <w:r>
        <w:t>第四章</w:t>
      </w:r>
      <w:r>
        <w:t xml:space="preserve">  </w:t>
      </w:r>
      <w:r>
        <w:t>综合课程的理论探讨</w:t>
      </w:r>
      <w:bookmarkEnd w:id="694080"/>
    </w:p>
    <w:p w:rsidR="0018722C">
      <w:pPr>
        <w:pStyle w:val="Heading2"/>
        <w:topLinePunct/>
        <w:ind w:left="171" w:hangingChars="171" w:hanging="171"/>
      </w:pPr>
      <w:bookmarkStart w:id="694081" w:name="_Toc686694081"/>
      <w:r>
        <w:t>第一节</w:t>
      </w:r>
      <w:r>
        <w:t xml:space="preserve"> </w:t>
      </w:r>
      <w:r>
        <w:t>综合课程与课程整合</w:t>
      </w:r>
      <w:r w:rsidR="001852F3">
        <w:t xml:space="preserve">一、综合课程</w:t>
      </w:r>
      <w:r>
        <w:t>①</w:t>
      </w:r>
      <w:r>
        <w:t>的涵义</w:t>
      </w:r>
      <w:bookmarkEnd w:id="694081"/>
    </w:p>
    <w:p w:rsidR="0018722C">
      <w:pPr>
        <w:topLinePunct/>
      </w:pPr>
      <w:r>
        <w:t>“统整”一词通常系指在概念上或组织上将分立的个别相关事物合在一起或</w:t>
      </w:r>
      <w:r>
        <w:t>关联起来，使其成为有意义的整体。</w:t>
      </w:r>
      <w:r>
        <w:t>②</w:t>
      </w:r>
      <w:r>
        <w:t>课程统整是联系已知或正在形成的关系或</w:t>
      </w:r>
      <w:r>
        <w:t>交互作用，结合已知或正在形成的知识或重要观念，是一种动态、运作、或行动；</w:t>
      </w:r>
      <w:r>
        <w:t>而统整课程可以说是这种动态、运作、或行动所呈现的各种连结之结构、层次或</w:t>
      </w:r>
      <w:r>
        <w:t>图像。</w:t>
      </w:r>
      <w:r>
        <w:t>③</w:t>
      </w:r>
      <w:r>
        <w:t>统整课程乃课程的整合化、意义化、活用化，并非组合几个课程就是统整课程，优良的统整课程应具有几个特征</w:t>
      </w:r>
      <w:r>
        <w:t>④</w:t>
      </w:r>
      <w:r>
        <w:t>：①主题意义化：统整课程以真实世</w:t>
      </w:r>
      <w:r>
        <w:t>界具有个人、社会意义的问题为主。②主题脉络化：设计与组织统整主题有关的学习经验，以统整主题脉络相关的课程知识或活动。③知识研发化：知识的发展</w:t>
      </w:r>
      <w:r>
        <w:t>和运用应系正在研究、发展的主题，而非为准备考试或测验。④知识意义化与活</w:t>
      </w:r>
      <w:r>
        <w:t>用化：统整重点强调知识的意义化与活用化，促使学生将课程经验统整到自己的</w:t>
      </w:r>
      <w:r>
        <w:t>意义架构，并亲身经验解决问题的方法。⑤学生参与化：学生实际参与课程设计，</w:t>
      </w:r>
      <w:r w:rsidR="001852F3">
        <w:t xml:space="preserve">自己建构与关心问题。</w:t>
      </w:r>
    </w:p>
    <w:p w:rsidR="0018722C">
      <w:pPr>
        <w:pStyle w:val="4"/>
        <w:topLinePunct/>
        <w:ind w:left="200" w:hangingChars="200" w:hanging="200"/>
      </w:pPr>
      <w:r>
        <w:t>（</w:t>
      </w:r>
      <w:r>
        <w:t>一</w:t>
      </w:r>
      <w:r>
        <w:t>）</w:t>
      </w:r>
      <w:r>
        <w:t>综合课程是一种课程组织</w:t>
      </w:r>
    </w:p>
    <w:p w:rsidR="0018722C">
      <w:pPr>
        <w:topLinePunct/>
      </w:pPr>
      <w:r>
        <w:rPr>
          <w:rFonts w:ascii="Times New Roman" w:hAnsi="Times New Roman" w:eastAsia="Times New Roman"/>
        </w:rPr>
        <w:t>Jacobs</w:t>
      </w:r>
      <w:r>
        <w:t>指出统整课程是一个演化而来的连续性课程概念。他对统整课程的界</w:t>
      </w:r>
      <w:r>
        <w:t>定：统整代</w:t>
      </w:r>
      <w:r>
        <w:t>表一</w:t>
      </w:r>
      <w:r>
        <w:t>种课程的策略和知识的观点，它有意识地应用不同学科的方法论</w:t>
      </w:r>
      <w:r>
        <w:t>与语言来共同检视一个真实世界的议题、主题或情境。他将统整课程分成学科本</w:t>
      </w:r>
      <w:r>
        <w:t>位、平行学科、多学科、科际整合、统整日、完全课程；</w:t>
      </w:r>
      <w:r>
        <w:t>⑤</w:t>
      </w:r>
      <w:r>
        <w:rPr>
          <w:rFonts w:ascii="Times New Roman" w:hAnsi="Times New Roman" w:eastAsia="Times New Roman"/>
        </w:rPr>
        <w:t>Vars</w:t>
      </w:r>
      <w:r>
        <w:t>认为统整课程可</w:t>
      </w:r>
      <w:r>
        <w:t>以有多种模式，包括相关、融合、核心课程。其中核心课程又包括结构式核心课程和非结构式核心课程。</w:t>
      </w:r>
      <w:r>
        <w:t>⑥</w:t>
      </w:r>
      <w:r>
        <w:rPr>
          <w:rFonts w:ascii="Times New Roman" w:hAnsi="Times New Roman" w:eastAsia="Times New Roman"/>
        </w:rPr>
        <w:t>Drake</w:t>
      </w:r>
      <w:r>
        <w:t>将统整课程定义为：是在不同的学科领域中出</w:t>
      </w:r>
      <w:r>
        <w:t>现的主题与技能之间建立有意义的联系。她将统整分为三种形式：多学科、科</w:t>
      </w:r>
      <w:r>
        <w:t>际</w:t>
      </w:r>
    </w:p>
    <w:p w:rsidR="0018722C">
      <w:pPr>
        <w:pStyle w:val="aff7"/>
        <w:topLinePunct/>
      </w:pPr>
      <w:r>
        <w:pict>
          <v:line style="position:absolute;mso-position-horizontal-relative:page;mso-position-vertical-relative:paragraph;z-index:2560;mso-wrap-distance-left:0;mso-wrap-distance-right:0" from="90pt,19.038286pt" to="234pt,19.03828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港台地区多用“统整课程”</w:t>
      </w:r>
      <w:r>
        <w:rPr>
          <w:kern w:val="2"/>
          <w:rFonts w:ascii="Times New Roman" w:hAnsi="Times New Roman" w:eastAsia="宋体" w:cstheme="minorBidi"/>
          <w:sz w:val="18"/>
          <w:rFonts w:hint="eastAsia"/>
        </w:rPr>
        <w:t>，</w:t>
      </w:r>
      <w:r>
        <w:rPr>
          <w:rFonts w:cstheme="minorBidi" w:hAnsiTheme="minorHAnsi" w:eastAsiaTheme="minorHAnsi" w:asciiTheme="minorHAnsi"/>
        </w:rPr>
        <w:t>大陆地区多用“综合课程”的提法</w:t>
      </w:r>
      <w:r>
        <w:rPr>
          <w:rFonts w:ascii="Times New Roman" w:hAnsi="Times New Roman" w:eastAsia="宋体" w:cstheme="minorBidi"/>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黄炳煌</w:t>
      </w:r>
      <w:r>
        <w:rPr>
          <w:rFonts w:ascii="Times New Roman" w:hAnsi="Times New Roman" w:eastAsia="宋体" w:cstheme="minorBidi"/>
        </w:rPr>
        <w:t>. </w:t>
      </w:r>
      <w:r>
        <w:rPr>
          <w:rFonts w:cstheme="minorBidi" w:hAnsiTheme="minorHAnsi" w:eastAsiaTheme="minorHAnsi" w:asciiTheme="minorHAnsi"/>
        </w:rPr>
        <w:t>谈课程统整—以九年一贯社会科课程为例</w:t>
      </w:r>
      <w:r>
        <w:rPr>
          <w:rFonts w:ascii="Times New Roman" w:hAnsi="Times New Roman" w:eastAsia="宋体" w:cstheme="minorBidi"/>
        </w:rPr>
        <w:t>. </w:t>
      </w:r>
      <w:r>
        <w:rPr>
          <w:rFonts w:cstheme="minorBidi" w:hAnsiTheme="minorHAnsi" w:eastAsiaTheme="minorHAnsi" w:asciiTheme="minorHAnsi"/>
        </w:rPr>
        <w:t>迈向课程新纪元—九年一贯课程研讨会论文集</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下册</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w:t>
      </w:r>
      <w:r>
        <w:rPr>
          <w:rFonts w:ascii="Times New Roman" w:hAnsi="Times New Roman" w:eastAsia="宋体" w:cstheme="minorBidi"/>
        </w:rPr>
        <w:t xml:space="preserve">C</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台北</w:t>
      </w:r>
      <w:r>
        <w:rPr>
          <w:kern w:val="2"/>
          <w:rFonts w:ascii="Times New Roman" w:hAnsi="Times New Roman" w:eastAsia="宋体" w:cstheme="minorBidi"/>
          <w:sz w:val="18"/>
          <w:rFonts w:hint="eastAsia"/>
        </w:rPr>
        <w:t>：</w:t>
      </w:r>
      <w:r>
        <w:rPr>
          <w:rFonts w:cstheme="minorBidi" w:hAnsiTheme="minorHAnsi" w:eastAsiaTheme="minorHAnsi" w:asciiTheme="minorHAnsi"/>
        </w:rPr>
        <w:t>教材研究发展学会</w:t>
      </w:r>
      <w:r>
        <w:rPr>
          <w:rFonts w:ascii="Times New Roman" w:hAnsi="Times New Roman" w:eastAsia="宋体" w:cstheme="minorBidi"/>
        </w:rPr>
        <w:t>. 1999</w:t>
      </w:r>
      <w:r>
        <w:rPr>
          <w:rFonts w:ascii="Times New Roman" w:hAnsi="Times New Roman" w:eastAsia="宋体" w:cstheme="minorBidi"/>
        </w:rPr>
        <w:t>,</w:t>
      </w:r>
      <w:r>
        <w:rPr>
          <w:rFonts w:ascii="Times New Roman" w:hAnsi="Times New Roman" w:eastAsia="宋体" w:cstheme="minorBidi"/>
        </w:rPr>
        <w:t> 252-257;</w:t>
      </w:r>
      <w:r>
        <w:rPr>
          <w:rFonts w:cstheme="minorBidi" w:hAnsiTheme="minorHAnsi" w:eastAsiaTheme="minorHAnsi" w:asciiTheme="minorHAnsi"/>
        </w:rPr>
        <w:t>游家政</w:t>
      </w:r>
      <w:r>
        <w:rPr>
          <w:rFonts w:ascii="Times New Roman" w:hAnsi="Times New Roman" w:eastAsia="宋体" w:cstheme="minorBidi"/>
        </w:rPr>
        <w:t>. </w:t>
      </w:r>
      <w:r>
        <w:rPr>
          <w:rFonts w:cstheme="minorBidi" w:hAnsiTheme="minorHAnsi" w:eastAsiaTheme="minorHAnsi" w:asciiTheme="minorHAnsi"/>
        </w:rPr>
        <w:t>学校课程的统整及其教学</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课程与教学季刊</w:t>
      </w:r>
      <w:r>
        <w:rPr>
          <w:rFonts w:ascii="Times New Roman" w:hAnsi="Times New Roman" w:eastAsia="宋体" w:cstheme="minorBidi"/>
        </w:rPr>
        <w:t>2000</w:t>
      </w:r>
      <w:r>
        <w:rPr>
          <w:rFonts w:ascii="Times New Roman" w:hAnsi="Times New Roman" w:eastAsia="宋体" w:cstheme="minorBidi"/>
        </w:rPr>
        <w:t>,</w:t>
      </w:r>
      <w:r>
        <w:rPr>
          <w:rFonts w:ascii="Times New Roman" w:hAnsi="Times New Roman" w:eastAsia="宋体" w:cstheme="minorBidi"/>
        </w:rPr>
        <w:t> 3</w:t>
      </w:r>
      <w:r>
        <w:rPr>
          <w:rFonts w:ascii="Times New Roman" w:hAnsi="Times New Roman" w:eastAsia="宋体" w:cstheme="minorBidi"/>
          <w:kern w:val="2"/>
          <w:rFonts w:ascii="Times New Roman" w:hAnsi="Times New Roman" w:eastAsia="宋体" w:cstheme="minorBidi"/>
          <w:sz w:val="18"/>
        </w:rPr>
        <w:t>（</w:t>
      </w:r>
      <w:r>
        <w:rPr>
          <w:kern w:val="2"/>
          <w:szCs w:val="22"/>
          <w:rFonts w:ascii="Times New Roman" w:hAnsi="Times New Roman" w:eastAsia="宋体" w:cstheme="minorBidi"/>
          <w:sz w:val="18"/>
        </w:rPr>
        <w:t>1</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黄译莹</w:t>
      </w:r>
      <w:r>
        <w:rPr>
          <w:rFonts w:ascii="Times New Roman" w:hAnsi="Times New Roman" w:eastAsia="宋体" w:cstheme="minorBidi"/>
        </w:rPr>
        <w:t>. </w:t>
      </w:r>
      <w:r>
        <w:rPr>
          <w:rFonts w:cstheme="minorBidi" w:hAnsiTheme="minorHAnsi" w:eastAsiaTheme="minorHAnsi" w:asciiTheme="minorHAnsi"/>
        </w:rPr>
        <w:t>课程统整之意义探究与模式建构</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国家科学委员会研究会刊</w:t>
      </w:r>
      <w:r>
        <w:rPr>
          <w:kern w:val="2"/>
          <w:rFonts w:ascii="Times New Roman" w:hAnsi="Times New Roman" w:eastAsia="宋体" w:cstheme="minorBidi"/>
          <w:sz w:val="18"/>
          <w:rFonts w:hint="eastAsia"/>
        </w:rPr>
        <w:t>：</w:t>
      </w:r>
      <w:r>
        <w:rPr>
          <w:rFonts w:cstheme="minorBidi" w:hAnsiTheme="minorHAnsi" w:eastAsiaTheme="minorHAnsi" w:asciiTheme="minorHAnsi"/>
        </w:rPr>
        <w:t>人文及社会科学</w:t>
      </w:r>
      <w:r>
        <w:rPr>
          <w:rFonts w:ascii="Times New Roman" w:hAnsi="Times New Roman" w:eastAsia="宋体" w:cstheme="minorBidi"/>
        </w:rPr>
        <w:t>, 1998</w:t>
      </w:r>
      <w:r>
        <w:rPr>
          <w:rFonts w:ascii="Times New Roman" w:hAnsi="Times New Roman" w:eastAsia="宋体" w:cstheme="minorBidi"/>
        </w:rPr>
        <w:t>,</w:t>
      </w:r>
      <w:r>
        <w:rPr>
          <w:rFonts w:ascii="Times New Roman" w:hAnsi="Times New Roman" w:eastAsia="宋体" w:cstheme="minorBidi"/>
        </w:rPr>
        <w:t> 8</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4</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李坤崇</w:t>
      </w:r>
      <w:r>
        <w:rPr>
          <w:kern w:val="2"/>
          <w:rFonts w:ascii="Times New Roman" w:hAnsi="Times New Roman" w:eastAsia="宋体" w:cstheme="minorBidi"/>
          <w:sz w:val="18"/>
          <w:rFonts w:hint="eastAsia"/>
        </w:rPr>
        <w:t>，</w:t>
      </w:r>
      <w:r>
        <w:rPr>
          <w:rFonts w:cstheme="minorBidi" w:hAnsiTheme="minorHAnsi" w:eastAsiaTheme="minorHAnsi" w:asciiTheme="minorHAnsi"/>
        </w:rPr>
        <w:t>欧慧敏</w:t>
      </w:r>
      <w:r>
        <w:rPr>
          <w:rFonts w:ascii="Times New Roman" w:hAnsi="Times New Roman" w:eastAsia="宋体" w:cstheme="minorBidi"/>
        </w:rPr>
        <w:t>. </w:t>
      </w:r>
      <w:r>
        <w:rPr>
          <w:rFonts w:cstheme="minorBidi" w:hAnsiTheme="minorHAnsi" w:eastAsiaTheme="minorHAnsi" w:asciiTheme="minorHAnsi"/>
        </w:rPr>
        <w:t>统整课程理念与实务</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cstheme="minorBidi" w:hAnsiTheme="minorHAnsi" w:eastAsiaTheme="minorHAnsi" w:asciiTheme="minorHAnsi"/>
        </w:rPr>
        <w:t xml:space="preserve">. 台北</w:t>
      </w:r>
      <w:r>
        <w:rPr>
          <w:kern w:val="2"/>
          <w:rFonts w:ascii="Times New Roman" w:hAnsi="Times New Roman" w:eastAsia="宋体" w:cstheme="minorBidi"/>
          <w:sz w:val="18"/>
          <w:rFonts w:hint="eastAsia"/>
        </w:rPr>
        <w:t>：</w:t>
      </w:r>
      <w:r>
        <w:rPr>
          <w:rFonts w:cstheme="minorBidi" w:hAnsiTheme="minorHAnsi" w:eastAsiaTheme="minorHAnsi" w:asciiTheme="minorHAnsi"/>
        </w:rPr>
        <w:t>心理学出版社</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105</w:t>
      </w:r>
      <w:r>
        <w:rPr>
          <w:rFonts w:hint="eastAsia"/>
        </w:rPr>
        <w:t>。</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Jacobs, H. </w:t>
      </w:r>
      <w:r>
        <w:rPr>
          <w:rFonts w:ascii="Times New Roman" w:hAnsi="Times New Roman" w:cstheme="minorBidi" w:eastAsiaTheme="minorHAnsi"/>
          <w:i/>
        </w:rPr>
        <w:t>Interdisciplinary Curriculum: Design and Implementation</w:t>
      </w:r>
      <w:r>
        <w:rPr>
          <w:rFonts w:ascii="Times New Roman" w:hAnsi="Times New Roman" w:cstheme="minorBidi" w:eastAsiaTheme="minorHAnsi"/>
        </w:rPr>
        <w:t>. Alexandria, VA: Association for Supervision and Curriculum Development, 1989.</w:t>
      </w:r>
    </w:p>
    <w:p w:rsidR="0018722C">
      <w:pPr>
        <w:topLinePunct/>
      </w:pPr>
      <w:r>
        <w:rPr>
          <w:rFonts w:cstheme="minorBidi" w:hAnsiTheme="minorHAnsi" w:eastAsiaTheme="minorHAnsi" w:asciiTheme="minorHAnsi"/>
        </w:rPr>
        <w:t>⑥</w:t>
      </w:r>
      <w:r>
        <w:rPr>
          <w:rFonts w:ascii="Times New Roman" w:hAnsi="Times New Roman" w:cstheme="minorBidi" w:eastAsiaTheme="minorHAnsi"/>
        </w:rPr>
        <w:t>Vars,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G. Integrated curriculumin historical perspective</w:t>
      </w:r>
      <w:r>
        <w:rPr>
          <w:rFonts w:ascii="Times New Roman" w:hAnsi="Times New Roman" w:cstheme="minorBidi" w:eastAsiaTheme="minorHAnsi"/>
        </w:rPr>
        <w:t>. </w:t>
      </w:r>
      <w:r>
        <w:rPr>
          <w:rFonts w:ascii="Times New Roman" w:hAnsi="Times New Roman" w:cstheme="minorBidi" w:eastAsiaTheme="minorHAnsi"/>
          <w:i/>
        </w:rPr>
        <w:t>Educational leadership, </w:t>
      </w:r>
      <w:r>
        <w:rPr>
          <w:rFonts w:ascii="Times New Roman" w:hAnsi="Times New Roman" w:cstheme="minorBidi" w:eastAsiaTheme="minorHAnsi"/>
        </w:rPr>
        <w:t>1991, 49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cstheme="minorBidi" w:hAnsiTheme="minorHAnsi" w:eastAsiaTheme="minorHAnsi" w:asciiTheme="minorHAnsi"/>
        </w:rPr>
        <w:t>:</w:t>
      </w:r>
      <w:r>
        <w:rPr>
          <w:rFonts w:ascii="Times New Roman" w:hAnsi="Times New Roman" w:cstheme="minorBidi" w:eastAsiaTheme="minorHAnsi"/>
        </w:rPr>
        <w:t>14-15.</w:t>
      </w:r>
    </w:p>
    <w:p w:rsidR="0018722C">
      <w:pPr>
        <w:topLinePunct/>
      </w:pPr>
      <w:r>
        <w:t>整合、超学科。</w:t>
      </w:r>
      <w:r>
        <w:t>①</w:t>
      </w:r>
      <w:r>
        <w:t>有研究者指出</w:t>
      </w:r>
      <w:r>
        <w:rPr>
          <w:rFonts w:ascii="Times New Roman" w:hAnsi="Times New Roman" w:eastAsia="Times New Roman"/>
        </w:rPr>
        <w:t>Jacobs</w:t>
      </w:r>
      <w:r>
        <w:t>，</w:t>
      </w:r>
      <w:r>
        <w:rPr>
          <w:rFonts w:ascii="Times New Roman" w:hAnsi="Times New Roman" w:eastAsia="Times New Roman"/>
        </w:rPr>
        <w:t>Vars</w:t>
      </w:r>
      <w:r>
        <w:t>，</w:t>
      </w:r>
      <w:r>
        <w:rPr>
          <w:rFonts w:ascii="Times New Roman" w:hAnsi="Times New Roman" w:eastAsia="Times New Roman"/>
        </w:rPr>
        <w:t>Drake</w:t>
      </w:r>
      <w:r>
        <w:t>观点的共同之处，在于都将统整课程视为一种水平的组织形式，通过明晰地连接同一学科的不同部分，更经常的是两个甚至更多学科的内容、技能和价值寻求打破传统学科教学的壁垒。他们背后的理念还是知识本位和科目导向的。</w:t>
      </w:r>
      <w:r>
        <w:t>②</w:t>
      </w:r>
    </w:p>
    <w:p w:rsidR="0018722C">
      <w:pPr>
        <w:pStyle w:val="4"/>
        <w:topLinePunct/>
        <w:ind w:left="200" w:hangingChars="200" w:hanging="200"/>
      </w:pPr>
      <w:r>
        <w:t>（</w:t>
      </w:r>
      <w:r>
        <w:t>二</w:t>
      </w:r>
      <w:r>
        <w:t>）</w:t>
      </w:r>
      <w:r>
        <w:t>综合课程是一种课程设计</w:t>
      </w:r>
    </w:p>
    <w:p w:rsidR="0018722C">
      <w:pPr>
        <w:topLinePunct/>
      </w:pPr>
      <w:r>
        <w:rPr>
          <w:rFonts w:ascii="Times New Roman" w:hAnsi="Times New Roman" w:eastAsia="Times New Roman"/>
        </w:rPr>
        <w:t>Beane</w:t>
      </w:r>
      <w:r w:rsidR="001852F3">
        <w:rPr>
          <w:rFonts w:ascii="Times New Roman" w:hAnsi="Times New Roman" w:eastAsia="Times New Roman"/>
        </w:rPr>
        <w:t xml:space="preserve"> </w:t>
      </w:r>
      <w:r>
        <w:t>对课程统整的定义：“课程统整是课程设计的理论，通过教育工作者</w:t>
      </w:r>
      <w:r>
        <w:t>与年轻人共同合作而认定的重大问题或议题为核心，来组织课程，以便促成个人</w:t>
      </w:r>
      <w:r>
        <w:t>和社会的统整，而不考虑学科的界限。”</w:t>
      </w:r>
      <w:r>
        <w:t>③</w:t>
      </w:r>
      <w:r>
        <w:t>他认为课程统整包括多个层面：经验</w:t>
      </w:r>
      <w:r>
        <w:t>的统整、社会的统整、知识的统整，统整课程是一种课程设计。他的看法近乎一</w:t>
      </w:r>
      <w:r>
        <w:t>种教育观，涵盖了学校的教育目标、学习的本质、知识的组织与应用以及教育经验的意义等特定观点。</w:t>
      </w:r>
      <w:r>
        <w:t>④</w:t>
      </w:r>
    </w:p>
    <w:p w:rsidR="0018722C">
      <w:pPr>
        <w:topLinePunct/>
      </w:pPr>
      <w:r>
        <w:t>林智中等比较两种类型的统整课程的定义后认为：视统整为课程组织者，他</w:t>
      </w:r>
      <w:r>
        <w:t>们的哲学基础是学科导向的，强调打破学科界限，建立学科之间的联系；背后的</w:t>
      </w:r>
      <w:r>
        <w:t>理念是基于知识是一个整体的观点，是一种知识本位的统整。视统整为课程设计</w:t>
      </w:r>
      <w:r>
        <w:t>者完全忽略了学科的界限，以儿童与社会议题作为组织的中心。课程设计目标是</w:t>
      </w:r>
      <w:r>
        <w:t>实现民主社会中人与社会的统整。因此，在实践中意味着一种全面的改革，涉及教与学的概念、策略等全方位的变革。</w:t>
      </w:r>
      <w:r>
        <w:t>⑤</w:t>
      </w:r>
    </w:p>
    <w:p w:rsidR="0018722C">
      <w:pPr>
        <w:pStyle w:val="Heading3"/>
        <w:topLinePunct/>
        <w:ind w:left="200" w:hangingChars="200" w:hanging="200"/>
      </w:pPr>
      <w:r>
        <w:t>二、</w:t>
      </w:r>
      <w:r>
        <w:t xml:space="preserve"> </w:t>
      </w:r>
      <w:r w:rsidRPr="00DB64CE">
        <w:t>国内学界关于课程整合的主要观点</w:t>
      </w:r>
    </w:p>
    <w:p w:rsidR="0018722C">
      <w:pPr>
        <w:topLinePunct/>
      </w:pPr>
      <w:r>
        <w:rPr>
          <w:rFonts w:ascii="Times New Roman" w:hAnsi="Times New Roman" w:eastAsia="宋体"/>
        </w:rPr>
        <w:t>Curriculum integration</w:t>
      </w:r>
      <w:r>
        <w:t>在大陆比较普遍地被译为课程综合或课程综合化，</w:t>
      </w:r>
      <w:r>
        <w:t>⑥</w:t>
      </w:r>
      <w:r>
        <w:t>在台湾和香港一般被译为课程统整。黄甫全进行了专门考察，认为汉语的综合一词的组合内涵不能传达英语</w:t>
      </w:r>
      <w:r>
        <w:rPr>
          <w:rFonts w:ascii="Times New Roman" w:hAnsi="Times New Roman" w:eastAsia="宋体"/>
        </w:rPr>
        <w:t>integrate</w:t>
      </w:r>
      <w:r>
        <w:t>一词的使整体化的涵义，综合课程这一术语</w:t>
      </w:r>
      <w:r>
        <w:t>也不能准确地概括和表达国内课程改革实践中正在着力建设的，把学生在校内的</w:t>
      </w:r>
      <w:r>
        <w:t>学习同校外生活及其需要和兴趣紧密结合的整体课程的内涵和理念。此外，港台</w:t>
      </w:r>
      <w:r>
        <w:t>教育界也流行整合等称谓，因此，黄甫全主张把英美教育界使用的术语</w:t>
      </w:r>
      <w:r>
        <w:rPr>
          <w:rFonts w:ascii="Times New Roman" w:hAnsi="Times New Roman" w:eastAsia="宋体"/>
        </w:rPr>
        <w:t>Integrate</w:t>
      </w:r>
      <w:r>
        <w:rPr>
          <w:rFonts w:ascii="Times New Roman" w:hAnsi="Times New Roman" w:eastAsia="宋体"/>
        </w:rPr>
        <w:t>d</w:t>
      </w:r>
    </w:p>
    <w:p w:rsidR="0018722C">
      <w:pPr>
        <w:pStyle w:val="ae"/>
        <w:topLinePunct/>
      </w:pPr>
      <w:r>
        <w:pict>
          <v:line style="position:absolute;mso-position-horizontal-relative:page;mso-position-vertical-relative:paragraph;z-index:2584;mso-wrap-distance-left:0;mso-wrap-distance-right:0" from="90pt,50.375916pt" to="234pt,50.375916pt" stroked="true" strokeweight=".54001pt" strokecolor="#000000">
            <v:stroke dashstyle="solid"/>
            <w10:wrap type="topAndBottom"/>
          </v:line>
        </w:pict>
      </w:r>
      <w:r>
        <w:rPr>
          <w:rFonts w:ascii="Times New Roman" w:hAnsi="Times New Roman" w:eastAsia="宋体"/>
        </w:rPr>
        <w:t>curriculum</w:t>
      </w:r>
      <w:r>
        <w:t>和</w:t>
      </w:r>
      <w:r>
        <w:rPr>
          <w:rFonts w:ascii="Times New Roman" w:hAnsi="Times New Roman" w:eastAsia="宋体"/>
        </w:rPr>
        <w:t>Curriculum integration</w:t>
      </w:r>
      <w:r>
        <w:rPr>
          <w:spacing w:val="-10"/>
        </w:rPr>
        <w:t>分别译为“整合课程”和“课程整合”。</w:t>
      </w:r>
      <w:r>
        <w:rPr>
          <w:sz w:val="12"/>
        </w:rPr>
        <w:t>⑦</w:t>
      </w:r>
      <w:r>
        <w:t>我们</w:t>
      </w:r>
      <w:r>
        <w:rPr>
          <w:spacing w:val="-2"/>
        </w:rPr>
        <w:t>可以用“综合课程”或“整合的课程”表达</w:t>
      </w:r>
      <w:r>
        <w:rPr>
          <w:rFonts w:ascii="Times New Roman" w:hAnsi="Times New Roman" w:eastAsia="宋体"/>
        </w:rPr>
        <w:t>Integrated curriculum</w:t>
      </w:r>
      <w:r>
        <w:rPr>
          <w:spacing w:val="-1"/>
        </w:rPr>
        <w:t>，用“课程整合</w:t>
      </w:r>
    </w:p>
    <w:p w:rsidR="0018722C">
      <w:pPr>
        <w:topLinePunct/>
      </w:pPr>
      <w:r>
        <w:rPr>
          <w:rFonts w:cstheme="minorBidi" w:hAnsiTheme="minorHAnsi" w:eastAsiaTheme="minorHAnsi" w:asciiTheme="minorHAnsi"/>
        </w:rPr>
        <w:t>①</w:t>
      </w:r>
      <w:r>
        <w:rPr>
          <w:rFonts w:ascii="Times New Roman" w:hAnsi="Times New Roman" w:cstheme="minorBidi" w:eastAsiaTheme="minorHAnsi"/>
        </w:rPr>
        <w:t>Drake, S. </w:t>
      </w:r>
      <w:r>
        <w:rPr>
          <w:rFonts w:ascii="Times New Roman" w:hAnsi="Times New Roman" w:cstheme="minorBidi" w:eastAsiaTheme="minorHAnsi"/>
          <w:i/>
        </w:rPr>
        <w:t>Planning Integrated Curriculum: The Call to Adventure</w:t>
      </w:r>
      <w:r>
        <w:rPr>
          <w:rFonts w:ascii="Times New Roman" w:hAnsi="Times New Roman" w:cstheme="minorBidi" w:eastAsiaTheme="minorHAnsi"/>
        </w:rPr>
        <w:t>. Alexandria, VA: Association for Supervision and Curriculum Development, 1993.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110-112.</w:t>
      </w:r>
    </w:p>
    <w:p w:rsidR="0018722C">
      <w:pPr>
        <w:topLinePunct/>
      </w:pPr>
      <w:r>
        <w:rPr>
          <w:rFonts w:cstheme="minorBidi" w:hAnsiTheme="minorHAnsi" w:eastAsiaTheme="minorHAnsi" w:asciiTheme="minorHAnsi"/>
        </w:rPr>
        <w:t>③</w:t>
      </w:r>
      <w:r>
        <w:rPr>
          <w:rFonts w:ascii="Times New Roman" w:hAnsi="Times New Roman" w:eastAsia="宋体" w:cstheme="minorBidi"/>
        </w:rPr>
        <w:t>JAMES A. BEANE. </w:t>
      </w:r>
      <w:r>
        <w:rPr>
          <w:rFonts w:cstheme="minorBidi" w:hAnsiTheme="minorHAnsi" w:eastAsiaTheme="minorHAnsi" w:asciiTheme="minorHAnsi"/>
        </w:rPr>
        <w:t>课程统整</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华东师范大学出版社</w:t>
      </w:r>
      <w:r>
        <w:rPr>
          <w:rFonts w:ascii="Times New Roman" w:hAnsi="Times New Roman" w:eastAsia="宋体" w:cstheme="minorBidi"/>
        </w:rPr>
        <w:t>, 2003, 24-25.</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110-112.</w:t>
      </w:r>
    </w:p>
    <w:p w:rsidR="0018722C">
      <w:pPr>
        <w:spacing w:line="240" w:lineRule="exact" w:before="0"/>
        <w:ind w:leftChars="0" w:left="140" w:rightChars="0" w:right="0" w:firstLineChars="0" w:firstLine="0"/>
        <w:jc w:val="left"/>
        <w:topLinePunct/>
      </w:pPr>
      <w:r>
        <w:rPr>
          <w:kern w:val="2"/>
          <w:sz w:val="11"/>
          <w:szCs w:val="22"/>
          <w:rFonts w:cstheme="minorBidi" w:hAnsiTheme="minorHAnsi" w:eastAsiaTheme="minorHAnsi" w:asciiTheme="minorHAnsi"/>
          <w:position w:val="10"/>
        </w:rPr>
        <w:t>⑤</w:t>
      </w:r>
      <w:r>
        <w:rPr>
          <w:kern w:val="2"/>
          <w:szCs w:val="22"/>
          <w:rFonts w:cstheme="minorBidi" w:hAnsiTheme="minorHAnsi" w:eastAsiaTheme="minorHAnsi" w:asciiTheme="minorHAnsi"/>
          <w:sz w:val="18"/>
        </w:rPr>
        <w:t>同上</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顾名远主编</w:t>
      </w:r>
      <w:r>
        <w:rPr>
          <w:rFonts w:ascii="Times New Roman" w:hAnsi="Times New Roman" w:eastAsia="宋体" w:cstheme="minorBidi"/>
        </w:rPr>
        <w:t>. </w:t>
      </w:r>
      <w:r>
        <w:rPr>
          <w:rFonts w:cstheme="minorBidi" w:hAnsiTheme="minorHAnsi" w:eastAsiaTheme="minorHAnsi" w:asciiTheme="minorHAnsi"/>
        </w:rPr>
        <w:t>教育大辞典</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上海教育出版社</w:t>
      </w:r>
      <w:r>
        <w:rPr>
          <w:rFonts w:ascii="Times New Roman" w:hAnsi="Times New Roman" w:eastAsia="宋体" w:cstheme="minorBidi"/>
        </w:rPr>
        <w:t>, 1990</w:t>
      </w:r>
      <w:r>
        <w:rPr>
          <w:rFonts w:ascii="Times New Roman" w:hAnsi="Times New Roman" w:eastAsia="宋体" w:cstheme="minorBidi"/>
        </w:rPr>
        <w:t>,</w:t>
      </w:r>
      <w:r>
        <w:rPr>
          <w:rFonts w:ascii="Times New Roman" w:hAnsi="Times New Roman" w:eastAsia="宋体" w:cstheme="minorBidi"/>
        </w:rPr>
        <w:t> 274-275.</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黄甫全</w:t>
      </w:r>
      <w:r>
        <w:rPr>
          <w:rFonts w:ascii="Times New Roman" w:hAnsi="Times New Roman" w:eastAsia="Times New Roman" w:cstheme="minorBidi"/>
        </w:rPr>
        <w:t>. </w:t>
      </w:r>
      <w:r>
        <w:rPr>
          <w:rFonts w:cstheme="minorBidi" w:hAnsiTheme="minorHAnsi" w:eastAsiaTheme="minorHAnsi" w:asciiTheme="minorHAnsi"/>
        </w:rPr>
        <w:t>整合课程与课程整合论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1996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10</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ascii="Times New Roman"/>
        </w:rPr>
        <w:t>49</w:t>
      </w:r>
    </w:p>
    <w:p w:rsidR="0018722C">
      <w:pPr>
        <w:topLinePunct/>
      </w:pPr>
      <w:r>
        <w:t>（</w:t>
      </w:r>
      <w:r>
        <w:t>统整</w:t>
      </w:r>
      <w:r>
        <w:t>）</w:t>
      </w:r>
      <w:r>
        <w:rPr>
          <w:spacing w:val="-8"/>
          <w:rFonts w:hint="eastAsia"/>
        </w:rPr>
        <w:t>“</w:t>
      </w:r>
      <w:r>
        <w:t>或</w:t>
      </w:r>
      <w:r>
        <w:rPr>
          <w:rFonts w:hint="eastAsia"/>
        </w:rPr>
        <w:t>”</w:t>
      </w:r>
      <w:r>
        <w:t>课程综合化</w:t>
      </w:r>
      <w:r>
        <w:rPr>
          <w:rFonts w:hint="eastAsia"/>
        </w:rPr>
        <w:t>“</w:t>
      </w:r>
      <w:r>
        <w:t>表达</w:t>
      </w:r>
      <w:r>
        <w:rPr>
          <w:rFonts w:ascii="Times New Roman" w:hAnsi="Times New Roman" w:eastAsia="Times New Roman"/>
        </w:rPr>
        <w:t>Curriculum integration</w:t>
      </w:r>
      <w:r>
        <w:t>。前者是指一种课程形态，</w:t>
      </w:r>
      <w:r w:rsidR="001852F3">
        <w:t xml:space="preserve">后者则是达于这种课程形态的途径、方式、原则或策略。</w:t>
      </w:r>
      <w:r>
        <w:t>①</w:t>
      </w:r>
    </w:p>
    <w:p w:rsidR="0018722C">
      <w:pPr>
        <w:topLinePunct/>
      </w:pPr>
      <w:r>
        <w:t>在分科课程中，学生的学习比较脱离社会生活和个人经验，学科之间缺乏联</w:t>
      </w:r>
      <w:r>
        <w:t>系与沟通，严重地影响了学生的全面发展。因此，课程改革的一个重要目标就是</w:t>
      </w:r>
      <w:r>
        <w:t>要增强课程结构的综合性，综合化已经成为基础教育课程体系的基本特点。关于</w:t>
      </w:r>
      <w:r>
        <w:t>课程整合的概念在国内学界仍然存在着分歧。总的来说，课程整合有广义和狭义</w:t>
      </w:r>
      <w:r>
        <w:t>之分。有学者认为，从广义上讲，课程整合不仅是一种组织课程内容的方法，还</w:t>
      </w:r>
      <w:r>
        <w:t>是一种课程设计的理论以及与其相关的学校教育理念。</w:t>
      </w:r>
      <w:r>
        <w:t>②</w:t>
      </w:r>
      <w:r>
        <w:t>广义的课程整合包括四</w:t>
      </w:r>
      <w:r>
        <w:t>个层面，即经验的整合、知识的整合、社会的整合和课程的整合，其最终目的在</w:t>
      </w:r>
      <w:r>
        <w:t>于学校教育与民主、社会的统整。这是整合的、进步主义教育思想的一部分。狭</w:t>
      </w:r>
      <w:r>
        <w:t>义的课程整合是指一种特定的课程设计方法。国内学者张华的观点，所谓综合课程</w:t>
      </w:r>
      <w:r>
        <w:rPr>
          <w:rFonts w:ascii="Times New Roman" w:hAnsi="Times New Roman" w:eastAsia="Times New Roman"/>
        </w:rPr>
        <w:t>(</w:t>
      </w:r>
      <w:r>
        <w:rPr>
          <w:rFonts w:ascii="Times New Roman" w:hAnsi="Times New Roman" w:eastAsia="Times New Roman"/>
        </w:rPr>
        <w:t>integrated</w:t>
      </w:r>
      <w:r>
        <w:rPr>
          <w:rFonts w:ascii="Times New Roman" w:hAnsi="Times New Roman" w:eastAsia="Times New Roman"/>
        </w:rPr>
        <w:t> </w:t>
      </w:r>
      <w:r>
        <w:rPr>
          <w:rFonts w:ascii="Times New Roman" w:hAnsi="Times New Roman" w:eastAsia="Times New Roman"/>
        </w:rPr>
        <w:t>curriculum</w:t>
      </w:r>
      <w:r>
        <w:rPr>
          <w:rFonts w:ascii="Times New Roman" w:hAnsi="Times New Roman" w:eastAsia="Times New Roman"/>
        </w:rPr>
        <w:t>)</w:t>
      </w:r>
      <w:r>
        <w:t>，是这样一种课程组织取向：它有意识地运用两种或两</w:t>
      </w:r>
      <w:r>
        <w:t>种以上学科的知识观和方法论去考察和探究一个中心主题或问题。</w:t>
      </w:r>
      <w:r>
        <w:t>③</w:t>
      </w:r>
      <w:r>
        <w:t>有宝华的观</w:t>
      </w:r>
      <w:r>
        <w:t>点，综合课程是将具有内在逻辑或价值关联的原有分科课程内容以及其他形式的</w:t>
      </w:r>
      <w:r>
        <w:t>课程内容统整在一起的，旨在消除各类知识之间的界限，使学生形成关于世界的</w:t>
      </w:r>
      <w:r>
        <w:t>整体认识和全息观念，并养成深刻理解和灵活运用知识综合解决现实问题能力的</w:t>
      </w:r>
      <w:r>
        <w:t>一种课程模式。</w:t>
      </w:r>
      <w:r>
        <w:t>④</w:t>
      </w:r>
      <w:r>
        <w:t>不同的研究者和实践者从不同的视角对课程整合做出了不同的</w:t>
      </w:r>
      <w:r>
        <w:t>界定。徐玉珍从学校的层面探讨了课程整合的含义，并认同英格拉姆的观点</w:t>
      </w:r>
      <w:r>
        <w:t>：“课</w:t>
      </w:r>
      <w:r>
        <w:t>程整合是一个包含着多种思想、多样实践的概念”，</w:t>
      </w:r>
      <w:r>
        <w:t>⑤</w:t>
      </w:r>
      <w:r>
        <w:t>真正意义上的整合课程应</w:t>
      </w:r>
      <w:r>
        <w:t>该是个人中心的、建构主义的、以主题呈现的超学科的整体的课程。</w:t>
      </w:r>
      <w:r>
        <w:t>⑥</w:t>
      </w:r>
    </w:p>
    <w:p w:rsidR="0018722C">
      <w:pPr>
        <w:pStyle w:val="Heading2"/>
        <w:topLinePunct/>
        <w:ind w:left="171" w:hangingChars="171" w:hanging="171"/>
      </w:pPr>
      <w:bookmarkStart w:id="694082" w:name="_Toc686694082"/>
      <w:r>
        <w:t>第二节</w:t>
      </w:r>
      <w:r>
        <w:t xml:space="preserve"> </w:t>
      </w:r>
      <w:r>
        <w:t>综合课程的理论基础</w:t>
      </w:r>
      <w:bookmarkEnd w:id="694082"/>
    </w:p>
    <w:p w:rsidR="0018722C">
      <w:pPr>
        <w:topLinePunct/>
      </w:pPr>
      <w:r>
        <w:t>什么知识最有教育价值？教育不仅意味着知识的传递和掌握，而且首先意味</w:t>
      </w:r>
      <w:r>
        <w:t>着知识的选择和比较。判断知识教育价值大小的标准有三条：一是在多大程度上</w:t>
      </w:r>
      <w:r>
        <w:t>满足儿童发展的需要；二是在多大程度上满足社会发展的需要；三是多大程度上</w:t>
      </w:r>
      <w:r>
        <w:t>满足知识发展的需要。</w:t>
      </w:r>
      <w:r>
        <w:t>⑦</w:t>
      </w:r>
      <w:r>
        <w:t>任何课程知识的选择都应从三维的知识需要结构或价值</w:t>
      </w:r>
      <w:r>
        <w:t>结构出发。因此，从知识论、心理学、社会学、教育学几方面来阐述综合课程</w:t>
      </w:r>
      <w:r>
        <w:t>的</w:t>
      </w:r>
    </w:p>
    <w:p w:rsidR="0018722C">
      <w:pPr>
        <w:pStyle w:val="aff7"/>
        <w:topLinePunct/>
      </w:pPr>
      <w:r>
        <w:pict>
          <v:line style="position:absolute;mso-position-horizontal-relative:page;mso-position-vertical-relative:paragraph;z-index:2608;mso-wrap-distance-left:0;mso-wrap-distance-right:0" from="90pt,19.407242pt" to="234pt,19.407242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杨小微</w:t>
      </w:r>
      <w:r>
        <w:rPr>
          <w:rFonts w:ascii="Times New Roman" w:hAnsi="Times New Roman" w:eastAsia="Times New Roman" w:cstheme="minorBidi"/>
        </w:rPr>
        <w:t>. </w:t>
      </w:r>
      <w:r>
        <w:rPr>
          <w:rFonts w:cstheme="minorBidi" w:hAnsiTheme="minorHAnsi" w:eastAsiaTheme="minorHAnsi" w:asciiTheme="minorHAnsi"/>
        </w:rPr>
        <w:t>综合课程及其动态生成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.学科教育,</w:t>
      </w:r>
      <w:r>
        <w:rPr>
          <w:rFonts w:ascii="Times New Roman" w:hAnsi="Times New Roman" w:eastAsia="Times New Roman" w:cstheme="minorBidi"/>
        </w:rPr>
        <w:t>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黄甫全</w:t>
      </w:r>
      <w:r>
        <w:rPr>
          <w:rFonts w:ascii="Times New Roman" w:hAnsi="Times New Roman" w:eastAsia="Times New Roman" w:cstheme="minorBidi"/>
        </w:rPr>
        <w:t>. </w:t>
      </w:r>
      <w:r>
        <w:rPr>
          <w:rFonts w:cstheme="minorBidi" w:hAnsiTheme="minorHAnsi" w:eastAsiaTheme="minorHAnsi" w:asciiTheme="minorHAnsi"/>
        </w:rPr>
        <w:t>整合课程与课程整合论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1996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10</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张华</w:t>
      </w:r>
      <w:r>
        <w:rPr>
          <w:rFonts w:ascii="Times New Roman" w:hAnsi="Times New Roman" w:eastAsia="Times New Roman" w:cstheme="minorBidi"/>
        </w:rPr>
        <w:t>. </w:t>
      </w:r>
      <w:r>
        <w:rPr>
          <w:rFonts w:cstheme="minorBidi" w:hAnsiTheme="minorHAnsi" w:eastAsiaTheme="minorHAnsi" w:asciiTheme="minorHAnsi"/>
        </w:rPr>
        <w:t>关于综合课程的若干理论问题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教育理论与实践</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6</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有宝华</w:t>
      </w:r>
      <w:r>
        <w:rPr>
          <w:rFonts w:ascii="Times New Roman" w:hAnsi="Times New Roman" w:eastAsia="宋体" w:cstheme="minorBidi"/>
        </w:rPr>
        <w:t>. </w:t>
      </w:r>
      <w:r>
        <w:rPr>
          <w:rFonts w:cstheme="minorBidi" w:hAnsiTheme="minorHAnsi" w:eastAsiaTheme="minorHAnsi" w:asciiTheme="minorHAnsi"/>
        </w:rPr>
        <w:t>综合课程论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上海教育出版社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25</w:t>
      </w:r>
      <w:r>
        <w:rPr>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引自徐玉珍</w:t>
      </w:r>
      <w:r>
        <w:rPr>
          <w:rFonts w:ascii="Times New Roman" w:hAnsi="Times New Roman" w:eastAsia="Times New Roman" w:cstheme="minorBidi"/>
        </w:rPr>
        <w:t>. </w:t>
      </w:r>
      <w:r>
        <w:rPr>
          <w:rFonts w:cstheme="minorBidi" w:hAnsiTheme="minorHAnsi" w:eastAsiaTheme="minorHAnsi" w:asciiTheme="minorHAnsi"/>
        </w:rPr>
        <w:t>从学校的层面上看课程整合</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spacing w:line="224" w:lineRule="exact" w:before="0"/>
        <w:ind w:leftChars="0" w:left="140" w:rightChars="0" w:right="0" w:firstLineChars="0" w:firstLine="0"/>
        <w:jc w:val="left"/>
        <w:topLinePunct/>
      </w:pPr>
      <w:r>
        <w:rPr>
          <w:kern w:val="2"/>
          <w:sz w:val="9"/>
          <w:szCs w:val="22"/>
          <w:rFonts w:cstheme="minorBidi" w:hAnsiTheme="minorHAnsi" w:eastAsiaTheme="minorHAnsi" w:asciiTheme="minorHAnsi"/>
          <w:position w:val="8"/>
        </w:rPr>
        <w:t>⑥</w:t>
      </w:r>
      <w:r>
        <w:rPr>
          <w:kern w:val="2"/>
          <w:szCs w:val="22"/>
          <w:rFonts w:cstheme="minorBidi" w:hAnsiTheme="minorHAnsi" w:eastAsiaTheme="minorHAnsi" w:asciiTheme="minorHAnsi"/>
          <w:sz w:val="18"/>
        </w:rPr>
        <w:t>同上</w:t>
      </w:r>
    </w:p>
    <w:p w:rsidR="0018722C">
      <w:pPr>
        <w:topLinePunct/>
      </w:pPr>
      <w:r>
        <w:rPr>
          <w:rFonts w:cstheme="minorBidi" w:hAnsiTheme="minorHAnsi" w:eastAsiaTheme="minorHAnsi" w:asciiTheme="minorHAnsi"/>
        </w:rPr>
        <w:t>⑦</w:t>
      </w:r>
      <w:r>
        <w:rPr>
          <w:rFonts w:cstheme="minorBidi" w:hAnsiTheme="minorHAnsi" w:eastAsiaTheme="minorHAnsi" w:asciiTheme="minorHAnsi"/>
        </w:rPr>
        <w:t>石中英</w:t>
      </w:r>
      <w:r>
        <w:rPr>
          <w:rFonts w:ascii="Times New Roman" w:hAnsi="Times New Roman" w:eastAsia="Times New Roman" w:cstheme="minorBidi"/>
        </w:rPr>
        <w:t>. </w:t>
      </w:r>
      <w:r>
        <w:rPr>
          <w:rFonts w:cstheme="minorBidi" w:hAnsiTheme="minorHAnsi" w:eastAsiaTheme="minorHAnsi" w:asciiTheme="minorHAnsi"/>
        </w:rPr>
        <w:t>关于当前基础教育改革的几点认识论思考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.人民教育</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理论基础。</w:t>
      </w:r>
    </w:p>
    <w:p w:rsidR="0018722C">
      <w:pPr>
        <w:pStyle w:val="Heading3"/>
        <w:topLinePunct/>
        <w:ind w:left="200" w:hangingChars="200" w:hanging="200"/>
      </w:pPr>
      <w:r>
        <w:t>一、</w:t>
      </w:r>
      <w:r>
        <w:t xml:space="preserve"> </w:t>
      </w:r>
      <w:r w:rsidRPr="00DB64CE">
        <w:t>知识论基础</w:t>
      </w:r>
    </w:p>
    <w:p w:rsidR="0018722C">
      <w:pPr>
        <w:topLinePunct/>
      </w:pPr>
      <w:r>
        <w:t>科学不断进行着自身存在形态的完善和改造，早期人们的认识体现出一种原</w:t>
      </w:r>
      <w:r>
        <w:t>始意义上的整体式研究视野。自文艺复兴时代开始，科学分化的速率在不断加快，</w:t>
      </w:r>
      <w:r w:rsidR="001852F3">
        <w:t xml:space="preserve">极大地促进了科学的进步。另一方面，由科学分化所造成的人们对事物整体性认</w:t>
      </w:r>
      <w:r>
        <w:t>识和改造的割裂，制约了生产力的进一步提高。</w:t>
      </w:r>
      <w:r>
        <w:t>①</w:t>
      </w:r>
      <w:r>
        <w:t>波普尔批评了近代以来知识专</w:t>
      </w:r>
      <w:r>
        <w:t>门化的倾向，“毫无疑问，当代科学太专业化，太职业化。这使得科学显得有些</w:t>
      </w:r>
      <w:r>
        <w:t>不近人情。”</w:t>
      </w:r>
      <w:r>
        <w:t>②</w:t>
      </w:r>
      <w:r>
        <w:rPr>
          <w:rFonts w:ascii="Times New Roman" w:hAnsi="Times New Roman" w:eastAsia="Times New Roman"/>
        </w:rPr>
        <w:t>20</w:t>
      </w:r>
      <w:r>
        <w:t>世纪中叶以后，不同学科之间各种形式的综合愈益明显，出现</w:t>
      </w:r>
      <w:r>
        <w:t>了一些新兴学科、边缘学科、交叉学科等，人类知识的生长点从学科内部转移到</w:t>
      </w:r>
      <w:r>
        <w:t>学科之间。人类知识的增长不是一种积累式的新知叠旧知的过程，而是一种对原</w:t>
      </w:r>
      <w:r>
        <w:t>有知识不断修正的过程。后现代知识的增长越来越倾向于采用“综合的”与“合</w:t>
      </w:r>
      <w:r>
        <w:t>作的”增长模式，越来越冲破学科的知识界限和组织界限，成为一种跨学科乃至跨领域的活动。无论是现代科学的发展还是后现代科学的进步都显示出“综合”</w:t>
      </w:r>
      <w:r>
        <w:t>在知识创新中的重要作用。</w:t>
      </w:r>
      <w:r>
        <w:t>③</w:t>
      </w:r>
      <w:r>
        <w:t>综合意识、合作意识、批判意识构成了个体知识创</w:t>
      </w:r>
      <w:r>
        <w:t>新的重要条件。科学知识的综合化必然对课程内容提出新的要求。课程是围绕知识的选择、组织、实施而展开的，知识是构成课程的核心要素，同时，人们对待</w:t>
      </w:r>
      <w:r>
        <w:t>知识的不同观点又决定着课程编制的不同范式。</w:t>
      </w:r>
      <w:r>
        <w:t>④</w:t>
      </w:r>
      <w:r>
        <w:t>分科课程与近代知识结构特别</w:t>
      </w:r>
      <w:r>
        <w:t>是知识增长方式有着密切的关系，在很大程度上是受学科分化和专业训练观念的</w:t>
      </w:r>
      <w:r>
        <w:t>影响，体现了学科知识发展的内在逻辑，它是学校课程的一种基本形态；课程综</w:t>
      </w:r>
      <w:r>
        <w:t>合化反映了人类知识增长的趋势，反映了知识与社会生活关系的整体性，顺应了</w:t>
      </w:r>
      <w:r>
        <w:t>创造性人才培养的时代召唤，因而具有广阔的发展前景。我们应看到两种课程形态各自的特点与合理性，发挥二者的优势，使之相互补充，相得益彰。</w:t>
      </w:r>
    </w:p>
    <w:p w:rsidR="0018722C">
      <w:pPr>
        <w:pStyle w:val="Heading3"/>
        <w:topLinePunct/>
        <w:ind w:left="200" w:hangingChars="200" w:hanging="200"/>
      </w:pPr>
      <w:r>
        <w:t>二、</w:t>
      </w:r>
      <w:r>
        <w:t xml:space="preserve"> </w:t>
      </w:r>
      <w:r w:rsidRPr="00DB64CE">
        <w:t>心理学基础</w:t>
      </w:r>
    </w:p>
    <w:p w:rsidR="0018722C">
      <w:pPr>
        <w:topLinePunct/>
      </w:pPr>
      <w:r>
        <w:t>科学家通过对人脑认知方式的研究，对脑的高级功能的认识有了显著的进</w:t>
      </w:r>
      <w:r>
        <w:t>展。脑科学研究发现：人脑是通过建立联系来进行学习、创建意义的；人脑组织</w:t>
      </w:r>
      <w:r>
        <w:t>新知识，是建立在先前的经验与意义基础之上的；我们与过去知识建立的联系越多，我们学习的就越多；人类情绪的状态与学习的关系相当重要；人脑通过与</w:t>
      </w:r>
      <w:r>
        <w:t>环</w:t>
      </w:r>
    </w:p>
    <w:p w:rsidR="0018722C">
      <w:pPr>
        <w:pStyle w:val="aff7"/>
        <w:topLinePunct/>
      </w:pPr>
      <w:r>
        <w:pict>
          <v:line style="position:absolute;mso-position-horizontal-relative:page;mso-position-vertical-relative:paragraph;z-index:2632;mso-wrap-distance-left:0;mso-wrap-distance-right:0" from="90pt,17.817972pt" to="234pt,17.817972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有宝华</w:t>
      </w:r>
      <w:r>
        <w:rPr>
          <w:rFonts w:ascii="Times New Roman" w:hAnsi="Times New Roman" w:eastAsia="宋体" w:cstheme="minorBidi"/>
        </w:rPr>
        <w:t>. </w:t>
      </w:r>
      <w:r>
        <w:rPr>
          <w:rFonts w:cstheme="minorBidi" w:hAnsiTheme="minorHAnsi" w:eastAsiaTheme="minorHAnsi" w:asciiTheme="minorHAnsi"/>
        </w:rPr>
        <w:t>综合课程论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上海教育出版社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34—35.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石中英</w:t>
      </w:r>
      <w:r>
        <w:rPr>
          <w:rFonts w:ascii="Times New Roman" w:hAnsi="Times New Roman" w:eastAsia="Times New Roman" w:cstheme="minorBidi"/>
        </w:rPr>
        <w:t>. </w:t>
      </w:r>
      <w:r>
        <w:rPr>
          <w:rFonts w:cstheme="minorBidi" w:hAnsiTheme="minorHAnsi" w:eastAsiaTheme="minorHAnsi" w:asciiTheme="minorHAnsi"/>
        </w:rPr>
        <w:t>知识增长方式的转变与教育改革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.教育研究与实验</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spacing w:line="233" w:lineRule="exact" w:before="0"/>
        <w:ind w:leftChars="0" w:left="140" w:rightChars="0" w:right="0" w:firstLineChars="0" w:firstLine="0"/>
        <w:jc w:val="left"/>
        <w:topLinePunct/>
      </w:pPr>
      <w:r>
        <w:rPr>
          <w:kern w:val="2"/>
          <w:sz w:val="11"/>
          <w:szCs w:val="22"/>
          <w:rFonts w:cstheme="minorBidi" w:hAnsiTheme="minorHAnsi" w:eastAsiaTheme="minorHAnsi" w:asciiTheme="minorHAnsi"/>
          <w:position w:val="10"/>
        </w:rPr>
        <w:t>③</w:t>
      </w:r>
      <w:r>
        <w:rPr>
          <w:kern w:val="2"/>
          <w:szCs w:val="22"/>
          <w:rFonts w:cstheme="minorBidi" w:hAnsiTheme="minorHAnsi" w:eastAsiaTheme="minorHAnsi" w:asciiTheme="minorHAnsi"/>
          <w:sz w:val="18"/>
        </w:rPr>
        <w:t>同上</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潘洪建</w:t>
      </w:r>
      <w:r>
        <w:rPr>
          <w:rFonts w:ascii="Times New Roman" w:hAnsi="Times New Roman" w:eastAsia="Times New Roman" w:cstheme="minorBidi"/>
        </w:rPr>
        <w:t>. </w:t>
      </w:r>
      <w:r>
        <w:rPr>
          <w:rFonts w:cstheme="minorBidi" w:hAnsiTheme="minorHAnsi" w:eastAsiaTheme="minorHAnsi" w:asciiTheme="minorHAnsi"/>
        </w:rPr>
        <w:t>课程改革的知识观透析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.教育科学</w:t>
      </w:r>
      <w:r>
        <w:rPr>
          <w:rFonts w:ascii="Times New Roman" w:hAnsi="Times New Roman" w:eastAsia="Times New Roman" w:cstheme="minorBidi"/>
        </w:rPr>
        <w:t>, 2004</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境的互动来发展，因此我们在一个支持性和富于挑战性的环境里学得最快；分割</w:t>
      </w:r>
      <w:r>
        <w:t>的、分别呈现的信息对个人来说是无意义的。相反，当知识在有意义的背景下相</w:t>
      </w:r>
      <w:r>
        <w:t>互联系呈现时，学得最快，并会长时间地记住；学习是一个主动的过程。</w:t>
      </w:r>
      <w:r>
        <w:t>①</w:t>
      </w:r>
      <w:r>
        <w:t>这为</w:t>
      </w:r>
      <w:r>
        <w:t>综合课程提供了新的理论支持。从脑功能的研究来看，整合的学习模式是最适合的。</w:t>
      </w:r>
    </w:p>
    <w:p w:rsidR="0018722C">
      <w:pPr>
        <w:topLinePunct/>
      </w:pPr>
      <w:r>
        <w:t>皮亚杰提出了关于儿童认知发展阶段的理论观点。他将儿童心理发展的过程</w:t>
      </w:r>
      <w:r>
        <w:t>分为感知运动、前运算、具体运算和形式运算四个阶段。什么样的课程内容最适</w:t>
      </w:r>
      <w:r>
        <w:t>合特定年龄阶段的学生？他认为，在初等教育阶段的大多数学生处于发展具体操</w:t>
      </w:r>
      <w:r>
        <w:t>作的时期，形象思维占主导，此阶段的学生习惯从整体上观察认识事物。此阶段</w:t>
      </w:r>
      <w:r>
        <w:t>的科学教学必需基于可识别的实物上，而不是抽象思维。知识和技能只有镶嵌在</w:t>
      </w:r>
      <w:r>
        <w:t>具体的情境中，才能更容易理解，并且更易于迁移；知识只有在联系中才显示出</w:t>
      </w:r>
      <w:r>
        <w:t>意义。</w:t>
      </w:r>
      <w:r>
        <w:t>②</w:t>
      </w:r>
      <w:r>
        <w:t>学习既是儿童内部的建构过程，也是儿童对通过自身活动所获知识的更高层次的重新组合、自我更正或平衡化的自动调节过程。上述儿童学习的特征，</w:t>
      </w:r>
      <w:r>
        <w:t>要求为儿童提供的学习材料和学习方式是相对完整的、综合的。综合课程是将知</w:t>
      </w:r>
      <w:r>
        <w:t>识和技能置于真实的背景中去学习和运用的课程，它能满足儿童学习活动的要</w:t>
      </w:r>
      <w:r>
        <w:t>求，能使学生从整体上学习、认识自然现象，符合学生的心理特点。</w:t>
      </w:r>
    </w:p>
    <w:p w:rsidR="0018722C">
      <w:pPr>
        <w:topLinePunct/>
      </w:pPr>
      <w:r>
        <w:t>维果茨基在他的召唤者《思维与语言》中，表达了四个主要的观点：儿童建</w:t>
      </w:r>
      <w:r>
        <w:t>构知识、认知发展与社会互动相连、学习导致发展、语言在认知发展中扮演中心</w:t>
      </w:r>
      <w:r>
        <w:t>的角色，并提出了最近发展区的概念。维果茨基提出的理论及建构主义的知识观</w:t>
      </w:r>
      <w:r>
        <w:t>强调学习者主动的学习，强调与原有经验的联系，强调学习者与环境的互动，就其教学本质来看，在于创造一个师生共同参与、合作、分享与交流的学习环境，</w:t>
      </w:r>
      <w:r>
        <w:t>故课程设计须包括学习环境的营造，重视学习者兴趣，从经验中学习，发现式学</w:t>
      </w:r>
      <w:r>
        <w:t>习以及配合学习者身心发展的教学法，统整课程无疑适应了学生的学习心理。</w:t>
      </w:r>
      <w:r>
        <w:t>③</w:t>
      </w:r>
    </w:p>
    <w:p w:rsidR="0018722C">
      <w:pPr>
        <w:topLinePunct/>
      </w:pPr>
      <w:r>
        <w:t>人本主义者从自我实现、个体解放、价值重构等角度倡导促进全人格发展的</w:t>
      </w:r>
      <w:r>
        <w:t>综合性课程。人本主义者的统合课程思想是与人本主义心理学所关注的人的思</w:t>
      </w:r>
      <w:r>
        <w:t>想、情感和行为的整和的理念密切相关。人本主义者注重统合，一是学生心理发</w:t>
      </w:r>
      <w:r>
        <w:t>展与教材结构逻辑的吻合；二是情感领域</w:t>
      </w:r>
      <w:r>
        <w:t>（</w:t>
      </w:r>
      <w:r>
        <w:rPr>
          <w:spacing w:val="-3"/>
        </w:rPr>
        <w:t>情绪、态度、价值</w:t>
      </w:r>
      <w:r>
        <w:t>）</w:t>
      </w:r>
      <w:r>
        <w:t>与认知领域</w:t>
      </w:r>
      <w:r>
        <w:t>（</w:t>
      </w:r>
      <w:r>
        <w:t>理智的知识和能力</w:t>
      </w:r>
      <w:r>
        <w:t>）</w:t>
      </w:r>
      <w:r>
        <w:t>的整合；三是相关学科在经验指导下的统合。</w:t>
      </w:r>
      <w:r>
        <w:t>④</w:t>
      </w:r>
      <w:r>
        <w:t>人本主义者</w:t>
      </w:r>
      <w:r>
        <w:t>认</w:t>
      </w:r>
    </w:p>
    <w:p w:rsidR="0018722C">
      <w:pPr>
        <w:pStyle w:val="aff7"/>
        <w:topLinePunct/>
      </w:pPr>
      <w:r>
        <w:pict>
          <v:line style="position:absolute;mso-position-horizontal-relative:page;mso-position-vertical-relative:paragraph;z-index:2656;mso-wrap-distance-left:0;mso-wrap-distance-right:0" from="90pt,13.77504pt" to="234pt,13.77504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125-126.</w:t>
      </w:r>
    </w:p>
    <w:p w:rsidR="0018722C">
      <w:pPr>
        <w:topLinePunct/>
      </w:pPr>
      <w:r>
        <w:rPr>
          <w:rFonts w:cstheme="minorBidi" w:hAnsiTheme="minorHAnsi" w:eastAsiaTheme="minorHAnsi" w:asciiTheme="minorHAnsi"/>
        </w:rPr>
        <w:t xml:space="preserve">②</w:t>
      </w:r>
      <w:r>
        <w:rPr>
          <w:rFonts w:cstheme="minorBidi" w:hAnsiTheme="minorHAnsi" w:eastAsiaTheme="minorHAnsi" w:asciiTheme="minorHAnsi"/>
        </w:rPr>
        <w:t xml:space="preserve">钟启泉</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张华</w:t>
      </w:r>
      <w:r>
        <w:rPr>
          <w:rFonts w:ascii="Times New Roman" w:hAnsi="Times New Roman" w:eastAsia="Times New Roman" w:cstheme="minorBidi"/>
        </w:rPr>
        <w:t xml:space="preserve">. </w:t>
      </w:r>
      <w:r>
        <w:rPr>
          <w:rFonts w:cstheme="minorBidi" w:hAnsiTheme="minorHAnsi" w:eastAsiaTheme="minorHAnsi" w:asciiTheme="minorHAnsi"/>
        </w:rPr>
        <w:t xml:space="preserve">世界课程改革趋势研究</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上册</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北京</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北京师范大学出版</w:t>
      </w:r>
      <w:r>
        <w:rPr>
          <w:rFonts w:ascii="Times New Roman" w:hAnsi="Times New Roman" w:eastAsia="Times New Roman" w:cstheme="minorBidi"/>
        </w:rPr>
        <w:t xml:space="preserve">, 2001</w:t>
      </w:r>
      <w:r>
        <w:rPr>
          <w:rFonts w:ascii="Times New Roman" w:hAnsi="Times New Roman" w:eastAsia="Times New Roman" w:cstheme="minorBidi"/>
        </w:rPr>
        <w:t>,</w:t>
      </w:r>
      <w:r>
        <w:rPr>
          <w:rFonts w:ascii="Times New Roman" w:hAnsi="Times New Roman" w:eastAsia="Times New Roman" w:cstheme="minorBidi"/>
        </w:rPr>
        <w:t xml:space="preserve"> 125</w:t>
      </w:r>
      <w:r>
        <w:rPr>
          <w:rFonts w:hint="eastAsia"/>
        </w:rPr>
        <w:t xml:space="preserve">。</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引自林智中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125</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许建领</w:t>
      </w:r>
      <w:r>
        <w:rPr>
          <w:rFonts w:ascii="Times New Roman" w:hAnsi="Times New Roman" w:eastAsia="Times New Roman" w:cstheme="minorBidi"/>
        </w:rPr>
        <w:t>. </w:t>
      </w:r>
      <w:r>
        <w:rPr>
          <w:rFonts w:cstheme="minorBidi" w:hAnsiTheme="minorHAnsi" w:eastAsiaTheme="minorHAnsi" w:asciiTheme="minorHAnsi"/>
        </w:rPr>
        <w:t>课程综合化存在的心理学基础</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2</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为，任何健康人都是一个完整的统一体，应把学生视作完整的人，将学生的价值、</w:t>
      </w:r>
      <w:r>
        <w:t>个性等作为教育与课程的出发点和归宿，强调知识的广度而非深度，关心知识的</w:t>
      </w:r>
      <w:r>
        <w:t>内容而非形式。综合课程作为课程组织的有效形式，它将弥补传统分科课程的不足，强调课程的综合不仅应注重知识间的联系，更应注重知识与情感的统一。</w:t>
      </w:r>
    </w:p>
    <w:p w:rsidR="0018722C">
      <w:pPr>
        <w:topLinePunct/>
      </w:pPr>
      <w:r>
        <w:t>美国心理学家加德纳提出多元智力理论，他认为，人的智力是多元的，智力</w:t>
      </w:r>
      <w:r>
        <w:t>是以组合的方式来进行的，每个人都是具有多种能力组合的个体。这九种智力代</w:t>
      </w:r>
      <w:r>
        <w:t>表了每个人不同的潜能，这些潜能只有在适当的情境中才能充分地发展出来。加</w:t>
      </w:r>
      <w:r>
        <w:t>德纳认为，多元智力观的核心在于认真地对待个别差异，他提出了个性化教学的</w:t>
      </w:r>
      <w:r>
        <w:t>设想，强调在可能的范围内使具有不同智力的学生都能受到同样好的教育。</w:t>
      </w:r>
      <w:r>
        <w:t>①</w:t>
      </w:r>
      <w:r>
        <w:t>综</w:t>
      </w:r>
      <w:r>
        <w:t>合教学为学生获得成功提供了恰当的条件和机会，在能动的学习过程中，注重学</w:t>
      </w:r>
      <w:r>
        <w:t>生个人责任心、合作意识、价值观等非智力因素的培养，因而能够使学生在学习</w:t>
      </w:r>
      <w:r>
        <w:t>的过程中形成自我观念、评价标准与合作态度，这些是个性成长必不可少的。从心理学角度看，综合课程比分科课程按逻辑原则编制，更有助于学生的学习及其</w:t>
      </w:r>
      <w:r>
        <w:t>个性的发展。加德纳认为，由于智能的有效运用需要在丰富、具体的环境里实现，</w:t>
      </w:r>
      <w:r>
        <w:t>所以在许多分科课程中学生无法把自身的经验与课程内容联系起来。多元智力理论允许对课程设计方法作出不同的解释，科际整合方案便是其中之一。科际整合的观点被看作成功的多元智力课程方案的基本原则之一。</w:t>
      </w:r>
      <w:r>
        <w:t>②</w:t>
      </w:r>
    </w:p>
    <w:p w:rsidR="0018722C">
      <w:pPr>
        <w:pStyle w:val="Heading3"/>
        <w:topLinePunct/>
        <w:ind w:left="200" w:hangingChars="200" w:hanging="200"/>
      </w:pPr>
      <w:r>
        <w:t>三、</w:t>
      </w:r>
      <w:r>
        <w:t xml:space="preserve"> </w:t>
      </w:r>
      <w:r w:rsidRPr="00DB64CE">
        <w:t>社会学基础</w:t>
      </w:r>
    </w:p>
    <w:p w:rsidR="0018722C">
      <w:pPr>
        <w:topLinePunct/>
      </w:pPr>
      <w:r>
        <w:rPr>
          <w:rFonts w:ascii="Times New Roman" w:hAnsi="Times New Roman" w:eastAsia="Times New Roman"/>
        </w:rPr>
        <w:t>20</w:t>
      </w:r>
      <w:r>
        <w:t>世纪</w:t>
      </w:r>
      <w:r>
        <w:rPr>
          <w:rFonts w:ascii="Times New Roman" w:hAnsi="Times New Roman" w:eastAsia="Times New Roman"/>
        </w:rPr>
        <w:t>70</w:t>
      </w:r>
      <w:r>
        <w:t>年代后，人类社会进入了以信息技术、生命科学技术、新能源技</w:t>
      </w:r>
      <w:r>
        <w:t>术、空间科学技术等为重要标志的高科技时代，科技的迅猛发展，深刻地改变着人们的生产和生活。科学技术的发展，已将传统意义上的时间和空间高度压缩，</w:t>
      </w:r>
      <w:r w:rsidR="001852F3">
        <w:t xml:space="preserve">使信息的交流与传递越来越便捷。</w:t>
      </w:r>
      <w:r>
        <w:rPr>
          <w:rFonts w:ascii="Times New Roman" w:hAnsi="Times New Roman" w:eastAsia="Times New Roman"/>
        </w:rPr>
        <w:t>90</w:t>
      </w:r>
      <w:r>
        <w:t>年代以来，几乎所有人都在面对的重大社</w:t>
      </w:r>
      <w:r>
        <w:t>会问题出现在“地球村”的各个角落，这些问题有：人口剧增、环境问题、医药</w:t>
      </w:r>
      <w:r>
        <w:t>伦理问题、粮食问题、核弹威胁等。</w:t>
      </w:r>
      <w:r>
        <w:t>③</w:t>
      </w:r>
      <w:r>
        <w:t>这些社会问题融入了越来越多的社会要素，</w:t>
      </w:r>
      <w:r>
        <w:t>依靠单一学科不能解决，需要依赖多种学科的共同努力。而现代社会带有普遍性</w:t>
      </w:r>
      <w:r>
        <w:t>的问题的解决，又依赖于具有整体意识和全面素养的人才。综合课程正是学校教育顺应社会历史发展的必然和应对社会现时代发展要求的产物。</w:t>
      </w:r>
    </w:p>
    <w:p w:rsidR="0018722C">
      <w:pPr>
        <w:topLinePunct/>
      </w:pPr>
      <w:r>
        <w:t>在现实生活中，世界本来就是一个整体。人们解决具体问题时，不会考虑这</w:t>
      </w:r>
    </w:p>
    <w:p w:rsidR="0018722C">
      <w:pPr>
        <w:pStyle w:val="aff7"/>
        <w:topLinePunct/>
      </w:pPr>
      <w:r>
        <w:pict>
          <v:line style="position:absolute;mso-position-horizontal-relative:page;mso-position-vertical-relative:paragraph;z-index:2680;mso-wrap-distance-left:0;mso-wrap-distance-right:0" from="90pt,16.204931pt" to="234pt,16.204931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钟启泉等</w:t>
      </w:r>
      <w:r>
        <w:rPr>
          <w:rFonts w:ascii="Times New Roman" w:hAnsi="Times New Roman" w:eastAsia="宋体" w:cstheme="minorBidi"/>
        </w:rPr>
        <w:t>. </w:t>
      </w:r>
      <w:r>
        <w:rPr>
          <w:rFonts w:cstheme="minorBidi" w:hAnsiTheme="minorHAnsi" w:eastAsiaTheme="minorHAnsi" w:asciiTheme="minorHAnsi"/>
        </w:rPr>
        <w:t>为了中华民族的复兴</w:t>
      </w:r>
      <w:r>
        <w:rPr>
          <w:kern w:val="2"/>
          <w:rFonts w:ascii="Times New Roman" w:hAnsi="Times New Roman" w:eastAsia="宋体" w:cstheme="minorBidi"/>
          <w:spacing w:val="10"/>
          <w:sz w:val="18"/>
          <w:rFonts w:hint="eastAsia"/>
        </w:rPr>
        <w:t>，</w:t>
      </w:r>
      <w:r>
        <w:rPr>
          <w:rFonts w:cstheme="minorBidi" w:hAnsiTheme="minorHAnsi" w:eastAsiaTheme="minorHAnsi" w:asciiTheme="minorHAnsi"/>
        </w:rPr>
        <w:t>为了每位学生的发展《基础教育课程改革纲要</w:t>
      </w:r>
      <w:r>
        <w:rPr>
          <w:rFonts w:cstheme="minorBidi" w:hAnsiTheme="minorHAnsi" w:eastAsiaTheme="minorHAnsi" w:asciiTheme="minorHAnsi"/>
        </w:rPr>
        <w:t>（</w:t>
      </w:r>
      <w:r>
        <w:rPr>
          <w:kern w:val="2"/>
          <w:szCs w:val="22"/>
          <w:rFonts w:cstheme="minorBidi" w:hAnsiTheme="minorHAnsi" w:eastAsiaTheme="minorHAnsi" w:asciiTheme="minorHAnsi"/>
          <w:sz w:val="18"/>
        </w:rPr>
        <w:t>试行</w:t>
      </w:r>
      <w:r>
        <w:rPr>
          <w:rFonts w:cstheme="minorBidi" w:hAnsiTheme="minorHAnsi" w:eastAsiaTheme="minorHAnsi" w:asciiTheme="minorHAnsi"/>
        </w:rPr>
        <w:t>）</w:t>
      </w:r>
      <w:r>
        <w:rPr>
          <w:rFonts w:cstheme="minorBidi" w:hAnsiTheme="minorHAnsi" w:eastAsiaTheme="minorHAnsi" w:asciiTheme="minorHAnsi"/>
        </w:rPr>
        <w:t>》解读</w:t>
      </w:r>
      <w:r>
        <w:rPr>
          <w:rFonts w:ascii="Times New Roman" w:hAnsi="Times New Roman" w:eastAsia="宋体" w:cstheme="minorBidi"/>
        </w:rPr>
        <w:t>[</w:t>
      </w:r>
      <w:r>
        <w:rPr>
          <w:kern w:val="2"/>
          <w:szCs w:val="22"/>
          <w:rFonts w:ascii="Times New Roman" w:hAnsi="Times New Roman" w:eastAsia="宋体" w:cstheme="minorBidi"/>
          <w:sz w:val="18"/>
        </w:rPr>
        <w:t>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华东师范大学出版社</w:t>
      </w:r>
      <w:r>
        <w:rPr>
          <w:rFonts w:ascii="Times New Roman" w:hAnsi="Times New Roman" w:eastAsia="宋体" w:cstheme="minorBidi"/>
        </w:rPr>
        <w:t>, </w:t>
      </w:r>
      <w:r>
        <w:rPr>
          <w:rFonts w:ascii="Times New Roman" w:hAnsi="Times New Roman" w:eastAsia="宋体" w:cstheme="minorBidi"/>
        </w:rPr>
        <w:t>2003</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239—240.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韩雪</w:t>
      </w:r>
      <w:r>
        <w:rPr>
          <w:rFonts w:ascii="Times New Roman" w:hAnsi="Times New Roman" w:eastAsia="Times New Roman" w:cstheme="minorBidi"/>
        </w:rPr>
        <w:t>. </w:t>
      </w:r>
      <w:r>
        <w:rPr>
          <w:rFonts w:cstheme="minorBidi" w:hAnsiTheme="minorHAnsi" w:eastAsiaTheme="minorHAnsi" w:asciiTheme="minorHAnsi"/>
        </w:rPr>
        <w:t>课程整合的理论基础与模式述评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.比较教育研究</w:t>
      </w:r>
      <w:r>
        <w:rPr>
          <w:rFonts w:ascii="Times New Roman" w:hAnsi="Times New Roman" w:eastAsia="Times New Roman" w:cstheme="minorBidi"/>
        </w:rPr>
        <w:t>, 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 xml:space="preserve">③</w:t>
      </w:r>
      <w:r>
        <w:rPr>
          <w:rFonts w:cstheme="minorBidi" w:hAnsiTheme="minorHAnsi" w:eastAsiaTheme="minorHAnsi" w:asciiTheme="minorHAnsi"/>
        </w:rPr>
        <w:t xml:space="preserve">丁邦平</w:t>
      </w:r>
      <w:r>
        <w:rPr>
          <w:rFonts w:ascii="Times New Roman" w:hAnsi="Times New Roman" w:eastAsia="Times New Roman" w:cstheme="minorBidi"/>
        </w:rPr>
        <w:t xml:space="preserve">. </w:t>
      </w:r>
      <w:r>
        <w:rPr>
          <w:rFonts w:cstheme="minorBidi" w:hAnsiTheme="minorHAnsi" w:eastAsiaTheme="minorHAnsi" w:asciiTheme="minorHAnsi"/>
        </w:rPr>
        <w:t xml:space="preserve">国际基础科学课程改革</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回顾与前瞻</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课程</w:t>
      </w:r>
      <w:r>
        <w:rPr>
          <w:rFonts w:hint="eastAsia"/>
        </w:rPr>
        <w:t xml:space="preserve">・</w:t>
      </w:r>
      <w:r>
        <w:rPr>
          <w:rFonts w:cstheme="minorBidi" w:hAnsiTheme="minorHAnsi" w:eastAsiaTheme="minorHAnsi" w:asciiTheme="minorHAnsi"/>
        </w:rPr>
        <w:t xml:space="preserve">教材</w:t>
      </w:r>
      <w:r>
        <w:rPr>
          <w:rFonts w:hint="eastAsia"/>
        </w:rPr>
        <w:t xml:space="preserve">・</w:t>
      </w:r>
      <w:r>
        <w:rPr>
          <w:rFonts w:cstheme="minorBidi" w:hAnsiTheme="minorHAnsi" w:eastAsiaTheme="minorHAnsi" w:asciiTheme="minorHAnsi"/>
        </w:rPr>
        <w:t xml:space="preserve">教法</w:t>
      </w:r>
      <w:r>
        <w:rPr>
          <w:rFonts w:ascii="Times New Roman" w:hAnsi="Times New Roman" w:eastAsia="Times New Roman" w:cstheme="minorBidi"/>
        </w:rPr>
        <w:t xml:space="preserve">, 2001</w:t>
      </w:r>
      <w:r>
        <w:rPr>
          <w:rFonts w:hint="eastAsia"/>
        </w:rPr>
        <w:t xml:space="preserve">，</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10</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t>是什么学科的知识，那是什么学科的知识。现代社会的许多议题均涉及不同的学</w:t>
      </w:r>
      <w:r>
        <w:t>科领域，不是单一学科所能解决的，更需要整合的知识。而学科分立无法帮助学</w:t>
      </w:r>
      <w:r>
        <w:t>生深思学科知识间的关联性，学生所学到的知识是支离破碎的，知识之间毫无关</w:t>
      </w:r>
      <w:r>
        <w:t>系，无从获得知识与知识之间的联系，因此综合课程成为当前最适宜的课程组织</w:t>
      </w:r>
      <w:r>
        <w:t>方式。</w:t>
      </w:r>
      <w:r>
        <w:t>①</w:t>
      </w:r>
      <w:r>
        <w:t>课程整合是由真实世界中具有个人和社会意义的问题作为组织中心，通</w:t>
      </w:r>
      <w:r>
        <w:t>过与知识应用有关的内容和活动，使学生将课程经验统整到他的意义架构中，并</w:t>
      </w:r>
      <w:r>
        <w:t>亲身体验解决问题的方法，达成经验和知识的统整。统整课程强调学生对整个人</w:t>
      </w:r>
      <w:r>
        <w:t>类社会形成整体认识，提高解决问题能力，能更好地适应现代社会生活，满足现</w:t>
      </w:r>
      <w:r>
        <w:t>代社会对劳动者的需求，应对日益复杂并迅速发展的现代社会。因此，课程整合能适应未来社会对人才的要求。</w:t>
      </w:r>
      <w:r>
        <w:t>②</w:t>
      </w:r>
    </w:p>
    <w:p w:rsidR="0018722C">
      <w:pPr>
        <w:pStyle w:val="Heading3"/>
        <w:topLinePunct/>
        <w:ind w:left="200" w:hangingChars="200" w:hanging="200"/>
      </w:pPr>
      <w:r>
        <w:t>四、</w:t>
      </w:r>
      <w:r>
        <w:t xml:space="preserve"> </w:t>
      </w:r>
      <w:r w:rsidRPr="00DB64CE">
        <w:t>教育学基础</w:t>
      </w:r>
    </w:p>
    <w:p w:rsidR="0018722C">
      <w:pPr>
        <w:topLinePunct/>
      </w:pPr>
      <w:r>
        <w:t>学生的成长是学校课程最重要的价值追求，课程的最基本的职能就是要促进</w:t>
      </w:r>
      <w:r>
        <w:t>学生身心的和谐发展。中小学阶段是学生各方面素质形成和发展的关键时期，全</w:t>
      </w:r>
      <w:r>
        <w:t>面发展的课程目标直接影响到学生素质发展的全面性。</w:t>
      </w:r>
      <w:r>
        <w:t>③</w:t>
      </w:r>
      <w:r>
        <w:t>课程目标中既有重视文</w:t>
      </w:r>
      <w:r>
        <w:t>化素质的价值导向目标，又有重视学生心理素质培养和身心潜能开发的目标。因</w:t>
      </w:r>
      <w:r>
        <w:t>此，通过课程的学习既要教给学生知识，又要培养学生积极的情感、向上的态度</w:t>
      </w:r>
      <w:r>
        <w:t>和正确的人生观、价值观、世界观。现时代，科学技术高度分化又高度综合，只</w:t>
      </w:r>
      <w:r>
        <w:t>有在素质上获得比较多方面和多样化发展的人，才能较好地适应社会变化的趋</w:t>
      </w:r>
      <w:r>
        <w:t>势，增强自身素质的适应性和灵活性。</w:t>
      </w:r>
    </w:p>
    <w:p w:rsidR="0018722C">
      <w:pPr>
        <w:topLinePunct/>
      </w:pPr>
      <w:r>
        <w:t>信息社会和知识经济时代的人才标准，不仅是拥有渊博的知识和熟练的技</w:t>
      </w:r>
      <w:r>
        <w:t>能，而且还要有自主获取信息并有效处理和应用信息的能力，这就是终身学习的</w:t>
      </w:r>
      <w:r>
        <w:t>能力。“教育，如果像过去一样，局限于按照某些预定的组织规划、需要和间接</w:t>
      </w:r>
      <w:r>
        <w:t>去训练未来社会的领袖，或想一劳永逸地培养一定规格的青年，这是不可能的”。</w:t>
      </w:r>
    </w:p>
    <w:p w:rsidR="0018722C">
      <w:pPr>
        <w:topLinePunct/>
      </w:pPr>
      <w:r>
        <w:t>④</w:t>
      </w:r>
      <w:r>
        <w:t>教育应该在每个人需要的时刻以最好的方式提供必要的知识和技能。学习化社</w:t>
      </w:r>
      <w:r>
        <w:t>会的到来，终身教育思想的提出，使学校教育本身的价值取向发生了改变。在此</w:t>
      </w:r>
      <w:r>
        <w:t>背景下，基础教育的任务和目标发生了相应的变化，强调为学生打下坚实的基础，</w:t>
      </w:r>
      <w:r>
        <w:t>关注学生学会学习，突出能力的重要性，注重发展学生的个性和创造性，这些</w:t>
      </w:r>
      <w:r>
        <w:t>成</w:t>
      </w:r>
    </w:p>
    <w:p w:rsidR="0018722C">
      <w:pPr>
        <w:pStyle w:val="aff7"/>
        <w:topLinePunct/>
      </w:pPr>
      <w:r>
        <w:pict>
          <v:line style="position:absolute;mso-position-horizontal-relative:page;mso-position-vertical-relative:paragraph;z-index:2704;mso-wrap-distance-left:0;mso-wrap-distance-right:0" from="90pt,9.430538pt" to="234pt,9.430538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Brandit,</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 On interdisciplinary curriculum: a conversation with Heidi Hayer Jacobs. </w:t>
      </w:r>
      <w:r>
        <w:rPr>
          <w:rFonts w:ascii="Times New Roman" w:hAnsi="Times New Roman" w:cstheme="minorBidi" w:eastAsiaTheme="minorHAnsi"/>
          <w:i/>
        </w:rPr>
        <w:t>Educational Leadership</w:t>
      </w:r>
      <w:r>
        <w:rPr>
          <w:rFonts w:ascii="Times New Roman" w:hAnsi="Times New Roman" w:cstheme="minorBidi" w:eastAsiaTheme="minorHAnsi"/>
        </w:rPr>
        <w:t>, 1991, 49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24-26.</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127.</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石欧</w:t>
      </w:r>
      <w:r>
        <w:rPr>
          <w:kern w:val="2"/>
          <w:rFonts w:ascii="Times New Roman" w:hAnsi="Times New Roman" w:eastAsia="宋体" w:cstheme="minorBidi"/>
          <w:sz w:val="18"/>
          <w:rFonts w:hint="eastAsia"/>
        </w:rPr>
        <w:t>，</w:t>
      </w:r>
      <w:r>
        <w:rPr>
          <w:rFonts w:cstheme="minorBidi" w:hAnsiTheme="minorHAnsi" w:eastAsiaTheme="minorHAnsi" w:asciiTheme="minorHAnsi"/>
        </w:rPr>
        <w:t>刘丽群</w:t>
      </w:r>
      <w:r>
        <w:rPr>
          <w:rFonts w:ascii="Times New Roman" w:hAnsi="Times New Roman" w:eastAsia="宋体" w:cstheme="minorBidi"/>
        </w:rPr>
        <w:t>. </w:t>
      </w:r>
      <w:r>
        <w:rPr>
          <w:rFonts w:cstheme="minorBidi" w:hAnsiTheme="minorHAnsi" w:eastAsiaTheme="minorHAnsi" w:asciiTheme="minorHAnsi"/>
        </w:rPr>
        <w:t>中小学课程与教学改革</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长沙</w:t>
      </w:r>
      <w:r>
        <w:rPr>
          <w:kern w:val="2"/>
          <w:rFonts w:ascii="Times New Roman" w:hAnsi="Times New Roman" w:eastAsia="宋体" w:cstheme="minorBidi"/>
          <w:sz w:val="18"/>
          <w:rFonts w:hint="eastAsia"/>
        </w:rPr>
        <w:t>：</w:t>
      </w:r>
      <w:r>
        <w:rPr>
          <w:rFonts w:cstheme="minorBidi" w:hAnsiTheme="minorHAnsi" w:eastAsiaTheme="minorHAnsi" w:asciiTheme="minorHAnsi"/>
        </w:rPr>
        <w:t>湖南人民出版社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62</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联合国教科文组织国际教育发展委员会编著</w:t>
      </w:r>
      <w:r>
        <w:rPr>
          <w:kern w:val="2"/>
          <w:rFonts w:ascii="Times New Roman" w:hAnsi="Times New Roman" w:eastAsia="宋体" w:cstheme="minorBidi"/>
          <w:sz w:val="18"/>
          <w:rFonts w:hint="eastAsia"/>
        </w:rPr>
        <w:t>，</w:t>
      </w:r>
      <w:r>
        <w:rPr>
          <w:rFonts w:cstheme="minorBidi" w:hAnsiTheme="minorHAnsi" w:eastAsiaTheme="minorHAnsi" w:asciiTheme="minorHAnsi"/>
        </w:rPr>
        <w:t>华东师范大学比较教育研究所译</w:t>
      </w:r>
      <w:r>
        <w:rPr>
          <w:rFonts w:ascii="Times New Roman" w:hAnsi="Times New Roman" w:eastAsia="宋体" w:cstheme="minorBidi"/>
        </w:rPr>
        <w:t>. </w:t>
      </w:r>
      <w:r>
        <w:rPr>
          <w:rFonts w:cstheme="minorBidi" w:hAnsiTheme="minorHAnsi" w:eastAsiaTheme="minorHAnsi" w:asciiTheme="minorHAnsi"/>
        </w:rPr>
        <w:t>学会生存</w:t>
      </w:r>
      <w:r>
        <w:rPr>
          <w:rFonts w:ascii="Times New Roman" w:hAnsi="Times New Roman" w:eastAsia="宋体" w:cstheme="minorBidi"/>
        </w:rPr>
        <w:t>──</w:t>
      </w:r>
      <w:r>
        <w:rPr>
          <w:rFonts w:cstheme="minorBidi" w:hAnsiTheme="minorHAnsi" w:eastAsiaTheme="minorHAnsi" w:asciiTheme="minorHAnsi"/>
        </w:rPr>
        <w:t>教育世界的今天和明天</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1996</w:t>
      </w:r>
      <w:r>
        <w:rPr>
          <w:rFonts w:ascii="Times New Roman" w:hAnsi="Times New Roman" w:eastAsia="宋体" w:cstheme="minorBidi"/>
        </w:rPr>
        <w:t>,</w:t>
      </w:r>
      <w:r>
        <w:rPr>
          <w:rFonts w:ascii="Times New Roman" w:hAnsi="Times New Roman" w:eastAsia="宋体" w:cstheme="minorBidi"/>
        </w:rPr>
        <w:t> 199-200.</w:t>
      </w:r>
    </w:p>
    <w:p w:rsidR="0018722C">
      <w:pPr>
        <w:topLinePunct/>
      </w:pPr>
      <w:r>
        <w:t>为各国课程改革的主旋律。中小学必须为学生日后接受继续教育和可持续发展打下牢固基础，尤其在生物学、地理学、化学和物理学等领域应具有一定的基础。</w:t>
      </w:r>
      <w:r>
        <w:t>每个学生都应具备进行有效地独立学习和探究的能力，这是学会学习的重要组成</w:t>
      </w:r>
      <w:r>
        <w:t>部分。综合课程的学习是学生的主动学习，在此过程中学生逐步形成审视问题的整体视野，学会解决问题的方法，如：搜集与处理信息、设计实验、分析数据、</w:t>
      </w:r>
      <w:r>
        <w:t>得出结论，表达与交流等方法，同时培养了思维能力。为学生打下广泛而扎实的基础，培养学生学习的能力，正是综合课程所要实现的目标。</w:t>
      </w:r>
    </w:p>
    <w:p w:rsidR="0018722C">
      <w:pPr>
        <w:topLinePunct/>
      </w:pPr>
      <w:r>
        <w:t>从教育学角度看，综合课程还可以消除由于课程繁多、分科过细给学生造成</w:t>
      </w:r>
      <w:r>
        <w:t>负担过重的倾向。儿童面对的社会是一个整体，他们的生活是一个整体，因而儿</w:t>
      </w:r>
      <w:r>
        <w:t>童心中的世界也是一个整体。单一的分科课程缺少各门知识间的相互联系，不利</w:t>
      </w:r>
      <w:r>
        <w:t>于儿童从整体上认识和理解，造成了课业负担的加重。小学、初中阶段课程的门类太多、分科过细易于导致各科教学内容的重复，造成教育上的不必要的浪费。</w:t>
      </w:r>
      <w:r>
        <w:t>综合课程是将过于分化的学习内容整合而成学习领域，在整合原有分科课程或分化了的知识的基础上生成，因而意味着学校课程门类的减少。</w:t>
      </w:r>
    </w:p>
    <w:p w:rsidR="0018722C">
      <w:pPr>
        <w:pStyle w:val="Heading2"/>
        <w:topLinePunct/>
        <w:ind w:left="171" w:hangingChars="171" w:hanging="171"/>
      </w:pPr>
      <w:bookmarkStart w:id="694083" w:name="_Toc686694083"/>
      <w:r>
        <w:t>第三节</w:t>
      </w:r>
      <w:r>
        <w:t xml:space="preserve"> </w:t>
      </w:r>
      <w:r>
        <w:t>分科课程与综合课程</w:t>
      </w:r>
      <w:bookmarkEnd w:id="694083"/>
    </w:p>
    <w:p w:rsidR="0018722C">
      <w:pPr>
        <w:pStyle w:val="Heading3"/>
        <w:topLinePunct/>
        <w:ind w:left="200" w:hangingChars="200" w:hanging="200"/>
      </w:pPr>
      <w:r>
        <w:t>一、</w:t>
      </w:r>
      <w:r>
        <w:t xml:space="preserve"> </w:t>
      </w:r>
      <w:r w:rsidRPr="00DB64CE">
        <w:t>分科课程与综合课程的优点</w:t>
      </w:r>
    </w:p>
    <w:p w:rsidR="0018722C">
      <w:pPr>
        <w:pStyle w:val="ae"/>
        <w:topLinePunct/>
      </w:pPr>
      <w:r>
        <w:pict>
          <v:line style="position:absolute;mso-position-horizontal-relative:page;mso-position-vertical-relative:paragraph;z-index:2728;mso-wrap-distance-left:0;mso-wrap-distance-right:0" from="90pt,290.105927pt" to="234pt,290.105927pt" stroked="true" strokeweight=".53998pt" strokecolor="#000000">
            <v:stroke dashstyle="solid"/>
            <w10:wrap type="topAndBottom"/>
          </v:line>
        </w:pict>
      </w:r>
      <w:r>
        <w:t>有学者对分科课程的优点和不足之处作了归纳，分科课程的优点：①按照学</w:t>
      </w:r>
      <w:r>
        <w:t>科组织起来的课程，系统性较强；②学生按逻辑地组织起来的内容进行学习，一</w:t>
      </w:r>
      <w:r>
        <w:t>般效率较高；③容易组织教学，也容易进行课程评价。分科课程的不足之处：①</w:t>
      </w:r>
      <w:r>
        <w:t>由于课程按学科加以组织、偏重于逻辑系统，在教学时容易重记忆而轻理解；②</w:t>
      </w:r>
      <w:r>
        <w:t>在教学方法上容易偏重知识的传授，而忽视学生健全人格的形成和身心的健康发展；③在教学上的整齐划一，不利于因材施教。</w:t>
      </w:r>
      <w:r>
        <w:t>①</w:t>
      </w:r>
      <w:r>
        <w:t>林智中综合了学者们的研究，</w:t>
      </w:r>
      <w:r w:rsidR="001852F3">
        <w:t xml:space="preserve">归纳出综合课程的优点有以下方面</w:t>
      </w:r>
      <w:r>
        <w:t>②</w:t>
      </w:r>
      <w:r>
        <w:t>：①学生的学习动机更高。综合课程与学生</w:t>
      </w:r>
      <w:r>
        <w:t>个人的兴趣及他们所关注的社会问题有关，而且是围绕学生选择的主题，因此学</w:t>
      </w:r>
      <w:r>
        <w:t>生的学习动机高。②高水平问题解决能力。在综合课程中让学生处于真实的问题</w:t>
      </w:r>
      <w:r>
        <w:t>解决情境，他们以小组合作的方式找出</w:t>
      </w:r>
      <w:r>
        <w:t>问题和</w:t>
      </w:r>
      <w:r>
        <w:t>解决问题，这样提高了思维能力的</w:t>
      </w:r>
      <w:r>
        <w:t>发展。③有助于学生形成全面完整的知识策略，提高学习的效能。综合课程提供</w:t>
      </w:r>
      <w:r>
        <w:t>知识在真实世界的应用，因此加强了学习迁移的机会。④统整是更有效率的。细心整合的课程可以去芜存箐，减少重复，节省时间。⑤提高学生人际关系技能。</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陈玉琨等.课程改革与课程评价</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 10</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129-130.</w:t>
      </w:r>
    </w:p>
    <w:p w:rsidR="0018722C">
      <w:pPr>
        <w:topLinePunct/>
      </w:pPr>
      <w:r>
        <w:t>在综合课程中，多数工作是以小组而非个人的方式来完成，当共同发展计划和解</w:t>
      </w:r>
      <w:r>
        <w:t>决问题时，他们必然会彼此互动，进而学到如何有效地与他人沟通观念，如何处</w:t>
      </w:r>
      <w:r>
        <w:t>理岐见以及如何相互妥协。⑥学生更好地为当代社会生活做好准备。因为综合课</w:t>
      </w:r>
      <w:r>
        <w:t>程针对的是现实复杂生活中的社会问题，强调知识的应用，因此学生更易进入当代的社会生活。⑦通过课程统整，可以把科目整合起来，大大减少科目的数目，</w:t>
      </w:r>
      <w:r w:rsidR="001852F3">
        <w:t xml:space="preserve">解决课程臃肿的问题。</w:t>
      </w:r>
    </w:p>
    <w:p w:rsidR="0018722C">
      <w:pPr>
        <w:pStyle w:val="Heading3"/>
        <w:topLinePunct/>
        <w:ind w:left="200" w:hangingChars="200" w:hanging="200"/>
      </w:pPr>
      <w:r>
        <w:t>二、</w:t>
      </w:r>
      <w:r>
        <w:t xml:space="preserve"> </w:t>
      </w:r>
      <w:r w:rsidRPr="00DB64CE">
        <w:t>分科课程与综合课程的关系</w:t>
      </w:r>
    </w:p>
    <w:p w:rsidR="0018722C">
      <w:pPr>
        <w:topLinePunct/>
      </w:pPr>
      <w:r>
        <w:t>丛立新从三个方面对分科课程与综合课程的关系作出精辟的论述</w:t>
      </w:r>
      <w:r>
        <w:t>①</w:t>
      </w:r>
      <w:r>
        <w:t>：①分科</w:t>
      </w:r>
      <w:r>
        <w:t>课程与综合课程都有自身存在的依据。分化与综合是客观世界存在的两种基本方</w:t>
      </w:r>
      <w:r>
        <w:t>式，我们面对的自然和社会是由各具特性和自身规律的独立部分所组成，而这些</w:t>
      </w:r>
      <w:r>
        <w:t>独立部分之间又存在着普遍的、多方面的联系和共性。两种课程的依据，首先在</w:t>
      </w:r>
      <w:r>
        <w:t>于自然和社会这样两种不同的存在方式。②分科课程与综合课程都有各自的独立</w:t>
      </w:r>
      <w:r>
        <w:t>价值。在一定意义上可以说，分科课程和综合课程分别反映了人类认识的两种基</w:t>
      </w:r>
      <w:r>
        <w:t>本方式，即分析与综合。分析的方式注重探究事物自身的特征，注重了解特定事</w:t>
      </w:r>
      <w:r>
        <w:t>物的个性和特殊规律；综合的方式则强调事物之间的联系，不同事物之间的共性</w:t>
      </w:r>
      <w:r>
        <w:t>和普遍规律。课程最为重要的功能在于对学生发展的作用。两种课程在人类的教</w:t>
      </w:r>
      <w:r>
        <w:t>育活动中有着各自的独立价值，对于作为个体的学生同样是缺一不可的，否则将</w:t>
      </w:r>
      <w:r>
        <w:t>导致他们发展上的不平衡。学生在学习分科课程时，不仅得到了独立的知识体系，</w:t>
      </w:r>
      <w:r>
        <w:t>也发展起分析的思维方式；在学习综合课程时，不仅得到了有关一致性和整体性</w:t>
      </w:r>
      <w:r>
        <w:t>的知识，也发展起综合的思维方式。课程结构只有包括两种课程才能保证学生知</w:t>
      </w:r>
      <w:r>
        <w:t>识基础和思维结构的全面性。③二者的联系是绝对的，独立是相对的。分科是综合的基础，只有在深入分化的基础上，才能有较高水平的综合。完全抛弃分科，</w:t>
      </w:r>
      <w:r w:rsidR="001852F3">
        <w:t xml:space="preserve">科学和真理的严肃性将有可能遭到破坏，综合将有可能流于肤浅和表面。</w:t>
      </w:r>
    </w:p>
    <w:p w:rsidR="0018722C">
      <w:pPr>
        <w:topLinePunct/>
      </w:pPr>
      <w:r>
        <w:t>在分科课程与综合课程的关系问题上还有一些代表性的观点：分科课程与综</w:t>
      </w:r>
      <w:r>
        <w:t>合课程作为两种对应的课程模式，尽管在逻辑层面上处于对立的关系，但在价值</w:t>
      </w:r>
      <w:r>
        <w:t>层面上却保持统一互补的关系。所谓互补，是指这两种课程开发的模式承担着共</w:t>
      </w:r>
      <w:r>
        <w:t>同完成培养学生的任务，二者缺一不可。</w:t>
      </w:r>
      <w:r>
        <w:t>②</w:t>
      </w:r>
      <w:r>
        <w:t>综合课程与分科课程的关系是相关而</w:t>
      </w:r>
      <w:r>
        <w:t>非对立。</w:t>
      </w:r>
      <w:r>
        <w:t>③</w:t>
      </w:r>
      <w:r>
        <w:t>综合学者们的观点能得出这样的结论：①分科课程与综合课程有各</w:t>
      </w:r>
      <w:r>
        <w:t>自</w:t>
      </w:r>
    </w:p>
    <w:p w:rsidR="0018722C">
      <w:pPr>
        <w:pStyle w:val="aff7"/>
        <w:topLinePunct/>
      </w:pPr>
      <w:r>
        <w:pict>
          <v:line style="position:absolute;mso-position-horizontal-relative:page;mso-position-vertical-relative:paragraph;z-index:2752;mso-wrap-distance-left:0;mso-wrap-distance-right:0" from="90pt,10.187332pt" to="234pt,10.187332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丛立新</w:t>
      </w:r>
      <w:r>
        <w:rPr>
          <w:rFonts w:ascii="Times New Roman" w:hAnsi="Times New Roman" w:eastAsia="Times New Roman" w:cstheme="minorBidi"/>
        </w:rPr>
        <w:t>. </w:t>
      </w:r>
      <w:r>
        <w:rPr>
          <w:rFonts w:cstheme="minorBidi" w:hAnsiTheme="minorHAnsi" w:eastAsiaTheme="minorHAnsi" w:asciiTheme="minorHAnsi"/>
        </w:rPr>
        <w:t>综合课程面临的几个问题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中国教育学刊</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有宝华</w:t>
      </w:r>
      <w:r>
        <w:rPr>
          <w:rFonts w:ascii="Times New Roman" w:hAnsi="Times New Roman" w:eastAsia="宋体" w:cstheme="minorBidi"/>
        </w:rPr>
        <w:t>. </w:t>
      </w:r>
      <w:r>
        <w:rPr>
          <w:rFonts w:cstheme="minorBidi" w:hAnsiTheme="minorHAnsi" w:eastAsiaTheme="minorHAnsi" w:asciiTheme="minorHAnsi"/>
        </w:rPr>
        <w:t>综合课程论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上海教育出版社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54</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代建军</w:t>
      </w:r>
      <w:r>
        <w:rPr>
          <w:kern w:val="2"/>
          <w:rFonts w:ascii="Times New Roman" w:hAnsi="Times New Roman" w:eastAsia="宋体" w:cstheme="minorBidi"/>
          <w:sz w:val="18"/>
          <w:rFonts w:hint="eastAsia"/>
        </w:rPr>
        <w:t>，</w:t>
      </w:r>
      <w:r>
        <w:rPr>
          <w:rFonts w:cstheme="minorBidi" w:hAnsiTheme="minorHAnsi" w:eastAsiaTheme="minorHAnsi" w:asciiTheme="minorHAnsi"/>
        </w:rPr>
        <w:t>谢利民</w:t>
      </w:r>
      <w:r>
        <w:rPr>
          <w:rFonts w:ascii="Times New Roman" w:hAnsi="Times New Roman" w:eastAsia="宋体" w:cstheme="minorBidi"/>
        </w:rPr>
        <w:t>. </w:t>
      </w:r>
      <w:r>
        <w:rPr>
          <w:rFonts w:cstheme="minorBidi" w:hAnsiTheme="minorHAnsi" w:eastAsiaTheme="minorHAnsi" w:asciiTheme="minorHAnsi"/>
        </w:rPr>
        <w:t>综合课程的再认识</w:t>
      </w:r>
      <w:r>
        <w:rPr>
          <w:kern w:val="2"/>
          <w:rFonts w:ascii="Times New Roman" w:hAnsi="Times New Roman" w:eastAsia="宋体" w:cstheme="minorBidi"/>
          <w:sz w:val="18"/>
          <w:rFonts w:hint="eastAsia"/>
        </w:rPr>
        <w:t>：</w:t>
      </w:r>
      <w:r>
        <w:rPr>
          <w:rFonts w:cstheme="minorBidi" w:hAnsiTheme="minorHAnsi" w:eastAsiaTheme="minorHAnsi" w:asciiTheme="minorHAnsi"/>
        </w:rPr>
        <w:t>关系、形态、目的和结构</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宋体" w:cstheme="minorBidi"/>
        </w:rPr>
        <w:t>, 2000</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10</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t>的独立价值；②二者的联系是绝对的，独立是相对的；③两种课程并非对立的关系，二者的作用是互补的。对学生的发展而言，两种课程缺一不可。</w:t>
      </w:r>
    </w:p>
    <w:p w:rsidR="0018722C">
      <w:pPr>
        <w:pStyle w:val="Heading3"/>
        <w:topLinePunct/>
        <w:ind w:left="200" w:hangingChars="200" w:hanging="200"/>
      </w:pPr>
      <w:r>
        <w:t>三、</w:t>
      </w:r>
      <w:r>
        <w:t xml:space="preserve"> </w:t>
      </w:r>
      <w:r w:rsidRPr="00DB64CE">
        <w:t>综合课程的理念</w:t>
      </w:r>
    </w:p>
    <w:p w:rsidR="0018722C">
      <w:pPr>
        <w:topLinePunct/>
      </w:pPr>
      <w:r>
        <w:t>通过对综合课程概念的梳理分析，使教师明确综合课程背后的理念，有利于</w:t>
      </w:r>
      <w:r>
        <w:t>实现课程综合化的目标，尤其有利于目前综合课程的有效实施。教师应当明确课</w:t>
      </w:r>
      <w:r>
        <w:t>程综合化的宗旨是强调在教学的过程中，加强知识之间的联系，加强学生的学习</w:t>
      </w:r>
      <w:r>
        <w:t>与个人的生活经验、与社区生活、世界文明的进展之间的联系。</w:t>
      </w:r>
      <w:r>
        <w:t>①</w:t>
      </w:r>
      <w:r>
        <w:t>综合课程的理念应包括以下几方面：</w:t>
      </w:r>
    </w:p>
    <w:p w:rsidR="0018722C">
      <w:pPr>
        <w:topLinePunct/>
      </w:pPr>
      <w:r>
        <w:t>（</w:t>
      </w:r>
      <w:r>
        <w:t>一</w:t>
      </w:r>
      <w:r>
        <w:t>）</w:t>
      </w:r>
      <w:r>
        <w:t>课程综合化主要应该通过课程内容的综合化而不是学科内容的简单组合来体现，综合就是要加强不同学科知识之间的联系。</w:t>
      </w:r>
    </w:p>
    <w:p w:rsidR="0018722C">
      <w:pPr>
        <w:topLinePunct/>
      </w:pPr>
      <w:r>
        <w:t>（</w:t>
      </w:r>
      <w:r>
        <w:t xml:space="preserve">二</w:t>
      </w:r>
      <w:r>
        <w:t>）</w:t>
      </w:r>
      <w:r>
        <w:t>学生学习的课程是由他们的经验建构起来的，课程统整是要把课程所提供的学者经验和知识，让学生很容易地与他们已有经验结合起来，加以应用，</w:t>
      </w:r>
      <w:r w:rsidR="001852F3">
        <w:t xml:space="preserve">即综合是建立在学生已有经验的基础上，且要与学生已有的经验相结合。</w:t>
      </w:r>
    </w:p>
    <w:p w:rsidR="0018722C">
      <w:pPr>
        <w:topLinePunct/>
      </w:pPr>
      <w:r>
        <w:t>（</w:t>
      </w:r>
      <w:r>
        <w:t xml:space="preserve">三</w:t>
      </w:r>
      <w:r>
        <w:t>）</w:t>
      </w:r>
      <w:r>
        <w:t xml:space="preserve">综合课程应强调学校为不同经验与背景的学生提供生活共同的经验，</w:t>
      </w:r>
      <w:r>
        <w:t>内容以个人与社会问题为课程组织的核心，强调师生共同计划课程与教学，以达</w:t>
      </w:r>
      <w:r>
        <w:t>到学生与社会的统整。</w:t>
      </w:r>
      <w:r>
        <w:t>②</w:t>
      </w:r>
      <w:r>
        <w:t>强调采用与真实生活相关的专题或学习活动，围绕现实生活中重要的个人和社会问题，即课程要加强与社会的联系。</w:t>
      </w:r>
    </w:p>
    <w:p w:rsidR="0018722C">
      <w:pPr>
        <w:topLinePunct/>
      </w:pPr>
      <w:r>
        <w:t>（</w:t>
      </w:r>
      <w:r>
        <w:t>四</w:t>
      </w:r>
      <w:r>
        <w:t>）</w:t>
      </w:r>
      <w:r>
        <w:t>突出探究式教学，强调改变学生的学习方式与教师的教学行为。认为</w:t>
      </w:r>
      <w:r>
        <w:t>学生学习的过程是建立在已有经验基础上，通过发现、探究，建构知识意义的过</w:t>
      </w:r>
      <w:r>
        <w:t>程，注重学生体验式的学习。提倡多元的发展性评价，为了促进学生的学习和发展而评价，强调多种评价方法的综合应用，过程性评价与终结性评价相结合。</w:t>
      </w:r>
    </w:p>
    <w:p w:rsidR="0018722C">
      <w:pPr>
        <w:topLinePunct/>
      </w:pPr>
    </w:p>
    <w:p w:rsidR="0018722C">
      <w:pPr>
        <w:pStyle w:val="aff7"/>
        <w:topLinePunct/>
      </w:pPr>
      <w:r>
        <w:pict>
          <v:line style="position:absolute;mso-position-horizontal-relative:page;mso-position-vertical-relative:paragraph;z-index:2776;mso-wrap-distance-left:0;mso-wrap-distance-right:0" from="90pt,20.406765pt" to="234pt,20.406765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刘明远主编</w:t>
      </w:r>
      <w:r>
        <w:rPr>
          <w:rFonts w:ascii="Times New Roman" w:hAnsi="Times New Roman" w:eastAsia="宋体" w:cstheme="minorBidi"/>
        </w:rPr>
        <w:t>. 21</w:t>
      </w:r>
      <w:r>
        <w:rPr>
          <w:rFonts w:cstheme="minorBidi" w:hAnsiTheme="minorHAnsi" w:eastAsiaTheme="minorHAnsi" w:asciiTheme="minorHAnsi"/>
        </w:rPr>
        <w:t>世纪</w:t>
      </w:r>
      <w:r>
        <w:rPr>
          <w:kern w:val="2"/>
          <w:rFonts w:ascii="Times New Roman" w:hAnsi="Times New Roman" w:eastAsia="宋体" w:cstheme="minorBidi"/>
          <w:sz w:val="18"/>
          <w:rFonts w:hint="eastAsia"/>
        </w:rPr>
        <w:t>，</w:t>
      </w:r>
      <w:r>
        <w:rPr>
          <w:rFonts w:cstheme="minorBidi" w:hAnsiTheme="minorHAnsi" w:eastAsiaTheme="minorHAnsi" w:asciiTheme="minorHAnsi"/>
        </w:rPr>
        <w:t>谁来教综合课—谈新课程结构的重建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北京大学出版社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12</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张世忠</w:t>
      </w:r>
      <w:r>
        <w:rPr>
          <w:rFonts w:ascii="Times New Roman" w:hAnsi="Times New Roman" w:eastAsia="宋体" w:cstheme="minorBidi"/>
        </w:rPr>
        <w:t>. </w:t>
      </w:r>
      <w:r>
        <w:rPr>
          <w:rFonts w:cstheme="minorBidi" w:hAnsiTheme="minorHAnsi" w:eastAsiaTheme="minorHAnsi" w:asciiTheme="minorHAnsi"/>
        </w:rPr>
        <w:t>九年一贯课程与教学</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台湾</w:t>
      </w:r>
      <w:r>
        <w:rPr>
          <w:kern w:val="2"/>
          <w:rFonts w:ascii="Times New Roman" w:hAnsi="Times New Roman" w:eastAsia="宋体" w:cstheme="minorBidi"/>
          <w:sz w:val="18"/>
          <w:rFonts w:hint="eastAsia"/>
        </w:rPr>
        <w:t>：</w:t>
      </w:r>
      <w:r>
        <w:rPr>
          <w:rFonts w:cstheme="minorBidi" w:hAnsiTheme="minorHAnsi" w:eastAsiaTheme="minorHAnsi" w:asciiTheme="minorHAnsi"/>
        </w:rPr>
        <w:t>五南图书出版公司</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53-54.</w:t>
      </w:r>
    </w:p>
    <w:p w:rsidR="0018722C">
      <w:pPr>
        <w:pStyle w:val="Heading1"/>
        <w:topLinePunct/>
      </w:pPr>
      <w:bookmarkStart w:id="694084" w:name="_Toc686694084"/>
      <w:bookmarkStart w:name="第五章   理想的科学课程设计 ——综合科学课程的理论" w:id="10"/>
      <w:bookmarkEnd w:id="10"/>
      <w:r/>
      <w:r>
        <w:t>第五章</w:t>
      </w:r>
      <w:r>
        <w:t xml:space="preserve">  </w:t>
      </w:r>
      <w:r>
        <w:t>理想的科学课程设计</w:t>
      </w:r>
      <w:bookmarkEnd w:id="694084"/>
    </w:p>
    <w:p w:rsidR="0018722C">
      <w:pPr>
        <w:spacing w:before="44"/>
        <w:ind w:leftChars="0" w:left="2643" w:rightChars="0" w:right="0" w:firstLineChars="0" w:firstLine="0"/>
        <w:jc w:val="left"/>
        <w:topLinePunct/>
      </w:pPr>
      <w:r>
        <w:rPr>
          <w:kern w:val="2"/>
          <w:sz w:val="30"/>
          <w:szCs w:val="22"/>
          <w:rFonts w:cstheme="minorBidi" w:hAnsiTheme="minorHAnsi" w:eastAsiaTheme="minorHAnsi" w:asciiTheme="minorHAnsi" w:ascii="黑体" w:hAnsi="黑体" w:eastAsia="黑体" w:hint="eastAsia"/>
        </w:rPr>
        <w:t>——综合科学课程的理论</w:t>
      </w:r>
    </w:p>
    <w:p w:rsidR="0018722C">
      <w:pPr>
        <w:pStyle w:val="Heading2"/>
        <w:topLinePunct/>
        <w:ind w:left="171" w:hangingChars="171" w:hanging="171"/>
      </w:pPr>
      <w:bookmarkStart w:id="694085" w:name="_Toc686694085"/>
      <w:r>
        <w:t>第一节</w:t>
      </w:r>
      <w:r>
        <w:t xml:space="preserve"> </w:t>
      </w:r>
      <w:r>
        <w:t>综合科学课程与科学课程</w:t>
      </w:r>
      <w:bookmarkEnd w:id="694085"/>
    </w:p>
    <w:p w:rsidR="0018722C">
      <w:pPr>
        <w:topLinePunct/>
      </w:pPr>
      <w:r>
        <w:t>学校科学教育有分科理科和综合理科两种课程形态。综合理科</w:t>
      </w:r>
      <w:r>
        <w:t>（</w:t>
      </w:r>
      <w:r>
        <w:t xml:space="preserve">或称科学</w:t>
      </w:r>
      <w:r>
        <w:t>）</w:t>
      </w:r>
      <w:r/>
      <w:r>
        <w:t>课程是相对于物理、化学、生物等分科的理科课程而言，由几门自然科学的学科</w:t>
      </w:r>
      <w:r>
        <w:t>合并而成的一门新的课程。</w:t>
      </w:r>
      <w:r>
        <w:t>①</w:t>
      </w:r>
      <w:r>
        <w:t>大多数学者对综合科学课程的界定都是基于对综合</w:t>
      </w:r>
      <w:r>
        <w:t>范围、强度与方式的理解。对什么是综合科学课程，争议最大的有两种观点：一</w:t>
      </w:r>
      <w:r>
        <w:t>种认为综合科学课程就是合并相邻领域的学科，把几门学科的教材组织在一门综合的学科之中，另一种观点认为学科之间的简单相加或拼盘不能看成是综合科学</w:t>
      </w:r>
      <w:r>
        <w:t>课程，只有综合强度很大的综合才是真正的综合。布拉姆认为，只有在范围上包</w:t>
      </w:r>
      <w:r>
        <w:t>括两个以上学科和强度上有实质性结合的课程才能被称为综合课程。</w:t>
      </w:r>
      <w:r>
        <w:t>②</w:t>
      </w:r>
      <w:r>
        <w:t>从定义可</w:t>
      </w:r>
      <w:r>
        <w:t>以看出，布拉姆对综合科学课程的界定强调综合的强度。大多数学者比较认同联合国教科文组织</w:t>
      </w:r>
      <w:r>
        <w:rPr>
          <w:rFonts w:ascii="Times New Roman" w:hAnsi="Times New Roman" w:eastAsia="Times New Roman"/>
        </w:rPr>
        <w:t>1972</w:t>
      </w:r>
      <w:r>
        <w:t>年对综合科学课程的定义：“凡是科学概念和科学原理的陈</w:t>
      </w:r>
      <w:r>
        <w:t>述都是为了表明科学思想的根本一致，而避免过早地或不适当地强调各个科学领域的区别，都可认为是综合科学课程” </w:t>
      </w:r>
      <w:r>
        <w:t>③</w:t>
      </w:r>
    </w:p>
    <w:p w:rsidR="0018722C">
      <w:pPr>
        <w:topLinePunct/>
      </w:pPr>
      <w:r>
        <w:t>布拉姆认为</w:t>
      </w:r>
      <w:r>
        <w:t>④</w:t>
      </w:r>
      <w:r>
        <w:t>，综合科学课程具有很多的维度，其中最重要的是“范围”和</w:t>
      </w:r>
    </w:p>
    <w:p w:rsidR="0018722C">
      <w:pPr>
        <w:topLinePunct/>
      </w:pPr>
      <w:r>
        <w:t>“强度”。“范围”指综合科学课程所包括的学科范围和研究领域，可分为</w:t>
      </w:r>
      <w:r>
        <w:rPr>
          <w:rFonts w:ascii="Times New Roman" w:hAnsi="Times New Roman" w:eastAsia="宋体"/>
        </w:rPr>
        <w:t>6</w:t>
      </w:r>
      <w:r>
        <w:t>个层</w:t>
      </w:r>
      <w:r>
        <w:t>次：①一门自然科学内部的综合，如，生物学中植物学与动物学的综合。②两门相近的自然科学的综合，如物理和化学的综合。③多门自然科学之间的综合</w:t>
      </w:r>
      <w:r w:rsidR="001852F3">
        <w:t xml:space="preserve">④</w:t>
      </w:r>
      <w:r w:rsidR="001852F3">
        <w:t xml:space="preserve">基础科学与应用科学的综合</w:t>
      </w:r>
      <w:r w:rsidR="001852F3">
        <w:t xml:space="preserve">⑤自然科学与社会科学的综合⑥科学与非科学的综</w:t>
      </w:r>
      <w:r>
        <w:t>合。他认为“强度”指课程真正综合化的程度，分为</w:t>
      </w:r>
      <w:r>
        <w:t>3</w:t>
      </w:r>
      <w:r/>
      <w:r w:rsidR="001852F3">
        <w:t xml:space="preserve">个层次：①并列型，能区</w:t>
      </w:r>
      <w:r>
        <w:t>分物理、化学、生物等不同学科的独立成分。②结合型，尽管以独立的学科为起</w:t>
      </w:r>
      <w:r>
        <w:t>点，但课程的设计使各门学科混合在一起。③融合型，与各学科有关的概念构成一个统一整体或高度的综合。</w:t>
      </w:r>
    </w:p>
    <w:p w:rsidR="0018722C">
      <w:pPr>
        <w:topLinePunct/>
      </w:pPr>
      <w:r>
        <w:t>综合科学课程有不同的称谓，我国不同时期，不同地区设计的《理科》</w:t>
      </w:r>
      <w:r>
        <w:t>、《自</w:t>
      </w:r>
    </w:p>
    <w:p w:rsidR="0018722C">
      <w:pPr>
        <w:pStyle w:val="aff7"/>
        <w:topLinePunct/>
      </w:pPr>
      <w:r>
        <w:pict>
          <v:line style="position:absolute;mso-position-horizontal-relative:page;mso-position-vertical-relative:paragraph;z-index:2800;mso-wrap-distance-left:0;mso-wrap-distance-right:0" from="90pt,19.971577pt" to="234pt,19.971577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栾波</w:t>
      </w:r>
      <w:r>
        <w:rPr>
          <w:kern w:val="2"/>
          <w:rFonts w:ascii="Times New Roman" w:hAnsi="Times New Roman" w:eastAsia="Times New Roman" w:cstheme="minorBidi"/>
          <w:sz w:val="18"/>
          <w:rFonts w:hint="eastAsia"/>
        </w:rPr>
        <w:t>，</w:t>
      </w:r>
      <w:r>
        <w:rPr>
          <w:rFonts w:cstheme="minorBidi" w:hAnsiTheme="minorHAnsi" w:eastAsiaTheme="minorHAnsi" w:asciiTheme="minorHAnsi"/>
        </w:rPr>
        <w:t>矫爱玲</w:t>
      </w:r>
      <w:r>
        <w:rPr>
          <w:kern w:val="2"/>
          <w:rFonts w:ascii="Times New Roman" w:hAnsi="Times New Roman" w:eastAsia="Times New Roman" w:cstheme="minorBidi"/>
          <w:sz w:val="18"/>
          <w:rFonts w:hint="eastAsia"/>
        </w:rPr>
        <w:t>，</w:t>
      </w:r>
      <w:r>
        <w:rPr>
          <w:rFonts w:cstheme="minorBidi" w:hAnsiTheme="minorHAnsi" w:eastAsiaTheme="minorHAnsi" w:asciiTheme="minorHAnsi"/>
        </w:rPr>
        <w:t>张明亮</w:t>
      </w:r>
      <w:r>
        <w:rPr>
          <w:rFonts w:ascii="Times New Roman" w:hAnsi="Times New Roman" w:eastAsia="Times New Roman" w:cstheme="minorBidi"/>
        </w:rPr>
        <w:t>. </w:t>
      </w:r>
      <w:r>
        <w:rPr>
          <w:rFonts w:cstheme="minorBidi" w:hAnsiTheme="minorHAnsi" w:eastAsiaTheme="minorHAnsi" w:asciiTheme="minorHAnsi"/>
        </w:rPr>
        <w:t>综合理科课程的世界性发展与我国综合理科课程改革</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ft东教育学院学报</w:t>
      </w:r>
      <w:r>
        <w:rPr>
          <w:rFonts w:ascii="Times New Roman" w:hAnsi="Times New Roman" w:eastAsia="Times New Roman" w:cstheme="minorBidi"/>
        </w:rPr>
        <w:t>,2006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ascii="Times New Roman" w:hAnsi="Times New Roman" w:cstheme="minorBidi" w:eastAsiaTheme="minorHAnsi"/>
        </w:rPr>
        <w:t>Blum A. Towards a Rationale for Integrated Science Teaching. In: </w:t>
      </w:r>
      <w:r>
        <w:rPr>
          <w:rFonts w:ascii="Times New Roman" w:hAnsi="Times New Roman" w:cstheme="minorBidi" w:eastAsiaTheme="minorHAnsi"/>
          <w:i/>
        </w:rPr>
        <w:t>New Trends in Integrated Science Teaching</w:t>
      </w:r>
      <w:r>
        <w:rPr>
          <w:rFonts w:ascii="Times New Roman" w:hAnsi="Times New Roman" w:cstheme="minorBidi" w:eastAsiaTheme="minorHAnsi"/>
        </w:rPr>
        <w:t>. Unesco, 1973, 39.</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UNESCO Coordinating Meeting for UNESCO</w:t>
      </w:r>
      <w:r>
        <w:rPr>
          <w:rFonts w:ascii="Times New Roman" w:hAnsi="Times New Roman" w:cstheme="minorBidi" w:eastAsiaTheme="minorHAnsi"/>
        </w:rPr>
        <w:t>'</w:t>
      </w:r>
      <w:r>
        <w:rPr>
          <w:rFonts w:ascii="Times New Roman" w:hAnsi="Times New Roman" w:cstheme="minorBidi" w:eastAsiaTheme="minorHAnsi"/>
        </w:rPr>
        <w:t>s Programme in Integrated Science Teaching</w:t>
      </w:r>
      <w:r>
        <w:rPr>
          <w:rFonts w:ascii="Times New Roman" w:hAnsi="Times New Roman" w:cstheme="minorBidi" w:eastAsiaTheme="minorHAnsi"/>
        </w:rPr>
        <w:t>(</w:t>
      </w:r>
      <w:r>
        <w:rPr>
          <w:rFonts w:ascii="Times New Roman" w:hAnsi="Times New Roman" w:cstheme="minorBidi" w:eastAsiaTheme="minorHAnsi"/>
        </w:rPr>
        <w:t>1972</w:t>
      </w:r>
      <w:r>
        <w:rPr>
          <w:rFonts w:ascii="Times New Roman" w:hAnsi="Times New Roman" w:cstheme="minorBidi" w:eastAsiaTheme="minorHAnsi"/>
        </w:rPr>
        <w:t>)</w:t>
      </w:r>
      <w:r>
        <w:rPr>
          <w:rFonts w:ascii="Times New Roman" w:hAnsi="Times New Roman" w:cstheme="minorBidi" w:eastAsiaTheme="minorHAnsi"/>
        </w:rPr>
        <w:t>. Unesco</w:t>
      </w:r>
    </w:p>
    <w:p w:rsidR="0018722C">
      <w:pPr>
        <w:topLinePunct/>
      </w:pPr>
      <w:r>
        <w:rPr>
          <w:rFonts w:cstheme="minorBidi" w:hAnsiTheme="minorHAnsi" w:eastAsiaTheme="minorHAnsi" w:asciiTheme="minorHAnsi" w:ascii="Times New Roman"/>
        </w:rPr>
        <w:t>SC</w:t>
      </w:r>
      <w:r>
        <w:rPr>
          <w:rFonts w:cstheme="minorBidi" w:hAnsiTheme="minorHAnsi" w:eastAsiaTheme="minorHAnsi" w:asciiTheme="minorHAnsi"/>
        </w:rPr>
        <w:t>/</w:t>
      </w:r>
      <w:r>
        <w:rPr>
          <w:rFonts w:ascii="Times New Roman" w:cstheme="minorBidi" w:hAnsiTheme="minorHAnsi" w:eastAsiaTheme="minorHAnsi"/>
        </w:rPr>
        <w:t>WS</w:t>
      </w:r>
      <w:r>
        <w:rPr>
          <w:rFonts w:cstheme="minorBidi" w:hAnsiTheme="minorHAnsi" w:eastAsiaTheme="minorHAnsi" w:asciiTheme="minorHAnsi"/>
        </w:rPr>
        <w:t>/</w:t>
      </w:r>
      <w:r>
        <w:rPr>
          <w:rFonts w:ascii="Times New Roman" w:cstheme="minorBidi" w:hAnsiTheme="minorHAnsi" w:eastAsiaTheme="minorHAnsi"/>
        </w:rPr>
        <w:t>33, Paris. 5.</w:t>
      </w:r>
    </w:p>
    <w:p w:rsidR="0018722C">
      <w:pPr>
        <w:topLinePunct/>
      </w:pPr>
      <w:r>
        <w:rPr>
          <w:rFonts w:cstheme="minorBidi" w:hAnsiTheme="minorHAnsi" w:eastAsiaTheme="minorHAnsi" w:asciiTheme="minorHAnsi"/>
        </w:rPr>
        <w:t>④</w:t>
      </w:r>
      <w:r>
        <w:rPr>
          <w:rFonts w:ascii="Times New Roman" w:hAnsi="Times New Roman" w:cstheme="minorBidi" w:eastAsiaTheme="minorHAnsi"/>
        </w:rPr>
        <w:t>Blum A. Towards a Rationale for Integrated Science Teaching. In: </w:t>
      </w:r>
      <w:r>
        <w:rPr>
          <w:rFonts w:ascii="Times New Roman" w:hAnsi="Times New Roman" w:cstheme="minorBidi" w:eastAsiaTheme="minorHAnsi"/>
          <w:i/>
        </w:rPr>
        <w:t>New Trends in Integrated Science Teaching</w:t>
      </w:r>
      <w:r>
        <w:rPr>
          <w:rFonts w:ascii="Times New Roman" w:hAnsi="Times New Roman" w:cstheme="minorBidi" w:eastAsiaTheme="minorHAnsi"/>
        </w:rPr>
        <w:t>. Unesco, 1973, 39.</w:t>
      </w:r>
    </w:p>
    <w:p w:rsidR="0018722C">
      <w:pPr>
        <w:topLinePunct/>
      </w:pPr>
      <w:r>
        <w:t>然》、《自然科学》、《自然科学基础》、《科学》等都属于综合科学课程。什么是科</w:t>
      </w:r>
      <w:r>
        <w:t>学课程？有广义和狭义两种认识。广义的认识认为，凡是以科学技术为教育基础</w:t>
      </w:r>
      <w:r>
        <w:t>的教学科目及教育资源都可概称为“科学课程”。即概指学校中设立的以自然科</w:t>
      </w:r>
      <w:r>
        <w:t>学</w:t>
      </w:r>
      <w:r>
        <w:t>（</w:t>
      </w:r>
      <w:r>
        <w:t>包括技术</w:t>
      </w:r>
      <w:r>
        <w:t>）</w:t>
      </w:r>
      <w:r>
        <w:t>教育为主体的各类教学科目，如物理、化学、生物、地学、科学</w:t>
      </w:r>
      <w:r>
        <w:t>等科目，或者概指科学教材的类型，再就是实施科学教育活动所使用的教学资源</w:t>
      </w:r>
      <w:r>
        <w:t>的统称。狭义的“科学课程”则专门指学校教育中所设置的综合性科学科目——</w:t>
      </w:r>
      <w:r w:rsidR="001852F3">
        <w:t xml:space="preserve">科学课程及其实施</w:t>
      </w:r>
      <w:r>
        <w:t>（</w:t>
      </w:r>
      <w:r>
        <w:rPr>
          <w:spacing w:val="-6"/>
        </w:rPr>
        <w:t>学习</w:t>
      </w:r>
      <w:r>
        <w:t>）</w:t>
      </w:r>
      <w:r>
        <w:t>的计划和资源。</w:t>
      </w:r>
      <w:r>
        <w:t>①</w:t>
      </w:r>
    </w:p>
    <w:p w:rsidR="0018722C">
      <w:pPr>
        <w:topLinePunct/>
      </w:pPr>
      <w:r>
        <w:t>胡继飞认为，</w:t>
      </w:r>
      <w:r>
        <w:t>②</w:t>
      </w:r>
      <w:r>
        <w:t>多重综合型综合理科，范围通常包括物理、化学、生物学、</w:t>
      </w:r>
      <w:r>
        <w:t>地理学、天文学等内容。目前国内分别由袁运开、赵峥、朱清时等主编的三套《科</w:t>
      </w:r>
      <w:r>
        <w:t>学》教科书都属此类。人们对综合的认识经历了一个从理想到现实的过程，并据</w:t>
      </w:r>
      <w:r>
        <w:t>此将现代综合理科划分为理想主义和现实主义两大取向。前者强调学科间综合的</w:t>
      </w:r>
      <w:r>
        <w:t>彻底性以实现理科的一体化，希望在综合过程中彻底消除分科的痕迹，这在现实</w:t>
      </w:r>
      <w:r>
        <w:t>中很难做到。后者一方面要求打破各学科的原有体系，以科学探究和科学本质为</w:t>
      </w:r>
      <w:r>
        <w:t>主线来整合各个学科的内容；另一方面又尊重各学科固有的差异，不强求形式上</w:t>
      </w:r>
      <w:r>
        <w:t>的综合，在整体综合的前提下适当保留某些学科的独立性。现代综合理科教材既重视学科间的整合，又注意保留学科内部的整合。</w:t>
      </w:r>
    </w:p>
    <w:p w:rsidR="0018722C">
      <w:pPr>
        <w:pStyle w:val="Heading2"/>
        <w:topLinePunct/>
        <w:ind w:left="171" w:hangingChars="171" w:hanging="171"/>
      </w:pPr>
      <w:bookmarkStart w:id="694086" w:name="_Toc686694086"/>
      <w:r>
        <w:t>第二节</w:t>
      </w:r>
      <w:r>
        <w:t xml:space="preserve"> </w:t>
      </w:r>
      <w:r>
        <w:rPr>
          <w:b/>
        </w:rPr>
        <w:t>A</w:t>
      </w:r>
      <w:r>
        <w:t>市科学</w:t>
      </w:r>
      <w:r>
        <w:t>（</w:t>
      </w:r>
      <w:r>
        <w:rPr>
          <w:b/>
        </w:rPr>
        <w:t>6-7</w:t>
      </w:r>
      <w:r>
        <w:t>年级</w:t>
      </w:r>
      <w:r>
        <w:t>）</w:t>
      </w:r>
      <w:r>
        <w:t>课程</w:t>
      </w:r>
      <w:bookmarkEnd w:id="694086"/>
    </w:p>
    <w:p w:rsidR="0018722C">
      <w:pPr>
        <w:pStyle w:val="Heading3"/>
        <w:topLinePunct/>
        <w:ind w:left="200" w:hangingChars="200" w:hanging="200"/>
      </w:pPr>
      <w:r>
        <w:t>一、</w:t>
      </w:r>
      <w:r>
        <w:t xml:space="preserve"> </w:t>
      </w:r>
      <w:r>
        <w:rPr>
          <w:b/>
        </w:rPr>
        <w:t>A</w:t>
      </w:r>
      <w:r>
        <w:t>市二期课改与科学</w:t>
      </w:r>
      <w:r>
        <w:t>（</w:t>
      </w:r>
      <w:r>
        <w:rPr>
          <w:b/>
        </w:rPr>
        <w:t>6-7</w:t>
      </w:r>
      <w:r>
        <w:t>年级</w:t>
      </w:r>
      <w:r>
        <w:t>）</w:t>
      </w:r>
      <w:r>
        <w:t>课程</w:t>
      </w:r>
    </w:p>
    <w:p w:rsidR="0018722C">
      <w:pPr>
        <w:topLinePunct/>
      </w:pPr>
      <w:r>
        <w:t>从</w:t>
      </w:r>
      <w:r>
        <w:rPr>
          <w:rFonts w:ascii="Times New Roman" w:hAnsi="Times New Roman" w:eastAsia="宋体"/>
        </w:rPr>
        <w:t>1988</w:t>
      </w:r>
      <w:r>
        <w:t>年开始，</w:t>
      </w:r>
      <w:r>
        <w:rPr>
          <w:rFonts w:ascii="Times New Roman" w:hAnsi="Times New Roman" w:eastAsia="宋体"/>
        </w:rPr>
        <w:t>A</w:t>
      </w:r>
      <w:r>
        <w:t>市承担了经济较发达地区的中小学课程教材改革的研究</w:t>
      </w:r>
      <w:r>
        <w:t>与实验，即“一期课改”，进行将素质教育落实到课程教材和学校课堂的探索。</w:t>
      </w:r>
      <w:r>
        <w:t>③</w:t>
      </w:r>
      <w:r>
        <w:t>经过十多年的努力，“一期课改”己经取得了丰硕的成果。在充分总结一期课改经验的基础上，为了全面推进素质教育，</w:t>
      </w:r>
      <w:r>
        <w:rPr>
          <w:rFonts w:ascii="Times New Roman" w:hAnsi="Times New Roman" w:eastAsia="宋体"/>
        </w:rPr>
        <w:t>1998</w:t>
      </w:r>
      <w:r>
        <w:t>年又启动了新一轮的课程改革，</w:t>
      </w:r>
      <w:r>
        <w:t>即</w:t>
      </w:r>
      <w:r>
        <w:rPr>
          <w:rFonts w:ascii="Times New Roman" w:hAnsi="Times New Roman" w:eastAsia="宋体"/>
        </w:rPr>
        <w:t>A</w:t>
      </w:r>
      <w:r>
        <w:t>市“二期课改”。这次课改按照国家的要求和</w:t>
      </w:r>
      <w:r>
        <w:rPr>
          <w:rFonts w:ascii="Times New Roman" w:hAnsi="Times New Roman" w:eastAsia="宋体"/>
        </w:rPr>
        <w:t>A</w:t>
      </w:r>
      <w:r>
        <w:t>市新世纪发展的需要，</w:t>
      </w:r>
      <w:r>
        <w:t>④</w:t>
      </w:r>
      <w:r>
        <w:t>立</w:t>
      </w:r>
      <w:r>
        <w:t>足于实现“科教兴市”的发展思路，将“构建以国际化大都市为背景，以德育为</w:t>
      </w:r>
      <w:r>
        <w:t>核心，以培养学生的创新精神和实践能力为重点，以学习方式的转变为特征，以</w:t>
      </w:r>
      <w:r>
        <w:t>应用现代化信息技术为标志的课程体系”作为</w:t>
      </w:r>
      <w:r>
        <w:rPr>
          <w:rFonts w:ascii="Times New Roman" w:hAnsi="Times New Roman" w:eastAsia="宋体"/>
        </w:rPr>
        <w:t>A</w:t>
      </w:r>
      <w:r>
        <w:t>市“二期课改”的基本要求。</w:t>
      </w:r>
      <w:r>
        <w:t>⑤</w:t>
      </w:r>
    </w:p>
    <w:p w:rsidR="0018722C">
      <w:pPr>
        <w:pStyle w:val="aff7"/>
        <w:topLinePunct/>
      </w:pPr>
      <w:r>
        <w:pict>
          <v:line style="position:absolute;mso-position-horizontal-relative:page;mso-position-vertical-relative:paragraph;z-index:2824;mso-wrap-distance-left:0;mso-wrap-distance-right:0" from="90pt,10.584429pt" to="234pt,10.584429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彭蜀晋</w:t>
      </w:r>
      <w:r>
        <w:rPr>
          <w:rFonts w:ascii="Times New Roman" w:hAnsi="Times New Roman" w:eastAsia="宋体" w:cstheme="minorBidi"/>
        </w:rPr>
        <w:t>. </w:t>
      </w:r>
      <w:r>
        <w:rPr>
          <w:rFonts w:cstheme="minorBidi" w:hAnsiTheme="minorHAnsi" w:eastAsiaTheme="minorHAnsi" w:asciiTheme="minorHAnsi"/>
        </w:rPr>
        <w:t>科学课程与教学论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高等教育出版社</w:t>
      </w:r>
      <w:r>
        <w:rPr>
          <w:rFonts w:ascii="Times New Roman" w:hAnsi="Times New Roman" w:eastAsia="宋体" w:cstheme="minorBidi"/>
        </w:rPr>
        <w:t>. 2005</w:t>
      </w:r>
      <w:r>
        <w:rPr>
          <w:rFonts w:ascii="Times New Roman" w:hAnsi="Times New Roman" w:eastAsia="宋体" w:cstheme="minorBidi"/>
        </w:rPr>
        <w:t>,</w:t>
      </w:r>
      <w:r>
        <w:rPr>
          <w:rFonts w:ascii="Times New Roman" w:hAnsi="Times New Roman" w:eastAsia="宋体" w:cstheme="minorBidi"/>
        </w:rPr>
        <w:t> 35.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胡继飞</w:t>
      </w:r>
      <w:r>
        <w:rPr>
          <w:rFonts w:ascii="Times New Roman" w:hAnsi="Times New Roman" w:eastAsia="Times New Roman" w:cstheme="minorBidi"/>
        </w:rPr>
        <w:t>. </w:t>
      </w:r>
      <w:r>
        <w:rPr>
          <w:rFonts w:cstheme="minorBidi" w:hAnsiTheme="minorHAnsi" w:eastAsiaTheme="minorHAnsi" w:asciiTheme="minorHAnsi"/>
        </w:rPr>
        <w:t>广东全面推行初中综合理科课程的思考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基础教育参考</w:t>
      </w:r>
      <w:r>
        <w:rPr>
          <w:rFonts w:ascii="Times New Roman" w:hAnsi="Times New Roman" w:eastAsia="Times New Roman" w:cstheme="minorBidi"/>
        </w:rPr>
        <w:t>, 2008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 xml:space="preserve">③</w:t>
      </w:r>
      <w:r>
        <w:rPr>
          <w:rFonts w:cstheme="minorBidi" w:hAnsiTheme="minorHAnsi" w:eastAsiaTheme="minorHAnsi" w:asciiTheme="minorHAnsi"/>
        </w:rPr>
        <w:t xml:space="preserve">上海市中小学课程教材改革委员会办公室</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上海市教育委员会教学研究室</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面向</w:t>
      </w:r>
      <w:r>
        <w:rPr>
          <w:rFonts w:ascii="Times New Roman" w:hAnsi="Times New Roman" w:eastAsia="Times New Roman" w:cstheme="minorBidi"/>
        </w:rPr>
        <w:t xml:space="preserve">21</w:t>
      </w:r>
      <w:r>
        <w:rPr>
          <w:rFonts w:cstheme="minorBidi" w:hAnsiTheme="minorHAnsi" w:eastAsiaTheme="minorHAnsi" w:asciiTheme="minorHAnsi"/>
        </w:rPr>
        <w:t xml:space="preserve">世纪上海市中小学科学学科教育改革行动纲领</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2000</w:t>
      </w:r>
      <w:r>
        <w:rPr>
          <w:kern w:val="2"/>
          <w:szCs w:val="22"/>
          <w:rFonts w:cstheme="minorBidi" w:hAnsiTheme="minorHAnsi" w:eastAsiaTheme="minorHAnsi" w:asciiTheme="minorHAnsi"/>
          <w:sz w:val="18"/>
        </w:rPr>
        <w:t xml:space="preserve">一</w:t>
      </w:r>
      <w:r>
        <w:rPr>
          <w:kern w:val="2"/>
          <w:szCs w:val="22"/>
          <w:rFonts w:ascii="Times New Roman" w:hAnsi="Times New Roman" w:eastAsia="Times New Roman" w:cstheme="minorBidi"/>
          <w:sz w:val="18"/>
        </w:rPr>
        <w:t xml:space="preserve">2001</w:t>
      </w:r>
      <w:r>
        <w:rPr>
          <w:kern w:val="2"/>
          <w:szCs w:val="22"/>
          <w:rFonts w:cstheme="minorBidi" w:hAnsiTheme="minorHAnsi" w:eastAsiaTheme="minorHAnsi" w:asciiTheme="minorHAnsi"/>
          <w:sz w:val="18"/>
        </w:rPr>
        <w:t xml:space="preserve">年</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上海</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上海教育出版社</w:t>
      </w:r>
      <w:r>
        <w:rPr>
          <w:rFonts w:ascii="Times New Roman" w:hAnsi="Times New Roman" w:eastAsia="Times New Roman" w:cstheme="minorBidi"/>
        </w:rPr>
        <w:t xml:space="preserve">, 1999</w:t>
      </w:r>
      <w:r>
        <w:rPr>
          <w:rFonts w:hint="eastAsia"/>
        </w:rPr>
        <w:t xml:space="preserve">。</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张福生</w:t>
      </w:r>
      <w:r>
        <w:rPr>
          <w:rFonts w:ascii="Times New Roman" w:hAnsi="Times New Roman" w:eastAsia="Times New Roman" w:cstheme="minorBidi"/>
        </w:rPr>
        <w:t>. </w:t>
      </w:r>
      <w:r>
        <w:rPr>
          <w:rFonts w:cstheme="minorBidi" w:hAnsiTheme="minorHAnsi" w:eastAsiaTheme="minorHAnsi" w:asciiTheme="minorHAnsi"/>
        </w:rPr>
        <w:t>新世纪上海中小学课程教材改革的实践与认识</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上海师范大学学报</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哲学社会科学教育版</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 xml:space="preserve">, 2002</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ascii="Times New Roman" w:hAnsi="Times New Roman" w:eastAsia="Times New Roman" w:cstheme="minorBidi"/>
          <w:sz w:val="18"/>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上海市教育委员会</w:t>
      </w:r>
      <w:r>
        <w:rPr>
          <w:rFonts w:ascii="Times New Roman" w:hAnsi="Times New Roman" w:eastAsia="Times New Roman" w:cstheme="minorBidi"/>
        </w:rPr>
        <w:t>. </w:t>
      </w:r>
      <w:r>
        <w:rPr>
          <w:rFonts w:cstheme="minorBidi" w:hAnsiTheme="minorHAnsi" w:eastAsiaTheme="minorHAnsi" w:asciiTheme="minorHAnsi"/>
        </w:rPr>
        <w:t>上海市初中科学课程标准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试行稿</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上海教育出版社</w:t>
      </w:r>
      <w:r>
        <w:rPr>
          <w:rFonts w:ascii="Times New Roman" w:hAnsi="Times New Roman" w:eastAsia="Times New Roman" w:cstheme="minorBidi"/>
        </w:rPr>
        <w:t>, 2004</w:t>
      </w:r>
      <w:r>
        <w:rPr>
          <w:rFonts w:ascii="Times New Roman" w:hAnsi="Times New Roman" w:eastAsia="Times New Roman" w:cstheme="minorBidi"/>
        </w:rPr>
        <w:t>,</w:t>
      </w:r>
      <w:r>
        <w:rPr>
          <w:rFonts w:ascii="Times New Roman" w:hAnsi="Times New Roman" w:eastAsia="Times New Roman" w:cstheme="minorBidi"/>
        </w:rPr>
        <w:t> 1</w:t>
      </w:r>
      <w:r>
        <w:rPr>
          <w:rFonts w:hint="eastAsia"/>
        </w:rPr>
        <w:t>。</w:t>
      </w:r>
    </w:p>
    <w:p w:rsidR="0018722C">
      <w:pPr>
        <w:topLinePunct/>
      </w:pPr>
      <w:r>
        <w:t>“二期课改”提出了“以学生发展为本”的口号，关注于学生主体的发展。</w:t>
      </w:r>
      <w:r>
        <w:t>在课程结构上，“二期课改”提出了基础型课程、拓展型课程与研究型课程，其</w:t>
      </w:r>
      <w:r>
        <w:t>目的是加强课程的综合性、选择性和开放性，并对整个中小学</w:t>
      </w:r>
      <w:r>
        <w:rPr>
          <w:rFonts w:ascii="Times New Roman" w:hAnsi="Times New Roman" w:eastAsia="Times New Roman"/>
        </w:rPr>
        <w:t>12</w:t>
      </w:r>
      <w:r>
        <w:t>年一贯的科学</w:t>
      </w:r>
      <w:r>
        <w:t>教育，做出了“合—分—合”的整体设计。初中科学课程是“二期课改”的一个</w:t>
      </w:r>
      <w:r>
        <w:t>亮点，是以培养学生科学素养为宗旨的科学入门课程。初中科学课程的顺利实施</w:t>
      </w:r>
      <w:r>
        <w:t>对于初中学生的身心健康发展，提高学生的科学素养，实现</w:t>
      </w:r>
      <w:r>
        <w:rPr>
          <w:rFonts w:ascii="Times New Roman" w:hAnsi="Times New Roman" w:eastAsia="Times New Roman"/>
        </w:rPr>
        <w:t>A</w:t>
      </w:r>
      <w:r>
        <w:t>市“二期课改”</w:t>
      </w:r>
      <w:r w:rsidR="001852F3">
        <w:t xml:space="preserve">的培养目标有重要意义。</w:t>
      </w:r>
      <w:r>
        <w:t>①</w:t>
      </w:r>
    </w:p>
    <w:p w:rsidR="0018722C">
      <w:pPr>
        <w:pStyle w:val="Heading3"/>
        <w:topLinePunct/>
        <w:ind w:left="200" w:hangingChars="200" w:hanging="200"/>
      </w:pPr>
      <w:r>
        <w:t>二、</w:t>
      </w:r>
      <w:r>
        <w:t xml:space="preserve"> </w:t>
      </w:r>
      <w:r w:rsidRPr="00DB64CE">
        <w:t>科学</w:t>
      </w:r>
      <w:r>
        <w:t>（</w:t>
      </w:r>
      <w:r>
        <w:rPr>
          <w:b/>
        </w:rPr>
        <w:t>6-7</w:t>
      </w:r>
      <w:r>
        <w:t>年级</w:t>
      </w:r>
      <w:r>
        <w:t>）</w:t>
      </w:r>
      <w:r>
        <w:t>课程的定位</w:t>
      </w:r>
    </w:p>
    <w:p w:rsidR="0018722C">
      <w:pPr>
        <w:topLinePunct/>
      </w:pPr>
      <w:r>
        <w:rPr>
          <w:rFonts w:ascii="Times New Roman" w:hAnsi="Times New Roman" w:eastAsia="Times New Roman"/>
        </w:rPr>
        <w:t>2004</w:t>
      </w:r>
      <w:r>
        <w:t>年</w:t>
      </w:r>
      <w:r>
        <w:rPr>
          <w:rFonts w:ascii="Times New Roman" w:hAnsi="Times New Roman" w:eastAsia="Times New Roman"/>
        </w:rPr>
        <w:t>10</w:t>
      </w:r>
      <w:r>
        <w:t>月，</w:t>
      </w:r>
      <w:r>
        <w:rPr>
          <w:rFonts w:ascii="Times New Roman" w:hAnsi="Times New Roman" w:eastAsia="Times New Roman"/>
        </w:rPr>
        <w:t>A</w:t>
      </w:r>
      <w:r>
        <w:t>市教委制定了《</w:t>
      </w:r>
      <w:r>
        <w:rPr>
          <w:rFonts w:ascii="Times New Roman" w:hAnsi="Times New Roman" w:eastAsia="Times New Roman"/>
        </w:rPr>
        <w:t>A</w:t>
      </w:r>
      <w:r>
        <w:t>市初中科学课程标准</w:t>
      </w:r>
      <w:r>
        <w:t>（</w:t>
      </w:r>
      <w:r>
        <w:t>试行稿</w:t>
      </w:r>
      <w:r>
        <w:t>）</w:t>
      </w:r>
      <w:r>
        <w:t>》。《课程标准</w:t>
      </w:r>
      <w:r>
        <w:t>（</w:t>
      </w:r>
      <w:r>
        <w:rPr>
          <w:spacing w:val="-30"/>
        </w:rPr>
        <w:t>试行稿</w:t>
      </w:r>
      <w:r>
        <w:t>）</w:t>
      </w:r>
      <w:r>
        <w:t>》</w:t>
      </w:r>
      <w:r>
        <w:t>）</w:t>
      </w:r>
      <w:r>
        <w:t>指出，</w:t>
      </w:r>
      <w:r>
        <w:t>②</w:t>
      </w:r>
      <w:r>
        <w:rPr>
          <w:rFonts w:ascii="Times New Roman" w:hAnsi="Times New Roman" w:eastAsia="Times New Roman"/>
        </w:rPr>
        <w:t>A</w:t>
      </w:r>
      <w:r>
        <w:t>市初中科学课程是一门自然科学入门课程，在六</w:t>
      </w:r>
      <w:r>
        <w:t>至七年级开设。在中小学科学教育合分一体的课程体系中，本课程安排在一至五</w:t>
      </w:r>
      <w:r>
        <w:t>年级自然课程之后、八至九年级的分科科学课程之前，是一门承上启下的综合性基础课程，帮助学生从亲近自然走向亲近科学。该课程在为学生提供各种入门性</w:t>
      </w:r>
      <w:r>
        <w:t>的科学学习的经历和体验的同时，着力帮助学生学习一些最通用、最基本的科学</w:t>
      </w:r>
      <w:r>
        <w:t>概念、原理和方法；帮助学生从整体上概貌性了解科学的本质，激发对自然探究的欲望；帮助学生从不同侧面、不同角度初步认识自然，初步形成科学的世界观和方法论，为以后分科学习科学课程奠定入门基础。</w:t>
      </w:r>
    </w:p>
    <w:p w:rsidR="0018722C">
      <w:pPr>
        <w:pStyle w:val="Heading3"/>
        <w:topLinePunct/>
        <w:ind w:left="200" w:hangingChars="200" w:hanging="200"/>
      </w:pPr>
      <w:r>
        <w:t>三、</w:t>
      </w:r>
      <w:r>
        <w:t xml:space="preserve"> </w:t>
      </w:r>
      <w:r w:rsidRPr="00DB64CE">
        <w:t>科学</w:t>
      </w:r>
      <w:r>
        <w:t>（</w:t>
      </w:r>
      <w:r>
        <w:rPr>
          <w:b/>
        </w:rPr>
        <w:t>6-7</w:t>
      </w:r>
      <w:r>
        <w:t>年级</w:t>
      </w:r>
      <w:r>
        <w:t>）</w:t>
      </w:r>
      <w:r>
        <w:t>课程理念与课程目标</w:t>
      </w:r>
    </w:p>
    <w:p w:rsidR="0018722C">
      <w:pPr>
        <w:topLinePunct/>
      </w:pPr>
      <w:r>
        <w:rPr>
          <w:rFonts w:ascii="Times New Roman" w:hAnsi="Times New Roman" w:eastAsia="宋体"/>
        </w:rPr>
        <w:t>A</w:t>
      </w:r>
      <w:r>
        <w:t>市初中科学课程理念是：</w:t>
      </w:r>
      <w:r>
        <w:t>③</w:t>
      </w:r>
      <w:r>
        <w:t>立足学生发展，提高每一位学生的科学素养；</w:t>
      </w:r>
      <w:r>
        <w:t>面向全体学生，提供适应每一位学生发展的学习科学的机会；关注自然界的整体</w:t>
      </w:r>
      <w:r>
        <w:t>性，体现科学本质，突出科学探究，倡导学习方式的多样化；重视多元评价，体</w:t>
      </w:r>
      <w:r>
        <w:t>现评价过程与学习过程的统一。</w:t>
      </w:r>
      <w:r>
        <w:rPr>
          <w:rFonts w:ascii="Times New Roman" w:hAnsi="Times New Roman" w:eastAsia="宋体"/>
        </w:rPr>
        <w:t>A</w:t>
      </w:r>
      <w:r>
        <w:t>市初中科学课程标准强调过程性、体验性目标，</w:t>
      </w:r>
      <w:r>
        <w:t>引导学生主动参与、亲身实践、独立思考、合作探究，从而实现学生学习方式的</w:t>
      </w:r>
      <w:r>
        <w:t>变革，以改变单一的记忆、接受、模仿的被动学习方式，发展学生搜集和处理信</w:t>
      </w:r>
      <w:r>
        <w:t>息、获取新知识、分析和解决问题以及交流与合作的能力。从课程标准的相关内</w:t>
      </w:r>
      <w:r>
        <w:t>容可以看到，</w:t>
      </w:r>
      <w:r>
        <w:rPr>
          <w:rFonts w:ascii="Times New Roman" w:hAnsi="Times New Roman" w:eastAsia="宋体"/>
        </w:rPr>
        <w:t>A</w:t>
      </w:r>
      <w:r>
        <w:t>市初中科学课程注重发挥学生的主动性，注重让学生积极主动地参与学习。</w:t>
      </w:r>
    </w:p>
    <w:p w:rsidR="0018722C">
      <w:pPr>
        <w:pStyle w:val="aff7"/>
        <w:topLinePunct/>
      </w:pPr>
      <w:r>
        <w:pict>
          <v:line style="position:absolute;mso-position-horizontal-relative:page;mso-position-vertical-relative:paragraph;z-index:2848;mso-wrap-distance-left:0;mso-wrap-distance-right:0" from="90pt,17.092867pt" to="234pt,17.092867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王秋红</w:t>
      </w:r>
      <w:r>
        <w:rPr>
          <w:rFonts w:ascii="Times New Roman" w:hAnsi="Times New Roman" w:eastAsia="Times New Roman" w:cstheme="minorBidi"/>
        </w:rPr>
        <w:t>. </w:t>
      </w:r>
      <w:r>
        <w:rPr>
          <w:rFonts w:cstheme="minorBidi" w:hAnsiTheme="minorHAnsi" w:eastAsiaTheme="minorHAnsi" w:asciiTheme="minorHAnsi"/>
        </w:rPr>
        <w:t>上海初中科学活动教学实施的研究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上海师范大学硕士论文</w:t>
      </w:r>
      <w:r>
        <w:rPr>
          <w:rFonts w:ascii="Times New Roman" w:hAnsi="Times New Roman" w:eastAsia="Times New Roman" w:cstheme="minorBidi"/>
        </w:rPr>
        <w:t>, 2006</w:t>
      </w:r>
      <w:r>
        <w:rPr>
          <w:rFonts w:hint="eastAsia"/>
        </w:rPr>
        <w:t>。</w:t>
      </w:r>
    </w:p>
    <w:p w:rsidR="0018722C">
      <w:pPr>
        <w:topLinePunct/>
      </w:pPr>
      <w:r>
        <w:rPr>
          <w:rFonts w:cstheme="minorBidi" w:hAnsiTheme="minorHAnsi" w:eastAsiaTheme="minorHAnsi" w:asciiTheme="minorHAnsi"/>
        </w:rPr>
        <w:t xml:space="preserve">②</w:t>
      </w:r>
      <w:r>
        <w:rPr>
          <w:rFonts w:cstheme="minorBidi" w:hAnsiTheme="minorHAnsi" w:eastAsiaTheme="minorHAnsi" w:asciiTheme="minorHAnsi"/>
        </w:rPr>
        <w:t xml:space="preserve">上海市教育委员会</w:t>
      </w:r>
      <w:r>
        <w:rPr>
          <w:rFonts w:ascii="Times New Roman" w:hAnsi="Times New Roman" w:eastAsia="Times New Roman" w:cstheme="minorBidi"/>
        </w:rPr>
        <w:t xml:space="preserve">. </w:t>
      </w:r>
      <w:r>
        <w:rPr>
          <w:rFonts w:cstheme="minorBidi" w:hAnsiTheme="minorHAnsi" w:eastAsiaTheme="minorHAnsi" w:asciiTheme="minorHAnsi"/>
        </w:rPr>
        <w:t xml:space="preserve">上海市初中科学课程标准</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试行稿</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上海</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上海教育出版社</w:t>
      </w:r>
      <w:r>
        <w:rPr>
          <w:rFonts w:ascii="Times New Roman" w:hAnsi="Times New Roman" w:eastAsia="Times New Roman" w:cstheme="minorBidi"/>
        </w:rPr>
        <w:t xml:space="preserve">, 2004</w:t>
      </w:r>
      <w:r>
        <w:rPr>
          <w:rFonts w:ascii="Times New Roman" w:hAnsi="Times New Roman" w:eastAsia="Times New Roman" w:cstheme="minorBidi"/>
        </w:rPr>
        <w:t>,</w:t>
      </w:r>
      <w:r>
        <w:rPr>
          <w:rFonts w:ascii="Times New Roman" w:hAnsi="Times New Roman" w:eastAsia="Times New Roman" w:cstheme="minorBidi"/>
        </w:rPr>
        <w:t xml:space="preserve"> 66</w:t>
      </w:r>
      <w:r>
        <w:rPr>
          <w:rFonts w:hint="eastAsia"/>
        </w:rPr>
        <w:t xml:space="preserve">。</w:t>
      </w:r>
    </w:p>
    <w:p w:rsidR="0018722C">
      <w:pPr>
        <w:topLinePunct/>
      </w:pPr>
      <w:r>
        <w:t>《</w:t>
      </w:r>
      <w:r>
        <w:rPr>
          <w:rFonts w:ascii="Times New Roman" w:hAnsi="Times New Roman" w:eastAsia="Times New Roman"/>
        </w:rPr>
        <w:t>A</w:t>
      </w:r>
      <w:r>
        <w:t>市初中科学课程标准</w:t>
      </w:r>
      <w:r>
        <w:t>（</w:t>
      </w:r>
      <w:r>
        <w:t>试行稿</w:t>
      </w:r>
      <w:r>
        <w:t>）</w:t>
      </w:r>
      <w:r>
        <w:t>》指出，</w:t>
      </w:r>
      <w:r>
        <w:t>①</w:t>
      </w:r>
      <w:r>
        <w:rPr>
          <w:rFonts w:ascii="Times New Roman" w:hAnsi="Times New Roman" w:eastAsia="Times New Roman"/>
        </w:rPr>
        <w:t>A</w:t>
      </w:r>
      <w:r>
        <w:t>市初中科学课程的总目标是</w:t>
      </w:r>
    </w:p>
    <w:p w:rsidR="0018722C">
      <w:pPr>
        <w:topLinePunct/>
      </w:pPr>
      <w:r>
        <w:t>“提高每一位学生基本的科学素养，有助于学生形成健康的人格。”因此，通过</w:t>
      </w:r>
      <w:r>
        <w:t>本课程的学习，学生应：获得基本的科学知识和技能，能够初步运用科学语言及</w:t>
      </w:r>
      <w:r>
        <w:t>相关的表达技能，说明生活中简单的自然现象和事实；初步了解科学探究的过程</w:t>
      </w:r>
      <w:r>
        <w:t>并具有问题意识，初步具有解决简单问题的能力和基本的科学方法，能够与他人</w:t>
      </w:r>
      <w:r>
        <w:t>合作或独立地从事简单的科学探究活动，初步认识科学的本质；形成探索科学的</w:t>
      </w:r>
      <w:r>
        <w:t>兴趣，了解科学、技术对经济发展和社会进步所起的推动作用，以及技术的发展</w:t>
      </w:r>
      <w:r>
        <w:t>给环境和其他方面带来的负面影响，科学技术对中华民族振兴和中国和平崛起的</w:t>
      </w:r>
      <w:r>
        <w:t>影响，能够初步以科学的态度对待个人、人类、自然及社会问题，并敢于提出有</w:t>
      </w:r>
      <w:r>
        <w:t>科学根据的见解。从以上描述可看出，科学课程的目标包括了科学素养的四个方面，知识与技能，科学探究</w:t>
      </w:r>
      <w:r>
        <w:t>（</w:t>
      </w:r>
      <w:r>
        <w:t>过程与方法</w:t>
      </w:r>
      <w:r>
        <w:t>）</w:t>
      </w:r>
      <w:r>
        <w:t>，情感、态度与价值观和科学、技术与社会的关系的内容。</w:t>
      </w:r>
    </w:p>
    <w:p w:rsidR="0018722C">
      <w:pPr>
        <w:pStyle w:val="Heading2"/>
        <w:topLinePunct/>
        <w:ind w:left="171" w:hangingChars="171" w:hanging="171"/>
      </w:pPr>
      <w:bookmarkStart w:id="694087" w:name="_Toc686694087"/>
      <w:r>
        <w:t>第三节</w:t>
      </w:r>
      <w:r>
        <w:t xml:space="preserve"> </w:t>
      </w:r>
      <w:r>
        <w:rPr>
          <w:b/>
        </w:rPr>
        <w:t>B</w:t>
      </w:r>
      <w:r>
        <w:t>市科学</w:t>
      </w:r>
      <w:r>
        <w:t>（</w:t>
      </w:r>
      <w:r>
        <w:rPr>
          <w:b/>
        </w:rPr>
        <w:t>7-9</w:t>
      </w:r>
      <w:r>
        <w:t>年级</w:t>
      </w:r>
      <w:r>
        <w:t>）</w:t>
      </w:r>
      <w:r>
        <w:t>课程</w:t>
      </w:r>
      <w:bookmarkEnd w:id="694087"/>
    </w:p>
    <w:p w:rsidR="0018722C">
      <w:pPr>
        <w:pStyle w:val="Heading3"/>
        <w:topLinePunct/>
        <w:ind w:left="200" w:hangingChars="200" w:hanging="200"/>
      </w:pPr>
      <w:r>
        <w:t>一、</w:t>
      </w:r>
      <w:r>
        <w:t xml:space="preserve"> </w:t>
      </w:r>
      <w:r w:rsidRPr="00DB64CE">
        <w:t>科学</w:t>
      </w:r>
      <w:r>
        <w:t>（</w:t>
      </w:r>
      <w:r>
        <w:rPr>
          <w:b/>
        </w:rPr>
        <w:t>7-9</w:t>
      </w:r>
      <w:r>
        <w:t>年级</w:t>
      </w:r>
      <w:r>
        <w:t>）</w:t>
      </w:r>
      <w:r>
        <w:t>课程定位</w:t>
      </w:r>
    </w:p>
    <w:p w:rsidR="0018722C">
      <w:pPr>
        <w:pStyle w:val="4"/>
        <w:topLinePunct/>
        <w:ind w:left="200" w:hangingChars="200" w:hanging="200"/>
      </w:pPr>
      <w:r>
        <w:t>（</w:t>
      </w:r>
      <w:r>
        <w:t>一</w:t>
      </w:r>
      <w:r>
        <w:t>）</w:t>
      </w:r>
      <w:r>
        <w:t>科学课程的性质</w:t>
      </w:r>
    </w:p>
    <w:p w:rsidR="0018722C">
      <w:pPr>
        <w:topLinePunct/>
      </w:pPr>
      <w:r>
        <w:t>科学课程属于基础教育范畴，基础教育的目标是提高国民素质。科学课程标</w:t>
      </w:r>
      <w:r>
        <w:t>准明确表述了“科学</w:t>
      </w:r>
      <w:r>
        <w:t>（</w:t>
      </w:r>
      <w:r>
        <w:rPr>
          <w:rFonts w:ascii="Times New Roman" w:hAnsi="Times New Roman" w:eastAsia="Times New Roman"/>
        </w:rPr>
        <w:t>7-9</w:t>
      </w:r>
      <w:r>
        <w:t>）</w:t>
      </w:r>
      <w:r>
        <w:t>是以培养学生科学素养为宗旨的科学入门课程。”科</w:t>
      </w:r>
      <w:r>
        <w:t>学课程的基础教育性质，其目标不仅仅是培养未来的学科专家，更重要的是为所有的学生提供作为社会公民所必需的最基本的科学知识、科学能力和科学情感、</w:t>
      </w:r>
      <w:r>
        <w:t>科学价值观。科学课程是以学生的认识规律为基础，从世界是一个相互作用、相</w:t>
      </w:r>
      <w:r>
        <w:t>互联系的整体的观点出发，提取自然科学各学科中的概念、原理、方法的一致性，</w:t>
      </w:r>
      <w:r>
        <w:t>结合人类生存与生活中的实际问题，把分析和解决此类问题的自然科学知识进行</w:t>
      </w:r>
      <w:r>
        <w:t>整合，同时融入科学实践、科学方法、科学态度和科学精神，自成一个有机的知识体系的一门课程。</w:t>
      </w:r>
      <w:r>
        <w:t>②</w:t>
      </w:r>
    </w:p>
    <w:p w:rsidR="0018722C">
      <w:pPr>
        <w:pStyle w:val="4"/>
        <w:topLinePunct/>
        <w:ind w:left="200" w:hangingChars="200" w:hanging="200"/>
      </w:pPr>
      <w:r>
        <w:t>（</w:t>
      </w:r>
      <w:r>
        <w:t>二</w:t>
      </w:r>
      <w:r>
        <w:t>）</w:t>
      </w:r>
      <w:r>
        <w:t>科学课程的独特作用及价值</w:t>
      </w:r>
    </w:p>
    <w:p w:rsidR="0018722C">
      <w:pPr>
        <w:topLinePunct/>
      </w:pPr>
      <w:r>
        <w:t>科学课程的独特作用</w:t>
      </w:r>
      <w:r>
        <w:t>③</w:t>
      </w:r>
      <w:r>
        <w:t>：有助于学生从整体上认识自然和科学，根据统一的</w:t>
      </w:r>
      <w:r>
        <w:t>科学概念、原理和各领域知识之间的联系来建立开放型的知识结构；有助于学生</w:t>
      </w:r>
      <w:r>
        <w:t>知识的迁移和学习能力的发展；有助于对学生科学探究能力培养的总体安排，</w:t>
      </w:r>
      <w:r>
        <w:t>使</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上海市教育委员会</w:t>
      </w:r>
      <w:r>
        <w:rPr>
          <w:rFonts w:ascii="Times New Roman" w:hAnsi="Times New Roman" w:eastAsia="Times New Roman" w:cstheme="minorBidi"/>
        </w:rPr>
        <w:t>. </w:t>
      </w:r>
      <w:r>
        <w:rPr>
          <w:rFonts w:cstheme="minorBidi" w:hAnsiTheme="minorHAnsi" w:eastAsiaTheme="minorHAnsi" w:asciiTheme="minorHAnsi"/>
        </w:rPr>
        <w:t>上海市初中科学课程标准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试行稿</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上海教育出版社</w:t>
      </w:r>
      <w:r>
        <w:rPr>
          <w:rFonts w:ascii="Times New Roman" w:hAnsi="Times New Roman" w:eastAsia="Times New Roman" w:cstheme="minorBidi"/>
        </w:rPr>
        <w:t>, 2004</w:t>
      </w:r>
      <w:r>
        <w:rPr>
          <w:rFonts w:ascii="Times New Roman" w:hAnsi="Times New Roman" w:eastAsia="Times New Roman" w:cstheme="minorBidi"/>
        </w:rPr>
        <w:t>,</w:t>
      </w:r>
      <w:r>
        <w:rPr>
          <w:rFonts w:ascii="Times New Roman" w:hAnsi="Times New Roman" w:eastAsia="Times New Roman" w:cstheme="minorBidi"/>
        </w:rPr>
        <w:t> 66</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叶禹卿</w:t>
      </w:r>
      <w:r>
        <w:rPr>
          <w:rFonts w:ascii="Times New Roman" w:hAnsi="Times New Roman" w:eastAsia="Times New Roman" w:cstheme="minorBidi"/>
        </w:rPr>
        <w:t>. </w:t>
      </w:r>
      <w:r>
        <w:rPr>
          <w:rFonts w:cstheme="minorBidi" w:hAnsiTheme="minorHAnsi" w:eastAsiaTheme="minorHAnsi" w:asciiTheme="minorHAnsi"/>
        </w:rPr>
        <w:t>科学新课程和科学素质培养</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中小学科学教育</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中国纺织出版社</w:t>
      </w:r>
      <w:r>
        <w:rPr>
          <w:rFonts w:ascii="Times New Roman" w:hAnsi="Times New Roman" w:eastAsia="Times New Roman" w:cstheme="minorBidi"/>
        </w:rPr>
        <w:t>, 2002</w:t>
      </w:r>
      <w:r>
        <w:rPr>
          <w:rFonts w:ascii="Times New Roman" w:hAnsi="Times New Roman" w:eastAsia="Times New Roman" w:cstheme="minorBidi"/>
        </w:rPr>
        <w:t>,</w:t>
      </w:r>
      <w:r>
        <w:rPr>
          <w:rFonts w:ascii="Times New Roman" w:hAnsi="Times New Roman" w:eastAsia="Times New Roman" w:cstheme="minorBidi"/>
        </w:rPr>
        <w:t> 4</w:t>
      </w:r>
      <w:r>
        <w:rPr>
          <w:rFonts w:hint="eastAsia"/>
        </w:rPr>
        <w:t>。</w:t>
      </w:r>
    </w:p>
    <w:p w:rsidR="0018722C">
      <w:pPr>
        <w:topLinePunct/>
      </w:pPr>
      <w:r>
        <w:t>学生得到全面的科学方法的训练；有助于学生较为全面地关注和分析与科学技术有关的社会生活问题，获得对科学、技术与社会关系的理解。</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hAnsi="Times New Roman" w:eastAsia="Times New Roman" w:cstheme="minorBidi"/>
          <w:b/>
        </w:rPr>
        <w:t>5-1</w:t>
      </w:r>
      <w:r>
        <w:t xml:space="preserve">  </w:t>
      </w:r>
      <w:r>
        <w:rPr>
          <w:rFonts w:cstheme="minorBidi" w:hAnsiTheme="minorHAnsi" w:eastAsiaTheme="minorHAnsi" w:asciiTheme="minorHAnsi"/>
          <w:b/>
        </w:rPr>
        <w:t>综合科学课程与分科科学课程的比较</w:t>
      </w:r>
      <w:r>
        <w:rPr>
          <w:rFonts w:cstheme="minorBidi" w:hAnsiTheme="minorHAnsi" w:eastAsiaTheme="minorHAnsi" w:asciiTheme="minorHAnsi"/>
          <w:b/>
        </w:rPr>
        <w:t>①</w:t>
      </w:r>
    </w:p>
    <w:p w:rsidR="0018722C">
      <w:pPr>
        <w:pStyle w:val="aff7"/>
        <w:topLinePunct/>
      </w:pPr>
      <w:r>
        <w:pict>
          <v:line style="position:absolute;mso-position-horizontal-relative:page;mso-position-vertical-relative:paragraph;z-index:2872;mso-wrap-distance-left:0;mso-wrap-distance-right:0" from="84.599998pt,18.126965pt" to="510.359998pt,18.126965pt" stroked="true" strokeweight="1.5pt" strokecolor="#008000">
            <v:stroke dashstyle="solid"/>
            <w10:wrap type="topAndBottom"/>
          </v:line>
        </w:pict>
      </w:r>
    </w:p>
    <w:p w:rsidR="0018722C">
      <w:pPr>
        <w:pStyle w:val="affff1"/>
        <w:tabs>
          <w:tab w:pos="5704" w:val="left" w:leader="none"/>
        </w:tabs>
        <w:spacing w:before="0"/>
        <w:ind w:leftChars="0" w:left="1443" w:rightChars="0" w:right="0" w:firstLineChars="0" w:firstLine="0"/>
        <w:jc w:val="left"/>
        <w:topLinePunct/>
      </w:pPr>
      <w:r>
        <w:rPr>
          <w:kern w:val="2"/>
          <w:sz w:val="21"/>
          <w:szCs w:val="22"/>
          <w:rFonts w:cstheme="minorBidi" w:hAnsiTheme="minorHAnsi" w:eastAsiaTheme="minorHAnsi" w:asciiTheme="minorHAnsi"/>
          <w:b/>
        </w:rPr>
        <w:t>综合科学课程</w:t>
      </w:r>
      <w:r>
        <w:rPr>
          <w:kern w:val="2"/>
          <w:szCs w:val="22"/>
          <w:rFonts w:cstheme="minorBidi" w:hAnsiTheme="minorHAnsi" w:eastAsiaTheme="minorHAnsi" w:asciiTheme="minorHAnsi"/>
          <w:b/>
          <w:w w:val="95"/>
          <w:sz w:val="21"/>
        </w:rPr>
        <w:t>分科科学课程</w:t>
      </w:r>
    </w:p>
    <w:p w:rsidR="0018722C">
      <w:spacing w:beforeLines="0" w:before="0" w:afterLines="0" w:after="0" w:line="440" w:lineRule="auto"/>
      <w:pPr>
        <w:sectPr w:rsidR="00556256">
          <w:pgSz w:w="11910" w:h="16840"/>
          <w:pgMar w:header="877" w:footer="1431" w:top="1100" w:bottom="1620" w:left="1560" w:right="1560"/>
          <w:pgNumType w:start="62"/>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40216" from="84.599998pt,2.973999pt" to="510.359998pt,2.973999pt" stroked="true" strokeweight=".71997pt" strokecolor="#008000">
            <v:stroke dashstyle="solid"/>
            <w10:wrap type="none"/>
          </v:line>
        </w:pict>
      </w:r>
      <w:r>
        <w:rPr>
          <w:kern w:val="2"/>
          <w:szCs w:val="22"/>
          <w:rFonts w:cstheme="minorBidi" w:hAnsiTheme="minorHAnsi" w:eastAsiaTheme="minorHAnsi" w:asciiTheme="minorHAnsi"/>
          <w:sz w:val="21"/>
        </w:rPr>
        <w:t>学术性知能要求的降低，有利于培养时代所需要的综合型人才</w:t>
      </w:r>
    </w:p>
    <w:p w:rsidR="0018722C">
      <w:pPr>
        <w:topLinePunct/>
      </w:pPr>
      <w:r>
        <w:rPr>
          <w:rFonts w:cstheme="minorBidi" w:hAnsiTheme="minorHAnsi" w:eastAsiaTheme="minorHAnsi" w:asciiTheme="minorHAnsi"/>
        </w:rPr>
        <w:t>有利于发展学生的兴趣，提高全体学生的科学素养</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有利于学科建设，有利于人类文化的传递和发展，</w:t>
      </w:r>
      <w:r w:rsidR="001852F3">
        <w:rPr>
          <w:rFonts w:cstheme="minorBidi" w:hAnsiTheme="minorHAnsi" w:eastAsiaTheme="minorHAnsi" w:asciiTheme="minorHAnsi"/>
        </w:rPr>
        <w:t xml:space="preserve">能为各学科培养优秀的学生</w:t>
      </w:r>
    </w:p>
    <w:p w:rsidR="0018722C">
      <w:pPr>
        <w:topLinePunct/>
      </w:pPr>
      <w:r>
        <w:rPr>
          <w:rFonts w:cstheme="minorBidi" w:hAnsiTheme="minorHAnsi" w:eastAsiaTheme="minorHAnsi" w:asciiTheme="minorHAnsi"/>
        </w:rPr>
        <w:t>有助于学生掌握具有严密逻辑、相对独立的知识体系，有利于落实“双基”</w:t>
      </w:r>
    </w:p>
    <w:p w:rsidR="0018722C">
      <w:spacing w:beforeLines="0" w:before="0" w:afterLines="0" w:after="0" w:line="440" w:lineRule="auto"/>
      <w:pPr>
        <w:sectPr w:rsidR="00556256">
          <w:type w:val="continuous"/>
          <w:pgSz w:w="11910" w:h="16840"/>
          <w:pgMar w:top="1600" w:bottom="280" w:left="1560" w:right="1560"/>
          <w:cols w:num="2" w:equalWidth="0">
            <w:col w:w="3601" w:space="288"/>
            <w:col w:w="4901"/>
          </w:cols>
        </w:sectPr>
        <w:topLinePunct/>
      </w:pPr>
    </w:p>
    <w:p w:rsidR="0018722C">
      <w:pPr>
        <w:topLinePunct/>
      </w:pPr>
      <w:r>
        <w:rPr>
          <w:rFonts w:cstheme="minorBidi" w:hAnsiTheme="minorHAnsi" w:eastAsiaTheme="minorHAnsi" w:asciiTheme="minorHAnsi"/>
        </w:rPr>
        <w:t>有利于学生理解科学的本质</w:t>
      </w:r>
      <w:r w:rsidR="001852F3">
        <w:rPr>
          <w:rFonts w:cstheme="minorBidi" w:hAnsiTheme="minorHAnsi" w:eastAsiaTheme="minorHAnsi" w:asciiTheme="minorHAnsi"/>
        </w:rPr>
        <w:t>重视基础知识和基本技能的获得，重局部认知</w:t>
      </w:r>
    </w:p>
    <w:p w:rsidR="0018722C">
      <w:spacing w:beforeLines="0" w:before="0" w:afterLines="0" w:after="0" w:line="440" w:lineRule="auto"/>
      <w:pPr>
        <w:sectPr w:rsidR="00556256">
          <w:type w:val="continuous"/>
          <w:pgSz w:w="11910" w:h="16840"/>
          <w:pgMar w:top="1600" w:bottom="280" w:left="1560" w:right="1560"/>
        </w:sectPr>
        <w:topLinePunct/>
      </w:pPr>
    </w:p>
    <w:p w:rsidR="0018722C">
      <w:pPr>
        <w:topLinePunct/>
      </w:pPr>
      <w:r>
        <w:rPr>
          <w:rFonts w:cstheme="minorBidi" w:hAnsiTheme="minorHAnsi" w:eastAsiaTheme="minorHAnsi" w:asciiTheme="minorHAnsi"/>
        </w:rPr>
        <w:t>有利于减少学科门类，避免知识重复，可适当减轻学生负担</w:t>
      </w:r>
    </w:p>
    <w:p w:rsidR="0018722C">
      <w:pPr>
        <w:topLinePunct/>
      </w:pPr>
      <w:r>
        <w:rPr>
          <w:rFonts w:cstheme="minorBidi" w:hAnsiTheme="minorHAnsi" w:eastAsiaTheme="minorHAnsi" w:asciiTheme="minorHAnsi"/>
        </w:rPr>
        <w:t>增加了综合科学课教师与学生接触</w:t>
      </w:r>
      <w:r w:rsidR="001852F3">
        <w:rPr>
          <w:rFonts w:cstheme="minorBidi" w:hAnsiTheme="minorHAnsi" w:eastAsiaTheme="minorHAnsi" w:asciiTheme="minorHAnsi"/>
        </w:rPr>
        <w:t xml:space="preserve">机会，便于和学生建立密切的联系</w:t>
      </w:r>
      <w:r w:rsidR="001852F3">
        <w:rPr>
          <w:rFonts w:cstheme="minorBidi" w:hAnsiTheme="minorHAnsi" w:eastAsiaTheme="minorHAnsi" w:asciiTheme="minorHAnsi"/>
        </w:rPr>
        <w:t xml:space="preserve">教师的不适应导致推广困难，在情感上的抵触较</w:t>
      </w:r>
      <w:r w:rsidR="001852F3">
        <w:rPr>
          <w:rFonts w:cstheme="minorBidi" w:hAnsiTheme="minorHAnsi" w:eastAsiaTheme="minorHAnsi" w:asciiTheme="minorHAnsi"/>
        </w:rPr>
        <w:t>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学科门类较齐全，知识重复较多，增加学生负担</w:t>
      </w:r>
    </w:p>
    <w:p w:rsidR="0018722C">
      <w:pPr>
        <w:topLinePunct/>
      </w:pPr>
      <w:r>
        <w:rPr>
          <w:rFonts w:cstheme="minorBidi" w:hAnsiTheme="minorHAnsi" w:eastAsiaTheme="minorHAnsi" w:asciiTheme="minorHAnsi"/>
        </w:rPr>
        <w:t>学科教师和学生接触机会相对较少，不利于和学生的情感交流</w:t>
      </w:r>
    </w:p>
    <w:p w:rsidR="0018722C">
      <w:pPr>
        <w:topLinePunct/>
      </w:pPr>
      <w:r>
        <w:rPr>
          <w:rFonts w:cstheme="minorBidi" w:hAnsiTheme="minorHAnsi" w:eastAsiaTheme="minorHAnsi" w:asciiTheme="minorHAnsi"/>
        </w:rPr>
        <w:t>中小学所设的学科与相应的师范院校所设专业相一致，便于教师教学</w:t>
      </w:r>
    </w:p>
    <w:p w:rsidR="0018722C">
      <w:spacing w:beforeLines="0" w:before="0" w:afterLines="0" w:after="0" w:line="440" w:lineRule="auto"/>
      <w:pPr>
        <w:sectPr w:rsidR="00556256">
          <w:type w:val="continuous"/>
          <w:pgSz w:w="11910" w:h="16840"/>
          <w:pgMar w:top="1600" w:bottom="280" w:left="1560" w:right="1560"/>
          <w:cols w:num="2" w:equalWidth="0">
            <w:col w:w="3811" w:space="78"/>
            <w:col w:w="4901"/>
          </w:cols>
        </w:sectPr>
        <w:topLinePunct/>
      </w:pPr>
    </w:p>
    <w:p w:rsidR="0018722C">
      <w:pPr>
        <w:tabs>
          <w:tab w:pos="4127" w:val="left" w:leader="none"/>
        </w:tabs>
        <w:spacing w:before="7"/>
        <w:ind w:leftChars="0" w:left="240" w:rightChars="0" w:right="0" w:firstLineChars="0" w:firstLine="0"/>
        <w:jc w:val="left"/>
        <w:topLinePunct/>
      </w:pPr>
      <w:r>
        <w:rPr>
          <w:kern w:val="2"/>
          <w:sz w:val="21"/>
          <w:szCs w:val="22"/>
          <w:rFonts w:cstheme="minorBidi" w:hAnsiTheme="minorHAnsi" w:eastAsiaTheme="minorHAnsi" w:asciiTheme="minorHAnsi"/>
        </w:rPr>
        <w:t>课程难以编制</w:t>
      </w:r>
      <w:r w:rsidR="001852F3">
        <w:rPr>
          <w:kern w:val="2"/>
          <w:sz w:val="22"/>
          <w:szCs w:val="22"/>
          <w:rFonts w:cstheme="minorBidi" w:hAnsiTheme="minorHAnsi" w:eastAsiaTheme="minorHAnsi" w:asciiTheme="minorHAnsi"/>
        </w:rPr>
        <w:t>课程较易编制</w:t>
      </w:r>
    </w:p>
    <w:p w:rsidR="0018722C">
      <w:spacing w:beforeLines="0" w:before="0" w:afterLines="0" w:after="0" w:line="440" w:lineRule="auto"/>
      <w:pPr>
        <w:sectPr w:rsidR="00556256">
          <w:type w:val="continuous"/>
          <w:pgSz w:w="11910" w:h="16840"/>
          <w:pgMar w:top="1600" w:bottom="280" w:left="1560" w:right="1560"/>
        </w:sectPr>
        <w:topLinePunct/>
      </w:pPr>
    </w:p>
    <w:p w:rsidR="0018722C">
      <w:pPr>
        <w:pStyle w:val="ae"/>
        <w:topLinePunct/>
      </w:pPr>
      <w:r>
        <w:rPr>
          <w:kern w:val="2"/>
          <w:sz w:val="22"/>
          <w:szCs w:val="22"/>
          <w:rFonts w:cstheme="minorBidi" w:hAnsiTheme="minorHAnsi" w:eastAsiaTheme="minorHAnsi" w:asciiTheme="minorHAnsi"/>
        </w:rPr>
        <w:pict>
          <v:shape style="margin-left:83.879997pt;margin-top:34.545467pt;width:411.58pt;height:.1pt;mso-position-horizontal-relative:page;mso-position-vertical-relative:paragraph;z-index:2920" coordorigin="1678,691" coordsize="8537,0" path="m1678,691l5580,691m5566,691l10214,691e" filled="false" stroked="true" strokeweight="1.5pt" strokecolor="#008000">
            <v:path arrowok="t"/>
            <v:stroke dashstyle="solid"/>
            <w10:wrap type="none"/>
          </v:shape>
        </w:pict>
      </w:r>
    </w:p>
    <w:p w:rsidR="0018722C">
      <w:pPr>
        <w:pStyle w:val="ae"/>
        <w:topLinePunct/>
      </w:pPr>
      <w:r>
        <w:rPr>
          <w:kern w:val="2"/>
          <w:szCs w:val="22"/>
          <w:rFonts w:cstheme="minorBidi" w:hAnsiTheme="minorHAnsi" w:eastAsiaTheme="minorHAnsi" w:asciiTheme="minorHAnsi"/>
          <w:sz w:val="21"/>
        </w:rPr>
        <w:t>对评价或考试的技术要求较高，适合运用综合性评价</w:t>
      </w:r>
    </w:p>
    <w:p w:rsidR="0018722C">
      <w:pPr>
        <w:topLinePunct/>
      </w:pPr>
      <w:r>
        <w:rPr>
          <w:rFonts w:cstheme="minorBidi" w:hAnsiTheme="minorHAnsi" w:eastAsiaTheme="minorHAnsi" w:asciiTheme="minorHAnsi"/>
        </w:rPr>
        <w:t>（</w:t>
      </w:r>
      <w:r>
        <w:rPr>
          <w:rFonts w:cstheme="minorBidi" w:hAnsiTheme="minorHAnsi" w:eastAsiaTheme="minorHAnsi" w:asciiTheme="minorHAnsi"/>
        </w:rPr>
        <w:t>蔡培阳</w:t>
      </w:r>
      <w:r>
        <w:rPr>
          <w:kern w:val="2"/>
          <w:rFonts w:ascii="Times New Roman" w:eastAsia="宋体" w:cstheme="minorBidi" w:hAnsiTheme="minorHAnsi"/>
          <w:sz w:val="18"/>
          <w:rFonts w:hint="eastAsia"/>
        </w:rPr>
        <w:t>，</w:t>
      </w:r>
      <w:r>
        <w:rPr>
          <w:rFonts w:cstheme="minorBidi" w:hAnsiTheme="minorHAnsi" w:eastAsiaTheme="minorHAnsi" w:asciiTheme="minorHAnsi"/>
        </w:rPr>
        <w:t>崔允漷</w:t>
      </w:r>
      <w:r>
        <w:rPr>
          <w:rFonts w:ascii="Times New Roman" w:eastAsia="宋体" w:cstheme="minorBidi" w:hAnsiTheme="minorHAnsi"/>
        </w:rPr>
        <w:t>2002</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与传统的升学考试配合，满足学生升学需要</w:t>
      </w:r>
    </w:p>
    <w:p w:rsidR="0018722C">
      <w:spacing w:beforeLines="0" w:before="0" w:afterLines="0" w:after="0" w:line="440" w:lineRule="auto"/>
      <w:pPr>
        <w:sectPr w:rsidR="00556256">
          <w:type w:val="continuous"/>
          <w:pgSz w:w="11910" w:h="16840"/>
          <w:pgMar w:top="1600" w:bottom="280" w:left="1560" w:right="1560"/>
          <w:cols w:num="2" w:equalWidth="0">
            <w:col w:w="3601" w:space="288"/>
            <w:col w:w="4901"/>
          </w:cols>
        </w:sectPr>
        <w:topLinePunct/>
      </w:pPr>
    </w:p>
    <w:p w:rsidR="0018722C">
      <w:pPr>
        <w:topLinePunct/>
      </w:pPr>
      <w:r>
        <w:t>从</w:t>
      </w:r>
      <w:r>
        <w:t>表</w:t>
      </w:r>
      <w:r>
        <w:rPr>
          <w:rFonts w:ascii="Times New Roman" w:hAnsi="Times New Roman" w:eastAsia="Times New Roman"/>
        </w:rPr>
        <w:t>5-1</w:t>
      </w:r>
      <w:r>
        <w:t>可看到，科学课程的价值是指综合科学课程与分科科学课程相比的价值。</w:t>
      </w:r>
      <w:r>
        <w:t>我国科学课程界认为，与各门分科科学课程相比，义务教育综合科学课程试图超</w:t>
      </w:r>
      <w:r>
        <w:t>越学科的界限，统筹设计，整体规划，既强调各学科领域知识的相互渗透和联系</w:t>
      </w:r>
      <w:r>
        <w:t>整合，又突出科学探究，追求科学的本质与教育本质的统一。独特的课程结构必然决定了综合科学课程在培养学生的科学素养上具有分科科学课程所无法取代</w:t>
      </w:r>
      <w:r w:rsidR="001852F3">
        <w:t xml:space="preserve">的价值功能。</w:t>
      </w:r>
      <w:r>
        <w:t>②</w:t>
      </w:r>
    </w:p>
    <w:p w:rsidR="0018722C">
      <w:pPr>
        <w:pStyle w:val="Heading3"/>
        <w:topLinePunct/>
        <w:ind w:left="200" w:hangingChars="200" w:hanging="200"/>
      </w:pPr>
      <w:r>
        <w:t>二、</w:t>
      </w:r>
      <w:r>
        <w:t xml:space="preserve"> </w:t>
      </w:r>
      <w:r w:rsidRPr="00DB64CE">
        <w:t>科学</w:t>
      </w:r>
      <w:r>
        <w:t>（</w:t>
      </w:r>
      <w:r>
        <w:rPr>
          <w:b/>
        </w:rPr>
        <w:t>7-9</w:t>
      </w:r>
      <w:r>
        <w:t>年级</w:t>
      </w:r>
      <w:r>
        <w:t>）</w:t>
      </w:r>
      <w:r>
        <w:t>课程的基本理念</w:t>
      </w:r>
    </w:p>
    <w:p w:rsidR="0018722C">
      <w:pPr>
        <w:topLinePunct/>
      </w:pPr>
      <w:r>
        <w:t>《科学课程标准》指出“科学课程的核心理念是全面提高每一个学生的科学</w:t>
      </w:r>
      <w:r>
        <w:t>素养”。</w:t>
      </w:r>
      <w:r>
        <w:t>③</w:t>
      </w:r>
      <w:r>
        <w:t>“在科学探究的产物触目皆是的世界，每个人都需要具有良好的科学素</w:t>
      </w:r>
      <w:r>
        <w:t>养；每个人每一天都有不少事情需要运用科学知识做出适当决策；每个人都需要</w:t>
      </w:r>
      <w:r>
        <w:t>有能力有见解地参加就涉及科学技术的重大问题而举行的公共讨论和辩论；每个</w:t>
      </w:r>
      <w:r>
        <w:t>人都应该有机会去领略一番因领悟和探明自然界事物而可能产生的那种兴奋</w:t>
      </w:r>
      <w:r>
        <w:t>之</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蔡培阳</w:t>
      </w:r>
      <w:r>
        <w:rPr>
          <w:kern w:val="2"/>
          <w:rFonts w:ascii="Times New Roman" w:hAnsi="Times New Roman" w:eastAsia="宋体" w:cstheme="minorBidi"/>
          <w:sz w:val="18"/>
          <w:rFonts w:hint="eastAsia"/>
        </w:rPr>
        <w:t>，</w:t>
      </w:r>
      <w:r>
        <w:rPr>
          <w:rFonts w:cstheme="minorBidi" w:hAnsiTheme="minorHAnsi" w:eastAsiaTheme="minorHAnsi" w:asciiTheme="minorHAnsi"/>
        </w:rPr>
        <w:t>崔允漷</w:t>
      </w:r>
      <w:r>
        <w:rPr>
          <w:rFonts w:ascii="Times New Roman" w:hAnsi="Times New Roman" w:eastAsia="宋体" w:cstheme="minorBidi"/>
        </w:rPr>
        <w:t>. </w:t>
      </w:r>
      <w:r>
        <w:rPr>
          <w:rFonts w:cstheme="minorBidi" w:hAnsiTheme="minorHAnsi" w:eastAsiaTheme="minorHAnsi" w:asciiTheme="minorHAnsi"/>
        </w:rPr>
        <w:t>我国新一轮初中科学课程的选择与实施</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教育科学</w:t>
      </w:r>
      <w:r>
        <w:rPr>
          <w:rFonts w:ascii="Times New Roman" w:hAnsi="Times New Roman" w:eastAsia="宋体" w:cstheme="minorBidi"/>
        </w:rPr>
        <w:t>, 2002</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8</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周勇</w:t>
      </w:r>
      <w:r>
        <w:rPr>
          <w:rFonts w:ascii="Times New Roman" w:hAnsi="Times New Roman" w:eastAsia="Times New Roman" w:cstheme="minorBidi"/>
        </w:rPr>
        <w:t>. </w:t>
      </w:r>
      <w:r>
        <w:rPr>
          <w:rFonts w:cstheme="minorBidi" w:hAnsiTheme="minorHAnsi" w:eastAsiaTheme="minorHAnsi" w:asciiTheme="minorHAnsi"/>
        </w:rPr>
        <w:t>把握新世纪我国义务教育综合理科科学课程的本质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中学化学教学参考</w:t>
      </w:r>
      <w:r>
        <w:rPr>
          <w:rFonts w:ascii="Times New Roman" w:hAnsi="Times New Roman" w:eastAsia="Times New Roman" w:cstheme="minorBidi"/>
        </w:rPr>
        <w:t>,2003</w:t>
      </w:r>
      <w:r>
        <w:rPr>
          <w:rFonts w:hint="eastAsia"/>
        </w:rPr>
        <w:t>，</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i/>
        </w:rPr>
        <w:t>-</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i/>
        </w:rPr>
        <w:t>.</w:t>
      </w:r>
    </w:p>
    <w:p w:rsidR="0018722C">
      <w:pPr>
        <w:topLinePunct/>
      </w:pPr>
      <w:r>
        <w:t>情和自我满足感</w:t>
      </w:r>
      <w:r>
        <w:rPr>
          <w:rFonts w:hint="eastAsia"/>
        </w:rPr>
        <w:t>“</w:t>
      </w:r>
      <w:r>
        <w:t>①</w:t>
      </w:r>
      <w:r>
        <w:t>科学课程标准对科学素养作了进一步的阐述，即科学素养的内涵是指</w:t>
      </w:r>
      <w:r>
        <w:t>②</w:t>
      </w:r>
      <w:r>
        <w:t>：对自然现象较强的好奇心和求知欲；与自然界和谐相处的生活态度；</w:t>
      </w:r>
      <w:r>
        <w:t>基本的科学知识，一定的基本技能；应用它们解释现象，解决问题；初步形成自</w:t>
      </w:r>
      <w:r>
        <w:t>然观和世界观；科学探究习惯、创新意识和实践能力；崇尚科学、反对迷信；科学意识；科学技术是第一生产力，可持续发展；科学、技术与社会的相互影响。</w:t>
      </w:r>
    </w:p>
    <w:p w:rsidR="0018722C">
      <w:pPr>
        <w:topLinePunct/>
      </w:pPr>
      <w:r>
        <w:t>③</w:t>
      </w:r>
      <w:r>
        <w:t>《美国国家科学教育标准》中提到</w:t>
      </w:r>
      <w:r>
        <w:t>：“所谓有科学素养是指了解和深谙进行个人</w:t>
      </w:r>
    </w:p>
    <w:p w:rsidR="0018722C">
      <w:pPr>
        <w:topLinePunct/>
      </w:pPr>
      <w:r>
        <w:t>决策，参与公民事务和文化事务，从事经济生产所需要的科学概念和科学过程。</w:t>
      </w:r>
      <w:r>
        <w:t>有科学素养还包括一些特定门类的能力”。</w:t>
      </w:r>
      <w:r>
        <w:t>④</w:t>
      </w:r>
      <w:r>
        <w:t>国内学者的观点一般是：一个人如</w:t>
      </w:r>
      <w:r>
        <w:t>果了解</w:t>
      </w:r>
      <w:r>
        <w:t>（</w:t>
      </w:r>
      <w:r>
        <w:t>一定的</w:t>
      </w:r>
      <w:r>
        <w:t>）</w:t>
      </w:r>
      <w:r>
        <w:t>科学知识，掌握</w:t>
      </w:r>
      <w:r>
        <w:t>（</w:t>
      </w:r>
      <w:r>
        <w:t>相应的</w:t>
      </w:r>
      <w:r>
        <w:t>）</w:t>
      </w:r>
      <w:r>
        <w:t>科学方法，具有科学精神和正确的</w:t>
      </w:r>
      <w:r>
        <w:t>科学价值观，表现出</w:t>
      </w:r>
      <w:r>
        <w:t>（</w:t>
      </w:r>
      <w:r>
        <w:t>浓厚的</w:t>
      </w:r>
      <w:r>
        <w:t>）</w:t>
      </w:r>
      <w:r>
        <w:t>用科学观点理解问题和解决问题的科学意识，养</w:t>
      </w:r>
      <w:r>
        <w:t>成了</w:t>
      </w:r>
      <w:r>
        <w:t>（</w:t>
      </w:r>
      <w:r>
        <w:t>必要的</w:t>
      </w:r>
      <w:r>
        <w:t>）</w:t>
      </w:r>
      <w:r>
        <w:t>科学行为和习惯，就可以说这个人具有科学素养。</w:t>
      </w:r>
      <w:r>
        <w:t>⑤</w:t>
      </w:r>
      <w:r>
        <w:t>具有科学素</w:t>
      </w:r>
      <w:r>
        <w:t>养的人能够提出、发现和解答与日常生活有关的问题，能够描述、解释和预言自</w:t>
      </w:r>
      <w:r>
        <w:t>然现象。科学素养有不同的程度和形式，人的一生中科学素养都在不断发展和深化。《科学课程标准》提出了五个方面的具体要求</w:t>
      </w:r>
      <w:r>
        <w:t>⑥</w:t>
      </w:r>
      <w:r>
        <w:t>：</w:t>
      </w:r>
    </w:p>
    <w:p w:rsidR="0018722C">
      <w:pPr>
        <w:topLinePunct/>
      </w:pPr>
      <w:r>
        <w:rPr>
          <w:rFonts w:ascii="Times New Roman" w:eastAsia="Times New Roman"/>
        </w:rPr>
        <w:t>1</w:t>
      </w:r>
      <w:r>
        <w:t>．面向全体学生</w:t>
      </w:r>
    </w:p>
    <w:p w:rsidR="0018722C">
      <w:pPr>
        <w:topLinePunct/>
      </w:pPr>
      <w:r>
        <w:t>义务教育阶段的科学课程具有普及科学的功能，无论学生在文化背景、天资、</w:t>
      </w:r>
      <w:r>
        <w:t>兴趣等方面存在何种差异，都应该为每个学生提供公平地学习科学的机会。义务</w:t>
      </w:r>
      <w:r>
        <w:t>教育阶段的科学教育是为每一个学生今后的发展和终身学习打基础的教育，不是</w:t>
      </w:r>
      <w:r>
        <w:t>精英教育、选拔教育。面向全体学生，还意味着照顾学生的个体差异，使每一个学生学习科学的潜能都得到充分发展。</w:t>
      </w:r>
    </w:p>
    <w:p w:rsidR="0018722C">
      <w:pPr>
        <w:topLinePunct/>
      </w:pPr>
      <w:r>
        <w:rPr>
          <w:rFonts w:ascii="Times New Roman" w:eastAsia="Times New Roman"/>
        </w:rPr>
        <w:t>2</w:t>
      </w:r>
      <w:r>
        <w:t>．立足学生的发展</w:t>
      </w:r>
    </w:p>
    <w:p w:rsidR="0018722C">
      <w:pPr>
        <w:topLinePunct/>
      </w:pPr>
      <w:r>
        <w:t>立足学生的发展有几层含义：①面向全体学生的全面和谐发展，《科学课程</w:t>
      </w:r>
      <w:r>
        <w:t>标准》强调“将科学知识与技能，科学态度、情感与价值观，过程、方法与能力</w:t>
      </w:r>
      <w:r>
        <w:t>进行结合与渗透”，这体现了促进全体学生全面和谐发展的新理念；②全面发展</w:t>
      </w:r>
      <w:r>
        <w:t>基础上有个性的发展，科学课程应该为学生多元智能的全面发展，尤其是实现有</w:t>
      </w:r>
      <w:r>
        <w:t>个性的发展起到促进作用；③科学课程是学生学习科学的入门课程，应全面培养学生的科学素养，为他们的终身发展奠定基础。</w:t>
      </w:r>
    </w:p>
    <w:p w:rsidR="0018722C">
      <w:pPr>
        <w:pStyle w:val="aff7"/>
        <w:topLinePunct/>
      </w:pPr>
      <w:r>
        <w:pict>
          <v:line style="position:absolute;mso-position-horizontal-relative:page;mso-position-vertical-relative:paragraph;z-index:2944;mso-wrap-distance-left:0;mso-wrap-distance-right:0" from="90pt,11.92067pt" to="234pt,11.92067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引自陈菊</w:t>
      </w:r>
      <w:r>
        <w:rPr>
          <w:rFonts w:ascii="Times New Roman" w:hAnsi="Times New Roman" w:eastAsia="宋体" w:cstheme="minorBidi"/>
        </w:rPr>
        <w:t>. </w:t>
      </w:r>
      <w:r>
        <w:rPr>
          <w:rFonts w:cstheme="minorBidi" w:hAnsiTheme="minorHAnsi" w:eastAsiaTheme="minorHAnsi" w:asciiTheme="minorHAnsi"/>
        </w:rPr>
        <w:t>初中科学课程理念与实施</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桂林</w:t>
      </w:r>
      <w:r>
        <w:rPr>
          <w:kern w:val="2"/>
          <w:rFonts w:ascii="Times New Roman" w:hAnsi="Times New Roman" w:eastAsia="宋体" w:cstheme="minorBidi"/>
          <w:sz w:val="18"/>
          <w:rFonts w:hint="eastAsia"/>
        </w:rPr>
        <w:t>：</w:t>
      </w:r>
      <w:r>
        <w:rPr>
          <w:rFonts w:cstheme="minorBidi" w:hAnsiTheme="minorHAnsi" w:eastAsiaTheme="minorHAnsi" w:asciiTheme="minorHAnsi"/>
        </w:rPr>
        <w:t>广西师范大学出版社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49</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教育部制订</w:t>
      </w:r>
      <w:r>
        <w:rPr>
          <w:rFonts w:ascii="Times New Roman" w:hAnsi="Times New Roman" w:eastAsia="宋体" w:cstheme="minorBidi"/>
        </w:rPr>
        <w:t>. </w:t>
      </w:r>
      <w:r>
        <w:rPr>
          <w:rFonts w:cstheme="minorBidi" w:hAnsiTheme="minorHAnsi" w:eastAsiaTheme="minorHAnsi" w:asciiTheme="minorHAnsi"/>
        </w:rPr>
        <w:t>科学</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实验稿</w:t>
      </w:r>
      <w:r>
        <w:rPr>
          <w:rFonts w:cstheme="minorBidi" w:hAnsiTheme="minorHAnsi" w:eastAsiaTheme="minorHAnsi" w:asciiTheme="minorHAnsi"/>
        </w:rPr>
        <w:t>）</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3-4.</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孙宏安</w:t>
      </w:r>
      <w:r>
        <w:rPr>
          <w:rFonts w:ascii="Times New Roman" w:hAnsi="Times New Roman" w:eastAsia="宋体" w:cstheme="minorBidi"/>
        </w:rPr>
        <w:t>. </w:t>
      </w:r>
      <w:r>
        <w:rPr>
          <w:rFonts w:cstheme="minorBidi" w:hAnsiTheme="minorHAnsi" w:eastAsiaTheme="minorHAnsi" w:asciiTheme="minorHAnsi"/>
        </w:rPr>
        <w:t>科学课程标准</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教师读本</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华中师范大学出版社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34-35.</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引自陈菊</w:t>
      </w:r>
      <w:r>
        <w:rPr>
          <w:rFonts w:ascii="Times New Roman" w:hAnsi="Times New Roman" w:eastAsia="宋体" w:cstheme="minorBidi"/>
        </w:rPr>
        <w:t>. </w:t>
      </w:r>
      <w:r>
        <w:rPr>
          <w:rFonts w:cstheme="minorBidi" w:hAnsiTheme="minorHAnsi" w:eastAsiaTheme="minorHAnsi" w:asciiTheme="minorHAnsi"/>
        </w:rPr>
        <w:t>初中科学课程理念与实施</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桂林</w:t>
      </w:r>
      <w:r>
        <w:rPr>
          <w:kern w:val="2"/>
          <w:rFonts w:ascii="Times New Roman" w:hAnsi="Times New Roman" w:eastAsia="宋体" w:cstheme="minorBidi"/>
          <w:sz w:val="18"/>
          <w:rFonts w:hint="eastAsia"/>
        </w:rPr>
        <w:t>：</w:t>
      </w:r>
      <w:r>
        <w:rPr>
          <w:rFonts w:cstheme="minorBidi" w:hAnsiTheme="minorHAnsi" w:eastAsiaTheme="minorHAnsi" w:asciiTheme="minorHAnsi"/>
        </w:rPr>
        <w:t>广西师范大学出版社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50</w:t>
      </w:r>
      <w:r>
        <w:rPr>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孙宏安</w:t>
      </w:r>
      <w:r>
        <w:rPr>
          <w:rFonts w:ascii="Times New Roman" w:hAnsi="Times New Roman" w:eastAsia="宋体" w:cstheme="minorBidi"/>
        </w:rPr>
        <w:t>. </w:t>
      </w:r>
      <w:r>
        <w:rPr>
          <w:rFonts w:cstheme="minorBidi" w:hAnsiTheme="minorHAnsi" w:eastAsiaTheme="minorHAnsi" w:asciiTheme="minorHAnsi"/>
        </w:rPr>
        <w:t>科学课程标准</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教师读本</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华中师范大学出版社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36</w:t>
      </w:r>
      <w:r>
        <w:rPr>
          <w:rFonts w:hint="eastAsia"/>
        </w:rPr>
        <w:t>。</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教育部制订</w:t>
      </w:r>
      <w:r>
        <w:rPr>
          <w:rFonts w:ascii="Times New Roman" w:hAnsi="Times New Roman" w:eastAsia="宋体" w:cstheme="minorBidi"/>
        </w:rPr>
        <w:t>. </w:t>
      </w:r>
      <w:r>
        <w:rPr>
          <w:rFonts w:cstheme="minorBidi" w:hAnsiTheme="minorHAnsi" w:eastAsiaTheme="minorHAnsi" w:asciiTheme="minorHAnsi"/>
        </w:rPr>
        <w:t>科学</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实验稿</w:t>
      </w:r>
      <w:r>
        <w:rPr>
          <w:rFonts w:cstheme="minorBidi" w:hAnsiTheme="minorHAnsi" w:eastAsiaTheme="minorHAnsi" w:asciiTheme="minorHAnsi"/>
        </w:rPr>
        <w:t>）</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3-4.</w:t>
      </w:r>
    </w:p>
    <w:p w:rsidR="0018722C">
      <w:pPr>
        <w:topLinePunct/>
      </w:pPr>
      <w:r>
        <w:rPr>
          <w:rFonts w:cstheme="minorBidi" w:hAnsiTheme="minorHAnsi" w:eastAsiaTheme="minorHAnsi" w:asciiTheme="minorHAnsi" w:ascii="Times New Roman"/>
        </w:rPr>
        <w:t>63</w:t>
      </w:r>
    </w:p>
    <w:p w:rsidR="0018722C">
      <w:pPr>
        <w:topLinePunct/>
      </w:pPr>
      <w:r>
        <w:rPr>
          <w:rFonts w:ascii="Times New Roman" w:eastAsia="Times New Roman"/>
        </w:rPr>
        <w:t>3</w:t>
      </w:r>
      <w:r>
        <w:t>．体现科学本质</w:t>
      </w:r>
    </w:p>
    <w:p w:rsidR="0018722C">
      <w:pPr>
        <w:topLinePunct/>
      </w:pPr>
      <w:r>
        <w:t>科学课程承担着培养未来公民科学素养的重任，必须引导学生逐步领悟科学</w:t>
      </w:r>
      <w:r>
        <w:t>本质。让他们逐步领悟：自然界的事物是相互联系的，科学是人们对自然规律的认识，对自然现象具有解释和预见的功能；科学必须接受实践的检验，可验证性是科学与伪科学的重要区别之一，科学强调和尊重经验事实对科学理论的检验；</w:t>
      </w:r>
      <w:r>
        <w:t>科学通过科学探究而不断发展，科学探究不仅涉及逻辑推理和实验活动，同时还</w:t>
      </w:r>
      <w:r>
        <w:t>是一个充满创造性思维的过程；科学可以转化为技术、变成改变世界的物质力量，</w:t>
      </w:r>
      <w:r>
        <w:t>科学技术是第一生产力；应当使学生认识科学、技术与社会有着密切的联系，每</w:t>
      </w:r>
      <w:r>
        <w:t>个人都应当关注科学技术的发展；科学不仅是科学家的事业，而且是一项全社会</w:t>
      </w:r>
      <w:r>
        <w:t>的事业；科学是一个开放的系统，科学知识具有相对的稳定性并不断发展和进步，</w:t>
      </w:r>
      <w:r>
        <w:t>它不是绝对真理，只能在一定的条件与范围内适用，也不能解决所有的问题；科学活动应当促进社会的进步，并将受到科学道德和社会一般道德的双重约束。</w:t>
      </w:r>
      <w:r>
        <w:t>①</w:t>
      </w:r>
      <w:r>
        <w:t>科学本质的主要内容，对培养学生的科学态度、科学价值观以及对科学的良好情感均有重要的作用。</w:t>
      </w:r>
    </w:p>
    <w:p w:rsidR="0018722C">
      <w:pPr>
        <w:topLinePunct/>
      </w:pPr>
      <w:r>
        <w:rPr>
          <w:rFonts w:ascii="Times New Roman" w:eastAsia="Times New Roman"/>
        </w:rPr>
        <w:t>4</w:t>
      </w:r>
      <w:r>
        <w:t>．突出科学探究</w:t>
      </w:r>
    </w:p>
    <w:p w:rsidR="0018722C">
      <w:pPr>
        <w:topLinePunct/>
      </w:pPr>
      <w:r>
        <w:t>科学探究是指人们通过一定的过程和方法对客观事物和现象进行探索、质疑和研究。科学探究活动又可分为科学家的科学探究活动和学生的科学探究活动，</w:t>
      </w:r>
      <w:r>
        <w:t>两者在对象、方法和结果上都存在着差异。在科学课程中，探究指学生用以获取</w:t>
      </w:r>
      <w:r>
        <w:t>知识、领悟科学思想、领悟科学家研究自然界的方法而进行的各种活动。探究可</w:t>
      </w:r>
      <w:r>
        <w:t>以将学习重心从过分强调知识的传承和积累，向知识的主动获取转变，引导学生</w:t>
      </w:r>
      <w:r>
        <w:t>在探究中学习科学过程和方法；同时还能激发学生的学习兴趣，使学生认识科学</w:t>
      </w:r>
      <w:r>
        <w:t>的本质，培养其科学精神和科学价值观。应给学生提供充分的科学探究机会，让</w:t>
      </w:r>
      <w:r>
        <w:t>学生通过手脑并用的探究活动，体验探究过程的曲折和乐趣，学习科学方法，发展科学探究所需要的能力并增进对科学探究的理解。</w:t>
      </w:r>
    </w:p>
    <w:p w:rsidR="0018722C">
      <w:pPr>
        <w:topLinePunct/>
      </w:pPr>
      <w:r>
        <w:t>科学探究过程的六个要素是：提出科学问题；进行猜想和假设；制定计划，</w:t>
      </w:r>
      <w:r>
        <w:t>设计实验；观察与实验，获取事实与证据；检验与评价；表达与交流。科学课程</w:t>
      </w:r>
      <w:r>
        <w:t>探究性学习的教学组织形式包括：教师引导的课内探究学习</w:t>
      </w:r>
      <w:r>
        <w:t>（</w:t>
      </w:r>
      <w:r>
        <w:t>讲解、实验、讨论、</w:t>
      </w:r>
      <w:r>
        <w:t>练习</w:t>
      </w:r>
      <w:r>
        <w:t>）</w:t>
      </w:r>
      <w:r>
        <w:t>；小组分工合作的探究学习，可以是课内的，也可以从课堂延伸到课外；</w:t>
      </w:r>
      <w:r>
        <w:t>主题式研究性学习活动，围绕某一个社会或生活主题，师生共同探究。但是需要</w:t>
      </w:r>
      <w:r>
        <w:t>明确的是科学探究是一种让学生理解科学知识的重要学习方式，但不是惟一的</w:t>
      </w:r>
      <w:r>
        <w:t>方</w:t>
      </w:r>
    </w:p>
    <w:p w:rsidR="0018722C">
      <w:pPr>
        <w:pStyle w:val="aff7"/>
        <w:topLinePunct/>
      </w:pPr>
      <w:r>
        <w:pict>
          <v:line style="position:absolute;mso-position-horizontal-relative:page;mso-position-vertical-relative:paragraph;z-index:2968;mso-wrap-distance-left:0;mso-wrap-distance-right:0" from="90pt,19.411308pt" to="234pt,19.411308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孙宏安</w:t>
      </w:r>
      <w:r>
        <w:rPr>
          <w:rFonts w:ascii="Times New Roman" w:hAnsi="Times New Roman" w:eastAsia="宋体" w:cstheme="minorBidi"/>
        </w:rPr>
        <w:t>. </w:t>
      </w:r>
      <w:r>
        <w:rPr>
          <w:rFonts w:cstheme="minorBidi" w:hAnsiTheme="minorHAnsi" w:eastAsiaTheme="minorHAnsi" w:asciiTheme="minorHAnsi"/>
        </w:rPr>
        <w:t>科学课程标准</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教师读本</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华中师范大学出版社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106-107.</w:t>
      </w:r>
    </w:p>
    <w:p w:rsidR="0018722C">
      <w:pPr>
        <w:topLinePunct/>
      </w:pPr>
      <w:r>
        <w:t>式。教学中要求运用各种教学方式与策略，让学生把从探究中获得的知识与以其它方式获得的知识联系起来，奠定可广泛迁移的科学知识基础。</w:t>
      </w:r>
    </w:p>
    <w:p w:rsidR="0018722C">
      <w:pPr>
        <w:topLinePunct/>
      </w:pPr>
      <w:r>
        <w:rPr>
          <w:rFonts w:ascii="Times New Roman" w:eastAsia="Times New Roman"/>
        </w:rPr>
        <w:t>5</w:t>
      </w:r>
      <w:r>
        <w:t>．反映当代科学成果</w:t>
      </w:r>
    </w:p>
    <w:p w:rsidR="0018722C">
      <w:pPr>
        <w:topLinePunct/>
      </w:pPr>
      <w:r>
        <w:t>《科学课程标准》认为应该把科学理解为一种特殊的探究自然的活动，科学</w:t>
      </w:r>
      <w:r>
        <w:t>探究不仅涉及逻辑推理与实验验证，同时也是充满创造性思维的过程，而自然科学的知识体系只是探究活动的结果。科学在不断发展，它具有鲜明的时代特征。</w:t>
      </w:r>
      <w:r>
        <w:t>科学课程要反映当代的科学成果和新的科学思想。应当让学生了解一些他们能够</w:t>
      </w:r>
      <w:r>
        <w:t>接受的现代科学技术知识，了解现代科学技术对改善人们物质与精神生活的作</w:t>
      </w:r>
      <w:r>
        <w:t>用，从而使他们意识到科学与自身和社会发展的密切关系，从而自觉学好科学知识，提高科学素养。</w:t>
      </w:r>
    </w:p>
    <w:p w:rsidR="0018722C">
      <w:pPr>
        <w:pStyle w:val="Heading3"/>
        <w:topLinePunct/>
        <w:ind w:left="200" w:hangingChars="200" w:hanging="200"/>
      </w:pPr>
      <w:r>
        <w:t>三、</w:t>
      </w:r>
      <w:r>
        <w:t xml:space="preserve"> </w:t>
      </w:r>
      <w:r w:rsidRPr="00DB64CE">
        <w:t>科学</w:t>
      </w:r>
      <w:r>
        <w:t>（</w:t>
      </w:r>
      <w:r>
        <w:rPr>
          <w:b/>
        </w:rPr>
        <w:t>7-9</w:t>
      </w:r>
      <w:r>
        <w:t>年级</w:t>
      </w:r>
      <w:r>
        <w:t>）</w:t>
      </w:r>
      <w:r>
        <w:t>课程目标与教学目标</w:t>
      </w:r>
    </w:p>
    <w:p w:rsidR="0018722C">
      <w:pPr>
        <w:pStyle w:val="4"/>
        <w:topLinePunct/>
        <w:ind w:left="200" w:hangingChars="200" w:hanging="200"/>
      </w:pPr>
      <w:r>
        <w:t>（</w:t>
      </w:r>
      <w:r>
        <w:t>一</w:t>
      </w:r>
      <w:r>
        <w:t>）</w:t>
      </w:r>
      <w:r>
        <w:t>科学</w:t>
      </w:r>
      <w:r>
        <w:t>（</w:t>
      </w:r>
      <w:r>
        <w:t>7-9</w:t>
      </w:r>
      <w:r>
        <w:t>年级</w:t>
      </w:r>
      <w:r>
        <w:t>）</w:t>
      </w:r>
      <w:r>
        <w:t>课程目标</w:t>
      </w:r>
    </w:p>
    <w:p w:rsidR="0018722C">
      <w:pPr>
        <w:topLinePunct/>
      </w:pPr>
      <w:r>
        <w:t>科学课程以提高每个学生的科学素养为总目标。科学课程的分目标包括四个方面</w:t>
      </w:r>
      <w:r>
        <w:t>①</w:t>
      </w:r>
      <w:r>
        <w:t>：科学探究</w:t>
      </w:r>
      <w:r>
        <w:t>（</w:t>
      </w:r>
      <w:r>
        <w:t>过程、方法与能力</w:t>
      </w:r>
      <w:r>
        <w:t>）</w:t>
      </w:r>
      <w:r>
        <w:t>，科学知识与技能，科学态度、情感与价值观，科学、技术与社会的关系。</w:t>
      </w:r>
    </w:p>
    <w:p w:rsidR="0018722C">
      <w:pPr>
        <w:pStyle w:val="5"/>
        <w:topLinePunct/>
      </w:pPr>
      <w:r>
        <w:t>1</w:t>
      </w:r>
      <w:r>
        <w:t>、</w:t>
      </w:r>
      <w:r w:rsidRPr="00DB64CE">
        <w:t>科学探究</w:t>
      </w:r>
      <w:r>
        <w:t>（</w:t>
      </w:r>
      <w:r>
        <w:t>过程、方法与能力</w:t>
      </w:r>
      <w:r>
        <w:t>）</w:t>
      </w:r>
    </w:p>
    <w:p w:rsidR="0018722C">
      <w:pPr>
        <w:topLinePunct/>
      </w:pPr>
      <w:r>
        <w:t>在科学课程中，学生将通过科学探究等方式理解科学知识，学习科学技能，</w:t>
      </w:r>
      <w:r>
        <w:t>体验科学过程与方法，初步理解科学本质，形成科学态度、情感与价值观，培养</w:t>
      </w:r>
      <w:r>
        <w:t>创新意识和实践能力。具体包括：发展观察现象和提</w:t>
      </w:r>
      <w:r>
        <w:t>出问题</w:t>
      </w:r>
      <w:r>
        <w:t>的能力，增进对提</w:t>
      </w:r>
      <w:r>
        <w:t>出</w:t>
      </w:r>
      <w:r>
        <w:t>问题</w:t>
      </w:r>
      <w:r>
        <w:t>意义的理解；发展提出猜想和形成假设的能力，了解假设对科学探究的作用；</w:t>
      </w:r>
      <w:r>
        <w:t>发展制定计划、进行简单的实验设计和手脑并用的实践能力，认识实验在科学探</w:t>
      </w:r>
      <w:r>
        <w:t>究中的重要性；发展收集信息和处理信息的能力，理解收集、处理信息的技术对</w:t>
      </w:r>
      <w:r>
        <w:t>科学探究的意义；发展科学解释和评价的能力，了解科学探究需要运用科学原理、</w:t>
      </w:r>
      <w:r>
        <w:t>模型和理论；发展表达和交流的能力，认识表达和交流对科学发展的意义，认识探究的成果可能对科学决策产生积极的影响。</w:t>
      </w:r>
    </w:p>
    <w:p w:rsidR="0018722C">
      <w:pPr>
        <w:pStyle w:val="5"/>
        <w:topLinePunct/>
      </w:pPr>
      <w:r>
        <w:t>2</w:t>
      </w:r>
      <w:r>
        <w:t>、</w:t>
      </w:r>
      <w:r w:rsidRPr="00DB64CE">
        <w:t>科学知识与技能</w:t>
      </w:r>
    </w:p>
    <w:p w:rsidR="0018722C">
      <w:pPr>
        <w:topLinePunct/>
      </w:pPr>
      <w:r>
        <w:t>了解或理解基本科学事实、概念原理和规律，学会或掌握相应的基本技能。能用所学知识解释生活和生产中的有关现象，解决有关问题。了解科学在现代生活和技术中的应用及其对社会发展的意义。在自然科学发展过程中形成的统一</w:t>
      </w:r>
      <w:r>
        <w:t>的</w:t>
      </w:r>
    </w:p>
    <w:p w:rsidR="0018722C">
      <w:pPr>
        <w:pStyle w:val="aff7"/>
        <w:topLinePunct/>
      </w:pPr>
      <w:r>
        <w:pict>
          <v:line style="position:absolute;mso-position-horizontal-relative:page;mso-position-vertical-relative:paragraph;z-index:2992;mso-wrap-distance-left:0;mso-wrap-distance-right:0" from="90pt,15.383212pt" to="234pt,15.383212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教育部</w:t>
      </w:r>
      <w:r>
        <w:rPr>
          <w:rFonts w:ascii="Times New Roman" w:hAnsi="Times New Roman" w:eastAsia="宋体" w:cstheme="minorBidi"/>
        </w:rPr>
        <w:t>. </w:t>
      </w:r>
      <w:r>
        <w:rPr>
          <w:rFonts w:cstheme="minorBidi" w:hAnsiTheme="minorHAnsi" w:eastAsiaTheme="minorHAnsi" w:asciiTheme="minorHAnsi"/>
        </w:rPr>
        <w:t>科学</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实验稿</w:t>
      </w:r>
      <w:r>
        <w:rPr>
          <w:rFonts w:cstheme="minorBidi" w:hAnsiTheme="minorHAnsi" w:eastAsiaTheme="minorHAnsi" w:asciiTheme="minorHAnsi"/>
        </w:rPr>
        <w:t>）</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8-10.</w:t>
      </w:r>
    </w:p>
    <w:p w:rsidR="0018722C">
      <w:pPr>
        <w:topLinePunct/>
      </w:pPr>
      <w:r>
        <w:t>科学概念和原理，它们反映了自然界的内在的统一性。通过科学课程的学习，学</w:t>
      </w:r>
      <w:r>
        <w:t>生将逐步加深对下列基本概念与原理的理解：物质、运动与相互作用，能量，信</w:t>
      </w:r>
      <w:r>
        <w:t>息，系统、结构与功能，演化，平衡，守恒；生命科学领域。了解生命系统的构成层次，认识生物体的基本构造、生命活动的基本过程，以及人、健康、环境之</w:t>
      </w:r>
      <w:r>
        <w:t>间的相互关系，然后，逐步领会生物体结构与功能的统一、生物体与环境的统一</w:t>
      </w:r>
      <w:r>
        <w:t>和进化的观念，认识生命系统是一个复杂的开放的物质系统；了解物质的一些基</w:t>
      </w:r>
      <w:r>
        <w:t>本性质，认识常见的物质运动形态，理解物质运动及其相互作用过程中的基本概念和原理。初步建立关于物质运动和物质结构的观念，认识能量转化与守恒的意</w:t>
      </w:r>
      <w:r>
        <w:t>义，并运用简单的模型解释物质的运动和特性；了解地球、太阳系和宇宙的基本情况及其运动变化的规律，了解人类在空间科学技术领域的成就及其重大意义。</w:t>
      </w:r>
      <w:r>
        <w:t>了解在人类生存的地球环境中，阳光、大气、水、地壳、生物和土壤等是相互联系、相互影响、相互制约的整体，建立人与自然和谐相处的观念。</w:t>
      </w:r>
    </w:p>
    <w:p w:rsidR="0018722C">
      <w:pPr>
        <w:pStyle w:val="5"/>
        <w:topLinePunct/>
      </w:pPr>
      <w:r>
        <w:t>3</w:t>
      </w:r>
      <w:r>
        <w:t>、</w:t>
      </w:r>
      <w:r w:rsidRPr="00DB64CE">
        <w:t>科学态度、情感与价值观</w:t>
      </w:r>
    </w:p>
    <w:p w:rsidR="0018722C">
      <w:pPr>
        <w:topLinePunct/>
      </w:pPr>
      <w:r>
        <w:t>科学态度、情感与价值观是科学精神的重要内容，是科学课程目标的重要方</w:t>
      </w:r>
      <w:r>
        <w:t>面，科学态度、情感与价值观的培养应该贯穿在科学教育的全过程。通过科学课</w:t>
      </w:r>
      <w:r>
        <w:t>程的学习，学生将对自然现象保持较强的好奇心和求知欲，养成与自然界和谐相处的生活态度；尊重科学原理，不断提高对科学的兴趣，关心科学技术的发展，</w:t>
      </w:r>
      <w:r w:rsidR="001852F3">
        <w:t xml:space="preserve">反对迷信；逐步培养创新意识，敢于依据客观事实提出自己的见解，能听取与分析不同的意见，并能够根据科学事实修正自己的观点，初步养成善于与人交流、</w:t>
      </w:r>
      <w:r>
        <w:t>分享与协作的习惯，形成尊重别人劳动成果的意识。增强社会责任感，形成用科学技术知识为祖国和人民服务的意识。</w:t>
      </w:r>
    </w:p>
    <w:p w:rsidR="0018722C">
      <w:pPr>
        <w:pStyle w:val="5"/>
        <w:topLinePunct/>
      </w:pPr>
      <w:r>
        <w:t>4</w:t>
      </w:r>
      <w:r>
        <w:t>、</w:t>
      </w:r>
      <w:r w:rsidRPr="00DB64CE">
        <w:t>科学、技术与社会的关系</w:t>
      </w:r>
    </w:p>
    <w:p w:rsidR="0018722C">
      <w:pPr>
        <w:topLinePunct/>
      </w:pPr>
      <w:r>
        <w:t>理解科学、技术与社会的关系是现代公民科学素养的重要内涵，这部分内容</w:t>
      </w:r>
      <w:r>
        <w:t>的学习是培养学生理论联系实际的作风、参与社会决策的意识、形成可持续发展观念的关键。通过科学课程的学习，学生将初步认识科学推动技术进步、技术又</w:t>
      </w:r>
      <w:r>
        <w:t>促进科学发展的相互关系，初步认识社会需求是科学技术发展的强大动力；了解</w:t>
      </w:r>
      <w:r>
        <w:t>科学技术在当代社会经济发展中已成为一种决定性因素，科学技术是第一生产</w:t>
      </w:r>
      <w:r>
        <w:t>力；了解技术会对自然、人类生活和社会产生负面影响，初步懂得实施可持续发</w:t>
      </w:r>
      <w:r>
        <w:t>展战略的意义；了解科学技术不仅推动物质文明的进步，也促进精神文明的建设</w:t>
      </w:r>
      <w:r>
        <w:t>与发展，科学技术是一项重要的社会事业，每一个公民都应该关心并有权利参与这项事业。</w:t>
      </w:r>
    </w:p>
    <w:p w:rsidR="0018722C">
      <w:pPr>
        <w:topLinePunct/>
      </w:pPr>
      <w:r>
        <w:t>课程目标是预先确定的要求学生通过某门课程的学习所应达到的学习结果，</w:t>
      </w:r>
      <w:r>
        <w:t>即学生通过对该课程的学习在相关素质或特征方面所应发生变化的要求。教学目</w:t>
      </w:r>
      <w:r>
        <w:t>标是教学的目的和要求，是课程教学过程中教师对学生学习结果的期望。课程目</w:t>
      </w:r>
      <w:r>
        <w:t>标指导整个课程的建设，教学目标则只是指导教学的过程。教学目标是指导教学过程的准则，它往往体现了教师的教育思想与理念。</w:t>
      </w:r>
      <w:r>
        <w:t>①</w:t>
      </w:r>
    </w:p>
    <w:p w:rsidR="0018722C">
      <w:pPr>
        <w:pStyle w:val="4"/>
        <w:topLinePunct/>
        <w:ind w:left="200" w:hangingChars="200" w:hanging="200"/>
      </w:pPr>
      <w:r>
        <w:t>（</w:t>
      </w:r>
      <w:r>
        <w:t>二</w:t>
      </w:r>
      <w:r>
        <w:t>）</w:t>
      </w:r>
      <w:r>
        <w:t>科学课的教学目标</w:t>
      </w:r>
    </w:p>
    <w:p w:rsidR="0018722C">
      <w:pPr>
        <w:topLinePunct/>
      </w:pPr>
      <w:r>
        <w:t>余自强在《科学课程论》中归纳了科学课教学目标的主要内容</w:t>
      </w:r>
      <w:r>
        <w:t>②</w:t>
      </w:r>
      <w:r>
        <w:t>：①形成符合学生身心发展特点的系统的知识结构；②在学习知识的过程中学习科学方法，</w:t>
      </w:r>
      <w:r>
        <w:t>包括观察、实验、文献调查和社会调查、模拟、比较、分类、归纳、演绎、分析、</w:t>
      </w:r>
      <w:r>
        <w:t>综合、科学假说、数学方法等；③具有初步的自然科学研究技能，包括基本智力技能和一般动作技能。基本智力技能如获取和处理信息的能力、信息交流能力、</w:t>
      </w:r>
      <w:r>
        <w:t>实践能力、自我评价能力等；一般动作技能如基本测量、基本观察工具、实验和</w:t>
      </w:r>
      <w:r>
        <w:t>调查考察器具的使用等；在学习科学的过程中提高人文素质，初步形成正确的资</w:t>
      </w:r>
      <w:r>
        <w:t>源观、生态观、环境观、人口观，形成可持续发展的观念；④初步树立辨证唯物</w:t>
      </w:r>
      <w:r>
        <w:t>主义自然观，增强爱国主义情感，初步养成爱科学、讲科学和实事求是、勇于探</w:t>
      </w:r>
      <w:r>
        <w:t>索、严谨扎实、积极参与、团结协作的科学精神和科学态度；理解科学对社会和</w:t>
      </w:r>
      <w:r>
        <w:t>个人发展的贡献，科学技术发展可能带来的社会问题，意识到作为社会成员的责</w:t>
      </w:r>
      <w:r>
        <w:t>任；认识科学的本质，初步学会以社会和历史的观点来看待科学发现，懂得科学知识是强有力的，又是具有暂时性的，了解科学理论的产生、检验和修改过程。</w:t>
      </w:r>
    </w:p>
    <w:p w:rsidR="0018722C">
      <w:pPr>
        <w:pStyle w:val="Heading2"/>
        <w:topLinePunct/>
        <w:ind w:left="171" w:hangingChars="171" w:hanging="171"/>
      </w:pPr>
      <w:bookmarkStart w:id="694088" w:name="_Toc686694088"/>
      <w:r>
        <w:t>第四节</w:t>
      </w:r>
      <w:r>
        <w:t xml:space="preserve"> </w:t>
      </w:r>
      <w:r>
        <w:t>综合科学课教师应具有的主要观念与教学行为表现</w:t>
      </w:r>
      <w:bookmarkEnd w:id="694088"/>
    </w:p>
    <w:p w:rsidR="0018722C">
      <w:pPr>
        <w:topLinePunct/>
      </w:pPr>
      <w:r>
        <w:t>观念是行动的灵魂，教育观念对教学起着指导和统率的作用。一切先进的教</w:t>
      </w:r>
      <w:r>
        <w:t>学改革都是从新的教育观念中生发出来的；一切教学改革的困难都来自旧的教育观念的束缚；一切教学改革的尝试都是新旧教育观念斗争的结果。确立新的教育</w:t>
      </w:r>
      <w:r>
        <w:t>观念，是教学改革的首要任务。教育观念不转变，教学改革无从谈起；教育观念一转变，许多困难</w:t>
      </w:r>
      <w:r>
        <w:t>迎刃而解</w:t>
      </w:r>
      <w:r>
        <w:t>。</w:t>
      </w:r>
      <w:r>
        <w:t>③</w:t>
      </w:r>
    </w:p>
    <w:p w:rsidR="0018722C">
      <w:pPr>
        <w:pStyle w:val="Heading3"/>
        <w:topLinePunct/>
        <w:ind w:left="200" w:hangingChars="200" w:hanging="200"/>
      </w:pPr>
      <w:r>
        <w:t>一、</w:t>
      </w:r>
      <w:r>
        <w:t xml:space="preserve"> </w:t>
      </w:r>
      <w:r w:rsidRPr="00DB64CE">
        <w:t>综合科学课教师应具有的主要观念</w:t>
      </w:r>
    </w:p>
    <w:p w:rsidR="0018722C">
      <w:pPr>
        <w:pStyle w:val="4"/>
        <w:topLinePunct/>
        <w:ind w:left="200" w:hangingChars="200" w:hanging="200"/>
      </w:pPr>
      <w:r>
        <w:t>（</w:t>
      </w:r>
      <w:r>
        <w:t>一</w:t>
      </w:r>
      <w:r>
        <w:t>）</w:t>
      </w:r>
      <w:r>
        <w:t>综合科学课教师应具有的知识观</w:t>
      </w:r>
    </w:p>
    <w:p w:rsidR="0018722C">
      <w:pPr>
        <w:topLinePunct/>
      </w:pPr>
      <w:r>
        <w:t>知识是教育教学活动的核心要素。我们怎样思考知识、对待知识，在很大程</w:t>
      </w:r>
    </w:p>
    <w:p w:rsidR="0018722C">
      <w:pPr>
        <w:pStyle w:val="aff7"/>
        <w:topLinePunct/>
      </w:pPr>
      <w:r>
        <w:pict>
          <v:line style="position:absolute;mso-position-horizontal-relative:page;mso-position-vertical-relative:paragraph;z-index:3016;mso-wrap-distance-left:0;mso-wrap-distance-right:0" from="90pt,12.613276pt" to="234pt,12.613276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陈菊</w:t>
      </w:r>
      <w:r>
        <w:rPr>
          <w:rFonts w:ascii="Times New Roman" w:hAnsi="Times New Roman" w:eastAsia="宋体" w:cstheme="minorBidi"/>
        </w:rPr>
        <w:t>. </w:t>
      </w:r>
      <w:r>
        <w:rPr>
          <w:rFonts w:cstheme="minorBidi" w:hAnsiTheme="minorHAnsi" w:eastAsiaTheme="minorHAnsi" w:asciiTheme="minorHAnsi"/>
        </w:rPr>
        <w:t>初中科学课程理念与实施</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桂林</w:t>
      </w:r>
      <w:r>
        <w:rPr>
          <w:kern w:val="2"/>
          <w:rFonts w:ascii="Times New Roman" w:hAnsi="Times New Roman" w:eastAsia="宋体" w:cstheme="minorBidi"/>
          <w:sz w:val="18"/>
          <w:rFonts w:hint="eastAsia"/>
        </w:rPr>
        <w:t>：</w:t>
      </w:r>
      <w:r>
        <w:rPr>
          <w:rFonts w:cstheme="minorBidi" w:hAnsiTheme="minorHAnsi" w:eastAsiaTheme="minorHAnsi" w:asciiTheme="minorHAnsi"/>
        </w:rPr>
        <w:t>广西师范大学出版社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41-42.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余自强</w:t>
      </w:r>
      <w:r>
        <w:rPr>
          <w:rFonts w:ascii="Times New Roman" w:hAnsi="Times New Roman" w:eastAsia="宋体" w:cstheme="minorBidi"/>
        </w:rPr>
        <w:t>. </w:t>
      </w:r>
      <w:r>
        <w:rPr>
          <w:rFonts w:cstheme="minorBidi" w:hAnsiTheme="minorHAnsi" w:eastAsiaTheme="minorHAnsi" w:asciiTheme="minorHAnsi"/>
        </w:rPr>
        <w:t>科学课程论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160</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朱慕菊</w:t>
      </w:r>
      <w:r>
        <w:rPr>
          <w:rFonts w:ascii="Times New Roman" w:hAnsi="Times New Roman" w:eastAsia="宋体" w:cstheme="minorBidi"/>
        </w:rPr>
        <w:t>. </w:t>
      </w:r>
      <w:r>
        <w:rPr>
          <w:rFonts w:cstheme="minorBidi" w:hAnsiTheme="minorHAnsi" w:eastAsiaTheme="minorHAnsi" w:asciiTheme="minorHAnsi"/>
        </w:rPr>
        <w:t>走进新课程与课程实施者对话</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112</w:t>
      </w:r>
      <w:r>
        <w:rPr>
          <w:rFonts w:hint="eastAsia"/>
        </w:rPr>
        <w:t>。</w:t>
      </w:r>
    </w:p>
    <w:p w:rsidR="0018722C">
      <w:pPr>
        <w:topLinePunct/>
      </w:pPr>
      <w:r>
        <w:t>度上决定着我们如何思考教育、思考教学，决定着我们的课程理想与教学行为，</w:t>
      </w:r>
      <w:r>
        <w:t>知识观比课程观、教学观更为基础，也更为根本。知识观的更新既构成教学革新的基本内容，又构成教学革新的重要前提。</w:t>
      </w:r>
      <w:r>
        <w:t>①</w:t>
      </w:r>
    </w:p>
    <w:p w:rsidR="0018722C">
      <w:pPr>
        <w:topLinePunct/>
      </w:pPr>
      <w:r>
        <w:t>综合课程的知识假设是知识的“生态学理论”：世界是一个有机体，人们对</w:t>
      </w:r>
      <w:r>
        <w:t>世界的种种认识也是息息相通、相互关联的，各门学科研究对象的区分仅仅是人</w:t>
      </w:r>
      <w:r>
        <w:t>类认识能力局限性的体现，而非客观对象使然。各知识领域和知识类型的关系是</w:t>
      </w:r>
      <w:r>
        <w:t>一种生态关系，它们相互影响、相互渗透、相互联系，共同构成有机的知识世界。</w:t>
      </w:r>
      <w:r>
        <w:t>迄今存在的各门学科仅仅是这一有机整体的组成要素，它们按照一定的生态学规</w:t>
      </w:r>
      <w:r>
        <w:t>律相互联系，而不是互相孤立的知识板块的随便组合。这一观点反映了现代科学</w:t>
      </w:r>
      <w:r>
        <w:t>发展的基本走势：在高度分化基础上的高度综合。建基于开放、联系的生态学知</w:t>
      </w:r>
      <w:r>
        <w:t>识观的综合课程</w:t>
      </w:r>
      <w:r>
        <w:rPr>
          <w:rFonts w:ascii="Times New Roman" w:hAnsi="Times New Roman" w:eastAsia="Times New Roman"/>
          <w:rFonts w:ascii="Times New Roman" w:hAnsi="Times New Roman" w:eastAsia="Times New Roman"/>
          <w:spacing w:val="2"/>
        </w:rPr>
        <w:t>（</w:t>
      </w:r>
      <w:r>
        <w:t>或课程综合化</w:t>
      </w:r>
      <w:r>
        <w:rPr>
          <w:rFonts w:ascii="Times New Roman" w:hAnsi="Times New Roman" w:eastAsia="Times New Roman"/>
          <w:rFonts w:ascii="Times New Roman" w:hAnsi="Times New Roman" w:eastAsia="Times New Roman"/>
          <w:spacing w:val="2"/>
        </w:rPr>
        <w:t>）</w:t>
      </w:r>
      <w:r>
        <w:t>顺应了人类知识发展的当代特征和创造性人才</w:t>
      </w:r>
      <w:r>
        <w:t>培养的时代召唤，具有广阔的发展前景。</w:t>
      </w:r>
      <w:r>
        <w:t>②</w:t>
      </w:r>
    </w:p>
    <w:p w:rsidR="0018722C">
      <w:pPr>
        <w:topLinePunct/>
      </w:pPr>
      <w:r>
        <w:t>综合化的学科教学应该确立建构主义的知识观，即实现“知识的客观性与主</w:t>
      </w:r>
      <w:r>
        <w:t>观性的辨证统一、以发现为主导的知识的接受与发现的辨证统一、以建构为主导的知识的结构与建构的辨证统一以及知识的抽象性与具体性的辨证统一。</w:t>
      </w:r>
      <w:r>
        <w:t>③</w:t>
      </w:r>
      <w:r>
        <w:t>在新</w:t>
      </w:r>
      <w:r>
        <w:t>的知识观中，知识不再是</w:t>
      </w:r>
      <w:r>
        <w:rPr>
          <w:rFonts w:hint="eastAsia"/>
        </w:rPr>
        <w:t>”</w:t>
      </w:r>
      <w:r>
        <w:t>权威</w:t>
      </w:r>
      <w:r>
        <w:rPr>
          <w:rFonts w:hint="eastAsia"/>
        </w:rPr>
        <w:t>“</w:t>
      </w:r>
      <w:r>
        <w:t>，不再局限于书本和课堂，学生在生活世界同</w:t>
      </w:r>
      <w:r>
        <w:t>样能形成直接经验和个体性知识；知识的目标也不只是指向于人类的求</w:t>
      </w:r>
      <w:r>
        <w:rPr>
          <w:rFonts w:hint="eastAsia"/>
        </w:rPr>
        <w:t>”</w:t>
      </w:r>
      <w:r>
        <w:t>真</w:t>
      </w:r>
      <w:r>
        <w:rPr>
          <w:rFonts w:hint="eastAsia"/>
        </w:rPr>
        <w:t>“</w:t>
      </w:r>
      <w:r>
        <w:t>行</w:t>
      </w:r>
      <w:r>
        <w:t>为，情意、道德、美学等都是知识的种种表现；知识不只是教材、书本呈示的结</w:t>
      </w:r>
      <w:r>
        <w:t>果，师生在对话、交往的互动中，同样在发现、探究、选择和创造着知识。</w:t>
      </w:r>
      <w:r>
        <w:t>④</w:t>
      </w:r>
      <w:r>
        <w:t>在</w:t>
      </w:r>
      <w:r>
        <w:t>新的</w:t>
      </w:r>
      <w:r>
        <w:rPr>
          <w:rFonts w:hint="eastAsia"/>
        </w:rPr>
        <w:t>”</w:t>
      </w:r>
      <w:r>
        <w:t>知识教育观</w:t>
      </w:r>
      <w:r>
        <w:rPr>
          <w:rFonts w:hint="eastAsia"/>
        </w:rPr>
        <w:t>“</w:t>
      </w:r>
      <w:r>
        <w:t>中，基础教育的</w:t>
      </w:r>
      <w:r>
        <w:rPr>
          <w:rFonts w:hint="eastAsia"/>
        </w:rPr>
        <w:t>”</w:t>
      </w:r>
      <w:r>
        <w:t>知识</w:t>
      </w:r>
      <w:r>
        <w:rPr>
          <w:rFonts w:hint="eastAsia"/>
        </w:rPr>
        <w:t>“</w:t>
      </w:r>
      <w:r>
        <w:t>应该得到精心地选择，同时把书本</w:t>
      </w:r>
      <w:r>
        <w:t>知识的教育与儿童的个人经验、与社区生活紧密地结合起来，综合地教学，有联系地教学，从而为学生的发展提供足够多的机会。</w:t>
      </w:r>
    </w:p>
    <w:p w:rsidR="0018722C">
      <w:pPr>
        <w:pStyle w:val="4"/>
        <w:topLinePunct/>
        <w:ind w:left="200" w:hangingChars="200" w:hanging="200"/>
      </w:pPr>
      <w:r>
        <w:t>（</w:t>
      </w:r>
      <w:r>
        <w:t>二</w:t>
      </w:r>
      <w:r>
        <w:t>）</w:t>
      </w:r>
      <w:r>
        <w:t>综合科学课教师应具有的课程观</w:t>
      </w:r>
    </w:p>
    <w:p w:rsidR="0018722C">
      <w:pPr>
        <w:topLinePunct/>
      </w:pPr>
      <w:r>
        <w:t>课程观决定教学观，并因此决定教学改革的深度、广度。当课程由“专制”</w:t>
      </w:r>
      <w:r>
        <w:t>走向民主，由封闭走向开放，由专家走向教师，由学科走向学生的</w:t>
      </w:r>
      <w:r>
        <w:t>时候</w:t>
      </w:r>
      <w:r>
        <w:t>，课程就</w:t>
      </w:r>
      <w:r>
        <w:t>不只是“文本课程”</w:t>
      </w:r>
      <w:r>
        <w:t>（</w:t>
      </w:r>
      <w:r>
        <w:t>教学计划、教学大纲、教科书等文件</w:t>
      </w:r>
      <w:r>
        <w:t>）</w:t>
      </w:r>
      <w:r>
        <w:t>而更是“体验课程</w:t>
      </w:r>
      <w:r>
        <w:t>”</w:t>
      </w:r>
    </w:p>
    <w:p w:rsidR="0018722C">
      <w:pPr>
        <w:topLinePunct/>
      </w:pPr>
      <w:r>
        <w:t>（</w:t>
      </w:r>
      <w:r>
        <w:t>师生实实在在地体验到的课程</w:t>
      </w:r>
      <w:r>
        <w:t>）</w:t>
      </w:r>
      <w:r>
        <w:t>。即课程不再只是特定知识的载体，而是教师</w:t>
      </w:r>
      <w:r>
        <w:t>和学生共同探求新知的过程。教师和学生是课程的有机构成部分并作为相互作</w:t>
      </w:r>
      <w:r>
        <w:t>用</w:t>
      </w:r>
    </w:p>
    <w:p w:rsidR="0018722C">
      <w:pPr>
        <w:pStyle w:val="aff7"/>
        <w:topLinePunct/>
      </w:pPr>
      <w:r>
        <w:pict>
          <v:line style="position:absolute;mso-position-horizontal-relative:page;mso-position-vertical-relative:paragraph;z-index:3040;mso-wrap-distance-left:0;mso-wrap-distance-right:0" from="90pt,13.933513pt" to="234pt,13.933513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潘洪建</w:t>
      </w:r>
      <w:r>
        <w:rPr>
          <w:rFonts w:ascii="Times New Roman" w:hAnsi="Times New Roman" w:eastAsia="Times New Roman" w:cstheme="minorBidi"/>
        </w:rPr>
        <w:t>. </w:t>
      </w:r>
      <w:r>
        <w:rPr>
          <w:rFonts w:cstheme="minorBidi" w:hAnsiTheme="minorHAnsi" w:eastAsiaTheme="minorHAnsi" w:asciiTheme="minorHAnsi"/>
        </w:rPr>
        <w:t>知识视域中的教学革新</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西北师范大学博士论文</w:t>
      </w:r>
      <w:r>
        <w:rPr>
          <w:rFonts w:ascii="Times New Roman" w:hAnsi="Times New Roman" w:eastAsia="Times New Roman" w:cstheme="minorBidi"/>
        </w:rPr>
        <w:t>, 2002</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潘洪建.课程改革的知识观透析</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 xml:space="preserve">. 教育科学, </w:t>
      </w:r>
      <w:r>
        <w:rPr>
          <w:rFonts w:ascii="Times New Roman" w:hAnsi="Times New Roman" w:eastAsia="Times New Roman" w:cstheme="minorBidi"/>
        </w:rPr>
        <w:t>2004</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钟启泉</w:t>
      </w:r>
      <w:r>
        <w:rPr>
          <w:kern w:val="2"/>
          <w:rFonts w:ascii="Times New Roman" w:hAnsi="Times New Roman" w:eastAsia="宋体" w:cstheme="minorBidi"/>
          <w:sz w:val="18"/>
          <w:rFonts w:hint="eastAsia"/>
        </w:rPr>
        <w:t>，</w:t>
      </w:r>
      <w:r>
        <w:rPr>
          <w:rFonts w:cstheme="minorBidi" w:hAnsiTheme="minorHAnsi" w:eastAsiaTheme="minorHAnsi" w:asciiTheme="minorHAnsi"/>
        </w:rPr>
        <w:t>崔允漷</w:t>
      </w:r>
      <w:r>
        <w:rPr>
          <w:kern w:val="2"/>
          <w:rFonts w:ascii="Times New Roman" w:hAnsi="Times New Roman" w:eastAsia="宋体" w:cstheme="minorBidi"/>
          <w:sz w:val="18"/>
          <w:rFonts w:hint="eastAsia"/>
        </w:rPr>
        <w:t>，</w:t>
      </w:r>
      <w:r>
        <w:rPr>
          <w:rFonts w:cstheme="minorBidi" w:hAnsiTheme="minorHAnsi" w:eastAsiaTheme="minorHAnsi" w:asciiTheme="minorHAnsi"/>
        </w:rPr>
        <w:t>张华.《基础教育课程改革纲要</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试行</w:t>
      </w:r>
      <w:r>
        <w:rPr>
          <w:rFonts w:ascii="Times New Roman" w:hAnsi="Times New Roman" w:eastAsia="宋体" w:cstheme="minorBidi"/>
          <w:kern w:val="2"/>
          <w:rFonts w:ascii="Times New Roman" w:hAnsi="Times New Roman" w:eastAsia="宋体" w:cstheme="minorBidi"/>
          <w:sz w:val="18"/>
        </w:rPr>
        <w:t>）</w:t>
      </w:r>
      <w:r>
        <w:rPr>
          <w:rFonts w:cstheme="minorBidi" w:hAnsiTheme="minorHAnsi" w:eastAsiaTheme="minorHAnsi" w:asciiTheme="minorHAnsi"/>
        </w:rPr>
        <w:t>》解读</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w:t>
      </w:r>
      <w:r>
        <w:rPr>
          <w:rFonts w:ascii="Times New Roman" w:hAnsi="Times New Roman" w:eastAsia="宋体" w:cstheme="minorBidi"/>
        </w:rPr>
        <w:t>, 2001</w:t>
      </w:r>
      <w:r>
        <w:rPr>
          <w:rFonts w:ascii="Times New Roman" w:hAnsi="Times New Roman" w:eastAsia="宋体" w:cstheme="minorBidi"/>
        </w:rPr>
        <w:t xml:space="preserve">, </w:t>
      </w:r>
      <w:r>
        <w:rPr>
          <w:rFonts w:ascii="Times New Roman" w:hAnsi="Times New Roman" w:eastAsia="宋体" w:cstheme="minorBidi"/>
        </w:rPr>
        <w:t>24</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刘明远主编</w:t>
      </w:r>
      <w:r>
        <w:rPr>
          <w:rFonts w:ascii="Times New Roman" w:hAnsi="Times New Roman" w:eastAsia="宋体" w:cstheme="minorBidi"/>
        </w:rPr>
        <w:t>. 21</w:t>
      </w:r>
      <w:r>
        <w:rPr>
          <w:rFonts w:cstheme="minorBidi" w:hAnsiTheme="minorHAnsi" w:eastAsiaTheme="minorHAnsi" w:asciiTheme="minorHAnsi"/>
        </w:rPr>
        <w:t>世纪</w:t>
      </w:r>
      <w:r>
        <w:rPr>
          <w:kern w:val="2"/>
          <w:rFonts w:ascii="Times New Roman" w:hAnsi="Times New Roman" w:eastAsia="宋体" w:cstheme="minorBidi"/>
          <w:sz w:val="18"/>
          <w:rFonts w:hint="eastAsia"/>
        </w:rPr>
        <w:t>，</w:t>
      </w:r>
      <w:r>
        <w:rPr>
          <w:rFonts w:cstheme="minorBidi" w:hAnsiTheme="minorHAnsi" w:eastAsiaTheme="minorHAnsi" w:asciiTheme="minorHAnsi"/>
        </w:rPr>
        <w:t>谁来教综合课？—谈新课程结构的重建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24</w:t>
      </w:r>
      <w:r>
        <w:rPr>
          <w:rFonts w:hint="eastAsia"/>
        </w:rPr>
        <w:t>。</w:t>
      </w:r>
    </w:p>
    <w:p w:rsidR="0018722C">
      <w:pPr>
        <w:topLinePunct/>
      </w:pPr>
      <w:r>
        <w:rPr>
          <w:rFonts w:cstheme="minorBidi" w:hAnsiTheme="minorHAnsi" w:eastAsiaTheme="minorHAnsi" w:asciiTheme="minorHAnsi" w:ascii="Times New Roman"/>
        </w:rPr>
        <w:t>68</w:t>
      </w:r>
    </w:p>
    <w:p w:rsidR="0018722C">
      <w:pPr>
        <w:topLinePunct/>
      </w:pPr>
      <w:r>
        <w:t>的主体。学生与教师共同参与课程的开发，教学不只是忠实地实施课程计划</w:t>
      </w:r>
      <w:r>
        <w:t>（</w:t>
      </w:r>
      <w:r>
        <w:t>方</w:t>
      </w:r>
      <w:r>
        <w:t>案</w:t>
      </w:r>
      <w:r>
        <w:t>）</w:t>
      </w:r>
      <w:r>
        <w:t>，而更是课程的创生与开发。教学过程成为课程内容持续生成与转化、课程</w:t>
      </w:r>
      <w:r>
        <w:t>意义不断建构与提升的过程。教学与课程相互转化、相互促进、彼此有机地融为</w:t>
      </w:r>
      <w:r>
        <w:t>一体。课程也由此变成一种动态的、生长性的“生态系统”和完整文化，这意味着课程观的重大变革。</w:t>
      </w:r>
      <w:r>
        <w:t>①</w:t>
      </w:r>
    </w:p>
    <w:p w:rsidR="0018722C">
      <w:pPr>
        <w:pStyle w:val="4"/>
        <w:topLinePunct/>
        <w:ind w:left="200" w:hangingChars="200" w:hanging="200"/>
      </w:pPr>
      <w:r>
        <w:t>（</w:t>
      </w:r>
      <w:r>
        <w:t>三</w:t>
      </w:r>
      <w:r>
        <w:t>）</w:t>
      </w:r>
      <w:r>
        <w:t>综合科学课教师应具有的教学观</w:t>
      </w:r>
    </w:p>
    <w:p w:rsidR="0018722C">
      <w:pPr>
        <w:topLinePunct/>
      </w:pPr>
      <w:r>
        <w:t>教学观是指教师对教学的本质和过程的基本看法。教师的教学观一经形成，</w:t>
      </w:r>
      <w:r>
        <w:t>就会在他们的</w:t>
      </w:r>
      <w:r>
        <w:t>头脑</w:t>
      </w:r>
      <w:r>
        <w:t>中形成一个框架，影响到他们对教学过程的具体事物和现象的</w:t>
      </w:r>
      <w:r>
        <w:t>看法以及在教学中的决策和实际表现，如教学内容的确定、教学方法的选择和设</w:t>
      </w:r>
      <w:r>
        <w:t>计、教学实施过程和对教学效果的评价，进而影响到学生的学习。转变教师的教学观是新课程改革的重要目标之一，也是新课程能够得以成功的重要条件。</w:t>
      </w:r>
      <w:r>
        <w:t>②</w:t>
      </w:r>
    </w:p>
    <w:p w:rsidR="0018722C">
      <w:pPr>
        <w:topLinePunct/>
      </w:pPr>
      <w:r>
        <w:t>新课程提出要改变过于强调接受学习、死记硬背、机械训练的现状，倡导学</w:t>
      </w:r>
      <w:r>
        <w:t>生主动参与、乐于探究、勤于动手，培养学生搜集和处理信息的能力、获取新知识的能力、分析和解决问题的能力以及交流与合作的能力；</w:t>
      </w:r>
      <w:r>
        <w:t>③</w:t>
      </w:r>
      <w:r>
        <w:t>教师在教学过程中</w:t>
      </w:r>
      <w:r>
        <w:t>应与学生积极互动、共同发展，要处理好传授知识与培养能力的关系，注重培养</w:t>
      </w:r>
      <w:r>
        <w:t>学生的独立性和自主性，引导学生质疑、调查、探究，在实践中学习，促进学生</w:t>
      </w:r>
      <w:r>
        <w:t>在教师指导下主动地、富有个性地学习。教师应尊重学生的人格，关注个体差异，</w:t>
      </w:r>
      <w:r>
        <w:t>满足不同学生的学习需要，创设能引导学生主动参与的教育环境，激发学生的学</w:t>
      </w:r>
      <w:r>
        <w:t>习积极性，培养学生掌握和运用知识的态度和能力，使每个学生都能得到充分的发展</w:t>
      </w:r>
      <w:r w:rsidR="001852F3">
        <w:t xml:space="preserve">。高凌飚教授认为，新课程提倡的是“发展能力”、“端正态度”和“教</w:t>
      </w:r>
      <w:r>
        <w:t>书育人”的教学观，希望教师采取互动培育式的教学取向，这是新课程的理念导</w:t>
      </w:r>
      <w:r>
        <w:t>向。</w:t>
      </w:r>
      <w:r>
        <w:t>④</w:t>
      </w:r>
      <w:r>
        <w:t>余文森认为，与新课程相适应的体现素质教育精神的教学观主要包括：从</w:t>
      </w:r>
      <w:r>
        <w:t>教学目的的角度，全面发展的教学观；从师生关系的角度，交往与互动的教学观；</w:t>
      </w:r>
      <w:r>
        <w:t>从教学过程与教学结果的角度，开放与生成的教学观。这三种教学观彼此间是相</w:t>
      </w:r>
      <w:r>
        <w:t>互联系、相辅相成的，只有从整体的高度把握每一种观念的精神实质，才能正确引领新课程的实施。</w:t>
      </w:r>
      <w:r>
        <w:t>⑤</w:t>
      </w:r>
    </w:p>
    <w:p w:rsidR="0018722C">
      <w:pPr>
        <w:topLinePunct/>
      </w:pPr>
    </w:p>
    <w:p w:rsidR="0018722C">
      <w:pPr>
        <w:pStyle w:val="aff7"/>
        <w:topLinePunct/>
      </w:pPr>
      <w:r>
        <w:pict>
          <v:line style="position:absolute;mso-position-horizontal-relative:page;mso-position-vertical-relative:paragraph;z-index:3064;mso-wrap-distance-left:0;mso-wrap-distance-right:0" from="90pt,20.456598pt" to="234pt,20.456598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钟启泉</w:t>
      </w:r>
      <w:r>
        <w:rPr>
          <w:kern w:val="2"/>
          <w:rFonts w:ascii="Times New Roman" w:hAnsi="Times New Roman" w:eastAsia="宋体" w:cstheme="minorBidi"/>
          <w:sz w:val="18"/>
          <w:rFonts w:hint="eastAsia"/>
        </w:rPr>
        <w:t>，</w:t>
      </w:r>
      <w:r>
        <w:rPr>
          <w:rFonts w:cstheme="minorBidi" w:hAnsiTheme="minorHAnsi" w:eastAsiaTheme="minorHAnsi" w:asciiTheme="minorHAnsi"/>
        </w:rPr>
        <w:t>崔允漷</w:t>
      </w:r>
      <w:r>
        <w:rPr>
          <w:kern w:val="2"/>
          <w:rFonts w:ascii="Times New Roman" w:hAnsi="Times New Roman" w:eastAsia="宋体" w:cstheme="minorBidi"/>
          <w:sz w:val="18"/>
          <w:rFonts w:hint="eastAsia"/>
        </w:rPr>
        <w:t>，</w:t>
      </w:r>
      <w:r>
        <w:rPr>
          <w:rFonts w:cstheme="minorBidi" w:hAnsiTheme="minorHAnsi" w:eastAsiaTheme="minorHAnsi" w:asciiTheme="minorHAnsi"/>
        </w:rPr>
        <w:t>张华.《基础教育课程改革纲要</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试行</w:t>
      </w:r>
      <w:r>
        <w:rPr>
          <w:rFonts w:ascii="Times New Roman" w:hAnsi="Times New Roman" w:eastAsia="宋体" w:cstheme="minorBidi"/>
          <w:kern w:val="2"/>
          <w:rFonts w:ascii="Times New Roman" w:hAnsi="Times New Roman" w:eastAsia="宋体" w:cstheme="minorBidi"/>
          <w:sz w:val="18"/>
        </w:rPr>
        <w:t>）</w:t>
      </w:r>
      <w:r>
        <w:rPr>
          <w:rFonts w:cstheme="minorBidi" w:hAnsiTheme="minorHAnsi" w:eastAsiaTheme="minorHAnsi" w:asciiTheme="minorHAnsi"/>
        </w:rPr>
        <w:t>》解读</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2001</w:t>
      </w:r>
      <w:r>
        <w:rPr>
          <w:rFonts w:ascii="Times New Roman" w:hAnsi="Times New Roman" w:eastAsia="宋体" w:cstheme="minorBidi"/>
        </w:rPr>
        <w:t xml:space="preserve">, </w:t>
      </w:r>
      <w:r>
        <w:rPr>
          <w:rFonts w:ascii="Times New Roman" w:hAnsi="Times New Roman" w:eastAsia="宋体" w:cstheme="minorBidi"/>
        </w:rPr>
        <w:t>270-271.</w:t>
      </w:r>
    </w:p>
    <w:p w:rsidR="0018722C">
      <w:pPr>
        <w:topLinePunct/>
      </w:pPr>
      <w:r>
        <w:rPr>
          <w:rFonts w:cstheme="minorBidi" w:hAnsiTheme="minorHAnsi" w:eastAsiaTheme="minorHAnsi" w:asciiTheme="minorHAnsi"/>
        </w:rPr>
        <w:t xml:space="preserve">②</w:t>
      </w:r>
      <w:r>
        <w:rPr>
          <w:rFonts w:cstheme="minorBidi" w:hAnsiTheme="minorHAnsi" w:eastAsiaTheme="minorHAnsi" w:asciiTheme="minorHAnsi"/>
        </w:rPr>
        <w:t xml:space="preserve">高凌飚. 新课程背景下教师教学观初探</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.华南师范大学学报</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社会科学版</w:t>
      </w:r>
      <w:r>
        <w:rPr>
          <w:rFonts w:ascii="Times New Roman" w:hAnsi="Times New Roman" w:eastAsia="Times New Roman" w:cstheme="minorBidi"/>
          <w:kern w:val="2"/>
          <w:rFonts w:ascii="Times New Roman" w:hAnsi="Times New Roman" w:eastAsia="Times New Roman" w:cstheme="minorBidi"/>
          <w:sz w:val="18"/>
        </w:rPr>
        <w:t xml:space="preserve">）</w:t>
      </w:r>
      <w:r>
        <w:rPr>
          <w:rFonts w:hint="eastAsia"/>
        </w:rPr>
        <w:t xml:space="preserve">，</w:t>
      </w:r>
      <w:r w:rsidR="001852F3">
        <w:rPr>
          <w:rFonts w:ascii="Times New Roman" w:hAnsi="Times New Roman" w:eastAsia="Times New Roman" w:cstheme="minorBidi"/>
        </w:rPr>
        <w:t xml:space="preserve">2004</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ascii="Times New Roman" w:hAnsi="Times New Roman" w:eastAsia="Times New Roman" w:cstheme="minorBidi"/>
          <w:sz w:val="18"/>
        </w:rPr>
        <w:t xml:space="preserve">1</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教育部.基础教育课程改革纲要</w:t>
      </w:r>
      <w:r>
        <w:rPr>
          <w:rFonts w:cstheme="minorBidi" w:hAnsiTheme="minorHAnsi" w:eastAsiaTheme="minorHAnsi" w:asciiTheme="minorHAnsi"/>
        </w:rPr>
        <w:t>（</w:t>
      </w:r>
      <w:r>
        <w:rPr>
          <w:kern w:val="2"/>
          <w:szCs w:val="22"/>
          <w:rFonts w:cstheme="minorBidi" w:hAnsiTheme="minorHAnsi" w:eastAsiaTheme="minorHAnsi" w:asciiTheme="minorHAnsi"/>
          <w:sz w:val="18"/>
        </w:rPr>
        <w:t>试行</w:t>
      </w:r>
      <w:r>
        <w:rPr>
          <w:kern w:val="2"/>
          <w:szCs w:val="22"/>
          <w:rFonts w:ascii="Times New Roman" w:hAnsi="Times New Roman" w:eastAsia="Times New Roman" w:cstheme="minorBidi"/>
          <w:sz w:val="18"/>
        </w:rPr>
        <w:t>）</w:t>
      </w:r>
      <w:r>
        <w:rPr>
          <w:rFonts w:cstheme="minorBidi" w:hAnsiTheme="minorHAnsi" w:eastAsiaTheme="minorHAnsi" w:asciiTheme="minorHAnsi"/>
        </w:rPr>
        <w:t>）</w:t>
      </w:r>
      <w:r>
        <w:rPr>
          <w:rFonts w:ascii="Times New Roman" w:hAnsi="Times New Roman" w:eastAsia="Times New Roman" w:cstheme="minorBidi"/>
        </w:rPr>
        <w:t>[</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rPr>
        <w:t>2001,4.</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高凌飚</w:t>
      </w:r>
      <w:r>
        <w:rPr>
          <w:kern w:val="2"/>
          <w:rFonts w:ascii="Times New Roman" w:hAnsi="Times New Roman" w:eastAsia="Times New Roman" w:cstheme="minorBidi"/>
          <w:sz w:val="18"/>
          <w:rFonts w:hint="eastAsia"/>
        </w:rPr>
        <w:t>，</w:t>
      </w:r>
      <w:r>
        <w:rPr>
          <w:rFonts w:cstheme="minorBidi" w:hAnsiTheme="minorHAnsi" w:eastAsiaTheme="minorHAnsi" w:asciiTheme="minorHAnsi"/>
        </w:rPr>
        <w:t>王晶</w:t>
      </w:r>
      <w:r>
        <w:rPr>
          <w:rFonts w:ascii="黑体" w:hAnsi="黑体" w:eastAsia="黑体" w:hint="eastAsia" w:cstheme="minorBidi"/>
        </w:rPr>
        <w:t>. </w:t>
      </w:r>
      <w:r>
        <w:rPr>
          <w:rFonts w:cstheme="minorBidi" w:hAnsiTheme="minorHAnsi" w:eastAsiaTheme="minorHAnsi" w:asciiTheme="minorHAnsi"/>
        </w:rPr>
        <w:t>教师的教学观—一个重要而崭新的研究领域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学科教育</w:t>
      </w:r>
      <w:r>
        <w:rPr>
          <w:rFonts w:ascii="Times New Roman" w:hAnsi="Times New Roman" w:eastAsia="Times New Roman" w:cstheme="minorBidi"/>
        </w:rPr>
        <w:t>, 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余文森</w:t>
      </w:r>
      <w:r>
        <w:rPr>
          <w:rFonts w:ascii="黑体" w:hAnsi="黑体" w:eastAsia="黑体" w:hint="eastAsia" w:cstheme="minorBidi"/>
        </w:rPr>
        <w:t>. </w:t>
      </w:r>
      <w:r>
        <w:rPr>
          <w:rFonts w:cstheme="minorBidi" w:hAnsiTheme="minorHAnsi" w:eastAsiaTheme="minorHAnsi" w:asciiTheme="minorHAnsi"/>
        </w:rPr>
        <w:t>论新课程背景下的教学观</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福建师范大学学报</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cstheme="minorBidi" w:hAnsiTheme="minorHAnsi" w:eastAsiaTheme="minorHAnsi" w:asciiTheme="minorHAnsi"/>
          <w:sz w:val="18"/>
        </w:rPr>
        <w:t>哲学社会科学版</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 xml:space="preserve">, 2006</w:t>
      </w:r>
      <w:r>
        <w:rPr>
          <w:rFonts w:ascii="Times New Roman" w:hAnsi="Times New Roman" w:eastAsia="Times New Roman" w:cstheme="minorBidi"/>
          <w:kern w:val="2"/>
          <w:rFonts w:ascii="Times New Roman" w:hAnsi="Times New Roman" w:eastAsia="Times New Roman" w:cstheme="minorBidi"/>
          <w:sz w:val="18"/>
        </w:rPr>
        <w:t>（</w:t>
      </w:r>
      <w:r>
        <w:rPr>
          <w:kern w:val="2"/>
          <w:szCs w:val="22"/>
          <w:rFonts w:ascii="Times New Roman" w:hAnsi="Times New Roman" w:eastAsia="Times New Roman" w:cstheme="minorBidi"/>
          <w:sz w:val="18"/>
        </w:rPr>
        <w:t>6</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ascii="Times New Roman"/>
        </w:rPr>
        <w:t>69</w:t>
      </w:r>
    </w:p>
    <w:p w:rsidR="0018722C">
      <w:pPr>
        <w:pStyle w:val="4"/>
        <w:topLinePunct/>
        <w:ind w:left="200" w:hangingChars="200" w:hanging="200"/>
      </w:pPr>
      <w:r>
        <w:t>（</w:t>
      </w:r>
      <w:r>
        <w:t>四</w:t>
      </w:r>
      <w:r>
        <w:t>）</w:t>
      </w:r>
      <w:r>
        <w:t>综合科学课教师应具有的学习观</w:t>
      </w:r>
    </w:p>
    <w:p w:rsidR="0018722C">
      <w:pPr>
        <w:topLinePunct/>
      </w:pPr>
      <w:r>
        <w:t>学习方式的转变是课程改革的显著特征。改变原有的单纯接受式的学习方</w:t>
      </w:r>
      <w:r>
        <w:t>式，建立和形成旨在充分调动、发挥学生主体性的学习方式，成为教学改革的核</w:t>
      </w:r>
      <w:r>
        <w:t>心任务。转变学习方式就是要把学习过程之中的发现、探究、研究等认识活动突</w:t>
      </w:r>
      <w:r>
        <w:t>显出来，使学习过程更多地成为学生发现问题、提</w:t>
      </w:r>
      <w:r>
        <w:t>出问题</w:t>
      </w:r>
      <w:r>
        <w:t>、分析问题、解决问题</w:t>
      </w:r>
      <w:r>
        <w:t>的过程。转变学习方式就是要转变他主性、被动性的学习状态，把学习变成人的</w:t>
      </w:r>
      <w:r>
        <w:t>主体性、能动性、独立性不断生成、张扬、发展、提升的过程。这是学习观的根</w:t>
      </w:r>
      <w:r>
        <w:t>本变革。</w:t>
      </w:r>
      <w:r>
        <w:t>①</w:t>
      </w:r>
      <w:r>
        <w:t>从素质教育的角度来说，转变学习方式，要以培养创新精神和实践能</w:t>
      </w:r>
      <w:r>
        <w:t>力为主要目的。就是要构建旨在培养创新精神和实践能力的学习方式及其对应的教学方式。</w:t>
      </w:r>
    </w:p>
    <w:p w:rsidR="0018722C">
      <w:pPr>
        <w:pStyle w:val="4"/>
        <w:topLinePunct/>
        <w:ind w:left="200" w:hangingChars="200" w:hanging="200"/>
      </w:pPr>
      <w:r>
        <w:t>（</w:t>
      </w:r>
      <w:r>
        <w:t>五</w:t>
      </w:r>
      <w:r>
        <w:t>）</w:t>
      </w:r>
      <w:r>
        <w:t>综合科学课教师应具有的教师与学生角色观</w:t>
      </w:r>
    </w:p>
    <w:p w:rsidR="0018722C">
      <w:pPr>
        <w:topLinePunct/>
      </w:pPr>
      <w:r>
        <w:t>新课程不仅要求教师的观念要更新，而且要求教师的角色要转变。从教师与</w:t>
      </w:r>
      <w:r>
        <w:t>学生的关系看，新课程要求教师应该是学生学习的促进者；从教学与研究的关系</w:t>
      </w:r>
      <w:r>
        <w:t>看，新课程要求教师应该是教育教学的研究者；从教学与课程的关系看，新课程</w:t>
      </w:r>
      <w:r>
        <w:t>要求教师应该是课程的建设者和开发者。“一切为了每一位学生的发展”是新课</w:t>
      </w:r>
      <w:r>
        <w:t>程的最高宗旨和核心理念。新课程倡导的学生观的主要内容有：①学生是处于发</w:t>
      </w:r>
      <w:r>
        <w:t>展过程中的人，学生的身心发展是有规律的，学生具有巨大的发展潜能；②学生</w:t>
      </w:r>
      <w:r>
        <w:t>是独特的人，学生是完整的人，学生与成人之间存在着巨大的差异。③学生是具有独立意义的人，学生是学习的主体，学生是责权主体。</w:t>
      </w:r>
      <w:r>
        <w:t>②</w:t>
      </w:r>
    </w:p>
    <w:p w:rsidR="0018722C">
      <w:pPr>
        <w:pStyle w:val="Heading3"/>
        <w:topLinePunct/>
        <w:ind w:left="200" w:hangingChars="200" w:hanging="200"/>
      </w:pPr>
      <w:r>
        <w:t>二、</w:t>
      </w:r>
      <w:r>
        <w:t xml:space="preserve"> </w:t>
      </w:r>
      <w:r w:rsidRPr="00DB64CE">
        <w:t>综合科学课教师应有的教学行为</w:t>
      </w:r>
    </w:p>
    <w:p w:rsidR="0018722C">
      <w:pPr>
        <w:topLinePunct/>
      </w:pPr>
      <w:r>
        <w:t>新课程要求教师提高素质、更新观念、转变角色，必然也要求教师的教学行</w:t>
      </w:r>
      <w:r>
        <w:t>为产生相应的变化。在对待师生关系上，新课程强调尊重、赞赏。教师不仅要尊重每一位学生，还要学会赞赏每一位学生：①赞赏每一位学生的独特性、兴趣、爱好、专长；②赞赏每一位学生所取得的哪怕是极其微小的成绩；③赞赏每一位</w:t>
      </w:r>
      <w:r>
        <w:t>学生所付出的努力和所表现出来的善意；④赞赏每一位学生对教科书的质疑和对自己的超越。</w:t>
      </w:r>
      <w:r>
        <w:t>③</w:t>
      </w:r>
    </w:p>
    <w:p w:rsidR="0018722C">
      <w:pPr>
        <w:topLinePunct/>
      </w:pPr>
      <w:r>
        <w:t>在对待教学关系上，新课程强调帮助、引导。教的职责在于帮助：①帮助学生检视和反思自我，明了自己想要学习什么和获得什么，确立能够达成的目标；</w:t>
      </w:r>
    </w:p>
    <w:p w:rsidR="0018722C">
      <w:pPr>
        <w:pStyle w:val="aff7"/>
        <w:topLinePunct/>
      </w:pPr>
      <w:r>
        <w:pict>
          <v:line style="position:absolute;mso-position-horizontal-relative:page;mso-position-vertical-relative:paragraph;z-index:3088;mso-wrap-distance-left:0;mso-wrap-distance-right:0" from="90pt,11.412573pt" to="234pt,11.412573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钟启泉</w:t>
      </w:r>
      <w:r>
        <w:rPr>
          <w:kern w:val="2"/>
          <w:rFonts w:ascii="Times New Roman" w:hAnsi="Times New Roman" w:eastAsia="宋体" w:cstheme="minorBidi"/>
          <w:sz w:val="18"/>
          <w:rFonts w:hint="eastAsia"/>
        </w:rPr>
        <w:t>，</w:t>
      </w:r>
      <w:r>
        <w:rPr>
          <w:rFonts w:cstheme="minorBidi" w:hAnsiTheme="minorHAnsi" w:eastAsiaTheme="minorHAnsi" w:asciiTheme="minorHAnsi"/>
        </w:rPr>
        <w:t>崔允漷</w:t>
      </w:r>
      <w:r>
        <w:rPr>
          <w:kern w:val="2"/>
          <w:rFonts w:ascii="Times New Roman" w:hAnsi="Times New Roman" w:eastAsia="宋体" w:cstheme="minorBidi"/>
          <w:sz w:val="18"/>
          <w:rFonts w:hint="eastAsia"/>
        </w:rPr>
        <w:t>，</w:t>
      </w:r>
      <w:r>
        <w:rPr>
          <w:rFonts w:cstheme="minorBidi" w:hAnsiTheme="minorHAnsi" w:eastAsiaTheme="minorHAnsi" w:asciiTheme="minorHAnsi"/>
        </w:rPr>
        <w:t>张华.《基础教育课程改革纲要</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试行</w:t>
      </w:r>
      <w:r>
        <w:rPr>
          <w:rFonts w:ascii="Times New Roman" w:hAnsi="Times New Roman" w:eastAsia="宋体" w:cstheme="minorBidi"/>
          <w:kern w:val="2"/>
          <w:rFonts w:ascii="Times New Roman" w:hAnsi="Times New Roman" w:eastAsia="宋体" w:cstheme="minorBidi"/>
          <w:sz w:val="18"/>
        </w:rPr>
        <w:t>）</w:t>
      </w:r>
      <w:r>
        <w:rPr>
          <w:rFonts w:cstheme="minorBidi" w:hAnsiTheme="minorHAnsi" w:eastAsiaTheme="minorHAnsi" w:asciiTheme="minorHAnsi"/>
        </w:rPr>
        <w:t>》解读</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2001</w:t>
      </w:r>
      <w:r>
        <w:rPr>
          <w:rFonts w:ascii="Times New Roman" w:hAnsi="Times New Roman" w:eastAsia="宋体" w:cstheme="minorBidi"/>
        </w:rPr>
        <w:t xml:space="preserve">, </w:t>
      </w:r>
      <w:r>
        <w:rPr>
          <w:rFonts w:ascii="Times New Roman" w:hAnsi="Times New Roman" w:eastAsia="宋体" w:cstheme="minorBidi"/>
        </w:rPr>
        <w:t>278-279.</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朱慕菊</w:t>
      </w:r>
      <w:r>
        <w:rPr>
          <w:rFonts w:ascii="Times New Roman" w:hAnsi="Times New Roman" w:eastAsia="宋体" w:cstheme="minorBidi"/>
        </w:rPr>
        <w:t>. </w:t>
      </w:r>
      <w:r>
        <w:rPr>
          <w:rFonts w:cstheme="minorBidi" w:hAnsiTheme="minorHAnsi" w:eastAsiaTheme="minorHAnsi" w:asciiTheme="minorHAnsi"/>
        </w:rPr>
        <w:t>走进新课程与课程实施者对话</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sidR="001852F3">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2002</w:t>
      </w:r>
      <w:r>
        <w:rPr>
          <w:rFonts w:ascii="Times New Roman" w:hAnsi="Times New Roman" w:eastAsia="宋体" w:cstheme="minorBidi"/>
        </w:rPr>
        <w:t xml:space="preserve">, </w:t>
      </w:r>
      <w:r>
        <w:rPr>
          <w:rFonts w:ascii="Times New Roman" w:hAnsi="Times New Roman" w:eastAsia="宋体" w:cstheme="minorBidi"/>
        </w:rPr>
        <w:t>120</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朱慕菊</w:t>
      </w:r>
      <w:r>
        <w:rPr>
          <w:rFonts w:ascii="Times New Roman" w:hAnsi="Times New Roman" w:eastAsia="宋体" w:cstheme="minorBidi"/>
        </w:rPr>
        <w:t>. </w:t>
      </w:r>
      <w:r>
        <w:rPr>
          <w:rFonts w:cstheme="minorBidi" w:hAnsiTheme="minorHAnsi" w:eastAsiaTheme="minorHAnsi" w:asciiTheme="minorHAnsi"/>
        </w:rPr>
        <w:t>走进新课程与课程实施者对话</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128-129.</w:t>
      </w:r>
    </w:p>
    <w:p w:rsidR="0018722C">
      <w:pPr>
        <w:topLinePunct/>
      </w:pPr>
      <w:r>
        <w:t>②帮助学生寻找、搜集和利用学习资源；③帮助学生设计恰当的学习活动和形成</w:t>
      </w:r>
      <w:r>
        <w:t>有效的学习方式；④帮助学生发现他们所学东西的个人意义和社会价值；⑤帮助</w:t>
      </w:r>
      <w:r>
        <w:t>学生营造和维持学习过程中积极的心理氛围；⑥帮助学生对学习过程和结果进行</w:t>
      </w:r>
      <w:r>
        <w:t>评价；⑦帮助学生发现自己的潜能。</w:t>
      </w:r>
      <w:r>
        <w:t>①</w:t>
      </w:r>
      <w:r>
        <w:t>教的本质在于引导，引导的内容不仅包括</w:t>
      </w:r>
      <w:r>
        <w:t>方法和思维，同时也包括价值和做人。引导可以表现为一种启迪。当学生迷路的</w:t>
      </w:r>
      <w:r>
        <w:t>时候</w:t>
      </w:r>
      <w:r>
        <w:t>，教师不是轻易告诉方向，而是引导他怎样去辩明方向；引导可以表现为一</w:t>
      </w:r>
      <w:r>
        <w:t>种激励。当学生登</w:t>
      </w:r>
      <w:r>
        <w:t>ft</w:t>
      </w:r>
      <w:r>
        <w:t>畏惧了的</w:t>
      </w:r>
      <w:r>
        <w:t>时候</w:t>
      </w:r>
      <w:r>
        <w:t>，教师不是拖着他走，而是唤起他内在的精神动力，鼓励他不断向上攀登。</w:t>
      </w:r>
    </w:p>
    <w:p w:rsidR="0018722C">
      <w:pPr>
        <w:topLinePunct/>
      </w:pPr>
      <w:r>
        <w:t>在对待自我上，新课程非常强调教师的教学反思。反思是教师以自己的职业</w:t>
      </w:r>
      <w:r>
        <w:t>活动为思考对象，对自己在职业中所做出的行为以及由此所产生的结果进行审视</w:t>
      </w:r>
      <w:r>
        <w:t>和分析的过程。教学反思被认为是“教师专业发展和自我成长的核心因素”。</w:t>
      </w:r>
      <w:r w:rsidR="001852F3">
        <w:t xml:space="preserve">教</w:t>
      </w:r>
      <w:r>
        <w:t>学反思会促使教师形成自我反思的意识和自我监控的能力。按教学的进程，教学</w:t>
      </w:r>
      <w:r>
        <w:t>反思分为教学前、教学中、教学后三个阶段。在教学前进行反思，这种反思能使教学成为一种自觉的实践；在教学中进行反思，即及时、自动地在行动过程中反</w:t>
      </w:r>
      <w:r>
        <w:t>思，这种反思能使教学高质高效地进行；教学后的反思—有批判地在行动结束后进行反思，这种反思能使教学经验理论化。</w:t>
      </w:r>
      <w:r>
        <w:t>②</w:t>
      </w:r>
    </w:p>
    <w:p w:rsidR="0018722C">
      <w:pPr>
        <w:topLinePunct/>
      </w:pPr>
      <w:r>
        <w:t>在对待与其他教育者的关系上，新课程强调合作。在教育教学过程中，教师</w:t>
      </w:r>
      <w:r>
        <w:t>除了面对学生外，还要与周围其他教师发生联系，要与学生家长进行沟通与配合。</w:t>
      </w:r>
      <w:r>
        <w:t>课程的综合化趋势特别需要教师之间的合作，不同年级、不同学科的教师要相互</w:t>
      </w:r>
      <w:r>
        <w:t>配合，齐心协力地培养学生。每个教师不仅要教好自己的学科，还要主动关心和积极配合其他教师的教学，从而使各学科、各年级的教学有机融合、相互促进。</w:t>
      </w:r>
      <w:r>
        <w:t>教师之间要相互尊重、相互学习、团结互助，这不仅具有教学的意义，而且还具有教育的功能。</w:t>
      </w:r>
      <w:r>
        <w:t>③</w:t>
      </w:r>
      <w:r>
        <w:t>综上所述，</w:t>
      </w:r>
      <w:r>
        <w:t>表</w:t>
      </w:r>
      <w:r>
        <w:rPr>
          <w:rFonts w:ascii="Times New Roman" w:hAnsi="Times New Roman" w:eastAsia="Times New Roman"/>
        </w:rPr>
        <w:t>5-2</w:t>
      </w:r>
      <w:r>
        <w:t>是对科学课教师应具有的观念与行为进行梳理的结果。</w:t>
      </w:r>
    </w:p>
    <w:p w:rsidR="0018722C">
      <w:pPr>
        <w:topLinePunct/>
      </w:pPr>
    </w:p>
    <w:p w:rsidR="0018722C">
      <w:pPr>
        <w:pStyle w:val="aff7"/>
        <w:topLinePunct/>
      </w:pPr>
      <w:r>
        <w:pict>
          <v:line style="position:absolute;mso-position-horizontal-relative:page;mso-position-vertical-relative:paragraph;z-index:3112;mso-wrap-distance-left:0;mso-wrap-distance-right:0" from="90pt,14.603815pt" to="234pt,14.603815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朱慕菊</w:t>
      </w:r>
      <w:r>
        <w:rPr>
          <w:rFonts w:ascii="Times New Roman" w:hAnsi="Times New Roman" w:eastAsia="宋体" w:cstheme="minorBidi"/>
        </w:rPr>
        <w:t>. </w:t>
      </w:r>
      <w:r>
        <w:rPr>
          <w:rFonts w:cstheme="minorBidi" w:hAnsiTheme="minorHAnsi" w:eastAsiaTheme="minorHAnsi" w:asciiTheme="minorHAnsi"/>
        </w:rPr>
        <w:t>走进新课程与课程实施者对话</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128-129.</w:t>
      </w:r>
    </w:p>
    <w:p w:rsidR="0018722C">
      <w:pPr>
        <w:spacing w:line="231" w:lineRule="exact" w:before="0"/>
        <w:ind w:leftChars="0" w:left="140" w:rightChars="0" w:right="0" w:firstLineChars="0" w:firstLine="0"/>
        <w:jc w:val="left"/>
        <w:topLinePunct/>
      </w:pPr>
      <w:r>
        <w:rPr>
          <w:kern w:val="2"/>
          <w:sz w:val="9"/>
          <w:szCs w:val="22"/>
          <w:rFonts w:cstheme="minorBidi" w:hAnsiTheme="minorHAnsi" w:eastAsiaTheme="minorHAnsi" w:asciiTheme="minorHAnsi"/>
          <w:position w:val="8"/>
        </w:rPr>
        <w:t>②</w:t>
      </w:r>
      <w:r>
        <w:rPr>
          <w:kern w:val="2"/>
          <w:szCs w:val="22"/>
          <w:rFonts w:cstheme="minorBidi" w:hAnsiTheme="minorHAnsi" w:eastAsiaTheme="minorHAnsi" w:asciiTheme="minorHAnsi"/>
          <w:sz w:val="18"/>
        </w:rPr>
        <w:t>同上</w:t>
      </w:r>
    </w:p>
    <w:p w:rsidR="0018722C">
      <w:pPr>
        <w:spacing w:before="4"/>
        <w:ind w:leftChars="0" w:left="140" w:rightChars="0" w:right="0" w:firstLineChars="0" w:firstLine="0"/>
        <w:jc w:val="left"/>
        <w:topLinePunct/>
      </w:pPr>
      <w:r>
        <w:rPr>
          <w:kern w:val="2"/>
          <w:sz w:val="9"/>
          <w:szCs w:val="22"/>
          <w:rFonts w:cstheme="minorBidi" w:hAnsiTheme="minorHAnsi" w:eastAsiaTheme="minorHAnsi" w:asciiTheme="minorHAnsi"/>
          <w:position w:val="8"/>
        </w:rPr>
        <w:t>③</w:t>
      </w:r>
      <w:r>
        <w:rPr>
          <w:kern w:val="2"/>
          <w:szCs w:val="22"/>
          <w:rFonts w:cstheme="minorBidi" w:hAnsiTheme="minorHAnsi" w:eastAsiaTheme="minorHAnsi" w:asciiTheme="minorHAnsi"/>
          <w:sz w:val="18"/>
        </w:rPr>
        <w:t>同上</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136;mso-wrap-distance-left:0;mso-wrap-distance-right:0" from="84.599998pt,23.813993pt" to="510.359998pt,23.813993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5-2</w:t>
      </w:r>
      <w:r>
        <w:t xml:space="preserve">  </w:t>
      </w:r>
      <w:r>
        <w:rPr>
          <w:kern w:val="2"/>
          <w:szCs w:val="22"/>
          <w:rFonts w:cstheme="minorBidi" w:hAnsiTheme="minorHAnsi" w:eastAsiaTheme="minorHAnsi" w:asciiTheme="minorHAnsi"/>
          <w:b/>
          <w:w w:val="95"/>
          <w:sz w:val="21"/>
        </w:rPr>
        <w:t>科学课教师应具有的观念与行为</w:t>
      </w:r>
    </w:p>
    <w:p w:rsidR="0018722C">
      <w:pPr>
        <w:tabs>
          <w:tab w:pos="4429" w:val="left" w:leader="none"/>
          <w:tab w:pos="4851" w:val="left" w:leader="none"/>
          <w:tab w:pos="5272" w:val="left" w:leader="none"/>
          <w:tab w:pos="5693" w:val="left" w:leader="none"/>
        </w:tabs>
        <w:spacing w:before="0" w:after="52"/>
        <w:ind w:leftChars="0" w:left="326" w:rightChars="0" w:right="0" w:firstLineChars="0" w:firstLine="0"/>
        <w:jc w:val="left"/>
        <w:topLinePunct/>
      </w:pPr>
      <w:r>
        <w:rPr>
          <w:kern w:val="2"/>
          <w:sz w:val="21"/>
          <w:szCs w:val="22"/>
          <w:rFonts w:cstheme="minorBidi" w:hAnsiTheme="minorHAnsi" w:eastAsiaTheme="minorHAnsi" w:asciiTheme="minorHAnsi"/>
          <w:b/>
        </w:rPr>
        <w:t>观</w:t>
      </w:r>
      <w:r w:rsidR="001852F3">
        <w:rPr>
          <w:kern w:val="2"/>
          <w:sz w:val="21"/>
          <w:szCs w:val="22"/>
          <w:rFonts w:cstheme="minorBidi" w:hAnsiTheme="minorHAnsi" w:eastAsiaTheme="minorHAnsi" w:asciiTheme="minorHAnsi"/>
          <w:b/>
        </w:rPr>
        <w:t xml:space="preserve">念</w:t>
      </w:r>
      <w:r>
        <w:rPr>
          <w:kern w:val="2"/>
          <w:szCs w:val="22"/>
          <w:rFonts w:cstheme="minorBidi" w:hAnsiTheme="minorHAnsi" w:eastAsiaTheme="minorHAnsi" w:asciiTheme="minorHAnsi"/>
          <w:b/>
          <w:sz w:val="21"/>
        </w:rPr>
        <w:t>类</w:t>
      </w:r>
      <w:r>
        <w:rPr>
          <w:kern w:val="2"/>
          <w:szCs w:val="22"/>
          <w:rFonts w:cstheme="minorBidi" w:hAnsiTheme="minorHAnsi" w:eastAsiaTheme="minorHAnsi" w:asciiTheme="minorHAnsi"/>
          <w:b/>
          <w:sz w:val="21"/>
        </w:rPr>
        <w:t>型</w:t>
      </w:r>
      <w:r w:rsidR="001852F3">
        <w:rPr>
          <w:kern w:val="2"/>
          <w:sz w:val="22"/>
          <w:szCs w:val="22"/>
          <w:rFonts w:cstheme="minorBidi" w:hAnsiTheme="minorHAnsi" w:eastAsiaTheme="minorHAnsi" w:asciiTheme="minorHAnsi"/>
        </w:rPr>
        <w:t>观</w:t>
      </w:r>
      <w:r w:rsidR="001852F3">
        <w:rPr>
          <w:kern w:val="2"/>
          <w:sz w:val="22"/>
          <w:szCs w:val="22"/>
          <w:rFonts w:cstheme="minorBidi" w:hAnsiTheme="minorHAnsi" w:eastAsiaTheme="minorHAnsi" w:asciiTheme="minorHAnsi"/>
        </w:rPr>
        <w:t>念</w:t>
      </w:r>
      <w:r w:rsidR="001852F3">
        <w:rPr>
          <w:kern w:val="2"/>
          <w:sz w:val="22"/>
          <w:szCs w:val="22"/>
          <w:rFonts w:cstheme="minorBidi" w:hAnsiTheme="minorHAnsi" w:eastAsiaTheme="minorHAnsi" w:asciiTheme="minorHAnsi"/>
        </w:rPr>
        <w:t>内</w:t>
      </w:r>
      <w:r w:rsidR="001852F3">
        <w:rPr>
          <w:kern w:val="2"/>
          <w:sz w:val="22"/>
          <w:szCs w:val="22"/>
          <w:rFonts w:cstheme="minorBidi" w:hAnsiTheme="minorHAnsi" w:eastAsiaTheme="minorHAnsi" w:asciiTheme="minorHAnsi"/>
        </w:rPr>
        <w:t>容</w:t>
      </w:r>
    </w:p>
    <w:p w:rsidR="0018722C">
      <w:pPr>
        <w:pStyle w:val="aff7"/>
        <w:topLinePunct/>
      </w:pPr>
      <w:r>
        <w:rPr>
          <w:sz w:val="2"/>
        </w:rPr>
        <w:pict>
          <v:group style="width:425.8pt;height:.75pt;mso-position-horizontal-relative:char;mso-position-vertical-relative:line" coordorigin="0,0" coordsize="8516,15">
            <v:line style="position:absolute" from="0,7" to="8515,7" stroked="true" strokeweight=".71997pt" strokecolor="#008000">
              <v:stroke dashstyle="solid"/>
            </v:line>
          </v:group>
        </w:pict>
      </w:r>
      <w:r/>
    </w:p>
    <w:p w:rsidR="0018722C">
      <w:pPr>
        <w:pStyle w:val="affff1"/>
        <w:topLinePunct/>
      </w:pPr>
      <w:bookmarkStart w:id="694107" w:name="_cwCmt2"/>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内在、开放、动态的知识观。即知识内在于人的主观创造，是建基于</w:t>
      </w:r>
      <w:bookmarkEnd w:id="694107"/>
    </w:p>
    <w:p w:rsidR="0018722C">
      <w:pPr>
        <w:topLinePunct/>
      </w:pPr>
      <w:r>
        <w:rPr>
          <w:rFonts w:cstheme="minorBidi" w:hAnsiTheme="minorHAnsi" w:eastAsiaTheme="minorHAnsi" w:asciiTheme="minorHAnsi"/>
          <w:b/>
        </w:rPr>
        <w:t>知</w:t>
      </w:r>
      <w:r>
        <w:rPr>
          <w:rFonts w:cstheme="minorBidi" w:hAnsiTheme="minorHAnsi" w:eastAsiaTheme="minorHAnsi" w:asciiTheme="minorHAnsi"/>
        </w:rPr>
        <w:t>客观性上的主观构建；知识是一个开放的生态系统，各门知识之间有着广</w:t>
      </w:r>
      <w:r w:rsidR="001852F3">
        <w:rPr>
          <w:rFonts w:cstheme="minorBidi" w:hAnsiTheme="minorHAnsi" w:eastAsiaTheme="minorHAnsi" w:asciiTheme="minorHAnsi"/>
        </w:rPr>
        <w:t xml:space="preserve">阔而丰富的生态关系</w:t>
      </w:r>
      <w:r>
        <w:rPr>
          <w:rFonts w:cstheme="minorBidi" w:hAnsiTheme="minorHAnsi" w:eastAsiaTheme="minorHAnsi" w:asciiTheme="minorHAnsi"/>
        </w:rPr>
        <w:t>，</w:t>
      </w:r>
      <w:r>
        <w:rPr>
          <w:rFonts w:cstheme="minorBidi" w:hAnsiTheme="minorHAnsi" w:eastAsiaTheme="minorHAnsi" w:asciiTheme="minorHAnsi"/>
        </w:rPr>
        <w:t>不同类型的知识相互补充</w:t>
      </w:r>
      <w:r>
        <w:rPr>
          <w:rFonts w:cstheme="minorBidi" w:hAnsiTheme="minorHAnsi" w:eastAsiaTheme="minorHAnsi" w:asciiTheme="minorHAnsi"/>
        </w:rPr>
        <w:t>，</w:t>
      </w:r>
      <w:r>
        <w:rPr>
          <w:rFonts w:cstheme="minorBidi" w:hAnsiTheme="minorHAnsi" w:eastAsiaTheme="minorHAnsi" w:asciiTheme="minorHAnsi"/>
        </w:rPr>
        <w:t>共同作用于个体的成长；</w:t>
      </w:r>
    </w:p>
    <w:p w:rsidR="0018722C">
      <w:pPr>
        <w:spacing w:line="127" w:lineRule="exact" w:before="0"/>
        <w:ind w:leftChars="0" w:left="800" w:rightChars="0" w:right="0" w:firstLineChars="0" w:firstLine="0"/>
        <w:jc w:val="left"/>
        <w:topLinePunct/>
      </w:pPr>
      <w:r>
        <w:rPr>
          <w:kern w:val="2"/>
          <w:sz w:val="21"/>
          <w:szCs w:val="22"/>
          <w:rFonts w:cstheme="minorBidi" w:hAnsiTheme="minorHAnsi" w:eastAsiaTheme="minorHAnsi" w:asciiTheme="minorHAnsi"/>
          <w:b/>
          <w:w w:val="99"/>
        </w:rPr>
        <w:t>识</w:t>
      </w:r>
    </w:p>
    <w:p w:rsidR="0018722C">
      <w:pPr>
        <w:topLinePunct/>
      </w:pPr>
      <w:r>
        <w:rPr>
          <w:rFonts w:cstheme="minorBidi" w:hAnsiTheme="minorHAnsi" w:eastAsiaTheme="minorHAnsi" w:asciiTheme="minorHAnsi"/>
        </w:rPr>
        <w:t>知识是一个动态的发展过程，是主体在实践的基础上对无限发展着的客观</w:t>
      </w:r>
    </w:p>
    <w:p w:rsidR="0018722C">
      <w:pPr>
        <w:topLinePunct/>
      </w:pPr>
      <w:r>
        <w:rPr>
          <w:rFonts w:cstheme="minorBidi" w:hAnsiTheme="minorHAnsi" w:eastAsiaTheme="minorHAnsi" w:asciiTheme="minorHAnsi"/>
          <w:b/>
        </w:rPr>
        <w:t>观</w:t>
      </w:r>
      <w:r>
        <w:rPr>
          <w:rFonts w:cstheme="minorBidi" w:hAnsiTheme="minorHAnsi" w:eastAsiaTheme="minorHAnsi" w:asciiTheme="minorHAnsi"/>
        </w:rPr>
        <w:t>世界的动态认识</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 xml:space="preserve">知识的学习是以发现为主导的知识的接受与发现的</w:t>
      </w:r>
      <w:r w:rsidR="001852F3">
        <w:rPr>
          <w:rFonts w:cstheme="minorBidi" w:hAnsiTheme="minorHAnsi" w:eastAsiaTheme="minorHAnsi" w:asciiTheme="minorHAnsi"/>
        </w:rPr>
        <w:t xml:space="preserve">辨证统一、以建构为主导的知识的结构与建构的辨证统一。</w:t>
      </w:r>
    </w:p>
    <w:p w:rsidR="0018722C">
      <w:pPr>
        <w:topLinePunct/>
      </w:pPr>
      <w:bookmarkStart w:id="694108" w:name="_cwCmt3"/>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课程不只是“文本课程”</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教学计划、教学大纲、教科书等文件</w:t>
      </w:r>
      <w:r>
        <w:rPr>
          <w:rFonts w:cstheme="minorBidi" w:hAnsiTheme="minorHAnsi" w:eastAsiaTheme="minorHAnsi" w:asciiTheme="minorHAnsi"/>
        </w:rPr>
        <w:t>）</w:t>
      </w:r>
      <w:r>
        <w:rPr>
          <w:rFonts w:cstheme="minorBidi" w:hAnsiTheme="minorHAnsi" w:eastAsiaTheme="minorHAnsi" w:asciiTheme="minorHAnsi"/>
        </w:rPr>
        <w:t>而</w:t>
      </w:r>
      <w:r>
        <w:rPr>
          <w:rFonts w:cstheme="minorBidi" w:hAnsiTheme="minorHAnsi" w:eastAsiaTheme="minorHAnsi" w:asciiTheme="minorHAnsi"/>
        </w:rPr>
        <w:t>更是“体验课程”</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被师生实实在在地体验到的课程</w:t>
      </w:r>
      <w:r>
        <w:rPr>
          <w:rFonts w:cstheme="minorBidi" w:hAnsiTheme="minorHAnsi" w:eastAsiaTheme="minorHAnsi" w:asciiTheme="minorHAnsi"/>
        </w:rPr>
        <w:t>）</w:t>
      </w:r>
      <w:r>
        <w:rPr>
          <w:rFonts w:cstheme="minorBidi" w:hAnsiTheme="minorHAnsi" w:eastAsiaTheme="minorHAnsi" w:asciiTheme="minorHAnsi"/>
        </w:rPr>
        <w:t>。即课程不再只是</w:t>
      </w:r>
      <w:r>
        <w:rPr>
          <w:rFonts w:cstheme="minorBidi" w:hAnsiTheme="minorHAnsi" w:eastAsiaTheme="minorHAnsi" w:asciiTheme="minorHAnsi"/>
        </w:rPr>
        <w:t>特</w:t>
      </w:r>
      <w:bookmarkEnd w:id="694108"/>
    </w:p>
    <w:p w:rsidR="0018722C">
      <w:pPr>
        <w:topLinePunct/>
      </w:pPr>
      <w:r>
        <w:rPr>
          <w:rFonts w:cstheme="minorBidi" w:hAnsiTheme="minorHAnsi" w:eastAsiaTheme="minorHAnsi" w:asciiTheme="minorHAnsi"/>
          <w:b/>
        </w:rPr>
        <w:t>课</w:t>
      </w:r>
      <w:r>
        <w:rPr>
          <w:rFonts w:cstheme="minorBidi" w:hAnsiTheme="minorHAnsi" w:eastAsiaTheme="minorHAnsi" w:asciiTheme="minorHAnsi"/>
        </w:rPr>
        <w:t>定知识的载体，而是教师和学生共同探求新知的过程</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教学不只是忠</w:t>
      </w:r>
    </w:p>
    <w:p w:rsidR="0018722C">
      <w:pPr>
        <w:topLinePunct/>
      </w:pPr>
      <w:r>
        <w:rPr>
          <w:rFonts w:cstheme="minorBidi" w:hAnsiTheme="minorHAnsi" w:eastAsiaTheme="minorHAnsi" w:asciiTheme="minorHAnsi"/>
          <w:b/>
        </w:rPr>
        <w:t>程</w:t>
      </w:r>
      <w:r>
        <w:rPr>
          <w:rFonts w:cstheme="minorBidi" w:hAnsiTheme="minorHAnsi" w:eastAsiaTheme="minorHAnsi" w:asciiTheme="minorHAnsi"/>
        </w:rPr>
        <w:t>实地实施课程计</w:t>
      </w:r>
      <w:r>
        <w:rPr>
          <w:rFonts w:cstheme="minorBidi" w:hAnsiTheme="minorHAnsi" w:eastAsiaTheme="minorHAnsi" w:asciiTheme="minorHAnsi"/>
        </w:rPr>
        <w:t>划</w:t>
      </w:r>
      <w:r>
        <w:rPr>
          <w:rFonts w:cstheme="minorBidi" w:hAnsiTheme="minorHAnsi" w:eastAsiaTheme="minorHAnsi" w:asciiTheme="minorHAnsi"/>
        </w:rPr>
        <w:t>（</w:t>
      </w:r>
      <w:r>
        <w:rPr>
          <w:kern w:val="2"/>
          <w:szCs w:val="22"/>
          <w:rFonts w:cstheme="minorBidi" w:hAnsiTheme="minorHAnsi" w:eastAsiaTheme="minorHAnsi" w:asciiTheme="minorHAnsi"/>
          <w:sz w:val="21"/>
        </w:rPr>
        <w:t>方案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而更是课程的创生与开发</w:t>
      </w:r>
      <w:r>
        <w:rPr>
          <w:rFonts w:cstheme="minorBidi" w:hAnsiTheme="minorHAnsi" w:eastAsiaTheme="minorHAnsi" w:asciiTheme="minorHAnsi"/>
        </w:rPr>
        <w:t>。</w:t>
      </w:r>
      <w:r>
        <w:rPr>
          <w:rFonts w:cstheme="minorBidi" w:hAnsiTheme="minorHAnsi" w:eastAsiaTheme="minorHAnsi" w:asciiTheme="minorHAnsi"/>
        </w:rPr>
        <w:t>教学过程是课程内容持续生成与转化、课程意义不断建构与提升的过程</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eastAsia="Times New Roman" w:cstheme="minorBidi" w:hAnsiTheme="minorHAnsi"/>
          <w:sz w:val="21"/>
        </w:rPr>
        <w:t>3</w:t>
      </w:r>
      <w:r>
        <w:rPr>
          <w:rFonts w:cstheme="minorBidi" w:hAnsiTheme="minorHAnsi" w:eastAsiaTheme="minorHAnsi" w:asciiTheme="minorHAnsi"/>
        </w:rPr>
        <w:t>）</w:t>
      </w:r>
      <w:r>
        <w:rPr>
          <w:rFonts w:cstheme="minorBidi" w:hAnsiTheme="minorHAnsi" w:eastAsiaTheme="minorHAnsi" w:asciiTheme="minorHAnsi"/>
        </w:rPr>
        <w:t>综合课程是</w:t>
      </w:r>
      <w:r>
        <w:rPr>
          <w:rFonts w:cstheme="minorBidi" w:hAnsiTheme="minorHAnsi" w:eastAsiaTheme="minorHAnsi" w:asciiTheme="minorHAnsi"/>
        </w:rPr>
        <w:t>一</w:t>
      </w:r>
    </w:p>
    <w:p w:rsidR="0018722C">
      <w:pPr>
        <w:topLinePunct/>
      </w:pPr>
      <w:r>
        <w:rPr>
          <w:rFonts w:cstheme="minorBidi" w:hAnsiTheme="minorHAnsi" w:eastAsiaTheme="minorHAnsi" w:asciiTheme="minorHAnsi"/>
          <w:b/>
        </w:rPr>
        <w:t>观</w:t>
      </w:r>
      <w:r>
        <w:rPr>
          <w:rFonts w:cstheme="minorBidi" w:hAnsiTheme="minorHAnsi" w:eastAsiaTheme="minorHAnsi" w:asciiTheme="minorHAnsi"/>
        </w:rPr>
        <w:t>种课程设计，以重大问题或议题为核心，来组织课程，而不考虑学科的界</w:t>
      </w:r>
      <w:r w:rsidR="001852F3">
        <w:rPr>
          <w:rFonts w:cstheme="minorBidi" w:hAnsiTheme="minorHAnsi" w:eastAsiaTheme="minorHAnsi" w:asciiTheme="minorHAnsi"/>
        </w:rPr>
        <w:t xml:space="preserve">限</w:t>
      </w:r>
      <w:r>
        <w:rPr>
          <w:rFonts w:cstheme="minorBidi" w:hAnsiTheme="minorHAnsi" w:eastAsiaTheme="minorHAnsi" w:asciiTheme="minorHAnsi"/>
        </w:rPr>
        <w:t>。</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w:t>
      </w:r>
      <w:r>
        <w:rPr>
          <w:rFonts w:cstheme="minorBidi" w:hAnsiTheme="minorHAnsi" w:eastAsiaTheme="minorHAnsi" w:asciiTheme="minorHAnsi"/>
        </w:rPr>
        <w:t>或统整</w:t>
      </w:r>
      <w:r>
        <w:rPr>
          <w:rFonts w:cstheme="minorBidi" w:hAnsiTheme="minorHAnsi" w:eastAsiaTheme="minorHAnsi" w:asciiTheme="minorHAnsi"/>
        </w:rPr>
        <w:t>）</w:t>
      </w:r>
      <w:r>
        <w:rPr>
          <w:rFonts w:cstheme="minorBidi" w:hAnsiTheme="minorHAnsi" w:eastAsiaTheme="minorHAnsi" w:asciiTheme="minorHAnsi"/>
        </w:rPr>
        <w:t>不只是学科内或学科间知识的整合</w:t>
      </w:r>
      <w:r>
        <w:rPr>
          <w:rFonts w:cstheme="minorBidi" w:hAnsiTheme="minorHAnsi" w:eastAsiaTheme="minorHAnsi" w:asciiTheme="minorHAnsi"/>
        </w:rPr>
        <w:t>，</w:t>
      </w:r>
      <w:r>
        <w:rPr>
          <w:rFonts w:cstheme="minorBidi" w:hAnsiTheme="minorHAnsi" w:eastAsiaTheme="minorHAnsi" w:asciiTheme="minorHAnsi"/>
        </w:rPr>
        <w:t>更是经验的统整，</w:t>
      </w:r>
      <w:r w:rsidR="001852F3">
        <w:rPr>
          <w:rFonts w:cstheme="minorBidi" w:hAnsiTheme="minorHAnsi" w:eastAsiaTheme="minorHAnsi" w:asciiTheme="minorHAnsi"/>
        </w:rPr>
        <w:t xml:space="preserve">社会的统整，目标是实现人与社会的统整。</w:t>
      </w:r>
    </w:p>
    <w:p w:rsidR="0018722C">
      <w:pPr>
        <w:topLinePunct/>
      </w:pPr>
      <w:r>
        <w:rPr>
          <w:rFonts w:cstheme="minorBidi" w:hAnsiTheme="minorHAnsi" w:eastAsiaTheme="minorHAnsi" w:asciiTheme="minorHAnsi"/>
        </w:rPr>
        <w:t>从教学目的的角度，全面发展的教学观；从教学内容的角度，联系的开放</w:t>
      </w:r>
    </w:p>
    <w:p w:rsidR="0018722C">
      <w:pPr>
        <w:topLinePunct/>
      </w:pPr>
      <w:r>
        <w:rPr>
          <w:rFonts w:cstheme="minorBidi" w:hAnsiTheme="minorHAnsi" w:eastAsiaTheme="minorHAnsi" w:asciiTheme="minorHAnsi"/>
        </w:rPr>
        <w:t>的教学内容观；从教学方法的角度，教学不是单向灌输，教学应创设情境，</w:t>
      </w:r>
    </w:p>
    <w:p w:rsidR="0018722C">
      <w:pPr>
        <w:topLinePunct/>
      </w:pPr>
      <w:r>
        <w:rPr>
          <w:rFonts w:cstheme="minorBidi" w:hAnsiTheme="minorHAnsi" w:eastAsiaTheme="minorHAnsi" w:asciiTheme="minorHAnsi"/>
          <w:b/>
        </w:rPr>
        <w:t>教</w:t>
      </w:r>
      <w:r>
        <w:rPr>
          <w:rFonts w:cstheme="minorBidi" w:hAnsiTheme="minorHAnsi" w:eastAsiaTheme="minorHAnsi" w:asciiTheme="minorHAnsi"/>
        </w:rPr>
        <w:t>激发学生学习兴趣，促使学生主动学习；从教学过程的角度，教学是一个</w:t>
      </w:r>
      <w:r>
        <w:rPr>
          <w:rFonts w:cstheme="minorBidi" w:hAnsiTheme="minorHAnsi" w:eastAsiaTheme="minorHAnsi" w:asciiTheme="minorHAnsi"/>
          <w:b/>
        </w:rPr>
        <w:t>学</w:t>
      </w:r>
      <w:r>
        <w:rPr>
          <w:rFonts w:cstheme="minorBidi" w:hAnsiTheme="minorHAnsi" w:eastAsiaTheme="minorHAnsi" w:asciiTheme="minorHAnsi"/>
        </w:rPr>
        <w:t>师生交往与互动，预设与生成的过程；从师生关系的角度，教师是学生</w:t>
      </w:r>
      <w:r>
        <w:rPr>
          <w:rFonts w:cstheme="minorBidi" w:hAnsiTheme="minorHAnsi" w:eastAsiaTheme="minorHAnsi" w:asciiTheme="minorHAnsi"/>
        </w:rPr>
        <w:t>学</w:t>
      </w:r>
    </w:p>
    <w:p w:rsidR="0018722C">
      <w:pPr>
        <w:topLinePunct/>
      </w:pPr>
      <w:r>
        <w:rPr>
          <w:rFonts w:cstheme="minorBidi" w:hAnsiTheme="minorHAnsi" w:eastAsiaTheme="minorHAnsi" w:asciiTheme="minorHAnsi"/>
        </w:rPr>
        <w:t>习的引导者、帮助者、合作者。学生是发展的人，独特的人，具有独立意</w:t>
      </w:r>
      <w:r>
        <w:rPr>
          <w:rFonts w:cstheme="minorBidi" w:hAnsiTheme="minorHAnsi" w:eastAsiaTheme="minorHAnsi" w:asciiTheme="minorHAnsi"/>
          <w:b/>
        </w:rPr>
        <w:t>观</w:t>
      </w:r>
      <w:r>
        <w:rPr>
          <w:rFonts w:cstheme="minorBidi" w:hAnsiTheme="minorHAnsi" w:eastAsiaTheme="minorHAnsi" w:asciiTheme="minorHAnsi"/>
        </w:rPr>
        <w:t>义的人，学生是学习的主体。教师应尊重、鼓励、帮助学生，师生在融</w:t>
      </w:r>
      <w:r>
        <w:rPr>
          <w:rFonts w:cstheme="minorBidi" w:hAnsiTheme="minorHAnsi" w:eastAsiaTheme="minorHAnsi" w:asciiTheme="minorHAnsi"/>
        </w:rPr>
        <w:t>洽</w:t>
      </w:r>
    </w:p>
    <w:p w:rsidR="0018722C">
      <w:pPr>
        <w:topLinePunct/>
      </w:pPr>
      <w:r>
        <w:rPr>
          <w:rFonts w:cstheme="minorBidi" w:hAnsiTheme="minorHAnsi" w:eastAsiaTheme="minorHAnsi" w:asciiTheme="minorHAnsi"/>
        </w:rPr>
        <w:t>的气氛中共同进步。学习是一个发挥学生主体性、能动性、独立性的过程，</w:t>
      </w:r>
      <w:r w:rsidR="001852F3">
        <w:rPr>
          <w:rFonts w:cstheme="minorBidi" w:hAnsiTheme="minorHAnsi" w:eastAsiaTheme="minorHAnsi" w:asciiTheme="minorHAnsi"/>
        </w:rPr>
        <w:t xml:space="preserve">提倡主动学习、合作学习、探究学习，转变学习方式。</w:t>
      </w:r>
    </w:p>
    <w:p w:rsidR="0018722C">
      <w:pPr>
        <w:topLinePunct/>
      </w:pPr>
      <w:bookmarkStart w:id="694109" w:name="_cwCmt4"/>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cstheme="minorBidi" w:hAnsiTheme="minorHAnsi" w:eastAsiaTheme="minorHAnsi" w:asciiTheme="minorHAnsi"/>
        </w:rPr>
        <w:t>在师生关系上，教师要尊重、赞赏每一位学生。</w:t>
      </w:r>
      <w:bookmarkEnd w:id="694109"/>
    </w:p>
    <w:p w:rsidR="0018722C">
      <w:pPr>
        <w:spacing w:line="212" w:lineRule="exact" w:before="0"/>
        <w:ind w:leftChars="0" w:left="800" w:rightChars="0" w:right="0" w:firstLineChars="0" w:firstLine="0"/>
        <w:jc w:val="left"/>
        <w:topLinePunct/>
      </w:pPr>
      <w:r>
        <w:rPr>
          <w:kern w:val="2"/>
          <w:sz w:val="21"/>
          <w:szCs w:val="22"/>
          <w:rFonts w:cstheme="minorBidi" w:hAnsiTheme="minorHAnsi" w:eastAsiaTheme="minorHAnsi" w:asciiTheme="minorHAnsi"/>
          <w:b/>
          <w:w w:val="99"/>
        </w:rPr>
        <w:t>行</w:t>
      </w:r>
    </w:p>
    <w:p w:rsidR="0018722C">
      <w:pPr>
        <w:topLinePunct/>
      </w:pPr>
      <w:r>
        <w:rPr>
          <w:rFonts w:cstheme="minorBidi" w:hAnsiTheme="minorHAnsi" w:eastAsiaTheme="minorHAnsi" w:asciiTheme="minorHAnsi"/>
          <w:b/>
        </w:rPr>
        <w:t>为</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rPr>
        <w:t>在教学上，教师要帮助、引导学生学习。</w:t>
      </w:r>
    </w:p>
    <w:p w:rsidR="0018722C">
      <w:pPr>
        <w:topLinePunct/>
      </w:pPr>
      <w:r>
        <w:rPr>
          <w:rFonts w:cstheme="minorBidi" w:hAnsiTheme="minorHAnsi" w:eastAsiaTheme="minorHAnsi" w:asciiTheme="minorHAnsi"/>
          <w:b/>
        </w:rPr>
        <w:t>表</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在对待自我上</w:t>
      </w:r>
      <w:r>
        <w:rPr>
          <w:rFonts w:cstheme="minorBidi" w:hAnsiTheme="minorHAnsi" w:eastAsiaTheme="minorHAnsi" w:asciiTheme="minorHAnsi"/>
        </w:rPr>
        <w:t>，</w:t>
      </w:r>
      <w:r>
        <w:rPr>
          <w:rFonts w:cstheme="minorBidi" w:hAnsiTheme="minorHAnsi" w:eastAsiaTheme="minorHAnsi" w:asciiTheme="minorHAnsi"/>
        </w:rPr>
        <w:t>教师要有自我反思意识与习惯</w:t>
      </w:r>
      <w:r>
        <w:rPr>
          <w:rFonts w:cstheme="minorBidi" w:hAnsiTheme="minorHAnsi" w:eastAsiaTheme="minorHAnsi" w:asciiTheme="minorHAnsi"/>
        </w:rPr>
        <w:t>，</w:t>
      </w:r>
      <w:r>
        <w:rPr>
          <w:rFonts w:cstheme="minorBidi" w:hAnsiTheme="minorHAnsi" w:eastAsiaTheme="minorHAnsi" w:asciiTheme="minorHAnsi"/>
        </w:rPr>
        <w:t>研究自己的教学实践。 </w:t>
      </w:r>
      <w:r>
        <w:rPr>
          <w:rFonts w:cstheme="minorBidi" w:hAnsiTheme="minorHAnsi" w:eastAsiaTheme="minorHAnsi" w:asciiTheme="minorHAnsi"/>
          <w:b/>
        </w:rPr>
        <w:t>现</w:t>
      </w:r>
    </w:p>
    <w:p w:rsidR="0018722C">
      <w:pPr>
        <w:topLinePunct/>
      </w:pP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cstheme="minorBidi" w:hAnsiTheme="minorHAnsi" w:eastAsiaTheme="minorHAnsi" w:asciiTheme="minorHAnsi"/>
        </w:rPr>
        <w:t>在与同事的关系上，教师要有合作的意识，教师之间应相互学习，</w:t>
      </w:r>
    </w:p>
    <w:p w:rsidR="0018722C">
      <w:pPr>
        <w:pStyle w:val="ae"/>
        <w:topLinePunct/>
      </w:pPr>
      <w:r>
        <w:rPr>
          <w:kern w:val="2"/>
          <w:sz w:val="22"/>
          <w:szCs w:val="22"/>
          <w:rFonts w:cstheme="minorBidi" w:hAnsiTheme="minorHAnsi" w:eastAsiaTheme="minorHAnsi" w:asciiTheme="minorHAnsi"/>
        </w:rPr>
        <w:pict>
          <v:group style="margin-left:83.879997pt;margin-top:24.164474pt;width:411.58pt;height:1.45pt;mso-position-horizontal-relative:page;mso-position-vertical-relative:paragraph;z-index:3184;mso-wrap-distance-left:0;mso-wrap-distance-right:0" coordorigin="1678,483" coordsize="8537,30">
            <v:line style="position:absolute" from="1678,498" to="3240,498" stroked="true" strokeweight="1.5pt" strokecolor="#008000">
              <v:stroke dashstyle="solid"/>
            </v:line>
            <v:line style="position:absolute" from="3226,498" to="10214,498" stroked="true" strokeweight="1.5pt" strokecolor="#008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相互帮助，取长补短。</w:t>
      </w:r>
    </w:p>
    <w:p w:rsidR="0018722C">
      <w:pPr>
        <w:pStyle w:val="Heading1"/>
        <w:topLinePunct/>
      </w:pPr>
      <w:bookmarkStart w:id="694089" w:name="_Toc686694089"/>
      <w:bookmarkStart w:name="第六章   A市科学课程实施现状研究及结论" w:id="11"/>
      <w:bookmarkEnd w:id="11"/>
      <w:r/>
      <w:r>
        <w:t>第六章</w:t>
      </w:r>
      <w:r>
        <w:t xml:space="preserve">  </w:t>
      </w:r>
      <w:r>
        <w:rPr>
          <w:b/>
        </w:rPr>
        <w:t>A</w:t>
      </w:r>
      <w:r>
        <w:t>市科学课程实施现状研究及结论</w:t>
      </w:r>
      <w:bookmarkEnd w:id="694089"/>
    </w:p>
    <w:p w:rsidR="0018722C">
      <w:pPr>
        <w:pStyle w:val="Heading2"/>
        <w:topLinePunct/>
        <w:ind w:left="171" w:hangingChars="171" w:hanging="171"/>
      </w:pPr>
      <w:bookmarkStart w:id="694090" w:name="_Toc686694090"/>
      <w:r>
        <w:t>第一节</w:t>
      </w:r>
      <w:r>
        <w:t xml:space="preserve"> </w:t>
      </w:r>
      <w:r>
        <w:rPr>
          <w:b/>
        </w:rPr>
        <w:t>A</w:t>
      </w:r>
      <w:r>
        <w:t>市科学课教师观念现状研究及结论</w:t>
      </w:r>
      <w:bookmarkEnd w:id="694090"/>
    </w:p>
    <w:p w:rsidR="0018722C">
      <w:pPr>
        <w:pStyle w:val="Heading3"/>
        <w:topLinePunct/>
        <w:ind w:left="200" w:hangingChars="200" w:hanging="200"/>
      </w:pPr>
      <w:r>
        <w:t>一、</w:t>
      </w:r>
      <w:r>
        <w:t xml:space="preserve"> </w:t>
      </w:r>
      <w:r>
        <w:rPr>
          <w:b/>
        </w:rPr>
        <w:t>A</w:t>
      </w:r>
      <w:r>
        <w:t>市科学课教师知识观现状分析</w:t>
      </w:r>
    </w:p>
    <w:p w:rsidR="0018722C">
      <w:pPr>
        <w:pStyle w:val="4"/>
        <w:topLinePunct/>
        <w:ind w:left="200" w:hangingChars="200" w:hanging="200"/>
      </w:pPr>
      <w:r>
        <w:t>（</w:t>
      </w:r>
      <w:r>
        <w:t>一</w:t>
      </w:r>
      <w:r>
        <w:t>）</w:t>
      </w:r>
      <w:r>
        <w:t>A</w:t>
      </w:r>
      <w:r>
        <w:t>市科学课教师知识观问卷调查结果及分析</w:t>
      </w:r>
    </w:p>
    <w:p w:rsidR="0018722C">
      <w:pPr>
        <w:pStyle w:val="5"/>
        <w:topLinePunct/>
      </w:pPr>
      <w:r>
        <w:t>1</w:t>
      </w:r>
      <w:r>
        <w:t>.</w:t>
      </w:r>
      <w:r w:rsidR="004B696B">
        <w:t xml:space="preserve"> </w:t>
      </w:r>
      <w:r>
        <w:t>A</w:t>
      </w:r>
      <w:r>
        <w:t>市科学课教师知识观的描述性统计结果与分析</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6-1</w:t>
      </w:r>
      <w:r>
        <w:t xml:space="preserve">  </w:t>
      </w:r>
      <w:r>
        <w:t>A</w:t>
      </w:r>
      <w:r>
        <w:rPr>
          <w:rFonts w:cstheme="minorBidi" w:hAnsiTheme="minorHAnsi" w:eastAsiaTheme="minorHAnsi" w:asciiTheme="minorHAnsi"/>
          <w:b/>
        </w:rPr>
        <w:t>市科学课教师知识观各维度频数分布与平均值、标准差</w:t>
      </w:r>
    </w:p>
    <w:p w:rsidR="0018722C">
      <w:pPr>
        <w:pStyle w:val="aff7"/>
        <w:topLinePunct/>
      </w:pPr>
      <w:r>
        <w:rPr>
          <w:position w:val="0"/>
          <w:sz w:val="3"/>
        </w:rPr>
        <w:pict>
          <v:group style="width:425.8pt;height:1.5pt;mso-position-horizontal-relative:char;mso-position-vertical-relative:line" coordorigin="0,0" coordsize="8516,30">
            <v:line style="position:absolute" from="0,15" to="8515,15" stroked="true" strokeweight="1.5pt" strokecolor="#008000">
              <v:stroke dashstyle="solid"/>
            </v:line>
          </v:group>
        </w:pict>
      </w:r>
      <w:r/>
    </w:p>
    <w:p w:rsidR="0018722C">
      <w:spacing w:beforeLines="0" w:before="0" w:afterLines="0" w:after="0" w:line="440" w:lineRule="auto"/>
      <w:pPr>
        <w:sectPr w:rsidR="00556256">
          <w:type w:val="continuous"/>
          <w:pgSz w:w="11910" w:h="16840"/>
          <w:pgMar w:header="877" w:footer="998" w:top="1100" w:bottom="1180" w:left="1560" w:right="1560"/>
        </w:sectPr>
        <w:topLinePunct/>
      </w:pPr>
    </w:p>
    <w:p w:rsidR="0018722C">
      <w:pPr>
        <w:spacing w:before="0"/>
        <w:ind w:leftChars="0" w:left="0" w:rightChars="0" w:right="0" w:firstLineChars="0" w:firstLine="0"/>
        <w:jc w:val="right"/>
        <w:topLinePunct/>
      </w:pPr>
      <w:r>
        <w:rPr>
          <w:kern w:val="2"/>
          <w:sz w:val="21"/>
          <w:szCs w:val="22"/>
          <w:rFonts w:cstheme="minorBidi" w:hAnsiTheme="minorHAnsi" w:eastAsiaTheme="minorHAnsi" w:asciiTheme="minorHAnsi"/>
          <w:b/>
          <w:w w:val="95"/>
        </w:rPr>
        <w:t>知识是什么</w:t>
      </w:r>
    </w:p>
    <w:p w:rsidR="0018722C">
      <w:pPr>
        <w:tabs>
          <w:tab w:pos="1997" w:val="left" w:leader="none"/>
        </w:tabs>
        <w:spacing w:line="260" w:lineRule="exact" w:before="0"/>
        <w:ind w:leftChars="0" w:left="3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sz w:val="21"/>
        </w:rPr>
        <w:t>维</w:t>
      </w:r>
      <w:r w:rsidR="001852F3">
        <w:rPr>
          <w:kern w:val="2"/>
          <w:sz w:val="22"/>
          <w:szCs w:val="22"/>
          <w:rFonts w:cstheme="minorBidi" w:hAnsiTheme="minorHAnsi" w:eastAsiaTheme="minorHAnsi" w:asciiTheme="minorHAnsi"/>
        </w:rPr>
        <w:t>度</w:t>
      </w:r>
    </w:p>
    <w:p w:rsidR="0018722C">
      <w:pPr>
        <w:pStyle w:val="ae"/>
        <w:topLinePunct/>
      </w:pPr>
      <w:r>
        <w:rPr>
          <w:kern w:val="2"/>
          <w:sz w:val="22"/>
          <w:szCs w:val="22"/>
          <w:rFonts w:cstheme="minorBidi" w:hAnsiTheme="minorHAnsi" w:eastAsiaTheme="minorHAnsi" w:asciiTheme="minorHAnsi"/>
        </w:rPr>
        <w:pict>
          <v:group style="margin-left:84.599998pt;margin-top:2.563977pt;width:411.58pt;height:.75pt;mso-position-horizontal-relative:page;mso-position-vertical-relative:paragraph;z-index:-339880" coordorigin="1692,51" coordsize="8516,15">
            <v:line style="position:absolute" from="1692,58" to="7786,58" stroked="true" strokeweight=".71997pt" strokecolor="#008000">
              <v:stroke dashstyle="solid"/>
            </v:line>
            <v:line style="position:absolute" from="7786,58" to="10207,58" stroked="true" strokeweight=".72pt" strokecolor="#008000">
              <v:stroke dashstyle="solid"/>
            </v:line>
            <w10:wrap type="none"/>
          </v:group>
        </w:pict>
      </w:r>
    </w:p>
    <w:p w:rsidR="0018722C">
      <w:pPr>
        <w:pStyle w:val="ae"/>
        <w:topLinePunct/>
      </w:pPr>
      <w:r>
        <w:rPr>
          <w:kern w:val="2"/>
          <w:szCs w:val="22"/>
          <w:rFonts w:cstheme="minorBidi" w:hAnsiTheme="minorHAnsi" w:eastAsiaTheme="minorHAnsi" w:asciiTheme="minorHAnsi"/>
          <w:b/>
          <w:sz w:val="21"/>
        </w:rPr>
        <w:t>不同知识间的关系</w:t>
      </w:r>
    </w:p>
    <w:p w:rsidR="0018722C">
      <w:pPr>
        <w:spacing w:before="0"/>
        <w:ind w:leftChars="0" w:left="837" w:rightChars="0" w:right="0" w:firstLineChars="0" w:firstLine="0"/>
        <w:jc w:val="left"/>
        <w:topLinePunct/>
      </w:pPr>
      <w:r>
        <w:rPr>
          <w:kern w:val="2"/>
          <w:sz w:val="21"/>
          <w:szCs w:val="22"/>
          <w:rFonts w:cstheme="minorBidi" w:hAnsiTheme="minorHAnsi" w:eastAsiaTheme="minorHAnsi" w:asciiTheme="minorHAnsi"/>
          <w:b/>
          <w:w w:val="95"/>
        </w:rPr>
        <w:t>知识的学习</w:t>
      </w:r>
    </w:p>
    <w:p w:rsidR="0018722C">
      <w:spacing w:beforeLines="0" w:before="0" w:afterLines="0" w:after="0" w:line="440" w:lineRule="auto"/>
      <w:pPr>
        <w:sectPr w:rsidR="00556256">
          <w:type w:val="continuous"/>
          <w:pgSz w:w="11910" w:h="16840"/>
          <w:pgMar w:top="1600" w:bottom="280" w:left="1560" w:right="1560"/>
          <w:cols w:num="3" w:equalWidth="0">
            <w:col w:w="3701" w:space="40"/>
            <w:col w:w="2292" w:space="39"/>
            <w:col w:w="2718"/>
          </w:cols>
        </w:sectPr>
        <w:topLinePunct/>
      </w:pP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9"/>
        <w:gridCol w:w="1295"/>
        <w:gridCol w:w="1217"/>
        <w:gridCol w:w="1217"/>
        <w:gridCol w:w="1217"/>
        <w:gridCol w:w="1218"/>
        <w:gridCol w:w="1262"/>
      </w:tblGrid>
      <w:tr>
        <w:trPr>
          <w:tblHeader/>
        </w:trPr>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外在</w:t>
            </w:r>
            <w:r>
              <w:t>-</w:t>
            </w:r>
            <w:r>
              <w:t>内在</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封闭</w:t>
            </w:r>
            <w:r>
              <w:t>-</w:t>
            </w:r>
            <w:r>
              <w:t>开放</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静态</w:t>
            </w:r>
            <w:r>
              <w:t>-</w:t>
            </w:r>
            <w:r>
              <w:t>动态</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对立</w:t>
            </w:r>
            <w:r>
              <w:t>-</w:t>
            </w:r>
            <w:r>
              <w:t>互补</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被动</w:t>
            </w:r>
            <w:r>
              <w:t>-</w:t>
            </w:r>
            <w:r>
              <w:t>主动</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接受</w:t>
            </w:r>
            <w:r>
              <w:t>-</w:t>
            </w:r>
            <w:r>
              <w:t>建构</w:t>
            </w:r>
          </w:p>
        </w:tc>
      </w:tr>
      <w:tr>
        <w:tc>
          <w:tcPr>
            <w:tcW w:w="650" w:type="pct"/>
            <w:vAlign w:val="center"/>
          </w:tcPr>
          <w:p w:rsidR="0018722C">
            <w:pPr>
              <w:pStyle w:val="affff9"/>
              <w:topLinePunct/>
              <w:ind w:leftChars="0" w:left="0" w:rightChars="0" w:right="0" w:firstLineChars="0" w:firstLine="0"/>
              <w:spacing w:line="240" w:lineRule="atLeast"/>
            </w:pPr>
            <w:r>
              <w:t>1-3</w:t>
            </w:r>
          </w:p>
        </w:tc>
        <w:tc>
          <w:tcPr>
            <w:tcW w:w="759" w:type="pct"/>
            <w:vAlign w:val="center"/>
          </w:tcPr>
          <w:p w:rsidR="0018722C">
            <w:pPr>
              <w:pStyle w:val="affff9"/>
              <w:topLinePunct/>
              <w:ind w:leftChars="0" w:left="0" w:rightChars="0" w:right="0" w:firstLineChars="0" w:firstLine="0"/>
              <w:spacing w:line="240" w:lineRule="atLeast"/>
            </w:pPr>
            <w:r>
              <w:t>43.8%</w:t>
            </w:r>
          </w:p>
        </w:tc>
        <w:tc>
          <w:tcPr>
            <w:tcW w:w="713" w:type="pct"/>
            <w:vAlign w:val="center"/>
          </w:tcPr>
          <w:p w:rsidR="0018722C">
            <w:pPr>
              <w:pStyle w:val="affff9"/>
              <w:topLinePunct/>
              <w:ind w:leftChars="0" w:left="0" w:rightChars="0" w:right="0" w:firstLineChars="0" w:firstLine="0"/>
              <w:spacing w:line="240" w:lineRule="atLeast"/>
            </w:pPr>
            <w:r>
              <w:t>12.5%</w:t>
            </w:r>
          </w:p>
        </w:tc>
        <w:tc>
          <w:tcPr>
            <w:tcW w:w="713" w:type="pct"/>
            <w:vAlign w:val="center"/>
          </w:tcPr>
          <w:p w:rsidR="0018722C">
            <w:pPr>
              <w:pStyle w:val="affff9"/>
              <w:topLinePunct/>
              <w:ind w:leftChars="0" w:left="0" w:rightChars="0" w:right="0" w:firstLineChars="0" w:firstLine="0"/>
              <w:spacing w:line="240" w:lineRule="atLeast"/>
            </w:pPr>
            <w:r>
              <w:t>1.0%</w:t>
            </w:r>
          </w:p>
        </w:tc>
        <w:tc>
          <w:tcPr>
            <w:tcW w:w="713" w:type="pct"/>
            <w:vAlign w:val="center"/>
          </w:tcPr>
          <w:p w:rsidR="0018722C">
            <w:pPr>
              <w:pStyle w:val="affff9"/>
              <w:topLinePunct/>
              <w:ind w:leftChars="0" w:left="0" w:rightChars="0" w:right="0" w:firstLineChars="0" w:firstLine="0"/>
              <w:spacing w:line="240" w:lineRule="atLeast"/>
            </w:pPr>
            <w:r>
              <w:t>16.7%</w:t>
            </w:r>
          </w:p>
        </w:tc>
        <w:tc>
          <w:tcPr>
            <w:tcW w:w="714" w:type="pct"/>
            <w:vAlign w:val="center"/>
          </w:tcPr>
          <w:p w:rsidR="0018722C">
            <w:pPr>
              <w:pStyle w:val="affff9"/>
              <w:topLinePunct/>
              <w:ind w:leftChars="0" w:left="0" w:rightChars="0" w:right="0" w:firstLineChars="0" w:firstLine="0"/>
              <w:spacing w:line="240" w:lineRule="atLeast"/>
            </w:pPr>
            <w:r>
              <w:t>32.3%</w:t>
            </w:r>
          </w:p>
        </w:tc>
        <w:tc>
          <w:tcPr>
            <w:tcW w:w="739" w:type="pct"/>
            <w:vAlign w:val="center"/>
          </w:tcPr>
          <w:p w:rsidR="0018722C">
            <w:pPr>
              <w:pStyle w:val="affff9"/>
              <w:topLinePunct/>
              <w:ind w:leftChars="0" w:left="0" w:rightChars="0" w:right="0" w:firstLineChars="0" w:firstLine="0"/>
              <w:spacing w:line="240" w:lineRule="atLeast"/>
            </w:pPr>
            <w:r>
              <w:t>21.9%</w:t>
            </w:r>
          </w:p>
        </w:tc>
      </w:tr>
      <w:tr>
        <w:tc>
          <w:tcPr>
            <w:tcW w:w="650" w:type="pct"/>
            <w:vAlign w:val="center"/>
          </w:tcPr>
          <w:p w:rsidR="0018722C">
            <w:pPr>
              <w:pStyle w:val="affff9"/>
              <w:topLinePunct/>
              <w:ind w:leftChars="0" w:left="0" w:rightChars="0" w:right="0" w:firstLineChars="0" w:firstLine="0"/>
              <w:spacing w:line="240" w:lineRule="atLeast"/>
            </w:pPr>
            <w:r>
              <w:t>3-4</w:t>
            </w:r>
          </w:p>
        </w:tc>
        <w:tc>
          <w:tcPr>
            <w:tcW w:w="759" w:type="pct"/>
            <w:vAlign w:val="center"/>
          </w:tcPr>
          <w:p w:rsidR="0018722C">
            <w:pPr>
              <w:pStyle w:val="affff9"/>
              <w:topLinePunct/>
              <w:ind w:leftChars="0" w:left="0" w:rightChars="0" w:right="0" w:firstLineChars="0" w:firstLine="0"/>
              <w:spacing w:line="240" w:lineRule="atLeast"/>
            </w:pPr>
            <w:r>
              <w:t>21.8%</w:t>
            </w:r>
          </w:p>
        </w:tc>
        <w:tc>
          <w:tcPr>
            <w:tcW w:w="713" w:type="pct"/>
            <w:vAlign w:val="center"/>
          </w:tcPr>
          <w:p w:rsidR="0018722C">
            <w:pPr>
              <w:pStyle w:val="affff9"/>
              <w:topLinePunct/>
              <w:ind w:leftChars="0" w:left="0" w:rightChars="0" w:right="0" w:firstLineChars="0" w:firstLine="0"/>
              <w:spacing w:line="240" w:lineRule="atLeast"/>
            </w:pPr>
            <w:r>
              <w:t>56.3%</w:t>
            </w:r>
          </w:p>
        </w:tc>
        <w:tc>
          <w:tcPr>
            <w:tcW w:w="713" w:type="pct"/>
            <w:vAlign w:val="center"/>
          </w:tcPr>
          <w:p w:rsidR="0018722C">
            <w:pPr>
              <w:pStyle w:val="affff9"/>
              <w:topLinePunct/>
              <w:ind w:leftChars="0" w:left="0" w:rightChars="0" w:right="0" w:firstLineChars="0" w:firstLine="0"/>
              <w:spacing w:line="240" w:lineRule="atLeast"/>
            </w:pPr>
            <w:r>
              <w:t>42.8%</w:t>
            </w:r>
          </w:p>
        </w:tc>
        <w:tc>
          <w:tcPr>
            <w:tcW w:w="713" w:type="pct"/>
            <w:vAlign w:val="center"/>
          </w:tcPr>
          <w:p w:rsidR="0018722C">
            <w:pPr>
              <w:pStyle w:val="affff9"/>
              <w:topLinePunct/>
              <w:ind w:leftChars="0" w:left="0" w:rightChars="0" w:right="0" w:firstLineChars="0" w:firstLine="0"/>
              <w:spacing w:line="240" w:lineRule="atLeast"/>
            </w:pPr>
            <w:r>
              <w:t>30.2%</w:t>
            </w:r>
          </w:p>
        </w:tc>
        <w:tc>
          <w:tcPr>
            <w:tcW w:w="714" w:type="pct"/>
            <w:vAlign w:val="center"/>
          </w:tcPr>
          <w:p w:rsidR="0018722C">
            <w:pPr>
              <w:pStyle w:val="affff9"/>
              <w:topLinePunct/>
              <w:ind w:leftChars="0" w:left="0" w:rightChars="0" w:right="0" w:firstLineChars="0" w:firstLine="0"/>
              <w:spacing w:line="240" w:lineRule="atLeast"/>
            </w:pPr>
            <w:r>
              <w:t>54.2%</w:t>
            </w:r>
          </w:p>
        </w:tc>
        <w:tc>
          <w:tcPr>
            <w:tcW w:w="739" w:type="pct"/>
            <w:vAlign w:val="center"/>
          </w:tcPr>
          <w:p w:rsidR="0018722C">
            <w:pPr>
              <w:pStyle w:val="affff9"/>
              <w:topLinePunct/>
              <w:ind w:leftChars="0" w:left="0" w:rightChars="0" w:right="0" w:firstLineChars="0" w:firstLine="0"/>
              <w:spacing w:line="240" w:lineRule="atLeast"/>
            </w:pPr>
            <w:r>
              <w:t>58.3%</w:t>
            </w:r>
          </w:p>
        </w:tc>
      </w:tr>
      <w:tr>
        <w:tc>
          <w:tcPr>
            <w:tcW w:w="650" w:type="pct"/>
            <w:vAlign w:val="center"/>
          </w:tcPr>
          <w:p w:rsidR="0018722C">
            <w:pPr>
              <w:pStyle w:val="affff9"/>
              <w:topLinePunct/>
              <w:ind w:leftChars="0" w:left="0" w:rightChars="0" w:right="0" w:firstLineChars="0" w:firstLine="0"/>
              <w:spacing w:line="240" w:lineRule="atLeast"/>
            </w:pPr>
            <w:r>
              <w:t>4-5</w:t>
            </w:r>
          </w:p>
        </w:tc>
        <w:tc>
          <w:tcPr>
            <w:tcW w:w="759" w:type="pct"/>
            <w:vAlign w:val="center"/>
          </w:tcPr>
          <w:p w:rsidR="0018722C">
            <w:pPr>
              <w:pStyle w:val="affff9"/>
              <w:topLinePunct/>
              <w:ind w:leftChars="0" w:left="0" w:rightChars="0" w:right="0" w:firstLineChars="0" w:firstLine="0"/>
              <w:spacing w:line="240" w:lineRule="atLeast"/>
            </w:pPr>
            <w:r>
              <w:t>34.4%</w:t>
            </w:r>
          </w:p>
        </w:tc>
        <w:tc>
          <w:tcPr>
            <w:tcW w:w="713" w:type="pct"/>
            <w:vAlign w:val="center"/>
          </w:tcPr>
          <w:p w:rsidR="0018722C">
            <w:pPr>
              <w:pStyle w:val="affff9"/>
              <w:topLinePunct/>
              <w:ind w:leftChars="0" w:left="0" w:rightChars="0" w:right="0" w:firstLineChars="0" w:firstLine="0"/>
              <w:spacing w:line="240" w:lineRule="atLeast"/>
            </w:pPr>
            <w:r>
              <w:t>31.2%</w:t>
            </w:r>
          </w:p>
        </w:tc>
        <w:tc>
          <w:tcPr>
            <w:tcW w:w="713" w:type="pct"/>
            <w:vAlign w:val="center"/>
          </w:tcPr>
          <w:p w:rsidR="0018722C">
            <w:pPr>
              <w:pStyle w:val="affff9"/>
              <w:topLinePunct/>
              <w:ind w:leftChars="0" w:left="0" w:rightChars="0" w:right="0" w:firstLineChars="0" w:firstLine="0"/>
              <w:spacing w:line="240" w:lineRule="atLeast"/>
            </w:pPr>
            <w:r>
              <w:t>56.2%</w:t>
            </w:r>
          </w:p>
        </w:tc>
        <w:tc>
          <w:tcPr>
            <w:tcW w:w="713" w:type="pct"/>
            <w:vAlign w:val="center"/>
          </w:tcPr>
          <w:p w:rsidR="0018722C">
            <w:pPr>
              <w:pStyle w:val="affff9"/>
              <w:topLinePunct/>
              <w:ind w:leftChars="0" w:left="0" w:rightChars="0" w:right="0" w:firstLineChars="0" w:firstLine="0"/>
              <w:spacing w:line="240" w:lineRule="atLeast"/>
            </w:pPr>
            <w:r>
              <w:t>53.1%</w:t>
            </w:r>
          </w:p>
        </w:tc>
        <w:tc>
          <w:tcPr>
            <w:tcW w:w="714" w:type="pct"/>
            <w:vAlign w:val="center"/>
          </w:tcPr>
          <w:p w:rsidR="0018722C">
            <w:pPr>
              <w:pStyle w:val="affff9"/>
              <w:topLinePunct/>
              <w:ind w:leftChars="0" w:left="0" w:rightChars="0" w:right="0" w:firstLineChars="0" w:firstLine="0"/>
              <w:spacing w:line="240" w:lineRule="atLeast"/>
            </w:pPr>
            <w:r>
              <w:t>13.5%</w:t>
            </w:r>
          </w:p>
        </w:tc>
        <w:tc>
          <w:tcPr>
            <w:tcW w:w="739" w:type="pct"/>
            <w:vAlign w:val="center"/>
          </w:tcPr>
          <w:p w:rsidR="0018722C">
            <w:pPr>
              <w:pStyle w:val="affff9"/>
              <w:topLinePunct/>
              <w:ind w:leftChars="0" w:left="0" w:rightChars="0" w:right="0" w:firstLineChars="0" w:firstLine="0"/>
              <w:spacing w:line="240" w:lineRule="atLeast"/>
            </w:pPr>
            <w:r>
              <w:t>19.8%</w:t>
            </w:r>
          </w:p>
        </w:tc>
      </w:tr>
      <w:tr>
        <w:tc>
          <w:tcPr>
            <w:tcW w:w="650" w:type="pct"/>
            <w:vAlign w:val="center"/>
          </w:tcPr>
          <w:p w:rsidR="0018722C">
            <w:pPr>
              <w:pStyle w:val="ac"/>
              <w:topLinePunct/>
              <w:ind w:leftChars="0" w:left="0" w:rightChars="0" w:right="0" w:firstLineChars="0" w:firstLine="0"/>
              <w:spacing w:line="240" w:lineRule="atLeast"/>
            </w:pPr>
            <w:r>
              <w:t>Mean</w:t>
            </w:r>
          </w:p>
        </w:tc>
        <w:tc>
          <w:tcPr>
            <w:tcW w:w="759" w:type="pct"/>
            <w:vAlign w:val="center"/>
          </w:tcPr>
          <w:p w:rsidR="0018722C">
            <w:pPr>
              <w:pStyle w:val="affff9"/>
              <w:topLinePunct/>
              <w:ind w:leftChars="0" w:left="0" w:rightChars="0" w:right="0" w:firstLineChars="0" w:firstLine="0"/>
              <w:spacing w:line="240" w:lineRule="atLeast"/>
            </w:pPr>
            <w:r>
              <w:t>3.43</w:t>
            </w:r>
          </w:p>
        </w:tc>
        <w:tc>
          <w:tcPr>
            <w:tcW w:w="713" w:type="pct"/>
            <w:vAlign w:val="center"/>
          </w:tcPr>
          <w:p w:rsidR="0018722C">
            <w:pPr>
              <w:pStyle w:val="affff9"/>
              <w:topLinePunct/>
              <w:ind w:leftChars="0" w:left="0" w:rightChars="0" w:right="0" w:firstLineChars="0" w:firstLine="0"/>
              <w:spacing w:line="240" w:lineRule="atLeast"/>
            </w:pPr>
            <w:r>
              <w:t>3.92</w:t>
            </w:r>
          </w:p>
        </w:tc>
        <w:tc>
          <w:tcPr>
            <w:tcW w:w="713" w:type="pct"/>
            <w:vAlign w:val="center"/>
          </w:tcPr>
          <w:p w:rsidR="0018722C">
            <w:pPr>
              <w:pStyle w:val="affff9"/>
              <w:topLinePunct/>
              <w:ind w:leftChars="0" w:left="0" w:rightChars="0" w:right="0" w:firstLineChars="0" w:firstLine="0"/>
              <w:spacing w:line="240" w:lineRule="atLeast"/>
            </w:pPr>
            <w:r>
              <w:t>4.24</w:t>
            </w:r>
          </w:p>
        </w:tc>
        <w:tc>
          <w:tcPr>
            <w:tcW w:w="713" w:type="pct"/>
            <w:vAlign w:val="center"/>
          </w:tcPr>
          <w:p w:rsidR="0018722C">
            <w:pPr>
              <w:pStyle w:val="affff9"/>
              <w:topLinePunct/>
              <w:ind w:leftChars="0" w:left="0" w:rightChars="0" w:right="0" w:firstLineChars="0" w:firstLine="0"/>
              <w:spacing w:line="240" w:lineRule="atLeast"/>
            </w:pPr>
            <w:r>
              <w:t>4.12</w:t>
            </w:r>
          </w:p>
        </w:tc>
        <w:tc>
          <w:tcPr>
            <w:tcW w:w="714" w:type="pct"/>
            <w:vAlign w:val="center"/>
          </w:tcPr>
          <w:p w:rsidR="0018722C">
            <w:pPr>
              <w:pStyle w:val="affff9"/>
              <w:topLinePunct/>
              <w:ind w:leftChars="0" w:left="0" w:rightChars="0" w:right="0" w:firstLineChars="0" w:firstLine="0"/>
              <w:spacing w:line="240" w:lineRule="atLeast"/>
            </w:pPr>
            <w:r>
              <w:t>3.47</w:t>
            </w:r>
          </w:p>
        </w:tc>
        <w:tc>
          <w:tcPr>
            <w:tcW w:w="739" w:type="pct"/>
            <w:vAlign w:val="center"/>
          </w:tcPr>
          <w:p w:rsidR="0018722C">
            <w:pPr>
              <w:pStyle w:val="affff9"/>
              <w:topLinePunct/>
              <w:ind w:leftChars="0" w:left="0" w:rightChars="0" w:right="0" w:firstLineChars="0" w:firstLine="0"/>
              <w:spacing w:line="240" w:lineRule="atLeast"/>
            </w:pPr>
            <w:r>
              <w:t>3.66</w:t>
            </w:r>
          </w:p>
        </w:tc>
      </w:tr>
      <w:tr>
        <w:tc>
          <w:tcPr>
            <w:tcW w:w="650" w:type="pct"/>
            <w:vAlign w:val="center"/>
            <w:tcBorders>
              <w:top w:val="single" w:sz="4" w:space="0" w:color="auto"/>
            </w:tcBorders>
          </w:tcPr>
          <w:p w:rsidR="0018722C">
            <w:pPr>
              <w:pStyle w:val="ac"/>
              <w:topLinePunct/>
              <w:ind w:leftChars="0" w:left="0" w:rightChars="0" w:right="0" w:firstLineChars="0" w:firstLine="0"/>
              <w:spacing w:line="240" w:lineRule="atLeast"/>
            </w:pPr>
            <w:r>
              <w:t>SD</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1.06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0.56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0.52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0.83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1.17</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r>
    </w:tbl>
    <w:p w:rsidR="0018722C">
      <w:pPr>
        <w:topLinePunct/>
        <w:pStyle w:val="affa"/>
      </w:pPr>
    </w:p>
    <w:p w:rsidR="0018722C">
      <w:pPr>
        <w:topLinePunct/>
      </w:pPr>
      <w:r>
        <w:t>根据</w:t>
      </w:r>
      <w:r>
        <w:t>表</w:t>
      </w:r>
      <w:r>
        <w:rPr>
          <w:rFonts w:ascii="Times New Roman" w:eastAsia="Times New Roman"/>
        </w:rPr>
        <w:t>6-1</w:t>
      </w:r>
      <w:r>
        <w:t>所示的结果：</w:t>
      </w:r>
    </w:p>
    <w:p w:rsidR="0018722C">
      <w:pPr>
        <w:topLinePunct/>
      </w:pPr>
      <w:r>
        <w:t>①关于知识是什么？</w:t>
      </w:r>
      <w:r w:rsidR="001852F3">
        <w:t xml:space="preserve">在外在</w:t>
      </w:r>
      <w:r>
        <w:rPr>
          <w:rFonts w:ascii="Times New Roman" w:hAnsi="Times New Roman" w:eastAsia="Times New Roman"/>
        </w:rPr>
        <w:t>-</w:t>
      </w:r>
      <w:r>
        <w:t>内在维度，</w:t>
      </w:r>
      <w:r>
        <w:rPr>
          <w:rFonts w:ascii="Times New Roman" w:hAnsi="Times New Roman" w:eastAsia="Times New Roman"/>
        </w:rPr>
        <w:t>56.2%</w:t>
      </w:r>
      <w:r>
        <w:t>的教师得分在</w:t>
      </w:r>
      <w:r>
        <w:rPr>
          <w:rFonts w:ascii="Times New Roman" w:hAnsi="Times New Roman" w:eastAsia="Times New Roman"/>
        </w:rPr>
        <w:t>3</w:t>
      </w:r>
      <w:r>
        <w:t>分以上，表</w:t>
      </w:r>
      <w:r>
        <w:t>明过半数的教师认为知识是内在于人的主观创造，是建基于客观性上的主观构</w:t>
      </w:r>
      <w:r>
        <w:t>建，而近半数的教师认为知识仅仅是客观存在。在封闭</w:t>
      </w:r>
      <w:r>
        <w:rPr>
          <w:rFonts w:ascii="Times New Roman" w:hAnsi="Times New Roman" w:eastAsia="Times New Roman"/>
        </w:rPr>
        <w:t>-</w:t>
      </w:r>
      <w:r>
        <w:t>开放维度，</w:t>
      </w:r>
      <w:r>
        <w:rPr>
          <w:rFonts w:ascii="Times New Roman" w:hAnsi="Times New Roman" w:eastAsia="Times New Roman"/>
        </w:rPr>
        <w:t>87.5%</w:t>
      </w:r>
      <w:r>
        <w:t>的教师</w:t>
      </w:r>
      <w:r>
        <w:t>得分在</w:t>
      </w:r>
      <w:r>
        <w:rPr>
          <w:rFonts w:ascii="Times New Roman" w:hAnsi="Times New Roman" w:eastAsia="Times New Roman"/>
        </w:rPr>
        <w:t>3</w:t>
      </w:r>
      <w:r>
        <w:t>分以上，平均得分为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t>分，表明多数教师认为，知识是一个开放</w:t>
      </w:r>
      <w:r>
        <w:t>的</w:t>
      </w:r>
    </w:p>
    <w:p w:rsidR="0018722C">
      <w:pPr>
        <w:topLinePunct/>
      </w:pPr>
      <w:r>
        <w:t>系统，各门知识之间存在着联系。在静态</w:t>
      </w:r>
      <w:r>
        <w:rPr>
          <w:rFonts w:ascii="Times New Roman" w:eastAsia="宋体"/>
        </w:rPr>
        <w:t>-</w:t>
      </w:r>
      <w:r>
        <w:t>动态维度上，</w:t>
      </w:r>
      <w:r>
        <w:rPr>
          <w:rFonts w:ascii="Times New Roman" w:eastAsia="宋体"/>
        </w:rPr>
        <w:t>99%</w:t>
      </w:r>
      <w:r>
        <w:t>的教师得分在</w:t>
      </w:r>
      <w:r>
        <w:rPr>
          <w:rFonts w:ascii="Times New Roman" w:eastAsia="宋体"/>
        </w:rPr>
        <w:t>3</w:t>
      </w:r>
      <w:r>
        <w:t>分</w:t>
      </w:r>
      <w:r>
        <w:t>以上，平均得分高达</w:t>
      </w:r>
      <w:r>
        <w:rPr>
          <w:rFonts w:ascii="Times New Roman" w:eastAsia="宋体"/>
        </w:rPr>
        <w:t>4</w:t>
      </w:r>
      <w:r>
        <w:rPr>
          <w:rFonts w:ascii="Times New Roman" w:eastAsia="宋体"/>
        </w:rPr>
        <w:t>.</w:t>
      </w:r>
      <w:r>
        <w:rPr>
          <w:rFonts w:ascii="Times New Roman" w:eastAsia="宋体"/>
        </w:rPr>
        <w:t>24</w:t>
      </w:r>
      <w:r>
        <w:t>，表明多数教师认为知识是一个动态发展的过程，知识是相对正确的，是会随着人们认识的发展，而发展变化的。</w:t>
      </w:r>
    </w:p>
    <w:p w:rsidR="0018722C">
      <w:pPr>
        <w:topLinePunct/>
      </w:pPr>
      <w:r>
        <w:t>②不同知识之间的关系。</w:t>
      </w:r>
      <w:r>
        <w:rPr>
          <w:rFonts w:ascii="Times New Roman" w:hAnsi="Times New Roman" w:eastAsia="Times New Roman"/>
        </w:rPr>
        <w:t>83</w:t>
      </w:r>
      <w:r>
        <w:rPr>
          <w:rFonts w:ascii="Times New Roman" w:hAnsi="Times New Roman" w:eastAsia="Times New Roman"/>
        </w:rPr>
        <w:t>.</w:t>
      </w:r>
      <w:r>
        <w:rPr>
          <w:rFonts w:ascii="Times New Roman" w:hAnsi="Times New Roman" w:eastAsia="Times New Roman"/>
        </w:rPr>
        <w:t>3%</w:t>
      </w:r>
      <w:r>
        <w:t>的教师得分在</w:t>
      </w:r>
      <w:r>
        <w:rPr>
          <w:rFonts w:ascii="Times New Roman" w:hAnsi="Times New Roman" w:eastAsia="Times New Roman"/>
        </w:rPr>
        <w:t>3</w:t>
      </w:r>
      <w:r>
        <w:t>分以上，平均得分为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12</w:t>
      </w:r>
      <w:r>
        <w:t>分，表明多数教师基本不认同“只可意会，不可言传”的知识不及书本知识重要</w:t>
      </w:r>
      <w:r>
        <w:rPr>
          <w:rFonts w:hint="eastAsia"/>
        </w:rPr>
        <w:t>“</w:t>
      </w:r>
      <w:r>
        <w:t>；</w:t>
      </w:r>
      <w:r>
        <w:t>基本不认同</w:t>
      </w:r>
      <w:r>
        <w:rPr>
          <w:rFonts w:hint="eastAsia"/>
        </w:rPr>
        <w:t>”</w:t>
      </w:r>
      <w:r>
        <w:t>数、理、化知识比历史、地理、文学等人文知识更有用”。</w:t>
      </w:r>
      <w:r w:rsidR="001852F3">
        <w:t xml:space="preserve">多数教</w:t>
      </w:r>
      <w:r>
        <w:t>师可能认为不同类型的知识之间存在着互补的关系，而非对立的关系，不同类型的知识共同作用于学生的发展。</w:t>
      </w:r>
    </w:p>
    <w:p w:rsidR="0018722C">
      <w:pPr>
        <w:topLinePunct/>
      </w:pPr>
      <w:r>
        <w:t>③关于知识的学习。</w:t>
      </w:r>
      <w:r w:rsidR="001852F3">
        <w:t xml:space="preserve">在被动</w:t>
      </w:r>
      <w:r>
        <w:rPr>
          <w:rFonts w:ascii="Times New Roman" w:hAnsi="Times New Roman" w:eastAsia="Times New Roman"/>
        </w:rPr>
        <w:t>-</w:t>
      </w:r>
      <w:r>
        <w:t>主动维度，</w:t>
      </w:r>
      <w:r>
        <w:rPr>
          <w:rFonts w:ascii="Times New Roman" w:hAnsi="Times New Roman" w:eastAsia="Times New Roman"/>
        </w:rPr>
        <w:t>67.7%</w:t>
      </w:r>
      <w:r>
        <w:t>的教师得分在</w:t>
      </w:r>
      <w:r>
        <w:rPr>
          <w:rFonts w:ascii="Times New Roman" w:hAnsi="Times New Roman" w:eastAsia="Times New Roman"/>
        </w:rPr>
        <w:t>3</w:t>
      </w:r>
      <w:r>
        <w:t>分以上，表</w:t>
      </w:r>
      <w:r>
        <w:t>明这部分教师基本不认可“学习知识主要是记住一些基本概念、原理和结论”</w:t>
      </w:r>
      <w:r>
        <w:t>，</w:t>
      </w:r>
    </w:p>
    <w:p w:rsidR="0018722C">
      <w:pPr>
        <w:topLinePunct/>
      </w:pPr>
      <w:r>
        <w:t>即认为知识的学习不是一个被动接受的过程，而是一个主动获得的过程。在接受</w:t>
      </w:r>
    </w:p>
    <w:p w:rsidR="0018722C">
      <w:pPr>
        <w:topLinePunct/>
      </w:pPr>
      <w:r>
        <w:rPr>
          <w:rFonts w:ascii="Times New Roman" w:eastAsia="Times New Roman"/>
        </w:rPr>
        <w:t>-</w:t>
      </w:r>
      <w:r>
        <w:t>建构维度，</w:t>
      </w:r>
      <w:r>
        <w:rPr>
          <w:rFonts w:ascii="Times New Roman" w:eastAsia="Times New Roman"/>
        </w:rPr>
        <w:t>78.1%</w:t>
      </w:r>
      <w:r>
        <w:t>的教师得分在</w:t>
      </w:r>
      <w:r>
        <w:rPr>
          <w:rFonts w:ascii="Times New Roman" w:eastAsia="Times New Roman"/>
        </w:rPr>
        <w:t>3</w:t>
      </w:r>
      <w:r>
        <w:t>分以上，表明多数教师认为，知识的学习是学习者主动建构的过程，而非被动接受的过程。</w:t>
      </w:r>
    </w:p>
    <w:p w:rsidR="0018722C">
      <w:pPr>
        <w:pStyle w:val="5"/>
        <w:topLinePunct/>
      </w:pPr>
      <w:r>
        <w:t>2</w:t>
      </w:r>
      <w:r>
        <w:t>、</w:t>
      </w:r>
      <w:r>
        <w:t>A</w:t>
      </w:r>
      <w:r>
        <w:t>市科学课教师知识观的推断性统计结果与分析</w:t>
      </w:r>
    </w:p>
    <w:p w:rsidR="0018722C">
      <w:pPr>
        <w:topLinePunct/>
      </w:pPr>
      <w:r>
        <w:t>分别以教师知识观的外在</w:t>
      </w:r>
      <w:r>
        <w:rPr>
          <w:rFonts w:ascii="Times New Roman" w:eastAsia="Times New Roman"/>
        </w:rPr>
        <w:t>-</w:t>
      </w:r>
      <w:r>
        <w:t>内在、封闭</w:t>
      </w:r>
      <w:r>
        <w:rPr>
          <w:rFonts w:ascii="Times New Roman" w:eastAsia="Times New Roman"/>
        </w:rPr>
        <w:t>-</w:t>
      </w:r>
      <w:r>
        <w:t>开放、静态</w:t>
      </w:r>
      <w:r>
        <w:rPr>
          <w:rFonts w:ascii="Times New Roman" w:eastAsia="Times New Roman"/>
        </w:rPr>
        <w:t>-</w:t>
      </w:r>
      <w:r>
        <w:t>动态、对立</w:t>
      </w:r>
      <w:r>
        <w:rPr>
          <w:rFonts w:ascii="Times New Roman" w:eastAsia="Times New Roman"/>
        </w:rPr>
        <w:t>-</w:t>
      </w:r>
      <w:r>
        <w:t>互补、被动</w:t>
      </w:r>
      <w:r>
        <w:rPr>
          <w:rFonts w:ascii="Times New Roman" w:eastAsia="Times New Roman"/>
        </w:rPr>
        <w:t>-</w:t>
      </w:r>
      <w:r>
        <w:t>主动、接受</w:t>
      </w:r>
      <w:r>
        <w:rPr>
          <w:rFonts w:ascii="Times New Roman" w:eastAsia="Times New Roman"/>
        </w:rPr>
        <w:t>-</w:t>
      </w:r>
      <w:r>
        <w:t>建构，六个维度的总分为因变量，针对教龄、职称、学历水平、任</w:t>
      </w:r>
      <w:r>
        <w:t>教学校类型、所学专业、任教年级作方差分析。从</w:t>
      </w:r>
      <w:r>
        <w:t>表</w:t>
      </w:r>
      <w:r>
        <w:rPr>
          <w:rFonts w:ascii="Times New Roman" w:eastAsia="Times New Roman"/>
        </w:rPr>
        <w:t>6-2</w:t>
      </w:r>
      <w:r>
        <w:t>可看到，以任教年级</w:t>
      </w:r>
      <w:r>
        <w:t>为</w:t>
      </w:r>
    </w:p>
    <w:p w:rsidR="0018722C">
      <w:pPr>
        <w:topLinePunct/>
      </w:pPr>
      <w:r>
        <w:t>单因素作方差分析，结果在对立</w:t>
      </w:r>
      <w:r>
        <w:rPr>
          <w:rFonts w:ascii="Times New Roman" w:eastAsia="Times New Roman"/>
        </w:rPr>
        <w:t>-</w:t>
      </w:r>
      <w:r>
        <w:t>互补维度存在着显著差异</w:t>
      </w:r>
      <w:r>
        <w:t>（</w:t>
      </w:r>
      <w:r>
        <w:rPr>
          <w:rFonts w:ascii="Times New Roman" w:eastAsia="Times New Roman"/>
        </w:rPr>
        <w:t>P=0.034</w:t>
      </w:r>
      <w:r>
        <w:t>＜</w:t>
      </w:r>
      <w:r>
        <w:rPr>
          <w:rFonts w:ascii="Times New Roman" w:eastAsia="Times New Roman"/>
        </w:rPr>
        <w:t>.05</w:t>
      </w:r>
      <w:r>
        <w:rPr>
          <w:rFonts w:ascii="Arial Unicode MS" w:eastAsia="Arial Unicode MS" w:hint="eastAsia"/>
        </w:rPr>
        <w:t>）</w:t>
      </w:r>
      <w:r>
        <w:rPr>
          <w:rFonts w:ascii="Arial Unicode MS" w:eastAsia="Arial Unicode MS" w:hint="eastAsia"/>
        </w:rPr>
        <w:t>，</w:t>
      </w:r>
      <w:r>
        <w:t>其</w:t>
      </w:r>
    </w:p>
    <w:p w:rsidR="0018722C">
      <w:pPr>
        <w:topLinePunct/>
      </w:pPr>
      <w:r>
        <w:t>它均无显著差异。表明不同年级的教师对知识之间是相互对立的，还是相互补充共同作用于个体的发展，在这方面认识上存在着差异。</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256;mso-wrap-distance-left:0;mso-wrap-distance-right:0" from="84.599998pt,22.043524pt" to="510.359998pt,22.043524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6-2</w:t>
      </w:r>
      <w:r>
        <w:t xml:space="preserve">  </w:t>
      </w:r>
      <w:r>
        <w:rPr>
          <w:kern w:val="2"/>
          <w:szCs w:val="22"/>
          <w:rFonts w:ascii="Times New Roman" w:eastAsia="Times New Roman" w:cstheme="minorBidi" w:hAnsiTheme="minorHAnsi"/>
          <w:b/>
          <w:w w:val="95"/>
          <w:sz w:val="21"/>
        </w:rPr>
        <w:t>A</w:t>
      </w:r>
      <w:r>
        <w:rPr>
          <w:kern w:val="2"/>
          <w:szCs w:val="22"/>
          <w:rFonts w:cstheme="minorBidi" w:hAnsiTheme="minorHAnsi" w:eastAsiaTheme="minorHAnsi" w:asciiTheme="minorHAnsi"/>
          <w:b/>
          <w:w w:val="95"/>
          <w:sz w:val="21"/>
        </w:rPr>
        <w:t>市科学课教师知识观的任教年级因素的方差分析（</w:t>
      </w:r>
      <w:r>
        <w:rPr>
          <w:kern w:val="2"/>
          <w:szCs w:val="22"/>
          <w:rFonts w:ascii="Times New Roman" w:eastAsia="Times New Roman" w:cstheme="minorBidi" w:hAnsiTheme="minorHAnsi"/>
          <w:b/>
          <w:w w:val="95"/>
          <w:sz w:val="21"/>
        </w:rPr>
        <w:t>ANOVA</w:t>
      </w:r>
      <w:r>
        <w:rPr>
          <w:kern w:val="2"/>
          <w:szCs w:val="22"/>
          <w:rFonts w:cstheme="minorBidi" w:hAnsiTheme="minorHAnsi" w:eastAsiaTheme="minorHAnsi" w:asciiTheme="minorHAnsi"/>
          <w:b/>
          <w:w w:val="95"/>
          <w:sz w:val="21"/>
        </w:rPr>
        <w:t>）</w:t>
      </w:r>
    </w:p>
    <w:p w:rsidR="0018722C">
      <w:pPr>
        <w:tabs>
          <w:tab w:pos="2720" w:val="left" w:leader="none"/>
          <w:tab w:pos="4415" w:val="left" w:leader="none"/>
          <w:tab w:pos="5057" w:val="left" w:leader="none"/>
          <w:tab w:pos="6780" w:val="left" w:leader="none"/>
          <w:tab w:pos="7657" w:val="left" w:leader="none"/>
        </w:tabs>
        <w:spacing w:before="0"/>
        <w:ind w:leftChars="0" w:left="0" w:rightChars="0" w:right="7" w:firstLineChars="0" w:firstLine="0"/>
        <w:jc w:val="center"/>
        <w:topLinePunct/>
      </w:pPr>
      <w:r>
        <w:rPr>
          <w:kern w:val="2"/>
          <w:sz w:val="18"/>
          <w:szCs w:val="22"/>
          <w:rFonts w:cstheme="minorBidi" w:hAnsiTheme="minorHAnsi" w:eastAsiaTheme="minorHAnsi" w:asciiTheme="minorHAnsi"/>
          <w:b/>
          <w:position w:val="-11"/>
        </w:rPr>
        <w:t>维</w:t>
      </w:r>
      <w:r>
        <w:rPr>
          <w:kern w:val="2"/>
          <w:szCs w:val="22"/>
          <w:rFonts w:cstheme="minorBidi" w:hAnsiTheme="minorHAnsi" w:eastAsiaTheme="minorHAnsi" w:asciiTheme="minorHAnsi"/>
          <w:b/>
          <w:position w:val="-11"/>
          <w:sz w:val="18"/>
        </w:rPr>
        <w:t>度</w:t>
      </w:r>
      <w:r>
        <w:rPr>
          <w:kern w:val="2"/>
          <w:szCs w:val="22"/>
          <w:rFonts w:ascii="Times New Roman" w:eastAsia="Times New Roman" w:cstheme="minorBidi" w:hAnsiTheme="minorHAnsi"/>
          <w:b/>
          <w:sz w:val="18"/>
        </w:rPr>
        <w:t>Sum</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of</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Squares</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Mean</w:t>
      </w:r>
      <w:r>
        <w:rPr>
          <w:kern w:val="2"/>
          <w:szCs w:val="22"/>
          <w:rFonts w:ascii="Times New Roman" w:eastAsia="Times New Roman" w:cstheme="minorBidi" w:hAnsiTheme="minorHAnsi"/>
          <w:b/>
          <w:spacing w:val="0"/>
          <w:sz w:val="18"/>
        </w:rPr>
        <w:t> </w:t>
      </w:r>
      <w:r>
        <w:rPr>
          <w:kern w:val="2"/>
          <w:szCs w:val="22"/>
          <w:rFonts w:ascii="Times New Roman" w:eastAsia="Times New Roman" w:cstheme="minorBidi" w:hAnsiTheme="minorHAnsi"/>
          <w:b/>
          <w:sz w:val="18"/>
        </w:rPr>
        <w:t>Square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P</w:t>
      </w:r>
    </w:p>
    <w:p w:rsidR="0018722C">
      <w:pPr>
        <w:pStyle w:val="aff7"/>
        <w:topLinePunct/>
      </w:pPr>
      <w:r>
        <w:rPr>
          <w:rFonts w:ascii="Times New Roman"/>
          <w:sz w:val="2"/>
        </w:rPr>
        <w:pict>
          <v:group style="width:425.8pt;height:.75pt;mso-position-horizontal-relative:char;mso-position-vertical-relative:line" coordorigin="0,0" coordsize="8516,15">
            <v:line style="position:absolute" from="0,7" to="8515,7" stroked="true" strokeweight=".72pt" strokecolor="#008000">
              <v:stroke dashstyle="solid"/>
            </v:line>
          </v:group>
        </w:pict>
      </w:r>
      <w:r/>
    </w:p>
    <w:p w:rsidR="0018722C">
      <w:spacing w:beforeLines="0" w:before="0" w:afterLines="0" w:after="0" w:line="440" w:lineRule="auto"/>
      <w:pPr>
        <w:sectPr w:rsidR="00556256">
          <w:type w:val="continuous"/>
          <w:pgSz w:w="11910" w:h="16840"/>
          <w:pgMar w:header="877" w:footer="998" w:top="1100" w:bottom="1180" w:left="1580" w:right="1560"/>
        </w:sectPr>
        <w:topLinePunct/>
      </w:pPr>
    </w:p>
    <w:p w:rsidR="0018722C">
      <w:pPr>
        <w:pStyle w:val="affff1"/>
        <w:spacing w:before="0"/>
        <w:ind w:leftChars="0" w:left="328" w:rightChars="0" w:right="0" w:firstLineChars="0" w:firstLine="0"/>
        <w:jc w:val="left"/>
        <w:topLinePunct/>
      </w:pPr>
      <w:r>
        <w:rPr>
          <w:kern w:val="2"/>
          <w:sz w:val="18"/>
          <w:szCs w:val="22"/>
          <w:rFonts w:cstheme="minorBidi" w:hAnsiTheme="minorHAnsi" w:eastAsiaTheme="minorHAnsi" w:asciiTheme="minorHAnsi"/>
          <w:b/>
          <w:w w:val="95"/>
        </w:rPr>
        <w:t>外在</w:t>
      </w:r>
      <w:r>
        <w:rPr>
          <w:kern w:val="2"/>
          <w:szCs w:val="22"/>
          <w:rFonts w:ascii="Arial" w:eastAsia="Arial" w:cstheme="minorBidi" w:hAnsiTheme="minorHAnsi"/>
          <w:b/>
          <w:w w:val="95"/>
          <w:sz w:val="18"/>
        </w:rPr>
        <w:t>-</w:t>
      </w:r>
      <w:r>
        <w:rPr>
          <w:kern w:val="2"/>
          <w:szCs w:val="22"/>
          <w:rFonts w:cstheme="minorBidi" w:hAnsiTheme="minorHAnsi" w:eastAsiaTheme="minorHAnsi" w:asciiTheme="minorHAnsi"/>
          <w:b/>
          <w:w w:val="95"/>
          <w:sz w:val="18"/>
        </w:rPr>
        <w:t>内在</w:t>
      </w:r>
    </w:p>
    <w:p w:rsidR="0018722C">
      <w:pPr>
        <w:topLinePunct/>
      </w:pPr>
      <w:r>
        <w:rPr>
          <w:rFonts w:cstheme="minorBidi" w:hAnsiTheme="minorHAnsi" w:eastAsiaTheme="minorHAnsi" w:asciiTheme="minorHAnsi"/>
          <w:b/>
        </w:rPr>
        <w:t>封闭</w:t>
      </w:r>
      <w:r>
        <w:rPr>
          <w:rFonts w:ascii="Arial" w:eastAsia="Arial" w:cstheme="minorBidi" w:hAnsiTheme="minorHAnsi"/>
          <w:b/>
        </w:rPr>
        <w:t>-</w:t>
      </w:r>
      <w:r>
        <w:rPr>
          <w:rFonts w:cstheme="minorBidi" w:hAnsiTheme="minorHAnsi" w:eastAsiaTheme="minorHAnsi" w:asciiTheme="minorHAnsi"/>
          <w:b/>
        </w:rPr>
        <w:t>开放静态</w:t>
      </w:r>
      <w:r>
        <w:rPr>
          <w:rFonts w:ascii="Arial" w:eastAsia="Arial" w:cstheme="minorBidi" w:hAnsiTheme="minorHAnsi"/>
          <w:b/>
        </w:rPr>
        <w:t>-</w:t>
      </w:r>
      <w:r>
        <w:rPr>
          <w:rFonts w:cstheme="minorBidi" w:hAnsiTheme="minorHAnsi" w:eastAsiaTheme="minorHAnsi" w:asciiTheme="minorHAnsi"/>
          <w:b/>
        </w:rPr>
        <w:t>动态对立</w:t>
      </w:r>
      <w:r>
        <w:rPr>
          <w:rFonts w:ascii="Arial" w:eastAsia="Arial" w:cstheme="minorBidi" w:hAnsiTheme="minorHAnsi"/>
          <w:b/>
        </w:rPr>
        <w:t>-</w:t>
      </w:r>
      <w:r>
        <w:rPr>
          <w:rFonts w:cstheme="minorBidi" w:hAnsiTheme="minorHAnsi" w:eastAsiaTheme="minorHAnsi" w:asciiTheme="minorHAnsi"/>
          <w:b/>
        </w:rPr>
        <w:t>互补被动</w:t>
      </w:r>
      <w:r>
        <w:rPr>
          <w:rFonts w:ascii="Arial" w:eastAsia="Arial" w:cstheme="minorBidi" w:hAnsiTheme="minorHAnsi"/>
          <w:b/>
        </w:rPr>
        <w:t>-</w:t>
      </w:r>
      <w:r>
        <w:rPr>
          <w:rFonts w:cstheme="minorBidi" w:hAnsiTheme="minorHAnsi" w:eastAsiaTheme="minorHAnsi" w:asciiTheme="minorHAnsi"/>
          <w:b/>
        </w:rPr>
        <w:t>主动接受</w:t>
      </w:r>
      <w:r>
        <w:rPr>
          <w:rFonts w:ascii="Arial" w:eastAsia="Arial" w:cstheme="minorBidi" w:hAnsiTheme="minorHAnsi"/>
          <w:b/>
        </w:rPr>
        <w:t>-</w:t>
      </w:r>
      <w:r>
        <w:rPr>
          <w:rFonts w:cstheme="minorBidi" w:hAnsiTheme="minorHAnsi" w:eastAsiaTheme="minorHAnsi" w:asciiTheme="minorHAnsi"/>
          <w:b/>
        </w:rPr>
        <w:t>建构</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Between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10.257</w:t>
      </w:r>
      <w:r w:rsidRPr="00000000">
        <w:rPr>
          <w:rFonts w:cstheme="minorBidi" w:hAnsiTheme="minorHAnsi" w:eastAsiaTheme="minorHAnsi" w:asciiTheme="minorHAnsi"/>
        </w:rPr>
        <w:tab/>
        <w:t>3</w:t>
      </w:r>
      <w:r w:rsidRPr="00000000">
        <w:rPr>
          <w:rFonts w:cstheme="minorBidi" w:hAnsiTheme="minorHAnsi" w:eastAsiaTheme="minorHAnsi" w:asciiTheme="minorHAnsi"/>
        </w:rPr>
        <w:tab/>
        <w:t>3.419</w:t>
      </w:r>
      <w:r w:rsidR="004B696B">
        <w:t>.753</w:t>
      </w:r>
      <w:r w:rsidR="004B696B">
        <w:t>.523</w:t>
      </w:r>
    </w:p>
    <w:p w:rsidR="0018722C">
      <w:pPr>
        <w:topLinePunct/>
      </w:pPr>
      <w:r>
        <w:rPr>
          <w:rFonts w:cstheme="minorBidi" w:hAnsiTheme="minorHAnsi" w:eastAsiaTheme="minorHAnsi" w:asciiTheme="minorHAnsi" w:ascii="Times New Roman"/>
        </w:rPr>
        <w:t>Within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417.701</w:t>
      </w:r>
      <w:r w:rsidRPr="00000000">
        <w:rPr>
          <w:rFonts w:cstheme="minorBidi" w:hAnsiTheme="minorHAnsi" w:eastAsiaTheme="minorHAnsi" w:asciiTheme="minorHAnsi"/>
        </w:rPr>
        <w:tab/>
        <w:t>110</w:t>
      </w:r>
      <w:r w:rsidRPr="00000000">
        <w:rPr>
          <w:rFonts w:cstheme="minorBidi" w:hAnsiTheme="minorHAnsi" w:eastAsiaTheme="minorHAnsi" w:asciiTheme="minorHAnsi"/>
        </w:rPr>
        <w:tab/>
        <w:t>4.540</w:t>
      </w:r>
    </w:p>
    <w:p w:rsidR="0018722C">
      <w:pPr>
        <w:topLinePunct/>
      </w:pPr>
      <w:r>
        <w:rPr>
          <w:rFonts w:cstheme="minorBidi" w:hAnsiTheme="minorHAnsi" w:eastAsiaTheme="minorHAnsi" w:asciiTheme="minorHAnsi" w:ascii="Times New Roman"/>
        </w:rPr>
        <w:t>Between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8.885</w:t>
      </w:r>
      <w:r w:rsidRPr="00000000">
        <w:rPr>
          <w:rFonts w:cstheme="minorBidi" w:hAnsiTheme="minorHAnsi" w:eastAsiaTheme="minorHAnsi" w:asciiTheme="minorHAnsi"/>
        </w:rPr>
        <w:tab/>
        <w:t>3</w:t>
      </w:r>
      <w:r w:rsidRPr="00000000">
        <w:rPr>
          <w:rFonts w:cstheme="minorBidi" w:hAnsiTheme="minorHAnsi" w:eastAsiaTheme="minorHAnsi" w:asciiTheme="minorHAnsi"/>
        </w:rPr>
        <w:tab/>
        <w:t>2.962</w:t>
      </w:r>
      <w:r w:rsidRPr="00000000">
        <w:rPr>
          <w:rFonts w:cstheme="minorBidi" w:hAnsiTheme="minorHAnsi" w:eastAsiaTheme="minorHAnsi" w:asciiTheme="minorHAnsi"/>
        </w:rPr>
        <w:tab/>
        <w:t>1.070</w:t>
      </w:r>
      <w:r w:rsidR="004B696B">
        <w:t>.366</w:t>
      </w:r>
    </w:p>
    <w:p w:rsidR="0018722C">
      <w:pPr>
        <w:topLinePunct/>
      </w:pPr>
      <w:r>
        <w:rPr>
          <w:rFonts w:cstheme="minorBidi" w:hAnsiTheme="minorHAnsi" w:eastAsiaTheme="minorHAnsi" w:asciiTheme="minorHAnsi" w:ascii="Times New Roman"/>
        </w:rPr>
        <w:t>Within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254.604</w:t>
      </w:r>
      <w:r w:rsidRPr="00000000">
        <w:rPr>
          <w:rFonts w:cstheme="minorBidi" w:hAnsiTheme="minorHAnsi" w:eastAsiaTheme="minorHAnsi" w:asciiTheme="minorHAnsi"/>
        </w:rPr>
        <w:tab/>
        <w:t>110</w:t>
      </w:r>
      <w:r w:rsidRPr="00000000">
        <w:rPr>
          <w:rFonts w:cstheme="minorBidi" w:hAnsiTheme="minorHAnsi" w:eastAsiaTheme="minorHAnsi" w:asciiTheme="minorHAnsi"/>
        </w:rPr>
        <w:tab/>
        <w:t>2.767</w:t>
      </w:r>
    </w:p>
    <w:p w:rsidR="0018722C">
      <w:pPr>
        <w:topLinePunct/>
      </w:pPr>
      <w:r>
        <w:rPr>
          <w:rFonts w:cstheme="minorBidi" w:hAnsiTheme="minorHAnsi" w:eastAsiaTheme="minorHAnsi" w:asciiTheme="minorHAnsi" w:ascii="Times New Roman"/>
        </w:rPr>
        <w:t>Between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4.726</w:t>
      </w:r>
      <w:r w:rsidRPr="00000000">
        <w:rPr>
          <w:rFonts w:cstheme="minorBidi" w:hAnsiTheme="minorHAnsi" w:eastAsiaTheme="minorHAnsi" w:asciiTheme="minorHAnsi"/>
        </w:rPr>
        <w:tab/>
        <w:t>3</w:t>
      </w:r>
      <w:r w:rsidRPr="00000000">
        <w:rPr>
          <w:rFonts w:cstheme="minorBidi" w:hAnsiTheme="minorHAnsi" w:eastAsiaTheme="minorHAnsi" w:asciiTheme="minorHAnsi"/>
        </w:rPr>
        <w:tab/>
        <w:t>1.575</w:t>
      </w:r>
      <w:r w:rsidR="004B696B">
        <w:t>.357</w:t>
      </w:r>
      <w:r w:rsidR="004B696B">
        <w:t>.784</w:t>
      </w:r>
    </w:p>
    <w:p w:rsidR="0018722C">
      <w:pPr>
        <w:topLinePunct/>
      </w:pPr>
      <w:r>
        <w:rPr>
          <w:rFonts w:cstheme="minorBidi" w:hAnsiTheme="minorHAnsi" w:eastAsiaTheme="minorHAnsi" w:asciiTheme="minorHAnsi" w:ascii="Times New Roman"/>
        </w:rPr>
        <w:t>Within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406.013</w:t>
      </w:r>
      <w:r w:rsidRPr="00000000">
        <w:rPr>
          <w:rFonts w:cstheme="minorBidi" w:hAnsiTheme="minorHAnsi" w:eastAsiaTheme="minorHAnsi" w:asciiTheme="minorHAnsi"/>
        </w:rPr>
        <w:tab/>
        <w:t>110</w:t>
      </w:r>
      <w:r w:rsidRPr="00000000">
        <w:rPr>
          <w:rFonts w:cstheme="minorBidi" w:hAnsiTheme="minorHAnsi" w:eastAsiaTheme="minorHAnsi" w:asciiTheme="minorHAnsi"/>
        </w:rPr>
        <w:tab/>
        <w:t>4.413</w:t>
      </w:r>
    </w:p>
    <w:p w:rsidR="0018722C">
      <w:pPr>
        <w:topLinePunct/>
      </w:pPr>
      <w:r>
        <w:rPr>
          <w:rFonts w:cstheme="minorBidi" w:hAnsiTheme="minorHAnsi" w:eastAsiaTheme="minorHAnsi" w:asciiTheme="minorHAnsi" w:ascii="Times New Roman"/>
        </w:rPr>
        <w:t>Between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23.628</w:t>
      </w:r>
      <w:r w:rsidRPr="00000000">
        <w:rPr>
          <w:rFonts w:cstheme="minorBidi" w:hAnsiTheme="minorHAnsi" w:eastAsiaTheme="minorHAnsi" w:asciiTheme="minorHAnsi"/>
        </w:rPr>
        <w:tab/>
        <w:t>3</w:t>
      </w:r>
      <w:r w:rsidRPr="00000000">
        <w:rPr>
          <w:rFonts w:cstheme="minorBidi" w:hAnsiTheme="minorHAnsi" w:eastAsiaTheme="minorHAnsi" w:asciiTheme="minorHAnsi"/>
        </w:rPr>
        <w:tab/>
        <w:t>7.876</w:t>
      </w:r>
      <w:r w:rsidRPr="00000000">
        <w:rPr>
          <w:rFonts w:cstheme="minorBidi" w:hAnsiTheme="minorHAnsi" w:eastAsiaTheme="minorHAnsi" w:asciiTheme="minorHAnsi"/>
        </w:rPr>
        <w:tab/>
        <w:t>3.021</w:t>
      </w:r>
      <w:r w:rsidR="004B696B">
        <w:t>.034*</w:t>
      </w:r>
    </w:p>
    <w:p w:rsidR="0018722C">
      <w:pPr>
        <w:topLinePunct/>
      </w:pPr>
      <w:r>
        <w:rPr>
          <w:rFonts w:cstheme="minorBidi" w:hAnsiTheme="minorHAnsi" w:eastAsiaTheme="minorHAnsi" w:asciiTheme="minorHAnsi" w:ascii="Times New Roman"/>
        </w:rPr>
        <w:t>Within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239.861</w:t>
      </w:r>
      <w:r w:rsidRPr="00000000">
        <w:rPr>
          <w:rFonts w:cstheme="minorBidi" w:hAnsiTheme="minorHAnsi" w:eastAsiaTheme="minorHAnsi" w:asciiTheme="minorHAnsi"/>
        </w:rPr>
        <w:tab/>
        <w:t>110</w:t>
      </w:r>
      <w:r w:rsidRPr="00000000">
        <w:rPr>
          <w:rFonts w:cstheme="minorBidi" w:hAnsiTheme="minorHAnsi" w:eastAsiaTheme="minorHAnsi" w:asciiTheme="minorHAnsi"/>
        </w:rPr>
        <w:tab/>
        <w:t>2.607</w:t>
      </w:r>
    </w:p>
    <w:p w:rsidR="0018722C">
      <w:pPr>
        <w:topLinePunct/>
      </w:pPr>
      <w:r>
        <w:rPr>
          <w:rFonts w:cstheme="minorBidi" w:hAnsiTheme="minorHAnsi" w:eastAsiaTheme="minorHAnsi" w:asciiTheme="minorHAnsi" w:ascii="Times New Roman"/>
        </w:rPr>
        <w:t>Between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2.219</w:t>
      </w:r>
      <w:r w:rsidRPr="00000000">
        <w:rPr>
          <w:rFonts w:cstheme="minorBidi" w:hAnsiTheme="minorHAnsi" w:eastAsiaTheme="minorHAnsi" w:asciiTheme="minorHAnsi"/>
        </w:rPr>
        <w:tab/>
        <w:t>3</w:t>
      </w:r>
      <w:r w:rsidR="004B696B">
        <w:t>.740</w:t>
      </w:r>
      <w:r w:rsidR="004B696B">
        <w:t>.533</w:t>
      </w:r>
      <w:r w:rsidR="004B696B">
        <w:t>.661</w:t>
      </w:r>
    </w:p>
    <w:p w:rsidR="0018722C">
      <w:pPr>
        <w:topLinePunct/>
      </w:pPr>
      <w:r>
        <w:rPr>
          <w:rFonts w:cstheme="minorBidi" w:hAnsiTheme="minorHAnsi" w:eastAsiaTheme="minorHAnsi" w:asciiTheme="minorHAnsi" w:ascii="Times New Roman"/>
        </w:rPr>
        <w:t>Within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127.688</w:t>
      </w:r>
      <w:r w:rsidRPr="00000000">
        <w:rPr>
          <w:rFonts w:cstheme="minorBidi" w:hAnsiTheme="minorHAnsi" w:eastAsiaTheme="minorHAnsi" w:asciiTheme="minorHAnsi"/>
        </w:rPr>
        <w:tab/>
        <w:t>110</w:t>
      </w:r>
      <w:r w:rsidRPr="00000000">
        <w:rPr>
          <w:rFonts w:cstheme="minorBidi" w:hAnsiTheme="minorHAnsi" w:eastAsiaTheme="minorHAnsi" w:asciiTheme="minorHAnsi"/>
        </w:rPr>
        <w:tab/>
        <w:t>1.388</w:t>
      </w:r>
    </w:p>
    <w:p w:rsidR="0018722C">
      <w:pPr>
        <w:topLinePunct/>
      </w:pPr>
      <w:r>
        <w:rPr>
          <w:rFonts w:cstheme="minorBidi" w:hAnsiTheme="minorHAnsi" w:eastAsiaTheme="minorHAnsi" w:asciiTheme="minorHAnsi" w:ascii="Times New Roman"/>
        </w:rPr>
        <w:t>Between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28.761</w:t>
      </w:r>
      <w:r w:rsidRPr="00000000">
        <w:rPr>
          <w:rFonts w:cstheme="minorBidi" w:hAnsiTheme="minorHAnsi" w:eastAsiaTheme="minorHAnsi" w:asciiTheme="minorHAnsi"/>
        </w:rPr>
        <w:tab/>
        <w:t>3</w:t>
      </w:r>
      <w:r w:rsidRPr="00000000">
        <w:rPr>
          <w:rFonts w:cstheme="minorBidi" w:hAnsiTheme="minorHAnsi" w:eastAsiaTheme="minorHAnsi" w:asciiTheme="minorHAnsi"/>
        </w:rPr>
        <w:tab/>
        <w:t>9.587</w:t>
      </w:r>
      <w:r w:rsidRPr="00000000">
        <w:rPr>
          <w:rFonts w:cstheme="minorBidi" w:hAnsiTheme="minorHAnsi" w:eastAsiaTheme="minorHAnsi" w:asciiTheme="minorHAnsi"/>
        </w:rPr>
        <w:tab/>
        <w:t>1.442</w:t>
      </w:r>
      <w:r w:rsidR="004B696B">
        <w:t>.236</w:t>
      </w:r>
    </w:p>
    <w:p w:rsidR="0018722C">
      <w:pPr>
        <w:pStyle w:val="ae"/>
        <w:topLinePunct/>
      </w:pPr>
      <w:r>
        <w:rPr>
          <w:rFonts w:cstheme="minorBidi" w:hAnsiTheme="minorHAnsi" w:eastAsiaTheme="minorHAnsi" w:asciiTheme="minorHAnsi"/>
        </w:rPr>
        <w:pict>
          <v:shape style="margin-left:84.959999pt;margin-top:19.033241pt;width:411.58pt;height:.1pt;mso-position-horizontal-relative:page;mso-position-vertical-relative:paragraph;z-index:-339808" coordorigin="1699,381" coordsize="8508,0" path="m1699,381l2902,381m2916,381l4493,381m4507,381l6293,381m6307,381l6833,381m6847,381l8453,381m8467,381l9353,381m9367,381l10207,381e" filled="false" stroked="true" strokeweight="1.5pt" strokecolor="#008000">
            <v:path arrowok="t"/>
            <v:stroke dashstyle="solid"/>
            <w10:wrap type="none"/>
          </v:shape>
        </w:pict>
      </w:r>
    </w:p>
    <w:p w:rsidR="0018722C">
      <w:pPr>
        <w:pStyle w:val="ae"/>
        <w:topLinePunct/>
      </w:pPr>
      <w:r>
        <w:rPr>
          <w:rFonts w:ascii="Times New Roman" w:cstheme="minorBidi" w:hAnsiTheme="minorHAnsi" w:eastAsiaTheme="minorHAnsi"/>
        </w:rPr>
        <w:t>Within</w:t>
      </w:r>
      <w:r>
        <w:rPr>
          <w:rFonts w:ascii="Times New Roman" w:cstheme="minorBidi" w:hAnsiTheme="minorHAnsi" w:eastAsiaTheme="minorHAnsi"/>
        </w:rPr>
        <w:t> </w:t>
      </w:r>
      <w:r>
        <w:rPr>
          <w:rFonts w:ascii="Times New Roman" w:cstheme="minorBidi" w:hAnsiTheme="minorHAnsi" w:eastAsiaTheme="minorHAnsi"/>
        </w:rPr>
        <w:t>Groups</w:t>
      </w:r>
      <w:r w:rsidRPr="00000000">
        <w:rPr>
          <w:rFonts w:cstheme="minorBidi" w:hAnsiTheme="minorHAnsi" w:eastAsiaTheme="minorHAnsi" w:asciiTheme="minorHAnsi"/>
        </w:rPr>
        <w:tab/>
        <w:t>611.739</w:t>
      </w:r>
      <w:r w:rsidRPr="00000000">
        <w:rPr>
          <w:rFonts w:cstheme="minorBidi" w:hAnsiTheme="minorHAnsi" w:eastAsiaTheme="minorHAnsi" w:asciiTheme="minorHAnsi"/>
        </w:rPr>
        <w:tab/>
        <w:t>110</w:t>
      </w:r>
      <w:r w:rsidRPr="00000000">
        <w:rPr>
          <w:rFonts w:cstheme="minorBidi" w:hAnsiTheme="minorHAnsi" w:eastAsiaTheme="minorHAnsi" w:asciiTheme="minorHAnsi"/>
        </w:rPr>
        <w:tab/>
        <w:t>6.649</w:t>
      </w:r>
    </w:p>
    <w:p w:rsidR="0018722C">
      <w:spacing w:beforeLines="0" w:before="0" w:afterLines="0" w:after="0" w:line="440" w:lineRule="auto"/>
      <w:pPr>
        <w:sectPr w:rsidR="00556256">
          <w:type w:val="continuous"/>
          <w:pgSz w:w="11910" w:h="16840"/>
          <w:pgMar w:top="1600" w:bottom="280" w:left="1580" w:right="1560"/>
          <w:cols w:num="2" w:equalWidth="0">
            <w:col w:w="1111" w:space="40"/>
            <w:col w:w="7619"/>
          </w:cols>
        </w:sectPr>
        <w:topLinePunct/>
      </w:pPr>
    </w:p>
    <w:p w:rsidR="0018722C">
      <w:pPr>
        <w:topLinePunct/>
      </w:pPr>
      <w:r>
        <w:rPr>
          <w:rFonts w:cstheme="minorBidi" w:hAnsiTheme="minorHAnsi" w:eastAsiaTheme="minorHAnsi" w:asciiTheme="minorHAnsi"/>
        </w:rPr>
        <w:t>（</w:t>
      </w: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r>
        <w:rPr>
          <w:rFonts w:cstheme="minorBidi" w:hAnsiTheme="minorHAnsi" w:eastAsiaTheme="minorHAnsi" w:asciiTheme="minorHAnsi"/>
        </w:rPr>
        <w:t>）</w:t>
      </w:r>
    </w:p>
    <w:p w:rsidR="0018722C">
      <w:pPr>
        <w:topLinePunct/>
      </w:pPr>
      <w:r>
        <w:t>如</w:t>
      </w:r>
      <w:r>
        <w:t>表</w:t>
      </w:r>
      <w:r>
        <w:rPr>
          <w:rFonts w:ascii="Times New Roman" w:eastAsia="Times New Roman"/>
        </w:rPr>
        <w:t>6-3</w:t>
      </w:r>
      <w:r>
        <w:t>所示，以教师的性别为自变量，以知识观的六个维度的总分为因变</w:t>
      </w:r>
      <w:r>
        <w:t>量，进行独立样本</w:t>
      </w:r>
      <w:r>
        <w:rPr>
          <w:rFonts w:ascii="Times New Roman" w:eastAsia="Times New Roman"/>
        </w:rPr>
        <w:t>T</w:t>
      </w:r>
      <w:r>
        <w:t>检验，在外在</w:t>
      </w:r>
      <w:r>
        <w:rPr>
          <w:rFonts w:ascii="Times New Roman" w:eastAsia="Times New Roman"/>
        </w:rPr>
        <w:t>-</w:t>
      </w:r>
      <w:r>
        <w:t>内在维度、接受</w:t>
      </w:r>
      <w:r>
        <w:rPr>
          <w:rFonts w:ascii="Times New Roman" w:eastAsia="Times New Roman"/>
        </w:rPr>
        <w:t>-</w:t>
      </w:r>
      <w:r>
        <w:t>建构维度存在着显著差异</w:t>
      </w:r>
      <w:r>
        <w:t>（</w:t>
      </w:r>
      <w:r>
        <w:rPr>
          <w:rFonts w:ascii="Arial Unicode MS" w:eastAsia="Arial Unicode MS" w:hint="eastAsia"/>
        </w:rPr>
        <w:t>P</w:t>
      </w:r>
    </w:p>
    <w:p w:rsidR="0018722C">
      <w:pPr>
        <w:topLinePunct/>
      </w:pPr>
      <w:r>
        <w:t>值分别为</w:t>
      </w:r>
      <w:r>
        <w:rPr>
          <w:rFonts w:ascii="Times New Roman" w:eastAsia="Times New Roman"/>
        </w:rPr>
        <w:t>.008</w:t>
      </w:r>
      <w:r>
        <w:t>和</w:t>
      </w:r>
      <w:r>
        <w:rPr>
          <w:rFonts w:ascii="Times New Roman" w:eastAsia="Times New Roman"/>
        </w:rPr>
        <w:t>.002</w:t>
      </w:r>
      <w:r>
        <w:t>＜</w:t>
      </w:r>
      <w:r>
        <w:rPr>
          <w:rFonts w:ascii="Times New Roman" w:eastAsia="Times New Roman"/>
        </w:rPr>
        <w:t>.05</w:t>
      </w:r>
      <w:r>
        <w:t>）</w:t>
      </w:r>
      <w:r>
        <w:t>，</w:t>
      </w:r>
      <w:r>
        <w:t>表明男、女教师对知识是独立于个人还是内在于个</w:t>
      </w:r>
      <w:r>
        <w:t>人，是纯粹客观的还是主体参与的；知识的学习主要是纯粹的数量积累还是结构改造，主要是接受现成的结论还是在已有经验基础上的建构，认识上存在着显著</w:t>
      </w:r>
      <w:r>
        <w:t>的差异。女教师在这两个维度的得分平均值更高一些</w:t>
      </w:r>
      <w:r>
        <w:t>（</w:t>
      </w:r>
      <w:r>
        <w:rPr>
          <w:rFonts w:ascii="Times New Roman" w:eastAsia="Times New Roman"/>
        </w:rPr>
        <w:t>7.31&gt;</w:t>
      </w:r>
      <w:r w:rsidR="004B696B">
        <w:rPr>
          <w:rFonts w:ascii="Times New Roman" w:eastAsia="Times New Roman"/>
        </w:rPr>
        <w:t xml:space="preserve"> </w:t>
      </w:r>
      <w:r w:rsidR="004B696B">
        <w:rPr>
          <w:rFonts w:ascii="Times New Roman" w:eastAsia="Times New Roman"/>
        </w:rPr>
        <w:t>6.14</w:t>
      </w:r>
      <w:r>
        <w:rPr>
          <w:spacing w:val="-3"/>
        </w:rPr>
        <w:t xml:space="preserve">; </w:t>
      </w:r>
      <w:r>
        <w:rPr>
          <w:rFonts w:ascii="Times New Roman" w:eastAsia="Times New Roman"/>
        </w:rPr>
        <w:t>15.32&gt;</w:t>
      </w:r>
      <w:r w:rsidR="004B696B">
        <w:rPr>
          <w:rFonts w:ascii="Times New Roman" w:eastAsia="Times New Roman"/>
        </w:rPr>
        <w:t xml:space="preserve"> </w:t>
      </w:r>
      <w:r w:rsidR="004B696B">
        <w:rPr>
          <w:rFonts w:ascii="Times New Roman" w:eastAsia="Times New Roman"/>
        </w:rPr>
        <w:t>13.51</w:t>
      </w:r>
      <w:r>
        <w:t>）</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6-3</w:t>
      </w:r>
      <w:r>
        <w:t xml:space="preserve">  </w:t>
      </w:r>
      <w:r>
        <w:rPr>
          <w:rFonts w:ascii="Times New Roman" w:eastAsia="Times New Roman" w:cstheme="minorBidi" w:hAnsiTheme="minorHAnsi"/>
          <w:b/>
        </w:rPr>
        <w:t>A</w:t>
      </w:r>
      <w:r>
        <w:rPr>
          <w:rFonts w:cstheme="minorBidi" w:hAnsiTheme="minorHAnsi" w:eastAsiaTheme="minorHAnsi" w:asciiTheme="minorHAnsi"/>
          <w:b/>
        </w:rPr>
        <w:t>市科学课教师知识观的独立样本T检验结果</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61"/>
        <w:gridCol w:w="980"/>
        <w:gridCol w:w="406"/>
        <w:gridCol w:w="947"/>
        <w:gridCol w:w="916"/>
        <w:gridCol w:w="294"/>
        <w:gridCol w:w="988"/>
        <w:gridCol w:w="1025"/>
        <w:gridCol w:w="1569"/>
      </w:tblGrid>
      <w:tr>
        <w:trPr>
          <w:tblHeader/>
        </w:trPr>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平均数</w:t>
            </w:r>
          </w:p>
        </w:tc>
        <w:tc>
          <w:tcPr>
            <w:tcW w:w="245"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标准差</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平均数</w:t>
            </w:r>
          </w:p>
        </w:tc>
        <w:tc>
          <w:tcPr>
            <w:tcW w:w="177"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标准差</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Sig. </w:t>
            </w:r>
            <w:r>
              <w:t xml:space="preserve">(</w:t>
            </w:r>
            <w:r>
              <w:t xml:space="preserve">2-tailed</w:t>
            </w:r>
            <w:r>
              <w:t xml:space="preserve">)</w:t>
            </w:r>
          </w:p>
        </w:tc>
      </w:tr>
      <w:tr>
        <w:tc>
          <w:tcPr>
            <w:tcW w:w="701" w:type="pct"/>
            <w:vAlign w:val="center"/>
          </w:tcPr>
          <w:p w:rsidR="0018722C">
            <w:pPr>
              <w:pStyle w:val="ac"/>
              <w:topLinePunct/>
              <w:ind w:leftChars="0" w:left="0" w:rightChars="0" w:right="0" w:firstLineChars="0" w:firstLine="0"/>
              <w:spacing w:line="240" w:lineRule="atLeast"/>
            </w:pPr>
            <w:r>
              <w:t>外在</w:t>
            </w:r>
            <w:r>
              <w:t>-</w:t>
            </w:r>
            <w:r>
              <w:t>内在</w:t>
            </w:r>
          </w:p>
        </w:tc>
        <w:tc>
          <w:tcPr>
            <w:tcW w:w="591" w:type="pct"/>
            <w:vAlign w:val="center"/>
          </w:tcPr>
          <w:p w:rsidR="0018722C">
            <w:pPr>
              <w:pStyle w:val="affff9"/>
              <w:topLinePunct/>
              <w:ind w:leftChars="0" w:left="0" w:rightChars="0" w:right="0" w:firstLineChars="0" w:firstLine="0"/>
              <w:spacing w:line="240" w:lineRule="atLeast"/>
            </w:pPr>
            <w:r>
              <w:t>6.14</w:t>
            </w:r>
          </w:p>
        </w:tc>
        <w:tc>
          <w:tcPr>
            <w:tcW w:w="245"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ffff9"/>
              <w:topLinePunct/>
              <w:ind w:leftChars="0" w:left="0" w:rightChars="0" w:right="0" w:firstLineChars="0" w:firstLine="0"/>
              <w:spacing w:line="240" w:lineRule="atLeast"/>
            </w:pPr>
            <w:r>
              <w:t>2.201</w:t>
            </w:r>
          </w:p>
        </w:tc>
        <w:tc>
          <w:tcPr>
            <w:tcW w:w="553" w:type="pct"/>
            <w:vAlign w:val="center"/>
          </w:tcPr>
          <w:p w:rsidR="0018722C">
            <w:pPr>
              <w:pStyle w:val="affff9"/>
              <w:topLinePunct/>
              <w:ind w:leftChars="0" w:left="0" w:rightChars="0" w:right="0" w:firstLineChars="0" w:firstLine="0"/>
              <w:spacing w:line="240" w:lineRule="atLeast"/>
            </w:pPr>
            <w:r>
              <w:t>7.31</w:t>
            </w:r>
          </w:p>
        </w:tc>
        <w:tc>
          <w:tcPr>
            <w:tcW w:w="177"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1.959</w:t>
            </w:r>
          </w:p>
        </w:tc>
        <w:tc>
          <w:tcPr>
            <w:tcW w:w="619" w:type="pct"/>
            <w:vAlign w:val="center"/>
          </w:tcPr>
          <w:p w:rsidR="0018722C">
            <w:pPr>
              <w:pStyle w:val="affff9"/>
              <w:topLinePunct/>
              <w:ind w:leftChars="0" w:left="0" w:rightChars="0" w:right="0" w:firstLineChars="0" w:firstLine="0"/>
              <w:spacing w:line="240" w:lineRule="atLeast"/>
            </w:pPr>
            <w:r>
              <w:t>-2.715</w:t>
            </w:r>
          </w:p>
        </w:tc>
        <w:tc>
          <w:tcPr>
            <w:tcW w:w="947" w:type="pct"/>
            <w:vAlign w:val="center"/>
          </w:tcPr>
          <w:p w:rsidR="0018722C">
            <w:pPr>
              <w:pStyle w:val="ad"/>
              <w:topLinePunct/>
              <w:ind w:leftChars="0" w:left="0" w:rightChars="0" w:right="0" w:firstLineChars="0" w:firstLine="0"/>
              <w:spacing w:line="240" w:lineRule="atLeast"/>
            </w:pPr>
            <w:r>
              <w:t>.008**</w:t>
            </w:r>
          </w:p>
        </w:tc>
      </w:tr>
      <w:tr>
        <w:tc>
          <w:tcPr>
            <w:tcW w:w="701" w:type="pct"/>
            <w:vAlign w:val="center"/>
          </w:tcPr>
          <w:p w:rsidR="0018722C">
            <w:pPr>
              <w:pStyle w:val="ac"/>
              <w:topLinePunct/>
              <w:ind w:leftChars="0" w:left="0" w:rightChars="0" w:right="0" w:firstLineChars="0" w:firstLine="0"/>
              <w:spacing w:line="240" w:lineRule="atLeast"/>
            </w:pPr>
            <w:r>
              <w:t>封闭</w:t>
            </w:r>
            <w:r>
              <w:t>-</w:t>
            </w:r>
            <w:r>
              <w:t>开放</w:t>
            </w:r>
          </w:p>
        </w:tc>
        <w:tc>
          <w:tcPr>
            <w:tcW w:w="591" w:type="pct"/>
            <w:vAlign w:val="center"/>
          </w:tcPr>
          <w:p w:rsidR="0018722C">
            <w:pPr>
              <w:pStyle w:val="affff9"/>
              <w:topLinePunct/>
              <w:ind w:leftChars="0" w:left="0" w:rightChars="0" w:right="0" w:firstLineChars="0" w:firstLine="0"/>
              <w:spacing w:line="240" w:lineRule="atLeast"/>
            </w:pPr>
            <w:r>
              <w:t>11.59</w:t>
            </w:r>
          </w:p>
        </w:tc>
        <w:tc>
          <w:tcPr>
            <w:tcW w:w="245"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ffff9"/>
              <w:topLinePunct/>
              <w:ind w:leftChars="0" w:left="0" w:rightChars="0" w:right="0" w:firstLineChars="0" w:firstLine="0"/>
              <w:spacing w:line="240" w:lineRule="atLeast"/>
            </w:pPr>
            <w:r>
              <w:t>1.739</w:t>
            </w:r>
          </w:p>
        </w:tc>
        <w:tc>
          <w:tcPr>
            <w:tcW w:w="553" w:type="pct"/>
            <w:vAlign w:val="center"/>
          </w:tcPr>
          <w:p w:rsidR="0018722C">
            <w:pPr>
              <w:pStyle w:val="affff9"/>
              <w:topLinePunct/>
              <w:ind w:leftChars="0" w:left="0" w:rightChars="0" w:right="0" w:firstLineChars="0" w:firstLine="0"/>
              <w:spacing w:line="240" w:lineRule="atLeast"/>
            </w:pPr>
            <w:r>
              <w:t>11.86</w:t>
            </w:r>
          </w:p>
        </w:tc>
        <w:tc>
          <w:tcPr>
            <w:tcW w:w="177"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1.624</w:t>
            </w:r>
          </w:p>
        </w:tc>
        <w:tc>
          <w:tcPr>
            <w:tcW w:w="619" w:type="pct"/>
            <w:vAlign w:val="center"/>
          </w:tcPr>
          <w:p w:rsidR="0018722C">
            <w:pPr>
              <w:pStyle w:val="affff9"/>
              <w:topLinePunct/>
              <w:ind w:leftChars="0" w:left="0" w:rightChars="0" w:right="0" w:firstLineChars="0" w:firstLine="0"/>
              <w:spacing w:line="240" w:lineRule="atLeast"/>
            </w:pPr>
            <w:r>
              <w:t>-.771</w:t>
            </w:r>
          </w:p>
        </w:tc>
        <w:tc>
          <w:tcPr>
            <w:tcW w:w="947" w:type="pct"/>
            <w:vAlign w:val="center"/>
          </w:tcPr>
          <w:p w:rsidR="0018722C">
            <w:pPr>
              <w:pStyle w:val="affff9"/>
              <w:topLinePunct/>
              <w:ind w:leftChars="0" w:left="0" w:rightChars="0" w:right="0" w:firstLineChars="0" w:firstLine="0"/>
              <w:spacing w:line="240" w:lineRule="atLeast"/>
            </w:pPr>
            <w:r>
              <w:t>.443</w:t>
            </w:r>
          </w:p>
        </w:tc>
      </w:tr>
      <w:tr>
        <w:tc>
          <w:tcPr>
            <w:tcW w:w="701" w:type="pct"/>
            <w:vAlign w:val="center"/>
          </w:tcPr>
          <w:p w:rsidR="0018722C">
            <w:pPr>
              <w:pStyle w:val="ac"/>
              <w:topLinePunct/>
              <w:ind w:leftChars="0" w:left="0" w:rightChars="0" w:right="0" w:firstLineChars="0" w:firstLine="0"/>
              <w:spacing w:line="240" w:lineRule="atLeast"/>
            </w:pPr>
            <w:r>
              <w:t>静态</w:t>
            </w:r>
            <w:r>
              <w:t>-</w:t>
            </w:r>
            <w:r>
              <w:t>动态</w:t>
            </w:r>
          </w:p>
        </w:tc>
        <w:tc>
          <w:tcPr>
            <w:tcW w:w="591" w:type="pct"/>
            <w:vAlign w:val="center"/>
          </w:tcPr>
          <w:p w:rsidR="0018722C">
            <w:pPr>
              <w:pStyle w:val="affff9"/>
              <w:topLinePunct/>
              <w:ind w:leftChars="0" w:left="0" w:rightChars="0" w:right="0" w:firstLineChars="0" w:firstLine="0"/>
              <w:spacing w:line="240" w:lineRule="atLeast"/>
            </w:pPr>
            <w:r>
              <w:t>16.62</w:t>
            </w:r>
          </w:p>
        </w:tc>
        <w:tc>
          <w:tcPr>
            <w:tcW w:w="245"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ffff9"/>
              <w:topLinePunct/>
              <w:ind w:leftChars="0" w:left="0" w:rightChars="0" w:right="0" w:firstLineChars="0" w:firstLine="0"/>
              <w:spacing w:line="240" w:lineRule="atLeast"/>
            </w:pPr>
            <w:r>
              <w:t>2.277</w:t>
            </w:r>
          </w:p>
        </w:tc>
        <w:tc>
          <w:tcPr>
            <w:tcW w:w="553" w:type="pct"/>
            <w:vAlign w:val="center"/>
          </w:tcPr>
          <w:p w:rsidR="0018722C">
            <w:pPr>
              <w:pStyle w:val="affff9"/>
              <w:topLinePunct/>
              <w:ind w:leftChars="0" w:left="0" w:rightChars="0" w:right="0" w:firstLineChars="0" w:firstLine="0"/>
              <w:spacing w:line="240" w:lineRule="atLeast"/>
            </w:pPr>
            <w:r>
              <w:t>17.15</w:t>
            </w:r>
          </w:p>
        </w:tc>
        <w:tc>
          <w:tcPr>
            <w:tcW w:w="177"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1.937</w:t>
            </w:r>
          </w:p>
        </w:tc>
        <w:tc>
          <w:tcPr>
            <w:tcW w:w="619" w:type="pct"/>
            <w:vAlign w:val="center"/>
          </w:tcPr>
          <w:p w:rsidR="0018722C">
            <w:pPr>
              <w:pStyle w:val="affff9"/>
              <w:topLinePunct/>
              <w:ind w:leftChars="0" w:left="0" w:rightChars="0" w:right="0" w:firstLineChars="0" w:firstLine="0"/>
              <w:spacing w:line="240" w:lineRule="atLeast"/>
            </w:pPr>
            <w:r>
              <w:t>-1.221</w:t>
            </w:r>
          </w:p>
        </w:tc>
        <w:tc>
          <w:tcPr>
            <w:tcW w:w="947" w:type="pct"/>
            <w:vAlign w:val="center"/>
          </w:tcPr>
          <w:p w:rsidR="0018722C">
            <w:pPr>
              <w:pStyle w:val="affff9"/>
              <w:topLinePunct/>
              <w:ind w:leftChars="0" w:left="0" w:rightChars="0" w:right="0" w:firstLineChars="0" w:firstLine="0"/>
              <w:spacing w:line="240" w:lineRule="atLeast"/>
            </w:pPr>
            <w:r>
              <w:t>.225</w:t>
            </w:r>
          </w:p>
        </w:tc>
      </w:tr>
      <w:tr>
        <w:tc>
          <w:tcPr>
            <w:tcW w:w="701" w:type="pct"/>
            <w:vAlign w:val="center"/>
          </w:tcPr>
          <w:p w:rsidR="0018722C">
            <w:pPr>
              <w:pStyle w:val="ac"/>
              <w:topLinePunct/>
              <w:ind w:leftChars="0" w:left="0" w:rightChars="0" w:right="0" w:firstLineChars="0" w:firstLine="0"/>
              <w:spacing w:line="240" w:lineRule="atLeast"/>
            </w:pPr>
            <w:r>
              <w:t>主动</w:t>
            </w:r>
            <w:r>
              <w:t>-</w:t>
            </w:r>
            <w:r>
              <w:t>被动</w:t>
            </w:r>
          </w:p>
        </w:tc>
        <w:tc>
          <w:tcPr>
            <w:tcW w:w="591" w:type="pct"/>
            <w:vAlign w:val="center"/>
          </w:tcPr>
          <w:p w:rsidR="0018722C">
            <w:pPr>
              <w:pStyle w:val="affff9"/>
              <w:topLinePunct/>
              <w:ind w:leftChars="0" w:left="0" w:rightChars="0" w:right="0" w:firstLineChars="0" w:firstLine="0"/>
              <w:spacing w:line="240" w:lineRule="atLeast"/>
            </w:pPr>
            <w:r>
              <w:t>3.19</w:t>
            </w:r>
          </w:p>
        </w:tc>
        <w:tc>
          <w:tcPr>
            <w:tcW w:w="245"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ffff9"/>
              <w:topLinePunct/>
              <w:ind w:leftChars="0" w:left="0" w:rightChars="0" w:right="0" w:firstLineChars="0" w:firstLine="0"/>
              <w:spacing w:line="240" w:lineRule="atLeast"/>
            </w:pPr>
            <w:r>
              <w:t>1.244</w:t>
            </w:r>
          </w:p>
        </w:tc>
        <w:tc>
          <w:tcPr>
            <w:tcW w:w="553" w:type="pct"/>
            <w:vAlign w:val="center"/>
          </w:tcPr>
          <w:p w:rsidR="0018722C">
            <w:pPr>
              <w:pStyle w:val="affff9"/>
              <w:topLinePunct/>
              <w:ind w:leftChars="0" w:left="0" w:rightChars="0" w:right="0" w:firstLineChars="0" w:firstLine="0"/>
              <w:spacing w:line="240" w:lineRule="atLeast"/>
            </w:pPr>
            <w:r>
              <w:t>3.64</w:t>
            </w:r>
          </w:p>
        </w:tc>
        <w:tc>
          <w:tcPr>
            <w:tcW w:w="177"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1.095</w:t>
            </w:r>
          </w:p>
        </w:tc>
        <w:tc>
          <w:tcPr>
            <w:tcW w:w="619" w:type="pct"/>
            <w:vAlign w:val="center"/>
          </w:tcPr>
          <w:p w:rsidR="0018722C">
            <w:pPr>
              <w:pStyle w:val="affff9"/>
              <w:topLinePunct/>
              <w:ind w:leftChars="0" w:left="0" w:rightChars="0" w:right="0" w:firstLineChars="0" w:firstLine="0"/>
              <w:spacing w:line="240" w:lineRule="atLeast"/>
            </w:pPr>
            <w:r>
              <w:t>-1.880</w:t>
            </w:r>
          </w:p>
        </w:tc>
        <w:tc>
          <w:tcPr>
            <w:tcW w:w="947" w:type="pct"/>
            <w:vAlign w:val="center"/>
          </w:tcPr>
          <w:p w:rsidR="0018722C">
            <w:pPr>
              <w:pStyle w:val="affff9"/>
              <w:topLinePunct/>
              <w:ind w:leftChars="0" w:left="0" w:rightChars="0" w:right="0" w:firstLineChars="0" w:firstLine="0"/>
              <w:spacing w:line="240" w:lineRule="atLeast"/>
            </w:pPr>
            <w:r>
              <w:t>.063</w:t>
            </w:r>
          </w:p>
        </w:tc>
      </w:tr>
      <w:tr>
        <w:tc>
          <w:tcPr>
            <w:tcW w:w="701" w:type="pct"/>
            <w:vAlign w:val="center"/>
          </w:tcPr>
          <w:p w:rsidR="0018722C">
            <w:pPr>
              <w:pStyle w:val="ac"/>
              <w:topLinePunct/>
              <w:ind w:leftChars="0" w:left="0" w:rightChars="0" w:right="0" w:firstLineChars="0" w:firstLine="0"/>
              <w:spacing w:line="240" w:lineRule="atLeast"/>
            </w:pPr>
            <w:r>
              <w:t>接受</w:t>
            </w:r>
            <w:r>
              <w:t>-</w:t>
            </w:r>
            <w:r>
              <w:t>建构</w:t>
            </w:r>
          </w:p>
        </w:tc>
        <w:tc>
          <w:tcPr>
            <w:tcW w:w="591" w:type="pct"/>
            <w:vAlign w:val="center"/>
          </w:tcPr>
          <w:p w:rsidR="0018722C">
            <w:pPr>
              <w:pStyle w:val="affff9"/>
              <w:topLinePunct/>
              <w:ind w:leftChars="0" w:left="0" w:rightChars="0" w:right="0" w:firstLineChars="0" w:firstLine="0"/>
              <w:spacing w:line="240" w:lineRule="atLeast"/>
            </w:pPr>
            <w:r>
              <w:t>13.51</w:t>
            </w:r>
          </w:p>
        </w:tc>
        <w:tc>
          <w:tcPr>
            <w:tcW w:w="245" w:type="pct"/>
            <w:vAlign w:val="center"/>
          </w:tcPr>
          <w:p w:rsidR="0018722C">
            <w:pPr>
              <w:pStyle w:val="a5"/>
              <w:topLinePunct/>
              <w:ind w:leftChars="0" w:left="0" w:rightChars="0" w:right="0" w:firstLineChars="0" w:firstLine="0"/>
              <w:spacing w:line="240" w:lineRule="atLeast"/>
            </w:pPr>
          </w:p>
        </w:tc>
        <w:tc>
          <w:tcPr>
            <w:tcW w:w="571" w:type="pct"/>
            <w:vAlign w:val="center"/>
          </w:tcPr>
          <w:p w:rsidR="0018722C">
            <w:pPr>
              <w:pStyle w:val="affff9"/>
              <w:topLinePunct/>
              <w:ind w:leftChars="0" w:left="0" w:rightChars="0" w:right="0" w:firstLineChars="0" w:firstLine="0"/>
              <w:spacing w:line="240" w:lineRule="atLeast"/>
            </w:pPr>
            <w:r>
              <w:t>2.825</w:t>
            </w:r>
          </w:p>
        </w:tc>
        <w:tc>
          <w:tcPr>
            <w:tcW w:w="553" w:type="pct"/>
            <w:vAlign w:val="center"/>
          </w:tcPr>
          <w:p w:rsidR="0018722C">
            <w:pPr>
              <w:pStyle w:val="affff9"/>
              <w:topLinePunct/>
              <w:ind w:leftChars="0" w:left="0" w:rightChars="0" w:right="0" w:firstLineChars="0" w:firstLine="0"/>
              <w:spacing w:line="240" w:lineRule="atLeast"/>
            </w:pPr>
            <w:r>
              <w:t>15.32</w:t>
            </w:r>
          </w:p>
        </w:tc>
        <w:tc>
          <w:tcPr>
            <w:tcW w:w="177"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2.193</w:t>
            </w:r>
          </w:p>
        </w:tc>
        <w:tc>
          <w:tcPr>
            <w:tcW w:w="619" w:type="pct"/>
            <w:vAlign w:val="center"/>
          </w:tcPr>
          <w:p w:rsidR="0018722C">
            <w:pPr>
              <w:pStyle w:val="affff9"/>
              <w:topLinePunct/>
              <w:ind w:leftChars="0" w:left="0" w:rightChars="0" w:right="0" w:firstLineChars="0" w:firstLine="0"/>
              <w:spacing w:line="240" w:lineRule="atLeast"/>
            </w:pPr>
            <w:r>
              <w:t>-3.318</w:t>
            </w:r>
          </w:p>
        </w:tc>
        <w:tc>
          <w:tcPr>
            <w:tcW w:w="947" w:type="pct"/>
            <w:vAlign w:val="center"/>
          </w:tcPr>
          <w:p w:rsidR="0018722C">
            <w:pPr>
              <w:pStyle w:val="ad"/>
              <w:topLinePunct/>
              <w:ind w:leftChars="0" w:left="0" w:rightChars="0" w:right="0" w:firstLineChars="0" w:firstLine="0"/>
              <w:spacing w:line="240" w:lineRule="atLeast"/>
            </w:pPr>
            <w:r>
              <w:t>.002**</w:t>
            </w:r>
          </w:p>
        </w:tc>
      </w:tr>
      <w:tr>
        <w:tc>
          <w:tcPr>
            <w:tcW w:w="701" w:type="pct"/>
            <w:vAlign w:val="center"/>
            <w:tcBorders>
              <w:top w:val="single" w:sz="4" w:space="0" w:color="auto"/>
            </w:tcBorders>
          </w:tcPr>
          <w:p w:rsidR="0018722C">
            <w:pPr>
              <w:pStyle w:val="ac"/>
              <w:topLinePunct/>
              <w:ind w:leftChars="0" w:left="0" w:rightChars="0" w:right="0" w:firstLineChars="0" w:firstLine="0"/>
              <w:spacing w:line="240" w:lineRule="atLeast"/>
            </w:pPr>
            <w:r>
              <w:t>对立</w:t>
            </w:r>
            <w:r>
              <w:t>-</w:t>
            </w:r>
            <w:r>
              <w:t>互补</w:t>
            </w:r>
          </w:p>
        </w:tc>
        <w:tc>
          <w:tcPr>
            <w:tcW w:w="591" w:type="pct"/>
            <w:vAlign w:val="center"/>
            <w:tcBorders>
              <w:top w:val="single" w:sz="4" w:space="0" w:color="auto"/>
            </w:tcBorders>
          </w:tcPr>
          <w:p w:rsidR="0018722C">
            <w:pPr>
              <w:pStyle w:val="affff9"/>
              <w:topLinePunct/>
              <w:ind w:leftChars="0" w:left="0" w:rightChars="0" w:right="0" w:firstLineChars="0" w:firstLine="0"/>
              <w:spacing w:line="240" w:lineRule="atLeast"/>
            </w:pPr>
            <w:r>
              <w:t>8.08</w:t>
            </w:r>
          </w:p>
        </w:tc>
        <w:tc>
          <w:tcPr>
            <w:tcW w:w="24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1.831</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8.34</w:t>
            </w:r>
          </w:p>
        </w:tc>
        <w:tc>
          <w:tcPr>
            <w:tcW w:w="1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1.560</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-.737</w:t>
            </w:r>
          </w:p>
        </w:tc>
        <w:tc>
          <w:tcPr>
            <w:tcW w:w="947"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r>
    </w:tbl>
    <w:p w:rsidR="0018722C">
      <w:pPr>
        <w:pStyle w:val="aff3"/>
        <w:topLinePunct/>
      </w:pP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p>
    <w:p w:rsidR="0018722C">
      <w:pPr>
        <w:pStyle w:val="4"/>
        <w:topLinePunct/>
        <w:ind w:left="200" w:hangingChars="200" w:hanging="200"/>
      </w:pPr>
      <w:r>
        <w:t>（</w:t>
      </w:r>
      <w:r>
        <w:t>二</w:t>
      </w:r>
      <w:r>
        <w:t>）</w:t>
      </w:r>
      <w:r>
        <w:t>A</w:t>
      </w:r>
      <w:r>
        <w:t>市科学课教师知识观质性研究结果</w:t>
      </w:r>
    </w:p>
    <w:p w:rsidR="0018722C">
      <w:pPr>
        <w:topLinePunct/>
      </w:pPr>
      <w:r>
        <w:t>所谓知识，就反映的内容而言，是客观事物的属性与联系的反映，是客观世</w:t>
      </w:r>
      <w:r>
        <w:t>界在人脑中的主观映象，知识是主客体相互统一的产物。它来源于外部世界，所</w:t>
      </w:r>
      <w:r>
        <w:t>以知识是客观的；但是知识本身并不是客观现实，而是事物的特征与联系在人脑</w:t>
      </w:r>
      <w:r>
        <w:t>中的反映，是客观事物的一种主观表征。知识是在主客体相互作用的基础上，通</w:t>
      </w:r>
      <w:r>
        <w:t>过人脑的反映活动而产生的。知识是开放的，知识与社会政治、经济、文化，以</w:t>
      </w:r>
      <w:r>
        <w:t>及各门知识之间有着丰富的联系；知识是一个动态的发展过程，是主体在实践的</w:t>
      </w:r>
      <w:r>
        <w:t>基础上对无限发展着的客观世界的动态认识。不同类型的知识相互补充，共同作</w:t>
      </w:r>
      <w:r>
        <w:t>用于个体的发展。知识的学习既是一个积极的将外部的客观知识内化为主观知</w:t>
      </w:r>
      <w:r>
        <w:t>识，从而获得知识的客观意义的过程，又是学习者主动探索，建构与创生新的意义的过程。</w:t>
      </w:r>
      <w:r>
        <w:t>①</w:t>
      </w:r>
    </w:p>
    <w:p w:rsidR="0018722C">
      <w:pPr>
        <w:pStyle w:val="5"/>
        <w:topLinePunct/>
      </w:pPr>
      <w:r>
        <w:t>1</w:t>
      </w:r>
      <w:r>
        <w:t>、</w:t>
      </w:r>
      <w:r w:rsidRPr="00DB64CE">
        <w:t>对于知识的认识</w:t>
      </w:r>
    </w:p>
    <w:p w:rsidR="0018722C">
      <w:pPr>
        <w:topLinePunct/>
      </w:pPr>
      <w:r>
        <w:t>关于知识的本质，有的教师认为知识是建基于客观基础上的主观认识，是主</w:t>
      </w:r>
      <w:r>
        <w:t>客体相互统一的产物，是开放的，动态的。有的教师认为，知识是客观存在，人们获得知识有先后之分。请看下面两位教师的表述：</w:t>
      </w:r>
    </w:p>
    <w:p w:rsidR="0018722C">
      <w:pPr>
        <w:topLinePunct/>
      </w:pPr>
      <w:r>
        <w:t>知识是主体客体互动的结果</w:t>
      </w:r>
      <w:r>
        <w:t>（</w:t>
      </w:r>
      <w:r>
        <w:rPr>
          <w:spacing w:val="-8"/>
        </w:rPr>
        <w:t>客体的存在，加上主体的探索、描述与命名等</w:t>
      </w:r>
      <w:r>
        <w:t>）</w:t>
      </w:r>
      <w:r>
        <w:t>，</w:t>
      </w:r>
      <w:r>
        <w:t>知识是开放的</w:t>
      </w:r>
      <w:r>
        <w:t>（</w:t>
      </w:r>
      <w:r>
        <w:t>不断扩充的</w:t>
      </w:r>
      <w:r>
        <w:t>）</w:t>
      </w:r>
      <w:r>
        <w:t>，动态的，</w:t>
      </w:r>
      <w:r>
        <w:t>（</w:t>
      </w:r>
      <w:r>
        <w:rPr>
          <w:spacing w:val="-3"/>
        </w:rPr>
        <w:t>比如：原来认为地球有九大行星，现在认为只有八大行星</w:t>
      </w:r>
      <w:r>
        <w:t>）</w:t>
      </w:r>
      <w:r>
        <w:t>随着时间的推进加深认识的。</w:t>
      </w:r>
    </w:p>
    <w:p w:rsidR="0018722C">
      <w:pPr>
        <w:topLinePunct/>
      </w:pPr>
      <w:r>
        <w:t>知识是客观存在的，只是人类获取知识有时间上的先后。知识是人类在现象中逐渐发现、挖掘的，然后逐渐被接受、认同。</w:t>
      </w:r>
    </w:p>
    <w:p w:rsidR="0018722C">
      <w:pPr>
        <w:pStyle w:val="5"/>
        <w:topLinePunct/>
      </w:pPr>
      <w:r>
        <w:t>2</w:t>
      </w:r>
      <w:r>
        <w:t>、</w:t>
      </w:r>
      <w:r w:rsidRPr="00DB64CE">
        <w:t>对于知识的学习的认识</w:t>
      </w:r>
    </w:p>
    <w:p w:rsidR="0018722C">
      <w:pPr>
        <w:topLinePunct/>
      </w:pPr>
      <w:r>
        <w:t>关于知识的学习，有的教师认为知识的学习是学生主动建构的过程，因而不</w:t>
      </w:r>
    </w:p>
    <w:p w:rsidR="0018722C">
      <w:pPr>
        <w:pStyle w:val="aff7"/>
        <w:topLinePunct/>
      </w:pPr>
      <w:r>
        <w:pict>
          <v:line style="position:absolute;mso-position-horizontal-relative:page;mso-position-vertical-relative:paragraph;z-index:3328;mso-wrap-distance-left:0;mso-wrap-distance-right:0" from="90pt,11.77621pt" to="234pt,11.77621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潘洪建</w:t>
      </w:r>
      <w:r>
        <w:rPr>
          <w:rFonts w:ascii="Times New Roman" w:hAnsi="Times New Roman" w:eastAsia="Times New Roman" w:cstheme="minorBidi"/>
        </w:rPr>
        <w:t>. </w:t>
      </w:r>
      <w:r>
        <w:rPr>
          <w:rFonts w:cstheme="minorBidi" w:hAnsiTheme="minorHAnsi" w:eastAsiaTheme="minorHAnsi" w:asciiTheme="minorHAnsi"/>
        </w:rPr>
        <w:t>知识视域中的教学革新</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西北师范大学博士论文</w:t>
      </w:r>
      <w:r>
        <w:rPr>
          <w:rFonts w:ascii="Times New Roman" w:hAnsi="Times New Roman" w:eastAsia="Times New Roman" w:cstheme="minorBidi"/>
        </w:rPr>
        <w:t>, 2002</w:t>
      </w:r>
      <w:r>
        <w:rPr>
          <w:rFonts w:hint="eastAsia"/>
        </w:rPr>
        <w:t>。</w:t>
      </w:r>
    </w:p>
    <w:p w:rsidR="0018722C">
      <w:pPr>
        <w:topLinePunct/>
      </w:pPr>
      <w:r>
        <w:t>同的学生学习效果是不同的。</w:t>
      </w:r>
    </w:p>
    <w:p w:rsidR="0018722C">
      <w:pPr>
        <w:topLinePunct/>
      </w:pPr>
      <w:r>
        <w:t>无论教师采用何种教学手段、方法或策略，他的劳动成果总是要由学生的学</w:t>
      </w:r>
      <w:r>
        <w:t>习成果来体现的。所以知识学习是一个学生主动建构的过程，这也能解释为何同</w:t>
      </w:r>
      <w:r>
        <w:t>样的条件下，学生的学习效果不同的原因。如果检验方法</w:t>
      </w:r>
      <w:r>
        <w:t>（</w:t>
      </w:r>
      <w:r>
        <w:t>多元评价</w:t>
      </w:r>
      <w:r>
        <w:t>）</w:t>
      </w:r>
      <w:r>
        <w:t>足够多的话，这种差异还要明显。</w:t>
      </w:r>
    </w:p>
    <w:p w:rsidR="0018722C">
      <w:pPr>
        <w:topLinePunct/>
      </w:pPr>
      <w:r>
        <w:t>有的教师认为学生学习知识的过程，开始是被动的接受学习，当掌握学习方</w:t>
      </w:r>
      <w:r>
        <w:t>法后，才慢慢转变为主动建构。“开始是被动的接受，在此过程中逐步转化为主</w:t>
      </w:r>
      <w:r>
        <w:t>动建构”，“知识的学习是在教师引领下的被动学习，逐步学会学习，进而转为主</w:t>
      </w:r>
      <w:r>
        <w:t>动的学习。所以，肯定先是接受，当学会学习以后，才转为建构”。</w:t>
      </w:r>
    </w:p>
    <w:p w:rsidR="0018722C">
      <w:pPr>
        <w:pStyle w:val="5"/>
        <w:topLinePunct/>
      </w:pPr>
      <w:r>
        <w:t>3</w:t>
      </w:r>
      <w:r>
        <w:t>、</w:t>
      </w:r>
      <w:r w:rsidRPr="00DB64CE">
        <w:t>对于知识的价值以及不同类型知识之间关系的认识</w:t>
      </w:r>
    </w:p>
    <w:p w:rsidR="0018722C">
      <w:pPr>
        <w:topLinePunct/>
      </w:pPr>
      <w:r>
        <w:t>关于知识的价值，教师认为，知识可以陶冶人的情操，可以解决现实生活中</w:t>
      </w:r>
      <w:r>
        <w:t>的问题，可以使人的生活更美好，可以提高人的生活质量，造福人类。不同的知</w:t>
      </w:r>
      <w:r>
        <w:t>识有不同的价值，是优劣互补的。有的教师认为，教师的责任在于对学生进行知识整合的教育。下面是三位教师的叙述：</w:t>
      </w:r>
    </w:p>
    <w:p w:rsidR="0018722C">
      <w:pPr>
        <w:topLinePunct/>
      </w:pPr>
      <w:r>
        <w:t>知识就是可以让人生更美好的东西。在茫茫宇宙中，人类是极其渺小的，每</w:t>
      </w:r>
      <w:r>
        <w:t>一个个体更是微不可言，每一个生命都是值得尊敬的、宝贵的。也正因如此，我想，不论是自己掌握了的知识，还是整个人类掌握了的知识，最终，都可以使每一个生命生活得更有质量。我觉得，不同类型的知识应该是优劣互补的。</w:t>
      </w:r>
    </w:p>
    <w:p w:rsidR="0018722C">
      <w:pPr>
        <w:topLinePunct/>
      </w:pPr>
      <w:r>
        <w:t>知识能让我们更好地认识世界，知识能造福人类。不同类型的知识是优劣互补的。</w:t>
      </w:r>
    </w:p>
    <w:p w:rsidR="0018722C">
      <w:pPr>
        <w:topLinePunct/>
      </w:pPr>
      <w:r>
        <w:t>知识一方面可以使得主体产生一种愉悦感</w:t>
      </w:r>
      <w:r>
        <w:t>（</w:t>
      </w:r>
      <w:r>
        <w:t>个体精神体验</w:t>
      </w:r>
      <w:r>
        <w:t>）</w:t>
      </w:r>
      <w:r>
        <w:t>，另一方面它可以使得主体在现实生活中获得益处</w:t>
      </w:r>
      <w:r>
        <w:t>（</w:t>
      </w:r>
      <w:r>
        <w:t>生活实用体验</w:t>
      </w:r>
      <w:r>
        <w:t>）</w:t>
      </w:r>
      <w:r>
        <w:t>。我认为不同类型的知识应</w:t>
      </w:r>
      <w:r>
        <w:t>当让它们成为优劣互补的状况。当然这里还有一个个体内部整合的问题，个体应</w:t>
      </w:r>
      <w:r>
        <w:t>当获得一种将知识进行良好整合的教育。所以在这里，对立还是互补，完全取决于个体的态度，教育经历，他</w:t>
      </w:r>
      <w:r>
        <w:t>（</w:t>
      </w:r>
      <w:r>
        <w:rPr>
          <w:spacing w:val="-5"/>
        </w:rPr>
        <w:t>她</w:t>
      </w:r>
      <w:r>
        <w:t>）</w:t>
      </w:r>
      <w:r>
        <w:t>对于这些不同类型知识的处理、整合方式。</w:t>
      </w:r>
      <w:r>
        <w:t>我们作为教育工作者的责任是尽量让学生获得将知识进行良好整合的教育，使不同类型的知识成为互补。</w:t>
      </w:r>
    </w:p>
    <w:p w:rsidR="0018722C">
      <w:pPr>
        <w:pStyle w:val="4"/>
        <w:topLinePunct/>
        <w:ind w:left="200" w:hangingChars="200" w:hanging="200"/>
      </w:pPr>
      <w:r>
        <w:t>（</w:t>
      </w:r>
      <w:r>
        <w:t>三</w:t>
      </w:r>
      <w:r>
        <w:t>）</w:t>
      </w:r>
      <w:r>
        <w:t>小结</w:t>
      </w:r>
    </w:p>
    <w:p w:rsidR="0018722C">
      <w:pPr>
        <w:topLinePunct/>
      </w:pPr>
      <w:r>
        <w:t>关于知识是什么？有两种观点：①知识是建基于客观基础上的主观认识，是主客体相互统一的产物；②知识仅是客观存在。</w:t>
      </w:r>
      <w:r>
        <w:rPr>
          <w:rFonts w:ascii="Times New Roman" w:hAnsi="Times New Roman" w:eastAsia="Times New Roman"/>
        </w:rPr>
        <w:t>56.2%</w:t>
      </w:r>
      <w:r>
        <w:t>的教师持有第一种观点，</w:t>
      </w:r>
      <w:r>
        <w:t>而近半数的教师持有第二种观点。多数教师认为，知识是开放的、联系的、动</w:t>
      </w:r>
      <w:r>
        <w:t>态</w:t>
      </w:r>
    </w:p>
    <w:p w:rsidR="0018722C">
      <w:pPr>
        <w:topLinePunct/>
      </w:pPr>
      <w:r>
        <w:t>发展的，知识会随着人们认识的发展而发展变化。对于不同知识之间的关系。教</w:t>
      </w:r>
      <w:r>
        <w:t>师普遍认为知识可以陶冶人的情操，可以解决现实生活中的问题，可以使人的生活更美好。关于知识的学习有两种观点：①知识的学习是学生主动建构的过程；</w:t>
      </w:r>
    </w:p>
    <w:p w:rsidR="0018722C">
      <w:pPr>
        <w:topLinePunct/>
      </w:pPr>
      <w:r>
        <w:t>②学生学习知识的过程，开始是被动的接受学习，当掌握学习方法后，才慢慢转变为主动建构。</w:t>
      </w:r>
      <w:r>
        <w:rPr>
          <w:rFonts w:ascii="Times New Roman" w:hAnsi="Times New Roman" w:eastAsia="Times New Roman"/>
        </w:rPr>
        <w:t>78.1%</w:t>
      </w:r>
      <w:r>
        <w:t>的教师认为，知识的学习是学习者主动建构的过程。在知识的外在</w:t>
      </w:r>
      <w:r>
        <w:rPr>
          <w:rFonts w:ascii="Times New Roman" w:hAnsi="Times New Roman" w:eastAsia="Times New Roman"/>
        </w:rPr>
        <w:t>-</w:t>
      </w:r>
      <w:r>
        <w:t>内在、接受</w:t>
      </w:r>
      <w:r>
        <w:rPr>
          <w:rFonts w:ascii="Times New Roman" w:hAnsi="Times New Roman" w:eastAsia="Times New Roman"/>
        </w:rPr>
        <w:t>-</w:t>
      </w:r>
      <w:r>
        <w:t>建构维度，男、女教师存在着认识上的显著差异。可见，</w:t>
      </w:r>
      <w:r>
        <w:t>多数教师具有科学课程倡导的知识观念。部分教师对于知识是什么以及知识的学习方面具有的观念与科学课程倡导的观念不一致。</w:t>
      </w:r>
    </w:p>
    <w:p w:rsidR="0018722C">
      <w:pPr>
        <w:pStyle w:val="Heading3"/>
        <w:topLinePunct/>
        <w:ind w:left="200" w:hangingChars="200" w:hanging="200"/>
      </w:pPr>
      <w:r>
        <w:t>二、</w:t>
      </w:r>
      <w:r>
        <w:t xml:space="preserve"> </w:t>
      </w:r>
      <w:r>
        <w:rPr>
          <w:b/>
        </w:rPr>
        <w:t>A</w:t>
      </w:r>
      <w:r>
        <w:t>市科学课教师课程观现状分析</w:t>
      </w:r>
    </w:p>
    <w:p w:rsidR="0018722C">
      <w:pPr>
        <w:pStyle w:val="4"/>
        <w:topLinePunct/>
        <w:ind w:left="200" w:hangingChars="200" w:hanging="200"/>
      </w:pPr>
      <w:r>
        <w:t>（</w:t>
      </w:r>
      <w:r>
        <w:t>一</w:t>
      </w:r>
      <w:r>
        <w:t>）</w:t>
      </w:r>
      <w:r>
        <w:t>A</w:t>
      </w:r>
      <w:r>
        <w:t>市科学课教师课程观问卷调查结果与分析</w:t>
      </w:r>
    </w:p>
    <w:p w:rsidR="0018722C">
      <w:pPr>
        <w:topLinePunct/>
      </w:pPr>
      <w:r>
        <w:t>课程观问卷主要考察教师对：课程涵义的理解；课程实施涵义的理解；综合</w:t>
      </w:r>
      <w:r>
        <w:t>课程涵义的理解；实现课程综合化目标的有利措施的认识；开设综合课程的认识。</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352;mso-wrap-distance-left:0;mso-wrap-distance-right:0" from="84.599998pt,17.454128pt" to="510.359998pt,17.454128pt" stroked="true" strokeweight="2.220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6-4</w:t>
      </w:r>
      <w:r>
        <w:t xml:space="preserve">  </w:t>
      </w:r>
      <w:r>
        <w:rPr>
          <w:kern w:val="2"/>
          <w:szCs w:val="22"/>
          <w:rFonts w:cstheme="minorBidi" w:hAnsiTheme="minorHAnsi" w:eastAsiaTheme="minorHAnsi" w:asciiTheme="minorHAnsi"/>
          <w:b/>
          <w:w w:val="95"/>
          <w:sz w:val="21"/>
        </w:rPr>
        <w:t>教师对课程、课程实施、综合课程的认识</w:t>
      </w:r>
    </w:p>
    <w:p w:rsidR="0018722C">
      <w:pPr>
        <w:topLinePunct/>
      </w:pPr>
      <w:r>
        <w:rPr>
          <w:rFonts w:cstheme="minorBidi" w:hAnsiTheme="minorHAnsi" w:eastAsiaTheme="minorHAnsi" w:asciiTheme="minorHAnsi"/>
          <w:b/>
        </w:rPr>
        <w:t>对课程的理解</w:t>
      </w:r>
      <w:r w:rsidR="001852F3">
        <w:rPr>
          <w:rFonts w:cstheme="minorBidi" w:hAnsiTheme="minorHAnsi" w:eastAsiaTheme="minorHAnsi" w:asciiTheme="minorHAnsi"/>
        </w:rPr>
        <w:t>百分比</w:t>
      </w:r>
      <w:r w:rsidR="001852F3">
        <w:rPr>
          <w:rFonts w:cstheme="minorBidi" w:hAnsiTheme="minorHAnsi" w:eastAsiaTheme="minorHAnsi" w:asciiTheme="minorHAnsi"/>
        </w:rPr>
        <w:t>对课程实施的认识</w:t>
      </w:r>
      <w:r w:rsidR="001852F3">
        <w:rPr>
          <w:rFonts w:cstheme="minorBidi" w:hAnsiTheme="minorHAnsi" w:eastAsiaTheme="minorHAnsi" w:asciiTheme="minorHAnsi"/>
        </w:rPr>
        <w:t>百分比</w:t>
      </w:r>
      <w:r w:rsidR="001852F3">
        <w:rPr>
          <w:rFonts w:cstheme="minorBidi" w:hAnsiTheme="minorHAnsi" w:eastAsiaTheme="minorHAnsi" w:asciiTheme="minorHAnsi"/>
        </w:rPr>
        <w:t>对综合课程的认识</w:t>
      </w:r>
      <w:r w:rsidR="001852F3">
        <w:rPr>
          <w:rFonts w:cstheme="minorBidi" w:hAnsiTheme="minorHAnsi" w:eastAsiaTheme="minorHAnsi" w:asciiTheme="minorHAnsi"/>
        </w:rPr>
        <w:t>百分比</w:t>
      </w:r>
    </w:p>
    <w:p w:rsidR="0018722C">
      <w:spacing w:beforeLines="0" w:before="0" w:afterLines="0" w:after="0" w:line="440" w:lineRule="auto"/>
      <w:pPr>
        <w:sectPr w:rsidR="00556256">
          <w:type w:val="continuous"/>
          <w:pgSz w:w="11910" w:h="16840"/>
          <w:pgMar w:header="877" w:footer="998" w:top="1100" w:bottom="118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9712" from="84.599998pt,2.873964pt" to="510.359998pt,2.873964pt" stroked="true" strokeweight=".72pt" strokecolor="#008000">
            <v:stroke dashstyle="solid"/>
            <w10:wrap type="none"/>
          </v:line>
        </w:pict>
      </w:r>
      <w:r>
        <w:rPr>
          <w:kern w:val="2"/>
          <w:szCs w:val="22"/>
          <w:rFonts w:cstheme="minorBidi" w:hAnsiTheme="minorHAnsi" w:eastAsiaTheme="minorHAnsi" w:asciiTheme="minorHAnsi"/>
          <w:sz w:val="21"/>
        </w:rPr>
        <w:t>课程即学习者经验，课程是学生主体有意义的活动，课程的学习</w:t>
      </w:r>
    </w:p>
    <w:p w:rsidR="0018722C">
      <w:pPr>
        <w:pStyle w:val="ae"/>
        <w:topLinePunct/>
      </w:pPr>
      <w:r>
        <w:rPr>
          <w:kern w:val="2"/>
          <w:sz w:val="22"/>
          <w:szCs w:val="22"/>
          <w:rFonts w:cstheme="minorBidi" w:hAnsiTheme="minorHAnsi" w:eastAsiaTheme="minorHAnsi" w:asciiTheme="minorHAnsi"/>
        </w:rPr>
        <w:pict>
          <v:shape style="margin-left:83.879997pt;margin-top:11.148433pt;width:411.58pt;height:165.27pt;mso-position-horizontal-relative:page;mso-position-vertical-relative:paragraph;z-index:34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17"/>
                    <w:gridCol w:w="2296"/>
                    <w:gridCol w:w="816"/>
                    <w:gridCol w:w="2915"/>
                  </w:tblGrid>
                  <w:tr>
                    <w:trPr>
                      <w:trHeight w:val="260" w:hRule="atLeast"/>
                    </w:trPr>
                    <w:tc>
                      <w:tcPr>
                        <w:tcW w:w="1795" w:type="dxa"/>
                      </w:tcPr>
                      <w:p w:rsidR="0018722C">
                        <w:pPr>
                          <w:widowControl w:val="0"/>
                          <w:snapToGrid w:val="1"/>
                          <w:spacing w:beforeLines="0" w:afterLines="0" w:before="0" w:after="0" w:line="210"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活动方式以理 </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10"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是两个甚至更多的</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0"/>
                            <w:sz w:val="21"/>
                          </w:rPr>
                          <w:t>解、体验、反思、</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学科内容、技能，</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探究和创造为根</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寻求打破传统学科</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本。</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的壁垒。</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课程即教学科 </w:t>
                        </w:r>
                      </w:p>
                    </w:tc>
                    <w:tc>
                      <w:tcPr>
                        <w:tcW w:w="717" w:type="dxa"/>
                      </w:tcPr>
                      <w:p w:rsidR="0018722C">
                        <w:pPr>
                          <w:widowControl w:val="0"/>
                          <w:snapToGrid w:val="1"/>
                          <w:spacing w:beforeLines="0" w:afterLines="0" w:before="0" w:after="0" w:line="261" w:lineRule="exact"/>
                          <w:ind w:firstLineChars="0" w:firstLine="0" w:rightChars="0" w:right="0" w:leftChars="0" w:left="55"/>
                          <w:jc w:val="left"/>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6.1%</w:t>
                        </w:r>
                      </w:p>
                    </w:tc>
                    <w:tc>
                      <w:tcPr>
                        <w:tcW w:w="2296" w:type="dxa"/>
                      </w:tcPr>
                      <w:p w:rsidR="0018722C">
                        <w:pPr>
                          <w:widowControl w:val="0"/>
                          <w:snapToGrid w:val="1"/>
                          <w:spacing w:beforeLines="0" w:afterLines="0" w:before="0" w:after="0" w:line="261" w:lineRule="exact"/>
                          <w:ind w:firstLineChars="0" w:firstLine="0" w:rightChars="0" w:right="0" w:leftChars="0" w:left="2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课程实施是具体课程</w:t>
                        </w:r>
                      </w:p>
                    </w:tc>
                    <w:tc>
                      <w:tcPr>
                        <w:tcW w:w="816" w:type="dxa"/>
                      </w:tcPr>
                      <w:p w:rsidR="0018722C">
                        <w:pPr>
                          <w:widowControl w:val="0"/>
                          <w:snapToGrid w:val="1"/>
                          <w:spacing w:beforeLines="0" w:afterLines="0" w:before="0" w:after="0" w:line="261" w:lineRule="exact"/>
                          <w:ind w:firstLineChars="0" w:firstLine="0" w:rightChars="0" w:right="0" w:leftChars="0" w:left="101"/>
                          <w:jc w:val="left"/>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11.5%</w:t>
                        </w: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tabs>
                            <w:tab w:pos="2166"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0"/>
                            <w:sz w:val="21"/>
                          </w:rPr>
                          <w:t>课程是一</w:t>
                        </w:r>
                        <w:r>
                          <w:rPr>
                            <w:kern w:val="2"/>
                            <w:szCs w:val="22"/>
                            <w:rFonts w:ascii="宋体" w:eastAsia="宋体" w:hint="eastAsia" w:cstheme="minorBidi" w:hAnsi="Times New Roman" w:cs="Times New Roman"/>
                            <w:spacing w:val="11"/>
                            <w:sz w:val="21"/>
                          </w:rPr>
                          <w:t>种</w:t>
                        </w:r>
                        <w:r>
                          <w:rPr>
                            <w:kern w:val="2"/>
                            <w:szCs w:val="22"/>
                            <w:rFonts w:ascii="宋体" w:eastAsia="宋体" w:hint="eastAsia" w:cstheme="minorBidi" w:hAnsi="Times New Roman" w:cs="Times New Roman"/>
                            <w:spacing w:val="10"/>
                            <w:sz w:val="21"/>
                          </w:rPr>
                          <w:t>课程</w:t>
                        </w:r>
                        <w:r>
                          <w:rPr>
                            <w:kern w:val="2"/>
                            <w:szCs w:val="22"/>
                            <w:rFonts w:ascii="宋体" w:eastAsia="宋体" w:hint="eastAsia" w:cstheme="minorBidi" w:hAnsi="Times New Roman" w:cs="Times New Roman"/>
                            <w:sz w:val="21"/>
                          </w:rPr>
                          <w:t>设</w:t>
                          <w:tab/>
                          <w:t>68.4%</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目，强调向学生</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before="0" w:after="0" w:line="261" w:lineRule="exact"/>
                          <w:ind w:firstLineChars="0" w:firstLine="0" w:rightChars="0" w:right="0" w:leftChars="0" w:left="2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方案的执行，实施就</w:t>
                        </w: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计，以重大问题或</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传递学科的知识</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before="0" w:after="0" w:line="261" w:lineRule="exact"/>
                          <w:ind w:firstLineChars="0" w:firstLine="0" w:rightChars="0" w:right="0" w:leftChars="0" w:left="2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是一个执行的过程。</w:t>
                        </w: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议题为核心，来组</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体系，是一种典</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织课程，以便促成</w:t>
                        </w:r>
                      </w:p>
                    </w:tc>
                  </w:tr>
                  <w:tr>
                    <w:trPr>
                      <w:trHeight w:val="300" w:hRule="atLeast"/>
                    </w:trPr>
                    <w:tc>
                      <w:tcPr>
                        <w:tcW w:w="1795" w:type="dxa"/>
                      </w:tcPr>
                      <w:p w:rsidR="0018722C">
                        <w:pPr>
                          <w:widowControl w:val="0"/>
                          <w:snapToGrid w:val="1"/>
                          <w:spacing w:beforeLines="0" w:afterLines="0" w:before="0" w:after="0" w:line="261" w:lineRule="exact"/>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型的教程。</w:t>
                        </w: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个人和社会的统 </w:t>
                        </w:r>
                      </w:p>
                    </w:tc>
                  </w:tr>
                  <w:tr>
                    <w:trPr>
                      <w:trHeight w:val="300" w:hRule="atLeast"/>
                    </w:trPr>
                    <w:tc>
                      <w:tcPr>
                        <w:tcW w:w="17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整，而不考虑学科</w:t>
                        </w:r>
                      </w:p>
                    </w:tc>
                  </w:tr>
                  <w:tr>
                    <w:trPr>
                      <w:trHeight w:val="300" w:hRule="atLeast"/>
                    </w:trPr>
                    <w:tc>
                      <w:tcPr>
                        <w:tcW w:w="1795"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717"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96"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16"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915" w:type="dxa"/>
                        <w:tcBorders>
                          <w:bottom w:val="single" w:sz="12" w:space="0" w:color="008000"/>
                        </w:tcBorders>
                      </w:tcPr>
                      <w:p w:rsidR="0018722C">
                        <w:pPr>
                          <w:widowControl w:val="0"/>
                          <w:snapToGrid w:val="1"/>
                          <w:spacing w:beforeLines="0" w:afterLines="0" w:before="0" w:after="0" w:line="261" w:lineRule="exact"/>
                          <w:ind w:firstLineChars="0" w:firstLine="0" w:rightChars="0" w:right="0" w:leftChars="0" w:left="18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的界限。</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93.9%</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课程实施是把新的课程计划付诸实践的过</w:t>
      </w:r>
      <w:r>
        <w:rPr>
          <w:rFonts w:cstheme="minorBidi" w:hAnsiTheme="minorHAnsi" w:eastAsiaTheme="minorHAnsi" w:asciiTheme="minorHAnsi"/>
        </w:rPr>
        <w:t>程，教师可以自主地、创造性地使用教材。</w:t>
      </w:r>
    </w:p>
    <w:p w:rsidR="0018722C">
      <w:pPr>
        <w:topLinePunct/>
      </w:pPr>
      <w:r>
        <w:rPr>
          <w:rFonts w:cstheme="minorBidi" w:hAnsiTheme="minorHAnsi" w:eastAsiaTheme="minorHAnsi" w:asciiTheme="minorHAnsi"/>
        </w:rPr>
        <w:t>88.5%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综合课程是一种课程组织形式，通过连接同一学科的不同部分，更经常的</w:t>
      </w:r>
    </w:p>
    <w:p w:rsidR="0018722C">
      <w:pPr>
        <w:topLinePunct/>
      </w:pPr>
      <w:r>
        <w:rPr>
          <w:rFonts w:cstheme="minorBidi" w:hAnsiTheme="minorHAnsi" w:eastAsiaTheme="minorHAnsi" w:asciiTheme="minorHAnsi"/>
        </w:rPr>
        <w:t>31.6%</w:t>
      </w:r>
    </w:p>
    <w:p w:rsidR="0018722C">
      <w:spacing w:beforeLines="0" w:before="0" w:afterLines="0" w:after="0" w:line="440" w:lineRule="auto"/>
      <w:pPr>
        <w:sectPr w:rsidR="00556256">
          <w:type w:val="continuous"/>
          <w:pgSz w:w="11910" w:h="16840"/>
          <w:pgMar w:top="1600" w:bottom="280" w:left="1560" w:right="1560"/>
          <w:cols w:num="6" w:equalWidth="0">
            <w:col w:w="1760" w:space="47"/>
            <w:col w:w="766" w:space="56"/>
            <w:col w:w="2289" w:space="39"/>
            <w:col w:w="675" w:space="55"/>
            <w:col w:w="2018" w:space="39"/>
            <w:col w:w="1046"/>
          </w:cols>
        </w:sectPr>
        <w:topLinePunct/>
      </w:pPr>
    </w:p>
    <w:p w:rsidR="0018722C">
      <w:pPr>
        <w:topLinePunct/>
      </w:pPr>
      <w:r>
        <w:t>课程即教学科目，有广义与狭义之分。广义是指为实现学校目标，而规定</w:t>
      </w:r>
      <w:r>
        <w:t>的所有学科</w:t>
      </w:r>
      <w:r>
        <w:t>（</w:t>
      </w:r>
      <w:r>
        <w:t>即教学科目</w:t>
      </w:r>
      <w:r>
        <w:t>）</w:t>
      </w:r>
      <w:r>
        <w:t>的总和，或指学生在教师指导下各种活动的总和；狭</w:t>
      </w:r>
      <w:r>
        <w:t>义指某一门学科。</w:t>
      </w:r>
      <w:r>
        <w:t>①</w:t>
      </w:r>
      <w:r>
        <w:t>这一课程观没有概括学习活动方式，而且强调教师传授给学生学科知识体系与技能，忽视过程、方法与能力，态度、情感与价值观的目标。</w:t>
      </w:r>
    </w:p>
    <w:p w:rsidR="0018722C">
      <w:pPr>
        <w:pStyle w:val="aff7"/>
        <w:topLinePunct/>
      </w:pPr>
      <w:r>
        <w:pict>
          <v:line style="position:absolute;mso-position-horizontal-relative:page;mso-position-vertical-relative:paragraph;z-index:3376;mso-wrap-distance-left:0;mso-wrap-distance-right:0" from="90pt,18.66601pt" to="234pt,18.66601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王道俊</w:t>
      </w:r>
      <w:r>
        <w:rPr>
          <w:rFonts w:hint="eastAsia"/>
        </w:rPr>
        <w:t>，</w:t>
      </w:r>
      <w:r>
        <w:rPr>
          <w:rFonts w:cstheme="minorBidi" w:hAnsiTheme="minorHAnsi" w:eastAsiaTheme="minorHAnsi" w:asciiTheme="minorHAnsi"/>
        </w:rPr>
        <w:t>王汉澜. 教育学</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 北京</w:t>
      </w:r>
      <w:r>
        <w:rPr>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1988</w:t>
      </w:r>
      <w:r>
        <w:rPr>
          <w:rFonts w:ascii="Times New Roman" w:hAnsi="Times New Roman" w:eastAsia="Times New Roman" w:cstheme="minorBidi"/>
        </w:rPr>
        <w:t xml:space="preserve">, </w:t>
      </w:r>
      <w:r>
        <w:rPr>
          <w:rFonts w:ascii="Times New Roman" w:hAnsi="Times New Roman" w:eastAsia="Times New Roman" w:cstheme="minorBidi"/>
        </w:rPr>
        <w:t>156.</w:t>
      </w:r>
    </w:p>
    <w:p w:rsidR="0018722C">
      <w:pPr>
        <w:topLinePunct/>
      </w:pPr>
      <w:r>
        <w:t>这一课程观是从教学活动的维度提出。课程即学习者经验，这一课程观不仅包括</w:t>
      </w:r>
      <w:r>
        <w:t>了学习对象，而且包括了学习者获取、占有学习对象的积极、自主的过程，把课</w:t>
      </w:r>
      <w:r>
        <w:t>程视为体验各种各样的经历。认为课程就是让受教育者在体验各种经历的过程</w:t>
      </w:r>
      <w:r>
        <w:t>中，把学习对象转化为自己的经验，并实现自身的发展。这一课程观是从教育过程的维度提出。</w:t>
      </w:r>
      <w:r>
        <w:t>①</w:t>
      </w:r>
      <w:r>
        <w:t>从</w:t>
      </w:r>
      <w:r>
        <w:t>表</w:t>
      </w:r>
      <w:r>
        <w:rPr>
          <w:rFonts w:ascii="Times New Roman" w:hAnsi="Times New Roman" w:eastAsia="Times New Roman"/>
        </w:rPr>
        <w:t>6-4</w:t>
      </w:r>
      <w:r>
        <w:t>可见：</w:t>
      </w:r>
    </w:p>
    <w:p w:rsidR="0018722C">
      <w:pPr>
        <w:pStyle w:val="5"/>
        <w:topLinePunct/>
      </w:pPr>
      <w:r>
        <w:t>1、</w:t>
      </w:r>
      <w:r w:rsidRPr="00DB64CE">
        <w:t>对课程与课程实施的认识</w:t>
      </w:r>
    </w:p>
    <w:p w:rsidR="0018722C">
      <w:pPr>
        <w:topLinePunct/>
      </w:pPr>
      <w:r>
        <w:rPr>
          <w:rFonts w:ascii="Times New Roman" w:hAnsi="Times New Roman" w:eastAsia="Times New Roman"/>
        </w:rPr>
        <w:t>93.9%</w:t>
      </w:r>
      <w:r>
        <w:t>的科学课教师认为课程即学习者经验，课程的学习活动方式以理解、</w:t>
      </w:r>
      <w:r>
        <w:t>体验、反思、探究和创造为根本，只有</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t>的教师认为课程即教学科目，强调</w:t>
      </w:r>
      <w:r>
        <w:t>向学生传递学科的知识体系，是一种典型的教程。持这种观点的教师认为课程只</w:t>
      </w:r>
      <w:r>
        <w:t>是“文本课程”，是知识的载体。绝大多数教师对课程的理解，反映了教师认为</w:t>
      </w:r>
      <w:r>
        <w:t>课程不仅仅是“文本课程”更是“体验课程”。即课程不再只是特定知识的载体，</w:t>
      </w:r>
      <w:r>
        <w:t>而是教师和学生共同探求新知的过程。因而，教学中重视学生的学习，以学生为教学中心，认为学生是学习的主体，比较重视学生的探究体验。</w:t>
      </w:r>
    </w:p>
    <w:p w:rsidR="0018722C">
      <w:pPr>
        <w:topLinePunct/>
      </w:pPr>
      <w:r>
        <w:rPr>
          <w:rFonts w:ascii="Times New Roman" w:hAnsi="Times New Roman" w:eastAsia="Times New Roman"/>
        </w:rPr>
        <w:t>88.5%</w:t>
      </w:r>
      <w:r>
        <w:t>的教师认为课程实施是把新的课程计划付诸实践的过程，教师可以自主地、创造性地使用教材。</w:t>
      </w:r>
      <w:r>
        <w:rPr>
          <w:rFonts w:ascii="Times New Roman" w:hAnsi="Times New Roman" w:eastAsia="Times New Roman"/>
        </w:rPr>
        <w:t>11.5%</w:t>
      </w:r>
      <w:r>
        <w:t>的教师认为课程实施是具体课程方案的执行，</w:t>
      </w:r>
      <w:r>
        <w:t>实施就是一个执行的过程，这部分教师持有忠实的课程实施观念。大多数的科学</w:t>
      </w:r>
      <w:r>
        <w:t>教师对课程实施持有调适的观念，因而在教学中，教师主动对教材中的内容进行调整，有单元内的也有跨越单元的教学内容调整，并对教材中的内容进行适当的</w:t>
      </w:r>
      <w:r>
        <w:t>补充，并不局限于教材。多数教师“用教材教”而不是“教教材”。教师对课程实施的正确观念，导致了教师积极的教学行为。</w:t>
      </w:r>
    </w:p>
    <w:p w:rsidR="0018722C">
      <w:pPr>
        <w:pStyle w:val="5"/>
        <w:topLinePunct/>
      </w:pPr>
      <w:r>
        <w:t>2、</w:t>
      </w:r>
      <w:r w:rsidRPr="00DB64CE">
        <w:t>对综合课程与促进其有效实施的措施的认识</w:t>
      </w:r>
    </w:p>
    <w:p w:rsidR="0018722C">
      <w:pPr>
        <w:topLinePunct/>
      </w:pPr>
      <w:r>
        <w:t>教师对综合课程的认识，</w:t>
      </w:r>
      <w:r>
        <w:rPr>
          <w:rFonts w:ascii="Times New Roman" w:eastAsia="Times New Roman"/>
        </w:rPr>
        <w:t>68.4%</w:t>
      </w:r>
      <w:r>
        <w:t>的教师认为综合课程是一种课程设计，以重</w:t>
      </w:r>
      <w:r>
        <w:t>大问题或议题为核心，来组织课程，以便促成个人和社会的统整，而不考虑学科的界限；</w:t>
      </w:r>
      <w:r>
        <w:rPr>
          <w:rFonts w:ascii="Times New Roman" w:eastAsia="Times New Roman"/>
        </w:rPr>
        <w:t>31.6%</w:t>
      </w:r>
      <w:r>
        <w:t>的教师认为综合课程是一种课程组织形式，通过连接同一学科的</w:t>
      </w:r>
      <w:r>
        <w:t>不同部分，更经常的是两个甚至更多的学科内容、技能，寻求打破传统学科的壁</w:t>
      </w:r>
      <w:r>
        <w:t>垒。近三分之二的教师对综合课程的认识是广义的认识，综合</w:t>
      </w:r>
      <w:r>
        <w:t>（</w:t>
      </w:r>
      <w:r>
        <w:t>或统整</w:t>
      </w:r>
      <w:r>
        <w:t>）</w:t>
      </w:r>
      <w:r>
        <w:t>不只是</w:t>
      </w:r>
      <w:r>
        <w:t>学科内或学科间知识的整合，更是经验的统整，社会的统整，目标是实现人与社</w:t>
      </w:r>
      <w:r>
        <w:t>会的统整。许多教师在这样的观念主导下，教学中注意加强所学内容与学生生活实际的联系，与社会的联系。</w:t>
      </w:r>
    </w:p>
    <w:p w:rsidR="0018722C">
      <w:pPr>
        <w:topLinePunct/>
      </w:pPr>
    </w:p>
    <w:p w:rsidR="0018722C">
      <w:pPr>
        <w:pStyle w:val="aff7"/>
        <w:topLinePunct/>
      </w:pPr>
      <w:r>
        <w:pict>
          <v:line style="position:absolute;mso-position-horizontal-relative:page;mso-position-vertical-relative:paragraph;z-index:3448;mso-wrap-distance-left:0;mso-wrap-distance-right:0" from="90pt,15.405985pt" to="234pt,15.405985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廖哲勋</w:t>
      </w:r>
      <w:r>
        <w:rPr>
          <w:rFonts w:hint="eastAsia"/>
        </w:rPr>
        <w:t>，</w:t>
      </w:r>
      <w:r>
        <w:rPr>
          <w:rFonts w:cstheme="minorBidi" w:hAnsiTheme="minorHAnsi" w:eastAsiaTheme="minorHAnsi" w:asciiTheme="minorHAnsi"/>
        </w:rPr>
        <w:t>田慧生.课程新论</w:t>
      </w:r>
      <w:r>
        <w:rPr>
          <w:rFonts w:cstheme="minorBidi" w:hAnsiTheme="minorHAnsi" w:eastAsiaTheme="minorHAnsi" w:asciiTheme="minorHAnsi"/>
        </w:rPr>
        <w:t>[</w:t>
      </w:r>
      <w:r>
        <w:rPr>
          <w:rFonts w:ascii="Times New Roman" w:hAnsi="Times New Roman" w:eastAsia="Times New Roman" w:cstheme="minorBidi"/>
        </w:rPr>
        <w:t>M</w:t>
      </w:r>
      <w:r>
        <w:rPr>
          <w:rFonts w:ascii="Times New Roman" w:hAnsi="Times New Roman" w:eastAsia="Times New Roman" w:cstheme="minorBid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37</w:t>
      </w:r>
      <w:r>
        <w:rPr>
          <w:rFonts w:hint="eastAsia"/>
        </w:rPr>
        <w:t>。</w:t>
      </w:r>
    </w:p>
    <w:p w:rsidR="0018722C">
      <w:pPr>
        <w:topLinePunct/>
      </w:pPr>
    </w:p>
    <w:p w:rsidR="0018722C">
      <w:pPr>
        <w:pStyle w:val="affff5"/>
        <w:keepNext/>
        <w:topLinePunct/>
      </w:pPr>
      <w:r>
        <w:rPr>
          <w:kern w:val="2"/>
          <w:sz w:val="20"/>
          <w:szCs w:val="22"/>
          <w:rFonts w:cstheme="minorBidi" w:hAnsiTheme="minorHAnsi" w:eastAsiaTheme="minorHAnsi" w:asciiTheme="minorHAnsi" w:ascii="Times New Roman"/>
        </w:rPr>
        <w:pict>
          <v:group style="width:190.7pt;height:145.5pt;mso-position-horizontal-relative:char;mso-position-vertical-relative:line" coordorigin="0,0" coordsize="3814,2910">
            <v:rect style="position:absolute;left:0;top:0;width:3813;height:2909" filled="false" stroked="true" strokeweight=".06pt" strokecolor="#000000">
              <v:stroke dashstyle="solid"/>
            </v:rect>
            <v:shape style="position:absolute;left:691;top:2189;width:2312;height:166" coordorigin="692,2189" coordsize="2312,166" path="m3003,2189l863,2189,692,2355,2830,2355,3003,2189xe" filled="true" fillcolor="#7f7f7f" stroked="false">
              <v:path arrowok="t"/>
              <v:fill type="solid"/>
            </v:shape>
            <v:shape style="position:absolute;left:691;top:2189;width:2312;height:166" coordorigin="692,2189" coordsize="2312,166" path="m3003,2189l2830,2355,692,2355,863,2189,3003,2189xe" filled="false" stroked="true" strokeweight=".06pt" strokecolor="#000000">
              <v:path arrowok="t"/>
              <v:stroke dashstyle="solid"/>
            </v:shape>
            <v:line style="position:absolute" from="1150,511" to="1150,2309" stroked="true" strokeweight="3.299826pt" strokecolor="#4d4d80">
              <v:stroke dashstyle="solid"/>
            </v:line>
            <v:shape style="position:absolute;left:1116;top:510;width:66;height:1799" coordorigin="1117,511" coordsize="66,1799" path="m1117,2309l1117,585,1183,511,1183,2235,1117,2309xe" filled="false" stroked="true" strokeweight=".663657pt" strokecolor="#000000">
              <v:path arrowok="t"/>
              <v:stroke dashstyle="solid"/>
            </v:shape>
            <v:rect style="position:absolute;left:904;top:584;width:213;height:1725" filled="true" fillcolor="#9a9aff" stroked="false">
              <v:fill type="solid"/>
            </v:rect>
            <v:rect style="position:absolute;left:904;top:584;width:213;height:1725" filled="false" stroked="true" strokeweight=".66482pt" strokecolor="#000000">
              <v:stroke dashstyle="solid"/>
            </v:rect>
            <v:shape style="position:absolute;left:904;top:510;width:279;height:75" coordorigin="904,511" coordsize="279,75" path="m1117,585l904,585,970,511,1183,511,1117,585xe" filled="true" fillcolor="#7272bf" stroked="false">
              <v:path arrowok="t"/>
              <v:fill type="solid"/>
            </v:shape>
            <v:shape style="position:absolute;left:904;top:510;width:279;height:75" coordorigin="904,511" coordsize="279,75" path="m1117,585l1183,511,970,511,904,585,1117,585xe" filled="false" stroked="true" strokeweight=".743347pt" strokecolor="#000000">
              <v:path arrowok="t"/>
              <v:stroke dashstyle="solid"/>
            </v:shape>
            <v:line style="position:absolute" from="1688,511" to="1688,2309" stroked="true" strokeweight="3.960544pt" strokecolor="#4d4d80">
              <v:stroke dashstyle="solid"/>
            </v:line>
            <v:shape style="position:absolute;left:1648;top:510;width:80;height:1799" coordorigin="1648,511" coordsize="80,1799" path="m1648,2309l1648,585,1727,511,1727,2235,1648,2309xe" filled="false" stroked="true" strokeweight=".663707pt" strokecolor="#000000">
              <v:path arrowok="t"/>
              <v:stroke dashstyle="solid"/>
            </v:shape>
            <v:rect style="position:absolute;left:1434;top:584;width:214;height:1725" filled="true" fillcolor="#9a9aff" stroked="false">
              <v:fill type="solid"/>
            </v:rect>
            <v:rect style="position:absolute;left:1434;top:584;width:214;height:1725" filled="false" stroked="true" strokeweight=".664834pt" strokecolor="#000000">
              <v:stroke dashstyle="solid"/>
            </v:rect>
            <v:shape style="position:absolute;left:1434;top:510;width:293;height:75" coordorigin="1435,511" coordsize="293,75" path="m1648,585l1435,585,1515,511,1727,511,1648,585xe" filled="true" fillcolor="#7272bf" stroked="false">
              <v:path arrowok="t"/>
              <v:fill type="solid"/>
            </v:shape>
            <v:shape style="position:absolute;left:1434;top:510;width:293;height:75" coordorigin="1435,511" coordsize="293,75" path="m1648,585l1727,511,1515,511,1435,585,1648,585xe" filled="false" stroked="true" strokeweight=".74386pt" strokecolor="#000000">
              <v:path arrowok="t"/>
              <v:stroke dashstyle="solid"/>
            </v:shape>
            <v:line style="position:absolute" from="2219,1201" to="2219,2309" stroked="true" strokeweight="4.020781pt" strokecolor="#4d4d80">
              <v:stroke dashstyle="solid"/>
            </v:line>
            <v:shape style="position:absolute;left:2178;top:1200;width:81;height:1109" coordorigin="2179,1201" coordsize="81,1109" path="m2179,2309l2179,1261,2259,1201,2259,2235,2179,2309xe" filled="false" stroked="true" strokeweight=".663989pt" strokecolor="#000000">
              <v:path arrowok="t"/>
              <v:stroke dashstyle="solid"/>
            </v:shape>
            <v:rect style="position:absolute;left:1966;top:1260;width:213;height:1049" filled="true" fillcolor="#9a9aff" stroked="false">
              <v:fill type="solid"/>
            </v:rect>
            <v:rect style="position:absolute;left:1966;top:1260;width:213;height:1049" filled="false" stroked="true" strokeweight=".666911pt" strokecolor="#000000">
              <v:stroke dashstyle="solid"/>
            </v:rect>
            <v:shape style="position:absolute;left:1966;top:1200;width:293;height:60" coordorigin="1966,1201" coordsize="293,60" path="m2179,1261l1966,1261,2047,1201,2259,1201,2179,1261xe" filled="true" fillcolor="#7272bf" stroked="false">
              <v:path arrowok="t"/>
              <v:fill type="solid"/>
            </v:shape>
            <v:shape style="position:absolute;left:1966;top:1200;width:293;height:60" coordorigin="1966,1201" coordsize="293,60" path="m2179,1261l2259,1201,2047,1201,1966,1261,2179,1261xe" filled="false" stroked="true" strokeweight=".745604pt" strokecolor="#000000">
              <v:path arrowok="t"/>
              <v:stroke dashstyle="solid"/>
            </v:shape>
            <v:line style="position:absolute" from="2757,1201" to="2757,2309" stroked="true" strokeweight="3.360063pt" strokecolor="#4d4d80">
              <v:stroke dashstyle="solid"/>
            </v:line>
            <v:shape style="position:absolute;left:2723;top:1200;width:68;height:1109" coordorigin="2723,1201" coordsize="68,1109" path="m2723,2309l2723,1261,2791,1201,2791,2235,2723,2309xe" filled="false" stroked="true" strokeweight=".663855pt" strokecolor="#000000">
              <v:path arrowok="t"/>
              <v:stroke dashstyle="solid"/>
            </v:shape>
            <v:rect style="position:absolute;left:2510;top:1260;width:213;height:1049" filled="true" fillcolor="#9a9aff" stroked="false">
              <v:fill type="solid"/>
            </v:rect>
            <v:rect style="position:absolute;left:2510;top:1260;width:213;height:1049" filled="false" stroked="true" strokeweight=".666911pt" strokecolor="#000000">
              <v:stroke dashstyle="solid"/>
            </v:rect>
            <v:shape style="position:absolute;left:2511;top:1200;width:280;height:60" coordorigin="2511,1201" coordsize="280,60" path="m2723,1261l2511,1261,2577,1201,2791,1201,2723,1261xe" filled="true" fillcolor="#7272bf" stroked="false">
              <v:path arrowok="t"/>
              <v:fill type="solid"/>
            </v:shape>
            <v:shape style="position:absolute;left:2511;top:1200;width:280;height:60" coordorigin="2511,1201" coordsize="280,60" path="m2723,1261l2791,1201,2577,1201,2511,1261,2723,1261xe" filled="false" stroked="true" strokeweight=".745285pt" strokecolor="#000000">
              <v:path arrowok="t"/>
              <v:stroke dashstyle="solid"/>
            </v:shape>
            <v:line style="position:absolute" from="692,2355" to="692,421" stroked="true" strokeweight=".06pt" strokecolor="#000000">
              <v:stroke dashstyle="solid"/>
            </v:line>
            <v:line style="position:absolute" from="731,2355" to="692,2355" stroked="true" strokeweight=".06pt" strokecolor="#000000">
              <v:stroke dashstyle="solid"/>
            </v:line>
            <v:line style="position:absolute" from="731,2069" to="692,2069" stroked="true" strokeweight=".06pt" strokecolor="#000000">
              <v:stroke dashstyle="solid"/>
            </v:line>
            <v:line style="position:absolute" from="731,1799" to="692,1799" stroked="true" strokeweight=".06pt" strokecolor="#000000">
              <v:stroke dashstyle="solid"/>
            </v:line>
            <v:line style="position:absolute" from="731,1515" to="692,1515" stroked="true" strokeweight=".06pt" strokecolor="#000000">
              <v:stroke dashstyle="solid"/>
            </v:line>
            <v:line style="position:absolute" from="731,1245" to="692,1245" stroked="true" strokeweight=".06pt" strokecolor="#000000">
              <v:stroke dashstyle="solid"/>
            </v:line>
            <v:line style="position:absolute" from="731,975" to="692,975" stroked="true" strokeweight=".06pt" strokecolor="#000000">
              <v:stroke dashstyle="solid"/>
            </v:line>
            <v:line style="position:absolute" from="731,691" to="692,691" stroked="true" strokeweight=".06pt" strokecolor="#000000">
              <v:stroke dashstyle="solid"/>
            </v:line>
            <v:line style="position:absolute" from="731,421" to="692,421" stroked="true" strokeweight=".06pt" strokecolor="#000000">
              <v:stroke dashstyle="solid"/>
            </v:line>
            <v:line style="position:absolute" from="692,2355" to="2830,2355" stroked="true" strokeweight=".06pt" strokecolor="#000000">
              <v:stroke dashstyle="solid"/>
            </v:line>
            <v:line style="position:absolute" from="692,2309" to="692,2355" stroked="true" strokeweight=".06pt" strokecolor="#000000">
              <v:stroke dashstyle="solid"/>
            </v:line>
            <v:line style="position:absolute" from="1222,2309" to="1222,2355" stroked="true" strokeweight=".06pt" strokecolor="#000000">
              <v:stroke dashstyle="solid"/>
            </v:line>
            <v:line style="position:absolute" from="1754,2309" to="1754,2355" stroked="true" strokeweight=".06pt" strokecolor="#000000">
              <v:stroke dashstyle="solid"/>
            </v:line>
            <v:line style="position:absolute" from="2285,2309" to="2285,2355" stroked="true" strokeweight=".06pt" strokecolor="#000000">
              <v:stroke dashstyle="solid"/>
            </v:line>
            <v:line style="position:absolute" from="2830,2309" to="2830,2355" stroked="true" strokeweight=".06pt" strokecolor="#000000">
              <v:stroke dashstyle="solid"/>
            </v:line>
            <v:rect style="position:absolute;left:3162;top:1335;width:598;height:240" filled="false" stroked="true" strokeweight=".06pt" strokecolor="#000000">
              <v:stroke dashstyle="solid"/>
            </v:rect>
            <v:rect style="position:absolute;left:3215;top:1424;width:80;height:90" filled="true" fillcolor="#9a9aff" stroked="false">
              <v:fill type="solid"/>
            </v:rect>
            <v:rect style="position:absolute;left:3215;top:1424;width:80;height:90" filled="false" stroked="true" strokeweight=".700859pt" strokecolor="#000000">
              <v:stroke dashstyle="solid"/>
            </v:rect>
            <v:rect style="position:absolute;left:0;top:0;width:3813;height:2909" filled="false" stroked="true" strokeweight=".06pt" strokecolor="#000000">
              <v:stroke dashstyle="solid"/>
            </v:rect>
            <v:shape style="position:absolute;left:186;top:346;width:498;height:2100" type="#_x0000_t202" filled="false" stroked="false">
              <v:textbox inset="0,0,0,0">
                <w:txbxContent>
                  <w:p w:rsidR="0018722C">
                    <w:pPr>
                      <w:spacing w:line="164" w:lineRule="exact" w:before="0"/>
                      <w:ind w:leftChars="0" w:left="0" w:rightChars="0" w:right="0" w:firstLineChars="0" w:firstLine="0"/>
                      <w:jc w:val="left"/>
                      <w:rPr>
                        <w:sz w:val="16"/>
                      </w:rPr>
                    </w:pPr>
                    <w:r>
                      <w:rPr>
                        <w:sz w:val="16"/>
                      </w:rPr>
                      <w:t>35.00%</w:t>
                    </w:r>
                  </w:p>
                  <w:p w:rsidR="0018722C">
                    <w:pPr>
                      <w:spacing w:before="60"/>
                      <w:ind w:leftChars="0" w:left="0" w:rightChars="0" w:right="0" w:firstLineChars="0" w:firstLine="0"/>
                      <w:jc w:val="left"/>
                      <w:rPr>
                        <w:sz w:val="16"/>
                      </w:rPr>
                    </w:pPr>
                    <w:r>
                      <w:rPr>
                        <w:sz w:val="16"/>
                      </w:rPr>
                      <w:t>30.00%</w:t>
                    </w:r>
                  </w:p>
                  <w:p w:rsidR="0018722C">
                    <w:pPr>
                      <w:spacing w:before="74"/>
                      <w:ind w:leftChars="0" w:left="0" w:rightChars="0" w:right="0" w:firstLineChars="0" w:firstLine="0"/>
                      <w:jc w:val="left"/>
                      <w:rPr>
                        <w:sz w:val="16"/>
                      </w:rPr>
                    </w:pPr>
                    <w:r>
                      <w:rPr>
                        <w:sz w:val="16"/>
                      </w:rPr>
                      <w:t>25.00%</w:t>
                    </w:r>
                  </w:p>
                  <w:p w:rsidR="0018722C">
                    <w:pPr>
                      <w:spacing w:before="60"/>
                      <w:ind w:leftChars="0" w:left="0" w:rightChars="0" w:right="0" w:firstLineChars="0" w:firstLine="0"/>
                      <w:jc w:val="left"/>
                      <w:rPr>
                        <w:sz w:val="16"/>
                      </w:rPr>
                    </w:pPr>
                    <w:r>
                      <w:rPr>
                        <w:sz w:val="16"/>
                      </w:rPr>
                      <w:t>20.00%</w:t>
                    </w:r>
                  </w:p>
                  <w:p w:rsidR="0018722C">
                    <w:pPr>
                      <w:spacing w:before="60"/>
                      <w:ind w:leftChars="0" w:left="0" w:rightChars="0" w:right="0" w:firstLineChars="0" w:firstLine="0"/>
                      <w:jc w:val="left"/>
                      <w:rPr>
                        <w:sz w:val="16"/>
                      </w:rPr>
                    </w:pPr>
                    <w:r>
                      <w:rPr>
                        <w:sz w:val="16"/>
                      </w:rPr>
                      <w:t>15.00%</w:t>
                    </w:r>
                  </w:p>
                  <w:p w:rsidR="0018722C">
                    <w:pPr>
                      <w:spacing w:before="74"/>
                      <w:ind w:leftChars="0" w:left="0" w:rightChars="0" w:right="0" w:firstLineChars="0" w:firstLine="0"/>
                      <w:jc w:val="left"/>
                      <w:rPr>
                        <w:sz w:val="16"/>
                      </w:rPr>
                    </w:pPr>
                    <w:r>
                      <w:rPr>
                        <w:sz w:val="16"/>
                      </w:rPr>
                      <w:t>10.00%</w:t>
                    </w:r>
                  </w:p>
                  <w:p w:rsidR="0018722C">
                    <w:pPr>
                      <w:spacing w:before="60"/>
                      <w:ind w:leftChars="0" w:left="80" w:rightChars="0" w:right="0" w:firstLineChars="0" w:firstLine="0"/>
                      <w:jc w:val="left"/>
                      <w:rPr>
                        <w:sz w:val="16"/>
                      </w:rPr>
                    </w:pPr>
                    <w:r>
                      <w:rPr>
                        <w:sz w:val="16"/>
                      </w:rPr>
                      <w:t>5.00%</w:t>
                    </w:r>
                  </w:p>
                  <w:p w:rsidR="0018722C">
                    <w:pPr>
                      <w:spacing w:before="76"/>
                      <w:ind w:leftChars="0" w:left="80" w:rightChars="0" w:right="0" w:firstLineChars="0" w:firstLine="0"/>
                      <w:jc w:val="left"/>
                      <w:rPr>
                        <w:sz w:val="16"/>
                      </w:rPr>
                    </w:pPr>
                    <w:r>
                      <w:rPr>
                        <w:sz w:val="16"/>
                      </w:rPr>
                      <w:t>0.00%</w:t>
                    </w:r>
                  </w:p>
                </w:txbxContent>
              </v:textbox>
              <w10:wrap type="none"/>
            </v:shape>
            <v:shape style="position:absolute;left:3348;top:1396;width:372;height:165" type="#_x0000_t202" filled="false" stroked="false">
              <v:textbox inset="0,0,0,0">
                <w:txbxContent>
                  <w:p w:rsidR="0018722C">
                    <w:pPr>
                      <w:spacing w:line="164" w:lineRule="exact" w:before="0"/>
                      <w:ind w:leftChars="0" w:left="0" w:rightChars="0" w:right="0" w:firstLineChars="0" w:firstLine="0"/>
                      <w:jc w:val="left"/>
                      <w:rPr>
                        <w:sz w:val="16"/>
                      </w:rPr>
                    </w:pPr>
                    <w:r>
                      <w:rPr>
                        <w:w w:val="90"/>
                        <w:sz w:val="16"/>
                      </w:rPr>
                      <w:t>系列1</w:t>
                    </w:r>
                  </w:p>
                </w:txbxContent>
              </v:textbox>
              <w10:wrap type="none"/>
            </v:shape>
            <v:shape style="position:absolute;left:917;top:2414;width:1702;height:165" type="#_x0000_t202" filled="false" stroked="false">
              <v:textbox inset="0,0,0,0">
                <w:txbxContent>
                  <w:p w:rsidR="0018722C">
                    <w:pPr>
                      <w:tabs>
                        <w:tab w:pos="531" w:val="left" w:leader="none"/>
                        <w:tab w:pos="1063" w:val="left" w:leader="none"/>
                        <w:tab w:pos="1607" w:val="left" w:leader="none"/>
                      </w:tabs>
                      <w:spacing w:line="164" w:lineRule="exact" w:before="0"/>
                      <w:ind w:leftChars="0" w:left="0" w:rightChars="0" w:right="0" w:firstLineChars="0" w:firstLine="0"/>
                      <w:jc w:val="left"/>
                      <w:rPr>
                        <w:sz w:val="16"/>
                      </w:rPr>
                    </w:pPr>
                    <w:r>
                      <w:rPr>
                        <w:sz w:val="16"/>
                      </w:rPr>
                      <w:t>A</w:t>
                      <w:tab/>
                      <w:t>B</w:t>
                      <w:tab/>
                      <w:t>C</w:t>
                      <w:tab/>
                      <w:t>D</w:t>
                    </w:r>
                  </w:p>
                </w:txbxContent>
              </v:textbox>
              <w10:wrap type="none"/>
            </v:shape>
          </v:group>
        </w:pict>
      </w:r>
      <w:r>
        <w:rPr>
          <w:kern w:val="2"/>
          <w:szCs w:val="22"/>
          <w:rFonts w:ascii="Times New Roman" w:cstheme="minorBidi" w:hAnsiTheme="minorHAnsi" w:eastAsiaTheme="minorHAnsi"/>
          <w:position w:val="4"/>
          <w:sz w:val="20"/>
        </w:rPr>
        <w:pict>
          <v:shape style="width:225pt;height:78.150pt;mso-position-horizontal-relative:char;mso-position-vertical-relative:line" type="#_x0000_t202" filled="false" stroked="true" strokeweight=".75pt" strokecolor="#000000">
            <w10:anchorlock/>
            <v:textbox inset="0,0,0,0">
              <w:txbxContent>
                <w:p w:rsidR="0018722C">
                  <w:pPr>
                    <w:spacing w:before="58"/>
                    <w:ind w:leftChars="0" w:left="144" w:rightChars="0" w:right="0" w:firstLineChars="0" w:firstLine="0"/>
                    <w:jc w:val="left"/>
                    <w:rPr>
                      <w:sz w:val="21"/>
                    </w:rPr>
                  </w:pPr>
                  <w:r>
                    <w:rPr>
                      <w:rFonts w:ascii="Times New Roman" w:eastAsia="Times New Roman"/>
                      <w:sz w:val="21"/>
                    </w:rPr>
                    <w:t>A=</w:t>
                  </w:r>
                  <w:r>
                    <w:rPr>
                      <w:sz w:val="21"/>
                    </w:rPr>
                    <w:t>以科学教研组为单位开展的校本教研活动；</w:t>
                  </w:r>
                </w:p>
                <w:p w:rsidR="0018722C">
                  <w:pPr>
                    <w:spacing w:before="99"/>
                    <w:ind w:leftChars="0" w:left="144" w:rightChars="0" w:right="0" w:firstLineChars="0" w:firstLine="0"/>
                    <w:jc w:val="left"/>
                    <w:rPr>
                      <w:sz w:val="21"/>
                    </w:rPr>
                  </w:pPr>
                  <w:r>
                    <w:rPr>
                      <w:rFonts w:ascii="Times New Roman" w:eastAsia="Times New Roman"/>
                      <w:sz w:val="21"/>
                    </w:rPr>
                    <w:t>B=</w:t>
                  </w:r>
                  <w:r>
                    <w:rPr>
                      <w:sz w:val="21"/>
                    </w:rPr>
                    <w:t>不同学科教师间的合作与交流；</w:t>
                  </w:r>
                </w:p>
                <w:p w:rsidR="0018722C">
                  <w:pPr>
                    <w:spacing w:before="99"/>
                    <w:ind w:leftChars="0" w:left="144" w:rightChars="0" w:right="0" w:firstLineChars="0" w:firstLine="0"/>
                    <w:jc w:val="left"/>
                    <w:rPr>
                      <w:sz w:val="21"/>
                    </w:rPr>
                  </w:pPr>
                  <w:r>
                    <w:rPr>
                      <w:rFonts w:ascii="Times New Roman" w:eastAsia="Times New Roman"/>
                      <w:sz w:val="21"/>
                    </w:rPr>
                    <w:t>C=</w:t>
                  </w:r>
                  <w:r>
                    <w:rPr>
                      <w:sz w:val="21"/>
                    </w:rPr>
                    <w:t>教师对自己教学实践的反思；</w:t>
                  </w:r>
                </w:p>
                <w:p w:rsidR="0018722C">
                  <w:pPr>
                    <w:spacing w:before="21"/>
                    <w:ind w:leftChars="0" w:left="144" w:rightChars="0" w:right="0" w:firstLineChars="0" w:firstLine="0"/>
                    <w:jc w:val="left"/>
                    <w:rPr>
                      <w:sz w:val="21"/>
                    </w:rPr>
                  </w:pPr>
                  <w:r>
                    <w:rPr>
                      <w:rFonts w:ascii="Times New Roman" w:eastAsia="Times New Roman"/>
                      <w:sz w:val="21"/>
                    </w:rPr>
                    <w:t>D=</w:t>
                  </w:r>
                  <w:r>
                    <w:rPr>
                      <w:sz w:val="21"/>
                    </w:rPr>
                    <w:t>区里组织的相关培训</w:t>
                  </w:r>
                </w:p>
              </w:txbxContent>
            </v:textbox>
            <v:stroke dashstyle="solid"/>
          </v:shape>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6-1</w:t>
      </w:r>
      <w:r>
        <w:t xml:space="preserve">  </w:t>
      </w:r>
      <w:r>
        <w:t>A</w:t>
      </w:r>
      <w:r>
        <w:rPr>
          <w:rFonts w:cstheme="minorBidi" w:hAnsiTheme="minorHAnsi" w:eastAsiaTheme="minorHAnsi" w:asciiTheme="minorHAnsi"/>
        </w:rPr>
        <w:t>市科学课教师认为有利于科学课程实施的措施</w:t>
      </w:r>
    </w:p>
    <w:p w:rsidR="0018722C">
      <w:pPr>
        <w:topLinePunct/>
      </w:pPr>
      <w:r>
        <w:t>由</w:t>
      </w:r>
      <w:r>
        <w:t>图</w:t>
      </w:r>
      <w:r>
        <w:rPr>
          <w:rFonts w:ascii="Times New Roman" w:eastAsia="Times New Roman"/>
        </w:rPr>
        <w:t>6-1</w:t>
      </w:r>
      <w:r>
        <w:t>可看到，在目前开设综合课程的情况下，教师首先选择的是以科学</w:t>
      </w:r>
      <w:r>
        <w:t>教师教研组为单位开展的校本教研活动；以及不同学科教师间的合作与交流，认</w:t>
      </w:r>
      <w:r>
        <w:t>为这两项是有利于科学课程实施的措施，再次是教师对自己教学实践的反思，以及区里组织的相关培训。</w:t>
      </w:r>
    </w:p>
    <w:p w:rsidR="0018722C">
      <w:pPr>
        <w:pStyle w:val="5"/>
        <w:topLinePunct/>
      </w:pPr>
      <w:r>
        <w:t>3</w:t>
      </w:r>
      <w:r>
        <w:t>、</w:t>
      </w:r>
      <w:r w:rsidRPr="00DB64CE">
        <w:t>对实现课程综合化目标的有利方式的认识</w:t>
      </w:r>
    </w:p>
    <w:p w:rsidR="0018722C">
      <w:pPr>
        <w:pStyle w:val="ae"/>
        <w:topLinePunct/>
      </w:pPr>
      <w:r>
        <w:pict>
          <v:group style="margin-left:93.150002pt;margin-top:185.065933pt;width:199.95pt;height:141.3pt;mso-position-horizontal-relative:page;mso-position-vertical-relative:paragraph;z-index:3664;mso-wrap-distance-left:0;mso-wrap-distance-right:0" coordorigin="1863,3701" coordsize="3999,2826">
            <v:rect style="position:absolute;left:1863;top:3701;width:3998;height:2825" filled="false" stroked="true" strokeweight=".06pt" strokecolor="#000000">
              <v:stroke dashstyle="solid"/>
            </v:rect>
            <v:shape style="position:absolute;left:2512;top:5803;width:2572;height:222" coordorigin="2513,5803" coordsize="2572,222" path="m5084,5803l2779,5803,2513,6025,4817,6025,5084,5803xe" filled="true" fillcolor="#7f7f7f" stroked="false">
              <v:path arrowok="t"/>
              <v:fill type="solid"/>
            </v:shape>
            <v:shape style="position:absolute;left:2512;top:5803;width:2572;height:222" coordorigin="2513,5803" coordsize="2572,222" path="m5084,5803l4817,6025,2513,6025,2779,5803,5084,5803xe" filled="false" stroked="true" strokeweight=".06pt" strokecolor="#000000">
              <v:path arrowok="t"/>
              <v:stroke dashstyle="solid"/>
            </v:shape>
            <v:shape style="position:absolute;left:3136;top:4090;width:101;height:1865" coordorigin="3137,4091" coordsize="101,1865" path="m3137,5956l3137,4175,3238,4091,3238,5873,3137,5956xe" filled="true" fillcolor="#4d4d80" stroked="false">
              <v:path arrowok="t"/>
              <v:fill type="solid"/>
            </v:shape>
            <v:shape style="position:absolute;left:3136;top:4090;width:101;height:1865" coordorigin="3137,4091" coordsize="101,1865" path="m3137,5956l3137,4175,3238,4091,3238,5873,3137,5956xe" filled="false" stroked="true" strokeweight=".636296pt" strokecolor="#000000">
              <v:path arrowok="t"/>
              <v:stroke dashstyle="solid"/>
            </v:shape>
            <v:rect style="position:absolute;left:2817;top:4174;width:320;height:1781" filled="true" fillcolor="#9a9aff" stroked="false">
              <v:fill type="solid"/>
            </v:rect>
            <v:rect style="position:absolute;left:2817;top:4174;width:320;height:1781" filled="false" stroked="true" strokeweight=".637963pt" strokecolor="#000000">
              <v:stroke dashstyle="solid"/>
            </v:rect>
            <v:shape style="position:absolute;left:2817;top:4090;width:420;height:84" coordorigin="2818,4091" coordsize="420,84" path="m3137,4175l2818,4175,2933,4091,3238,4091,3137,4175xe" filled="true" fillcolor="#7272bf" stroked="false">
              <v:path arrowok="t"/>
              <v:fill type="solid"/>
            </v:shape>
            <v:shape style="position:absolute;left:2817;top:4090;width:420;height:84" coordorigin="2818,4091" coordsize="420,84" path="m3137,4175l3238,4091,2933,4091,2818,4175,3137,4175xe" filled="false" stroked="true" strokeweight=".692915pt" strokecolor="#000000">
              <v:path arrowok="t"/>
              <v:stroke dashstyle="solid"/>
            </v:shape>
            <v:shape style="position:absolute;left:3900;top:5273;width:102;height:682" coordorigin="3900,5274" coordsize="102,682" path="m3900,5956l3900,5358,4002,5274,4002,5873,3900,5956xe" filled="true" fillcolor="#4d4d80" stroked="false">
              <v:path arrowok="t"/>
              <v:fill type="solid"/>
            </v:shape>
            <v:shape style="position:absolute;left:3900;top:5273;width:102;height:682" coordorigin="3900,5274" coordsize="102,682" path="m3900,5956l3900,5358,4002,5274,4002,5873,3900,5956xe" filled="false" stroked="true" strokeweight=".637418pt" strokecolor="#000000">
              <v:path arrowok="t"/>
              <v:stroke dashstyle="solid"/>
            </v:shape>
            <v:rect style="position:absolute;left:3593;top:5357;width:307;height:598" filled="true" fillcolor="#9a9aff" stroked="false">
              <v:fill type="solid"/>
            </v:rect>
            <v:rect style="position:absolute;left:3593;top:5357;width:307;height:598" filled="false" stroked="true" strokeweight=".648394pt" strokecolor="#000000">
              <v:stroke dashstyle="solid"/>
            </v:rect>
            <v:shape style="position:absolute;left:3593;top:5273;width:408;height:84" coordorigin="3594,5274" coordsize="408,84" path="m3900,5358l3594,5358,3696,5274,4002,5274,3900,5358xe" filled="true" fillcolor="#7272bf" stroked="false">
              <v:path arrowok="t"/>
              <v:fill type="solid"/>
            </v:shape>
            <v:shape style="position:absolute;left:3593;top:5273;width:408;height:84" coordorigin="3594,5274" coordsize="408,84" path="m3900,5358l4002,5274,3696,5274,3594,5358,3900,5358xe" filled="false" stroked="true" strokeweight=".692785pt" strokecolor="#000000">
              <v:path arrowok="t"/>
              <v:stroke dashstyle="solid"/>
            </v:shape>
            <v:shape style="position:absolute;left:4664;top:5552;width:115;height:404" coordorigin="4664,5552" coordsize="115,404" path="m4664,5956l4664,5650,4778,5552,4778,5873,4664,5956xe" filled="true" fillcolor="#4d4d80" stroked="false">
              <v:path arrowok="t"/>
              <v:fill type="solid"/>
            </v:shape>
            <v:shape style="position:absolute;left:4664;top:5552;width:115;height:404" coordorigin="4664,5552" coordsize="115,404" path="m4664,5956l4664,5650,4778,5552,4778,5873,4664,5956xe" filled="false" stroked="true" strokeweight=".640497pt" strokecolor="#000000">
              <v:path arrowok="t"/>
              <v:stroke dashstyle="solid"/>
            </v:shape>
            <v:rect style="position:absolute;left:4358;top:5649;width:307;height:307" filled="true" fillcolor="#9a9aff" stroked="false">
              <v:fill type="solid"/>
            </v:rect>
            <v:rect style="position:absolute;left:4358;top:5649;width:307;height:307" filled="false" stroked="true" strokeweight=".665656pt" strokecolor="#000000">
              <v:stroke dashstyle="solid"/>
            </v:rect>
            <v:shape style="position:absolute;left:4358;top:5552;width:420;height:98" coordorigin="4358,5552" coordsize="420,98" path="m4664,5650l4358,5650,4460,5552,4778,5552,4664,5650xe" filled="true" fillcolor="#7272bf" stroked="false">
              <v:path arrowok="t"/>
              <v:fill type="solid"/>
            </v:shape>
            <v:shape style="position:absolute;left:4358;top:5552;width:420;height:98" coordorigin="4358,5552" coordsize="420,98" path="m4664,5650l4778,5552,4460,5552,4358,5650,4664,5650xe" filled="false" stroked="true" strokeweight=".692184pt" strokecolor="#000000">
              <v:path arrowok="t"/>
              <v:stroke dashstyle="solid"/>
            </v:shape>
            <v:line style="position:absolute" from="2513,6025" to="2513,4133" stroked="true" strokeweight=".06pt" strokecolor="#000000">
              <v:stroke dashstyle="solid"/>
            </v:line>
            <v:line style="position:absolute" from="2550,6025" to="2513,6025" stroked="true" strokeweight=".06pt" strokecolor="#000000">
              <v:stroke dashstyle="solid"/>
            </v:line>
            <v:line style="position:absolute" from="2550,5789" to="2513,5789" stroked="true" strokeweight=".06pt" strokecolor="#000000">
              <v:stroke dashstyle="solid"/>
            </v:line>
            <v:line style="position:absolute" from="2550,5552" to="2513,5552" stroked="true" strokeweight=".06pt" strokecolor="#000000">
              <v:stroke dashstyle="solid"/>
            </v:line>
            <v:line style="position:absolute" from="2550,5316" to="2513,5316" stroked="true" strokeweight=".06pt" strokecolor="#000000">
              <v:stroke dashstyle="solid"/>
            </v:line>
            <v:line style="position:absolute" from="2550,5080" to="2513,5080" stroked="true" strokeweight=".06pt" strokecolor="#000000">
              <v:stroke dashstyle="solid"/>
            </v:line>
            <v:line style="position:absolute" from="2550,4842" to="2513,4842" stroked="true" strokeweight=".06pt" strokecolor="#000000">
              <v:stroke dashstyle="solid"/>
            </v:line>
            <v:line style="position:absolute" from="2550,4606" to="2513,4606" stroked="true" strokeweight=".06pt" strokecolor="#000000">
              <v:stroke dashstyle="solid"/>
            </v:line>
            <v:line style="position:absolute" from="2550,4369" to="2513,4369" stroked="true" strokeweight=".06pt" strokecolor="#000000">
              <v:stroke dashstyle="solid"/>
            </v:line>
            <v:line style="position:absolute" from="2550,4133" to="2513,4133" stroked="true" strokeweight=".06pt" strokecolor="#000000">
              <v:stroke dashstyle="solid"/>
            </v:line>
            <v:line style="position:absolute" from="2513,6025" to="4817,6025" stroked="true" strokeweight=".06pt" strokecolor="#000000">
              <v:stroke dashstyle="solid"/>
            </v:line>
            <v:line style="position:absolute" from="2513,5983" to="2513,6025" stroked="true" strokeweight=".06pt" strokecolor="#000000">
              <v:stroke dashstyle="solid"/>
            </v:line>
            <v:line style="position:absolute" from="3276,5983" to="3276,6025" stroked="true" strokeweight=".06pt" strokecolor="#000000">
              <v:stroke dashstyle="solid"/>
            </v:line>
            <v:line style="position:absolute" from="4052,5983" to="4052,6025" stroked="true" strokeweight=".06pt" strokecolor="#000000">
              <v:stroke dashstyle="solid"/>
            </v:line>
            <v:line style="position:absolute" from="4817,5983" to="4817,6025" stroked="true" strokeweight=".06pt" strokecolor="#000000">
              <v:stroke dashstyle="solid"/>
            </v:line>
            <v:rect style="position:absolute;left:5236;top:4995;width:574;height:224" filled="false" stroked="true" strokeweight=".06pt" strokecolor="#000000">
              <v:stroke dashstyle="solid"/>
            </v:rect>
            <v:rect style="position:absolute;left:5288;top:5079;width:76;height:83" filled="true" fillcolor="#9a9aff" stroked="false">
              <v:fill type="solid"/>
            </v:rect>
            <v:rect style="position:absolute;left:5288;top:5079;width:76;height:83" filled="false" stroked="true" strokeweight=".662977pt" strokecolor="#000000">
              <v:stroke dashstyle="solid"/>
            </v:rect>
            <v:rect style="position:absolute;left:1863;top:3701;width:3998;height:2825" filled="false" stroked="true" strokeweight=".06pt" strokecolor="#000000">
              <v:stroke dashstyle="solid"/>
            </v:rect>
            <v:shape style="position:absolute;left:2029;top:4064;width:472;height:2046" type="#_x0000_t202" filled="false" stroked="false">
              <v:textbox inset="0,0,0,0">
                <w:txbxContent>
                  <w:p w:rsidR="0018722C">
                    <w:pPr>
                      <w:spacing w:line="153" w:lineRule="exact" w:before="0"/>
                      <w:ind w:leftChars="0" w:left="0" w:rightChars="0" w:right="0" w:firstLineChars="0" w:firstLine="0"/>
                      <w:jc w:val="left"/>
                      <w:rPr>
                        <w:sz w:val="15"/>
                      </w:rPr>
                    </w:pPr>
                    <w:r>
                      <w:rPr>
                        <w:w w:val="95"/>
                        <w:sz w:val="15"/>
                      </w:rPr>
                      <w:t>80.00%</w:t>
                    </w:r>
                  </w:p>
                  <w:p w:rsidR="0018722C">
                    <w:pPr>
                      <w:spacing w:before="40"/>
                      <w:ind w:leftChars="0" w:left="0" w:rightChars="0" w:right="0" w:firstLineChars="0" w:firstLine="0"/>
                      <w:jc w:val="left"/>
                      <w:rPr>
                        <w:sz w:val="15"/>
                      </w:rPr>
                    </w:pPr>
                    <w:r>
                      <w:rPr>
                        <w:w w:val="95"/>
                        <w:sz w:val="15"/>
                      </w:rPr>
                      <w:t>70.00%</w:t>
                    </w:r>
                  </w:p>
                  <w:p w:rsidR="0018722C">
                    <w:pPr>
                      <w:spacing w:before="40"/>
                      <w:ind w:leftChars="0" w:left="0" w:rightChars="0" w:right="0" w:firstLineChars="0" w:firstLine="0"/>
                      <w:jc w:val="left"/>
                      <w:rPr>
                        <w:sz w:val="15"/>
                      </w:rPr>
                    </w:pPr>
                    <w:r>
                      <w:rPr>
                        <w:w w:val="95"/>
                        <w:sz w:val="15"/>
                      </w:rPr>
                      <w:t>60.00%</w:t>
                    </w:r>
                  </w:p>
                  <w:p w:rsidR="0018722C">
                    <w:pPr>
                      <w:spacing w:before="40"/>
                      <w:ind w:leftChars="0" w:left="0" w:rightChars="0" w:right="0" w:firstLineChars="0" w:firstLine="0"/>
                      <w:jc w:val="left"/>
                      <w:rPr>
                        <w:sz w:val="15"/>
                      </w:rPr>
                    </w:pPr>
                    <w:r>
                      <w:rPr>
                        <w:w w:val="95"/>
                        <w:sz w:val="15"/>
                      </w:rPr>
                      <w:t>50.00%</w:t>
                    </w:r>
                  </w:p>
                  <w:p w:rsidR="0018722C">
                    <w:pPr>
                      <w:spacing w:before="40"/>
                      <w:ind w:leftChars="0" w:left="0" w:rightChars="0" w:right="0" w:firstLineChars="0" w:firstLine="0"/>
                      <w:jc w:val="left"/>
                      <w:rPr>
                        <w:sz w:val="15"/>
                      </w:rPr>
                    </w:pPr>
                    <w:r>
                      <w:rPr>
                        <w:w w:val="95"/>
                        <w:sz w:val="15"/>
                      </w:rPr>
                      <w:t>40.00%</w:t>
                    </w:r>
                  </w:p>
                  <w:p w:rsidR="0018722C">
                    <w:pPr>
                      <w:spacing w:before="40"/>
                      <w:ind w:leftChars="0" w:left="0" w:rightChars="0" w:right="0" w:firstLineChars="0" w:firstLine="0"/>
                      <w:jc w:val="left"/>
                      <w:rPr>
                        <w:sz w:val="15"/>
                      </w:rPr>
                    </w:pPr>
                    <w:r>
                      <w:rPr>
                        <w:w w:val="95"/>
                        <w:sz w:val="15"/>
                      </w:rPr>
                      <w:t>30.00%</w:t>
                    </w:r>
                  </w:p>
                  <w:p w:rsidR="0018722C">
                    <w:pPr>
                      <w:spacing w:before="40"/>
                      <w:ind w:leftChars="0" w:left="0" w:rightChars="0" w:right="0" w:firstLineChars="0" w:firstLine="0"/>
                      <w:jc w:val="left"/>
                      <w:rPr>
                        <w:sz w:val="15"/>
                      </w:rPr>
                    </w:pPr>
                    <w:r>
                      <w:rPr>
                        <w:w w:val="95"/>
                        <w:sz w:val="15"/>
                      </w:rPr>
                      <w:t>20.00%</w:t>
                    </w:r>
                  </w:p>
                  <w:p w:rsidR="0018722C">
                    <w:pPr>
                      <w:spacing w:before="41"/>
                      <w:ind w:leftChars="0" w:left="0" w:rightChars="0" w:right="0" w:firstLineChars="0" w:firstLine="0"/>
                      <w:jc w:val="left"/>
                      <w:rPr>
                        <w:sz w:val="15"/>
                      </w:rPr>
                    </w:pPr>
                    <w:r>
                      <w:rPr>
                        <w:w w:val="95"/>
                        <w:sz w:val="15"/>
                      </w:rPr>
                      <w:t>10.00%</w:t>
                    </w:r>
                  </w:p>
                  <w:p w:rsidR="0018722C">
                    <w:pPr>
                      <w:spacing w:before="39"/>
                      <w:ind w:leftChars="0" w:left="76" w:rightChars="0" w:right="0" w:firstLineChars="0" w:firstLine="0"/>
                      <w:jc w:val="left"/>
                      <w:rPr>
                        <w:sz w:val="15"/>
                      </w:rPr>
                    </w:pPr>
                    <w:r>
                      <w:rPr>
                        <w:w w:val="95"/>
                        <w:sz w:val="15"/>
                      </w:rPr>
                      <w:t>0.00%</w:t>
                    </w:r>
                  </w:p>
                </w:txbxContent>
              </v:textbox>
              <w10:wrap type="none"/>
            </v:shape>
            <v:shape style="position:absolute;left:5415;top:5052;width:372;height:154" type="#_x0000_t202" filled="false" stroked="false">
              <v:textbox inset="0,0,0,0">
                <w:txbxContent>
                  <w:p w:rsidR="0018722C">
                    <w:pPr>
                      <w:spacing w:line="153" w:lineRule="exact" w:before="0"/>
                      <w:ind w:leftChars="0" w:left="0" w:rightChars="0" w:right="0" w:firstLineChars="0" w:firstLine="0"/>
                      <w:jc w:val="left"/>
                      <w:rPr>
                        <w:sz w:val="15"/>
                      </w:rPr>
                    </w:pPr>
                    <w:r>
                      <w:rPr>
                        <w:w w:val="90"/>
                        <w:sz w:val="15"/>
                      </w:rPr>
                      <w:t>系列1</w:t>
                    </w:r>
                  </w:p>
                </w:txbxContent>
              </v:textbox>
              <w10:wrap type="none"/>
            </v:shape>
            <v:shape style="position:absolute;left:2857;top:6081;width:1630;height:154" type="#_x0000_t202" filled="false" stroked="false">
              <v:textbox inset="0,0,0,0">
                <w:txbxContent>
                  <w:p w:rsidR="0018722C">
                    <w:pPr>
                      <w:tabs>
                        <w:tab w:pos="776" w:val="left" w:leader="none"/>
                        <w:tab w:pos="1539" w:val="left" w:leader="none"/>
                      </w:tabs>
                      <w:spacing w:line="153" w:lineRule="exact" w:before="0"/>
                      <w:ind w:leftChars="0" w:left="0" w:rightChars="0" w:right="0" w:firstLineChars="0" w:firstLine="0"/>
                      <w:jc w:val="left"/>
                      <w:rPr>
                        <w:sz w:val="15"/>
                      </w:rPr>
                    </w:pPr>
                    <w:r>
                      <w:rPr>
                        <w:sz w:val="15"/>
                      </w:rPr>
                      <w:t>A</w:t>
                      <w:tab/>
                      <w:t>B</w:t>
                      <w:tab/>
                      <w:t>C</w:t>
                    </w:r>
                  </w:p>
                </w:txbxContent>
              </v:textbox>
              <w10:wrap type="none"/>
            </v:shape>
            <w10:wrap type="topAndBottom"/>
          </v:group>
        </w:pict>
      </w:r>
      <w:r>
        <w:pict>
          <v:shape style="margin-left:297pt;margin-top:242.755936pt;width:207pt;height:85.8pt;mso-position-horizontal-relative:page;mso-position-vertical-relative:paragraph;z-index:3688;mso-wrap-distance-left:0;mso-wrap-distance-right:0" type="#_x0000_t202" filled="false" stroked="true" strokeweight=".75pt" strokecolor="#000000">
            <v:textbox inset="0,0,0,0">
              <w:txbxContent>
                <w:p w:rsidR="0018722C">
                  <w:pPr>
                    <w:spacing w:line="256" w:lineRule="auto" w:before="58"/>
                    <w:ind w:leftChars="0" w:left="144" w:rightChars="0" w:right="-14" w:firstLineChars="0" w:firstLine="0"/>
                    <w:jc w:val="left"/>
                    <w:rPr>
                      <w:sz w:val="21"/>
                    </w:rPr>
                  </w:pPr>
                  <w:r>
                    <w:rPr>
                      <w:rFonts w:ascii="Times New Roman" w:eastAsia="Times New Roman"/>
                      <w:sz w:val="21"/>
                    </w:rPr>
                    <w:t>A=</w:t>
                  </w:r>
                  <w:r>
                    <w:rPr>
                      <w:sz w:val="21"/>
                    </w:rPr>
                    <w:t>在分科教学中加强学科之间的联系，加强教学与学生生活的联系，与社会的联系；</w:t>
                  </w:r>
                </w:p>
                <w:p w:rsidR="0018722C">
                  <w:pPr>
                    <w:spacing w:before="22"/>
                    <w:ind w:leftChars="0" w:left="144" w:rightChars="0" w:right="0" w:firstLineChars="0" w:firstLine="0"/>
                    <w:jc w:val="left"/>
                    <w:rPr>
                      <w:sz w:val="21"/>
                    </w:rPr>
                  </w:pPr>
                  <w:r>
                    <w:rPr>
                      <w:sz w:val="21"/>
                    </w:rPr>
                    <w:t>B=开展综合实践课程；</w:t>
                  </w:r>
                </w:p>
                <w:p w:rsidR="0018722C">
                  <w:pPr>
                    <w:spacing w:before="35"/>
                    <w:ind w:leftChars="0" w:left="144" w:rightChars="0" w:right="0" w:firstLineChars="0" w:firstLine="0"/>
                    <w:jc w:val="left"/>
                    <w:rPr>
                      <w:sz w:val="21"/>
                    </w:rPr>
                  </w:pPr>
                  <w:r>
                    <w:rPr>
                      <w:sz w:val="21"/>
                    </w:rPr>
                    <w:t>C=开设综合课程</w:t>
                  </w:r>
                </w:p>
              </w:txbxContent>
            </v:textbox>
            <v:stroke dashstyle="solid"/>
            <w10:wrap type="topAndBottom"/>
          </v:shape>
        </w:pict>
      </w:r>
      <w:r>
        <w:t>由图</w:t>
      </w:r>
      <w:r>
        <w:rPr>
          <w:rFonts w:ascii="Times New Roman" w:eastAsia="Times New Roman"/>
        </w:rPr>
        <w:t>6</w:t>
      </w:r>
      <w:r>
        <w:rPr>
          <w:rFonts w:ascii="Times New Roman" w:eastAsia="Times New Roman"/>
        </w:rPr>
        <w:t>-2</w:t>
      </w:r>
      <w:r>
        <w:t>可</w:t>
      </w:r>
      <w:r>
        <w:t>看出，大多数教师</w:t>
      </w:r>
      <w:r>
        <w:t>（</w:t>
      </w:r>
      <w:r>
        <w:rPr>
          <w:rFonts w:ascii="Times New Roman" w:eastAsia="Times New Roman"/>
        </w:rPr>
        <w:t>75.4%</w:t>
      </w:r>
      <w:r>
        <w:t>）</w:t>
      </w:r>
      <w:r>
        <w:t>认为在分科教学中注意加强学科之</w:t>
      </w:r>
      <w:r>
        <w:t>间的联系，加强教学与学生生活的联系，加强教学与社会的联系，是实现课程综</w:t>
      </w:r>
      <w:r>
        <w:t>合化目标的最佳方式。</w:t>
      </w:r>
      <w:r>
        <w:rPr>
          <w:rFonts w:ascii="Times New Roman" w:eastAsia="Times New Roman"/>
        </w:rPr>
        <w:t>25.4%</w:t>
      </w:r>
      <w:r>
        <w:t>的教师认为开展综合实践课程，</w:t>
      </w:r>
      <w:r>
        <w:t>13.2%</w:t>
      </w:r>
      <w:r>
        <w:t>的教师认为开</w:t>
      </w:r>
      <w:r>
        <w:t>设综合课程是有效的途径。首先，综合科学课程对教师素质与能力要求较高，综</w:t>
      </w:r>
      <w:r>
        <w:t>合科学课程的实施，确实给教师带来很多困难。其次是综合科学课程的开设所要</w:t>
      </w:r>
      <w:r>
        <w:t>求的外部条件较高，有些学校条件达不到，教学效果并不理想。再次综合科学课</w:t>
      </w:r>
      <w:r>
        <w:t>的配套的辅助教学材料没有跟上，给教师的教学造成了一定的困难。在种种问题下，许多教师认为还是回到分科教学好。</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6-2</w:t>
      </w:r>
      <w:r>
        <w:t xml:space="preserve">  </w:t>
      </w:r>
      <w:r>
        <w:t>A</w:t>
      </w:r>
      <w:r>
        <w:rPr>
          <w:rFonts w:cstheme="minorBidi" w:hAnsiTheme="minorHAnsi" w:eastAsiaTheme="minorHAnsi" w:asciiTheme="minorHAnsi"/>
        </w:rPr>
        <w:t>市科学课教师认为有利于实现课程综合化目标的方式</w:t>
      </w:r>
    </w:p>
    <w:p w:rsidR="0018722C">
      <w:pPr>
        <w:pStyle w:val="4"/>
        <w:topLinePunct/>
        <w:ind w:left="200" w:hangingChars="200" w:hanging="200"/>
      </w:pPr>
      <w:r>
        <w:t>（</w:t>
      </w:r>
      <w:r>
        <w:t>二</w:t>
      </w:r>
      <w:r>
        <w:t>）</w:t>
      </w:r>
      <w:r>
        <w:t>A</w:t>
      </w:r>
      <w:r>
        <w:t>市科学课教师课程观质性研究结果</w:t>
      </w:r>
    </w:p>
    <w:p w:rsidR="0018722C">
      <w:pPr>
        <w:topLinePunct/>
      </w:pPr>
      <w:r>
        <w:t>教师普遍能够认识到科学课程加强了不同学科知识之间的联系，加强了与学</w:t>
      </w:r>
      <w:r>
        <w:t>生生活实际的联系。科学课程重在增加学生的体验，使学生学会科学研究的方法，</w:t>
      </w:r>
      <w:r>
        <w:t>培养学生科学思维的能力。科学课程培养学生知识迁移的能力，培养学生的科学观念，使学生能够学以致用，解决生活实际中的问题。</w:t>
      </w:r>
    </w:p>
    <w:p w:rsidR="0018722C">
      <w:pPr>
        <w:pStyle w:val="5"/>
        <w:topLinePunct/>
      </w:pPr>
      <w:r>
        <w:t>1</w:t>
      </w:r>
      <w:r>
        <w:t>、</w:t>
      </w:r>
      <w:r w:rsidRPr="00DB64CE">
        <w:t>教师对分科与综合科学课程的认识</w:t>
      </w:r>
    </w:p>
    <w:p w:rsidR="0018722C">
      <w:pPr>
        <w:topLinePunct/>
      </w:pPr>
      <w:r>
        <w:t>Z</w:t>
      </w:r>
      <w:r/>
      <w:r w:rsidR="001852F3">
        <w:t xml:space="preserve">老师说：相对以前，分科教学系统性太强，容易把知识割裂开，学科和学</w:t>
      </w:r>
      <w:r>
        <w:t>科的交叉就少了。科学，相对学科交叉多。义务教育阶段是普及性的教育，不是选拔类的，要深挖，到高中，分学科去挖，系统性的再讲。</w:t>
      </w:r>
    </w:p>
    <w:p w:rsidR="0018722C">
      <w:pPr>
        <w:topLinePunct/>
      </w:pPr>
      <w:r>
        <w:t>W</w:t>
      </w:r>
      <w:r/>
      <w:r w:rsidR="001852F3">
        <w:t xml:space="preserve">老师说：我们毕竟不管怎么说，相对浅显一些，学生对于知识的提炼还没</w:t>
      </w:r>
      <w:r>
        <w:t>有达到一定的程度，象这个课，是很散的。分的这种体系的话，这种结构非常清</w:t>
      </w:r>
      <w:r>
        <w:t>晰，系统性更强，分科的优点。这个课程是强调科学的方法、科学的思维，怎么样理性地思考，然后再加上一点知识，但是实际上，好像在具体的操作过程中，</w:t>
      </w:r>
      <w:r w:rsidR="001852F3">
        <w:t xml:space="preserve">还是与课程本身的理念有些倒，还是有点转向。</w:t>
      </w:r>
    </w:p>
    <w:p w:rsidR="0018722C">
      <w:pPr>
        <w:topLinePunct/>
      </w:pPr>
      <w:r>
        <w:rPr>
          <w:rFonts w:ascii="Times New Roman" w:eastAsia="Times New Roman"/>
        </w:rPr>
        <w:t>Z</w:t>
      </w:r>
      <w:r>
        <w:t>教师认识到以往的分科教学，可以使知识的系统性更强，但是割裂了学科</w:t>
      </w:r>
      <w:r>
        <w:t>知识之间的联系，科学课程由于是一门综合课程，加强了知识之间的联系，更加</w:t>
      </w:r>
      <w:r>
        <w:t>适合于义务教育阶段的普及性教育目的。</w:t>
      </w:r>
      <w:r>
        <w:rPr>
          <w:rFonts w:ascii="Times New Roman" w:eastAsia="Times New Roman"/>
        </w:rPr>
        <w:t>W</w:t>
      </w:r>
      <w:r>
        <w:t>老师认为系统性更强是分科的优点，</w:t>
      </w:r>
      <w:r w:rsidR="001852F3">
        <w:t xml:space="preserve">科学课程知识内容浅显一些，但是注重对学生科学方法与能力的培养。</w:t>
      </w:r>
    </w:p>
    <w:p w:rsidR="0018722C">
      <w:pPr>
        <w:pStyle w:val="5"/>
        <w:topLinePunct/>
      </w:pPr>
      <w:r>
        <w:t>2</w:t>
      </w:r>
      <w:r>
        <w:t>、</w:t>
      </w:r>
      <w:r w:rsidRPr="00DB64CE">
        <w:t>教师对科学课程的认识</w:t>
      </w:r>
    </w:p>
    <w:p w:rsidR="0018722C">
      <w:pPr>
        <w:topLinePunct/>
      </w:pPr>
      <w:r>
        <w:t>Z</w:t>
      </w:r>
      <w:r/>
      <w:r w:rsidR="001852F3">
        <w:t xml:space="preserve">老师说：还是蛮欣赏它，以一个主题为单元的形式，还是比较好的，相对</w:t>
      </w:r>
      <w:r>
        <w:t>六年级的学生来讲，讲得那么系统，学生接受起来还是比较好的。我记得我们小</w:t>
      </w:r>
      <w:r>
        <w:t>的</w:t>
      </w:r>
      <w:r>
        <w:t>时候</w:t>
      </w:r>
      <w:r>
        <w:t>，割裂开来，感觉有</w:t>
      </w:r>
      <w:r>
        <w:t>时候</w:t>
      </w:r>
      <w:r>
        <w:t>缺乏横向的联系，还存在重复的问题。合在一起，</w:t>
      </w:r>
      <w:r>
        <w:t>相对来说，内容设置上，把基础的东西融在一起，最基础的技能和一些东西，应该说还是蛮好的，还有主要以实验为主的教材的编写，符合六、七年级学生的心理发展。从教材编写的目的来讲，是让学生有体验以后，他会有感受，有感受，</w:t>
      </w:r>
      <w:r>
        <w:t>学的</w:t>
      </w:r>
      <w:r>
        <w:t>时候</w:t>
      </w:r>
      <w:r>
        <w:t>，好像从素质方面提高还是很有帮助的。它的一些理念，我觉得还是蛮新的，它提到合作、探究，教学方式的改变。发现问题、提</w:t>
      </w:r>
      <w:r>
        <w:t>出问题</w:t>
      </w:r>
      <w:r>
        <w:t>、设计实验或者整理资料，这个以前我们都不关注，只是做完实验，观察现象。</w:t>
      </w:r>
    </w:p>
    <w:p w:rsidR="0018722C">
      <w:pPr>
        <w:topLinePunct/>
      </w:pPr>
      <w:r>
        <w:rPr>
          <w:rFonts w:ascii="Times New Roman" w:eastAsia="Times New Roman"/>
        </w:rPr>
        <w:t>Z</w:t>
      </w:r>
      <w:r>
        <w:t>老师认识到，科学课程的理念是转变学生的学习方式，更加重视学生的体</w:t>
      </w:r>
      <w:r>
        <w:t>验，关注发现问题、提</w:t>
      </w:r>
      <w:r>
        <w:t>出问题</w:t>
      </w:r>
      <w:r>
        <w:t>、设计实验或者整理资料，这实际是科学探究方法的学习。她认为这是与以往分科教学所不同的。</w:t>
      </w:r>
    </w:p>
    <w:p w:rsidR="0018722C">
      <w:pPr>
        <w:pStyle w:val="cw18"/>
        <w:topLinePunct/>
      </w:pPr>
      <w:r>
        <w:rPr>
          <w:rFonts w:cstheme="minorBidi" w:hAnsiTheme="minorHAnsi" w:eastAsiaTheme="minorHAnsi" w:asciiTheme="minorHAnsi" w:ascii="微软雅黑" w:hAnsi="微软雅黑" w:eastAsia="微软雅黑" w:cs="宋体" w:hint="eastAsia"/>
          <w:b/>
        </w:rPr>
        <w:t>“科学课程既是知识体系又是经验”</w:t>
      </w:r>
    </w:p>
    <w:p w:rsidR="0018722C">
      <w:pPr>
        <w:topLinePunct/>
      </w:pPr>
      <w:r>
        <w:t>G</w:t>
      </w:r>
      <w:r/>
      <w:r w:rsidR="001852F3">
        <w:t xml:space="preserve">老师是这样说的：学这个课，就是要教给他科学的方法，再学一点与生活</w:t>
      </w:r>
      <w:r>
        <w:t>有关的经验，是挺好的。象我们这个课程，有的</w:t>
      </w:r>
      <w:r>
        <w:t>时候</w:t>
      </w:r>
      <w:r>
        <w:t>是有点知识体系，然后它马</w:t>
      </w:r>
      <w:r>
        <w:t>上又与经验联系在一起的，既是知识体系又是经验，千万不要把它割裂来看。实际上从理论上面，这个课程是好，因为从理论和动手能力结合的话，肯定是开设这门课程好。这门课注重保持思维能力、空间想象力的，一个不断上升的空间。</w:t>
      </w:r>
      <w:r>
        <w:t>我觉得这门课的内容应该是有点动态的，它要把科技最前沿的东西拿下来，然后</w:t>
      </w:r>
      <w:r>
        <w:t>把旧的内容，可能奥，淘汰掉，然后加一些新的东西，是经典式的，而不是辞典</w:t>
      </w:r>
      <w:r>
        <w:t>一样的东西。教材很想拓展学生的，但在拓展方面的效果并不好，拓展的广度和</w:t>
      </w:r>
      <w:r>
        <w:t>深度不够。就是在内容的广度和深度方面，要引起学生的兴趣，哪怕是引起学生思考的动力，或者是动手的，是这课给他提供的。</w:t>
      </w:r>
    </w:p>
    <w:p w:rsidR="0018722C">
      <w:pPr>
        <w:pStyle w:val="cw18"/>
        <w:topLinePunct/>
      </w:pPr>
      <w:r>
        <w:rPr>
          <w:rFonts w:cstheme="minorBidi" w:hAnsiTheme="minorHAnsi" w:eastAsiaTheme="minorHAnsi" w:asciiTheme="minorHAnsi" w:ascii="微软雅黑" w:hAnsi="微软雅黑" w:eastAsia="微软雅黑" w:cs="宋体" w:hint="eastAsia"/>
          <w:b/>
        </w:rPr>
        <w:t>“让学生学会科学方法，遇到实际的问题时会用科学方法正确地解决”</w:t>
      </w:r>
    </w:p>
    <w:p w:rsidR="0018722C">
      <w:pPr>
        <w:topLinePunct/>
      </w:pPr>
      <w:r>
        <w:t>C</w:t>
      </w:r>
      <w:r/>
      <w:r w:rsidR="001852F3">
        <w:t xml:space="preserve">老师认为：你必须要理解你上课的内容，它到底要求教会学生什么，对吧</w:t>
      </w:r>
      <w:r>
        <w:rPr>
          <w:rFonts w:hint="eastAsia"/>
        </w:rPr>
        <w:t>？</w:t>
      </w:r>
      <w:r w:rsidR="001852F3">
        <w:t xml:space="preserve">另外还有就是能够，最终的还是能够培养学生知识的迁移能力，形成一种正确的</w:t>
      </w:r>
      <w:r>
        <w:t>科学观。作为教科学课来说呢，责任最重要了，一定要把最正确的而且应该讲最</w:t>
      </w:r>
      <w:r>
        <w:t>严密的科学的知识啊，科学的思维方式啊教给学生。那么在生活当中，那么当然，</w:t>
      </w:r>
      <w:r w:rsidR="001852F3">
        <w:t xml:space="preserve">这种思维方式形成以后，他还会在生活中，对吧，他当然有兴趣地去做，对吧！</w:t>
      </w:r>
      <w:r w:rsidR="001852F3">
        <w:t xml:space="preserve">科</w:t>
      </w:r>
      <w:r w:rsidR="001852F3">
        <w:t>学课中的理化生都是科学，让学生学会科学方法，遇到实际的问题时会用科学方法正确地解决，我想这是它的真正的目的，这是最主要的。</w:t>
      </w:r>
    </w:p>
    <w:p w:rsidR="0018722C">
      <w:pPr>
        <w:topLinePunct/>
      </w:pPr>
      <w:r>
        <w:rPr>
          <w:rFonts w:ascii="Times New Roman" w:eastAsia="Times New Roman"/>
        </w:rPr>
        <w:t>G</w:t>
      </w:r>
      <w:r>
        <w:t>老师根据自己的亲身体会，认为科学课程加强了与生活实际的联系，注重</w:t>
      </w:r>
      <w:r>
        <w:t>学生思维能力的培养，如果还是回到搞知识点去，就违背了课程的宗旨。同时她</w:t>
      </w:r>
      <w:r>
        <w:t>认为课程在拓展的广度和深度方面不够。</w:t>
      </w:r>
      <w:r>
        <w:rPr>
          <w:rFonts w:ascii="Times New Roman" w:eastAsia="Times New Roman"/>
        </w:rPr>
        <w:t>C</w:t>
      </w:r>
      <w:r>
        <w:t>老师认为科学课程最终的目的是让学</w:t>
      </w:r>
      <w:r>
        <w:t>生学会科学的方法，培养知识迁移的能力，形成科学观念，能够学以致用，解决</w:t>
      </w:r>
      <w:r>
        <w:t>生活实际的问题。这两位教师对科学课程认识的共同点在于：科学课程是注重让学生学会科学方法，培养科学思维能力的，而不单纯是落实知识点的。</w:t>
      </w:r>
    </w:p>
    <w:p w:rsidR="0018722C">
      <w:pPr>
        <w:pStyle w:val="cw18"/>
        <w:topLinePunct/>
      </w:pPr>
      <w:r>
        <w:rPr>
          <w:rFonts w:cstheme="minorBidi" w:hAnsiTheme="minorHAnsi" w:eastAsiaTheme="minorHAnsi" w:asciiTheme="minorHAnsi" w:ascii="微软雅黑" w:hAnsi="微软雅黑" w:eastAsia="微软雅黑" w:cs="宋体" w:hint="eastAsia"/>
          <w:b/>
        </w:rPr>
        <w:t>“解决问题的思路，我觉得这方面有提高”</w:t>
      </w:r>
    </w:p>
    <w:p w:rsidR="0018722C">
      <w:pPr>
        <w:topLinePunct/>
      </w:pPr>
      <w:r>
        <w:t>Z</w:t>
      </w:r>
      <w:r w:rsidR="001852F3">
        <w:t xml:space="preserve">老师认为：科学课意义还是重大的，开这个课程有用，肯定是有用的，</w:t>
      </w:r>
      <w:r>
        <w:t>而且非常有用。广义上来说，学生解决问题的一个能力，首先就是碰到的事情多</w:t>
      </w:r>
      <w:r>
        <w:t>一些，他解决问题的思路，我觉得这方面有提高。我们从六年级讲，一点一点告</w:t>
      </w:r>
      <w:r>
        <w:t>诉他，到现在。我们现在六年级开始做，然后到八、九年级物理呀，化学呀，它</w:t>
      </w:r>
      <w:r>
        <w:t>也是这样一个思路一贯坚持下去的，这样的话，就给物理、化学打了基础，成</w:t>
      </w:r>
      <w:r>
        <w:t>绩</w:t>
      </w:r>
    </w:p>
    <w:p w:rsidR="0018722C">
      <w:pPr>
        <w:topLinePunct/>
      </w:pPr>
      <w:r>
        <w:t>就会好，我觉得不是这方面的。而是如果这个孩子将来从事这方面的工作，这个</w:t>
      </w:r>
      <w:r>
        <w:t>东西他要用</w:t>
      </w:r>
      <w:r>
        <w:t>一辈子</w:t>
      </w:r>
      <w:r>
        <w:t>的。而且有时侯，一个孩子，如果这方面你给他能力，有时侯，</w:t>
      </w:r>
      <w:r w:rsidR="001852F3">
        <w:t xml:space="preserve">他会迁移到其他方面，其他方面的能力都可以通过这种解决问题的方法啊思路，</w:t>
      </w:r>
      <w:r w:rsidR="001852F3">
        <w:t xml:space="preserve">他都可以。好还是很好，虽然不算成熟，但还是越来越好了。</w:t>
      </w:r>
    </w:p>
    <w:p w:rsidR="0018722C">
      <w:pPr>
        <w:pStyle w:val="cw18"/>
        <w:topLinePunct/>
      </w:pPr>
      <w:r>
        <w:rPr>
          <w:rFonts w:cstheme="minorBidi" w:hAnsiTheme="minorHAnsi" w:eastAsiaTheme="minorHAnsi" w:asciiTheme="minorHAnsi" w:ascii="微软雅黑" w:hAnsi="微软雅黑" w:eastAsia="微软雅黑" w:cs="宋体" w:hint="eastAsia"/>
          <w:b/>
        </w:rPr>
        <w:t>“科学不是重在知识点，而是通过什么方法，去学习了什么，研究到什么？”</w:t>
      </w:r>
    </w:p>
    <w:p w:rsidR="0018722C">
      <w:pPr>
        <w:topLinePunct/>
      </w:pPr>
      <w:r>
        <w:t>请看</w:t>
      </w:r>
      <w:r w:rsidR="001852F3">
        <w:t xml:space="preserve">X</w:t>
      </w:r>
      <w:r w:rsidR="001852F3">
        <w:t xml:space="preserve">老师的叙述：</w:t>
      </w:r>
    </w:p>
    <w:p w:rsidR="0018722C">
      <w:pPr>
        <w:topLinePunct/>
      </w:pPr>
      <w:r>
        <w:t>六、七年级学科学的目的是</w:t>
      </w:r>
      <w:r>
        <w:t>干什么</w:t>
      </w:r>
      <w:r>
        <w:t>？第一跟生活联系，第二很关键，培养学</w:t>
      </w:r>
      <w:r>
        <w:t>生图表能力、作图能力，研究方法的能力。到后面，八年级物理，九年级化学的</w:t>
      </w:r>
      <w:r>
        <w:t>时候</w:t>
      </w:r>
      <w:r>
        <w:t>，明显比以往没学过的动手操作能力要强。跟以前的课程不一样，以前理化</w:t>
      </w:r>
      <w:r>
        <w:t>是解题目，现在不是的，现在是教方法。创新人才，创新人才怎么培养？有了思</w:t>
      </w:r>
      <w:r>
        <w:t>维才能创新，解题目永远不能创新。我科学也教，物理也教，所以我觉得，科学不是重在知识点，而是通过一个什么方法，去学习了什么，研究到什么？</w:t>
      </w:r>
    </w:p>
    <w:p w:rsidR="0018722C">
      <w:pPr>
        <w:pStyle w:val="cw18"/>
        <w:topLinePunct/>
      </w:pPr>
      <w:r>
        <w:rPr>
          <w:rFonts w:cstheme="minorBidi" w:hAnsiTheme="minorHAnsi" w:eastAsiaTheme="minorHAnsi" w:asciiTheme="minorHAnsi" w:ascii="微软雅黑" w:hAnsi="微软雅黑" w:eastAsia="微软雅黑" w:cs="宋体" w:hint="eastAsia"/>
          <w:b/>
        </w:rPr>
        <w:t>“这个课程开设的意义，更加于科学的方法，科学的思维”</w:t>
      </w:r>
    </w:p>
    <w:p w:rsidR="0018722C">
      <w:pPr>
        <w:topLinePunct/>
      </w:pPr>
      <w:r>
        <w:t>W</w:t>
      </w:r>
      <w:r/>
      <w:r w:rsidR="001852F3">
        <w:t xml:space="preserve">老师这样说：我觉得相对于知识点而言，这个课程开设的意义，更加于科学的方法，科学的思维，我觉得这个是超过知识点本身，我觉得是这个</w:t>
      </w:r>
      <w:r w:rsidR="001852F3">
        <w:t>样子</w:t>
      </w:r>
      <w:r w:rsidR="001852F3">
        <w:t>的，</w:t>
      </w:r>
      <w:r>
        <w:t>所以我觉得对于学生的科学素养方面的发展是非常有益的。因为如果没有这样的</w:t>
      </w:r>
      <w:r>
        <w:t>这种课程的话，如果直接按照原来的那种分科教学的话，分科教学过程中它们也</w:t>
      </w:r>
      <w:r>
        <w:t>有一些共通的东西，互相通的东西。但是因为学生是分别学习的，每门课程中都</w:t>
      </w:r>
      <w:r>
        <w:t>有各自特殊的东西。所以对于学生来说，因为没有一个综合的老师能把它们综合起来，能把这些共通的东西串起来，教给同学。这个里面是什么样的这种方法，</w:t>
      </w:r>
      <w:r w:rsidR="001852F3">
        <w:t xml:space="preserve">那个里面是什么样的这种方法。我觉得科学课先把这种共通的东西呈现给大家，</w:t>
      </w:r>
      <w:r>
        <w:t>科学的方法，科学探究的这种过程，呈现给大家。然后让大家在这样的一个过程中逐渐逐渐的适应，科学研究是这样的方式。然后在分科的学习过程中，有的东西他就想到了，用我们以前的这种学习的这种方法，但是以后还会有分科的特殊</w:t>
      </w:r>
      <w:r>
        <w:t>的那种实验方法出来，但是它是不会跟前面所学习的互相干扰，反而能够更加促</w:t>
      </w:r>
      <w:r>
        <w:t>进。</w:t>
      </w:r>
      <w:r>
        <w:t>（</w:t>
      </w:r>
      <w:r>
        <w:t>主要是学会了科学的方法</w:t>
      </w:r>
      <w:r>
        <w:t>）</w:t>
      </w:r>
      <w:r>
        <w:t>对的，科学探究的基础，我觉得这是很重要的，</w:t>
      </w:r>
      <w:r w:rsidR="001852F3">
        <w:t xml:space="preserve">是非常有意义的。</w:t>
      </w:r>
    </w:p>
    <w:p w:rsidR="0018722C">
      <w:pPr>
        <w:pStyle w:val="cw18"/>
        <w:topLinePunct/>
      </w:pPr>
      <w:r>
        <w:rPr>
          <w:rFonts w:cstheme="minorBidi" w:hAnsiTheme="minorHAnsi" w:eastAsiaTheme="minorHAnsi" w:asciiTheme="minorHAnsi" w:ascii="微软雅黑" w:hAnsi="微软雅黑" w:eastAsia="微软雅黑" w:cs="宋体" w:hint="eastAsia"/>
          <w:b/>
        </w:rPr>
        <w:t>“我们从科学的角度来讲，是培养学生科学素养的过程”</w:t>
      </w:r>
    </w:p>
    <w:p w:rsidR="0018722C">
      <w:pPr>
        <w:topLinePunct/>
      </w:pPr>
      <w:r>
        <w:t>C</w:t>
      </w:r>
      <w:r/>
      <w:r w:rsidR="001852F3">
        <w:t xml:space="preserve">老师认为：不同阶段开，目的也是不一样的。学生感兴趣，为后续的学习</w:t>
      </w:r>
      <w:r>
        <w:t>奠定了基础，不同阶段学生的理解能力是不一样的，不同的阶段，从思维角度是</w:t>
      </w:r>
      <w:r>
        <w:t>递进性的，到八、九年级，你再去讲这些浅显的知识是不合适的。六、七年级</w:t>
      </w:r>
      <w:r>
        <w:t>讲</w:t>
      </w:r>
    </w:p>
    <w:p w:rsidR="0018722C">
      <w:pPr>
        <w:topLinePunct/>
      </w:pPr>
      <w:r>
        <w:t>那么深的知识，也是不合适的。思维的发展是有一个阶段性的，六、七年级起到</w:t>
      </w:r>
      <w:r>
        <w:t>过渡，这个</w:t>
      </w:r>
      <w:r>
        <w:t>时候</w:t>
      </w:r>
      <w:r>
        <w:t>对他理科的引导，是一个思维方向。等到物理、化学、这个</w:t>
      </w:r>
      <w:r>
        <w:t>时候</w:t>
      </w:r>
      <w:r>
        <w:t>就顺理成章，顺水推舟了，就很顺利了。</w:t>
      </w:r>
      <w:r>
        <w:t>（</w:t>
      </w:r>
      <w:r>
        <w:t>不同的人，有不同的看法，某中学物理老师说开设这课没有意义</w:t>
      </w:r>
      <w:r>
        <w:t>）</w:t>
      </w:r>
      <w:r>
        <w:t>他是从物理角度方面来讲的。是的，我们区里交流</w:t>
      </w:r>
      <w:r>
        <w:t>的时侯，也有很多分科老师就会有抱怨，比如温度计的读法，刻度尺的读数，什么的，你们科学老师没有讲透，我们还是要重新来一遍，他们就认为没有必要，</w:t>
      </w:r>
      <w:r>
        <w:t>这是从他们学科的角度。但是我们从科学的角度来讲，是培养学生科学素养的过</w:t>
      </w:r>
      <w:r>
        <w:t>程，不可能说面面俱到，我们并不是分科，毕竟是合的一个学科，所以我们的角度是不一样的。</w:t>
      </w:r>
    </w:p>
    <w:p w:rsidR="0018722C">
      <w:pPr>
        <w:topLinePunct/>
      </w:pPr>
      <w:r>
        <w:rPr>
          <w:rFonts w:ascii="Times New Roman" w:hAnsi="Times New Roman" w:eastAsia="Times New Roman"/>
        </w:rPr>
        <w:t>Z</w:t>
      </w:r>
      <w:r>
        <w:t>老师认为科学课程目的在于使学生学习解决问题的思路和方法，学会了解</w:t>
      </w:r>
      <w:r>
        <w:t>决问题的思路和方法，会迁移到其他方面，会影响他以后的学习和工作，甚至会</w:t>
      </w:r>
      <w:r>
        <w:t>影响他的一生。</w:t>
      </w:r>
      <w:r>
        <w:rPr>
          <w:rFonts w:ascii="Times New Roman" w:hAnsi="Times New Roman" w:eastAsia="Times New Roman"/>
        </w:rPr>
        <w:t>X</w:t>
      </w:r>
      <w:r>
        <w:t>老师认为科学加强了与生活实际的联系，科学注重培养学生的</w:t>
      </w:r>
      <w:r>
        <w:t>能力。她认为科学不是重在知识点，而是通过一定的方法，去学习了什么，研究到什么？</w:t>
      </w:r>
      <w:r>
        <w:rPr>
          <w:rFonts w:ascii="Times New Roman" w:hAnsi="Times New Roman" w:eastAsia="Times New Roman"/>
        </w:rPr>
        <w:t>W</w:t>
      </w:r>
      <w:r>
        <w:t>老师认为科学课程更加注重科学的方法，科学的思维能力培养，超</w:t>
      </w:r>
      <w:r>
        <w:t>过了对知识点的重视，她认为对于学生的科学素养方面的发展是非常有益的，并</w:t>
      </w:r>
      <w:r>
        <w:t>且能促进学生以后的分科学习。</w:t>
      </w:r>
      <w:r>
        <w:rPr>
          <w:rFonts w:ascii="Times New Roman" w:hAnsi="Times New Roman" w:eastAsia="Times New Roman"/>
        </w:rPr>
        <w:t>C</w:t>
      </w:r>
      <w:r>
        <w:t>老师认为科学课程的学习是培养学生科学素养</w:t>
      </w:r>
      <w:r>
        <w:t>的过程。学生思维的发展是有一个阶段性的，六、七年级是一个过渡阶段，科学</w:t>
      </w:r>
      <w:r>
        <w:t>的学习对学生以后物理、化学分科的学习起了引导的作用，对学生以后理科分科</w:t>
      </w:r>
      <w:r>
        <w:t>的学习有一个促进作用。以上几位科学教师对科学课程认识的共同点在于“科学这门学科不只重视知识，还重视科学方法，培养学生的科学方法，这种理念是非</w:t>
      </w:r>
      <w:r>
        <w:t>常重要的。</w:t>
      </w:r>
      <w:r>
        <w:t>”</w:t>
      </w:r>
    </w:p>
    <w:p w:rsidR="0018722C">
      <w:pPr>
        <w:pStyle w:val="5"/>
        <w:topLinePunct/>
      </w:pPr>
      <w:r>
        <w:t>3</w:t>
      </w:r>
      <w:r>
        <w:t>、</w:t>
      </w:r>
      <w:r w:rsidRPr="00DB64CE">
        <w:t>教师对科学课程实施的看法</w:t>
      </w:r>
    </w:p>
    <w:p w:rsidR="0018722C">
      <w:pPr>
        <w:topLinePunct/>
      </w:pPr>
      <w:r>
        <w:t>对科学课程的实施成效有两种认识：①科学课程实施没有收到预期的成效。</w:t>
      </w:r>
      <w:r>
        <w:t>主要受配套设施条件</w:t>
      </w:r>
      <w:r>
        <w:t>（</w:t>
      </w:r>
      <w:r>
        <w:t>学具，实验条件等</w:t>
      </w:r>
      <w:r>
        <w:t>）</w:t>
      </w:r>
      <w:r>
        <w:t>不足，以及缺乏社会成员的认可与支</w:t>
      </w:r>
      <w:r>
        <w:t>持等的影响。②通过科学课程的学习，学生学会了科学研究的方法，培养了解决</w:t>
      </w:r>
      <w:r>
        <w:t>问题的能力，因而，尽管还存在问题，但是科学课程实施是有成效的。请看下面两位老师的叙述：</w:t>
      </w:r>
    </w:p>
    <w:p w:rsidR="0018722C">
      <w:pPr>
        <w:topLinePunct/>
      </w:pPr>
      <w:r>
        <w:t>Z</w:t>
      </w:r>
      <w:r/>
      <w:r w:rsidR="001852F3">
        <w:t xml:space="preserve">老师：而且我觉得上课最难的是学生的实验。从硬件设施到软件的评价，</w:t>
      </w:r>
      <w:r>
        <w:t>实施都是非常有难度的。还有六年级的教材，内容和它的课时设置上，课时设置</w:t>
      </w:r>
      <w:r>
        <w:t>与内容相比其实不宽裕的，在我们这种学校实施起来，每周两课时，跟相关的内</w:t>
      </w:r>
      <w:r>
        <w:t>容拓展，时间就不够了，是不够用的。我觉得，我们学校条件比其他学校好像</w:t>
      </w:r>
      <w:r>
        <w:t>好</w:t>
      </w:r>
    </w:p>
    <w:p w:rsidR="0018722C">
      <w:pPr>
        <w:topLinePunct/>
      </w:pPr>
      <w:r>
        <w:t>一些。弹簧的伸长长度与所挂的物质质量之间的关系的一个活动，弹簧秤是有的，</w:t>
      </w:r>
      <w:r w:rsidR="001852F3">
        <w:t xml:space="preserve">它是让学生体验，如何最后得出结论。我找了全校，就找了一个弹簧，然后我只</w:t>
      </w:r>
      <w:r>
        <w:t>能做演示了，从课程实施来说，是达不到效果的。其实这个教材编的就是要学生</w:t>
      </w:r>
      <w:r>
        <w:t>体验，做不到，很多学校做不到。学生的兴趣是比较高的，学生是喜欢上这个课</w:t>
      </w:r>
      <w:r>
        <w:t>的。好像我就看不到，有什么成功的，我觉得是灰暗的。所有的学校都是这样的，</w:t>
      </w:r>
      <w:r>
        <w:t>学生都喜欢上，学生能力上是有提高。但是从现实的角度来讲，我觉得比较客观</w:t>
      </w:r>
      <w:r>
        <w:t>地评价来说，有一点，但是没有达到课程所设想的高度，是有距离的。所以，我觉得还是失败的。</w:t>
      </w:r>
    </w:p>
    <w:p w:rsidR="0018722C">
      <w:pPr>
        <w:topLinePunct/>
      </w:pPr>
      <w:r>
        <w:t>D</w:t>
      </w:r>
      <w:r/>
      <w:r w:rsidR="001852F3">
        <w:t xml:space="preserve">老师：一线老师是很苦的，你上面教材下来，我们接受，你改教材，我们</w:t>
      </w:r>
      <w:r>
        <w:t>再改。我第一年教的</w:t>
      </w:r>
      <w:r>
        <w:t>时候</w:t>
      </w:r>
      <w:r>
        <w:t>，教参都没有，课件都没有，教具都没有，什么都没有！</w:t>
      </w:r>
      <w:r>
        <w:t>科</w:t>
      </w:r>
      <w:r>
        <w:t>学是要建立在实践基础上的，什么都要自己去弄，根本没法去做。系统的东西</w:t>
      </w:r>
      <w:r>
        <w:t>配进来，要全部设施配齐了，老师做一遍，才会有经验，然后再教学生去做，现</w:t>
      </w:r>
      <w:r>
        <w:t>在老师也在凭空，没有办法实施好。你现在配套教材都没有，教参是一个，光有教参也不行。科学实验，实验没有实验器具，没有实验设备，根本没法做，学生</w:t>
      </w:r>
      <w:r>
        <w:t>信服不了，跟以前应试教育是完全一样的。本身设计这个教材是要在实验的基础</w:t>
      </w:r>
      <w:r>
        <w:t>上，得出结论。你要铺开一个教材，肯定要前期工作全部做好了，才能做吧。学</w:t>
      </w:r>
      <w:r>
        <w:t>生也不太了解为什么要学？同行也不知道，你去看看有多少比例的老师理解这门课程，包括你去问教育局的领导。学生很功利，老师也一样啊！</w:t>
      </w:r>
    </w:p>
    <w:p w:rsidR="0018722C">
      <w:pPr>
        <w:topLinePunct/>
      </w:pPr>
      <w:r>
        <w:rPr>
          <w:rFonts w:ascii="Times New Roman" w:eastAsia="Times New Roman"/>
        </w:rPr>
        <w:t>Z</w:t>
      </w:r>
      <w:r>
        <w:t>老师谈到学生对这个课比较感兴趣，但是课时不够，学校领导不重视，实</w:t>
      </w:r>
      <w:r>
        <w:t>验条件达不到教学要求，因此影响了科学课程的实施。科学课程重视学生探究体</w:t>
      </w:r>
      <w:r>
        <w:t>验的理念无法落实，因此教师认为看不到什么科学课程实施的成效。</w:t>
      </w:r>
      <w:r>
        <w:rPr>
          <w:rFonts w:ascii="Times New Roman" w:eastAsia="Times New Roman"/>
        </w:rPr>
        <w:t>D</w:t>
      </w:r>
      <w:r>
        <w:t>老师认为</w:t>
      </w:r>
      <w:r>
        <w:t>科学是要建立在实践基础上的，没有实验器具，没有设备，学校的实验条件达不到，科学课程根本没法实施好。科学课重视实验，要在实验的基础上得出结论，</w:t>
      </w:r>
      <w:r>
        <w:t>这一目标无法实现，结果教学还是回到以前的应试教育。她还提到社会成员对科</w:t>
      </w:r>
      <w:r>
        <w:t>学课程不了解，也影响了科学课程的实施。这两位老师都反映了科学课程实施受到实验条件等的局限，学校领导不重视，给教师的教学带来很多的困难。因此，</w:t>
      </w:r>
      <w:r>
        <w:t>重视科学探究，让学生多体验的理念无法落实，科学教学同以往的分科应试教学没有多大的区别，达不到课程设想的实施成效。</w:t>
      </w:r>
    </w:p>
    <w:p w:rsidR="0018722C">
      <w:pPr>
        <w:topLinePunct/>
      </w:pPr>
      <w:r>
        <w:t>N</w:t>
      </w:r>
      <w:r/>
      <w:r w:rsidR="001852F3">
        <w:t xml:space="preserve">老师认为：在课程设置方面呢，这个合分合啊，感觉下来它的意图是很好</w:t>
      </w:r>
      <w:r>
        <w:t>的。我们感觉第一点就是他的学科知识的基础，基本技能方面，知识方面，效果</w:t>
      </w:r>
      <w:r>
        <w:t>不大。学过了质量、学过了天平，我们基本上要全部来过。如果知识概念，他</w:t>
      </w:r>
      <w:r>
        <w:t>学</w:t>
      </w:r>
    </w:p>
    <w:p w:rsidR="0018722C">
      <w:pPr>
        <w:topLinePunct/>
      </w:pPr>
      <w:r>
        <w:t>过的概念，比较扣住知识点的来回答，一个完整的正确的阐述，再次拿出来的话</w:t>
      </w:r>
      <w:r>
        <w:t>基本不可能的，还是要重复。如果实验技能方面，还有一点点在的话，应该是从</w:t>
      </w:r>
      <w:r>
        <w:t>科学素养方面的。可能是我们这边学生的基础较差，真正谈到素养方面呢，理科的探究技能啊什么的，这方面我们也是非常薄弱。</w:t>
      </w:r>
      <w:r>
        <w:t>你看</w:t>
      </w:r>
      <w:r>
        <w:t>，我们也是非常投入的，</w:t>
      </w:r>
      <w:r>
        <w:t>也就是说，你让他探究过来，用以前学过的探究方法，来探究我们今天遇到的一</w:t>
      </w:r>
      <w:r>
        <w:t>个问题，来试试看，那是完全不行的。也就是说，我个人感觉，没有实质的收效，</w:t>
      </w:r>
      <w:r>
        <w:t>等于是，我们是新起炉灶的</w:t>
      </w:r>
      <w:r>
        <w:t>。</w:t>
      </w:r>
      <w:r>
        <w:t>（</w:t>
      </w:r>
      <w:r>
        <w:t>课程</w:t>
      </w:r>
      <w:r>
        <w:t>）</w:t>
      </w:r>
      <w:r>
        <w:t>应该是希望产生的这个效果，实际上没有，</w:t>
      </w:r>
      <w:r>
        <w:t>一点也没有。这个课程其实没有什么真正的实效，对于这个课的继承性</w:t>
      </w:r>
      <w:r>
        <w:t>（</w:t>
      </w:r>
      <w:r>
        <w:t>可以认为是知识的衔接性</w:t>
      </w:r>
      <w:r>
        <w:t>）</w:t>
      </w:r>
      <w:r>
        <w:t>，没有，至少在我们这里，我个人感觉没有起到实效。包括</w:t>
      </w:r>
      <w:r>
        <w:t>我，包括其他老师。如果综合科学是为了后续物理、化学服务的话，那么就是说，</w:t>
      </w:r>
      <w:r>
        <w:t>这是失败的。如果说，他是个人素养上有所提高的话，老师感觉不一样，有的地方感觉好一点，有些地方感觉差一点。</w:t>
      </w:r>
    </w:p>
    <w:p w:rsidR="0018722C">
      <w:pPr>
        <w:topLinePunct/>
      </w:pPr>
      <w:r>
        <w:rPr>
          <w:rFonts w:ascii="Times New Roman" w:hAnsi="Times New Roman" w:eastAsia="Times New Roman"/>
        </w:rPr>
        <w:t>N</w:t>
      </w:r>
      <w:r>
        <w:t>老师是</w:t>
      </w:r>
      <w:r>
        <w:rPr>
          <w:rFonts w:ascii="Times New Roman" w:hAnsi="Times New Roman" w:eastAsia="Times New Roman"/>
        </w:rPr>
        <w:t>S</w:t>
      </w:r>
      <w:r>
        <w:t>中学物理学科组长，他代初三的物理课，他认为，①从知识的衔</w:t>
      </w:r>
      <w:r>
        <w:t>接性，从科学课程学习后，学生应具有的知识基础的角度；②从科学探究，培养与提高科学素养的角度，科学课程实施的成效不大。</w:t>
      </w:r>
    </w:p>
    <w:p w:rsidR="0018722C">
      <w:pPr>
        <w:topLinePunct/>
      </w:pPr>
      <w:r>
        <w:t>Z</w:t>
      </w:r>
      <w:r/>
      <w:r w:rsidR="001852F3">
        <w:t xml:space="preserve">老师认为：科学课意义还是重大的，但是不成熟。我觉得，象我们国家这</w:t>
      </w:r>
      <w:r>
        <w:t>种教育体制下，学生实际情况，这门课开展是有点难度的。国外象课时呀、评价</w:t>
      </w:r>
      <w:r>
        <w:t>呀，压力，也跟我们是两条线。学生的能力是得到提高了，与最初相比，已经是</w:t>
      </w:r>
      <w:r>
        <w:t>越来越好了。但是不够成熟，考试到底是以什么形式，也不是它这一门课所能左</w:t>
      </w:r>
      <w:r>
        <w:t>右的，整个中国的教育体制就是这样的。在这样的教育体制下，然后我们这门课</w:t>
      </w:r>
      <w:r>
        <w:t>的开展好像还是不太配套的。学生的能力不断提高了，这几年，总的来说还是朝好的方向发展。</w:t>
      </w:r>
    </w:p>
    <w:p w:rsidR="0018722C">
      <w:pPr>
        <w:topLinePunct/>
      </w:pPr>
      <w:r>
        <w:rPr>
          <w:rFonts w:ascii="Times New Roman" w:eastAsia="Times New Roman"/>
        </w:rPr>
        <w:t>Z</w:t>
      </w:r>
      <w:r>
        <w:t>老师是</w:t>
      </w:r>
      <w:r>
        <w:rPr>
          <w:rFonts w:ascii="Times New Roman" w:eastAsia="Times New Roman"/>
        </w:rPr>
        <w:t>X</w:t>
      </w:r>
      <w:r>
        <w:t>中学科学小教研组的组长，她认为科学课程开设意义是重大的，</w:t>
      </w:r>
      <w:r>
        <w:t>但是由于我们国家考试评价等的教育体制，学生的实际基础等，课程的开设有一</w:t>
      </w:r>
      <w:r>
        <w:t>定的难度。她感觉科学课程与现行的教育体制不配套。她认为学生学习科学课后，</w:t>
      </w:r>
      <w:r w:rsidR="001852F3">
        <w:t xml:space="preserve">能力是提高了，因此科学课的实施还是有成效的。</w:t>
      </w:r>
    </w:p>
    <w:p w:rsidR="0018722C">
      <w:pPr>
        <w:topLinePunct/>
      </w:pPr>
      <w:r>
        <w:t>以上反映了教师对科学课程实施成效的不同认识，</w:t>
      </w:r>
      <w:r>
        <w:rPr>
          <w:rFonts w:ascii="Times New Roman" w:eastAsia="宋体"/>
        </w:rPr>
        <w:t>J</w:t>
      </w:r>
      <w:r>
        <w:t>中学的两位科学课教师，</w:t>
      </w:r>
    </w:p>
    <w:p w:rsidR="0018722C">
      <w:pPr>
        <w:topLinePunct/>
      </w:pPr>
      <w:r>
        <w:rPr>
          <w:rFonts w:ascii="Times New Roman" w:eastAsia="Times New Roman"/>
        </w:rPr>
        <w:t>S</w:t>
      </w:r>
      <w:r>
        <w:t>中学的一位理科教研组长，认为科学课程实施的成效不大，主要是科学课程配</w:t>
      </w:r>
      <w:r>
        <w:t>套的实验等条件的局限，影响了科学课程的实施，教师的热情和积极性受挫，教</w:t>
      </w:r>
      <w:r>
        <w:t>师比较悲观，满腹的抱怨。而</w:t>
      </w:r>
      <w:r>
        <w:rPr>
          <w:rFonts w:ascii="Times New Roman" w:eastAsia="Times New Roman"/>
        </w:rPr>
        <w:t>X</w:t>
      </w:r>
      <w:r>
        <w:t>中学的教师认为虽然考试评价机制影响了科学</w:t>
      </w:r>
      <w:r>
        <w:t>课程的实施，但是认为科学课程的开设，使学生的能力提高，有一定的成效。</w:t>
      </w:r>
      <w:r>
        <w:rPr>
          <w:rFonts w:ascii="Times New Roman" w:eastAsia="Times New Roman"/>
        </w:rPr>
        <w:t>X</w:t>
      </w:r>
    </w:p>
    <w:p w:rsidR="0018722C">
      <w:pPr>
        <w:topLinePunct/>
      </w:pPr>
      <w:r>
        <w:t>中学的科学课教师，都对科学课程持肯定的态度，教师开展科学课教学的热情很</w:t>
      </w:r>
      <w:r>
        <w:t>高，态度积极乐观。教师的情绪态度为什么会有这么大的不同？</w:t>
      </w:r>
      <w:r>
        <w:rPr>
          <w:rFonts w:ascii="Times New Roman" w:eastAsia="Times New Roman"/>
        </w:rPr>
        <w:t>X</w:t>
      </w:r>
      <w:r>
        <w:t>中学是区里科</w:t>
      </w:r>
      <w:r>
        <w:t>学课程实施比较好的学校，大科学教研组是区里的模范先进集体，学校领导对这</w:t>
      </w:r>
      <w:r>
        <w:t>个教研组比较重视。学校配有专门的科学综合实验室三个，实验条件比其他学校</w:t>
      </w:r>
      <w:r>
        <w:t>好，基本能够满足科学课教学的需要。加之学校的科学教研组，是一个汇集初中</w:t>
      </w:r>
      <w:r>
        <w:t>所有年级物理、化学、生物，科学</w:t>
      </w:r>
      <w:r>
        <w:t>（</w:t>
      </w:r>
      <w:r>
        <w:t>综合</w:t>
      </w:r>
      <w:r>
        <w:t>）</w:t>
      </w:r>
      <w:r>
        <w:t>理科教师的大教研组，理科教师在这</w:t>
      </w:r>
      <w:r>
        <w:t>里集体办公。因此不同学科、相同学科的教师之间的交流合作非常频繁，有着浓</w:t>
      </w:r>
      <w:r>
        <w:t>厚的教师合作交流的文化氛围。对于科学课教师来说，教学中的问题可以及时得</w:t>
      </w:r>
      <w:r>
        <w:t>到解决，教师可以相互学习获得不同的经验，因此有利地促进了本校科学课程的实施。</w:t>
      </w:r>
    </w:p>
    <w:p w:rsidR="0018722C">
      <w:pPr>
        <w:pStyle w:val="4"/>
        <w:topLinePunct/>
        <w:ind w:left="200" w:hangingChars="200" w:hanging="200"/>
      </w:pPr>
      <w:r>
        <w:t>（</w:t>
      </w:r>
      <w:r>
        <w:t>三</w:t>
      </w:r>
      <w:r>
        <w:t>）</w:t>
      </w:r>
      <w:r>
        <w:t>小结</w:t>
      </w:r>
    </w:p>
    <w:p w:rsidR="0018722C">
      <w:pPr>
        <w:topLinePunct/>
      </w:pPr>
      <w:r>
        <w:t>多数教师即具有“经验说”课程观，具有调适的课程实施取向，与科学课程</w:t>
      </w:r>
      <w:r>
        <w:t>倡导的观念相一致。即课程不只是“文本课程”而更是“体验课程”；教学不只</w:t>
      </w:r>
      <w:r>
        <w:t>是忠实地实施课程计划</w:t>
      </w:r>
      <w:r>
        <w:t>（</w:t>
      </w:r>
      <w:r>
        <w:t>方案</w:t>
      </w:r>
      <w:r>
        <w:t>）</w:t>
      </w:r>
      <w:r>
        <w:t>，更是课程的创生与开发，教学过程成为课程内容持续生成与转化、课程意义不断建构与提升的过程。多数教师</w:t>
      </w:r>
      <w:r>
        <w:t>（</w:t>
      </w:r>
      <w:r>
        <w:rPr>
          <w:rFonts w:ascii="Times New Roman" w:hAnsi="Times New Roman" w:eastAsia="Times New Roman"/>
        </w:rPr>
        <w:t>68.4%</w:t>
      </w:r>
      <w:r>
        <w:t>）</w:t>
      </w:r>
      <w:r>
        <w:t>认为</w:t>
      </w:r>
      <w:r>
        <w:t>综合课程是一种课程设计，以重大问题或议题为核心来组织课程，而不考虑学科的界限，具有广义的综合课程概念。</w:t>
      </w:r>
      <w:r>
        <w:rPr>
          <w:rFonts w:ascii="Times New Roman" w:hAnsi="Times New Roman" w:eastAsia="Times New Roman"/>
        </w:rPr>
        <w:t>31.6%</w:t>
      </w:r>
      <w:r>
        <w:t>的教师认为综合课程是一种课程组织</w:t>
      </w:r>
      <w:r>
        <w:t>形式。调研发现，多数科学教师能够体认综合科学课程重在促进学生对科学研究</w:t>
      </w:r>
      <w:r>
        <w:t>方法的学习、科学思维能力的培养，进而实现知识的迁移，培养解决现实问题的</w:t>
      </w:r>
      <w:r>
        <w:t>能力，提高科学素养的课程理念。不同学校的教师对科学课程实施的成效认识不</w:t>
      </w:r>
      <w:r>
        <w:t>同。学校领导比较重视，实验条件较好，校本教研开展得较好的学校，科学课教</w:t>
      </w:r>
      <w:r>
        <w:t>师普遍认为科学课程实施在培养学生科学素养方面是有积极作用的。相反，另一</w:t>
      </w:r>
      <w:r>
        <w:t>些学校的教师则认为科学课程实施没有收到预期的效果。可见，对于科学课程实</w:t>
      </w:r>
      <w:r>
        <w:t>施而言，改善实施的外部环境条件，提高认识，转变观念，加强培训，促进教师</w:t>
      </w:r>
      <w:r>
        <w:t>之间同伴互助，提高教师素质是重要的举措。尽管教师在实施综合科学课程</w:t>
      </w:r>
      <w:r>
        <w:t>，</w:t>
      </w:r>
    </w:p>
    <w:p w:rsidR="0018722C">
      <w:pPr>
        <w:topLinePunct/>
      </w:pPr>
      <w:r>
        <w:rPr>
          <w:rFonts w:ascii="Times New Roman" w:eastAsia="Times New Roman"/>
        </w:rPr>
        <w:t>75.4%</w:t>
      </w:r>
      <w:r>
        <w:t>教师仍然认为分科教学是实现课程综合化目标的最佳途径，只有</w:t>
      </w:r>
      <w:r>
        <w:rPr>
          <w:rFonts w:ascii="Times New Roman" w:eastAsia="Times New Roman"/>
        </w:rPr>
        <w:t>13</w:t>
      </w:r>
      <w:r>
        <w:rPr>
          <w:rFonts w:ascii="Times New Roman" w:eastAsia="Times New Roman"/>
        </w:rPr>
        <w:t>.</w:t>
      </w:r>
      <w:r>
        <w:rPr>
          <w:rFonts w:ascii="Times New Roman" w:eastAsia="Times New Roman"/>
        </w:rPr>
        <w:t>2%</w:t>
      </w:r>
      <w:r>
        <w:t>的</w:t>
      </w:r>
      <w:r>
        <w:t>教师选择开设综合课程。究其原因，科学课程的实施对外部硬件和软件的要求都</w:t>
      </w:r>
      <w:r>
        <w:t>较高，给教师增加了额外的负担与压力，实施的难度较大。因此，多数教师还是</w:t>
      </w:r>
      <w:r>
        <w:t>不赞成开设综合课程。从教师选择的比例可看到，校本教研、合作的教师文化以及教学反思、有效的教师培训，依次是促进科学课程有效实施的措施。</w:t>
      </w:r>
    </w:p>
    <w:p w:rsidR="0018722C">
      <w:pPr>
        <w:pStyle w:val="Heading3"/>
        <w:topLinePunct/>
        <w:ind w:left="200" w:hangingChars="200" w:hanging="200"/>
      </w:pPr>
      <w:r>
        <w:t>三、</w:t>
      </w:r>
      <w:r>
        <w:t xml:space="preserve"> </w:t>
      </w:r>
      <w:r>
        <w:rPr>
          <w:b/>
        </w:rPr>
        <w:t>A</w:t>
      </w:r>
      <w:r>
        <w:t>市科学课教师教学观现状分析</w:t>
      </w:r>
    </w:p>
    <w:p w:rsidR="0018722C">
      <w:pPr>
        <w:topLinePunct/>
      </w:pPr>
      <w:r>
        <w:t>教学观问卷主要考察了教师对：教学目的、教学内容、教学方法、教学过程、学习本质的认识。</w:t>
      </w:r>
    </w:p>
    <w:p w:rsidR="0018722C">
      <w:pPr>
        <w:pStyle w:val="4"/>
        <w:topLinePunct/>
        <w:ind w:left="200" w:hangingChars="200" w:hanging="200"/>
      </w:pPr>
      <w:r>
        <w:t>（</w:t>
      </w:r>
      <w:r>
        <w:t>一</w:t>
      </w:r>
      <w:r>
        <w:t>）</w:t>
      </w:r>
      <w:r>
        <w:t>科学课教师教学观的描述性统计结果与分析</w:t>
      </w:r>
    </w:p>
    <w:p w:rsidR="0018722C">
      <w:pPr>
        <w:pStyle w:val="a8"/>
        <w:topLinePunct/>
      </w:pPr>
      <w:r>
        <w:t>表</w:t>
      </w:r>
      <w:r>
        <w:t> </w:t>
      </w:r>
      <w:r>
        <w:t>6-5</w:t>
      </w:r>
      <w:r>
        <w:t xml:space="preserve">  </w:t>
      </w:r>
      <w:r>
        <w:t>教学目的观、教学内容观、教学方法观频数分布与平均值、标准差</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4"/>
        <w:gridCol w:w="1225"/>
        <w:gridCol w:w="1319"/>
        <w:gridCol w:w="1116"/>
        <w:gridCol w:w="543"/>
        <w:gridCol w:w="560"/>
        <w:gridCol w:w="1333"/>
        <w:gridCol w:w="1218"/>
      </w:tblGrid>
      <w:tr>
        <w:trPr>
          <w:tblHeader/>
        </w:trPr>
        <w:tc>
          <w:tcPr>
            <w:tcW w:w="220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维</w:t>
            </w:r>
            <w:r w:rsidRPr="00000000">
              <w:tab/>
              <w:t>度</w:t>
            </w:r>
          </w:p>
        </w:tc>
        <w:tc>
          <w:tcPr>
            <w:tcW w:w="182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207" w:type="pct"/>
            <w:gridSpan w:val="3"/>
            <w:vAlign w:val="center"/>
          </w:tcPr>
          <w:p w:rsidR="0018722C">
            <w:pPr>
              <w:pStyle w:val="ac"/>
              <w:topLinePunct/>
              <w:ind w:leftChars="0" w:left="0" w:rightChars="0" w:right="0" w:firstLineChars="0" w:firstLine="0"/>
              <w:spacing w:line="240" w:lineRule="atLeast"/>
            </w:pPr>
            <w:r>
              <w:t>教学目的观</w:t>
            </w:r>
          </w:p>
        </w:tc>
        <w:tc>
          <w:tcPr>
            <w:tcW w:w="972" w:type="pct"/>
            <w:gridSpan w:val="2"/>
            <w:vAlign w:val="center"/>
          </w:tcPr>
          <w:p w:rsidR="0018722C">
            <w:pPr>
              <w:pStyle w:val="a5"/>
              <w:topLinePunct/>
              <w:ind w:leftChars="0" w:left="0" w:rightChars="0" w:right="0" w:firstLineChars="0" w:firstLine="0"/>
              <w:spacing w:line="240" w:lineRule="atLeast"/>
            </w:pPr>
            <w:r>
              <w:t>教学内容观</w:t>
            </w:r>
          </w:p>
        </w:tc>
        <w:tc>
          <w:tcPr>
            <w:tcW w:w="328" w:type="pct"/>
            <w:vAlign w:val="center"/>
          </w:tcPr>
          <w:p w:rsidR="0018722C">
            <w:pPr>
              <w:pStyle w:val="a5"/>
              <w:topLinePunct/>
              <w:ind w:leftChars="0" w:left="0" w:rightChars="0" w:right="0" w:firstLineChars="0" w:firstLine="0"/>
              <w:spacing w:line="240" w:lineRule="atLeast"/>
            </w:pPr>
          </w:p>
        </w:tc>
        <w:tc>
          <w:tcPr>
            <w:tcW w:w="1494" w:type="pct"/>
            <w:gridSpan w:val="2"/>
            <w:vAlign w:val="center"/>
          </w:tcPr>
          <w:p w:rsidR="0018722C">
            <w:pPr>
              <w:pStyle w:val="ad"/>
              <w:topLinePunct/>
              <w:ind w:leftChars="0" w:left="0" w:rightChars="0" w:right="0" w:firstLineChars="0" w:firstLine="0"/>
              <w:spacing w:line="240" w:lineRule="atLeast"/>
            </w:pPr>
            <w:r>
              <w:t>教学方法观</w:t>
            </w:r>
          </w:p>
        </w:tc>
      </w:tr>
      <w:tr>
        <w:tc>
          <w:tcPr>
            <w:tcW w:w="2207" w:type="pct"/>
            <w:gridSpan w:val="3"/>
            <w:vAlign w:val="center"/>
          </w:tcPr>
          <w:p w:rsidR="0018722C">
            <w:pPr>
              <w:pStyle w:val="ac"/>
              <w:topLinePunct/>
              <w:ind w:leftChars="0" w:left="0" w:rightChars="0" w:right="0" w:firstLineChars="0" w:firstLine="0"/>
              <w:spacing w:line="240" w:lineRule="atLeast"/>
            </w:pPr>
            <w:r>
              <w:t>教学-能力</w:t>
            </w:r>
            <w:r w:rsidRPr="00000000">
              <w:tab/>
              <w:t>教学-德育</w:t>
            </w:r>
          </w:p>
        </w:tc>
        <w:tc>
          <w:tcPr>
            <w:tcW w:w="972" w:type="pct"/>
            <w:gridSpan w:val="2"/>
            <w:vAlign w:val="center"/>
          </w:tcPr>
          <w:p w:rsidR="0018722C">
            <w:pPr>
              <w:pStyle w:val="a5"/>
              <w:topLinePunct/>
              <w:ind w:leftChars="0" w:left="0" w:rightChars="0" w:right="0" w:firstLineChars="0" w:firstLine="0"/>
              <w:spacing w:line="240" w:lineRule="atLeast"/>
            </w:pPr>
            <w:r>
              <w:t>封闭-开放</w:t>
            </w:r>
          </w:p>
        </w:tc>
        <w:tc>
          <w:tcPr>
            <w:tcW w:w="328" w:type="pct"/>
            <w:vAlign w:val="center"/>
          </w:tcPr>
          <w:p w:rsidR="0018722C">
            <w:pPr>
              <w:pStyle w:val="a5"/>
              <w:topLinePunct/>
              <w:ind w:leftChars="0" w:left="0" w:rightChars="0" w:right="0" w:firstLineChars="0" w:firstLine="0"/>
              <w:spacing w:line="240" w:lineRule="atLeast"/>
            </w:pPr>
          </w:p>
        </w:tc>
        <w:tc>
          <w:tcPr>
            <w:tcW w:w="1494" w:type="pct"/>
            <w:gridSpan w:val="2"/>
            <w:vAlign w:val="center"/>
          </w:tcPr>
          <w:p w:rsidR="0018722C">
            <w:pPr>
              <w:pStyle w:val="ad"/>
              <w:topLinePunct/>
              <w:ind w:leftChars="0" w:left="0" w:rightChars="0" w:right="0" w:firstLineChars="0" w:firstLine="0"/>
              <w:spacing w:line="240" w:lineRule="atLeast"/>
            </w:pPr>
            <w:r>
              <w:t>单向灌输</w:t>
            </w:r>
            <w:r w:rsidRPr="00000000">
              <w:tab/>
              <w:t>学生主体</w:t>
            </w:r>
          </w:p>
        </w:tc>
      </w:tr>
      <w:tr>
        <w:tc>
          <w:tcPr>
            <w:tcW w:w="2207" w:type="pct"/>
            <w:gridSpan w:val="3"/>
            <w:vAlign w:val="center"/>
          </w:tcPr>
          <w:p w:rsidR="0018722C">
            <w:pPr>
              <w:pStyle w:val="ac"/>
              <w:topLinePunct/>
              <w:ind w:leftChars="0" w:left="0" w:rightChars="0" w:right="0" w:firstLineChars="0" w:firstLine="0"/>
              <w:spacing w:line="240" w:lineRule="atLeast"/>
            </w:pPr>
            <w:r>
              <w:t>1</w:t>
            </w:r>
            <w:r w:rsidRPr="00000000">
              <w:tab/>
            </w:r>
            <w:r>
              <w:t>0.9%</w:t>
            </w:r>
            <w:r w:rsidRPr="00000000">
              <w:tab/>
              <w:t>0.9%</w:t>
            </w:r>
          </w:p>
        </w:tc>
        <w:tc>
          <w:tcPr>
            <w:tcW w:w="972" w:type="pct"/>
            <w:gridSpan w:val="2"/>
            <w:vAlign w:val="center"/>
          </w:tcPr>
          <w:p w:rsidR="0018722C">
            <w:pPr>
              <w:pStyle w:val="affff9"/>
              <w:topLinePunct/>
              <w:ind w:leftChars="0" w:left="0" w:rightChars="0" w:right="0" w:firstLineChars="0" w:firstLine="0"/>
              <w:spacing w:line="240" w:lineRule="atLeast"/>
            </w:pPr>
            <w:r>
              <w:t>3.5%</w:t>
            </w:r>
          </w:p>
        </w:tc>
        <w:tc>
          <w:tcPr>
            <w:tcW w:w="328" w:type="pct"/>
            <w:vAlign w:val="center"/>
          </w:tcPr>
          <w:p w:rsidR="0018722C">
            <w:pPr>
              <w:pStyle w:val="affff9"/>
              <w:topLinePunct/>
              <w:ind w:leftChars="0" w:left="0" w:rightChars="0" w:right="0" w:firstLineChars="0" w:firstLine="0"/>
              <w:spacing w:line="240" w:lineRule="atLeast"/>
            </w:pPr>
            <w:r>
              <w:t>0</w:t>
            </w:r>
          </w:p>
        </w:tc>
        <w:tc>
          <w:tcPr>
            <w:tcW w:w="1494" w:type="pct"/>
            <w:gridSpan w:val="2"/>
            <w:vAlign w:val="center"/>
          </w:tcPr>
          <w:p w:rsidR="0018722C">
            <w:pPr>
              <w:pStyle w:val="ad"/>
              <w:topLinePunct/>
              <w:ind w:leftChars="0" w:left="0" w:rightChars="0" w:right="0" w:firstLineChars="0" w:firstLine="0"/>
              <w:spacing w:line="240" w:lineRule="atLeast"/>
            </w:pPr>
            <w:r>
              <w:t>1.8%</w:t>
            </w:r>
            <w:r w:rsidRPr="00000000">
              <w:tab/>
              <w:t>0</w:t>
            </w:r>
          </w:p>
        </w:tc>
      </w:tr>
      <w:tr>
        <w:tc>
          <w:tcPr>
            <w:tcW w:w="717"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ffff9"/>
              <w:topLinePunct/>
              <w:ind w:leftChars="0" w:left="0" w:rightChars="0" w:right="0" w:firstLineChars="0" w:firstLine="0"/>
              <w:spacing w:line="240" w:lineRule="atLeast"/>
            </w:pPr>
            <w:r>
              <w:t>2.6%</w:t>
            </w:r>
          </w:p>
        </w:tc>
        <w:tc>
          <w:tcPr>
            <w:tcW w:w="772" w:type="pct"/>
            <w:vAlign w:val="center"/>
          </w:tcPr>
          <w:p w:rsidR="0018722C">
            <w:pPr>
              <w:pStyle w:val="affff9"/>
              <w:topLinePunct/>
              <w:ind w:leftChars="0" w:left="0" w:rightChars="0" w:right="0" w:firstLineChars="0" w:firstLine="0"/>
              <w:spacing w:line="240" w:lineRule="atLeast"/>
            </w:pPr>
            <w:r>
              <w:t>6.1%</w:t>
            </w:r>
          </w:p>
        </w:tc>
        <w:tc>
          <w:tcPr>
            <w:tcW w:w="654" w:type="pct"/>
            <w:vAlign w:val="center"/>
          </w:tcPr>
          <w:p w:rsidR="0018722C">
            <w:pPr>
              <w:pStyle w:val="affff9"/>
              <w:topLinePunct/>
              <w:ind w:leftChars="0" w:left="0" w:rightChars="0" w:right="0" w:firstLineChars="0" w:firstLine="0"/>
              <w:spacing w:line="240" w:lineRule="atLeast"/>
            </w:pPr>
            <w:r>
              <w:t>16.7%</w:t>
            </w:r>
          </w:p>
        </w:tc>
        <w:tc>
          <w:tcPr>
            <w:tcW w:w="646" w:type="pct"/>
            <w:gridSpan w:val="2"/>
            <w:vAlign w:val="center"/>
          </w:tcPr>
          <w:p w:rsidR="0018722C">
            <w:pPr>
              <w:pStyle w:val="affff9"/>
              <w:topLinePunct/>
              <w:ind w:leftChars="0" w:left="0" w:rightChars="0" w:right="0" w:firstLineChars="0" w:firstLine="0"/>
              <w:spacing w:line="240" w:lineRule="atLeast"/>
            </w:pPr>
            <w:r>
              <w:t>1.8%</w:t>
            </w:r>
          </w:p>
        </w:tc>
        <w:tc>
          <w:tcPr>
            <w:tcW w:w="781" w:type="pct"/>
            <w:vAlign w:val="center"/>
          </w:tcPr>
          <w:p w:rsidR="0018722C">
            <w:pPr>
              <w:pStyle w:val="affff9"/>
              <w:topLinePunct/>
              <w:ind w:leftChars="0" w:left="0" w:rightChars="0" w:right="0" w:firstLineChars="0" w:firstLine="0"/>
              <w:spacing w:line="240" w:lineRule="atLeast"/>
            </w:pPr>
            <w:r>
              <w:t>3.5%</w:t>
            </w:r>
          </w:p>
        </w:tc>
        <w:tc>
          <w:tcPr>
            <w:tcW w:w="713" w:type="pct"/>
            <w:vAlign w:val="center"/>
          </w:tcPr>
          <w:p w:rsidR="0018722C">
            <w:pPr>
              <w:pStyle w:val="affff9"/>
              <w:topLinePunct/>
              <w:ind w:leftChars="0" w:left="0" w:rightChars="0" w:right="0" w:firstLineChars="0" w:firstLine="0"/>
              <w:spacing w:line="240" w:lineRule="atLeast"/>
            </w:pPr>
            <w:r>
              <w:t>0.8%</w:t>
            </w:r>
          </w:p>
        </w:tc>
      </w:tr>
      <w:tr>
        <w:tc>
          <w:tcPr>
            <w:tcW w:w="717"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ffff9"/>
              <w:topLinePunct/>
              <w:ind w:leftChars="0" w:left="0" w:rightChars="0" w:right="0" w:firstLineChars="0" w:firstLine="0"/>
              <w:spacing w:line="240" w:lineRule="atLeast"/>
            </w:pPr>
            <w:r>
              <w:t>0</w:t>
            </w:r>
          </w:p>
        </w:tc>
        <w:tc>
          <w:tcPr>
            <w:tcW w:w="772" w:type="pct"/>
            <w:vAlign w:val="center"/>
          </w:tcPr>
          <w:p w:rsidR="0018722C">
            <w:pPr>
              <w:pStyle w:val="affff9"/>
              <w:topLinePunct/>
              <w:ind w:leftChars="0" w:left="0" w:rightChars="0" w:right="0" w:firstLineChars="0" w:firstLine="0"/>
              <w:spacing w:line="240" w:lineRule="atLeast"/>
            </w:pPr>
            <w:r>
              <w:t>0</w:t>
            </w:r>
          </w:p>
        </w:tc>
        <w:tc>
          <w:tcPr>
            <w:tcW w:w="654" w:type="pct"/>
            <w:vAlign w:val="center"/>
          </w:tcPr>
          <w:p w:rsidR="0018722C">
            <w:pPr>
              <w:pStyle w:val="affff9"/>
              <w:topLinePunct/>
              <w:ind w:leftChars="0" w:left="0" w:rightChars="0" w:right="0" w:firstLineChars="0" w:firstLine="0"/>
              <w:spacing w:line="240" w:lineRule="atLeast"/>
            </w:pPr>
            <w:r>
              <w:t>0</w:t>
            </w:r>
          </w:p>
        </w:tc>
        <w:tc>
          <w:tcPr>
            <w:tcW w:w="646" w:type="pct"/>
            <w:gridSpan w:val="2"/>
            <w:vAlign w:val="center"/>
          </w:tcPr>
          <w:p w:rsidR="0018722C">
            <w:pPr>
              <w:pStyle w:val="affff9"/>
              <w:topLinePunct/>
              <w:ind w:leftChars="0" w:left="0" w:rightChars="0" w:right="0" w:firstLineChars="0" w:firstLine="0"/>
              <w:spacing w:line="240" w:lineRule="atLeast"/>
            </w:pPr>
            <w:r>
              <w:t>0</w:t>
            </w:r>
          </w:p>
        </w:tc>
        <w:tc>
          <w:tcPr>
            <w:tcW w:w="781" w:type="pct"/>
            <w:vAlign w:val="center"/>
          </w:tcPr>
          <w:p w:rsidR="0018722C">
            <w:pPr>
              <w:pStyle w:val="affff9"/>
              <w:topLinePunct/>
              <w:ind w:leftChars="0" w:left="0" w:rightChars="0" w:right="0" w:firstLineChars="0" w:firstLine="0"/>
              <w:spacing w:line="240" w:lineRule="atLeast"/>
            </w:pPr>
            <w:r>
              <w:t>0.9%</w:t>
            </w:r>
          </w:p>
        </w:tc>
        <w:tc>
          <w:tcPr>
            <w:tcW w:w="713" w:type="pct"/>
            <w:vAlign w:val="center"/>
          </w:tcPr>
          <w:p w:rsidR="0018722C">
            <w:pPr>
              <w:pStyle w:val="affff9"/>
              <w:topLinePunct/>
              <w:ind w:leftChars="0" w:left="0" w:rightChars="0" w:right="0" w:firstLineChars="0" w:firstLine="0"/>
              <w:spacing w:line="240" w:lineRule="atLeast"/>
            </w:pPr>
            <w:r>
              <w:t>0</w:t>
            </w:r>
          </w:p>
        </w:tc>
      </w:tr>
      <w:tr>
        <w:tc>
          <w:tcPr>
            <w:tcW w:w="717" w:type="pct"/>
            <w:vAlign w:val="center"/>
          </w:tcPr>
          <w:p w:rsidR="0018722C">
            <w:pPr>
              <w:pStyle w:val="affff9"/>
              <w:topLinePunct/>
              <w:ind w:leftChars="0" w:left="0" w:rightChars="0" w:right="0" w:firstLineChars="0" w:firstLine="0"/>
              <w:spacing w:line="240" w:lineRule="atLeast"/>
            </w:pPr>
            <w:r>
              <w:t>4</w:t>
            </w:r>
          </w:p>
        </w:tc>
        <w:tc>
          <w:tcPr>
            <w:tcW w:w="717" w:type="pct"/>
            <w:vAlign w:val="center"/>
          </w:tcPr>
          <w:p w:rsidR="0018722C">
            <w:pPr>
              <w:pStyle w:val="affff9"/>
              <w:topLinePunct/>
              <w:ind w:leftChars="0" w:left="0" w:rightChars="0" w:right="0" w:firstLineChars="0" w:firstLine="0"/>
              <w:spacing w:line="240" w:lineRule="atLeast"/>
            </w:pPr>
            <w:r>
              <w:t>48.2%</w:t>
            </w:r>
          </w:p>
        </w:tc>
        <w:tc>
          <w:tcPr>
            <w:tcW w:w="772" w:type="pct"/>
            <w:vAlign w:val="center"/>
          </w:tcPr>
          <w:p w:rsidR="0018722C">
            <w:pPr>
              <w:pStyle w:val="affff9"/>
              <w:topLinePunct/>
              <w:ind w:leftChars="0" w:left="0" w:rightChars="0" w:right="0" w:firstLineChars="0" w:firstLine="0"/>
              <w:spacing w:line="240" w:lineRule="atLeast"/>
            </w:pPr>
            <w:r>
              <w:t>33.3%</w:t>
            </w:r>
          </w:p>
        </w:tc>
        <w:tc>
          <w:tcPr>
            <w:tcW w:w="654" w:type="pct"/>
            <w:vAlign w:val="center"/>
          </w:tcPr>
          <w:p w:rsidR="0018722C">
            <w:pPr>
              <w:pStyle w:val="affff9"/>
              <w:topLinePunct/>
              <w:ind w:leftChars="0" w:left="0" w:rightChars="0" w:right="0" w:firstLineChars="0" w:firstLine="0"/>
              <w:spacing w:line="240" w:lineRule="atLeast"/>
            </w:pPr>
            <w:r>
              <w:t>56.1%</w:t>
            </w:r>
          </w:p>
        </w:tc>
        <w:tc>
          <w:tcPr>
            <w:tcW w:w="646" w:type="pct"/>
            <w:gridSpan w:val="2"/>
            <w:vAlign w:val="center"/>
          </w:tcPr>
          <w:p w:rsidR="0018722C">
            <w:pPr>
              <w:pStyle w:val="affff9"/>
              <w:topLinePunct/>
              <w:ind w:leftChars="0" w:left="0" w:rightChars="0" w:right="0" w:firstLineChars="0" w:firstLine="0"/>
              <w:spacing w:line="240" w:lineRule="atLeast"/>
            </w:pPr>
            <w:r>
              <w:t>42.1%</w:t>
            </w:r>
          </w:p>
        </w:tc>
        <w:tc>
          <w:tcPr>
            <w:tcW w:w="781" w:type="pct"/>
            <w:vAlign w:val="center"/>
          </w:tcPr>
          <w:p w:rsidR="0018722C">
            <w:pPr>
              <w:pStyle w:val="affff9"/>
              <w:topLinePunct/>
              <w:ind w:leftChars="0" w:left="0" w:rightChars="0" w:right="0" w:firstLineChars="0" w:firstLine="0"/>
              <w:spacing w:line="240" w:lineRule="atLeast"/>
            </w:pPr>
            <w:r>
              <w:t>27.2%</w:t>
            </w:r>
          </w:p>
        </w:tc>
        <w:tc>
          <w:tcPr>
            <w:tcW w:w="713" w:type="pct"/>
            <w:vAlign w:val="center"/>
          </w:tcPr>
          <w:p w:rsidR="0018722C">
            <w:pPr>
              <w:pStyle w:val="affff9"/>
              <w:topLinePunct/>
              <w:ind w:leftChars="0" w:left="0" w:rightChars="0" w:right="0" w:firstLineChars="0" w:firstLine="0"/>
              <w:spacing w:line="240" w:lineRule="atLeast"/>
            </w:pPr>
            <w:r>
              <w:t>58.8%</w:t>
            </w:r>
          </w:p>
        </w:tc>
      </w:tr>
      <w:tr>
        <w:tc>
          <w:tcPr>
            <w:tcW w:w="717" w:type="pct"/>
            <w:vAlign w:val="center"/>
          </w:tcPr>
          <w:p w:rsidR="0018722C">
            <w:pPr>
              <w:pStyle w:val="affff9"/>
              <w:topLinePunct/>
              <w:ind w:leftChars="0" w:left="0" w:rightChars="0" w:right="0" w:firstLineChars="0" w:firstLine="0"/>
              <w:spacing w:line="240" w:lineRule="atLeast"/>
            </w:pPr>
            <w:r>
              <w:t>5</w:t>
            </w:r>
          </w:p>
        </w:tc>
        <w:tc>
          <w:tcPr>
            <w:tcW w:w="717" w:type="pct"/>
            <w:vAlign w:val="center"/>
          </w:tcPr>
          <w:p w:rsidR="0018722C">
            <w:pPr>
              <w:pStyle w:val="affff9"/>
              <w:topLinePunct/>
              <w:ind w:leftChars="0" w:left="0" w:rightChars="0" w:right="0" w:firstLineChars="0" w:firstLine="0"/>
              <w:spacing w:line="240" w:lineRule="atLeast"/>
            </w:pPr>
            <w:r>
              <w:t>48.2%</w:t>
            </w:r>
          </w:p>
        </w:tc>
        <w:tc>
          <w:tcPr>
            <w:tcW w:w="772" w:type="pct"/>
            <w:vAlign w:val="center"/>
          </w:tcPr>
          <w:p w:rsidR="0018722C">
            <w:pPr>
              <w:pStyle w:val="affff9"/>
              <w:topLinePunct/>
              <w:ind w:leftChars="0" w:left="0" w:rightChars="0" w:right="0" w:firstLineChars="0" w:firstLine="0"/>
              <w:spacing w:line="240" w:lineRule="atLeast"/>
            </w:pPr>
            <w:r>
              <w:t>59.6%</w:t>
            </w:r>
          </w:p>
        </w:tc>
        <w:tc>
          <w:tcPr>
            <w:tcW w:w="654" w:type="pct"/>
            <w:vAlign w:val="center"/>
          </w:tcPr>
          <w:p w:rsidR="0018722C">
            <w:pPr>
              <w:pStyle w:val="affff9"/>
              <w:topLinePunct/>
              <w:ind w:leftChars="0" w:left="0" w:rightChars="0" w:right="0" w:firstLineChars="0" w:firstLine="0"/>
              <w:spacing w:line="240" w:lineRule="atLeast"/>
            </w:pPr>
            <w:r>
              <w:t>23.7%</w:t>
            </w:r>
          </w:p>
        </w:tc>
        <w:tc>
          <w:tcPr>
            <w:tcW w:w="646" w:type="pct"/>
            <w:gridSpan w:val="2"/>
            <w:vAlign w:val="center"/>
          </w:tcPr>
          <w:p w:rsidR="0018722C">
            <w:pPr>
              <w:pStyle w:val="affff9"/>
              <w:topLinePunct/>
              <w:ind w:leftChars="0" w:left="0" w:rightChars="0" w:right="0" w:firstLineChars="0" w:firstLine="0"/>
              <w:spacing w:line="240" w:lineRule="atLeast"/>
            </w:pPr>
            <w:r>
              <w:t>56.1%</w:t>
            </w:r>
          </w:p>
        </w:tc>
        <w:tc>
          <w:tcPr>
            <w:tcW w:w="781" w:type="pct"/>
            <w:vAlign w:val="center"/>
          </w:tcPr>
          <w:p w:rsidR="0018722C">
            <w:pPr>
              <w:pStyle w:val="affff9"/>
              <w:topLinePunct/>
              <w:ind w:leftChars="0" w:left="0" w:rightChars="0" w:right="0" w:firstLineChars="0" w:firstLine="0"/>
              <w:spacing w:line="240" w:lineRule="atLeast"/>
            </w:pPr>
            <w:r>
              <w:t>66.7%</w:t>
            </w:r>
          </w:p>
        </w:tc>
        <w:tc>
          <w:tcPr>
            <w:tcW w:w="713" w:type="pct"/>
            <w:vAlign w:val="center"/>
          </w:tcPr>
          <w:p w:rsidR="0018722C">
            <w:pPr>
              <w:pStyle w:val="affff9"/>
              <w:topLinePunct/>
              <w:ind w:leftChars="0" w:left="0" w:rightChars="0" w:right="0" w:firstLineChars="0" w:firstLine="0"/>
              <w:spacing w:line="240" w:lineRule="atLeast"/>
            </w:pPr>
            <w:r>
              <w:t>40.4%</w:t>
            </w:r>
          </w:p>
        </w:tc>
      </w:tr>
      <w:tr>
        <w:tc>
          <w:tcPr>
            <w:tcW w:w="717" w:type="pct"/>
            <w:vAlign w:val="center"/>
          </w:tcPr>
          <w:p w:rsidR="0018722C">
            <w:pPr>
              <w:pStyle w:val="ac"/>
              <w:topLinePunct/>
              <w:ind w:leftChars="0" w:left="0" w:rightChars="0" w:right="0" w:firstLineChars="0" w:firstLine="0"/>
              <w:spacing w:line="240" w:lineRule="atLeast"/>
            </w:pPr>
            <w:r>
              <w:t>Mean</w:t>
            </w:r>
          </w:p>
        </w:tc>
        <w:tc>
          <w:tcPr>
            <w:tcW w:w="717" w:type="pct"/>
            <w:vAlign w:val="center"/>
          </w:tcPr>
          <w:p w:rsidR="0018722C">
            <w:pPr>
              <w:pStyle w:val="affff9"/>
              <w:topLinePunct/>
              <w:ind w:leftChars="0" w:left="0" w:rightChars="0" w:right="0" w:firstLineChars="0" w:firstLine="0"/>
              <w:spacing w:line="240" w:lineRule="atLeast"/>
            </w:pPr>
            <w:r>
              <w:t>4.4</w:t>
            </w:r>
          </w:p>
        </w:tc>
        <w:tc>
          <w:tcPr>
            <w:tcW w:w="772" w:type="pct"/>
            <w:vAlign w:val="center"/>
          </w:tcPr>
          <w:p w:rsidR="0018722C">
            <w:pPr>
              <w:pStyle w:val="affff9"/>
              <w:topLinePunct/>
              <w:ind w:leftChars="0" w:left="0" w:rightChars="0" w:right="0" w:firstLineChars="0" w:firstLine="0"/>
              <w:spacing w:line="240" w:lineRule="atLeast"/>
            </w:pPr>
            <w:r>
              <w:t>4.45</w:t>
            </w:r>
          </w:p>
        </w:tc>
        <w:tc>
          <w:tcPr>
            <w:tcW w:w="654" w:type="pct"/>
            <w:vAlign w:val="center"/>
          </w:tcPr>
          <w:p w:rsidR="0018722C">
            <w:pPr>
              <w:pStyle w:val="affff9"/>
              <w:topLinePunct/>
              <w:ind w:leftChars="0" w:left="0" w:rightChars="0" w:right="0" w:firstLineChars="0" w:firstLine="0"/>
              <w:spacing w:line="240" w:lineRule="atLeast"/>
            </w:pPr>
            <w:r>
              <w:t>3.80</w:t>
            </w:r>
          </w:p>
        </w:tc>
        <w:tc>
          <w:tcPr>
            <w:tcW w:w="646" w:type="pct"/>
            <w:gridSpan w:val="2"/>
            <w:vAlign w:val="center"/>
          </w:tcPr>
          <w:p w:rsidR="0018722C">
            <w:pPr>
              <w:pStyle w:val="affff9"/>
              <w:topLinePunct/>
              <w:ind w:leftChars="0" w:left="0" w:rightChars="0" w:right="0" w:firstLineChars="0" w:firstLine="0"/>
              <w:spacing w:line="240" w:lineRule="atLeast"/>
            </w:pPr>
            <w:r>
              <w:t>4.53</w:t>
            </w:r>
          </w:p>
        </w:tc>
        <w:tc>
          <w:tcPr>
            <w:tcW w:w="781" w:type="pct"/>
            <w:vAlign w:val="center"/>
          </w:tcPr>
          <w:p w:rsidR="0018722C">
            <w:pPr>
              <w:pStyle w:val="affff9"/>
              <w:topLinePunct/>
              <w:ind w:leftChars="0" w:left="0" w:rightChars="0" w:right="0" w:firstLineChars="0" w:firstLine="0"/>
              <w:spacing w:line="240" w:lineRule="atLeast"/>
            </w:pPr>
            <w:r>
              <w:t>4.54</w:t>
            </w:r>
          </w:p>
        </w:tc>
        <w:tc>
          <w:tcPr>
            <w:tcW w:w="713" w:type="pct"/>
            <w:vAlign w:val="center"/>
          </w:tcPr>
          <w:p w:rsidR="0018722C">
            <w:pPr>
              <w:pStyle w:val="affff9"/>
              <w:topLinePunct/>
              <w:ind w:leftChars="0" w:left="0" w:rightChars="0" w:right="0" w:firstLineChars="0" w:firstLine="0"/>
              <w:spacing w:line="240" w:lineRule="atLeast"/>
            </w:pPr>
            <w:r>
              <w:t>4.39</w:t>
            </w:r>
          </w:p>
        </w:tc>
      </w:tr>
      <w:tr>
        <w:tc>
          <w:tcPr>
            <w:tcW w:w="717" w:type="pct"/>
            <w:vAlign w:val="center"/>
            <w:tcBorders>
              <w:top w:val="single" w:sz="4" w:space="0" w:color="auto"/>
            </w:tcBorders>
          </w:tcPr>
          <w:p w:rsidR="0018722C">
            <w:pPr>
              <w:pStyle w:val="ac"/>
              <w:topLinePunct/>
              <w:ind w:leftChars="0" w:left="0" w:rightChars="0" w:right="0" w:firstLineChars="0" w:firstLine="0"/>
              <w:spacing w:line="240" w:lineRule="atLeast"/>
            </w:pPr>
            <w:r>
              <w:t>SD</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0.713</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0.853</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1.090</w:t>
            </w:r>
          </w:p>
        </w:tc>
        <w:tc>
          <w:tcPr>
            <w:tcW w:w="646"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0.598</w:t>
            </w:r>
          </w:p>
        </w:tc>
        <w:tc>
          <w:tcPr>
            <w:tcW w:w="781" w:type="pct"/>
            <w:vAlign w:val="center"/>
            <w:tcBorders>
              <w:top w:val="single" w:sz="4" w:space="0" w:color="auto"/>
            </w:tcBorders>
          </w:tcPr>
          <w:p w:rsidR="0018722C">
            <w:pPr>
              <w:pStyle w:val="affff9"/>
              <w:topLinePunct/>
              <w:ind w:leftChars="0" w:left="0" w:rightChars="0" w:right="0" w:firstLineChars="0" w:firstLine="0"/>
              <w:spacing w:line="240" w:lineRule="atLeast"/>
            </w:pPr>
            <w:r>
              <w:t>0.833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0.541</w:t>
            </w:r>
          </w:p>
        </w:tc>
      </w:tr>
    </w:tbl>
    <w:p w:rsidR="0018722C">
      <w:pPr>
        <w:topLinePunct/>
        <w:pStyle w:val="affa"/>
      </w:pPr>
    </w:p>
    <w:p w:rsidR="0018722C">
      <w:pPr>
        <w:topLinePunct/>
      </w:pPr>
      <w:r>
        <w:t>从</w:t>
      </w:r>
      <w:r>
        <w:t>表</w:t>
      </w:r>
      <w:r w:rsidR="001852F3">
        <w:t xml:space="preserve">6-5</w:t>
      </w:r>
      <w:r w:rsidR="001852F3">
        <w:t xml:space="preserve">可见：</w:t>
      </w:r>
    </w:p>
    <w:p w:rsidR="0018722C">
      <w:pPr>
        <w:topLinePunct/>
      </w:pPr>
      <w:r>
        <w:t>1、教学目的观</w:t>
      </w:r>
      <w:r w:rsidR="001852F3">
        <w:t xml:space="preserve">对传授知识与培养能力，传授知识与培养道德感，教师得</w:t>
      </w:r>
      <w:r>
        <w:t>分集中在</w:t>
      </w:r>
      <w:r>
        <w:t>4-5</w:t>
      </w:r>
      <w:r/>
      <w:r w:rsidR="001852F3">
        <w:t xml:space="preserve">的区域，这说明教师群体在教学目的观上具有一定的倾向性，基本</w:t>
      </w:r>
      <w:r>
        <w:t>不认同“教学首要任务是传授知识而不是发展能力”</w:t>
      </w:r>
      <w:r>
        <w:t>，“教师的主要职责是提高学</w:t>
      </w:r>
      <w:r>
        <w:t>生知识和技能掌握的程度，而培养学生道德感等主要是家长的事”。多数教师认</w:t>
      </w:r>
      <w:r>
        <w:t>为，教学不仅仅要完成知识与技能目标，科学探究、过程与方法，态度、情感与价值观等目标的实现，也是教师的职责与主要任务。</w:t>
      </w:r>
    </w:p>
    <w:p w:rsidR="0018722C">
      <w:pPr>
        <w:topLinePunct/>
      </w:pPr>
      <w:r>
        <w:t>2</w:t>
      </w:r>
      <w:r>
        <w:t>、教学内容观</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8%</w:t>
      </w:r>
      <w:r>
        <w:t>的教师基本不认同“好的教学就是根据课程标准、教</w:t>
      </w:r>
      <w:r>
        <w:t>学参考用书讲授教材内容”，</w:t>
      </w:r>
      <w:r>
        <w:rPr>
          <w:rFonts w:ascii="Times New Roman" w:hAnsi="Times New Roman" w:eastAsia="Times New Roman"/>
        </w:rPr>
        <w:t>20.2%</w:t>
      </w:r>
      <w:r>
        <w:t>的教师认同这一观点，说明少数教师持有“教</w:t>
      </w:r>
      <w:r>
        <w:t>教材”的传统观念，而持“用教材教”观念的教师是占大多数的，可见多数教师具有开放的教学内容观。</w:t>
      </w:r>
      <w:r>
        <w:rPr>
          <w:rFonts w:ascii="Times New Roman" w:hAnsi="Times New Roman" w:eastAsia="Times New Roman"/>
        </w:rPr>
        <w:t>98.2%</w:t>
      </w:r>
      <w:r>
        <w:t>的教师基本认同“教学比较注意与学生的生活经</w:t>
      </w:r>
      <w:r>
        <w:t>验相联系，从生活中取材”的作法，可见多数教师具有综合课程提倡的理念。教</w:t>
      </w:r>
      <w:r>
        <w:t>师实际的教学行为与教师所具有的开放的教学内容观比较一致，教师在教学中比较注意不同学科知识之间的联系，比较注意教学内容与学生生活实际的联系。</w:t>
      </w:r>
    </w:p>
    <w:p w:rsidR="0018722C">
      <w:pPr>
        <w:topLinePunct/>
      </w:pPr>
      <w:r>
        <w:rPr>
          <w:rFonts w:ascii="Times New Roman" w:hAnsi="Times New Roman" w:eastAsia="Times New Roman"/>
        </w:rPr>
        <w:t>3</w:t>
      </w:r>
      <w:r>
        <w:t>、教学方法观</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9%</w:t>
      </w:r>
      <w:r>
        <w:t>的教师对“教学方法应以灌输为主，启发为辅，给学</w:t>
      </w:r>
      <w:r>
        <w:t>生大量材料让学生练习”这一作法基本不认可，仅有</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w:t>
      </w:r>
      <w:r>
        <w:t>的教师认可，在这一</w:t>
      </w:r>
      <w:r>
        <w:t>项上教师得分的平均值达到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54</w:t>
      </w:r>
      <w:r>
        <w:t>，表明绝大多数教师不认同单向灌输式的教学方法，可能更倾向于具有互动发展的教学观念。</w:t>
      </w:r>
      <w:r>
        <w:rPr>
          <w:rFonts w:ascii="Times New Roman" w:hAnsi="Times New Roman" w:eastAsia="Times New Roman"/>
        </w:rPr>
        <w:t>99.2%</w:t>
      </w:r>
      <w:r>
        <w:t>的教师认为教学主要应该</w:t>
      </w:r>
      <w:r>
        <w:t>增</w:t>
      </w:r>
    </w:p>
    <w:p w:rsidR="0018722C">
      <w:pPr>
        <w:topLinePunct/>
      </w:pPr>
      <w:r>
        <w:t>进学生学习的动机，如何提高学生学习的主动性成为教师间乐于探讨的问题。可</w:t>
      </w:r>
      <w:r>
        <w:t>见在大多数教师心目中，学生是学习的主体。教师认为教学应注重发挥学生学习的主动性，使学生积极探索求知。</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3712;mso-wrap-distance-left:0;mso-wrap-distance-right:0" from="84.599998pt,29.893946pt" to="510.359998pt,29.893946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6-6</w:t>
      </w:r>
      <w:r>
        <w:t xml:space="preserve">  </w:t>
      </w:r>
      <w:r>
        <w:rPr>
          <w:kern w:val="2"/>
          <w:szCs w:val="22"/>
          <w:rFonts w:cstheme="minorBidi" w:hAnsiTheme="minorHAnsi" w:eastAsiaTheme="minorHAnsi" w:asciiTheme="minorHAnsi"/>
          <w:b/>
          <w:w w:val="95"/>
          <w:sz w:val="21"/>
        </w:rPr>
        <w:t>教学过程观与学习本质观频数分布与平均值、标准差</w:t>
      </w:r>
    </w:p>
    <w:p w:rsidR="0018722C">
      <w:pPr>
        <w:tabs>
          <w:tab w:pos="2064" w:val="left" w:leader="none"/>
        </w:tabs>
        <w:spacing w:before="0" w:after="59"/>
        <w:topLinePunct/>
      </w:pPr>
      <w:r>
        <w:rPr>
          <w:kern w:val="2"/>
          <w:szCs w:val="22"/>
        </w:rPr>
        <w:t>维</w:t>
      </w:r>
      <w:r w:rsidR="001852F3">
        <w:rPr>
          <w:kern w:val="2"/>
          <w:szCs w:val="22"/>
        </w:rPr>
        <w:t>度</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3"/>
        <w:gridCol w:w="1248"/>
        <w:gridCol w:w="1322"/>
        <w:gridCol w:w="1127"/>
        <w:gridCol w:w="1259"/>
        <w:gridCol w:w="1270"/>
        <w:gridCol w:w="1202"/>
      </w:tblGrid>
      <w:tr>
        <w:trPr>
          <w:tblHeader/>
        </w:trPr>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交往互动</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教学过程观</w:t>
            </w:r>
          </w:p>
          <w:p w:rsidR="0018722C">
            <w:pPr>
              <w:pStyle w:val="a7"/>
              <w:topLinePunct/>
              <w:ind w:leftChars="0" w:left="0" w:rightChars="0" w:right="0" w:firstLineChars="0" w:firstLine="0"/>
              <w:spacing w:line="240" w:lineRule="atLeast"/>
            </w:pPr>
            <w:r>
              <w:t>预设-生成</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教师角色</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接受-建构</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学习本质观</w:t>
            </w:r>
          </w:p>
          <w:p w:rsidR="0018722C">
            <w:pPr>
              <w:pStyle w:val="a7"/>
              <w:topLinePunct/>
              <w:ind w:leftChars="0" w:left="0" w:rightChars="0" w:right="0" w:firstLineChars="0" w:firstLine="0"/>
              <w:spacing w:line="240" w:lineRule="atLeast"/>
            </w:pPr>
            <w:r>
              <w:t>活动体验</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学生角色</w:t>
            </w:r>
          </w:p>
        </w:tc>
      </w:tr>
      <w:tr>
        <w:tc>
          <w:tcPr>
            <w:tcW w:w="646" w:type="pct"/>
            <w:vAlign w:val="center"/>
          </w:tcPr>
          <w:p w:rsidR="0018722C">
            <w:pPr>
              <w:pStyle w:val="affff9"/>
              <w:topLinePunct/>
              <w:ind w:leftChars="0" w:left="0" w:rightChars="0" w:right="0" w:firstLineChars="0" w:firstLine="0"/>
              <w:spacing w:line="240" w:lineRule="atLeast"/>
            </w:pPr>
            <w:r>
              <w:t>1</w:t>
            </w:r>
          </w:p>
        </w:tc>
        <w:tc>
          <w:tcPr>
            <w:tcW w:w="731" w:type="pct"/>
            <w:vAlign w:val="center"/>
          </w:tcPr>
          <w:p w:rsidR="0018722C">
            <w:pPr>
              <w:pStyle w:val="affff9"/>
              <w:topLinePunct/>
              <w:ind w:leftChars="0" w:left="0" w:rightChars="0" w:right="0" w:firstLineChars="0" w:firstLine="0"/>
              <w:spacing w:line="240" w:lineRule="atLeast"/>
            </w:pPr>
            <w:r>
              <w:t>1.8%</w:t>
            </w:r>
          </w:p>
        </w:tc>
        <w:tc>
          <w:tcPr>
            <w:tcW w:w="775" w:type="pct"/>
            <w:vAlign w:val="center"/>
          </w:tcPr>
          <w:p w:rsidR="0018722C">
            <w:pPr>
              <w:pStyle w:val="affff9"/>
              <w:topLinePunct/>
              <w:ind w:leftChars="0" w:left="0" w:rightChars="0" w:right="0" w:firstLineChars="0" w:firstLine="0"/>
              <w:spacing w:line="240" w:lineRule="atLeast"/>
            </w:pPr>
            <w:r>
              <w:t>0</w:t>
            </w:r>
          </w:p>
        </w:tc>
        <w:tc>
          <w:tcPr>
            <w:tcW w:w="661" w:type="pct"/>
            <w:vAlign w:val="center"/>
          </w:tcPr>
          <w:p w:rsidR="0018722C">
            <w:pPr>
              <w:pStyle w:val="affff9"/>
              <w:topLinePunct/>
              <w:ind w:leftChars="0" w:left="0" w:rightChars="0" w:right="0" w:firstLineChars="0" w:firstLine="0"/>
              <w:spacing w:line="240" w:lineRule="atLeast"/>
            </w:pPr>
            <w:r>
              <w:t>0</w:t>
            </w:r>
          </w:p>
        </w:tc>
        <w:tc>
          <w:tcPr>
            <w:tcW w:w="738" w:type="pct"/>
            <w:vAlign w:val="center"/>
          </w:tcPr>
          <w:p w:rsidR="0018722C">
            <w:pPr>
              <w:pStyle w:val="affff9"/>
              <w:topLinePunct/>
              <w:ind w:leftChars="0" w:left="0" w:rightChars="0" w:right="0" w:firstLineChars="0" w:firstLine="0"/>
              <w:spacing w:line="240" w:lineRule="atLeast"/>
            </w:pPr>
            <w:r>
              <w:t>1.8%</w:t>
            </w:r>
          </w:p>
        </w:tc>
        <w:tc>
          <w:tcPr>
            <w:tcW w:w="744" w:type="pct"/>
            <w:vAlign w:val="center"/>
          </w:tcPr>
          <w:p w:rsidR="0018722C">
            <w:pPr>
              <w:pStyle w:val="affff9"/>
              <w:topLinePunct/>
              <w:ind w:leftChars="0" w:left="0" w:rightChars="0" w:right="0" w:firstLineChars="0" w:firstLine="0"/>
              <w:spacing w:line="240" w:lineRule="atLeast"/>
            </w:pPr>
            <w:r>
              <w:t>0</w:t>
            </w:r>
          </w:p>
        </w:tc>
        <w:tc>
          <w:tcPr>
            <w:tcW w:w="704" w:type="pct"/>
            <w:vAlign w:val="center"/>
          </w:tcPr>
          <w:p w:rsidR="0018722C">
            <w:pPr>
              <w:pStyle w:val="affff9"/>
              <w:topLinePunct/>
              <w:ind w:leftChars="0" w:left="0" w:rightChars="0" w:right="0" w:firstLineChars="0" w:firstLine="0"/>
              <w:spacing w:line="240" w:lineRule="atLeast"/>
            </w:pPr>
            <w:r>
              <w:t>0</w:t>
            </w:r>
          </w:p>
        </w:tc>
      </w:tr>
      <w:tr>
        <w:tc>
          <w:tcPr>
            <w:tcW w:w="646" w:type="pct"/>
            <w:vAlign w:val="center"/>
          </w:tcPr>
          <w:p w:rsidR="0018722C">
            <w:pPr>
              <w:pStyle w:val="affff9"/>
              <w:topLinePunct/>
              <w:ind w:leftChars="0" w:left="0" w:rightChars="0" w:right="0" w:firstLineChars="0" w:firstLine="0"/>
              <w:spacing w:line="240" w:lineRule="atLeast"/>
            </w:pPr>
            <w:r>
              <w:t>2</w:t>
            </w:r>
          </w:p>
        </w:tc>
        <w:tc>
          <w:tcPr>
            <w:tcW w:w="731" w:type="pct"/>
            <w:vAlign w:val="center"/>
          </w:tcPr>
          <w:p w:rsidR="0018722C">
            <w:pPr>
              <w:pStyle w:val="affff9"/>
              <w:topLinePunct/>
              <w:ind w:leftChars="0" w:left="0" w:rightChars="0" w:right="0" w:firstLineChars="0" w:firstLine="0"/>
              <w:spacing w:line="240" w:lineRule="atLeast"/>
            </w:pPr>
            <w:r>
              <w:t>23.7%</w:t>
            </w:r>
          </w:p>
        </w:tc>
        <w:tc>
          <w:tcPr>
            <w:tcW w:w="775" w:type="pct"/>
            <w:vAlign w:val="center"/>
          </w:tcPr>
          <w:p w:rsidR="0018722C">
            <w:pPr>
              <w:pStyle w:val="affff9"/>
              <w:topLinePunct/>
              <w:ind w:leftChars="0" w:left="0" w:rightChars="0" w:right="0" w:firstLineChars="0" w:firstLine="0"/>
              <w:spacing w:line="240" w:lineRule="atLeast"/>
            </w:pPr>
            <w:r>
              <w:t>1.8%</w:t>
            </w:r>
          </w:p>
        </w:tc>
        <w:tc>
          <w:tcPr>
            <w:tcW w:w="661" w:type="pct"/>
            <w:vAlign w:val="center"/>
          </w:tcPr>
          <w:p w:rsidR="0018722C">
            <w:pPr>
              <w:pStyle w:val="affff9"/>
              <w:topLinePunct/>
              <w:ind w:leftChars="0" w:left="0" w:rightChars="0" w:right="0" w:firstLineChars="0" w:firstLine="0"/>
              <w:spacing w:line="240" w:lineRule="atLeast"/>
            </w:pPr>
            <w:r>
              <w:t>11.4%</w:t>
            </w:r>
          </w:p>
        </w:tc>
        <w:tc>
          <w:tcPr>
            <w:tcW w:w="738" w:type="pct"/>
            <w:vAlign w:val="center"/>
          </w:tcPr>
          <w:p w:rsidR="0018722C">
            <w:pPr>
              <w:pStyle w:val="affff9"/>
              <w:topLinePunct/>
              <w:ind w:leftChars="0" w:left="0" w:rightChars="0" w:right="0" w:firstLineChars="0" w:firstLine="0"/>
              <w:spacing w:line="240" w:lineRule="atLeast"/>
            </w:pPr>
            <w:r>
              <w:t>27.7%</w:t>
            </w:r>
          </w:p>
        </w:tc>
        <w:tc>
          <w:tcPr>
            <w:tcW w:w="744" w:type="pct"/>
            <w:vAlign w:val="center"/>
          </w:tcPr>
          <w:p w:rsidR="0018722C">
            <w:pPr>
              <w:pStyle w:val="affff9"/>
              <w:topLinePunct/>
              <w:ind w:leftChars="0" w:left="0" w:rightChars="0" w:right="0" w:firstLineChars="0" w:firstLine="0"/>
              <w:spacing w:line="240" w:lineRule="atLeast"/>
            </w:pPr>
            <w:r>
              <w:t>1.8%</w:t>
            </w:r>
          </w:p>
        </w:tc>
        <w:tc>
          <w:tcPr>
            <w:tcW w:w="704" w:type="pct"/>
            <w:vAlign w:val="center"/>
          </w:tcPr>
          <w:p w:rsidR="0018722C">
            <w:pPr>
              <w:pStyle w:val="affff9"/>
              <w:topLinePunct/>
              <w:ind w:leftChars="0" w:left="0" w:rightChars="0" w:right="0" w:firstLineChars="0" w:firstLine="0"/>
              <w:spacing w:line="240" w:lineRule="atLeast"/>
            </w:pPr>
            <w:r>
              <w:t>12.3%</w:t>
            </w:r>
          </w:p>
        </w:tc>
      </w:tr>
      <w:tr>
        <w:tc>
          <w:tcPr>
            <w:tcW w:w="646" w:type="pct"/>
            <w:vAlign w:val="center"/>
          </w:tcPr>
          <w:p w:rsidR="0018722C">
            <w:pPr>
              <w:pStyle w:val="affff9"/>
              <w:topLinePunct/>
              <w:ind w:leftChars="0" w:left="0" w:rightChars="0" w:right="0" w:firstLineChars="0" w:firstLine="0"/>
              <w:spacing w:line="240" w:lineRule="atLeast"/>
            </w:pPr>
            <w:r>
              <w:t>3</w:t>
            </w:r>
          </w:p>
        </w:tc>
        <w:tc>
          <w:tcPr>
            <w:tcW w:w="731" w:type="pct"/>
            <w:vAlign w:val="center"/>
          </w:tcPr>
          <w:p w:rsidR="0018722C">
            <w:pPr>
              <w:pStyle w:val="affff9"/>
              <w:topLinePunct/>
              <w:ind w:leftChars="0" w:left="0" w:rightChars="0" w:right="0" w:firstLineChars="0" w:firstLine="0"/>
              <w:spacing w:line="240" w:lineRule="atLeast"/>
            </w:pPr>
            <w:r>
              <w:t>0.9%</w:t>
            </w:r>
          </w:p>
        </w:tc>
        <w:tc>
          <w:tcPr>
            <w:tcW w:w="775" w:type="pct"/>
            <w:vAlign w:val="center"/>
          </w:tcPr>
          <w:p w:rsidR="0018722C">
            <w:pPr>
              <w:pStyle w:val="affff9"/>
              <w:topLinePunct/>
              <w:ind w:leftChars="0" w:left="0" w:rightChars="0" w:right="0" w:firstLineChars="0" w:firstLine="0"/>
              <w:spacing w:line="240" w:lineRule="atLeast"/>
            </w:pPr>
            <w:r>
              <w:t>0</w:t>
            </w:r>
          </w:p>
        </w:tc>
        <w:tc>
          <w:tcPr>
            <w:tcW w:w="661" w:type="pct"/>
            <w:vAlign w:val="center"/>
          </w:tcPr>
          <w:p w:rsidR="0018722C">
            <w:pPr>
              <w:pStyle w:val="affff9"/>
              <w:topLinePunct/>
              <w:ind w:leftChars="0" w:left="0" w:rightChars="0" w:right="0" w:firstLineChars="0" w:firstLine="0"/>
              <w:spacing w:line="240" w:lineRule="atLeast"/>
            </w:pPr>
            <w:r>
              <w:t>0</w:t>
            </w:r>
          </w:p>
        </w:tc>
        <w:tc>
          <w:tcPr>
            <w:tcW w:w="738" w:type="pct"/>
            <w:vAlign w:val="center"/>
          </w:tcPr>
          <w:p w:rsidR="0018722C">
            <w:pPr>
              <w:pStyle w:val="affff9"/>
              <w:topLinePunct/>
              <w:ind w:leftChars="0" w:left="0" w:rightChars="0" w:right="0" w:firstLineChars="0" w:firstLine="0"/>
              <w:spacing w:line="240" w:lineRule="atLeast"/>
            </w:pPr>
            <w:r>
              <w:t>0.9%</w:t>
            </w:r>
          </w:p>
        </w:tc>
        <w:tc>
          <w:tcPr>
            <w:tcW w:w="744" w:type="pct"/>
            <w:vAlign w:val="center"/>
          </w:tcPr>
          <w:p w:rsidR="0018722C">
            <w:pPr>
              <w:pStyle w:val="affff9"/>
              <w:topLinePunct/>
              <w:ind w:leftChars="0" w:left="0" w:rightChars="0" w:right="0" w:firstLineChars="0" w:firstLine="0"/>
              <w:spacing w:line="240" w:lineRule="atLeast"/>
            </w:pPr>
            <w:r>
              <w:t>0</w:t>
            </w:r>
          </w:p>
        </w:tc>
        <w:tc>
          <w:tcPr>
            <w:tcW w:w="704" w:type="pct"/>
            <w:vAlign w:val="center"/>
          </w:tcPr>
          <w:p w:rsidR="0018722C">
            <w:pPr>
              <w:pStyle w:val="affff9"/>
              <w:topLinePunct/>
              <w:ind w:leftChars="0" w:left="0" w:rightChars="0" w:right="0" w:firstLineChars="0" w:firstLine="0"/>
              <w:spacing w:line="240" w:lineRule="atLeast"/>
            </w:pPr>
            <w:r>
              <w:t>0.9%</w:t>
            </w:r>
          </w:p>
        </w:tc>
      </w:tr>
      <w:tr>
        <w:tc>
          <w:tcPr>
            <w:tcW w:w="646" w:type="pct"/>
            <w:vAlign w:val="center"/>
          </w:tcPr>
          <w:p w:rsidR="0018722C">
            <w:pPr>
              <w:pStyle w:val="affff9"/>
              <w:topLinePunct/>
              <w:ind w:leftChars="0" w:left="0" w:rightChars="0" w:right="0" w:firstLineChars="0" w:firstLine="0"/>
              <w:spacing w:line="240" w:lineRule="atLeast"/>
            </w:pPr>
            <w:r>
              <w:t>4</w:t>
            </w:r>
          </w:p>
        </w:tc>
        <w:tc>
          <w:tcPr>
            <w:tcW w:w="731" w:type="pct"/>
            <w:vAlign w:val="center"/>
          </w:tcPr>
          <w:p w:rsidR="0018722C">
            <w:pPr>
              <w:pStyle w:val="affff9"/>
              <w:topLinePunct/>
              <w:ind w:leftChars="0" w:left="0" w:rightChars="0" w:right="0" w:firstLineChars="0" w:firstLine="0"/>
              <w:spacing w:line="240" w:lineRule="atLeast"/>
            </w:pPr>
            <w:r>
              <w:t>49.1%</w:t>
            </w:r>
          </w:p>
        </w:tc>
        <w:tc>
          <w:tcPr>
            <w:tcW w:w="775" w:type="pct"/>
            <w:vAlign w:val="center"/>
          </w:tcPr>
          <w:p w:rsidR="0018722C">
            <w:pPr>
              <w:pStyle w:val="affff9"/>
              <w:topLinePunct/>
              <w:ind w:leftChars="0" w:left="0" w:rightChars="0" w:right="0" w:firstLineChars="0" w:firstLine="0"/>
              <w:spacing w:line="240" w:lineRule="atLeast"/>
            </w:pPr>
            <w:r>
              <w:t>38.6%</w:t>
            </w:r>
          </w:p>
        </w:tc>
        <w:tc>
          <w:tcPr>
            <w:tcW w:w="661" w:type="pct"/>
            <w:vAlign w:val="center"/>
          </w:tcPr>
          <w:p w:rsidR="0018722C">
            <w:pPr>
              <w:pStyle w:val="affff9"/>
              <w:topLinePunct/>
              <w:ind w:leftChars="0" w:left="0" w:rightChars="0" w:right="0" w:firstLineChars="0" w:firstLine="0"/>
              <w:spacing w:line="240" w:lineRule="atLeast"/>
            </w:pPr>
            <w:r>
              <w:t>55.3%</w:t>
            </w:r>
          </w:p>
        </w:tc>
        <w:tc>
          <w:tcPr>
            <w:tcW w:w="738" w:type="pct"/>
            <w:vAlign w:val="center"/>
          </w:tcPr>
          <w:p w:rsidR="0018722C">
            <w:pPr>
              <w:pStyle w:val="affff9"/>
              <w:topLinePunct/>
              <w:ind w:leftChars="0" w:left="0" w:rightChars="0" w:right="0" w:firstLineChars="0" w:firstLine="0"/>
              <w:spacing w:line="240" w:lineRule="atLeast"/>
            </w:pPr>
            <w:r>
              <w:t>41.1%</w:t>
            </w:r>
          </w:p>
        </w:tc>
        <w:tc>
          <w:tcPr>
            <w:tcW w:w="744" w:type="pct"/>
            <w:vAlign w:val="center"/>
          </w:tcPr>
          <w:p w:rsidR="0018722C">
            <w:pPr>
              <w:pStyle w:val="affff9"/>
              <w:topLinePunct/>
              <w:ind w:leftChars="0" w:left="0" w:rightChars="0" w:right="0" w:firstLineChars="0" w:firstLine="0"/>
              <w:spacing w:line="240" w:lineRule="atLeast"/>
            </w:pPr>
            <w:r>
              <w:t>25.0%</w:t>
            </w:r>
          </w:p>
        </w:tc>
        <w:tc>
          <w:tcPr>
            <w:tcW w:w="704" w:type="pct"/>
            <w:vAlign w:val="center"/>
          </w:tcPr>
          <w:p w:rsidR="0018722C">
            <w:pPr>
              <w:pStyle w:val="affff9"/>
              <w:topLinePunct/>
              <w:ind w:leftChars="0" w:left="0" w:rightChars="0" w:right="0" w:firstLineChars="0" w:firstLine="0"/>
              <w:spacing w:line="240" w:lineRule="atLeast"/>
            </w:pPr>
            <w:r>
              <w:t>54.4%</w:t>
            </w:r>
          </w:p>
        </w:tc>
      </w:tr>
      <w:tr>
        <w:tc>
          <w:tcPr>
            <w:tcW w:w="646" w:type="pct"/>
            <w:vAlign w:val="center"/>
          </w:tcPr>
          <w:p w:rsidR="0018722C">
            <w:pPr>
              <w:pStyle w:val="affff9"/>
              <w:topLinePunct/>
              <w:ind w:leftChars="0" w:left="0" w:rightChars="0" w:right="0" w:firstLineChars="0" w:firstLine="0"/>
              <w:spacing w:line="240" w:lineRule="atLeast"/>
            </w:pPr>
            <w:r>
              <w:t>5</w:t>
            </w:r>
          </w:p>
        </w:tc>
        <w:tc>
          <w:tcPr>
            <w:tcW w:w="731" w:type="pct"/>
            <w:vAlign w:val="center"/>
          </w:tcPr>
          <w:p w:rsidR="0018722C">
            <w:pPr>
              <w:pStyle w:val="affff9"/>
              <w:topLinePunct/>
              <w:ind w:leftChars="0" w:left="0" w:rightChars="0" w:right="0" w:firstLineChars="0" w:firstLine="0"/>
              <w:spacing w:line="240" w:lineRule="atLeast"/>
            </w:pPr>
            <w:r>
              <w:t>24.6%</w:t>
            </w:r>
          </w:p>
        </w:tc>
        <w:tc>
          <w:tcPr>
            <w:tcW w:w="775" w:type="pct"/>
            <w:vAlign w:val="center"/>
          </w:tcPr>
          <w:p w:rsidR="0018722C">
            <w:pPr>
              <w:pStyle w:val="affff9"/>
              <w:topLinePunct/>
              <w:ind w:leftChars="0" w:left="0" w:rightChars="0" w:right="0" w:firstLineChars="0" w:firstLine="0"/>
              <w:spacing w:line="240" w:lineRule="atLeast"/>
            </w:pPr>
            <w:r>
              <w:t>59.6%</w:t>
            </w:r>
          </w:p>
        </w:tc>
        <w:tc>
          <w:tcPr>
            <w:tcW w:w="661" w:type="pct"/>
            <w:vAlign w:val="center"/>
          </w:tcPr>
          <w:p w:rsidR="0018722C">
            <w:pPr>
              <w:pStyle w:val="affff9"/>
              <w:topLinePunct/>
              <w:ind w:leftChars="0" w:left="0" w:rightChars="0" w:right="0" w:firstLineChars="0" w:firstLine="0"/>
              <w:spacing w:line="240" w:lineRule="atLeast"/>
            </w:pPr>
            <w:r>
              <w:t>33.3%</w:t>
            </w:r>
          </w:p>
        </w:tc>
        <w:tc>
          <w:tcPr>
            <w:tcW w:w="738" w:type="pct"/>
            <w:vAlign w:val="center"/>
          </w:tcPr>
          <w:p w:rsidR="0018722C">
            <w:pPr>
              <w:pStyle w:val="affff9"/>
              <w:topLinePunct/>
              <w:ind w:leftChars="0" w:left="0" w:rightChars="0" w:right="0" w:firstLineChars="0" w:firstLine="0"/>
              <w:spacing w:line="240" w:lineRule="atLeast"/>
            </w:pPr>
            <w:r>
              <w:t>28.6%</w:t>
            </w:r>
          </w:p>
        </w:tc>
        <w:tc>
          <w:tcPr>
            <w:tcW w:w="744" w:type="pct"/>
            <w:vAlign w:val="center"/>
          </w:tcPr>
          <w:p w:rsidR="0018722C">
            <w:pPr>
              <w:pStyle w:val="affff9"/>
              <w:topLinePunct/>
              <w:ind w:leftChars="0" w:left="0" w:rightChars="0" w:right="0" w:firstLineChars="0" w:firstLine="0"/>
              <w:spacing w:line="240" w:lineRule="atLeast"/>
            </w:pPr>
            <w:r>
              <w:t>73.2%</w:t>
            </w:r>
          </w:p>
        </w:tc>
        <w:tc>
          <w:tcPr>
            <w:tcW w:w="704" w:type="pct"/>
            <w:vAlign w:val="center"/>
          </w:tcPr>
          <w:p w:rsidR="0018722C">
            <w:pPr>
              <w:pStyle w:val="affff9"/>
              <w:topLinePunct/>
              <w:ind w:leftChars="0" w:left="0" w:rightChars="0" w:right="0" w:firstLineChars="0" w:firstLine="0"/>
              <w:spacing w:line="240" w:lineRule="atLeast"/>
            </w:pPr>
            <w:r>
              <w:t>32.5%</w:t>
            </w:r>
          </w:p>
        </w:tc>
      </w:tr>
      <w:tr>
        <w:tc>
          <w:tcPr>
            <w:tcW w:w="646" w:type="pct"/>
            <w:vAlign w:val="center"/>
          </w:tcPr>
          <w:p w:rsidR="0018722C">
            <w:pPr>
              <w:pStyle w:val="ac"/>
              <w:topLinePunct/>
              <w:ind w:leftChars="0" w:left="0" w:rightChars="0" w:right="0" w:firstLineChars="0" w:firstLine="0"/>
              <w:spacing w:line="240" w:lineRule="atLeast"/>
            </w:pPr>
            <w:r>
              <w:t>Mean</w:t>
            </w:r>
          </w:p>
        </w:tc>
        <w:tc>
          <w:tcPr>
            <w:tcW w:w="731" w:type="pct"/>
            <w:vAlign w:val="center"/>
          </w:tcPr>
          <w:p w:rsidR="0018722C">
            <w:pPr>
              <w:pStyle w:val="affff9"/>
              <w:topLinePunct/>
              <w:ind w:leftChars="0" w:left="0" w:rightChars="0" w:right="0" w:firstLineChars="0" w:firstLine="0"/>
              <w:spacing w:line="240" w:lineRule="atLeast"/>
            </w:pPr>
            <w:r>
              <w:t>3.71</w:t>
            </w:r>
          </w:p>
        </w:tc>
        <w:tc>
          <w:tcPr>
            <w:tcW w:w="775" w:type="pct"/>
            <w:vAlign w:val="center"/>
          </w:tcPr>
          <w:p w:rsidR="0018722C">
            <w:pPr>
              <w:pStyle w:val="affff9"/>
              <w:topLinePunct/>
              <w:ind w:leftChars="0" w:left="0" w:rightChars="0" w:right="0" w:firstLineChars="0" w:firstLine="0"/>
              <w:spacing w:line="240" w:lineRule="atLeast"/>
            </w:pPr>
            <w:r>
              <w:t>4.56</w:t>
            </w:r>
          </w:p>
        </w:tc>
        <w:tc>
          <w:tcPr>
            <w:tcW w:w="661" w:type="pct"/>
            <w:vAlign w:val="center"/>
          </w:tcPr>
          <w:p w:rsidR="0018722C">
            <w:pPr>
              <w:pStyle w:val="affff9"/>
              <w:topLinePunct/>
              <w:ind w:leftChars="0" w:left="0" w:rightChars="0" w:right="0" w:firstLineChars="0" w:firstLine="0"/>
              <w:spacing w:line="240" w:lineRule="atLeast"/>
            </w:pPr>
            <w:r>
              <w:t>4.11</w:t>
            </w:r>
          </w:p>
        </w:tc>
        <w:tc>
          <w:tcPr>
            <w:tcW w:w="738" w:type="pct"/>
            <w:vAlign w:val="center"/>
          </w:tcPr>
          <w:p w:rsidR="0018722C">
            <w:pPr>
              <w:pStyle w:val="affff9"/>
              <w:topLinePunct/>
              <w:ind w:leftChars="0" w:left="0" w:rightChars="0" w:right="0" w:firstLineChars="0" w:firstLine="0"/>
              <w:spacing w:line="240" w:lineRule="atLeast"/>
            </w:pPr>
            <w:r>
              <w:t>3.67</w:t>
            </w:r>
          </w:p>
        </w:tc>
        <w:tc>
          <w:tcPr>
            <w:tcW w:w="744" w:type="pct"/>
            <w:vAlign w:val="center"/>
          </w:tcPr>
          <w:p w:rsidR="0018722C">
            <w:pPr>
              <w:pStyle w:val="affff9"/>
              <w:topLinePunct/>
              <w:ind w:leftChars="0" w:left="0" w:rightChars="0" w:right="0" w:firstLineChars="0" w:firstLine="0"/>
              <w:spacing w:line="240" w:lineRule="atLeast"/>
            </w:pPr>
            <w:r>
              <w:t>4.70</w:t>
            </w:r>
          </w:p>
        </w:tc>
        <w:tc>
          <w:tcPr>
            <w:tcW w:w="704" w:type="pct"/>
            <w:vAlign w:val="center"/>
          </w:tcPr>
          <w:p w:rsidR="0018722C">
            <w:pPr>
              <w:pStyle w:val="affff9"/>
              <w:topLinePunct/>
              <w:ind w:leftChars="0" w:left="0" w:rightChars="0" w:right="0" w:firstLineChars="0" w:firstLine="0"/>
              <w:spacing w:line="240" w:lineRule="atLeast"/>
            </w:pPr>
            <w:r>
              <w:t>4.07</w:t>
            </w:r>
          </w:p>
        </w:tc>
      </w:tr>
      <w:tr>
        <w:tc>
          <w:tcPr>
            <w:tcW w:w="646" w:type="pct"/>
            <w:vAlign w:val="center"/>
            <w:tcBorders>
              <w:top w:val="single" w:sz="4" w:space="0" w:color="auto"/>
            </w:tcBorders>
          </w:tcPr>
          <w:p w:rsidR="0018722C">
            <w:pPr>
              <w:pStyle w:val="ac"/>
              <w:topLinePunct/>
              <w:ind w:leftChars="0" w:left="0" w:rightChars="0" w:right="0" w:firstLineChars="0" w:firstLine="0"/>
              <w:spacing w:line="240" w:lineRule="atLeast"/>
            </w:pPr>
            <w:r>
              <w:t>SD</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1.135</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0.595</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0.886</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1.211</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0.567</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0.909</w:t>
            </w:r>
          </w:p>
        </w:tc>
      </w:tr>
    </w:tbl>
    <w:p w:rsidR="0018722C">
      <w:pPr>
        <w:topLinePunct/>
        <w:pStyle w:val="affa"/>
      </w:pPr>
    </w:p>
    <w:p w:rsidR="0018722C">
      <w:pPr>
        <w:topLinePunct/>
      </w:pPr>
      <w:r>
        <w:t>如</w:t>
      </w:r>
      <w:r>
        <w:t>表</w:t>
      </w:r>
      <w:r w:rsidR="001852F3">
        <w:t xml:space="preserve">6-6</w:t>
      </w:r>
      <w:r w:rsidR="001852F3">
        <w:t xml:space="preserve">所示：</w:t>
      </w:r>
    </w:p>
    <w:p w:rsidR="0018722C">
      <w:pPr>
        <w:topLinePunct/>
      </w:pPr>
      <w:r>
        <w:rPr>
          <w:rFonts w:ascii="Times New Roman" w:hAnsi="Times New Roman" w:eastAsia="Times New Roman"/>
        </w:rPr>
        <w:t>4</w:t>
      </w:r>
      <w:r>
        <w:t>、教学过程观</w:t>
      </w:r>
      <w:r>
        <w:rPr>
          <w:rFonts w:ascii="Times New Roman" w:hAnsi="Times New Roman" w:eastAsia="Times New Roman"/>
        </w:rPr>
        <w:t>73</w:t>
      </w:r>
      <w:r>
        <w:rPr>
          <w:rFonts w:ascii="Times New Roman" w:hAnsi="Times New Roman" w:eastAsia="Times New Roman"/>
        </w:rPr>
        <w:t>.</w:t>
      </w:r>
      <w:r>
        <w:rPr>
          <w:rFonts w:ascii="Times New Roman" w:hAnsi="Times New Roman" w:eastAsia="Times New Roman"/>
        </w:rPr>
        <w:t>7%</w:t>
      </w:r>
      <w:r>
        <w:t>的教师基本不认同“许多课如果师生互动，就会完不</w:t>
      </w:r>
      <w:r>
        <w:t>成教学任务”，多数教师认为教学应是一个师生互动的过程，即师生对话，合作交流的过程。多数教师具有交往互动的教学观念，在教学中重视师生间的交流合</w:t>
      </w:r>
      <w:r>
        <w:t>作。只有</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5%</w:t>
      </w:r>
      <w:r>
        <w:t>的教师认同题干中的观点，可能部分新手教师驾驭课堂的能力略</w:t>
      </w:r>
      <w:r>
        <w:t>显弱一些，因此感觉，如果师生互动就会完不成教学任务。</w:t>
      </w:r>
      <w:r>
        <w:rPr>
          <w:rFonts w:ascii="Times New Roman" w:hAnsi="Times New Roman" w:eastAsia="Times New Roman"/>
        </w:rPr>
        <w:t>98.2%</w:t>
      </w:r>
      <w:r>
        <w:t>的教师认同“教</w:t>
      </w:r>
      <w:r>
        <w:t>学前精心准备教案，但在教学过程中要适当调整”，仅有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的教师不认同此作</w:t>
      </w:r>
      <w:r>
        <w:t>法。表明绝大多数教师能正确理解教学预设性与生成性的辨证关系，教学以学生</w:t>
      </w:r>
      <w:r>
        <w:t>为中心，根据学生的反应，调整课堂教学的进度，重视学生的生成性资源。</w:t>
      </w:r>
      <w:r>
        <w:rPr>
          <w:rFonts w:ascii="Times New Roman" w:hAnsi="Times New Roman" w:eastAsia="Times New Roman"/>
        </w:rPr>
        <w:t>88.6%</w:t>
      </w:r>
      <w:r>
        <w:t>的教师认同“教师在课堂上最象一名导游，给学生的学习带好路”，表明多数教</w:t>
      </w:r>
      <w:r>
        <w:t>师具有“教师是学生学习的引导者，帮助者，促进者”的教师角色观。但是我们</w:t>
      </w:r>
      <w:r>
        <w:t>也可看到，还有</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4%</w:t>
      </w:r>
      <w:r>
        <w:t>的教师不认同上述观点，相对来说可能具有教师中心，教师权威的观念。</w:t>
      </w:r>
    </w:p>
    <w:p w:rsidR="0018722C">
      <w:pPr>
        <w:topLinePunct/>
      </w:pPr>
      <w:r>
        <w:rPr>
          <w:rFonts w:ascii="Times New Roman" w:hAnsi="Times New Roman" w:eastAsia="Times New Roman"/>
        </w:rPr>
        <w:t>5</w:t>
      </w:r>
      <w:r>
        <w:t>、学习本质观</w:t>
      </w:r>
      <w:r w:rsidR="001852F3">
        <w:t xml:space="preserve">“学生的学习多是教师引导下的接受式学习，调动学习兴</w:t>
      </w:r>
      <w:r>
        <w:t>趣的主动学习、建构式学习很少”，</w:t>
      </w:r>
      <w:r>
        <w:rPr>
          <w:rFonts w:ascii="Times New Roman" w:hAnsi="Times New Roman" w:eastAsia="Times New Roman"/>
        </w:rPr>
        <w:t>69.7%</w:t>
      </w:r>
      <w:r>
        <w:t>的教师基本不认同上述说法，表明多数</w:t>
      </w:r>
      <w:r>
        <w:t>教师在教学中比较注意调动学生学习的兴趣，引导学生主动利用已有的知识与经</w:t>
      </w:r>
      <w:r>
        <w:t>验，建构新知识。因此，多数教师具有建构主义的学生学习观。但是也应看</w:t>
      </w:r>
      <w:r>
        <w:t>到</w:t>
      </w:r>
    </w:p>
    <w:p w:rsidR="0018722C">
      <w:pPr>
        <w:topLinePunct/>
      </w:pPr>
      <w:r>
        <w:rPr>
          <w:rFonts w:ascii="Times New Roman" w:hAnsi="Times New Roman" w:eastAsia="Times New Roman"/>
        </w:rPr>
        <w:t>27.7%</w:t>
      </w:r>
      <w:r>
        <w:t>的教师认同上述说法，表明这部分教师可能仍然持有“学生的学习是被动接受新知识的过程”这一观念，实际教学可能倾向于单向灌输的方法。</w:t>
      </w:r>
      <w:r>
        <w:rPr>
          <w:rFonts w:ascii="Times New Roman" w:hAnsi="Times New Roman" w:eastAsia="Times New Roman"/>
        </w:rPr>
        <w:t>98.2%</w:t>
      </w:r>
      <w:r>
        <w:t>的</w:t>
      </w:r>
    </w:p>
    <w:p w:rsidR="0018722C">
      <w:pPr>
        <w:topLinePunct/>
      </w:pPr>
      <w:r>
        <w:t>教师基本认同“学生应参加多种活动，在活动中获得多方面的知识”，仅有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的教师不认同这一观点，教师在这一项上的平均值高达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70</w:t>
      </w:r>
      <w:r>
        <w:t>。可见绝大多数教师</w:t>
      </w:r>
      <w:r>
        <w:t>认为学生的学习应是一个在教师引导下，动手、动脑的过程，教学应当重视学生的体验与探究。</w:t>
      </w:r>
      <w:r>
        <w:rPr>
          <w:rFonts w:ascii="Times New Roman" w:hAnsi="Times New Roman" w:eastAsia="Times New Roman"/>
        </w:rPr>
        <w:t>86.9%</w:t>
      </w:r>
      <w:r>
        <w:t>的教师基本认同“以学生为中心，尊重与鼓励学生，成为</w:t>
      </w:r>
      <w:r>
        <w:t>学生的朋友”的作法，仅有</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w:t>
      </w:r>
      <w:r>
        <w:t>的教师不认同。表明在多数教师的心目中，学生是教学的中心，是学习的主体，教学中应关注学生的反应，尊重与鼓励学生，</w:t>
      </w:r>
      <w:r>
        <w:t>使不同层次的学生通过学习都能得到不同程度的发展。可见多数教师具有以学生</w:t>
      </w:r>
      <w:r>
        <w:t>为中心，师生平等的教学观念。但是也有少部分的教师，可能认为应与学生保持距离，以维护教师的尊严，可能具有教师权威的观念。</w:t>
      </w:r>
    </w:p>
    <w:p w:rsidR="0018722C">
      <w:pPr>
        <w:pStyle w:val="4"/>
        <w:topLinePunct/>
        <w:ind w:left="200" w:hangingChars="200" w:hanging="200"/>
      </w:pPr>
      <w:r>
        <w:t>（</w:t>
      </w:r>
      <w:r>
        <w:t>二</w:t>
      </w:r>
      <w:r>
        <w:t>）</w:t>
      </w:r>
      <w:r>
        <w:t>科学课教师教学观的推断性统计结果与分析</w:t>
      </w:r>
    </w:p>
    <w:p w:rsidR="0018722C">
      <w:pPr>
        <w:topLinePunct/>
      </w:pPr>
      <w:r>
        <w:t>以教师教学观的教学目的观、教学内容观、教学方法观、教学过程观、学习</w:t>
      </w:r>
      <w:r>
        <w:t>本质观，五个维度的总分为因变量，分别针对教龄、职称、学历水平、任教学校</w:t>
      </w:r>
      <w:r>
        <w:t>类型、所学专业、任教年级作方差分析，结果均无显著差异。以教师的性别为自变量，以教学观的五个维度的总分为因变量，进行独立样本</w:t>
      </w:r>
      <w:r>
        <w:rPr>
          <w:rFonts w:ascii="Times New Roman" w:eastAsia="宋体"/>
        </w:rPr>
        <w:t>T</w:t>
      </w:r>
      <w:r>
        <w:t>检验，结果无显著差异。</w:t>
      </w:r>
    </w:p>
    <w:p w:rsidR="0018722C">
      <w:pPr>
        <w:pStyle w:val="4"/>
        <w:topLinePunct/>
        <w:ind w:left="200" w:hangingChars="200" w:hanging="200"/>
      </w:pPr>
      <w:r>
        <w:t>（</w:t>
      </w:r>
      <w:r>
        <w:t xml:space="preserve">三</w:t>
      </w:r>
      <w:r>
        <w:t>）</w:t>
      </w:r>
      <w:r>
        <w:t>教学观的课堂研究</w:t>
      </w:r>
      <w:r w:rsidR="001852F3">
        <w:t xml:space="preserve">1、关于课堂生成性资源</w:t>
      </w:r>
    </w:p>
    <w:p w:rsidR="0018722C">
      <w:pPr>
        <w:topLinePunct/>
      </w:pPr>
      <w:r>
        <w:t>叶澜教授在她的“新基础教育”理论中，提出了课堂动态生成的观点：</w:t>
      </w:r>
      <w:r>
        <w:t>①</w:t>
      </w:r>
      <w:r>
        <w:t>教</w:t>
      </w:r>
      <w:r>
        <w:t>师只要思想上真正顾及了学生多方面成长、顾及了生命活动的多面性和师生共同</w:t>
      </w:r>
      <w:r>
        <w:t>活动中多种组合和发展方式的可能性，就能发现课堂教学具有生成性的特征。课</w:t>
      </w:r>
      <w:r>
        <w:t>堂上可能发生的一切，不是都能在备课时预测的。教学过程的真实推进及最终结果，更多地是由课的具体行进状态，以及教师当时处理状态的方式决定的。</w:t>
      </w:r>
    </w:p>
    <w:p w:rsidR="0018722C">
      <w:pPr>
        <w:topLinePunct/>
      </w:pPr>
      <w:r>
        <w:t>下面是六年级第二学期第七章的《燃烧与灭火》的一节课，学生学习后需达</w:t>
      </w:r>
      <w:r>
        <w:t>到的知识目标有：①掌握燃烧发生的三个不可缺少的条件：可燃物、氧气、温度。</w:t>
      </w:r>
    </w:p>
    <w:p w:rsidR="0018722C">
      <w:pPr>
        <w:topLinePunct/>
      </w:pPr>
      <w:r>
        <w:t>②明确不同的灭火方法及其原理，了解火灾发生时自救的方法。首先教师以提问</w:t>
      </w:r>
      <w:r>
        <w:t>的方式，带领学生复习食物燃烧需要氧气，并会产生二氧化碳。请学生列举日常</w:t>
      </w:r>
      <w:r>
        <w:t>生活中的可燃物。通过讲述奥运圣火在珠峰燃烧，使用的是特殊的燃料，使学生</w:t>
      </w:r>
      <w:r>
        <w:t>明确燃烧发生必需有可燃物。其次，教师演示空纸杯燃烧的实验，放有水的纸杯</w:t>
      </w:r>
      <w:r>
        <w:t>加热的实验。引导学生分析酒精灯火焰热量是通过热传导、对流的方式向纸杯及</w:t>
      </w:r>
      <w:r>
        <w:t>纸杯中的水进而向空气中传递的；引导学生分析空纸杯能燃烧，而盛水的纸杯</w:t>
      </w:r>
      <w:r>
        <w:t>不</w:t>
      </w:r>
    </w:p>
    <w:p w:rsidR="0018722C">
      <w:pPr>
        <w:pStyle w:val="aff7"/>
        <w:topLinePunct/>
      </w:pPr>
      <w:r>
        <w:pict>
          <v:line style="position:absolute;mso-position-horizontal-relative:page;mso-position-vertical-relative:paragraph;z-index:3736;mso-wrap-distance-left:0;mso-wrap-distance-right:0" from="90pt,19.364798pt" to="234pt,19.364798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叶澜</w:t>
      </w:r>
      <w:r>
        <w:rPr>
          <w:rFonts w:ascii="Times New Roman" w:hAnsi="Times New Roman" w:eastAsia="Times New Roman" w:cstheme="minorBidi"/>
        </w:rPr>
        <w:t>. </w:t>
      </w:r>
      <w:r>
        <w:rPr>
          <w:rFonts w:cstheme="minorBidi" w:hAnsiTheme="minorHAnsi" w:eastAsiaTheme="minorHAnsi" w:asciiTheme="minorHAnsi"/>
        </w:rPr>
        <w:t>让课堂焕发出生命活力—论中小学教学改革的深化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w:t>
      </w:r>
      <w:r>
        <w:rPr>
          <w:rFonts w:ascii="Times New Roman" w:hAnsi="Times New Roman" w:eastAsia="Times New Roman" w:cstheme="minorBidi"/>
        </w:rPr>
        <w:t>, 1997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能燃烧的原因，分析得出燃烧发生的另一必要条件：着火点。再次，教师通过列</w:t>
      </w:r>
      <w:r>
        <w:t>举日常生活中燃烧的</w:t>
      </w:r>
      <w:r>
        <w:t>例子</w:t>
      </w:r>
      <w:r>
        <w:t>，得出燃烧的三个条件：可燃物、氧气、着火点，使学生明确灭火的原理。最后看媒体资料，了解火灾时逃生的方法。</w:t>
      </w:r>
    </w:p>
    <w:p w:rsidR="0018722C">
      <w:pPr>
        <w:topLinePunct/>
      </w:pPr>
      <w:r>
        <w:t>当老师介绍到，遇到火灾时应该用湿毛巾捂住口鼻，匍匐前进时，一位学生</w:t>
      </w:r>
      <w:r>
        <w:t>忽然举手表示有不同意见，“老师为什么不能跑着出去？二氧化碳的密度比空气</w:t>
      </w:r>
      <w:r>
        <w:t>大，燃烧产生的二氧化碳应往下沉，而人的呼吸需要的是氧气，所以我认为不能</w:t>
      </w:r>
      <w:r>
        <w:t>匍匐在地上爬行。</w:t>
      </w:r>
      <w:r>
        <w:t>”</w:t>
      </w:r>
    </w:p>
    <w:p w:rsidR="0018722C">
      <w:pPr>
        <w:topLinePunct/>
      </w:pPr>
      <w:r>
        <w:t>由于火灾自救的方法是一个常识问题，所以教师在课前也没有深入思考过。</w:t>
      </w:r>
      <w:r>
        <w:t>教师犹豫了片刻，最终还是决定即时解决这一问题。于是，就让学生针对刚才同</w:t>
      </w:r>
      <w:r>
        <w:t>学提出的问题展开讨论。同学们一致认为，关键的问题在于，燃烧过程中产生的</w:t>
      </w:r>
      <w:r>
        <w:t>二氧化碳究竟是上升还是下降的？教师把问题抛给了学生，“我们还是用实验来</w:t>
      </w:r>
      <w:r>
        <w:t>验证吧！</w:t>
      </w:r>
      <w:r>
        <w:t>下</w:t>
      </w:r>
      <w:r>
        <w:t>面我们就来设计实验，看看蜡烛燃烧产生的二氧化碳究竟是上升还是下降的？</w:t>
      </w:r>
    </w:p>
    <w:p w:rsidR="0018722C">
      <w:pPr>
        <w:pStyle w:val="cw18"/>
        <w:topLinePunct/>
      </w:pPr>
      <w:r>
        <w:t>“老师，如果要用对比的方法，那我们就要用到两根蜡烛了”，“老师，还要</w:t>
      </w:r>
      <w:r>
        <w:t>采用控制变量法”。</w:t>
      </w:r>
    </w:p>
    <w:p w:rsidR="0018722C">
      <w:pPr>
        <w:topLinePunct/>
      </w:pPr>
      <w:r>
        <w:t>教师点点头，鼓励他们朝这个方向去思考问题，并进一步引导“要判断蜡烛</w:t>
      </w:r>
      <w:r>
        <w:t>燃烧产生的二氧化碳究竟是上升还是下降，就是要比较高低不同位置的二氧化碳的含量，通过什么现象来判断二氧化碳含量的高低？</w:t>
      </w:r>
      <w:r>
        <w:t>”</w:t>
      </w:r>
    </w:p>
    <w:p w:rsidR="0018722C">
      <w:pPr>
        <w:topLinePunct/>
      </w:pPr>
      <w:r>
        <w:t>此时教室里一片安静，同学们都在认真地思考着这一问题。教师请实验员老师准备蜡烛和大小相同的烧杯。陆续地有同学举手，教师看了部分学生的设计，</w:t>
      </w:r>
      <w:r>
        <w:t>发现有些学生采用了两根长短一样的蜡烛，有些采用的是长短不一的蜡烛敞开在</w:t>
      </w:r>
      <w:r>
        <w:t>空气中燃烧，只有一个学生的设计是用一个大烧杯罩住长短不一的燃烧着的蜡</w:t>
      </w:r>
      <w:r>
        <w:t>烛。</w:t>
      </w:r>
    </w:p>
    <w:p w:rsidR="0018722C">
      <w:pPr>
        <w:topLinePunct/>
      </w:pPr>
      <w:r>
        <w:t>看了他们的设计，教师的设计思路也更加明朗化，“现在有不少同学已经完</w:t>
      </w:r>
      <w:r>
        <w:t>成了，下面就请同学们来说说你们的设计”。</w:t>
      </w:r>
    </w:p>
    <w:p w:rsidR="0018722C">
      <w:pPr>
        <w:topLinePunct/>
      </w:pPr>
      <w:r>
        <w:t>一位女学生回答说“我采用的是长短不一的两根蜡烛放在空气中燃烧进行对</w:t>
      </w:r>
      <w:r>
        <w:t>比，观察哪根蜡烛先熄灭，先熄灭的说明那个位置的二氧化碳的含量要高一些。”</w:t>
      </w:r>
      <w:r>
        <w:t>教师追问“你为什么要采用两根长短不一的蜡烛呢？”，“如果是一样长的蜡烛，</w:t>
      </w:r>
      <w:r>
        <w:t>它们所处的高度一致，就不能比较高低不同位置的二氧化碳的含量了，所以我采</w:t>
      </w:r>
      <w:r>
        <w:t>用长短不一的蜡烛。</w:t>
      </w:r>
      <w:r>
        <w:t>”</w:t>
      </w:r>
    </w:p>
    <w:p w:rsidR="0018722C">
      <w:pPr>
        <w:topLinePunct/>
      </w:pPr>
      <w:r>
        <w:t>“好，她采用了逆推法来说明，不错”教师进行了表扬，“你能说说在你的</w:t>
      </w:r>
    </w:p>
    <w:p w:rsidR="0018722C">
      <w:pPr>
        <w:topLinePunct/>
      </w:pPr>
      <w:r>
        <w:t>实验设计中是如何利用控制变量法的吗？</w:t>
      </w:r>
      <w:r>
        <w:rPr>
          <w:rFonts w:hint="eastAsia"/>
        </w:rPr>
        <w:t>“</w:t>
      </w:r>
      <w:r>
        <w:t>教师继续追问。</w:t>
      </w:r>
    </w:p>
    <w:p w:rsidR="0018722C">
      <w:pPr>
        <w:topLinePunct/>
      </w:pPr>
      <w:r>
        <w:t>学生回答道：“我认为蜡烛的长度为变量，把蜡烛放在同样的环境中为不变</w:t>
      </w:r>
      <w:r>
        <w:t>的量，来观察蜡烛熄灭的先后顺序与蜡烛所处位置的关系。”教师点头表示同意。</w:t>
      </w:r>
    </w:p>
    <w:p w:rsidR="0018722C">
      <w:pPr>
        <w:topLinePunct/>
      </w:pPr>
      <w:r>
        <w:t>这时，另一位学生已经迫不及待的举手了，“老师她的设计是不可行的，肯</w:t>
      </w:r>
      <w:r>
        <w:t>定不能比较出结果的”，教师示意他接着往下讲</w:t>
      </w:r>
      <w:r>
        <w:t>，“应该在两支蜡烛的上方用一个</w:t>
      </w:r>
      <w:r>
        <w:t>大烧杯罩起来。”有的学生好像有些疑惑。这位同学自信地说“因为放在空气中</w:t>
      </w:r>
      <w:r>
        <w:t>的蜡烛，如果上方不用同一个烧杯罩起来的话，蜡烛全部燃烧完才会停止的，所</w:t>
      </w:r>
      <w:r>
        <w:t>以不能比较出结果来。</w:t>
      </w:r>
      <w:r>
        <w:t>”</w:t>
      </w:r>
    </w:p>
    <w:p w:rsidR="0018722C">
      <w:pPr>
        <w:topLinePunct/>
      </w:pPr>
      <w:r>
        <w:t>这时有学生问道</w:t>
      </w:r>
      <w:r>
        <w:t>，“那为什么罩起来就可以了呢？”，他耐心地说“如果上方</w:t>
      </w:r>
      <w:r>
        <w:t>用烧杯罩起来的话，烧杯内的氧气是有限的，而蜡烛的燃烧要产生二氧化碳，这</w:t>
      </w:r>
      <w:r>
        <w:t>样蜡烛就会因缺氧而先后熄灭”。</w:t>
      </w:r>
    </w:p>
    <w:p w:rsidR="0018722C">
      <w:pPr>
        <w:topLinePunct/>
      </w:pPr>
      <w:r>
        <w:t>教师欣喜地说</w:t>
      </w:r>
      <w:r>
        <w:t>：“哦，那么就请你到黑板上画个示意图吧。”随即，这位学生</w:t>
      </w:r>
      <w:r>
        <w:t>上来，一边画一边向同学们解释他的想法，同学们都赞同了他的观点，并送给他</w:t>
      </w:r>
      <w:r>
        <w:t>一阵热烈的掌声。当方案确定后，学生们就开始做实验了。实验的结果是长的蜡烛先灭了。</w:t>
      </w:r>
    </w:p>
    <w:p w:rsidR="0018722C">
      <w:pPr>
        <w:topLinePunct/>
      </w:pPr>
      <w:r>
        <w:t>“老师，长的蜡烛先灭就表明燃烧过程中产生的二氧化碳是上升的。”教师点</w:t>
      </w:r>
      <w:r>
        <w:t>头示意，这时又有一个声音响了起来，“老师，我现在已经相信燃烧过程中产生</w:t>
      </w:r>
      <w:r>
        <w:t>的二氧化碳是上升的了，可还是不明白为什么会上升呢？二氧化碳的密度不是比氧气大吗？”看来问题还没有彻底解决。</w:t>
      </w:r>
    </w:p>
    <w:p w:rsidR="0018722C">
      <w:pPr>
        <w:topLinePunct/>
      </w:pPr>
      <w:r>
        <w:t>教师进一步启发学生“同学们仔细想想，为什么燃烧产生的二氧化碳的密度会变小呢，是不是有什么外界因素改变了呢？</w:t>
      </w:r>
      <w:r>
        <w:t>”</w:t>
      </w:r>
    </w:p>
    <w:p w:rsidR="0018722C">
      <w:pPr>
        <w:topLinePunct/>
      </w:pPr>
      <w:r>
        <w:t>“老师，是温度升高了呀。”教师继续追问“温度和气体的密度有何关系？”</w:t>
      </w:r>
      <w:r>
        <w:t>“老师，温度升高了气体的密度会减少的，</w:t>
      </w:r>
      <w:r>
        <w:rPr>
          <w:rFonts w:hint="eastAsia"/>
        </w:rPr>
        <w:t>“</w:t>
      </w:r>
    </w:p>
    <w:p w:rsidR="0018722C">
      <w:pPr>
        <w:pStyle w:val="cw18"/>
        <w:topLinePunct/>
      </w:pPr>
      <w:r>
        <w:t>“谁能对这一问题作出完整的解释？”</w:t>
      </w:r>
    </w:p>
    <w:p w:rsidR="0018722C">
      <w:pPr>
        <w:topLinePunct/>
      </w:pPr>
      <w:r>
        <w:t>学生踊跃举手，教师请一位学生回答，“在一般条件下，二氧化碳的密度比</w:t>
      </w:r>
      <w:r>
        <w:t>氧气的大，二氧化碳是往下沉的；可是燃烧过程中产生的二氧化碳因为温度升高</w:t>
      </w:r>
      <w:r>
        <w:t>了，所以密度降低了。因此，我们遇到火灾时应该匍匐在地上爬行逃离现场。”教师赞扬道</w:t>
      </w:r>
      <w:r>
        <w:t>：“回答的真好，真全面！</w:t>
      </w:r>
      <w:r>
        <w:t>”</w:t>
      </w:r>
      <w:r>
        <w:t>问题彻底解决了，教师因势利导</w:t>
      </w:r>
      <w:r>
        <w:t>：“</w:t>
      </w:r>
      <w:r>
        <w:t>同</w:t>
      </w:r>
    </w:p>
    <w:p w:rsidR="0018722C">
      <w:pPr>
        <w:topLinePunct/>
      </w:pPr>
      <w:r>
        <w:t>学们，只要我们会利用对比法和控制变量法，看来实验设计并不难啊！</w:t>
      </w:r>
      <w:r>
        <w:rPr>
          <w:rFonts w:hint="eastAsia"/>
        </w:rPr>
        <w:t>“</w:t>
      </w:r>
      <w:r>
        <w:t>此时课</w:t>
      </w:r>
      <w:r>
        <w:t>间休息的音乐响了起来……按照教师的预设，火灾自救的方法没有全部讲完，后</w:t>
      </w:r>
      <w:r>
        <w:t>面看媒体资料，通过小游戏，训练学生回答火灾自救的方法，认识消防标志，</w:t>
      </w:r>
      <w:r>
        <w:t>这</w:t>
      </w:r>
    </w:p>
    <w:p w:rsidR="0018722C">
      <w:pPr>
        <w:topLinePunct/>
      </w:pPr>
      <w:r>
        <w:t>些都未完成。</w:t>
      </w:r>
    </w:p>
    <w:p w:rsidR="0018722C">
      <w:pPr>
        <w:topLinePunct/>
      </w:pPr>
      <w:r>
        <w:t>案例分析：一个教师尽管教同一门课，面对同一批学生</w:t>
      </w:r>
      <w:r>
        <w:rPr>
          <w:rFonts w:hint="eastAsia"/>
        </w:rPr>
        <w:t>，</w:t>
      </w:r>
      <w:r w:rsidR="001852F3">
        <w:t xml:space="preserve">但他</w:t>
      </w:r>
      <w:r>
        <w:t>（</w:t>
      </w:r>
      <w:r>
        <w:t>她</w:t>
      </w:r>
      <w:r>
        <w:t>）</w:t>
      </w:r>
      <w:r w:rsidR="001852F3">
        <w:t xml:space="preserve">在每节</w:t>
      </w:r>
      <w:r>
        <w:t>课上所处的具体情况和经历的过程都并不相同，每一次都是唯一的、不可重复的、丰富而具体的综合。</w:t>
      </w:r>
      <w:r>
        <w:t>①</w:t>
      </w:r>
      <w:r>
        <w:t>在新课程的教学中，由于学生质疑精神的养成，他们往往</w:t>
      </w:r>
      <w:r>
        <w:t>会提出一些教师始料未及的问题，从而导致课堂新的生成性资源。而新课程观认</w:t>
      </w:r>
      <w:r>
        <w:t>为，教科书不是唯一的课程资源，课程是教师和学生共同探求新知的过程，教师</w:t>
      </w:r>
      <w:r>
        <w:t>和学生是课程的有机构成部分，是课程资源的开发者和建设者。因此，教学中产</w:t>
      </w:r>
      <w:r>
        <w:t>生的生成性资源，也是学生学习的课程资源。教师在教学中应该充分合理地利用这些生成性资源，促进学生科学素养的提高。本节课中，由于学生的一个问题，</w:t>
      </w:r>
      <w:r>
        <w:t>课堂教学出现了一点小的意外</w:t>
      </w:r>
      <w:r>
        <w:rPr>
          <w:rFonts w:hint="eastAsia"/>
        </w:rPr>
        <w:t>，</w:t>
      </w:r>
      <w:r w:rsidR="001852F3">
        <w:t xml:space="preserve">如果教师对个问题采取敷衍的方法也许能完成预</w:t>
      </w:r>
      <w:r>
        <w:t>期的教学计划，但是学生的学习积极性可能会受到打击。而这位教师没有采取应付的态度，而是因势利导，趁此分析解决学生提出的问题，学生通过探究对二氧</w:t>
      </w:r>
      <w:r>
        <w:t>化碳的性质，气体密度随温度而改变以及采用对照和控制变量法设计实验方案的</w:t>
      </w:r>
      <w:r>
        <w:t>问题，进行了复习学习，学生在宽松融洽的学习环境中，获得了</w:t>
      </w:r>
      <w:r>
        <w:t>意想不到</w:t>
      </w:r>
      <w:r>
        <w:t>的收获和成功。新课程提倡以学生为本，关注学生的问题和需求，关注学生的困难。在</w:t>
      </w:r>
      <w:r>
        <w:t>上述教学中，面对学生提出的新问题，教师没有消极地回避，而是积极地应对。教师没有固守原定的教学路线，而是根据学生的需求和课堂中的实际情况灵活调整</w:t>
      </w:r>
      <w:r>
        <w:t>了教学，这充分体现了教师具有科学课程倡导的新课程观和以学生为中心的教学观念。</w:t>
      </w:r>
    </w:p>
    <w:p w:rsidR="0018722C">
      <w:pPr>
        <w:topLinePunct/>
      </w:pPr>
      <w:r>
        <w:rPr>
          <w:rFonts w:ascii="Times New Roman" w:eastAsia="Times New Roman"/>
        </w:rPr>
        <w:t>2</w:t>
      </w:r>
      <w:r>
        <w:t>、关于探究式课堂教学</w:t>
      </w:r>
    </w:p>
    <w:p w:rsidR="0018722C">
      <w:pPr>
        <w:topLinePunct/>
      </w:pPr>
      <w:r>
        <w:t>科学课程标准明确地将“突出科学探究”作为科学课程的基本理念之一，</w:t>
      </w:r>
    </w:p>
    <w:p w:rsidR="0018722C">
      <w:pPr>
        <w:topLinePunct/>
      </w:pPr>
      <w:r>
        <w:t>“科学的核心是探究，教育的重要目标是促进学生的发展，科学课程应当体现这</w:t>
      </w:r>
      <w:r>
        <w:t>两者的结合，突出科学探究的学习方式。应给学生提供充分的科学探究机会，让</w:t>
      </w:r>
      <w:r>
        <w:t>学生通过手脑并用的探究活动，体验探究过程的曲折和乐趣，学习科学方法，发</w:t>
      </w:r>
      <w:r>
        <w:t>展科学探究所需要的能力并增进对科学探究的理解。”</w:t>
      </w:r>
      <w:r>
        <w:t>②</w:t>
      </w:r>
      <w:r>
        <w:t>科学探究是一种让学生</w:t>
      </w:r>
      <w:r>
        <w:t>理解科学知识的重要学习方式，但不是唯一的方式。在探究式课堂教学中，教师</w:t>
      </w:r>
      <w:r>
        <w:t>的任务是调动学生的积极性，促使他们自己去获取知识、发展能力，做到自己发</w:t>
      </w:r>
      <w:r>
        <w:t>现问题、提</w:t>
      </w:r>
      <w:r>
        <w:t>出问题</w:t>
      </w:r>
      <w:r>
        <w:t>、分析问题、解决问题。与此同时，教师要为学生的学习设置</w:t>
      </w:r>
      <w:r>
        <w:t>探究的情境，建立探究的氛围，促进探究的开展，把握探究的深度，评价探究</w:t>
      </w:r>
      <w:r>
        <w:t>的</w:t>
      </w:r>
    </w:p>
    <w:p w:rsidR="0018722C">
      <w:pPr>
        <w:pStyle w:val="aff7"/>
        <w:topLinePunct/>
      </w:pPr>
      <w:r>
        <w:pict>
          <v:line style="position:absolute;mso-position-horizontal-relative:page;mso-position-vertical-relative:paragraph;z-index:3760;mso-wrap-distance-left:0;mso-wrap-distance-right:0" from="90pt,15.880539pt" to="234pt,15.880539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叶澜</w:t>
      </w:r>
      <w:r>
        <w:rPr>
          <w:rFonts w:ascii="Times New Roman" w:hAnsi="Times New Roman" w:eastAsia="Times New Roman" w:cstheme="minorBidi"/>
        </w:rPr>
        <w:t>. </w:t>
      </w:r>
      <w:r>
        <w:rPr>
          <w:rFonts w:cstheme="minorBidi" w:hAnsiTheme="minorHAnsi" w:eastAsiaTheme="minorHAnsi" w:asciiTheme="minorHAnsi"/>
        </w:rPr>
        <w:t>让课堂焕发出生命活力—论中小学教学改革的深化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w:t>
      </w:r>
      <w:r>
        <w:rPr>
          <w:rFonts w:ascii="Times New Roman" w:hAnsi="Times New Roman" w:eastAsia="Times New Roman" w:cstheme="minorBidi"/>
        </w:rPr>
        <w:t>, 1997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教育部</w:t>
      </w:r>
      <w:r>
        <w:rPr>
          <w:rFonts w:ascii="Times New Roman" w:hAnsi="Times New Roman" w:eastAsia="宋体" w:cstheme="minorBidi"/>
        </w:rPr>
        <w:t>. </w:t>
      </w:r>
      <w:r>
        <w:rPr>
          <w:rFonts w:cstheme="minorBidi" w:hAnsiTheme="minorHAnsi" w:eastAsiaTheme="minorHAnsi" w:asciiTheme="minorHAnsi"/>
        </w:rPr>
        <w:t>科学</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课程标准</w:t>
      </w:r>
      <w:r>
        <w:rPr>
          <w:rFonts w:cstheme="minorBidi" w:hAnsiTheme="minorHAnsi" w:eastAsiaTheme="minorHAnsi" w:asciiTheme="minorHAnsi"/>
        </w:rPr>
        <w:t>（</w:t>
      </w:r>
      <w:r>
        <w:rPr>
          <w:kern w:val="2"/>
          <w:szCs w:val="22"/>
          <w:rFonts w:cstheme="minorBidi" w:hAnsiTheme="minorHAnsi" w:eastAsiaTheme="minorHAnsi" w:asciiTheme="minorHAnsi"/>
          <w:sz w:val="18"/>
        </w:rPr>
        <w:t>实验稿</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2001</w:t>
      </w:r>
      <w:r>
        <w:rPr>
          <w:rFonts w:ascii="Times New Roman" w:hAnsi="Times New Roman" w:eastAsia="宋体" w:cstheme="minorBidi"/>
        </w:rPr>
        <w:t xml:space="preserve">, </w:t>
      </w:r>
      <w:r>
        <w:rPr>
          <w:rFonts w:ascii="Times New Roman" w:hAnsi="Times New Roman" w:eastAsia="宋体" w:cstheme="minorBidi"/>
        </w:rPr>
        <w:t>4</w:t>
      </w:r>
      <w:r>
        <w:rPr>
          <w:rFonts w:hint="eastAsia"/>
        </w:rPr>
        <w:t>。</w:t>
      </w:r>
    </w:p>
    <w:p w:rsidR="0018722C">
      <w:pPr>
        <w:spacing w:before="161"/>
        <w:ind w:leftChars="0" w:left="140" w:rightChars="0" w:right="0" w:firstLineChars="0" w:firstLine="0"/>
        <w:jc w:val="left"/>
        <w:topLinePunct/>
      </w:pPr>
      <w:r>
        <w:rPr>
          <w:kern w:val="2"/>
          <w:sz w:val="24"/>
          <w:szCs w:val="22"/>
          <w:rFonts w:cstheme="minorBidi" w:hAnsiTheme="minorHAnsi" w:eastAsiaTheme="minorHAnsi" w:asciiTheme="minorHAnsi"/>
        </w:rPr>
        <w:t>成败。</w:t>
      </w:r>
      <w:r>
        <w:rPr>
          <w:kern w:val="2"/>
          <w:szCs w:val="22"/>
          <w:rFonts w:cstheme="minorBidi" w:hAnsiTheme="minorHAnsi" w:eastAsiaTheme="minorHAnsi" w:asciiTheme="minorHAnsi"/>
          <w:position w:val="11"/>
          <w:sz w:val="12"/>
        </w:rPr>
        <w:t>①</w:t>
      </w:r>
    </w:p>
    <w:p w:rsidR="0018722C">
      <w:pPr>
        <w:topLinePunct/>
      </w:pPr>
      <w:r>
        <w:t>《绿色叶片中是否含有淀粉？》是六年级第二学期第七章绿色植物是如何获</w:t>
      </w:r>
      <w:r>
        <w:t>取能量的第一节课的内容，通过教学应使学生明确绿色植物通过光合作用制造淀粉，绿色叶片中含有淀粉。</w:t>
      </w:r>
    </w:p>
    <w:p w:rsidR="0018722C">
      <w:pPr>
        <w:topLinePunct/>
      </w:pPr>
      <w:r>
        <w:t>教师联系生活实际创设情境，引导学生思考：人和动物</w:t>
      </w:r>
      <w:r>
        <w:t>吃食</w:t>
      </w:r>
      <w:r>
        <w:t>物是为了补充能</w:t>
      </w:r>
      <w:r>
        <w:t>量，那么植物是怎样补充能量的？通过对能量转换知识的复习，使学生明确绿色</w:t>
      </w:r>
      <w:r>
        <w:t>植物吸收太阳能，并通过光合作用将其转化为化学能储存起来。引出今后几节课的研究内容：绿色植物是如何获取能量的。教师演示实验，在</w:t>
      </w:r>
      <w:r>
        <w:t>土豆</w:t>
      </w:r>
      <w:r>
        <w:t>切片、红薯切</w:t>
      </w:r>
      <w:r>
        <w:t>片、一些米上，以及试管内的淀粉糊中滴加几滴碘液，请学生观察并描述实验现</w:t>
      </w:r>
      <w:r>
        <w:t>象，得出结论：大部分的植物性食物中含有淀粉。这节课探究作为植物的一部分，</w:t>
      </w:r>
      <w:r w:rsidR="001852F3">
        <w:t xml:space="preserve">叶片是否含有淀粉？</w:t>
      </w:r>
    </w:p>
    <w:p w:rsidR="0018722C">
      <w:pPr>
        <w:topLinePunct/>
      </w:pPr>
      <w:r>
        <w:t>教师演示实验，往装有叶片的试管中直接滴加碘液。学生观察后发现，叶片并没有变成蓝色。</w:t>
      </w:r>
    </w:p>
    <w:p w:rsidR="0018722C">
      <w:pPr>
        <w:topLinePunct/>
      </w:pPr>
      <w:r>
        <w:t>师：那是不是说绿叶里面就没有淀粉？</w:t>
      </w:r>
    </w:p>
    <w:p w:rsidR="0018722C">
      <w:pPr>
        <w:topLinePunct/>
      </w:pPr>
      <w:r>
        <w:t>师：为什么不能这样说？为什么不能直接这样的肯定？请大家开动脑筋。生：叶表皮挡住了碘液</w:t>
      </w:r>
    </w:p>
    <w:p w:rsidR="0018722C">
      <w:pPr>
        <w:topLinePunct/>
      </w:pPr>
      <w:r>
        <w:t>师：哦，这个同学的意思是说，叶子的表皮挡住了，叶子表皮的绿色挡住了遇碘之后的变蓝色。那其他同学的意见呢？</w:t>
      </w:r>
    </w:p>
    <w:p w:rsidR="0018722C">
      <w:pPr>
        <w:topLinePunct/>
      </w:pPr>
      <w:r>
        <w:t>生：淀粉停留在叶子的里面</w:t>
      </w:r>
    </w:p>
    <w:p w:rsidR="0018722C">
      <w:pPr>
        <w:topLinePunct/>
      </w:pPr>
      <w:r>
        <w:t>师：你是说淀粉在里面，外面看不见，为什么看不见？那就是说还是被叶表皮挡住了</w:t>
      </w:r>
      <w:r>
        <w:rPr>
          <w:rFonts w:hint="eastAsia"/>
        </w:rPr>
        <w:t>？</w:t>
      </w:r>
    </w:p>
    <w:p w:rsidR="0018722C">
      <w:pPr>
        <w:topLinePunct/>
      </w:pPr>
      <w:r>
        <w:t>生：第一个可能性就是叶子的表皮可以阻挡碘液的渗透，第二个可能性也许是淀</w:t>
      </w:r>
      <w:r>
        <w:t>粉的含量比较少。</w:t>
      </w:r>
      <w:r>
        <w:t>（</w:t>
      </w:r>
      <w:r>
        <w:t>学生们个个都很投入，踊跃回答老师的问题</w:t>
      </w:r>
      <w:r>
        <w:t>）</w:t>
      </w:r>
    </w:p>
    <w:p w:rsidR="0018722C">
      <w:pPr>
        <w:topLinePunct/>
      </w:pPr>
      <w:r>
        <w:t>师：刚才这个同学提出了一个新的看法，就是她觉得叶子表面有一层非常厚的膜，</w:t>
      </w:r>
      <w:r w:rsidR="001852F3">
        <w:t xml:space="preserve">所以看起来滴加了碘液，实际上碘液没有进入到叶子里面；另一个同学觉得淀粉是在叶子里面产生的，表面上是没有的；还有一个原因就是淀粉的含量太少。</w:t>
      </w:r>
      <w:r>
        <w:t>生：大家都知道，绿色植物叶子里有一种叫叶绿素的东西，我认为是叶绿素阻挡了碘液进入叶片里面。</w:t>
      </w:r>
    </w:p>
    <w:p w:rsidR="0018722C">
      <w:pPr>
        <w:topLinePunct/>
      </w:pPr>
      <w:r>
        <w:t>师：好的，请坐。这个同学提出了新的看法。我综合一下同学们的看法，那我们</w:t>
      </w:r>
      <w:r>
        <w:t>很多同学都认为，是叶绿素阻挡了碘液遇到淀粉的颜色呈现出来。那到底是不</w:t>
      </w:r>
      <w:r>
        <w:t>是</w:t>
      </w:r>
    </w:p>
    <w:p w:rsidR="0018722C">
      <w:pPr>
        <w:pStyle w:val="aff7"/>
        <w:topLinePunct/>
      </w:pPr>
      <w:r>
        <w:pict>
          <v:line style="position:absolute;mso-position-horizontal-relative:page;mso-position-vertical-relative:paragraph;z-index:3784;mso-wrap-distance-left:0;mso-wrap-distance-right:0" from="90pt,11.58091pt" to="234pt,11.58091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王耀村</w:t>
      </w:r>
      <w:r>
        <w:rPr>
          <w:rFonts w:ascii="Times New Roman" w:hAnsi="Times New Roman" w:eastAsia="宋体" w:cstheme="minorBidi"/>
        </w:rPr>
        <w:t>. </w:t>
      </w:r>
      <w:r>
        <w:rPr>
          <w:rFonts w:cstheme="minorBidi" w:hAnsiTheme="minorHAnsi" w:eastAsiaTheme="minorHAnsi" w:asciiTheme="minorHAnsi"/>
        </w:rPr>
        <w:t>初中科学教学案例专题研究</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杭州</w:t>
      </w:r>
      <w:r>
        <w:rPr>
          <w:kern w:val="2"/>
          <w:rFonts w:ascii="Times New Roman" w:hAnsi="Times New Roman" w:eastAsia="宋体" w:cstheme="minorBidi"/>
          <w:sz w:val="18"/>
          <w:rFonts w:hint="eastAsia"/>
        </w:rPr>
        <w:t>：</w:t>
      </w:r>
      <w:r>
        <w:rPr>
          <w:rFonts w:cstheme="minorBidi" w:hAnsiTheme="minorHAnsi" w:eastAsiaTheme="minorHAnsi" w:asciiTheme="minorHAnsi"/>
        </w:rPr>
        <w:t>浙江大学出版社</w:t>
      </w:r>
      <w:r>
        <w:rPr>
          <w:rFonts w:ascii="Times New Roman" w:hAnsi="Times New Roman" w:eastAsia="宋体" w:cstheme="minorBidi"/>
        </w:rPr>
        <w:t>, 2005</w:t>
      </w:r>
      <w:r>
        <w:rPr>
          <w:rFonts w:ascii="Times New Roman" w:hAnsi="Times New Roman" w:eastAsia="宋体" w:cstheme="minorBidi"/>
        </w:rPr>
        <w:t>,</w:t>
      </w:r>
      <w:r>
        <w:rPr>
          <w:rFonts w:ascii="Times New Roman" w:hAnsi="Times New Roman" w:eastAsia="宋体" w:cstheme="minorBidi"/>
        </w:rPr>
        <w:t> 140</w:t>
      </w:r>
      <w:r>
        <w:rPr>
          <w:rFonts w:hint="eastAsia"/>
        </w:rPr>
        <w:t>。</w:t>
      </w:r>
    </w:p>
    <w:p w:rsidR="0018722C">
      <w:pPr>
        <w:topLinePunct/>
      </w:pPr>
      <w:r>
        <w:t>这样呢？还有一个观点就是叶子外面太厚了。</w:t>
      </w:r>
    </w:p>
    <w:p w:rsidR="0018722C">
      <w:pPr>
        <w:topLinePunct/>
      </w:pPr>
      <w:r>
        <w:t>师：今天由于时间关系，我们就来探讨前面三位同学提出的看法。叶子里可能有淀粉，但是这个颜色被覆盖住了，那怎么办？</w:t>
      </w:r>
    </w:p>
    <w:p w:rsidR="0018722C">
      <w:pPr>
        <w:topLinePunct/>
      </w:pPr>
      <w:r>
        <w:t>生：把叶子撕开。</w:t>
      </w:r>
    </w:p>
    <w:p w:rsidR="0018722C">
      <w:pPr>
        <w:topLinePunct/>
      </w:pPr>
      <w:r>
        <w:t>师：这个绿色是表面只有的吗？你怎么知道里面就没有呢？叶绿素是在细胞里面的，是在叶子内部的。</w:t>
      </w:r>
    </w:p>
    <w:p w:rsidR="0018722C">
      <w:pPr>
        <w:topLinePunct/>
      </w:pPr>
      <w:r>
        <w:t>生：我认为可以想办法把叶绿素去掉。</w:t>
      </w:r>
    </w:p>
    <w:p w:rsidR="0018722C">
      <w:pPr>
        <w:topLinePunct/>
      </w:pPr>
      <w:r>
        <w:t>师：哦，请坐。她说想办法把叶绿素去掉，是不是一个好方法啊？是的，但是你</w:t>
      </w:r>
      <w:r>
        <w:t>们想想要怎么去掉它呢？有</w:t>
      </w:r>
      <w:r>
        <w:t>时候</w:t>
      </w:r>
      <w:r>
        <w:t>我们家里洗衣服，衣服上面有污渍，你要去掉有什么方法？</w:t>
      </w:r>
    </w:p>
    <w:p w:rsidR="0018722C">
      <w:pPr>
        <w:topLinePunct/>
      </w:pPr>
      <w:r>
        <w:t>生：洗衣粉。</w:t>
      </w:r>
    </w:p>
    <w:p w:rsidR="0018722C">
      <w:pPr>
        <w:topLinePunct/>
      </w:pPr>
      <w:r>
        <w:t>师：对，是洗衣粉，我们让污渍溶解在洗衣粉里面，是不是就能把衣服洗干净了！</w:t>
      </w:r>
      <w:r>
        <w:t>生</w:t>
      </w:r>
      <w:r>
        <w:t>：我认为应该用热水。老师以前讲过了细胞的扩张，细胞壁在遇到热水的</w:t>
      </w:r>
      <w:r>
        <w:t>时候</w:t>
      </w:r>
      <w:r>
        <w:t>会失去它的作用。</w:t>
      </w:r>
    </w:p>
    <w:p w:rsidR="0018722C">
      <w:pPr>
        <w:topLinePunct/>
      </w:pPr>
      <w:r>
        <w:t>师：哦，非常好，这个同学讲到了非常重要的一点。我们讲过，生物体最基本的</w:t>
      </w:r>
      <w:r>
        <w:t>结构和功能单位是细胞，细胞外面有细胞壁和细胞膜，哪一层结构能阻挡物质的进入？</w:t>
      </w:r>
    </w:p>
    <w:p w:rsidR="0018722C">
      <w:pPr>
        <w:topLinePunct/>
      </w:pPr>
      <w:r>
        <w:t>生：细胞壁….</w:t>
      </w:r>
    </w:p>
    <w:p w:rsidR="0018722C">
      <w:pPr>
        <w:topLinePunct/>
      </w:pPr>
      <w:r>
        <w:t>师：是细胞壁吗？是细胞膜！</w:t>
      </w:r>
      <w:r>
        <w:t>细</w:t>
      </w:r>
      <w:r>
        <w:t>胞膜能阻挡物质的进出，所以，这位同学就觉得，</w:t>
      </w:r>
      <w:r w:rsidR="001852F3">
        <w:t xml:space="preserve">如果把这个细胞杀死了，是不是里面的就能出来了呢。好的，我们用实验来验证</w:t>
      </w:r>
      <w:r>
        <w:t>一下。老师在烧杯中放入绿色植物的叶片，然后倒上热开水，稍后，请你们观察并描述现象。</w:t>
      </w:r>
    </w:p>
    <w:p w:rsidR="0018722C">
      <w:pPr>
        <w:pStyle w:val="BodyText"/>
        <w:spacing w:before="29"/>
        <w:ind w:leftChars="0" w:left="140"/>
        <w:topLinePunct/>
      </w:pPr>
      <w:r>
        <w:t>生：烫死了，叶片发黄了</w:t>
      </w:r>
    </w:p>
    <w:p w:rsidR="0018722C">
      <w:pPr>
        <w:topLinePunct/>
      </w:pPr>
      <w:r>
        <w:t>师：烫死了，好，它已经烫死了，老师按照我们同学的要求，把细胞膜给杀死了，</w:t>
      </w:r>
      <w:r w:rsidR="001852F3">
        <w:t xml:space="preserve">那叶绿素出来了没有，观察液体的颜色，有没有变化？</w:t>
      </w:r>
    </w:p>
    <w:p w:rsidR="0018722C">
      <w:pPr>
        <w:topLinePunct/>
      </w:pPr>
      <w:r>
        <w:t>生：叶绿素没有出来，这颜色有点变化，但还是透明的。师：好，我滴加碘液，看看会不会有什么变化？</w:t>
      </w:r>
    </w:p>
    <w:p w:rsidR="0018722C">
      <w:pPr>
        <w:topLinePunct/>
      </w:pPr>
      <w:r>
        <w:t>师：没有变化，哎，说明这样处理还不够，你杀死了细胞，还要让这个叶绿素出</w:t>
      </w:r>
      <w:r>
        <w:t>来。现在门已经打开了，没有控制它的牢笼了，但是它还要出来，怎么办？它不</w:t>
      </w:r>
      <w:r>
        <w:t>能溶解于水中，那么我们找一种可以溶解它的溶剂。比如说如果衣服上有油渍的话，你光用洗衣粉可能不一定能洗干净，要用洗洁精对不对。那现在怎么办？</w:t>
      </w:r>
    </w:p>
    <w:p w:rsidR="0018722C">
      <w:pPr>
        <w:topLinePunct/>
      </w:pPr>
      <w:r>
        <w:t>生：浓浓的酒精刺激里面的细胞，然后让酒精带着细胞膜的残渣流动出来。</w:t>
      </w:r>
    </w:p>
    <w:p w:rsidR="0018722C">
      <w:pPr>
        <w:topLinePunct/>
      </w:pPr>
      <w:r>
        <w:t>师：奥，好的，他说到了酒精，科学家发现，叶绿素是能够溶于酒精当中的。刚才在沸水中加热叶片，目的是为了杀死细胞。那么下一步该做什么了？</w:t>
      </w:r>
    </w:p>
    <w:p w:rsidR="0018722C">
      <w:pPr>
        <w:topLinePunct/>
      </w:pPr>
      <w:r>
        <w:t>师：将叶片浸入试管中的酒精内，把试管浸入一杯正在加热的热水中，然后组成</w:t>
      </w:r>
      <w:r>
        <w:t>一个什么样的装置呢？酒精不要倒很多，大概试管底部，浸没叶片就可以了。然</w:t>
      </w:r>
      <w:r>
        <w:t>后，点然酒精灯，把这个烧杯进行加热。下面你们开始做这个实验。</w:t>
      </w:r>
      <w:r>
        <w:t>（</w:t>
      </w:r>
      <w:r>
        <w:t>这些小环</w:t>
      </w:r>
      <w:r>
        <w:t>节，教师介绍的比较仔细，其实可以通过师生的交流，由学生的口说出。可能是教师考虑到时间比较紧张，就自己代劳了</w:t>
      </w:r>
      <w:r>
        <w:t>）</w:t>
      </w:r>
    </w:p>
    <w:p w:rsidR="0018722C">
      <w:pPr>
        <w:topLinePunct/>
      </w:pPr>
      <w:r>
        <w:t>学生立刻开始了小组实验。</w:t>
      </w:r>
    </w:p>
    <w:p w:rsidR="0018722C">
      <w:pPr>
        <w:topLinePunct/>
      </w:pPr>
      <w:r>
        <w:t>师：注意，倒取液体的</w:t>
      </w:r>
      <w:r>
        <w:t>时候</w:t>
      </w:r>
      <w:r>
        <w:t>，手持瓶子的哪个部分？</w:t>
      </w:r>
      <w:r w:rsidR="001852F3">
        <w:t xml:space="preserve">生：标签朝手心的。</w:t>
      </w:r>
    </w:p>
    <w:p w:rsidR="0018722C">
      <w:pPr>
        <w:topLinePunct/>
      </w:pPr>
      <w:r>
        <w:t>教师在教室里前后走动，及时地了解每个小组的实验情况。</w:t>
      </w:r>
    </w:p>
    <w:p w:rsidR="0018722C">
      <w:pPr>
        <w:topLinePunct/>
      </w:pPr>
      <w:r>
        <w:t>师：好的，我们有的同学很聪明的，这个酒精灯的火焰离烧杯比较远，然后它们</w:t>
      </w:r>
      <w:r>
        <w:t>就把培养皿塞下去，把那个酒精灯给垫高了。好了，让它在那里加热。现在仔细</w:t>
      </w:r>
      <w:r>
        <w:t>想一下，为什么不是把这个试管直接放在酒精灯上加热，而是浸在热水中加热？</w:t>
      </w:r>
      <w:r w:rsidR="001852F3">
        <w:t xml:space="preserve">生：如果试管直接在火上加热的话，会使里面燃烧起来，然后试管就会爆裂。</w:t>
      </w:r>
      <w:r>
        <w:t>师：哦，请坐，她想到了，因为酒精它容易引起燃烧，是不是啊，所以她觉得这样的操作更安全，非常好！</w:t>
      </w:r>
      <w:r>
        <w:t>你</w:t>
      </w:r>
      <w:r>
        <w:t>觉得为什么？</w:t>
      </w:r>
    </w:p>
    <w:p w:rsidR="0018722C">
      <w:pPr>
        <w:topLinePunct/>
      </w:pPr>
      <w:r>
        <w:t>生：用热水加热不容易太热。</w:t>
      </w:r>
    </w:p>
    <w:p w:rsidR="0018722C">
      <w:pPr>
        <w:topLinePunct/>
      </w:pPr>
      <w:r>
        <w:t>师：对，酒精的燃点比较低，而且易挥发。如果直接加热酒精的话，它最容易沸</w:t>
      </w:r>
      <w:r>
        <w:t>腾，那么你没有加热多长时间，那酒精就很容易没了。酒精的沸点就七十几度嘛。</w:t>
      </w:r>
      <w:r>
        <w:t>那么你放在热水当中的话呢，减缓酒精的挥发，而且很安全。我们会在将来做化学实验或者是生命科学实验的</w:t>
      </w:r>
      <w:r>
        <w:t>时候</w:t>
      </w:r>
      <w:r>
        <w:t>讲到，这是一种方法叫水浴。</w:t>
      </w:r>
    </w:p>
    <w:p w:rsidR="0018722C">
      <w:pPr>
        <w:topLinePunct/>
      </w:pPr>
      <w:r>
        <w:t>师：现在你们可以来看一下，有的酒精已经沸腾了，来看一下酒精液体有没有什</w:t>
      </w:r>
      <w:r>
        <w:t>么变化。好，注意安全啊，现在可以先把酒精灯灭了。把试管取出来，把试管里</w:t>
      </w:r>
      <w:r>
        <w:t>面的液体倒在一个小烧杯里面。好，再把叶片取出来以后，放到另一个有水的烧</w:t>
      </w:r>
      <w:r>
        <w:t>杯里面清洗，然后取出放在培养皿上。好现在滴上碘液，注意仔细观察一下颜色</w:t>
      </w:r>
      <w:r>
        <w:t>有什么变化？注意看啊！</w:t>
      </w:r>
      <w:r>
        <w:t>（</w:t>
      </w:r>
      <w:r>
        <w:t>由于时间关系，教师没有再提问学生，而是直接讲出了后几步操作</w:t>
      </w:r>
      <w:r>
        <w:t>）</w:t>
      </w:r>
    </w:p>
    <w:p w:rsidR="0018722C">
      <w:pPr>
        <w:pStyle w:val="BodyText"/>
        <w:spacing w:before="184"/>
        <w:ind w:leftChars="0" w:left="140"/>
        <w:topLinePunct/>
      </w:pPr>
      <w:r>
        <w:t>生：黑色的，紫色的</w:t>
      </w:r>
    </w:p>
    <w:p w:rsidR="0018722C">
      <w:pPr>
        <w:topLinePunct/>
      </w:pPr>
      <w:r>
        <w:t>师：好，请同学来描述一下现象，把叶片从酒精里面取出来，酒精是什么颜色？</w:t>
      </w:r>
      <w:r w:rsidR="001852F3">
        <w:t xml:space="preserve">叶片是什么颜色？</w:t>
      </w:r>
    </w:p>
    <w:p w:rsidR="0018722C">
      <w:pPr>
        <w:topLinePunct/>
      </w:pPr>
      <w:r>
        <w:t>生：酒精是绿色，叶片是淡黄色</w:t>
      </w:r>
    </w:p>
    <w:p w:rsidR="0018722C">
      <w:pPr>
        <w:topLinePunct/>
      </w:pPr>
      <w:r>
        <w:t>师：淡黄色，就是说绿色已经褪去了，你接着来描述。叶片滴加碘液后变为什么颜色？</w:t>
      </w:r>
    </w:p>
    <w:p w:rsidR="0018722C">
      <w:pPr>
        <w:topLinePunct/>
      </w:pPr>
      <w:r>
        <w:t>生：蓝色</w:t>
      </w:r>
    </w:p>
    <w:p w:rsidR="0018722C">
      <w:pPr>
        <w:topLinePunct/>
      </w:pPr>
      <w:r>
        <w:t>教师请每个小组代表汇报实验结果，结果滴加碘液后叶片都变成了蓝色。</w:t>
      </w:r>
    </w:p>
    <w:p w:rsidR="0018722C">
      <w:pPr>
        <w:topLinePunct/>
      </w:pPr>
      <w:r>
        <w:t>师：好，都变成了蓝色，我们的结论是叶片中含有淀粉。</w:t>
      </w:r>
      <w:r>
        <w:t>（</w:t>
      </w:r>
      <w:r>
        <w:t>此时课间音乐已响起来，伴着轻松愉快的音乐声，教师结束了这节课的教学</w:t>
      </w:r>
      <w:r>
        <w:t>）</w:t>
      </w:r>
    </w:p>
    <w:p w:rsidR="0018722C">
      <w:pPr>
        <w:topLinePunct/>
      </w:pPr>
      <w:r>
        <w:t>案例分析：建构主义的学习观认为，学习不是被动地接受知识，而是对知识</w:t>
      </w:r>
      <w:r>
        <w:t>意义的主动建构，教学应当让学生在已有认识的基础上建构起新的知识。科学课</w:t>
      </w:r>
      <w:r>
        <w:t>程的核心理念是提高每一位学生的科学素养，特别强调培养学生的创新精神和探</w:t>
      </w:r>
      <w:r>
        <w:t>究能力。上述案例是教师引导学生进行的一个完整的课堂探究教学，体现了教师</w:t>
      </w:r>
      <w:r>
        <w:t>先进的教学理念。教师通过联系生活实际，创设情境，引出新课，提</w:t>
      </w:r>
      <w:r>
        <w:t>出问题</w:t>
      </w:r>
      <w:r>
        <w:t>，并引导学生根据学过的知识与已有的生活经验，建立相应的假设；通过师生互动、生生互动交流，讨论实验设计的合理性，修改完善实验方案；最后通过学生的小</w:t>
      </w:r>
      <w:r>
        <w:t>组实验，验证猜想，然后小组汇报交流，得出结论。在此过程中，学生主动地获</w:t>
      </w:r>
      <w:r>
        <w:t>得知识，学习科学研究的方法，科学思维能力得到发展。教学中，教师始终在引</w:t>
      </w:r>
      <w:r>
        <w:t>导学生，帮助学生。在学生小组实验时，教师随时观察小组实验情况，提醒学生</w:t>
      </w:r>
      <w:r>
        <w:t>实验操作中的注意事项，引导学生思考实验操作原理，如为什么不能把试管直接</w:t>
      </w:r>
      <w:r>
        <w:t>放在酒精灯上加热，而是要采用水浴加热的方法？在教学过程中，教师始终比较</w:t>
      </w:r>
      <w:r>
        <w:t>注重启发，通过一系列问题的引导，为学生搭建一个交流的平台，学生在一次次的交流活动中，互相启发，碰撞出思维火花，而教师及时捕捉生成性资源，让学生的智慧火花不断地闪耀。</w:t>
      </w:r>
    </w:p>
    <w:p w:rsidR="0018722C">
      <w:pPr>
        <w:topLinePunct/>
      </w:pPr>
      <w:r>
        <w:t>探究教学激发了学生的学习主动性和积极性，使课堂更加活跃。但现在有一</w:t>
      </w:r>
      <w:r>
        <w:t>些探究教学走入了误区：①表面看来小组合作，动手实验</w:t>
      </w:r>
      <w:r>
        <w:t>，“热热闹闹”。但热闹</w:t>
      </w:r>
      <w:r>
        <w:t>形式下掩盖的是胡乱探究，缺乏教师行之有效的指导，没有明确的探究目的。重</w:t>
      </w:r>
      <w:r>
        <w:t>视学生动手操作，轻视学生动脑思考。只关注体现学生的主体性，而忽视了教师</w:t>
      </w:r>
      <w:r>
        <w:t>主导作用的发挥，导致盲目探究，收效甚微。②按照教师的思路或按照教材，为</w:t>
      </w:r>
      <w:r>
        <w:t>学生提供实验仪器和药品，学生小组讨论实验方案的过程形同虚设，探究实验变</w:t>
      </w:r>
      <w:r>
        <w:t>为验证性实验，合作学习有形式无实质，学生的主体性没有得到体现，培养学</w:t>
      </w:r>
      <w:r>
        <w:t>生</w:t>
      </w:r>
    </w:p>
    <w:p w:rsidR="0018722C">
      <w:pPr>
        <w:topLinePunct/>
      </w:pPr>
      <w:r>
        <w:t>创新思维的目标难以实现。因此，通过探究教学，学生的思维能力有没有得到真</w:t>
      </w:r>
      <w:r>
        <w:t>正意义上的提高</w:t>
      </w:r>
      <w:r>
        <w:rPr>
          <w:rFonts w:hint="eastAsia"/>
        </w:rPr>
        <w:t>？</w:t>
      </w:r>
      <w:r w:rsidR="001852F3">
        <w:t xml:space="preserve">如何将学生的主体性和教师的主导性有机结合起来？应如何</w:t>
      </w:r>
      <w:r>
        <w:t>调控教学过程的“放”与“收”的尺度？这些是需要科学课教师认真思考和很好地把握的问题。</w:t>
      </w:r>
    </w:p>
    <w:p w:rsidR="0018722C">
      <w:pPr>
        <w:pStyle w:val="4"/>
        <w:topLinePunct/>
        <w:ind w:left="200" w:hangingChars="200" w:hanging="200"/>
      </w:pPr>
      <w:r>
        <w:t>（</w:t>
      </w:r>
      <w:r>
        <w:t>四</w:t>
      </w:r>
      <w:r>
        <w:t>）</w:t>
      </w:r>
      <w:r>
        <w:t>小结</w:t>
      </w:r>
    </w:p>
    <w:p w:rsidR="0018722C">
      <w:pPr>
        <w:topLinePunct/>
      </w:pPr>
      <w:r>
        <w:t>绝大多数教师对教学目的</w:t>
      </w:r>
      <w:r>
        <w:t>（</w:t>
      </w:r>
      <w:r>
        <w:rPr>
          <w:rFonts w:ascii="Times New Roman" w:eastAsia="Times New Roman"/>
          <w:spacing w:val="-6"/>
        </w:rPr>
        <w:t>92.4%</w:t>
      </w:r>
      <w:r>
        <w:t>）</w:t>
      </w:r>
      <w:r>
        <w:t>、教学内容</w:t>
      </w:r>
      <w:r>
        <w:t>（</w:t>
      </w:r>
      <w:r>
        <w:rPr>
          <w:rFonts w:ascii="Times New Roman" w:eastAsia="Times New Roman"/>
          <w:spacing w:val="-6"/>
        </w:rPr>
        <w:t>98.2%</w:t>
      </w:r>
      <w:r>
        <w:t>）</w:t>
      </w:r>
      <w:r>
        <w:t>、教学方法</w:t>
      </w:r>
      <w:r>
        <w:t>（</w:t>
      </w:r>
      <w:r>
        <w:rPr>
          <w:rFonts w:ascii="Times New Roman" w:eastAsia="Times New Roman"/>
          <w:spacing w:val="-6"/>
        </w:rPr>
        <w:t>99.2%</w:t>
      </w:r>
      <w:r>
        <w:t>）</w:t>
      </w:r>
      <w:r>
        <w:t>、</w:t>
      </w:r>
      <w:r>
        <w:t>教学过程的预设性与生成性</w:t>
      </w:r>
      <w:r>
        <w:t>（</w:t>
      </w:r>
      <w:r>
        <w:rPr>
          <w:rFonts w:ascii="Times New Roman" w:eastAsia="Times New Roman"/>
          <w:spacing w:val="-2"/>
        </w:rPr>
        <w:t>98.2%</w:t>
      </w:r>
      <w:r>
        <w:t>）</w:t>
      </w:r>
      <w:r>
        <w:t>、教师角色</w:t>
      </w:r>
      <w:r>
        <w:t>（</w:t>
      </w:r>
      <w:r>
        <w:rPr>
          <w:rFonts w:ascii="Times New Roman" w:eastAsia="Times New Roman"/>
          <w:spacing w:val="-2"/>
        </w:rPr>
        <w:t>88.6%</w:t>
      </w:r>
      <w:r>
        <w:t>）</w:t>
      </w:r>
      <w:r>
        <w:t>与学生角色</w:t>
      </w:r>
      <w:r>
        <w:t>（</w:t>
      </w:r>
      <w:r>
        <w:rPr>
          <w:rFonts w:ascii="Times New Roman" w:eastAsia="Times New Roman"/>
        </w:rPr>
        <w:t>86.9%</w:t>
      </w:r>
      <w:r>
        <w:t>）</w:t>
      </w:r>
      <w:r w:rsidR="001852F3">
        <w:t xml:space="preserve">方面的认识与科学课程所倡导的观念相一致。</w:t>
      </w:r>
      <w:r>
        <w:rPr>
          <w:rFonts w:ascii="Times New Roman" w:eastAsia="Times New Roman"/>
        </w:rPr>
        <w:t>73.7%</w:t>
      </w:r>
      <w:r>
        <w:t>的教师具有交往互动的教学过程观念，少数教师具有单向灌输的教学观念。</w:t>
      </w:r>
      <w:r>
        <w:rPr>
          <w:rFonts w:ascii="Times New Roman" w:eastAsia="Times New Roman"/>
        </w:rPr>
        <w:t>69.7%</w:t>
      </w:r>
      <w:r>
        <w:t>的教师具有科学课程倡导</w:t>
      </w:r>
      <w:r>
        <w:t>的学生学习观，认为学生的学习不仅仅是教师引导下的接受式学习，更多的应该</w:t>
      </w:r>
      <w:r>
        <w:t>是调动学习兴趣的自主学习、合作学习、探究学习。低于三分之一的教师对于教</w:t>
      </w:r>
      <w:r>
        <w:t>学过程是师生交往互动的过程以及学生学习方面的认识与科学课程所倡导的观</w:t>
      </w:r>
      <w:r>
        <w:t>念不一致。</w:t>
      </w:r>
    </w:p>
    <w:p w:rsidR="0018722C">
      <w:pPr>
        <w:pStyle w:val="Heading2"/>
        <w:topLinePunct/>
        <w:ind w:left="171" w:hangingChars="171" w:hanging="171"/>
      </w:pPr>
      <w:bookmarkStart w:id="694091" w:name="_Toc686694091"/>
      <w:r>
        <w:t>第二节</w:t>
      </w:r>
      <w:r>
        <w:t xml:space="preserve"> </w:t>
      </w:r>
      <w:r>
        <w:rPr>
          <w:b/>
        </w:rPr>
        <w:t>A</w:t>
      </w:r>
      <w:r>
        <w:t>市科学课教师课程决策现状研究及结论</w:t>
      </w:r>
      <w:bookmarkEnd w:id="694091"/>
    </w:p>
    <w:p w:rsidR="0018722C">
      <w:pPr>
        <w:pStyle w:val="Heading3"/>
        <w:topLinePunct/>
        <w:ind w:left="200" w:hangingChars="200" w:hanging="200"/>
      </w:pPr>
      <w:r>
        <w:t>一、</w:t>
      </w:r>
      <w:r>
        <w:t xml:space="preserve"> </w:t>
      </w:r>
      <w:r w:rsidRPr="00DB64CE">
        <w:t>教师课程决策的问卷调查结果与分析</w:t>
      </w:r>
    </w:p>
    <w:p w:rsidR="0018722C">
      <w:pPr>
        <w:pStyle w:val="4"/>
        <w:topLinePunct/>
        <w:ind w:left="200" w:hangingChars="200" w:hanging="200"/>
      </w:pPr>
      <w:r>
        <w:t>（</w:t>
      </w:r>
      <w:r>
        <w:t>一</w:t>
      </w:r>
      <w:r>
        <w:t>）</w:t>
      </w:r>
      <w:r>
        <w:t>教学目标的制定与落实</w:t>
      </w:r>
    </w:p>
    <w:p w:rsidR="0018722C">
      <w:pPr>
        <w:topLinePunct/>
      </w:pPr>
      <w:r>
        <w:t>由</w:t>
      </w:r>
      <w:r>
        <w:t>表</w:t>
      </w:r>
      <w:r>
        <w:rPr>
          <w:rFonts w:ascii="Times New Roman" w:eastAsia="宋体"/>
        </w:rPr>
        <w:t>6-7</w:t>
      </w:r>
      <w:r>
        <w:t>可见，科学课教师制定课堂教学目标主要依据课程标准规定的目标，</w:t>
      </w:r>
      <w:r>
        <w:t>学生的知识基础与经验，分析教材上的教学内容，只有较少的教师是依据教参定</w:t>
      </w:r>
      <w:r>
        <w:t>好的现成的教学目标进行教学。多数教师不拘泥于教参，根据实际情况预设教学</w:t>
      </w:r>
      <w:r>
        <w:t>目标。访谈中，教师表示教参内容有限，对教学的指导有一定的局限性，教参的利用率并不高。</w:t>
      </w:r>
      <w:r>
        <w:rPr>
          <w:rFonts w:ascii="Times New Roman" w:eastAsia="宋体"/>
        </w:rPr>
        <w:t>41.2%</w:t>
      </w:r>
      <w:r>
        <w:t>的科学课教师在落实课堂教学目标时首先关注知识与技能目标，</w:t>
      </w:r>
      <w:r>
        <w:rPr>
          <w:rFonts w:ascii="Times New Roman" w:eastAsia="宋体"/>
        </w:rPr>
        <w:t>39.5%</w:t>
      </w:r>
      <w:r>
        <w:t>的教师关注过程、方法与能力，</w:t>
      </w:r>
      <w:r>
        <w:rPr>
          <w:rFonts w:ascii="Times New Roman" w:eastAsia="宋体"/>
        </w:rPr>
        <w:t>14.9%</w:t>
      </w:r>
      <w:r>
        <w:t>的教师关注态度、情感与价值观，极少数</w:t>
      </w:r>
      <w:r>
        <w:t>（</w:t>
      </w:r>
      <w:r>
        <w:rPr>
          <w:rFonts w:ascii="Times New Roman" w:eastAsia="宋体"/>
        </w:rPr>
        <w:t>3.5%</w:t>
      </w:r>
      <w:r>
        <w:t>）</w:t>
      </w:r>
      <w:r>
        <w:t>的教师关注科学、技术与社会的关系。</w:t>
      </w:r>
    </w:p>
    <w:p w:rsidR="0018722C">
      <w:pPr>
        <w:pStyle w:val="a8"/>
        <w:topLinePunct/>
      </w:pPr>
      <w:r>
        <w:rPr>
          <w:kern w:val="2"/>
          <w:szCs w:val="22"/>
        </w:rPr>
        <w:t>表</w:t>
      </w:r>
      <w:r>
        <w:rPr>
          <w:kern w:val="2"/>
          <w:szCs w:val="22"/>
        </w:rPr>
        <w:t> </w:t>
      </w:r>
      <w:r>
        <w:rPr>
          <w:kern w:val="2"/>
          <w:szCs w:val="22"/>
        </w:rPr>
        <w:t>6-7</w:t>
      </w:r>
      <w:r>
        <w:t xml:space="preserve">  </w:t>
      </w:r>
      <w:r>
        <w:rPr>
          <w:kern w:val="2"/>
          <w:szCs w:val="22"/>
          <w:w w:val="95"/>
        </w:rPr>
        <w:t>教学目标的制定与落实</w:t>
      </w:r>
    </w:p>
    <w:tbl>
      <w:tblPr>
        <w:tblW w:w="5000" w:type="pct"/>
        <w:tblInd w:w="1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4"/>
        <w:gridCol w:w="1036"/>
        <w:gridCol w:w="3333"/>
        <w:gridCol w:w="950"/>
      </w:tblGrid>
      <w:tr>
        <w:trPr>
          <w:tblHeader/>
        </w:trPr>
        <w:tc>
          <w:tcPr>
            <w:tcW w:w="1789" w:type="pct"/>
            <w:vAlign w:val="center"/>
            <w:tcBorders>
              <w:bottom w:val="single" w:sz="4" w:space="0" w:color="auto"/>
            </w:tcBorders>
          </w:tcPr>
          <w:p w:rsidR="0018722C">
            <w:pPr>
              <w:pStyle w:val="a7"/>
              <w:topLinePunct/>
              <w:ind w:leftChars="0" w:left="0" w:rightChars="0" w:right="0" w:firstLineChars="0" w:firstLine="0"/>
              <w:spacing w:line="240" w:lineRule="atLeast"/>
            </w:pPr>
            <w:r>
              <w:t>制定教学目标的依据</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2012" w:type="pct"/>
            <w:vAlign w:val="center"/>
            <w:tcBorders>
              <w:bottom w:val="single" w:sz="4" w:space="0" w:color="auto"/>
            </w:tcBorders>
          </w:tcPr>
          <w:p w:rsidR="0018722C">
            <w:pPr>
              <w:pStyle w:val="a7"/>
              <w:topLinePunct/>
              <w:ind w:leftChars="0" w:left="0" w:rightChars="0" w:right="0" w:firstLineChars="0" w:firstLine="0"/>
              <w:spacing w:line="240" w:lineRule="atLeast"/>
            </w:pPr>
            <w:r>
              <w:t>落实课堂教学目标时首先关注</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789" w:type="pct"/>
            <w:vAlign w:val="center"/>
          </w:tcPr>
          <w:p w:rsidR="0018722C">
            <w:pPr>
              <w:pStyle w:val="ac"/>
              <w:topLinePunct/>
              <w:ind w:leftChars="0" w:left="0" w:rightChars="0" w:right="0" w:firstLineChars="0" w:firstLine="0"/>
              <w:spacing w:line="240" w:lineRule="atLeast"/>
            </w:pPr>
            <w:r>
              <w:t>依据学生的知识基础与经验</w:t>
            </w:r>
          </w:p>
        </w:tc>
        <w:tc>
          <w:tcPr>
            <w:tcW w:w="625" w:type="pct"/>
            <w:vAlign w:val="center"/>
          </w:tcPr>
          <w:p w:rsidR="0018722C">
            <w:pPr>
              <w:pStyle w:val="affff9"/>
              <w:topLinePunct/>
              <w:ind w:leftChars="0" w:left="0" w:rightChars="0" w:right="0" w:firstLineChars="0" w:firstLine="0"/>
              <w:spacing w:line="240" w:lineRule="atLeast"/>
            </w:pPr>
            <w:r>
              <w:t>54.4%</w:t>
            </w:r>
          </w:p>
        </w:tc>
        <w:tc>
          <w:tcPr>
            <w:tcW w:w="2012" w:type="pct"/>
            <w:vAlign w:val="center"/>
          </w:tcPr>
          <w:p w:rsidR="0018722C">
            <w:pPr>
              <w:pStyle w:val="a5"/>
              <w:topLinePunct/>
              <w:ind w:leftChars="0" w:left="0" w:rightChars="0" w:right="0" w:firstLineChars="0" w:firstLine="0"/>
              <w:spacing w:line="240" w:lineRule="atLeast"/>
            </w:pPr>
            <w:r>
              <w:t>科学基础知识与技能目标</w:t>
            </w:r>
          </w:p>
        </w:tc>
        <w:tc>
          <w:tcPr>
            <w:tcW w:w="573" w:type="pct"/>
            <w:vAlign w:val="center"/>
          </w:tcPr>
          <w:p w:rsidR="0018722C">
            <w:pPr>
              <w:pStyle w:val="affff9"/>
              <w:topLinePunct/>
              <w:ind w:leftChars="0" w:left="0" w:rightChars="0" w:right="0" w:firstLineChars="0" w:firstLine="0"/>
              <w:spacing w:line="240" w:lineRule="atLeast"/>
            </w:pPr>
            <w:r>
              <w:t>41.2%</w:t>
            </w:r>
          </w:p>
        </w:tc>
      </w:tr>
      <w:tr>
        <w:tc>
          <w:tcPr>
            <w:tcW w:w="1789" w:type="pct"/>
            <w:vAlign w:val="center"/>
          </w:tcPr>
          <w:p w:rsidR="0018722C">
            <w:pPr>
              <w:pStyle w:val="ac"/>
              <w:topLinePunct/>
              <w:ind w:leftChars="0" w:left="0" w:rightChars="0" w:right="0" w:firstLineChars="0" w:firstLine="0"/>
              <w:spacing w:line="240" w:lineRule="atLeast"/>
            </w:pPr>
            <w:r>
              <w:t>根据课程标准规定的目标</w:t>
            </w:r>
          </w:p>
        </w:tc>
        <w:tc>
          <w:tcPr>
            <w:tcW w:w="625" w:type="pct"/>
            <w:vAlign w:val="center"/>
          </w:tcPr>
          <w:p w:rsidR="0018722C">
            <w:pPr>
              <w:pStyle w:val="affff9"/>
              <w:topLinePunct/>
              <w:ind w:leftChars="0" w:left="0" w:rightChars="0" w:right="0" w:firstLineChars="0" w:firstLine="0"/>
              <w:spacing w:line="240" w:lineRule="atLeast"/>
            </w:pPr>
            <w:r>
              <w:t>64.9%</w:t>
            </w:r>
          </w:p>
        </w:tc>
        <w:tc>
          <w:tcPr>
            <w:tcW w:w="2012" w:type="pct"/>
            <w:vAlign w:val="center"/>
          </w:tcPr>
          <w:p w:rsidR="0018722C">
            <w:pPr>
              <w:pStyle w:val="a5"/>
              <w:topLinePunct/>
              <w:ind w:leftChars="0" w:left="0" w:rightChars="0" w:right="0" w:firstLineChars="0" w:firstLine="0"/>
              <w:spacing w:line="240" w:lineRule="atLeast"/>
            </w:pPr>
            <w:r>
              <w:t>科学探究</w:t>
            </w:r>
            <w:r>
              <w:t>（</w:t>
            </w:r>
            <w:r>
              <w:t>过程、方法与能力</w:t>
            </w:r>
            <w:r>
              <w:t>）</w:t>
            </w:r>
          </w:p>
        </w:tc>
        <w:tc>
          <w:tcPr>
            <w:tcW w:w="573" w:type="pct"/>
            <w:vAlign w:val="center"/>
          </w:tcPr>
          <w:p w:rsidR="0018722C">
            <w:pPr>
              <w:pStyle w:val="affff9"/>
              <w:topLinePunct/>
              <w:ind w:leftChars="0" w:left="0" w:rightChars="0" w:right="0" w:firstLineChars="0" w:firstLine="0"/>
              <w:spacing w:line="240" w:lineRule="atLeast"/>
            </w:pPr>
            <w:r>
              <w:t>39.5%</w:t>
            </w:r>
          </w:p>
        </w:tc>
      </w:tr>
      <w:tr>
        <w:tc>
          <w:tcPr>
            <w:tcW w:w="1789" w:type="pct"/>
            <w:vAlign w:val="center"/>
          </w:tcPr>
          <w:p w:rsidR="0018722C">
            <w:pPr>
              <w:pStyle w:val="ac"/>
              <w:topLinePunct/>
              <w:ind w:leftChars="0" w:left="0" w:rightChars="0" w:right="0" w:firstLineChars="0" w:firstLine="0"/>
              <w:spacing w:line="240" w:lineRule="atLeast"/>
            </w:pPr>
            <w:r>
              <w:t>分析教材上的教学内容</w:t>
            </w:r>
          </w:p>
        </w:tc>
        <w:tc>
          <w:tcPr>
            <w:tcW w:w="625" w:type="pct"/>
            <w:vAlign w:val="center"/>
          </w:tcPr>
          <w:p w:rsidR="0018722C">
            <w:pPr>
              <w:pStyle w:val="affff9"/>
              <w:topLinePunct/>
              <w:ind w:leftChars="0" w:left="0" w:rightChars="0" w:right="0" w:firstLineChars="0" w:firstLine="0"/>
              <w:spacing w:line="240" w:lineRule="atLeast"/>
            </w:pPr>
            <w:r>
              <w:t>44.8%</w:t>
            </w:r>
          </w:p>
        </w:tc>
        <w:tc>
          <w:tcPr>
            <w:tcW w:w="2012" w:type="pct"/>
            <w:vAlign w:val="center"/>
          </w:tcPr>
          <w:p w:rsidR="0018722C">
            <w:pPr>
              <w:pStyle w:val="a5"/>
              <w:topLinePunct/>
              <w:ind w:leftChars="0" w:left="0" w:rightChars="0" w:right="0" w:firstLineChars="0" w:firstLine="0"/>
              <w:spacing w:line="240" w:lineRule="atLeast"/>
            </w:pPr>
            <w:r>
              <w:t>科学态度、情感与价值观</w:t>
            </w:r>
          </w:p>
        </w:tc>
        <w:tc>
          <w:tcPr>
            <w:tcW w:w="573" w:type="pct"/>
            <w:vAlign w:val="center"/>
          </w:tcPr>
          <w:p w:rsidR="0018722C">
            <w:pPr>
              <w:pStyle w:val="affff9"/>
              <w:topLinePunct/>
              <w:ind w:leftChars="0" w:left="0" w:rightChars="0" w:right="0" w:firstLineChars="0" w:firstLine="0"/>
              <w:spacing w:line="240" w:lineRule="atLeast"/>
            </w:pPr>
            <w:r>
              <w:t>14.9%</w:t>
            </w:r>
          </w:p>
        </w:tc>
      </w:tr>
      <w:tr>
        <w:tc>
          <w:tcPr>
            <w:tcW w:w="1789" w:type="pct"/>
            <w:vAlign w:val="center"/>
            <w:tcBorders>
              <w:top w:val="single" w:sz="4" w:space="0" w:color="auto"/>
            </w:tcBorders>
          </w:tcPr>
          <w:p w:rsidR="0018722C">
            <w:pPr>
              <w:pStyle w:val="ac"/>
              <w:topLinePunct/>
              <w:ind w:leftChars="0" w:left="0" w:rightChars="0" w:right="0" w:firstLineChars="0" w:firstLine="0"/>
              <w:spacing w:line="240" w:lineRule="atLeast"/>
            </w:pPr>
            <w:r>
              <w:t>依据教参定好的教学目标</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2012" w:type="pct"/>
            <w:vAlign w:val="center"/>
            <w:tcBorders>
              <w:top w:val="single" w:sz="4" w:space="0" w:color="auto"/>
            </w:tcBorders>
          </w:tcPr>
          <w:p w:rsidR="0018722C">
            <w:pPr>
              <w:pStyle w:val="aff1"/>
              <w:topLinePunct/>
              <w:ind w:leftChars="0" w:left="0" w:rightChars="0" w:right="0" w:firstLineChars="0" w:firstLine="0"/>
              <w:spacing w:line="240" w:lineRule="atLeast"/>
            </w:pPr>
            <w:r>
              <w:t>科学、技术与社会的关系</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r>
    </w:tbl>
    <w:p w:rsidR="0018722C">
      <w:pPr>
        <w:pStyle w:val="affa"/>
      </w:pPr>
    </w:p>
    <w:p w:rsidR="0018722C">
      <w:pPr>
        <w:pStyle w:val="4"/>
        <w:topLinePunct/>
        <w:ind w:left="200" w:hangingChars="200" w:hanging="200"/>
      </w:pPr>
      <w:r>
        <w:t>（</w:t>
      </w:r>
      <w:r>
        <w:t>二</w:t>
      </w:r>
      <w:r>
        <w:t>）</w:t>
      </w:r>
      <w:r>
        <w:t>教学内容的调整与补充</w:t>
      </w:r>
    </w:p>
    <w:p w:rsidR="0018722C">
      <w:pPr>
        <w:topLinePunct/>
      </w:pPr>
      <w:r>
        <w:t>如</w:t>
      </w:r>
      <w:r>
        <w:t>表</w:t>
      </w:r>
      <w:r>
        <w:rPr>
          <w:rFonts w:ascii="Times New Roman" w:eastAsia="Times New Roman"/>
        </w:rPr>
        <w:t>6-8</w:t>
      </w:r>
      <w:r>
        <w:t>所示：</w:t>
      </w:r>
      <w:r>
        <w:rPr>
          <w:rFonts w:ascii="Times New Roman" w:eastAsia="Times New Roman"/>
        </w:rPr>
        <w:t>74.6%</w:t>
      </w:r>
      <w:r>
        <w:t>的教师进行过跨越节或单元的教学内容调整，</w:t>
      </w:r>
      <w:r>
        <w:rPr>
          <w:rFonts w:ascii="Times New Roman" w:eastAsia="Times New Roman"/>
        </w:rPr>
        <w:t>25.4%</w:t>
      </w:r>
      <w:r>
        <w:t>的</w:t>
      </w:r>
    </w:p>
    <w:p w:rsidR="0018722C">
      <w:pPr>
        <w:topLinePunct/>
      </w:pPr>
      <w:r>
        <w:t>教师没有进行过此类调整。</w:t>
      </w:r>
      <w:r>
        <w:rPr>
          <w:rFonts w:ascii="Times New Roman" w:eastAsia="Times New Roman"/>
        </w:rPr>
        <w:t>85.1%</w:t>
      </w:r>
      <w:r>
        <w:t>的教师对单元中的教学模块内容进行过调整。由此可见，大多数科学课教师在教学中都曾对教学内容进行过不同程度的调整。对于单元内教学内容调整的频率，</w:t>
      </w:r>
      <w:r>
        <w:rPr>
          <w:rFonts w:ascii="Times New Roman" w:eastAsia="Times New Roman"/>
        </w:rPr>
        <w:t>39.8%</w:t>
      </w:r>
      <w:r>
        <w:t>的教师偶尔进行调整，</w:t>
      </w:r>
      <w:r>
        <w:rPr>
          <w:rFonts w:ascii="Times New Roman" w:eastAsia="Times New Roman"/>
        </w:rPr>
        <w:t>55.6%</w:t>
      </w:r>
      <w:r>
        <w:t>的教师有</w:t>
      </w:r>
      <w:r>
        <w:t>时进行调整，</w:t>
      </w:r>
      <w:r>
        <w:rPr>
          <w:rFonts w:ascii="Times New Roman" w:eastAsia="Times New Roman"/>
        </w:rPr>
        <w:t>4.6%</w:t>
      </w:r>
      <w:r>
        <w:t>的教师经常进行调整。可见多数教师对单元内教学内容的调整</w:t>
      </w:r>
      <w:r>
        <w:t>并不是经常的行为，按照教师的话，只是在认为需要调整时，才进行调整。</w:t>
      </w:r>
      <w:r>
        <w:rPr>
          <w:rFonts w:ascii="Times New Roman" w:eastAsia="Times New Roman"/>
        </w:rPr>
        <w:t>51.9%</w:t>
      </w:r>
      <w:r>
        <w:t>的教师主要依据学生的已有基础和思维特点，</w:t>
      </w:r>
      <w:r>
        <w:rPr>
          <w:rFonts w:ascii="Times New Roman" w:eastAsia="Times New Roman"/>
        </w:rPr>
        <w:t>39.6%</w:t>
      </w:r>
      <w:r>
        <w:t>的教师依据由简单到复杂，</w:t>
      </w:r>
      <w:r>
        <w:t>由具体到抽象，由一般到特殊等逻辑顺序，对教学内容进行调整，</w:t>
      </w:r>
      <w:r>
        <w:rPr>
          <w:rFonts w:ascii="Times New Roman" w:eastAsia="Times New Roman"/>
        </w:rPr>
        <w:t>8.5%</w:t>
      </w:r>
      <w:r>
        <w:t>的教师会兼顾以上二者。</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6-8</w:t>
      </w:r>
      <w:r>
        <w:t xml:space="preserve">  </w:t>
      </w:r>
      <w:r>
        <w:rPr>
          <w:kern w:val="2"/>
          <w:szCs w:val="22"/>
          <w:rFonts w:cstheme="minorBidi" w:hAnsiTheme="minorHAnsi" w:eastAsiaTheme="minorHAnsi" w:asciiTheme="minorHAnsi"/>
          <w:b/>
          <w:w w:val="95"/>
          <w:sz w:val="21"/>
        </w:rPr>
        <w:t>教学内容的调整</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78"/>
        <w:gridCol w:w="977"/>
        <w:gridCol w:w="3155"/>
        <w:gridCol w:w="1117"/>
      </w:tblGrid>
      <w:tr>
        <w:trPr>
          <w:tblHeader/>
        </w:trPr>
        <w:tc>
          <w:tcPr>
            <w:tcW w:w="1922" w:type="pct"/>
            <w:vAlign w:val="center"/>
            <w:tcBorders>
              <w:bottom w:val="single" w:sz="4" w:space="0" w:color="auto"/>
            </w:tcBorders>
          </w:tcPr>
          <w:p w:rsidR="0018722C">
            <w:pPr>
              <w:pStyle w:val="a7"/>
              <w:topLinePunct/>
              <w:ind w:leftChars="0" w:left="0" w:rightChars="0" w:right="0" w:firstLineChars="0" w:firstLine="0"/>
              <w:spacing w:line="240" w:lineRule="atLeast"/>
            </w:pPr>
            <w:r>
              <w:t>跨越节或单元的教学内容调整</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850" w:type="pct"/>
            <w:vAlign w:val="center"/>
            <w:tcBorders>
              <w:bottom w:val="single" w:sz="4" w:space="0" w:color="auto"/>
            </w:tcBorders>
          </w:tcPr>
          <w:p w:rsidR="0018722C">
            <w:pPr>
              <w:pStyle w:val="a7"/>
              <w:topLinePunct/>
              <w:ind w:leftChars="0" w:left="0" w:rightChars="0" w:right="0" w:firstLineChars="0" w:firstLine="0"/>
              <w:spacing w:line="240" w:lineRule="atLeast"/>
            </w:pPr>
            <w:r>
              <w:t>单元中教学模块的调整</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922" w:type="pct"/>
            <w:vAlign w:val="center"/>
          </w:tcPr>
          <w:p w:rsidR="0018722C">
            <w:pPr>
              <w:pStyle w:val="ac"/>
              <w:topLinePunct/>
              <w:ind w:leftChars="0" w:left="0" w:rightChars="0" w:right="0" w:firstLineChars="0" w:firstLine="0"/>
              <w:spacing w:line="240" w:lineRule="atLeast"/>
            </w:pPr>
            <w:r>
              <w:t>有</w:t>
            </w:r>
          </w:p>
        </w:tc>
        <w:tc>
          <w:tcPr>
            <w:tcW w:w="573" w:type="pct"/>
            <w:vAlign w:val="center"/>
          </w:tcPr>
          <w:p w:rsidR="0018722C">
            <w:pPr>
              <w:pStyle w:val="affff9"/>
              <w:topLinePunct/>
              <w:ind w:leftChars="0" w:left="0" w:rightChars="0" w:right="0" w:firstLineChars="0" w:firstLine="0"/>
              <w:spacing w:line="240" w:lineRule="atLeast"/>
            </w:pPr>
            <w:r>
              <w:t>74.6%</w:t>
            </w:r>
          </w:p>
        </w:tc>
        <w:tc>
          <w:tcPr>
            <w:tcW w:w="1850" w:type="pct"/>
            <w:vAlign w:val="center"/>
          </w:tcPr>
          <w:p w:rsidR="0018722C">
            <w:pPr>
              <w:pStyle w:val="a5"/>
              <w:topLinePunct/>
              <w:ind w:leftChars="0" w:left="0" w:rightChars="0" w:right="0" w:firstLineChars="0" w:firstLine="0"/>
              <w:spacing w:line="240" w:lineRule="atLeast"/>
            </w:pPr>
            <w:r>
              <w:t>有</w:t>
            </w:r>
          </w:p>
        </w:tc>
        <w:tc>
          <w:tcPr>
            <w:tcW w:w="655" w:type="pct"/>
            <w:vAlign w:val="center"/>
          </w:tcPr>
          <w:p w:rsidR="0018722C">
            <w:pPr>
              <w:pStyle w:val="affff9"/>
              <w:topLinePunct/>
              <w:ind w:leftChars="0" w:left="0" w:rightChars="0" w:right="0" w:firstLineChars="0" w:firstLine="0"/>
              <w:spacing w:line="240" w:lineRule="atLeast"/>
            </w:pPr>
            <w:r>
              <w:t>85.1%</w:t>
            </w:r>
          </w:p>
        </w:tc>
      </w:tr>
      <w:tr>
        <w:tc>
          <w:tcPr>
            <w:tcW w:w="1922" w:type="pct"/>
            <w:vAlign w:val="center"/>
          </w:tcPr>
          <w:p w:rsidR="0018722C">
            <w:pPr>
              <w:pStyle w:val="ac"/>
              <w:topLinePunct/>
              <w:ind w:leftChars="0" w:left="0" w:rightChars="0" w:right="0" w:firstLineChars="0" w:firstLine="0"/>
              <w:spacing w:line="240" w:lineRule="atLeast"/>
            </w:pPr>
            <w:r>
              <w:t>没有</w:t>
            </w:r>
          </w:p>
        </w:tc>
        <w:tc>
          <w:tcPr>
            <w:tcW w:w="573" w:type="pct"/>
            <w:vAlign w:val="center"/>
          </w:tcPr>
          <w:p w:rsidR="0018722C">
            <w:pPr>
              <w:pStyle w:val="affff9"/>
              <w:topLinePunct/>
              <w:ind w:leftChars="0" w:left="0" w:rightChars="0" w:right="0" w:firstLineChars="0" w:firstLine="0"/>
              <w:spacing w:line="240" w:lineRule="atLeast"/>
            </w:pPr>
            <w:r>
              <w:t>25.4%</w:t>
            </w:r>
          </w:p>
        </w:tc>
        <w:tc>
          <w:tcPr>
            <w:tcW w:w="1850" w:type="pct"/>
            <w:vAlign w:val="center"/>
          </w:tcPr>
          <w:p w:rsidR="0018722C">
            <w:pPr>
              <w:pStyle w:val="a5"/>
              <w:topLinePunct/>
              <w:ind w:leftChars="0" w:left="0" w:rightChars="0" w:right="0" w:firstLineChars="0" w:firstLine="0"/>
              <w:spacing w:line="240" w:lineRule="atLeast"/>
            </w:pPr>
            <w:r>
              <w:t>没有</w:t>
            </w:r>
          </w:p>
        </w:tc>
        <w:tc>
          <w:tcPr>
            <w:tcW w:w="655" w:type="pct"/>
            <w:vAlign w:val="center"/>
          </w:tcPr>
          <w:p w:rsidR="0018722C">
            <w:pPr>
              <w:pStyle w:val="affff9"/>
              <w:topLinePunct/>
              <w:ind w:leftChars="0" w:left="0" w:rightChars="0" w:right="0" w:firstLineChars="0" w:firstLine="0"/>
              <w:spacing w:line="240" w:lineRule="atLeast"/>
            </w:pPr>
            <w:r>
              <w:t>14.9%</w:t>
            </w:r>
          </w:p>
        </w:tc>
      </w:tr>
      <w:tr>
        <w:tc>
          <w:tcPr>
            <w:tcW w:w="1922" w:type="pct"/>
            <w:vAlign w:val="center"/>
          </w:tcPr>
          <w:p w:rsidR="0018722C">
            <w:pPr>
              <w:pStyle w:val="ac"/>
              <w:topLinePunct/>
              <w:ind w:leftChars="0" w:left="0" w:rightChars="0" w:right="0" w:firstLineChars="0" w:firstLine="0"/>
              <w:spacing w:line="240" w:lineRule="atLeast"/>
            </w:pPr>
            <w:r>
              <w:t>单元内教学内容调整的频率</w:t>
            </w:r>
          </w:p>
        </w:tc>
        <w:tc>
          <w:tcPr>
            <w:tcW w:w="573" w:type="pct"/>
            <w:vAlign w:val="center"/>
          </w:tcPr>
          <w:p w:rsidR="0018722C">
            <w:pPr>
              <w:pStyle w:val="a5"/>
              <w:topLinePunct/>
              <w:ind w:leftChars="0" w:left="0" w:rightChars="0" w:right="0" w:firstLineChars="0" w:firstLine="0"/>
              <w:spacing w:line="240" w:lineRule="atLeast"/>
            </w:pPr>
            <w:r>
              <w:t>百分比</w:t>
            </w:r>
          </w:p>
        </w:tc>
        <w:tc>
          <w:tcPr>
            <w:tcW w:w="1850" w:type="pct"/>
            <w:vAlign w:val="center"/>
          </w:tcPr>
          <w:p w:rsidR="0018722C">
            <w:pPr>
              <w:pStyle w:val="a5"/>
              <w:topLinePunct/>
              <w:ind w:leftChars="0" w:left="0" w:rightChars="0" w:right="0" w:firstLineChars="0" w:firstLine="0"/>
              <w:spacing w:line="240" w:lineRule="atLeast"/>
            </w:pPr>
            <w:r>
              <w:t>做出内容顺序调整的依据</w:t>
            </w:r>
          </w:p>
        </w:tc>
        <w:tc>
          <w:tcPr>
            <w:tcW w:w="655" w:type="pct"/>
            <w:vAlign w:val="center"/>
          </w:tcPr>
          <w:p w:rsidR="0018722C">
            <w:pPr>
              <w:pStyle w:val="ad"/>
              <w:topLinePunct/>
              <w:ind w:leftChars="0" w:left="0" w:rightChars="0" w:right="0" w:firstLineChars="0" w:firstLine="0"/>
              <w:spacing w:line="240" w:lineRule="atLeast"/>
            </w:pPr>
            <w:r>
              <w:t>百分比</w:t>
            </w:r>
          </w:p>
        </w:tc>
      </w:tr>
      <w:tr>
        <w:tc>
          <w:tcPr>
            <w:tcW w:w="1922" w:type="pct"/>
            <w:vAlign w:val="center"/>
          </w:tcPr>
          <w:p w:rsidR="0018722C">
            <w:pPr>
              <w:pStyle w:val="ac"/>
              <w:topLinePunct/>
              <w:ind w:leftChars="0" w:left="0" w:rightChars="0" w:right="0" w:firstLineChars="0" w:firstLine="0"/>
              <w:spacing w:line="240" w:lineRule="atLeast"/>
            </w:pPr>
            <w:r>
              <w:t>偶尔</w:t>
            </w:r>
          </w:p>
        </w:tc>
        <w:tc>
          <w:tcPr>
            <w:tcW w:w="573" w:type="pct"/>
            <w:vAlign w:val="center"/>
          </w:tcPr>
          <w:p w:rsidR="0018722C">
            <w:pPr>
              <w:pStyle w:val="affff9"/>
              <w:topLinePunct/>
              <w:ind w:leftChars="0" w:left="0" w:rightChars="0" w:right="0" w:firstLineChars="0" w:firstLine="0"/>
              <w:spacing w:line="240" w:lineRule="atLeast"/>
            </w:pPr>
            <w:r>
              <w:t>39.8%</w:t>
            </w:r>
          </w:p>
        </w:tc>
        <w:tc>
          <w:tcPr>
            <w:tcW w:w="1850" w:type="pct"/>
            <w:vAlign w:val="center"/>
          </w:tcPr>
          <w:p w:rsidR="0018722C">
            <w:pPr>
              <w:pStyle w:val="a5"/>
              <w:topLinePunct/>
              <w:ind w:leftChars="0" w:left="0" w:rightChars="0" w:right="0" w:firstLineChars="0" w:firstLine="0"/>
              <w:spacing w:line="240" w:lineRule="atLeast"/>
            </w:pPr>
            <w:r>
              <w:t>依据学生的基础和思维特点</w:t>
            </w:r>
          </w:p>
        </w:tc>
        <w:tc>
          <w:tcPr>
            <w:tcW w:w="655" w:type="pct"/>
            <w:vAlign w:val="center"/>
          </w:tcPr>
          <w:p w:rsidR="0018722C">
            <w:pPr>
              <w:pStyle w:val="affff9"/>
              <w:topLinePunct/>
              <w:ind w:leftChars="0" w:left="0" w:rightChars="0" w:right="0" w:firstLineChars="0" w:firstLine="0"/>
              <w:spacing w:line="240" w:lineRule="atLeast"/>
            </w:pPr>
            <w:r>
              <w:t>51.9%</w:t>
            </w:r>
          </w:p>
        </w:tc>
      </w:tr>
      <w:tr>
        <w:tc>
          <w:tcPr>
            <w:tcW w:w="1922" w:type="pct"/>
            <w:vAlign w:val="center"/>
          </w:tcPr>
          <w:p w:rsidR="0018722C">
            <w:pPr>
              <w:pStyle w:val="ac"/>
              <w:topLinePunct/>
              <w:ind w:leftChars="0" w:left="0" w:rightChars="0" w:right="0" w:firstLineChars="0" w:firstLine="0"/>
              <w:spacing w:line="240" w:lineRule="atLeast"/>
            </w:pPr>
            <w:r>
              <w:t>有时</w:t>
            </w:r>
          </w:p>
        </w:tc>
        <w:tc>
          <w:tcPr>
            <w:tcW w:w="573" w:type="pct"/>
            <w:vAlign w:val="center"/>
          </w:tcPr>
          <w:p w:rsidR="0018722C">
            <w:pPr>
              <w:pStyle w:val="affff9"/>
              <w:topLinePunct/>
              <w:ind w:leftChars="0" w:left="0" w:rightChars="0" w:right="0" w:firstLineChars="0" w:firstLine="0"/>
              <w:spacing w:line="240" w:lineRule="atLeast"/>
            </w:pPr>
            <w:r>
              <w:t>55.6%</w:t>
            </w:r>
          </w:p>
        </w:tc>
        <w:tc>
          <w:tcPr>
            <w:tcW w:w="1850" w:type="pct"/>
            <w:vAlign w:val="center"/>
          </w:tcPr>
          <w:p w:rsidR="0018722C">
            <w:pPr>
              <w:pStyle w:val="a5"/>
              <w:topLinePunct/>
              <w:ind w:leftChars="0" w:left="0" w:rightChars="0" w:right="0" w:firstLineChars="0" w:firstLine="0"/>
              <w:spacing w:line="240" w:lineRule="atLeast"/>
            </w:pPr>
            <w:r>
              <w:t>依据教学内容由简单到复杂，</w:t>
            </w:r>
          </w:p>
        </w:tc>
        <w:tc>
          <w:tcPr>
            <w:tcW w:w="655" w:type="pct"/>
            <w:vAlign w:val="center"/>
          </w:tcPr>
          <w:p w:rsidR="0018722C">
            <w:pPr>
              <w:pStyle w:val="affff9"/>
              <w:topLinePunct/>
              <w:ind w:leftChars="0" w:left="0" w:rightChars="0" w:right="0" w:firstLineChars="0" w:firstLine="0"/>
              <w:spacing w:line="240" w:lineRule="atLeast"/>
            </w:pPr>
            <w:r>
              <w:t>39.6%</w:t>
            </w:r>
          </w:p>
        </w:tc>
      </w:tr>
      <w:tr>
        <w:tc>
          <w:tcPr>
            <w:tcW w:w="1922" w:type="pct"/>
            <w:vAlign w:val="center"/>
          </w:tcPr>
          <w:p w:rsidR="0018722C">
            <w:pPr>
              <w:pStyle w:val="ac"/>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p>
        </w:tc>
        <w:tc>
          <w:tcPr>
            <w:tcW w:w="1850" w:type="pct"/>
            <w:vAlign w:val="center"/>
          </w:tcPr>
          <w:p w:rsidR="0018722C">
            <w:pPr>
              <w:pStyle w:val="a5"/>
              <w:topLinePunct/>
              <w:ind w:leftChars="0" w:left="0" w:rightChars="0" w:right="0" w:firstLineChars="0" w:firstLine="0"/>
              <w:spacing w:line="240" w:lineRule="atLeast"/>
            </w:pPr>
            <w:r>
              <w:t>由具体到抽象，由一般到特殊</w:t>
            </w:r>
          </w:p>
        </w:tc>
        <w:tc>
          <w:tcPr>
            <w:tcW w:w="655" w:type="pct"/>
            <w:vAlign w:val="center"/>
          </w:tcPr>
          <w:p w:rsidR="0018722C">
            <w:pPr>
              <w:pStyle w:val="ad"/>
              <w:topLinePunct/>
              <w:ind w:leftChars="0" w:left="0" w:rightChars="0" w:right="0" w:firstLineChars="0" w:firstLine="0"/>
              <w:spacing w:line="240" w:lineRule="atLeast"/>
            </w:pPr>
          </w:p>
        </w:tc>
      </w:tr>
      <w:tr>
        <w:tc>
          <w:tcPr>
            <w:tcW w:w="1922" w:type="pct"/>
            <w:vAlign w:val="center"/>
          </w:tcPr>
          <w:p w:rsidR="0018722C">
            <w:pPr>
              <w:pStyle w:val="ac"/>
              <w:topLinePunct/>
              <w:ind w:leftChars="0" w:left="0" w:rightChars="0" w:right="0" w:firstLineChars="0" w:firstLine="0"/>
              <w:spacing w:line="240" w:lineRule="atLeast"/>
            </w:pPr>
          </w:p>
        </w:tc>
        <w:tc>
          <w:tcPr>
            <w:tcW w:w="573" w:type="pct"/>
            <w:vAlign w:val="center"/>
          </w:tcPr>
          <w:p w:rsidR="0018722C">
            <w:pPr>
              <w:pStyle w:val="a5"/>
              <w:topLinePunct/>
              <w:ind w:leftChars="0" w:left="0" w:rightChars="0" w:right="0" w:firstLineChars="0" w:firstLine="0"/>
              <w:spacing w:line="240" w:lineRule="atLeast"/>
            </w:pPr>
          </w:p>
        </w:tc>
        <w:tc>
          <w:tcPr>
            <w:tcW w:w="1850" w:type="pct"/>
            <w:vAlign w:val="center"/>
          </w:tcPr>
          <w:p w:rsidR="0018722C">
            <w:pPr>
              <w:pStyle w:val="a5"/>
              <w:topLinePunct/>
              <w:ind w:leftChars="0" w:left="0" w:rightChars="0" w:right="0" w:firstLineChars="0" w:firstLine="0"/>
              <w:spacing w:line="240" w:lineRule="atLeast"/>
            </w:pPr>
            <w:r>
              <w:t>等逻辑顺序</w:t>
            </w:r>
          </w:p>
        </w:tc>
        <w:tc>
          <w:tcPr>
            <w:tcW w:w="655" w:type="pct"/>
            <w:vAlign w:val="center"/>
          </w:tcPr>
          <w:p w:rsidR="0018722C">
            <w:pPr>
              <w:pStyle w:val="ad"/>
              <w:topLinePunct/>
              <w:ind w:leftChars="0" w:left="0" w:rightChars="0" w:right="0" w:firstLineChars="0" w:firstLine="0"/>
              <w:spacing w:line="240" w:lineRule="atLeast"/>
            </w:pPr>
          </w:p>
        </w:tc>
      </w:tr>
      <w:tr>
        <w:tc>
          <w:tcPr>
            <w:tcW w:w="1922" w:type="pct"/>
            <w:vAlign w:val="center"/>
            <w:tcBorders>
              <w:top w:val="single" w:sz="4" w:space="0" w:color="auto"/>
            </w:tcBorders>
          </w:tcPr>
          <w:p w:rsidR="0018722C">
            <w:pPr>
              <w:pStyle w:val="ac"/>
              <w:topLinePunct/>
              <w:ind w:leftChars="0" w:left="0" w:rightChars="0" w:right="0" w:firstLineChars="0" w:firstLine="0"/>
              <w:spacing w:line="240" w:lineRule="atLeast"/>
            </w:pPr>
            <w:r>
              <w:t>经常</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1850" w:type="pct"/>
            <w:vAlign w:val="center"/>
            <w:tcBorders>
              <w:top w:val="single" w:sz="4" w:space="0" w:color="auto"/>
            </w:tcBorders>
          </w:tcPr>
          <w:p w:rsidR="0018722C">
            <w:pPr>
              <w:pStyle w:val="aff1"/>
              <w:topLinePunct/>
              <w:ind w:leftChars="0" w:left="0" w:rightChars="0" w:right="0" w:firstLineChars="0" w:firstLine="0"/>
              <w:spacing w:line="240" w:lineRule="atLeast"/>
            </w:pPr>
            <w:r>
              <w:t>以上二者兼有</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r>
    </w:tbl>
    <w:p w:rsidR="0018722C">
      <w:pPr>
        <w:topLinePunct/>
        <w:pStyle w:val="affa"/>
      </w:pPr>
    </w:p>
    <w:p w:rsidR="0018722C">
      <w:pPr>
        <w:topLinePunct/>
      </w:pPr>
      <w:r>
        <w:t>由</w:t>
      </w:r>
      <w:r>
        <w:t>表</w:t>
      </w:r>
      <w:r>
        <w:rPr>
          <w:rFonts w:ascii="Times New Roman" w:eastAsia="Times New Roman"/>
        </w:rPr>
        <w:t>6-9</w:t>
      </w:r>
      <w:r>
        <w:t>可见，</w:t>
      </w:r>
      <w:r>
        <w:rPr>
          <w:rFonts w:ascii="Times New Roman" w:eastAsia="Times New Roman"/>
        </w:rPr>
        <w:t>50.0%</w:t>
      </w:r>
      <w:r>
        <w:t>的科学课教师经常补充教学内容，</w:t>
      </w:r>
      <w:r>
        <w:rPr>
          <w:rFonts w:ascii="Times New Roman" w:eastAsia="Times New Roman"/>
        </w:rPr>
        <w:t>46.2%</w:t>
      </w:r>
      <w:r>
        <w:t>的教师有时补</w:t>
      </w:r>
      <w:r>
        <w:t>充教学内容，只有极少数</w:t>
      </w:r>
      <w:r>
        <w:t>（</w:t>
      </w:r>
      <w:r>
        <w:rPr>
          <w:rFonts w:ascii="Times New Roman" w:eastAsia="Times New Roman"/>
        </w:rPr>
        <w:t>3.8%</w:t>
      </w:r>
      <w:r>
        <w:t>）</w:t>
      </w:r>
      <w:r>
        <w:t>的教师偶尔补充教学内容。教师补充的内容主要有与生活实际相联系的内容，相关的科学知识内容，其次是进行情感、态度、</w:t>
      </w:r>
      <w:r>
        <w:t>价值观教育的相关内容。再次，</w:t>
      </w:r>
      <w:r>
        <w:rPr>
          <w:rFonts w:ascii="Times New Roman" w:eastAsia="Times New Roman"/>
        </w:rPr>
        <w:t>38.6%</w:t>
      </w:r>
      <w:r>
        <w:t>的教师补充科学史方面的内容，只有</w:t>
      </w:r>
      <w:r>
        <w:rPr>
          <w:rFonts w:ascii="Times New Roman" w:eastAsia="Times New Roman"/>
        </w:rPr>
        <w:t>10</w:t>
      </w:r>
      <w:r>
        <w:rPr>
          <w:rFonts w:ascii="Times New Roman" w:eastAsia="Times New Roman"/>
        </w:rPr>
        <w:t>.</w:t>
      </w:r>
      <w:r>
        <w:rPr>
          <w:rFonts w:ascii="Times New Roman" w:eastAsia="Times New Roman"/>
        </w:rPr>
        <w:t>5%</w:t>
      </w:r>
      <w:r>
        <w:t>的教师补充练习题方面的内容。</w:t>
      </w: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5"/>
        <w:gridCol w:w="969"/>
        <w:gridCol w:w="3173"/>
        <w:gridCol w:w="1288"/>
      </w:tblGrid>
      <w:tr>
        <w:trPr>
          <w:trHeight w:val="340" w:hRule="atLeast"/>
        </w:trPr>
        <w:tc>
          <w:tcPr>
            <w:tcW w:w="2855" w:type="dxa"/>
            <w:tcBorders>
              <w:bottom w:val="single" w:sz="12" w:space="0" w:color="008000"/>
            </w:tcBorders>
          </w:tcPr>
          <w:p w:rsidR="0018722C">
            <w:pPr>
              <w:topLinePunct/>
              <w:ind w:leftChars="0" w:left="0" w:rightChars="0" w:right="0" w:firstLineChars="0" w:firstLine="0"/>
              <w:spacing w:line="240" w:lineRule="atLeast"/>
            </w:pPr>
          </w:p>
        </w:tc>
        <w:tc>
          <w:tcPr>
            <w:tcW w:w="969"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b/>
              </w:rPr>
              <w:t>表</w:t>
            </w:r>
            <w:r>
              <w:rPr>
                <w:rFonts w:ascii="宋体" w:eastAsia="宋体" w:hint="eastAsia"/>
                <w:b/>
              </w:rPr>
              <w:t xml:space="preserve"> </w:t>
            </w:r>
            <w:r>
              <w:rPr>
                <w:b/>
              </w:rPr>
              <w:t>6-9</w:t>
            </w:r>
          </w:p>
        </w:tc>
        <w:tc>
          <w:tcPr>
            <w:tcW w:w="3173"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b/>
              </w:rPr>
              <w:t>教学内容的补充</w:t>
            </w:r>
          </w:p>
        </w:tc>
        <w:tc>
          <w:tcPr>
            <w:tcW w:w="1288" w:type="dxa"/>
            <w:tcBorders>
              <w:bottom w:val="single" w:sz="12" w:space="0" w:color="008000"/>
            </w:tcBorders>
          </w:tcPr>
          <w:p w:rsidR="0018722C">
            <w:pPr>
              <w:topLinePunct/>
              <w:ind w:leftChars="0" w:left="0" w:rightChars="0" w:right="0" w:firstLineChars="0" w:firstLine="0"/>
              <w:spacing w:line="240" w:lineRule="atLeast"/>
            </w:pPr>
          </w:p>
        </w:tc>
      </w:tr>
      <w:tr>
        <w:trPr>
          <w:trHeight w:val="300" w:hRule="atLeast"/>
        </w:trPr>
        <w:tc>
          <w:tcPr>
            <w:tcW w:w="2855"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补充相关教学内容的频率</w:t>
            </w:r>
          </w:p>
        </w:tc>
        <w:tc>
          <w:tcPr>
            <w:tcW w:w="969"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百分比</w:t>
            </w:r>
          </w:p>
        </w:tc>
        <w:tc>
          <w:tcPr>
            <w:tcW w:w="3173"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教学时补充的相关内容</w:t>
            </w:r>
          </w:p>
        </w:tc>
        <w:tc>
          <w:tcPr>
            <w:tcW w:w="1288" w:type="dxa"/>
            <w:tcBorders>
              <w:top w:val="single" w:sz="12"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百分比</w:t>
            </w:r>
          </w:p>
        </w:tc>
      </w:tr>
      <w:tr>
        <w:trPr>
          <w:trHeight w:val="300" w:hRule="atLeast"/>
        </w:trPr>
        <w:tc>
          <w:tcPr>
            <w:tcW w:w="2855"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偶尔</w:t>
            </w:r>
          </w:p>
        </w:tc>
        <w:tc>
          <w:tcPr>
            <w:tcW w:w="969" w:type="dxa"/>
            <w:tcBorders>
              <w:top w:val="single" w:sz="6" w:space="0" w:color="008000"/>
            </w:tcBorders>
          </w:tcPr>
          <w:p w:rsidR="0018722C">
            <w:pPr>
              <w:topLinePunct/>
              <w:ind w:leftChars="0" w:left="0" w:rightChars="0" w:right="0" w:firstLineChars="0" w:firstLine="0"/>
              <w:spacing w:line="240" w:lineRule="atLeast"/>
            </w:pPr>
            <w:r>
              <w:t>3.8%</w:t>
            </w:r>
          </w:p>
        </w:tc>
        <w:tc>
          <w:tcPr>
            <w:tcW w:w="3173"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相关的科学知识内容</w:t>
            </w:r>
          </w:p>
        </w:tc>
        <w:tc>
          <w:tcPr>
            <w:tcW w:w="1288" w:type="dxa"/>
            <w:tcBorders>
              <w:top w:val="single" w:sz="6" w:space="0" w:color="008000"/>
            </w:tcBorders>
          </w:tcPr>
          <w:p w:rsidR="0018722C">
            <w:pPr>
              <w:topLinePunct/>
              <w:ind w:leftChars="0" w:left="0" w:rightChars="0" w:right="0" w:firstLineChars="0" w:firstLine="0"/>
              <w:spacing w:line="240" w:lineRule="atLeast"/>
            </w:pPr>
            <w:r>
              <w:t>65.8%</w:t>
            </w:r>
          </w:p>
        </w:tc>
      </w:tr>
      <w:tr>
        <w:trPr>
          <w:trHeight w:val="300" w:hRule="atLeast"/>
        </w:trPr>
        <w:tc>
          <w:tcPr>
            <w:tcW w:w="2855" w:type="dxa"/>
          </w:tcPr>
          <w:p w:rsidR="0018722C">
            <w:pPr>
              <w:topLinePunct/>
              <w:ind w:leftChars="0" w:left="0" w:rightChars="0" w:right="0" w:firstLineChars="0" w:firstLine="0"/>
              <w:spacing w:line="240" w:lineRule="atLeast"/>
            </w:pPr>
            <w:r>
              <w:rPr>
                <w:rFonts w:ascii="宋体" w:eastAsia="宋体" w:hint="eastAsia"/>
              </w:rPr>
              <w:t>有时</w:t>
            </w:r>
          </w:p>
        </w:tc>
        <w:tc>
          <w:tcPr>
            <w:tcW w:w="969" w:type="dxa"/>
          </w:tcPr>
          <w:p w:rsidR="0018722C">
            <w:pPr>
              <w:topLinePunct/>
              <w:ind w:leftChars="0" w:left="0" w:rightChars="0" w:right="0" w:firstLineChars="0" w:firstLine="0"/>
              <w:spacing w:line="240" w:lineRule="atLeast"/>
            </w:pPr>
            <w:r>
              <w:t>46.2%</w:t>
            </w:r>
          </w:p>
        </w:tc>
        <w:tc>
          <w:tcPr>
            <w:tcW w:w="3173" w:type="dxa"/>
          </w:tcPr>
          <w:p w:rsidR="0018722C">
            <w:pPr>
              <w:topLinePunct/>
              <w:ind w:leftChars="0" w:left="0" w:rightChars="0" w:right="0" w:firstLineChars="0" w:firstLine="0"/>
              <w:spacing w:line="240" w:lineRule="atLeast"/>
            </w:pPr>
            <w:r>
              <w:rPr>
                <w:rFonts w:ascii="宋体" w:eastAsia="宋体" w:hint="eastAsia"/>
              </w:rPr>
              <w:t>与生活实际相联系的内容</w:t>
            </w:r>
          </w:p>
        </w:tc>
        <w:tc>
          <w:tcPr>
            <w:tcW w:w="1288" w:type="dxa"/>
          </w:tcPr>
          <w:p w:rsidR="0018722C">
            <w:pPr>
              <w:topLinePunct/>
              <w:ind w:leftChars="0" w:left="0" w:rightChars="0" w:right="0" w:firstLineChars="0" w:firstLine="0"/>
              <w:spacing w:line="240" w:lineRule="atLeast"/>
            </w:pPr>
            <w:r>
              <w:t>78.9%</w:t>
            </w:r>
          </w:p>
        </w:tc>
      </w:tr>
      <w:tr>
        <w:trPr>
          <w:trHeight w:val="300" w:hRule="atLeast"/>
        </w:trPr>
        <w:tc>
          <w:tcPr>
            <w:tcW w:w="2855" w:type="dxa"/>
          </w:tcPr>
          <w:p w:rsidR="0018722C">
            <w:pPr>
              <w:topLinePunct/>
              <w:ind w:leftChars="0" w:left="0" w:rightChars="0" w:right="0" w:firstLineChars="0" w:firstLine="0"/>
              <w:spacing w:line="240" w:lineRule="atLeast"/>
            </w:pPr>
            <w:r>
              <w:rPr>
                <w:rFonts w:ascii="宋体" w:eastAsia="宋体" w:hint="eastAsia"/>
              </w:rPr>
              <w:t>经常</w:t>
            </w:r>
          </w:p>
        </w:tc>
        <w:tc>
          <w:tcPr>
            <w:tcW w:w="969" w:type="dxa"/>
          </w:tcPr>
          <w:p w:rsidR="0018722C">
            <w:pPr>
              <w:topLinePunct/>
              <w:ind w:leftChars="0" w:left="0" w:rightChars="0" w:right="0" w:firstLineChars="0" w:firstLine="0"/>
              <w:spacing w:line="240" w:lineRule="atLeast"/>
            </w:pPr>
            <w:r>
              <w:t>50.0%</w:t>
            </w:r>
          </w:p>
        </w:tc>
        <w:tc>
          <w:tcPr>
            <w:tcW w:w="3173" w:type="dxa"/>
          </w:tcPr>
          <w:p w:rsidR="0018722C">
            <w:pPr>
              <w:topLinePunct/>
              <w:ind w:leftChars="0" w:left="0" w:rightChars="0" w:right="0" w:firstLineChars="0" w:firstLine="0"/>
              <w:spacing w:line="240" w:lineRule="atLeast"/>
            </w:pPr>
            <w:r>
              <w:rPr>
                <w:rFonts w:ascii="宋体" w:eastAsia="宋体" w:hint="eastAsia"/>
              </w:rPr>
              <w:t>练习题</w:t>
            </w:r>
          </w:p>
        </w:tc>
        <w:tc>
          <w:tcPr>
            <w:tcW w:w="1288" w:type="dxa"/>
          </w:tcPr>
          <w:p w:rsidR="0018722C">
            <w:pPr>
              <w:topLinePunct/>
              <w:ind w:leftChars="0" w:left="0" w:rightChars="0" w:right="0" w:firstLineChars="0" w:firstLine="0"/>
              <w:spacing w:line="240" w:lineRule="atLeast"/>
            </w:pPr>
            <w:r>
              <w:t>10.5%</w:t>
            </w:r>
          </w:p>
        </w:tc>
      </w:tr>
      <w:tr>
        <w:trPr>
          <w:trHeight w:val="300" w:hRule="atLeast"/>
        </w:trPr>
        <w:tc>
          <w:tcPr>
            <w:tcW w:w="2855"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3173" w:type="dxa"/>
          </w:tcPr>
          <w:p w:rsidR="0018722C">
            <w:pPr>
              <w:topLinePunct/>
              <w:ind w:leftChars="0" w:left="0" w:rightChars="0" w:right="0" w:firstLineChars="0" w:firstLine="0"/>
              <w:spacing w:line="240" w:lineRule="atLeast"/>
            </w:pPr>
            <w:r>
              <w:rPr>
                <w:rFonts w:ascii="宋体" w:eastAsia="宋体" w:hint="eastAsia"/>
              </w:rPr>
              <w:t>科学史的相关内容</w:t>
            </w:r>
          </w:p>
        </w:tc>
        <w:tc>
          <w:tcPr>
            <w:tcW w:w="1288" w:type="dxa"/>
          </w:tcPr>
          <w:p w:rsidR="0018722C">
            <w:pPr>
              <w:topLinePunct/>
              <w:ind w:leftChars="0" w:left="0" w:rightChars="0" w:right="0" w:firstLineChars="0" w:firstLine="0"/>
              <w:spacing w:line="240" w:lineRule="atLeast"/>
            </w:pPr>
            <w:r>
              <w:t>38.6%</w:t>
            </w:r>
          </w:p>
        </w:tc>
      </w:tr>
      <w:tr>
        <w:trPr>
          <w:trHeight w:val="300" w:hRule="atLeast"/>
        </w:trPr>
        <w:tc>
          <w:tcPr>
            <w:tcW w:w="2855"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3173" w:type="dxa"/>
          </w:tcPr>
          <w:p w:rsidR="0018722C">
            <w:pPr>
              <w:topLinePunct/>
              <w:ind w:leftChars="0" w:left="0" w:rightChars="0" w:right="0" w:firstLineChars="0" w:firstLine="0"/>
              <w:spacing w:line="240" w:lineRule="atLeast"/>
            </w:pPr>
            <w:r>
              <w:rPr>
                <w:rFonts w:ascii="宋体" w:eastAsia="宋体" w:hint="eastAsia"/>
              </w:rPr>
              <w:t>进行情感、态度、价值观教育</w:t>
            </w:r>
          </w:p>
        </w:tc>
        <w:tc>
          <w:tcPr>
            <w:tcW w:w="1288" w:type="dxa"/>
          </w:tcPr>
          <w:p w:rsidR="0018722C">
            <w:pPr>
              <w:topLinePunct/>
              <w:ind w:leftChars="0" w:left="0" w:rightChars="0" w:right="0" w:firstLineChars="0" w:firstLine="0"/>
              <w:spacing w:line="240" w:lineRule="atLeast"/>
            </w:pPr>
            <w:r>
              <w:t>52.6%</w:t>
            </w:r>
          </w:p>
        </w:tc>
      </w:tr>
      <w:tr>
        <w:trPr>
          <w:trHeight w:val="300" w:hRule="atLeast"/>
        </w:trPr>
        <w:tc>
          <w:tcPr>
            <w:tcW w:w="2855" w:type="dxa"/>
            <w:tcBorders>
              <w:bottom w:val="single" w:sz="12" w:space="0" w:color="008000"/>
            </w:tcBorders>
          </w:tcPr>
          <w:p w:rsidR="0018722C">
            <w:pPr>
              <w:topLinePunct/>
              <w:ind w:leftChars="0" w:left="0" w:rightChars="0" w:right="0" w:firstLineChars="0" w:firstLine="0"/>
              <w:spacing w:line="240" w:lineRule="atLeast"/>
            </w:pPr>
          </w:p>
        </w:tc>
        <w:tc>
          <w:tcPr>
            <w:tcW w:w="969" w:type="dxa"/>
            <w:tcBorders>
              <w:bottom w:val="single" w:sz="12" w:space="0" w:color="008000"/>
            </w:tcBorders>
          </w:tcPr>
          <w:p w:rsidR="0018722C">
            <w:pPr>
              <w:topLinePunct/>
              <w:ind w:leftChars="0" w:left="0" w:rightChars="0" w:right="0" w:firstLineChars="0" w:firstLine="0"/>
              <w:spacing w:line="240" w:lineRule="atLeast"/>
            </w:pPr>
          </w:p>
        </w:tc>
        <w:tc>
          <w:tcPr>
            <w:tcW w:w="3173" w:type="dxa"/>
            <w:tcBorders>
              <w:bottom w:val="single" w:sz="12" w:space="0" w:color="008000"/>
            </w:tcBorders>
          </w:tcPr>
          <w:p w:rsidR="0018722C">
            <w:pPr>
              <w:topLinePunct/>
              <w:ind w:leftChars="0" w:left="0" w:rightChars="0" w:right="0" w:firstLineChars="0" w:firstLine="0"/>
              <w:spacing w:line="240" w:lineRule="atLeast"/>
            </w:pPr>
            <w:r>
              <w:rPr>
                <w:rFonts w:ascii="宋体" w:eastAsia="宋体" w:hint="eastAsia"/>
              </w:rPr>
              <w:t>的相关内容</w:t>
            </w:r>
          </w:p>
        </w:tc>
        <w:tc>
          <w:tcPr>
            <w:tcW w:w="1288" w:type="dxa"/>
            <w:tcBorders>
              <w:bottom w:val="single" w:sz="12" w:space="0" w:color="008000"/>
            </w:tcBorders>
          </w:tcPr>
          <w:p w:rsidR="0018722C">
            <w:pPr>
              <w:topLinePunct/>
              <w:ind w:leftChars="0" w:left="0" w:rightChars="0" w:right="0" w:firstLineChars="0" w:firstLine="0"/>
              <w:spacing w:line="240" w:lineRule="atLeast"/>
            </w:pPr>
          </w:p>
        </w:tc>
      </w:tr>
    </w:tbl>
    <w:p w:rsidR="0018722C">
      <w:pPr>
        <w:pStyle w:val="affa"/>
      </w:pPr>
    </w:p>
    <w:p w:rsidR="0018722C">
      <w:pPr>
        <w:pStyle w:val="4"/>
        <w:topLinePunct/>
        <w:ind w:left="200" w:hangingChars="200" w:hanging="200"/>
      </w:pPr>
      <w:r>
        <w:t>（</w:t>
      </w:r>
      <w:r>
        <w:t>三</w:t>
      </w:r>
      <w:r>
        <w:t>）</w:t>
      </w:r>
      <w:r>
        <w:t>科学课教师常用的教学方式</w:t>
      </w:r>
    </w:p>
    <w:p w:rsidR="0018722C">
      <w:pPr>
        <w:topLinePunct/>
      </w:pPr>
      <w:r>
        <w:t>从</w:t>
      </w:r>
      <w:r>
        <w:t>图</w:t>
      </w:r>
      <w:r>
        <w:rPr>
          <w:rFonts w:ascii="Times New Roman" w:eastAsia="Times New Roman"/>
        </w:rPr>
        <w:t>6-3</w:t>
      </w:r>
      <w:r>
        <w:t>可看到，科学课教师常用的教学方式分别是教师组织引导，学生小</w:t>
      </w:r>
      <w:r>
        <w:t>组合作探究；教师讲授，演示实验，作业练习；讲授，利用多媒体课件等进行部</w:t>
      </w:r>
      <w:r>
        <w:t>分探究学习。而单纯以讲授为主，启发引导，作业练习；以自学为主，教师解</w:t>
      </w:r>
      <w:r>
        <w:t>答</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4.050003pt;margin-top:-45.956009pt;width:207pt;height:127.5pt;mso-position-horizontal-relative:page;mso-position-vertical-relative:paragraph;z-index:3832" coordorigin="1881,-919" coordsize="4140,2550">
            <v:shape style="position:absolute;left:2469;top:1045;width:2520;height:105" coordorigin="2470,1046" coordsize="2520,105" path="m4990,1046l2634,1046,2470,1150,4826,1150,4990,1046xe" filled="true" fillcolor="#7f7f7f" stroked="false">
              <v:path arrowok="t"/>
              <v:fill type="solid"/>
            </v:shape>
            <v:shape style="position:absolute;left:2469;top:1045;width:2520;height:105" coordorigin="2470,1046" coordsize="2520,105" path="m4990,1046l4826,1150,2470,1150,2634,1046,4990,1046xe" filled="false" stroked="true" strokeweight=".06pt" strokecolor="#000000">
              <v:path arrowok="t"/>
              <v:stroke dashstyle="solid"/>
            </v:shape>
            <v:line style="position:absolute" from="2879,-514" to="2879,1120" stroked="true" strokeweight="3.300677pt" strokecolor="#4d4d80">
              <v:stroke dashstyle="solid"/>
            </v:line>
            <v:shape style="position:absolute;left:2846;top:-515;width:67;height:1635" coordorigin="2846,-514" coordsize="67,1635" path="m2846,1120l2846,-469,2912,-514,2912,1076,2846,1120xe" filled="false" stroked="true" strokeweight=".817746pt" strokecolor="#000000">
              <v:path arrowok="t"/>
              <v:stroke dashstyle="solid"/>
            </v:shape>
            <v:rect style="position:absolute;left:2666;top:-469;width:180;height:1589" filled="true" fillcolor="#9a9aff" stroked="false">
              <v:fill type="solid"/>
            </v:rect>
            <v:rect style="position:absolute;left:2666;top:-469;width:180;height:1589" filled="false" stroked="true" strokeweight=".816993pt" strokecolor="#000000">
              <v:stroke dashstyle="solid"/>
            </v:rect>
            <v:shape style="position:absolute;left:2666;top:-515;width:247;height:46" coordorigin="2666,-514" coordsize="247,46" path="m2846,-469l2666,-469,2732,-514,2912,-514,2846,-469xe" filled="true" fillcolor="#7272bf" stroked="false">
              <v:path arrowok="t"/>
              <v:fill type="solid"/>
            </v:shape>
            <v:shape style="position:absolute;left:2666;top:-515;width:247;height:46" coordorigin="2666,-514" coordsize="247,46" path="m2846,-469l2912,-514,2732,-514,2666,-469,2846,-469xe" filled="false" stroked="true" strokeweight=".751893pt" strokecolor="#000000">
              <v:path arrowok="t"/>
              <v:stroke dashstyle="solid"/>
            </v:shape>
            <v:line style="position:absolute" from="3353,-199" to="3353,1120" stroked="true" strokeweight="3.299632pt" strokecolor="#4d4d80">
              <v:stroke dashstyle="solid"/>
            </v:line>
            <v:shape style="position:absolute;left:3320;top:-199;width:66;height:1319" coordorigin="3320,-199" coordsize="66,1319" path="m3320,1120l3320,-154,3386,-199,3386,1076,3320,1120xe" filled="false" stroked="true" strokeweight=".817687pt" strokecolor="#000000">
              <v:path arrowok="t"/>
              <v:stroke dashstyle="solid"/>
            </v:shape>
            <v:rect style="position:absolute;left:3140;top:-155;width:180;height:1275" filled="true" fillcolor="#9a9aff" stroked="false">
              <v:fill type="solid"/>
            </v:rect>
            <v:rect style="position:absolute;left:3140;top:-155;width:180;height:1275" filled="false" stroked="true" strokeweight=".816523pt" strokecolor="#000000">
              <v:stroke dashstyle="solid"/>
            </v:rect>
            <v:shape style="position:absolute;left:3140;top:-199;width:246;height:45" coordorigin="3140,-199" coordsize="246,45" path="m3320,-154l3140,-154,3206,-199,3386,-199,3320,-154xe" filled="true" fillcolor="#7272bf" stroked="false">
              <v:path arrowok="t"/>
              <v:fill type="solid"/>
            </v:shape>
            <v:shape style="position:absolute;left:3140;top:-199;width:246;height:45" coordorigin="3140,-199" coordsize="246,45" path="m3320,-154l3386,-199,3206,-199,3140,-154,3320,-154xe" filled="false" stroked="true" strokeweight=".751781pt" strokecolor="#000000">
              <v:path arrowok="t"/>
              <v:stroke dashstyle="solid"/>
            </v:shape>
            <v:line style="position:absolute" from="3828,-4" to="3828,1120" stroked="true" strokeweight="3.240095pt" strokecolor="#4d4d80">
              <v:stroke dashstyle="solid"/>
            </v:line>
            <v:shape style="position:absolute;left:3795;top:-5;width:65;height:1125" coordorigin="3796,-4" coordsize="65,1125" path="m3796,1120l3796,41,3860,-4,3860,1076,3796,1120xe" filled="false" stroked="true" strokeweight=".817632pt" strokecolor="#000000">
              <v:path arrowok="t"/>
              <v:stroke dashstyle="solid"/>
            </v:shape>
            <v:rect style="position:absolute;left:3598;top:41;width:197;height:1079" filled="true" fillcolor="#9a9aff" stroked="false">
              <v:fill type="solid"/>
            </v:rect>
            <v:rect style="position:absolute;left:3598;top:41;width:197;height:1079" filled="false" stroked="true" strokeweight=".81566pt" strokecolor="#000000">
              <v:stroke dashstyle="solid"/>
            </v:rect>
            <v:shape style="position:absolute;left:3598;top:-5;width:262;height:46" coordorigin="3599,-4" coordsize="262,46" path="m3796,41l3599,41,3665,-4,3860,-4,3796,41xe" filled="true" fillcolor="#7272bf" stroked="false">
              <v:path arrowok="t"/>
              <v:fill type="solid"/>
            </v:shape>
            <v:shape style="position:absolute;left:3598;top:-5;width:262;height:46" coordorigin="3599,-4" coordsize="262,46" path="m3796,41l3860,-4,3665,-4,3599,41,3796,41xe" filled="false" stroked="true" strokeweight=".751639pt" strokecolor="#000000">
              <v:path arrowok="t"/>
              <v:stroke dashstyle="solid"/>
            </v:shape>
            <v:shape style="position:absolute;left:4252;top:685;width:66;height:435" coordorigin="4253,686" coordsize="66,435" path="m4253,1120l4253,730,4319,686,4319,1076,4253,1120xe" filled="true" fillcolor="#4d4d80" stroked="false">
              <v:path arrowok="t"/>
              <v:fill type="solid"/>
            </v:shape>
            <v:shape style="position:absolute;left:4252;top:685;width:66;height:435" coordorigin="4253,686" coordsize="66,435" path="m4253,1120l4253,730,4319,686,4319,1076,4253,1120xe" filled="false" stroked="true" strokeweight=".816318pt" strokecolor="#000000">
              <v:path arrowok="t"/>
              <v:stroke dashstyle="solid"/>
            </v:shape>
            <v:rect style="position:absolute;left:4072;top:730;width:180;height:390" filled="true" fillcolor="#9a9aff" stroked="false">
              <v:fill type="solid"/>
            </v:rect>
            <v:rect style="position:absolute;left:4072;top:730;width:180;height:390" filled="false" stroked="true" strokeweight=".805876pt" strokecolor="#000000">
              <v:stroke dashstyle="solid"/>
            </v:rect>
            <v:shape style="position:absolute;left:4072;top:685;width:246;height:45" coordorigin="4073,686" coordsize="246,45" path="m4253,730l4073,730,4139,686,4319,686,4253,730xe" filled="true" fillcolor="#7272bf" stroked="false">
              <v:path arrowok="t"/>
              <v:fill type="solid"/>
            </v:shape>
            <v:shape style="position:absolute;left:4072;top:685;width:246;height:45" coordorigin="4073,686" coordsize="246,45" path="m4253,730l4319,686,4139,686,4073,730,4253,730xe" filled="false" stroked="true" strokeweight=".751779pt" strokecolor="#000000">
              <v:path arrowok="t"/>
              <v:stroke dashstyle="solid"/>
            </v:shape>
            <v:shape style="position:absolute;left:4540;top:992;width:261;height:137" type="#_x0000_t75" stroked="false">
              <v:imagedata r:id="rId149" o:title=""/>
            </v:shape>
            <v:shape style="position:absolute;left:2469;top:-605;width:2357;height:1755" coordorigin="2470,-604" coordsize="2357,1755" path="m2470,1150l2470,-604m2519,1150l2470,1150m2519,716l2470,716m2519,281l2470,281m2519,-169l2470,-169m2519,-604l2470,-604m2470,1150l4826,1150m2470,1106l2470,1150m2945,1106l2945,1150m3419,1106l3419,1150m3877,1106l3877,1150m4351,1106l4351,1150m4826,1106l4826,1150e" filled="false" stroked="true" strokeweight=".06pt" strokecolor="#000000">
              <v:path arrowok="t"/>
              <v:stroke dashstyle="solid"/>
            </v:shape>
            <v:shape style="position:absolute;left:1881;top:-919;width:4139;height:2549" type="#_x0000_t202" filled="false" stroked="true" strokeweight=".06pt" strokecolor="#000000">
              <v:textbox inset="0,0,0,0">
                <w:txbxContent>
                  <w:p w:rsidR="0018722C">
                    <w:pPr>
                      <w:spacing w:line="240" w:lineRule="auto" w:before="10"/>
                      <w:rPr>
                        <w:sz w:val="14"/>
                      </w:rPr>
                    </w:pPr>
                  </w:p>
                  <w:p w:rsidR="0018722C">
                    <w:pPr>
                      <w:spacing w:before="1"/>
                      <w:ind w:leftChars="0" w:left="261" w:rightChars="0" w:right="0" w:firstLineChars="0" w:firstLine="0"/>
                      <w:jc w:val="left"/>
                      <w:rPr>
                        <w:sz w:val="16"/>
                      </w:rPr>
                    </w:pPr>
                    <w:r>
                      <w:rPr>
                        <w:w w:val="110"/>
                        <w:sz w:val="16"/>
                      </w:rPr>
                      <w:t>40%</w:t>
                    </w:r>
                  </w:p>
                  <w:p w:rsidR="0018722C">
                    <w:pPr>
                      <w:spacing w:line="240" w:lineRule="auto" w:before="3"/>
                      <w:rPr>
                        <w:sz w:val="17"/>
                      </w:rPr>
                    </w:pPr>
                  </w:p>
                  <w:p w:rsidR="0018722C">
                    <w:pPr>
                      <w:spacing w:before="1"/>
                      <w:ind w:leftChars="0" w:left="261" w:rightChars="0" w:right="0" w:firstLineChars="0" w:firstLine="0"/>
                      <w:jc w:val="left"/>
                      <w:rPr>
                        <w:sz w:val="16"/>
                      </w:rPr>
                    </w:pPr>
                    <w:r>
                      <w:rPr>
                        <w:w w:val="110"/>
                        <w:sz w:val="16"/>
                      </w:rPr>
                      <w:t>30%</w:t>
                    </w:r>
                  </w:p>
                  <w:p w:rsidR="0018722C">
                    <w:pPr>
                      <w:spacing w:line="240" w:lineRule="auto" w:before="5"/>
                      <w:rPr>
                        <w:sz w:val="18"/>
                      </w:rPr>
                    </w:pPr>
                  </w:p>
                  <w:p w:rsidR="0018722C">
                    <w:pPr>
                      <w:spacing w:before="0"/>
                      <w:ind w:leftChars="0" w:left="261" w:rightChars="0" w:right="0" w:firstLineChars="0" w:firstLine="0"/>
                      <w:jc w:val="left"/>
                      <w:rPr>
                        <w:sz w:val="16"/>
                      </w:rPr>
                    </w:pPr>
                    <w:r>
                      <w:rPr>
                        <w:w w:val="110"/>
                        <w:sz w:val="16"/>
                      </w:rPr>
                      <w:t>20%</w:t>
                    </w:r>
                  </w:p>
                  <w:p w:rsidR="0018722C">
                    <w:pPr>
                      <w:spacing w:line="240" w:lineRule="auto" w:before="2"/>
                      <w:rPr>
                        <w:sz w:val="17"/>
                      </w:rPr>
                    </w:pPr>
                  </w:p>
                  <w:p w:rsidR="0018722C">
                    <w:pPr>
                      <w:spacing w:before="0"/>
                      <w:ind w:leftChars="0" w:left="261" w:rightChars="0" w:right="0" w:firstLineChars="0" w:firstLine="0"/>
                      <w:jc w:val="left"/>
                      <w:rPr>
                        <w:sz w:val="16"/>
                      </w:rPr>
                    </w:pPr>
                    <w:r>
                      <w:rPr>
                        <w:w w:val="110"/>
                        <w:sz w:val="16"/>
                      </w:rPr>
                      <w:t>10%</w:t>
                    </w:r>
                  </w:p>
                  <w:p w:rsidR="0018722C">
                    <w:pPr>
                      <w:spacing w:line="240" w:lineRule="auto" w:before="2"/>
                      <w:rPr>
                        <w:sz w:val="17"/>
                      </w:rPr>
                    </w:pPr>
                  </w:p>
                  <w:p w:rsidR="0018722C">
                    <w:pPr>
                      <w:spacing w:line="172" w:lineRule="exact" w:before="0"/>
                      <w:ind w:leftChars="0" w:left="359" w:rightChars="0" w:right="0" w:firstLineChars="0" w:firstLine="0"/>
                      <w:jc w:val="left"/>
                      <w:rPr>
                        <w:sz w:val="16"/>
                      </w:rPr>
                    </w:pPr>
                    <w:r>
                      <w:rPr>
                        <w:w w:val="110"/>
                        <w:sz w:val="16"/>
                      </w:rPr>
                      <w:t>0%</w:t>
                    </w:r>
                  </w:p>
                  <w:p w:rsidR="0018722C">
                    <w:pPr>
                      <w:tabs>
                        <w:tab w:pos="1242" w:val="left" w:leader="none"/>
                        <w:tab w:pos="1717" w:val="left" w:leader="none"/>
                        <w:tab w:pos="2191" w:val="left" w:leader="none"/>
                        <w:tab w:pos="2650" w:val="left" w:leader="none"/>
                      </w:tabs>
                      <w:spacing w:line="172" w:lineRule="exact" w:before="0"/>
                      <w:ind w:leftChars="0" w:left="785" w:rightChars="0" w:right="0" w:firstLineChars="0" w:firstLine="0"/>
                      <w:jc w:val="left"/>
                      <w:rPr>
                        <w:sz w:val="16"/>
                      </w:rPr>
                    </w:pPr>
                    <w:r>
                      <w:rPr>
                        <w:w w:val="110"/>
                        <w:sz w:val="16"/>
                      </w:rPr>
                      <w:t>A</w:t>
                      <w:tab/>
                      <w:t>B</w:t>
                      <w:tab/>
                      <w:t>C</w:t>
                      <w:tab/>
                      <w:t>D</w:t>
                      <w:tab/>
                      <w:t>E</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263.787659pt;margin-top:15.901631pt;width:5.75pt;height:5.3pt;mso-position-horizontal-relative:page;mso-position-vertical-relative:paragraph;z-index:3856" coordorigin="5276,318" coordsize="115,106">
            <v:rect style="position:absolute;left:5283;top:325;width:99;height:90" filled="true" fillcolor="#9a9aff" stroked="false">
              <v:fill type="solid"/>
            </v:rect>
            <v:rect style="position:absolute;left:5283;top:325;width:99;height:90" filled="false" stroked="true" strokeweight=".780706pt" strokecolor="#000000">
              <v:stroke dashstyle="solid"/>
            </v:rect>
            <w10:wrap type="none"/>
          </v:group>
        </w:pict>
      </w:r>
      <w:r>
        <w:rPr>
          <w:kern w:val="2"/>
          <w:sz w:val="22"/>
          <w:szCs w:val="22"/>
          <w:rFonts w:cstheme="minorBidi" w:hAnsiTheme="minorHAnsi" w:eastAsiaTheme="minorHAnsi" w:asciiTheme="minorHAnsi"/>
        </w:rPr>
        <w:pict>
          <v:shape style="position:absolute;margin-left:260.940002pt;margin-top:11.793992pt;width:36.8pt;height:12pt;mso-position-horizontal-relative:page;mso-position-vertical-relative:paragraph;z-index:3880" type="#_x0000_t202" filled="false" stroked="true" strokeweight=".06pt" strokecolor="#000000">
            <v:textbox inset="0,0,0,0">
              <w:txbxContent>
                <w:p w:rsidR="0018722C">
                  <w:pPr>
                    <w:spacing w:before="15"/>
                    <w:ind w:leftChars="0" w:left="228" w:rightChars="0" w:right="0" w:firstLineChars="0" w:firstLine="0"/>
                    <w:jc w:val="left"/>
                    <w:rPr>
                      <w:sz w:val="16"/>
                    </w:rPr>
                  </w:pPr>
                  <w:r>
                    <w:rPr>
                      <w:w w:val="110"/>
                      <w:sz w:val="16"/>
                    </w:rPr>
                    <w:t>系列1</w:t>
                  </w:r>
                </w:p>
              </w:txbxContent>
            </v:textbox>
            <v:stroke dashstyle="solid"/>
            <w10:wrap type="none"/>
          </v:shape>
        </w:pict>
      </w:r>
      <w:r>
        <w:rPr>
          <w:kern w:val="2"/>
          <w:szCs w:val="22"/>
          <w:rFonts w:cstheme="minorBidi" w:hAnsiTheme="minorHAnsi" w:eastAsiaTheme="minorHAnsi" w:asciiTheme="minorHAnsi"/>
          <w:sz w:val="21"/>
        </w:rPr>
        <w:t>A=教师组织引导，学生小组合作探究；</w:t>
      </w:r>
      <w:r w:rsidR="001852F3">
        <w:rPr>
          <w:kern w:val="2"/>
          <w:szCs w:val="22"/>
          <w:rFonts w:cstheme="minorBidi" w:hAnsiTheme="minorHAnsi" w:eastAsiaTheme="minorHAnsi" w:asciiTheme="minorHAnsi"/>
          <w:sz w:val="21"/>
        </w:rPr>
        <w:t xml:space="preserve">B=教师讲授，演示实验，作业练习 ；</w:t>
      </w:r>
    </w:p>
    <w:p w:rsidR="0018722C">
      <w:pPr>
        <w:keepNext/>
        <w:topLinePunct/>
      </w:pPr>
      <w:r>
        <w:rPr>
          <w:rFonts w:cstheme="minorBidi" w:hAnsiTheme="minorHAnsi" w:eastAsiaTheme="minorHAnsi" w:asciiTheme="minorHAnsi"/>
        </w:rPr>
        <w:t>C=讲授，利用多媒体课件等，部分探究学习；</w:t>
      </w:r>
      <w:r w:rsidR="001852F3">
        <w:rPr>
          <w:rFonts w:cstheme="minorBidi" w:hAnsiTheme="minorHAnsi" w:eastAsiaTheme="minorHAnsi" w:asciiTheme="minorHAnsi"/>
        </w:rPr>
        <w:t xml:space="preserve">D=讲授为主，启发引导，作业练习；</w:t>
      </w:r>
      <w:r w:rsidR="001852F3">
        <w:rPr>
          <w:rFonts w:cstheme="minorBidi" w:hAnsiTheme="minorHAnsi" w:eastAsiaTheme="minorHAnsi" w:asciiTheme="minorHAnsi"/>
        </w:rPr>
        <w:t xml:space="preserve">      </w:t>
      </w:r>
      <w:r>
        <w:rPr>
          <w:rFonts w:cstheme="minorBidi" w:hAnsiTheme="minorHAnsi" w:eastAsiaTheme="minorHAnsi" w:asciiTheme="minorHAnsi"/>
        </w:rPr>
        <w:t>E=</w:t>
      </w:r>
      <w:r>
        <w:rPr>
          <w:rFonts w:cstheme="minorBidi" w:hAnsiTheme="minorHAnsi" w:eastAsiaTheme="minorHAnsi" w:asciiTheme="minorHAnsi"/>
        </w:rPr>
        <w:t>自学为主，教师解答疑难，作业练</w:t>
      </w:r>
      <w:r>
        <w:rPr>
          <w:rFonts w:cstheme="minorBidi" w:hAnsiTheme="minorHAnsi" w:eastAsiaTheme="minorHAnsi" w:asciiTheme="minorHAnsi"/>
        </w:rPr>
        <w:t>习</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6-3</w:t>
      </w:r>
      <w:r>
        <w:t xml:space="preserve">  </w:t>
      </w:r>
      <w:r>
        <w:t>A</w:t>
      </w:r>
      <w:r>
        <w:rPr>
          <w:rFonts w:cstheme="minorBidi" w:hAnsiTheme="minorHAnsi" w:eastAsiaTheme="minorHAnsi" w:asciiTheme="minorHAnsi"/>
        </w:rPr>
        <w:t>市科学课教师常用的教学方式</w:t>
      </w:r>
    </w:p>
    <w:p w:rsidR="0018722C">
      <w:pPr>
        <w:topLinePunct/>
      </w:pPr>
      <w:r>
        <w:t>疑难的方式开展教学的很少。可见，多数科学课教师对科学课程理念有一定的了</w:t>
      </w:r>
      <w:r>
        <w:t>解，教学观念发生了改变，在教学中重视学生的体验，重视科学探究教学的开展，</w:t>
      </w:r>
      <w:r>
        <w:t>重视学生的动手实验。在无法进行学生实验的情况下，采用演示实验或利用多媒体课件开展教学，变抽象为具体，增加学生的感性认识。</w:t>
      </w:r>
    </w:p>
    <w:p w:rsidR="0018722C">
      <w:pPr>
        <w:topLinePunct/>
      </w:pPr>
      <w:r>
        <w:rPr>
          <w:rFonts w:ascii="Times New Roman" w:hAnsi="Times New Roman" w:eastAsia="Times New Roman"/>
        </w:rPr>
        <w:t>88.6%</w:t>
      </w:r>
      <w:r>
        <w:t>的教师基本认同“教师应尽可能创造机会让学生动手、动脑，在此过</w:t>
      </w:r>
      <w:r>
        <w:t>程中掌握知识、学会方法，发展能力。但往往因为课时限制与实验条件限制，难以实现”的说法，</w:t>
      </w:r>
      <w:r>
        <w:rPr>
          <w:rFonts w:ascii="Times New Roman" w:hAnsi="Times New Roman" w:eastAsia="Times New Roman"/>
        </w:rPr>
        <w:t>11.4%</w:t>
      </w:r>
      <w:r>
        <w:t>的教师不认同此说法。表明现实教学中的确存在这一情况，虽然多数教师具有科学课程倡导的观念，但是教学内容多，课时不足，实验</w:t>
      </w:r>
      <w:r>
        <w:t>条件有限，因此，一些探究实验无法完成，一些学生实验变为演示实验，或者变成看多媒体课件上展示的实验过程，学生动手的机会明显减少，体验不够。</w:t>
      </w:r>
    </w:p>
    <w:p w:rsidR="0018722C">
      <w:pPr>
        <w:pStyle w:val="4"/>
        <w:topLinePunct/>
        <w:ind w:left="200" w:hangingChars="200" w:hanging="200"/>
      </w:pPr>
      <w:r>
        <w:t>（</w:t>
      </w:r>
      <w:r>
        <w:t>四</w:t>
      </w:r>
      <w:r>
        <w:t>）</w:t>
      </w:r>
      <w:r>
        <w:t>教师对学生科学课学习的评价</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6</w:t>
      </w:r>
      <w:r>
        <w:t xml:space="preserve">  </w:t>
      </w:r>
      <w:r w:rsidRPr="00DB64CE">
        <w:rPr>
          <w:rFonts w:ascii="Times New Roman" w:eastAsia="Times New Roman" w:cstheme="minorBidi" w:hAnsiTheme="minorHAnsi"/>
          <w:b/>
        </w:rPr>
        <w:t>-10</w:t>
      </w:r>
      <w:r>
        <w:rPr>
          <w:rFonts w:cstheme="minorBidi" w:hAnsiTheme="minorHAnsi" w:eastAsiaTheme="minorHAnsi" w:asciiTheme="minorHAnsi"/>
          <w:b/>
        </w:rPr>
        <w:t>教师对学生科学课学习的评价</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90"/>
        <w:gridCol w:w="872"/>
        <w:gridCol w:w="3987"/>
        <w:gridCol w:w="883"/>
      </w:tblGrid>
      <w:tr>
        <w:trPr>
          <w:tblHeader/>
        </w:trPr>
        <w:tc>
          <w:tcPr>
            <w:tcW w:w="1786" w:type="pct"/>
            <w:vAlign w:val="center"/>
            <w:tcBorders>
              <w:bottom w:val="single" w:sz="4" w:space="0" w:color="auto"/>
            </w:tcBorders>
          </w:tcPr>
          <w:p w:rsidR="0018722C">
            <w:pPr>
              <w:pStyle w:val="a7"/>
              <w:topLinePunct/>
              <w:ind w:leftChars="0" w:left="0" w:rightChars="0" w:right="0" w:firstLineChars="0" w:firstLine="0"/>
              <w:spacing w:line="240" w:lineRule="atLeast"/>
            </w:pPr>
            <w:r>
              <w:t>评价学生科学学习成效主要应看</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2232"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对学生知识与技能的评价容易进行，情</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78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p>
        </w:tc>
        <w:tc>
          <w:tcPr>
            <w:tcW w:w="2232" w:type="pct"/>
            <w:vAlign w:val="center"/>
          </w:tcPr>
          <w:p w:rsidR="0018722C">
            <w:pPr>
              <w:pStyle w:val="a5"/>
              <w:topLinePunct/>
              <w:ind w:leftChars="0" w:left="0" w:rightChars="0" w:right="0" w:firstLineChars="0" w:firstLine="0"/>
              <w:spacing w:line="240" w:lineRule="atLeast"/>
            </w:pPr>
            <w:r>
              <w:t>感、态度和价值观，以及科学探究的评价</w:t>
            </w:r>
          </w:p>
        </w:tc>
        <w:tc>
          <w:tcPr>
            <w:tcW w:w="494" w:type="pct"/>
            <w:vAlign w:val="center"/>
          </w:tcPr>
          <w:p w:rsidR="0018722C">
            <w:pPr>
              <w:pStyle w:val="ad"/>
              <w:topLinePunct/>
              <w:ind w:leftChars="0" w:left="0" w:rightChars="0" w:right="0" w:firstLineChars="0" w:firstLine="0"/>
              <w:spacing w:line="240" w:lineRule="atLeast"/>
            </w:pPr>
          </w:p>
        </w:tc>
      </w:tr>
      <w:tr>
        <w:tc>
          <w:tcPr>
            <w:tcW w:w="1786" w:type="pct"/>
            <w:vAlign w:val="center"/>
          </w:tcPr>
          <w:p w:rsidR="0018722C">
            <w:pPr>
              <w:pStyle w:val="ac"/>
              <w:topLinePunct/>
              <w:ind w:leftChars="0" w:left="0" w:rightChars="0" w:right="0" w:firstLineChars="0" w:firstLine="0"/>
              <w:spacing w:line="240" w:lineRule="atLeast"/>
            </w:pPr>
          </w:p>
        </w:tc>
        <w:tc>
          <w:tcPr>
            <w:tcW w:w="488" w:type="pct"/>
            <w:vAlign w:val="center"/>
          </w:tcPr>
          <w:p w:rsidR="0018722C">
            <w:pPr>
              <w:pStyle w:val="a5"/>
              <w:topLinePunct/>
              <w:ind w:leftChars="0" w:left="0" w:rightChars="0" w:right="0" w:firstLineChars="0" w:firstLine="0"/>
              <w:spacing w:line="240" w:lineRule="atLeast"/>
            </w:pPr>
          </w:p>
        </w:tc>
        <w:tc>
          <w:tcPr>
            <w:tcW w:w="2232" w:type="pct"/>
            <w:vAlign w:val="center"/>
          </w:tcPr>
          <w:p w:rsidR="0018722C">
            <w:pPr>
              <w:pStyle w:val="a5"/>
              <w:topLinePunct/>
              <w:ind w:leftChars="0" w:left="0" w:rightChars="0" w:right="0" w:firstLineChars="0" w:firstLine="0"/>
              <w:spacing w:line="240" w:lineRule="atLeast"/>
            </w:pPr>
            <w:r>
              <w:t>难以落实，有时凭感觉作出大致估计</w:t>
            </w:r>
            <w:r>
              <w:t>“</w:t>
            </w:r>
          </w:p>
        </w:tc>
        <w:tc>
          <w:tcPr>
            <w:tcW w:w="494" w:type="pct"/>
            <w:vAlign w:val="center"/>
          </w:tcPr>
          <w:p w:rsidR="0018722C">
            <w:pPr>
              <w:pStyle w:val="ad"/>
              <w:topLinePunct/>
              <w:ind w:leftChars="0" w:left="0" w:rightChars="0" w:right="0" w:firstLineChars="0" w:firstLine="0"/>
              <w:spacing w:line="240" w:lineRule="atLeast"/>
            </w:pPr>
          </w:p>
        </w:tc>
      </w:tr>
      <w:tr>
        <w:tc>
          <w:tcPr>
            <w:tcW w:w="1786" w:type="pct"/>
            <w:vAlign w:val="center"/>
          </w:tcPr>
          <w:p w:rsidR="0018722C">
            <w:pPr>
              <w:pStyle w:val="ac"/>
              <w:topLinePunct/>
              <w:ind w:leftChars="0" w:left="0" w:rightChars="0" w:right="0" w:firstLineChars="0" w:firstLine="0"/>
              <w:spacing w:line="240" w:lineRule="atLeast"/>
            </w:pPr>
            <w:r>
              <w:t>学生平时作业与考试成绩</w:t>
            </w:r>
          </w:p>
          <w:p w:rsidR="0018722C">
            <w:pPr>
              <w:pStyle w:val="a5"/>
              <w:topLinePunct/>
            </w:pPr>
          </w:p>
          <w:p w:rsidR="0018722C">
            <w:pPr>
              <w:pStyle w:val="a5"/>
              <w:topLinePunct/>
              <w:ind w:leftChars="0" w:left="0" w:rightChars="0" w:right="0" w:firstLineChars="0" w:firstLine="0"/>
              <w:spacing w:line="240" w:lineRule="atLeast"/>
            </w:pPr>
            <w:r>
              <w:t>应综合地考虑学生的科学学习情</w:t>
            </w:r>
          </w:p>
        </w:tc>
        <w:tc>
          <w:tcPr>
            <w:tcW w:w="488" w:type="pct"/>
            <w:vAlign w:val="center"/>
          </w:tcPr>
          <w:p w:rsidR="0018722C">
            <w:pPr>
              <w:pStyle w:val="affff9"/>
              <w:topLinePunct/>
              <w:ind w:leftChars="0" w:left="0" w:rightChars="0" w:right="0" w:firstLineChars="0" w:firstLine="0"/>
              <w:spacing w:line="240" w:lineRule="atLeast"/>
            </w:pPr>
            <w:r>
              <w:t>1.8%</w:t>
            </w:r>
          </w:p>
        </w:tc>
        <w:tc>
          <w:tcPr>
            <w:tcW w:w="2232" w:type="pct"/>
            <w:vAlign w:val="center"/>
          </w:tcPr>
          <w:p w:rsidR="0018722C">
            <w:pPr>
              <w:pStyle w:val="a5"/>
              <w:topLinePunct/>
              <w:ind w:leftChars="0" w:left="0" w:rightChars="0" w:right="0" w:firstLineChars="0" w:firstLine="0"/>
              <w:spacing w:line="240" w:lineRule="atLeast"/>
            </w:pPr>
            <w:r>
              <w:t>基本同意</w:t>
            </w:r>
          </w:p>
        </w:tc>
        <w:tc>
          <w:tcPr>
            <w:tcW w:w="494" w:type="pct"/>
            <w:vAlign w:val="center"/>
          </w:tcPr>
          <w:p w:rsidR="0018722C">
            <w:pPr>
              <w:pStyle w:val="affff9"/>
              <w:topLinePunct/>
              <w:ind w:leftChars="0" w:left="0" w:rightChars="0" w:right="0" w:firstLineChars="0" w:firstLine="0"/>
              <w:spacing w:line="240" w:lineRule="atLeast"/>
            </w:pPr>
            <w:r>
              <w:t>59.3%</w:t>
            </w:r>
          </w:p>
        </w:tc>
      </w:tr>
      <w:tr>
        <w:tc>
          <w:tcPr>
            <w:tcW w:w="1786" w:type="pct"/>
            <w:vAlign w:val="center"/>
            <w:tcBorders>
              <w:top w:val="single" w:sz="4" w:space="0" w:color="auto"/>
            </w:tcBorders>
          </w:tcPr>
          <w:p w:rsidR="0018722C">
            <w:pPr>
              <w:pStyle w:val="ac"/>
              <w:topLinePunct/>
              <w:ind w:leftChars="0" w:left="0" w:rightChars="0" w:right="0" w:firstLineChars="0" w:firstLine="0"/>
              <w:spacing w:line="240" w:lineRule="atLeast"/>
            </w:pPr>
            <w:r>
              <w:t>况，要考察学生的学习态度、习</w:t>
            </w:r>
          </w:p>
          <w:p w:rsidR="0018722C">
            <w:pPr>
              <w:pStyle w:val="aff1"/>
              <w:topLinePunct/>
            </w:pPr>
          </w:p>
          <w:p w:rsidR="0018722C">
            <w:pPr>
              <w:pStyle w:val="aff1"/>
              <w:topLinePunct/>
              <w:ind w:leftChars="0" w:left="0" w:rightChars="0" w:right="0" w:firstLineChars="0" w:firstLine="0"/>
              <w:spacing w:line="240" w:lineRule="atLeast"/>
            </w:pPr>
            <w:r>
              <w:t>惯、动手能力等方面</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98.2%</w:t>
            </w:r>
          </w:p>
        </w:tc>
        <w:tc>
          <w:tcPr>
            <w:tcW w:w="2232" w:type="pct"/>
            <w:vAlign w:val="center"/>
            <w:tcBorders>
              <w:top w:val="single" w:sz="4" w:space="0" w:color="auto"/>
            </w:tcBorders>
          </w:tcPr>
          <w:p w:rsidR="0018722C">
            <w:pPr>
              <w:pStyle w:val="aff1"/>
              <w:topLinePunct/>
              <w:ind w:leftChars="0" w:left="0" w:rightChars="0" w:right="0" w:firstLineChars="0" w:firstLine="0"/>
              <w:spacing w:line="240" w:lineRule="atLeast"/>
            </w:pPr>
            <w:r>
              <w:t>不同意</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40.7%</w:t>
            </w:r>
          </w:p>
        </w:tc>
      </w:tr>
    </w:tbl>
    <w:p w:rsidR="0018722C">
      <w:pPr>
        <w:topLinePunct/>
        <w:pStyle w:val="affa"/>
      </w:pPr>
    </w:p>
    <w:p w:rsidR="0018722C">
      <w:pPr>
        <w:topLinePunct/>
      </w:pPr>
      <w:r>
        <w:rPr>
          <w:rFonts w:ascii="Times New Roman" w:eastAsia="Times New Roman"/>
        </w:rPr>
        <w:t>93%</w:t>
      </w:r>
      <w:r>
        <w:t>的教师认为不应使用同一标准来评价所有学生，教师评价学生时，注意</w:t>
      </w:r>
      <w:r>
        <w:t>到学生之间的差异，即学生原有的基础、智力方面、个性方面存在的差异。从</w:t>
      </w:r>
      <w:r>
        <w:t>表</w:t>
      </w:r>
    </w:p>
    <w:p w:rsidR="0018722C">
      <w:pPr>
        <w:topLinePunct/>
      </w:pPr>
      <w:r>
        <w:rPr>
          <w:rFonts w:ascii="Times New Roman" w:hAnsi="Times New Roman" w:eastAsia="Times New Roman"/>
        </w:rPr>
        <w:t>6-10</w:t>
      </w:r>
      <w:r>
        <w:t>可见，</w:t>
      </w:r>
      <w:r>
        <w:rPr>
          <w:rFonts w:ascii="Times New Roman" w:hAnsi="Times New Roman" w:eastAsia="Times New Roman"/>
        </w:rPr>
        <w:t>1.8%</w:t>
      </w:r>
      <w:r>
        <w:t>的教师评价学生科学课学习的成效是看学生平时作业与考试成</w:t>
      </w:r>
      <w:r>
        <w:t>绩，</w:t>
      </w:r>
      <w:r>
        <w:rPr>
          <w:rFonts w:ascii="Times New Roman" w:hAnsi="Times New Roman" w:eastAsia="Times New Roman"/>
        </w:rPr>
        <w:t>98.2%</w:t>
      </w:r>
      <w:r>
        <w:t>的教师综合地考虑学生的科学学习情况</w:t>
      </w:r>
      <w:r>
        <w:t>。“对学生知识与技能的评价容</w:t>
      </w:r>
      <w:r>
        <w:t>易进行，但情感、态度和价值观，科学探究的评价难以落实，有时凭感觉作出大</w:t>
      </w:r>
      <w:r>
        <w:t>致估计”，</w:t>
      </w:r>
      <w:r>
        <w:rPr>
          <w:rFonts w:ascii="Times New Roman" w:hAnsi="Times New Roman" w:eastAsia="Times New Roman"/>
        </w:rPr>
        <w:t>59.3%</w:t>
      </w:r>
      <w:r>
        <w:t>的教师认可这一判断，</w:t>
      </w:r>
      <w:r>
        <w:rPr>
          <w:rFonts w:ascii="Times New Roman" w:hAnsi="Times New Roman" w:eastAsia="Times New Roman"/>
        </w:rPr>
        <w:t>40.7%</w:t>
      </w:r>
      <w:r>
        <w:t>的教师对此基本不认同。教师普遍</w:t>
      </w:r>
      <w:r>
        <w:t>具有科学课程倡导的教学评价观念，不仅关注学生知识与技能的获得，还关注对学生科学探究</w:t>
      </w:r>
      <w:r>
        <w:t>（</w:t>
      </w:r>
      <w:r>
        <w:t>过程与方法</w:t>
      </w:r>
      <w:r>
        <w:t>）</w:t>
      </w:r>
      <w:r>
        <w:t>，态度、情感与价值观等的评价。只是部分教师的工作量较大，在这些方面很难做到细致地评价。40.7%教师可能对学生科学课学习情况的评价，比较详细而全面。</w:t>
      </w:r>
    </w:p>
    <w:p w:rsidR="0018722C">
      <w:pPr>
        <w:pStyle w:val="4"/>
        <w:topLinePunct/>
        <w:ind w:left="200" w:hangingChars="200" w:hanging="200"/>
      </w:pPr>
      <w:r>
        <w:t>（</w:t>
      </w:r>
      <w:r>
        <w:t>五</w:t>
      </w:r>
      <w:r>
        <w:t>）</w:t>
      </w:r>
      <w:r>
        <w:t>教师的教学反思</w:t>
      </w:r>
    </w:p>
    <w:p w:rsidR="0018722C">
      <w:pPr>
        <w:topLinePunct/>
      </w:pPr>
      <w:r>
        <w:t>如</w:t>
      </w:r>
      <w:r>
        <w:t>表</w:t>
      </w:r>
      <w:r>
        <w:rPr>
          <w:rFonts w:ascii="Times New Roman" w:eastAsia="Times New Roman"/>
        </w:rPr>
        <w:t>6-11</w:t>
      </w:r>
      <w:r>
        <w:t>所示：</w:t>
      </w:r>
      <w:r>
        <w:rPr>
          <w:rFonts w:ascii="Times New Roman" w:eastAsia="Times New Roman"/>
        </w:rPr>
        <w:t>44</w:t>
      </w:r>
      <w:r>
        <w:rPr>
          <w:rFonts w:ascii="Times New Roman" w:eastAsia="Times New Roman"/>
        </w:rPr>
        <w:t>.</w:t>
      </w:r>
      <w:r>
        <w:rPr>
          <w:rFonts w:ascii="Times New Roman" w:eastAsia="Times New Roman"/>
        </w:rPr>
        <w:t>7%</w:t>
      </w:r>
      <w:r>
        <w:t>的教师经常进行教学反思，</w:t>
      </w:r>
      <w:r>
        <w:rPr>
          <w:rFonts w:ascii="Times New Roman" w:eastAsia="Times New Roman"/>
        </w:rPr>
        <w:t>34.2%</w:t>
      </w:r>
      <w:r>
        <w:t>的教师每节课后都</w:t>
      </w:r>
      <w:r>
        <w:t>反思，这两项之和达到</w:t>
      </w:r>
      <w:r>
        <w:rPr>
          <w:rFonts w:ascii="Times New Roman" w:eastAsia="Times New Roman"/>
        </w:rPr>
        <w:t>78</w:t>
      </w:r>
      <w:r>
        <w:rPr>
          <w:rFonts w:ascii="Times New Roman" w:eastAsia="Times New Roman"/>
        </w:rPr>
        <w:t>.</w:t>
      </w:r>
      <w:r>
        <w:rPr>
          <w:rFonts w:ascii="Times New Roman" w:eastAsia="Times New Roman"/>
        </w:rPr>
        <w:t>9%</w:t>
      </w:r>
      <w:r>
        <w:t>。有时反思的教师占</w:t>
      </w:r>
      <w:r>
        <w:rPr>
          <w:rFonts w:ascii="Times New Roman" w:eastAsia="Times New Roman"/>
        </w:rPr>
        <w:t>20</w:t>
      </w:r>
      <w:r>
        <w:rPr>
          <w:rFonts w:ascii="Times New Roman" w:eastAsia="Times New Roman"/>
        </w:rPr>
        <w:t>.</w:t>
      </w:r>
      <w:r>
        <w:rPr>
          <w:rFonts w:ascii="Times New Roman" w:eastAsia="Times New Roman"/>
        </w:rPr>
        <w:t>2%</w:t>
      </w:r>
      <w:r>
        <w:t>，偶尔或几乎不反思的</w:t>
      </w:r>
      <w:r>
        <w:t>教师基本没有。可见教学反思逐渐成为大多数科学课教师经常化的教学行为，表</w:t>
      </w:r>
      <w:r>
        <w:t>明教师具有专业发展的意识，在日常教学中注意提高教学的有效性。教师反思的</w:t>
      </w:r>
      <w:r>
        <w:t>主要内容有教学目标是否达成，教学效果是否较好；学生的反应是否能跟上教师的教学节奏；教学方法与策略运用是否恰当；其次是教学设计是否合理。</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pacing w:val="-2"/>
          <w:sz w:val="21"/>
        </w:rPr>
        <w:t>6</w:t>
      </w:r>
      <w:r>
        <w:t xml:space="preserve">  </w:t>
      </w:r>
      <w:r w:rsidRPr="00DB64CE">
        <w:rPr>
          <w:kern w:val="2"/>
          <w:szCs w:val="22"/>
          <w:rFonts w:ascii="Times New Roman" w:eastAsia="Times New Roman" w:cstheme="minorBidi" w:hAnsiTheme="minorHAnsi"/>
          <w:b/>
          <w:spacing w:val="-2"/>
          <w:sz w:val="21"/>
        </w:rPr>
        <w:t>-11</w:t>
      </w:r>
      <w:r>
        <w:rPr>
          <w:kern w:val="2"/>
          <w:szCs w:val="22"/>
          <w:rFonts w:cstheme="minorBidi" w:hAnsiTheme="minorHAnsi" w:eastAsiaTheme="minorHAnsi" w:asciiTheme="minorHAnsi"/>
          <w:b/>
          <w:w w:val="95"/>
          <w:sz w:val="21"/>
        </w:rPr>
        <w:t>关于教学反思</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3"/>
        <w:gridCol w:w="1146"/>
        <w:gridCol w:w="4013"/>
        <w:gridCol w:w="1254"/>
      </w:tblGrid>
      <w:tr>
        <w:trPr>
          <w:tblHeader/>
        </w:trPr>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t>教学反思的频率</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2353" w:type="pct"/>
            <w:vAlign w:val="center"/>
            <w:tcBorders>
              <w:bottom w:val="single" w:sz="4" w:space="0" w:color="auto"/>
            </w:tcBorders>
          </w:tcPr>
          <w:p w:rsidR="0018722C">
            <w:pPr>
              <w:pStyle w:val="a7"/>
              <w:topLinePunct/>
              <w:ind w:leftChars="0" w:left="0" w:rightChars="0" w:right="0" w:firstLineChars="0" w:firstLine="0"/>
              <w:spacing w:line="240" w:lineRule="atLeast"/>
            </w:pPr>
            <w:r>
              <w:t>反思的主要内容</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239" w:type="pct"/>
            <w:vAlign w:val="center"/>
          </w:tcPr>
          <w:p w:rsidR="0018722C">
            <w:pPr>
              <w:pStyle w:val="ac"/>
              <w:topLinePunct/>
              <w:ind w:leftChars="0" w:left="0" w:rightChars="0" w:right="0" w:firstLineChars="0" w:firstLine="0"/>
              <w:spacing w:line="240" w:lineRule="atLeast"/>
            </w:pPr>
            <w:r>
              <w:t>几乎不反思</w:t>
            </w:r>
          </w:p>
        </w:tc>
        <w:tc>
          <w:tcPr>
            <w:tcW w:w="672" w:type="pct"/>
            <w:vAlign w:val="center"/>
          </w:tcPr>
          <w:p w:rsidR="0018722C">
            <w:pPr>
              <w:pStyle w:val="affff9"/>
              <w:topLinePunct/>
              <w:ind w:leftChars="0" w:left="0" w:rightChars="0" w:right="0" w:firstLineChars="0" w:firstLine="0"/>
              <w:spacing w:line="240" w:lineRule="atLeast"/>
            </w:pPr>
            <w:r>
              <w:t>0</w:t>
            </w:r>
          </w:p>
        </w:tc>
        <w:tc>
          <w:tcPr>
            <w:tcW w:w="2353" w:type="pct"/>
            <w:vAlign w:val="center"/>
          </w:tcPr>
          <w:p w:rsidR="0018722C">
            <w:pPr>
              <w:pStyle w:val="a5"/>
              <w:topLinePunct/>
              <w:ind w:leftChars="0" w:left="0" w:rightChars="0" w:right="0" w:firstLineChars="0" w:firstLine="0"/>
              <w:spacing w:line="240" w:lineRule="atLeast"/>
            </w:pPr>
            <w:r>
              <w:t>教学目标是否达成，教学效果是否较好</w:t>
            </w:r>
          </w:p>
        </w:tc>
        <w:tc>
          <w:tcPr>
            <w:tcW w:w="735" w:type="pct"/>
            <w:vAlign w:val="center"/>
          </w:tcPr>
          <w:p w:rsidR="0018722C">
            <w:pPr>
              <w:pStyle w:val="affff9"/>
              <w:topLinePunct/>
              <w:ind w:leftChars="0" w:left="0" w:rightChars="0" w:right="0" w:firstLineChars="0" w:firstLine="0"/>
              <w:spacing w:line="240" w:lineRule="atLeast"/>
            </w:pPr>
            <w:r>
              <w:t>69.3%</w:t>
            </w:r>
          </w:p>
        </w:tc>
      </w:tr>
      <w:tr>
        <w:tc>
          <w:tcPr>
            <w:tcW w:w="1239" w:type="pct"/>
            <w:vAlign w:val="center"/>
          </w:tcPr>
          <w:p w:rsidR="0018722C">
            <w:pPr>
              <w:pStyle w:val="ac"/>
              <w:topLinePunct/>
              <w:ind w:leftChars="0" w:left="0" w:rightChars="0" w:right="0" w:firstLineChars="0" w:firstLine="0"/>
              <w:spacing w:line="240" w:lineRule="atLeast"/>
            </w:pPr>
            <w:r>
              <w:t>偶尔</w:t>
            </w:r>
          </w:p>
        </w:tc>
        <w:tc>
          <w:tcPr>
            <w:tcW w:w="672" w:type="pct"/>
            <w:vAlign w:val="center"/>
          </w:tcPr>
          <w:p w:rsidR="0018722C">
            <w:pPr>
              <w:pStyle w:val="affff9"/>
              <w:topLinePunct/>
              <w:ind w:leftChars="0" w:left="0" w:rightChars="0" w:right="0" w:firstLineChars="0" w:firstLine="0"/>
              <w:spacing w:line="240" w:lineRule="atLeast"/>
            </w:pPr>
            <w:r>
              <w:t>0.9%</w:t>
            </w:r>
          </w:p>
        </w:tc>
        <w:tc>
          <w:tcPr>
            <w:tcW w:w="2353" w:type="pct"/>
            <w:vAlign w:val="center"/>
          </w:tcPr>
          <w:p w:rsidR="0018722C">
            <w:pPr>
              <w:pStyle w:val="a5"/>
              <w:topLinePunct/>
              <w:ind w:leftChars="0" w:left="0" w:rightChars="0" w:right="0" w:firstLineChars="0" w:firstLine="0"/>
              <w:spacing w:line="240" w:lineRule="atLeast"/>
            </w:pPr>
            <w:r>
              <w:t>教学方法与策略运用是否恰当</w:t>
            </w:r>
          </w:p>
        </w:tc>
        <w:tc>
          <w:tcPr>
            <w:tcW w:w="735" w:type="pct"/>
            <w:vAlign w:val="center"/>
          </w:tcPr>
          <w:p w:rsidR="0018722C">
            <w:pPr>
              <w:pStyle w:val="affff9"/>
              <w:topLinePunct/>
              <w:ind w:leftChars="0" w:left="0" w:rightChars="0" w:right="0" w:firstLineChars="0" w:firstLine="0"/>
              <w:spacing w:line="240" w:lineRule="atLeast"/>
            </w:pPr>
            <w:r>
              <w:t>61.4%</w:t>
            </w:r>
          </w:p>
        </w:tc>
      </w:tr>
      <w:tr>
        <w:tc>
          <w:tcPr>
            <w:tcW w:w="1239" w:type="pct"/>
            <w:vAlign w:val="center"/>
          </w:tcPr>
          <w:p w:rsidR="0018722C">
            <w:pPr>
              <w:pStyle w:val="ac"/>
              <w:topLinePunct/>
              <w:ind w:leftChars="0" w:left="0" w:rightChars="0" w:right="0" w:firstLineChars="0" w:firstLine="0"/>
              <w:spacing w:line="240" w:lineRule="atLeast"/>
            </w:pPr>
            <w:r>
              <w:t>有时</w:t>
            </w:r>
          </w:p>
        </w:tc>
        <w:tc>
          <w:tcPr>
            <w:tcW w:w="672" w:type="pct"/>
            <w:vAlign w:val="center"/>
          </w:tcPr>
          <w:p w:rsidR="0018722C">
            <w:pPr>
              <w:pStyle w:val="affff9"/>
              <w:topLinePunct/>
              <w:ind w:leftChars="0" w:left="0" w:rightChars="0" w:right="0" w:firstLineChars="0" w:firstLine="0"/>
              <w:spacing w:line="240" w:lineRule="atLeast"/>
            </w:pPr>
            <w:r>
              <w:t>20.2%</w:t>
            </w:r>
          </w:p>
        </w:tc>
        <w:tc>
          <w:tcPr>
            <w:tcW w:w="2353" w:type="pct"/>
            <w:vAlign w:val="center"/>
          </w:tcPr>
          <w:p w:rsidR="0018722C">
            <w:pPr>
              <w:pStyle w:val="a5"/>
              <w:topLinePunct/>
              <w:ind w:leftChars="0" w:left="0" w:rightChars="0" w:right="0" w:firstLineChars="0" w:firstLine="0"/>
              <w:spacing w:line="240" w:lineRule="atLeast"/>
            </w:pPr>
            <w:r>
              <w:t>学生的反应</w:t>
            </w:r>
          </w:p>
        </w:tc>
        <w:tc>
          <w:tcPr>
            <w:tcW w:w="735" w:type="pct"/>
            <w:vAlign w:val="center"/>
          </w:tcPr>
          <w:p w:rsidR="0018722C">
            <w:pPr>
              <w:pStyle w:val="affff9"/>
              <w:topLinePunct/>
              <w:ind w:leftChars="0" w:left="0" w:rightChars="0" w:right="0" w:firstLineChars="0" w:firstLine="0"/>
              <w:spacing w:line="240" w:lineRule="atLeast"/>
            </w:pPr>
            <w:r>
              <w:t>65.8%</w:t>
            </w:r>
          </w:p>
        </w:tc>
      </w:tr>
      <w:tr>
        <w:tc>
          <w:tcPr>
            <w:tcW w:w="1239" w:type="pct"/>
            <w:vAlign w:val="center"/>
          </w:tcPr>
          <w:p w:rsidR="0018722C">
            <w:pPr>
              <w:pStyle w:val="ac"/>
              <w:topLinePunct/>
              <w:ind w:leftChars="0" w:left="0" w:rightChars="0" w:right="0" w:firstLineChars="0" w:firstLine="0"/>
              <w:spacing w:line="240" w:lineRule="atLeast"/>
            </w:pPr>
            <w:r>
              <w:t>经常</w:t>
            </w:r>
          </w:p>
        </w:tc>
        <w:tc>
          <w:tcPr>
            <w:tcW w:w="672" w:type="pct"/>
            <w:vAlign w:val="center"/>
          </w:tcPr>
          <w:p w:rsidR="0018722C">
            <w:pPr>
              <w:pStyle w:val="affff9"/>
              <w:topLinePunct/>
              <w:ind w:leftChars="0" w:left="0" w:rightChars="0" w:right="0" w:firstLineChars="0" w:firstLine="0"/>
              <w:spacing w:line="240" w:lineRule="atLeast"/>
            </w:pPr>
            <w:r>
              <w:t>44.7%</w:t>
            </w:r>
          </w:p>
        </w:tc>
        <w:tc>
          <w:tcPr>
            <w:tcW w:w="2353" w:type="pct"/>
            <w:vAlign w:val="center"/>
          </w:tcPr>
          <w:p w:rsidR="0018722C">
            <w:pPr>
              <w:pStyle w:val="a5"/>
              <w:topLinePunct/>
              <w:ind w:leftChars="0" w:left="0" w:rightChars="0" w:right="0" w:firstLineChars="0" w:firstLine="0"/>
              <w:spacing w:line="240" w:lineRule="atLeast"/>
            </w:pPr>
            <w:r>
              <w:t>教学设计是否合理</w:t>
            </w:r>
          </w:p>
        </w:tc>
        <w:tc>
          <w:tcPr>
            <w:tcW w:w="735" w:type="pct"/>
            <w:vAlign w:val="center"/>
          </w:tcPr>
          <w:p w:rsidR="0018722C">
            <w:pPr>
              <w:pStyle w:val="affff9"/>
              <w:topLinePunct/>
              <w:ind w:leftChars="0" w:left="0" w:rightChars="0" w:right="0" w:firstLineChars="0" w:firstLine="0"/>
              <w:spacing w:line="240" w:lineRule="atLeast"/>
            </w:pPr>
            <w:r>
              <w:t>48.2%</w:t>
            </w:r>
          </w:p>
        </w:tc>
      </w:tr>
      <w:tr>
        <w:tc>
          <w:tcPr>
            <w:tcW w:w="1239" w:type="pct"/>
            <w:vAlign w:val="center"/>
            <w:tcBorders>
              <w:top w:val="single" w:sz="4" w:space="0" w:color="auto"/>
            </w:tcBorders>
          </w:tcPr>
          <w:p w:rsidR="0018722C">
            <w:pPr>
              <w:pStyle w:val="ac"/>
              <w:topLinePunct/>
              <w:ind w:leftChars="0" w:left="0" w:rightChars="0" w:right="0" w:firstLineChars="0" w:firstLine="0"/>
              <w:spacing w:line="240" w:lineRule="atLeast"/>
            </w:pPr>
            <w:r>
              <w:t>每节课后都反思</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34.2%</w:t>
            </w:r>
          </w:p>
        </w:tc>
        <w:tc>
          <w:tcPr>
            <w:tcW w:w="23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t>（</w:t>
      </w:r>
      <w:r>
        <w:t>六</w:t>
      </w:r>
      <w:r>
        <w:t>）</w:t>
      </w:r>
      <w:r>
        <w:t>教师间的交流与合作</w:t>
      </w:r>
    </w:p>
    <w:p w:rsidR="0018722C">
      <w:pPr>
        <w:topLinePunct/>
      </w:pPr>
      <w:r>
        <w:rPr>
          <w:rFonts w:ascii="Times New Roman" w:hAnsi="Times New Roman" w:eastAsia="Times New Roman"/>
        </w:rPr>
        <w:t>63.2%</w:t>
      </w:r>
      <w:r>
        <w:t>的教师对“我偶尔和其他老师讨论、交流科学课教学的经验”基本不</w:t>
      </w:r>
      <w:r>
        <w:t>认可，</w:t>
      </w:r>
      <w:r>
        <w:rPr>
          <w:rFonts w:ascii="Times New Roman" w:hAnsi="Times New Roman" w:eastAsia="Times New Roman"/>
        </w:rPr>
        <w:t>36.8%</w:t>
      </w:r>
      <w:r>
        <w:t>的教师认可上述判断，表明在现实科学教学中，教师间的交流合作，</w:t>
      </w:r>
      <w:r>
        <w:t>对许多教师来说并不是偶尔的行为，而是经常化的行为；但是有部分教师很少与</w:t>
      </w:r>
      <w:r>
        <w:t>其他教师交流与合作。教师间的同伴互助是促进科学课程有效实施的措施，教师单打独斗的状态，不利于科学课程的实施。</w:t>
      </w:r>
    </w:p>
    <w:p w:rsidR="0018722C">
      <w:pPr>
        <w:topLinePunct/>
      </w:pPr>
      <w:r>
        <w:t>从</w:t>
      </w:r>
      <w:r>
        <w:t>表</w:t>
      </w:r>
      <w:r>
        <w:rPr>
          <w:rFonts w:ascii="Times New Roman" w:eastAsia="Times New Roman"/>
        </w:rPr>
        <w:t>6-12</w:t>
      </w:r>
      <w:r>
        <w:t>可看到：科学课教师合作的形式主要有科学教研组内集体备课，</w:t>
      </w:r>
      <w:r>
        <w:t>各学科骨干教师负责本学科内容；其次是各章节重点内容的说课及研讨活动；开</w:t>
      </w:r>
      <w:r>
        <w:t>展校本教研活动，确定研究专题，同伴互助，案例研究。能者为师开设讲座，这</w:t>
      </w:r>
      <w:r>
        <w:t>种形式的教师交流较少。教师合作交流的主要内容有：好的教学方法与策略，</w:t>
      </w:r>
      <w:r>
        <w:t>如</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6</w:t>
      </w:r>
      <w:r>
        <w:t xml:space="preserve">  </w:t>
      </w:r>
      <w:r w:rsidRPr="00DB64CE">
        <w:rPr>
          <w:kern w:val="2"/>
          <w:szCs w:val="22"/>
          <w:rFonts w:ascii="Times New Roman" w:eastAsia="Times New Roman" w:cstheme="minorBidi" w:hAnsiTheme="minorHAnsi"/>
          <w:b/>
          <w:sz w:val="21"/>
        </w:rPr>
        <w:t>-12</w:t>
      </w:r>
      <w:r>
        <w:rPr>
          <w:kern w:val="2"/>
          <w:szCs w:val="22"/>
          <w:rFonts w:cstheme="minorBidi" w:hAnsiTheme="minorHAnsi" w:eastAsiaTheme="minorHAnsi" w:asciiTheme="minorHAnsi"/>
          <w:b/>
          <w:w w:val="95"/>
          <w:sz w:val="21"/>
        </w:rPr>
        <w:t>关于教师合作</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74"/>
        <w:gridCol w:w="867"/>
        <w:gridCol w:w="3409"/>
        <w:gridCol w:w="876"/>
      </w:tblGrid>
      <w:tr>
        <w:trPr>
          <w:tblHeader/>
        </w:trPr>
        <w:tc>
          <w:tcPr>
            <w:tcW w:w="1979" w:type="pct"/>
            <w:vAlign w:val="center"/>
            <w:tcBorders>
              <w:bottom w:val="single" w:sz="4" w:space="0" w:color="auto"/>
            </w:tcBorders>
          </w:tcPr>
          <w:p w:rsidR="0018722C">
            <w:pPr>
              <w:pStyle w:val="a7"/>
              <w:topLinePunct/>
              <w:ind w:leftChars="0" w:left="0" w:rightChars="0" w:right="0" w:firstLineChars="0" w:firstLine="0"/>
              <w:spacing w:line="240" w:lineRule="atLeast"/>
            </w:pPr>
            <w:r>
              <w:t>教师合作的形式</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999" w:type="pct"/>
            <w:vAlign w:val="center"/>
            <w:tcBorders>
              <w:bottom w:val="single" w:sz="4" w:space="0" w:color="auto"/>
            </w:tcBorders>
          </w:tcPr>
          <w:p w:rsidR="0018722C">
            <w:pPr>
              <w:pStyle w:val="a7"/>
              <w:topLinePunct/>
              <w:ind w:leftChars="0" w:left="0" w:rightChars="0" w:right="0" w:firstLineChars="0" w:firstLine="0"/>
              <w:spacing w:line="240" w:lineRule="atLeast"/>
            </w:pPr>
            <w:r>
              <w:t>教师合作交流的主要内容</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979" w:type="pct"/>
            <w:vAlign w:val="center"/>
          </w:tcPr>
          <w:p w:rsidR="0018722C">
            <w:pPr>
              <w:pStyle w:val="ac"/>
              <w:topLinePunct/>
              <w:ind w:leftChars="0" w:left="0" w:rightChars="0" w:right="0" w:firstLineChars="0" w:firstLine="0"/>
              <w:spacing w:line="240" w:lineRule="atLeast"/>
            </w:pPr>
            <w:r>
              <w:t>科学教研组内集体备课，各学科骨</w:t>
            </w:r>
          </w:p>
        </w:tc>
        <w:tc>
          <w:tcPr>
            <w:tcW w:w="508" w:type="pct"/>
            <w:vAlign w:val="center"/>
          </w:tcPr>
          <w:p w:rsidR="0018722C">
            <w:pPr>
              <w:pStyle w:val="affff9"/>
              <w:topLinePunct/>
              <w:ind w:leftChars="0" w:left="0" w:rightChars="0" w:right="0" w:firstLineChars="0" w:firstLine="0"/>
              <w:spacing w:line="240" w:lineRule="atLeast"/>
            </w:pPr>
            <w:r>
              <w:t>64.9%</w:t>
            </w:r>
          </w:p>
        </w:tc>
        <w:tc>
          <w:tcPr>
            <w:tcW w:w="1999" w:type="pct"/>
            <w:vAlign w:val="center"/>
          </w:tcPr>
          <w:p w:rsidR="0018722C">
            <w:pPr>
              <w:pStyle w:val="a5"/>
              <w:topLinePunct/>
              <w:ind w:leftChars="0" w:left="0" w:rightChars="0" w:right="0" w:firstLineChars="0" w:firstLine="0"/>
              <w:spacing w:line="240" w:lineRule="atLeast"/>
            </w:pPr>
            <w:r>
              <w:t>重点、难点突破方面的内容</w:t>
            </w:r>
          </w:p>
        </w:tc>
        <w:tc>
          <w:tcPr>
            <w:tcW w:w="514" w:type="pct"/>
            <w:vAlign w:val="center"/>
          </w:tcPr>
          <w:p w:rsidR="0018722C">
            <w:pPr>
              <w:pStyle w:val="affff9"/>
              <w:topLinePunct/>
              <w:ind w:leftChars="0" w:left="0" w:rightChars="0" w:right="0" w:firstLineChars="0" w:firstLine="0"/>
              <w:spacing w:line="240" w:lineRule="atLeast"/>
            </w:pPr>
            <w:r>
              <w:t>77.2%</w:t>
            </w:r>
          </w:p>
        </w:tc>
      </w:tr>
      <w:tr>
        <w:tc>
          <w:tcPr>
            <w:tcW w:w="1979" w:type="pct"/>
            <w:vAlign w:val="center"/>
          </w:tcPr>
          <w:p w:rsidR="0018722C">
            <w:pPr>
              <w:pStyle w:val="ac"/>
              <w:topLinePunct/>
              <w:ind w:leftChars="0" w:left="0" w:rightChars="0" w:right="0" w:firstLineChars="0" w:firstLine="0"/>
              <w:spacing w:line="240" w:lineRule="atLeast"/>
            </w:pPr>
            <w:r>
              <w:t>干教师负责本学科内容</w:t>
            </w:r>
          </w:p>
        </w:tc>
        <w:tc>
          <w:tcPr>
            <w:tcW w:w="508" w:type="pct"/>
            <w:vAlign w:val="center"/>
          </w:tcPr>
          <w:p w:rsidR="0018722C">
            <w:pPr>
              <w:pStyle w:val="a5"/>
              <w:topLinePunct/>
              <w:ind w:leftChars="0" w:left="0" w:rightChars="0" w:right="0" w:firstLineChars="0" w:firstLine="0"/>
              <w:spacing w:line="240" w:lineRule="atLeast"/>
            </w:pPr>
          </w:p>
        </w:tc>
        <w:tc>
          <w:tcPr>
            <w:tcW w:w="1999" w:type="pct"/>
            <w:vAlign w:val="center"/>
          </w:tcPr>
          <w:p w:rsidR="0018722C">
            <w:pPr>
              <w:pStyle w:val="a5"/>
              <w:topLinePunct/>
              <w:ind w:leftChars="0" w:left="0" w:rightChars="0" w:right="0" w:firstLineChars="0" w:firstLine="0"/>
              <w:spacing w:line="240" w:lineRule="atLeast"/>
            </w:pPr>
          </w:p>
        </w:tc>
        <w:tc>
          <w:tcPr>
            <w:tcW w:w="514" w:type="pct"/>
            <w:vAlign w:val="center"/>
          </w:tcPr>
          <w:p w:rsidR="0018722C">
            <w:pPr>
              <w:pStyle w:val="ad"/>
              <w:topLinePunct/>
              <w:ind w:leftChars="0" w:left="0" w:rightChars="0" w:right="0" w:firstLineChars="0" w:firstLine="0"/>
              <w:spacing w:line="240" w:lineRule="atLeast"/>
            </w:pPr>
          </w:p>
        </w:tc>
      </w:tr>
      <w:tr>
        <w:tc>
          <w:tcPr>
            <w:tcW w:w="1979" w:type="pct"/>
            <w:vAlign w:val="center"/>
          </w:tcPr>
          <w:p w:rsidR="0018722C">
            <w:pPr>
              <w:pStyle w:val="ac"/>
              <w:topLinePunct/>
              <w:ind w:leftChars="0" w:left="0" w:rightChars="0" w:right="0" w:firstLineChars="0" w:firstLine="0"/>
              <w:spacing w:line="240" w:lineRule="atLeast"/>
            </w:pPr>
            <w:r>
              <w:t>开展校本教研活动，确定研究专</w:t>
            </w:r>
          </w:p>
        </w:tc>
        <w:tc>
          <w:tcPr>
            <w:tcW w:w="508" w:type="pct"/>
            <w:vAlign w:val="center"/>
          </w:tcPr>
          <w:p w:rsidR="0018722C">
            <w:pPr>
              <w:pStyle w:val="affff9"/>
              <w:topLinePunct/>
              <w:ind w:leftChars="0" w:left="0" w:rightChars="0" w:right="0" w:firstLineChars="0" w:firstLine="0"/>
              <w:spacing w:line="240" w:lineRule="atLeast"/>
            </w:pPr>
            <w:r>
              <w:t>35.1%</w:t>
            </w:r>
          </w:p>
        </w:tc>
        <w:tc>
          <w:tcPr>
            <w:tcW w:w="1999" w:type="pct"/>
            <w:vAlign w:val="center"/>
          </w:tcPr>
          <w:p w:rsidR="0018722C">
            <w:pPr>
              <w:pStyle w:val="a5"/>
              <w:topLinePunct/>
              <w:ind w:leftChars="0" w:left="0" w:rightChars="0" w:right="0" w:firstLineChars="0" w:firstLine="0"/>
              <w:spacing w:line="240" w:lineRule="atLeast"/>
            </w:pPr>
            <w:r>
              <w:t>好的教学方法与策略</w:t>
            </w:r>
          </w:p>
        </w:tc>
        <w:tc>
          <w:tcPr>
            <w:tcW w:w="514" w:type="pct"/>
            <w:vAlign w:val="center"/>
          </w:tcPr>
          <w:p w:rsidR="0018722C">
            <w:pPr>
              <w:pStyle w:val="affff9"/>
              <w:topLinePunct/>
              <w:ind w:leftChars="0" w:left="0" w:rightChars="0" w:right="0" w:firstLineChars="0" w:firstLine="0"/>
              <w:spacing w:line="240" w:lineRule="atLeast"/>
            </w:pPr>
            <w:r>
              <w:t>88.6%</w:t>
            </w:r>
          </w:p>
        </w:tc>
      </w:tr>
      <w:tr>
        <w:tc>
          <w:tcPr>
            <w:tcW w:w="1979" w:type="pct"/>
            <w:vAlign w:val="center"/>
          </w:tcPr>
          <w:p w:rsidR="0018722C">
            <w:pPr>
              <w:pStyle w:val="ac"/>
              <w:topLinePunct/>
              <w:ind w:leftChars="0" w:left="0" w:rightChars="0" w:right="0" w:firstLineChars="0" w:firstLine="0"/>
              <w:spacing w:line="240" w:lineRule="atLeast"/>
            </w:pPr>
            <w:r>
              <w:t>题，同伴互助，案例研究</w:t>
            </w:r>
          </w:p>
        </w:tc>
        <w:tc>
          <w:tcPr>
            <w:tcW w:w="508" w:type="pct"/>
            <w:vAlign w:val="center"/>
          </w:tcPr>
          <w:p w:rsidR="0018722C">
            <w:pPr>
              <w:pStyle w:val="a5"/>
              <w:topLinePunct/>
              <w:ind w:leftChars="0" w:left="0" w:rightChars="0" w:right="0" w:firstLineChars="0" w:firstLine="0"/>
              <w:spacing w:line="240" w:lineRule="atLeast"/>
            </w:pPr>
          </w:p>
        </w:tc>
        <w:tc>
          <w:tcPr>
            <w:tcW w:w="1999" w:type="pct"/>
            <w:vAlign w:val="center"/>
          </w:tcPr>
          <w:p w:rsidR="0018722C">
            <w:pPr>
              <w:pStyle w:val="a5"/>
              <w:topLinePunct/>
              <w:ind w:leftChars="0" w:left="0" w:rightChars="0" w:right="0" w:firstLineChars="0" w:firstLine="0"/>
              <w:spacing w:line="240" w:lineRule="atLeast"/>
            </w:pPr>
          </w:p>
        </w:tc>
        <w:tc>
          <w:tcPr>
            <w:tcW w:w="514" w:type="pct"/>
            <w:vAlign w:val="center"/>
          </w:tcPr>
          <w:p w:rsidR="0018722C">
            <w:pPr>
              <w:pStyle w:val="ad"/>
              <w:topLinePunct/>
              <w:ind w:leftChars="0" w:left="0" w:rightChars="0" w:right="0" w:firstLineChars="0" w:firstLine="0"/>
              <w:spacing w:line="240" w:lineRule="atLeast"/>
            </w:pPr>
          </w:p>
        </w:tc>
      </w:tr>
      <w:tr>
        <w:tc>
          <w:tcPr>
            <w:tcW w:w="1979" w:type="pct"/>
            <w:vAlign w:val="center"/>
          </w:tcPr>
          <w:p w:rsidR="0018722C">
            <w:pPr>
              <w:pStyle w:val="ac"/>
              <w:topLinePunct/>
              <w:ind w:leftChars="0" w:left="0" w:rightChars="0" w:right="0" w:firstLineChars="0" w:firstLine="0"/>
              <w:spacing w:line="240" w:lineRule="atLeast"/>
            </w:pPr>
            <w:r>
              <w:t>章节重点内容的说课及研讨活动</w:t>
            </w:r>
          </w:p>
        </w:tc>
        <w:tc>
          <w:tcPr>
            <w:tcW w:w="508" w:type="pct"/>
            <w:vAlign w:val="center"/>
          </w:tcPr>
          <w:p w:rsidR="0018722C">
            <w:pPr>
              <w:pStyle w:val="affff9"/>
              <w:topLinePunct/>
              <w:ind w:leftChars="0" w:left="0" w:rightChars="0" w:right="0" w:firstLineChars="0" w:firstLine="0"/>
              <w:spacing w:line="240" w:lineRule="atLeast"/>
            </w:pPr>
            <w:r>
              <w:t>44.7%</w:t>
            </w:r>
          </w:p>
        </w:tc>
        <w:tc>
          <w:tcPr>
            <w:tcW w:w="1999" w:type="pct"/>
            <w:vAlign w:val="center"/>
          </w:tcPr>
          <w:p w:rsidR="0018722C">
            <w:pPr>
              <w:pStyle w:val="a5"/>
              <w:topLinePunct/>
              <w:ind w:leftChars="0" w:left="0" w:rightChars="0" w:right="0" w:firstLineChars="0" w:firstLine="0"/>
              <w:spacing w:line="240" w:lineRule="atLeast"/>
            </w:pPr>
            <w:r>
              <w:t>知识点的澄清</w:t>
            </w:r>
          </w:p>
        </w:tc>
        <w:tc>
          <w:tcPr>
            <w:tcW w:w="514" w:type="pct"/>
            <w:vAlign w:val="center"/>
          </w:tcPr>
          <w:p w:rsidR="0018722C">
            <w:pPr>
              <w:pStyle w:val="affff9"/>
              <w:topLinePunct/>
              <w:ind w:leftChars="0" w:left="0" w:rightChars="0" w:right="0" w:firstLineChars="0" w:firstLine="0"/>
              <w:spacing w:line="240" w:lineRule="atLeast"/>
            </w:pPr>
            <w:r>
              <w:t>73.7%</w:t>
            </w:r>
          </w:p>
        </w:tc>
      </w:tr>
      <w:tr>
        <w:tc>
          <w:tcPr>
            <w:tcW w:w="1979" w:type="pct"/>
            <w:vAlign w:val="center"/>
          </w:tcPr>
          <w:p w:rsidR="0018722C">
            <w:pPr>
              <w:pStyle w:val="ac"/>
              <w:topLinePunct/>
              <w:ind w:leftChars="0" w:left="0" w:rightChars="0" w:right="0" w:firstLineChars="0" w:firstLine="0"/>
              <w:spacing w:line="240" w:lineRule="atLeast"/>
            </w:pPr>
            <w:r>
              <w:t>能者为师开设讲座，交流研讨</w:t>
            </w:r>
          </w:p>
        </w:tc>
        <w:tc>
          <w:tcPr>
            <w:tcW w:w="508" w:type="pct"/>
            <w:vAlign w:val="center"/>
          </w:tcPr>
          <w:p w:rsidR="0018722C">
            <w:pPr>
              <w:pStyle w:val="affff9"/>
              <w:topLinePunct/>
              <w:ind w:leftChars="0" w:left="0" w:rightChars="0" w:right="0" w:firstLineChars="0" w:firstLine="0"/>
              <w:spacing w:line="240" w:lineRule="atLeast"/>
            </w:pPr>
            <w:r>
              <w:t>27.2%</w:t>
            </w:r>
          </w:p>
        </w:tc>
        <w:tc>
          <w:tcPr>
            <w:tcW w:w="1999" w:type="pct"/>
            <w:vAlign w:val="center"/>
          </w:tcPr>
          <w:p w:rsidR="0018722C">
            <w:pPr>
              <w:pStyle w:val="a5"/>
              <w:topLinePunct/>
              <w:ind w:leftChars="0" w:left="0" w:rightChars="0" w:right="0" w:firstLineChars="0" w:firstLine="0"/>
              <w:spacing w:line="240" w:lineRule="atLeast"/>
            </w:pPr>
            <w:r>
              <w:t>如何使教学设计较为理想</w:t>
            </w:r>
          </w:p>
        </w:tc>
        <w:tc>
          <w:tcPr>
            <w:tcW w:w="514" w:type="pct"/>
            <w:vAlign w:val="center"/>
          </w:tcPr>
          <w:p w:rsidR="0018722C">
            <w:pPr>
              <w:pStyle w:val="affff9"/>
              <w:topLinePunct/>
              <w:ind w:leftChars="0" w:left="0" w:rightChars="0" w:right="0" w:firstLineChars="0" w:firstLine="0"/>
              <w:spacing w:line="240" w:lineRule="atLeast"/>
            </w:pPr>
            <w:r>
              <w:t>81.6%</w:t>
            </w:r>
          </w:p>
        </w:tc>
      </w:tr>
      <w:tr>
        <w:tc>
          <w:tcPr>
            <w:tcW w:w="19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999" w:type="pct"/>
            <w:vAlign w:val="center"/>
            <w:tcBorders>
              <w:top w:val="single" w:sz="4" w:space="0" w:color="auto"/>
            </w:tcBorders>
          </w:tcPr>
          <w:p w:rsidR="0018722C">
            <w:pPr>
              <w:pStyle w:val="aff1"/>
              <w:topLinePunct/>
              <w:ind w:leftChars="0" w:left="0" w:rightChars="0" w:right="0" w:firstLineChars="0" w:firstLine="0"/>
              <w:spacing w:line="240" w:lineRule="atLeast"/>
            </w:pPr>
            <w:r>
              <w:t>备课资料、课件、练习题、测试题</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t>78.9%</w:t>
            </w:r>
          </w:p>
        </w:tc>
      </w:tr>
    </w:tbl>
    <w:p w:rsidR="0018722C">
      <w:pPr>
        <w:topLinePunct/>
        <w:pStyle w:val="affa"/>
      </w:pPr>
    </w:p>
    <w:p w:rsidR="0018722C">
      <w:pPr>
        <w:topLinePunct/>
      </w:pPr>
      <w:r>
        <w:t>何使教学设计较为理想，备课资料、课件、练习题、测试题，重点、难点突破方面的内容，知识点的澄清，教师在这几项的选择差异不大。</w:t>
      </w:r>
    </w:p>
    <w:p w:rsidR="0018722C">
      <w:pPr>
        <w:pStyle w:val="4"/>
        <w:topLinePunct/>
        <w:ind w:left="200" w:hangingChars="200" w:hanging="200"/>
      </w:pPr>
      <w:r>
        <w:t>（</w:t>
      </w:r>
      <w:r>
        <w:t>七</w:t>
      </w:r>
      <w:r>
        <w:t>）</w:t>
      </w:r>
      <w:r>
        <w:t>课程资源的利用</w:t>
      </w:r>
    </w:p>
    <w:p w:rsidR="0018722C">
      <w:pPr>
        <w:topLinePunct/>
      </w:pPr>
      <w:r>
        <w:rPr>
          <w:rFonts w:ascii="Times New Roman" w:hAnsi="Times New Roman" w:eastAsia="Times New Roman"/>
        </w:rPr>
        <w:t>91.2%</w:t>
      </w:r>
      <w:r>
        <w:t>的教师不认同“如果不是为了上公开课，我不太会去用实验室、图书</w:t>
      </w:r>
      <w:r>
        <w:t>馆、阅览室及其配备资料等”，</w:t>
      </w:r>
      <w:r>
        <w:rPr>
          <w:rFonts w:ascii="Times New Roman" w:hAnsi="Times New Roman" w:eastAsia="Times New Roman"/>
        </w:rPr>
        <w:t>8.8%</w:t>
      </w:r>
      <w:r>
        <w:t>的教师认同上述判断。表明绝大多数科学课</w:t>
      </w:r>
      <w:r>
        <w:t>教师在平时的教学中能够较充分地开发与利用校内课程资源，采取多种教学组织</w:t>
      </w:r>
      <w:r>
        <w:t>形式开展教学，丰富学生的知识面，加强教学与学生生活实际的联系。少部分的</w:t>
      </w:r>
      <w:r>
        <w:t>教师可能仅仅使用教材与教参进行教学，这可能与教师的教学态度，以及教学观念落后有关，也许与教学任务繁重，备课时间不够有关。</w:t>
      </w:r>
    </w:p>
    <w:p w:rsidR="0018722C">
      <w:pPr>
        <w:pStyle w:val="Heading3"/>
        <w:topLinePunct/>
        <w:ind w:left="200" w:hangingChars="200" w:hanging="200"/>
      </w:pPr>
      <w:r>
        <w:t>二、</w:t>
      </w:r>
      <w:r>
        <w:t xml:space="preserve"> </w:t>
      </w:r>
      <w:r w:rsidRPr="00DB64CE">
        <w:t>教师课程决策的质性研究结果与分析</w:t>
      </w:r>
    </w:p>
    <w:p w:rsidR="0018722C">
      <w:pPr>
        <w:pStyle w:val="4"/>
        <w:topLinePunct/>
        <w:ind w:left="200" w:hangingChars="200" w:hanging="200"/>
      </w:pPr>
      <w:r>
        <w:t>（</w:t>
      </w:r>
      <w:r>
        <w:t>一</w:t>
      </w:r>
      <w:r>
        <w:t>）</w:t>
      </w:r>
      <w:r>
        <w:t>教师对于教学目标的决策</w:t>
      </w:r>
    </w:p>
    <w:p w:rsidR="0018722C">
      <w:pPr>
        <w:topLinePunct/>
      </w:pPr>
      <w:r>
        <w:t>教师在平时的教学中不仅仅关注知识目标，还很关注对学生思维能力的培</w:t>
      </w:r>
      <w:r>
        <w:t>养，注重学生科学研究方法的训练，并适时地进行情感、态度与价值观目标的渗</w:t>
      </w:r>
      <w:r>
        <w:t>透。教师认为课的内容不同，侧重的培养目标就不同，有的</w:t>
      </w:r>
      <w:r>
        <w:t>时候</w:t>
      </w:r>
      <w:r>
        <w:t>是侧重知识目标，</w:t>
      </w:r>
      <w:r>
        <w:t>有的</w:t>
      </w:r>
      <w:r>
        <w:t>时候</w:t>
      </w:r>
      <w:r>
        <w:t>是侧重技能目标，有的</w:t>
      </w:r>
      <w:r>
        <w:t>时候</w:t>
      </w:r>
      <w:r>
        <w:t>是侧重情感目标、是根据具体的内容来定的。科学教研组长</w:t>
      </w:r>
      <w:r>
        <w:rPr>
          <w:rFonts w:ascii="Times New Roman" w:eastAsia="宋体"/>
        </w:rPr>
        <w:t>L</w:t>
      </w:r>
      <w:r>
        <w:t>老师认为，教师在教学中不只重视知识，还重视学生科学方法的学习，这是科学教研组的特点。请看下面几位教师的认识：</w:t>
      </w:r>
    </w:p>
    <w:p w:rsidR="0018722C">
      <w:pPr>
        <w:topLinePunct/>
      </w:pPr>
      <w:r>
        <w:t>W</w:t>
      </w:r>
      <w:r/>
      <w:r w:rsidR="001852F3">
        <w:t xml:space="preserve">老师：情感目标也会注意的，但是也不能说每节课都一定会有什么样的，</w:t>
      </w:r>
      <w:r>
        <w:t>这种……，有的</w:t>
      </w:r>
      <w:r>
        <w:t>时候</w:t>
      </w:r>
      <w:r>
        <w:t>的课，以情感目标为主，我觉得象关于水污染、节约用水啊，</w:t>
      </w:r>
      <w:r>
        <w:t>这些都是情感目标的渗透。有的</w:t>
      </w:r>
      <w:r>
        <w:t>时候</w:t>
      </w:r>
      <w:r>
        <w:t>是侧重知识目标，有的</w:t>
      </w:r>
      <w:r>
        <w:t>时候</w:t>
      </w:r>
      <w:r>
        <w:t>是侧重技能目标，</w:t>
      </w:r>
      <w:r w:rsidR="001852F3">
        <w:t xml:space="preserve">有的</w:t>
      </w:r>
      <w:r w:rsidR="001852F3">
        <w:t>时候</w:t>
      </w:r>
      <w:r w:rsidR="001852F3">
        <w:t>是侧重这个情感目标、不太一样的，是根据具体的内容来定的。</w:t>
      </w:r>
    </w:p>
    <w:p w:rsidR="0018722C">
      <w:pPr>
        <w:pStyle w:val="cw18"/>
        <w:topLinePunct/>
      </w:pPr>
      <w:r>
        <w:rPr>
          <w:rFonts w:cstheme="minorBidi" w:hAnsiTheme="minorHAnsi" w:eastAsiaTheme="minorHAnsi" w:asciiTheme="minorHAnsi" w:ascii="微软雅黑" w:hAnsi="微软雅黑" w:eastAsia="微软雅黑" w:cs="宋体" w:hint="eastAsia"/>
          <w:b/>
        </w:rPr>
        <w:t>“尤其我们科学，要注重科学的研究方法”</w:t>
      </w:r>
    </w:p>
    <w:p w:rsidR="0018722C">
      <w:pPr>
        <w:topLinePunct/>
      </w:pPr>
      <w:r>
        <w:t>C</w:t>
      </w:r>
      <w:r w:rsidR="001852F3">
        <w:t xml:space="preserve">老师：培养引导学生思维能力，这就是一个能力目标，然后情感主要是，</w:t>
      </w:r>
    </w:p>
    <w:p w:rsidR="0018722C">
      <w:pPr>
        <w:topLinePunct/>
      </w:pPr>
      <w:r>
        <w:t>小组合作，互相小组之间质疑，跟踪别人的发言。我觉得这些也属于情感方面，</w:t>
      </w:r>
      <w:r>
        <w:t>培养他们一种综合的良好的科学素养，这些方面我会注意的。比如珍爱生命，两</w:t>
      </w:r>
      <w:r>
        <w:t>高教育这方面，我也会适时地渗透。学生其实对这方面也是很感兴趣，不是单一</w:t>
      </w:r>
      <w:r>
        <w:t>的说教，所以他们也会很积极地投入进来。尤其我们科学，要注重科学的研究方</w:t>
      </w:r>
      <w:r>
        <w:t>法，不是光做做实验就行，</w:t>
      </w:r>
      <w:r>
        <w:t>要知道</w:t>
      </w:r>
      <w:r>
        <w:t>为什么要这样做，通过实验会得出什么样的结论，包括怎么去验证这个过程？我觉得这也蛮重要的。</w:t>
      </w:r>
    </w:p>
    <w:p w:rsidR="0018722C">
      <w:pPr>
        <w:topLinePunct/>
      </w:pPr>
      <w:r>
        <w:t>教师在教学中首先比较注重学生科学研究方法的学习，注意培养学生的科学素养。此外，还适时地对学生进行情感、态度、价值观内容的渗透。</w:t>
      </w:r>
    </w:p>
    <w:p w:rsidR="0018722C">
      <w:pPr>
        <w:topLinePunct/>
      </w:pPr>
      <w:r>
        <w:t>L</w:t>
      </w:r>
      <w:r/>
      <w:r w:rsidR="001852F3">
        <w:t xml:space="preserve">老师：我们还注意这点，科学这门学科不只重视知识，还重视科学方法，</w:t>
      </w:r>
      <w:r>
        <w:t>培养学生的科学方法，这种理念是非常重要的。所以我们对一些科学统考，出的</w:t>
      </w:r>
      <w:r>
        <w:t>题目偏难，不注意科学方法，我们很反感的。这个科学，你不要过早的灌输知识，</w:t>
      </w:r>
      <w:r w:rsidR="001852F3">
        <w:t xml:space="preserve">要灌输方法，灌输科学方法。</w:t>
      </w:r>
    </w:p>
    <w:p w:rsidR="0018722C">
      <w:pPr>
        <w:topLinePunct/>
      </w:pPr>
      <w:r>
        <w:t>以下两位老师的话语体现了教师对科学课程中科学探究方法，科学思维能力的重视。教师意识到知识目标不是课程的根本宗旨，不是科学教学的最终目的。</w:t>
      </w:r>
      <w:r>
        <w:t>科学教学根本目的是要培养学生的科学思维能力，使学生学会解决问题的科学方法。</w:t>
      </w:r>
    </w:p>
    <w:p w:rsidR="0018722C">
      <w:pPr>
        <w:pStyle w:val="cw18"/>
        <w:topLinePunct/>
      </w:pPr>
      <w:r>
        <w:rPr>
          <w:rFonts w:cstheme="minorBidi" w:hAnsiTheme="minorHAnsi" w:eastAsiaTheme="minorHAnsi" w:asciiTheme="minorHAnsi" w:ascii="微软雅黑" w:hAnsi="微软雅黑" w:eastAsia="微软雅黑" w:cs="宋体" w:hint="eastAsia"/>
          <w:b/>
        </w:rPr>
        <w:t>“提早局限了，怎么培养创新人才？”</w:t>
      </w:r>
    </w:p>
    <w:p w:rsidR="0018722C">
      <w:pPr>
        <w:topLinePunct/>
      </w:pPr>
      <w:r>
        <w:t>G</w:t>
      </w:r>
      <w:r/>
      <w:r w:rsidR="001852F3">
        <w:t xml:space="preserve">老师认为：整个课程的宗旨有点偏了，就把上面的东西拿到下面，</w:t>
      </w:r>
      <w:r>
        <w:t>（</w:t>
      </w:r>
      <w:r>
        <w:t>把分</w:t>
      </w:r>
      <w:r>
        <w:t>科要求的内容拿到下面要达到</w:t>
      </w:r>
      <w:r>
        <w:t>）</w:t>
      </w:r>
      <w:r>
        <w:t>我觉得最初的综合应当保留学生的一个兴趣、还</w:t>
      </w:r>
      <w:r>
        <w:t>有一个思维的空间。如果你把上面的东西拿下来，学生的思维空间被束缚了。无</w:t>
      </w:r>
      <w:r>
        <w:t>非到初二、初三，把上面的东西重复一下，我们讲什么单质、化合物，及早把学</w:t>
      </w:r>
      <w:r>
        <w:t>生的思维给局限住了。学生实际上可以到外面，搜集一些资料，实际上我们这门课程应当是动态的，有点每年都要应该增加一些新东西的。实际上一个是兴趣，</w:t>
      </w:r>
      <w:r>
        <w:t>还有一个是拓展他的思维，你如果很快把他弄到理、化、生的知识点，那就完了。提早局限了，怎么培养创新人才？这是与我们设计这个课程的宗旨完全违背了。</w:t>
      </w:r>
    </w:p>
    <w:p w:rsidR="0018722C">
      <w:pPr>
        <w:pStyle w:val="cw18"/>
        <w:topLinePunct/>
      </w:pPr>
      <w:r>
        <w:rPr>
          <w:rFonts w:cstheme="minorBidi" w:hAnsiTheme="minorHAnsi" w:eastAsiaTheme="minorHAnsi" w:asciiTheme="minorHAnsi" w:ascii="微软雅黑" w:hAnsi="微软雅黑" w:eastAsia="微软雅黑" w:cs="宋体" w:hint="eastAsia"/>
          <w:b/>
        </w:rPr>
        <w:t>“你教了科学以后，学生应该形成科学观”</w:t>
      </w:r>
    </w:p>
    <w:p w:rsidR="0018722C">
      <w:pPr>
        <w:topLinePunct/>
      </w:pPr>
      <w:r>
        <w:t>C</w:t>
      </w:r>
      <w:r/>
      <w:r w:rsidR="001852F3">
        <w:t xml:space="preserve">老师说：象科学这个课，其实对教材，大的背景下，大框架，我们是不可</w:t>
      </w:r>
      <w:r>
        <w:t>能去改的，象教学目标啊，教学中的基础目标，是应知应会的东西，还有象情感</w:t>
      </w:r>
      <w:r>
        <w:t>目标。这些我们是不可能去改的，但是用什么突出？这成了二期课改的理念，包</w:t>
      </w:r>
      <w:r>
        <w:t>括新基础当中，也要学生的发展，也谈到学生的发展。我们教育的目的是，要更深层次地，他能够在知识的迁移下能够用。我看到这个火怎么处理？生活中，</w:t>
      </w:r>
      <w:r>
        <w:t>再</w:t>
      </w:r>
    </w:p>
    <w:p w:rsidR="0018722C">
      <w:pPr>
        <w:topLinePunct/>
      </w:pPr>
      <w:r>
        <w:t>发生以后怎么办？隔断，我认为目前为止。对学生情感目标的培养，怎么渗透其</w:t>
      </w:r>
      <w:r>
        <w:t>中，情感目标要重点突出，你教了科学以后，学生应该形成科学观。象</w:t>
      </w:r>
      <w:r>
        <w:t>04</w:t>
      </w:r>
      <w:r/>
      <w:r w:rsidR="001852F3">
        <w:t xml:space="preserve">年海</w:t>
      </w:r>
      <w:r>
        <w:t>啸，为什么那个英国的女孩能逃生？她就是将科学知识运用到实践中。科学课中</w:t>
      </w:r>
      <w:r>
        <w:t>的理、化、生都是科学，遇到实际问题时会用科学方法正确地解决，我想这是它的真正的目的，这是最主要的。</w:t>
      </w:r>
    </w:p>
    <w:p w:rsidR="0018722C">
      <w:pPr>
        <w:topLinePunct/>
      </w:pPr>
      <w:r>
        <w:rPr>
          <w:rFonts w:ascii="Times New Roman" w:eastAsia="Times New Roman"/>
        </w:rPr>
        <w:t>C</w:t>
      </w:r>
      <w:r>
        <w:t>老师认为科学教育的目的是让学生能够学以致用，能够将所学的知识应用</w:t>
      </w:r>
      <w:r>
        <w:t>到生活实际中。教师认为进行科学教学就是要培养学生的科学观，让学生学会科</w:t>
      </w:r>
      <w:r>
        <w:t>学方法，教师认为这是很重要的。在教学中需要将情感目标的培养渗透其中，要突出情感目标，并思考如何能够更好地培养学生的情感目标。</w:t>
      </w:r>
    </w:p>
    <w:p w:rsidR="0018722C">
      <w:pPr>
        <w:pStyle w:val="4"/>
        <w:topLinePunct/>
        <w:ind w:left="200" w:hangingChars="200" w:hanging="200"/>
      </w:pPr>
      <w:r>
        <w:t>（</w:t>
      </w:r>
      <w:r>
        <w:t>二</w:t>
      </w:r>
      <w:r>
        <w:t>）</w:t>
      </w:r>
      <w:r>
        <w:t>教师对于教学内容的决策</w:t>
      </w:r>
    </w:p>
    <w:p w:rsidR="0018722C">
      <w:pPr>
        <w:topLinePunct/>
      </w:pPr>
      <w:r>
        <w:t>教师根据自己对教材的理解，对教学内容进行调整和补充。教师对教学内容的调整多是单元内教学内容的调整，内容调整的比例，一般是</w:t>
      </w:r>
      <w:r>
        <w:rPr>
          <w:rFonts w:ascii="Times New Roman" w:eastAsia="Times New Roman"/>
        </w:rPr>
        <w:t>20%-30%</w:t>
      </w:r>
      <w:r>
        <w:t>，也不</w:t>
      </w:r>
      <w:r>
        <w:t>会很多，单元之间前后次序的调整很少。教学内容的调整一方面是知识内容顺序</w:t>
      </w:r>
      <w:r>
        <w:t>的调整，一方面是对练习题内容的调整，此外，还对实验设计的可操作性以及实</w:t>
      </w:r>
      <w:r>
        <w:t>验器材进行调整，比如将学生实验变通为演示实验。教师对教学内容的调整，主</w:t>
      </w:r>
      <w:r>
        <w:t>要是依据自己对教材的理解，依据学生的能力与基础，本着使学生更容易理解更</w:t>
      </w:r>
      <w:r>
        <w:t>容易学习的原则进行，体现了教师心目中以学生为主体的观念。教师对教学内容的调整反映了教师对课程实施的调适取向。请看以下教师的认识：</w:t>
      </w:r>
    </w:p>
    <w:p w:rsidR="0018722C">
      <w:pPr>
        <w:topLinePunct/>
      </w:pPr>
      <w:r>
        <w:t>Z</w:t>
      </w:r>
      <w:r/>
      <w:r w:rsidR="001852F3">
        <w:t xml:space="preserve">老师：这个教材给了我们空间，有的</w:t>
      </w:r>
      <w:r w:rsidR="001852F3">
        <w:t>时候</w:t>
      </w:r>
      <w:r w:rsidR="001852F3">
        <w:t>，象有些内容，你可以把它重新</w:t>
      </w:r>
      <w:r>
        <w:t>组合安排，其实还是给了我们教师发挥的空间。我们在培训的</w:t>
      </w:r>
      <w:r>
        <w:t>时候</w:t>
      </w:r>
      <w:r>
        <w:t>，教研员也说</w:t>
      </w:r>
      <w:r>
        <w:t>了，它给你五个实验，你也可能做三个或四个，你可以大胆地取舍，你也可以添加，你只要按照大纲教学基本要求，有一些实验你可以完完全全不用书上的。</w:t>
      </w:r>
    </w:p>
    <w:p w:rsidR="0018722C">
      <w:pPr>
        <w:topLinePunct/>
      </w:pPr>
      <w:r>
        <w:t>G</w:t>
      </w:r>
      <w:r/>
      <w:r w:rsidR="001852F3">
        <w:t xml:space="preserve">老师：教学内容的调整情况不多，有是有一些。练习的调整不多的，内容</w:t>
      </w:r>
      <w:r>
        <w:t>的调整相对多的。我们在外面培训时也说，能调的尽量调。它如果编的蛮符合我班的学生，那我就按照它的，如果实施起来，有问题的，那我就改一改，所以说今天我改，明天可能我不改，按照实际情况就是这样的。</w:t>
      </w:r>
    </w:p>
    <w:p w:rsidR="0018722C">
      <w:pPr>
        <w:topLinePunct/>
      </w:pPr>
      <w:r>
        <w:rPr>
          <w:rFonts w:ascii="Times New Roman" w:eastAsia="Times New Roman"/>
        </w:rPr>
        <w:t>Z</w:t>
      </w:r>
      <w:r>
        <w:t>老师是在经过一轮教学熟悉教材后，才对教学内容进行调整的。下面这个</w:t>
      </w:r>
      <w:r>
        <w:t>调整的</w:t>
      </w:r>
      <w:r>
        <w:t>例子</w:t>
      </w:r>
      <w:r>
        <w:t>是将比较简单的脂肪的鉴定调到前面，然后再讲蛋白质和葡萄糖的鉴定。依据知识的先易后难，从学生易于理解接受的角度进行调整。</w:t>
      </w:r>
    </w:p>
    <w:p w:rsidR="0018722C">
      <w:pPr>
        <w:topLinePunct/>
      </w:pPr>
      <w:r>
        <w:t>Z</w:t>
      </w:r>
      <w:r/>
      <w:r w:rsidR="001852F3">
        <w:t xml:space="preserve">老师认为：好的地方是专家在一起，把教材联系在一起，肯定思路和高度</w:t>
      </w:r>
      <w:r>
        <w:t>都不一样。时间久了再做调整。去年是教六年级，按部就班地照书上做，想的</w:t>
      </w:r>
      <w:r>
        <w:t>少</w:t>
      </w:r>
    </w:p>
    <w:p w:rsidR="0018722C">
      <w:pPr>
        <w:topLinePunct/>
      </w:pPr>
      <w:r>
        <w:t>一些。四个班一起教，考虑得多一些。七年级的科学，也是第一年教，基本按照</w:t>
      </w:r>
      <w:r>
        <w:t>教材教。第一次接触这个教材时，按照它来，然后会做一些微调。比如我们科学讲食物主要成分的鉴定，葡萄糖、蛋白质和脂肪，其实最难的是葡萄糖的鉴定，</w:t>
      </w:r>
      <w:r w:rsidR="001852F3">
        <w:t xml:space="preserve">而最简单的是脂肪，所以就把脂肪的鉴定调到前面，先易后难，调整一下顺序。大的内容按照它的，小的地方，做一些调整。</w:t>
      </w:r>
    </w:p>
    <w:p w:rsidR="0018722C">
      <w:pPr>
        <w:pStyle w:val="cw18"/>
        <w:topLinePunct/>
      </w:pPr>
      <w:r>
        <w:rPr>
          <w:rFonts w:cstheme="minorBidi" w:hAnsiTheme="minorHAnsi" w:eastAsiaTheme="minorHAnsi" w:asciiTheme="minorHAnsi" w:ascii="微软雅黑" w:hAnsi="微软雅黑" w:eastAsia="微软雅黑" w:cs="宋体" w:hint="eastAsia"/>
          <w:b/>
        </w:rPr>
        <w:t>“对学生的理解造成障碍的，会按照我们学生的能力，重新前后调整。”</w:t>
      </w:r>
    </w:p>
    <w:p w:rsidR="0018722C">
      <w:pPr>
        <w:topLinePunct/>
      </w:pPr>
      <w:r>
        <w:t>X</w:t>
      </w:r>
      <w:r/>
      <w:r w:rsidR="001852F3">
        <w:t xml:space="preserve">老师说：我们海洋资源那部分调整就特别大，这个是我们三个老师一起备</w:t>
      </w:r>
      <w:r>
        <w:t>课，一起商议的，一个人肯定不行的。关于浩瀚的海洋，海洋的起源，区别海和</w:t>
      </w:r>
      <w:r>
        <w:t>洋。第一节生物资源，我们第一节不上，到海洋资源那部分上。第一节先讲我们</w:t>
      </w:r>
      <w:r>
        <w:t>为什么要学习海洋，先从生物的故乡，生物的故乡是海洋，到区别海和洋，生物</w:t>
      </w:r>
      <w:r>
        <w:t>资源放在这里很突兀的，一个区分的能力，对比能力。第二节讲如何去探索海底世界，我们这本书主要讲人类对海、陆、空的探索的方法，介绍海底探索以后，</w:t>
      </w:r>
      <w:r>
        <w:t>也是图表解读问题，实验我们也讲一下。第三节讲海洋资源，具体介绍生物资源、</w:t>
      </w:r>
      <w:r>
        <w:t>海水资源、空间资源，这个知识结构更整齐一些。力的部分，我们也调整了一下，</w:t>
      </w:r>
      <w:r>
        <w:t>重力这部分，重力的概念，弹簧测力计，弹簧测力计为什么能测量力，原理部分</w:t>
      </w:r>
      <w:r>
        <w:t>告诉你，正比例函数的图像关系，再来研究重力和质量的关系。因为编教材的不一定是教课的人，而且编教材的不一定是初中老师。</w:t>
      </w:r>
    </w:p>
    <w:p w:rsidR="0018722C">
      <w:pPr>
        <w:topLinePunct/>
      </w:pPr>
      <w:r>
        <w:rPr>
          <w:rFonts w:ascii="Times New Roman" w:eastAsia="宋体"/>
          <w:b/>
        </w:rPr>
        <w:t>X</w:t>
      </w:r>
      <w:r>
        <w:t>老师例举的第一个调整，是将生物资源、海水资源、空间资源放在一起讲，</w:t>
      </w:r>
      <w:r>
        <w:t>是从知识结构更加完整的角度进行调整。第二个调整，是从学生易于理解的角度对力的部分进行调整。</w:t>
      </w:r>
    </w:p>
    <w:p w:rsidR="0018722C">
      <w:pPr>
        <w:pStyle w:val="cw18"/>
        <w:topLinePunct/>
      </w:pPr>
      <w:r>
        <w:rPr>
          <w:rFonts w:cstheme="minorBidi" w:hAnsiTheme="minorHAnsi" w:eastAsiaTheme="minorHAnsi" w:asciiTheme="minorHAnsi" w:ascii="微软雅黑" w:hAnsi="微软雅黑" w:eastAsia="微软雅黑" w:cs="宋体" w:hint="eastAsia"/>
          <w:b/>
        </w:rPr>
        <w:t>“调整不会特别多，只是需要的时候，可能是根据自己对教材的一个理解”</w:t>
      </w:r>
    </w:p>
    <w:p w:rsidR="0018722C">
      <w:pPr>
        <w:topLinePunct/>
      </w:pPr>
      <w:r>
        <w:t>C</w:t>
      </w:r>
      <w:r/>
      <w:r w:rsidR="001852F3">
        <w:t xml:space="preserve">老师说：补充是会有的，调整是最多的，调整一下顺序。比如我们讲到植</w:t>
      </w:r>
      <w:r>
        <w:t>物的光合作用，我们打算讲完光合作用概念之后，普利斯特利的实验加进去，正</w:t>
      </w:r>
      <w:r>
        <w:t>好是科学家们的发现史，然后再讲人类如何获取能量。讲完植物呼吸，再讲人类</w:t>
      </w:r>
      <w:r>
        <w:t>的呼吸，对比一下，植物呼吸，人类呼吸之后，再讲维持大气中的二氧化碳，所</w:t>
      </w:r>
      <w:r>
        <w:t>以我们打算这个地方调整。时常会有一些这样的调整，但不会特别多，只是需要的</w:t>
      </w:r>
      <w:r>
        <w:t>时候</w:t>
      </w:r>
      <w:r>
        <w:t>，可能是根据自己对教材的一个理解。</w:t>
      </w:r>
    </w:p>
    <w:p w:rsidR="0018722C">
      <w:pPr>
        <w:topLinePunct/>
      </w:pPr>
      <w:r>
        <w:rPr>
          <w:rFonts w:ascii="Times New Roman" w:hAnsi="Times New Roman" w:eastAsia="Times New Roman"/>
          <w:b/>
        </w:rPr>
        <w:t>C</w:t>
      </w:r>
      <w:r>
        <w:t>老师对光合作用部分的内容有两个地方作了调整，①讲完光合作用概念之后，普利斯特利的实验加进去，即加入科学史的内容</w:t>
      </w:r>
      <w:r w:rsidR="001852F3">
        <w:t xml:space="preserve">②将植物呼吸与人类呼吸进行对比学习。前一个调整的原则是让学生了解光合作用发现的科学探索过程，</w:t>
      </w:r>
      <w:r>
        <w:t>目的是培养科学探索意识，科学思维能力。后一个调整是通过对比使学生的概</w:t>
      </w:r>
      <w:r>
        <w:t>念</w:t>
      </w:r>
    </w:p>
    <w:p w:rsidR="0018722C">
      <w:pPr>
        <w:topLinePunct/>
      </w:pPr>
      <w:r>
        <w:t>更加清晰，有利于突破本节教学的难点，使学生对光合作用的本质和意义有深刻的理解。</w:t>
      </w:r>
    </w:p>
    <w:p w:rsidR="0018722C">
      <w:pPr>
        <w:topLinePunct/>
      </w:pPr>
      <w:r>
        <w:rPr>
          <w:rFonts w:cstheme="minorBidi" w:hAnsiTheme="minorHAnsi" w:eastAsiaTheme="minorHAnsi" w:asciiTheme="minorHAnsi" w:ascii="微软雅黑" w:hAnsi="宋体" w:eastAsia="微软雅黑" w:cs="宋体" w:hint="eastAsia"/>
          <w:b/>
        </w:rPr>
        <w:t>教师之间合作对练习进行的调整</w:t>
      </w:r>
    </w:p>
    <w:p w:rsidR="0018722C">
      <w:pPr>
        <w:topLinePunct/>
      </w:pPr>
      <w:r>
        <w:t>G</w:t>
      </w:r>
      <w:r/>
      <w:r w:rsidR="001852F3">
        <w:t xml:space="preserve">老师说：作这个图，你不知道多费劲，半节课去掉，然后它要比一下，结</w:t>
      </w:r>
      <w:r>
        <w:t>果没有办法比，结果没有可比性。我跟</w:t>
      </w:r>
      <w:r>
        <w:t>Y</w:t>
      </w:r>
      <w:r/>
      <w:r w:rsidR="001852F3">
        <w:t xml:space="preserve">老师商议着把那个题目稍微改一下，到90-2001</w:t>
      </w:r>
      <w:r/>
      <w:r w:rsidR="001852F3">
        <w:t xml:space="preserve">年，这段时间内增长的速度，是中国快还是世界快，太复杂了，标准不一致，它又画在了一起，是练习册有问题。画在一起的目的就是为了有可比性，</w:t>
      </w:r>
      <w:r w:rsidR="001852F3">
        <w:t xml:space="preserve">但是又没有可比性，所以我们就把这一题，稍作改动。唯一找到一致的，就</w:t>
      </w:r>
      <w:r w:rsidR="001852F3">
        <w:t>是</w:t>
      </w:r>
    </w:p>
    <w:p w:rsidR="0018722C">
      <w:pPr>
        <w:topLinePunct/>
      </w:pPr>
      <w:r>
        <w:t>90</w:t>
      </w:r>
      <w:r/>
      <w:r w:rsidR="001852F3">
        <w:t xml:space="preserve">年，两个数据都有。那么我们就商量，这十年内世界人口和中国人口增长，</w:t>
      </w:r>
      <w:r>
        <w:t>这是可以比的，这也是可以理解的。这章是新加的，练习册都是新编的，难免有些粗糙，我们平时商议着调整。</w:t>
      </w:r>
    </w:p>
    <w:p w:rsidR="0018722C">
      <w:pPr>
        <w:topLinePunct/>
      </w:pPr>
      <w:r>
        <w:t>上述</w:t>
      </w:r>
      <w:r>
        <w:t>例子</w:t>
      </w:r>
      <w:r>
        <w:t>是教师们商议着对练习部分内容进行的调整，剔除题目中逻辑不清楚的地方，目的是使学生易于理解题目，便于练习巩固已学知识。</w:t>
      </w:r>
    </w:p>
    <w:p w:rsidR="0018722C">
      <w:pPr>
        <w:topLinePunct/>
      </w:pPr>
      <w:r>
        <w:t>有的教师针对实验的可操作性，对实验设计，实验器具进行调整或改换，主</w:t>
      </w:r>
      <w:r>
        <w:t>要考虑到实验条件有限，学生的知识能力基础达不到等。主要是本着既有利于学</w:t>
      </w:r>
      <w:r>
        <w:t>生方便操作，又能使实验教学在现有的时间与条件下顺利进行的原则。以下是教师对实验设计进行调整的</w:t>
      </w:r>
      <w:r>
        <w:t>例子</w:t>
      </w:r>
      <w:r>
        <w:t>：</w:t>
      </w:r>
    </w:p>
    <w:p w:rsidR="0018722C">
      <w:pPr>
        <w:topLinePunct/>
      </w:pPr>
      <w:r>
        <w:t>C</w:t>
      </w:r>
      <w:r/>
      <w:r w:rsidR="001852F3">
        <w:t xml:space="preserve">老师说：我们基本上有的，基本上都可以做到，就是有一些是因为器材不足，那是没有办法做到的，那么可能会改变成老师演示实验。还有一些是因为特</w:t>
      </w:r>
      <w:r>
        <w:t>别简单，比如我明天要讲的燃烧和灭火。学生小学可能他们都做过的，纸盒烧水</w:t>
      </w:r>
      <w:r>
        <w:t>花的时间不多，就改为演示实验。重点我去引发，引导学生去思考，为什么纸盒</w:t>
      </w:r>
      <w:r>
        <w:t>烧水，没有烧起来，而空的纸盒烧起来了？可能从实验的方法，思维角度更多地去渗透。所以这个实验，我就没有采取学生实验，只是给他们做一个演示实验。</w:t>
      </w:r>
      <w:r>
        <w:t>学生实验，我估计百分之八十以上能做到，基本上能做的都做到了。还有氧气的</w:t>
      </w:r>
      <w:r>
        <w:t>检验，二氧化碳的检验，实在是没有办法做那么大量，所以我们采取演示。还</w:t>
      </w:r>
      <w:r>
        <w:t>有的是</w:t>
      </w:r>
      <w:r>
        <w:t>有一定的危险性的，比如七年级有个氢气的检验，采取了演示实验。</w:t>
      </w:r>
    </w:p>
    <w:p w:rsidR="0018722C">
      <w:pPr>
        <w:topLinePunct/>
      </w:pPr>
      <w:r>
        <w:rPr>
          <w:rFonts w:ascii="Times New Roman" w:hAnsi="Times New Roman" w:eastAsia="Times New Roman"/>
        </w:rPr>
        <w:t>C</w:t>
      </w:r>
      <w:r>
        <w:t>老师提到学生实验改变成演示实验主要是考虑：①器材不足，没有办法做</w:t>
      </w:r>
      <w:r>
        <w:t>到的情况下进行改变；②比较简单的实验；③实验设计存在问题，学生难以完成</w:t>
      </w:r>
      <w:r>
        <w:t>的实验；④带有一定危险性的实验。反映了教师灵活的教学策略，也体现了教师科学课程实施的调适观念。</w:t>
      </w:r>
    </w:p>
    <w:p w:rsidR="0018722C">
      <w:pPr>
        <w:pStyle w:val="cw18"/>
        <w:topLinePunct/>
      </w:pPr>
      <w:r>
        <w:rPr>
          <w:rFonts w:cstheme="minorBidi" w:hAnsiTheme="minorHAnsi" w:eastAsiaTheme="minorHAnsi" w:asciiTheme="minorHAnsi" w:ascii="微软雅黑" w:hAnsi="微软雅黑" w:eastAsia="微软雅黑" w:cs="宋体" w:hint="eastAsia"/>
          <w:b/>
        </w:rPr>
        <w:t>“理想化的一个实验设计，没有可操作性，没有用的”</w:t>
      </w:r>
    </w:p>
    <w:p w:rsidR="0018722C">
      <w:pPr>
        <w:topLinePunct/>
      </w:pPr>
      <w:r>
        <w:t>G</w:t>
      </w:r>
      <w:r/>
      <w:r w:rsidR="001852F3">
        <w:t xml:space="preserve">老师说：三中那个老师的实验，他做的调整也是很好的。我们要检验氧气、</w:t>
      </w:r>
      <w:r>
        <w:t>二氧化碳，他一个小组给拿三瓶氧气、三瓶二氧化碳，前面已经作了好多实验了。</w:t>
      </w:r>
    </w:p>
    <w:p w:rsidR="0018722C">
      <w:pPr>
        <w:topLinePunct/>
      </w:pPr>
      <w:r>
        <w:t>A</w:t>
      </w:r>
      <w:r/>
      <w:r w:rsidR="001852F3">
        <w:t xml:space="preserve">组三瓶氧气</w:t>
      </w:r>
      <w:r>
        <w:t>，B</w:t>
      </w:r>
      <w:r/>
      <w:r w:rsidR="001852F3">
        <w:t xml:space="preserve">组三瓶二氧化碳</w:t>
      </w:r>
      <w:r>
        <w:t>，C</w:t>
      </w:r>
      <w:r/>
      <w:r w:rsidR="001852F3">
        <w:t xml:space="preserve">组三瓶氧气</w:t>
      </w:r>
      <w:r>
        <w:t>，D</w:t>
      </w:r>
      <w:r/>
      <w:r w:rsidR="001852F3">
        <w:t xml:space="preserve">组三瓶二氧化碳检验完了，</w:t>
      </w:r>
      <w:r>
        <w:t>结果相互对照，目的达到了，学生也学会方法了。因为他</w:t>
      </w:r>
      <w:r>
        <w:t>（</w:t>
      </w:r>
      <w:r>
        <w:t>学生</w:t>
      </w:r>
      <w:r>
        <w:t>）</w:t>
      </w:r>
      <w:r>
        <w:t>不知道，首先</w:t>
      </w:r>
      <w:r>
        <w:t>拿到，不知道，这种方法试试，哪种方法试试，再试一种，全试过了，一般没必要。每个小组又拿三瓶氧气、又拿三瓶二氧化碳，又拿三瓶氮气，这样的话，就</w:t>
      </w:r>
      <w:r>
        <w:t>乱地一塌糊涂。我听下来，很有感受的。我自己在上那个课的</w:t>
      </w:r>
      <w:r>
        <w:t>时候</w:t>
      </w:r>
      <w:r>
        <w:t>，</w:t>
      </w:r>
      <w:r>
        <w:t>手忙脚乱</w:t>
      </w:r>
      <w:r>
        <w:t>的，</w:t>
      </w:r>
      <w:r w:rsidR="001852F3">
        <w:t xml:space="preserve">我怎么没有调整？九根试管，肯定混乱了，三根试管，就肯定清楚。三根试管，</w:t>
      </w:r>
      <w:r>
        <w:t>是同一种气体，四个人结论正确。所以我后来想了一下，一定要有可操作性，理</w:t>
      </w:r>
      <w:r>
        <w:t>想化的一个实验设计，没有可操作性，没有用的。就象炒菜一样，菜谱搞得太复</w:t>
      </w:r>
      <w:r>
        <w:t>杂，那个菜炒不出来，就象人家吃工作午餐，很快的吃个便当就好了，所以一定要调整的。</w:t>
      </w:r>
    </w:p>
    <w:p w:rsidR="0018722C">
      <w:pPr>
        <w:topLinePunct/>
      </w:pPr>
      <w:r>
        <w:t>上述</w:t>
      </w:r>
      <w:r>
        <w:t>例子</w:t>
      </w:r>
      <w:r>
        <w:t>反映了教师对实验设计进行的调整，目的是为了有可操作性。教师认为理想化的一个实验设计，没有可操作性是没有用的。</w:t>
      </w:r>
    </w:p>
    <w:p w:rsidR="0018722C">
      <w:pPr>
        <w:pStyle w:val="cw18"/>
        <w:topLinePunct/>
      </w:pPr>
      <w:r>
        <w:rPr>
          <w:rFonts w:cstheme="minorBidi" w:hAnsiTheme="minorHAnsi" w:eastAsiaTheme="minorHAnsi" w:asciiTheme="minorHAnsi" w:ascii="微软雅黑" w:hAnsi="微软雅黑" w:eastAsia="微软雅黑" w:cs="宋体" w:hint="eastAsia"/>
          <w:b/>
        </w:rPr>
        <w:t>“实验器材内容的改变，应该按照实际情况做”</w:t>
      </w:r>
    </w:p>
    <w:p w:rsidR="0018722C">
      <w:pPr>
        <w:topLinePunct/>
      </w:pPr>
      <w:r>
        <w:t>C</w:t>
      </w:r>
      <w:r/>
      <w:r w:rsidR="001852F3">
        <w:t xml:space="preserve">老师说：如果天气不好，我肯定要开电风扇的。对于实验器材，老师是做</w:t>
      </w:r>
      <w:r>
        <w:t>了一些变通的。烧杯里加热水啊，加玻璃片，纸片放上去啊，实验器材的内容的</w:t>
      </w:r>
      <w:r>
        <w:t>改变，应该按照实际情况做，而不是一味简单地照搬教材，那是不行的。所以对</w:t>
      </w:r>
      <w:r>
        <w:t>教材的处理啊，有的必须要增加。实验中玻璃片不容易写，用滤纸可以写，因为</w:t>
      </w:r>
      <w:r>
        <w:t>玻璃片要贴标签纸的。当然有的用布条啊，用什么都可以，但是滤纸比较好。实</w:t>
      </w:r>
      <w:r>
        <w:t>际操作中，经过很长时间，我才感觉是用这个比较好的。蛮难的，这个课上好蛮难的，实际这课毕竟准备的材料蛮多的，象我们几个科学老师也反映啊。</w:t>
      </w:r>
    </w:p>
    <w:p w:rsidR="0018722C">
      <w:pPr>
        <w:topLinePunct/>
      </w:pPr>
      <w:r>
        <w:t>上述</w:t>
      </w:r>
      <w:r>
        <w:t>例子</w:t>
      </w:r>
      <w:r>
        <w:t>是教师对实验器材的探索，教师主要考虑使实验更加简单易操作，</w:t>
      </w:r>
      <w:r w:rsidR="001852F3">
        <w:t xml:space="preserve">实验结果更加明显。本着这样的思想，教师对实验进行调整。</w:t>
      </w:r>
    </w:p>
    <w:p w:rsidR="0018722C">
      <w:pPr>
        <w:pStyle w:val="4"/>
        <w:topLinePunct/>
        <w:ind w:left="200" w:hangingChars="200" w:hanging="200"/>
      </w:pPr>
      <w:r>
        <w:t>（</w:t>
      </w:r>
      <w:r>
        <w:t>三</w:t>
      </w:r>
      <w:r>
        <w:t>）</w:t>
      </w:r>
      <w:r>
        <w:t>关于教学方法的决策</w:t>
      </w:r>
    </w:p>
    <w:p w:rsidR="0018722C">
      <w:pPr>
        <w:topLinePunct/>
      </w:pPr>
      <w:r>
        <w:t>先进的教育观念要通过先进的教育方式体现出来，此外，教育观念转变本身</w:t>
      </w:r>
      <w:r>
        <w:t>也要在教育方式转变中进行，二者是相辅相成的关系。观念不转变，方式转变就</w:t>
      </w:r>
      <w:r>
        <w:t>没有了方向，没有了基础；方式不转变，观念转变就失去了归宿，失去了落脚点。教学改革既要重视观念改革的先导作用，又要重视方式改革的载体作用。</w:t>
      </w:r>
      <w:r>
        <w:t>①</w:t>
      </w:r>
    </w:p>
    <w:p w:rsidR="0018722C">
      <w:pPr>
        <w:pStyle w:val="aff7"/>
        <w:topLinePunct/>
      </w:pPr>
      <w:r>
        <w:pict>
          <v:line style="position:absolute;mso-position-horizontal-relative:page;mso-position-vertical-relative:paragraph;z-index:3904;mso-wrap-distance-left:0;mso-wrap-distance-right:0" from="90pt,7.485858pt" to="234pt,7.485858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陈菊</w:t>
      </w:r>
      <w:r>
        <w:rPr>
          <w:rFonts w:ascii="Times New Roman" w:hAnsi="Times New Roman" w:eastAsia="Times New Roman" w:cstheme="minorBidi"/>
        </w:rPr>
        <w:t>.</w:t>
      </w:r>
      <w:r>
        <w:rPr>
          <w:rFonts w:cstheme="minorBidi" w:hAnsiTheme="minorHAnsi" w:eastAsiaTheme="minorHAnsi" w:asciiTheme="minorHAnsi"/>
        </w:rPr>
        <w:t>初中科学课程理念与实施</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桂林</w:t>
      </w:r>
      <w:r>
        <w:rPr>
          <w:kern w:val="2"/>
          <w:rFonts w:ascii="Times New Roman" w:hAnsi="Times New Roman" w:eastAsia="Times New Roman" w:cstheme="minorBidi"/>
          <w:sz w:val="18"/>
          <w:rFonts w:hint="eastAsia"/>
        </w:rPr>
        <w:t>：</w:t>
      </w:r>
      <w:r>
        <w:rPr>
          <w:rFonts w:cstheme="minorBidi" w:hAnsiTheme="minorHAnsi" w:eastAsiaTheme="minorHAnsi" w:asciiTheme="minorHAnsi"/>
        </w:rPr>
        <w:t>广西师范大学出版社</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 119-120.</w:t>
      </w:r>
    </w:p>
    <w:p w:rsidR="0018722C">
      <w:pPr>
        <w:pStyle w:val="5"/>
        <w:topLinePunct/>
      </w:pPr>
      <w:r>
        <w:t>1</w:t>
      </w:r>
      <w:r>
        <w:t>、</w:t>
      </w:r>
      <w:r w:rsidRPr="00DB64CE">
        <w:t>教学方法的选择与使用</w:t>
      </w:r>
    </w:p>
    <w:p w:rsidR="0018722C">
      <w:pPr>
        <w:topLinePunct/>
      </w:pPr>
      <w:r>
        <w:t>教师常采用的教学方法有实验法，多媒体辅助教学法，讲授法，探究教学法。</w:t>
      </w:r>
      <w:r>
        <w:t>教师能够认识到，要根据不同的教学内容，来确定采用哪几种教学方法，灵活应</w:t>
      </w:r>
      <w:r>
        <w:t>用教学方法才能教好课。在科学教学中，教师都比较注意启发引导学生思考，注重对学生科学思维能力的培养，注重让学生多体验，注重转变学生的学习方式，</w:t>
      </w:r>
      <w:r>
        <w:t>让学生在动手、动脑中学会方法，培养能力，而不仅仅是掌握知识。请看下面教师的叙述：</w:t>
      </w:r>
    </w:p>
    <w:p w:rsidR="0018722C">
      <w:pPr>
        <w:topLinePunct/>
      </w:pPr>
      <w:r>
        <w:t>（</w:t>
      </w:r>
      <w:r>
        <w:t>科学课你常用什么教学方法？</w:t>
      </w:r>
      <w:r>
        <w:t>）</w:t>
      </w:r>
      <w:r>
        <w:t>Z</w:t>
      </w:r>
      <w:r/>
      <w:r w:rsidR="001852F3">
        <w:t xml:space="preserve">老师说：媒体资料的多，实验法比较多，</w:t>
      </w:r>
      <w:r>
        <w:t>实验演示肯定要有的，然后谈话法。媒体资料让学生看后，说和谈，是什么方法？</w:t>
      </w:r>
    </w:p>
    <w:p w:rsidR="0018722C">
      <w:pPr>
        <w:topLinePunct/>
      </w:pPr>
      <w:r>
        <w:t>（</w:t>
      </w:r>
      <w:r>
        <w:t>多媒体辅助教学法</w:t>
      </w:r>
      <w:r>
        <w:t>）</w:t>
      </w:r>
      <w:r>
        <w:t>用多媒体资料比较多，这学期学生实验比较少，动手少。</w:t>
      </w:r>
      <w:r>
        <w:t>演示实验有，实验法有。用多媒体课件，我就是每节课都用，除了考试。上学期，</w:t>
      </w:r>
      <w:r w:rsidR="001852F3">
        <w:t xml:space="preserve">我有用多媒体资料，用实验。这学期我想定定心想，每节课都用多媒体资料，相</w:t>
      </w:r>
      <w:r>
        <w:t>对来说，比较能吸引学生注意，要看书的话，不知看到哪里了。我觉得有些方法，</w:t>
      </w:r>
      <w:r w:rsidR="001852F3">
        <w:t xml:space="preserve">对教学内容是非常有效的，应该考虑。</w:t>
      </w:r>
    </w:p>
    <w:p w:rsidR="0018722C">
      <w:pPr>
        <w:topLinePunct/>
      </w:pPr>
      <w:r>
        <w:rPr>
          <w:rFonts w:ascii="Times New Roman" w:eastAsia="Times New Roman"/>
        </w:rPr>
        <w:t>Z</w:t>
      </w:r>
      <w:r>
        <w:t>老师比较常用教学方法是多媒体辅助教学法，其次是实验法</w:t>
      </w:r>
      <w:r>
        <w:t>（</w:t>
      </w:r>
      <w:r>
        <w:t>学生实验，</w:t>
      </w:r>
      <w:r w:rsidR="001852F3">
        <w:t xml:space="preserve">演示实验</w:t>
      </w:r>
      <w:r>
        <w:t>）</w:t>
      </w:r>
      <w:r>
        <w:t>，演示实验用的比较多。她能认识到有些方法对教学内容是非常有效</w:t>
      </w:r>
      <w:r>
        <w:t>的，表明教师在选择教学方法时，是依据具体教学内容，并考虑教学效率的提高。</w:t>
      </w:r>
    </w:p>
    <w:p w:rsidR="0018722C">
      <w:pPr>
        <w:pStyle w:val="cw18"/>
        <w:topLinePunct/>
      </w:pPr>
      <w:r>
        <w:rPr>
          <w:rFonts w:cstheme="minorBidi" w:hAnsiTheme="minorHAnsi" w:eastAsiaTheme="minorHAnsi" w:asciiTheme="minorHAnsi" w:ascii="微软雅黑" w:hAnsi="微软雅黑" w:eastAsia="微软雅黑" w:cs="宋体" w:hint="eastAsia"/>
          <w:b/>
        </w:rPr>
        <w:t>“课要上好，肯定是每种方法都是灵活运用的”</w:t>
      </w:r>
    </w:p>
    <w:p w:rsidR="0018722C">
      <w:pPr>
        <w:topLinePunct/>
      </w:pPr>
      <w:r>
        <w:t>X</w:t>
      </w:r>
      <w:r/>
      <w:r w:rsidR="001852F3">
        <w:t xml:space="preserve">老师是这样做的：象科学课里实验肯定是比较多，然后启发法比较多。还</w:t>
      </w:r>
      <w:r>
        <w:t>有小组讨论法，其实有的</w:t>
      </w:r>
      <w:r>
        <w:t>时候</w:t>
      </w:r>
      <w:r>
        <w:t>也很需要。但是我们现在人多，小组讨论经常是好的还行，有些很难实现出来，还有学生的分组实验。探究法、实验法、启发法、</w:t>
      </w:r>
      <w:r>
        <w:t>讲授法，其实都要用到的，但是一节课它可能偏重点不同，有的课可能偏重于启</w:t>
      </w:r>
      <w:r>
        <w:t>发法，有的课偏重讲授法，要根据课的内容的，一节课不是单单用一种方法，课要上好，肯定是每种方法都是灵活运用的。</w:t>
      </w:r>
    </w:p>
    <w:p w:rsidR="0018722C">
      <w:pPr>
        <w:topLinePunct/>
      </w:pPr>
      <w:r>
        <w:rPr>
          <w:rFonts w:ascii="Times New Roman" w:hAnsi="Times New Roman" w:eastAsia="Times New Roman"/>
        </w:rPr>
        <w:t>X</w:t>
      </w:r>
      <w:r>
        <w:t>老师认为科学课：实验法，启发教学法用的比较多，探究法，讲授法也要</w:t>
      </w:r>
      <w:r>
        <w:t>用到。并且能够认识到：①每节课内容不同，侧重的教学方法就不同；②每节课可能用到几种教学方法；③课要上好，要灵活运用多种教学方法。</w:t>
      </w:r>
    </w:p>
    <w:p w:rsidR="0018722C">
      <w:pPr>
        <w:topLinePunct/>
      </w:pPr>
      <w:r>
        <w:t>W</w:t>
      </w:r>
      <w:r/>
      <w:r w:rsidR="001852F3">
        <w:t xml:space="preserve">老师的作法：一般就是抛出这样一个情境，一个问题情境，引发其他同学</w:t>
      </w:r>
      <w:r>
        <w:t>思考，或者质疑或者提出自己的看法，然后抓起一个符合这节课的东西引导过来，</w:t>
      </w:r>
      <w:r>
        <w:t>引导到实验过程中来，然后让他们顺着科学探究的这种过程，问题的提出、提出</w:t>
      </w:r>
      <w:r>
        <w:t>假设、然后设计实验、然后根据实验现象推导出科学的结论，就是这样一个过程。</w:t>
      </w:r>
    </w:p>
    <w:p w:rsidR="0018722C">
      <w:pPr>
        <w:topLinePunct/>
      </w:pPr>
      <w:r>
        <w:t>做中学，在做的过程中，学生的体会很深刻。</w:t>
      </w:r>
    </w:p>
    <w:p w:rsidR="0018722C">
      <w:pPr>
        <w:topLinePunct/>
      </w:pPr>
      <w:r>
        <w:rPr>
          <w:rFonts w:ascii="Times New Roman" w:eastAsia="宋体"/>
        </w:rPr>
        <w:t>W</w:t>
      </w:r>
      <w:r>
        <w:t>老师比较注意创设教学情境，启发学生思考，鼓励学生表达自己的见解。并注意使用探究教学法开展教学，尽管由于课时的限制，可能只是部分的探究。</w:t>
      </w:r>
      <w:r>
        <w:t>但是这体现了教师教学观念已经发生了转变，采用科学课程提倡的教学方式。下</w:t>
      </w:r>
      <w:r>
        <w:t>面是</w:t>
      </w:r>
      <w:r>
        <w:t>C</w:t>
      </w:r>
      <w:r/>
      <w:r w:rsidR="001852F3">
        <w:t xml:space="preserve">老师的作法：</w:t>
      </w:r>
    </w:p>
    <w:p w:rsidR="0018722C">
      <w:pPr>
        <w:topLinePunct/>
      </w:pPr>
      <w:r>
        <w:t>比较注重老师的引导和学生的讨论交流。这个方法可能用得比较多一些，课</w:t>
      </w:r>
      <w:r>
        <w:t>堂上如果他们有问题，尽量让他们去讲去交流，他们会有问题提出来。有的</w:t>
      </w:r>
      <w:r>
        <w:t>时候</w:t>
      </w:r>
      <w:r>
        <w:t>有些小孩子，他们提出的问题确实是我课前没有想到的。这</w:t>
      </w:r>
      <w:r>
        <w:t>时候</w:t>
      </w:r>
      <w:r>
        <w:t>，一方面我能够解决跟课堂有关的问题，能解释得了的，我会给他解释。如果实在解释不了的，</w:t>
      </w:r>
      <w:r>
        <w:t>实在是与课堂关联性很小的，我可能会单独地下课后跟他交流，这些我可能做的</w:t>
      </w:r>
      <w:r>
        <w:t>比较多一些。有的</w:t>
      </w:r>
      <w:r>
        <w:t>时候</w:t>
      </w:r>
      <w:r>
        <w:t>，象上节的班级五花八门地提问的，什么都有，有的</w:t>
      </w:r>
      <w:r>
        <w:t>时候</w:t>
      </w:r>
      <w:r>
        <w:t>，</w:t>
      </w:r>
      <w:r>
        <w:t>只能说时间关系，你们有问题我们课下交流。有的生成性资源是很好的，给他一</w:t>
      </w:r>
      <w:r>
        <w:t>个聚焦带，那么你有什么问题，下课我们单独来交流，这样他们就会，奥那好的，</w:t>
      </w:r>
      <w:r w:rsidR="001852F3">
        <w:t xml:space="preserve">下课我再来问。</w:t>
      </w:r>
    </w:p>
    <w:p w:rsidR="0018722C">
      <w:pPr>
        <w:topLinePunct/>
      </w:pPr>
      <w:r>
        <w:rPr>
          <w:rFonts w:ascii="Times New Roman" w:eastAsia="Times New Roman"/>
        </w:rPr>
        <w:t>C</w:t>
      </w:r>
      <w:r>
        <w:t>老师在教学中比较注意，在教师主导下，以学生为主体，鼓励学生积极主</w:t>
      </w:r>
      <w:r>
        <w:t>动地去学习。同时教师在教学中比较关注学生的生成性资源，充分体现了教师主导</w:t>
      </w:r>
      <w:r>
        <w:rPr>
          <w:rFonts w:ascii="Times New Roman" w:eastAsia="Times New Roman"/>
        </w:rPr>
        <w:t>-</w:t>
      </w:r>
      <w:r>
        <w:t>学生主体的教学观念。</w:t>
      </w:r>
    </w:p>
    <w:p w:rsidR="0018722C">
      <w:pPr>
        <w:topLinePunct/>
      </w:pPr>
      <w:r>
        <w:t>G</w:t>
      </w:r>
      <w:r/>
      <w:r w:rsidR="001852F3">
        <w:t xml:space="preserve">老师的作法：讲述法，演示实验、要么学生实验，我觉得六年级好像演示</w:t>
      </w:r>
      <w:r>
        <w:t>实验和学生实验很多的，七年级呢演示实验多一些的。讲述当中，学生能够知道</w:t>
      </w:r>
      <w:r>
        <w:t>的，我尽量启发。象现在这个知识，学生启而不发，我着急完成，不发嘛就算了，</w:t>
      </w:r>
      <w:r>
        <w:t>我自己代劳，</w:t>
      </w:r>
      <w:r>
        <w:t>（</w:t>
      </w:r>
      <w:r>
        <w:t>是时间不够吗？</w:t>
      </w:r>
      <w:r>
        <w:t>）</w:t>
      </w:r>
      <w:r>
        <w:t>嗯，对，没有时间的。实际上这门课，要占用</w:t>
      </w:r>
      <w:r>
        <w:t>大量课外时间的，查阅资料的。要利用家庭条件，回家上网啊、查资料啊，硬件在那里。复习拓展，我都可以让小孩子自己来总结，因为我们有一个科学标准，</w:t>
      </w:r>
      <w:r>
        <w:t>一对一，一个家里有电脑，一个没电脑的，但是我不知道能不能做到。有些知识</w:t>
      </w:r>
      <w:r>
        <w:t>不是我在上面东东讲完，他们在下面抄抄，然后再刻几张练习卷，做练习。和语、</w:t>
      </w:r>
      <w:r>
        <w:t>数、外一样的，他先背，背完了，做练习。学习范式方面，要有个新的改变。这个东西不是靠死记硬背的，上课听好了，爱思考的，理解力强的，考试考得好。</w:t>
      </w:r>
    </w:p>
    <w:p w:rsidR="0018722C">
      <w:pPr>
        <w:topLinePunct/>
      </w:pPr>
      <w:r>
        <w:rPr>
          <w:rFonts w:ascii="Times New Roman" w:eastAsia="Times New Roman"/>
          <w:b/>
        </w:rPr>
        <w:t>G</w:t>
      </w:r>
      <w:r>
        <w:t>老师在教学中用到讲授法，实验法</w:t>
      </w:r>
      <w:r>
        <w:t>（</w:t>
      </w:r>
      <w:r>
        <w:t>演示实验、学生实验</w:t>
      </w:r>
      <w:r>
        <w:t>）</w:t>
      </w:r>
      <w:r>
        <w:t>，还有多媒体</w:t>
      </w:r>
      <w:r>
        <w:t>课件辅助教学，在讲授时注意启发引导学生思考。教师认识到科学的学习需要占</w:t>
      </w:r>
      <w:r>
        <w:t>用课外时间，并且计划尝试性地开展学生课外合作学习。教师认为科学的学习方</w:t>
      </w:r>
      <w:r>
        <w:t>式不是死记硬背，机械训练，学生的学习范式应当发生转变。可见教师的教学</w:t>
      </w:r>
      <w:r>
        <w:t>观</w:t>
      </w:r>
    </w:p>
    <w:p w:rsidR="0018722C">
      <w:pPr>
        <w:topLinePunct/>
      </w:pPr>
      <w:r>
        <w:t>念与科学课程倡导的观念相一致。</w:t>
      </w:r>
    </w:p>
    <w:p w:rsidR="0018722C">
      <w:pPr>
        <w:topLinePunct/>
      </w:pPr>
      <w:r>
        <w:t>C</w:t>
      </w:r>
      <w:r/>
      <w:r w:rsidR="001852F3">
        <w:t xml:space="preserve">老师在教学中：多用启发法，提问形式，那么多用一些教学手段，课件啊，</w:t>
      </w:r>
      <w:r>
        <w:t>对吧。</w:t>
      </w:r>
      <w:r w:rsidR="001852F3">
        <w:t xml:space="preserve">启发，身动，要眼动、手动、心动、感官的功能调动起来，包括耳朵啦，</w:t>
      </w:r>
      <w:r w:rsidR="001852F3">
        <w:t xml:space="preserve">听、看，就是尽量不会让他的兴趣离开你，始终让他围绕着你。</w:t>
      </w:r>
    </w:p>
    <w:p w:rsidR="0018722C">
      <w:pPr>
        <w:topLinePunct/>
      </w:pPr>
      <w:r>
        <w:t>C</w:t>
      </w:r>
      <w:r/>
      <w:r w:rsidR="001852F3">
        <w:t xml:space="preserve">老师科学课教学中启发教学法用的比较多，并注意使用一些教学手段，多</w:t>
      </w:r>
      <w:r>
        <w:t>媒体课件等。注意调动学生学习的兴趣，让学生动手、动脑，发挥学习的积极性，</w:t>
      </w:r>
      <w:r w:rsidR="001852F3">
        <w:t xml:space="preserve">可见教师具有学生是教学中心，学生是学习主体的教学观念。</w:t>
      </w:r>
    </w:p>
    <w:p w:rsidR="0018722C">
      <w:pPr>
        <w:pStyle w:val="5"/>
        <w:topLinePunct/>
      </w:pPr>
      <w:r>
        <w:t>2</w:t>
      </w:r>
      <w:r>
        <w:t>、</w:t>
      </w:r>
      <w:r w:rsidRPr="00DB64CE">
        <w:t>教师科学课教学对策</w:t>
      </w:r>
    </w:p>
    <w:p w:rsidR="0018722C">
      <w:pPr>
        <w:pStyle w:val="cw18"/>
        <w:topLinePunct/>
      </w:pPr>
      <w:r>
        <w:rPr>
          <w:rFonts w:cstheme="minorBidi" w:hAnsiTheme="minorHAnsi" w:eastAsiaTheme="minorHAnsi" w:asciiTheme="minorHAnsi" w:ascii="微软雅黑" w:hAnsi="微软雅黑" w:eastAsia="微软雅黑" w:cs="宋体" w:hint="eastAsia"/>
          <w:b/>
        </w:rPr>
        <w:t>“我一直原则是不占用他们的时间”</w:t>
      </w:r>
    </w:p>
    <w:p w:rsidR="0018722C">
      <w:pPr>
        <w:topLinePunct/>
      </w:pPr>
      <w:r>
        <w:t>Z</w:t>
      </w:r>
      <w:r/>
      <w:r w:rsidR="001852F3">
        <w:t xml:space="preserve">老师：我一直原则是，不占用他们的时间。学业考试</w:t>
      </w:r>
      <w:r w:rsidR="001852F3">
        <w:t>也好</w:t>
      </w:r>
      <w:r w:rsidR="001852F3">
        <w:t>，我最后给他们的复习提纲抓的很到位的，这个内容肯定要考的，以什么形式不一定很准确的。</w:t>
      </w:r>
      <w:r>
        <w:t>所以我跟学生说，作业认真做，认真订正，上课保持专心听讲，考试题基本上押</w:t>
      </w:r>
      <w:r>
        <w:t>到位的，百分之八十的题，我基本上能讲到提到的，能抓到的。好的班级，均</w:t>
      </w:r>
      <w:r>
        <w:t>分</w:t>
      </w:r>
    </w:p>
    <w:p w:rsidR="0018722C">
      <w:pPr>
        <w:topLinePunct/>
      </w:pPr>
      <w:r>
        <w:t>85</w:t>
      </w:r>
      <w:r/>
      <w:r w:rsidR="001852F3">
        <w:t xml:space="preserve">分以上的，不做额外练习的，就做练习册。我给他们复习的</w:t>
      </w:r>
      <w:r w:rsidR="001852F3">
        <w:t>时候</w:t>
      </w:r>
      <w:r w:rsidR="001852F3">
        <w:t>，打印提纲，</w:t>
      </w:r>
      <w:r>
        <w:t>复习时讲，就这样的。学生书前面有附录的，有几页附页的，就让他把提纲抄在</w:t>
      </w:r>
      <w:r>
        <w:t>前面，考试前邦学生梳理一个知识框架出来。辅优和补差，补差我没有的，确切</w:t>
      </w:r>
      <w:r>
        <w:t>地说，抓不过来，顾不上。作业集体讲评。比如作业批到有问题的话，有意识作</w:t>
      </w:r>
      <w:r>
        <w:t>为课前一个复习的内容。有的</w:t>
      </w:r>
      <w:r>
        <w:t>时候</w:t>
      </w:r>
      <w:r>
        <w:t>，作业用</w:t>
      </w:r>
      <w:r>
        <w:t>WORD</w:t>
      </w:r>
      <w:r/>
      <w:r w:rsidR="001852F3">
        <w:t xml:space="preserve">当场打出来。在教的过程中，</w:t>
      </w:r>
      <w:r w:rsidR="001852F3">
        <w:t xml:space="preserve">把我的一些好的经验，传给他们，包括一大段的文字读完之后，把文字变成图、</w:t>
      </w:r>
      <w:r>
        <w:t>表，以表格的形式或大括号的形式。学生学了细致的点，抓了树叶也知道树干长</w:t>
      </w:r>
      <w:r>
        <w:t>的怎么样，虽然有些知识是杂乱的，但是它以主题，但是主题与主题之间会存在逻辑性的。</w:t>
      </w:r>
    </w:p>
    <w:p w:rsidR="0018722C">
      <w:pPr>
        <w:topLinePunct/>
      </w:pPr>
      <w:r>
        <w:rPr>
          <w:rFonts w:ascii="Times New Roman" w:eastAsia="Times New Roman"/>
          <w:b/>
        </w:rPr>
        <w:t>Z</w:t>
      </w:r>
      <w:r>
        <w:t>老师的教学原则是不占用学生课外的时间，不给学生增加负担。由于对科</w:t>
      </w:r>
      <w:r>
        <w:t>学课的内容比较熟悉，加之认真研究历年的考题，因此对考试的知识点抓得很准，</w:t>
      </w:r>
      <w:r>
        <w:t>复习时给学生梳理知识框架，便于学生复习备考。由于时间和精力有限，教师的</w:t>
      </w:r>
      <w:r>
        <w:t>补差工作是不做的，作业集体讲评，但是教师在教学中注意到对学生的学法指导。从以上教师的教学对策可看到，教师具有应付考试的教学观念。</w:t>
      </w:r>
    </w:p>
    <w:p w:rsidR="0018722C">
      <w:pPr>
        <w:pStyle w:val="cw18"/>
        <w:topLinePunct/>
      </w:pPr>
      <w:r>
        <w:rPr>
          <w:rFonts w:cstheme="minorBidi" w:hAnsiTheme="minorHAnsi" w:eastAsiaTheme="minorHAnsi" w:asciiTheme="minorHAnsi" w:ascii="微软雅黑" w:hAnsi="微软雅黑" w:eastAsia="微软雅黑" w:cs="宋体" w:hint="eastAsia"/>
          <w:b/>
        </w:rPr>
        <w:t>“课堂上让他们把书的事情搞清楚”</w:t>
      </w:r>
    </w:p>
    <w:p w:rsidR="0018722C">
      <w:pPr>
        <w:topLinePunct/>
      </w:pPr>
      <w:r>
        <w:t>G</w:t>
      </w:r>
      <w:r/>
      <w:r w:rsidR="001852F3">
        <w:t xml:space="preserve">老师说：呶大量的要写的，所以我让他们自己看书，因为考试要开卷考的。</w:t>
      </w:r>
      <w:r>
        <w:t>我平时比较注重一个是书，再一个是练习册。我就是课堂上让他们把书的事情搞</w:t>
      </w:r>
      <w:r>
        <w:t>清楚，应该是这样的，对吧</w:t>
      </w:r>
      <w:r>
        <w:rPr>
          <w:rFonts w:hint="eastAsia"/>
        </w:rPr>
        <w:t>！</w:t>
      </w:r>
      <w:r w:rsidR="001852F3">
        <w:t xml:space="preserve">至</w:t>
      </w:r>
      <w:r w:rsidR="001852F3">
        <w:t>于学习观差的就没有办法了。完了以后，回去</w:t>
      </w:r>
      <w:r w:rsidR="001852F3">
        <w:t>就</w:t>
      </w:r>
    </w:p>
    <w:p w:rsidR="0018722C">
      <w:pPr>
        <w:topLinePunct/>
      </w:pPr>
      <w:r>
        <w:t>做这个练习，因为练习比较综合不多，我就把这一章放在一起。本来这节课，我</w:t>
      </w:r>
      <w:r>
        <w:t>是做练习的，讲到这里，生态系统我不讲下去了，做练习，</w:t>
      </w:r>
      <w:r>
        <w:t>没什么</w:t>
      </w:r>
      <w:r>
        <w:t>好讲的，让他</w:t>
      </w:r>
      <w:r>
        <w:t>们自己做，让他们讨论一下作图。预想的速度还快一点，就是学生反应要好一点。</w:t>
      </w:r>
      <w:r>
        <w:t>但是我总感觉，他们好像木的。象这种小孩子，因为这种知识，如果家里百科全</w:t>
      </w:r>
      <w:r>
        <w:t>书很多的，像这种生态系统出来，他马上会说的。所以小孩子的基础，也决定了老师的授课方式，进度啊，我们是要顺着他的，因为是要他学到东西啊。所以，</w:t>
      </w:r>
      <w:r w:rsidR="001852F3">
        <w:t xml:space="preserve">我只能放慢速度。</w:t>
      </w:r>
    </w:p>
    <w:p w:rsidR="0018722C">
      <w:pPr>
        <w:topLinePunct/>
      </w:pPr>
      <w:r>
        <w:t>以上是教师应对考试的办法，平时比较注重书和练习册，在课堂上让学生把</w:t>
      </w:r>
      <w:r>
        <w:t>书上的知识点搞清楚，并且认为小孩子的基础，也决定了老师的授课方式和进度。</w:t>
      </w:r>
      <w:r>
        <w:t>虽然是应对考试，但是能够认识到学生是教学的中心，具有学生中心的教学观念。</w:t>
      </w:r>
    </w:p>
    <w:p w:rsidR="0018722C">
      <w:pPr>
        <w:topLinePunct/>
      </w:pPr>
      <w:r>
        <w:t>我把它整个定好，如果考试要做什么课题的，象考察实验设计能力。我给他</w:t>
      </w:r>
      <w:r>
        <w:t>设计一个问题，我说你想问什么问题？然后让他们想。那么，因为没有这么多时</w:t>
      </w:r>
      <w:r>
        <w:t>间，解决这一道题目，我把它歘歘全打上去。我原来是边打边说的，把</w:t>
      </w:r>
      <w:r>
        <w:t>PPT</w:t>
      </w:r>
      <w:r/>
      <w:r w:rsidR="001852F3">
        <w:t xml:space="preserve">边打</w:t>
      </w:r>
      <w:r>
        <w:t>边说的，今天我看看有点多，所以我先打好了。关于环境治理，节约型社会什么</w:t>
      </w:r>
      <w:r>
        <w:t>的，给上几条，这个问题也是很大的。它有</w:t>
      </w:r>
      <w:r>
        <w:t>时候</w:t>
      </w:r>
      <w:r>
        <w:t>，要求给几条，起码给三条，给</w:t>
      </w:r>
      <w:r>
        <w:t>一条就要扣分的，我要比他们多写几条，没办法，真的，考两条，我给他记三条，</w:t>
      </w:r>
      <w:r w:rsidR="001852F3">
        <w:t xml:space="preserve">哪怕他写下来，开卷考，他能翻到了。</w:t>
      </w:r>
    </w:p>
    <w:p w:rsidR="0018722C">
      <w:pPr>
        <w:topLinePunct/>
      </w:pPr>
      <w:r>
        <w:t>这段叙述反映了</w:t>
      </w:r>
      <w:r>
        <w:t>G</w:t>
      </w:r>
      <w:r/>
      <w:r w:rsidR="001852F3">
        <w:t xml:space="preserve">老师具体应对考试的教学策略。对于考察实验设计能力的</w:t>
      </w:r>
      <w:r>
        <w:t>题目，教师引导学生思考，由于时间的关系，又不能让学生充分地思考，然后教</w:t>
      </w:r>
      <w:r>
        <w:t>师帮助学生准备几个问题，以应对考试。这种作法反映了教师虽然具有较先进的</w:t>
      </w:r>
      <w:r>
        <w:t>教学观念，但是在面对考试时，又不得不作出折衷的处理。这是教师教学观念与教学行为的不一致</w:t>
      </w:r>
      <w:r>
        <w:t>。“这个课是要给学生综合的观点，对打开思维，丰富知识面，</w:t>
      </w:r>
      <w:r>
        <w:t>动手能力加强，一考试没用的，搞到钻教室，弄知识点去……”以上话语充分反映了教师具有发展能力促进学习的教学观念。</w:t>
      </w:r>
    </w:p>
    <w:p w:rsidR="0018722C">
      <w:pPr>
        <w:pStyle w:val="cw18"/>
        <w:topLinePunct/>
      </w:pPr>
      <w:r>
        <w:rPr>
          <w:rFonts w:cstheme="minorBidi" w:hAnsiTheme="minorHAnsi" w:eastAsiaTheme="minorHAnsi" w:asciiTheme="minorHAnsi" w:ascii="微软雅黑" w:hAnsi="微软雅黑" w:eastAsia="微软雅黑" w:cs="宋体" w:hint="eastAsia"/>
          <w:b/>
        </w:rPr>
        <w:t>“课是要这么上的”</w:t>
      </w:r>
    </w:p>
    <w:p w:rsidR="0018722C">
      <w:pPr>
        <w:topLinePunct/>
      </w:pPr>
      <w:r>
        <w:t>X</w:t>
      </w:r>
      <w:r/>
      <w:r w:rsidR="001852F3">
        <w:t xml:space="preserve">老师说：我们课上的慢，我们其实不慢，我们今年比去年快，我们去年还</w:t>
      </w:r>
      <w:r>
        <w:t>慢呢。那么你想他后面全部在复习，它考的有些不是你能复习得到的，好像是平</w:t>
      </w:r>
      <w:r>
        <w:t>时积累的能力，比如阅读表格，是表格知识的积累，不是能够找到答案的，而是要思考的。课是要这么上的，象作主科的做法，其实现在主科也不赞成这样，它</w:t>
      </w:r>
      <w:r>
        <w:t>也是赞成每节课要上新的内容，其实它无形中也是减轻学生的学业负担。学生宁愿上十节新课，也不愿上一节复习课。复习课上的太多，他也没有热情。</w:t>
      </w:r>
    </w:p>
    <w:p w:rsidR="0018722C">
      <w:pPr>
        <w:topLinePunct/>
      </w:pPr>
      <w:r>
        <w:rPr>
          <w:rFonts w:ascii="Times New Roman" w:eastAsia="Times New Roman"/>
        </w:rPr>
        <w:t>X</w:t>
      </w:r>
      <w:r>
        <w:t>老师讲到，考试题目中有一些侧重于考察学生的能力，因此不是能复习到</w:t>
      </w:r>
      <w:r>
        <w:t>的，是平时培养的能力。科学教学的对策是，课的进度并不是很快，但是侧重于学生能力的培养，用于复习应对考试的时间比较少。</w:t>
      </w:r>
    </w:p>
    <w:p w:rsidR="0018722C">
      <w:pPr>
        <w:pStyle w:val="cw18"/>
        <w:topLinePunct/>
      </w:pPr>
      <w:r>
        <w:rPr>
          <w:rFonts w:cstheme="minorBidi" w:hAnsiTheme="minorHAnsi" w:eastAsiaTheme="minorHAnsi" w:asciiTheme="minorHAnsi" w:ascii="微软雅黑" w:hAnsi="微软雅黑" w:eastAsia="微软雅黑" w:cs="宋体" w:hint="eastAsia"/>
          <w:b/>
        </w:rPr>
        <w:t>“我们做的题目并不多，我们是重在平时，我们的时间功夫都是花在平时”</w:t>
      </w:r>
    </w:p>
    <w:p w:rsidR="0018722C">
      <w:pPr>
        <w:topLinePunct/>
      </w:pPr>
      <w:r>
        <w:t>Z</w:t>
      </w:r>
      <w:r/>
      <w:r w:rsidR="001852F3">
        <w:t xml:space="preserve">老师说：现在我们虽然要应付结业考试，复习肯定要化一些时间，但是象</w:t>
      </w:r>
      <w:r>
        <w:t>我们学校普遍是这样的，我们做的题目并不多，我们是重在平时，我们的时间功</w:t>
      </w:r>
      <w:r>
        <w:t>夫都是花在平时。我们几年考下来，就感觉这个题目，好像跟你最后一阶段的训</w:t>
      </w:r>
      <w:r>
        <w:t>练，关系不是很大。考试有闭卷，开卷。闭卷的部分肯定是要掌握的。有些东西</w:t>
      </w:r>
      <w:r>
        <w:t>是学生生活中的知识，他本身就知道的。但是的确有一些新知识是要补充进去的，</w:t>
      </w:r>
      <w:r>
        <w:t>它是在这期间学习掌握的，这些知识考试之前复习一下是有必要的。但其他很多</w:t>
      </w:r>
      <w:r>
        <w:t>题目，并不是你复习了，做的题目多了，你就能过，你没做过那么多的题目，你</w:t>
      </w:r>
      <w:r>
        <w:t>就比别人弱了。你就题海战术，要两面性的看，题海战术效果是有的，做的多了，</w:t>
      </w:r>
      <w:r w:rsidR="001852F3">
        <w:t xml:space="preserve">背也背的出来的。但不是达到目的的唯一途径，进度不是很快。象我们六年级，</w:t>
      </w:r>
      <w:r w:rsidR="001852F3">
        <w:t xml:space="preserve">课时比较紧张，复习的知识点，我们肯定是要抓的。</w:t>
      </w:r>
    </w:p>
    <w:p w:rsidR="0018722C">
      <w:pPr>
        <w:topLinePunct/>
      </w:pPr>
      <w:r>
        <w:rPr>
          <w:rFonts w:ascii="Times New Roman" w:hAnsi="Times New Roman" w:eastAsia="Times New Roman"/>
        </w:rPr>
        <w:t>Z</w:t>
      </w:r>
      <w:r>
        <w:t>老师认为科学教学组的对策是“我们做的题目并不多，我们是重在平时，</w:t>
      </w:r>
      <w:r>
        <w:t>我们的时间功夫都是花在平时”，虽然也要应对考试，但是不看重题海战术，学生做的题目不多，用于复习的时间不多，平时教学主要是重视能力的培养。</w:t>
      </w:r>
    </w:p>
    <w:p w:rsidR="0018722C">
      <w:pPr>
        <w:pStyle w:val="cw18"/>
        <w:topLinePunct/>
      </w:pPr>
      <w:r>
        <w:rPr>
          <w:rFonts w:cstheme="minorBidi" w:hAnsiTheme="minorHAnsi" w:eastAsiaTheme="minorHAnsi" w:asciiTheme="minorHAnsi" w:ascii="微软雅黑" w:hAnsi="微软雅黑" w:eastAsia="微软雅黑" w:cs="宋体" w:hint="eastAsia"/>
          <w:b/>
        </w:rPr>
        <w:t>“功夫都花在平时了”</w:t>
      </w:r>
    </w:p>
    <w:p w:rsidR="0018722C">
      <w:pPr>
        <w:topLinePunct/>
      </w:pPr>
      <w:r>
        <w:t>L</w:t>
      </w:r>
      <w:r/>
      <w:r w:rsidR="001852F3">
        <w:t xml:space="preserve">老师说：平时我们就很注意科学方法，科学能力的培养。最多是考试前就</w:t>
      </w:r>
      <w:r>
        <w:t>一节课复习，有的</w:t>
      </w:r>
      <w:r>
        <w:t>时候</w:t>
      </w:r>
      <w:r>
        <w:t>，一周就分了两节课，就两节课。因为我们学校其它学科抢课抢得很厉害，有的</w:t>
      </w:r>
      <w:r>
        <w:t>时候</w:t>
      </w:r>
      <w:r>
        <w:t>，就考前两节课复习。有的小孩子，平时注重方法，</w:t>
      </w:r>
      <w:r w:rsidR="001852F3">
        <w:t xml:space="preserve">一讲就会，就没有什么。当然考试前是要花点时间，不理是不行的。</w:t>
      </w:r>
    </w:p>
    <w:p w:rsidR="0018722C">
      <w:pPr>
        <w:topLinePunct/>
      </w:pPr>
      <w:r>
        <w:rPr>
          <w:rFonts w:ascii="Times New Roman" w:hAnsi="Times New Roman" w:eastAsia="Times New Roman"/>
        </w:rPr>
        <w:t>L</w:t>
      </w:r>
      <w:r>
        <w:t>老师是科学教研组组长，对科学教研组的教学对策作了总结“平时我们就</w:t>
      </w:r>
      <w:r>
        <w:t>很注意科学方法，科学能力的培养”。虽然要应对考试，但是用于复习的时间只</w:t>
      </w:r>
      <w:r>
        <w:t>有一、两节课。从上面几位教师的叙述可见，科学教研组教师有着共同的教学对</w:t>
      </w:r>
      <w:r>
        <w:t>策，注重在平时的教学中对学生进行科学方法与科学能力的培养，并不是把应试</w:t>
      </w:r>
      <w:r>
        <w:t>作为教学的最终目的。可见</w:t>
      </w:r>
      <w:r>
        <w:rPr>
          <w:rFonts w:ascii="Times New Roman" w:hAnsi="Times New Roman" w:eastAsia="Times New Roman"/>
        </w:rPr>
        <w:t>X</w:t>
      </w:r>
      <w:r>
        <w:t>中学教师普遍具有学生中心的教学取向，具有发展能力促进学习的教学观念。</w:t>
      </w:r>
    </w:p>
    <w:p w:rsidR="0018722C">
      <w:pPr>
        <w:topLinePunct/>
      </w:pPr>
      <w:r>
        <w:rPr>
          <w:rFonts w:cstheme="minorBidi" w:hAnsiTheme="minorHAnsi" w:eastAsiaTheme="minorHAnsi" w:asciiTheme="minorHAnsi" w:ascii="微软雅黑" w:hAnsi="宋体" w:eastAsia="微软雅黑" w:cs="宋体" w:hint="eastAsia"/>
          <w:b/>
        </w:rPr>
        <w:t>关注不同层次学生的学习，面向全体学生</w:t>
      </w:r>
    </w:p>
    <w:p w:rsidR="0018722C">
      <w:pPr>
        <w:topLinePunct/>
      </w:pPr>
      <w:r>
        <w:t>W</w:t>
      </w:r>
      <w:r/>
      <w:r w:rsidR="001852F3">
        <w:t xml:space="preserve">老师：上课的</w:t>
      </w:r>
      <w:r w:rsidR="001852F3">
        <w:t>时候</w:t>
      </w:r>
      <w:r w:rsidR="001852F3">
        <w:t>，思维活跃的同学，马上举手。有的同学他不管什么课，</w:t>
      </w:r>
      <w:r>
        <w:t>他都要举手，但是呢实际上，他经常会回答不到点子上。但是不管怎么说，我</w:t>
      </w:r>
      <w:r>
        <w:t>还</w:t>
      </w:r>
    </w:p>
    <w:p w:rsidR="0018722C">
      <w:pPr>
        <w:topLinePunct/>
      </w:pPr>
      <w:r>
        <w:t>是以鼓励为主，对吧。然后呢，我也会兼顾到方方面面。有的同学，实际上他知</w:t>
      </w:r>
      <w:r>
        <w:t>道，他不说，因为我从他的平时作业当中反映出来，我就觉得这个同学还是有一</w:t>
      </w:r>
      <w:r>
        <w:t>定思维能力的，虽然不举手，我也会提问他的，他的这种回答常常确实是比较精</w:t>
      </w:r>
      <w:r>
        <w:t>彩的。还有一些同学，反正这方面的能力也不是特别强，或者说不太善于动脑筋，</w:t>
      </w:r>
      <w:r>
        <w:t>理解能力也有一定问题，一般来说我就找日常比较浅显的问题让他回答。我课堂的提问，抽的这个面还是蛮广的。</w:t>
      </w:r>
    </w:p>
    <w:p w:rsidR="0018722C">
      <w:pPr>
        <w:pStyle w:val="cw20"/>
        <w:topLinePunct/>
      </w:pPr>
      <w:r>
        <w:t>W</w:t>
      </w:r>
      <w:r>
        <w:rPr>
          <w:rFonts w:ascii="宋体" w:eastAsia="宋体" w:hint="eastAsia"/>
        </w:rPr>
        <w:t>老师在教学中注意面向不同层次的学生，注意学生之间的差异，并能针</w:t>
      </w:r>
      <w:r>
        <w:rPr>
          <w:rFonts w:ascii="宋体" w:eastAsia="宋体" w:hint="eastAsia"/>
        </w:rPr>
        <w:t>对不同层次的学生，提出不同的学习要求。体现了教师具有面向全体学生，关注学生发展的教学观念。</w:t>
      </w:r>
    </w:p>
    <w:p w:rsidR="0018722C">
      <w:pPr>
        <w:topLinePunct/>
      </w:pPr>
      <w:r>
        <w:t>C</w:t>
      </w:r>
      <w:r/>
      <w:r w:rsidR="001852F3">
        <w:t xml:space="preserve">老师的作法：主要是分几个层次，班级与班级之间，学生与学生之间。对</w:t>
      </w:r>
      <w:r>
        <w:t>于学习中等一些水平的学生，我可能上课的</w:t>
      </w:r>
      <w:r>
        <w:t>时候</w:t>
      </w:r>
      <w:r>
        <w:t>，更多的去提问啊，但对于学习差一些的同学，我会把一些简单的问题给他们，对学习成绩比较好一些的同学，</w:t>
      </w:r>
      <w:r>
        <w:t>我会把一些难的问题给他们，让他们增加一些自信心等等。因为中等的同学，一</w:t>
      </w:r>
      <w:r>
        <w:t>般自信心不高，而且不愿举手发言。差一些的同学，也不愿举手的，就那些好的</w:t>
      </w:r>
      <w:r>
        <w:t>同学，主要是要求他们层次可能高一些，在难的问题上，在思考能力比较强的问题上，可能给他们更多表现的机会，对他们平时的作业要求可能更高一些。班级</w:t>
      </w:r>
      <w:r>
        <w:t>与班级之间的差距不是很大，我教的班级都是平行班，差距不是特别大，只是有</w:t>
      </w:r>
      <w:r>
        <w:t>活跃和不活跃的区分度明显一些，针对弱一点的班级，可能拓展性的少一些，对于能力高一些的，基础性的打牢之后，马上拓展的比较多，水平上不差多少。</w:t>
      </w:r>
    </w:p>
    <w:p w:rsidR="0018722C">
      <w:pPr>
        <w:topLinePunct/>
      </w:pPr>
      <w:r>
        <w:t>上面的叙述是教师对不同程度的学生或有差异的学生的分层次的教学，充分体现了教师具有面向全体学生，关注学生个性差异的教学观念。</w:t>
      </w:r>
    </w:p>
    <w:p w:rsidR="0018722C">
      <w:pPr>
        <w:pStyle w:val="4"/>
        <w:topLinePunct/>
        <w:ind w:left="200" w:hangingChars="200" w:hanging="200"/>
      </w:pPr>
      <w:r>
        <w:t>（</w:t>
      </w:r>
      <w:r>
        <w:t>四</w:t>
      </w:r>
      <w:r>
        <w:t>）</w:t>
      </w:r>
      <w:r>
        <w:t>教师对学生科学课学习的评价决策</w:t>
      </w:r>
    </w:p>
    <w:p w:rsidR="0018722C">
      <w:pPr>
        <w:topLinePunct/>
      </w:pPr>
      <w:r>
        <w:rPr>
          <w:rFonts w:ascii="Times New Roman" w:eastAsia="Times New Roman"/>
        </w:rPr>
        <w:t>A</w:t>
      </w:r>
      <w:r>
        <w:t>市科学课教师对学生学习的评价，不仅仅局限于考试，这一终结性的评价，</w:t>
      </w:r>
      <w:r>
        <w:t>而且关注过程性评价。评价的内容多样化，除了成绩，还有平时的作业、实验的</w:t>
      </w:r>
      <w:r>
        <w:t>态度，以及实验操作能力等，对资料的收集、处理能力，课外的小制作、小报等。</w:t>
      </w:r>
      <w:r>
        <w:t>在对学生个人进行评价时，以发展的眼光来看待学生，对不同的学生进行不同标准的评价。请看下面两位科学课教师关于评价的叙述：</w:t>
      </w:r>
    </w:p>
    <w:p w:rsidR="0018722C">
      <w:pPr>
        <w:topLinePunct/>
      </w:pPr>
      <w:r>
        <w:t>Z</w:t>
      </w:r>
      <w:r/>
      <w:r w:rsidR="001852F3">
        <w:t xml:space="preserve">老师：每节课的评价，我是做得很少的，一般是终结性评价—考试。应该</w:t>
      </w:r>
      <w:r>
        <w:t>有个过程性的评价，没思考过，有个文字性的材料出来，还是好一些的。象终结性评价，考试考完就好了。做细下来很累的，做不到的。学生有个成长记录册，</w:t>
      </w:r>
      <w:r>
        <w:t>针对实验课，要有个评价，平时每节课做上去，让学生自评，根据大致印象，</w:t>
      </w:r>
      <w:r>
        <w:t>我</w:t>
      </w:r>
    </w:p>
    <w:p w:rsidR="0018722C">
      <w:pPr>
        <w:topLinePunct/>
      </w:pPr>
      <w:r>
        <w:t>觉得</w:t>
      </w:r>
      <w:r>
        <w:t>（</w:t>
      </w:r>
      <w:r>
        <w:t>评价</w:t>
      </w:r>
      <w:r>
        <w:t>）</w:t>
      </w:r>
      <w:r>
        <w:t>如果做细的话太累了。</w:t>
      </w:r>
    </w:p>
    <w:p w:rsidR="0018722C">
      <w:pPr>
        <w:topLinePunct/>
      </w:pPr>
      <w:r>
        <w:t>D</w:t>
      </w:r>
      <w:r/>
      <w:r w:rsidR="001852F3">
        <w:t xml:space="preserve">老师：通常根据学生作业中出现的问题，做实验当然也会有评价。系统的</w:t>
      </w:r>
      <w:r>
        <w:t>评价，不可能。每个活动都做评价，这是一堂课，每周三节课。你如果带一个班，</w:t>
      </w:r>
      <w:r w:rsidR="001852F3">
        <w:t xml:space="preserve">可以做试验，科学老师通常带好几个班都有的。</w:t>
      </w:r>
    </w:p>
    <w:p w:rsidR="0018722C">
      <w:pPr>
        <w:topLinePunct/>
      </w:pPr>
      <w:r>
        <w:t>以上话语反映了教师对学生科学课学习的评价除了考试外，平时的作业与实</w:t>
      </w:r>
      <w:r>
        <w:t>验情况也会注意。但是由于教学任务繁重，没有过多的时间与精力，对学生其他方面，只是凭印象作出大致的评价。</w:t>
      </w:r>
    </w:p>
    <w:p w:rsidR="0018722C">
      <w:pPr>
        <w:topLinePunct/>
      </w:pPr>
      <w:r>
        <w:t>下面两位教师相对来说，对学生的评价比较全面而较为细致，平时的作业是</w:t>
      </w:r>
      <w:r>
        <w:t>分等级的，课堂回答问题的情况，实验室的表现，都要及时记录。对课外拓展活</w:t>
      </w:r>
      <w:r>
        <w:t>动，学生的小制作，小报，也要作出评价。可见教师不仅关注终结性评价，还关注过程性评价，评价的内容多元化。</w:t>
      </w:r>
    </w:p>
    <w:p w:rsidR="0018722C">
      <w:pPr>
        <w:pStyle w:val="cw20"/>
        <w:topLinePunct/>
      </w:pPr>
      <w:r>
        <w:rPr>
          <w:rFonts w:ascii="宋体" w:hAnsi="宋体" w:eastAsia="宋体" w:hint="eastAsia"/>
        </w:rPr>
        <w:t>X</w:t>
      </w:r>
      <w:r>
        <w:rPr>
          <w:rFonts w:ascii="宋体" w:hAnsi="宋体" w:eastAsia="宋体" w:hint="eastAsia"/>
        </w:rPr>
        <w:t>老师：评价有好几个，考试是一个评价，平时我们的作业，我们是有评价</w:t>
      </w:r>
      <w:r>
        <w:rPr>
          <w:rFonts w:ascii="宋体" w:hAnsi="宋体" w:eastAsia="宋体" w:hint="eastAsia"/>
        </w:rPr>
        <w:t>的，平时我们有</w:t>
      </w:r>
      <w:r>
        <w:rPr>
          <w:rFonts w:ascii="宋体" w:hAnsi="宋体" w:eastAsia="宋体" w:hint="eastAsia"/>
        </w:rPr>
        <w:t>ABCD</w:t>
      </w:r>
      <w:r w:rsidR="001852F3">
        <w:rPr>
          <w:rFonts w:ascii="宋体" w:hAnsi="宋体" w:eastAsia="宋体" w:hint="eastAsia"/>
        </w:rPr>
        <w:t xml:space="preserve">等级。除了作业，我们还有拓展活动的，平时的小报。小</w:t>
      </w:r>
      <w:r>
        <w:rPr>
          <w:rFonts w:ascii="宋体" w:hAnsi="宋体" w:eastAsia="宋体" w:hint="eastAsia"/>
        </w:rPr>
        <w:t>报，神舟几号，爱国教育，相应的热点。小报也是评价，还有降落伞制作。要定</w:t>
      </w:r>
      <w:r>
        <w:rPr>
          <w:rFonts w:ascii="宋体" w:hAnsi="宋体" w:eastAsia="宋体" w:hint="eastAsia"/>
        </w:rPr>
        <w:t>好人的，这次你这几个人做这次的小报，下次那几个人做下次的小报，贴到后面。</w:t>
      </w:r>
      <w:r>
        <w:rPr>
          <w:rFonts w:ascii="宋体" w:hAnsi="宋体" w:eastAsia="宋体" w:hint="eastAsia"/>
        </w:rPr>
        <w:t>好多方面，也就是都有事情要做。还有课前的提问，课前几分钟，知识回顾一下。</w:t>
      </w:r>
      <w:r>
        <w:rPr>
          <w:rFonts w:ascii="宋体" w:hAnsi="宋体" w:eastAsia="宋体" w:hint="eastAsia"/>
        </w:rPr>
        <w:t>课前两分钟是要读一读的，读一读就知道了，不读肯定不知道。我问得很简单的，</w:t>
      </w:r>
      <w:r>
        <w:rPr>
          <w:rFonts w:ascii="宋体" w:hAnsi="宋体" w:eastAsia="宋体" w:hint="eastAsia"/>
        </w:rPr>
        <w:t>不是很难的。</w:t>
      </w:r>
      <w:r>
        <w:rPr>
          <w:rFonts w:ascii="宋体" w:hAnsi="宋体" w:eastAsia="宋体" w:hint="eastAsia"/>
        </w:rPr>
        <w:t>（</w:t>
      </w:r>
      <w:r>
        <w:rPr>
          <w:rFonts w:ascii="宋体" w:hAnsi="宋体" w:eastAsia="宋体" w:hint="eastAsia"/>
        </w:rPr>
        <w:t xml:space="preserve">小报，小制作是定人吗？</w:t>
      </w:r>
      <w:r>
        <w:rPr>
          <w:rFonts w:ascii="宋体" w:hAnsi="宋体" w:eastAsia="宋体" w:hint="eastAsia"/>
        </w:rPr>
        <w:t>）</w:t>
      </w:r>
      <w:r>
        <w:rPr>
          <w:rFonts w:ascii="宋体" w:hAnsi="宋体" w:eastAsia="宋体" w:hint="eastAsia"/>
        </w:rPr>
        <w:t xml:space="preserve">这次谁愿意做就举手，五、六个人，</w:t>
      </w:r>
      <w:r>
        <w:rPr>
          <w:rFonts w:ascii="宋体" w:hAnsi="宋体" w:eastAsia="宋体" w:hint="eastAsia"/>
        </w:rPr>
        <w:t>下次小制作，五、六个人，做降落伞，小报类似的，一次五、六个，也不是特别</w:t>
      </w:r>
      <w:r>
        <w:rPr>
          <w:rFonts w:ascii="宋体" w:hAnsi="宋体" w:eastAsia="宋体" w:hint="eastAsia"/>
        </w:rPr>
        <w:t>指定。特别指定，你比如他动手能力很差，他不喜欢做降落伞，你非要他做，他也不高兴做的。太多了，也没有能力弄的。四个班，两百多个学生，那……</w:t>
      </w:r>
    </w:p>
    <w:p w:rsidR="0018722C">
      <w:pPr>
        <w:topLinePunct/>
      </w:pPr>
      <w:r>
        <w:t>C</w:t>
      </w:r>
      <w:r/>
      <w:r w:rsidR="001852F3">
        <w:t xml:space="preserve">老师说：如何来评价学生？考试我们肯定是有的，我们这个学科最后要结</w:t>
      </w:r>
      <w:r>
        <w:t>业考试的，考试主要是期中和期末考试，两次是以考试的形式，平时课堂上我也比较注重。有些同学提出的问题很好，我会口头表扬，会记录。小报我们也会经常做的，作为课外作业的评分。还有小制作，还有实验室表现。有</w:t>
      </w:r>
      <w:r>
        <w:t>时候</w:t>
      </w:r>
      <w:r>
        <w:t>实验室里太兴奋，不太遵守实验室守则，实验做得成功或失败，小组合作得好，我都会给</w:t>
      </w:r>
      <w:r>
        <w:t>他们一定的评价，记录在花名册上就可以了。还有他们平时的作业情况，作业及时交，做得好与不好，给与评价，主要就是采取这些。</w:t>
      </w:r>
    </w:p>
    <w:p w:rsidR="0018722C">
      <w:pPr>
        <w:topLinePunct/>
      </w:pPr>
      <w:r>
        <w:t>以下教师的话语，反映了教师对学生的评价比较全面，尤其在实验课的评价</w:t>
      </w:r>
      <w:r>
        <w:t>中，对小组作出整体的评价，此外还要关注小组中每个成员的表现，但是不过分</w:t>
      </w:r>
      <w:r>
        <w:t>强调小组中某个人的能力，教师认为应始终让小组成员融入小组学习当中，要</w:t>
      </w:r>
      <w:r>
        <w:t>培</w:t>
      </w:r>
    </w:p>
    <w:p w:rsidR="0018722C">
      <w:pPr>
        <w:topLinePunct/>
      </w:pPr>
      <w:r>
        <w:t>养每个学生的科学素养。这反映了教师具有面向全体学生，促进学生发展的评价观念。C</w:t>
      </w:r>
      <w:r/>
      <w:r w:rsidR="001852F3">
        <w:t xml:space="preserve">老师是这样讲的：</w:t>
      </w:r>
    </w:p>
    <w:p w:rsidR="0018722C">
      <w:pPr>
        <w:topLinePunct/>
      </w:pPr>
      <w:r>
        <w:t>科学的评价我们蛮多的。作业的评价，课外资料的查找，小组学习的评价，</w:t>
      </w:r>
      <w:r>
        <w:t>其实形式是很多的，书面形式啊什么都有的。课外资料的查找，平时放在探究课</w:t>
      </w:r>
      <w:r>
        <w:t>中。探究的形式，进行选择资料啊，进行辅导啊，然后对资料收集，资料的价值……</w:t>
      </w:r>
      <w:r>
        <w:t>就是培养他对知识的查找，培养怎么解决问题的能力。</w:t>
      </w:r>
      <w:r>
        <w:t>（</w:t>
      </w:r>
      <w:r>
        <w:t>小组实验怎么对学生评</w:t>
      </w:r>
      <w:r>
        <w:t>价？</w:t>
      </w:r>
      <w:r>
        <w:t>）</w:t>
      </w:r>
      <w:r>
        <w:t>课堂当场评价，对吧，实验过程当中能够配合默契的，实验器材都比较到位的。对小组整体的评价，对吧？另外，小组当中谁比较突出，你做完就知道。对小组的实验结果的讨论，在小组不要过分强调个人的能力。因为你每次表扬，</w:t>
      </w:r>
      <w:r>
        <w:t>逐渐逐渐的，大家就认为，组长也让他来作。科学课当中，始终让他融入小组学习当中。如果只是你一个人去了解科学，培养科学素养，那所有人的科学素养怎么办？</w:t>
      </w:r>
    </w:p>
    <w:p w:rsidR="0018722C">
      <w:pPr>
        <w:outlineLvl w:val="9"/>
        <w:topLinePunct/>
      </w:pPr>
      <w:r>
        <w:rPr>
          <w:kern w:val="2"/>
          <w:sz w:val="24"/>
          <w:szCs w:val="24"/>
          <w:rFonts w:cstheme="minorBidi" w:hAnsiTheme="minorHAnsi" w:eastAsiaTheme="minorHAnsi" w:asciiTheme="minorHAnsi" w:ascii="宋体" w:hAnsi="宋体" w:eastAsia="宋体" w:cs="宋体"/>
          <w:b/>
          <w:bCs/>
        </w:rPr>
        <w:t>评价对科学课程实施的影响</w:t>
      </w:r>
    </w:p>
    <w:p w:rsidR="0018722C">
      <w:pPr>
        <w:topLinePunct/>
      </w:pPr>
      <w:r>
        <w:t>从以下两位教师的叙述中可以看到，教师认为考试影响了科学课程的实施。单纯地追求知识点的落实，追求考试的成绩，是与科学课程的宗旨相违背的。</w:t>
      </w:r>
      <w:r>
        <w:t>由于要抽出时间来复习，应对考试，因此导致赶课的现象，科学探究教学无法很好地实施。</w:t>
      </w:r>
    </w:p>
    <w:p w:rsidR="0018722C">
      <w:pPr>
        <w:topLinePunct/>
      </w:pPr>
      <w:r>
        <w:t>G</w:t>
      </w:r>
      <w:r/>
      <w:r w:rsidR="001852F3">
        <w:t xml:space="preserve">老师：实际上我们这门课程应当是动态的，有点每年都要应该增加一些新</w:t>
      </w:r>
      <w:r>
        <w:t>东西的。实际上，一个是兴趣、还有一个是拓展他的思维，你如果很快把他弄到理、化、生的知识点，那就完了。提早局限了，怎么培养创新人才？这是与我们设计这个课程的宗旨完全违背了。给学生综合的观点，打开思维，丰富知识面，</w:t>
      </w:r>
      <w:r w:rsidR="001852F3">
        <w:t xml:space="preserve">动手能力加强。一考试没用的，搞到钻教室，弄知识点去…</w:t>
      </w:r>
      <w:r w:rsidR="001852F3">
        <w:t>…</w:t>
      </w:r>
    </w:p>
    <w:p w:rsidR="0018722C">
      <w:pPr>
        <w:topLinePunct/>
      </w:pPr>
      <w:r>
        <w:t>W</w:t>
      </w:r>
      <w:r/>
      <w:r w:rsidR="001852F3">
        <w:t xml:space="preserve">老师：我觉得有一点困难的就是，有的</w:t>
      </w:r>
      <w:r w:rsidR="001852F3">
        <w:t>时候</w:t>
      </w:r>
      <w:r w:rsidR="001852F3">
        <w:t>，由于学业的这种压力，反正</w:t>
      </w:r>
      <w:r>
        <w:t>现实的这种教育环境，使得你不能够真正地很好地实施科学探究。比如说，它到</w:t>
      </w:r>
      <w:r>
        <w:t>最后还是要进行考试的，考试中还是会有一些知识点呀，所以你在考试前，你肯</w:t>
      </w:r>
      <w:r>
        <w:t>定要花那样的几节课进行知识点的复习整理啊。所以在平时上课的过程中，有的</w:t>
      </w:r>
      <w:r>
        <w:t>时候</w:t>
      </w:r>
      <w:r>
        <w:t>就有点赶。</w:t>
      </w:r>
    </w:p>
    <w:p w:rsidR="0018722C">
      <w:pPr>
        <w:topLinePunct/>
      </w:pPr>
      <w:r>
        <w:t>以下这位老师的话语，反映了教师认为科学课程评价主要还是侧重于知识层</w:t>
      </w:r>
      <w:r>
        <w:t>面上的评价，以统一的考试来衡量学生，其实也是评价教师。评价的内容导向基</w:t>
      </w:r>
      <w:r>
        <w:t>本没变化，课程改革成为一种新的应试。请看</w:t>
      </w:r>
      <w:r>
        <w:t>N</w:t>
      </w:r>
      <w:r/>
      <w:r w:rsidR="001852F3">
        <w:t xml:space="preserve">老师的叙述：</w:t>
      </w:r>
    </w:p>
    <w:p w:rsidR="0018722C">
      <w:pPr>
        <w:topLinePunct/>
      </w:pPr>
      <w:r>
        <w:t>我个人感觉，评价权完全在一线老师身上。这个学生，他有这个科学素养，</w:t>
      </w:r>
    </w:p>
    <w:p w:rsidR="0018722C">
      <w:pPr>
        <w:topLinePunct/>
      </w:pPr>
      <w:r>
        <w:t>他有收集材料的能力，他有人际交往的能力，评价他，得出这方面的结论。我们</w:t>
      </w:r>
      <w:r>
        <w:t>呢，科学课你体现什么呢？第一是搞统一试卷，然后是平均分，学校排位。你说</w:t>
      </w:r>
      <w:r>
        <w:t>我们这课，完全是背道而驰的，只是知识点层面上，对吧，偏离了。我有这个感</w:t>
      </w:r>
      <w:r>
        <w:t>觉，而且它的本意是往那边走，结果我们国家的体制上就是这么回事。讲到最后，</w:t>
      </w:r>
      <w:r w:rsidR="001852F3">
        <w:t xml:space="preserve">我就感觉深刻的是，我们的素质教育无非就是换个题目来应试教育。课程改革慢慢固定下来以后，觉得什么呢</w:t>
      </w:r>
      <w:r>
        <w:rPr>
          <w:rFonts w:hint="eastAsia"/>
        </w:rPr>
        <w:t>？</w:t>
      </w:r>
      <w:r>
        <w:t>又是新的应试，一种本质的应试，对吧，新的应</w:t>
      </w:r>
      <w:r>
        <w:t>试下的试题，有了新的追求。实际上学校的功能是培养学生的一种素养，老师他</w:t>
      </w:r>
      <w:r>
        <w:t>要完成什么？他的核心工作是什么？对吧！</w:t>
      </w:r>
      <w:r>
        <w:t>到</w:t>
      </w:r>
      <w:r>
        <w:t>目前来讲，应试还是主要的，现在</w:t>
      </w:r>
      <w:r>
        <w:t>变成了什么呢？两个事情压翘翘板似的，好的学校两者结合的比较好，家长满意，</w:t>
      </w:r>
      <w:r w:rsidR="001852F3">
        <w:t xml:space="preserve">学校领导满意，教师舒心。薄弱的学校呢，顾了一头，误了那一头。</w:t>
      </w:r>
    </w:p>
    <w:p w:rsidR="0018722C">
      <w:pPr>
        <w:pStyle w:val="Heading3"/>
        <w:topLinePunct/>
        <w:ind w:left="200" w:hangingChars="200" w:hanging="200"/>
      </w:pPr>
      <w:r>
        <w:t>三、</w:t>
      </w:r>
      <w:r>
        <w:t xml:space="preserve"> </w:t>
      </w:r>
      <w:r w:rsidRPr="00DB64CE">
        <w:t>小结</w:t>
      </w:r>
    </w:p>
    <w:p w:rsidR="0018722C">
      <w:pPr>
        <w:topLinePunct/>
      </w:pPr>
      <w:r>
        <w:rPr>
          <w:rFonts w:ascii="Times New Roman" w:eastAsia="Times New Roman"/>
        </w:rPr>
        <w:t>1</w:t>
      </w:r>
      <w:r>
        <w:t>．关于教学目标</w:t>
      </w:r>
      <w:r w:rsidR="001852F3">
        <w:t xml:space="preserve"> </w:t>
      </w:r>
      <w:r>
        <w:rPr>
          <w:rFonts w:ascii="Times New Roman" w:eastAsia="Times New Roman"/>
        </w:rPr>
        <w:t>41</w:t>
      </w:r>
      <w:r>
        <w:rPr>
          <w:rFonts w:ascii="Times New Roman" w:eastAsia="Times New Roman"/>
        </w:rPr>
        <w:t>.</w:t>
      </w:r>
      <w:r>
        <w:rPr>
          <w:rFonts w:ascii="Times New Roman" w:eastAsia="Times New Roman"/>
        </w:rPr>
        <w:t>2%</w:t>
      </w:r>
      <w:r>
        <w:t>的教师在落实课堂教学目标时首先关注知识与技能</w:t>
      </w:r>
      <w:r>
        <w:t>目标，有近</w:t>
      </w:r>
      <w:r>
        <w:rPr>
          <w:rFonts w:ascii="Times New Roman" w:eastAsia="Times New Roman"/>
        </w:rPr>
        <w:t>60%</w:t>
      </w:r>
      <w:r>
        <w:t>的教师不只是关注知识与技能目标的落实。较多的教师在教学中</w:t>
      </w:r>
      <w:r>
        <w:t>尤其关注对学生科学方法与科学思维能力的培养，并且能够根据教学内容对科学态度、情感与价值观进行适时地渗透。</w:t>
      </w:r>
    </w:p>
    <w:p w:rsidR="0018722C">
      <w:pPr>
        <w:topLinePunct/>
      </w:pPr>
      <w:r>
        <w:rPr>
          <w:rFonts w:ascii="Times New Roman" w:eastAsia="Times New Roman"/>
        </w:rPr>
        <w:t>2</w:t>
      </w:r>
      <w:r>
        <w:t>．关于教学内容</w:t>
      </w:r>
      <w:r w:rsidR="001852F3">
        <w:t xml:space="preserve">大多数科学课教师都曾对教学内容进行过不同程度的调</w:t>
      </w:r>
      <w:r>
        <w:t>整，主要是进行单元中教学模块内容的调整。教师对教学内容的调整主要是从学</w:t>
      </w:r>
      <w:r>
        <w:t>生的角度去考虑，看是否有利于学生对知识的理解和应用，是否有利于学生思维能力的培养。多数科学课教师经常或有时补充教学内容，只有极少数的教师偶尔</w:t>
      </w:r>
      <w:r>
        <w:t>补充教学内容。教师补充教学内容的目的不仅仅是为了应试，教师重视补充与学</w:t>
      </w:r>
      <w:r>
        <w:t>生生活实际相联系的内容，情感、态度与价值观方面的内容，体现了教师在教学中对科学课程理念的落实。</w:t>
      </w:r>
    </w:p>
    <w:p w:rsidR="0018722C">
      <w:pPr>
        <w:topLinePunct/>
      </w:pPr>
      <w:r>
        <w:t>3</w:t>
      </w:r>
      <w:r>
        <w:t>．关于教学方式</w:t>
      </w:r>
      <w:r w:rsidR="001852F3">
        <w:t xml:space="preserve">科学课教师常用的教学方式依次是教师组织引导，学生小</w:t>
      </w:r>
      <w:r>
        <w:t>组合作探究；教师讲授，演示实验，作业练习；讲授，利用多媒体课件辅助教学。</w:t>
      </w:r>
      <w:r>
        <w:t>尽管绝大多数教师具有建构主义的教学观，但是往往因为课时限制与实验条件限</w:t>
      </w:r>
      <w:r>
        <w:t>制，探究教学难以开展。实际情况就是只有</w:t>
      </w:r>
      <w:r>
        <w:rPr>
          <w:rFonts w:ascii="Times New Roman" w:eastAsia="Times New Roman"/>
        </w:rPr>
        <w:t>36%</w:t>
      </w:r>
      <w:r>
        <w:t>的教师，常采用探究教学的方式开展教学，教学行为与科学课程倡导的观念相一致。</w:t>
      </w:r>
    </w:p>
    <w:p w:rsidR="0018722C">
      <w:pPr>
        <w:topLinePunct/>
      </w:pPr>
      <w:r>
        <w:t>4．关于科学教学评价</w:t>
      </w:r>
      <w:r w:rsidR="001852F3">
        <w:t xml:space="preserve">绝大多数科学课教师</w:t>
      </w:r>
      <w:r>
        <w:t>（</w:t>
      </w:r>
      <w:r>
        <w:rPr>
          <w:rFonts w:ascii="Times New Roman" w:eastAsia="Times New Roman"/>
        </w:rPr>
        <w:t>93%</w:t>
      </w:r>
      <w:r>
        <w:t>）</w:t>
      </w:r>
      <w:r>
        <w:t>具有课程标准倡导的</w:t>
      </w:r>
      <w:r>
        <w:t>评价观念，对不同的学生采用不同的标准进行评价，以评价促进发展，不仅重视</w:t>
      </w:r>
      <w:r>
        <w:t>终结性评价，而且关注过程性评价，评价内容多元化。在对学生情感、态度和价值观评价方面，</w:t>
      </w:r>
      <w:r>
        <w:rPr>
          <w:rFonts w:ascii="Times New Roman" w:eastAsia="Times New Roman"/>
        </w:rPr>
        <w:t>40.7%</w:t>
      </w:r>
      <w:r>
        <w:t>的教师已经尝试性地开展这方面的探索，尽可能对学生</w:t>
      </w:r>
      <w:r>
        <w:t>作</w:t>
      </w:r>
    </w:p>
    <w:p w:rsidR="0018722C">
      <w:pPr>
        <w:topLinePunct/>
      </w:pPr>
      <w:r>
        <w:t>出比较详细而全面的评价。</w:t>
      </w:r>
    </w:p>
    <w:p w:rsidR="0018722C">
      <w:pPr>
        <w:topLinePunct/>
      </w:pPr>
      <w:r>
        <w:t>5</w:t>
      </w:r>
      <w:r>
        <w:t>．关于教学反思</w:t>
      </w:r>
      <w:r w:rsidR="001852F3">
        <w:t xml:space="preserve">教师具有专业发展的意识，教学反思已经成为大多数科学</w:t>
      </w:r>
      <w:r>
        <w:t>课教师经常化的教学行为，偶尔或几乎不反思的教师基本没有。被调研教师教学</w:t>
      </w:r>
      <w:r>
        <w:t>反思的内容多是学生的反应和教学设计是否更加合理有效，表明科学课教师以学生为学习主体的观念较强，追求教学设计的有效性，通过反思研究自己的教学，</w:t>
      </w:r>
      <w:r w:rsidR="001852F3">
        <w:t xml:space="preserve">改进教学。</w:t>
      </w:r>
    </w:p>
    <w:p w:rsidR="0018722C">
      <w:pPr>
        <w:topLinePunct/>
      </w:pPr>
      <w:r>
        <w:t>6</w:t>
      </w:r>
      <w:r>
        <w:t>．</w:t>
      </w:r>
      <w:r>
        <w:t>关于教师间的交流与合作</w:t>
      </w:r>
      <w:r>
        <w:rPr>
          <w:rFonts w:ascii="Times New Roman" w:eastAsia="Times New Roman"/>
        </w:rPr>
        <w:t>63</w:t>
      </w:r>
      <w:r>
        <w:rPr>
          <w:rFonts w:ascii="Times New Roman" w:eastAsia="Times New Roman"/>
        </w:rPr>
        <w:t>.</w:t>
      </w:r>
      <w:r>
        <w:rPr>
          <w:rFonts w:ascii="Times New Roman" w:eastAsia="Times New Roman"/>
        </w:rPr>
        <w:t>2%</w:t>
      </w:r>
      <w:r>
        <w:t>的教师间的交流合作是经常化的行为，</w:t>
      </w:r>
    </w:p>
    <w:p w:rsidR="0018722C">
      <w:pPr>
        <w:topLinePunct/>
      </w:pPr>
      <w:r>
        <w:rPr>
          <w:rFonts w:ascii="Times New Roman" w:eastAsia="Times New Roman"/>
        </w:rPr>
        <w:t>36.8%</w:t>
      </w:r>
      <w:r>
        <w:t>的教师间的交流与合作确是很少进行的，教师处于单打独斗的状态。调研</w:t>
      </w:r>
      <w:r>
        <w:t>发现，大科学教研组的建立，有利于相同或不同学科教师之间的交流合作，促进</w:t>
      </w:r>
      <w:r>
        <w:t>了科学课教师的成长。科学课教师合作交流的形式多样化，教师合作交流的内容</w:t>
      </w:r>
      <w:r>
        <w:t>广泛。调研发现，校本教研氛围浓厚的学校，教师之间的交流与合作，不仅仅是</w:t>
      </w:r>
      <w:r>
        <w:t>备课资料、课件、练习题等的资源共享，而且针对教学方法与策略，教学设计进</w:t>
      </w:r>
      <w:r>
        <w:t>行探讨。而有的学校教师之间交流合作的内容更多的是备课资料、课件、练习题、测试题等的教学资源共享。</w:t>
      </w:r>
    </w:p>
    <w:p w:rsidR="0018722C">
      <w:pPr>
        <w:topLinePunct/>
      </w:pPr>
      <w:r>
        <w:t>7</w:t>
      </w:r>
      <w:r>
        <w:t>．关于课程资源的利用</w:t>
      </w:r>
      <w:r w:rsidR="001852F3">
        <w:t xml:space="preserve">绝大多数</w:t>
      </w:r>
      <w:r>
        <w:t>（</w:t>
      </w:r>
      <w:r>
        <w:rPr>
          <w:rFonts w:ascii="Times New Roman" w:eastAsia="Times New Roman"/>
        </w:rPr>
        <w:t>91.2%</w:t>
      </w:r>
      <w:r>
        <w:t>）</w:t>
      </w:r>
      <w:r>
        <w:t>科学课教师在平时的教学中能</w:t>
      </w:r>
      <w:r>
        <w:t>够较充分地利用校内课程资源，采用多种教学组织形式开展教学。</w:t>
      </w:r>
      <w:r>
        <w:rPr>
          <w:rFonts w:ascii="Times New Roman" w:eastAsia="Times New Roman"/>
        </w:rPr>
        <w:t>A</w:t>
      </w:r>
      <w:r>
        <w:t>市中学，一</w:t>
      </w:r>
      <w:r>
        <w:t>般来说课程资源相对丰富。加之科学课教师通过系统的以片区为单位的培训，还能够得到一些共享资源，这些都促进了科学课程的有效实施。</w:t>
      </w:r>
    </w:p>
    <w:p w:rsidR="0018722C">
      <w:pPr>
        <w:topLinePunct/>
      </w:pPr>
      <w:r>
        <w:t>总之，大多数</w:t>
      </w:r>
      <w:r>
        <w:rPr>
          <w:rFonts w:ascii="Times New Roman" w:eastAsia="Times New Roman"/>
        </w:rPr>
        <w:t>A</w:t>
      </w:r>
      <w:r>
        <w:t>市科学课教师在教学目标的落实，教学方式的选择，教学内</w:t>
      </w:r>
      <w:r>
        <w:t>容的调整与补充，对学生的评价，教学反思，教师间交流合作，校内课程资源的利用方面的决策行为是科学课程提倡的行为，与科学课程倡导的观念比较一致。</w:t>
      </w:r>
    </w:p>
    <w:p w:rsidR="0018722C">
      <w:pPr>
        <w:pStyle w:val="Heading2"/>
        <w:topLinePunct/>
        <w:ind w:left="171" w:hangingChars="171" w:hanging="171"/>
      </w:pPr>
      <w:bookmarkStart w:id="694092" w:name="_Toc686694092"/>
      <w:r>
        <w:t>第三节</w:t>
      </w:r>
      <w:r>
        <w:t xml:space="preserve"> </w:t>
      </w:r>
      <w:r>
        <w:rPr>
          <w:b/>
        </w:rPr>
        <w:t>A</w:t>
      </w:r>
      <w:r>
        <w:t>市科学课程实施中存在的问题、影响因素及有益经验</w:t>
      </w:r>
      <w:bookmarkEnd w:id="694092"/>
    </w:p>
    <w:p w:rsidR="0018722C">
      <w:pPr>
        <w:pStyle w:val="Heading3"/>
        <w:topLinePunct/>
        <w:ind w:left="200" w:hangingChars="200" w:hanging="200"/>
      </w:pPr>
      <w:r>
        <w:t>一、</w:t>
      </w:r>
      <w:r>
        <w:t xml:space="preserve"> </w:t>
      </w:r>
      <w:r w:rsidRPr="00DB64CE">
        <w:t>科学课程实施中存在的问题</w:t>
      </w:r>
    </w:p>
    <w:p w:rsidR="0018722C">
      <w:pPr>
        <w:topLinePunct/>
      </w:pPr>
      <w:r>
        <w:t>调查问卷设计了主观问题，其中之一是“您认为本校科学课程实施中，存在</w:t>
      </w:r>
      <w:r>
        <w:t>的问题主要有哪些？导致问题的原因主要有哪些？”这个题目主要让教师从自己</w:t>
      </w:r>
      <w:r>
        <w:t>和身边同事的科学课教学来看，科学课程实施中存在什么问题？有哪些因素影响了教师有效地实施科学课程？</w:t>
      </w:r>
      <w:r>
        <w:rPr>
          <w:rFonts w:ascii="Times New Roman" w:hAnsi="Times New Roman" w:eastAsia="Times New Roman"/>
        </w:rPr>
        <w:t>A</w:t>
      </w:r>
      <w:r>
        <w:t>市科学课教师问卷来自四个区，对科学课教师主</w:t>
      </w:r>
      <w:r>
        <w:t>观部分的回答，都逐一输入电脑，然后仔细阅读了教师的简略回答，进行了归纳。教师认为科学课程实施中存在的问题主要有：</w:t>
      </w:r>
    </w:p>
    <w:p w:rsidR="0018722C">
      <w:pPr>
        <w:topLinePunct/>
      </w:pPr>
      <w:r>
        <w:t>①教学配套的实验仪器设备不足，缺少配套的学具，缺少专门的科学实验室，</w:t>
      </w:r>
    </w:p>
    <w:p w:rsidR="0018722C">
      <w:pPr>
        <w:topLinePunct/>
      </w:pPr>
      <w:r>
        <w:t>学生动手实践机会少。“准备材料费时，实验室器材不够，科学探究实验不足”，</w:t>
      </w:r>
    </w:p>
    <w:p w:rsidR="0018722C">
      <w:pPr>
        <w:topLinePunct/>
      </w:pPr>
      <w:r>
        <w:t>“实验室的装备跟不上教学的需要，缺乏大量的科学活动的器材，专门的科学实</w:t>
      </w:r>
      <w:r>
        <w:t>验室”，“相关实验室的管理人员缺乏”，“设备不够，实验室利用率不高”，“专用</w:t>
      </w:r>
      <w:r>
        <w:t>实验室缺乏，相关教具配备不足”，“硬件不到位，有许多实验无法实施”等等。请看下面几位教师的典型叙述，我们会对具体情况有一了解：</w:t>
      </w:r>
    </w:p>
    <w:p w:rsidR="0018722C">
      <w:pPr>
        <w:topLinePunct/>
      </w:pPr>
      <w:r>
        <w:t>实际上，这门课对硬件要求是很高的，要两、三个实验室的。你说，我实验</w:t>
      </w:r>
      <w:r>
        <w:t>都达到了，内行的人一看都知道的。这门课对硬件要求很高的，那实验室还不够。</w:t>
      </w:r>
      <w:r>
        <w:t>甚至两、三个老师同时上实验课，要两到三个实验室的，一般要两、三个理、化、生都能做的综合实验室。</w:t>
      </w:r>
    </w:p>
    <w:p w:rsidR="0018722C">
      <w:pPr>
        <w:topLinePunct/>
      </w:pPr>
      <w:r>
        <w:t>一个学校一个</w:t>
      </w:r>
      <w:r>
        <w:t>样子</w:t>
      </w:r>
      <w:r>
        <w:t>，实验室讲了很多次了，都说要改造，年年盼改造，到现</w:t>
      </w:r>
      <w:r>
        <w:t>在我们也不说了。四人一小组实验的话，做实验好观察的，应该是方形的实验桌子。现在小组交流</w:t>
      </w:r>
      <w:r w:rsidR="001852F3">
        <w:t xml:space="preserve">，是用条桌子，很窄的，有些学校的硬件设施没有达到。实</w:t>
      </w:r>
      <w:r>
        <w:t>验开单子，那边会给我的，但是你得去拿。很多</w:t>
      </w:r>
      <w:r>
        <w:t>时候</w:t>
      </w:r>
      <w:r>
        <w:t>，我们会自己去拿。要有专</w:t>
      </w:r>
      <w:r>
        <w:t>职的实验室和实验员就好一些。科学与生物共用的，没有专职的实验员。那个老师还要上十节课，有的东西有，他会给你的，有的东西没有，你得自己去找。物</w:t>
      </w:r>
      <w:r>
        <w:t>理、化学实验员是专职的，但是不做事的。找表面皿，找了一圈儿。我觉得就是</w:t>
      </w:r>
      <w:r>
        <w:t>实验条件跟不上，包括有些学生的学具，也没有的，一点都没有。相对来说，实验的配套东西，没有跟上来。</w:t>
      </w:r>
    </w:p>
    <w:p w:rsidR="0018722C">
      <w:pPr>
        <w:topLinePunct/>
      </w:pPr>
      <w:r>
        <w:t>我第一年教的</w:t>
      </w:r>
      <w:r>
        <w:t>时候</w:t>
      </w:r>
      <w:r>
        <w:t>，教参都没有，课件都没有，教具都没有，什么都没有。</w:t>
      </w:r>
      <w:r>
        <w:t>科学是要建立在实践基础上的，什么都要自己去弄，根本没法去做。系统的东西</w:t>
      </w:r>
      <w:r>
        <w:t>配进来，要全部设施配齐了，老师做一遍，才会有经验，然后再教学生去做。现在老师也在凭空，没有办法实施好。教参是一个，光有教参也不行。科学实验，</w:t>
      </w:r>
      <w:r>
        <w:t>没有实验器具，没有实验设备，根本没法做。学生信服不了，跟以前应试教育是完全一样的。本身设计这个教材是要在实验的基础上，得出结论。你要铺开一个教材，肯定要前期工作全部做好了，才能做吧。</w:t>
      </w:r>
    </w:p>
    <w:p w:rsidR="0018722C">
      <w:pPr>
        <w:topLinePunct/>
      </w:pPr>
      <w:r>
        <w:t>②学校领导，学生家长对科学课的重视程度不够，忽视对学生其他方面能力</w:t>
      </w:r>
      <w:r>
        <w:t>的培养，影响科学课教师教学的积极性。“对科学课的重视程度不够，科学教师</w:t>
      </w:r>
      <w:r>
        <w:t>的作用往往会被忽略”，“学校对科学不够重视，实验设备不全，课时有时也被</w:t>
      </w:r>
      <w:r>
        <w:t>占用”，“学校对科学的重视程度不够，相关实验器材不配套”，“基本设施，实验</w:t>
      </w:r>
      <w:r>
        <w:t>器材配备不够，校方更关心主课成绩，忽视对学生其他方面的培养”</w:t>
      </w:r>
      <w:r>
        <w:t>，“学校对科</w:t>
      </w:r>
      <w:r>
        <w:t>学课不重视，影响了授课老师的能动性，只求学业考试合格率，不求其他”</w:t>
      </w:r>
      <w:r>
        <w:t>，“</w:t>
      </w:r>
      <w:r>
        <w:t>学</w:t>
      </w:r>
    </w:p>
    <w:p w:rsidR="0018722C">
      <w:pPr>
        <w:topLinePunct/>
      </w:pPr>
      <w:r>
        <w:t>生实验没有办法都做，以讲为主。学校对学生能力培养不重视，只看分数与排名”。</w:t>
      </w:r>
    </w:p>
    <w:p w:rsidR="0018722C">
      <w:pPr>
        <w:topLinePunct/>
      </w:pPr>
      <w:r>
        <w:t>我觉得，我们学校条件比其他学校好像好一些。弹簧的伸长长度与所挂的物</w:t>
      </w:r>
      <w:r>
        <w:t>质质量之间的关系的一个活动。弹簧秤是有的，它是让学生体验，如何最后得出结论。我找了全校，就找了一个弹簧，然后我只能做演示了。从课程实施来说，</w:t>
      </w:r>
      <w:r>
        <w:t>是达不到效果的。其实这个教材编的就是要学生体验，做不到，很多学校做不到。实验室条件方面，有</w:t>
      </w:r>
      <w:r>
        <w:t>时候</w:t>
      </w:r>
      <w:r>
        <w:t>，有些东西，一定要是你去要，我上实验课又那么累，</w:t>
      </w:r>
      <w:r w:rsidR="001852F3">
        <w:t xml:space="preserve">然后问你要东西，又……</w:t>
      </w:r>
      <w:r w:rsidR="001852F3">
        <w:t xml:space="preserve">学校对这个课不重视，压根不重视。</w:t>
      </w:r>
    </w:p>
    <w:p w:rsidR="0018722C">
      <w:pPr>
        <w:topLinePunct/>
      </w:pPr>
      <w:r>
        <w:t>现在教材的设计意图是好的，让学生能够知识面广一点。但是社会的认可度，</w:t>
      </w:r>
      <w:r>
        <w:t>包括学校的认可度。区里虽然设了这个课，市里面设了这个课，那你怎么去看这个课在整个初中阶段的定位问题？首先学生是怎么定位的，家长是怎么定位的，</w:t>
      </w:r>
      <w:r>
        <w:t>老师是怎么定位的？学生课业负担很重了，你象我们有市统考，区统考，但是学</w:t>
      </w:r>
      <w:r>
        <w:t>生各层面，甚至很多人都不知道这门课，连家长也不知道这门课，那怎么去推广开啊？</w:t>
      </w:r>
    </w:p>
    <w:p w:rsidR="0018722C">
      <w:pPr>
        <w:topLinePunct/>
      </w:pPr>
      <w:r>
        <w:t>③课程内容多，课时紧张，学生自主探究时间不够。“课堂时间不足，学校</w:t>
      </w:r>
      <w:r>
        <w:t>器材无法准备，书本实验设计根本无法做”</w:t>
      </w:r>
      <w:r>
        <w:t>，“课程内容较多，每节课让学生自主</w:t>
      </w:r>
      <w:r>
        <w:t>探究，时间不够，精力不够”，“活动与实践太少，实验设施与时间有限。若用很</w:t>
      </w:r>
      <w:r>
        <w:t>多时间去实践，则来不及讲完所有教学内容”。请看下面教师的叙述：</w:t>
      </w:r>
    </w:p>
    <w:p w:rsidR="0018722C">
      <w:pPr>
        <w:topLinePunct/>
      </w:pPr>
      <w:r>
        <w:t>六年级两课时是不够的，理论上的课时是不够的，七年级三节应该够的。要说正常情况，一个星期得一个下午，四节课时。我觉得，就是你可以说说讲讲，</w:t>
      </w:r>
      <w:r w:rsidR="001852F3">
        <w:t xml:space="preserve">说说讲讲，弄两个实验总可以吧，肯定可以做到比较深，比较透的，</w:t>
      </w:r>
      <w:r>
        <w:rPr>
          <w:spacing w:val="-3"/>
        </w:rPr>
        <w:t>（</w:t>
      </w:r>
      <w:r>
        <w:t>一个下午两节课</w:t>
      </w:r>
      <w:r>
        <w:rPr>
          <w:spacing w:val="-3"/>
        </w:rPr>
        <w:t>）</w:t>
      </w:r>
      <w:r/>
      <w:r w:rsidR="001852F3">
        <w:t xml:space="preserve">那也行，那</w:t>
      </w:r>
      <w:r w:rsidR="001852F3">
        <w:t>也好</w:t>
      </w:r>
      <w:r w:rsidR="001852F3">
        <w:t>，不是一步到位，慢慢地进行。</w:t>
      </w:r>
    </w:p>
    <w:p w:rsidR="0018722C">
      <w:pPr>
        <w:topLinePunct/>
      </w:pPr>
      <w:r>
        <w:t>有的</w:t>
      </w:r>
      <w:r>
        <w:t>时候</w:t>
      </w:r>
      <w:r>
        <w:t>，由于学业的这种压力，反正现实的这种教育环境，使得你不能够</w:t>
      </w:r>
      <w:r>
        <w:t>真正地很好地实施，让学生实施很好的科学探究。比如说，它到最后还是要进行考试的，考试中还是会有一些知识点呀。所以你在考试前，你肯定要花那样的几</w:t>
      </w:r>
      <w:r>
        <w:t>节课进行知识点的复习，整理啊，所以在平时上课的过程中，有的</w:t>
      </w:r>
      <w:r>
        <w:t>时候</w:t>
      </w:r>
      <w:r>
        <w:t>就有点赶。</w:t>
      </w:r>
      <w:r>
        <w:t>比如说，我就觉得象今天这样的课，一开始，我们的学生讨论得蛮激烈的，然后蛮有层次的，是能够顺着引导，一步步，引导到为什么会用这种方法，也有助于</w:t>
      </w:r>
      <w:r>
        <w:t>他们对一些东西的理解。可能有的</w:t>
      </w:r>
      <w:r>
        <w:t>时候</w:t>
      </w:r>
      <w:r>
        <w:t>，其他的这种探究的实验话，他们提出来的这种想法还很多。但是我只能让他们按照我既定的程序往下走，顺着我的想法</w:t>
      </w:r>
      <w:r>
        <w:t>往下走。我觉得有的</w:t>
      </w:r>
      <w:r>
        <w:t>时候</w:t>
      </w:r>
      <w:r>
        <w:t>，有点抑制他们的这种发散思维，我觉得这种课堂本来</w:t>
      </w:r>
      <w:r>
        <w:t>应该让他们大胆地质疑，大胆地循着他们的这种方向去探究的，但是我只能把</w:t>
      </w:r>
      <w:r>
        <w:t>其</w:t>
      </w:r>
    </w:p>
    <w:p w:rsidR="0018722C">
      <w:pPr>
        <w:topLinePunct/>
      </w:pPr>
      <w:r>
        <w:t>中的一部分拉出来，其它问题，然后告诉他们，等到课后再探究。但是实际上，</w:t>
      </w:r>
      <w:r w:rsidR="001852F3">
        <w:t xml:space="preserve">真正课后的探究是没有办法保证的。一个是没有时间，他没有时间，他还有课要上，他们没有时间，也有可能是其它条件的限制。</w:t>
      </w:r>
    </w:p>
    <w:p w:rsidR="0018722C">
      <w:pPr>
        <w:topLinePunct/>
      </w:pPr>
      <w:r>
        <w:t>④班级学生人数多，科学课地位低，部分学生对科学课不重视，学习态度不</w:t>
      </w:r>
      <w:r>
        <w:t>认真，教师常常顾此失彼，尤其实验课，教师感到力不从心。“学生活动资源受</w:t>
      </w:r>
      <w:r>
        <w:t>到很多方面限制，比如实验室资源、学生人数等”，“学校、班主任的宣传，对科</w:t>
      </w:r>
      <w:r>
        <w:t>学的定位轻视，实验器材缺乏，学生对科学课不够重视，探究难以全面进行”。</w:t>
      </w:r>
    </w:p>
    <w:p w:rsidR="0018722C">
      <w:pPr>
        <w:topLinePunct/>
      </w:pPr>
      <w:r>
        <w:t>学生不太了解为什么要学这门课？学生通常是凭兴趣去学，跟老师，跟教材，</w:t>
      </w:r>
      <w:r>
        <w:t>跟教学方法都有关系，但是也跟周围的那些环境也有关系，现在比较功利化。我上到物理、化学内容的</w:t>
      </w:r>
      <w:r>
        <w:t>时候</w:t>
      </w:r>
      <w:r>
        <w:t>，我会说，以后你们八、九年级一直要学，所以这方</w:t>
      </w:r>
      <w:r>
        <w:t>面一定要学。这是我个人的强调，但是学生不能纵观这些，是态度上和能力上的问题。学生很功利，老师也一样啊！</w:t>
      </w:r>
    </w:p>
    <w:p w:rsidR="0018722C">
      <w:pPr>
        <w:topLinePunct/>
      </w:pPr>
      <w:r>
        <w:t>⑤教师之间缺少合作交流，校本教研氛围不够。个别教师提到“校本教研的</w:t>
      </w:r>
      <w:r>
        <w:t>气氛还不够，大多是教师的个人反思”</w:t>
      </w:r>
      <w:r>
        <w:t>，“没有组内的讨论、集体备课”，“缺少交</w:t>
      </w:r>
      <w:r>
        <w:t>流引导”。此外还有个别教师提到“目前课程的评价方式不够合理，还没有进行</w:t>
      </w:r>
      <w:r>
        <w:t>综合评价”，“评价方式不适当”。个别教师提到“实验操作的便利性成问题”</w:t>
      </w:r>
      <w:r>
        <w:t>，“实</w:t>
      </w:r>
      <w:r>
        <w:t>验多，教学任务完成不了，应该精减内容”等。</w:t>
      </w:r>
    </w:p>
    <w:p w:rsidR="0018722C">
      <w:pPr>
        <w:pStyle w:val="Heading3"/>
        <w:topLinePunct/>
        <w:ind w:left="200" w:hangingChars="200" w:hanging="200"/>
      </w:pPr>
      <w:r>
        <w:t>二、</w:t>
      </w:r>
      <w:r>
        <w:t xml:space="preserve"> </w:t>
      </w:r>
      <w:r>
        <w:rPr>
          <w:b/>
        </w:rPr>
        <w:t>A</w:t>
      </w:r>
      <w:r>
        <w:t>市科学课程实施的主要影响因素</w:t>
      </w:r>
    </w:p>
    <w:p w:rsidR="0018722C">
      <w:pPr>
        <w:topLinePunct/>
      </w:pPr>
      <w:r>
        <w:t>根据问卷主观部分的回答情况，以及访谈所获得的资料看，</w:t>
      </w:r>
      <w:r>
        <w:rPr>
          <w:rFonts w:ascii="Times New Roman" w:hAnsi="Times New Roman" w:eastAsia="Times New Roman"/>
        </w:rPr>
        <w:t>A</w:t>
      </w:r>
      <w:r>
        <w:t>市科学课程实施的主要影响因素有四个：①实验条件以及配套的教学用具等；②学校领导对科学课程的认识与态度；③家长以及学生对科学课程的认识与态度；④科学课时；</w:t>
      </w:r>
    </w:p>
    <w:p w:rsidR="0018722C">
      <w:pPr>
        <w:topLinePunct/>
      </w:pPr>
      <w:r>
        <w:t>⑤科学教师间的交流与合作，校本教研氛围。靳玉乐认为，影响课程实施的因素</w:t>
      </w:r>
      <w:r>
        <w:t>可以归纳为，新课程方案的特性、人的因素、物的因素和背景因素。其中，新课</w:t>
      </w:r>
      <w:r>
        <w:t>程方案的特征主要涉及到课程改革的需要、明确性、复杂性和实用性等；人的因</w:t>
      </w:r>
      <w:r>
        <w:t>素主要包括社区人员的支持、教师、校长和学生；物的因素主要涉及课程变革的</w:t>
      </w:r>
      <w:r>
        <w:t>物质条件；背景因素主要涉及到社区、学校、课堂三个层面的社会—政治与文化</w:t>
      </w:r>
      <w:r>
        <w:t>过程对课程实施的影响。</w:t>
      </w:r>
      <w:r>
        <w:t>①</w:t>
      </w:r>
      <w:r>
        <w:t>按照靳玉乐对课程实施影响因素的划分，以上这些因</w:t>
      </w:r>
      <w:r>
        <w:t>素可以分为几类：课程资源的问题属于物的影响因素；学校领导、家长、学生属</w:t>
      </w:r>
      <w:r>
        <w:t>于人的影响因素；科学课时问题属于新课程方案的特性影响因素；校本教研问</w:t>
      </w:r>
      <w:r>
        <w:t>题</w:t>
      </w:r>
    </w:p>
    <w:p w:rsidR="0018722C">
      <w:pPr>
        <w:pStyle w:val="aff7"/>
        <w:topLinePunct/>
      </w:pPr>
      <w:r>
        <w:pict>
          <v:line style="position:absolute;mso-position-horizontal-relative:page;mso-position-vertical-relative:paragraph;z-index:3928;mso-wrap-distance-left:0;mso-wrap-distance-right:0" from="90pt,12.644705pt" to="234pt,12.644705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靳玉乐.课程实施</w:t>
      </w:r>
      <w:r>
        <w:rPr>
          <w:rFonts w:hint="eastAsia"/>
        </w:rPr>
        <w:t>：</w:t>
      </w:r>
      <w:r>
        <w:rPr>
          <w:rFonts w:cstheme="minorBidi" w:hAnsiTheme="minorHAnsi" w:eastAsiaTheme="minorHAnsi" w:asciiTheme="minorHAnsi"/>
        </w:rPr>
        <w:t>现状、问题与展望</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ft东教育科研, </w:t>
      </w:r>
      <w:r>
        <w:rPr>
          <w:rFonts w:ascii="Times New Roman" w:hAnsi="Times New Roman" w:eastAsia="Times New Roman" w:cstheme="minorBidi"/>
        </w:rPr>
        <w:t>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属于学校层面的背景影响因素。请看下面科学教研员对一些问题的看法：</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实验条件的局限</w:t>
      </w:r>
    </w:p>
    <w:p w:rsidR="0018722C">
      <w:pPr>
        <w:topLinePunct/>
      </w:pPr>
      <w:r>
        <w:t>我们科学课学生的活动量，是原来一期课改教材当中的成倍增长，我统计过，</w:t>
      </w:r>
      <w:r>
        <w:t>一本书上就有</w:t>
      </w:r>
      <w:r>
        <w:t>149</w:t>
      </w:r>
      <w:r/>
      <w:r w:rsidR="001852F3">
        <w:t xml:space="preserve">个活动。当然这个活动可以是课外的，可以是调查的，但更多</w:t>
      </w:r>
      <w:r>
        <w:t>的是课堂学生的探究活动，探究性的小活动或大活动。直至现在，</w:t>
      </w:r>
      <w:r>
        <w:t>00</w:t>
      </w:r>
      <w:r/>
      <w:r w:rsidR="001852F3">
        <w:t xml:space="preserve">年到</w:t>
      </w:r>
      <w:r>
        <w:t>08</w:t>
      </w:r>
      <w:r/>
      <w:r w:rsidR="001852F3">
        <w:t xml:space="preserve">年，</w:t>
      </w:r>
      <w:r>
        <w:t>还没有解决的问题是，实验器材的相配套，所以这也阻碍了一些老师去教学。他</w:t>
      </w:r>
      <w:r>
        <w:t>毕竟时间有限，他没有那么多精力来开发。我们也搞过一些活动，教师开发小教</w:t>
      </w:r>
      <w:r>
        <w:t>具，实验器具的评比啊，只能促进老师往这个方向发展，你没有行政的要求，你</w:t>
      </w:r>
      <w:r>
        <w:t>只能引导教师朝这个方向去做。有些学校甚至规定的实验器材都没有，他只能把应该学生操作的东西，教师演示一下，甚至是教师演示也不做，就放一段光盘。</w:t>
      </w:r>
      <w:r>
        <w:t>这种现象还是蛮普遍的。阻碍老师这方面做好探究啊或这种课的物质条件没有保障。这是早期一开始有的问题，到现在还存在的问题。</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实验室与实验员的问题</w:t>
      </w:r>
    </w:p>
    <w:p w:rsidR="0018722C">
      <w:pPr>
        <w:topLinePunct/>
      </w:pPr>
      <w:r>
        <w:t>在实施过程中，校长及其他领导的理念，物质的保障，这是蛮重要的一个问</w:t>
      </w:r>
      <w:r>
        <w:t>题。自然学科的一个通病，就是我们的教师即是教师，也是实验员。尽管有些学校也有实验员，但一个实验员，他管物理、管化学、管生物，但他管不过来的，</w:t>
      </w:r>
      <w:r>
        <w:t>他只要保证桌面没灰。你老师带学生到实验室，他会找各种各样的理由，阻碍老师开展实验。你说一个老师不可能有那么多精力做这种事，我们的老师精力有限</w:t>
      </w:r>
      <w:r>
        <w:t>啊，他不可能在每个实验室里面穿梭。实验的准备，需要实验员。一直在讲师资培训，很少有二线实验员的培训，我呼吁过很多次，一天到晚，搞师训培训的，</w:t>
      </w:r>
      <w:r w:rsidR="001852F3">
        <w:t xml:space="preserve">没有人搞的。</w:t>
      </w:r>
    </w:p>
    <w:p w:rsidR="0018722C">
      <w:pPr>
        <w:topLinePunct/>
      </w:pPr>
      <w:r>
        <w:t>我们做教研员的没有办法，师资是关键，学校领导会决定这个学科教师的配备。但实验器材的配备，好多因为是装备部的问题，学校也没办法。学校支持，</w:t>
      </w:r>
      <w:r>
        <w:t>肯拿钱买，学校不支持，一分钱不花。我们</w:t>
      </w:r>
      <w:r>
        <w:t>A</w:t>
      </w:r>
      <w:r/>
      <w:r w:rsidR="001852F3">
        <w:t xml:space="preserve">市，原来分科有物理实验室、化学实验室、生物实验室，没有科学实验室，我们科学教师就在这三个实验室穿梭。</w:t>
      </w:r>
    </w:p>
    <w:p w:rsidR="0018722C">
      <w:pPr>
        <w:topLinePunct/>
      </w:pPr>
      <w:r>
        <w:t>化学要用，你肯定进不了，就冲突了，等他们有空我们去。家常课基本上，</w:t>
      </w:r>
      <w:r w:rsidR="001852F3">
        <w:t xml:space="preserve">不会在实验室上课。老师感到最困难的是，实验器材准备不够的问题。</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教学配套的东西太少</w:t>
      </w:r>
    </w:p>
    <w:p w:rsidR="0018722C">
      <w:pPr>
        <w:topLinePunct/>
      </w:pPr>
      <w:r>
        <w:t>我的感觉是什么呢</w:t>
      </w:r>
      <w:r>
        <w:t>？，</w:t>
      </w:r>
      <w:r>
        <w:t>一套教材就象一种产品，就象工厂推出的洗衣机，买</w:t>
      </w:r>
      <w:r>
        <w:t>了洗衣机，要有说明书。我是家庭主妇，没有附带的说明书等配套的东西，怎么</w:t>
      </w:r>
      <w:r>
        <w:t>操作？老师在创造，创造的前提是以教材为蓝本，学生为教学对象。二期课改</w:t>
      </w:r>
      <w:r>
        <w:t>光</w:t>
      </w:r>
    </w:p>
    <w:p w:rsidR="0018722C">
      <w:pPr>
        <w:topLinePunct/>
      </w:pPr>
      <w:r>
        <w:t>一本书出来，教参有跟没有差不多的，教参一点点东西，没有多大用处的。你有</w:t>
      </w:r>
      <w:r>
        <w:t>几十个甚至几百个学生活动，副产品呢？我的观点就是，教材就是一个产品，产</w:t>
      </w:r>
      <w:r>
        <w:t>品要有说明书。电冰箱，没有说明书，我怎么使用啊。我举个</w:t>
      </w:r>
      <w:r>
        <w:t>例子</w:t>
      </w:r>
      <w:r>
        <w:t>，配套的东西太少。</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校本研修不到位</w:t>
      </w:r>
    </w:p>
    <w:p w:rsidR="0018722C">
      <w:pPr>
        <w:topLinePunct/>
      </w:pPr>
      <w:r>
        <w:t>知识点的问题，我们比较努力的老师，他就会去问的，通过同事之间的交流</w:t>
      </w:r>
      <w:r>
        <w:t>解决。我们是蛮希望以教研组形式备课的，校本研修，每个学校应该是要有备课组的，要有综合的大理科的概念，老师相互之间。但是我发现一些教师还是处于</w:t>
      </w:r>
      <w:r>
        <w:t>个体户状态的，大部分的学校，还是以年级组的形式备课。我们区现在搞得比较</w:t>
      </w:r>
      <w:r>
        <w:t>好的是</w:t>
      </w:r>
      <w:r>
        <w:t>XL</w:t>
      </w:r>
      <w:r/>
      <w:r w:rsidR="001852F3">
        <w:t xml:space="preserve">中学，老师是一等奖获得者，他是理科组的组长，他们所有理科教师</w:t>
      </w:r>
      <w:r>
        <w:t>就是在一个办公室里。老师和老师之间是沟通的，也是能进步的。最怕的是一个人单调的，是老死不相往来的。但是行政这块不行，教导处年级布置管理方便，</w:t>
      </w:r>
      <w:r>
        <w:t>他就为了这个方便。实施过程中的问题，校本研修没有真正做到位，好多条件局限了他们去做，都是为了应付领导检查的。XG</w:t>
      </w:r>
      <w:r w:rsidR="001852F3">
        <w:t xml:space="preserve">中学</w:t>
      </w:r>
      <w:r>
        <w:t>（</w:t>
      </w:r>
      <w:r>
        <w:t>有大科学教研组</w:t>
      </w:r>
      <w:r>
        <w:t>）</w:t>
      </w:r>
      <w:r>
        <w:t>的这种</w:t>
      </w:r>
      <w:r>
        <w:t>状态一定会对教师的专业发展有好处的，我们教研员，起不到这种作用的，一定要整个学校要有研究氛围。</w:t>
      </w:r>
    </w:p>
    <w:p w:rsidR="0018722C">
      <w:pPr>
        <w:topLinePunct/>
      </w:pPr>
      <w:r>
        <w:t>根据调研的情况，从课程观、知识观、教学观来看，多数</w:t>
      </w:r>
      <w:r>
        <w:rPr>
          <w:rFonts w:ascii="Times New Roman" w:eastAsia="Times New Roman"/>
        </w:rPr>
        <w:t>A</w:t>
      </w:r>
      <w:r>
        <w:t>市科学课教师具</w:t>
      </w:r>
      <w:r>
        <w:t>有科学课程所倡导的理念；而且由于有系统的、针对性的教师培训，相对较多的</w:t>
      </w:r>
      <w:r>
        <w:t>教师交流与合作的机会，方便快捷的信息交流渠道，所以对于理科出身的教师而</w:t>
      </w:r>
      <w:r>
        <w:t>言，在知识结构方面没有很大的障碍。学校领导对科学课程不重视，以及由此带</w:t>
      </w:r>
      <w:r>
        <w:t>来的，对科学课教师配备，以及科学实验条件及实验室管理等方面的不重视，严</w:t>
      </w:r>
      <w:r>
        <w:t>重挫伤了科学课教师的积极性，影响了科学课教师的专业发展，影响了科学课程</w:t>
      </w:r>
      <w:r>
        <w:t>的有效实施。实验条件的局限以及配套教学用具等的缺少，不仅与学校领导的意</w:t>
      </w:r>
      <w:r>
        <w:t>识有关，还与上级教育管理部门相关政策的制定有关。实施科学课程时所出现的一些问题，在短时间内是很难解决的。因此，教材的出版单位，如果能开发出与</w:t>
      </w:r>
      <w:r>
        <w:t>教材配套的一系列产品，则会很大程度地减少科学课教学的难度，使教师尽快地</w:t>
      </w:r>
      <w:r>
        <w:t>适应科学课教学，增强实施科学课程的信心。如开发学生用的学具、课外读物等，</w:t>
      </w:r>
      <w:r>
        <w:t>开发教师用的教学指导手册、实验指导手册，教材分析光盘等，全方位地保证学生学习与教师教学的需要。</w:t>
      </w:r>
    </w:p>
    <w:p w:rsidR="0018722C">
      <w:pPr>
        <w:topLinePunct/>
      </w:pPr>
      <w:r>
        <w:t>科学课程在整个初中六、七年级开设，在学习了科学课程后，学生进入八、九年级开始分科物理、化学、生物等学科的学习，因此这门课程不是直接的中</w:t>
      </w:r>
      <w:r>
        <w:t>考</w:t>
      </w:r>
    </w:p>
    <w:p w:rsidR="0018722C">
      <w:pPr>
        <w:topLinePunct/>
      </w:pPr>
      <w:r>
        <w:t>科目。所以一些学校领导、教师、家长认为科学课程是副课，无关紧要，对科学</w:t>
      </w:r>
      <w:r>
        <w:t>课程的作用与价值认识上存在偏差。由此影响了学生对科学课程的学习态度与学习的积极性，进而影响了科学课程的有效实施。课程内容较多，相对课时较少，</w:t>
      </w:r>
      <w:r w:rsidR="001852F3">
        <w:t xml:space="preserve">还要抽出时间复习应对考试，尤其是七年级学完科学课程后的结业考试。因此，</w:t>
      </w:r>
      <w:r>
        <w:t>教师平时存在赶课的现象，科学探究教学不能很好地落实，学生体验不够，影响了科学课程的实施成效。部分学校，领导意识与管理上存在问题，校本研修氛围</w:t>
      </w:r>
      <w:r>
        <w:t>不够，科学教师之间缺少交流与合作，科学教师单打独斗的现象存在。由于科学</w:t>
      </w:r>
      <w:r>
        <w:t>课程是一门综合性质的课程，不仅涉及到物理、化学、生物、地理等学科的知识，</w:t>
      </w:r>
      <w:r>
        <w:t>还有这些学科知识的融合，而且不同的课程思维方式上存在着差异。理科分科课程在思维方式上各有特点，如物理重演绎，生物重归纳，因此，科学课程需要教</w:t>
      </w:r>
      <w:r>
        <w:t>师教学法作相应的改变。综上所述，科学教学对于单科出身的教师而言，还是存</w:t>
      </w:r>
      <w:r>
        <w:t>在一些困难。因此，合作的教师文化对于科学课程的有效实施有着特殊的意义与重要的作用。</w:t>
      </w:r>
    </w:p>
    <w:p w:rsidR="0018722C">
      <w:pPr>
        <w:pStyle w:val="Heading3"/>
        <w:topLinePunct/>
        <w:ind w:left="200" w:hangingChars="200" w:hanging="200"/>
      </w:pPr>
      <w:r>
        <w:t>三、</w:t>
      </w:r>
      <w:r>
        <w:t xml:space="preserve"> </w:t>
      </w:r>
      <w:r>
        <w:rPr>
          <w:b/>
        </w:rPr>
        <w:t>A</w:t>
      </w:r>
      <w:r>
        <w:t>市科学课程实施的有益经验</w:t>
      </w:r>
    </w:p>
    <w:p w:rsidR="0018722C">
      <w:pPr>
        <w:topLinePunct/>
      </w:pP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科学课程实施需要合作的教师文化</w:t>
      </w:r>
    </w:p>
    <w:p w:rsidR="0018722C">
      <w:pPr>
        <w:topLinePunct/>
      </w:pPr>
      <w:r>
        <w:t>教师都是单科出身的，知识结构不全面，有一定的局限性。对于自己不熟悉</w:t>
      </w:r>
      <w:r>
        <w:t>的学科，教师往往感到有一些知识点需要澄清，还有知识的深度与广度很难把握；</w:t>
      </w:r>
      <w:r>
        <w:t>此外，对不熟悉的学科的教学方法也不能做到灵活运用。因此，按照科学课程标</w:t>
      </w:r>
      <w:r>
        <w:t>准的要求，加强不同学科知识之间的联系，培养学生科学研究能力等等，这些目</w:t>
      </w:r>
      <w:r>
        <w:t>标较难达到。科学课程的实施需要不同学科教师加强交流与合作，合作的教师文</w:t>
      </w:r>
      <w:r>
        <w:t>化在科学课程实施中有着重要的作用。学校的变革必须朝着一个合作的文化发</w:t>
      </w:r>
      <w:r>
        <w:t>展，教师应当加强协作。同伴互助是校本教研的主要形式，它是在自我反思的基</w:t>
      </w:r>
      <w:r>
        <w:t>础上与同伴切磋教学心得，交流教学经验，解决疑难问题的过程。同伴互助既可</w:t>
      </w:r>
      <w:r>
        <w:t>以在一定的组织形式的活动中开展，如年级教研组、学科教研组等，也可以在关</w:t>
      </w:r>
      <w:r>
        <w:t>系较密切的同事、朋友之间开展。同伴互助主要是在教学活动与教学研究活动中</w:t>
      </w:r>
      <w:r>
        <w:t>的互助，它是一种专业性的合作与交流，是在自我反思自身经验基础上向反思别人经验的转变，标志着教师专业水平的提升。</w:t>
      </w:r>
      <w:r>
        <w:t>①</w:t>
      </w:r>
    </w:p>
    <w:p w:rsidR="0018722C">
      <w:pPr>
        <w:topLinePunct/>
      </w:pPr>
      <w:r>
        <w:t>“进行协同教学最关键的部分在于教学前的合作计划，不同专业背景的教师一起合作规划统整课程的组织架构，进行教学设计，才可能带出实践上的效果。</w:t>
      </w:r>
    </w:p>
    <w:p w:rsidR="0018722C">
      <w:pPr>
        <w:pStyle w:val="aff7"/>
        <w:topLinePunct/>
      </w:pPr>
      <w:r>
        <w:pict>
          <v:line style="position:absolute;mso-position-horizontal-relative:page;mso-position-vertical-relative:paragraph;z-index:3952;mso-wrap-distance-left:0;mso-wrap-distance-right:0" from="90pt,17.942192pt" to="234pt,17.942192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王鉴</w:t>
      </w:r>
      <w:r>
        <w:rPr>
          <w:rFonts w:ascii="Times New Roman" w:hAnsi="Times New Roman" w:eastAsia="宋体" w:cstheme="minorBidi"/>
        </w:rPr>
        <w:t>. </w:t>
      </w:r>
      <w:r>
        <w:rPr>
          <w:rFonts w:cstheme="minorBidi" w:hAnsiTheme="minorHAnsi" w:eastAsiaTheme="minorHAnsi" w:asciiTheme="minorHAnsi"/>
        </w:rPr>
        <w:t>课堂研究概论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人民教育出版社</w:t>
      </w:r>
      <w:r>
        <w:rPr>
          <w:rFonts w:ascii="Times New Roman" w:hAnsi="Times New Roman" w:eastAsia="宋体" w:cstheme="minorBidi"/>
        </w:rPr>
        <w:t>, 2007</w:t>
      </w:r>
      <w:r>
        <w:rPr>
          <w:rFonts w:ascii="Times New Roman" w:hAnsi="Times New Roman" w:eastAsia="宋体" w:cstheme="minorBidi"/>
        </w:rPr>
        <w:t>,</w:t>
      </w:r>
      <w:r>
        <w:rPr>
          <w:rFonts w:ascii="Times New Roman" w:hAnsi="Times New Roman" w:eastAsia="宋体" w:cstheme="minorBidi"/>
        </w:rPr>
        <w:t> 230-231.</w:t>
      </w:r>
    </w:p>
    <w:p w:rsidR="0018722C">
      <w:pPr>
        <w:topLinePunct/>
      </w:pPr>
      <w:r>
        <w:t>但对大多数学校而言，协同教学很难处理，一方面是复杂的排课表的问题，另一</w:t>
      </w:r>
      <w:r>
        <w:t>方面是教师没有合作习惯，好多就是自行设计再寻求其他教师的配合</w:t>
      </w:r>
      <w:r>
        <w:rPr>
          <w:rFonts w:hint="eastAsia"/>
        </w:rPr>
        <w:t>“</w:t>
      </w:r>
      <w:r>
        <w:t>①</w:t>
      </w:r>
      <w:r>
        <w:t>通过调</w:t>
      </w:r>
      <w:r>
        <w:t>研发现，一些学校科学课教师之间的交流与合作更多的是教学资源的共享，表现</w:t>
      </w:r>
      <w:r>
        <w:t>为课件、练习题，媒体资料等的共享。而同一年级的科学教师之间交流合作比较</w:t>
      </w:r>
      <w:r>
        <w:t>多，不同年级的科学教师交流的相对少一些，科学课教师与理科分科教师之间的</w:t>
      </w:r>
      <w:r>
        <w:t>交流与合作更加少。教师单打独斗的现象还是比较常见的，这样的状态不利于科</w:t>
      </w:r>
      <w:r>
        <w:t>学课教师的专业成长，不利于科学课程的实施。因此，成立大的科学教研组，科</w:t>
      </w:r>
      <w:r>
        <w:t>学课教师及物理、化学、生物、地理教师一起办公，就为教师同伴互助，创造了</w:t>
      </w:r>
      <w:r>
        <w:t>更加便利的条件。教师合作文化的加强，有利地促进了科学课程的有效实施。请看下面一个科学大教研组的活动情况，也许可以给我们许多的启示：</w:t>
      </w:r>
    </w:p>
    <w:p w:rsidR="0018722C">
      <w:pPr>
        <w:pStyle w:val="4"/>
        <w:topLinePunct/>
        <w:ind w:left="200" w:hangingChars="200" w:hanging="200"/>
      </w:pPr>
      <w:r>
        <w:t>（</w:t>
      </w:r>
      <w:r>
        <w:t>一</w:t>
      </w:r>
      <w:r>
        <w:t>）</w:t>
      </w:r>
      <w:r>
        <w:t>科学教研组内教师之间的日常交流与合作</w:t>
      </w:r>
    </w:p>
    <w:p w:rsidR="0018722C">
      <w:pPr>
        <w:topLinePunct/>
      </w:pPr>
      <w:r>
        <w:t>我们学校特色，学科办公室，也就是我们这个科学，是学科办公室。相对来</w:t>
      </w:r>
      <w:r>
        <w:t>说，他们没有我们交流这么方便。感觉到交流肯定有用的，尤其象我这种跨头的，</w:t>
      </w:r>
      <w:r>
        <w:t>就教了这么两、三年的，否则这节课让我自己去备，肯定上得乱糟糟的，也有可</w:t>
      </w:r>
      <w:r>
        <w:t>能。大家交流一下，上起来就相对好上一些。还有课件，你做一部分，我做一部</w:t>
      </w:r>
      <w:r>
        <w:t>分，如果全部是你一个人做，你可以想象工作量相当大的，这个</w:t>
      </w:r>
      <w:r>
        <w:t>时候</w:t>
      </w:r>
      <w:r>
        <w:t>就是合作了，</w:t>
      </w:r>
      <w:r w:rsidR="001852F3">
        <w:t xml:space="preserve">我们课件都是共享的，然后有什么要改的就互相提一提。</w:t>
      </w:r>
    </w:p>
    <w:p w:rsidR="0018722C">
      <w:pPr>
        <w:topLinePunct/>
      </w:pPr>
      <w:r>
        <w:rPr>
          <w:rFonts w:cstheme="minorBidi" w:hAnsiTheme="minorHAnsi" w:eastAsiaTheme="minorHAnsi" w:asciiTheme="minorHAnsi" w:ascii="微软雅黑" w:hAnsi="宋体" w:eastAsia="微软雅黑" w:cs="宋体" w:hint="eastAsia"/>
          <w:b/>
        </w:rPr>
        <w:t>科学教研组内的团结协作促进了青年教师的成长</w:t>
      </w:r>
    </w:p>
    <w:p w:rsidR="0018722C">
      <w:pPr>
        <w:topLinePunct/>
      </w:pPr>
      <w:r>
        <w:t>我们交流蛮多的，因为我们组里边非常的团结，而且互帮互助特别好，谁有</w:t>
      </w:r>
      <w:r>
        <w:t>点什么问题，大家一起想办法帮忙。因为象我比较年轻，有的</w:t>
      </w:r>
      <w:r>
        <w:t>时候</w:t>
      </w:r>
      <w:r>
        <w:t>开公开课，他</w:t>
      </w:r>
      <w:r>
        <w:t>们都邦我想办法，邦我听课。我去试讲，他们邦我去听，回来之后毫无保留地给</w:t>
      </w:r>
      <w:r>
        <w:t>我提意见。我觉得我上课有的</w:t>
      </w:r>
      <w:r>
        <w:t>时候</w:t>
      </w:r>
      <w:r>
        <w:t>话蛮多的，抢了学生的风头。有些不是我本专</w:t>
      </w:r>
      <w:r>
        <w:t>业的内容，哪些细节遇到什么问题，这些对我自己成长帮助蛮大的</w:t>
      </w:r>
      <w:r>
        <w:t>。</w:t>
      </w:r>
      <w:r>
        <w:t>（</w:t>
      </w:r>
      <w:r>
        <w:t xml:space="preserve">团结合作</w:t>
      </w:r>
      <w:r>
        <w:t>）</w:t>
      </w:r>
      <w:r/>
      <w:r>
        <w:t>这点蛮重要的，包括其他的物理、化学老师，也会邦我听的。我们组长带领的好，</w:t>
      </w:r>
      <w:r>
        <w:t>我那</w:t>
      </w:r>
      <w:r>
        <w:t>时候</w:t>
      </w:r>
      <w:r>
        <w:t>开课，他们都没少帮我。尤其象我们这种学科综合性比较强，非常必要。化学、物理方面不懂的，我们马上去问。</w:t>
      </w:r>
    </w:p>
    <w:p w:rsidR="0018722C">
      <w:pPr>
        <w:topLinePunct/>
      </w:pPr>
      <w:r>
        <w:t>科学课牵涉到很多知识，如果这个老师搞一门，他会碰到很多困难。那么他</w:t>
      </w:r>
      <w:r>
        <w:t>在我们这个组里面，就很方便地解决问题。碰到物理课，比如</w:t>
      </w:r>
      <w:r>
        <w:t>C</w:t>
      </w:r>
      <w:r/>
      <w:r w:rsidR="001852F3">
        <w:t xml:space="preserve">老师上次开公开</w:t>
      </w:r>
      <w:r>
        <w:t>课，小孔成像，她用了很多物理专业知识，我们就点名物理老师一起来听，化</w:t>
      </w:r>
      <w:r>
        <w:t>学</w:t>
      </w:r>
    </w:p>
    <w:p w:rsidR="0018722C">
      <w:pPr>
        <w:pStyle w:val="aff7"/>
        <w:topLinePunct/>
      </w:pPr>
      <w:r>
        <w:pict>
          <v:line style="position:absolute;mso-position-horizontal-relative:page;mso-position-vertical-relative:paragraph;z-index:3976;mso-wrap-distance-left:0;mso-wrap-distance-right:0" from="90pt,12.298886pt" to="234pt,12.29888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Marsh,</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 How achievable is curriculum integration</w:t>
      </w:r>
      <w:r w:rsidR="001852F3">
        <w:rPr>
          <w:rFonts w:ascii="Times New Roman" w:hAnsi="Times New Roman" w:cstheme="minorBidi" w:eastAsiaTheme="minorHAnsi"/>
        </w:rPr>
        <w:t xml:space="preserve">Practices</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issues. </w:t>
      </w:r>
      <w:r>
        <w:rPr>
          <w:rFonts w:ascii="Times New Roman" w:hAnsi="Times New Roman" w:cstheme="minorBidi" w:eastAsiaTheme="minorHAnsi"/>
          <w:i/>
        </w:rPr>
        <w:t>Curriculum</w:t>
      </w:r>
      <w:r w:rsidR="001852F3">
        <w:rPr>
          <w:rFonts w:ascii="Times New Roman" w:hAnsi="Times New Roman" w:cstheme="minorBidi" w:eastAsiaTheme="minorHAnsi"/>
          <w:i/>
        </w:rPr>
        <w:t xml:space="preserve">Forum</w:t>
      </w:r>
      <w:r>
        <w:rPr>
          <w:rFonts w:ascii="Times New Roman" w:hAnsi="Times New Roman" w:cstheme="minorBidi" w:eastAsiaTheme="minorHAnsi"/>
        </w:rPr>
        <w:t>. 1994</w:t>
      </w:r>
      <w:r>
        <w:rPr>
          <w:rFonts w:ascii="Times New Roman" w:hAnsi="Times New Roman" w:cstheme="minorBidi" w:eastAsiaTheme="minorHAnsi"/>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老师没时间可以不听。如果她碰到化学有关的知识，我们规定化学老师一起来听。</w:t>
      </w:r>
      <w:r>
        <w:t>当然我们组里搞活动时，要求听课时，特别是青年教师，我们是要求每个人都听</w:t>
      </w:r>
      <w:r>
        <w:t>的，听了以后，提出自己的看法，马上交流的。作为青年教师的成长，非常重要</w:t>
      </w:r>
      <w:r>
        <w:t>的。</w:t>
      </w:r>
      <w:r>
        <w:t>你看</w:t>
      </w:r>
      <w:r>
        <w:t>C</w:t>
      </w:r>
      <w:r/>
      <w:r w:rsidR="001852F3">
        <w:t xml:space="preserve">老师的上课，开始上课很罗嗦，就害怕学生不懂，通过我们的点播以</w:t>
      </w:r>
      <w:r>
        <w:t>后，她进步很快。节奏啊，与学生的交流啊，上课资源的利用啊等等，她这方面的进步还是蛮大的。</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教师之间的分工协作交流</w:t>
      </w:r>
    </w:p>
    <w:p w:rsidR="0018722C">
      <w:pPr>
        <w:topLinePunct/>
      </w:pPr>
      <w:r>
        <w:t>我们海洋资源那部分调整就特别大，这个是我们三个老师一起备课，一起商</w:t>
      </w:r>
      <w:r>
        <w:t>议的，一个人肯定不行的。教的话你必须根据实际情况，小的调整也有一些，要具体去归纳。很多是她</w:t>
      </w:r>
      <w:r>
        <w:t>（</w:t>
      </w:r>
      <w:r>
        <w:t>科学小教研组长</w:t>
      </w:r>
      <w:r>
        <w:t>）</w:t>
      </w:r>
      <w:r>
        <w:t>，海洋资源是她主备的，力是我主备</w:t>
      </w:r>
      <w:r>
        <w:t>的，我们每人负责一章，人口资源是另一个老师负责做</w:t>
      </w:r>
      <w:r>
        <w:t>PPT</w:t>
      </w:r>
      <w:r/>
      <w:r w:rsidR="001852F3">
        <w:t xml:space="preserve">主备的，大家再来交流。上课是临场发挥，是每个人的，大家再改一改，有时备的多上不完，人口资源有时备的多。</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教师之间的教学研究</w:t>
      </w:r>
    </w:p>
    <w:p w:rsidR="0018722C">
      <w:pPr>
        <w:topLinePunct/>
      </w:pPr>
      <w:r>
        <w:t>学科组的共同讨论，取长补短。因为每个人都有每个人的教学设计思路。比如这节课，</w:t>
      </w:r>
      <w:r>
        <w:t>C</w:t>
      </w:r>
      <w:r/>
      <w:r w:rsidR="001852F3">
        <w:t xml:space="preserve">老师的思路与我的就不同，她是按照书上的思路做的。上课前就有探讨，上课后，你这课上下来效果怎样？会有一些教学反思，教学反思拿过来。</w:t>
      </w:r>
      <w:r>
        <w:t>上课前要讨论一下，上课后更要讨论一下。这个地方做得不成功，我已没机会了，</w:t>
      </w:r>
      <w:r w:rsidR="001852F3">
        <w:t xml:space="preserve">你要改一下。</w:t>
      </w:r>
    </w:p>
    <w:p w:rsidR="0018722C">
      <w:pPr>
        <w:topLinePunct/>
      </w:pPr>
      <w:r>
        <w:t>科学教研组集体办公，加强了不同学科教师以及不同年级教师之间的交流，</w:t>
      </w:r>
      <w:r w:rsidR="001852F3">
        <w:t xml:space="preserve">化解了教材在知识衔接上的问题，尽可能地避免了教学的重复，使科学教学内容与以后的分科学习内容更加衔接。</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教师合作解决知识衔接的问题</w:t>
      </w:r>
    </w:p>
    <w:p w:rsidR="0018722C">
      <w:pPr>
        <w:topLinePunct/>
      </w:pPr>
      <w:r>
        <w:t>我们学校把学科组放在一个办公室，就是起到这个目的，就是我们交流起来</w:t>
      </w:r>
      <w:r>
        <w:t>方便。我们讲过的一些知识，不但是我们科学老师之间，还有与物理老师、化学</w:t>
      </w:r>
      <w:r>
        <w:t>老师的交流我们都是经常的。比如我们科学上知识点讲到什么样程度，物理、化</w:t>
      </w:r>
      <w:r>
        <w:t>学讲到什么程度，物理化学老师知道我们科学里讲到这种程度，他们只需要引入</w:t>
      </w:r>
      <w:r>
        <w:t>一下，比如溶解啊什么的，物质溶解性。物理、化学老师知道，奥他们已经讲过</w:t>
      </w:r>
      <w:r>
        <w:t>到什么程度，从哪些方面拓展，一方面加深学生的理解，再加上拓展学生的知识</w:t>
      </w:r>
      <w:r>
        <w:t>面。</w:t>
      </w:r>
      <w:r>
        <w:t>（</w:t>
      </w:r>
      <w:r>
        <w:t>把学科组放在一个办公室</w:t>
      </w:r>
      <w:r>
        <w:t>）</w:t>
      </w:r>
      <w:r>
        <w:t>是很有帮助的，我们一直觉得是很有帮助的。</w:t>
      </w:r>
      <w:r>
        <w:t>象我们学校就不会有这样的问题，物理、化学老师说，呀你们怎么没讲透啊，</w:t>
      </w:r>
      <w:r>
        <w:t>我</w:t>
      </w:r>
    </w:p>
    <w:p w:rsidR="0018722C">
      <w:pPr>
        <w:topLinePunct/>
      </w:pPr>
      <w:r>
        <w:t>们还要重新讲一遍，不会这样的。因为我们互相交流很多，他们知道应该从哪些方面，我们没有讲到的，他们去补充、拓展、加深。</w:t>
      </w:r>
    </w:p>
    <w:p w:rsidR="0018722C">
      <w:pPr>
        <w:pStyle w:val="4"/>
        <w:topLinePunct/>
        <w:ind w:left="200" w:hangingChars="200" w:hanging="200"/>
      </w:pPr>
      <w:r>
        <w:t>（</w:t>
      </w:r>
      <w:r>
        <w:t>二</w:t>
      </w:r>
      <w:r>
        <w:t>）</w:t>
      </w:r>
      <w:r>
        <w:t>科学教研组的活动</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科学教研组的概况</w:t>
      </w:r>
    </w:p>
    <w:p w:rsidR="0018722C">
      <w:pPr>
        <w:topLinePunct/>
      </w:pPr>
      <w:r>
        <w:t>课题两个得二等奖的，都是我们科学组里的。关于三维目标的，得了二等奖，</w:t>
      </w:r>
      <w:r>
        <w:t>化学也是课题的二等奖。课题得二等奖的，我们学校不是很多的。我们组里还评</w:t>
      </w:r>
      <w:r>
        <w:t>了区政府颁发的先进集体单位，区里书记给我们发奖，这个应该说不容易的，除</w:t>
      </w:r>
      <w:r>
        <w:t>了民办学校，公办学校是没有哪一个能与我们比的。我们有五个高级，化学三个</w:t>
      </w:r>
      <w:r>
        <w:t>高级。党员五个，学生党员就三个。有五个区中心组成员，还有几个片长，应该</w:t>
      </w:r>
      <w:r>
        <w:t>说还是可以的。我们组里作了一个课题，课题就是二期课改下跨学科的教研组建</w:t>
      </w:r>
      <w:r>
        <w:t>设，搞了两年时间，区论文得了二等奖。我们这个课题有点教学第一线的，我认为我们这个课题做得很好。</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科学教研组的统筹规划</w:t>
      </w:r>
    </w:p>
    <w:p w:rsidR="0018722C">
      <w:pPr>
        <w:topLinePunct/>
      </w:pPr>
      <w:r>
        <w:t>科学课老师，大多数是生物老师。现在我们组里搞课题，所以我们组里一个物理老师，</w:t>
      </w:r>
      <w:r>
        <w:t>X</w:t>
      </w:r>
      <w:r/>
      <w:r w:rsidR="001852F3">
        <w:t xml:space="preserve">老师，让她沉下去教初一的科学课，这个我们是有目的的。当时引</w:t>
      </w:r>
      <w:r>
        <w:t>进的时侯，我就说，你愿意教科学吗？我们是要兼课的，愿意你就来，不愿意你</w:t>
      </w:r>
      <w:r>
        <w:t>就不来，我们是有目的的。我们一个化学老师现在也深入到中预</w:t>
      </w:r>
      <w:r>
        <w:t>（</w:t>
      </w:r>
      <w:r>
        <w:t>六年级</w:t>
      </w:r>
      <w:r>
        <w:t>）</w:t>
      </w:r>
      <w:r>
        <w:t>去了，</w:t>
      </w:r>
      <w:r>
        <w:t>对他们化学方面的提高，还是有好处的。我们整个组里氛围好得很，都能互相学</w:t>
      </w:r>
      <w:r>
        <w:t>习。大家不懂的，不管你是老的、少的，大家不懂就互相学习。平时不懂的地方，</w:t>
      </w:r>
      <w:r>
        <w:t>他就会问，马上就问，物理问物理老师，化学问化学老师。比如科学里我们一个物理老师在七年级，一个化学老师在中预</w:t>
      </w:r>
      <w:r>
        <w:t>（</w:t>
      </w:r>
      <w:r>
        <w:rPr>
          <w:spacing w:val="-7"/>
        </w:rPr>
        <w:t>六年级</w:t>
      </w:r>
      <w:r>
        <w:t>）</w:t>
      </w:r>
      <w:r>
        <w:t>，你可以去问她。或者你不懂的，教研组交流。为什么我们这么多人挤在一个办公室里，这是很有好处的。</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科学教研组的常规教研活动</w:t>
      </w:r>
    </w:p>
    <w:p w:rsidR="0018722C">
      <w:pPr>
        <w:topLinePunct/>
      </w:pPr>
      <w:r>
        <w:t>如果我们组里开公开课，礼拜五上午一节课，大家都没有课的，公开课就安</w:t>
      </w:r>
      <w:r>
        <w:t>排到这个时间，大家都去听。有课就换掉，有意识地在教务处调好，因为平时课很多，没法开。碰到区里的、学校的公开课，牵涉到物理的，重点物理老师听，</w:t>
      </w:r>
      <w:r>
        <w:t>物理老师多讲讲。科学里不能讲这么深，辨别一下，磨合一下，怎么好点。碰到</w:t>
      </w:r>
      <w:r>
        <w:t>化学的，重点化学老师听，都要去听，对老师成长很有好处。每一个礼拜，有四个备课组，每周固定时间固定地点进行教研活动，对教材研究啊。另外就是，每逢双周或单周，学校统一安排的，大教研组要搞教研活动。</w:t>
      </w:r>
    </w:p>
    <w:p w:rsidR="0018722C">
      <w:pPr>
        <w:topLinePunct/>
      </w:pPr>
      <w:r>
        <w:t>科学老师说这个学期我牵涉到哪些化学知识，科学老师提出，我这科学是要</w:t>
      </w:r>
    </w:p>
    <w:p w:rsidR="0018722C">
      <w:pPr>
        <w:topLinePunct/>
      </w:pPr>
      <w:r>
        <w:t>求什么程度，化学里要求什么程度，对中预和七年级，就体现出科学对后面就有</w:t>
      </w:r>
      <w:r>
        <w:t>点连贯性，讲得不深不浅的，可能</w:t>
      </w:r>
      <w:r>
        <w:t>没什么</w:t>
      </w:r>
      <w:r>
        <w:t>好处。物理与化学交叉，初三和初二的交叉，以前搞过，现在做差不多了，没有了。每周都搞，理论知识、学科知识间</w:t>
      </w:r>
      <w:r>
        <w:t>的衔接，有课题就围绕课题讨论。</w:t>
      </w:r>
      <w:r>
        <w:t>（</w:t>
      </w:r>
      <w:r>
        <w:t>有几个备课组？</w:t>
      </w:r>
      <w:r>
        <w:t>）</w:t>
      </w:r>
      <w:r>
        <w:t>初三物理、初二物理、初三化学，科学</w:t>
      </w:r>
      <w:r>
        <w:t>（</w:t>
      </w:r>
      <w:r>
        <w:t>生命科学与六、七年级科学</w:t>
      </w:r>
      <w:r>
        <w:t>）</w:t>
      </w:r>
      <w:r>
        <w:t>，四个备课组，并且四个组长。知</w:t>
      </w:r>
      <w:r>
        <w:t>识之间的衔接，学科之间的衔接，还有学科之间的渗透，这方面会花点时间</w:t>
      </w:r>
      <w:r>
        <w:t>。</w:t>
      </w:r>
      <w:r>
        <w:t>（</w:t>
      </w:r>
      <w:r>
        <w:t>还</w:t>
      </w:r>
      <w:r>
        <w:rPr>
          <w:spacing w:val="-2"/>
        </w:rPr>
        <w:t>有哪些内容？</w:t>
      </w:r>
      <w:r>
        <w:t>）</w:t>
      </w:r>
      <w:r>
        <w:t>比如一起学理论知识，还有上面的事情，教导处规定要我们学习</w:t>
      </w:r>
      <w:r>
        <w:t>文件也有。这个也不一定，我们前一段时间有课题，往往课题作为主线，今天完成什么？大家讨论，有一个事做了，有个载体大家努力。</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科学教研组的课外娱乐活动</w:t>
      </w:r>
    </w:p>
    <w:p w:rsidR="0018722C">
      <w:pPr>
        <w:topLinePunct/>
      </w:pPr>
      <w:r>
        <w:t>其实我们组里经常搞活动的，我们桌上经常有吃的，有水果，都是我们组里自己的，都是我们自己准备的。碰到什么好事情，搬家啊，拿出来一百、两百。</w:t>
      </w:r>
      <w:r>
        <w:t>财政部长他管帐，我们就经常买水果，说买西瓜，就买西瓜，他们很羡慕的。不</w:t>
      </w:r>
      <w:r>
        <w:t>仅买吃的，我们经常出去搞活动，唱歌跳舞，我们组里还是蛮会玩的。放了暑假，</w:t>
      </w:r>
      <w:r>
        <w:t>要去</w:t>
      </w:r>
      <w:r>
        <w:t>FX</w:t>
      </w:r>
      <w:r/>
      <w:r w:rsidR="001852F3">
        <w:t xml:space="preserve">参观现代农业。一、两千块钱，经常有的。上次我们就是高高兴兴玩，</w:t>
      </w:r>
      <w:r w:rsidR="001852F3">
        <w:t xml:space="preserve">吃了饭，就唱歌啊，吹啊。唉，怎么说呢，老师们压力很大，不放松是不行的。</w:t>
      </w:r>
    </w:p>
    <w:p w:rsidR="0018722C">
      <w:pPr>
        <w:topLinePunct/>
      </w:pPr>
      <w:r>
        <w:t>（</w:t>
      </w:r>
      <w:r>
        <w:t>您带领得好</w:t>
      </w:r>
      <w:r>
        <w:t>）</w:t>
      </w:r>
      <w:r>
        <w:t>组里成员好，做得还可以。我组里去外面听课是最多的，学校用车，我们是最多的。</w:t>
      </w:r>
    </w:p>
    <w:p w:rsidR="0018722C">
      <w:pPr>
        <w:pStyle w:val="4"/>
        <w:topLinePunct/>
        <w:ind w:left="200" w:hangingChars="200" w:hanging="200"/>
      </w:pPr>
      <w:r>
        <w:t>（</w:t>
      </w:r>
      <w:r>
        <w:t>三</w:t>
      </w:r>
      <w:r>
        <w:t>）</w:t>
      </w:r>
      <w:r>
        <w:t>学校对科学教研组的重视</w:t>
      </w:r>
    </w:p>
    <w:p w:rsidR="0018722C">
      <w:pPr>
        <w:topLinePunct/>
      </w:pPr>
      <w:r>
        <w:t>语数外待遇比我们高，这是肯定的，</w:t>
      </w:r>
      <w:r>
        <w:t>A</w:t>
      </w:r>
      <w:r/>
      <w:r w:rsidR="001852F3">
        <w:t xml:space="preserve">市通病嘛，但是我们学校，相对来说</w:t>
      </w:r>
      <w:r>
        <w:t>还是比较重视。科学和八年级理化差不多，和九年级有差距的，稍微系数低一些，</w:t>
      </w:r>
      <w:r>
        <w:t>比初三低一些。因为学校还是蛮重视的，这个东西是双方的。凭良心说，我们是</w:t>
      </w:r>
      <w:r>
        <w:t>为学校贴金的，我们物理竞赛十八个得奖的，跟</w:t>
      </w:r>
      <w:r>
        <w:t>SB</w:t>
      </w:r>
      <w:r/>
      <w:r w:rsidR="001852F3">
        <w:t xml:space="preserve">一样的。我们学科是为学校</w:t>
      </w:r>
      <w:r>
        <w:t>争光的，我们学校相对还是重视科学。待遇方面，自然就重视，课时本来就是偏的，比较重视。</w:t>
      </w:r>
    </w:p>
    <w:p w:rsidR="0018722C">
      <w:pPr>
        <w:topLinePunct/>
      </w:pPr>
      <w:r>
        <w:t>区青年教师物理培训班，我们学校有三个教师参加。区青年教师培训班，外</w:t>
      </w:r>
      <w:r>
        <w:t>出培训，我们组是最多的。很多活动，良性循环。搞什么活动，学校还是蛮支持</w:t>
      </w:r>
      <w:r>
        <w:t>的，送到市青年教师培训班。这个不容易的，几年就一个，</w:t>
      </w:r>
      <w:r>
        <w:t>Z</w:t>
      </w:r>
      <w:r/>
      <w:r w:rsidR="001852F3">
        <w:t xml:space="preserve">老师培训过，我培训过，X</w:t>
      </w:r>
      <w:r/>
      <w:r w:rsidR="001852F3">
        <w:t xml:space="preserve">老师培训过。</w:t>
      </w:r>
      <w:r>
        <w:t>（</w:t>
      </w:r>
      <w:r>
        <w:t>学校创造机会</w:t>
      </w:r>
      <w:r>
        <w:t>）</w:t>
      </w:r>
      <w:r>
        <w:t>那当然了，学校和教研员关系很好，其他学科机会少一些。</w:t>
      </w:r>
    </w:p>
    <w:p w:rsidR="0018722C">
      <w:pPr>
        <w:topLinePunct/>
      </w:pPr>
      <w:r>
        <w:t>对于科学课程实施来说，科学大教研组是最有效的同伴互助形式。上述个案</w:t>
      </w:r>
    </w:p>
    <w:p w:rsidR="0018722C">
      <w:pPr>
        <w:topLinePunct/>
      </w:pPr>
      <w:r>
        <w:t>学校大科学教研组，是一个富有合作精神与创新精神的研究团队，在这里每位教</w:t>
      </w:r>
      <w:r>
        <w:t>师既是别人经验的共享者，又是别人共享经验的提供者，教师之间相互支持与帮助，共同进步与发展。</w:t>
      </w:r>
    </w:p>
    <w:p w:rsidR="0018722C">
      <w:pPr>
        <w:pStyle w:val="Heading1"/>
        <w:topLinePunct/>
      </w:pPr>
      <w:bookmarkStart w:id="694093" w:name="_Toc686694093"/>
      <w:bookmarkStart w:name="第七章   B市科学课程实施现状研究及结论" w:id="12"/>
      <w:bookmarkEnd w:id="12"/>
      <w:r/>
      <w:r>
        <w:t>第七章</w:t>
      </w:r>
      <w:r>
        <w:t xml:space="preserve">  </w:t>
      </w:r>
      <w:r>
        <w:t>B</w:t>
      </w:r>
      <w:r/>
      <w:r>
        <w:t>市</w:t>
      </w:r>
      <w:r>
        <w:t>科学课程实施现状研究及结论</w:t>
      </w:r>
      <w:bookmarkEnd w:id="694093"/>
    </w:p>
    <w:p w:rsidR="0018722C">
      <w:pPr>
        <w:pStyle w:val="Heading2"/>
        <w:topLinePunct/>
        <w:ind w:left="171" w:hangingChars="171" w:hanging="171"/>
      </w:pPr>
      <w:bookmarkStart w:id="694094" w:name="_Toc686694094"/>
      <w:bookmarkStart w:name="_TOC_250007" w:id="13"/>
      <w:r>
        <w:t>第一节</w:t>
      </w:r>
      <w:r>
        <w:t xml:space="preserve"> </w:t>
      </w:r>
      <w:r>
        <w:t>B</w:t>
      </w:r>
      <w:r/>
      <w:bookmarkEnd w:id="13"/>
      <w:r>
        <w:t>市科学课教师观念现状研究及结论</w:t>
      </w:r>
      <w:bookmarkEnd w:id="694094"/>
    </w:p>
    <w:p w:rsidR="0018722C">
      <w:pPr>
        <w:pStyle w:val="Heading3"/>
        <w:topLinePunct/>
        <w:ind w:left="200" w:hangingChars="200" w:hanging="200"/>
      </w:pPr>
      <w:r>
        <w:t>一、</w:t>
      </w:r>
      <w:r>
        <w:t xml:space="preserve"> </w:t>
      </w:r>
      <w:r>
        <w:rPr>
          <w:b/>
        </w:rPr>
        <w:t>B</w:t>
      </w:r>
      <w:r>
        <w:t>市科学课教师知识观现状分析</w:t>
      </w:r>
    </w:p>
    <w:p w:rsidR="0018722C">
      <w:pPr>
        <w:pStyle w:val="4"/>
        <w:topLinePunct/>
        <w:ind w:left="200" w:hangingChars="200" w:hanging="200"/>
      </w:pPr>
      <w:r>
        <w:t>（</w:t>
      </w:r>
      <w:r>
        <w:t xml:space="preserve">一</w:t>
      </w:r>
      <w:r>
        <w:t>）</w:t>
      </w:r>
      <w:r>
        <w:t>B</w:t>
      </w:r>
      <w:r w:rsidR="001852F3">
        <w:t xml:space="preserve">市科学课教师知识观问卷调查结果与分析</w:t>
      </w:r>
    </w:p>
    <w:p w:rsidR="0018722C">
      <w:pPr>
        <w:pStyle w:val="5"/>
        <w:topLinePunct/>
      </w:pPr>
      <w:r>
        <w:t>1</w:t>
      </w:r>
      <w:r>
        <w:t>、</w:t>
      </w:r>
      <w:r>
        <w:t>B</w:t>
      </w:r>
      <w:r>
        <w:t>市科学课教师知识观的描述性统计结果与分析</w:t>
      </w:r>
    </w:p>
    <w:p w:rsidR="0018722C">
      <w:pPr>
        <w:topLinePunct/>
      </w:pPr>
      <w:r>
        <w:t>由</w:t>
      </w:r>
      <w:r>
        <w:t>表</w:t>
      </w:r>
      <w:r>
        <w:rPr>
          <w:rFonts w:ascii="Times New Roman" w:hAnsi="Times New Roman" w:eastAsia="Times New Roman"/>
        </w:rPr>
        <w:t>7-1</w:t>
      </w:r>
      <w:r>
        <w:t>可看到：①关于知识是什么？在外在</w:t>
      </w:r>
      <w:r>
        <w:rPr>
          <w:rFonts w:ascii="Times New Roman" w:hAnsi="Times New Roman" w:eastAsia="Times New Roman"/>
        </w:rPr>
        <w:t>-</w:t>
      </w:r>
      <w:r>
        <w:t>内在维度，</w:t>
      </w:r>
      <w:r>
        <w:rPr>
          <w:rFonts w:ascii="Times New Roman" w:hAnsi="Times New Roman" w:eastAsia="Times New Roman"/>
        </w:rPr>
        <w:t>50%</w:t>
      </w:r>
      <w:r>
        <w:t>的教师得分在</w:t>
      </w:r>
    </w:p>
    <w:p w:rsidR="0018722C">
      <w:pPr>
        <w:topLinePunct/>
      </w:pPr>
      <w:r>
        <w:rPr>
          <w:rFonts w:ascii="Times New Roman" w:eastAsia="Times New Roman"/>
        </w:rPr>
        <w:t>3</w:t>
      </w:r>
      <w:r>
        <w:t>分以下，</w:t>
      </w:r>
      <w:r>
        <w:rPr>
          <w:rFonts w:ascii="Times New Roman" w:eastAsia="Times New Roman"/>
        </w:rPr>
        <w:t>50%</w:t>
      </w:r>
      <w:r>
        <w:t>的教师得分在</w:t>
      </w:r>
      <w:r>
        <w:rPr>
          <w:rFonts w:ascii="Times New Roman" w:eastAsia="Times New Roman"/>
        </w:rPr>
        <w:t>3</w:t>
      </w:r>
      <w:r>
        <w:t>分以上，表明一半的教师认为知识仅是个体的主</w:t>
      </w:r>
      <w:r>
        <w:t>观认识或仅是客观存在，一半的教师认为知识是建基于客观性上的主观构建。在封闭</w:t>
      </w:r>
      <w:r>
        <w:rPr>
          <w:rFonts w:ascii="Times New Roman" w:eastAsia="Times New Roman"/>
        </w:rPr>
        <w:t>-</w:t>
      </w:r>
      <w:r>
        <w:t>开放维度，</w:t>
      </w:r>
      <w:r>
        <w:rPr>
          <w:rFonts w:ascii="Times New Roman" w:eastAsia="Times New Roman"/>
        </w:rPr>
        <w:t>80.6%</w:t>
      </w:r>
      <w:r>
        <w:t>的教师得分在</w:t>
      </w:r>
      <w:r>
        <w:rPr>
          <w:rFonts w:ascii="Times New Roman" w:eastAsia="Times New Roman"/>
        </w:rPr>
        <w:t>3</w:t>
      </w:r>
      <w:r>
        <w:t>分以上，表明多数教师认为，知识是一个</w:t>
      </w:r>
      <w:r>
        <w:t>开放的系统，各门知识之间存在着联系。在静态</w:t>
      </w:r>
      <w:r>
        <w:rPr>
          <w:rFonts w:ascii="Times New Roman" w:eastAsia="Times New Roman"/>
        </w:rPr>
        <w:t>-</w:t>
      </w:r>
      <w:r>
        <w:t>动态维度上，</w:t>
      </w:r>
      <w:r>
        <w:rPr>
          <w:rFonts w:ascii="Times New Roman" w:eastAsia="Times New Roman"/>
        </w:rPr>
        <w:t>85.2%</w:t>
      </w:r>
      <w:r>
        <w:t>的教师得分</w:t>
      </w:r>
      <w:r>
        <w:t>在</w:t>
      </w:r>
      <w:r>
        <w:rPr>
          <w:rFonts w:ascii="Times New Roman" w:eastAsia="Times New Roman"/>
        </w:rPr>
        <w:t>3</w:t>
      </w:r>
      <w:r>
        <w:t>分以上，平均得分为</w:t>
      </w:r>
      <w:r>
        <w:rPr>
          <w:rFonts w:ascii="Times New Roman" w:eastAsia="Times New Roman"/>
        </w:rPr>
        <w:t>3</w:t>
      </w:r>
      <w:r>
        <w:rPr>
          <w:rFonts w:ascii="Times New Roman" w:eastAsia="Times New Roman"/>
        </w:rPr>
        <w:t>.</w:t>
      </w:r>
      <w:r>
        <w:rPr>
          <w:rFonts w:ascii="Times New Roman" w:eastAsia="Times New Roman"/>
        </w:rPr>
        <w:t>98</w:t>
      </w:r>
      <w:r>
        <w:t>分，表明多数教师认为知识是一个动态的发展过程，是主体在实践的基础上对无限发展着的客观世界的动态认识。</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7-1</w:t>
      </w:r>
      <w:r>
        <w:t xml:space="preserve">  </w:t>
      </w:r>
      <w:r>
        <w:t>B</w:t>
      </w:r>
      <w:r>
        <w:rPr>
          <w:rFonts w:cstheme="minorBidi" w:hAnsiTheme="minorHAnsi" w:eastAsiaTheme="minorHAnsi" w:asciiTheme="minorHAnsi"/>
          <w:b/>
        </w:rPr>
        <w:t>市科学课教师知识观各维度频数分布与平均值、标准差</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8"/>
        <w:gridCol w:w="1235"/>
        <w:gridCol w:w="1313"/>
        <w:gridCol w:w="1213"/>
        <w:gridCol w:w="1261"/>
        <w:gridCol w:w="1218"/>
        <w:gridCol w:w="1218"/>
      </w:tblGrid>
      <w:tr>
        <w:trPr>
          <w:tblHeader/>
        </w:trPr>
        <w:tc>
          <w:tcPr>
            <w:tcW w:w="212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维</w:t>
            </w:r>
          </w:p>
        </w:tc>
        <w:tc>
          <w:tcPr>
            <w:tcW w:w="216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度</w:t>
            </w:r>
          </w:p>
        </w:tc>
      </w:tr>
      <w:tr>
        <w:tc>
          <w:tcPr>
            <w:tcW w:w="2124" w:type="pct"/>
            <w:gridSpan w:val="3"/>
            <w:vAlign w:val="center"/>
          </w:tcPr>
          <w:p w:rsidR="0018722C">
            <w:pPr>
              <w:pStyle w:val="ac"/>
              <w:topLinePunct/>
              <w:ind w:leftChars="0" w:left="0" w:rightChars="0" w:right="0" w:firstLineChars="0" w:firstLine="0"/>
              <w:spacing w:line="240" w:lineRule="atLeast"/>
            </w:pPr>
            <w:r>
              <w:t>知识是什么</w:t>
            </w:r>
          </w:p>
        </w:tc>
        <w:tc>
          <w:tcPr>
            <w:tcW w:w="711" w:type="pct"/>
            <w:vAlign w:val="center"/>
          </w:tcPr>
          <w:p w:rsidR="0018722C">
            <w:pPr>
              <w:pStyle w:val="a5"/>
              <w:topLinePunct/>
              <w:ind w:leftChars="0" w:left="0" w:rightChars="0" w:right="0" w:firstLineChars="0" w:firstLine="0"/>
              <w:spacing w:line="240" w:lineRule="atLeast"/>
            </w:pPr>
          </w:p>
        </w:tc>
        <w:tc>
          <w:tcPr>
            <w:tcW w:w="2166" w:type="pct"/>
            <w:gridSpan w:val="3"/>
            <w:vAlign w:val="center"/>
          </w:tcPr>
          <w:p w:rsidR="0018722C">
            <w:pPr>
              <w:pStyle w:val="ad"/>
              <w:topLinePunct/>
              <w:ind w:leftChars="0" w:left="0" w:rightChars="0" w:right="0" w:firstLineChars="0" w:firstLine="0"/>
              <w:spacing w:line="240" w:lineRule="atLeast"/>
            </w:pPr>
            <w:r>
              <w:t>不同知识</w:t>
            </w:r>
            <w:r w:rsidRPr="00000000">
              <w:tab/>
            </w:r>
            <w:r>
              <w:t>知识的学习</w:t>
            </w:r>
          </w:p>
        </w:tc>
      </w:tr>
      <w:tr>
        <w:tc>
          <w:tcPr>
            <w:tcW w:w="2124" w:type="pct"/>
            <w:gridSpan w:val="3"/>
            <w:vAlign w:val="center"/>
          </w:tcPr>
          <w:p w:rsidR="0018722C">
            <w:pPr>
              <w:pStyle w:val="ac"/>
              <w:topLinePunct/>
              <w:ind w:leftChars="0" w:left="0" w:rightChars="0" w:right="0" w:firstLineChars="0" w:firstLine="0"/>
              <w:spacing w:line="240" w:lineRule="atLeast"/>
            </w:pPr>
          </w:p>
        </w:tc>
        <w:tc>
          <w:tcPr>
            <w:tcW w:w="711" w:type="pct"/>
            <w:vAlign w:val="center"/>
          </w:tcPr>
          <w:p w:rsidR="0018722C">
            <w:pPr>
              <w:pStyle w:val="a5"/>
              <w:topLinePunct/>
              <w:ind w:leftChars="0" w:left="0" w:rightChars="0" w:right="0" w:firstLineChars="0" w:firstLine="0"/>
              <w:spacing w:line="240" w:lineRule="atLeast"/>
            </w:pPr>
          </w:p>
        </w:tc>
        <w:tc>
          <w:tcPr>
            <w:tcW w:w="2166" w:type="pct"/>
            <w:gridSpan w:val="3"/>
            <w:vAlign w:val="center"/>
          </w:tcPr>
          <w:p w:rsidR="0018722C">
            <w:pPr>
              <w:pStyle w:val="ad"/>
              <w:topLinePunct/>
              <w:ind w:leftChars="0" w:left="0" w:rightChars="0" w:right="0" w:firstLineChars="0" w:firstLine="0"/>
              <w:spacing w:line="240" w:lineRule="atLeast"/>
            </w:pPr>
            <w:r>
              <w:t>间的关系</w:t>
            </w:r>
          </w:p>
        </w:tc>
      </w:tr>
      <w:tr>
        <w:tc>
          <w:tcPr>
            <w:tcW w:w="2124" w:type="pct"/>
            <w:gridSpan w:val="3"/>
            <w:vAlign w:val="center"/>
          </w:tcPr>
          <w:p w:rsidR="0018722C">
            <w:pPr>
              <w:pStyle w:val="ac"/>
              <w:topLinePunct/>
              <w:ind w:leftChars="0" w:left="0" w:rightChars="0" w:right="0" w:firstLineChars="0" w:firstLine="0"/>
              <w:spacing w:line="240" w:lineRule="atLeast"/>
            </w:pPr>
            <w:r>
              <w:t>外在</w:t>
            </w:r>
            <w:r>
              <w:t>-</w:t>
            </w:r>
            <w:r>
              <w:t>内在</w:t>
            </w:r>
            <w:r w:rsidRPr="00000000">
              <w:tab/>
            </w:r>
            <w:r>
              <w:t>封闭</w:t>
            </w:r>
            <w:r>
              <w:t>-</w:t>
            </w:r>
            <w:r>
              <w:t>开放</w:t>
            </w:r>
          </w:p>
        </w:tc>
        <w:tc>
          <w:tcPr>
            <w:tcW w:w="711" w:type="pct"/>
            <w:vAlign w:val="center"/>
          </w:tcPr>
          <w:p w:rsidR="0018722C">
            <w:pPr>
              <w:pStyle w:val="a5"/>
              <w:topLinePunct/>
              <w:ind w:leftChars="0" w:left="0" w:rightChars="0" w:right="0" w:firstLineChars="0" w:firstLine="0"/>
              <w:spacing w:line="240" w:lineRule="atLeast"/>
            </w:pPr>
            <w:r>
              <w:t>静态</w:t>
            </w:r>
            <w:r>
              <w:t>-</w:t>
            </w:r>
            <w:r>
              <w:t>动态</w:t>
            </w:r>
          </w:p>
        </w:tc>
        <w:tc>
          <w:tcPr>
            <w:tcW w:w="2166" w:type="pct"/>
            <w:gridSpan w:val="3"/>
            <w:vAlign w:val="center"/>
          </w:tcPr>
          <w:p w:rsidR="0018722C">
            <w:pPr>
              <w:pStyle w:val="ad"/>
              <w:topLinePunct/>
              <w:ind w:leftChars="0" w:left="0" w:rightChars="0" w:right="0" w:firstLineChars="0" w:firstLine="0"/>
              <w:spacing w:line="240" w:lineRule="atLeast"/>
            </w:pPr>
            <w:r>
              <w:t>对立</w:t>
            </w:r>
            <w:r>
              <w:t>-</w:t>
            </w:r>
            <w:r>
              <w:t>互补</w:t>
            </w:r>
            <w:r w:rsidRPr="00000000">
              <w:tab/>
              <w:t>被动</w:t>
            </w:r>
            <w:r>
              <w:t>-</w:t>
            </w:r>
            <w:r>
              <w:t>主动</w:t>
            </w:r>
            <w:r w:rsidRPr="00000000">
              <w:tab/>
            </w:r>
            <w:r>
              <w:t>接受</w:t>
            </w:r>
            <w:r>
              <w:t>-</w:t>
            </w:r>
            <w:r>
              <w:t>建构</w:t>
            </w:r>
          </w:p>
        </w:tc>
      </w:tr>
      <w:tr>
        <w:tc>
          <w:tcPr>
            <w:tcW w:w="631" w:type="pct"/>
            <w:vAlign w:val="center"/>
          </w:tcPr>
          <w:p w:rsidR="0018722C">
            <w:pPr>
              <w:pStyle w:val="affff9"/>
              <w:topLinePunct/>
              <w:ind w:leftChars="0" w:left="0" w:rightChars="0" w:right="0" w:firstLineChars="0" w:firstLine="0"/>
              <w:spacing w:line="240" w:lineRule="atLeast"/>
            </w:pPr>
            <w:r>
              <w:t>1-3</w:t>
            </w:r>
          </w:p>
        </w:tc>
        <w:tc>
          <w:tcPr>
            <w:tcW w:w="723" w:type="pct"/>
            <w:vAlign w:val="center"/>
          </w:tcPr>
          <w:p w:rsidR="0018722C">
            <w:pPr>
              <w:pStyle w:val="affff9"/>
              <w:topLinePunct/>
              <w:ind w:leftChars="0" w:left="0" w:rightChars="0" w:right="0" w:firstLineChars="0" w:firstLine="0"/>
              <w:spacing w:line="240" w:lineRule="atLeast"/>
            </w:pPr>
            <w:r>
              <w:t>50%</w:t>
            </w:r>
          </w:p>
        </w:tc>
        <w:tc>
          <w:tcPr>
            <w:tcW w:w="769" w:type="pct"/>
            <w:vAlign w:val="center"/>
          </w:tcPr>
          <w:p w:rsidR="0018722C">
            <w:pPr>
              <w:pStyle w:val="affff9"/>
              <w:topLinePunct/>
              <w:ind w:leftChars="0" w:left="0" w:rightChars="0" w:right="0" w:firstLineChars="0" w:firstLine="0"/>
              <w:spacing w:line="240" w:lineRule="atLeast"/>
            </w:pPr>
            <w:r>
              <w:t>19.4%</w:t>
            </w:r>
          </w:p>
        </w:tc>
        <w:tc>
          <w:tcPr>
            <w:tcW w:w="711" w:type="pct"/>
            <w:vAlign w:val="center"/>
          </w:tcPr>
          <w:p w:rsidR="0018722C">
            <w:pPr>
              <w:pStyle w:val="affff9"/>
              <w:topLinePunct/>
              <w:ind w:leftChars="0" w:left="0" w:rightChars="0" w:right="0" w:firstLineChars="0" w:firstLine="0"/>
              <w:spacing w:line="240" w:lineRule="atLeast"/>
            </w:pPr>
            <w:r>
              <w:t>14.8%</w:t>
            </w:r>
          </w:p>
        </w:tc>
        <w:tc>
          <w:tcPr>
            <w:tcW w:w="739" w:type="pct"/>
            <w:vAlign w:val="center"/>
          </w:tcPr>
          <w:p w:rsidR="0018722C">
            <w:pPr>
              <w:pStyle w:val="affff9"/>
              <w:topLinePunct/>
              <w:ind w:leftChars="0" w:left="0" w:rightChars="0" w:right="0" w:firstLineChars="0" w:firstLine="0"/>
              <w:spacing w:line="240" w:lineRule="atLeast"/>
            </w:pPr>
            <w:r>
              <w:t>19.4%</w:t>
            </w:r>
          </w:p>
        </w:tc>
        <w:tc>
          <w:tcPr>
            <w:tcW w:w="713" w:type="pct"/>
            <w:vAlign w:val="center"/>
          </w:tcPr>
          <w:p w:rsidR="0018722C">
            <w:pPr>
              <w:pStyle w:val="affff9"/>
              <w:topLinePunct/>
              <w:ind w:leftChars="0" w:left="0" w:rightChars="0" w:right="0" w:firstLineChars="0" w:firstLine="0"/>
              <w:spacing w:line="240" w:lineRule="atLeast"/>
            </w:pPr>
            <w:r>
              <w:t>35.2%</w:t>
            </w:r>
          </w:p>
        </w:tc>
        <w:tc>
          <w:tcPr>
            <w:tcW w:w="713" w:type="pct"/>
            <w:vAlign w:val="center"/>
          </w:tcPr>
          <w:p w:rsidR="0018722C">
            <w:pPr>
              <w:pStyle w:val="affff9"/>
              <w:topLinePunct/>
              <w:ind w:leftChars="0" w:left="0" w:rightChars="0" w:right="0" w:firstLineChars="0" w:firstLine="0"/>
              <w:spacing w:line="240" w:lineRule="atLeast"/>
            </w:pPr>
            <w:r>
              <w:t>22.2%</w:t>
            </w:r>
          </w:p>
        </w:tc>
      </w:tr>
      <w:tr>
        <w:tc>
          <w:tcPr>
            <w:tcW w:w="631" w:type="pct"/>
            <w:vAlign w:val="center"/>
          </w:tcPr>
          <w:p w:rsidR="0018722C">
            <w:pPr>
              <w:pStyle w:val="affff9"/>
              <w:topLinePunct/>
              <w:ind w:leftChars="0" w:left="0" w:rightChars="0" w:right="0" w:firstLineChars="0" w:firstLine="0"/>
              <w:spacing w:line="240" w:lineRule="atLeast"/>
            </w:pPr>
            <w:r>
              <w:t>3-4</w:t>
            </w:r>
          </w:p>
        </w:tc>
        <w:tc>
          <w:tcPr>
            <w:tcW w:w="723" w:type="pct"/>
            <w:vAlign w:val="center"/>
          </w:tcPr>
          <w:p w:rsidR="0018722C">
            <w:pPr>
              <w:pStyle w:val="affff9"/>
              <w:topLinePunct/>
              <w:ind w:leftChars="0" w:left="0" w:rightChars="0" w:right="0" w:firstLineChars="0" w:firstLine="0"/>
              <w:spacing w:line="240" w:lineRule="atLeast"/>
            </w:pPr>
            <w:r>
              <w:t>32.4%</w:t>
            </w:r>
          </w:p>
        </w:tc>
        <w:tc>
          <w:tcPr>
            <w:tcW w:w="769" w:type="pct"/>
            <w:vAlign w:val="center"/>
          </w:tcPr>
          <w:p w:rsidR="0018722C">
            <w:pPr>
              <w:pStyle w:val="affff9"/>
              <w:topLinePunct/>
              <w:ind w:leftChars="0" w:left="0" w:rightChars="0" w:right="0" w:firstLineChars="0" w:firstLine="0"/>
              <w:spacing w:line="240" w:lineRule="atLeast"/>
            </w:pPr>
            <w:r>
              <w:t>51%</w:t>
            </w:r>
          </w:p>
        </w:tc>
        <w:tc>
          <w:tcPr>
            <w:tcW w:w="711" w:type="pct"/>
            <w:vAlign w:val="center"/>
          </w:tcPr>
          <w:p w:rsidR="0018722C">
            <w:pPr>
              <w:pStyle w:val="affff9"/>
              <w:topLinePunct/>
              <w:ind w:leftChars="0" w:left="0" w:rightChars="0" w:right="0" w:firstLineChars="0" w:firstLine="0"/>
              <w:spacing w:line="240" w:lineRule="atLeast"/>
            </w:pPr>
            <w:r>
              <w:t>38%</w:t>
            </w:r>
          </w:p>
        </w:tc>
        <w:tc>
          <w:tcPr>
            <w:tcW w:w="739" w:type="pct"/>
            <w:vAlign w:val="center"/>
          </w:tcPr>
          <w:p w:rsidR="0018722C">
            <w:pPr>
              <w:pStyle w:val="affff9"/>
              <w:topLinePunct/>
              <w:ind w:leftChars="0" w:left="0" w:rightChars="0" w:right="0" w:firstLineChars="0" w:firstLine="0"/>
              <w:spacing w:line="240" w:lineRule="atLeast"/>
            </w:pPr>
            <w:r>
              <w:t>52.8%</w:t>
            </w:r>
          </w:p>
        </w:tc>
        <w:tc>
          <w:tcPr>
            <w:tcW w:w="713" w:type="pct"/>
            <w:vAlign w:val="center"/>
          </w:tcPr>
          <w:p w:rsidR="0018722C">
            <w:pPr>
              <w:pStyle w:val="affff9"/>
              <w:topLinePunct/>
              <w:ind w:leftChars="0" w:left="0" w:rightChars="0" w:right="0" w:firstLineChars="0" w:firstLine="0"/>
              <w:spacing w:line="240" w:lineRule="atLeast"/>
            </w:pPr>
            <w:r>
              <w:t>46.3%</w:t>
            </w:r>
          </w:p>
        </w:tc>
        <w:tc>
          <w:tcPr>
            <w:tcW w:w="713" w:type="pct"/>
            <w:vAlign w:val="center"/>
          </w:tcPr>
          <w:p w:rsidR="0018722C">
            <w:pPr>
              <w:pStyle w:val="affff9"/>
              <w:topLinePunct/>
              <w:ind w:leftChars="0" w:left="0" w:rightChars="0" w:right="0" w:firstLineChars="0" w:firstLine="0"/>
              <w:spacing w:line="240" w:lineRule="atLeast"/>
            </w:pPr>
            <w:r>
              <w:t>49.1%</w:t>
            </w:r>
          </w:p>
        </w:tc>
      </w:tr>
      <w:tr>
        <w:tc>
          <w:tcPr>
            <w:tcW w:w="631" w:type="pct"/>
            <w:vAlign w:val="center"/>
          </w:tcPr>
          <w:p w:rsidR="0018722C">
            <w:pPr>
              <w:pStyle w:val="affff9"/>
              <w:topLinePunct/>
              <w:ind w:leftChars="0" w:left="0" w:rightChars="0" w:right="0" w:firstLineChars="0" w:firstLine="0"/>
              <w:spacing w:line="240" w:lineRule="atLeast"/>
            </w:pPr>
            <w:r>
              <w:t>4-5</w:t>
            </w:r>
          </w:p>
        </w:tc>
        <w:tc>
          <w:tcPr>
            <w:tcW w:w="723" w:type="pct"/>
            <w:vAlign w:val="center"/>
          </w:tcPr>
          <w:p w:rsidR="0018722C">
            <w:pPr>
              <w:pStyle w:val="affff9"/>
              <w:topLinePunct/>
              <w:ind w:leftChars="0" w:left="0" w:rightChars="0" w:right="0" w:firstLineChars="0" w:firstLine="0"/>
              <w:spacing w:line="240" w:lineRule="atLeast"/>
            </w:pPr>
            <w:r>
              <w:t>17.6%</w:t>
            </w:r>
          </w:p>
        </w:tc>
        <w:tc>
          <w:tcPr>
            <w:tcW w:w="769" w:type="pct"/>
            <w:vAlign w:val="center"/>
          </w:tcPr>
          <w:p w:rsidR="0018722C">
            <w:pPr>
              <w:pStyle w:val="affff9"/>
              <w:topLinePunct/>
              <w:ind w:leftChars="0" w:left="0" w:rightChars="0" w:right="0" w:firstLineChars="0" w:firstLine="0"/>
              <w:spacing w:line="240" w:lineRule="atLeast"/>
            </w:pPr>
            <w:r>
              <w:t>29.6%</w:t>
            </w:r>
          </w:p>
        </w:tc>
        <w:tc>
          <w:tcPr>
            <w:tcW w:w="711" w:type="pct"/>
            <w:vAlign w:val="center"/>
          </w:tcPr>
          <w:p w:rsidR="0018722C">
            <w:pPr>
              <w:pStyle w:val="affff9"/>
              <w:topLinePunct/>
              <w:ind w:leftChars="0" w:left="0" w:rightChars="0" w:right="0" w:firstLineChars="0" w:firstLine="0"/>
              <w:spacing w:line="240" w:lineRule="atLeast"/>
            </w:pPr>
            <w:r>
              <w:t>47.2%</w:t>
            </w:r>
          </w:p>
        </w:tc>
        <w:tc>
          <w:tcPr>
            <w:tcW w:w="739" w:type="pct"/>
            <w:vAlign w:val="center"/>
          </w:tcPr>
          <w:p w:rsidR="0018722C">
            <w:pPr>
              <w:pStyle w:val="affff9"/>
              <w:topLinePunct/>
              <w:ind w:leftChars="0" w:left="0" w:rightChars="0" w:right="0" w:firstLineChars="0" w:firstLine="0"/>
              <w:spacing w:line="240" w:lineRule="atLeast"/>
            </w:pPr>
            <w:r>
              <w:t>27.8%</w:t>
            </w:r>
          </w:p>
        </w:tc>
        <w:tc>
          <w:tcPr>
            <w:tcW w:w="713" w:type="pct"/>
            <w:vAlign w:val="center"/>
          </w:tcPr>
          <w:p w:rsidR="0018722C">
            <w:pPr>
              <w:pStyle w:val="affff9"/>
              <w:topLinePunct/>
              <w:ind w:leftChars="0" w:left="0" w:rightChars="0" w:right="0" w:firstLineChars="0" w:firstLine="0"/>
              <w:spacing w:line="240" w:lineRule="atLeast"/>
            </w:pPr>
            <w:r>
              <w:t>19.5%</w:t>
            </w:r>
          </w:p>
        </w:tc>
        <w:tc>
          <w:tcPr>
            <w:tcW w:w="713" w:type="pct"/>
            <w:vAlign w:val="center"/>
          </w:tcPr>
          <w:p w:rsidR="0018722C">
            <w:pPr>
              <w:pStyle w:val="affff9"/>
              <w:topLinePunct/>
              <w:ind w:leftChars="0" w:left="0" w:rightChars="0" w:right="0" w:firstLineChars="0" w:firstLine="0"/>
              <w:spacing w:line="240" w:lineRule="atLeast"/>
            </w:pPr>
            <w:r>
              <w:t>28.7%</w:t>
            </w:r>
          </w:p>
        </w:tc>
      </w:tr>
      <w:tr>
        <w:tc>
          <w:tcPr>
            <w:tcW w:w="631" w:type="pct"/>
            <w:vAlign w:val="center"/>
          </w:tcPr>
          <w:p w:rsidR="0018722C">
            <w:pPr>
              <w:pStyle w:val="ac"/>
              <w:topLinePunct/>
              <w:ind w:leftChars="0" w:left="0" w:rightChars="0" w:right="0" w:firstLineChars="0" w:firstLine="0"/>
              <w:spacing w:line="240" w:lineRule="atLeast"/>
            </w:pPr>
            <w:r>
              <w:t>Mean</w:t>
            </w:r>
          </w:p>
        </w:tc>
        <w:tc>
          <w:tcPr>
            <w:tcW w:w="723" w:type="pct"/>
            <w:vAlign w:val="center"/>
          </w:tcPr>
          <w:p w:rsidR="0018722C">
            <w:pPr>
              <w:pStyle w:val="affff9"/>
              <w:topLinePunct/>
              <w:ind w:leftChars="0" w:left="0" w:rightChars="0" w:right="0" w:firstLineChars="0" w:firstLine="0"/>
              <w:spacing w:line="240" w:lineRule="atLeast"/>
            </w:pPr>
            <w:r>
              <w:t>3.30</w:t>
            </w:r>
          </w:p>
        </w:tc>
        <w:tc>
          <w:tcPr>
            <w:tcW w:w="769" w:type="pct"/>
            <w:vAlign w:val="center"/>
          </w:tcPr>
          <w:p w:rsidR="0018722C">
            <w:pPr>
              <w:pStyle w:val="affff9"/>
              <w:topLinePunct/>
              <w:ind w:leftChars="0" w:left="0" w:rightChars="0" w:right="0" w:firstLineChars="0" w:firstLine="0"/>
              <w:spacing w:line="240" w:lineRule="atLeast"/>
            </w:pPr>
            <w:r>
              <w:t>3.77</w:t>
            </w:r>
          </w:p>
        </w:tc>
        <w:tc>
          <w:tcPr>
            <w:tcW w:w="711" w:type="pct"/>
            <w:vAlign w:val="center"/>
          </w:tcPr>
          <w:p w:rsidR="0018722C">
            <w:pPr>
              <w:pStyle w:val="affff9"/>
              <w:topLinePunct/>
              <w:ind w:leftChars="0" w:left="0" w:rightChars="0" w:right="0" w:firstLineChars="0" w:firstLine="0"/>
              <w:spacing w:line="240" w:lineRule="atLeast"/>
            </w:pPr>
            <w:r>
              <w:t>3.98</w:t>
            </w:r>
          </w:p>
        </w:tc>
        <w:tc>
          <w:tcPr>
            <w:tcW w:w="739" w:type="pct"/>
            <w:vAlign w:val="center"/>
          </w:tcPr>
          <w:p w:rsidR="0018722C">
            <w:pPr>
              <w:pStyle w:val="affff9"/>
              <w:topLinePunct/>
              <w:ind w:leftChars="0" w:left="0" w:rightChars="0" w:right="0" w:firstLineChars="0" w:firstLine="0"/>
              <w:spacing w:line="240" w:lineRule="atLeast"/>
            </w:pPr>
            <w:r>
              <w:t>3.81</w:t>
            </w:r>
          </w:p>
        </w:tc>
        <w:tc>
          <w:tcPr>
            <w:tcW w:w="713" w:type="pct"/>
            <w:vAlign w:val="center"/>
          </w:tcPr>
          <w:p w:rsidR="0018722C">
            <w:pPr>
              <w:pStyle w:val="affff9"/>
              <w:topLinePunct/>
              <w:ind w:leftChars="0" w:left="0" w:rightChars="0" w:right="0" w:firstLineChars="0" w:firstLine="0"/>
              <w:spacing w:line="240" w:lineRule="atLeast"/>
            </w:pPr>
            <w:r>
              <w:t>3.53</w:t>
            </w:r>
          </w:p>
        </w:tc>
        <w:tc>
          <w:tcPr>
            <w:tcW w:w="713" w:type="pct"/>
            <w:vAlign w:val="center"/>
          </w:tcPr>
          <w:p w:rsidR="0018722C">
            <w:pPr>
              <w:pStyle w:val="affff9"/>
              <w:topLinePunct/>
              <w:ind w:leftChars="0" w:left="0" w:rightChars="0" w:right="0" w:firstLineChars="0" w:firstLine="0"/>
              <w:spacing w:line="240" w:lineRule="atLeast"/>
            </w:pPr>
            <w:r>
              <w:t>3.68</w:t>
            </w:r>
          </w:p>
        </w:tc>
      </w:tr>
      <w:tr>
        <w:tc>
          <w:tcPr>
            <w:tcW w:w="631" w:type="pct"/>
            <w:vAlign w:val="center"/>
            <w:tcBorders>
              <w:top w:val="single" w:sz="4" w:space="0" w:color="auto"/>
            </w:tcBorders>
          </w:tcPr>
          <w:p w:rsidR="0018722C">
            <w:pPr>
              <w:pStyle w:val="ac"/>
              <w:topLinePunct/>
              <w:ind w:leftChars="0" w:left="0" w:rightChars="0" w:right="0" w:firstLineChars="0" w:firstLine="0"/>
              <w:spacing w:line="240" w:lineRule="atLeast"/>
            </w:pPr>
            <w:r>
              <w:t>SD</w:t>
            </w:r>
          </w:p>
        </w:tc>
        <w:tc>
          <w:tcPr>
            <w:tcW w:w="723"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0.65</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0.707</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0.66</w:t>
            </w:r>
          </w:p>
        </w:tc>
      </w:tr>
    </w:tbl>
    <w:p w:rsidR="0018722C">
      <w:pPr>
        <w:topLinePunct/>
        <w:pStyle w:val="affa"/>
      </w:pPr>
    </w:p>
    <w:p w:rsidR="0018722C">
      <w:pPr>
        <w:topLinePunct/>
      </w:pPr>
      <w:r>
        <w:t>②不同知识之间的关系</w:t>
      </w:r>
      <w:r w:rsidR="001852F3">
        <w:t xml:space="preserve">在对立</w:t>
      </w:r>
      <w:r>
        <w:rPr>
          <w:rFonts w:ascii="Times New Roman" w:hAnsi="Times New Roman" w:eastAsia="Times New Roman"/>
        </w:rPr>
        <w:t>-</w:t>
      </w:r>
      <w:r>
        <w:t>互补维度，</w:t>
      </w:r>
      <w:r>
        <w:rPr>
          <w:rFonts w:ascii="Times New Roman" w:hAnsi="Times New Roman" w:eastAsia="Times New Roman"/>
        </w:rPr>
        <w:t>80.6%</w:t>
      </w:r>
      <w:r>
        <w:t>的教师得分在</w:t>
      </w:r>
      <w:r>
        <w:rPr>
          <w:rFonts w:ascii="Times New Roman" w:hAnsi="Times New Roman" w:eastAsia="Times New Roman"/>
        </w:rPr>
        <w:t>3</w:t>
      </w:r>
      <w:r>
        <w:t>分以上，</w:t>
      </w:r>
      <w:r>
        <w:t>平均得分为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81</w:t>
      </w:r>
      <w:r>
        <w:t>分，表明多数教师基本不认同，“只可意会，不可言传”的知识</w:t>
      </w:r>
      <w:r>
        <w:t>不及书本知识重要</w:t>
      </w:r>
      <w:r>
        <w:rPr>
          <w:rFonts w:hint="eastAsia"/>
        </w:rPr>
        <w:t>“</w:t>
      </w:r>
      <w:r>
        <w:t>；基本不认同</w:t>
      </w:r>
      <w:r>
        <w:rPr>
          <w:rFonts w:hint="eastAsia"/>
        </w:rPr>
        <w:t>”</w:t>
      </w:r>
      <w:r>
        <w:t>数、理、化知识比历史、地理、文学等人文知识更有用”。可见多数教师可能认为，不同类型的知识之间并非对立的关系而是相互补充的关系，共同作用于学生个体的发展。</w:t>
      </w:r>
    </w:p>
    <w:p w:rsidR="0018722C">
      <w:pPr>
        <w:topLinePunct/>
      </w:pPr>
      <w:r>
        <w:t>③关于知识的学习</w:t>
      </w:r>
      <w:r w:rsidR="001852F3">
        <w:t xml:space="preserve">在被动</w:t>
      </w:r>
      <w:r>
        <w:rPr>
          <w:rFonts w:ascii="Times New Roman" w:hAnsi="Times New Roman" w:eastAsia="Times New Roman"/>
        </w:rPr>
        <w:t>-</w:t>
      </w:r>
      <w:r>
        <w:t>主动维度，</w:t>
      </w:r>
      <w:r>
        <w:rPr>
          <w:rFonts w:ascii="Times New Roman" w:hAnsi="Times New Roman" w:eastAsia="Times New Roman"/>
        </w:rPr>
        <w:t>65.8%</w:t>
      </w:r>
      <w:r>
        <w:t>的教师得分在</w:t>
      </w:r>
      <w:r>
        <w:rPr>
          <w:rFonts w:ascii="Times New Roman" w:hAnsi="Times New Roman" w:eastAsia="Times New Roman"/>
        </w:rPr>
        <w:t>3</w:t>
      </w:r>
      <w:r>
        <w:t>分以上，表明这部分教师基本不认可</w:t>
      </w:r>
      <w:r>
        <w:t>，“学习知识主要是记住一些基本概念、原理和结论”，即</w:t>
      </w:r>
      <w:r>
        <w:t>认为知识的学习不是一个被动接受的过程，而是一个主动获得的过程。在接受</w:t>
      </w:r>
      <w:r>
        <w:rPr>
          <w:rFonts w:ascii="Times New Roman" w:hAnsi="Times New Roman" w:eastAsia="Times New Roman"/>
        </w:rPr>
        <w:t>-</w:t>
      </w:r>
    </w:p>
    <w:p w:rsidR="0018722C">
      <w:pPr>
        <w:topLinePunct/>
      </w:pPr>
      <w:r>
        <w:t>建构维度，</w:t>
      </w:r>
      <w:r>
        <w:rPr>
          <w:rFonts w:ascii="Times New Roman" w:eastAsia="Times New Roman"/>
        </w:rPr>
        <w:t>77.8%</w:t>
      </w:r>
      <w:r>
        <w:t>的教师得分在</w:t>
      </w:r>
      <w:r>
        <w:rPr>
          <w:rFonts w:ascii="Times New Roman" w:eastAsia="Times New Roman"/>
        </w:rPr>
        <w:t>3</w:t>
      </w:r>
      <w:r>
        <w:t>以上，表明多数教师认为，知识的学习是学习者积极地将外部的客观知识内化为主观知识，从而获得知识的客观意义的过程，</w:t>
      </w:r>
      <w:r w:rsidR="001852F3">
        <w:t xml:space="preserve">是学习者主动探索，建构新的意义的过程。</w:t>
      </w:r>
    </w:p>
    <w:p w:rsidR="0018722C">
      <w:pPr>
        <w:pStyle w:val="5"/>
        <w:topLinePunct/>
      </w:pPr>
      <w:r>
        <w:t>2</w:t>
      </w:r>
      <w:r>
        <w:t>、</w:t>
      </w:r>
      <w:r>
        <w:t>B</w:t>
      </w:r>
      <w:r>
        <w:t>市科学课教师知识观的推断性统计结果与分析</w:t>
      </w:r>
    </w:p>
    <w:p w:rsidR="0018722C">
      <w:pPr>
        <w:topLinePunct/>
      </w:pPr>
      <w:r>
        <w:t>以教师知识观的外在</w:t>
      </w:r>
      <w:r>
        <w:rPr>
          <w:rFonts w:ascii="Times New Roman" w:eastAsia="宋体"/>
        </w:rPr>
        <w:t>-</w:t>
      </w:r>
      <w:r>
        <w:t>内在、封闭</w:t>
      </w:r>
      <w:r>
        <w:rPr>
          <w:rFonts w:ascii="Times New Roman" w:eastAsia="宋体"/>
        </w:rPr>
        <w:t>-</w:t>
      </w:r>
      <w:r>
        <w:t>开放、静态</w:t>
      </w:r>
      <w:r>
        <w:rPr>
          <w:rFonts w:ascii="Times New Roman" w:eastAsia="宋体"/>
        </w:rPr>
        <w:t>-</w:t>
      </w:r>
      <w:r>
        <w:t>动态、对立</w:t>
      </w:r>
      <w:r>
        <w:rPr>
          <w:rFonts w:ascii="Times New Roman" w:eastAsia="宋体"/>
        </w:rPr>
        <w:t>-</w:t>
      </w:r>
      <w:r>
        <w:t>互补、被动</w:t>
      </w:r>
      <w:r>
        <w:rPr>
          <w:rFonts w:ascii="Times New Roman" w:eastAsia="宋体"/>
        </w:rPr>
        <w:t>-</w:t>
      </w:r>
      <w:r>
        <w:t>主动、接受</w:t>
      </w:r>
      <w:r>
        <w:rPr>
          <w:rFonts w:ascii="Times New Roman" w:eastAsia="宋体"/>
        </w:rPr>
        <w:t>-</w:t>
      </w:r>
      <w:r>
        <w:t>建构，六个维度的总分为因变量，分别对教龄、职称、学历水平、任</w:t>
      </w:r>
      <w:r>
        <w:t>教学校类型、所学专业、任教年级作方差分析。发现只有职称和教龄的方差分析结果，在个别维度上存在着显著差异，其它均无明显差异。以教师的性别为自变量，分别以知识观六个维度的总分为因变量，进行独立样本</w:t>
      </w:r>
      <w:r>
        <w:rPr>
          <w:rFonts w:ascii="Times New Roman" w:eastAsia="宋体"/>
        </w:rPr>
        <w:t>T</w:t>
      </w:r>
      <w:r>
        <w:t>检验，结果无显著差异</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000;mso-wrap-distance-left:0;mso-wrap-distance-right:0" from="84.599998pt,21.244001pt" to="510.359998pt,21.244001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7-2</w:t>
      </w:r>
      <w:r>
        <w:t xml:space="preserve">  </w:t>
      </w:r>
      <w:r>
        <w:t>B</w:t>
      </w:r>
      <w:r>
        <w:rPr>
          <w:kern w:val="2"/>
          <w:szCs w:val="22"/>
          <w:rFonts w:cstheme="minorBidi" w:hAnsiTheme="minorHAnsi" w:eastAsiaTheme="minorHAnsi" w:asciiTheme="minorHAnsi"/>
          <w:b/>
          <w:sz w:val="21"/>
        </w:rPr>
        <w:t>市科学课教师知识观的教龄因素的方差分析（</w:t>
      </w:r>
      <w:r>
        <w:rPr>
          <w:kern w:val="2"/>
          <w:szCs w:val="22"/>
          <w:rFonts w:ascii="Times New Roman" w:eastAsia="Times New Roman" w:cstheme="minorBidi" w:hAnsiTheme="minorHAnsi"/>
          <w:b/>
          <w:sz w:val="21"/>
        </w:rPr>
        <w:t>ANOVA</w:t>
      </w:r>
      <w:r>
        <w:rPr>
          <w:kern w:val="2"/>
          <w:szCs w:val="22"/>
          <w:rFonts w:cstheme="minorBidi" w:hAnsiTheme="minorHAnsi" w:eastAsiaTheme="minorHAnsi" w:asciiTheme="minorHAnsi"/>
          <w:b/>
          <w:sz w:val="21"/>
        </w:rPr>
        <w:t>）</w:t>
      </w:r>
    </w:p>
    <w:p w:rsidR="0018722C">
      <w:pPr>
        <w:pStyle w:val="ae"/>
        <w:topLinePunct/>
      </w:pPr>
      <w:r>
        <w:rPr>
          <w:kern w:val="2"/>
          <w:sz w:val="22"/>
          <w:szCs w:val="22"/>
          <w:rFonts w:cstheme="minorBidi" w:hAnsiTheme="minorHAnsi" w:eastAsiaTheme="minorHAnsi" w:asciiTheme="minorHAnsi"/>
        </w:rPr>
        <w:pict>
          <v:shape style="margin-left:84.779999pt;margin-top:23.162638pt;width:411.58pt;height:199.26pt;mso-position-horizontal-relative:page;mso-position-vertical-relative:paragraph;z-index:40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1390"/>
                    <w:gridCol w:w="983"/>
                    <w:gridCol w:w="1243"/>
                    <w:gridCol w:w="983"/>
                    <w:gridCol w:w="951"/>
                  </w:tblGrid>
                  <w:tr>
                    <w:trPr>
                      <w:trHeight w:val="340" w:hRule="atLeast"/>
                    </w:trPr>
                    <w:tc>
                      <w:tcPr>
                        <w:tcW w:w="2956"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43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0" w:type="dxa"/>
                        <w:tcBorders>
                          <w:top w:val="single" w:sz="6" w:space="0" w:color="008000"/>
                        </w:tcBorders>
                      </w:tcPr>
                      <w:p w:rsidR="0018722C">
                        <w:pPr>
                          <w:widowControl w:val="0"/>
                          <w:snapToGrid w:val="1"/>
                          <w:spacing w:beforeLines="0" w:afterLines="0" w:lineRule="auto" w:line="240" w:after="0" w:before="51"/>
                          <w:ind w:firstLineChars="0" w:firstLine="0" w:leftChars="0" w:left="416"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2.162</w:t>
                        </w:r>
                      </w:p>
                    </w:tc>
                    <w:tc>
                      <w:tcPr>
                        <w:tcW w:w="983" w:type="dxa"/>
                        <w:tcBorders>
                          <w:top w:val="single" w:sz="6" w:space="0" w:color="008000"/>
                        </w:tcBorders>
                      </w:tcPr>
                      <w:p w:rsidR="0018722C">
                        <w:pPr>
                          <w:widowControl w:val="0"/>
                          <w:snapToGrid w:val="1"/>
                          <w:spacing w:beforeLines="0" w:afterLines="0" w:lineRule="auto" w:line="240" w:after="0" w:before="51"/>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243" w:type="dxa"/>
                        <w:tcBorders>
                          <w:top w:val="single" w:sz="6" w:space="0" w:color="008000"/>
                        </w:tcBorders>
                      </w:tcPr>
                      <w:p w:rsidR="0018722C">
                        <w:pPr>
                          <w:widowControl w:val="0"/>
                          <w:snapToGrid w:val="1"/>
                          <w:spacing w:beforeLines="0" w:afterLines="0" w:lineRule="auto" w:line="240" w:after="0" w:before="51"/>
                          <w:ind w:firstLineChars="0" w:firstLine="0" w:leftChars="0" w:left="328" w:rightChars="0" w:right="3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.540</w:t>
                        </w:r>
                      </w:p>
                    </w:tc>
                    <w:tc>
                      <w:tcPr>
                        <w:tcW w:w="983"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21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w:t>
                        </w:r>
                      </w:p>
                    </w:tc>
                    <w:tc>
                      <w:tcPr>
                        <w:tcW w:w="951" w:type="dxa"/>
                        <w:tcBorders>
                          <w:top w:val="single" w:sz="6" w:space="0" w:color="008000"/>
                        </w:tcBorders>
                      </w:tcPr>
                      <w:p w:rsidR="0018722C">
                        <w:pPr>
                          <w:widowControl w:val="0"/>
                          <w:snapToGrid w:val="1"/>
                          <w:spacing w:beforeLines="0" w:afterLines="0" w:lineRule="auto" w:line="240" w:after="0" w:before="51"/>
                          <w:ind w:firstLineChars="0" w:firstLine="0" w:leftChars="0" w:left="161" w:rightChars="0" w:right="2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.961</w:t>
                        </w:r>
                      </w:p>
                    </w:tc>
                  </w:tr>
                  <w:tr>
                    <w:trPr>
                      <w:trHeight w:val="380" w:hRule="atLeast"/>
                    </w:trPr>
                    <w:tc>
                      <w:tcPr>
                        <w:tcW w:w="2956" w:type="dxa"/>
                      </w:tcPr>
                      <w:p w:rsidR="0018722C">
                        <w:pPr>
                          <w:widowControl w:val="0"/>
                          <w:snapToGrid w:val="1"/>
                          <w:spacing w:beforeLines="0" w:afterLines="0" w:before="0" w:after="0" w:line="290" w:lineRule="exact"/>
                          <w:ind w:firstLineChars="0" w:firstLine="0" w:rightChars="0" w:right="0" w:leftChars="0" w:left="208"/>
                          <w:jc w:val="left"/>
                          <w:autoSpaceDE w:val="0"/>
                          <w:autoSpaceDN w:val="0"/>
                          <w:tabs>
                            <w:tab w:pos="1313"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position w:val="6"/>
                            <w:sz w:val="18"/>
                          </w:rPr>
                          <w:t>外在</w:t>
                        </w:r>
                        <w:r>
                          <w:rPr>
                            <w:kern w:val="2"/>
                            <w:szCs w:val="22"/>
                            <w:rFonts w:ascii="Arial" w:eastAsia="Arial" w:cstheme="minorBidi" w:hAnsi="Times New Roman" w:cs="Times New Roman"/>
                            <w:b/>
                            <w:position w:val="6"/>
                            <w:sz w:val="18"/>
                          </w:rPr>
                          <w:t>-</w:t>
                        </w:r>
                        <w:r>
                          <w:rPr>
                            <w:kern w:val="2"/>
                            <w:szCs w:val="22"/>
                            <w:rFonts w:ascii="宋体" w:eastAsia="宋体" w:hint="eastAsia" w:cstheme="minorBidi" w:hAnsi="Times New Roman" w:cs="Times New Roman"/>
                            <w:b/>
                            <w:position w:val="6"/>
                            <w:sz w:val="18"/>
                          </w:rPr>
                          <w:t>内在</w:t>
                          <w:tab/>
                        </w:r>
                        <w:r>
                          <w:rPr>
                            <w:kern w:val="2"/>
                            <w:szCs w:val="22"/>
                            <w:rFonts w:cstheme="minorBidi" w:ascii="Times New Roman" w:hAnsi="Times New Roman" w:eastAsia="Times New Roman" w:cs="Times New Roman"/>
                            <w:sz w:val="18"/>
                          </w:rPr>
                          <w:t>Within</w:t>
                        </w:r>
                        <w:r>
                          <w:rPr>
                            <w:kern w:val="2"/>
                            <w:szCs w:val="22"/>
                            <w:rFonts w:cstheme="minorBidi" w:ascii="Times New Roman" w:hAnsi="Times New Roman" w:eastAsia="Times New Roman" w:cs="Times New Roman"/>
                            <w:spacing w:val="-6"/>
                            <w:sz w:val="18"/>
                          </w:rPr>
                          <w:t> </w:t>
                        </w:r>
                        <w:r>
                          <w:rPr>
                            <w:kern w:val="2"/>
                            <w:szCs w:val="22"/>
                            <w:rFonts w:cstheme="minorBidi" w:ascii="Times New Roman" w:hAnsi="Times New Roman" w:eastAsia="Times New Roman" w:cs="Times New Roman"/>
                            <w:sz w:val="18"/>
                          </w:rPr>
                          <w:t>Groups</w:t>
                        </w:r>
                      </w:p>
                    </w:tc>
                    <w:tc>
                      <w:tcPr>
                        <w:tcW w:w="1390" w:type="dxa"/>
                      </w:tcPr>
                      <w:p w:rsidR="0018722C">
                        <w:pPr>
                          <w:widowControl w:val="0"/>
                          <w:snapToGrid w:val="1"/>
                          <w:spacing w:beforeLines="0" w:afterLines="0" w:lineRule="auto" w:line="240" w:after="0" w:before="83"/>
                          <w:ind w:firstLineChars="0" w:firstLine="0" w:leftChars="0" w:left="417"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361.718</w:t>
                        </w:r>
                      </w:p>
                    </w:tc>
                    <w:tc>
                      <w:tcPr>
                        <w:tcW w:w="983" w:type="dxa"/>
                      </w:tcPr>
                      <w:p w:rsidR="0018722C">
                        <w:pPr>
                          <w:widowControl w:val="0"/>
                          <w:snapToGrid w:val="1"/>
                          <w:spacing w:beforeLines="0" w:afterLines="0" w:lineRule="auto" w:line="240" w:after="0" w:before="83"/>
                          <w:ind w:firstLineChars="0" w:firstLine="0" w:leftChars="0" w:left="348" w:rightChars="0" w:right="3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1243" w:type="dxa"/>
                      </w:tcPr>
                      <w:p w:rsidR="0018722C">
                        <w:pPr>
                          <w:widowControl w:val="0"/>
                          <w:snapToGrid w:val="1"/>
                          <w:spacing w:beforeLines="0" w:afterLines="0" w:lineRule="auto" w:line="240" w:after="0" w:before="83"/>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3.512</w:t>
                        </w:r>
                      </w:p>
                    </w:tc>
                    <w:tc>
                      <w:tcPr>
                        <w:tcW w:w="9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956" w:type="dxa"/>
                      </w:tcPr>
                      <w:p w:rsidR="0018722C">
                        <w:pPr>
                          <w:widowControl w:val="0"/>
                          <w:snapToGrid w:val="1"/>
                          <w:spacing w:beforeLines="0" w:afterLines="0" w:lineRule="auto" w:line="240" w:after="0" w:before="91"/>
                          <w:ind w:firstLineChars="0" w:firstLine="0" w:leftChars="0" w:left="0" w:rightChars="0" w:right="4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0" w:type="dxa"/>
                      </w:tcPr>
                      <w:p w:rsidR="0018722C">
                        <w:pPr>
                          <w:widowControl w:val="0"/>
                          <w:snapToGrid w:val="1"/>
                          <w:spacing w:beforeLines="0" w:afterLines="0" w:lineRule="auto" w:line="240" w:after="0" w:before="91"/>
                          <w:ind w:firstLineChars="0" w:firstLine="0" w:leftChars="0" w:left="415"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73.343</w:t>
                        </w:r>
                      </w:p>
                    </w:tc>
                    <w:tc>
                      <w:tcPr>
                        <w:tcW w:w="983" w:type="dxa"/>
                      </w:tcPr>
                      <w:p w:rsidR="0018722C">
                        <w:pPr>
                          <w:widowControl w:val="0"/>
                          <w:snapToGrid w:val="1"/>
                          <w:spacing w:beforeLines="0" w:afterLines="0" w:lineRule="auto" w:line="240" w:after="0" w:before="91"/>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243" w:type="dxa"/>
                      </w:tcPr>
                      <w:p w:rsidR="0018722C">
                        <w:pPr>
                          <w:widowControl w:val="0"/>
                          <w:snapToGrid w:val="1"/>
                          <w:spacing w:beforeLines="0" w:afterLines="0" w:lineRule="auto" w:line="240" w:after="0" w:before="91"/>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18.336</w:t>
                        </w:r>
                      </w:p>
                    </w:tc>
                    <w:tc>
                      <w:tcPr>
                        <w:tcW w:w="983" w:type="dxa"/>
                      </w:tcPr>
                      <w:p w:rsidR="0018722C">
                        <w:pPr>
                          <w:widowControl w:val="0"/>
                          <w:snapToGrid w:val="1"/>
                          <w:spacing w:beforeLines="0" w:afterLines="0" w:lineRule="auto" w:line="240" w:after="0" w:before="91"/>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5.568</w:t>
                        </w:r>
                      </w:p>
                    </w:tc>
                    <w:tc>
                      <w:tcPr>
                        <w:tcW w:w="951" w:type="dxa"/>
                      </w:tcPr>
                      <w:p w:rsidR="0018722C">
                        <w:pPr>
                          <w:widowControl w:val="0"/>
                          <w:snapToGrid w:val="1"/>
                          <w:spacing w:beforeLines="0" w:afterLines="0" w:lineRule="auto" w:line="240" w:after="0" w:before="91"/>
                          <w:ind w:firstLineChars="0" w:firstLine="0" w:leftChars="0" w:left="161" w:rightChars="0" w:right="2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w:t>
                        </w:r>
                      </w:p>
                    </w:tc>
                  </w:tr>
                  <w:tr>
                    <w:trPr>
                      <w:trHeight w:val="300" w:hRule="atLeast"/>
                    </w:trPr>
                    <w:tc>
                      <w:tcPr>
                        <w:tcW w:w="2956" w:type="dxa"/>
                      </w:tcPr>
                      <w:p w:rsidR="0018722C">
                        <w:pPr>
                          <w:widowControl w:val="0"/>
                          <w:snapToGrid w:val="1"/>
                          <w:spacing w:beforeLines="0" w:afterLines="0" w:lineRule="auto" w:line="240" w:after="0" w:before="48"/>
                          <w:ind w:firstLineChars="0" w:firstLine="0" w:rightChars="0" w:right="0" w:leftChars="0" w:left="13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0" w:type="dxa"/>
                      </w:tcPr>
                      <w:p w:rsidR="0018722C">
                        <w:pPr>
                          <w:widowControl w:val="0"/>
                          <w:snapToGrid w:val="1"/>
                          <w:spacing w:beforeLines="0" w:afterLines="0" w:lineRule="auto" w:line="240" w:after="0" w:before="48"/>
                          <w:ind w:firstLineChars="0" w:firstLine="0" w:leftChars="0" w:left="417"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339.175</w:t>
                        </w:r>
                      </w:p>
                    </w:tc>
                    <w:tc>
                      <w:tcPr>
                        <w:tcW w:w="983" w:type="dxa"/>
                      </w:tcPr>
                      <w:p w:rsidR="0018722C">
                        <w:pPr>
                          <w:widowControl w:val="0"/>
                          <w:snapToGrid w:val="1"/>
                          <w:spacing w:beforeLines="0" w:afterLines="0" w:lineRule="auto" w:line="240" w:after="0" w:before="48"/>
                          <w:ind w:firstLineChars="0" w:firstLine="0" w:leftChars="0" w:left="348" w:rightChars="0" w:right="3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1243" w:type="dxa"/>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3.293</w:t>
                        </w:r>
                      </w:p>
                    </w:tc>
                    <w:tc>
                      <w:tcPr>
                        <w:tcW w:w="9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56" w:type="dxa"/>
                      </w:tcPr>
                      <w:p w:rsidR="0018722C">
                        <w:pPr>
                          <w:widowControl w:val="0"/>
                          <w:snapToGrid w:val="1"/>
                          <w:spacing w:beforeLines="0" w:afterLines="0" w:lineRule="auto" w:line="240" w:after="0" w:before="48"/>
                          <w:ind w:firstLineChars="0" w:firstLine="0" w:leftChars="0" w:left="0" w:rightChars="0" w:right="43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0" w:type="dxa"/>
                      </w:tcPr>
                      <w:p w:rsidR="0018722C">
                        <w:pPr>
                          <w:widowControl w:val="0"/>
                          <w:snapToGrid w:val="1"/>
                          <w:spacing w:beforeLines="0" w:afterLines="0" w:lineRule="auto" w:line="240" w:after="0" w:before="48"/>
                          <w:ind w:firstLineChars="0" w:firstLine="0" w:leftChars="0" w:left="415"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34.533</w:t>
                        </w:r>
                      </w:p>
                    </w:tc>
                    <w:tc>
                      <w:tcPr>
                        <w:tcW w:w="983" w:type="dxa"/>
                      </w:tcPr>
                      <w:p w:rsidR="0018722C">
                        <w:pPr>
                          <w:widowControl w:val="0"/>
                          <w:snapToGrid w:val="1"/>
                          <w:spacing w:beforeLines="0" w:afterLines="0" w:lineRule="auto" w:line="240" w:after="0" w:before="48"/>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243" w:type="dxa"/>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8.633</w:t>
                        </w:r>
                      </w:p>
                    </w:tc>
                    <w:tc>
                      <w:tcPr>
                        <w:tcW w:w="983" w:type="dxa"/>
                      </w:tcPr>
                      <w:p w:rsidR="0018722C">
                        <w:pPr>
                          <w:widowControl w:val="0"/>
                          <w:snapToGrid w:val="1"/>
                          <w:spacing w:beforeLines="0" w:afterLines="0" w:lineRule="auto" w:line="240" w:after="0" w:before="48"/>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1.082</w:t>
                        </w:r>
                      </w:p>
                    </w:tc>
                    <w:tc>
                      <w:tcPr>
                        <w:tcW w:w="951" w:type="dxa"/>
                      </w:tcPr>
                      <w:p w:rsidR="0018722C">
                        <w:pPr>
                          <w:widowControl w:val="0"/>
                          <w:snapToGrid w:val="1"/>
                          <w:spacing w:beforeLines="0" w:afterLines="0" w:lineRule="auto" w:line="240" w:after="0" w:before="48"/>
                          <w:ind w:firstLineChars="0" w:firstLine="0" w:leftChars="0" w:left="161" w:rightChars="0" w:right="2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.369</w:t>
                        </w:r>
                      </w:p>
                    </w:tc>
                  </w:tr>
                  <w:tr>
                    <w:trPr>
                      <w:trHeight w:val="300" w:hRule="atLeast"/>
                    </w:trPr>
                    <w:tc>
                      <w:tcPr>
                        <w:tcW w:w="2956" w:type="dxa"/>
                      </w:tcPr>
                      <w:p w:rsidR="0018722C">
                        <w:pPr>
                          <w:widowControl w:val="0"/>
                          <w:snapToGrid w:val="1"/>
                          <w:spacing w:beforeLines="0" w:afterLines="0" w:lineRule="auto" w:line="240" w:after="0" w:before="48"/>
                          <w:ind w:firstLineChars="0" w:firstLine="0" w:rightChars="0" w:right="0" w:leftChars="0" w:left="13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0" w:type="dxa"/>
                      </w:tcPr>
                      <w:p w:rsidR="0018722C">
                        <w:pPr>
                          <w:widowControl w:val="0"/>
                          <w:snapToGrid w:val="1"/>
                          <w:spacing w:beforeLines="0" w:afterLines="0" w:lineRule="auto" w:line="240" w:after="0" w:before="48"/>
                          <w:ind w:firstLineChars="0" w:firstLine="0" w:leftChars="0" w:left="417"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822.013</w:t>
                        </w:r>
                      </w:p>
                    </w:tc>
                    <w:tc>
                      <w:tcPr>
                        <w:tcW w:w="983" w:type="dxa"/>
                      </w:tcPr>
                      <w:p w:rsidR="0018722C">
                        <w:pPr>
                          <w:widowControl w:val="0"/>
                          <w:snapToGrid w:val="1"/>
                          <w:spacing w:beforeLines="0" w:afterLines="0" w:lineRule="auto" w:line="240" w:after="0" w:before="48"/>
                          <w:ind w:firstLineChars="0" w:firstLine="0" w:leftChars="0" w:left="348" w:rightChars="0" w:right="3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1243" w:type="dxa"/>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7.981</w:t>
                        </w:r>
                      </w:p>
                    </w:tc>
                    <w:tc>
                      <w:tcPr>
                        <w:tcW w:w="9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56" w:type="dxa"/>
                      </w:tcPr>
                      <w:p w:rsidR="0018722C">
                        <w:pPr>
                          <w:widowControl w:val="0"/>
                          <w:snapToGrid w:val="1"/>
                          <w:spacing w:beforeLines="0" w:afterLines="0" w:lineRule="auto" w:line="240" w:after="0" w:before="48"/>
                          <w:ind w:firstLineChars="0" w:firstLine="0" w:leftChars="0" w:left="0" w:rightChars="0" w:right="43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0" w:type="dxa"/>
                      </w:tcPr>
                      <w:p w:rsidR="0018722C">
                        <w:pPr>
                          <w:widowControl w:val="0"/>
                          <w:snapToGrid w:val="1"/>
                          <w:spacing w:beforeLines="0" w:afterLines="0" w:lineRule="auto" w:line="240" w:after="0" w:before="48"/>
                          <w:ind w:firstLineChars="0" w:firstLine="0" w:leftChars="0" w:left="415"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26.167</w:t>
                        </w:r>
                      </w:p>
                    </w:tc>
                    <w:tc>
                      <w:tcPr>
                        <w:tcW w:w="983" w:type="dxa"/>
                      </w:tcPr>
                      <w:p w:rsidR="0018722C">
                        <w:pPr>
                          <w:widowControl w:val="0"/>
                          <w:snapToGrid w:val="1"/>
                          <w:spacing w:beforeLines="0" w:afterLines="0" w:lineRule="auto" w:line="240" w:after="0" w:before="48"/>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243" w:type="dxa"/>
                      </w:tcPr>
                      <w:p w:rsidR="0018722C">
                        <w:pPr>
                          <w:widowControl w:val="0"/>
                          <w:snapToGrid w:val="1"/>
                          <w:spacing w:beforeLines="0" w:afterLines="0" w:lineRule="auto" w:line="240" w:after="0" w:before="48"/>
                          <w:ind w:firstLineChars="0" w:firstLine="0" w:leftChars="0" w:left="327"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6.542</w:t>
                        </w:r>
                      </w:p>
                    </w:tc>
                    <w:tc>
                      <w:tcPr>
                        <w:tcW w:w="983" w:type="dxa"/>
                      </w:tcPr>
                      <w:p w:rsidR="0018722C">
                        <w:pPr>
                          <w:widowControl w:val="0"/>
                          <w:snapToGrid w:val="1"/>
                          <w:spacing w:beforeLines="0" w:afterLines="0" w:lineRule="auto" w:line="240" w:after="0" w:before="48"/>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2.747</w:t>
                        </w:r>
                      </w:p>
                    </w:tc>
                    <w:tc>
                      <w:tcPr>
                        <w:tcW w:w="951" w:type="dxa"/>
                      </w:tcPr>
                      <w:p w:rsidR="0018722C">
                        <w:pPr>
                          <w:widowControl w:val="0"/>
                          <w:snapToGrid w:val="1"/>
                          <w:spacing w:beforeLines="0" w:afterLines="0" w:lineRule="auto" w:line="240" w:after="0" w:before="48"/>
                          <w:ind w:firstLineChars="0" w:firstLine="0" w:leftChars="0" w:left="161" w:rightChars="0" w:right="25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w:t>
                        </w:r>
                      </w:p>
                    </w:tc>
                  </w:tr>
                  <w:tr>
                    <w:trPr>
                      <w:trHeight w:val="300" w:hRule="atLeast"/>
                    </w:trPr>
                    <w:tc>
                      <w:tcPr>
                        <w:tcW w:w="2956" w:type="dxa"/>
                      </w:tcPr>
                      <w:p w:rsidR="0018722C">
                        <w:pPr>
                          <w:widowControl w:val="0"/>
                          <w:snapToGrid w:val="1"/>
                          <w:spacing w:beforeLines="0" w:afterLines="0" w:lineRule="auto" w:line="240" w:after="0" w:before="48"/>
                          <w:ind w:firstLineChars="0" w:firstLine="0" w:rightChars="0" w:right="0" w:leftChars="0" w:left="131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0" w:type="dxa"/>
                      </w:tcPr>
                      <w:p w:rsidR="0018722C">
                        <w:pPr>
                          <w:widowControl w:val="0"/>
                          <w:snapToGrid w:val="1"/>
                          <w:spacing w:beforeLines="0" w:afterLines="0" w:lineRule="auto" w:line="240" w:after="0" w:before="48"/>
                          <w:ind w:firstLineChars="0" w:firstLine="0" w:leftChars="0" w:left="417"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245.269</w:t>
                        </w:r>
                      </w:p>
                    </w:tc>
                    <w:tc>
                      <w:tcPr>
                        <w:tcW w:w="983" w:type="dxa"/>
                      </w:tcPr>
                      <w:p w:rsidR="0018722C">
                        <w:pPr>
                          <w:widowControl w:val="0"/>
                          <w:snapToGrid w:val="1"/>
                          <w:spacing w:beforeLines="0" w:afterLines="0" w:lineRule="auto" w:line="240" w:after="0" w:before="48"/>
                          <w:ind w:firstLineChars="0" w:firstLine="0" w:leftChars="0" w:left="348" w:rightChars="0" w:right="3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1243" w:type="dxa"/>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2.381</w:t>
                        </w:r>
                      </w:p>
                    </w:tc>
                    <w:tc>
                      <w:tcPr>
                        <w:tcW w:w="9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56" w:type="dxa"/>
                      </w:tcPr>
                      <w:p w:rsidR="0018722C">
                        <w:pPr>
                          <w:widowControl w:val="0"/>
                          <w:snapToGrid w:val="1"/>
                          <w:spacing w:beforeLines="0" w:afterLines="0" w:lineRule="auto" w:line="240" w:after="0" w:before="48"/>
                          <w:ind w:firstLineChars="0" w:firstLine="0" w:leftChars="0" w:left="0" w:rightChars="0" w:right="43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0" w:type="dxa"/>
                      </w:tcPr>
                      <w:p w:rsidR="0018722C">
                        <w:pPr>
                          <w:widowControl w:val="0"/>
                          <w:snapToGrid w:val="1"/>
                          <w:spacing w:beforeLines="0" w:afterLines="0" w:lineRule="auto" w:line="240" w:after="0" w:before="48"/>
                          <w:ind w:firstLineChars="0" w:firstLine="0" w:leftChars="0" w:left="415"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10.782</w:t>
                        </w:r>
                      </w:p>
                    </w:tc>
                    <w:tc>
                      <w:tcPr>
                        <w:tcW w:w="983" w:type="dxa"/>
                      </w:tcPr>
                      <w:p w:rsidR="0018722C">
                        <w:pPr>
                          <w:widowControl w:val="0"/>
                          <w:snapToGrid w:val="1"/>
                          <w:spacing w:beforeLines="0" w:afterLines="0" w:lineRule="auto" w:line="240" w:after="0" w:before="48"/>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243" w:type="dxa"/>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2.695</w:t>
                        </w:r>
                      </w:p>
                    </w:tc>
                    <w:tc>
                      <w:tcPr>
                        <w:tcW w:w="983" w:type="dxa"/>
                      </w:tcPr>
                      <w:p w:rsidR="0018722C">
                        <w:pPr>
                          <w:widowControl w:val="0"/>
                          <w:snapToGrid w:val="1"/>
                          <w:spacing w:beforeLines="0" w:afterLines="0" w:lineRule="auto" w:line="240" w:after="0" w:before="48"/>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2.070</w:t>
                        </w:r>
                      </w:p>
                    </w:tc>
                    <w:tc>
                      <w:tcPr>
                        <w:tcW w:w="951" w:type="dxa"/>
                      </w:tcPr>
                      <w:p w:rsidR="0018722C">
                        <w:pPr>
                          <w:widowControl w:val="0"/>
                          <w:snapToGrid w:val="1"/>
                          <w:spacing w:beforeLines="0" w:afterLines="0" w:lineRule="auto" w:line="240" w:after="0" w:before="48"/>
                          <w:ind w:firstLineChars="0" w:firstLine="0" w:leftChars="0" w:left="161" w:rightChars="0" w:right="2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.090</w:t>
                        </w:r>
                      </w:p>
                    </w:tc>
                  </w:tr>
                  <w:tr>
                    <w:trPr>
                      <w:trHeight w:val="340" w:hRule="atLeast"/>
                    </w:trPr>
                    <w:tc>
                      <w:tcPr>
                        <w:tcW w:w="2956" w:type="dxa"/>
                      </w:tcPr>
                      <w:p w:rsidR="0018722C">
                        <w:pPr>
                          <w:widowControl w:val="0"/>
                          <w:snapToGrid w:val="1"/>
                          <w:spacing w:beforeLines="0" w:afterLines="0" w:lineRule="auto" w:line="240" w:after="0" w:before="15"/>
                          <w:ind w:firstLineChars="0" w:firstLine="0" w:rightChars="0" w:right="0" w:leftChars="0" w:left="208"/>
                          <w:jc w:val="left"/>
                          <w:autoSpaceDE w:val="0"/>
                          <w:autoSpaceDN w:val="0"/>
                          <w:tabs>
                            <w:tab w:pos="1313"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sz w:val="18"/>
                          </w:rPr>
                          <w:t>被动</w:t>
                        </w:r>
                        <w:r>
                          <w:rPr>
                            <w:kern w:val="2"/>
                            <w:szCs w:val="22"/>
                            <w:rFonts w:ascii="Arial" w:eastAsia="Arial" w:cstheme="minorBidi" w:hAnsi="Times New Roman" w:cs="Times New Roman"/>
                            <w:b/>
                            <w:sz w:val="18"/>
                          </w:rPr>
                          <w:t>-</w:t>
                        </w:r>
                        <w:r>
                          <w:rPr>
                            <w:kern w:val="2"/>
                            <w:szCs w:val="22"/>
                            <w:rFonts w:ascii="宋体" w:eastAsia="宋体" w:hint="eastAsia" w:cstheme="minorBidi" w:hAnsi="Times New Roman" w:cs="Times New Roman"/>
                            <w:b/>
                            <w:sz w:val="18"/>
                          </w:rPr>
                          <w:t>主动</w:t>
                          <w:tab/>
                        </w:r>
                        <w:r>
                          <w:rPr>
                            <w:kern w:val="2"/>
                            <w:szCs w:val="22"/>
                            <w:rFonts w:cstheme="minorBidi" w:ascii="Times New Roman" w:hAnsi="Times New Roman" w:eastAsia="Times New Roman" w:cs="Times New Roman"/>
                            <w:position w:val="1"/>
                            <w:sz w:val="18"/>
                          </w:rPr>
                          <w:t>Within</w:t>
                        </w:r>
                        <w:r>
                          <w:rPr>
                            <w:kern w:val="2"/>
                            <w:szCs w:val="22"/>
                            <w:rFonts w:cstheme="minorBidi" w:ascii="Times New Roman" w:hAnsi="Times New Roman" w:eastAsia="Times New Roman" w:cs="Times New Roman"/>
                            <w:spacing w:val="-6"/>
                            <w:position w:val="1"/>
                            <w:sz w:val="18"/>
                          </w:rPr>
                          <w:t> </w:t>
                        </w:r>
                        <w:r>
                          <w:rPr>
                            <w:kern w:val="2"/>
                            <w:szCs w:val="22"/>
                            <w:rFonts w:cstheme="minorBidi" w:ascii="Times New Roman" w:hAnsi="Times New Roman" w:eastAsia="Times New Roman" w:cs="Times New Roman"/>
                            <w:position w:val="1"/>
                            <w:sz w:val="18"/>
                          </w:rPr>
                          <w:t>Groups</w:t>
                        </w:r>
                      </w:p>
                    </w:tc>
                    <w:tc>
                      <w:tcPr>
                        <w:tcW w:w="1390" w:type="dxa"/>
                      </w:tcPr>
                      <w:p w:rsidR="0018722C">
                        <w:pPr>
                          <w:widowControl w:val="0"/>
                          <w:snapToGrid w:val="1"/>
                          <w:spacing w:beforeLines="0" w:afterLines="0" w:lineRule="auto" w:line="240" w:after="0" w:before="48"/>
                          <w:ind w:firstLineChars="0" w:firstLine="0" w:leftChars="0" w:left="417"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134.135</w:t>
                        </w:r>
                      </w:p>
                    </w:tc>
                    <w:tc>
                      <w:tcPr>
                        <w:tcW w:w="983" w:type="dxa"/>
                      </w:tcPr>
                      <w:p w:rsidR="0018722C">
                        <w:pPr>
                          <w:widowControl w:val="0"/>
                          <w:snapToGrid w:val="1"/>
                          <w:spacing w:beforeLines="0" w:afterLines="0" w:lineRule="auto" w:line="240" w:after="0" w:before="48"/>
                          <w:ind w:firstLineChars="0" w:firstLine="0" w:leftChars="0" w:left="348" w:rightChars="0" w:right="3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1243" w:type="dxa"/>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1.302</w:t>
                        </w:r>
                      </w:p>
                    </w:tc>
                    <w:tc>
                      <w:tcPr>
                        <w:tcW w:w="98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956" w:type="dxa"/>
                      </w:tcPr>
                      <w:p w:rsidR="0018722C">
                        <w:pPr>
                          <w:widowControl w:val="0"/>
                          <w:snapToGrid w:val="1"/>
                          <w:spacing w:beforeLines="0" w:afterLines="0" w:lineRule="auto" w:line="240" w:after="0" w:before="90"/>
                          <w:ind w:firstLineChars="0" w:firstLine="0" w:leftChars="0" w:left="0" w:rightChars="0" w:right="43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0" w:type="dxa"/>
                      </w:tcPr>
                      <w:p w:rsidR="0018722C">
                        <w:pPr>
                          <w:widowControl w:val="0"/>
                          <w:snapToGrid w:val="1"/>
                          <w:spacing w:beforeLines="0" w:afterLines="0" w:lineRule="auto" w:line="240" w:after="0" w:before="90"/>
                          <w:ind w:firstLineChars="0" w:firstLine="0" w:leftChars="0" w:left="415"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64.111</w:t>
                        </w:r>
                      </w:p>
                    </w:tc>
                    <w:tc>
                      <w:tcPr>
                        <w:tcW w:w="983" w:type="dxa"/>
                      </w:tcPr>
                      <w:p w:rsidR="0018722C">
                        <w:pPr>
                          <w:widowControl w:val="0"/>
                          <w:snapToGrid w:val="1"/>
                          <w:spacing w:beforeLines="0" w:afterLines="0" w:lineRule="auto" w:line="240" w:after="0" w:before="90"/>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w:t>
                        </w:r>
                      </w:p>
                    </w:tc>
                    <w:tc>
                      <w:tcPr>
                        <w:tcW w:w="1243" w:type="dxa"/>
                      </w:tcPr>
                      <w:p w:rsidR="0018722C">
                        <w:pPr>
                          <w:widowControl w:val="0"/>
                          <w:snapToGrid w:val="1"/>
                          <w:spacing w:beforeLines="0" w:afterLines="0" w:lineRule="auto" w:line="240" w:after="0" w:before="90"/>
                          <w:ind w:firstLineChars="0" w:firstLine="0" w:leftChars="0" w:left="328" w:rightChars="0" w:right="3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16.028</w:t>
                        </w:r>
                      </w:p>
                    </w:tc>
                    <w:tc>
                      <w:tcPr>
                        <w:tcW w:w="983" w:type="dxa"/>
                      </w:tcPr>
                      <w:p w:rsidR="0018722C">
                        <w:pPr>
                          <w:widowControl w:val="0"/>
                          <w:snapToGrid w:val="1"/>
                          <w:spacing w:beforeLines="0" w:afterLines="0" w:lineRule="auto" w:line="240" w:after="0" w:before="90"/>
                          <w:ind w:firstLineChars="0" w:firstLine="0" w:leftChars="0" w:left="0" w:rightChars="0" w:right="17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2.426</w:t>
                        </w:r>
                      </w:p>
                    </w:tc>
                    <w:tc>
                      <w:tcPr>
                        <w:tcW w:w="951" w:type="dxa"/>
                      </w:tcPr>
                      <w:p w:rsidR="0018722C">
                        <w:pPr>
                          <w:widowControl w:val="0"/>
                          <w:snapToGrid w:val="1"/>
                          <w:spacing w:beforeLines="0" w:afterLines="0" w:lineRule="auto" w:line="240" w:after="0" w:before="90"/>
                          <w:ind w:firstLineChars="0" w:firstLine="0" w:leftChars="0" w:left="161" w:rightChars="0" w:right="25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w:t>
                        </w:r>
                      </w:p>
                    </w:tc>
                  </w:tr>
                  <w:tr>
                    <w:trPr>
                      <w:trHeight w:val="380" w:hRule="atLeast"/>
                    </w:trPr>
                    <w:tc>
                      <w:tcPr>
                        <w:tcW w:w="2956" w:type="dxa"/>
                        <w:tcBorders>
                          <w:bottom w:val="single" w:sz="12" w:space="0" w:color="008000"/>
                        </w:tcBorders>
                      </w:tcPr>
                      <w:p w:rsidR="0018722C">
                        <w:pPr>
                          <w:widowControl w:val="0"/>
                          <w:snapToGrid w:val="1"/>
                          <w:spacing w:beforeLines="0" w:afterLines="0" w:lineRule="auto" w:line="240" w:after="0" w:before="15"/>
                          <w:ind w:firstLineChars="0" w:firstLine="0" w:rightChars="0" w:right="0" w:leftChars="0" w:left="208"/>
                          <w:jc w:val="left"/>
                          <w:autoSpaceDE w:val="0"/>
                          <w:autoSpaceDN w:val="0"/>
                          <w:tabs>
                            <w:tab w:pos="1313"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sz w:val="18"/>
                          </w:rPr>
                          <w:t>接受</w:t>
                        </w:r>
                        <w:r>
                          <w:rPr>
                            <w:kern w:val="2"/>
                            <w:szCs w:val="22"/>
                            <w:rFonts w:ascii="Arial" w:eastAsia="Arial" w:cstheme="minorBidi" w:hAnsi="Times New Roman" w:cs="Times New Roman"/>
                            <w:b/>
                            <w:sz w:val="18"/>
                          </w:rPr>
                          <w:t>-</w:t>
                        </w:r>
                        <w:r>
                          <w:rPr>
                            <w:kern w:val="2"/>
                            <w:szCs w:val="22"/>
                            <w:rFonts w:ascii="宋体" w:eastAsia="宋体" w:hint="eastAsia" w:cstheme="minorBidi" w:hAnsi="Times New Roman" w:cs="Times New Roman"/>
                            <w:b/>
                            <w:sz w:val="18"/>
                          </w:rPr>
                          <w:t>建构</w:t>
                          <w:tab/>
                        </w:r>
                        <w:r>
                          <w:rPr>
                            <w:kern w:val="2"/>
                            <w:szCs w:val="22"/>
                            <w:rFonts w:cstheme="minorBidi" w:ascii="Times New Roman" w:hAnsi="Times New Roman" w:eastAsia="Times New Roman" w:cs="Times New Roman"/>
                            <w:position w:val="1"/>
                            <w:sz w:val="18"/>
                          </w:rPr>
                          <w:t>Within</w:t>
                        </w:r>
                        <w:r>
                          <w:rPr>
                            <w:kern w:val="2"/>
                            <w:szCs w:val="22"/>
                            <w:rFonts w:cstheme="minorBidi" w:ascii="Times New Roman" w:hAnsi="Times New Roman" w:eastAsia="Times New Roman" w:cs="Times New Roman"/>
                            <w:spacing w:val="-6"/>
                            <w:position w:val="1"/>
                            <w:sz w:val="18"/>
                          </w:rPr>
                          <w:t> </w:t>
                        </w:r>
                        <w:r>
                          <w:rPr>
                            <w:kern w:val="2"/>
                            <w:szCs w:val="22"/>
                            <w:rFonts w:cstheme="minorBidi" w:ascii="Times New Roman" w:hAnsi="Times New Roman" w:eastAsia="Times New Roman" w:cs="Times New Roman"/>
                            <w:position w:val="1"/>
                            <w:sz w:val="18"/>
                          </w:rPr>
                          <w:t>Groups</w:t>
                        </w:r>
                      </w:p>
                    </w:tc>
                    <w:tc>
                      <w:tcPr>
                        <w:tcW w:w="1390" w:type="dxa"/>
                        <w:tcBorders>
                          <w:bottom w:val="single" w:sz="12" w:space="0" w:color="008000"/>
                        </w:tcBorders>
                      </w:tcPr>
                      <w:p w:rsidR="0018722C">
                        <w:pPr>
                          <w:widowControl w:val="0"/>
                          <w:snapToGrid w:val="1"/>
                          <w:spacing w:beforeLines="0" w:afterLines="0" w:lineRule="auto" w:line="240" w:after="0" w:before="48"/>
                          <w:ind w:firstLineChars="0" w:firstLine="0" w:leftChars="0" w:left="417" w:rightChars="0" w:right="34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680.407</w:t>
                        </w:r>
                      </w:p>
                    </w:tc>
                    <w:tc>
                      <w:tcPr>
                        <w:tcW w:w="983" w:type="dxa"/>
                        <w:tcBorders>
                          <w:bottom w:val="single" w:sz="12" w:space="0" w:color="008000"/>
                        </w:tcBorders>
                      </w:tcPr>
                      <w:p w:rsidR="0018722C">
                        <w:pPr>
                          <w:widowControl w:val="0"/>
                          <w:snapToGrid w:val="1"/>
                          <w:spacing w:beforeLines="0" w:afterLines="0" w:lineRule="auto" w:line="240" w:after="0" w:before="48"/>
                          <w:ind w:firstLineChars="0" w:firstLine="0" w:leftChars="0" w:left="348" w:rightChars="0" w:right="32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1243" w:type="dxa"/>
                        <w:tcBorders>
                          <w:bottom w:val="single" w:sz="12" w:space="0" w:color="008000"/>
                        </w:tcBorders>
                      </w:tcPr>
                      <w:p w:rsidR="0018722C">
                        <w:pPr>
                          <w:widowControl w:val="0"/>
                          <w:snapToGrid w:val="1"/>
                          <w:spacing w:beforeLines="0" w:afterLines="0" w:lineRule="auto" w:line="240" w:after="0" w:before="48"/>
                          <w:ind w:firstLineChars="0" w:firstLine="0" w:leftChars="0" w:left="328" w:rightChars="0" w:right="3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6.606</w:t>
                        </w:r>
                      </w:p>
                    </w:tc>
                    <w:tc>
                      <w:tcPr>
                        <w:tcW w:w="983"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51"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18"/>
        </w:rPr>
        <w:t>维</w:t>
      </w:r>
      <w:r>
        <w:rPr>
          <w:kern w:val="2"/>
          <w:szCs w:val="22"/>
          <w:rFonts w:cstheme="minorBidi" w:hAnsiTheme="minorHAnsi" w:eastAsiaTheme="minorHAnsi" w:asciiTheme="minorHAnsi"/>
          <w:b/>
          <w:sz w:val="18"/>
        </w:rPr>
        <w:t>度</w:t>
      </w:r>
      <w:r>
        <w:rPr>
          <w:kern w:val="2"/>
          <w:szCs w:val="22"/>
          <w:rFonts w:ascii="Times New Roman" w:eastAsia="Times New Roman" w:cstheme="minorBidi" w:hAnsiTheme="minorHAnsi"/>
          <w:b/>
          <w:sz w:val="18"/>
        </w:rPr>
        <w:t>Sum</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of</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Squares</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Mean</w:t>
      </w:r>
      <w:r>
        <w:rPr>
          <w:kern w:val="2"/>
          <w:szCs w:val="22"/>
          <w:rFonts w:ascii="Times New Roman" w:eastAsia="Times New Roman" w:cstheme="minorBidi" w:hAnsiTheme="minorHAnsi"/>
          <w:b/>
          <w:spacing w:val="0"/>
          <w:sz w:val="18"/>
        </w:rPr>
        <w:t> </w:t>
      </w:r>
      <w:r>
        <w:rPr>
          <w:kern w:val="2"/>
          <w:szCs w:val="22"/>
          <w:rFonts w:ascii="Times New Roman" w:eastAsia="Times New Roman" w:cstheme="minorBidi" w:hAnsiTheme="minorHAnsi"/>
          <w:b/>
          <w:sz w:val="18"/>
        </w:rPr>
        <w:t>Square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P</w:t>
      </w:r>
    </w:p>
    <w:p w:rsidR="0018722C">
      <w:pPr>
        <w:spacing w:line="602" w:lineRule="auto" w:before="0"/>
        <w:ind w:leftChars="0" w:left="324" w:rightChars="0" w:right="7635" w:firstLineChars="0" w:firstLine="0"/>
        <w:jc w:val="both"/>
        <w:topLinePunct/>
      </w:pPr>
      <w:r>
        <w:rPr>
          <w:kern w:val="2"/>
          <w:sz w:val="18"/>
          <w:szCs w:val="22"/>
          <w:rFonts w:cstheme="minorBidi" w:hAnsiTheme="minorHAnsi" w:eastAsiaTheme="minorHAnsi" w:asciiTheme="minorHAnsi"/>
          <w:b/>
        </w:rPr>
        <w:t>封闭</w:t>
      </w:r>
      <w:r>
        <w:rPr>
          <w:kern w:val="2"/>
          <w:szCs w:val="22"/>
          <w:rFonts w:ascii="Arial" w:eastAsia="Arial" w:cstheme="minorBidi" w:hAnsiTheme="minorHAnsi"/>
          <w:b/>
          <w:sz w:val="18"/>
        </w:rPr>
        <w:t>-</w:t>
      </w:r>
      <w:r>
        <w:rPr>
          <w:kern w:val="2"/>
          <w:szCs w:val="22"/>
          <w:rFonts w:cstheme="minorBidi" w:hAnsiTheme="minorHAnsi" w:eastAsiaTheme="minorHAnsi" w:asciiTheme="minorHAnsi"/>
          <w:b/>
          <w:sz w:val="18"/>
        </w:rPr>
        <w:t>开放静态</w:t>
      </w:r>
      <w:r>
        <w:rPr>
          <w:kern w:val="2"/>
          <w:szCs w:val="22"/>
          <w:rFonts w:ascii="Arial" w:eastAsia="Arial" w:cstheme="minorBidi" w:hAnsiTheme="minorHAnsi"/>
          <w:b/>
          <w:sz w:val="18"/>
        </w:rPr>
        <w:t>-</w:t>
      </w:r>
      <w:r>
        <w:rPr>
          <w:kern w:val="2"/>
          <w:szCs w:val="22"/>
          <w:rFonts w:cstheme="minorBidi" w:hAnsiTheme="minorHAnsi" w:eastAsiaTheme="minorHAnsi" w:asciiTheme="minorHAnsi"/>
          <w:b/>
          <w:sz w:val="18"/>
        </w:rPr>
        <w:t>动态</w:t>
      </w:r>
      <w:r>
        <w:rPr>
          <w:kern w:val="2"/>
          <w:szCs w:val="22"/>
          <w:rFonts w:cstheme="minorBidi" w:hAnsiTheme="minorHAnsi" w:eastAsiaTheme="minorHAnsi" w:asciiTheme="minorHAnsi"/>
          <w:b/>
          <w:w w:val="95"/>
          <w:sz w:val="18"/>
        </w:rPr>
        <w:t>对立</w:t>
      </w:r>
      <w:r>
        <w:rPr>
          <w:kern w:val="2"/>
          <w:szCs w:val="22"/>
          <w:rFonts w:ascii="Arial" w:eastAsia="Arial" w:cstheme="minorBidi" w:hAnsiTheme="minorHAnsi"/>
          <w:b/>
          <w:w w:val="95"/>
          <w:sz w:val="18"/>
        </w:rPr>
        <w:t>-</w:t>
      </w:r>
      <w:r>
        <w:rPr>
          <w:kern w:val="2"/>
          <w:szCs w:val="22"/>
          <w:rFonts w:cstheme="minorBidi" w:hAnsiTheme="minorHAnsi" w:eastAsiaTheme="minorHAnsi" w:asciiTheme="minorHAnsi"/>
          <w:b/>
          <w:w w:val="95"/>
          <w:sz w:val="18"/>
        </w:rPr>
        <w:t>互补</w:t>
      </w:r>
    </w:p>
    <w:p w:rsidR="0018722C">
      <w:pPr>
        <w:topLinePunct/>
      </w:pPr>
      <w:r>
        <w:rPr>
          <w:rFonts w:cstheme="minorBidi" w:hAnsiTheme="minorHAnsi" w:eastAsiaTheme="minorHAnsi" w:asciiTheme="minorHAnsi"/>
        </w:rPr>
        <w:t>（</w:t>
      </w: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r>
        <w:rPr>
          <w:rFonts w:cstheme="minorBidi" w:hAnsiTheme="minorHAnsi" w:eastAsiaTheme="minorHAnsi" w:asciiTheme="minorHAnsi"/>
        </w:rPr>
        <w:t>）</w:t>
      </w:r>
    </w:p>
    <w:p w:rsidR="0018722C">
      <w:pPr>
        <w:topLinePunct/>
      </w:pPr>
      <w:r>
        <w:t>如</w:t>
      </w:r>
      <w:r>
        <w:t>表</w:t>
      </w:r>
      <w:r>
        <w:rPr>
          <w:rFonts w:ascii="Times New Roman" w:eastAsia="Times New Roman"/>
        </w:rPr>
        <w:t>7-2</w:t>
      </w:r>
      <w:r>
        <w:t>所示：方差分析结果表明，不同教龄的教师在知识的封闭-开放、对</w:t>
      </w:r>
      <w:r>
        <w:t>立-互补、主动-被动维度，存在着认识上的差异。多重比较的结果表明，在封</w:t>
      </w:r>
      <w:r>
        <w:t>闭</w:t>
      </w:r>
    </w:p>
    <w:p w:rsidR="0018722C">
      <w:pPr>
        <w:topLinePunct/>
      </w:pPr>
      <w:r>
        <w:t>-开放维度，教龄</w:t>
      </w:r>
      <w:r>
        <w:t>1</w:t>
      </w:r>
      <w:r>
        <w:t>（</w:t>
      </w:r>
      <w:r>
        <w:rPr>
          <w:spacing w:val="-4"/>
        </w:rPr>
        <w:t>1-3</w:t>
      </w:r>
      <w:r>
        <w:t>年</w:t>
      </w:r>
      <w:r>
        <w:t>）</w:t>
      </w:r>
      <w:r>
        <w:t>和教龄3</w:t>
      </w:r>
      <w:r>
        <w:t>、</w:t>
      </w:r>
      <w:r>
        <w:t>4</w:t>
      </w:r>
      <w:r>
        <w:t>（</w:t>
      </w:r>
      <w:r>
        <w:rPr>
          <w:spacing w:val="-4"/>
        </w:rPr>
        <w:t>5-10</w:t>
      </w:r>
      <w:r>
        <w:rPr>
          <w:spacing w:val="-10"/>
        </w:rPr>
        <w:t>年、</w:t>
      </w:r>
      <w:r>
        <w:t>10-20年</w:t>
      </w:r>
      <w:r>
        <w:t>）</w:t>
      </w:r>
      <w:r>
        <w:t>的教师；教龄</w:t>
      </w:r>
      <w:r>
        <w:t>2</w:t>
      </w:r>
      <w:r>
        <w:t>（</w:t>
      </w:r>
      <w:r>
        <w:rPr>
          <w:spacing w:val="-4"/>
        </w:rPr>
        <w:t xml:space="preserve">3-5</w:t>
      </w:r>
      <w:r>
        <w:rPr>
          <w:spacing w:val="0"/>
        </w:rPr>
        <w:t>年</w:t>
      </w:r>
      <w:r>
        <w:t>）</w:t>
      </w:r>
      <w:r>
        <w:t>和教龄3</w:t>
      </w:r>
      <w:r>
        <w:t>、</w:t>
      </w:r>
      <w:r>
        <w:t>4</w:t>
      </w:r>
      <w:r>
        <w:t>（</w:t>
      </w:r>
      <w:r>
        <w:rPr>
          <w:spacing w:val="0"/>
        </w:rPr>
        <w:t>5-10</w:t>
      </w:r>
      <w:r>
        <w:rPr>
          <w:spacing w:val="-2"/>
        </w:rPr>
        <w:t>年、</w:t>
      </w:r>
      <w:r>
        <w:rPr>
          <w:spacing w:val="0"/>
        </w:rPr>
        <w:t>10-20</w:t>
      </w:r>
      <w:r>
        <w:t>年</w:t>
      </w:r>
      <w:r>
        <w:t>）</w:t>
      </w:r>
      <w:r>
        <w:t>的教师；教龄</w:t>
      </w:r>
      <w:r>
        <w:t>2</w:t>
      </w:r>
      <w:r>
        <w:t>(</w:t>
      </w:r>
      <w:r>
        <w:t>3-5年</w:t>
      </w:r>
      <w:r>
        <w:rPr>
          <w:spacing w:val="-4"/>
        </w:rPr>
        <w:t>)</w:t>
      </w:r>
      <w:r>
        <w:t>、</w:t>
      </w:r>
      <w:r>
        <w:t>3</w:t>
      </w:r>
      <w:r>
        <w:t>（</w:t>
      </w:r>
      <w:r>
        <w:t>5-10年</w:t>
      </w:r>
      <w:r>
        <w:t>）</w:t>
      </w:r>
      <w:r>
        <w:t>的教师与教龄5</w:t>
      </w:r>
      <w:r>
        <w:t>（</w:t>
      </w:r>
      <w:r>
        <w:t>20年以上</w:t>
      </w:r>
      <w:r>
        <w:t>）</w:t>
      </w:r>
      <w:r>
        <w:t>的教师，对于知识是与社会政治、经济、现实生活毫</w:t>
      </w:r>
      <w:r>
        <w:t>不相关还是关系密切；各门学科的知识是彼此无关还是相互联系，认识上存在着</w:t>
      </w:r>
      <w:r>
        <w:t>显著差异。在对立-互补维度，教龄</w:t>
      </w:r>
      <w:r>
        <w:t>3分别与教龄1</w:t>
      </w:r>
      <w:r>
        <w:t>、教龄</w:t>
      </w:r>
      <w:r>
        <w:t>5</w:t>
      </w:r>
      <w:r>
        <w:t>的教师，教龄</w:t>
      </w:r>
      <w:r>
        <w:t>2和教龄5</w:t>
      </w:r>
      <w:r>
        <w:t>的教师对于知识之间是相互对立的，还是相互补充共同作用于个体的发展，认</w:t>
      </w:r>
      <w:r>
        <w:t>识</w:t>
      </w:r>
    </w:p>
    <w:p w:rsidR="0018722C">
      <w:pPr>
        <w:topLinePunct/>
      </w:pPr>
      <w:r>
        <w:t>上存在着显著差异。在知识学习的主动-被动维度，由于方差不具有齐性，</w:t>
      </w:r>
    </w:p>
    <w:p w:rsidR="0018722C">
      <w:pPr>
        <w:topLinePunct/>
      </w:pPr>
      <w:r>
        <w:rPr>
          <w:rFonts w:ascii="Times New Roman" w:eastAsia="Times New Roman"/>
        </w:rPr>
        <w:t>Tamhane</w:t>
      </w:r>
      <w:r>
        <w:t>检验的结果表明，教龄</w:t>
      </w:r>
      <w:r>
        <w:t>4</w:t>
      </w:r>
      <w:r>
        <w:t>（</w:t>
      </w:r>
      <w:r>
        <w:t>10-20年</w:t>
      </w:r>
      <w:r>
        <w:t>）</w:t>
      </w:r>
      <w:r>
        <w:t>和教龄2</w:t>
      </w:r>
      <w:r>
        <w:t>（</w:t>
      </w:r>
      <w:r>
        <w:t>3-5年</w:t>
      </w:r>
      <w:r>
        <w:t>）</w:t>
      </w:r>
      <w:r>
        <w:t>的教师，对于知</w:t>
      </w:r>
      <w:r>
        <w:t>识的学习是被动接受的过程，还是学习者主动地对知识进行建构的过程，认识上存在着显著差异。</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048;mso-wrap-distance-left:0;mso-wrap-distance-right:0" from="84.599998pt,22.59395pt" to="510.359998pt,22.59395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7-3</w:t>
      </w:r>
      <w:r>
        <w:t xml:space="preserve">  </w:t>
      </w:r>
      <w:r>
        <w:rPr>
          <w:kern w:val="2"/>
          <w:szCs w:val="22"/>
          <w:rFonts w:ascii="Times New Roman" w:eastAsia="Times New Roman" w:cstheme="minorBidi" w:hAnsiTheme="minorHAnsi"/>
          <w:b/>
          <w:w w:val="95"/>
          <w:sz w:val="21"/>
        </w:rPr>
        <w:t>B</w:t>
      </w:r>
      <w:r>
        <w:rPr>
          <w:kern w:val="2"/>
          <w:szCs w:val="22"/>
          <w:rFonts w:cstheme="minorBidi" w:hAnsiTheme="minorHAnsi" w:eastAsiaTheme="minorHAnsi" w:asciiTheme="minorHAnsi"/>
          <w:b/>
          <w:w w:val="95"/>
          <w:sz w:val="21"/>
        </w:rPr>
        <w:t>市科学课教师知识观的职称因素的方差分析（</w:t>
      </w:r>
      <w:r>
        <w:rPr>
          <w:kern w:val="2"/>
          <w:szCs w:val="22"/>
          <w:rFonts w:ascii="Times New Roman" w:eastAsia="Times New Roman" w:cstheme="minorBidi" w:hAnsiTheme="minorHAnsi"/>
          <w:b/>
          <w:w w:val="95"/>
          <w:sz w:val="21"/>
        </w:rPr>
        <w:t>ANOVA</w:t>
      </w:r>
      <w:r>
        <w:rPr>
          <w:kern w:val="2"/>
          <w:szCs w:val="22"/>
          <w:rFonts w:cstheme="minorBidi" w:hAnsiTheme="minorHAnsi" w:eastAsiaTheme="minorHAnsi" w:asciiTheme="minorHAnsi"/>
          <w:b/>
          <w:w w:val="95"/>
          <w:sz w:val="21"/>
        </w:rPr>
        <w:t>）</w:t>
      </w:r>
    </w:p>
    <w:p w:rsidR="0018722C">
      <w:pPr>
        <w:pStyle w:val="ae"/>
        <w:topLinePunct/>
      </w:pPr>
      <w:r>
        <w:rPr>
          <w:kern w:val="2"/>
          <w:sz w:val="22"/>
          <w:szCs w:val="22"/>
          <w:rFonts w:cstheme="minorBidi" w:hAnsiTheme="minorHAnsi" w:eastAsiaTheme="minorHAnsi" w:asciiTheme="minorHAnsi"/>
        </w:rPr>
        <w:pict>
          <v:shape style="margin-left:84.779999pt;margin-top:23.162682pt;width:411.58pt;height:195.1pt;mso-position-horizontal-relative:page;mso-position-vertical-relative:paragraph;z-index:4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1399"/>
                    <w:gridCol w:w="989"/>
                    <w:gridCol w:w="1249"/>
                    <w:gridCol w:w="1046"/>
                    <w:gridCol w:w="858"/>
                  </w:tblGrid>
                  <w:tr>
                    <w:trPr>
                      <w:trHeight w:val="340" w:hRule="atLeast"/>
                    </w:trPr>
                    <w:tc>
                      <w:tcPr>
                        <w:tcW w:w="2969"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Borders>
                          <w:top w:val="single" w:sz="6" w:space="0" w:color="008000"/>
                        </w:tcBorders>
                      </w:tcPr>
                      <w:p w:rsidR="0018722C">
                        <w:pPr>
                          <w:widowControl w:val="0"/>
                          <w:snapToGrid w:val="1"/>
                          <w:spacing w:beforeLines="0" w:afterLines="0" w:lineRule="auto" w:line="240" w:after="0" w:before="51"/>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13.227</w:t>
                        </w:r>
                      </w:p>
                    </w:tc>
                    <w:tc>
                      <w:tcPr>
                        <w:tcW w:w="989" w:type="dxa"/>
                        <w:tcBorders>
                          <w:top w:val="single" w:sz="6" w:space="0" w:color="008000"/>
                        </w:tcBorders>
                      </w:tcPr>
                      <w:p w:rsidR="0018722C">
                        <w:pPr>
                          <w:widowControl w:val="0"/>
                          <w:snapToGrid w:val="1"/>
                          <w:spacing w:beforeLines="0" w:afterLines="0" w:lineRule="auto" w:line="240" w:after="0" w:before="51"/>
                          <w:ind w:firstLineChars="0" w:firstLine="0" w:rightChars="0" w:right="0" w:leftChars="0" w:lef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49" w:type="dxa"/>
                        <w:tcBorders>
                          <w:top w:val="single" w:sz="6" w:space="0" w:color="008000"/>
                        </w:tcBorders>
                      </w:tcPr>
                      <w:p w:rsidR="0018722C">
                        <w:pPr>
                          <w:widowControl w:val="0"/>
                          <w:snapToGrid w:val="1"/>
                          <w:spacing w:beforeLines="0" w:afterLines="0" w:lineRule="auto" w:line="240" w:after="0" w:before="51"/>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4.409</w:t>
                        </w:r>
                      </w:p>
                    </w:tc>
                    <w:tc>
                      <w:tcPr>
                        <w:tcW w:w="1046"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1.308</w:t>
                        </w:r>
                      </w:p>
                    </w:tc>
                    <w:tc>
                      <w:tcPr>
                        <w:tcW w:w="858" w:type="dxa"/>
                        <w:tcBorders>
                          <w:top w:val="single" w:sz="6" w:space="0" w:color="008000"/>
                        </w:tcBorders>
                      </w:tcPr>
                      <w:p w:rsidR="0018722C">
                        <w:pPr>
                          <w:widowControl w:val="0"/>
                          <w:snapToGrid w:val="1"/>
                          <w:spacing w:beforeLines="0" w:afterLines="0" w:lineRule="auto" w:line="240" w:after="0" w:before="51"/>
                          <w:ind w:firstLineChars="0" w:firstLine="0" w:rightChars="0" w:right="0" w:leftChars="0" w:left="3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.276</w:t>
                        </w:r>
                      </w:p>
                    </w:tc>
                  </w:tr>
                  <w:tr>
                    <w:trPr>
                      <w:trHeight w:val="380" w:hRule="atLeast"/>
                    </w:trPr>
                    <w:tc>
                      <w:tcPr>
                        <w:tcW w:w="2969" w:type="dxa"/>
                      </w:tcPr>
                      <w:p w:rsidR="0018722C">
                        <w:pPr>
                          <w:widowControl w:val="0"/>
                          <w:snapToGrid w:val="1"/>
                          <w:spacing w:beforeLines="0" w:afterLines="0" w:before="0" w:after="0" w:line="290" w:lineRule="exact"/>
                          <w:ind w:firstLineChars="0" w:firstLine="0" w:rightChars="0" w:right="0" w:leftChars="0" w:left="212"/>
                          <w:jc w:val="left"/>
                          <w:autoSpaceDE w:val="0"/>
                          <w:autoSpaceDN w:val="0"/>
                          <w:tabs>
                            <w:tab w:pos="132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position w:val="6"/>
                            <w:sz w:val="18"/>
                          </w:rPr>
                          <w:t>外在</w:t>
                        </w:r>
                        <w:r>
                          <w:rPr>
                            <w:kern w:val="2"/>
                            <w:szCs w:val="22"/>
                            <w:rFonts w:ascii="Arial" w:eastAsia="Arial" w:cstheme="minorBidi" w:hAnsi="Times New Roman" w:cs="Times New Roman"/>
                            <w:b/>
                            <w:position w:val="6"/>
                            <w:sz w:val="18"/>
                          </w:rPr>
                          <w:t>-</w:t>
                        </w:r>
                        <w:r>
                          <w:rPr>
                            <w:kern w:val="2"/>
                            <w:szCs w:val="22"/>
                            <w:rFonts w:ascii="宋体" w:eastAsia="宋体" w:hint="eastAsia" w:cstheme="minorBidi" w:hAnsi="Times New Roman" w:cs="Times New Roman"/>
                            <w:b/>
                            <w:position w:val="6"/>
                            <w:sz w:val="18"/>
                          </w:rPr>
                          <w:t>内在</w:t>
                          <w:tab/>
                        </w:r>
                        <w:r>
                          <w:rPr>
                            <w:kern w:val="2"/>
                            <w:szCs w:val="22"/>
                            <w:rFonts w:cstheme="minorBidi" w:ascii="Times New Roman" w:hAnsi="Times New Roman" w:eastAsia="Times New Roman" w:cs="Times New Roman"/>
                            <w:sz w:val="18"/>
                          </w:rPr>
                          <w:t>Within</w:t>
                        </w:r>
                        <w:r>
                          <w:rPr>
                            <w:kern w:val="2"/>
                            <w:szCs w:val="22"/>
                            <w:rFonts w:cstheme="minorBidi" w:ascii="Times New Roman" w:hAnsi="Times New Roman" w:eastAsia="Times New Roman" w:cs="Times New Roman"/>
                            <w:spacing w:val="-6"/>
                            <w:sz w:val="18"/>
                          </w:rPr>
                          <w:t> </w:t>
                        </w:r>
                        <w:r>
                          <w:rPr>
                            <w:kern w:val="2"/>
                            <w:szCs w:val="22"/>
                            <w:rFonts w:cstheme="minorBidi" w:ascii="Times New Roman" w:hAnsi="Times New Roman" w:eastAsia="Times New Roman" w:cs="Times New Roman"/>
                            <w:sz w:val="18"/>
                          </w:rPr>
                          <w:t>Groups</w:t>
                        </w:r>
                      </w:p>
                    </w:tc>
                    <w:tc>
                      <w:tcPr>
                        <w:tcW w:w="1399" w:type="dxa"/>
                      </w:tcPr>
                      <w:p w:rsidR="0018722C">
                        <w:pPr>
                          <w:widowControl w:val="0"/>
                          <w:snapToGrid w:val="1"/>
                          <w:spacing w:beforeLines="0" w:afterLines="0" w:lineRule="auto" w:line="240" w:after="0" w:before="83"/>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350.652</w:t>
                        </w:r>
                      </w:p>
                    </w:tc>
                    <w:tc>
                      <w:tcPr>
                        <w:tcW w:w="989" w:type="dxa"/>
                      </w:tcPr>
                      <w:p w:rsidR="0018722C">
                        <w:pPr>
                          <w:widowControl w:val="0"/>
                          <w:snapToGrid w:val="1"/>
                          <w:spacing w:beforeLines="0" w:afterLines="0" w:lineRule="auto" w:line="240" w:after="0" w:before="83"/>
                          <w:ind w:firstLineChars="0" w:firstLine="0" w:leftChars="0" w:left="351" w:rightChars="0" w:right="3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49" w:type="dxa"/>
                      </w:tcPr>
                      <w:p w:rsidR="0018722C">
                        <w:pPr>
                          <w:widowControl w:val="0"/>
                          <w:snapToGrid w:val="1"/>
                          <w:spacing w:beforeLines="0" w:afterLines="0" w:lineRule="auto" w:line="240" w:after="0" w:before="83"/>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3.372</w:t>
                        </w:r>
                      </w:p>
                    </w:tc>
                    <w:tc>
                      <w:tcPr>
                        <w:tcW w:w="10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969" w:type="dxa"/>
                      </w:tcPr>
                      <w:p w:rsidR="0018722C">
                        <w:pPr>
                          <w:widowControl w:val="0"/>
                          <w:snapToGrid w:val="1"/>
                          <w:spacing w:beforeLines="0" w:afterLines="0" w:lineRule="auto" w:line="240" w:after="0" w:before="91"/>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Pr>
                      <w:p w:rsidR="0018722C">
                        <w:pPr>
                          <w:widowControl w:val="0"/>
                          <w:snapToGrid w:val="1"/>
                          <w:spacing w:beforeLines="0" w:afterLines="0" w:lineRule="auto" w:line="240" w:after="0" w:before="91"/>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60.637</w:t>
                        </w:r>
                      </w:p>
                    </w:tc>
                    <w:tc>
                      <w:tcPr>
                        <w:tcW w:w="989" w:type="dxa"/>
                      </w:tcPr>
                      <w:p w:rsidR="0018722C">
                        <w:pPr>
                          <w:widowControl w:val="0"/>
                          <w:snapToGrid w:val="1"/>
                          <w:spacing w:beforeLines="0" w:afterLines="0" w:lineRule="auto" w:line="240" w:after="0" w:before="91"/>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49" w:type="dxa"/>
                      </w:tcPr>
                      <w:p w:rsidR="0018722C">
                        <w:pPr>
                          <w:widowControl w:val="0"/>
                          <w:snapToGrid w:val="1"/>
                          <w:spacing w:beforeLines="0" w:afterLines="0" w:lineRule="auto" w:line="240" w:after="0" w:before="91"/>
                          <w:ind w:firstLineChars="0" w:firstLine="0" w:rightChars="0" w:right="0" w:leftChars="0" w:left="3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20.212</w:t>
                        </w:r>
                      </w:p>
                    </w:tc>
                    <w:tc>
                      <w:tcPr>
                        <w:tcW w:w="1046" w:type="dxa"/>
                      </w:tcPr>
                      <w:p w:rsidR="0018722C">
                        <w:pPr>
                          <w:widowControl w:val="0"/>
                          <w:snapToGrid w:val="1"/>
                          <w:spacing w:beforeLines="0" w:afterLines="0" w:lineRule="auto" w:line="240" w:after="0" w:before="91"/>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5.974</w:t>
                        </w:r>
                      </w:p>
                    </w:tc>
                    <w:tc>
                      <w:tcPr>
                        <w:tcW w:w="858" w:type="dxa"/>
                      </w:tcPr>
                      <w:p w:rsidR="0018722C">
                        <w:pPr>
                          <w:widowControl w:val="0"/>
                          <w:snapToGrid w:val="1"/>
                          <w:spacing w:beforeLines="0" w:afterLines="0" w:lineRule="auto" w:line="240" w:after="0" w:before="91"/>
                          <w:ind w:firstLineChars="0" w:firstLine="0" w:rightChars="0" w:right="0" w:leftChars="0" w:left="2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r>
                  <w:tr>
                    <w:trPr>
                      <w:trHeight w:val="30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351.882</w:t>
                        </w:r>
                      </w:p>
                    </w:tc>
                    <w:tc>
                      <w:tcPr>
                        <w:tcW w:w="989" w:type="dxa"/>
                      </w:tcPr>
                      <w:p w:rsidR="0018722C">
                        <w:pPr>
                          <w:widowControl w:val="0"/>
                          <w:snapToGrid w:val="1"/>
                          <w:spacing w:beforeLines="0" w:afterLines="0" w:lineRule="auto" w:line="240" w:after="0" w:before="48"/>
                          <w:ind w:firstLineChars="0" w:firstLine="0" w:leftChars="0" w:left="351" w:rightChars="0" w:right="3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49" w:type="dxa"/>
                      </w:tcPr>
                      <w:p w:rsidR="0018722C">
                        <w:pPr>
                          <w:widowControl w:val="0"/>
                          <w:snapToGrid w:val="1"/>
                          <w:spacing w:beforeLines="0" w:afterLines="0" w:lineRule="auto" w:line="240" w:after="0" w:before="48"/>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3.383</w:t>
                        </w:r>
                      </w:p>
                    </w:tc>
                    <w:tc>
                      <w:tcPr>
                        <w:tcW w:w="10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69" w:type="dxa"/>
                      </w:tcPr>
                      <w:p w:rsidR="0018722C">
                        <w:pPr>
                          <w:widowControl w:val="0"/>
                          <w:snapToGrid w:val="1"/>
                          <w:spacing w:beforeLines="0" w:afterLines="0" w:lineRule="auto" w:line="240" w:after="0" w:before="48"/>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Pr>
                      <w:p w:rsidR="0018722C">
                        <w:pPr>
                          <w:widowControl w:val="0"/>
                          <w:snapToGrid w:val="1"/>
                          <w:spacing w:beforeLines="0" w:afterLines="0" w:lineRule="auto" w:line="240" w:after="0" w:before="48"/>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54.896</w:t>
                        </w:r>
                      </w:p>
                    </w:tc>
                    <w:tc>
                      <w:tcPr>
                        <w:tcW w:w="989" w:type="dxa"/>
                      </w:tcPr>
                      <w:p w:rsidR="0018722C">
                        <w:pPr>
                          <w:widowControl w:val="0"/>
                          <w:snapToGrid w:val="1"/>
                          <w:spacing w:beforeLines="0" w:afterLines="0" w:lineRule="auto" w:line="240" w:after="0" w:before="48"/>
                          <w:ind w:firstLineChars="0" w:firstLine="0" w:rightChars="0" w:right="0" w:leftChars="0" w:lef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49" w:type="dxa"/>
                      </w:tcPr>
                      <w:p w:rsidR="0018722C">
                        <w:pPr>
                          <w:widowControl w:val="0"/>
                          <w:snapToGrid w:val="1"/>
                          <w:spacing w:beforeLines="0" w:afterLines="0" w:lineRule="auto" w:line="240" w:after="0" w:before="48"/>
                          <w:ind w:firstLineChars="0" w:firstLine="0" w:rightChars="0" w:right="0" w:leftChars="0" w:left="3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18.299</w:t>
                        </w:r>
                      </w:p>
                    </w:tc>
                    <w:tc>
                      <w:tcPr>
                        <w:tcW w:w="1046" w:type="dxa"/>
                      </w:tcPr>
                      <w:p w:rsidR="0018722C">
                        <w:pPr>
                          <w:widowControl w:val="0"/>
                          <w:snapToGrid w:val="1"/>
                          <w:spacing w:beforeLines="0" w:afterLines="0" w:lineRule="auto" w:line="240" w:after="0" w:before="48"/>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2.374</w:t>
                        </w:r>
                      </w:p>
                    </w:tc>
                    <w:tc>
                      <w:tcPr>
                        <w:tcW w:w="858" w:type="dxa"/>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.074</w:t>
                        </w:r>
                      </w:p>
                    </w:tc>
                  </w:tr>
                  <w:tr>
                    <w:trPr>
                      <w:trHeight w:val="30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801.650</w:t>
                        </w:r>
                      </w:p>
                    </w:tc>
                    <w:tc>
                      <w:tcPr>
                        <w:tcW w:w="989" w:type="dxa"/>
                      </w:tcPr>
                      <w:p w:rsidR="0018722C">
                        <w:pPr>
                          <w:widowControl w:val="0"/>
                          <w:snapToGrid w:val="1"/>
                          <w:spacing w:beforeLines="0" w:afterLines="0" w:lineRule="auto" w:line="240" w:after="0" w:before="48"/>
                          <w:ind w:firstLineChars="0" w:firstLine="0" w:leftChars="0" w:left="351" w:rightChars="0" w:right="3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49" w:type="dxa"/>
                      </w:tcPr>
                      <w:p w:rsidR="0018722C">
                        <w:pPr>
                          <w:widowControl w:val="0"/>
                          <w:snapToGrid w:val="1"/>
                          <w:spacing w:beforeLines="0" w:afterLines="0" w:lineRule="auto" w:line="240" w:after="0" w:before="48"/>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7.708</w:t>
                        </w:r>
                      </w:p>
                    </w:tc>
                    <w:tc>
                      <w:tcPr>
                        <w:tcW w:w="10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69" w:type="dxa"/>
                      </w:tcPr>
                      <w:p w:rsidR="0018722C">
                        <w:pPr>
                          <w:widowControl w:val="0"/>
                          <w:snapToGrid w:val="1"/>
                          <w:spacing w:beforeLines="0" w:afterLines="0" w:lineRule="auto" w:line="240" w:after="0" w:before="48"/>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Pr>
                      <w:p w:rsidR="0018722C">
                        <w:pPr>
                          <w:widowControl w:val="0"/>
                          <w:snapToGrid w:val="1"/>
                          <w:spacing w:beforeLines="0" w:afterLines="0" w:lineRule="auto" w:line="240" w:after="0" w:before="48"/>
                          <w:ind w:firstLineChars="0" w:firstLine="0" w:rightChars="0" w:right="0" w:leftChars="0" w:left="5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5.601</w:t>
                        </w:r>
                      </w:p>
                    </w:tc>
                    <w:tc>
                      <w:tcPr>
                        <w:tcW w:w="989" w:type="dxa"/>
                      </w:tcPr>
                      <w:p w:rsidR="0018722C">
                        <w:pPr>
                          <w:widowControl w:val="0"/>
                          <w:snapToGrid w:val="1"/>
                          <w:spacing w:beforeLines="0" w:afterLines="0" w:lineRule="auto" w:line="240" w:after="0" w:before="48"/>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49" w:type="dxa"/>
                      </w:tcPr>
                      <w:p w:rsidR="0018722C">
                        <w:pPr>
                          <w:widowControl w:val="0"/>
                          <w:snapToGrid w:val="1"/>
                          <w:spacing w:beforeLines="0" w:afterLines="0" w:lineRule="auto" w:line="240" w:after="0" w:before="48"/>
                          <w:ind w:firstLineChars="0" w:firstLine="0" w:rightChars="0" w:right="0" w:leftChars="0" w:left="3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1.867</w:t>
                        </w:r>
                      </w:p>
                    </w:tc>
                    <w:tc>
                      <w:tcPr>
                        <w:tcW w:w="1046" w:type="dxa"/>
                      </w:tcPr>
                      <w:p w:rsidR="0018722C">
                        <w:pPr>
                          <w:widowControl w:val="0"/>
                          <w:snapToGrid w:val="1"/>
                          <w:spacing w:beforeLines="0" w:afterLines="0" w:lineRule="auto" w:line="240" w:after="0" w:before="48"/>
                          <w:ind w:firstLineChars="0" w:firstLine="0" w:leftChars="0" w:left="0" w:rightChars="0" w:right="2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.730</w:t>
                        </w:r>
                      </w:p>
                    </w:tc>
                    <w:tc>
                      <w:tcPr>
                        <w:tcW w:w="858" w:type="dxa"/>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.536</w:t>
                        </w:r>
                      </w:p>
                    </w:tc>
                  </w:tr>
                  <w:tr>
                    <w:trPr>
                      <w:trHeight w:val="30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265.834</w:t>
                        </w:r>
                      </w:p>
                    </w:tc>
                    <w:tc>
                      <w:tcPr>
                        <w:tcW w:w="989" w:type="dxa"/>
                      </w:tcPr>
                      <w:p w:rsidR="0018722C">
                        <w:pPr>
                          <w:widowControl w:val="0"/>
                          <w:snapToGrid w:val="1"/>
                          <w:spacing w:beforeLines="0" w:afterLines="0" w:lineRule="auto" w:line="240" w:after="0" w:before="48"/>
                          <w:ind w:firstLineChars="0" w:firstLine="0" w:leftChars="0" w:left="351" w:rightChars="0" w:right="3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49" w:type="dxa"/>
                      </w:tcPr>
                      <w:p w:rsidR="0018722C">
                        <w:pPr>
                          <w:widowControl w:val="0"/>
                          <w:snapToGrid w:val="1"/>
                          <w:spacing w:beforeLines="0" w:afterLines="0" w:lineRule="auto" w:line="240" w:after="0" w:before="48"/>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2.556</w:t>
                        </w:r>
                      </w:p>
                    </w:tc>
                    <w:tc>
                      <w:tcPr>
                        <w:tcW w:w="10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69" w:type="dxa"/>
                      </w:tcPr>
                      <w:p w:rsidR="0018722C">
                        <w:pPr>
                          <w:widowControl w:val="0"/>
                          <w:snapToGrid w:val="1"/>
                          <w:spacing w:beforeLines="0" w:afterLines="0" w:lineRule="auto" w:line="240" w:after="0" w:before="48"/>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Pr>
                      <w:p w:rsidR="0018722C">
                        <w:pPr>
                          <w:widowControl w:val="0"/>
                          <w:snapToGrid w:val="1"/>
                          <w:spacing w:beforeLines="0" w:afterLines="0" w:lineRule="auto" w:line="240" w:after="0" w:before="48"/>
                          <w:ind w:firstLineChars="0" w:firstLine="0" w:rightChars="0" w:right="0" w:leftChars="0" w:left="5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7.837</w:t>
                        </w:r>
                      </w:p>
                    </w:tc>
                    <w:tc>
                      <w:tcPr>
                        <w:tcW w:w="989" w:type="dxa"/>
                      </w:tcPr>
                      <w:p w:rsidR="0018722C">
                        <w:pPr>
                          <w:widowControl w:val="0"/>
                          <w:snapToGrid w:val="1"/>
                          <w:spacing w:beforeLines="0" w:afterLines="0" w:lineRule="auto" w:line="240" w:after="0" w:before="48"/>
                          <w:ind w:firstLineChars="0" w:firstLine="0" w:rightChars="0" w:right="0" w:leftChars="0" w:left="2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49" w:type="dxa"/>
                      </w:tcPr>
                      <w:p w:rsidR="0018722C">
                        <w:pPr>
                          <w:widowControl w:val="0"/>
                          <w:snapToGrid w:val="1"/>
                          <w:spacing w:beforeLines="0" w:afterLines="0" w:lineRule="auto" w:line="240" w:after="0" w:before="48"/>
                          <w:ind w:firstLineChars="0" w:firstLine="0" w:rightChars="0" w:right="0" w:leftChars="0" w:left="394"/>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2.612</w:t>
                        </w:r>
                      </w:p>
                    </w:tc>
                    <w:tc>
                      <w:tcPr>
                        <w:tcW w:w="1046" w:type="dxa"/>
                      </w:tcPr>
                      <w:p w:rsidR="0018722C">
                        <w:pPr>
                          <w:widowControl w:val="0"/>
                          <w:snapToGrid w:val="1"/>
                          <w:spacing w:beforeLines="0" w:afterLines="0" w:lineRule="auto" w:line="240" w:after="0" w:before="48"/>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1.982</w:t>
                        </w:r>
                      </w:p>
                    </w:tc>
                    <w:tc>
                      <w:tcPr>
                        <w:tcW w:w="858" w:type="dxa"/>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w:t>
                        </w:r>
                      </w:p>
                    </w:tc>
                  </w:tr>
                  <w:tr>
                    <w:trPr>
                      <w:trHeight w:val="30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137.080</w:t>
                        </w:r>
                      </w:p>
                    </w:tc>
                    <w:tc>
                      <w:tcPr>
                        <w:tcW w:w="989" w:type="dxa"/>
                      </w:tcPr>
                      <w:p w:rsidR="0018722C">
                        <w:pPr>
                          <w:widowControl w:val="0"/>
                          <w:snapToGrid w:val="1"/>
                          <w:spacing w:beforeLines="0" w:afterLines="0" w:lineRule="auto" w:line="240" w:after="0" w:before="48"/>
                          <w:ind w:firstLineChars="0" w:firstLine="0" w:leftChars="0" w:left="351" w:rightChars="0" w:right="3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49" w:type="dxa"/>
                      </w:tcPr>
                      <w:p w:rsidR="0018722C">
                        <w:pPr>
                          <w:widowControl w:val="0"/>
                          <w:snapToGrid w:val="1"/>
                          <w:spacing w:beforeLines="0" w:afterLines="0" w:lineRule="auto" w:line="240" w:after="0" w:before="48"/>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1.318</w:t>
                        </w:r>
                      </w:p>
                    </w:tc>
                    <w:tc>
                      <w:tcPr>
                        <w:tcW w:w="10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2969" w:type="dxa"/>
                      </w:tcPr>
                      <w:p w:rsidR="0018722C">
                        <w:pPr>
                          <w:widowControl w:val="0"/>
                          <w:snapToGrid w:val="1"/>
                          <w:spacing w:beforeLines="0" w:afterLines="0" w:lineRule="auto" w:line="240" w:after="0" w:before="48"/>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Pr>
                      <w:p w:rsidR="0018722C">
                        <w:pPr>
                          <w:widowControl w:val="0"/>
                          <w:snapToGrid w:val="1"/>
                          <w:spacing w:beforeLines="0" w:afterLines="0" w:lineRule="auto" w:line="240" w:after="0" w:before="48"/>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31.745</w:t>
                        </w:r>
                      </w:p>
                    </w:tc>
                    <w:tc>
                      <w:tcPr>
                        <w:tcW w:w="989" w:type="dxa"/>
                      </w:tcPr>
                      <w:p w:rsidR="0018722C">
                        <w:pPr>
                          <w:widowControl w:val="0"/>
                          <w:snapToGrid w:val="1"/>
                          <w:spacing w:beforeLines="0" w:afterLines="0" w:lineRule="auto" w:line="240" w:after="0" w:before="48"/>
                          <w:ind w:firstLineChars="0" w:firstLine="0" w:rightChars="0" w:right="0" w:leftChars="0" w:left="2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49" w:type="dxa"/>
                      </w:tcPr>
                      <w:p w:rsidR="0018722C">
                        <w:pPr>
                          <w:widowControl w:val="0"/>
                          <w:snapToGrid w:val="1"/>
                          <w:spacing w:beforeLines="0" w:afterLines="0" w:lineRule="auto" w:line="240" w:after="0" w:before="48"/>
                          <w:ind w:firstLineChars="0" w:firstLine="0" w:rightChars="0" w:right="0" w:leftChars="0" w:left="34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10.582</w:t>
                        </w:r>
                      </w:p>
                    </w:tc>
                    <w:tc>
                      <w:tcPr>
                        <w:tcW w:w="1046" w:type="dxa"/>
                      </w:tcPr>
                      <w:p w:rsidR="0018722C">
                        <w:pPr>
                          <w:widowControl w:val="0"/>
                          <w:snapToGrid w:val="1"/>
                          <w:spacing w:beforeLines="0" w:afterLines="0" w:lineRule="auto" w:line="240" w:after="0" w:before="48"/>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1.544</w:t>
                        </w:r>
                      </w:p>
                    </w:tc>
                    <w:tc>
                      <w:tcPr>
                        <w:tcW w:w="858" w:type="dxa"/>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.208</w:t>
                        </w:r>
                      </w:p>
                    </w:tc>
                  </w:tr>
                  <w:tr>
                    <w:trPr>
                      <w:trHeight w:val="380" w:hRule="atLeast"/>
                    </w:trPr>
                    <w:tc>
                      <w:tcPr>
                        <w:tcW w:w="2969" w:type="dxa"/>
                        <w:tcBorders>
                          <w:bottom w:val="single" w:sz="12" w:space="0" w:color="008000"/>
                        </w:tcBorders>
                      </w:tcPr>
                      <w:p w:rsidR="0018722C">
                        <w:pPr>
                          <w:widowControl w:val="0"/>
                          <w:snapToGrid w:val="1"/>
                          <w:spacing w:beforeLines="0" w:afterLines="0" w:lineRule="auto" w:line="240" w:after="0" w:before="15"/>
                          <w:ind w:firstLineChars="0" w:firstLine="0" w:rightChars="0" w:right="0" w:leftChars="0" w:left="212"/>
                          <w:jc w:val="left"/>
                          <w:autoSpaceDE w:val="0"/>
                          <w:autoSpaceDN w:val="0"/>
                          <w:tabs>
                            <w:tab w:pos="132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sz w:val="18"/>
                          </w:rPr>
                          <w:t>接受</w:t>
                        </w:r>
                        <w:r>
                          <w:rPr>
                            <w:kern w:val="2"/>
                            <w:szCs w:val="22"/>
                            <w:rFonts w:ascii="Arial" w:eastAsia="Arial" w:cstheme="minorBidi" w:hAnsi="Times New Roman" w:cs="Times New Roman"/>
                            <w:b/>
                            <w:sz w:val="18"/>
                          </w:rPr>
                          <w:t>-</w:t>
                        </w:r>
                        <w:r>
                          <w:rPr>
                            <w:kern w:val="2"/>
                            <w:szCs w:val="22"/>
                            <w:rFonts w:ascii="宋体" w:eastAsia="宋体" w:hint="eastAsia" w:cstheme="minorBidi" w:hAnsi="Times New Roman" w:cs="Times New Roman"/>
                            <w:b/>
                            <w:sz w:val="18"/>
                          </w:rPr>
                          <w:t>建构</w:t>
                          <w:tab/>
                        </w:r>
                        <w:r>
                          <w:rPr>
                            <w:kern w:val="2"/>
                            <w:szCs w:val="22"/>
                            <w:rFonts w:cstheme="minorBidi" w:ascii="Times New Roman" w:hAnsi="Times New Roman" w:eastAsia="Times New Roman" w:cs="Times New Roman"/>
                            <w:position w:val="1"/>
                            <w:sz w:val="18"/>
                          </w:rPr>
                          <w:t>Within</w:t>
                        </w:r>
                        <w:r>
                          <w:rPr>
                            <w:kern w:val="2"/>
                            <w:szCs w:val="22"/>
                            <w:rFonts w:cstheme="minorBidi" w:ascii="Times New Roman" w:hAnsi="Times New Roman" w:eastAsia="Times New Roman" w:cs="Times New Roman"/>
                            <w:spacing w:val="-6"/>
                            <w:position w:val="1"/>
                            <w:sz w:val="18"/>
                          </w:rPr>
                          <w:t> </w:t>
                        </w:r>
                        <w:r>
                          <w:rPr>
                            <w:kern w:val="2"/>
                            <w:szCs w:val="22"/>
                            <w:rFonts w:cstheme="minorBidi" w:ascii="Times New Roman" w:hAnsi="Times New Roman" w:eastAsia="Times New Roman" w:cs="Times New Roman"/>
                            <w:position w:val="1"/>
                            <w:sz w:val="18"/>
                          </w:rPr>
                          <w:t>Groups</w:t>
                        </w:r>
                      </w:p>
                    </w:tc>
                    <w:tc>
                      <w:tcPr>
                        <w:tcW w:w="1399"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712.774</w:t>
                        </w:r>
                      </w:p>
                    </w:tc>
                    <w:tc>
                      <w:tcPr>
                        <w:tcW w:w="989" w:type="dxa"/>
                        <w:tcBorders>
                          <w:bottom w:val="single" w:sz="12" w:space="0" w:color="008000"/>
                        </w:tcBorders>
                      </w:tcPr>
                      <w:p w:rsidR="0018722C">
                        <w:pPr>
                          <w:widowControl w:val="0"/>
                          <w:snapToGrid w:val="1"/>
                          <w:spacing w:beforeLines="0" w:afterLines="0" w:lineRule="auto" w:line="240" w:after="0" w:before="48"/>
                          <w:ind w:firstLineChars="0" w:firstLine="0" w:leftChars="0" w:left="351" w:rightChars="0" w:right="32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49"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39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6.854</w:t>
                        </w:r>
                      </w:p>
                    </w:tc>
                    <w:tc>
                      <w:tcPr>
                        <w:tcW w:w="1046"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58"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18"/>
        </w:rPr>
        <w:t>维</w:t>
      </w:r>
      <w:r>
        <w:rPr>
          <w:kern w:val="2"/>
          <w:szCs w:val="22"/>
          <w:rFonts w:cstheme="minorBidi" w:hAnsiTheme="minorHAnsi" w:eastAsiaTheme="minorHAnsi" w:asciiTheme="minorHAnsi"/>
          <w:b/>
          <w:sz w:val="18"/>
        </w:rPr>
        <w:t>度</w:t>
      </w:r>
      <w:r>
        <w:rPr>
          <w:kern w:val="2"/>
          <w:szCs w:val="22"/>
          <w:rFonts w:ascii="Times New Roman" w:eastAsia="Times New Roman" w:cstheme="minorBidi" w:hAnsiTheme="minorHAnsi"/>
          <w:b/>
          <w:sz w:val="18"/>
        </w:rPr>
        <w:t>Sum</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of</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Squares</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Mean</w:t>
      </w:r>
      <w:r>
        <w:rPr>
          <w:kern w:val="2"/>
          <w:szCs w:val="22"/>
          <w:rFonts w:ascii="Times New Roman" w:eastAsia="Times New Roman" w:cstheme="minorBidi" w:hAnsiTheme="minorHAnsi"/>
          <w:b/>
          <w:spacing w:val="0"/>
          <w:sz w:val="18"/>
        </w:rPr>
        <w:t> </w:t>
      </w:r>
      <w:r>
        <w:rPr>
          <w:kern w:val="2"/>
          <w:szCs w:val="22"/>
          <w:rFonts w:ascii="Times New Roman" w:eastAsia="Times New Roman" w:cstheme="minorBidi" w:hAnsiTheme="minorHAnsi"/>
          <w:b/>
          <w:sz w:val="18"/>
        </w:rPr>
        <w:t>Square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rPr>
        <w:t>封闭</w:t>
      </w:r>
      <w:r>
        <w:rPr>
          <w:rFonts w:ascii="Arial" w:eastAsia="Arial" w:cstheme="minorBidi" w:hAnsiTheme="minorHAnsi"/>
          <w:b/>
        </w:rPr>
        <w:t>-</w:t>
      </w:r>
      <w:r>
        <w:rPr>
          <w:rFonts w:cstheme="minorBidi" w:hAnsiTheme="minorHAnsi" w:eastAsiaTheme="minorHAnsi" w:asciiTheme="minorHAnsi"/>
          <w:b/>
        </w:rPr>
        <w:t>开放静态</w:t>
      </w:r>
      <w:r>
        <w:rPr>
          <w:rFonts w:ascii="Arial" w:eastAsia="Arial" w:cstheme="minorBidi" w:hAnsiTheme="minorHAnsi"/>
          <w:b/>
        </w:rPr>
        <w:t>-</w:t>
      </w:r>
      <w:r>
        <w:rPr>
          <w:rFonts w:cstheme="minorBidi" w:hAnsiTheme="minorHAnsi" w:eastAsiaTheme="minorHAnsi" w:asciiTheme="minorHAnsi"/>
          <w:b/>
        </w:rPr>
        <w:t>动态对立</w:t>
      </w:r>
      <w:r>
        <w:rPr>
          <w:rFonts w:ascii="Arial" w:eastAsia="Arial" w:cstheme="minorBidi" w:hAnsiTheme="minorHAnsi"/>
          <w:b/>
        </w:rPr>
        <w:t>-</w:t>
      </w:r>
      <w:r>
        <w:rPr>
          <w:rFonts w:cstheme="minorBidi" w:hAnsiTheme="minorHAnsi" w:eastAsiaTheme="minorHAnsi" w:asciiTheme="minorHAnsi"/>
          <w:b/>
        </w:rPr>
        <w:t>互补</w:t>
      </w:r>
      <w:r>
        <w:rPr>
          <w:rFonts w:cstheme="minorBidi" w:hAnsiTheme="minorHAnsi" w:eastAsiaTheme="minorHAnsi" w:asciiTheme="minorHAnsi"/>
          <w:b/>
        </w:rPr>
        <w:t>被动</w:t>
      </w:r>
      <w:r>
        <w:rPr>
          <w:rFonts w:ascii="Arial" w:eastAsia="Arial" w:cstheme="minorBidi" w:hAnsiTheme="minorHAnsi"/>
          <w:b/>
        </w:rPr>
        <w:t>-</w:t>
      </w:r>
      <w:r>
        <w:rPr>
          <w:rFonts w:cstheme="minorBidi" w:hAnsiTheme="minorHAnsi" w:eastAsiaTheme="minorHAnsi" w:asciiTheme="minorHAnsi"/>
          <w:b/>
        </w:rPr>
        <w:t>主动</w:t>
      </w:r>
    </w:p>
    <w:p w:rsidR="0018722C">
      <w:pPr>
        <w:topLinePunct/>
      </w:pPr>
      <w:r>
        <w:rPr>
          <w:rFonts w:cstheme="minorBidi" w:hAnsiTheme="minorHAnsi" w:eastAsiaTheme="minorHAnsi" w:asciiTheme="minorHAnsi"/>
        </w:rPr>
        <w:t>（</w:t>
      </w: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r>
        <w:rPr>
          <w:rFonts w:cstheme="minorBidi" w:hAnsiTheme="minorHAnsi" w:eastAsiaTheme="minorHAnsi" w:asciiTheme="minorHAnsi"/>
        </w:rPr>
        <w:t>）</w:t>
      </w:r>
    </w:p>
    <w:p w:rsidR="0018722C">
      <w:pPr>
        <w:topLinePunct/>
      </w:pPr>
      <w:r>
        <w:t>从</w:t>
      </w:r>
      <w:r>
        <w:t>表</w:t>
      </w:r>
      <w:r>
        <w:rPr>
          <w:rFonts w:ascii="Times New Roman" w:eastAsia="Times New Roman"/>
        </w:rPr>
        <w:t>7-3</w:t>
      </w:r>
      <w:r>
        <w:t>可看到：方差分析结果表明，不同职称的教师在知识的封闭</w:t>
      </w:r>
      <w:r>
        <w:rPr>
          <w:rFonts w:ascii="Arial" w:eastAsia="Arial"/>
        </w:rPr>
        <w:t>-</w:t>
      </w:r>
      <w:r>
        <w:t>开放维度，认识上存在着显著差异。多重比较的结果表明，职称</w:t>
      </w:r>
      <w:r>
        <w:rPr>
          <w:rFonts w:ascii="Arial" w:eastAsia="Arial"/>
        </w:rPr>
        <w:t>2</w:t>
      </w:r>
      <w:r>
        <w:t>（</w:t>
      </w:r>
      <w:r>
        <w:t>中教一级</w:t>
      </w:r>
      <w:r>
        <w:t>）</w:t>
      </w:r>
      <w:r>
        <w:t>和职称</w:t>
      </w:r>
      <w:r>
        <w:rPr>
          <w:rFonts w:ascii="Arial" w:eastAsia="Arial"/>
        </w:rPr>
        <w:t>1</w:t>
      </w:r>
      <w:r>
        <w:t>（</w:t>
      </w:r>
      <w:r>
        <w:t>中教二级</w:t>
      </w:r>
      <w:r>
        <w:t>）</w:t>
      </w:r>
      <w:r>
        <w:t>、职称</w:t>
      </w:r>
      <w:r>
        <w:rPr>
          <w:rFonts w:ascii="Arial" w:eastAsia="Arial"/>
        </w:rPr>
        <w:t>5</w:t>
      </w:r>
      <w:r>
        <w:t>（</w:t>
      </w:r>
      <w:r>
        <w:t>见习期教师或未有职称</w:t>
      </w:r>
      <w:r>
        <w:t>）</w:t>
      </w:r>
      <w:r>
        <w:t>的教师；职称</w:t>
      </w:r>
      <w:r>
        <w:rPr>
          <w:rFonts w:ascii="Arial" w:eastAsia="Arial"/>
        </w:rPr>
        <w:t>3</w:t>
      </w:r>
      <w:r>
        <w:t>（</w:t>
      </w:r>
      <w:r>
        <w:t xml:space="preserve">中教高级</w:t>
      </w:r>
      <w:r>
        <w:t>）</w:t>
      </w:r>
      <w:r/>
      <w:r w:rsidR="001852F3">
        <w:t xml:space="preserve">和职称</w:t>
      </w:r>
      <w:r>
        <w:rPr>
          <w:rFonts w:ascii="Arial" w:eastAsia="Arial"/>
        </w:rPr>
        <w:t>1</w:t>
      </w:r>
      <w:r>
        <w:t>（</w:t>
      </w:r>
      <w:r>
        <w:t>中教二级</w:t>
      </w:r>
      <w:r>
        <w:t>）</w:t>
      </w:r>
      <w:r>
        <w:t>、职称</w:t>
      </w:r>
      <w:r>
        <w:rPr>
          <w:rFonts w:ascii="Arial" w:eastAsia="Arial"/>
        </w:rPr>
        <w:t>5</w:t>
      </w:r>
      <w:r>
        <w:t>（</w:t>
      </w:r>
      <w:r>
        <w:t>见习期或未有职称</w:t>
      </w:r>
      <w:r>
        <w:t>）</w:t>
      </w:r>
      <w:r>
        <w:t>的教师对于知识是与社会</w:t>
      </w:r>
      <w:r>
        <w:t>政治、经济、现实生活毫不相关还是关系密切；各门学科的知识是彼此割裂无关还是相互联系，认识上存在着显著差异。</w:t>
      </w:r>
    </w:p>
    <w:p w:rsidR="0018722C">
      <w:pPr>
        <w:pStyle w:val="4"/>
        <w:topLinePunct/>
        <w:ind w:left="200" w:hangingChars="200" w:hanging="200"/>
      </w:pPr>
      <w:r>
        <w:t>（</w:t>
      </w:r>
      <w:r>
        <w:t>二</w:t>
      </w:r>
      <w:r>
        <w:t>）</w:t>
      </w:r>
      <w:r>
        <w:t>B</w:t>
      </w:r>
      <w:r>
        <w:t>市科学课教师知识观质性研究结果</w:t>
      </w:r>
    </w:p>
    <w:p w:rsidR="0018722C">
      <w:pPr>
        <w:pStyle w:val="5"/>
        <w:topLinePunct/>
      </w:pPr>
      <w:r>
        <w:t>1</w:t>
      </w:r>
      <w:r>
        <w:t>、</w:t>
      </w:r>
      <w:r w:rsidRPr="00DB64CE">
        <w:t>对知识的看法</w:t>
      </w:r>
    </w:p>
    <w:p w:rsidR="0018722C">
      <w:pPr>
        <w:topLinePunct/>
      </w:pPr>
      <w:r>
        <w:t>多数教师认为，知识不是纯粹客观的，是主体参与的，是内在于人的主观创</w:t>
      </w:r>
      <w:r>
        <w:t>造的，知识是开放的，动态的，发展变化的。“是认知者和知识之间的一种交互</w:t>
      </w:r>
      <w:r>
        <w:t>作用的智力结果，是主体参与并非纯粹客观，且是开放的，随着时间的改变而动</w:t>
      </w:r>
      <w:r>
        <w:t>态改变的”，“我觉得知识是主体参与的，是开放的，动态的。不是纯粹客观的，</w:t>
      </w:r>
      <w:r>
        <w:t>更不是封闭的、静止的”，“知识是主观参与的，不全是客观的，知识是开放的动</w:t>
      </w:r>
      <w:r>
        <w:t>态变化的”，“知识是主体参与的，开放的，动态的，关键是他们原有的那种知</w:t>
      </w:r>
      <w:r>
        <w:t>识</w:t>
      </w:r>
    </w:p>
    <w:p w:rsidR="0018722C">
      <w:pPr>
        <w:topLinePunct/>
      </w:pPr>
      <w:r>
        <w:t>（</w:t>
      </w:r>
      <w:r>
        <w:t>错误的前概念</w:t>
      </w:r>
      <w:r>
        <w:t>）</w:t>
      </w:r>
      <w:r>
        <w:t>有的会蛮根深蒂固的，要把它们都解决掉”。请看以下两位教</w:t>
      </w:r>
    </w:p>
    <w:p w:rsidR="0018722C">
      <w:pPr>
        <w:topLinePunct/>
      </w:pPr>
      <w:r>
        <w:t>师的叙述：</w:t>
      </w:r>
    </w:p>
    <w:p w:rsidR="0018722C">
      <w:pPr>
        <w:topLinePunct/>
      </w:pPr>
      <w:r>
        <w:t>C</w:t>
      </w:r>
      <w:r/>
      <w:r w:rsidR="001852F3">
        <w:t xml:space="preserve">老师：知，通俗地说是人家知道的东西或人们知道的事情。识：通俗地说</w:t>
      </w:r>
      <w:r>
        <w:t>是人们对某个事物的认识和看法。所以综合来看，我认为知识就是对已知的事物，</w:t>
      </w:r>
      <w:r w:rsidR="001852F3">
        <w:t xml:space="preserve">通过自己的思考发表了自己的认识和看法，这一整体就是知识。</w:t>
      </w:r>
    </w:p>
    <w:p w:rsidR="0018722C">
      <w:pPr>
        <w:topLinePunct/>
      </w:pPr>
      <w:r>
        <w:t>L</w:t>
      </w:r>
      <w:r/>
      <w:r w:rsidR="001852F3">
        <w:t xml:space="preserve">老师：我认为知识来源于人们在日常生活、社会活动和科学研究的认识活</w:t>
      </w:r>
      <w:r>
        <w:t>动中，如感觉、经验和经历等，一个人有什么样教育程度、人生经历，接触什么</w:t>
      </w:r>
      <w:r>
        <w:t>样的人群，他便产生什么样的知识。知识也与人们的思维有关，思维灵活的人可以将已有的知识加以拓展，得到更深入的知识。</w:t>
      </w:r>
    </w:p>
    <w:p w:rsidR="0018722C">
      <w:pPr>
        <w:pStyle w:val="5"/>
        <w:topLinePunct/>
      </w:pPr>
      <w:r>
        <w:t>2</w:t>
      </w:r>
      <w:r>
        <w:t>、</w:t>
      </w:r>
      <w:r w:rsidRPr="00DB64CE">
        <w:t>对知识学习的看法</w:t>
      </w:r>
    </w:p>
    <w:p w:rsidR="0018722C">
      <w:pPr>
        <w:topLinePunct/>
      </w:pPr>
      <w:r>
        <w:t>对于知识的学习，一些教师认为，知识的学习既有学生的主动建构，也有被</w:t>
      </w:r>
      <w:r>
        <w:t>动接受。“学习者可以被动接受知识，也可以主动建构”。有教师认为，学生学习</w:t>
      </w:r>
      <w:r>
        <w:t>知识是先接受再建构。有的教师认为，在学生学习生涯的初级阶段</w:t>
      </w:r>
      <w:r>
        <w:t>（</w:t>
      </w:r>
      <w:r>
        <w:t>幼儿园和小学阶段</w:t>
      </w:r>
      <w:r>
        <w:t>）</w:t>
      </w:r>
      <w:r>
        <w:t>以被动的接受学习为主，到中学阶段才慢慢学会主动建构。请看下面教师的典型叙述：</w:t>
      </w:r>
    </w:p>
    <w:p w:rsidR="0018722C">
      <w:pPr>
        <w:topLinePunct/>
      </w:pPr>
      <w:r>
        <w:t>J</w:t>
      </w:r>
      <w:r/>
      <w:r w:rsidR="001852F3">
        <w:t xml:space="preserve">老师：其实我觉得都有，被动接受和主动建构都有。真的呀，不可能全部</w:t>
      </w:r>
      <w:r>
        <w:t>都是学生建构的，他们是先接受再建构，这样的。不同类型的学生，像有些男孩</w:t>
      </w:r>
      <w:r>
        <w:t>子比较坚持自己的，自己比较会建构，像有些女孩子，特别是有些不够聪明的女孩子就是她学习也会好，但更多主要就是读读背背，记记老师的笔记呀。</w:t>
      </w:r>
    </w:p>
    <w:p w:rsidR="0018722C">
      <w:pPr>
        <w:topLinePunct/>
      </w:pPr>
      <w:r>
        <w:t>C</w:t>
      </w:r>
      <w:r/>
      <w:r w:rsidR="001852F3">
        <w:t xml:space="preserve">老师：我认为知识学习开始之初应该主要是老师教，学生模仿学，这种形式主要是学生被动地接受老师传授的知识</w:t>
      </w:r>
      <w:r>
        <w:t>（</w:t>
      </w:r>
      <w:r>
        <w:rPr>
          <w:spacing w:val="-6"/>
        </w:rPr>
        <w:t>主要在幼儿园，小学</w:t>
      </w:r>
      <w:r>
        <w:t>）</w:t>
      </w:r>
      <w:r>
        <w:t>，当然也有少</w:t>
      </w:r>
      <w:r>
        <w:t>量知识是学生主动学习的。而到了中学阶段，老师应慢慢的转变角色，应该引导学生主动学习，还要对部分知识进行归纳总结并从中找到规律</w:t>
      </w:r>
      <w:r>
        <w:t>（</w:t>
      </w:r>
      <w:r>
        <w:rPr>
          <w:spacing w:val="-3"/>
        </w:rPr>
        <w:t>构建</w:t>
      </w:r>
      <w:r>
        <w:t>）</w:t>
      </w:r>
      <w:r>
        <w:t>。当然有</w:t>
      </w:r>
      <w:r>
        <w:t>的</w:t>
      </w:r>
      <w:r>
        <w:t>时候</w:t>
      </w:r>
      <w:r>
        <w:t>，老师对部分难点要传授，任何阶段知识学习的被动与主动，接受与建构都不是绝对的，只是比例不同。</w:t>
      </w:r>
    </w:p>
    <w:p w:rsidR="0018722C">
      <w:pPr>
        <w:topLinePunct/>
      </w:pPr>
      <w:r>
        <w:t>有的教师认为对学生而言，知识的学习主要是被动地接受，较少内容的知识是主动建构。请看以下教师的叙述：</w:t>
      </w:r>
    </w:p>
    <w:p w:rsidR="0018722C">
      <w:pPr>
        <w:topLinePunct/>
      </w:pPr>
      <w:r>
        <w:t>X</w:t>
      </w:r>
      <w:r/>
      <w:r w:rsidR="001852F3">
        <w:t xml:space="preserve">老师：知识的学习，实质上绝大部分是学习主体被动地接受。学习者也许</w:t>
      </w:r>
      <w:r>
        <w:t>不知道所学的知识到底有什么作用，对所学的知识也没有足够的兴趣，只是在规</w:t>
      </w:r>
      <w:r>
        <w:t>定的阶段学习规定的知识，以达成一种积累。所以，我认为这是被动地接受，而缺少主动地探索与建构。只有较少部分的知识，对学生来说是非常感兴趣的，学生才能够去主动地建构。</w:t>
      </w:r>
    </w:p>
    <w:p w:rsidR="0018722C">
      <w:pPr>
        <w:topLinePunct/>
      </w:pPr>
      <w:r>
        <w:t>有的教师认为对于事实性知识的学习，以接受学习为主。</w:t>
      </w:r>
    </w:p>
    <w:p w:rsidR="0018722C">
      <w:pPr>
        <w:topLinePunct/>
      </w:pPr>
      <w:r>
        <w:t>L</w:t>
      </w:r>
      <w:r/>
      <w:r w:rsidR="001852F3">
        <w:t xml:space="preserve">老师：我认为学习知识，对事物的认识等基础知识主要以接受为主，在接受的基础上应加以运用到生活中，并且能够拓展出新的知识。</w:t>
      </w:r>
    </w:p>
    <w:p w:rsidR="0018722C">
      <w:pPr>
        <w:topLinePunct/>
      </w:pPr>
      <w:r>
        <w:t>一些教师认为知识的学习主要是学习者主动建构的过程。“知识学习的实质</w:t>
      </w:r>
      <w:r>
        <w:t>是认知者与知识交互作用的一个过程，是认知者经过主动建构而获得”</w:t>
      </w:r>
      <w:r>
        <w:t>，“知识学</w:t>
      </w:r>
      <w:r>
        <w:t>习的实质是主动地学并转化为自己实用的本领”</w:t>
      </w:r>
      <w:r>
        <w:t>，“我认为知识学习的实质是主动</w:t>
      </w:r>
      <w:r>
        <w:t>建构的过程”。</w:t>
      </w:r>
    </w:p>
    <w:p w:rsidR="0018722C">
      <w:pPr>
        <w:pStyle w:val="5"/>
        <w:topLinePunct/>
      </w:pPr>
      <w:r>
        <w:t>3</w:t>
      </w:r>
      <w:r>
        <w:t>、</w:t>
      </w:r>
      <w:r w:rsidRPr="00DB64CE">
        <w:t>对知识的作用以及不同类型知识之间关系的看法</w:t>
      </w:r>
    </w:p>
    <w:p w:rsidR="0018722C">
      <w:pPr>
        <w:topLinePunct/>
      </w:pPr>
      <w:r>
        <w:t>对于知识价值的认识，多数教师认为知识能够促进个人的进步和社会的发</w:t>
      </w:r>
      <w:r>
        <w:t>展，能够使人的生活更美好，能够提高生活的质量。知识是优劣互补的，不同的知识有不同的作用</w:t>
      </w:r>
      <w:r>
        <w:t>。“知识能够促进人的进步和社会的进步，知识是优劣互补的”</w:t>
      </w:r>
      <w:r>
        <w:t>，</w:t>
      </w:r>
    </w:p>
    <w:p w:rsidR="0018722C">
      <w:pPr>
        <w:topLinePunct/>
      </w:pPr>
      <w:r>
        <w:t>“知识的作用是使人们能够对自身和外部世界有更多的认识，从而更好地发展自</w:t>
      </w:r>
      <w:r>
        <w:t>己和整个社会，更加有利于这个社会的发展。不同类型的知识是优劣互补的”</w:t>
      </w:r>
      <w:r>
        <w:t>，</w:t>
      </w:r>
    </w:p>
    <w:p w:rsidR="0018722C">
      <w:pPr>
        <w:topLinePunct/>
      </w:pPr>
      <w:r>
        <w:t>“知识能指导自己的工作生活，能充实生活，熏陶自我，不同类型的知识是优劣</w:t>
      </w:r>
      <w:r>
        <w:t>互补的”，“我认为知识有很多作用，可以教给人技能，生活的智慧等。不同类型</w:t>
      </w:r>
      <w:r>
        <w:t>的知识是优劣互补的”。请看下面教师的典型叙述：</w:t>
      </w:r>
    </w:p>
    <w:p w:rsidR="0018722C">
      <w:pPr>
        <w:topLinePunct/>
      </w:pPr>
      <w:r>
        <w:t>D</w:t>
      </w:r>
      <w:r/>
      <w:r w:rsidR="001852F3">
        <w:t xml:space="preserve">老师：知识的作用就是使人变得更强悍，然后可以解决日常生活中的一些</w:t>
      </w:r>
      <w:r>
        <w:t>问题。真的，我是觉得其实很多人都说，大学里学到的知识一点都没用，我觉得</w:t>
      </w:r>
      <w:r>
        <w:t>还是蛮有用的。这些知识都可以解答你生活中的一些问题什么的，让你的生活更有品质。优劣互补，我觉得是优劣互补。</w:t>
      </w:r>
    </w:p>
    <w:p w:rsidR="0018722C">
      <w:pPr>
        <w:topLinePunct/>
      </w:pPr>
      <w:r>
        <w:t>L</w:t>
      </w:r>
      <w:r/>
      <w:r w:rsidR="001852F3">
        <w:t xml:space="preserve">老师：首先，知识应服务于生活，对于不同阶段的思维作用不同。对于学生主</w:t>
      </w:r>
      <w:r w:rsidR="001852F3">
        <w:t>要知道</w:t>
      </w:r>
      <w:r w:rsidR="001852F3">
        <w:t>生活现象和基本的日常事物，来了解生活，为进一步的学习打基础。对于不同工作的人，知识的作用也不一样，老师学习知识主要丰富自己的</w:t>
      </w:r>
      <w:r w:rsidR="001852F3">
        <w:t>头脑</w:t>
      </w:r>
      <w:r w:rsidR="001852F3">
        <w:t>，</w:t>
      </w:r>
      <w:r>
        <w:t>为培养出更优秀的学生。而对于其他行业的人们，知识首先应用于工作，其实质也是在服务于社会，为社会的发展起推动作用。各种类型的知识是相互补充的。</w:t>
      </w:r>
    </w:p>
    <w:p w:rsidR="0018722C">
      <w:pPr>
        <w:topLinePunct/>
      </w:pPr>
      <w:r>
        <w:t>有些教师认为，不同类型的知识优劣互补和优劣对立都可能存在。“学习知</w:t>
      </w:r>
      <w:r>
        <w:t>识可以帮助我们认识事物，分辨事理，解决实际问题等。不同类型的知识，我觉</w:t>
      </w:r>
      <w:r>
        <w:t>得优劣互补和优劣对立都有”</w:t>
      </w:r>
      <w:r>
        <w:t>，“知识的作用是传递人类文明，知识是培养学生能力、情感的载体，知识对生产力有推动作用，影响社会经济、政治、军事的发展。</w:t>
      </w:r>
      <w:r>
        <w:t>不同知识本身没有优劣之分，具体问题情境中，可能对立，也可能互补”。</w:t>
      </w:r>
    </w:p>
    <w:p w:rsidR="0018722C">
      <w:pPr>
        <w:pStyle w:val="4"/>
        <w:topLinePunct/>
        <w:ind w:left="200" w:hangingChars="200" w:hanging="200"/>
      </w:pPr>
      <w:r>
        <w:t>（</w:t>
      </w:r>
      <w:r>
        <w:t>三</w:t>
      </w:r>
      <w:r>
        <w:t>）</w:t>
      </w:r>
      <w:r>
        <w:t>小结</w:t>
      </w:r>
    </w:p>
    <w:p w:rsidR="0018722C">
      <w:pPr>
        <w:topLinePunct/>
      </w:pPr>
      <w:r>
        <w:t>多数教师具有科学课程提倡的知识观念，认为知识是开放的、联系的、发展</w:t>
      </w:r>
      <w:r>
        <w:t>变化的，知识的学习是学习者主动建构的过程。关于知识是什么？</w:t>
      </w:r>
      <w:r>
        <w:rPr>
          <w:rFonts w:ascii="Times New Roman" w:hAnsi="Times New Roman" w:eastAsia="Times New Roman"/>
        </w:rPr>
        <w:t>50%</w:t>
      </w:r>
      <w:r>
        <w:t>的教师认</w:t>
      </w:r>
      <w:r>
        <w:t>为知识仅是客观存在，</w:t>
      </w:r>
      <w:r>
        <w:rPr>
          <w:rFonts w:ascii="Times New Roman" w:hAnsi="Times New Roman" w:eastAsia="Times New Roman"/>
        </w:rPr>
        <w:t>50%</w:t>
      </w:r>
      <w:r>
        <w:t>的教师认为知识是建基于客观性上的主观构建。关于知识间的关系有两种观点：①优劣互补的，②优劣互补和优劣对立都可能存在。</w:t>
      </w:r>
      <w:r>
        <w:t>关于知识的学习主要有三种观点：①知识的学习既有学生的主动建构，也有被动</w:t>
      </w:r>
      <w:r>
        <w:t>接受。学生学习知识是先接受再建构，在学习生涯的初级阶段以被动地接受学习为主，到中学阶段才慢慢学会主动建构。②知识的学习主要是被动地接受，较少内容的知识是主动建构。③知识的学习主要是学习者主动建构的过程。</w:t>
      </w:r>
      <w:r>
        <w:rPr>
          <w:rFonts w:ascii="Times New Roman" w:hAnsi="Times New Roman" w:eastAsia="Times New Roman"/>
        </w:rPr>
        <w:t>77.8%</w:t>
      </w:r>
      <w:r>
        <w:t>的教师具有第三种观点。不同教龄的教师在知识的封闭-开放、对立-互补、主动-</w:t>
      </w:r>
      <w:r>
        <w:t>被动维度，存在着认识上的显著差异。不同职称的教师在知识的封闭</w:t>
      </w:r>
      <w:r>
        <w:rPr>
          <w:rFonts w:ascii="Arial" w:hAnsi="Arial" w:eastAsia="Arial"/>
        </w:rPr>
        <w:t>-</w:t>
      </w:r>
      <w:r>
        <w:t>开放维度，</w:t>
      </w:r>
      <w:r w:rsidR="001852F3">
        <w:t xml:space="preserve">认识上存在着显著差异。</w:t>
      </w:r>
    </w:p>
    <w:p w:rsidR="0018722C">
      <w:pPr>
        <w:pStyle w:val="Heading3"/>
        <w:topLinePunct/>
        <w:ind w:left="200" w:hangingChars="200" w:hanging="200"/>
      </w:pPr>
      <w:r>
        <w:t>二、</w:t>
      </w:r>
      <w:r>
        <w:t xml:space="preserve"> </w:t>
      </w:r>
      <w:r>
        <w:rPr>
          <w:b/>
        </w:rPr>
        <w:t>B</w:t>
      </w:r>
      <w:r>
        <w:t>市科学课教师课程观现状分析</w:t>
      </w:r>
    </w:p>
    <w:p w:rsidR="0018722C">
      <w:pPr>
        <w:pStyle w:val="4"/>
        <w:topLinePunct/>
        <w:ind w:left="200" w:hangingChars="200" w:hanging="200"/>
      </w:pPr>
      <w:r>
        <w:t>（</w:t>
      </w:r>
      <w:r>
        <w:t>一</w:t>
      </w:r>
      <w:r>
        <w:t>）</w:t>
      </w:r>
      <w:r>
        <w:t>B</w:t>
      </w:r>
      <w:r>
        <w:t>市科学课教师课程观问卷调查结果与分析</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7-4</w:t>
      </w:r>
      <w:r>
        <w:t xml:space="preserve">  </w:t>
      </w:r>
      <w:r>
        <w:rPr>
          <w:rFonts w:cstheme="minorBidi" w:hAnsiTheme="minorHAnsi" w:eastAsiaTheme="minorHAnsi" w:asciiTheme="minorHAnsi"/>
          <w:b/>
        </w:rPr>
        <w:t>教师对课程、课程实施、综合课程的认识</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6"/>
        <w:gridCol w:w="957"/>
        <w:gridCol w:w="2077"/>
        <w:gridCol w:w="846"/>
        <w:gridCol w:w="1989"/>
        <w:gridCol w:w="887"/>
      </w:tblGrid>
      <w:tr>
        <w:trPr>
          <w:tblHeader/>
        </w:trPr>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对课程的理解</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对课程实施的认识</w:t>
            </w:r>
          </w:p>
        </w:tc>
        <w:tc>
          <w:tcPr>
            <w:tcW w:w="483"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136" w:type="pct"/>
            <w:vAlign w:val="center"/>
            <w:tcBorders>
              <w:bottom w:val="single" w:sz="4" w:space="0" w:color="auto"/>
            </w:tcBorders>
          </w:tcPr>
          <w:p w:rsidR="0018722C">
            <w:pPr>
              <w:pStyle w:val="a7"/>
              <w:topLinePunct/>
              <w:ind w:leftChars="0" w:left="0" w:rightChars="0" w:right="0" w:firstLineChars="0" w:firstLine="0"/>
              <w:spacing w:line="240" w:lineRule="atLeast"/>
            </w:pPr>
            <w:r>
              <w:t>对综合课程的认识</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140" w:type="pct"/>
            <w:vAlign w:val="center"/>
          </w:tcPr>
          <w:p w:rsidR="0018722C">
            <w:pPr>
              <w:pStyle w:val="ac"/>
              <w:topLinePunct/>
              <w:ind w:leftChars="0" w:left="0" w:rightChars="0" w:right="0" w:firstLineChars="0" w:firstLine="0"/>
              <w:spacing w:line="240" w:lineRule="atLeast"/>
            </w:pPr>
            <w:r>
              <w:t>课程即学习经验，</w:t>
            </w:r>
          </w:p>
          <w:p w:rsidR="0018722C">
            <w:pPr>
              <w:pStyle w:val="a5"/>
              <w:topLinePunct/>
              <w:ind w:leftChars="0" w:left="0" w:rightChars="0" w:right="0" w:firstLineChars="0" w:firstLine="0"/>
              <w:spacing w:line="240" w:lineRule="atLeast"/>
            </w:pPr>
            <w:r>
              <w:t>是学生主体有意义</w:t>
            </w:r>
          </w:p>
        </w:tc>
        <w:tc>
          <w:tcPr>
            <w:tcW w:w="547" w:type="pct"/>
            <w:vAlign w:val="center"/>
          </w:tcPr>
          <w:p w:rsidR="0018722C">
            <w:pPr>
              <w:pStyle w:val="affff9"/>
              <w:topLinePunct/>
              <w:ind w:leftChars="0" w:left="0" w:rightChars="0" w:right="0" w:firstLineChars="0" w:firstLine="0"/>
              <w:spacing w:line="240" w:lineRule="atLeast"/>
            </w:pPr>
            <w:r>
              <w:t>80.9%</w:t>
            </w:r>
          </w:p>
        </w:tc>
        <w:tc>
          <w:tcPr>
            <w:tcW w:w="1187" w:type="pct"/>
            <w:vAlign w:val="center"/>
          </w:tcPr>
          <w:p w:rsidR="0018722C">
            <w:pPr>
              <w:pStyle w:val="a5"/>
              <w:topLinePunct/>
              <w:ind w:leftChars="0" w:left="0" w:rightChars="0" w:right="0" w:firstLineChars="0" w:firstLine="0"/>
              <w:spacing w:line="240" w:lineRule="atLeast"/>
            </w:pPr>
            <w:r>
              <w:t>课程实施是把新的</w:t>
            </w:r>
          </w:p>
          <w:p w:rsidR="0018722C">
            <w:pPr>
              <w:pStyle w:val="a5"/>
              <w:topLinePunct/>
              <w:ind w:leftChars="0" w:left="0" w:rightChars="0" w:right="0" w:firstLineChars="0" w:firstLine="0"/>
              <w:spacing w:line="240" w:lineRule="atLeast"/>
            </w:pPr>
            <w:r>
              <w:t>课程计划付诸实践</w:t>
            </w:r>
          </w:p>
        </w:tc>
        <w:tc>
          <w:tcPr>
            <w:tcW w:w="483" w:type="pct"/>
            <w:vAlign w:val="center"/>
          </w:tcPr>
          <w:p w:rsidR="0018722C">
            <w:pPr>
              <w:pStyle w:val="affff9"/>
              <w:topLinePunct/>
              <w:ind w:leftChars="0" w:left="0" w:rightChars="0" w:right="0" w:firstLineChars="0" w:firstLine="0"/>
              <w:spacing w:line="240" w:lineRule="atLeast"/>
            </w:pPr>
            <w:r>
              <w:t>91.2%</w:t>
            </w:r>
          </w:p>
        </w:tc>
        <w:tc>
          <w:tcPr>
            <w:tcW w:w="1136" w:type="pct"/>
            <w:vAlign w:val="center"/>
          </w:tcPr>
          <w:p w:rsidR="0018722C">
            <w:pPr>
              <w:pStyle w:val="a5"/>
              <w:topLinePunct/>
              <w:ind w:leftChars="0" w:left="0" w:rightChars="0" w:right="0" w:firstLineChars="0" w:firstLine="0"/>
              <w:spacing w:line="240" w:lineRule="atLeast"/>
            </w:pPr>
            <w:r>
              <w:t>综合课程是一种课</w:t>
            </w:r>
          </w:p>
          <w:p w:rsidR="0018722C">
            <w:pPr>
              <w:pStyle w:val="a5"/>
              <w:topLinePunct/>
              <w:ind w:leftChars="0" w:left="0" w:rightChars="0" w:right="0" w:firstLineChars="0" w:firstLine="0"/>
              <w:spacing w:line="240" w:lineRule="atLeast"/>
            </w:pPr>
            <w:r>
              <w:t>程组织形式，通过</w:t>
            </w:r>
          </w:p>
        </w:tc>
        <w:tc>
          <w:tcPr>
            <w:tcW w:w="507" w:type="pct"/>
            <w:vAlign w:val="center"/>
          </w:tcPr>
          <w:p w:rsidR="0018722C">
            <w:pPr>
              <w:pStyle w:val="affff9"/>
              <w:topLinePunct/>
              <w:ind w:leftChars="0" w:left="0" w:rightChars="0" w:right="0" w:firstLineChars="0" w:firstLine="0"/>
              <w:spacing w:line="240" w:lineRule="atLeast"/>
            </w:pPr>
            <w:r>
              <w:t>39</w:t>
            </w:r>
            <w:r>
              <w:t>．</w:t>
            </w:r>
            <w:r>
              <w:t>4%</w:t>
            </w:r>
          </w:p>
        </w:tc>
      </w:tr>
      <w:tr>
        <w:tc>
          <w:tcPr>
            <w:tcW w:w="1140" w:type="pct"/>
            <w:vAlign w:val="center"/>
          </w:tcPr>
          <w:p w:rsidR="0018722C">
            <w:pPr>
              <w:pStyle w:val="ac"/>
              <w:topLinePunct/>
              <w:ind w:leftChars="0" w:left="0" w:rightChars="0" w:right="0" w:firstLineChars="0" w:firstLine="0"/>
              <w:spacing w:line="240" w:lineRule="atLeast"/>
            </w:pPr>
            <w:r>
              <w:t>的活动，课程的学</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r>
              <w:t>的过程，教师可以自</w:t>
            </w: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连接同一学科的不</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t>习活动方式以理</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r>
              <w:t>主地、创造性地使用</w:t>
            </w: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同部分，更经常的</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t>解、体验、反思、</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r>
              <w:t>教材。</w:t>
            </w: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是两个甚至更多学</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t>探究和创造为根本</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科内容、技能，寻</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求打破传统学科的</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课程即教学科目，</w:t>
            </w:r>
          </w:p>
        </w:tc>
        <w:tc>
          <w:tcPr>
            <w:tcW w:w="5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19.1%</w:t>
            </w:r>
          </w:p>
        </w:tc>
        <w:tc>
          <w:tcPr>
            <w:tcW w:w="11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课程实施是具体课</w:t>
            </w:r>
          </w:p>
        </w:tc>
        <w:tc>
          <w:tcPr>
            <w:tcW w:w="4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8.8%</w:t>
            </w:r>
          </w:p>
        </w:tc>
        <w:tc>
          <w:tcPr>
            <w:tcW w:w="1136" w:type="pct"/>
            <w:vAlign w:val="center"/>
          </w:tcPr>
          <w:p w:rsidR="0018722C">
            <w:pPr>
              <w:pStyle w:val="a5"/>
              <w:topLinePunct/>
              <w:ind w:leftChars="0" w:left="0" w:rightChars="0" w:right="0" w:firstLineChars="0" w:firstLine="0"/>
              <w:spacing w:line="240" w:lineRule="atLeast"/>
            </w:pPr>
            <w:r>
              <w:t>壁垒。</w:t>
            </w:r>
          </w:p>
          <w:p w:rsidR="0018722C">
            <w:pPr>
              <w:pStyle w:val="a5"/>
              <w:topLinePunct/>
              <w:ind w:leftChars="0" w:left="0" w:rightChars="0" w:right="0" w:firstLineChars="0" w:firstLine="0"/>
              <w:spacing w:line="240" w:lineRule="atLeast"/>
            </w:pPr>
            <w:r>
              <w:t>综合课程是一种课</w:t>
            </w:r>
          </w:p>
        </w:tc>
        <w:tc>
          <w:tcPr>
            <w:tcW w:w="50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60.6%</w:t>
            </w:r>
          </w:p>
        </w:tc>
      </w:tr>
      <w:tr>
        <w:tc>
          <w:tcPr>
            <w:tcW w:w="1140" w:type="pct"/>
            <w:vAlign w:val="center"/>
          </w:tcPr>
          <w:p w:rsidR="0018722C">
            <w:pPr>
              <w:pStyle w:val="ac"/>
              <w:topLinePunct/>
              <w:ind w:leftChars="0" w:left="0" w:rightChars="0" w:right="0" w:firstLineChars="0" w:firstLine="0"/>
              <w:spacing w:line="240" w:lineRule="atLeast"/>
            </w:pPr>
            <w:r>
              <w:t>强调向学生传递学</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r>
              <w:t>程方案的执行，实施</w:t>
            </w: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程设计，以重大问</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t>科的知识体系，是</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r>
              <w:t>就是执行的过程。</w:t>
            </w: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题或议题为核心，</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r>
              <w:t>一种典型的教程。</w:t>
            </w: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来组织课程，以便</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促进个人和社会的</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Pr>
          <w:p w:rsidR="0018722C">
            <w:pPr>
              <w:pStyle w:val="ac"/>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1187" w:type="pct"/>
            <w:vAlign w:val="center"/>
          </w:tcPr>
          <w:p w:rsidR="0018722C">
            <w:pPr>
              <w:pStyle w:val="a5"/>
              <w:topLinePunct/>
              <w:ind w:leftChars="0" w:left="0" w:rightChars="0" w:right="0" w:firstLineChars="0" w:firstLine="0"/>
              <w:spacing w:line="240" w:lineRule="atLeast"/>
            </w:pPr>
          </w:p>
        </w:tc>
        <w:tc>
          <w:tcPr>
            <w:tcW w:w="483" w:type="pct"/>
            <w:vAlign w:val="center"/>
          </w:tcPr>
          <w:p w:rsidR="0018722C">
            <w:pPr>
              <w:pStyle w:val="a5"/>
              <w:topLinePunct/>
              <w:ind w:leftChars="0" w:left="0" w:rightChars="0" w:right="0" w:firstLineChars="0" w:firstLine="0"/>
              <w:spacing w:line="240" w:lineRule="atLeast"/>
            </w:pPr>
          </w:p>
        </w:tc>
        <w:tc>
          <w:tcPr>
            <w:tcW w:w="1136" w:type="pct"/>
            <w:vAlign w:val="center"/>
          </w:tcPr>
          <w:p w:rsidR="0018722C">
            <w:pPr>
              <w:pStyle w:val="a5"/>
              <w:topLinePunct/>
              <w:ind w:leftChars="0" w:left="0" w:rightChars="0" w:right="0" w:firstLineChars="0" w:firstLine="0"/>
              <w:spacing w:line="240" w:lineRule="atLeast"/>
            </w:pPr>
            <w:r>
              <w:t>统整，而不考虑学</w:t>
            </w:r>
          </w:p>
        </w:tc>
        <w:tc>
          <w:tcPr>
            <w:tcW w:w="507" w:type="pct"/>
            <w:vAlign w:val="center"/>
          </w:tcPr>
          <w:p w:rsidR="0018722C">
            <w:pPr>
              <w:pStyle w:val="ad"/>
              <w:topLinePunct/>
              <w:ind w:leftChars="0" w:left="0" w:rightChars="0" w:right="0" w:firstLineChars="0" w:firstLine="0"/>
              <w:spacing w:line="240" w:lineRule="atLeast"/>
            </w:pPr>
          </w:p>
        </w:tc>
      </w:tr>
      <w:tr>
        <w:tc>
          <w:tcPr>
            <w:tcW w:w="114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8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6" w:type="pct"/>
            <w:vAlign w:val="center"/>
            <w:tcBorders>
              <w:top w:val="single" w:sz="4" w:space="0" w:color="auto"/>
            </w:tcBorders>
          </w:tcPr>
          <w:p w:rsidR="0018722C">
            <w:pPr>
              <w:pStyle w:val="aff1"/>
              <w:topLinePunct/>
              <w:ind w:leftChars="0" w:left="0" w:rightChars="0" w:right="0" w:firstLineChars="0" w:firstLine="0"/>
              <w:spacing w:line="240" w:lineRule="atLeast"/>
            </w:pPr>
            <w:r>
              <w:t>科的界限。</w:t>
            </w:r>
          </w:p>
        </w:tc>
        <w:tc>
          <w:tcPr>
            <w:tcW w:w="50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5"/>
        <w:topLinePunct/>
      </w:pPr>
      <w:r>
        <w:t>1、</w:t>
      </w:r>
      <w:r w:rsidRPr="00DB64CE">
        <w:t>对课程与课程实施的认识</w:t>
      </w:r>
    </w:p>
    <w:p w:rsidR="0018722C">
      <w:pPr>
        <w:topLinePunct/>
      </w:pPr>
      <w:r>
        <w:t>从</w:t>
      </w:r>
      <w:r>
        <w:t>表</w:t>
      </w:r>
      <w:r>
        <w:rPr>
          <w:rFonts w:ascii="Times New Roman" w:eastAsia="Times New Roman"/>
        </w:rPr>
        <w:t>7-4</w:t>
      </w:r>
      <w:r>
        <w:t>可看到：</w:t>
      </w:r>
      <w:r>
        <w:rPr>
          <w:rFonts w:ascii="Times New Roman" w:eastAsia="Times New Roman"/>
        </w:rPr>
        <w:t>80.9%</w:t>
      </w:r>
      <w:r>
        <w:t>的教师认为课程即学习经验，是学生主体有意义的活动，课程的学习活动方式以理解、体验、反思、探究和创造为根本，</w:t>
      </w:r>
      <w:r>
        <w:rPr>
          <w:rFonts w:ascii="Times New Roman" w:eastAsia="Times New Roman"/>
        </w:rPr>
        <w:t>19.1%</w:t>
      </w:r>
      <w:r>
        <w:t>的</w:t>
      </w:r>
    </w:p>
    <w:p w:rsidR="0018722C">
      <w:pPr>
        <w:topLinePunct/>
      </w:pPr>
      <w:r>
        <w:t>教师认为课程即教学科目，强调向学生传递学科的知识体系，是一种典型的教程。</w:t>
      </w:r>
      <w:r>
        <w:t>可见多数教师具有“经验说”课程观，认为课程不仅仅是“文本课程”更是“体</w:t>
      </w:r>
      <w:r>
        <w:t>验课程”。课程不再只是特定知识的载体，而是教师和学生共同探求新知的过程。教学不只是忠实地实施课程计划</w:t>
      </w:r>
      <w:r>
        <w:t>（</w:t>
      </w:r>
      <w:r>
        <w:t>方案</w:t>
      </w:r>
      <w:r>
        <w:t>）</w:t>
      </w:r>
      <w:r>
        <w:t>，而更是课程的创生与开发。教学的中</w:t>
      </w:r>
      <w:r>
        <w:t>心是学生，学生是学习的主体，在科学课教学中，许多教师注意调动学生学习的积极性，重视学生学习方式的转变，重视学生的体验。</w:t>
      </w:r>
      <w:r>
        <w:rPr>
          <w:rFonts w:ascii="Times New Roman" w:hAnsi="Times New Roman" w:eastAsia="Times New Roman"/>
        </w:rPr>
        <w:t>91.2%</w:t>
      </w:r>
      <w:r>
        <w:t>的教师认为课程实</w:t>
      </w:r>
      <w:r>
        <w:t>施是把新的课程计划付诸实践的过程，教师可以自主地、创造性地使用教材。</w:t>
      </w:r>
      <w:r>
        <w:rPr>
          <w:rFonts w:ascii="Times New Roman" w:hAnsi="Times New Roman" w:eastAsia="Times New Roman"/>
        </w:rPr>
        <w:t>8.8%</w:t>
      </w:r>
      <w:r>
        <w:t>的教师认为课程实施是具体课程方案的执行，实施就是一个执行的过程，这部分</w:t>
      </w:r>
      <w:r>
        <w:t>教师具有忠实的课程实施观念。可看出大部分教师具有调适的课程实施观念，在</w:t>
      </w:r>
      <w:r>
        <w:t>这样的观念引导下，教师在教学中不拘泥于教材，教学中有教学内容的调整，教学内容的补充，教学组织形式也趋于多样化。</w:t>
      </w:r>
    </w:p>
    <w:p w:rsidR="0018722C">
      <w:pPr>
        <w:pStyle w:val="5"/>
        <w:topLinePunct/>
      </w:pPr>
      <w:r>
        <w:t>2、</w:t>
      </w:r>
      <w:r w:rsidRPr="00DB64CE">
        <w:t>对综合课程与有利于其有效实施的措施的认识</w:t>
      </w:r>
    </w:p>
    <w:p w:rsidR="0018722C">
      <w:pPr>
        <w:topLinePunct/>
      </w:pPr>
      <w:r>
        <w:rPr>
          <w:rFonts w:ascii="Times New Roman" w:hAnsi="Times New Roman" w:eastAsia="Times New Roman"/>
        </w:rPr>
        <w:t>60.6%</w:t>
      </w:r>
      <w:r>
        <w:t>的教师认为综合课程是一种课程设计，以重大问题或议题为核心，来组织课程，以便促进个人和社会的统整，而不考虑学科的界限。</w:t>
      </w:r>
      <w:r>
        <w:rPr>
          <w:rFonts w:ascii="Times New Roman" w:hAnsi="Times New Roman" w:eastAsia="Times New Roman"/>
        </w:rPr>
        <w:t>39.4%</w:t>
      </w:r>
      <w:r>
        <w:t>的教师认</w:t>
      </w:r>
      <w:r>
        <w:t>为综合课程是一种课程组织形式。视综合课程是一种课程组织形式，是一种狭义</w:t>
      </w:r>
      <w:r>
        <w:t>的综合课程观念，其背后的理念是知识本位和科目导向的，是基于知识是一个整体的观点，是一种知识本位的统整。持这种观点的教师，教学中可能比较重视不</w:t>
      </w:r>
      <w:r>
        <w:t>同学科内容的联系。视统整为课程设计，是一种广义的综合课程观念。持这一观</w:t>
      </w:r>
      <w:r>
        <w:t>念者，完全忽略了学科的界限，以儿童与社会议题作为课程组织的中心，课程设</w:t>
      </w:r>
      <w:r>
        <w:t>计目标是实现民主社会中人与社会的统整，因此，在实践中意味着一种全面的改</w:t>
      </w:r>
      <w:r>
        <w:t>革，涉及教与学的概念、策略等全方位的变革。</w:t>
      </w:r>
      <w:r>
        <w:t>①</w:t>
      </w:r>
      <w:r>
        <w:t>故持这种观点的教师，更可能</w:t>
      </w:r>
      <w:r>
        <w:t>采用新的教学方式，教学中体现综合课程的理念，重视学生的体验与探究，重视教学内容与学生经验，与社会实际的联系。</w:t>
      </w:r>
    </w:p>
    <w:p w:rsidR="0018722C">
      <w:pPr>
        <w:pStyle w:val="affff5"/>
        <w:keepNext/>
        <w:topLinePunct/>
      </w:pPr>
      <w:r>
        <w:rPr>
          <w:sz w:val="20"/>
        </w:rPr>
        <w:pict>
          <v:group style="width:421.65pt;height:127.3pt;mso-position-horizontal-relative:char;mso-position-vertical-relative:line" coordorigin="0,0" coordsize="8433,2546">
            <v:rect style="position:absolute;left:4;top:4;width:3871;height:2537" filled="false" stroked="true" strokeweight=".43174pt" strokecolor="#000000">
              <v:stroke dashstyle="solid"/>
            </v:rect>
            <v:shape style="position:absolute;left:451;top:2026;width:2781;height:186" coordorigin="452,2026" coordsize="2781,186" path="m3232,2026l672,2026,452,2212,3013,2212,3232,2026xe" filled="true" fillcolor="#7f7f7f" stroked="false">
              <v:path arrowok="t"/>
              <v:fill type="solid"/>
            </v:shape>
            <v:shape style="position:absolute;left:451;top:2026;width:2781;height:186" coordorigin="452,2026" coordsize="2781,186" path="m3232,2026l3013,2212,452,2212,672,2026,3232,2026xe" filled="false" stroked="true" strokeweight=".06pt" strokecolor="#000000">
              <v:path arrowok="t"/>
              <v:stroke dashstyle="solid"/>
            </v:shape>
            <v:line style="position:absolute" from="1009,174" to="1009,2160" stroked="true" strokeweight="4.440108pt" strokecolor="#4d4d80">
              <v:stroke dashstyle="solid"/>
            </v:line>
            <v:shape style="position:absolute;left:964;top:173;width:89;height:1987" coordorigin="964,174" coordsize="89,1987" path="m964,2160l964,244,1053,174,1053,2089,964,2160xe" filled="false" stroked="true" strokeweight=".40607pt" strokecolor="#000000">
              <v:path arrowok="t"/>
              <v:stroke dashstyle="solid"/>
            </v:shape>
            <v:rect style="position:absolute;left:712;top:244;width:253;height:1916" filled="true" fillcolor="#9a9aff" stroked="false">
              <v:fill type="solid"/>
            </v:rect>
            <v:rect style="position:absolute;left:712;top:244;width:253;height:1916" filled="false" stroked="true" strokeweight=".406623pt" strokecolor="#000000">
              <v:stroke dashstyle="solid"/>
            </v:rect>
            <v:shape style="position:absolute;left:712;top:173;width:341;height:71" coordorigin="712,174" coordsize="341,71" path="m964,244l712,244,793,174,1053,174,964,244xe" filled="true" fillcolor="#7272bf" stroked="false">
              <v:path arrowok="t"/>
              <v:fill type="solid"/>
            </v:shape>
            <v:shape style="position:absolute;left:712;top:173;width:341;height:71" coordorigin="712,174" coordsize="341,71" path="m964,244l1053,174,793,174,712,244,964,244xe" filled="false" stroked="true" strokeweight=".441279pt" strokecolor="#000000">
              <v:path arrowok="t"/>
              <v:stroke dashstyle="solid"/>
            </v:shape>
            <v:line style="position:absolute" from="1651,493" to="1651,2160" stroked="true" strokeweight="4.440108pt" strokecolor="#4d4d80">
              <v:stroke dashstyle="solid"/>
            </v:line>
            <v:shape style="position:absolute;left:1606;top:492;width:89;height:1667" coordorigin="1606,493" coordsize="89,1667" path="m1606,2160l1606,564,1695,493,1695,2089,1606,2160xe" filled="false" stroked="true" strokeweight=".406101pt" strokecolor="#000000">
              <v:path arrowok="t"/>
              <v:stroke dashstyle="solid"/>
            </v:shape>
            <v:rect style="position:absolute;left:1345;top:563;width:261;height:1597" filled="true" fillcolor="#9a9aff" stroked="false">
              <v:fill type="solid"/>
            </v:rect>
            <v:rect style="position:absolute;left:1345;top:563;width:261;height:1597" filled="false" stroked="true" strokeweight=".406951pt" strokecolor="#000000">
              <v:stroke dashstyle="solid"/>
            </v:rect>
            <v:shape style="position:absolute;left:1345;top:492;width:350;height:71" coordorigin="1346,493" coordsize="350,71" path="m1606,564l1346,564,1436,493,1695,493,1606,564xe" filled="true" fillcolor="#7272bf" stroked="false">
              <v:path arrowok="t"/>
              <v:fill type="solid"/>
            </v:shape>
            <v:shape style="position:absolute;left:1345;top:492;width:350;height:71" coordorigin="1346,493" coordsize="350,71" path="m1606,564l1695,493,1436,493,1346,564,1606,564xe" filled="false" stroked="true" strokeweight=".441348pt" strokecolor="#000000">
              <v:path arrowok="t"/>
              <v:stroke dashstyle="solid"/>
            </v:shape>
            <v:shape style="position:absolute;left:2248;top:616;width:91;height:1544" coordorigin="2248,616" coordsize="91,1544" path="m2248,2160l2248,697,2338,616,2338,2089,2248,2160xe" filled="true" fillcolor="#4d4d80" stroked="false">
              <v:path arrowok="t"/>
              <v:fill type="solid"/>
            </v:shape>
            <v:shape style="position:absolute;left:2248;top:616;width:91;height:1544" coordorigin="2248,616" coordsize="91,1544" path="m2248,2160l2248,697,2338,616,2338,2089,2248,2160xe" filled="false" stroked="true" strokeweight=".406121pt" strokecolor="#000000">
              <v:path arrowok="t"/>
              <v:stroke dashstyle="solid"/>
            </v:shape>
            <v:rect style="position:absolute;left:1987;top:696;width:261;height:1463" filled="true" fillcolor="#9a9aff" stroked="false">
              <v:fill type="solid"/>
            </v:rect>
            <v:rect style="position:absolute;left:1987;top:696;width:261;height:1463" filled="false" stroked="true" strokeweight=".407127pt" strokecolor="#000000">
              <v:stroke dashstyle="solid"/>
            </v:rect>
            <v:shape style="position:absolute;left:1987;top:616;width:351;height:81" coordorigin="1988,616" coordsize="351,81" path="m2248,697l1988,697,2078,616,2338,616,2248,697xe" filled="true" fillcolor="#7272bf" stroked="false">
              <v:path arrowok="t"/>
              <v:fill type="solid"/>
            </v:shape>
            <v:shape style="position:absolute;left:1987;top:616;width:351;height:81" coordorigin="1988,616" coordsize="351,81" path="m2248,697l2338,616,2078,616,1988,697,2248,697xe" filled="false" stroked="true" strokeweight=".440961pt" strokecolor="#000000">
              <v:path arrowok="t"/>
              <v:stroke dashstyle="solid"/>
            </v:shape>
            <v:shape style="position:absolute;left:2625;top:1827;width:351;height:337" type="#_x0000_t75" stroked="false">
              <v:imagedata r:id="rId189" o:title=""/>
            </v:shape>
            <v:line style="position:absolute" from="452,2212" to="452,289" stroked="true" strokeweight=".06pt" strokecolor="#000000">
              <v:stroke dashstyle="solid"/>
            </v:line>
            <v:line style="position:absolute" from="476,2212" to="452,2212" stroked="true" strokeweight=".06pt" strokecolor="#000000">
              <v:stroke dashstyle="solid"/>
            </v:line>
            <v:line style="position:absolute" from="476,1938" to="452,1938" stroked="true" strokeweight=".06pt" strokecolor="#000000">
              <v:stroke dashstyle="solid"/>
            </v:line>
            <v:line style="position:absolute" from="476,1663" to="452,1663" stroked="true" strokeweight=".06pt" strokecolor="#000000">
              <v:stroke dashstyle="solid"/>
            </v:line>
            <v:line style="position:absolute" from="476,1388" to="452,1388" stroked="true" strokeweight=".06pt" strokecolor="#000000">
              <v:stroke dashstyle="solid"/>
            </v:line>
            <v:line style="position:absolute" from="476,1113" to="452,1113" stroked="true" strokeweight=".06pt" strokecolor="#000000">
              <v:stroke dashstyle="solid"/>
            </v:line>
            <v:line style="position:absolute" from="476,838" to="452,838" stroked="true" strokeweight=".06pt" strokecolor="#000000">
              <v:stroke dashstyle="solid"/>
            </v:line>
            <v:line style="position:absolute" from="476,564" to="452,564" stroked="true" strokeweight=".06pt" strokecolor="#000000">
              <v:stroke dashstyle="solid"/>
            </v:line>
            <v:line style="position:absolute" from="476,289" to="452,289" stroked="true" strokeweight=".06pt" strokecolor="#000000">
              <v:stroke dashstyle="solid"/>
            </v:line>
            <v:line style="position:absolute" from="452,2212" to="3013,2212" stroked="true" strokeweight=".06pt" strokecolor="#000000">
              <v:stroke dashstyle="solid"/>
            </v:line>
            <v:line style="position:absolute" from="452,2186" to="452,2212" stroked="true" strokeweight=".06pt" strokecolor="#000000">
              <v:stroke dashstyle="solid"/>
            </v:line>
            <v:line style="position:absolute" from="1094,2186" to="1094,2212" stroked="true" strokeweight=".06pt" strokecolor="#000000">
              <v:stroke dashstyle="solid"/>
            </v:line>
            <v:line style="position:absolute" from="1736,2186" to="1736,2212" stroked="true" strokeweight=".06pt" strokecolor="#000000">
              <v:stroke dashstyle="solid"/>
            </v:line>
            <v:line style="position:absolute" from="2371,2186" to="2371,2212" stroked="true" strokeweight=".06pt" strokecolor="#000000">
              <v:stroke dashstyle="solid"/>
            </v:line>
            <v:line style="position:absolute" from="3013,2186" to="3013,2212" stroked="true" strokeweight=".06pt" strokecolor="#000000">
              <v:stroke dashstyle="solid"/>
            </v:line>
            <v:rect style="position:absolute;left:3329;top:1175;width:513;height:186" filled="false" stroked="true" strokeweight=".06pt" strokecolor="#000000">
              <v:stroke dashstyle="solid"/>
            </v:rect>
            <v:rect style="position:absolute;left:3378;top:1246;width:74;height:80" filled="true" fillcolor="#9a9aff" stroked="false">
              <v:fill type="solid"/>
            </v:rect>
            <v:rect style="position:absolute;left:3378;top:1246;width:74;height:80" filled="false" stroked="true" strokeweight=".422952pt" strokecolor="#000000">
              <v:stroke dashstyle="solid"/>
            </v:rect>
            <v:rect style="position:absolute;left:4;top:4;width:3871;height:2537" filled="false" stroked="true" strokeweight=".43174pt" strokecolor="#000000">
              <v:stroke dashstyle="solid"/>
            </v:rect>
            <v:rect style="position:absolute;left:3924;top:1053;width:4500;height:1407" filled="false" stroked="true" strokeweight=".75pt" strokecolor="#000000">
              <v:stroke dashstyle="solid"/>
            </v:rect>
            <v:shape style="position:absolute;left:111;top:228;width:346;height:1791" type="#_x0000_t202" filled="false" stroked="false">
              <v:textbox inset="0,0,0,0">
                <w:txbxContent>
                  <w:p w:rsidR="0018722C">
                    <w:pPr>
                      <w:spacing w:line="142" w:lineRule="exact" w:before="0"/>
                      <w:ind w:leftChars="0" w:left="0" w:rightChars="0" w:right="0" w:firstLineChars="0" w:firstLine="0"/>
                      <w:jc w:val="left"/>
                      <w:rPr>
                        <w:sz w:val="14"/>
                      </w:rPr>
                    </w:pPr>
                    <w:r>
                      <w:rPr>
                        <w:w w:val="95"/>
                        <w:sz w:val="14"/>
                      </w:rPr>
                      <w:t>35.0%</w:t>
                    </w:r>
                  </w:p>
                  <w:p w:rsidR="0018722C">
                    <w:pPr>
                      <w:spacing w:before="91"/>
                      <w:ind w:leftChars="0" w:left="0" w:rightChars="0" w:right="0" w:firstLineChars="0" w:firstLine="0"/>
                      <w:jc w:val="left"/>
                      <w:rPr>
                        <w:sz w:val="14"/>
                      </w:rPr>
                    </w:pPr>
                    <w:r>
                      <w:rPr>
                        <w:w w:val="95"/>
                        <w:sz w:val="14"/>
                      </w:rPr>
                      <w:t>30.0%</w:t>
                    </w:r>
                  </w:p>
                  <w:p w:rsidR="0018722C">
                    <w:pPr>
                      <w:spacing w:before="91"/>
                      <w:ind w:leftChars="0" w:left="0" w:rightChars="0" w:right="0" w:firstLineChars="0" w:firstLine="0"/>
                      <w:jc w:val="left"/>
                      <w:rPr>
                        <w:sz w:val="14"/>
                      </w:rPr>
                    </w:pPr>
                    <w:r>
                      <w:rPr>
                        <w:w w:val="95"/>
                        <w:sz w:val="14"/>
                      </w:rPr>
                      <w:t>25.0%</w:t>
                    </w:r>
                  </w:p>
                  <w:p w:rsidR="0018722C">
                    <w:pPr>
                      <w:spacing w:before="91"/>
                      <w:ind w:leftChars="0" w:left="0" w:rightChars="0" w:right="0" w:firstLineChars="0" w:firstLine="0"/>
                      <w:jc w:val="left"/>
                      <w:rPr>
                        <w:sz w:val="14"/>
                      </w:rPr>
                    </w:pPr>
                    <w:r>
                      <w:rPr>
                        <w:w w:val="95"/>
                        <w:sz w:val="14"/>
                      </w:rPr>
                      <w:t>20.0%</w:t>
                    </w:r>
                  </w:p>
                  <w:p w:rsidR="0018722C">
                    <w:pPr>
                      <w:spacing w:before="91"/>
                      <w:ind w:leftChars="0" w:left="0" w:rightChars="0" w:right="0" w:firstLineChars="0" w:firstLine="0"/>
                      <w:jc w:val="left"/>
                      <w:rPr>
                        <w:sz w:val="14"/>
                      </w:rPr>
                    </w:pPr>
                    <w:r>
                      <w:rPr>
                        <w:w w:val="95"/>
                        <w:sz w:val="14"/>
                      </w:rPr>
                      <w:t>15.0%</w:t>
                    </w:r>
                  </w:p>
                  <w:p w:rsidR="0018722C">
                    <w:pPr>
                      <w:spacing w:before="91"/>
                      <w:ind w:leftChars="0" w:left="0" w:rightChars="0" w:right="0" w:firstLineChars="0" w:firstLine="0"/>
                      <w:jc w:val="left"/>
                      <w:rPr>
                        <w:sz w:val="14"/>
                      </w:rPr>
                    </w:pPr>
                    <w:r>
                      <w:rPr>
                        <w:w w:val="95"/>
                        <w:sz w:val="14"/>
                      </w:rPr>
                      <w:t>10.0%</w:t>
                    </w:r>
                  </w:p>
                  <w:p w:rsidR="0018722C">
                    <w:pPr>
                      <w:spacing w:before="91"/>
                      <w:ind w:leftChars="0" w:left="64" w:rightChars="0" w:right="0" w:firstLineChars="0" w:firstLine="0"/>
                      <w:jc w:val="left"/>
                      <w:rPr>
                        <w:sz w:val="14"/>
                      </w:rPr>
                    </w:pPr>
                    <w:r>
                      <w:rPr>
                        <w:w w:val="95"/>
                        <w:sz w:val="14"/>
                      </w:rPr>
                      <w:t>5.0%</w:t>
                    </w:r>
                  </w:p>
                </w:txbxContent>
              </v:textbox>
              <w10:wrap type="none"/>
            </v:shape>
            <v:shape style="position:absolute;left:4077;top:1176;width:4280;height:857" type="#_x0000_t202" filled="false" stroked="false">
              <v:textbox inset="0,0,0,0">
                <w:txbxContent>
                  <w:p w:rsidR="0018722C">
                    <w:pPr>
                      <w:spacing w:line="233" w:lineRule="exact" w:before="0"/>
                      <w:ind w:leftChars="0" w:left="0" w:rightChars="0" w:right="0" w:firstLineChars="0" w:firstLine="0"/>
                      <w:jc w:val="left"/>
                      <w:rPr>
                        <w:sz w:val="21"/>
                      </w:rPr>
                    </w:pPr>
                    <w:r>
                      <w:rPr>
                        <w:rFonts w:ascii="Times New Roman" w:eastAsia="Times New Roman"/>
                        <w:sz w:val="21"/>
                      </w:rPr>
                      <w:t>A=</w:t>
                    </w:r>
                    <w:r>
                      <w:rPr>
                        <w:sz w:val="21"/>
                      </w:rPr>
                      <w:t>以科学教研组为单位开展的校本教研活动；</w:t>
                    </w:r>
                  </w:p>
                  <w:p w:rsidR="0018722C">
                    <w:pPr>
                      <w:spacing w:before="21"/>
                      <w:ind w:leftChars="0" w:left="0" w:rightChars="0" w:right="0" w:firstLineChars="0" w:firstLine="0"/>
                      <w:jc w:val="left"/>
                      <w:rPr>
                        <w:sz w:val="21"/>
                      </w:rPr>
                    </w:pPr>
                    <w:r>
                      <w:rPr>
                        <w:rFonts w:ascii="Times New Roman" w:eastAsia="Times New Roman"/>
                        <w:sz w:val="21"/>
                      </w:rPr>
                      <w:t>B=</w:t>
                    </w:r>
                    <w:r>
                      <w:rPr>
                        <w:sz w:val="21"/>
                      </w:rPr>
                      <w:t>不同学科教师间的合作与交流；</w:t>
                    </w:r>
                  </w:p>
                  <w:p w:rsidR="0018722C">
                    <w:pPr>
                      <w:spacing w:before="21"/>
                      <w:ind w:leftChars="0" w:left="0" w:rightChars="0" w:right="0" w:firstLineChars="0" w:firstLine="0"/>
                      <w:jc w:val="left"/>
                      <w:rPr>
                        <w:sz w:val="21"/>
                      </w:rPr>
                    </w:pPr>
                    <w:r>
                      <w:rPr>
                        <w:rFonts w:ascii="Times New Roman" w:eastAsia="Times New Roman"/>
                        <w:sz w:val="21"/>
                      </w:rPr>
                      <w:t>C=</w:t>
                    </w:r>
                    <w:r>
                      <w:rPr>
                        <w:sz w:val="21"/>
                      </w:rPr>
                      <w:t>教师对自己教学实践的反思；</w:t>
                    </w:r>
                  </w:p>
                </w:txbxContent>
              </v:textbox>
              <w10:wrap type="none"/>
            </v:shape>
            <v:shape style="position:absolute;left:175;top:2151;width:281;height:142" type="#_x0000_t202" filled="false" stroked="false">
              <v:textbox inset="0,0,0,0">
                <w:txbxContent>
                  <w:p w:rsidR="0018722C">
                    <w:pPr>
                      <w:spacing w:line="142" w:lineRule="exact" w:before="0"/>
                      <w:ind w:leftChars="0" w:left="0" w:rightChars="0" w:right="0" w:firstLineChars="0" w:firstLine="0"/>
                      <w:jc w:val="left"/>
                      <w:rPr>
                        <w:sz w:val="14"/>
                      </w:rPr>
                    </w:pPr>
                    <w:r>
                      <w:rPr>
                        <w:w w:val="95"/>
                        <w:sz w:val="14"/>
                      </w:rPr>
                      <w:t>0.0%</w:t>
                    </w:r>
                  </w:p>
                </w:txbxContent>
              </v:textbox>
              <w10:wrap type="none"/>
            </v:shape>
            <v:shape style="position:absolute;left:737;top:2248;width:86;height:142" type="#_x0000_t202" filled="false" stroked="false">
              <v:textbox inset="0,0,0,0">
                <w:txbxContent>
                  <w:p w:rsidR="0018722C">
                    <w:pPr>
                      <w:spacing w:line="142" w:lineRule="exact" w:before="0"/>
                      <w:ind w:leftChars="0" w:left="0" w:rightChars="0" w:right="0" w:firstLineChars="0" w:firstLine="0"/>
                      <w:jc w:val="left"/>
                      <w:rPr>
                        <w:sz w:val="14"/>
                      </w:rPr>
                    </w:pPr>
                    <w:r>
                      <w:rPr>
                        <w:w w:val="92"/>
                        <w:sz w:val="14"/>
                      </w:rPr>
                      <w:t>A</w:t>
                    </w:r>
                  </w:p>
                </w:txbxContent>
              </v:textbox>
              <w10:wrap type="none"/>
            </v:shape>
            <v:shape style="position:absolute;left:1379;top:2248;width:86;height:142" type="#_x0000_t202" filled="false" stroked="false">
              <v:textbox inset="0,0,0,0">
                <w:txbxContent>
                  <w:p w:rsidR="0018722C">
                    <w:pPr>
                      <w:spacing w:line="142" w:lineRule="exact" w:before="0"/>
                      <w:ind w:leftChars="0" w:left="0" w:rightChars="0" w:right="0" w:firstLineChars="0" w:firstLine="0"/>
                      <w:jc w:val="left"/>
                      <w:rPr>
                        <w:sz w:val="14"/>
                      </w:rPr>
                    </w:pPr>
                    <w:r>
                      <w:rPr>
                        <w:w w:val="92"/>
                        <w:sz w:val="14"/>
                      </w:rPr>
                      <w:t>B</w:t>
                    </w:r>
                  </w:p>
                </w:txbxContent>
              </v:textbox>
              <w10:wrap type="none"/>
            </v:shape>
            <v:shape style="position:absolute;left:2021;top:2248;width:86;height:142" type="#_x0000_t202" filled="false" stroked="false">
              <v:textbox inset="0,0,0,0">
                <w:txbxContent>
                  <w:p w:rsidR="0018722C">
                    <w:pPr>
                      <w:spacing w:line="142" w:lineRule="exact" w:before="0"/>
                      <w:ind w:leftChars="0" w:left="0" w:rightChars="0" w:right="0" w:firstLineChars="0" w:firstLine="0"/>
                      <w:jc w:val="left"/>
                      <w:rPr>
                        <w:sz w:val="14"/>
                      </w:rPr>
                    </w:pPr>
                    <w:r>
                      <w:rPr>
                        <w:w w:val="92"/>
                        <w:sz w:val="14"/>
                      </w:rPr>
                      <w:t>C</w:t>
                    </w:r>
                  </w:p>
                </w:txbxContent>
              </v:textbox>
              <w10:wrap type="none"/>
            </v:shape>
            <v:shape style="position:absolute;left:2663;top:2248;width:86;height:142" type="#_x0000_t202" filled="false" stroked="false">
              <v:textbox inset="0,0,0,0">
                <w:txbxContent>
                  <w:p w:rsidR="0018722C">
                    <w:pPr>
                      <w:spacing w:line="142" w:lineRule="exact" w:before="0"/>
                      <w:ind w:leftChars="0" w:left="0" w:rightChars="0" w:right="0" w:firstLineChars="0" w:firstLine="0"/>
                      <w:jc w:val="left"/>
                      <w:rPr>
                        <w:sz w:val="14"/>
                      </w:rPr>
                    </w:pPr>
                    <w:r>
                      <w:rPr>
                        <w:w w:val="92"/>
                        <w:sz w:val="14"/>
                      </w:rPr>
                      <w:t>D</w:t>
                    </w:r>
                  </w:p>
                </w:txbxContent>
              </v:textbox>
              <w10:wrap type="none"/>
            </v:shape>
            <v:shape style="position:absolute;left:4077;top:2112;width:2180;height:233" type="#_x0000_t202" filled="false" stroked="false">
              <v:textbox inset="0,0,0,0">
                <w:txbxContent>
                  <w:p w:rsidR="0018722C">
                    <w:pPr>
                      <w:spacing w:line="233" w:lineRule="exact" w:before="0"/>
                      <w:ind w:leftChars="0" w:left="0" w:rightChars="0" w:right="0" w:firstLineChars="0" w:firstLine="0"/>
                      <w:jc w:val="left"/>
                      <w:rPr>
                        <w:sz w:val="21"/>
                      </w:rPr>
                    </w:pPr>
                    <w:r>
                      <w:rPr>
                        <w:rFonts w:ascii="Times New Roman" w:eastAsia="Times New Roman"/>
                        <w:sz w:val="21"/>
                      </w:rPr>
                      <w:t>D=</w:t>
                    </w:r>
                    <w:r>
                      <w:rPr>
                        <w:sz w:val="21"/>
                      </w:rPr>
                      <w:t>区里组织的相关培训</w:t>
                    </w:r>
                  </w:p>
                </w:txbxContent>
              </v:textbox>
              <w10:wrap type="none"/>
            </v:shape>
            <v:shape style="position:absolute;left:3330;top:1176;width:540;height:185" type="#_x0000_t202" filled="false" stroked="false">
              <v:textbox inset="0,0,0,0">
                <w:txbxContent>
                  <w:p w:rsidR="0018722C">
                    <w:pPr>
                      <w:spacing w:line="177" w:lineRule="exact" w:before="0"/>
                      <w:ind w:leftChars="0" w:left="162" w:rightChars="0" w:right="0" w:firstLineChars="0" w:firstLine="0"/>
                      <w:jc w:val="left"/>
                      <w:rPr>
                        <w:sz w:val="14"/>
                      </w:rPr>
                    </w:pPr>
                    <w:r>
                      <w:rPr>
                        <w:w w:val="90"/>
                        <w:sz w:val="14"/>
                      </w:rPr>
                      <w:t>系列1</w:t>
                    </w:r>
                  </w:p>
                </w:txbxContent>
              </v:textbox>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7-1</w:t>
      </w:r>
      <w:r>
        <w:t xml:space="preserve">  </w:t>
      </w:r>
      <w:r>
        <w:t>B</w:t>
      </w:r>
      <w:r>
        <w:rPr>
          <w:rFonts w:cstheme="minorBidi" w:hAnsiTheme="minorHAnsi" w:eastAsiaTheme="minorHAnsi" w:asciiTheme="minorHAnsi"/>
        </w:rPr>
        <w:t>市科学课教师认为有利于科学课程实施的措施</w:t>
      </w:r>
    </w:p>
    <w:p w:rsidR="0018722C">
      <w:pPr>
        <w:pStyle w:val="aff7"/>
        <w:topLinePunct/>
      </w:pPr>
      <w:r>
        <w:pict>
          <v:line style="position:absolute;mso-position-horizontal-relative:page;mso-position-vertical-relative:paragraph;z-index:4336;mso-wrap-distance-left:0;mso-wrap-distance-right:0" from="90pt,18.016294pt" to="234pt,18.016294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w:t>
      </w:r>
      <w:r>
        <w:rPr>
          <w:rFonts w:cstheme="minorBidi" w:hAnsiTheme="minorHAnsi" w:eastAsiaTheme="minorHAnsi" w:asciiTheme="minorHAnsi"/>
        </w:rPr>
        <w:t>课程组织</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112-113.</w:t>
      </w:r>
    </w:p>
    <w:p w:rsidR="0018722C">
      <w:pPr>
        <w:topLinePunct/>
      </w:pPr>
      <w:r>
        <w:t>从</w:t>
      </w:r>
      <w:r>
        <w:t>图</w:t>
      </w:r>
      <w:r>
        <w:rPr>
          <w:rFonts w:ascii="Times New Roman" w:eastAsia="Times New Roman"/>
        </w:rPr>
        <w:t>7-1</w:t>
      </w:r>
      <w:r>
        <w:t>可看到，在目前开设综合课程的情况下，教师认为以科学教师教研</w:t>
      </w:r>
      <w:r>
        <w:t>组为单位开展的校本教研活动；不同学科教师间的合作与交流；教师对自己教学</w:t>
      </w:r>
      <w:r>
        <w:t>实践的反思，这三种方式比较有利于科学课程的实施，而只有少数的教师选择区</w:t>
      </w:r>
      <w:r>
        <w:t>里组织的相关培训。可见在科学教师看来，培训在促进科学课程实施中的作用并</w:t>
      </w:r>
      <w:r>
        <w:t>不是很大。因此在科学教师培训中，应重视培训形式是否恰当，培训内容是否具</w:t>
      </w:r>
      <w:r>
        <w:t>有针对性，是否能对教师的科学教学具有指导作用，是否能促进教师的专业发展。</w:t>
      </w:r>
    </w:p>
    <w:p w:rsidR="0018722C">
      <w:pPr>
        <w:pStyle w:val="5"/>
        <w:topLinePunct/>
      </w:pPr>
      <w:r>
        <w:t>3</w:t>
      </w:r>
      <w:r>
        <w:t>、</w:t>
      </w:r>
      <w:r w:rsidRPr="00DB64CE">
        <w:t>对实现课程综合化目标的有利方式的认识</w:t>
      </w:r>
    </w:p>
    <w:p w:rsidR="0018722C">
      <w:pPr>
        <w:pStyle w:val="ae"/>
        <w:topLinePunct/>
      </w:pPr>
      <w:r>
        <w:pict>
          <v:group style="margin-left:116.550003pt;margin-top:237.585953pt;width:151.75pt;height:113.05pt;mso-position-horizontal-relative:page;mso-position-vertical-relative:paragraph;z-index:-338752" coordorigin="2331,4752" coordsize="3035,2261">
            <v:shape style="position:absolute;left:2331;top:6764;width:3033;height:248" coordorigin="2332,6764" coordsize="3033,248" path="m5364,6764l2642,6764,2332,7011,5054,7011,5364,6764xe" filled="true" fillcolor="#7f7f7f" stroked="false">
              <v:path arrowok="t"/>
              <v:fill type="solid"/>
            </v:shape>
            <v:shape style="position:absolute;left:2332;top:4751;width:3033;height:2261" type="#_x0000_t75" stroked="false">
              <v:imagedata r:id="rId191" o:title=""/>
            </v:shape>
            <v:shape style="position:absolute;left:2331;top:6764;width:3033;height:248" coordorigin="2332,6764" coordsize="3033,248" path="m5364,6764l5054,7011,2332,7011,2642,6764,5364,6764xe" filled="false" stroked="true" strokeweight=".06pt" strokecolor="#000000">
              <v:path arrowok="t"/>
              <v:stroke dashstyle="solid"/>
            </v:shape>
            <v:shape style="position:absolute;left:3058;top:4893;width:124;height:2043" coordorigin="3059,4893" coordsize="124,2043" path="m3059,6936l3059,4988,3182,4893,3182,6831,3059,6936xe" filled="true" fillcolor="#4d4d80" stroked="false">
              <v:path arrowok="t"/>
              <v:fill type="solid"/>
            </v:shape>
            <v:shape style="position:absolute;left:3058;top:4893;width:124;height:2043" coordorigin="3059,4893" coordsize="124,2043" path="m3059,6936l3059,4988,3182,4893,3182,6831,3059,6936xe" filled="false" stroked="true" strokeweight=".44357pt" strokecolor="#000000">
              <v:path arrowok="t"/>
              <v:stroke dashstyle="solid"/>
            </v:shape>
            <v:rect style="position:absolute;left:2695;top:4988;width:364;height:1948" filled="true" fillcolor="#9a9aff" stroked="false">
              <v:fill type="solid"/>
            </v:rect>
            <v:rect style="position:absolute;left:2695;top:4988;width:364;height:1948" filled="false" stroked="true" strokeweight=".44452pt" strokecolor="#000000">
              <v:stroke dashstyle="solid"/>
            </v:rect>
            <v:shape style="position:absolute;left:2695;top:4893;width:488;height:95" coordorigin="2695,4893" coordsize="488,95" path="m3059,4988l2695,4988,2819,4893,3182,4893,3059,4988xe" filled="true" fillcolor="#7272bf" stroked="false">
              <v:path arrowok="t"/>
              <v:fill type="solid"/>
            </v:shape>
            <v:shape style="position:absolute;left:2695;top:4893;width:488;height:95" coordorigin="2695,4893" coordsize="488,95" path="m3059,4988l3182,4893,2819,4893,2695,4988,3059,4988xe" filled="false" stroked="true" strokeweight=".473936pt" strokecolor="#000000">
              <v:path arrowok="t"/>
              <v:stroke dashstyle="solid"/>
            </v:shape>
            <v:shape style="position:absolute;left:3963;top:6298;width:124;height:638" coordorigin="3964,6299" coordsize="124,638" path="m3964,6936l3964,6395,4087,6299,4087,6831,3964,6936xe" filled="true" fillcolor="#4d4d80" stroked="false">
              <v:path arrowok="t"/>
              <v:fill type="solid"/>
            </v:shape>
            <v:shape style="position:absolute;left:3963;top:6298;width:124;height:638" coordorigin="3964,6299" coordsize="124,638" path="m3964,6936l3964,6395,4087,6299,4087,6831,3964,6936xe" filled="false" stroked="true" strokeweight=".444601pt" strokecolor="#000000">
              <v:path arrowok="t"/>
              <v:stroke dashstyle="solid"/>
            </v:shape>
            <v:rect style="position:absolute;left:3608;top:6394;width:356;height:542" filled="true" fillcolor="#9a9aff" stroked="false">
              <v:fill type="solid"/>
            </v:rect>
            <v:rect style="position:absolute;left:3608;top:6394;width:356;height:542" filled="false" stroked="true" strokeweight=".452979pt" strokecolor="#000000">
              <v:stroke dashstyle="solid"/>
            </v:rect>
            <v:shape style="position:absolute;left:3608;top:6298;width:479;height:96" coordorigin="3608,6299" coordsize="479,96" path="m3964,6395l3608,6395,3733,6299,4087,6299,3964,6395xe" filled="true" fillcolor="#7272bf" stroked="false">
              <v:path arrowok="t"/>
              <v:fill type="solid"/>
            </v:shape>
            <v:shape style="position:absolute;left:3608;top:6298;width:479;height:96" coordorigin="3608,6299" coordsize="479,96" path="m3964,6395l4087,6299,3733,6299,3608,6395,3964,6395xe" filled="false" stroked="true" strokeweight=".473868pt" strokecolor="#000000">
              <v:path arrowok="t"/>
              <v:stroke dashstyle="solid"/>
            </v:shape>
            <v:shape style="position:absolute;left:4508;top:6589;width:497;height:352" type="#_x0000_t75" stroked="false">
              <v:imagedata r:id="rId192" o:title=""/>
            </v:shape>
            <v:shape style="position:absolute;left:4513;top:6593;width:488;height:95" coordorigin="4513,6594" coordsize="488,95" path="m4877,6689l4513,6689,4637,6594,5000,6594,4877,6689xe" filled="true" fillcolor="#7272bf" stroked="false">
              <v:path arrowok="t"/>
              <v:fill type="solid"/>
            </v:shape>
            <v:shape style="position:absolute;left:4513;top:6593;width:488;height:95" coordorigin="4513,6594" coordsize="488,95" path="m4877,6689l5000,6594,4637,6594,4513,6689,4877,6689xe" filled="false" stroked="true" strokeweight=".473937pt" strokecolor="#000000">
              <v:path arrowok="t"/>
              <v:stroke dashstyle="solid"/>
            </v:shape>
            <v:shape style="position:absolute;left:2331;top:4997;width:2723;height:2014" coordorigin="2332,4998" coordsize="2723,2014" path="m2332,7011l2332,4998m2358,7011l2332,7011m2358,6764l2332,6764m2358,6509l2332,6509m2358,6261l2332,6261m2358,6005l2332,6005m2358,5757l2332,5757m2358,5502l2332,5502m2358,5255l2332,5255m2358,4998l2332,4998m2332,7011l5054,7011m2332,6983l2332,7011m3236,6983l3236,7011m4150,6983l4150,7011m5054,6983l5054,7011e" filled="false" stroked="true" strokeweight=".06pt" strokecolor="#000000">
              <v:path arrowok="t"/>
              <v:stroke dashstyle="solid"/>
            </v:shape>
            <w10:wrap type="none"/>
          </v:group>
        </w:pict>
      </w:r>
      <w:r>
        <w:pict>
          <v:group style="margin-left:275.950531pt;margin-top:298.555878pt;width:4.5pt;height:4.8pt;mso-position-horizontal-relative:page;mso-position-vertical-relative:paragraph;z-index:-338728" coordorigin="5519,5971" coordsize="90,96">
            <v:rect style="position:absolute;left:5523;top:5975;width:81;height:87" filled="true" fillcolor="#9a9aff" stroked="false">
              <v:fill type="solid"/>
            </v:rect>
            <v:rect style="position:absolute;left:5523;top:5975;width:81;height:87" filled="false" stroked="true" strokeweight=".458136pt" strokecolor="#000000">
              <v:stroke dashstyle="solid"/>
            </v:rect>
            <w10:wrap type="none"/>
          </v:group>
        </w:pict>
      </w:r>
      <w:r>
        <w:t>从图</w:t>
      </w:r>
      <w:r>
        <w:rPr>
          <w:rFonts w:ascii="Times New Roman" w:eastAsia="Times New Roman"/>
        </w:rPr>
        <w:t>7</w:t>
      </w:r>
      <w:r>
        <w:rPr>
          <w:rFonts w:ascii="Times New Roman" w:eastAsia="Times New Roman"/>
        </w:rPr>
        <w:t>-2</w:t>
      </w:r>
      <w:r>
        <w:t>可</w:t>
      </w:r>
      <w:r>
        <w:t>看出，在选择有利于实现课程综合化的方式时，大多数教师选择</w:t>
      </w:r>
      <w:r>
        <w:t>在学科教学中注意加强学科之间的联系，加强教学与学生生活的联系，加强教学</w:t>
      </w:r>
      <w:r>
        <w:t>与社会的联系。少部分的教师选择开展综合实践课程，只有极少数的教师选择开</w:t>
      </w:r>
      <w:r>
        <w:t>设综合课程。从一个侧面可看出，多数教师不赞成开设综合课程，首先是因为综</w:t>
      </w:r>
      <w:r>
        <w:t>合课程对教师素质与能力要求较高，其次是综合课程的开设所要求的外部条件较</w:t>
      </w:r>
      <w:r>
        <w:t>高，有些学校条件达不到，教学效果并不理想。再次，目前的考试评价机制严重</w:t>
      </w:r>
      <w:r>
        <w:t>制约与影响着综合课的教学，因此教师只能跟着考试这个指挥棒走，探究教学无</w:t>
      </w:r>
      <w:r>
        <w:t>法很好地实施，仍然以传统的灌输式教学为主，格外重视知识与技能目标的落实，</w:t>
      </w:r>
      <w:r w:rsidR="001852F3">
        <w:t xml:space="preserve">因此出现了穿新鞋走老路的情况。在教师看来，实施的成效并不尽如人意，很多教师认为还是回到分科教学比较好，分科教学与目前考试评价机制比较适合。</w:t>
      </w:r>
    </w:p>
    <w:tbl>
      <w:tblPr>
        <w:tblW w:w="0" w:type="auto"/>
        <w:tblInd w:w="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709"/>
        <w:gridCol w:w="909"/>
        <w:gridCol w:w="993"/>
        <w:gridCol w:w="951"/>
        <w:gridCol w:w="4347"/>
      </w:tblGrid>
      <w:tr>
        <w:trPr>
          <w:trHeight w:val="460" w:hRule="atLeast"/>
        </w:trPr>
        <w:tc>
          <w:tcPr>
            <w:tcW w:w="689" w:type="dxa"/>
            <w:tcBorders>
              <w:top w:val="single" w:sz="4" w:space="0" w:color="000000"/>
              <w:left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t>80.0%</w:t>
            </w:r>
          </w:p>
        </w:tc>
        <w:tc>
          <w:tcPr>
            <w:tcW w:w="709" w:type="dxa"/>
            <w:tcBorders>
              <w:top w:val="single" w:sz="4" w:space="0" w:color="000000"/>
            </w:tcBorders>
          </w:tcPr>
          <w:p w:rsidR="0018722C">
            <w:pPr>
              <w:topLinePunct/>
              <w:ind w:leftChars="0" w:left="0" w:rightChars="0" w:right="0" w:firstLineChars="0" w:firstLine="0"/>
              <w:spacing w:line="240" w:lineRule="atLeast"/>
            </w:pPr>
          </w:p>
        </w:tc>
        <w:tc>
          <w:tcPr>
            <w:tcW w:w="909" w:type="dxa"/>
            <w:tcBorders>
              <w:top w:val="single" w:sz="4" w:space="0" w:color="000000"/>
            </w:tcBorders>
          </w:tcPr>
          <w:p w:rsidR="0018722C">
            <w:pPr>
              <w:topLinePunct/>
              <w:ind w:leftChars="0" w:left="0" w:rightChars="0" w:right="0" w:firstLineChars="0" w:firstLine="0"/>
              <w:spacing w:line="240" w:lineRule="atLeast"/>
            </w:pPr>
          </w:p>
        </w:tc>
        <w:tc>
          <w:tcPr>
            <w:tcW w:w="993" w:type="dxa"/>
            <w:tcBorders>
              <w:top w:val="single" w:sz="4" w:space="0" w:color="000000"/>
            </w:tcBorders>
          </w:tcPr>
          <w:p w:rsidR="0018722C">
            <w:pPr>
              <w:topLinePunct/>
              <w:ind w:leftChars="0" w:left="0" w:rightChars="0" w:right="0" w:firstLineChars="0" w:firstLine="0"/>
              <w:spacing w:line="240" w:lineRule="atLeast"/>
            </w:pPr>
          </w:p>
        </w:tc>
        <w:tc>
          <w:tcPr>
            <w:tcW w:w="951" w:type="dxa"/>
            <w:tcBorders>
              <w:top w:val="single" w:sz="4" w:space="0" w:color="000000"/>
              <w:right w:val="single" w:sz="4" w:space="0" w:color="000000"/>
            </w:tcBorders>
          </w:tcPr>
          <w:p w:rsidR="0018722C">
            <w:pPr>
              <w:topLinePunct/>
              <w:ind w:leftChars="0" w:left="0" w:rightChars="0" w:right="0" w:firstLineChars="0" w:firstLine="0"/>
              <w:spacing w:line="240" w:lineRule="atLeast"/>
            </w:pPr>
          </w:p>
        </w:tc>
        <w:tc>
          <w:tcPr>
            <w:tcW w:w="4347" w:type="dxa"/>
            <w:vMerge w:val="restart"/>
            <w:tcBorders>
              <w:left w:val="single" w:sz="4" w:space="0" w:color="000000"/>
              <w:bottom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70.0%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single" w:sz="4" w:space="0" w:color="000000"/>
            </w:tcBorders>
          </w:tcPr>
          <w:p w:rsidR="0018722C">
            <w:pPr>
              <w:topLinePunct/>
              <w:ind w:leftChars="0" w:left="0" w:rightChars="0" w:right="0" w:firstLineChars="0" w:firstLine="0"/>
              <w:spacing w:line="240" w:lineRule="atLeast"/>
            </w:pPr>
          </w:p>
        </w:tc>
        <w:tc>
          <w:tcPr>
            <w:tcW w:w="4347" w:type="dxa"/>
            <w:vMerge/>
            <w:tcBorders>
              <w:top w:val="nil"/>
              <w:left w:val="single" w:sz="4" w:space="0" w:color="000000"/>
              <w:bottom w:val="single" w:sz="6" w:space="0" w:color="000000"/>
            </w:tcBorders>
          </w:tcPr>
          <w:p w:rsidR="0018722C">
            <w:pPr>
              <w:topLinePunct/>
              <w:ind w:leftChars="0" w:left="0" w:rightChars="0" w:right="0" w:firstLineChars="0" w:firstLine="0"/>
              <w:spacing w:line="240" w:lineRule="atLeast"/>
            </w:pPr>
          </w:p>
        </w:tc>
      </w:tr>
      <w:tr>
        <w:trPr>
          <w:trHeight w:val="120" w:hRule="atLeast"/>
        </w:trPr>
        <w:tc>
          <w:tcPr>
            <w:tcW w:w="689" w:type="dxa"/>
            <w:vMerge w:val="restart"/>
            <w:tcBorders>
              <w:left w:val="single" w:sz="4" w:space="0" w:color="000000"/>
            </w:tcBorders>
          </w:tcPr>
          <w:p w:rsidR="0018722C">
            <w:pPr>
              <w:topLinePunct/>
              <w:ind w:leftChars="0" w:left="0" w:rightChars="0" w:right="0" w:firstLineChars="0" w:firstLine="0"/>
              <w:spacing w:line="240" w:lineRule="atLeast"/>
            </w:pPr>
            <w:r>
              <w:rPr>
                <w:rFonts w:ascii="宋体"/>
              </w:rPr>
              <w:t>60.0%</w:t>
            </w:r>
          </w:p>
        </w:tc>
        <w:tc>
          <w:tcPr>
            <w:tcW w:w="709" w:type="dxa"/>
            <w:vMerge w:val="restart"/>
          </w:tcPr>
          <w:p w:rsidR="0018722C">
            <w:pPr>
              <w:topLinePunct/>
              <w:ind w:leftChars="0" w:left="0" w:rightChars="0" w:right="0" w:firstLineChars="0" w:firstLine="0"/>
              <w:spacing w:line="240" w:lineRule="atLeast"/>
            </w:pPr>
          </w:p>
        </w:tc>
        <w:tc>
          <w:tcPr>
            <w:tcW w:w="909" w:type="dxa"/>
            <w:vMerge w:val="restart"/>
          </w:tcPr>
          <w:p w:rsidR="0018722C">
            <w:pPr>
              <w:topLinePunct/>
              <w:ind w:leftChars="0" w:left="0" w:rightChars="0" w:right="0" w:firstLineChars="0" w:firstLine="0"/>
              <w:spacing w:line="240" w:lineRule="atLeast"/>
            </w:pPr>
          </w:p>
        </w:tc>
        <w:tc>
          <w:tcPr>
            <w:tcW w:w="993" w:type="dxa"/>
            <w:vMerge w:val="restart"/>
          </w:tcPr>
          <w:p w:rsidR="0018722C">
            <w:pPr>
              <w:topLinePunct/>
              <w:ind w:leftChars="0" w:left="0" w:rightChars="0" w:right="0" w:firstLineChars="0" w:firstLine="0"/>
              <w:spacing w:line="240" w:lineRule="atLeast"/>
            </w:pPr>
          </w:p>
        </w:tc>
        <w:tc>
          <w:tcPr>
            <w:tcW w:w="951" w:type="dxa"/>
            <w:vMerge w:val="restart"/>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single" w:sz="4" w:space="0" w:color="000000"/>
              <w:bottom w:val="single" w:sz="6" w:space="0" w:color="000000"/>
            </w:tcBorders>
          </w:tcPr>
          <w:p w:rsidR="0018722C">
            <w:pPr>
              <w:topLinePunct/>
              <w:ind w:leftChars="0" w:left="0" w:rightChars="0" w:right="0" w:firstLineChars="0" w:firstLine="0"/>
              <w:spacing w:line="240" w:lineRule="atLeast"/>
            </w:pPr>
          </w:p>
        </w:tc>
      </w:tr>
      <w:tr>
        <w:trPr>
          <w:trHeight w:val="80" w:hRule="atLeast"/>
        </w:trPr>
        <w:tc>
          <w:tcPr>
            <w:tcW w:w="689" w:type="dxa"/>
            <w:vMerge/>
            <w:tcBorders>
              <w:top w:val="nil"/>
              <w:left w:val="single" w:sz="4" w:space="0" w:color="000000"/>
            </w:tcBorders>
          </w:tcPr>
          <w:p w:rsidR="0018722C">
            <w:pPr>
              <w:topLinePunct/>
              <w:ind w:leftChars="0" w:left="0" w:rightChars="0" w:right="0" w:firstLineChars="0" w:firstLine="0"/>
              <w:spacing w:line="240" w:lineRule="atLeast"/>
            </w:pPr>
          </w:p>
        </w:tc>
        <w:tc>
          <w:tcPr>
            <w:tcW w:w="709" w:type="dxa"/>
            <w:vMerge/>
            <w:tcBorders>
              <w:top w:val="nil"/>
            </w:tcBorders>
          </w:tcPr>
          <w:p w:rsidR="0018722C">
            <w:pPr>
              <w:topLinePunct/>
              <w:ind w:leftChars="0" w:left="0" w:rightChars="0" w:right="0" w:firstLineChars="0" w:firstLine="0"/>
              <w:spacing w:line="240" w:lineRule="atLeast"/>
            </w:pPr>
          </w:p>
        </w:tc>
        <w:tc>
          <w:tcPr>
            <w:tcW w:w="909" w:type="dxa"/>
            <w:vMerge/>
            <w:tcBorders>
              <w:top w:val="nil"/>
            </w:tcBorders>
          </w:tcPr>
          <w:p w:rsidR="0018722C">
            <w:pPr>
              <w:topLinePunct/>
              <w:ind w:leftChars="0" w:left="0" w:rightChars="0" w:right="0" w:firstLineChars="0" w:firstLine="0"/>
              <w:spacing w:line="240" w:lineRule="atLeast"/>
            </w:pPr>
          </w:p>
        </w:tc>
        <w:tc>
          <w:tcPr>
            <w:tcW w:w="993" w:type="dxa"/>
            <w:vMerge/>
            <w:tcBorders>
              <w:top w:val="nil"/>
            </w:tcBorders>
          </w:tcPr>
          <w:p w:rsidR="0018722C">
            <w:pPr>
              <w:topLinePunct/>
              <w:ind w:leftChars="0" w:left="0" w:rightChars="0" w:right="0" w:firstLineChars="0" w:firstLine="0"/>
              <w:spacing w:line="240" w:lineRule="atLeast"/>
            </w:pPr>
          </w:p>
        </w:tc>
        <w:tc>
          <w:tcPr>
            <w:tcW w:w="951" w:type="dxa"/>
            <w:vMerge/>
            <w:tcBorders>
              <w:top w:val="nil"/>
              <w:right w:val="thickThinMediumGap" w:sz="3" w:space="0" w:color="000000"/>
            </w:tcBorders>
          </w:tcPr>
          <w:p w:rsidR="0018722C">
            <w:pPr>
              <w:topLinePunct/>
              <w:ind w:leftChars="0" w:left="0" w:rightChars="0" w:right="0" w:firstLineChars="0" w:firstLine="0"/>
              <w:spacing w:line="240" w:lineRule="atLeast"/>
            </w:pPr>
          </w:p>
        </w:tc>
        <w:tc>
          <w:tcPr>
            <w:tcW w:w="4347" w:type="dxa"/>
            <w:vMerge w:val="restart"/>
            <w:tcBorders>
              <w:top w:val="single" w:sz="6" w:space="0" w:color="000000"/>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t>A=</w:t>
            </w:r>
            <w:r>
              <w:rPr>
                <w:rFonts w:ascii="宋体" w:eastAsia="宋体" w:hint="eastAsia"/>
              </w:rPr>
              <w:t>在学科教学中注意加强学科之间的联系， 加强教学与学生生活的联系，加强教学与社会的联系。</w:t>
            </w:r>
          </w:p>
          <w:p w:rsidR="0018722C">
            <w:pPr>
              <w:topLinePunct/>
            </w:pPr>
            <w:r>
              <w:rPr>
                <w:rFonts w:ascii="宋体" w:eastAsia="宋体" w:hint="eastAsia"/>
              </w:rPr>
              <w:t>B=开展综合实践课程</w:t>
            </w:r>
          </w:p>
          <w:p w:rsidR="0018722C">
            <w:pPr>
              <w:topLinePunct/>
              <w:ind w:leftChars="0" w:left="0" w:rightChars="0" w:right="0" w:firstLineChars="0" w:firstLine="0"/>
              <w:spacing w:line="240" w:lineRule="atLeast"/>
            </w:pPr>
            <w:r>
              <w:rPr>
                <w:rFonts w:ascii="宋体" w:eastAsia="宋体" w:hint="eastAsia"/>
              </w:rPr>
              <w:t>C=开设综合课程</w:t>
            </w:r>
          </w:p>
        </w:tc>
      </w:tr>
      <w:tr>
        <w:trPr>
          <w:trHeight w:val="22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50.0%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40.0%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thickThinMediumGap" w:sz="3" w:space="0" w:color="000000"/>
            </w:tcBorders>
          </w:tcPr>
          <w:p w:rsidR="0018722C">
            <w:pPr>
              <w:topLinePunct/>
              <w:ind w:leftChars="0" w:left="0" w:rightChars="0" w:right="0" w:firstLineChars="0" w:firstLine="0"/>
              <w:spacing w:line="240" w:lineRule="atLeast"/>
            </w:pPr>
            <w:r>
              <w:rPr>
                <w:rFonts w:ascii="宋体" w:eastAsia="宋体" w:hint="eastAsia"/>
              </w:rPr>
              <w:t>系列1</w:t>
            </w: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30.0%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20.0%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22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10.0%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689" w:type="dxa"/>
            <w:tcBorders>
              <w:left w:val="single" w:sz="4" w:space="0" w:color="000000"/>
            </w:tcBorders>
          </w:tcPr>
          <w:p w:rsidR="0018722C">
            <w:pPr>
              <w:topLinePunct/>
              <w:ind w:leftChars="0" w:left="0" w:rightChars="0" w:right="0" w:firstLineChars="0" w:firstLine="0"/>
              <w:spacing w:line="240" w:lineRule="atLeast"/>
            </w:pPr>
            <w:r>
              <w:rPr>
                <w:rFonts w:ascii="宋体"/>
              </w:rPr>
              <w:t>0.0%</w:t>
            </w:r>
          </w:p>
        </w:tc>
        <w:tc>
          <w:tcPr>
            <w:tcW w:w="709" w:type="dxa"/>
          </w:tcPr>
          <w:p w:rsidR="0018722C">
            <w:pPr>
              <w:topLinePunct/>
              <w:ind w:leftChars="0" w:left="0" w:rightChars="0" w:right="0" w:firstLineChars="0" w:firstLine="0"/>
              <w:spacing w:line="240" w:lineRule="atLeast"/>
            </w:pPr>
          </w:p>
        </w:tc>
        <w:tc>
          <w:tcPr>
            <w:tcW w:w="909" w:type="dxa"/>
          </w:tcPr>
          <w:p w:rsidR="0018722C">
            <w:pPr>
              <w:topLinePunct/>
              <w:ind w:leftChars="0" w:left="0" w:rightChars="0" w:right="0" w:firstLineChars="0" w:firstLine="0"/>
              <w:spacing w:line="240" w:lineRule="atLeast"/>
            </w:pPr>
          </w:p>
        </w:tc>
        <w:tc>
          <w:tcPr>
            <w:tcW w:w="993" w:type="dxa"/>
          </w:tcPr>
          <w:p w:rsidR="0018722C">
            <w:pPr>
              <w:topLinePunct/>
              <w:ind w:leftChars="0" w:left="0" w:rightChars="0" w:right="0" w:firstLineChars="0" w:firstLine="0"/>
              <w:spacing w:line="240" w:lineRule="atLeast"/>
            </w:pPr>
          </w:p>
        </w:tc>
        <w:tc>
          <w:tcPr>
            <w:tcW w:w="951" w:type="dxa"/>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160" w:hRule="atLeast"/>
        </w:trPr>
        <w:tc>
          <w:tcPr>
            <w:tcW w:w="689" w:type="dxa"/>
            <w:tcBorders>
              <w:left w:val="single" w:sz="4" w:space="0" w:color="000000"/>
            </w:tcBorders>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r>
              <w:rPr>
                <w:rFonts w:ascii="宋体"/>
              </w:rPr>
              <w:t>A</w:t>
            </w:r>
          </w:p>
        </w:tc>
        <w:tc>
          <w:tcPr>
            <w:tcW w:w="909" w:type="dxa"/>
          </w:tcPr>
          <w:p w:rsidR="0018722C">
            <w:pPr>
              <w:topLinePunct/>
              <w:ind w:leftChars="0" w:left="0" w:rightChars="0" w:right="0" w:firstLineChars="0" w:firstLine="0"/>
              <w:spacing w:line="240" w:lineRule="atLeast"/>
            </w:pPr>
            <w:r>
              <w:rPr>
                <w:rFonts w:ascii="宋体"/>
              </w:rPr>
              <w:t>B</w:t>
            </w:r>
          </w:p>
        </w:tc>
        <w:tc>
          <w:tcPr>
            <w:tcW w:w="993" w:type="dxa"/>
          </w:tcPr>
          <w:p w:rsidR="0018722C">
            <w:pPr>
              <w:topLinePunct/>
              <w:ind w:leftChars="0" w:left="0" w:rightChars="0" w:right="0" w:firstLineChars="0" w:firstLine="0"/>
              <w:spacing w:line="240" w:lineRule="atLeast"/>
            </w:pPr>
            <w:r>
              <w:rPr>
                <w:rFonts w:ascii="宋体"/>
              </w:rPr>
              <w:t>C</w:t>
            </w:r>
          </w:p>
        </w:tc>
        <w:tc>
          <w:tcPr>
            <w:tcW w:w="951" w:type="dxa"/>
            <w:tcBorders>
              <w:right w:val="thickThinMediumGap" w:sz="3" w:space="0" w:color="000000"/>
            </w:tcBorders>
          </w:tcPr>
          <w:p w:rsidR="0018722C">
            <w:pPr>
              <w:topLinePunct/>
              <w:ind w:leftChars="0" w:left="0" w:rightChars="0" w:right="0" w:firstLineChars="0" w:firstLine="0"/>
              <w:spacing w:line="240" w:lineRule="atLeast"/>
            </w:pPr>
          </w:p>
        </w:tc>
        <w:tc>
          <w:tcPr>
            <w:tcW w:w="4347" w:type="dxa"/>
            <w:vMerge/>
            <w:tcBorders>
              <w:top w:val="nil"/>
              <w:left w:val="thinThickMediumGap" w:sz="3"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r>
        <w:trPr>
          <w:trHeight w:val="80" w:hRule="atLeast"/>
        </w:trPr>
        <w:tc>
          <w:tcPr>
            <w:tcW w:w="689"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709" w:type="dxa"/>
            <w:tcBorders>
              <w:bottom w:val="single" w:sz="4" w:space="0" w:color="000000"/>
            </w:tcBorders>
          </w:tcPr>
          <w:p w:rsidR="0018722C">
            <w:pPr>
              <w:topLinePunct/>
              <w:ind w:leftChars="0" w:left="0" w:rightChars="0" w:right="0" w:firstLineChars="0" w:firstLine="0"/>
              <w:spacing w:line="240" w:lineRule="atLeast"/>
            </w:pPr>
          </w:p>
        </w:tc>
        <w:tc>
          <w:tcPr>
            <w:tcW w:w="909" w:type="dxa"/>
            <w:tcBorders>
              <w:bottom w:val="single" w:sz="4" w:space="0" w:color="000000"/>
            </w:tcBorders>
          </w:tcPr>
          <w:p w:rsidR="0018722C">
            <w:pPr>
              <w:topLinePunct/>
              <w:ind w:leftChars="0" w:left="0" w:rightChars="0" w:right="0" w:firstLineChars="0" w:firstLine="0"/>
              <w:spacing w:line="240" w:lineRule="atLeast"/>
            </w:pPr>
          </w:p>
        </w:tc>
        <w:tc>
          <w:tcPr>
            <w:tcW w:w="993" w:type="dxa"/>
            <w:tcBorders>
              <w:bottom w:val="single" w:sz="4" w:space="0" w:color="000000"/>
            </w:tcBorders>
          </w:tcPr>
          <w:p w:rsidR="0018722C">
            <w:pPr>
              <w:topLinePunct/>
              <w:ind w:leftChars="0" w:left="0" w:rightChars="0" w:right="0" w:firstLineChars="0" w:firstLine="0"/>
              <w:spacing w:line="240" w:lineRule="atLeast"/>
            </w:pPr>
          </w:p>
        </w:tc>
        <w:tc>
          <w:tcPr>
            <w:tcW w:w="95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4347" w:type="dxa"/>
            <w:tcBorders>
              <w:top w:val="single" w:sz="6" w:space="0" w:color="000000"/>
              <w:left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7-2</w:t>
      </w:r>
      <w:r>
        <w:t xml:space="preserve">  </w:t>
      </w:r>
      <w:r>
        <w:t>B</w:t>
      </w:r>
      <w:r>
        <w:rPr>
          <w:rFonts w:cstheme="minorBidi" w:hAnsiTheme="minorHAnsi" w:eastAsiaTheme="minorHAnsi" w:asciiTheme="minorHAnsi"/>
        </w:rPr>
        <w:t>市科学课教师认为有利于实现课程综合化目标的方式</w:t>
      </w:r>
    </w:p>
    <w:p w:rsidR="0018722C">
      <w:pPr>
        <w:pStyle w:val="4"/>
        <w:topLinePunct/>
        <w:ind w:left="200" w:hangingChars="200" w:hanging="200"/>
      </w:pPr>
      <w:r>
        <w:t>（</w:t>
      </w:r>
      <w:r>
        <w:t>二</w:t>
      </w:r>
      <w:r>
        <w:t>）</w:t>
      </w:r>
      <w:r>
        <w:t>B</w:t>
      </w:r>
      <w:r>
        <w:t>市科学课教师课程观质性研究结果</w:t>
      </w:r>
    </w:p>
    <w:p w:rsidR="0018722C">
      <w:pPr>
        <w:pStyle w:val="5"/>
        <w:topLinePunct/>
      </w:pPr>
      <w:r>
        <w:t>1</w:t>
      </w:r>
      <w:r>
        <w:t>、</w:t>
      </w:r>
      <w:r w:rsidRPr="00DB64CE">
        <w:t>教师对科学课程的认识</w:t>
      </w:r>
    </w:p>
    <w:p w:rsidR="0018722C">
      <w:pPr>
        <w:topLinePunct/>
      </w:pPr>
      <w:r>
        <w:t>教师普遍对科学课程开设的意义是认可的，认为科学课程内容与学生的生活</w:t>
      </w:r>
      <w:r>
        <w:t>实际联系紧密，加强了知识之间的联系，拓宽了学生的知识面，提倡探究教学方式，重视学生的体验。科学课程尤其对于学生科学方法的学习，科学研究能力的培养，科学素养的提高，有很重要的作用。</w:t>
      </w:r>
    </w:p>
    <w:p w:rsidR="0018722C">
      <w:pPr>
        <w:topLinePunct/>
      </w:pPr>
      <w:r>
        <w:rPr>
          <w:rFonts w:ascii="Times New Roman" w:eastAsia="Times New Roman"/>
        </w:rPr>
        <w:t>Z</w:t>
      </w:r>
      <w:r>
        <w:t>老师认为科学课程能够联系生活实际，能够调动学生学习的兴趣，就是考试制约了科学课的教学。</w:t>
      </w:r>
    </w:p>
    <w:p w:rsidR="0018722C">
      <w:pPr>
        <w:topLinePunct/>
      </w:pPr>
      <w:r>
        <w:t>这个教材，联系实际还是蛮多的，一年四季，为什么冬天冷，夏天就会热？</w:t>
      </w:r>
      <w:r>
        <w:t>回到北回归线，那么离我们最近，还是最远？这种实际的东西蛮多的，还是蛮好</w:t>
      </w:r>
      <w:r>
        <w:t>的。这教材兴趣性好一点，但是，如果考试能与教学分开，这个教材就好了。主</w:t>
      </w:r>
      <w:r>
        <w:t>要是考试的问题，考试制约着平时的教学。考试考得不好，校长要挨上面领导的批评。考得不好，老师挨批评，是应该的，没办法。</w:t>
      </w:r>
    </w:p>
    <w:p w:rsidR="0018722C">
      <w:pPr>
        <w:topLinePunct/>
      </w:pPr>
      <w:r>
        <w:rPr>
          <w:rFonts w:ascii="Times New Roman" w:eastAsia="Times New Roman"/>
        </w:rPr>
        <w:t>X</w:t>
      </w:r>
      <w:r>
        <w:t>老师认为科学课程重视对学生能力和情感，态度、价值观的培养，而不仅</w:t>
      </w:r>
      <w:r>
        <w:t>仅是知识点的落实。学生通过科学课的学习，初步学会了科学研究的方法，解决问题的思路，但是也提到考试对科学教学的制约。</w:t>
      </w:r>
    </w:p>
    <w:p w:rsidR="0018722C">
      <w:pPr>
        <w:topLinePunct/>
      </w:pPr>
      <w:r>
        <w:t>这个课程确实想法是很好的，叫学生考试的话，也能够跟着这个思路走的话，</w:t>
      </w:r>
      <w:r>
        <w:t>那确实对学生能力的培养很有好处，它的这个层次已经上升了。这个课程，不是放在知识认知的水平上，它已经放在能力和情感，态度、价值观这个层次上，层</w:t>
      </w:r>
      <w:r>
        <w:t>次是提高了。</w:t>
      </w:r>
      <w:r>
        <w:t>（</w:t>
      </w:r>
      <w:r>
        <w:t xml:space="preserve">学生在科学方法，以及能力上是否有提高？</w:t>
      </w:r>
      <w:r>
        <w:t>）</w:t>
      </w:r>
      <w:r>
        <w:t xml:space="preserve">有的，确实有的，</w:t>
      </w:r>
      <w:r>
        <w:t>有些地方也能体现出来。比如我们说，等于在搞学生的研究型学习，校长要求他</w:t>
      </w:r>
      <w:r>
        <w:t>们写研究型学习小论文。初一的学生，我们去辅导的</w:t>
      </w:r>
      <w:r>
        <w:t>时候</w:t>
      </w:r>
      <w:r>
        <w:t>，好像不是很那个。但</w:t>
      </w:r>
      <w:r>
        <w:t>是到初三的这一批学生，我们去辅导的话，面对一个问题怎样去解决，怎样的思路去解决，他们已经形成了一套这样的体系一样的。他们能够四、五个人一起，</w:t>
      </w:r>
      <w:r>
        <w:t>共同合作起来，按照这个程序，大家把这个问题解决。有了这个课程以后，对这</w:t>
      </w:r>
      <w:r>
        <w:t>方面的影响是很大的，其它的科目里不存在这个问题。初一进来的</w:t>
      </w:r>
      <w:r>
        <w:t>时候</w:t>
      </w:r>
      <w:r>
        <w:t>，他不能</w:t>
      </w:r>
      <w:r>
        <w:t>解决，他不能了解这个过程，但到初三的</w:t>
      </w:r>
      <w:r>
        <w:t>时候</w:t>
      </w:r>
      <w:r>
        <w:t>，就能够完成了，而且按照探究的一般的步骤，一步一步的循序渐进，把它完成。从这个角度上来看，这个课程还是</w:t>
      </w:r>
      <w:r>
        <w:t>不错</w:t>
      </w:r>
      <w:r>
        <w:t>的，但没办法你要应试啊！</w:t>
      </w:r>
      <w:r>
        <w:t>评</w:t>
      </w:r>
      <w:r>
        <w:t>价限制了它。</w:t>
      </w:r>
    </w:p>
    <w:p w:rsidR="0018722C">
      <w:pPr>
        <w:topLinePunct/>
      </w:pPr>
      <w:r>
        <w:rPr>
          <w:rFonts w:ascii="Times New Roman" w:eastAsia="Times New Roman"/>
        </w:rPr>
        <w:t>L</w:t>
      </w:r>
      <w:r>
        <w:t>老师认为科学课程重视相关学科知识的整合，与生活实际联系密切，能够</w:t>
      </w:r>
      <w:r>
        <w:t>培养学生动手能力，合作能力。学生学会了一些基本的科学研究方法，能对生活中的问题作出简单解释。</w:t>
      </w:r>
    </w:p>
    <w:p w:rsidR="0018722C">
      <w:pPr>
        <w:topLinePunct/>
      </w:pPr>
      <w:r>
        <w:t>这个课微观的物理、化学啊都能联系到一起去的，地理联系不太大，物理、</w:t>
      </w:r>
      <w:r>
        <w:t>化学、生物联系比较大，尤其化学与生物，</w:t>
      </w:r>
      <w:r>
        <w:t>（</w:t>
      </w:r>
      <w:r>
        <w:t>加强了学科之间的联系</w:t>
      </w:r>
      <w:r>
        <w:t>）</w:t>
      </w:r>
      <w:r>
        <w:t>，整合吗。</w:t>
      </w:r>
      <w:r>
        <w:t>与生活联系比较紧，用我们学的理论，去解释生活现象，要从生活中观察，来得</w:t>
      </w:r>
      <w:r>
        <w:t>出结论的。其实能够培养学生动手能力，合作能力。做实验嘛主要是合作，动手</w:t>
      </w:r>
      <w:r>
        <w:t>能力。</w:t>
      </w:r>
      <w:r>
        <w:t>（</w:t>
      </w:r>
      <w:r>
        <w:rPr>
          <w:spacing w:val="-1"/>
        </w:rPr>
        <w:t>科学方法有否学会一些？</w:t>
      </w:r>
      <w:r>
        <w:t>）</w:t>
      </w:r>
      <w:r>
        <w:t>有的，做科学实验，要讲究的是控制变量法</w:t>
      </w:r>
      <w:r>
        <w:t>，</w:t>
      </w:r>
    </w:p>
    <w:p w:rsidR="0018722C">
      <w:pPr>
        <w:topLinePunct/>
      </w:pPr>
      <w:r>
        <w:t>这学生掌握得很牢的。要对比，对比实验拿出来。科学方法有一些学到了。有一</w:t>
      </w:r>
      <w:r>
        <w:t>些生活常识了，这方面有所提高，能对生活中的问题，简单地解释。其实他们对</w:t>
      </w:r>
      <w:r>
        <w:t>实验课的兴趣倒是蛮大的，但对抽象的理论知识，还是感觉有些难的，上升到理论上，解决问题的</w:t>
      </w:r>
      <w:r>
        <w:t>时候</w:t>
      </w:r>
      <w:r>
        <w:t>，感觉有些难的。</w:t>
      </w:r>
    </w:p>
    <w:p w:rsidR="0018722C">
      <w:pPr>
        <w:topLinePunct/>
      </w:pPr>
      <w:r>
        <w:rPr>
          <w:rFonts w:ascii="Times New Roman" w:eastAsia="Times New Roman"/>
        </w:rPr>
        <w:t>C</w:t>
      </w:r>
      <w:r>
        <w:t>老师认为科学课程能够培养学生的动手能力以及科学研究方法的学习，但</w:t>
      </w:r>
      <w:r>
        <w:t>是由于考试难度较大，教师不得不增加教学的深度，导致教学时间不足，科学探究教学无法实施，还是回到了传统讲授式教学。</w:t>
      </w:r>
    </w:p>
    <w:p w:rsidR="0018722C">
      <w:pPr>
        <w:topLinePunct/>
      </w:pPr>
      <w:r>
        <w:t>我总觉得我们这门科学呢，它的整个指导思想，我倒是觉得是好的。这些东</w:t>
      </w:r>
      <w:r>
        <w:t>西正二八经做的话，对于调动学生的兴趣，包括使学生的动手能力，学生发现周围一些事情，对周围生活中常见的一些东西的研究，可能是有好处的。好像带有一点真正意义上的探究式的教学，我觉得还是比较好的。但是在实际操作当中，</w:t>
      </w:r>
      <w:r>
        <w:t>特别是我们参加</w:t>
      </w:r>
      <w:r>
        <w:t>B</w:t>
      </w:r>
      <w:r/>
      <w:r w:rsidR="001852F3">
        <w:t xml:space="preserve">市考试之后，等于说考得深了，这样我们就要人为地增加一些</w:t>
      </w:r>
      <w:r>
        <w:t>深度，增加一些深度之后，就导致教学的时间不足，然后有些课堂上的活动，你</w:t>
      </w:r>
      <w:r>
        <w:t>想给他们活动、讨论、探究一下，教学时间上就不太允许，那就自然而然地，这</w:t>
      </w:r>
      <w:r>
        <w:t>种方式慢慢地就要退下去了。</w:t>
      </w:r>
      <w:r>
        <w:t>到</w:t>
      </w:r>
      <w:r>
        <w:t>时候</w:t>
      </w:r>
      <w:r>
        <w:t>，实际情况就是，如果你要上公开课，那是必须要按照它的模式来的。平常课嘛，尽可能的，还是以讲授为主，穿插一些，</w:t>
      </w:r>
      <w:r w:rsidR="001852F3">
        <w:t xml:space="preserve">讨论啊，传统的教育对学生思维训练，那照常也是有的呀。</w:t>
      </w:r>
    </w:p>
    <w:p w:rsidR="0018722C">
      <w:pPr>
        <w:pStyle w:val="5"/>
        <w:topLinePunct/>
      </w:pPr>
      <w:r>
        <w:t>2</w:t>
      </w:r>
      <w:r>
        <w:t>、</w:t>
      </w:r>
      <w:r w:rsidRPr="00DB64CE">
        <w:t>教师对科学课程实施的看法</w:t>
      </w:r>
    </w:p>
    <w:p w:rsidR="0018722C">
      <w:pPr>
        <w:pStyle w:val="cw18"/>
        <w:topLinePunct/>
      </w:pPr>
      <w:r>
        <w:rPr>
          <w:rFonts w:cstheme="minorBidi" w:hAnsiTheme="minorHAnsi" w:eastAsiaTheme="minorHAnsi" w:asciiTheme="minorHAnsi" w:ascii="微软雅黑" w:hAnsi="微软雅黑" w:eastAsia="微软雅黑" w:cs="宋体" w:hint="eastAsia"/>
          <w:b/>
        </w:rPr>
        <w:t>“搞素质搞素质，感觉走一圈，又走回来了”</w:t>
      </w:r>
    </w:p>
    <w:p w:rsidR="0018722C">
      <w:pPr>
        <w:topLinePunct/>
      </w:pPr>
      <w:r>
        <w:t>L</w:t>
      </w:r>
      <w:r/>
      <w:r w:rsidR="001852F3">
        <w:t xml:space="preserve">老师说：因为我们学校</w:t>
      </w:r>
      <w:r w:rsidR="001852F3">
        <w:t>近年</w:t>
      </w:r>
      <w:r w:rsidR="001852F3">
        <w:t>来才正式跟</w:t>
      </w:r>
      <w:r>
        <w:t>B</w:t>
      </w:r>
      <w:r/>
      <w:r w:rsidR="001852F3">
        <w:t xml:space="preserve">市一起考，以前都是跟</w:t>
      </w:r>
      <w:r>
        <w:t>YH</w:t>
      </w:r>
      <w:r/>
      <w:r w:rsidR="001852F3">
        <w:t xml:space="preserve">区单</w:t>
      </w:r>
      <w:r>
        <w:t>独出试卷的。</w:t>
      </w:r>
      <w:r>
        <w:t>B</w:t>
      </w:r>
      <w:r/>
      <w:r w:rsidR="001852F3">
        <w:t xml:space="preserve">市的题目是很难的，一方面，我们要搞这些东西</w:t>
      </w:r>
      <w:r>
        <w:t>（</w:t>
      </w:r>
      <w:r>
        <w:t xml:space="preserve">科学课程改革，</w:t>
      </w:r>
      <w:r w:rsidR="001852F3">
        <w:t xml:space="preserve">教学方式转变</w:t>
      </w:r>
      <w:r>
        <w:t>）</w:t>
      </w:r>
      <w:r>
        <w:t>另一方面我们要做题目。YH</w:t>
      </w:r>
      <w:r/>
      <w:r w:rsidR="001852F3">
        <w:t xml:space="preserve">区是国家级课改的实验区，以前出</w:t>
      </w:r>
      <w:r>
        <w:t>试卷也不是和</w:t>
      </w:r>
      <w:r>
        <w:t>B</w:t>
      </w:r>
      <w:r/>
      <w:r w:rsidR="001852F3">
        <w:t xml:space="preserve">市一起出，搞素质搞素质，搞搞搞，感觉走一圈，又走回来了。</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穿新鞋走老路</w:t>
      </w:r>
    </w:p>
    <w:p w:rsidR="0018722C">
      <w:pPr>
        <w:topLinePunct/>
      </w:pPr>
      <w:r>
        <w:t>C</w:t>
      </w:r>
      <w:r/>
      <w:r w:rsidR="001852F3">
        <w:t xml:space="preserve">老师说：我们现在搞课改，课改的意图跟考试的试卷难度如果是比较配套</w:t>
      </w:r>
      <w:r>
        <w:t>的，那科学课程的实施还是比较好的。课改前的第一年和二年，是考</w:t>
      </w:r>
      <w:r>
        <w:t>Z</w:t>
      </w:r>
      <w:r/>
      <w:r w:rsidR="001852F3">
        <w:t xml:space="preserve">省的那些</w:t>
      </w:r>
      <w:r>
        <w:t>题目，我觉得是与课改的意图是比较配套的。当时上级领导也说，要一如既往地</w:t>
      </w:r>
      <w:r>
        <w:t>坚持下去，主要培养未来公民的一些整体素质，不一定要在文化课上好像达到多</w:t>
      </w:r>
      <w:r>
        <w:t>少深度。按照这样一个教学价值观念的话，那两年的中考试卷难易度是比较浅的，</w:t>
      </w:r>
      <w:r>
        <w:t>而且学生也是比较适应的。问题出在，并没有整个</w:t>
      </w:r>
      <w:r>
        <w:t>Z</w:t>
      </w:r>
      <w:r/>
      <w:r w:rsidR="001852F3">
        <w:t xml:space="preserve">省，或者说其它地区跟我们</w:t>
      </w:r>
      <w:r>
        <w:t>同步在进行的，统一这样一个观念在进行。这样的话，就显得搞课改的，与不</w:t>
      </w:r>
      <w:r>
        <w:t>搞</w:t>
      </w:r>
    </w:p>
    <w:p w:rsidR="0018722C">
      <w:pPr>
        <w:topLinePunct/>
      </w:pPr>
      <w:r>
        <w:t>课改的，原有的考试目标在同一个难度下面。这样就导致，从第三年开始，我们</w:t>
      </w:r>
      <w:r>
        <w:t>又返回到考</w:t>
      </w:r>
      <w:r>
        <w:t>B</w:t>
      </w:r>
      <w:r/>
      <w:r w:rsidR="001852F3">
        <w:t xml:space="preserve">市的试卷，这个返回就造成了，试卷难度明显加大，难度加大之后，</w:t>
      </w:r>
      <w:r>
        <w:t>原来那种与课改相配套的做法就跟不上了，考试与教学方面的冲突，就越来越明</w:t>
      </w:r>
      <w:r>
        <w:t>显了。整体的指导思想，我认为是好的，现在考试使老师又回到原来传统教育上去了。以上两位教师反映了一个问题，考试评价对科学教学的导向与制约作用。搞课改的与不搞课改的</w:t>
      </w:r>
      <w:r>
        <w:t>（</w:t>
      </w:r>
      <w:r>
        <w:t>实际分科教学的</w:t>
      </w:r>
      <w:r>
        <w:t>）</w:t>
      </w:r>
      <w:r>
        <w:t>，使用同一个评价标准，存在不公平竞争。考试的难度较大，教师一方面要应试，一方面要搞课改，转变教学方式，</w:t>
      </w:r>
      <w:r>
        <w:t>开展探究教学。由于这两方面都需要教师花费很多的时间与精力，而课时又较少，</w:t>
      </w:r>
      <w:r>
        <w:t>因此考试与科学课改的矛盾越来越明显，处于困境中的教师只好舍弃课改，积极</w:t>
      </w:r>
      <w:r>
        <w:t>应试。因此，教师认为搞了一圈儿素质教育，又走回来了，又回到传统应试教育的老路上。</w:t>
      </w:r>
    </w:p>
    <w:p w:rsidR="0018722C">
      <w:pPr>
        <w:pStyle w:val="4"/>
        <w:topLinePunct/>
        <w:ind w:left="200" w:hangingChars="200" w:hanging="200"/>
      </w:pPr>
      <w:r>
        <w:t>（</w:t>
      </w:r>
      <w:r>
        <w:t>三</w:t>
      </w:r>
      <w:r>
        <w:t>）</w:t>
      </w:r>
      <w:r>
        <w:t>小结</w:t>
      </w:r>
    </w:p>
    <w:p w:rsidR="0018722C">
      <w:pPr>
        <w:topLinePunct/>
      </w:pPr>
      <w:r>
        <w:t>多数教师对于课程、课程实施的认识与科学课程倡导的观念相一致，即具有</w:t>
      </w:r>
    </w:p>
    <w:p w:rsidR="0018722C">
      <w:pPr>
        <w:topLinePunct/>
      </w:pPr>
      <w:r>
        <w:t>“经验说”课程观，具有调适的课程实施观念。</w:t>
      </w:r>
      <w:r>
        <w:rPr>
          <w:rFonts w:ascii="Times New Roman" w:hAnsi="Times New Roman" w:eastAsia="Times New Roman"/>
        </w:rPr>
        <w:t>60.6%</w:t>
      </w:r>
      <w:r>
        <w:t>的教师认为综合课程是一种课程设计，持有广义的综合课程观念，</w:t>
      </w:r>
      <w:r>
        <w:rPr>
          <w:rFonts w:ascii="Times New Roman" w:hAnsi="Times New Roman" w:eastAsia="Times New Roman"/>
        </w:rPr>
        <w:t>39.4%</w:t>
      </w:r>
      <w:r>
        <w:t>的教师认为综合课程是一种课程</w:t>
      </w:r>
      <w:r>
        <w:t>组织形式，持有狭义的综合课程观念。被调研的教师普遍认为，科学课程加强了</w:t>
      </w:r>
      <w:r>
        <w:t>与学生生活实际的联系，加强了知识之间的联系，拓宽了学生的知识面；科学课</w:t>
      </w:r>
      <w:r>
        <w:t>程重视学生的体验，提倡探究教学方式；科学课程对于学生科学方法的学习，科</w:t>
      </w:r>
      <w:r>
        <w:t>学研究能力的培养，科学素养的提高，有很重要的作用。尽管教师能够体认科学课程的理念与目标，但是问卷调查的结果反映出，多数教师</w:t>
      </w:r>
      <w:r>
        <w:t>（</w:t>
      </w:r>
      <w:r>
        <w:rPr>
          <w:rFonts w:ascii="Times New Roman" w:hAnsi="Times New Roman" w:eastAsia="Times New Roman"/>
        </w:rPr>
        <w:t>77.5%</w:t>
      </w:r>
      <w:r>
        <w:t>）</w:t>
      </w:r>
      <w:r>
        <w:t>认为分科</w:t>
      </w:r>
      <w:r>
        <w:t>教学是目前比较切实可行的有利于实现课程综合化目标的方式。只有极少数教</w:t>
      </w:r>
      <w:r>
        <w:t>师</w:t>
      </w:r>
    </w:p>
    <w:p w:rsidR="0018722C">
      <w:pPr>
        <w:topLinePunct/>
      </w:pPr>
      <w:r>
        <w:t>（</w:t>
      </w:r>
      <w:r>
        <w:rPr>
          <w:rFonts w:ascii="Times New Roman" w:eastAsia="Times New Roman"/>
        </w:rPr>
        <w:t>9.8%</w:t>
      </w:r>
      <w:r>
        <w:t>）</w:t>
      </w:r>
      <w:r>
        <w:t>认为开设综合课程，是达到目的的最佳途径。可见多数教师不赞成开设</w:t>
      </w:r>
      <w:r>
        <w:t>综合课程。综合科学课程的开设需要全方位的改变，从实验条件、学校的管理到</w:t>
      </w:r>
      <w:r>
        <w:t>教师素质、教与学方式的转变等，因此实施的难度较大。加之，过于强调纸笔考试评价，评价的甄别与选拔功能被放大，整个教育系统浓厚的考试氛围，影响甚</w:t>
      </w:r>
      <w:r>
        <w:t>至阻碍了科学课程的有效实施。因此，教师认为科学课程实施的结果是搞素质教</w:t>
      </w:r>
      <w:r>
        <w:t>育，搞了一圈，又回到了传统的应试教育的老路上。可见尽快研究与科学课程配</w:t>
      </w:r>
      <w:r>
        <w:t>套的评价机制，改革考试制度是当务之急。教师认为以科学教师教研组为单位开</w:t>
      </w:r>
      <w:r>
        <w:t>展的校本教研活动；不同学科教师间的合作与交流；教师对自己教学实践的反思，</w:t>
      </w:r>
      <w:r>
        <w:t>这三种方式比较有利于科学课程的实施。在多数科学课教师看来，培训对促进科学课程实施的作用并不是很大。培训的内容、形式、方式等需要体现出针对性</w:t>
      </w:r>
      <w:r>
        <w:t>、</w:t>
      </w:r>
    </w:p>
    <w:p w:rsidR="0018722C">
      <w:pPr>
        <w:topLinePunct/>
      </w:pPr>
      <w:r>
        <w:t>实效性，培训应重视受训教师的主体地位，鼓励教师积极参与，互动合作。培训应真正起到促进教师发展，服务于教学的作用。</w:t>
      </w:r>
    </w:p>
    <w:p w:rsidR="0018722C">
      <w:pPr>
        <w:pStyle w:val="Heading3"/>
        <w:topLinePunct/>
        <w:ind w:left="200" w:hangingChars="200" w:hanging="200"/>
      </w:pPr>
      <w:r>
        <w:t>三、</w:t>
      </w:r>
      <w:r>
        <w:t xml:space="preserve"> </w:t>
      </w:r>
      <w:r>
        <w:rPr>
          <w:b/>
        </w:rPr>
        <w:t>B</w:t>
      </w:r>
      <w:r>
        <w:t>市科学课教师教学观现状分析</w:t>
      </w:r>
    </w:p>
    <w:p w:rsidR="0018722C">
      <w:pPr>
        <w:topLinePunct/>
      </w:pPr>
      <w:r>
        <w:t>教学观问卷主要考察了教师对：教学目的、教学内容、教学方法、教学过程、学习本质的认识。</w:t>
      </w:r>
    </w:p>
    <w:p w:rsidR="0018722C">
      <w:pPr>
        <w:pStyle w:val="4"/>
        <w:topLinePunct/>
        <w:ind w:left="200" w:hangingChars="200" w:hanging="200"/>
      </w:pPr>
      <w:r>
        <w:t>（</w:t>
      </w:r>
      <w:r>
        <w:t>一</w:t>
      </w:r>
      <w:r>
        <w:t>）</w:t>
      </w:r>
      <w:r>
        <w:t>教学观的描述性统计结果与分析</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7-5</w:t>
      </w:r>
      <w:r>
        <w:t xml:space="preserve">  </w:t>
      </w:r>
      <w:r>
        <w:rPr>
          <w:rFonts w:cstheme="minorBidi" w:hAnsiTheme="minorHAnsi" w:eastAsiaTheme="minorHAnsi" w:asciiTheme="minorHAnsi"/>
          <w:b/>
        </w:rPr>
        <w:t>教学目的观、教学内容观、教学方法观频数分布与平均值、标准差</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5"/>
        <w:gridCol w:w="1125"/>
        <w:gridCol w:w="1348"/>
        <w:gridCol w:w="1144"/>
        <w:gridCol w:w="1212"/>
        <w:gridCol w:w="1440"/>
        <w:gridCol w:w="1399"/>
      </w:tblGrid>
      <w:tr>
        <w:trPr>
          <w:tblHeader/>
        </w:trPr>
        <w:tc>
          <w:tcPr>
            <w:tcW w:w="195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维</w:t>
            </w:r>
            <w:r w:rsidRPr="00000000">
              <w:tab/>
              <w:t>度</w:t>
            </w:r>
          </w:p>
        </w:tc>
        <w:tc>
          <w:tcPr>
            <w:tcW w:w="16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956" w:type="pct"/>
            <w:gridSpan w:val="3"/>
            <w:vAlign w:val="center"/>
          </w:tcPr>
          <w:p w:rsidR="0018722C">
            <w:pPr>
              <w:pStyle w:val="ac"/>
              <w:topLinePunct/>
              <w:ind w:leftChars="0" w:left="0" w:rightChars="0" w:right="0" w:firstLineChars="0" w:firstLine="0"/>
              <w:spacing w:line="240" w:lineRule="atLeast"/>
            </w:pPr>
            <w:r>
              <w:t>教学目的观</w:t>
            </w:r>
          </w:p>
        </w:tc>
        <w:tc>
          <w:tcPr>
            <w:tcW w:w="1381" w:type="pct"/>
            <w:gridSpan w:val="2"/>
            <w:vAlign w:val="center"/>
          </w:tcPr>
          <w:p w:rsidR="0018722C">
            <w:pPr>
              <w:pStyle w:val="a5"/>
              <w:topLinePunct/>
              <w:ind w:leftChars="0" w:left="0" w:rightChars="0" w:right="0" w:firstLineChars="0" w:firstLine="0"/>
              <w:spacing w:line="240" w:lineRule="atLeast"/>
            </w:pPr>
            <w:r>
              <w:t>教学内容观</w:t>
            </w:r>
          </w:p>
        </w:tc>
        <w:tc>
          <w:tcPr>
            <w:tcW w:w="1664" w:type="pct"/>
            <w:gridSpan w:val="2"/>
            <w:vAlign w:val="center"/>
          </w:tcPr>
          <w:p w:rsidR="0018722C">
            <w:pPr>
              <w:pStyle w:val="ad"/>
              <w:topLinePunct/>
              <w:ind w:leftChars="0" w:left="0" w:rightChars="0" w:right="0" w:firstLineChars="0" w:firstLine="0"/>
              <w:spacing w:line="240" w:lineRule="atLeast"/>
            </w:pPr>
            <w:r>
              <w:t>教学方法观</w:t>
            </w:r>
          </w:p>
        </w:tc>
      </w:tr>
      <w:tr>
        <w:tc>
          <w:tcPr>
            <w:tcW w:w="1956" w:type="pct"/>
            <w:gridSpan w:val="3"/>
            <w:vAlign w:val="center"/>
          </w:tcPr>
          <w:p w:rsidR="0018722C">
            <w:pPr>
              <w:pStyle w:val="ac"/>
              <w:topLinePunct/>
              <w:ind w:leftChars="0" w:left="0" w:rightChars="0" w:right="0" w:firstLineChars="0" w:firstLine="0"/>
              <w:spacing w:line="240" w:lineRule="atLeast"/>
            </w:pPr>
            <w:r>
              <w:t>教学-能力</w:t>
            </w:r>
            <w:r w:rsidRPr="00000000">
              <w:tab/>
              <w:t>教学-德育</w:t>
            </w:r>
          </w:p>
        </w:tc>
        <w:tc>
          <w:tcPr>
            <w:tcW w:w="1381" w:type="pct"/>
            <w:gridSpan w:val="2"/>
            <w:vAlign w:val="center"/>
          </w:tcPr>
          <w:p w:rsidR="0018722C">
            <w:pPr>
              <w:pStyle w:val="a5"/>
              <w:topLinePunct/>
              <w:ind w:leftChars="0" w:left="0" w:rightChars="0" w:right="0" w:firstLineChars="0" w:firstLine="0"/>
              <w:spacing w:line="240" w:lineRule="atLeast"/>
            </w:pPr>
            <w:r>
              <w:t>封闭-开放</w:t>
            </w:r>
          </w:p>
        </w:tc>
        <w:tc>
          <w:tcPr>
            <w:tcW w:w="1664" w:type="pct"/>
            <w:gridSpan w:val="2"/>
            <w:vAlign w:val="center"/>
          </w:tcPr>
          <w:p w:rsidR="0018722C">
            <w:pPr>
              <w:pStyle w:val="ad"/>
              <w:topLinePunct/>
              <w:ind w:leftChars="0" w:left="0" w:rightChars="0" w:right="0" w:firstLineChars="0" w:firstLine="0"/>
              <w:spacing w:line="240" w:lineRule="atLeast"/>
            </w:pPr>
            <w:r>
              <w:t>单向灌输</w:t>
            </w:r>
            <w:r w:rsidRPr="00000000">
              <w:tab/>
              <w:t>学生主体</w:t>
            </w:r>
          </w:p>
        </w:tc>
      </w:tr>
      <w:tr>
        <w:tc>
          <w:tcPr>
            <w:tcW w:w="507" w:type="pct"/>
            <w:vAlign w:val="center"/>
          </w:tcPr>
          <w:p w:rsidR="0018722C">
            <w:pPr>
              <w:pStyle w:val="affff9"/>
              <w:topLinePunct/>
              <w:ind w:leftChars="0" w:left="0" w:rightChars="0" w:right="0" w:firstLineChars="0" w:firstLine="0"/>
              <w:spacing w:line="240" w:lineRule="atLeast"/>
            </w:pPr>
            <w:r>
              <w:t>1</w:t>
            </w:r>
          </w:p>
        </w:tc>
        <w:tc>
          <w:tcPr>
            <w:tcW w:w="659" w:type="pct"/>
            <w:vAlign w:val="center"/>
          </w:tcPr>
          <w:p w:rsidR="0018722C">
            <w:pPr>
              <w:pStyle w:val="affff9"/>
              <w:topLinePunct/>
              <w:ind w:leftChars="0" w:left="0" w:rightChars="0" w:right="0" w:firstLineChars="0" w:firstLine="0"/>
              <w:spacing w:line="240" w:lineRule="atLeast"/>
            </w:pPr>
            <w:r>
              <w:t>1.2%</w:t>
            </w:r>
          </w:p>
        </w:tc>
        <w:tc>
          <w:tcPr>
            <w:tcW w:w="790" w:type="pct"/>
            <w:vAlign w:val="center"/>
          </w:tcPr>
          <w:p w:rsidR="0018722C">
            <w:pPr>
              <w:pStyle w:val="affff9"/>
              <w:topLinePunct/>
              <w:ind w:leftChars="0" w:left="0" w:rightChars="0" w:right="0" w:firstLineChars="0" w:firstLine="0"/>
              <w:spacing w:line="240" w:lineRule="atLeast"/>
            </w:pPr>
            <w:r>
              <w:t>5.3%</w:t>
            </w:r>
          </w:p>
        </w:tc>
        <w:tc>
          <w:tcPr>
            <w:tcW w:w="670" w:type="pct"/>
            <w:vAlign w:val="center"/>
          </w:tcPr>
          <w:p w:rsidR="0018722C">
            <w:pPr>
              <w:pStyle w:val="affff9"/>
              <w:topLinePunct/>
              <w:ind w:leftChars="0" w:left="0" w:rightChars="0" w:right="0" w:firstLineChars="0" w:firstLine="0"/>
              <w:spacing w:line="240" w:lineRule="atLeast"/>
            </w:pPr>
            <w:r>
              <w:t>4.7%</w:t>
            </w:r>
          </w:p>
        </w:tc>
        <w:tc>
          <w:tcPr>
            <w:tcW w:w="710" w:type="pct"/>
            <w:vAlign w:val="center"/>
          </w:tcPr>
          <w:p w:rsidR="0018722C">
            <w:pPr>
              <w:pStyle w:val="affff9"/>
              <w:topLinePunct/>
              <w:ind w:leftChars="0" w:left="0" w:rightChars="0" w:right="0" w:firstLineChars="0" w:firstLine="0"/>
              <w:spacing w:line="240" w:lineRule="atLeast"/>
            </w:pPr>
            <w:r>
              <w:t>0.6%</w:t>
            </w:r>
          </w:p>
        </w:tc>
        <w:tc>
          <w:tcPr>
            <w:tcW w:w="844" w:type="pct"/>
            <w:vAlign w:val="center"/>
          </w:tcPr>
          <w:p w:rsidR="0018722C">
            <w:pPr>
              <w:pStyle w:val="affff9"/>
              <w:topLinePunct/>
              <w:ind w:leftChars="0" w:left="0" w:rightChars="0" w:right="0" w:firstLineChars="0" w:firstLine="0"/>
              <w:spacing w:line="240" w:lineRule="atLeast"/>
            </w:pPr>
            <w:r>
              <w:t>0.6%</w:t>
            </w:r>
          </w:p>
        </w:tc>
        <w:tc>
          <w:tcPr>
            <w:tcW w:w="820" w:type="pct"/>
            <w:vAlign w:val="center"/>
          </w:tcPr>
          <w:p w:rsidR="0018722C">
            <w:pPr>
              <w:pStyle w:val="affff9"/>
              <w:topLinePunct/>
              <w:ind w:leftChars="0" w:left="0" w:rightChars="0" w:right="0" w:firstLineChars="0" w:firstLine="0"/>
              <w:spacing w:line="240" w:lineRule="atLeast"/>
            </w:pPr>
            <w:r>
              <w:t>0.6%</w:t>
            </w:r>
          </w:p>
        </w:tc>
      </w:tr>
      <w:tr>
        <w:tc>
          <w:tcPr>
            <w:tcW w:w="507" w:type="pct"/>
            <w:vAlign w:val="center"/>
          </w:tcPr>
          <w:p w:rsidR="0018722C">
            <w:pPr>
              <w:pStyle w:val="affff9"/>
              <w:topLinePunct/>
              <w:ind w:leftChars="0" w:left="0" w:rightChars="0" w:right="0" w:firstLineChars="0" w:firstLine="0"/>
              <w:spacing w:line="240" w:lineRule="atLeast"/>
            </w:pPr>
            <w:r>
              <w:t>2</w:t>
            </w:r>
          </w:p>
        </w:tc>
        <w:tc>
          <w:tcPr>
            <w:tcW w:w="659" w:type="pct"/>
            <w:vAlign w:val="center"/>
          </w:tcPr>
          <w:p w:rsidR="0018722C">
            <w:pPr>
              <w:pStyle w:val="affff9"/>
              <w:topLinePunct/>
              <w:ind w:leftChars="0" w:left="0" w:rightChars="0" w:right="0" w:firstLineChars="0" w:firstLine="0"/>
              <w:spacing w:line="240" w:lineRule="atLeast"/>
            </w:pPr>
            <w:r>
              <w:t>7.1%</w:t>
            </w:r>
          </w:p>
        </w:tc>
        <w:tc>
          <w:tcPr>
            <w:tcW w:w="790" w:type="pct"/>
            <w:vAlign w:val="center"/>
          </w:tcPr>
          <w:p w:rsidR="0018722C">
            <w:pPr>
              <w:pStyle w:val="affff9"/>
              <w:topLinePunct/>
              <w:ind w:leftChars="0" w:left="0" w:rightChars="0" w:right="0" w:firstLineChars="0" w:firstLine="0"/>
              <w:spacing w:line="240" w:lineRule="atLeast"/>
            </w:pPr>
            <w:r>
              <w:t>9.4%</w:t>
            </w:r>
          </w:p>
        </w:tc>
        <w:tc>
          <w:tcPr>
            <w:tcW w:w="670" w:type="pct"/>
            <w:vAlign w:val="center"/>
          </w:tcPr>
          <w:p w:rsidR="0018722C">
            <w:pPr>
              <w:pStyle w:val="affff9"/>
              <w:topLinePunct/>
              <w:ind w:leftChars="0" w:left="0" w:rightChars="0" w:right="0" w:firstLineChars="0" w:firstLine="0"/>
              <w:spacing w:line="240" w:lineRule="atLeast"/>
            </w:pPr>
            <w:r>
              <w:t>24.4%</w:t>
            </w:r>
          </w:p>
        </w:tc>
        <w:tc>
          <w:tcPr>
            <w:tcW w:w="710" w:type="pct"/>
            <w:vAlign w:val="center"/>
          </w:tcPr>
          <w:p w:rsidR="0018722C">
            <w:pPr>
              <w:pStyle w:val="affff9"/>
              <w:topLinePunct/>
              <w:ind w:leftChars="0" w:left="0" w:rightChars="0" w:right="0" w:firstLineChars="0" w:firstLine="0"/>
              <w:spacing w:line="240" w:lineRule="atLeast"/>
            </w:pPr>
            <w:r>
              <w:t>1.7%</w:t>
            </w:r>
          </w:p>
        </w:tc>
        <w:tc>
          <w:tcPr>
            <w:tcW w:w="844" w:type="pct"/>
            <w:vAlign w:val="center"/>
          </w:tcPr>
          <w:p w:rsidR="0018722C">
            <w:pPr>
              <w:pStyle w:val="affff9"/>
              <w:topLinePunct/>
              <w:ind w:leftChars="0" w:left="0" w:rightChars="0" w:right="0" w:firstLineChars="0" w:firstLine="0"/>
              <w:spacing w:line="240" w:lineRule="atLeast"/>
            </w:pPr>
            <w:r>
              <w:t>1.2%</w:t>
            </w:r>
          </w:p>
        </w:tc>
        <w:tc>
          <w:tcPr>
            <w:tcW w:w="820" w:type="pct"/>
            <w:vAlign w:val="center"/>
          </w:tcPr>
          <w:p w:rsidR="0018722C">
            <w:pPr>
              <w:pStyle w:val="affff9"/>
              <w:topLinePunct/>
              <w:ind w:leftChars="0" w:left="0" w:rightChars="0" w:right="0" w:firstLineChars="0" w:firstLine="0"/>
              <w:spacing w:line="240" w:lineRule="atLeast"/>
            </w:pPr>
            <w:r>
              <w:t>1.2%</w:t>
            </w:r>
          </w:p>
        </w:tc>
      </w:tr>
      <w:tr>
        <w:tc>
          <w:tcPr>
            <w:tcW w:w="507" w:type="pct"/>
            <w:vAlign w:val="center"/>
          </w:tcPr>
          <w:p w:rsidR="0018722C">
            <w:pPr>
              <w:pStyle w:val="affff9"/>
              <w:topLinePunct/>
              <w:ind w:leftChars="0" w:left="0" w:rightChars="0" w:right="0" w:firstLineChars="0" w:firstLine="0"/>
              <w:spacing w:line="240" w:lineRule="atLeast"/>
            </w:pPr>
            <w:r>
              <w:t>3</w:t>
            </w:r>
          </w:p>
        </w:tc>
        <w:tc>
          <w:tcPr>
            <w:tcW w:w="659" w:type="pct"/>
            <w:vAlign w:val="center"/>
          </w:tcPr>
          <w:p w:rsidR="0018722C">
            <w:pPr>
              <w:pStyle w:val="affff9"/>
              <w:topLinePunct/>
              <w:ind w:leftChars="0" w:left="0" w:rightChars="0" w:right="0" w:firstLineChars="0" w:firstLine="0"/>
              <w:spacing w:line="240" w:lineRule="atLeast"/>
            </w:pPr>
            <w:r>
              <w:t>0.6%</w:t>
            </w:r>
          </w:p>
        </w:tc>
        <w:tc>
          <w:tcPr>
            <w:tcW w:w="790" w:type="pct"/>
            <w:vAlign w:val="center"/>
          </w:tcPr>
          <w:p w:rsidR="0018722C">
            <w:pPr>
              <w:pStyle w:val="affff9"/>
              <w:topLinePunct/>
              <w:ind w:leftChars="0" w:left="0" w:rightChars="0" w:right="0" w:firstLineChars="0" w:firstLine="0"/>
              <w:spacing w:line="240" w:lineRule="atLeast"/>
            </w:pPr>
            <w:r>
              <w:t>0</w:t>
            </w:r>
          </w:p>
        </w:tc>
        <w:tc>
          <w:tcPr>
            <w:tcW w:w="670" w:type="pct"/>
            <w:vAlign w:val="center"/>
          </w:tcPr>
          <w:p w:rsidR="0018722C">
            <w:pPr>
              <w:pStyle w:val="affff9"/>
              <w:topLinePunct/>
              <w:ind w:leftChars="0" w:left="0" w:rightChars="0" w:right="0" w:firstLineChars="0" w:firstLine="0"/>
              <w:spacing w:line="240" w:lineRule="atLeast"/>
            </w:pPr>
            <w:r>
              <w:t>0</w:t>
            </w:r>
          </w:p>
        </w:tc>
        <w:tc>
          <w:tcPr>
            <w:tcW w:w="710" w:type="pct"/>
            <w:vAlign w:val="center"/>
          </w:tcPr>
          <w:p w:rsidR="0018722C">
            <w:pPr>
              <w:pStyle w:val="affff9"/>
              <w:topLinePunct/>
              <w:ind w:leftChars="0" w:left="0" w:rightChars="0" w:right="0" w:firstLineChars="0" w:firstLine="0"/>
              <w:spacing w:line="240" w:lineRule="atLeast"/>
            </w:pPr>
            <w:r>
              <w:t>0</w:t>
            </w:r>
          </w:p>
        </w:tc>
        <w:tc>
          <w:tcPr>
            <w:tcW w:w="844" w:type="pct"/>
            <w:vAlign w:val="center"/>
          </w:tcPr>
          <w:p w:rsidR="0018722C">
            <w:pPr>
              <w:pStyle w:val="affff9"/>
              <w:topLinePunct/>
              <w:ind w:leftChars="0" w:left="0" w:rightChars="0" w:right="0" w:firstLineChars="0" w:firstLine="0"/>
              <w:spacing w:line="240" w:lineRule="atLeast"/>
            </w:pPr>
            <w:r>
              <w:t>0.6%</w:t>
            </w:r>
          </w:p>
        </w:tc>
        <w:tc>
          <w:tcPr>
            <w:tcW w:w="820" w:type="pct"/>
            <w:vAlign w:val="center"/>
          </w:tcPr>
          <w:p w:rsidR="0018722C">
            <w:pPr>
              <w:pStyle w:val="affff9"/>
              <w:topLinePunct/>
              <w:ind w:leftChars="0" w:left="0" w:rightChars="0" w:right="0" w:firstLineChars="0" w:firstLine="0"/>
              <w:spacing w:line="240" w:lineRule="atLeast"/>
            </w:pPr>
            <w:r>
              <w:t>0.6%</w:t>
            </w:r>
          </w:p>
        </w:tc>
      </w:tr>
      <w:tr>
        <w:tc>
          <w:tcPr>
            <w:tcW w:w="507" w:type="pct"/>
            <w:vAlign w:val="center"/>
          </w:tcPr>
          <w:p w:rsidR="0018722C">
            <w:pPr>
              <w:pStyle w:val="affff9"/>
              <w:topLinePunct/>
              <w:ind w:leftChars="0" w:left="0" w:rightChars="0" w:right="0" w:firstLineChars="0" w:firstLine="0"/>
              <w:spacing w:line="240" w:lineRule="atLeast"/>
            </w:pPr>
            <w:r>
              <w:t>4</w:t>
            </w:r>
          </w:p>
        </w:tc>
        <w:tc>
          <w:tcPr>
            <w:tcW w:w="659" w:type="pct"/>
            <w:vAlign w:val="center"/>
          </w:tcPr>
          <w:p w:rsidR="0018722C">
            <w:pPr>
              <w:pStyle w:val="affff9"/>
              <w:topLinePunct/>
              <w:ind w:leftChars="0" w:left="0" w:rightChars="0" w:right="0" w:firstLineChars="0" w:firstLine="0"/>
              <w:spacing w:line="240" w:lineRule="atLeast"/>
            </w:pPr>
            <w:r>
              <w:t>39.1%</w:t>
            </w:r>
          </w:p>
        </w:tc>
        <w:tc>
          <w:tcPr>
            <w:tcW w:w="790" w:type="pct"/>
            <w:vAlign w:val="center"/>
          </w:tcPr>
          <w:p w:rsidR="0018722C">
            <w:pPr>
              <w:pStyle w:val="affff9"/>
              <w:topLinePunct/>
              <w:ind w:leftChars="0" w:left="0" w:rightChars="0" w:right="0" w:firstLineChars="0" w:firstLine="0"/>
              <w:spacing w:line="240" w:lineRule="atLeast"/>
            </w:pPr>
            <w:r>
              <w:t>37.1%</w:t>
            </w:r>
          </w:p>
        </w:tc>
        <w:tc>
          <w:tcPr>
            <w:tcW w:w="670" w:type="pct"/>
            <w:vAlign w:val="center"/>
          </w:tcPr>
          <w:p w:rsidR="0018722C">
            <w:pPr>
              <w:pStyle w:val="affff9"/>
              <w:topLinePunct/>
              <w:ind w:leftChars="0" w:left="0" w:rightChars="0" w:right="0" w:firstLineChars="0" w:firstLine="0"/>
              <w:spacing w:line="240" w:lineRule="atLeast"/>
            </w:pPr>
            <w:r>
              <w:t>52.9%</w:t>
            </w:r>
          </w:p>
        </w:tc>
        <w:tc>
          <w:tcPr>
            <w:tcW w:w="710" w:type="pct"/>
            <w:vAlign w:val="center"/>
          </w:tcPr>
          <w:p w:rsidR="0018722C">
            <w:pPr>
              <w:pStyle w:val="affff9"/>
              <w:topLinePunct/>
              <w:ind w:leftChars="0" w:left="0" w:rightChars="0" w:right="0" w:firstLineChars="0" w:firstLine="0"/>
              <w:spacing w:line="240" w:lineRule="atLeast"/>
            </w:pPr>
            <w:r>
              <w:t>40.7%</w:t>
            </w:r>
          </w:p>
        </w:tc>
        <w:tc>
          <w:tcPr>
            <w:tcW w:w="844" w:type="pct"/>
            <w:vAlign w:val="center"/>
          </w:tcPr>
          <w:p w:rsidR="0018722C">
            <w:pPr>
              <w:pStyle w:val="affff9"/>
              <w:topLinePunct/>
              <w:ind w:leftChars="0" w:left="0" w:rightChars="0" w:right="0" w:firstLineChars="0" w:firstLine="0"/>
              <w:spacing w:line="240" w:lineRule="atLeast"/>
            </w:pPr>
            <w:r>
              <w:t>50.9%</w:t>
            </w:r>
          </w:p>
        </w:tc>
        <w:tc>
          <w:tcPr>
            <w:tcW w:w="820" w:type="pct"/>
            <w:vAlign w:val="center"/>
          </w:tcPr>
          <w:p w:rsidR="0018722C">
            <w:pPr>
              <w:pStyle w:val="affff9"/>
              <w:topLinePunct/>
              <w:ind w:leftChars="0" w:left="0" w:rightChars="0" w:right="0" w:firstLineChars="0" w:firstLine="0"/>
              <w:spacing w:line="240" w:lineRule="atLeast"/>
            </w:pPr>
            <w:r>
              <w:t>50.9%</w:t>
            </w:r>
          </w:p>
        </w:tc>
      </w:tr>
      <w:tr>
        <w:tc>
          <w:tcPr>
            <w:tcW w:w="507" w:type="pct"/>
            <w:vAlign w:val="center"/>
          </w:tcPr>
          <w:p w:rsidR="0018722C">
            <w:pPr>
              <w:pStyle w:val="affff9"/>
              <w:topLinePunct/>
              <w:ind w:leftChars="0" w:left="0" w:rightChars="0" w:right="0" w:firstLineChars="0" w:firstLine="0"/>
              <w:spacing w:line="240" w:lineRule="atLeast"/>
            </w:pPr>
            <w:r>
              <w:t>5</w:t>
            </w:r>
          </w:p>
        </w:tc>
        <w:tc>
          <w:tcPr>
            <w:tcW w:w="659" w:type="pct"/>
            <w:vAlign w:val="center"/>
          </w:tcPr>
          <w:p w:rsidR="0018722C">
            <w:pPr>
              <w:pStyle w:val="affff9"/>
              <w:topLinePunct/>
              <w:ind w:leftChars="0" w:left="0" w:rightChars="0" w:right="0" w:firstLineChars="0" w:firstLine="0"/>
              <w:spacing w:line="240" w:lineRule="atLeast"/>
            </w:pPr>
            <w:r>
              <w:t>52.1%</w:t>
            </w:r>
          </w:p>
        </w:tc>
        <w:tc>
          <w:tcPr>
            <w:tcW w:w="790" w:type="pct"/>
            <w:vAlign w:val="center"/>
          </w:tcPr>
          <w:p w:rsidR="0018722C">
            <w:pPr>
              <w:pStyle w:val="affff9"/>
              <w:topLinePunct/>
              <w:ind w:leftChars="0" w:left="0" w:rightChars="0" w:right="0" w:firstLineChars="0" w:firstLine="0"/>
              <w:spacing w:line="240" w:lineRule="atLeast"/>
            </w:pPr>
            <w:r>
              <w:t>48.2%</w:t>
            </w:r>
          </w:p>
        </w:tc>
        <w:tc>
          <w:tcPr>
            <w:tcW w:w="670" w:type="pct"/>
            <w:vAlign w:val="center"/>
          </w:tcPr>
          <w:p w:rsidR="0018722C">
            <w:pPr>
              <w:pStyle w:val="affff9"/>
              <w:topLinePunct/>
              <w:ind w:leftChars="0" w:left="0" w:rightChars="0" w:right="0" w:firstLineChars="0" w:firstLine="0"/>
              <w:spacing w:line="240" w:lineRule="atLeast"/>
            </w:pPr>
            <w:r>
              <w:t>18.0%</w:t>
            </w:r>
          </w:p>
        </w:tc>
        <w:tc>
          <w:tcPr>
            <w:tcW w:w="710" w:type="pct"/>
            <w:vAlign w:val="center"/>
          </w:tcPr>
          <w:p w:rsidR="0018722C">
            <w:pPr>
              <w:pStyle w:val="affff9"/>
              <w:topLinePunct/>
              <w:ind w:leftChars="0" w:left="0" w:rightChars="0" w:right="0" w:firstLineChars="0" w:firstLine="0"/>
              <w:spacing w:line="240" w:lineRule="atLeast"/>
            </w:pPr>
            <w:r>
              <w:t>57.0%</w:t>
            </w:r>
          </w:p>
        </w:tc>
        <w:tc>
          <w:tcPr>
            <w:tcW w:w="844" w:type="pct"/>
            <w:vAlign w:val="center"/>
          </w:tcPr>
          <w:p w:rsidR="0018722C">
            <w:pPr>
              <w:pStyle w:val="affff9"/>
              <w:topLinePunct/>
              <w:ind w:leftChars="0" w:left="0" w:rightChars="0" w:right="0" w:firstLineChars="0" w:firstLine="0"/>
              <w:spacing w:line="240" w:lineRule="atLeast"/>
            </w:pPr>
            <w:r>
              <w:t>46.8%</w:t>
            </w:r>
          </w:p>
        </w:tc>
        <w:tc>
          <w:tcPr>
            <w:tcW w:w="820" w:type="pct"/>
            <w:vAlign w:val="center"/>
          </w:tcPr>
          <w:p w:rsidR="0018722C">
            <w:pPr>
              <w:pStyle w:val="affff9"/>
              <w:topLinePunct/>
              <w:ind w:leftChars="0" w:left="0" w:rightChars="0" w:right="0" w:firstLineChars="0" w:firstLine="0"/>
              <w:spacing w:line="240" w:lineRule="atLeast"/>
            </w:pPr>
            <w:r>
              <w:t>46.8%</w:t>
            </w:r>
          </w:p>
        </w:tc>
      </w:tr>
      <w:tr>
        <w:tc>
          <w:tcPr>
            <w:tcW w:w="507" w:type="pct"/>
            <w:vAlign w:val="center"/>
          </w:tcPr>
          <w:p w:rsidR="0018722C">
            <w:pPr>
              <w:pStyle w:val="ac"/>
              <w:topLinePunct/>
              <w:ind w:leftChars="0" w:left="0" w:rightChars="0" w:right="0" w:firstLineChars="0" w:firstLine="0"/>
              <w:spacing w:line="240" w:lineRule="atLeast"/>
            </w:pPr>
            <w:r>
              <w:t>Mean</w:t>
            </w:r>
          </w:p>
        </w:tc>
        <w:tc>
          <w:tcPr>
            <w:tcW w:w="659" w:type="pct"/>
            <w:vAlign w:val="center"/>
          </w:tcPr>
          <w:p w:rsidR="0018722C">
            <w:pPr>
              <w:pStyle w:val="affff9"/>
              <w:topLinePunct/>
              <w:ind w:leftChars="0" w:left="0" w:rightChars="0" w:right="0" w:firstLineChars="0" w:firstLine="0"/>
              <w:spacing w:line="240" w:lineRule="atLeast"/>
            </w:pPr>
            <w:r>
              <w:t>4.34</w:t>
            </w:r>
          </w:p>
        </w:tc>
        <w:tc>
          <w:tcPr>
            <w:tcW w:w="790" w:type="pct"/>
            <w:vAlign w:val="center"/>
          </w:tcPr>
          <w:p w:rsidR="0018722C">
            <w:pPr>
              <w:pStyle w:val="affff9"/>
              <w:topLinePunct/>
              <w:ind w:leftChars="0" w:left="0" w:rightChars="0" w:right="0" w:firstLineChars="0" w:firstLine="0"/>
              <w:spacing w:line="240" w:lineRule="atLeast"/>
            </w:pPr>
            <w:r>
              <w:t>4.14</w:t>
            </w:r>
          </w:p>
        </w:tc>
        <w:tc>
          <w:tcPr>
            <w:tcW w:w="670" w:type="pct"/>
            <w:vAlign w:val="center"/>
          </w:tcPr>
          <w:p w:rsidR="0018722C">
            <w:pPr>
              <w:pStyle w:val="affff9"/>
              <w:topLinePunct/>
              <w:ind w:leftChars="0" w:left="0" w:rightChars="0" w:right="0" w:firstLineChars="0" w:firstLine="0"/>
              <w:spacing w:line="240" w:lineRule="atLeast"/>
            </w:pPr>
            <w:r>
              <w:t>3.55</w:t>
            </w:r>
          </w:p>
        </w:tc>
        <w:tc>
          <w:tcPr>
            <w:tcW w:w="710" w:type="pct"/>
            <w:vAlign w:val="center"/>
          </w:tcPr>
          <w:p w:rsidR="0018722C">
            <w:pPr>
              <w:pStyle w:val="affff9"/>
              <w:topLinePunct/>
              <w:ind w:leftChars="0" w:left="0" w:rightChars="0" w:right="0" w:firstLineChars="0" w:firstLine="0"/>
              <w:spacing w:line="240" w:lineRule="atLeast"/>
            </w:pPr>
            <w:r>
              <w:t>4.52</w:t>
            </w:r>
          </w:p>
        </w:tc>
        <w:tc>
          <w:tcPr>
            <w:tcW w:w="844" w:type="pct"/>
            <w:vAlign w:val="center"/>
          </w:tcPr>
          <w:p w:rsidR="0018722C">
            <w:pPr>
              <w:pStyle w:val="affff9"/>
              <w:topLinePunct/>
              <w:ind w:leftChars="0" w:left="0" w:rightChars="0" w:right="0" w:firstLineChars="0" w:firstLine="0"/>
              <w:spacing w:line="240" w:lineRule="atLeast"/>
            </w:pPr>
            <w:r>
              <w:t>4.42</w:t>
            </w:r>
          </w:p>
        </w:tc>
        <w:tc>
          <w:tcPr>
            <w:tcW w:w="820" w:type="pct"/>
            <w:vAlign w:val="center"/>
          </w:tcPr>
          <w:p w:rsidR="0018722C">
            <w:pPr>
              <w:pStyle w:val="affff9"/>
              <w:topLinePunct/>
              <w:ind w:leftChars="0" w:left="0" w:rightChars="0" w:right="0" w:firstLineChars="0" w:firstLine="0"/>
              <w:spacing w:line="240" w:lineRule="atLeast"/>
            </w:pPr>
            <w:r>
              <w:t>4.42</w:t>
            </w:r>
          </w:p>
        </w:tc>
      </w:tr>
      <w:tr>
        <w:tc>
          <w:tcPr>
            <w:tcW w:w="507" w:type="pct"/>
            <w:vAlign w:val="center"/>
            <w:tcBorders>
              <w:top w:val="single" w:sz="4" w:space="0" w:color="auto"/>
            </w:tcBorders>
          </w:tcPr>
          <w:p w:rsidR="0018722C">
            <w:pPr>
              <w:pStyle w:val="ac"/>
              <w:topLinePunct/>
              <w:ind w:leftChars="0" w:left="0" w:rightChars="0" w:right="0" w:firstLineChars="0" w:firstLine="0"/>
              <w:spacing w:line="240" w:lineRule="atLeast"/>
            </w:pPr>
            <w:r>
              <w:t>SD</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t>0.899</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1.151</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1.176</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0.653</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0.630</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0.630</w:t>
            </w:r>
          </w:p>
        </w:tc>
      </w:tr>
    </w:tbl>
    <w:p w:rsidR="0018722C">
      <w:pPr>
        <w:pStyle w:val="affa"/>
      </w:pPr>
    </w:p>
    <w:p w:rsidR="0018722C">
      <w:pPr>
        <w:pStyle w:val="BodyText"/>
        <w:spacing w:line="304" w:lineRule="auto" w:before="102"/>
        <w:ind w:leftChars="0" w:left="710" w:rightChars="0" w:right="6351" w:firstLineChars="0" w:firstLine="9"/>
        <w:topLinePunct/>
      </w:pPr>
      <w:r>
        <w:t>如</w:t>
      </w:r>
      <w:r>
        <w:t>表</w:t>
      </w:r>
      <w:r>
        <w:rPr>
          <w:rFonts w:ascii="Times New Roman" w:eastAsia="Times New Roman"/>
        </w:rPr>
        <w:t>7-5</w:t>
      </w:r>
      <w:r>
        <w:t>所示：</w:t>
      </w:r>
      <w:r w:rsidR="001852F3">
        <w:t xml:space="preserve">1、教学目的观</w:t>
      </w:r>
    </w:p>
    <w:p w:rsidR="0018722C">
      <w:pPr>
        <w:topLinePunct/>
      </w:pPr>
      <w:r>
        <w:t>对传授知识与培养能力，传授知识与培养道德感，教师得分集中在</w:t>
      </w:r>
      <w:r>
        <w:rPr>
          <w:rFonts w:ascii="Times New Roman" w:hAnsi="Times New Roman" w:eastAsia="Times New Roman"/>
        </w:rPr>
        <w:t>4-5</w:t>
      </w:r>
      <w:r>
        <w:t>的区</w:t>
      </w:r>
      <w:r>
        <w:t>域，两项的平均值分别是</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34</w:t>
      </w:r>
      <w:r>
        <w:t>和</w:t>
      </w:r>
      <w:r>
        <w:rPr>
          <w:rFonts w:ascii="Times New Roman" w:hAnsi="Times New Roman" w:eastAsia="Times New Roman"/>
        </w:rPr>
        <w:t>4.14</w:t>
      </w:r>
      <w:r>
        <w:t>，表明教师群体在教学目的观上具有一定</w:t>
      </w:r>
      <w:r>
        <w:t>的倾向性。</w:t>
      </w:r>
      <w:r>
        <w:rPr>
          <w:rFonts w:ascii="Times New Roman" w:hAnsi="Times New Roman" w:eastAsia="Times New Roman"/>
        </w:rPr>
        <w:t>91.2</w:t>
      </w:r>
      <w:r>
        <w:rPr>
          <w:rFonts w:ascii="Times New Roman" w:hAnsi="Times New Roman" w:eastAsia="Times New Roman"/>
        </w:rPr>
        <w:t>%</w:t>
      </w:r>
      <w:r>
        <w:t>的教师基本不认同“教学首要任务是传授知识而不是发展能力”</w:t>
      </w:r>
      <w:r>
        <w:t>，</w:t>
      </w:r>
    </w:p>
    <w:p w:rsidR="0018722C">
      <w:pPr>
        <w:topLinePunct/>
      </w:pPr>
      <w:r>
        <w:rPr>
          <w:rFonts w:ascii="Times New Roman" w:hAnsi="Times New Roman" w:eastAsia="Times New Roman"/>
        </w:rPr>
        <w:t>85.3%</w:t>
      </w:r>
      <w:r>
        <w:t>的教师基本不认同“教师的主要职责是提高学生知识和技能掌握的程度，</w:t>
      </w:r>
      <w:r>
        <w:t>而培养学生道德感等主要是家长的事”。多数教师认为，除了知识与技能目标外，</w:t>
      </w:r>
      <w:r>
        <w:t>过程、方法与能力目标，态度、情感与价值观目标的实现，也是教师的职责与主要任务。可见多数教师具有传授知识-发展能力-培养道德感的教学目的观。</w:t>
      </w:r>
    </w:p>
    <w:p w:rsidR="0018722C">
      <w:pPr>
        <w:topLinePunct/>
      </w:pPr>
      <w:r>
        <w:t>2、教学内容观</w:t>
      </w:r>
    </w:p>
    <w:p w:rsidR="0018722C">
      <w:pPr>
        <w:topLinePunct/>
      </w:pPr>
      <w:r>
        <w:rPr>
          <w:rFonts w:ascii="Times New Roman" w:hAnsi="Times New Roman" w:eastAsia="Times New Roman"/>
        </w:rPr>
        <w:t>70.9%</w:t>
      </w:r>
      <w:r>
        <w:t>的教师基本不认同“好的教学就是根据课程标准、教学参考用书讲授</w:t>
      </w:r>
      <w:r>
        <w:t>教材内容”，</w:t>
      </w:r>
      <w:r>
        <w:rPr>
          <w:rFonts w:ascii="Times New Roman" w:hAnsi="Times New Roman" w:eastAsia="Times New Roman"/>
        </w:rPr>
        <w:t>29.1%</w:t>
      </w:r>
      <w:r>
        <w:t>的教师认同这一观点，在这一项上教师的得分平均值为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55</w:t>
      </w:r>
      <w:r>
        <w:t>，显然少数教师持有“教教材”的传统观念，而持</w:t>
      </w:r>
      <w:r w:rsidR="001852F3">
        <w:t xml:space="preserve">“用教材教”观念的教师是占多数的。</w:t>
      </w:r>
      <w:r>
        <w:rPr>
          <w:rFonts w:ascii="Times New Roman" w:hAnsi="Times New Roman" w:eastAsia="Times New Roman"/>
        </w:rPr>
        <w:t>97.7%</w:t>
      </w:r>
      <w:r>
        <w:t>的教师基本认同“教学比较注意与学生的生活经验相联系，从生</w:t>
      </w:r>
      <w:r>
        <w:t>活中取材”的作法，表明多数教师具有综合课程倡导的观念</w:t>
      </w:r>
      <w:r>
        <w:t>（</w:t>
      </w:r>
      <w:r>
        <w:t>即开放的教学内容</w:t>
      </w:r>
      <w:r>
        <w:t>观</w:t>
      </w:r>
      <w:r>
        <w:t>）</w:t>
      </w:r>
      <w:r>
        <w:t>，教学中注意加强教学内容与学生生活实际的联系，教师的教学行为与所</w:t>
      </w:r>
      <w:r>
        <w:t>具</w:t>
      </w:r>
    </w:p>
    <w:p w:rsidR="0018722C">
      <w:pPr>
        <w:topLinePunct/>
      </w:pPr>
      <w:r>
        <w:t>有的观念比较一致。</w:t>
      </w:r>
    </w:p>
    <w:p w:rsidR="0018722C">
      <w:pPr>
        <w:topLinePunct/>
      </w:pPr>
      <w:r>
        <w:rPr>
          <w:rFonts w:ascii="Times New Roman" w:eastAsia="Times New Roman"/>
        </w:rPr>
        <w:t>3</w:t>
      </w:r>
      <w:r>
        <w:t>、教学方法观</w:t>
      </w:r>
    </w:p>
    <w:p w:rsidR="0018722C">
      <w:pPr>
        <w:topLinePunct/>
      </w:pPr>
      <w:r>
        <w:rPr>
          <w:rFonts w:ascii="Times New Roman" w:hAnsi="Times New Roman" w:eastAsia="Times New Roman"/>
        </w:rPr>
        <w:t>88.4%</w:t>
      </w:r>
      <w:r>
        <w:t>的教师对“教学方法应以灌输为主，启发为辅，给学生大量材料让学</w:t>
      </w:r>
      <w:r>
        <w:t>生练习”这一作法基本不认可，仅有</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4%</w:t>
      </w:r>
      <w:r>
        <w:t>的教师认可，在这一项上教师的得分</w:t>
      </w:r>
      <w:r>
        <w:t>平均值达到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36</w:t>
      </w:r>
      <w:r>
        <w:t>，表明绝大多数教师不认同单向灌输式的教学方法，实际教学中可能更倾向于采用交往互动促发展的教学方法。</w:t>
      </w:r>
      <w:r>
        <w:rPr>
          <w:rFonts w:ascii="Times New Roman" w:hAnsi="Times New Roman" w:eastAsia="Times New Roman"/>
        </w:rPr>
        <w:t>97.7%</w:t>
      </w:r>
      <w:r>
        <w:t>的教师认为教学主要应该增进学生学习的动机，如何提高学生学习的主动性成为教师间乐于探讨的问题，</w:t>
      </w:r>
      <w:r>
        <w:t>在这一项上教师的得分平均值为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42</w:t>
      </w:r>
      <w:r>
        <w:t>。教师普遍认为，学生是学习的主体，教学</w:t>
      </w:r>
      <w:r>
        <w:t>应调动学生学习的积极性，发挥学生主动性，激发学习兴趣，引导他们积极探索</w:t>
      </w:r>
      <w:r>
        <w:t>求知。可见多数教师在教学方法与策略的选择与运用上，比较注意学生的学习主体地位，比较注意转变学生的学习方式。</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408;mso-wrap-distance-left:0;mso-wrap-distance-right:0" from="84.599998pt,30.443964pt" to="510.359998pt,30.443964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7-6</w:t>
      </w:r>
      <w:r>
        <w:t xml:space="preserve">  </w:t>
      </w:r>
      <w:r>
        <w:rPr>
          <w:kern w:val="2"/>
          <w:szCs w:val="22"/>
          <w:rFonts w:cstheme="minorBidi" w:hAnsiTheme="minorHAnsi" w:eastAsiaTheme="minorHAnsi" w:asciiTheme="minorHAnsi"/>
          <w:b/>
          <w:w w:val="95"/>
          <w:sz w:val="21"/>
        </w:rPr>
        <w:t>教学过程观、学习本质观频数分布与平均值、标准差</w:t>
      </w:r>
    </w:p>
    <w:p w:rsidR="0018722C">
      <w:pPr>
        <w:tabs>
          <w:tab w:pos="2064" w:val="left" w:leader="none"/>
        </w:tabs>
        <w:spacing w:before="0" w:after="59"/>
        <w:topLinePunct/>
      </w:pPr>
      <w:r>
        <w:rPr>
          <w:kern w:val="2"/>
          <w:szCs w:val="22"/>
        </w:rPr>
        <w:t>维</w:t>
      </w:r>
      <w:r w:rsidR="001852F3">
        <w:rPr>
          <w:kern w:val="2"/>
          <w:szCs w:val="22"/>
        </w:rPr>
        <w:t>度</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3"/>
        <w:gridCol w:w="1248"/>
        <w:gridCol w:w="1322"/>
        <w:gridCol w:w="1127"/>
        <w:gridCol w:w="1259"/>
        <w:gridCol w:w="1270"/>
        <w:gridCol w:w="1202"/>
      </w:tblGrid>
      <w:tr>
        <w:trPr>
          <w:tblHeader/>
        </w:trPr>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交往互动</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教学过程观</w:t>
            </w:r>
          </w:p>
          <w:p w:rsidR="0018722C">
            <w:pPr>
              <w:pStyle w:val="a7"/>
              <w:topLinePunct/>
              <w:ind w:leftChars="0" w:left="0" w:rightChars="0" w:right="0" w:firstLineChars="0" w:firstLine="0"/>
              <w:spacing w:line="240" w:lineRule="atLeast"/>
            </w:pPr>
            <w:r>
              <w:t>预设-生成</w:t>
            </w:r>
          </w:p>
        </w:tc>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教师角色</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接受-建构</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学习本质观</w:t>
            </w:r>
          </w:p>
          <w:p w:rsidR="0018722C">
            <w:pPr>
              <w:pStyle w:val="a7"/>
              <w:topLinePunct/>
              <w:ind w:leftChars="0" w:left="0" w:rightChars="0" w:right="0" w:firstLineChars="0" w:firstLine="0"/>
              <w:spacing w:line="240" w:lineRule="atLeast"/>
            </w:pPr>
            <w:r>
              <w:t>活动体验</w:t>
            </w:r>
          </w:p>
        </w:tc>
        <w:tc>
          <w:tcPr>
            <w:tcW w:w="7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学生角色</w:t>
            </w:r>
          </w:p>
        </w:tc>
      </w:tr>
      <w:tr>
        <w:tc>
          <w:tcPr>
            <w:tcW w:w="646" w:type="pct"/>
            <w:vAlign w:val="center"/>
          </w:tcPr>
          <w:p w:rsidR="0018722C">
            <w:pPr>
              <w:pStyle w:val="affff9"/>
              <w:topLinePunct/>
              <w:ind w:leftChars="0" w:left="0" w:rightChars="0" w:right="0" w:firstLineChars="0" w:firstLine="0"/>
              <w:spacing w:line="240" w:lineRule="atLeast"/>
            </w:pPr>
            <w:r>
              <w:t>1</w:t>
            </w:r>
          </w:p>
        </w:tc>
        <w:tc>
          <w:tcPr>
            <w:tcW w:w="731" w:type="pct"/>
            <w:vAlign w:val="center"/>
          </w:tcPr>
          <w:p w:rsidR="0018722C">
            <w:pPr>
              <w:pStyle w:val="affff9"/>
              <w:topLinePunct/>
              <w:ind w:leftChars="0" w:left="0" w:rightChars="0" w:right="0" w:firstLineChars="0" w:firstLine="0"/>
              <w:spacing w:line="240" w:lineRule="atLeast"/>
            </w:pPr>
            <w:r>
              <w:t>5.4%</w:t>
            </w:r>
          </w:p>
        </w:tc>
        <w:tc>
          <w:tcPr>
            <w:tcW w:w="775" w:type="pct"/>
            <w:vAlign w:val="center"/>
          </w:tcPr>
          <w:p w:rsidR="0018722C">
            <w:pPr>
              <w:pStyle w:val="affff9"/>
              <w:topLinePunct/>
              <w:ind w:leftChars="0" w:left="0" w:rightChars="0" w:right="0" w:firstLineChars="0" w:firstLine="0"/>
              <w:spacing w:line="240" w:lineRule="atLeast"/>
            </w:pPr>
            <w:r>
              <w:t>0</w:t>
            </w:r>
          </w:p>
        </w:tc>
        <w:tc>
          <w:tcPr>
            <w:tcW w:w="661" w:type="pct"/>
            <w:vAlign w:val="center"/>
          </w:tcPr>
          <w:p w:rsidR="0018722C">
            <w:pPr>
              <w:pStyle w:val="affff9"/>
              <w:topLinePunct/>
              <w:ind w:leftChars="0" w:left="0" w:rightChars="0" w:right="0" w:firstLineChars="0" w:firstLine="0"/>
              <w:spacing w:line="240" w:lineRule="atLeast"/>
            </w:pPr>
            <w:r>
              <w:t>1.2%</w:t>
            </w:r>
          </w:p>
        </w:tc>
        <w:tc>
          <w:tcPr>
            <w:tcW w:w="738" w:type="pct"/>
            <w:vAlign w:val="center"/>
          </w:tcPr>
          <w:p w:rsidR="0018722C">
            <w:pPr>
              <w:pStyle w:val="affff9"/>
              <w:topLinePunct/>
              <w:ind w:leftChars="0" w:left="0" w:rightChars="0" w:right="0" w:firstLineChars="0" w:firstLine="0"/>
              <w:spacing w:line="240" w:lineRule="atLeast"/>
            </w:pPr>
            <w:r>
              <w:t>4.6%</w:t>
            </w:r>
          </w:p>
        </w:tc>
        <w:tc>
          <w:tcPr>
            <w:tcW w:w="744" w:type="pct"/>
            <w:vAlign w:val="center"/>
          </w:tcPr>
          <w:p w:rsidR="0018722C">
            <w:pPr>
              <w:pStyle w:val="affff9"/>
              <w:topLinePunct/>
              <w:ind w:leftChars="0" w:left="0" w:rightChars="0" w:right="0" w:firstLineChars="0" w:firstLine="0"/>
              <w:spacing w:line="240" w:lineRule="atLeast"/>
            </w:pPr>
            <w:r>
              <w:t>0</w:t>
            </w:r>
          </w:p>
        </w:tc>
        <w:tc>
          <w:tcPr>
            <w:tcW w:w="704" w:type="pct"/>
            <w:vAlign w:val="center"/>
          </w:tcPr>
          <w:p w:rsidR="0018722C">
            <w:pPr>
              <w:pStyle w:val="affff9"/>
              <w:topLinePunct/>
              <w:ind w:leftChars="0" w:left="0" w:rightChars="0" w:right="0" w:firstLineChars="0" w:firstLine="0"/>
              <w:spacing w:line="240" w:lineRule="atLeast"/>
            </w:pPr>
            <w:r>
              <w:t>1.2%</w:t>
            </w:r>
          </w:p>
        </w:tc>
      </w:tr>
      <w:tr>
        <w:tc>
          <w:tcPr>
            <w:tcW w:w="646" w:type="pct"/>
            <w:vAlign w:val="center"/>
          </w:tcPr>
          <w:p w:rsidR="0018722C">
            <w:pPr>
              <w:pStyle w:val="affff9"/>
              <w:topLinePunct/>
              <w:ind w:leftChars="0" w:left="0" w:rightChars="0" w:right="0" w:firstLineChars="0" w:firstLine="0"/>
              <w:spacing w:line="240" w:lineRule="atLeast"/>
            </w:pPr>
            <w:r>
              <w:t>2</w:t>
            </w:r>
          </w:p>
        </w:tc>
        <w:tc>
          <w:tcPr>
            <w:tcW w:w="731" w:type="pct"/>
            <w:vAlign w:val="center"/>
          </w:tcPr>
          <w:p w:rsidR="0018722C">
            <w:pPr>
              <w:pStyle w:val="affff9"/>
              <w:topLinePunct/>
              <w:ind w:leftChars="0" w:left="0" w:rightChars="0" w:right="0" w:firstLineChars="0" w:firstLine="0"/>
              <w:spacing w:line="240" w:lineRule="atLeast"/>
            </w:pPr>
            <w:r>
              <w:t>36.3%</w:t>
            </w:r>
          </w:p>
        </w:tc>
        <w:tc>
          <w:tcPr>
            <w:tcW w:w="775" w:type="pct"/>
            <w:vAlign w:val="center"/>
          </w:tcPr>
          <w:p w:rsidR="0018722C">
            <w:pPr>
              <w:pStyle w:val="affff9"/>
              <w:topLinePunct/>
              <w:ind w:leftChars="0" w:left="0" w:rightChars="0" w:right="0" w:firstLineChars="0" w:firstLine="0"/>
              <w:spacing w:line="240" w:lineRule="atLeast"/>
            </w:pPr>
            <w:r>
              <w:t>1.7%</w:t>
            </w:r>
          </w:p>
        </w:tc>
        <w:tc>
          <w:tcPr>
            <w:tcW w:w="661" w:type="pct"/>
            <w:vAlign w:val="center"/>
          </w:tcPr>
          <w:p w:rsidR="0018722C">
            <w:pPr>
              <w:pStyle w:val="affff9"/>
              <w:topLinePunct/>
              <w:ind w:leftChars="0" w:left="0" w:rightChars="0" w:right="0" w:firstLineChars="0" w:firstLine="0"/>
              <w:spacing w:line="240" w:lineRule="atLeast"/>
            </w:pPr>
            <w:r>
              <w:t>11.1%</w:t>
            </w:r>
          </w:p>
        </w:tc>
        <w:tc>
          <w:tcPr>
            <w:tcW w:w="738" w:type="pct"/>
            <w:vAlign w:val="center"/>
          </w:tcPr>
          <w:p w:rsidR="0018722C">
            <w:pPr>
              <w:pStyle w:val="affff9"/>
              <w:topLinePunct/>
              <w:ind w:leftChars="0" w:left="0" w:rightChars="0" w:right="0" w:firstLineChars="0" w:firstLine="0"/>
              <w:spacing w:line="240" w:lineRule="atLeast"/>
            </w:pPr>
            <w:r>
              <w:t>43.4%</w:t>
            </w:r>
          </w:p>
        </w:tc>
        <w:tc>
          <w:tcPr>
            <w:tcW w:w="744" w:type="pct"/>
            <w:vAlign w:val="center"/>
          </w:tcPr>
          <w:p w:rsidR="0018722C">
            <w:pPr>
              <w:pStyle w:val="affff9"/>
              <w:topLinePunct/>
              <w:ind w:leftChars="0" w:left="0" w:rightChars="0" w:right="0" w:firstLineChars="0" w:firstLine="0"/>
              <w:spacing w:line="240" w:lineRule="atLeast"/>
            </w:pPr>
            <w:r>
              <w:t>1.7%</w:t>
            </w:r>
          </w:p>
        </w:tc>
        <w:tc>
          <w:tcPr>
            <w:tcW w:w="704" w:type="pct"/>
            <w:vAlign w:val="center"/>
          </w:tcPr>
          <w:p w:rsidR="0018722C">
            <w:pPr>
              <w:pStyle w:val="affff9"/>
              <w:topLinePunct/>
              <w:ind w:leftChars="0" w:left="0" w:rightChars="0" w:right="0" w:firstLineChars="0" w:firstLine="0"/>
              <w:spacing w:line="240" w:lineRule="atLeast"/>
            </w:pPr>
            <w:r>
              <w:t>9.9%</w:t>
            </w:r>
          </w:p>
        </w:tc>
      </w:tr>
      <w:tr>
        <w:tc>
          <w:tcPr>
            <w:tcW w:w="646" w:type="pct"/>
            <w:vAlign w:val="center"/>
          </w:tcPr>
          <w:p w:rsidR="0018722C">
            <w:pPr>
              <w:pStyle w:val="affff9"/>
              <w:topLinePunct/>
              <w:ind w:leftChars="0" w:left="0" w:rightChars="0" w:right="0" w:firstLineChars="0" w:firstLine="0"/>
              <w:spacing w:line="240" w:lineRule="atLeast"/>
            </w:pPr>
            <w:r>
              <w:t>3</w:t>
            </w:r>
          </w:p>
        </w:tc>
        <w:tc>
          <w:tcPr>
            <w:tcW w:w="731" w:type="pct"/>
            <w:vAlign w:val="center"/>
          </w:tcPr>
          <w:p w:rsidR="0018722C">
            <w:pPr>
              <w:pStyle w:val="affff9"/>
              <w:topLinePunct/>
              <w:ind w:leftChars="0" w:left="0" w:rightChars="0" w:right="0" w:firstLineChars="0" w:firstLine="0"/>
              <w:spacing w:line="240" w:lineRule="atLeast"/>
            </w:pPr>
            <w:r>
              <w:t>2.4%</w:t>
            </w:r>
          </w:p>
        </w:tc>
        <w:tc>
          <w:tcPr>
            <w:tcW w:w="775" w:type="pct"/>
            <w:vAlign w:val="center"/>
          </w:tcPr>
          <w:p w:rsidR="0018722C">
            <w:pPr>
              <w:pStyle w:val="affff9"/>
              <w:topLinePunct/>
              <w:ind w:leftChars="0" w:left="0" w:rightChars="0" w:right="0" w:firstLineChars="0" w:firstLine="0"/>
              <w:spacing w:line="240" w:lineRule="atLeast"/>
            </w:pPr>
            <w:r>
              <w:t>0</w:t>
            </w:r>
          </w:p>
        </w:tc>
        <w:tc>
          <w:tcPr>
            <w:tcW w:w="661" w:type="pct"/>
            <w:vAlign w:val="center"/>
          </w:tcPr>
          <w:p w:rsidR="0018722C">
            <w:pPr>
              <w:pStyle w:val="affff9"/>
              <w:topLinePunct/>
              <w:ind w:leftChars="0" w:left="0" w:rightChars="0" w:right="0" w:firstLineChars="0" w:firstLine="0"/>
              <w:spacing w:line="240" w:lineRule="atLeast"/>
            </w:pPr>
            <w:r>
              <w:t>0</w:t>
            </w:r>
          </w:p>
        </w:tc>
        <w:tc>
          <w:tcPr>
            <w:tcW w:w="738" w:type="pct"/>
            <w:vAlign w:val="center"/>
          </w:tcPr>
          <w:p w:rsidR="0018722C">
            <w:pPr>
              <w:pStyle w:val="affff9"/>
              <w:topLinePunct/>
              <w:ind w:leftChars="0" w:left="0" w:rightChars="0" w:right="0" w:firstLineChars="0" w:firstLine="0"/>
              <w:spacing w:line="240" w:lineRule="atLeast"/>
            </w:pPr>
            <w:r>
              <w:t>0.6</w:t>
            </w:r>
          </w:p>
        </w:tc>
        <w:tc>
          <w:tcPr>
            <w:tcW w:w="744" w:type="pct"/>
            <w:vAlign w:val="center"/>
          </w:tcPr>
          <w:p w:rsidR="0018722C">
            <w:pPr>
              <w:pStyle w:val="affff9"/>
              <w:topLinePunct/>
              <w:ind w:leftChars="0" w:left="0" w:rightChars="0" w:right="0" w:firstLineChars="0" w:firstLine="0"/>
              <w:spacing w:line="240" w:lineRule="atLeast"/>
            </w:pPr>
            <w:r>
              <w:t>0</w:t>
            </w:r>
          </w:p>
        </w:tc>
        <w:tc>
          <w:tcPr>
            <w:tcW w:w="704" w:type="pct"/>
            <w:vAlign w:val="center"/>
          </w:tcPr>
          <w:p w:rsidR="0018722C">
            <w:pPr>
              <w:pStyle w:val="affff9"/>
              <w:topLinePunct/>
              <w:ind w:leftChars="0" w:left="0" w:rightChars="0" w:right="0" w:firstLineChars="0" w:firstLine="0"/>
              <w:spacing w:line="240" w:lineRule="atLeast"/>
            </w:pPr>
            <w:r>
              <w:t>1.2%</w:t>
            </w:r>
          </w:p>
        </w:tc>
      </w:tr>
      <w:tr>
        <w:tc>
          <w:tcPr>
            <w:tcW w:w="646" w:type="pct"/>
            <w:vAlign w:val="center"/>
          </w:tcPr>
          <w:p w:rsidR="0018722C">
            <w:pPr>
              <w:pStyle w:val="affff9"/>
              <w:topLinePunct/>
              <w:ind w:leftChars="0" w:left="0" w:rightChars="0" w:right="0" w:firstLineChars="0" w:firstLine="0"/>
              <w:spacing w:line="240" w:lineRule="atLeast"/>
            </w:pPr>
            <w:r>
              <w:t>4</w:t>
            </w:r>
          </w:p>
        </w:tc>
        <w:tc>
          <w:tcPr>
            <w:tcW w:w="731" w:type="pct"/>
            <w:vAlign w:val="center"/>
          </w:tcPr>
          <w:p w:rsidR="0018722C">
            <w:pPr>
              <w:pStyle w:val="affff9"/>
              <w:topLinePunct/>
              <w:ind w:leftChars="0" w:left="0" w:rightChars="0" w:right="0" w:firstLineChars="0" w:firstLine="0"/>
              <w:spacing w:line="240" w:lineRule="atLeast"/>
            </w:pPr>
            <w:r>
              <w:t>39.3%</w:t>
            </w:r>
          </w:p>
        </w:tc>
        <w:tc>
          <w:tcPr>
            <w:tcW w:w="775" w:type="pct"/>
            <w:vAlign w:val="center"/>
          </w:tcPr>
          <w:p w:rsidR="0018722C">
            <w:pPr>
              <w:pStyle w:val="affff9"/>
              <w:topLinePunct/>
              <w:ind w:leftChars="0" w:left="0" w:rightChars="0" w:right="0" w:firstLineChars="0" w:firstLine="0"/>
              <w:spacing w:line="240" w:lineRule="atLeast"/>
            </w:pPr>
            <w:r>
              <w:t>39.9%</w:t>
            </w:r>
          </w:p>
        </w:tc>
        <w:tc>
          <w:tcPr>
            <w:tcW w:w="661" w:type="pct"/>
            <w:vAlign w:val="center"/>
          </w:tcPr>
          <w:p w:rsidR="0018722C">
            <w:pPr>
              <w:pStyle w:val="affff9"/>
              <w:topLinePunct/>
              <w:ind w:leftChars="0" w:left="0" w:rightChars="0" w:right="0" w:firstLineChars="0" w:firstLine="0"/>
              <w:spacing w:line="240" w:lineRule="atLeast"/>
            </w:pPr>
            <w:r>
              <w:t>50.3%</w:t>
            </w:r>
          </w:p>
        </w:tc>
        <w:tc>
          <w:tcPr>
            <w:tcW w:w="738" w:type="pct"/>
            <w:vAlign w:val="center"/>
          </w:tcPr>
          <w:p w:rsidR="0018722C">
            <w:pPr>
              <w:pStyle w:val="affff9"/>
              <w:topLinePunct/>
              <w:ind w:leftChars="0" w:left="0" w:rightChars="0" w:right="0" w:firstLineChars="0" w:firstLine="0"/>
              <w:spacing w:line="240" w:lineRule="atLeast"/>
            </w:pPr>
            <w:r>
              <w:t>32.9%</w:t>
            </w:r>
          </w:p>
        </w:tc>
        <w:tc>
          <w:tcPr>
            <w:tcW w:w="744" w:type="pct"/>
            <w:vAlign w:val="center"/>
          </w:tcPr>
          <w:p w:rsidR="0018722C">
            <w:pPr>
              <w:pStyle w:val="affff9"/>
              <w:topLinePunct/>
              <w:ind w:leftChars="0" w:left="0" w:rightChars="0" w:right="0" w:firstLineChars="0" w:firstLine="0"/>
              <w:spacing w:line="240" w:lineRule="atLeast"/>
            </w:pPr>
            <w:r>
              <w:t>31.8%</w:t>
            </w:r>
          </w:p>
        </w:tc>
        <w:tc>
          <w:tcPr>
            <w:tcW w:w="704" w:type="pct"/>
            <w:vAlign w:val="center"/>
          </w:tcPr>
          <w:p w:rsidR="0018722C">
            <w:pPr>
              <w:pStyle w:val="affff9"/>
              <w:topLinePunct/>
              <w:ind w:leftChars="0" w:left="0" w:rightChars="0" w:right="0" w:firstLineChars="0" w:firstLine="0"/>
              <w:spacing w:line="240" w:lineRule="atLeast"/>
            </w:pPr>
            <w:r>
              <w:t>50.9%</w:t>
            </w:r>
          </w:p>
        </w:tc>
      </w:tr>
      <w:tr>
        <w:tc>
          <w:tcPr>
            <w:tcW w:w="646" w:type="pct"/>
            <w:vAlign w:val="center"/>
          </w:tcPr>
          <w:p w:rsidR="0018722C">
            <w:pPr>
              <w:pStyle w:val="affff9"/>
              <w:topLinePunct/>
              <w:ind w:leftChars="0" w:left="0" w:rightChars="0" w:right="0" w:firstLineChars="0" w:firstLine="0"/>
              <w:spacing w:line="240" w:lineRule="atLeast"/>
            </w:pPr>
            <w:r>
              <w:t>5</w:t>
            </w:r>
          </w:p>
        </w:tc>
        <w:tc>
          <w:tcPr>
            <w:tcW w:w="731" w:type="pct"/>
            <w:vAlign w:val="center"/>
          </w:tcPr>
          <w:p w:rsidR="0018722C">
            <w:pPr>
              <w:pStyle w:val="affff9"/>
              <w:topLinePunct/>
              <w:ind w:leftChars="0" w:left="0" w:rightChars="0" w:right="0" w:firstLineChars="0" w:firstLine="0"/>
              <w:spacing w:line="240" w:lineRule="atLeast"/>
            </w:pPr>
            <w:r>
              <w:t>16.7%</w:t>
            </w:r>
          </w:p>
        </w:tc>
        <w:tc>
          <w:tcPr>
            <w:tcW w:w="775" w:type="pct"/>
            <w:vAlign w:val="center"/>
          </w:tcPr>
          <w:p w:rsidR="0018722C">
            <w:pPr>
              <w:pStyle w:val="affff9"/>
              <w:topLinePunct/>
              <w:ind w:leftChars="0" w:left="0" w:rightChars="0" w:right="0" w:firstLineChars="0" w:firstLine="0"/>
              <w:spacing w:line="240" w:lineRule="atLeast"/>
            </w:pPr>
            <w:r>
              <w:t>58.4%</w:t>
            </w:r>
          </w:p>
        </w:tc>
        <w:tc>
          <w:tcPr>
            <w:tcW w:w="661" w:type="pct"/>
            <w:vAlign w:val="center"/>
          </w:tcPr>
          <w:p w:rsidR="0018722C">
            <w:pPr>
              <w:pStyle w:val="affff9"/>
              <w:topLinePunct/>
              <w:ind w:leftChars="0" w:left="0" w:rightChars="0" w:right="0" w:firstLineChars="0" w:firstLine="0"/>
              <w:spacing w:line="240" w:lineRule="atLeast"/>
            </w:pPr>
            <w:r>
              <w:t>37.4%</w:t>
            </w:r>
          </w:p>
        </w:tc>
        <w:tc>
          <w:tcPr>
            <w:tcW w:w="738" w:type="pct"/>
            <w:vAlign w:val="center"/>
          </w:tcPr>
          <w:p w:rsidR="0018722C">
            <w:pPr>
              <w:pStyle w:val="affff9"/>
              <w:topLinePunct/>
              <w:ind w:leftChars="0" w:left="0" w:rightChars="0" w:right="0" w:firstLineChars="0" w:firstLine="0"/>
              <w:spacing w:line="240" w:lineRule="atLeast"/>
            </w:pPr>
            <w:r>
              <w:t>18.5%</w:t>
            </w:r>
          </w:p>
        </w:tc>
        <w:tc>
          <w:tcPr>
            <w:tcW w:w="744" w:type="pct"/>
            <w:vAlign w:val="center"/>
          </w:tcPr>
          <w:p w:rsidR="0018722C">
            <w:pPr>
              <w:pStyle w:val="affff9"/>
              <w:topLinePunct/>
              <w:ind w:leftChars="0" w:left="0" w:rightChars="0" w:right="0" w:firstLineChars="0" w:firstLine="0"/>
              <w:spacing w:line="240" w:lineRule="atLeast"/>
            </w:pPr>
            <w:r>
              <w:t>66.5%</w:t>
            </w:r>
          </w:p>
        </w:tc>
        <w:tc>
          <w:tcPr>
            <w:tcW w:w="704" w:type="pct"/>
            <w:vAlign w:val="center"/>
          </w:tcPr>
          <w:p w:rsidR="0018722C">
            <w:pPr>
              <w:pStyle w:val="affff9"/>
              <w:topLinePunct/>
              <w:ind w:leftChars="0" w:left="0" w:rightChars="0" w:right="0" w:firstLineChars="0" w:firstLine="0"/>
              <w:spacing w:line="240" w:lineRule="atLeast"/>
            </w:pPr>
            <w:r>
              <w:t>36.8%</w:t>
            </w:r>
          </w:p>
        </w:tc>
      </w:tr>
      <w:tr>
        <w:tc>
          <w:tcPr>
            <w:tcW w:w="646" w:type="pct"/>
            <w:vAlign w:val="center"/>
          </w:tcPr>
          <w:p w:rsidR="0018722C">
            <w:pPr>
              <w:pStyle w:val="ac"/>
              <w:topLinePunct/>
              <w:ind w:leftChars="0" w:left="0" w:rightChars="0" w:right="0" w:firstLineChars="0" w:firstLine="0"/>
              <w:spacing w:line="240" w:lineRule="atLeast"/>
            </w:pPr>
            <w:r>
              <w:t>Mean</w:t>
            </w:r>
          </w:p>
        </w:tc>
        <w:tc>
          <w:tcPr>
            <w:tcW w:w="731" w:type="pct"/>
            <w:vAlign w:val="center"/>
          </w:tcPr>
          <w:p w:rsidR="0018722C">
            <w:pPr>
              <w:pStyle w:val="affff9"/>
              <w:topLinePunct/>
              <w:ind w:leftChars="0" w:left="0" w:rightChars="0" w:right="0" w:firstLineChars="0" w:firstLine="0"/>
              <w:spacing w:line="240" w:lineRule="atLeast"/>
            </w:pPr>
            <w:r>
              <w:t>3.26</w:t>
            </w:r>
          </w:p>
        </w:tc>
        <w:tc>
          <w:tcPr>
            <w:tcW w:w="775" w:type="pct"/>
            <w:vAlign w:val="center"/>
          </w:tcPr>
          <w:p w:rsidR="0018722C">
            <w:pPr>
              <w:pStyle w:val="affff9"/>
              <w:topLinePunct/>
              <w:ind w:leftChars="0" w:left="0" w:rightChars="0" w:right="0" w:firstLineChars="0" w:firstLine="0"/>
              <w:spacing w:line="240" w:lineRule="atLeast"/>
            </w:pPr>
            <w:r>
              <w:t>4.55</w:t>
            </w:r>
          </w:p>
        </w:tc>
        <w:tc>
          <w:tcPr>
            <w:tcW w:w="661" w:type="pct"/>
            <w:vAlign w:val="center"/>
          </w:tcPr>
          <w:p w:rsidR="0018722C">
            <w:pPr>
              <w:pStyle w:val="affff9"/>
              <w:topLinePunct/>
              <w:ind w:leftChars="0" w:left="0" w:rightChars="0" w:right="0" w:firstLineChars="0" w:firstLine="0"/>
              <w:spacing w:line="240" w:lineRule="atLeast"/>
            </w:pPr>
            <w:r>
              <w:t>4.12</w:t>
            </w:r>
          </w:p>
        </w:tc>
        <w:tc>
          <w:tcPr>
            <w:tcW w:w="738" w:type="pct"/>
            <w:vAlign w:val="center"/>
          </w:tcPr>
          <w:p w:rsidR="0018722C">
            <w:pPr>
              <w:pStyle w:val="affff9"/>
              <w:topLinePunct/>
              <w:ind w:leftChars="0" w:left="0" w:rightChars="0" w:right="0" w:firstLineChars="0" w:firstLine="0"/>
              <w:spacing w:line="240" w:lineRule="atLeast"/>
            </w:pPr>
            <w:r>
              <w:t>3.17</w:t>
            </w:r>
          </w:p>
        </w:tc>
        <w:tc>
          <w:tcPr>
            <w:tcW w:w="744" w:type="pct"/>
            <w:vAlign w:val="center"/>
          </w:tcPr>
          <w:p w:rsidR="0018722C">
            <w:pPr>
              <w:pStyle w:val="affff9"/>
              <w:topLinePunct/>
              <w:ind w:leftChars="0" w:left="0" w:rightChars="0" w:right="0" w:firstLineChars="0" w:firstLine="0"/>
              <w:spacing w:line="240" w:lineRule="atLeast"/>
            </w:pPr>
            <w:r>
              <w:t>4.63</w:t>
            </w:r>
          </w:p>
        </w:tc>
        <w:tc>
          <w:tcPr>
            <w:tcW w:w="704" w:type="pct"/>
            <w:vAlign w:val="center"/>
          </w:tcPr>
          <w:p w:rsidR="0018722C">
            <w:pPr>
              <w:pStyle w:val="affff9"/>
              <w:topLinePunct/>
              <w:ind w:leftChars="0" w:left="0" w:rightChars="0" w:right="0" w:firstLineChars="0" w:firstLine="0"/>
              <w:spacing w:line="240" w:lineRule="atLeast"/>
            </w:pPr>
            <w:r>
              <w:t>4.12</w:t>
            </w:r>
          </w:p>
        </w:tc>
      </w:tr>
      <w:tr>
        <w:tc>
          <w:tcPr>
            <w:tcW w:w="646" w:type="pct"/>
            <w:vAlign w:val="center"/>
            <w:tcBorders>
              <w:top w:val="single" w:sz="4" w:space="0" w:color="auto"/>
            </w:tcBorders>
          </w:tcPr>
          <w:p w:rsidR="0018722C">
            <w:pPr>
              <w:pStyle w:val="ac"/>
              <w:topLinePunct/>
              <w:ind w:leftChars="0" w:left="0" w:rightChars="0" w:right="0" w:firstLineChars="0" w:firstLine="0"/>
              <w:spacing w:line="240" w:lineRule="atLeast"/>
            </w:pPr>
            <w:r>
              <w:t>SD</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1.257</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0.595</w:t>
            </w:r>
          </w:p>
        </w:tc>
        <w:tc>
          <w:tcPr>
            <w:tcW w:w="661" w:type="pct"/>
            <w:vAlign w:val="center"/>
            <w:tcBorders>
              <w:top w:val="single" w:sz="4" w:space="0" w:color="auto"/>
            </w:tcBorders>
          </w:tcPr>
          <w:p w:rsidR="0018722C">
            <w:pPr>
              <w:pStyle w:val="affff9"/>
              <w:topLinePunct/>
              <w:ind w:leftChars="0" w:left="0" w:rightChars="0" w:right="0" w:firstLineChars="0" w:firstLine="0"/>
              <w:spacing w:line="240" w:lineRule="atLeast"/>
            </w:pPr>
            <w:r>
              <w:t>0.957</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1.291</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0.582</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0.934</w:t>
            </w:r>
          </w:p>
        </w:tc>
      </w:tr>
    </w:tbl>
    <w:p w:rsidR="0018722C">
      <w:pPr>
        <w:topLinePunct/>
        <w:pStyle w:val="affa"/>
      </w:pPr>
    </w:p>
    <w:p w:rsidR="0018722C">
      <w:pPr>
        <w:topLinePunct/>
      </w:pPr>
      <w:r>
        <w:t>从</w:t>
      </w:r>
      <w:r>
        <w:t>表</w:t>
      </w:r>
      <w:r>
        <w:rPr>
          <w:rFonts w:ascii="Times New Roman" w:eastAsia="Times New Roman"/>
        </w:rPr>
        <w:t>7-6</w:t>
      </w:r>
      <w:r>
        <w:t>可看到：</w:t>
      </w:r>
    </w:p>
    <w:p w:rsidR="0018722C">
      <w:pPr>
        <w:topLinePunct/>
      </w:pPr>
      <w:r>
        <w:rPr>
          <w:rFonts w:ascii="Times New Roman" w:eastAsia="Times New Roman"/>
        </w:rPr>
        <w:t>4</w:t>
      </w:r>
      <w:r>
        <w:t>、教学过程观</w:t>
      </w:r>
    </w:p>
    <w:p w:rsidR="0018722C">
      <w:pPr>
        <w:topLinePunct/>
      </w:pPr>
      <w:r>
        <w:rPr>
          <w:rFonts w:ascii="Times New Roman" w:hAnsi="Times New Roman" w:eastAsia="Times New Roman"/>
        </w:rPr>
        <w:t>56</w:t>
      </w:r>
      <w:r>
        <w:rPr>
          <w:rFonts w:ascii="Times New Roman" w:hAnsi="Times New Roman" w:eastAsia="Times New Roman"/>
        </w:rPr>
        <w:t>%</w:t>
      </w:r>
      <w:r>
        <w:t>的教师基本不认同“许多课如果师生互动，就会完不成教学任务”，表</w:t>
      </w:r>
      <w:r>
        <w:t>明半数以上的教师认为教学应是一个师生交往互动的过程，即师生对话，合作交</w:t>
      </w:r>
      <w:r>
        <w:t>流的过程。值得注意的是有</w:t>
      </w:r>
      <w:r>
        <w:rPr>
          <w:rFonts w:ascii="Times New Roman" w:hAnsi="Times New Roman" w:eastAsia="Times New Roman"/>
        </w:rPr>
        <w:t>41</w:t>
      </w:r>
      <w:r>
        <w:rPr>
          <w:rFonts w:ascii="Times New Roman" w:hAnsi="Times New Roman" w:eastAsia="Times New Roman"/>
        </w:rPr>
        <w:t>.</w:t>
      </w:r>
      <w:r>
        <w:rPr>
          <w:rFonts w:ascii="Times New Roman" w:hAnsi="Times New Roman" w:eastAsia="Times New Roman"/>
        </w:rPr>
        <w:t>7%</w:t>
      </w:r>
      <w:r>
        <w:t>的教师认同题干中的观点。通过访谈了解到，</w:t>
      </w:r>
      <w:r>
        <w:t>原因可能有两点：①课时相对较少，教学内容多，教师赶课的现象比较普遍，因</w:t>
      </w:r>
      <w:r>
        <w:t>此教师难以采用新的教学方式，仍以单向灌输式教学为主。②部分教师教学设计</w:t>
      </w:r>
      <w:r>
        <w:t>能力，教学组织能力，对学生学习的指导能力还有待提高。可能部分新手教师驾驭教学的能力略显弱一些，因此感觉如果师生互动就会完不成教学任务。</w:t>
      </w:r>
    </w:p>
    <w:p w:rsidR="0018722C">
      <w:pPr>
        <w:topLinePunct/>
      </w:pPr>
      <w:r>
        <w:rPr>
          <w:rFonts w:ascii="Times New Roman" w:hAnsi="Times New Roman" w:eastAsia="Times New Roman"/>
        </w:rPr>
        <w:t>98.3%</w:t>
      </w:r>
      <w:r>
        <w:t>的教师认同“教学前精心准备教案，但在教学过程中要适当调整”，仅</w:t>
      </w:r>
      <w:r>
        <w:t>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w:t>
      </w:r>
      <w:r>
        <w:t>的教师不认同此作法。表明教师能正确理解教学的预设性与生成性，</w:t>
      </w:r>
      <w:r>
        <w:t>教</w:t>
      </w:r>
    </w:p>
    <w:p w:rsidR="0018722C">
      <w:pPr>
        <w:topLinePunct/>
      </w:pPr>
      <w:r>
        <w:t>学中以学生为中心，根据学生的学习情况，根据学生的反应，灵活调整课堂教学进度，重视学生的生成性资源，在此过程中不乏教师的教学智慧。</w:t>
      </w:r>
      <w:r>
        <w:rPr>
          <w:rFonts w:ascii="Times New Roman" w:hAnsi="Times New Roman" w:eastAsia="Times New Roman"/>
        </w:rPr>
        <w:t>87.7%</w:t>
      </w:r>
      <w:r>
        <w:t>的教师</w:t>
      </w:r>
      <w:r>
        <w:t>认同“教师在课堂上最象一名导游，给学生的学习带好路”，表明多数教师具有</w:t>
      </w:r>
      <w:r w:rsidR="001852F3">
        <w:t xml:space="preserve">“教师是学生学习的引导者，帮助者，促进者”的教师角色观。但是也可看到，</w:t>
      </w:r>
      <w:r>
        <w:t>还有</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3%</w:t>
      </w:r>
      <w:r>
        <w:t>的教师不认同上述观点，相对来说可能具有教师中心，教师权威的教师角色观。</w:t>
      </w:r>
    </w:p>
    <w:p w:rsidR="0018722C">
      <w:pPr>
        <w:topLinePunct/>
      </w:pPr>
      <w:r>
        <w:rPr>
          <w:rFonts w:ascii="Times New Roman" w:eastAsia="Times New Roman"/>
        </w:rPr>
        <w:t>5</w:t>
      </w:r>
      <w:r>
        <w:t>、学习本质观</w:t>
      </w:r>
    </w:p>
    <w:p w:rsidR="0018722C">
      <w:pPr>
        <w:topLinePunct/>
      </w:pPr>
      <w:r>
        <w:t>对“学生的学习多是教师引导下的接受式学习，调动学习兴趣的主动学习、建构式学习很少”</w:t>
      </w:r>
      <w:r>
        <w:rPr>
          <w:rFonts w:ascii="Times New Roman" w:hAnsi="Times New Roman" w:eastAsia="Times New Roman"/>
        </w:rPr>
        <w:t>51.4%</w:t>
      </w:r>
      <w:r>
        <w:t>的教师基本不认同上述说法，表明有一半的教师在教学</w:t>
      </w:r>
      <w:r>
        <w:t>中比较注意调动学生学习的兴趣，引导学生利用已有的知识与经验，主动地建构</w:t>
      </w:r>
      <w:r>
        <w:t>新知识，这部分教师具有建构主义的学生学习观。但是也应看到</w:t>
      </w:r>
      <w:r>
        <w:rPr>
          <w:rFonts w:ascii="Times New Roman" w:hAnsi="Times New Roman" w:eastAsia="Times New Roman"/>
        </w:rPr>
        <w:t>48%</w:t>
      </w:r>
      <w:r>
        <w:t>的教师认同</w:t>
      </w:r>
      <w:r>
        <w:t>上述说法，可能这部分教师在教学中多采用单向灌输式的教学方法，可能认为学</w:t>
      </w:r>
      <w:r>
        <w:t>生的学习是一个被动接受知识的过程。导致这一结果的原因可能与</w:t>
      </w:r>
      <w:r>
        <w:rPr>
          <w:rFonts w:ascii="Times New Roman" w:hAnsi="Times New Roman" w:eastAsia="Times New Roman"/>
        </w:rPr>
        <w:t>B</w:t>
      </w:r>
      <w:r>
        <w:t>市科学课</w:t>
      </w:r>
      <w:r>
        <w:t>时少，教学内容多，课程负担沉重，考试评价压力较大有关，教师感觉采用新的教学方式有困难。</w:t>
      </w:r>
    </w:p>
    <w:p w:rsidR="0018722C">
      <w:pPr>
        <w:topLinePunct/>
      </w:pPr>
      <w:r>
        <w:rPr>
          <w:rFonts w:ascii="Times New Roman" w:hAnsi="Times New Roman" w:eastAsia="Times New Roman"/>
        </w:rPr>
        <w:t>98.3%</w:t>
      </w:r>
      <w:r>
        <w:t>的教师基本认同“学生应参加多种活动，在活动中获得多方面的知识”，</w:t>
      </w:r>
      <w:r>
        <w:t>仅有</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的教师不认同这一观点，教师在这一项上的得分平均值高达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63</w:t>
      </w:r>
      <w:r>
        <w:t>，表</w:t>
      </w:r>
      <w:r>
        <w:t>明教师普遍具有“做中学”的教学观念，认为学生的学习应是一个在教师引导下，</w:t>
      </w:r>
      <w:r>
        <w:t>动手、动脑的过程，教学应当重视学生的体验与探究。</w:t>
      </w:r>
      <w:r>
        <w:rPr>
          <w:rFonts w:ascii="Times New Roman" w:hAnsi="Times New Roman" w:eastAsia="Times New Roman"/>
        </w:rPr>
        <w:t>87.7%</w:t>
      </w:r>
      <w:r>
        <w:t>的教师基本认同“以</w:t>
      </w:r>
      <w:r>
        <w:t>学生为中心，尊重与鼓励学生，成为学生的朋友”的作法，仅有</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1%</w:t>
      </w:r>
      <w:r>
        <w:t>的教师不</w:t>
      </w:r>
      <w:r>
        <w:t>认同。表明在多数教师的心目中，学生是教学的中心，是学习的主体，教学中应</w:t>
      </w:r>
      <w:r>
        <w:t>关注学生的反应，尊重与鼓励学生，使不同层次的学生通过学习都能得到不同程</w:t>
      </w:r>
      <w:r>
        <w:t>度的发展。可见多数教师具有以学生为中心，学生是学习主体的教学观念。但是</w:t>
      </w:r>
      <w:r>
        <w:t>也有少部分教师认为，应与学生保持距离，以维护教师的尊严，可能具有以教师为中心的教学观念。</w:t>
      </w:r>
    </w:p>
    <w:p w:rsidR="0018722C">
      <w:pPr>
        <w:pStyle w:val="4"/>
        <w:topLinePunct/>
        <w:ind w:left="200" w:hangingChars="200" w:hanging="200"/>
      </w:pPr>
      <w:r>
        <w:t>（</w:t>
      </w:r>
      <w:r>
        <w:t>二</w:t>
      </w:r>
      <w:r>
        <w:t>）</w:t>
      </w:r>
      <w:r>
        <w:t>B</w:t>
      </w:r>
      <w:r>
        <w:t>市科学课教师教学观的推断性统计结果与分析</w:t>
      </w:r>
    </w:p>
    <w:p w:rsidR="0018722C">
      <w:pPr>
        <w:topLinePunct/>
      </w:pPr>
      <w:r>
        <w:t>以教师教学观的教学目的观、教学内容观、教学方法观、教学过程观、学习</w:t>
      </w:r>
      <w:r>
        <w:t>本质观，五个维度的总分为因变量，分别针对教龄、职称、学历水平、任教学校</w:t>
      </w:r>
      <w:r>
        <w:t>类型、所学专业、任教年级作方差分析，结果发现教龄、学历的方差分析结果均无显著差异，其它几项的方差分析，在教学观的不同维度上存在着显著差异。</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432;mso-wrap-distance-left:0;mso-wrap-distance-right:0" from="84.599998pt,23.093994pt" to="510.359998pt,23.093994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7-7</w:t>
      </w:r>
      <w:r>
        <w:t xml:space="preserve">  </w:t>
      </w:r>
      <w:r>
        <w:rPr>
          <w:kern w:val="2"/>
          <w:szCs w:val="22"/>
          <w:rFonts w:ascii="Times New Roman" w:eastAsia="Times New Roman" w:cstheme="minorBidi" w:hAnsiTheme="minorHAnsi"/>
          <w:b/>
          <w:w w:val="95"/>
          <w:sz w:val="21"/>
        </w:rPr>
        <w:t>B</w:t>
      </w:r>
      <w:r>
        <w:rPr>
          <w:kern w:val="2"/>
          <w:szCs w:val="22"/>
          <w:rFonts w:cstheme="minorBidi" w:hAnsiTheme="minorHAnsi" w:eastAsiaTheme="minorHAnsi" w:asciiTheme="minorHAnsi"/>
          <w:b/>
          <w:w w:val="95"/>
          <w:sz w:val="21"/>
        </w:rPr>
        <w:t>市科学课教师教学观学校类型因素的方差分析（</w:t>
      </w:r>
      <w:r>
        <w:rPr>
          <w:kern w:val="2"/>
          <w:szCs w:val="22"/>
          <w:rFonts w:ascii="Times New Roman" w:eastAsia="Times New Roman" w:cstheme="minorBidi" w:hAnsiTheme="minorHAnsi"/>
          <w:b/>
          <w:w w:val="95"/>
          <w:sz w:val="21"/>
        </w:rPr>
        <w:t>ANOVA</w:t>
      </w:r>
      <w:r>
        <w:rPr>
          <w:kern w:val="2"/>
          <w:szCs w:val="22"/>
          <w:rFonts w:cstheme="minorBidi" w:hAnsiTheme="minorHAnsi" w:eastAsiaTheme="minorHAnsi" w:asciiTheme="minorHAnsi"/>
          <w:b/>
          <w:w w:val="95"/>
          <w:sz w:val="21"/>
        </w:rPr>
        <w:t>）</w:t>
      </w:r>
    </w:p>
    <w:p w:rsidR="0018722C">
      <w:pPr>
        <w:pStyle w:val="ae"/>
        <w:topLinePunct/>
      </w:pPr>
      <w:r>
        <w:rPr>
          <w:kern w:val="2"/>
          <w:sz w:val="22"/>
          <w:szCs w:val="22"/>
          <w:rFonts w:cstheme="minorBidi" w:hAnsiTheme="minorHAnsi" w:eastAsiaTheme="minorHAnsi" w:asciiTheme="minorHAnsi"/>
        </w:rPr>
        <w:pict>
          <v:shape style="margin-left:84.779999pt;margin-top:23.16264pt;width:411.58pt;height:160.97pt;mso-position-horizontal-relative:page;mso-position-vertical-relative:paragraph;z-index:4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1399"/>
                    <w:gridCol w:w="1012"/>
                    <w:gridCol w:w="1204"/>
                    <w:gridCol w:w="1068"/>
                    <w:gridCol w:w="858"/>
                  </w:tblGrid>
                  <w:tr>
                    <w:trPr>
                      <w:trHeight w:val="260" w:hRule="atLeast"/>
                    </w:trPr>
                    <w:tc>
                      <w:tcPr>
                        <w:tcW w:w="2969" w:type="dxa"/>
                        <w:tcBorders>
                          <w:top w:val="single" w:sz="6" w:space="0" w:color="008000"/>
                        </w:tcBorders>
                      </w:tcPr>
                      <w:p w:rsidR="0018722C">
                        <w:pPr>
                          <w:widowControl w:val="0"/>
                          <w:snapToGrid w:val="1"/>
                          <w:spacing w:beforeLines="0" w:afterLines="0" w:after="0" w:line="204" w:lineRule="exact" w:before="51"/>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Borders>
                          <w:top w:val="single" w:sz="6" w:space="0" w:color="008000"/>
                        </w:tcBorders>
                      </w:tcPr>
                      <w:p w:rsidR="0018722C">
                        <w:pPr>
                          <w:widowControl w:val="0"/>
                          <w:snapToGrid w:val="1"/>
                          <w:spacing w:beforeLines="0" w:afterLines="0" w:after="0" w:line="204" w:lineRule="exact" w:before="51"/>
                          <w:ind w:firstLineChars="0" w:firstLine="0" w:leftChars="0" w:left="0" w:rightChars="0" w:right="41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15.074</w:t>
                        </w:r>
                      </w:p>
                    </w:tc>
                    <w:tc>
                      <w:tcPr>
                        <w:tcW w:w="1012" w:type="dxa"/>
                        <w:tcBorders>
                          <w:top w:val="single" w:sz="6" w:space="0" w:color="008000"/>
                        </w:tcBorders>
                      </w:tcPr>
                      <w:p w:rsidR="0018722C">
                        <w:pPr>
                          <w:widowControl w:val="0"/>
                          <w:snapToGrid w:val="1"/>
                          <w:spacing w:beforeLines="0" w:afterLines="0" w:after="0" w:line="204" w:lineRule="exact" w:before="5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tc>
                    <w:tc>
                      <w:tcPr>
                        <w:tcW w:w="1204" w:type="dxa"/>
                        <w:tcBorders>
                          <w:top w:val="single" w:sz="6" w:space="0" w:color="008000"/>
                        </w:tcBorders>
                      </w:tcPr>
                      <w:p w:rsidR="0018722C">
                        <w:pPr>
                          <w:widowControl w:val="0"/>
                          <w:snapToGrid w:val="1"/>
                          <w:spacing w:beforeLines="0" w:afterLines="0" w:after="0" w:line="204" w:lineRule="exact" w:before="51"/>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7.537</w:t>
                        </w:r>
                      </w:p>
                    </w:tc>
                    <w:tc>
                      <w:tcPr>
                        <w:tcW w:w="1068" w:type="dxa"/>
                        <w:tcBorders>
                          <w:top w:val="single" w:sz="6" w:space="0" w:color="008000"/>
                        </w:tcBorders>
                      </w:tcPr>
                      <w:p w:rsidR="0018722C">
                        <w:pPr>
                          <w:widowControl w:val="0"/>
                          <w:snapToGrid w:val="1"/>
                          <w:spacing w:beforeLines="0" w:afterLines="0" w:after="0" w:line="204" w:lineRule="exact" w:before="51"/>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3.652</w:t>
                        </w:r>
                      </w:p>
                    </w:tc>
                    <w:tc>
                      <w:tcPr>
                        <w:tcW w:w="858" w:type="dxa"/>
                        <w:tcBorders>
                          <w:top w:val="single" w:sz="6" w:space="0" w:color="008000"/>
                        </w:tcBorders>
                      </w:tcPr>
                      <w:p w:rsidR="0018722C">
                        <w:pPr>
                          <w:widowControl w:val="0"/>
                          <w:snapToGrid w:val="1"/>
                          <w:spacing w:beforeLines="0" w:afterLines="0" w:after="0" w:line="204" w:lineRule="exact" w:before="51"/>
                          <w:ind w:firstLineChars="0" w:firstLine="0" w:rightChars="0" w:right="0" w:leftChars="0" w:left="23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.028*</w:t>
                        </w:r>
                      </w:p>
                    </w:tc>
                  </w:tr>
                  <w:tr>
                    <w:trPr>
                      <w:trHeight w:val="460" w:hRule="atLeast"/>
                    </w:trPr>
                    <w:tc>
                      <w:tcPr>
                        <w:tcW w:w="2969" w:type="dxa"/>
                      </w:tcPr>
                      <w:p w:rsidR="0018722C">
                        <w:pPr>
                          <w:widowControl w:val="0"/>
                          <w:snapToGrid w:val="1"/>
                          <w:spacing w:beforeLines="0" w:afterLines="0" w:before="0" w:after="0" w:line="177" w:lineRule="exact"/>
                          <w:ind w:firstLineChars="0" w:firstLine="0" w:rightChars="0" w:right="0" w:leftChars="0" w:left="152"/>
                          <w:jc w:val="lef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教学内容观</w:t>
                        </w:r>
                      </w:p>
                      <w:p w:rsidR="0018722C">
                        <w:pPr>
                          <w:widowControl w:val="0"/>
                          <w:snapToGrid w:val="1"/>
                          <w:spacing w:beforeLines="0" w:afterLines="0" w:before="0" w:after="0" w:line="187" w:lineRule="exact"/>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157"/>
                          <w:ind w:firstLineChars="0" w:firstLine="0" w:leftChars="0" w:left="0" w:rightChars="0" w:right="36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350.833</w:t>
                        </w:r>
                      </w:p>
                    </w:tc>
                    <w:tc>
                      <w:tcPr>
                        <w:tcW w:w="1012" w:type="dxa"/>
                      </w:tcPr>
                      <w:p w:rsidR="0018722C">
                        <w:pPr>
                          <w:widowControl w:val="0"/>
                          <w:snapToGrid w:val="1"/>
                          <w:spacing w:beforeLines="0" w:afterLines="0" w:lineRule="auto" w:line="240" w:after="0" w:before="157"/>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p>
                    </w:tc>
                    <w:tc>
                      <w:tcPr>
                        <w:tcW w:w="1204" w:type="dxa"/>
                      </w:tcPr>
                      <w:p w:rsidR="0018722C">
                        <w:pPr>
                          <w:widowControl w:val="0"/>
                          <w:snapToGrid w:val="1"/>
                          <w:spacing w:beforeLines="0" w:afterLines="0" w:lineRule="auto" w:line="240" w:after="0" w:before="157"/>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2.064</w:t>
                        </w:r>
                      </w:p>
                    </w:tc>
                    <w:tc>
                      <w:tcPr>
                        <w:tcW w:w="106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60" w:hRule="atLeast"/>
                    </w:trPr>
                    <w:tc>
                      <w:tcPr>
                        <w:tcW w:w="2969" w:type="dxa"/>
                      </w:tcPr>
                      <w:p w:rsidR="0018722C">
                        <w:pPr>
                          <w:widowControl w:val="0"/>
                          <w:snapToGrid w:val="1"/>
                          <w:spacing w:beforeLines="0" w:afterLines="0" w:after="0" w:line="312" w:lineRule="exact" w:before="9"/>
                          <w:ind w:firstLineChars="0" w:firstLine="0" w:leftChars="0" w:left="1321" w:rightChars="0" w:right="424" w:hanging="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 Within Groups</w:t>
                        </w:r>
                      </w:p>
                    </w:tc>
                    <w:tc>
                      <w:tcPr>
                        <w:tcW w:w="1399" w:type="dxa"/>
                      </w:tcPr>
                      <w:p w:rsidR="0018722C">
                        <w:pPr>
                          <w:widowControl w:val="0"/>
                          <w:snapToGrid w:val="1"/>
                          <w:spacing w:beforeLines="0" w:afterLines="0" w:lineRule="auto" w:line="240" w:after="0" w:before="91"/>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13.093</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555.913</w:t>
                        </w:r>
                      </w:p>
                    </w:tc>
                    <w:tc>
                      <w:tcPr>
                        <w:tcW w:w="1012" w:type="dxa"/>
                      </w:tcPr>
                      <w:p w:rsidR="0018722C">
                        <w:pPr>
                          <w:widowControl w:val="0"/>
                          <w:snapToGrid w:val="1"/>
                          <w:spacing w:beforeLines="0" w:afterLines="0" w:lineRule="auto" w:line="240" w:after="0" w:before="9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p>
                    </w:tc>
                    <w:tc>
                      <w:tcPr>
                        <w:tcW w:w="1204" w:type="dxa"/>
                      </w:tcPr>
                      <w:p w:rsidR="0018722C">
                        <w:pPr>
                          <w:widowControl w:val="0"/>
                          <w:snapToGrid w:val="1"/>
                          <w:spacing w:beforeLines="0" w:afterLines="0" w:lineRule="auto" w:line="240" w:after="0" w:before="91"/>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6.546</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3.270</w:t>
                        </w:r>
                      </w:p>
                    </w:tc>
                    <w:tc>
                      <w:tcPr>
                        <w:tcW w:w="1068" w:type="dxa"/>
                      </w:tcPr>
                      <w:p w:rsidR="0018722C">
                        <w:pPr>
                          <w:widowControl w:val="0"/>
                          <w:snapToGrid w:val="1"/>
                          <w:spacing w:beforeLines="0" w:afterLines="0" w:lineRule="auto" w:line="240" w:after="0" w:before="91"/>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2.002</w:t>
                        </w:r>
                      </w:p>
                    </w:tc>
                    <w:tc>
                      <w:tcPr>
                        <w:tcW w:w="858" w:type="dxa"/>
                      </w:tcPr>
                      <w:p w:rsidR="0018722C">
                        <w:pPr>
                          <w:widowControl w:val="0"/>
                          <w:snapToGrid w:val="1"/>
                          <w:spacing w:beforeLines="0" w:afterLines="0" w:lineRule="auto" w:line="240" w:after="0" w:before="91"/>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.138</w:t>
                        </w:r>
                      </w:p>
                    </w:tc>
                  </w:tr>
                  <w:tr>
                    <w:trPr>
                      <w:trHeight w:val="62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5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3.414</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498.286</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p>
                    </w:tc>
                    <w:tc>
                      <w:tcPr>
                        <w:tcW w:w="1204" w:type="dxa"/>
                      </w:tcPr>
                      <w:p w:rsidR="0018722C">
                        <w:pPr>
                          <w:widowControl w:val="0"/>
                          <w:snapToGrid w:val="1"/>
                          <w:spacing w:beforeLines="0" w:afterLines="0" w:lineRule="auto" w:line="240" w:after="0" w:before="48"/>
                          <w:ind w:firstLineChars="0" w:firstLine="0" w:rightChars="0" w:right="0" w:leftChars="0" w:left="3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1.707</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2.931</w:t>
                        </w:r>
                      </w:p>
                    </w:tc>
                    <w:tc>
                      <w:tcPr>
                        <w:tcW w:w="1068" w:type="dxa"/>
                      </w:tcPr>
                      <w:p w:rsidR="0018722C">
                        <w:pPr>
                          <w:widowControl w:val="0"/>
                          <w:snapToGrid w:val="1"/>
                          <w:spacing w:beforeLines="0" w:afterLines="0" w:lineRule="auto" w:line="240" w:after="0" w:before="48"/>
                          <w:ind w:firstLineChars="0" w:firstLine="0" w:leftChars="0" w:left="0" w:rightChars="0" w:right="2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.582</w:t>
                        </w:r>
                      </w:p>
                    </w:tc>
                    <w:tc>
                      <w:tcPr>
                        <w:tcW w:w="858" w:type="dxa"/>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.560</w:t>
                        </w:r>
                      </w:p>
                    </w:tc>
                  </w:tr>
                  <w:tr>
                    <w:trPr>
                      <w:trHeight w:val="62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12.849</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499.174</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p>
                    </w:tc>
                    <w:tc>
                      <w:tcPr>
                        <w:tcW w:w="1204" w:type="dxa"/>
                      </w:tcPr>
                      <w:p w:rsidR="0018722C">
                        <w:pPr>
                          <w:widowControl w:val="0"/>
                          <w:snapToGrid w:val="1"/>
                          <w:spacing w:beforeLines="0" w:afterLines="0" w:lineRule="auto" w:line="240" w:after="0" w:before="48"/>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6.424</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2.936</w:t>
                        </w:r>
                      </w:p>
                    </w:tc>
                    <w:tc>
                      <w:tcPr>
                        <w:tcW w:w="1068" w:type="dxa"/>
                      </w:tcPr>
                      <w:p w:rsidR="0018722C">
                        <w:pPr>
                          <w:widowControl w:val="0"/>
                          <w:snapToGrid w:val="1"/>
                          <w:spacing w:beforeLines="0" w:afterLines="0" w:lineRule="auto" w:line="240" w:after="0" w:before="48"/>
                          <w:ind w:firstLineChars="0" w:firstLine="0" w:leftChars="0" w:left="0" w:rightChars="0" w:right="23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2.188</w:t>
                        </w:r>
                      </w:p>
                    </w:tc>
                    <w:tc>
                      <w:tcPr>
                        <w:tcW w:w="858" w:type="dxa"/>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w:t>
                        </w:r>
                      </w:p>
                    </w:tc>
                  </w:tr>
                  <w:tr>
                    <w:trPr>
                      <w:trHeight w:val="620" w:hRule="atLeast"/>
                    </w:trPr>
                    <w:tc>
                      <w:tcPr>
                        <w:tcW w:w="2969"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Borders>
                          <w:bottom w:val="single" w:sz="12" w:space="0" w:color="008000"/>
                        </w:tcBorders>
                      </w:tcPr>
                      <w:p w:rsidR="0018722C">
                        <w:pPr>
                          <w:widowControl w:val="0"/>
                          <w:snapToGrid w:val="1"/>
                          <w:spacing w:beforeLines="0" w:afterLines="0" w:lineRule="auto" w:line="240" w:after="0" w:before="48"/>
                          <w:ind w:firstLineChars="0" w:firstLine="0" w:leftChars="0" w:left="349" w:rightChars="0" w:right="2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.653</w:t>
                        </w:r>
                      </w:p>
                      <w:p w:rsidR="0018722C">
                        <w:pPr>
                          <w:widowControl w:val="0"/>
                          <w:snapToGrid w:val="1"/>
                          <w:spacing w:beforeLines="0" w:afterLines="0" w:lineRule="auto" w:line="240" w:after="0" w:before="104"/>
                          <w:ind w:firstLineChars="0" w:firstLine="0" w:leftChars="0" w:left="349" w:rightChars="0" w:right="2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256.434</w:t>
                        </w:r>
                      </w:p>
                    </w:tc>
                    <w:tc>
                      <w:tcPr>
                        <w:tcW w:w="1012" w:type="dxa"/>
                        <w:tcBorders>
                          <w:bottom w:val="single" w:sz="12" w:space="0" w:color="008000"/>
                        </w:tcBorders>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170</w:t>
                        </w:r>
                      </w:p>
                    </w:tc>
                    <w:tc>
                      <w:tcPr>
                        <w:tcW w:w="1204" w:type="dxa"/>
                        <w:tcBorders>
                          <w:bottom w:val="single" w:sz="12" w:space="0" w:color="008000"/>
                        </w:tcBorders>
                      </w:tcPr>
                      <w:p w:rsidR="0018722C">
                        <w:pPr>
                          <w:widowControl w:val="0"/>
                          <w:snapToGrid w:val="1"/>
                          <w:spacing w:beforeLines="0" w:afterLines="0" w:lineRule="auto" w:line="240" w:after="0" w:before="48"/>
                          <w:ind w:firstLineChars="0" w:firstLine="0" w:leftChars="0" w:left="351" w:rightChars="0" w:right="4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.326</w:t>
                        </w:r>
                      </w:p>
                      <w:p w:rsidR="0018722C">
                        <w:pPr>
                          <w:widowControl w:val="0"/>
                          <w:snapToGrid w:val="1"/>
                          <w:spacing w:beforeLines="0" w:afterLines="0" w:lineRule="auto" w:line="240" w:after="0" w:before="104"/>
                          <w:ind w:firstLineChars="0" w:firstLine="0" w:leftChars="0" w:left="354" w:rightChars="0" w:right="4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1.508</w:t>
                        </w:r>
                      </w:p>
                    </w:tc>
                    <w:tc>
                      <w:tcPr>
                        <w:tcW w:w="1068" w:type="dxa"/>
                        <w:tcBorders>
                          <w:bottom w:val="single" w:sz="12" w:space="0" w:color="008000"/>
                        </w:tcBorders>
                      </w:tcPr>
                      <w:p w:rsidR="0018722C">
                        <w:pPr>
                          <w:widowControl w:val="0"/>
                          <w:snapToGrid w:val="1"/>
                          <w:spacing w:beforeLines="0" w:afterLines="0" w:lineRule="auto" w:line="240" w:after="0" w:before="48"/>
                          <w:ind w:firstLineChars="0" w:firstLine="0" w:leftChars="0" w:left="0" w:rightChars="0" w:right="27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.216</w:t>
                        </w:r>
                      </w:p>
                    </w:tc>
                    <w:tc>
                      <w:tcPr>
                        <w:tcW w:w="858"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28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.806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18"/>
        </w:rPr>
        <w:t>维</w:t>
      </w:r>
      <w:r>
        <w:rPr>
          <w:kern w:val="2"/>
          <w:szCs w:val="22"/>
          <w:rFonts w:cstheme="minorBidi" w:hAnsiTheme="minorHAnsi" w:eastAsiaTheme="minorHAnsi" w:asciiTheme="minorHAnsi"/>
          <w:b/>
          <w:sz w:val="18"/>
        </w:rPr>
        <w:t>度</w:t>
      </w:r>
      <w:r>
        <w:rPr>
          <w:kern w:val="2"/>
          <w:szCs w:val="22"/>
          <w:rFonts w:ascii="Times New Roman" w:eastAsia="Times New Roman" w:cstheme="minorBidi" w:hAnsiTheme="minorHAnsi"/>
          <w:b/>
          <w:sz w:val="18"/>
        </w:rPr>
        <w:t>Sum</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of</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Squares</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Mean</w:t>
      </w:r>
      <w:r>
        <w:rPr>
          <w:kern w:val="2"/>
          <w:szCs w:val="22"/>
          <w:rFonts w:ascii="Times New Roman" w:eastAsia="Times New Roman" w:cstheme="minorBidi" w:hAnsiTheme="minorHAnsi"/>
          <w:b/>
          <w:spacing w:val="0"/>
          <w:sz w:val="18"/>
        </w:rPr>
        <w:t> </w:t>
      </w:r>
      <w:r>
        <w:rPr>
          <w:kern w:val="2"/>
          <w:szCs w:val="22"/>
          <w:rFonts w:ascii="Times New Roman" w:eastAsia="Times New Roman" w:cstheme="minorBidi" w:hAnsiTheme="minorHAnsi"/>
          <w:b/>
          <w:sz w:val="18"/>
        </w:rPr>
        <w:t>Square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rPr>
        <w:t>教学目的观教学过程观学习本质观教学方法观</w:t>
      </w:r>
    </w:p>
    <w:p w:rsidR="0018722C">
      <w:pPr>
        <w:topLinePunct/>
      </w:pPr>
      <w:r>
        <w:rPr>
          <w:rFonts w:cstheme="minorBidi" w:hAnsiTheme="minorHAnsi" w:eastAsiaTheme="minorHAnsi" w:asciiTheme="minorHAnsi"/>
        </w:rPr>
        <w:t>（</w:t>
      </w: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r>
        <w:rPr>
          <w:rFonts w:cstheme="minorBidi" w:hAnsiTheme="minorHAnsi" w:eastAsiaTheme="minorHAnsi" w:asciiTheme="minorHAnsi"/>
        </w:rPr>
        <w:t>）</w:t>
      </w:r>
    </w:p>
    <w:p w:rsidR="0018722C">
      <w:pPr>
        <w:topLinePunct/>
      </w:pPr>
      <w:r>
        <w:t>如</w:t>
      </w:r>
      <w:r>
        <w:t>表</w:t>
      </w:r>
      <w:r>
        <w:rPr>
          <w:rFonts w:ascii="Times New Roman" w:eastAsia="Times New Roman"/>
        </w:rPr>
        <w:t>7-7</w:t>
      </w:r>
      <w:r>
        <w:t>所示：方差分析结果表明，不同类型学校的教师对教学内容的认识</w:t>
      </w:r>
      <w:r>
        <w:t>上存在着显著差异。多重比较的结果表明，郊区中学的教师与农村中学的教师对于教学内容的封闭-开放，用教材教还是教教材，认识上存在着显著差异。</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456;mso-wrap-distance-left:0;mso-wrap-distance-right:0" from="84.599998pt,30.393963pt" to="510.359998pt,30.393963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7-8</w:t>
      </w:r>
      <w:r>
        <w:t xml:space="preserve">  </w:t>
      </w:r>
      <w:r>
        <w:t>B</w:t>
      </w:r>
      <w:r>
        <w:rPr>
          <w:kern w:val="2"/>
          <w:szCs w:val="22"/>
          <w:rFonts w:cstheme="minorBidi" w:hAnsiTheme="minorHAnsi" w:eastAsiaTheme="minorHAnsi" w:asciiTheme="minorHAnsi"/>
          <w:b/>
          <w:sz w:val="21"/>
        </w:rPr>
        <w:t>市科学课教师教学观职称因素的方差分析（</w:t>
      </w:r>
      <w:r>
        <w:rPr>
          <w:kern w:val="2"/>
          <w:szCs w:val="22"/>
          <w:rFonts w:ascii="Times New Roman" w:eastAsia="Times New Roman" w:cstheme="minorBidi" w:hAnsiTheme="minorHAnsi"/>
          <w:b/>
          <w:sz w:val="21"/>
        </w:rPr>
        <w:t>ANOVA</w:t>
      </w:r>
      <w:r>
        <w:rPr>
          <w:kern w:val="2"/>
          <w:szCs w:val="22"/>
          <w:rFonts w:cstheme="minorBidi" w:hAnsiTheme="minorHAnsi" w:eastAsiaTheme="minorHAnsi" w:asciiTheme="minorHAnsi"/>
          <w:b/>
          <w:sz w:val="21"/>
        </w:rPr>
        <w:t>）</w:t>
      </w:r>
    </w:p>
    <w:p w:rsidR="0018722C">
      <w:pPr>
        <w:pStyle w:val="ae"/>
        <w:topLinePunct/>
      </w:pPr>
      <w:r>
        <w:rPr>
          <w:kern w:val="2"/>
          <w:sz w:val="22"/>
          <w:szCs w:val="22"/>
          <w:rFonts w:cstheme="minorBidi" w:hAnsiTheme="minorHAnsi" w:eastAsiaTheme="minorHAnsi" w:asciiTheme="minorHAnsi"/>
        </w:rPr>
        <w:pict>
          <v:shape style="margin-left:84.779999pt;margin-top:23.162653pt;width:411.58pt;height:160.87pt;mso-position-horizontal-relative:page;mso-position-vertical-relative:paragraph;z-index:4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1399"/>
                    <w:gridCol w:w="1012"/>
                    <w:gridCol w:w="1204"/>
                    <w:gridCol w:w="1069"/>
                    <w:gridCol w:w="859"/>
                  </w:tblGrid>
                  <w:tr>
                    <w:trPr>
                      <w:trHeight w:val="260" w:hRule="atLeast"/>
                    </w:trPr>
                    <w:tc>
                      <w:tcPr>
                        <w:tcW w:w="2969" w:type="dxa"/>
                        <w:tcBorders>
                          <w:top w:val="single" w:sz="6" w:space="0" w:color="008000"/>
                        </w:tcBorders>
                      </w:tcPr>
                      <w:p w:rsidR="0018722C">
                        <w:pPr>
                          <w:widowControl w:val="0"/>
                          <w:snapToGrid w:val="1"/>
                          <w:spacing w:beforeLines="0" w:afterLines="0" w:after="0" w:line="204" w:lineRule="exact" w:before="51"/>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Borders>
                          <w:top w:val="single" w:sz="6" w:space="0" w:color="008000"/>
                        </w:tcBorders>
                      </w:tcPr>
                      <w:p w:rsidR="0018722C">
                        <w:pPr>
                          <w:widowControl w:val="0"/>
                          <w:snapToGrid w:val="1"/>
                          <w:spacing w:beforeLines="0" w:afterLines="0" w:after="0" w:line="204" w:lineRule="exact" w:before="51"/>
                          <w:ind w:firstLineChars="0" w:firstLine="0" w:leftChars="0" w:left="0" w:rightChars="0" w:right="41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15.306</w:t>
                        </w:r>
                      </w:p>
                    </w:tc>
                    <w:tc>
                      <w:tcPr>
                        <w:tcW w:w="1012" w:type="dxa"/>
                        <w:tcBorders>
                          <w:top w:val="single" w:sz="6" w:space="0" w:color="008000"/>
                        </w:tcBorders>
                      </w:tcPr>
                      <w:p w:rsidR="0018722C">
                        <w:pPr>
                          <w:widowControl w:val="0"/>
                          <w:snapToGrid w:val="1"/>
                          <w:spacing w:beforeLines="0" w:afterLines="0" w:after="0" w:line="204" w:lineRule="exact" w:before="5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1204" w:type="dxa"/>
                        <w:tcBorders>
                          <w:top w:val="single" w:sz="6" w:space="0" w:color="008000"/>
                        </w:tcBorders>
                      </w:tcPr>
                      <w:p w:rsidR="0018722C">
                        <w:pPr>
                          <w:widowControl w:val="0"/>
                          <w:snapToGrid w:val="1"/>
                          <w:spacing w:beforeLines="0" w:afterLines="0" w:after="0" w:line="204" w:lineRule="exact" w:before="51"/>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5.102</w:t>
                        </w:r>
                      </w:p>
                    </w:tc>
                    <w:tc>
                      <w:tcPr>
                        <w:tcW w:w="1069" w:type="dxa"/>
                        <w:tcBorders>
                          <w:top w:val="single" w:sz="6" w:space="0" w:color="008000"/>
                        </w:tcBorders>
                      </w:tcPr>
                      <w:p w:rsidR="0018722C">
                        <w:pPr>
                          <w:widowControl w:val="0"/>
                          <w:snapToGrid w:val="1"/>
                          <w:spacing w:beforeLines="0" w:afterLines="0" w:after="0" w:line="204" w:lineRule="exact" w:before="51"/>
                          <w:ind w:firstLineChars="0" w:firstLine="0" w:leftChars="0" w:left="0" w:rightChars="0" w:right="2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2.459</w:t>
                        </w:r>
                      </w:p>
                    </w:tc>
                    <w:tc>
                      <w:tcPr>
                        <w:tcW w:w="859" w:type="dxa"/>
                        <w:tcBorders>
                          <w:top w:val="single" w:sz="6" w:space="0" w:color="008000"/>
                        </w:tcBorders>
                      </w:tcPr>
                      <w:p w:rsidR="0018722C">
                        <w:pPr>
                          <w:widowControl w:val="0"/>
                          <w:snapToGrid w:val="1"/>
                          <w:spacing w:beforeLines="0" w:afterLines="0" w:after="0" w:line="204" w:lineRule="exact" w:before="51"/>
                          <w:ind w:firstLineChars="0" w:firstLine="0" w:rightChars="0" w:right="0" w:leftChars="0" w:left="2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.065</w:t>
                        </w:r>
                      </w:p>
                    </w:tc>
                  </w:tr>
                  <w:tr>
                    <w:trPr>
                      <w:trHeight w:val="460" w:hRule="atLeast"/>
                    </w:trPr>
                    <w:tc>
                      <w:tcPr>
                        <w:tcW w:w="2969" w:type="dxa"/>
                      </w:tcPr>
                      <w:p w:rsidR="0018722C">
                        <w:pPr>
                          <w:widowControl w:val="0"/>
                          <w:snapToGrid w:val="1"/>
                          <w:spacing w:beforeLines="0" w:afterLines="0" w:before="0" w:after="0" w:line="177" w:lineRule="exact"/>
                          <w:ind w:firstLineChars="0" w:firstLine="0" w:rightChars="0" w:right="0" w:leftChars="0" w:left="152"/>
                          <w:jc w:val="lef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教学内容观</w:t>
                        </w:r>
                      </w:p>
                      <w:p w:rsidR="0018722C">
                        <w:pPr>
                          <w:widowControl w:val="0"/>
                          <w:snapToGrid w:val="1"/>
                          <w:spacing w:beforeLines="0" w:afterLines="0" w:before="0" w:after="0" w:line="187" w:lineRule="exact"/>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156"/>
                          <w:ind w:firstLineChars="0" w:firstLine="0" w:leftChars="0" w:left="0" w:rightChars="0" w:right="36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350.602</w:t>
                        </w:r>
                      </w:p>
                    </w:tc>
                    <w:tc>
                      <w:tcPr>
                        <w:tcW w:w="1012" w:type="dxa"/>
                      </w:tcPr>
                      <w:p w:rsidR="0018722C">
                        <w:pPr>
                          <w:widowControl w:val="0"/>
                          <w:snapToGrid w:val="1"/>
                          <w:spacing w:beforeLines="0" w:afterLines="0" w:lineRule="auto" w:line="240" w:after="0" w:before="156"/>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04" w:type="dxa"/>
                      </w:tcPr>
                      <w:p w:rsidR="0018722C">
                        <w:pPr>
                          <w:widowControl w:val="0"/>
                          <w:snapToGrid w:val="1"/>
                          <w:spacing w:beforeLines="0" w:afterLines="0" w:lineRule="auto" w:line="240" w:after="0" w:before="156"/>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2.075</w:t>
                        </w:r>
                      </w:p>
                    </w:tc>
                    <w:tc>
                      <w:tcPr>
                        <w:tcW w:w="106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5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60" w:hRule="atLeast"/>
                    </w:trPr>
                    <w:tc>
                      <w:tcPr>
                        <w:tcW w:w="2969" w:type="dxa"/>
                      </w:tcPr>
                      <w:p w:rsidR="0018722C">
                        <w:pPr>
                          <w:widowControl w:val="0"/>
                          <w:snapToGrid w:val="1"/>
                          <w:spacing w:beforeLines="0" w:afterLines="0" w:after="0" w:line="312" w:lineRule="exact" w:before="9"/>
                          <w:ind w:firstLineChars="0" w:firstLine="0" w:leftChars="0" w:left="1321" w:rightChars="0" w:right="424" w:hanging="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 Within Groups</w:t>
                        </w:r>
                      </w:p>
                    </w:tc>
                    <w:tc>
                      <w:tcPr>
                        <w:tcW w:w="1399" w:type="dxa"/>
                      </w:tcPr>
                      <w:p w:rsidR="0018722C">
                        <w:pPr>
                          <w:widowControl w:val="0"/>
                          <w:snapToGrid w:val="1"/>
                          <w:spacing w:beforeLines="0" w:afterLines="0" w:lineRule="auto" w:line="240" w:after="0" w:before="91"/>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14.920</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554.086</w:t>
                        </w:r>
                      </w:p>
                    </w:tc>
                    <w:tc>
                      <w:tcPr>
                        <w:tcW w:w="1012" w:type="dxa"/>
                      </w:tcPr>
                      <w:p w:rsidR="0018722C">
                        <w:pPr>
                          <w:widowControl w:val="0"/>
                          <w:snapToGrid w:val="1"/>
                          <w:spacing w:beforeLines="0" w:afterLines="0" w:lineRule="auto" w:line="240" w:after="0" w:before="9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04" w:type="dxa"/>
                      </w:tcPr>
                      <w:p w:rsidR="0018722C">
                        <w:pPr>
                          <w:widowControl w:val="0"/>
                          <w:snapToGrid w:val="1"/>
                          <w:spacing w:beforeLines="0" w:afterLines="0" w:lineRule="auto" w:line="240" w:after="0" w:before="91"/>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4.973</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3.279</w:t>
                        </w:r>
                      </w:p>
                    </w:tc>
                    <w:tc>
                      <w:tcPr>
                        <w:tcW w:w="1069" w:type="dxa"/>
                      </w:tcPr>
                      <w:p w:rsidR="0018722C">
                        <w:pPr>
                          <w:widowControl w:val="0"/>
                          <w:snapToGrid w:val="1"/>
                          <w:spacing w:beforeLines="0" w:afterLines="0" w:lineRule="auto" w:line="240" w:after="0" w:before="91"/>
                          <w:ind w:firstLineChars="0" w:firstLine="0" w:leftChars="0" w:left="0" w:rightChars="0" w:right="2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1.517</w:t>
                        </w:r>
                      </w:p>
                    </w:tc>
                    <w:tc>
                      <w:tcPr>
                        <w:tcW w:w="859" w:type="dxa"/>
                      </w:tcPr>
                      <w:p w:rsidR="0018722C">
                        <w:pPr>
                          <w:widowControl w:val="0"/>
                          <w:snapToGrid w:val="1"/>
                          <w:spacing w:beforeLines="0" w:afterLines="0" w:lineRule="auto" w:line="240" w:after="0" w:before="91"/>
                          <w:ind w:firstLineChars="0" w:firstLine="0" w:rightChars="0" w:right="0" w:leftChars="0" w:left="2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.212</w:t>
                        </w:r>
                      </w:p>
                    </w:tc>
                  </w:tr>
                  <w:tr>
                    <w:trPr>
                      <w:trHeight w:val="62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10.459</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491.241</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04" w:type="dxa"/>
                      </w:tcPr>
                      <w:p w:rsidR="0018722C">
                        <w:pPr>
                          <w:widowControl w:val="0"/>
                          <w:snapToGrid w:val="1"/>
                          <w:spacing w:beforeLines="0" w:afterLines="0" w:lineRule="auto" w:line="240" w:after="0" w:before="48"/>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3.486</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2.907</w:t>
                        </w:r>
                      </w:p>
                    </w:tc>
                    <w:tc>
                      <w:tcPr>
                        <w:tcW w:w="1069" w:type="dxa"/>
                      </w:tcPr>
                      <w:p w:rsidR="0018722C">
                        <w:pPr>
                          <w:widowControl w:val="0"/>
                          <w:snapToGrid w:val="1"/>
                          <w:spacing w:beforeLines="0" w:afterLines="0" w:lineRule="auto" w:line="240" w:after="0" w:before="48"/>
                          <w:ind w:firstLineChars="0" w:firstLine="0" w:leftChars="0" w:left="0" w:rightChars="0" w:right="2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1.199</w:t>
                        </w:r>
                      </w:p>
                    </w:tc>
                    <w:tc>
                      <w:tcPr>
                        <w:tcW w:w="859" w:type="dxa"/>
                      </w:tcPr>
                      <w:p w:rsidR="0018722C">
                        <w:pPr>
                          <w:widowControl w:val="0"/>
                          <w:snapToGrid w:val="1"/>
                          <w:spacing w:beforeLines="0" w:afterLines="0" w:lineRule="auto" w:line="240" w:after="0" w:before="48"/>
                          <w:ind w:firstLineChars="0" w:firstLine="0" w:rightChars="0" w:right="0" w:leftChars="0" w:left="2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.312</w:t>
                        </w:r>
                      </w:p>
                    </w:tc>
                  </w:tr>
                  <w:tr>
                    <w:trPr>
                      <w:trHeight w:val="62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5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9.483</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502.540</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04" w:type="dxa"/>
                      </w:tcPr>
                      <w:p w:rsidR="0018722C">
                        <w:pPr>
                          <w:widowControl w:val="0"/>
                          <w:snapToGrid w:val="1"/>
                          <w:spacing w:beforeLines="0" w:afterLines="0" w:lineRule="auto" w:line="240" w:after="0" w:before="48"/>
                          <w:ind w:firstLineChars="0" w:firstLine="0" w:rightChars="0" w:right="0" w:leftChars="0" w:left="3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3.161</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2.974</w:t>
                        </w:r>
                      </w:p>
                    </w:tc>
                    <w:tc>
                      <w:tcPr>
                        <w:tcW w:w="1069" w:type="dxa"/>
                      </w:tcPr>
                      <w:p w:rsidR="0018722C">
                        <w:pPr>
                          <w:widowControl w:val="0"/>
                          <w:snapToGrid w:val="1"/>
                          <w:spacing w:beforeLines="0" w:afterLines="0" w:lineRule="auto" w:line="240" w:after="0" w:before="48"/>
                          <w:ind w:firstLineChars="0" w:firstLine="0" w:leftChars="0" w:left="0" w:rightChars="0" w:right="2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1.063</w:t>
                        </w:r>
                      </w:p>
                    </w:tc>
                    <w:tc>
                      <w:tcPr>
                        <w:tcW w:w="859" w:type="dxa"/>
                      </w:tcPr>
                      <w:p w:rsidR="0018722C">
                        <w:pPr>
                          <w:widowControl w:val="0"/>
                          <w:snapToGrid w:val="1"/>
                          <w:spacing w:beforeLines="0" w:afterLines="0" w:lineRule="auto" w:line="240" w:after="0" w:before="48"/>
                          <w:ind w:firstLineChars="0" w:firstLine="0" w:rightChars="0" w:right="0" w:leftChars="0" w:left="2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.366</w:t>
                        </w:r>
                      </w:p>
                    </w:tc>
                  </w:tr>
                  <w:tr>
                    <w:trPr>
                      <w:trHeight w:val="620" w:hRule="atLeast"/>
                    </w:trPr>
                    <w:tc>
                      <w:tcPr>
                        <w:tcW w:w="2969"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12.300</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244.786</w:t>
                        </w:r>
                      </w:p>
                    </w:tc>
                    <w:tc>
                      <w:tcPr>
                        <w:tcW w:w="1012" w:type="dxa"/>
                        <w:tcBorders>
                          <w:bottom w:val="single" w:sz="12" w:space="0" w:color="008000"/>
                        </w:tcBorders>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169</w:t>
                        </w:r>
                      </w:p>
                    </w:tc>
                    <w:tc>
                      <w:tcPr>
                        <w:tcW w:w="1204"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4.100</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1.448</w:t>
                        </w:r>
                      </w:p>
                    </w:tc>
                    <w:tc>
                      <w:tcPr>
                        <w:tcW w:w="1069" w:type="dxa"/>
                        <w:tcBorders>
                          <w:bottom w:val="single" w:sz="12" w:space="0" w:color="008000"/>
                        </w:tcBorders>
                      </w:tcPr>
                      <w:p w:rsidR="0018722C">
                        <w:pPr>
                          <w:widowControl w:val="0"/>
                          <w:snapToGrid w:val="1"/>
                          <w:spacing w:beforeLines="0" w:afterLines="0" w:lineRule="auto" w:line="240" w:after="0" w:before="48"/>
                          <w:ind w:firstLineChars="0" w:firstLine="0" w:leftChars="0" w:left="0" w:rightChars="0" w:right="23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2.831</w:t>
                        </w:r>
                      </w:p>
                    </w:tc>
                    <w:tc>
                      <w:tcPr>
                        <w:tcW w:w="859"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23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18"/>
        </w:rPr>
        <w:t>维</w:t>
      </w:r>
      <w:r>
        <w:rPr>
          <w:kern w:val="2"/>
          <w:szCs w:val="22"/>
          <w:rFonts w:cstheme="minorBidi" w:hAnsiTheme="minorHAnsi" w:eastAsiaTheme="minorHAnsi" w:asciiTheme="minorHAnsi"/>
          <w:b/>
          <w:sz w:val="18"/>
        </w:rPr>
        <w:t>度</w:t>
      </w:r>
      <w:r>
        <w:rPr>
          <w:kern w:val="2"/>
          <w:szCs w:val="22"/>
          <w:rFonts w:ascii="Times New Roman" w:eastAsia="Times New Roman" w:cstheme="minorBidi" w:hAnsiTheme="minorHAnsi"/>
          <w:b/>
          <w:sz w:val="18"/>
        </w:rPr>
        <w:t>Sum</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of</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Squares</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Mean</w:t>
      </w:r>
      <w:r>
        <w:rPr>
          <w:kern w:val="2"/>
          <w:szCs w:val="22"/>
          <w:rFonts w:ascii="Times New Roman" w:eastAsia="Times New Roman" w:cstheme="minorBidi" w:hAnsiTheme="minorHAnsi"/>
          <w:b/>
          <w:spacing w:val="0"/>
          <w:sz w:val="18"/>
        </w:rPr>
        <w:t> </w:t>
      </w:r>
      <w:r>
        <w:rPr>
          <w:kern w:val="2"/>
          <w:szCs w:val="22"/>
          <w:rFonts w:ascii="Times New Roman" w:eastAsia="Times New Roman" w:cstheme="minorBidi" w:hAnsiTheme="minorHAnsi"/>
          <w:b/>
          <w:sz w:val="18"/>
        </w:rPr>
        <w:t>Square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rPr>
        <w:t>教学目的观教学过程观学习本质观教学方法观</w:t>
      </w:r>
    </w:p>
    <w:p w:rsidR="0018722C">
      <w:pPr>
        <w:topLinePunct/>
      </w:pPr>
      <w:r>
        <w:rPr>
          <w:rFonts w:cstheme="minorBidi" w:hAnsiTheme="minorHAnsi" w:eastAsiaTheme="minorHAnsi" w:asciiTheme="minorHAnsi"/>
        </w:rPr>
        <w:t>（</w:t>
      </w: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r>
        <w:rPr>
          <w:rFonts w:cstheme="minorBidi" w:hAnsiTheme="minorHAnsi" w:eastAsiaTheme="minorHAnsi" w:asciiTheme="minorHAnsi"/>
        </w:rPr>
        <w:t>）</w:t>
      </w:r>
    </w:p>
    <w:p w:rsidR="0018722C">
      <w:pPr>
        <w:topLinePunct/>
      </w:pPr>
      <w:r>
        <w:t>从</w:t>
      </w:r>
      <w:r>
        <w:t>表</w:t>
      </w:r>
      <w:r>
        <w:rPr>
          <w:rFonts w:ascii="Times New Roman" w:eastAsia="Times New Roman"/>
        </w:rPr>
        <w:t>7-8</w:t>
      </w:r>
      <w:r>
        <w:t>可看到：不同职称的教师对教学方法的认识上存在着显著差异。多</w:t>
      </w:r>
      <w:r>
        <w:t>重比较的结果表明，职称</w:t>
      </w:r>
      <w:r>
        <w:t>1</w:t>
      </w:r>
      <w:r>
        <w:t>（</w:t>
      </w:r>
      <w:r>
        <w:t>中教二级</w:t>
      </w:r>
      <w:r>
        <w:t>）</w:t>
      </w:r>
      <w:r>
        <w:t>和职称</w:t>
      </w:r>
      <w:r>
        <w:t>5</w:t>
      </w:r>
      <w:r>
        <w:t>（</w:t>
      </w:r>
      <w:r>
        <w:t>见习期或没有职称</w:t>
      </w:r>
      <w:r>
        <w:t>）</w:t>
      </w:r>
      <w:r>
        <w:t>的教师</w:t>
      </w:r>
      <w:r>
        <w:t>对教学应采取单向灌输的方法还是应采取发挥学生学习的主动性，交往互动促进学生发展的方法，在这方面认识上存在着显著差异。</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528;mso-wrap-distance-left:0;mso-wrap-distance-right:0" from="84.599998pt,17.093969pt" to="510.359998pt,17.093969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7-9</w:t>
      </w:r>
      <w:r>
        <w:t xml:space="preserve">  </w:t>
      </w:r>
      <w:r>
        <w:t>B</w:t>
      </w:r>
      <w:r>
        <w:rPr>
          <w:kern w:val="2"/>
          <w:szCs w:val="22"/>
          <w:rFonts w:cstheme="minorBidi" w:hAnsiTheme="minorHAnsi" w:eastAsiaTheme="minorHAnsi" w:asciiTheme="minorHAnsi"/>
          <w:b/>
          <w:sz w:val="21"/>
        </w:rPr>
        <w:t>市科学课教师教学观专业背景因素的方差分析（</w:t>
      </w:r>
      <w:r>
        <w:rPr>
          <w:kern w:val="2"/>
          <w:szCs w:val="22"/>
          <w:rFonts w:ascii="Times New Roman" w:eastAsia="Times New Roman" w:cstheme="minorBidi" w:hAnsiTheme="minorHAnsi"/>
          <w:b/>
          <w:sz w:val="21"/>
        </w:rPr>
        <w:t>ANOVA</w:t>
      </w:r>
      <w:r>
        <w:rPr>
          <w:kern w:val="2"/>
          <w:szCs w:val="22"/>
          <w:rFonts w:cstheme="minorBidi" w:hAnsiTheme="minorHAnsi" w:eastAsiaTheme="minorHAnsi" w:asciiTheme="minorHAnsi"/>
          <w:b/>
          <w:sz w:val="21"/>
        </w:rPr>
        <w:t>）</w:t>
      </w:r>
    </w:p>
    <w:p w:rsidR="0018722C">
      <w:pPr>
        <w:pStyle w:val="ae"/>
        <w:topLinePunct/>
      </w:pPr>
      <w:r>
        <w:rPr>
          <w:kern w:val="2"/>
          <w:sz w:val="22"/>
          <w:szCs w:val="22"/>
          <w:rFonts w:cstheme="minorBidi" w:hAnsiTheme="minorHAnsi" w:eastAsiaTheme="minorHAnsi" w:asciiTheme="minorHAnsi"/>
        </w:rPr>
        <w:pict>
          <v:shape style="margin-left:84.779999pt;margin-top:23.16264pt;width:411.58pt;height:165.03pt;mso-position-horizontal-relative:page;mso-position-vertical-relative:paragraph;z-index:4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1399"/>
                    <w:gridCol w:w="1012"/>
                    <w:gridCol w:w="1204"/>
                    <w:gridCol w:w="1082"/>
                    <w:gridCol w:w="846"/>
                  </w:tblGrid>
                  <w:tr>
                    <w:trPr>
                      <w:trHeight w:val="340" w:hRule="atLeast"/>
                    </w:trPr>
                    <w:tc>
                      <w:tcPr>
                        <w:tcW w:w="2969"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Borders>
                          <w:top w:val="single" w:sz="6" w:space="0" w:color="008000"/>
                        </w:tcBorders>
                      </w:tcPr>
                      <w:p w:rsidR="0018722C">
                        <w:pPr>
                          <w:widowControl w:val="0"/>
                          <w:snapToGrid w:val="1"/>
                          <w:spacing w:beforeLines="0" w:afterLines="0" w:lineRule="auto" w:line="240" w:after="0" w:before="51"/>
                          <w:ind w:firstLineChars="0" w:firstLine="0" w:leftChars="0" w:left="349"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9.600</w:t>
                        </w:r>
                      </w:p>
                    </w:tc>
                    <w:tc>
                      <w:tcPr>
                        <w:tcW w:w="1012"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204" w:type="dxa"/>
                        <w:tcBorders>
                          <w:top w:val="single" w:sz="6" w:space="0" w:color="008000"/>
                        </w:tcBorders>
                      </w:tcPr>
                      <w:p w:rsidR="0018722C">
                        <w:pPr>
                          <w:widowControl w:val="0"/>
                          <w:snapToGrid w:val="1"/>
                          <w:spacing w:beforeLines="0" w:afterLines="0" w:lineRule="auto" w:line="240" w:after="0" w:before="51"/>
                          <w:ind w:firstLineChars="0" w:firstLine="0" w:rightChars="0" w:right="0" w:leftChars="0" w:left="3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1.920</w:t>
                        </w:r>
                      </w:p>
                    </w:tc>
                    <w:tc>
                      <w:tcPr>
                        <w:tcW w:w="1082" w:type="dxa"/>
                        <w:tcBorders>
                          <w:top w:val="single" w:sz="6" w:space="0" w:color="008000"/>
                        </w:tcBorders>
                      </w:tcPr>
                      <w:p w:rsidR="0018722C">
                        <w:pPr>
                          <w:widowControl w:val="0"/>
                          <w:snapToGrid w:val="1"/>
                          <w:spacing w:beforeLines="0" w:afterLines="0" w:lineRule="auto" w:line="240" w:after="0" w:before="51"/>
                          <w:ind w:firstLineChars="0" w:firstLine="0" w:leftChars="0" w:left="0" w:rightChars="0" w:right="29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.900</w:t>
                        </w:r>
                      </w:p>
                    </w:tc>
                    <w:tc>
                      <w:tcPr>
                        <w:tcW w:w="846" w:type="dxa"/>
                        <w:tcBorders>
                          <w:top w:val="single" w:sz="6" w:space="0" w:color="008000"/>
                        </w:tcBorders>
                      </w:tcPr>
                      <w:p w:rsidR="0018722C">
                        <w:pPr>
                          <w:widowControl w:val="0"/>
                          <w:snapToGrid w:val="1"/>
                          <w:spacing w:beforeLines="0" w:afterLines="0" w:lineRule="auto" w:line="240" w:after="0" w:before="51"/>
                          <w:ind w:firstLineChars="0" w:firstLine="0" w:leftChars="0" w:left="141" w:rightChars="0" w:right="1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.483</w:t>
                        </w:r>
                      </w:p>
                    </w:tc>
                  </w:tr>
                  <w:tr>
                    <w:trPr>
                      <w:trHeight w:val="380" w:hRule="atLeast"/>
                    </w:trPr>
                    <w:tc>
                      <w:tcPr>
                        <w:tcW w:w="2969" w:type="dxa"/>
                      </w:tcPr>
                      <w:p w:rsidR="0018722C">
                        <w:pPr>
                          <w:widowControl w:val="0"/>
                          <w:snapToGrid w:val="1"/>
                          <w:spacing w:beforeLines="0" w:afterLines="0" w:before="0" w:after="0" w:line="290" w:lineRule="exact"/>
                          <w:ind w:firstLineChars="0" w:firstLine="0" w:rightChars="0" w:right="0" w:leftChars="0" w:left="152"/>
                          <w:jc w:val="left"/>
                          <w:autoSpaceDE w:val="0"/>
                          <w:autoSpaceDN w:val="0"/>
                          <w:tabs>
                            <w:tab w:pos="132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position w:val="6"/>
                            <w:sz w:val="18"/>
                          </w:rPr>
                          <w:t>教学内容观</w:t>
                          <w:tab/>
                        </w:r>
                        <w:r>
                          <w:rPr>
                            <w:kern w:val="2"/>
                            <w:szCs w:val="22"/>
                            <w:rFonts w:cstheme="minorBidi" w:ascii="Times New Roman" w:hAnsi="Times New Roman" w:eastAsia="Times New Roman" w:cs="Times New Roman"/>
                            <w:sz w:val="18"/>
                          </w:rPr>
                          <w:t>Within</w:t>
                        </w:r>
                        <w:r>
                          <w:rPr>
                            <w:kern w:val="2"/>
                            <w:szCs w:val="22"/>
                            <w:rFonts w:cstheme="minorBidi" w:ascii="Times New Roman" w:hAnsi="Times New Roman" w:eastAsia="Times New Roman" w:cs="Times New Roman"/>
                            <w:spacing w:val="-6"/>
                            <w:sz w:val="18"/>
                          </w:rPr>
                          <w:t> </w:t>
                        </w:r>
                        <w:r>
                          <w:rPr>
                            <w:kern w:val="2"/>
                            <w:szCs w:val="22"/>
                            <w:rFonts w:cstheme="minorBidi" w:ascii="Times New Roman" w:hAnsi="Times New Roman" w:eastAsia="Times New Roman" w:cs="Times New Roman"/>
                            <w:sz w:val="18"/>
                          </w:rPr>
                          <w:t>Groups</w:t>
                        </w:r>
                      </w:p>
                    </w:tc>
                    <w:tc>
                      <w:tcPr>
                        <w:tcW w:w="1399" w:type="dxa"/>
                      </w:tcPr>
                      <w:p w:rsidR="0018722C">
                        <w:pPr>
                          <w:widowControl w:val="0"/>
                          <w:snapToGrid w:val="1"/>
                          <w:spacing w:beforeLines="0" w:afterLines="0" w:lineRule="auto" w:line="240" w:after="0" w:before="83"/>
                          <w:ind w:firstLineChars="0" w:firstLine="0" w:leftChars="0" w:left="349" w:rightChars="0" w:right="2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356.308</w:t>
                        </w:r>
                      </w:p>
                    </w:tc>
                    <w:tc>
                      <w:tcPr>
                        <w:tcW w:w="1012" w:type="dxa"/>
                      </w:tcPr>
                      <w:p w:rsidR="0018722C">
                        <w:pPr>
                          <w:widowControl w:val="0"/>
                          <w:snapToGrid w:val="1"/>
                          <w:spacing w:beforeLines="0" w:afterLines="0" w:lineRule="auto" w:line="240" w:after="0" w:before="83"/>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1204" w:type="dxa"/>
                      </w:tcPr>
                      <w:p w:rsidR="0018722C">
                        <w:pPr>
                          <w:widowControl w:val="0"/>
                          <w:snapToGrid w:val="1"/>
                          <w:spacing w:beforeLines="0" w:afterLines="0" w:lineRule="auto" w:line="240" w:after="0" w:before="83"/>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2.134</w:t>
                        </w:r>
                      </w:p>
                    </w:tc>
                    <w:tc>
                      <w:tcPr>
                        <w:tcW w:w="10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60" w:hRule="atLeast"/>
                    </w:trPr>
                    <w:tc>
                      <w:tcPr>
                        <w:tcW w:w="2969" w:type="dxa"/>
                      </w:tcPr>
                      <w:p w:rsidR="0018722C">
                        <w:pPr>
                          <w:widowControl w:val="0"/>
                          <w:snapToGrid w:val="1"/>
                          <w:spacing w:beforeLines="0" w:afterLines="0" w:after="0" w:line="312" w:lineRule="exact" w:before="9"/>
                          <w:ind w:firstLineChars="0" w:firstLine="0" w:leftChars="0" w:left="1321" w:rightChars="0" w:right="424" w:hanging="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 Within Groups</w:t>
                        </w:r>
                      </w:p>
                    </w:tc>
                    <w:tc>
                      <w:tcPr>
                        <w:tcW w:w="1399" w:type="dxa"/>
                      </w:tcPr>
                      <w:p w:rsidR="0018722C">
                        <w:pPr>
                          <w:widowControl w:val="0"/>
                          <w:snapToGrid w:val="1"/>
                          <w:spacing w:beforeLines="0" w:afterLines="0" w:lineRule="auto" w:line="240" w:after="0" w:before="91"/>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38.907</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530.099</w:t>
                        </w:r>
                      </w:p>
                    </w:tc>
                    <w:tc>
                      <w:tcPr>
                        <w:tcW w:w="1012" w:type="dxa"/>
                      </w:tcPr>
                      <w:p w:rsidR="0018722C">
                        <w:pPr>
                          <w:widowControl w:val="0"/>
                          <w:snapToGrid w:val="1"/>
                          <w:spacing w:beforeLines="0" w:afterLines="0" w:lineRule="auto" w:line="240" w:after="0" w:before="91"/>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1204" w:type="dxa"/>
                      </w:tcPr>
                      <w:p w:rsidR="0018722C">
                        <w:pPr>
                          <w:widowControl w:val="0"/>
                          <w:snapToGrid w:val="1"/>
                          <w:spacing w:beforeLines="0" w:afterLines="0" w:lineRule="auto" w:line="240" w:after="0" w:before="91"/>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7.781</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3.174</w:t>
                        </w:r>
                      </w:p>
                    </w:tc>
                    <w:tc>
                      <w:tcPr>
                        <w:tcW w:w="1082" w:type="dxa"/>
                      </w:tcPr>
                      <w:p w:rsidR="0018722C">
                        <w:pPr>
                          <w:widowControl w:val="0"/>
                          <w:snapToGrid w:val="1"/>
                          <w:spacing w:beforeLines="0" w:afterLines="0" w:lineRule="auto" w:line="240" w:after="0" w:before="91"/>
                          <w:ind w:firstLineChars="0" w:firstLine="0" w:leftChars="0" w:left="0" w:rightChars="0" w:right="246"/>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2.451</w:t>
                        </w:r>
                      </w:p>
                    </w:tc>
                    <w:tc>
                      <w:tcPr>
                        <w:tcW w:w="846" w:type="dxa"/>
                      </w:tcPr>
                      <w:p w:rsidR="0018722C">
                        <w:pPr>
                          <w:widowControl w:val="0"/>
                          <w:snapToGrid w:val="1"/>
                          <w:spacing w:beforeLines="0" w:afterLines="0" w:lineRule="auto" w:line="240" w:after="0" w:before="91"/>
                          <w:ind w:firstLineChars="0" w:firstLine="0" w:leftChars="0" w:left="229" w:rightChars="0" w:right="1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.036*</w:t>
                        </w:r>
                      </w:p>
                    </w:tc>
                  </w:tr>
                  <w:tr>
                    <w:trPr>
                      <w:trHeight w:val="62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48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11.894</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489.805</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1204" w:type="dxa"/>
                      </w:tcPr>
                      <w:p w:rsidR="0018722C">
                        <w:pPr>
                          <w:widowControl w:val="0"/>
                          <w:snapToGrid w:val="1"/>
                          <w:spacing w:beforeLines="0" w:afterLines="0" w:lineRule="auto" w:line="240" w:after="0" w:before="48"/>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2.379</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2.933</w:t>
                        </w:r>
                      </w:p>
                    </w:tc>
                    <w:tc>
                      <w:tcPr>
                        <w:tcW w:w="1082" w:type="dxa"/>
                      </w:tcPr>
                      <w:p w:rsidR="0018722C">
                        <w:pPr>
                          <w:widowControl w:val="0"/>
                          <w:snapToGrid w:val="1"/>
                          <w:spacing w:beforeLines="0" w:afterLines="0" w:lineRule="auto" w:line="240" w:after="0" w:before="48"/>
                          <w:ind w:firstLineChars="0" w:firstLine="0" w:leftChars="0" w:left="0" w:rightChars="0" w:right="29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.811</w:t>
                        </w:r>
                      </w:p>
                    </w:tc>
                    <w:tc>
                      <w:tcPr>
                        <w:tcW w:w="846" w:type="dxa"/>
                      </w:tcPr>
                      <w:p w:rsidR="0018722C">
                        <w:pPr>
                          <w:widowControl w:val="0"/>
                          <w:snapToGrid w:val="1"/>
                          <w:spacing w:beforeLines="0" w:afterLines="0" w:lineRule="auto" w:line="240" w:after="0" w:before="48"/>
                          <w:ind w:firstLineChars="0" w:firstLine="0" w:leftChars="0" w:left="142" w:rightChars="0" w:right="1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.543</w:t>
                        </w:r>
                      </w:p>
                    </w:tc>
                  </w:tr>
                  <w:tr>
                    <w:trPr>
                      <w:trHeight w:val="620" w:hRule="atLeast"/>
                    </w:trPr>
                    <w:tc>
                      <w:tcPr>
                        <w:tcW w:w="2969" w:type="dxa"/>
                      </w:tcPr>
                      <w:p w:rsidR="0018722C">
                        <w:pPr>
                          <w:widowControl w:val="0"/>
                          <w:snapToGrid w:val="1"/>
                          <w:spacing w:beforeLines="0" w:afterLines="0" w:lineRule="auto" w:line="240" w:after="0" w:before="48"/>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p w:rsidR="0018722C">
                        <w:pPr>
                          <w:widowControl w:val="0"/>
                          <w:snapToGrid w:val="1"/>
                          <w:spacing w:beforeLines="0" w:afterLines="0" w:lineRule="auto" w:line="240" w:after="0" w:before="104"/>
                          <w:ind w:firstLineChars="0" w:firstLine="0" w:rightChars="0" w:right="0" w:leftChars="0" w:left="13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Within Groups</w:t>
                        </w:r>
                      </w:p>
                    </w:tc>
                    <w:tc>
                      <w:tcPr>
                        <w:tcW w:w="1399" w:type="dxa"/>
                      </w:tcPr>
                      <w:p w:rsidR="0018722C">
                        <w:pPr>
                          <w:widowControl w:val="0"/>
                          <w:snapToGrid w:val="1"/>
                          <w:spacing w:beforeLines="0" w:afterLines="0" w:lineRule="auto" w:line="240" w:after="0" w:before="48"/>
                          <w:ind w:firstLineChars="0" w:firstLine="0" w:rightChars="0" w:right="0" w:leftChars="0" w:left="53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5.435</w:t>
                        </w:r>
                      </w:p>
                      <w:p w:rsidR="0018722C">
                        <w:pPr>
                          <w:widowControl w:val="0"/>
                          <w:snapToGrid w:val="1"/>
                          <w:spacing w:beforeLines="0" w:afterLines="0" w:lineRule="auto" w:line="240" w:after="0" w:before="104"/>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506.588</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p w:rsidR="0018722C">
                        <w:pPr>
                          <w:widowControl w:val="0"/>
                          <w:snapToGrid w:val="1"/>
                          <w:spacing w:beforeLines="0" w:afterLines="0" w:lineRule="auto" w:line="240" w:after="0" w:before="104"/>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1204" w:type="dxa"/>
                      </w:tcPr>
                      <w:p w:rsidR="0018722C">
                        <w:pPr>
                          <w:widowControl w:val="0"/>
                          <w:snapToGrid w:val="1"/>
                          <w:spacing w:beforeLines="0" w:afterLines="0" w:lineRule="auto" w:line="240" w:after="0" w:before="48"/>
                          <w:ind w:firstLineChars="0" w:firstLine="0" w:rightChars="0" w:right="0" w:leftChars="0" w:left="3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1.087</w:t>
                        </w:r>
                      </w:p>
                      <w:p w:rsidR="0018722C">
                        <w:pPr>
                          <w:widowControl w:val="0"/>
                          <w:snapToGrid w:val="1"/>
                          <w:spacing w:beforeLines="0" w:afterLines="0" w:lineRule="auto" w:line="240" w:after="0" w:before="104"/>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3.033</w:t>
                        </w:r>
                      </w:p>
                    </w:tc>
                    <w:tc>
                      <w:tcPr>
                        <w:tcW w:w="1082" w:type="dxa"/>
                      </w:tcPr>
                      <w:p w:rsidR="0018722C">
                        <w:pPr>
                          <w:widowControl w:val="0"/>
                          <w:snapToGrid w:val="1"/>
                          <w:spacing w:beforeLines="0" w:afterLines="0" w:lineRule="auto" w:line="240" w:after="0" w:before="48"/>
                          <w:ind w:firstLineChars="0" w:firstLine="0" w:leftChars="0" w:left="0" w:rightChars="0" w:right="29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.358</w:t>
                        </w:r>
                      </w:p>
                    </w:tc>
                    <w:tc>
                      <w:tcPr>
                        <w:tcW w:w="846" w:type="dxa"/>
                      </w:tcPr>
                      <w:p w:rsidR="0018722C">
                        <w:pPr>
                          <w:widowControl w:val="0"/>
                          <w:snapToGrid w:val="1"/>
                          <w:spacing w:beforeLines="0" w:afterLines="0" w:lineRule="auto" w:line="240" w:after="0" w:before="48"/>
                          <w:ind w:firstLineChars="0" w:firstLine="0" w:leftChars="0" w:left="141" w:rightChars="0" w:right="1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.876</w:t>
                        </w:r>
                      </w:p>
                    </w:tc>
                  </w:tr>
                  <w:tr>
                    <w:trPr>
                      <w:trHeight w:val="300" w:hRule="atLeast"/>
                    </w:trPr>
                    <w:tc>
                      <w:tcPr>
                        <w:tcW w:w="2969" w:type="dxa"/>
                      </w:tcPr>
                      <w:p w:rsidR="0018722C">
                        <w:pPr>
                          <w:widowControl w:val="0"/>
                          <w:snapToGrid w:val="1"/>
                          <w:spacing w:beforeLines="0" w:afterLines="0" w:lineRule="auto" w:line="240" w:after="0" w:before="48"/>
                          <w:ind w:firstLineChars="0" w:firstLine="0" w:leftChars="0" w:left="0" w:rightChars="0" w:right="440"/>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Between Groups</w:t>
                        </w:r>
                      </w:p>
                    </w:tc>
                    <w:tc>
                      <w:tcPr>
                        <w:tcW w:w="1399" w:type="dxa"/>
                      </w:tcPr>
                      <w:p w:rsidR="0018722C">
                        <w:pPr>
                          <w:widowControl w:val="0"/>
                          <w:snapToGrid w:val="1"/>
                          <w:spacing w:beforeLines="0" w:afterLines="0" w:lineRule="auto" w:line="240" w:after="0" w:before="48"/>
                          <w:ind w:firstLineChars="0" w:firstLine="0" w:leftChars="0" w:left="349" w:rightChars="0" w:right="27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5.090</w:t>
                        </w:r>
                      </w:p>
                    </w:tc>
                    <w:tc>
                      <w:tcPr>
                        <w:tcW w:w="1012" w:type="dxa"/>
                      </w:tcPr>
                      <w:p w:rsidR="0018722C">
                        <w:pPr>
                          <w:widowControl w:val="0"/>
                          <w:snapToGrid w:val="1"/>
                          <w:spacing w:beforeLines="0" w:afterLines="0" w:lineRule="auto" w:line="240" w:after="0" w:before="48"/>
                          <w:ind w:firstLineChars="0" w:firstLine="0" w:leftChars="0" w:left="0" w:rightChars="0" w:right="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1204" w:type="dxa"/>
                      </w:tcPr>
                      <w:p w:rsidR="0018722C">
                        <w:pPr>
                          <w:widowControl w:val="0"/>
                          <w:snapToGrid w:val="1"/>
                          <w:spacing w:beforeLines="0" w:afterLines="0" w:lineRule="auto" w:line="240" w:after="0" w:before="48"/>
                          <w:ind w:firstLineChars="0" w:firstLine="0" w:rightChars="0" w:right="0" w:leftChars="0" w:left="37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1.018</w:t>
                        </w:r>
                      </w:p>
                    </w:tc>
                    <w:tc>
                      <w:tcPr>
                        <w:tcW w:w="1082" w:type="dxa"/>
                      </w:tcPr>
                      <w:p w:rsidR="0018722C">
                        <w:pPr>
                          <w:widowControl w:val="0"/>
                          <w:snapToGrid w:val="1"/>
                          <w:spacing w:beforeLines="0" w:afterLines="0" w:lineRule="auto" w:line="240" w:after="0" w:before="48"/>
                          <w:ind w:firstLineChars="0" w:firstLine="0" w:leftChars="0" w:left="0" w:rightChars="0" w:right="292"/>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.675</w:t>
                        </w:r>
                      </w:p>
                    </w:tc>
                    <w:tc>
                      <w:tcPr>
                        <w:tcW w:w="846" w:type="dxa"/>
                      </w:tcPr>
                      <w:p w:rsidR="0018722C">
                        <w:pPr>
                          <w:widowControl w:val="0"/>
                          <w:snapToGrid w:val="1"/>
                          <w:spacing w:beforeLines="0" w:afterLines="0" w:lineRule="auto" w:line="240" w:after="0" w:before="48"/>
                          <w:ind w:firstLineChars="0" w:firstLine="0" w:leftChars="0" w:left="142" w:rightChars="0" w:right="1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.643</w:t>
                        </w:r>
                      </w:p>
                    </w:tc>
                  </w:tr>
                  <w:tr>
                    <w:trPr>
                      <w:trHeight w:val="380" w:hRule="atLeast"/>
                    </w:trPr>
                    <w:tc>
                      <w:tcPr>
                        <w:tcW w:w="2969" w:type="dxa"/>
                        <w:tcBorders>
                          <w:bottom w:val="single" w:sz="12" w:space="0" w:color="008000"/>
                        </w:tcBorders>
                      </w:tcPr>
                      <w:p w:rsidR="0018722C">
                        <w:pPr>
                          <w:widowControl w:val="0"/>
                          <w:snapToGrid w:val="1"/>
                          <w:spacing w:beforeLines="0" w:afterLines="0" w:lineRule="auto" w:line="240" w:after="0" w:before="15"/>
                          <w:ind w:firstLineChars="0" w:firstLine="0" w:rightChars="0" w:right="0" w:leftChars="0" w:left="152"/>
                          <w:jc w:val="left"/>
                          <w:autoSpaceDE w:val="0"/>
                          <w:autoSpaceDN w:val="0"/>
                          <w:tabs>
                            <w:tab w:pos="1321"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b/>
                            <w:sz w:val="18"/>
                          </w:rPr>
                          <w:t>教学方法观</w:t>
                          <w:tab/>
                        </w:r>
                        <w:r>
                          <w:rPr>
                            <w:kern w:val="2"/>
                            <w:szCs w:val="22"/>
                            <w:rFonts w:cstheme="minorBidi" w:ascii="Times New Roman" w:hAnsi="Times New Roman" w:eastAsia="Times New Roman" w:cs="Times New Roman"/>
                            <w:position w:val="1"/>
                            <w:sz w:val="18"/>
                          </w:rPr>
                          <w:t>Within</w:t>
                        </w:r>
                        <w:r>
                          <w:rPr>
                            <w:kern w:val="2"/>
                            <w:szCs w:val="22"/>
                            <w:rFonts w:cstheme="minorBidi" w:ascii="Times New Roman" w:hAnsi="Times New Roman" w:eastAsia="Times New Roman" w:cs="Times New Roman"/>
                            <w:spacing w:val="-6"/>
                            <w:position w:val="1"/>
                            <w:sz w:val="18"/>
                          </w:rPr>
                          <w:t> </w:t>
                        </w:r>
                        <w:r>
                          <w:rPr>
                            <w:kern w:val="2"/>
                            <w:szCs w:val="22"/>
                            <w:rFonts w:cstheme="minorBidi" w:ascii="Times New Roman" w:hAnsi="Times New Roman" w:eastAsia="Times New Roman" w:cs="Times New Roman"/>
                            <w:position w:val="1"/>
                            <w:sz w:val="18"/>
                          </w:rPr>
                          <w:t>Groups</w:t>
                        </w:r>
                      </w:p>
                    </w:tc>
                    <w:tc>
                      <w:tcPr>
                        <w:tcW w:w="1399" w:type="dxa"/>
                        <w:tcBorders>
                          <w:bottom w:val="single" w:sz="12" w:space="0" w:color="008000"/>
                        </w:tcBorders>
                      </w:tcPr>
                      <w:p w:rsidR="0018722C">
                        <w:pPr>
                          <w:widowControl w:val="0"/>
                          <w:snapToGrid w:val="1"/>
                          <w:spacing w:beforeLines="0" w:afterLines="0" w:lineRule="auto" w:line="240" w:after="0" w:before="48"/>
                          <w:ind w:firstLineChars="0" w:firstLine="0" w:leftChars="0" w:left="349" w:rightChars="0" w:right="27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251.996</w:t>
                        </w:r>
                      </w:p>
                    </w:tc>
                    <w:tc>
                      <w:tcPr>
                        <w:tcW w:w="1012" w:type="dxa"/>
                        <w:tcBorders>
                          <w:bottom w:val="single" w:sz="12" w:space="0" w:color="008000"/>
                        </w:tcBorders>
                      </w:tcPr>
                      <w:p w:rsidR="0018722C">
                        <w:pPr>
                          <w:widowControl w:val="0"/>
                          <w:snapToGrid w:val="1"/>
                          <w:spacing w:beforeLines="0" w:afterLines="0" w:lineRule="auto" w:line="240" w:after="0" w:before="48"/>
                          <w:ind w:firstLineChars="0" w:firstLine="0" w:leftChars="0" w:left="351" w:rightChars="0" w:right="3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167</w:t>
                        </w:r>
                      </w:p>
                    </w:tc>
                    <w:tc>
                      <w:tcPr>
                        <w:tcW w:w="1204" w:type="dxa"/>
                        <w:tcBorders>
                          <w:bottom w:val="single" w:sz="12" w:space="0" w:color="008000"/>
                        </w:tcBorders>
                      </w:tcPr>
                      <w:p w:rsidR="0018722C">
                        <w:pPr>
                          <w:widowControl w:val="0"/>
                          <w:snapToGrid w:val="1"/>
                          <w:spacing w:beforeLines="0" w:afterLines="0" w:lineRule="auto" w:line="240" w:after="0" w:before="48"/>
                          <w:ind w:firstLineChars="0" w:firstLine="0" w:rightChars="0" w:right="0" w:leftChars="0" w:left="3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1.509</w:t>
                        </w:r>
                      </w:p>
                    </w:tc>
                    <w:tc>
                      <w:tcPr>
                        <w:tcW w:w="1082"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6"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18"/>
        </w:rPr>
        <w:t>维</w:t>
      </w:r>
      <w:r>
        <w:rPr>
          <w:kern w:val="2"/>
          <w:szCs w:val="22"/>
          <w:rFonts w:cstheme="minorBidi" w:hAnsiTheme="minorHAnsi" w:eastAsiaTheme="minorHAnsi" w:asciiTheme="minorHAnsi"/>
          <w:b/>
          <w:sz w:val="18"/>
        </w:rPr>
        <w:t>度</w:t>
      </w:r>
      <w:r>
        <w:rPr>
          <w:kern w:val="2"/>
          <w:szCs w:val="22"/>
          <w:rFonts w:ascii="Times New Roman" w:eastAsia="Times New Roman" w:cstheme="minorBidi" w:hAnsiTheme="minorHAnsi"/>
          <w:b/>
          <w:sz w:val="18"/>
        </w:rPr>
        <w:t>Sum</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of</w:t>
      </w:r>
      <w:r>
        <w:rPr>
          <w:kern w:val="2"/>
          <w:szCs w:val="22"/>
          <w:rFonts w:ascii="Times New Roman" w:eastAsia="Times New Roman" w:cstheme="minorBidi" w:hAnsiTheme="minorHAnsi"/>
          <w:b/>
          <w:spacing w:val="-1"/>
          <w:sz w:val="18"/>
        </w:rPr>
        <w:t> </w:t>
      </w:r>
      <w:r>
        <w:rPr>
          <w:kern w:val="2"/>
          <w:szCs w:val="22"/>
          <w:rFonts w:ascii="Times New Roman" w:eastAsia="Times New Roman" w:cstheme="minorBidi" w:hAnsiTheme="minorHAnsi"/>
          <w:b/>
          <w:sz w:val="18"/>
        </w:rPr>
        <w:t>Squares</w:t>
      </w:r>
      <w:r w:rsidRPr="00000000">
        <w:rPr>
          <w:kern w:val="2"/>
          <w:sz w:val="22"/>
          <w:szCs w:val="22"/>
          <w:rFonts w:cstheme="minorBidi" w:hAnsiTheme="minorHAnsi" w:eastAsiaTheme="minorHAnsi" w:asciiTheme="minorHAnsi"/>
        </w:rPr>
        <w:tab/>
        <w:t>df</w:t>
      </w:r>
      <w:r w:rsidRPr="00000000">
        <w:rPr>
          <w:kern w:val="2"/>
          <w:sz w:val="22"/>
          <w:szCs w:val="22"/>
          <w:rFonts w:cstheme="minorBidi" w:hAnsiTheme="minorHAnsi" w:eastAsiaTheme="minorHAnsi" w:asciiTheme="minorHAnsi"/>
        </w:rPr>
        <w:tab/>
        <w:t>Mean</w:t>
      </w:r>
      <w:r>
        <w:rPr>
          <w:kern w:val="2"/>
          <w:szCs w:val="22"/>
          <w:rFonts w:ascii="Times New Roman" w:eastAsia="Times New Roman" w:cstheme="minorBidi" w:hAnsiTheme="minorHAnsi"/>
          <w:b/>
          <w:spacing w:val="0"/>
          <w:sz w:val="18"/>
        </w:rPr>
        <w:t> </w:t>
      </w:r>
      <w:r>
        <w:rPr>
          <w:kern w:val="2"/>
          <w:szCs w:val="22"/>
          <w:rFonts w:ascii="Times New Roman" w:eastAsia="Times New Roman" w:cstheme="minorBidi" w:hAnsiTheme="minorHAnsi"/>
          <w:b/>
          <w:sz w:val="18"/>
        </w:rPr>
        <w:t>Square</w:t>
      </w:r>
      <w:r w:rsidRPr="00000000">
        <w:rPr>
          <w:kern w:val="2"/>
          <w:sz w:val="22"/>
          <w:szCs w:val="22"/>
          <w:rFonts w:cstheme="minorBidi" w:hAnsiTheme="minorHAnsi" w:eastAsiaTheme="minorHAnsi" w:asciiTheme="minorHAnsi"/>
        </w:rPr>
        <w:tab/>
        <w:t>F</w:t>
      </w:r>
      <w:r w:rsidRPr="00000000">
        <w:rPr>
          <w:kern w:val="2"/>
          <w:sz w:val="22"/>
          <w:szCs w:val="22"/>
          <w:rFonts w:cstheme="minorBidi" w:hAnsiTheme="minorHAnsi" w:eastAsiaTheme="minorHAnsi" w:asciiTheme="minorHAnsi"/>
        </w:rPr>
        <w:tab/>
        <w:t>P</w:t>
      </w:r>
    </w:p>
    <w:p w:rsidR="0018722C">
      <w:pPr>
        <w:topLinePunct/>
      </w:pPr>
      <w:r>
        <w:rPr>
          <w:rFonts w:cstheme="minorBidi" w:hAnsiTheme="minorHAnsi" w:eastAsiaTheme="minorHAnsi" w:asciiTheme="minorHAnsi"/>
          <w:b/>
        </w:rPr>
        <w:t>教学目的观教学过程观学习本质观</w:t>
      </w:r>
    </w:p>
    <w:p w:rsidR="0018722C">
      <w:pPr>
        <w:topLinePunct/>
      </w:pPr>
      <w:r>
        <w:rPr>
          <w:rFonts w:cstheme="minorBidi" w:hAnsiTheme="minorHAnsi" w:eastAsiaTheme="minorHAnsi" w:asciiTheme="minorHAnsi"/>
        </w:rPr>
        <w:t>（</w:t>
      </w:r>
      <w:r>
        <w:rPr>
          <w:rFonts w:cstheme="minorBidi" w:hAnsiTheme="minorHAnsi" w:eastAsiaTheme="minorHAnsi" w:asciiTheme="minorHAnsi"/>
        </w:rPr>
        <w:t>注：</w:t>
      </w:r>
      <w:r>
        <w:rPr>
          <w:rFonts w:ascii="黑体" w:eastAsia="黑体" w:hint="eastAsia" w:cstheme="minorBidi" w:hAnsiTheme="minorHAnsi"/>
        </w:rPr>
        <w:t>* P&lt;0.05</w:t>
      </w:r>
      <w:r>
        <w:rPr>
          <w:rFonts w:cstheme="minorBidi" w:hAnsiTheme="minorHAnsi" w:eastAsiaTheme="minorHAnsi" w:asciiTheme="minorHAnsi"/>
          <w:kern w:val="2"/>
          <w:sz w:val="18"/>
        </w:rPr>
        <w:t xml:space="preserve">: </w:t>
      </w:r>
      <w:r>
        <w:rPr>
          <w:rFonts w:ascii="黑体" w:eastAsia="黑体" w:hint="eastAsia" w:cstheme="minorBidi" w:hAnsiTheme="minorHAnsi"/>
        </w:rPr>
        <w:t>** P&lt;0.01</w:t>
      </w:r>
      <w:r>
        <w:rPr>
          <w:rFonts w:cstheme="minorBidi" w:hAnsiTheme="minorHAnsi" w:eastAsiaTheme="minorHAnsi" w:asciiTheme="minorHAnsi"/>
        </w:rPr>
        <w:t>）</w:t>
      </w:r>
    </w:p>
    <w:p w:rsidR="0018722C">
      <w:pPr>
        <w:topLinePunct/>
      </w:pPr>
      <w:r>
        <w:t>从</w:t>
      </w:r>
      <w:r>
        <w:t>表</w:t>
      </w:r>
      <w:r>
        <w:rPr>
          <w:rFonts w:ascii="Times New Roman" w:hAnsi="Times New Roman" w:eastAsia="Times New Roman"/>
        </w:rPr>
        <w:t>7-9</w:t>
      </w:r>
      <w:r>
        <w:t>可看到：不同专业背景的科学课教师对教学目的的认识上存在着显</w:t>
      </w:r>
      <w:r>
        <w:t>著差异。如</w:t>
      </w:r>
      <w:r>
        <w:t>表</w:t>
      </w:r>
      <w:r>
        <w:rPr>
          <w:rFonts w:ascii="Times New Roman" w:hAnsi="Times New Roman" w:eastAsia="Times New Roman"/>
        </w:rPr>
        <w:t>7-10</w:t>
      </w:r>
      <w:r>
        <w:t>所示：以教师的性别为自变量，以教学观的五个维度的总分为因变量，进行独立样本</w:t>
      </w:r>
      <w:r>
        <w:rPr>
          <w:rFonts w:ascii="Times New Roman" w:hAnsi="Times New Roman" w:eastAsia="Times New Roman"/>
        </w:rPr>
        <w:t>T</w:t>
      </w:r>
      <w:r>
        <w:t>检验。在方差不具有齐性的情况下，在教学内容、教学</w:t>
      </w:r>
      <w:r>
        <w:t>目的两个维度，</w:t>
      </w:r>
      <w:r>
        <w:rPr>
          <w:rFonts w:ascii="Times New Roman" w:hAnsi="Times New Roman" w:eastAsia="Times New Roman"/>
        </w:rPr>
        <w:t>T</w:t>
      </w:r>
      <w:r>
        <w:t>检验结果存在着显著差异</w:t>
      </w:r>
      <w:r>
        <w:t>（</w:t>
      </w:r>
      <w:r>
        <w:rPr>
          <w:rFonts w:ascii="Arial Unicode MS" w:hAnsi="Arial Unicode MS" w:eastAsia="Arial Unicode MS" w:hint="eastAsia"/>
        </w:rPr>
        <w:t>P</w:t>
      </w:r>
      <w:r>
        <w:t>值分别为</w:t>
      </w:r>
      <w:r>
        <w:rPr>
          <w:rFonts w:ascii="Times New Roman" w:hAnsi="Times New Roman" w:eastAsia="Times New Roman"/>
        </w:rPr>
        <w:t>.016</w:t>
      </w:r>
      <w:r>
        <w:t>和</w:t>
      </w:r>
      <w:r>
        <w:rPr>
          <w:rFonts w:ascii="Times New Roman" w:hAnsi="Times New Roman" w:eastAsia="Times New Roman"/>
        </w:rPr>
        <w:t>.024</w:t>
      </w:r>
      <w:r>
        <w:t>＜</w:t>
      </w:r>
      <w:r>
        <w:rPr>
          <w:rFonts w:ascii="Times New Roman" w:hAnsi="Times New Roman" w:eastAsia="Times New Roman"/>
        </w:rPr>
        <w:t>.05</w:t>
      </w:r>
      <w:r>
        <w:t>）</w:t>
      </w:r>
      <w:r>
        <w:t>，</w:t>
      </w:r>
      <w:r>
        <w:t>表明</w:t>
      </w:r>
      <w:r w:rsidR="001852F3">
        <w:t xml:space="preserve"> </w:t>
      </w:r>
      <w:r>
        <w:t>男、女教师对教学内容是封闭还是开放，应该“教教材”还是“用教材教”；教学目的是单纯地传授知识，还是传授知识</w:t>
      </w:r>
      <w:r>
        <w:rPr>
          <w:rFonts w:ascii="Times New Roman" w:hAnsi="Times New Roman" w:eastAsia="Times New Roman"/>
        </w:rPr>
        <w:t>-</w:t>
      </w:r>
      <w:r>
        <w:t>发展能力</w:t>
      </w:r>
      <w:r>
        <w:rPr>
          <w:rFonts w:ascii="Times New Roman" w:hAnsi="Times New Roman" w:eastAsia="Times New Roman"/>
        </w:rPr>
        <w:t>-</w:t>
      </w:r>
      <w:r>
        <w:t>培养道德并重，在上述问题的认识上存在着显著的差异。女教师在这两个维度上得分的平均值更高一些。</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7-10</w:t>
      </w:r>
      <w:r>
        <w:t xml:space="preserve">  </w:t>
      </w:r>
      <w:r>
        <w:rPr>
          <w:rFonts w:ascii="Times New Roman" w:eastAsia="Times New Roman" w:cstheme="minorBidi" w:hAnsiTheme="minorHAnsi"/>
          <w:b/>
        </w:rPr>
        <w:t>B</w:t>
      </w:r>
      <w:r>
        <w:rPr>
          <w:rFonts w:cstheme="minorBidi" w:hAnsiTheme="minorHAnsi" w:eastAsiaTheme="minorHAnsi" w:asciiTheme="minorHAnsi"/>
          <w:b/>
        </w:rPr>
        <w:t>市科学课教师教学观的独立样本T检验结果</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2"/>
        <w:gridCol w:w="854"/>
        <w:gridCol w:w="360"/>
        <w:gridCol w:w="912"/>
        <w:gridCol w:w="933"/>
        <w:gridCol w:w="316"/>
        <w:gridCol w:w="1055"/>
        <w:gridCol w:w="1333"/>
        <w:gridCol w:w="1637"/>
      </w:tblGrid>
      <w:tr>
        <w:trPr>
          <w:tblHeader/>
        </w:trPr>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平均数</w:t>
            </w:r>
          </w:p>
        </w:tc>
        <w:tc>
          <w:tcPr>
            <w:tcW w:w="208" w:type="pct"/>
            <w:vAlign w:val="center"/>
            <w:tcBorders>
              <w:bottom w:val="single" w:sz="4" w:space="0" w:color="auto"/>
            </w:tcBorders>
          </w:tcPr>
          <w:p w:rsidR="0018722C">
            <w:pPr>
              <w:pStyle w:val="a7"/>
              <w:topLinePunct/>
              <w:ind w:leftChars="0" w:left="0" w:rightChars="0" w:right="0" w:firstLineChars="0" w:firstLine="0"/>
              <w:spacing w:line="240" w:lineRule="atLeast"/>
            </w:pPr>
            <w:r>
              <w:t>男</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标准差</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平均数</w:t>
            </w:r>
          </w:p>
        </w:tc>
        <w:tc>
          <w:tcPr>
            <w:tcW w:w="183" w:type="pct"/>
            <w:vAlign w:val="center"/>
            <w:tcBorders>
              <w:bottom w:val="single" w:sz="4" w:space="0" w:color="auto"/>
            </w:tcBorders>
          </w:tcPr>
          <w:p w:rsidR="0018722C">
            <w:pPr>
              <w:pStyle w:val="a7"/>
              <w:topLinePunct/>
              <w:ind w:leftChars="0" w:left="0" w:rightChars="0" w:right="0" w:firstLineChars="0" w:firstLine="0"/>
              <w:spacing w:line="240" w:lineRule="atLeast"/>
            </w:pPr>
            <w:r>
              <w:t>女</w:t>
            </w:r>
          </w:p>
        </w:tc>
        <w:tc>
          <w:tcPr>
            <w:tcW w:w="6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标准差</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Sig. </w:t>
            </w:r>
            <w:r>
              <w:t xml:space="preserve">(</w:t>
            </w:r>
            <w:r>
              <w:t xml:space="preserve">2-tailed</w:t>
            </w:r>
            <w:r>
              <w:t xml:space="preserve">)</w:t>
            </w:r>
          </w:p>
        </w:tc>
      </w:tr>
      <w:tr>
        <w:tc>
          <w:tcPr>
            <w:tcW w:w="724" w:type="pct"/>
            <w:vAlign w:val="center"/>
          </w:tcPr>
          <w:p w:rsidR="0018722C">
            <w:pPr>
              <w:pStyle w:val="ac"/>
              <w:topLinePunct/>
              <w:ind w:leftChars="0" w:left="0" w:rightChars="0" w:right="0" w:firstLineChars="0" w:firstLine="0"/>
              <w:spacing w:line="240" w:lineRule="atLeast"/>
            </w:pPr>
            <w:r>
              <w:t>教学内容观</w:t>
            </w:r>
          </w:p>
        </w:tc>
        <w:tc>
          <w:tcPr>
            <w:tcW w:w="494" w:type="pct"/>
            <w:vAlign w:val="center"/>
          </w:tcPr>
          <w:p w:rsidR="0018722C">
            <w:pPr>
              <w:pStyle w:val="affff9"/>
              <w:topLinePunct/>
              <w:ind w:leftChars="0" w:left="0" w:rightChars="0" w:right="0" w:firstLineChars="0" w:firstLine="0"/>
              <w:spacing w:line="240" w:lineRule="atLeast"/>
            </w:pPr>
            <w:r>
              <w:t>7.71</w:t>
            </w:r>
          </w:p>
        </w:tc>
        <w:tc>
          <w:tcPr>
            <w:tcW w:w="208"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ffff9"/>
              <w:topLinePunct/>
              <w:ind w:leftChars="0" w:left="0" w:rightChars="0" w:right="0" w:firstLineChars="0" w:firstLine="0"/>
              <w:spacing w:line="240" w:lineRule="atLeast"/>
            </w:pPr>
            <w:r>
              <w:t>1.659</w:t>
            </w:r>
          </w:p>
        </w:tc>
        <w:tc>
          <w:tcPr>
            <w:tcW w:w="539" w:type="pct"/>
            <w:vAlign w:val="center"/>
          </w:tcPr>
          <w:p w:rsidR="0018722C">
            <w:pPr>
              <w:pStyle w:val="affff9"/>
              <w:topLinePunct/>
              <w:ind w:leftChars="0" w:left="0" w:rightChars="0" w:right="0" w:firstLineChars="0" w:firstLine="0"/>
              <w:spacing w:line="240" w:lineRule="atLeast"/>
            </w:pPr>
            <w:r>
              <w:t>8.27</w:t>
            </w:r>
          </w:p>
        </w:tc>
        <w:tc>
          <w:tcPr>
            <w:tcW w:w="18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1.240</w:t>
            </w:r>
          </w:p>
        </w:tc>
        <w:tc>
          <w:tcPr>
            <w:tcW w:w="770" w:type="pct"/>
            <w:vAlign w:val="center"/>
          </w:tcPr>
          <w:p w:rsidR="0018722C">
            <w:pPr>
              <w:pStyle w:val="affff9"/>
              <w:topLinePunct/>
              <w:ind w:leftChars="0" w:left="0" w:rightChars="0" w:right="0" w:firstLineChars="0" w:firstLine="0"/>
              <w:spacing w:line="240" w:lineRule="atLeast"/>
            </w:pPr>
            <w:r>
              <w:t>-2.441</w:t>
            </w:r>
          </w:p>
        </w:tc>
        <w:tc>
          <w:tcPr>
            <w:tcW w:w="946" w:type="pct"/>
            <w:vAlign w:val="center"/>
          </w:tcPr>
          <w:p w:rsidR="0018722C">
            <w:pPr>
              <w:pStyle w:val="ad"/>
              <w:topLinePunct/>
              <w:ind w:leftChars="0" w:left="0" w:rightChars="0" w:right="0" w:firstLineChars="0" w:firstLine="0"/>
              <w:spacing w:line="240" w:lineRule="atLeast"/>
            </w:pPr>
            <w:r>
              <w:t>.016*</w:t>
            </w:r>
          </w:p>
        </w:tc>
      </w:tr>
      <w:tr>
        <w:tc>
          <w:tcPr>
            <w:tcW w:w="724" w:type="pct"/>
            <w:vAlign w:val="center"/>
          </w:tcPr>
          <w:p w:rsidR="0018722C">
            <w:pPr>
              <w:pStyle w:val="ac"/>
              <w:topLinePunct/>
              <w:ind w:leftChars="0" w:left="0" w:rightChars="0" w:right="0" w:firstLineChars="0" w:firstLine="0"/>
              <w:spacing w:line="240" w:lineRule="atLeast"/>
            </w:pPr>
            <w:r>
              <w:t>教学目的观</w:t>
            </w:r>
          </w:p>
        </w:tc>
        <w:tc>
          <w:tcPr>
            <w:tcW w:w="494" w:type="pct"/>
            <w:vAlign w:val="center"/>
          </w:tcPr>
          <w:p w:rsidR="0018722C">
            <w:pPr>
              <w:pStyle w:val="affff9"/>
              <w:topLinePunct/>
              <w:ind w:leftChars="0" w:left="0" w:rightChars="0" w:right="0" w:firstLineChars="0" w:firstLine="0"/>
              <w:spacing w:line="240" w:lineRule="atLeast"/>
            </w:pPr>
            <w:r>
              <w:t>8.09</w:t>
            </w:r>
          </w:p>
        </w:tc>
        <w:tc>
          <w:tcPr>
            <w:tcW w:w="208"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ffff9"/>
              <w:topLinePunct/>
              <w:ind w:leftChars="0" w:left="0" w:rightChars="0" w:right="0" w:firstLineChars="0" w:firstLine="0"/>
              <w:spacing w:line="240" w:lineRule="atLeast"/>
            </w:pPr>
            <w:r>
              <w:t>2.061</w:t>
            </w:r>
          </w:p>
        </w:tc>
        <w:tc>
          <w:tcPr>
            <w:tcW w:w="539" w:type="pct"/>
            <w:vAlign w:val="center"/>
          </w:tcPr>
          <w:p w:rsidR="0018722C">
            <w:pPr>
              <w:pStyle w:val="affff9"/>
              <w:topLinePunct/>
              <w:ind w:leftChars="0" w:left="0" w:rightChars="0" w:right="0" w:firstLineChars="0" w:firstLine="0"/>
              <w:spacing w:line="240" w:lineRule="atLeast"/>
            </w:pPr>
            <w:r>
              <w:t>8.74</w:t>
            </w:r>
          </w:p>
        </w:tc>
        <w:tc>
          <w:tcPr>
            <w:tcW w:w="18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1.562</w:t>
            </w:r>
          </w:p>
        </w:tc>
        <w:tc>
          <w:tcPr>
            <w:tcW w:w="770" w:type="pct"/>
            <w:vAlign w:val="center"/>
          </w:tcPr>
          <w:p w:rsidR="0018722C">
            <w:pPr>
              <w:pStyle w:val="affff9"/>
              <w:topLinePunct/>
              <w:ind w:leftChars="0" w:left="0" w:rightChars="0" w:right="0" w:firstLineChars="0" w:firstLine="0"/>
              <w:spacing w:line="240" w:lineRule="atLeast"/>
            </w:pPr>
            <w:r>
              <w:t>-2.282</w:t>
            </w:r>
          </w:p>
        </w:tc>
        <w:tc>
          <w:tcPr>
            <w:tcW w:w="946" w:type="pct"/>
            <w:vAlign w:val="center"/>
          </w:tcPr>
          <w:p w:rsidR="0018722C">
            <w:pPr>
              <w:pStyle w:val="ad"/>
              <w:topLinePunct/>
              <w:ind w:leftChars="0" w:left="0" w:rightChars="0" w:right="0" w:firstLineChars="0" w:firstLine="0"/>
              <w:spacing w:line="240" w:lineRule="atLeast"/>
            </w:pPr>
            <w:r>
              <w:t>.024*</w:t>
            </w:r>
          </w:p>
        </w:tc>
      </w:tr>
      <w:tr>
        <w:tc>
          <w:tcPr>
            <w:tcW w:w="724" w:type="pct"/>
            <w:vAlign w:val="center"/>
          </w:tcPr>
          <w:p w:rsidR="0018722C">
            <w:pPr>
              <w:pStyle w:val="ac"/>
              <w:topLinePunct/>
              <w:ind w:leftChars="0" w:left="0" w:rightChars="0" w:right="0" w:firstLineChars="0" w:firstLine="0"/>
              <w:spacing w:line="240" w:lineRule="atLeast"/>
            </w:pPr>
            <w:r>
              <w:t>教学过程观</w:t>
            </w:r>
          </w:p>
        </w:tc>
        <w:tc>
          <w:tcPr>
            <w:tcW w:w="494" w:type="pct"/>
            <w:vAlign w:val="center"/>
          </w:tcPr>
          <w:p w:rsidR="0018722C">
            <w:pPr>
              <w:pStyle w:val="affff9"/>
              <w:topLinePunct/>
              <w:ind w:leftChars="0" w:left="0" w:rightChars="0" w:right="0" w:firstLineChars="0" w:firstLine="0"/>
              <w:spacing w:line="240" w:lineRule="atLeast"/>
            </w:pPr>
            <w:r>
              <w:t>11.69</w:t>
            </w:r>
          </w:p>
        </w:tc>
        <w:tc>
          <w:tcPr>
            <w:tcW w:w="208"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ffff9"/>
              <w:topLinePunct/>
              <w:ind w:leftChars="0" w:left="0" w:rightChars="0" w:right="0" w:firstLineChars="0" w:firstLine="0"/>
              <w:spacing w:line="240" w:lineRule="atLeast"/>
            </w:pPr>
            <w:r>
              <w:t>1.755</w:t>
            </w:r>
          </w:p>
        </w:tc>
        <w:tc>
          <w:tcPr>
            <w:tcW w:w="539" w:type="pct"/>
            <w:vAlign w:val="center"/>
          </w:tcPr>
          <w:p w:rsidR="0018722C">
            <w:pPr>
              <w:pStyle w:val="affff9"/>
              <w:topLinePunct/>
              <w:ind w:leftChars="0" w:left="0" w:rightChars="0" w:right="0" w:firstLineChars="0" w:firstLine="0"/>
              <w:spacing w:line="240" w:lineRule="atLeast"/>
            </w:pPr>
            <w:r>
              <w:t>12.08</w:t>
            </w:r>
          </w:p>
        </w:tc>
        <w:tc>
          <w:tcPr>
            <w:tcW w:w="18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1.660</w:t>
            </w:r>
          </w:p>
        </w:tc>
        <w:tc>
          <w:tcPr>
            <w:tcW w:w="770" w:type="pct"/>
            <w:vAlign w:val="center"/>
          </w:tcPr>
          <w:p w:rsidR="0018722C">
            <w:pPr>
              <w:pStyle w:val="affff9"/>
              <w:topLinePunct/>
              <w:ind w:leftChars="0" w:left="0" w:rightChars="0" w:right="0" w:firstLineChars="0" w:firstLine="0"/>
              <w:spacing w:line="240" w:lineRule="atLeast"/>
            </w:pPr>
            <w:r>
              <w:t>-1.487</w:t>
            </w:r>
          </w:p>
        </w:tc>
        <w:tc>
          <w:tcPr>
            <w:tcW w:w="946" w:type="pct"/>
            <w:vAlign w:val="center"/>
          </w:tcPr>
          <w:p w:rsidR="0018722C">
            <w:pPr>
              <w:pStyle w:val="affff9"/>
              <w:topLinePunct/>
              <w:ind w:leftChars="0" w:left="0" w:rightChars="0" w:right="0" w:firstLineChars="0" w:firstLine="0"/>
              <w:spacing w:line="240" w:lineRule="atLeast"/>
            </w:pPr>
            <w:r>
              <w:t>.139</w:t>
            </w:r>
          </w:p>
        </w:tc>
      </w:tr>
      <w:tr>
        <w:tc>
          <w:tcPr>
            <w:tcW w:w="724" w:type="pct"/>
            <w:vAlign w:val="center"/>
          </w:tcPr>
          <w:p w:rsidR="0018722C">
            <w:pPr>
              <w:pStyle w:val="ac"/>
              <w:topLinePunct/>
              <w:ind w:leftChars="0" w:left="0" w:rightChars="0" w:right="0" w:firstLineChars="0" w:firstLine="0"/>
              <w:spacing w:line="240" w:lineRule="atLeast"/>
            </w:pPr>
            <w:r>
              <w:t>学习本质观</w:t>
            </w:r>
          </w:p>
        </w:tc>
        <w:tc>
          <w:tcPr>
            <w:tcW w:w="494" w:type="pct"/>
            <w:vAlign w:val="center"/>
          </w:tcPr>
          <w:p w:rsidR="0018722C">
            <w:pPr>
              <w:pStyle w:val="affff9"/>
              <w:topLinePunct/>
              <w:ind w:leftChars="0" w:left="0" w:rightChars="0" w:right="0" w:firstLineChars="0" w:firstLine="0"/>
              <w:spacing w:line="240" w:lineRule="atLeast"/>
            </w:pPr>
            <w:r>
              <w:t>12.00</w:t>
            </w:r>
          </w:p>
        </w:tc>
        <w:tc>
          <w:tcPr>
            <w:tcW w:w="208"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ffff9"/>
              <w:topLinePunct/>
              <w:ind w:leftChars="0" w:left="0" w:rightChars="0" w:right="0" w:firstLineChars="0" w:firstLine="0"/>
              <w:spacing w:line="240" w:lineRule="atLeast"/>
            </w:pPr>
            <w:r>
              <w:t>1.801</w:t>
            </w:r>
          </w:p>
        </w:tc>
        <w:tc>
          <w:tcPr>
            <w:tcW w:w="539" w:type="pct"/>
            <w:vAlign w:val="center"/>
          </w:tcPr>
          <w:p w:rsidR="0018722C">
            <w:pPr>
              <w:pStyle w:val="affff9"/>
              <w:topLinePunct/>
              <w:ind w:leftChars="0" w:left="0" w:rightChars="0" w:right="0" w:firstLineChars="0" w:firstLine="0"/>
              <w:spacing w:line="240" w:lineRule="atLeast"/>
            </w:pPr>
            <w:r>
              <w:t>11.87</w:t>
            </w:r>
          </w:p>
        </w:tc>
        <w:tc>
          <w:tcPr>
            <w:tcW w:w="183" w:type="pct"/>
            <w:vAlign w:val="center"/>
          </w:tcPr>
          <w:p w:rsidR="0018722C">
            <w:pPr>
              <w:pStyle w:val="a5"/>
              <w:topLinePunct/>
              <w:ind w:leftChars="0" w:left="0" w:rightChars="0" w:right="0" w:firstLineChars="0" w:firstLine="0"/>
              <w:spacing w:line="240" w:lineRule="atLeast"/>
            </w:pPr>
          </w:p>
        </w:tc>
        <w:tc>
          <w:tcPr>
            <w:tcW w:w="610" w:type="pct"/>
            <w:vAlign w:val="center"/>
          </w:tcPr>
          <w:p w:rsidR="0018722C">
            <w:pPr>
              <w:pStyle w:val="affff9"/>
              <w:topLinePunct/>
              <w:ind w:leftChars="0" w:left="0" w:rightChars="0" w:right="0" w:firstLineChars="0" w:firstLine="0"/>
              <w:spacing w:line="240" w:lineRule="atLeast"/>
            </w:pPr>
            <w:r>
              <w:t>1.672</w:t>
            </w:r>
          </w:p>
        </w:tc>
        <w:tc>
          <w:tcPr>
            <w:tcW w:w="770" w:type="pct"/>
            <w:vAlign w:val="center"/>
          </w:tcPr>
          <w:p w:rsidR="0018722C">
            <w:pPr>
              <w:pStyle w:val="affff9"/>
              <w:topLinePunct/>
              <w:ind w:leftChars="0" w:left="0" w:rightChars="0" w:right="0" w:firstLineChars="0" w:firstLine="0"/>
              <w:spacing w:line="240" w:lineRule="atLeast"/>
            </w:pPr>
            <w:r>
              <w:t>.500</w:t>
            </w:r>
          </w:p>
        </w:tc>
        <w:tc>
          <w:tcPr>
            <w:tcW w:w="946" w:type="pct"/>
            <w:vAlign w:val="center"/>
          </w:tcPr>
          <w:p w:rsidR="0018722C">
            <w:pPr>
              <w:pStyle w:val="affff9"/>
              <w:topLinePunct/>
              <w:ind w:leftChars="0" w:left="0" w:rightChars="0" w:right="0" w:firstLineChars="0" w:firstLine="0"/>
              <w:spacing w:line="240" w:lineRule="atLeast"/>
            </w:pPr>
            <w:r>
              <w:t>.618</w:t>
            </w:r>
          </w:p>
        </w:tc>
      </w:tr>
      <w:tr>
        <w:tc>
          <w:tcPr>
            <w:tcW w:w="724" w:type="pct"/>
            <w:vAlign w:val="center"/>
            <w:tcBorders>
              <w:top w:val="single" w:sz="4" w:space="0" w:color="auto"/>
            </w:tcBorders>
          </w:tcPr>
          <w:p w:rsidR="0018722C">
            <w:pPr>
              <w:pStyle w:val="ac"/>
              <w:topLinePunct/>
              <w:ind w:leftChars="0" w:left="0" w:rightChars="0" w:right="0" w:firstLineChars="0" w:firstLine="0"/>
              <w:spacing w:line="240" w:lineRule="atLeast"/>
            </w:pPr>
            <w:r>
              <w:t>教学方法观</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8.57</w:t>
            </w:r>
          </w:p>
        </w:tc>
        <w:tc>
          <w:tcPr>
            <w:tcW w:w="20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1.397</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8.95</w:t>
            </w:r>
          </w:p>
        </w:tc>
        <w:tc>
          <w:tcPr>
            <w:tcW w:w="1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0" w:type="pct"/>
            <w:vAlign w:val="center"/>
            <w:tcBorders>
              <w:top w:val="single" w:sz="4" w:space="0" w:color="auto"/>
            </w:tcBorders>
          </w:tcPr>
          <w:p w:rsidR="0018722C">
            <w:pPr>
              <w:pStyle w:val="affff9"/>
              <w:topLinePunct/>
              <w:ind w:leftChars="0" w:left="0" w:rightChars="0" w:right="0" w:firstLineChars="0" w:firstLine="0"/>
              <w:spacing w:line="240" w:lineRule="atLeast"/>
            </w:pPr>
            <w:r>
              <w:t>1.049</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-1.947</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.054</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 P&lt;0.05</w:t>
      </w:r>
      <w:r>
        <w:rPr>
          <w:rFonts w:cstheme="minorBidi" w:hAnsiTheme="minorHAnsi" w:eastAsiaTheme="minorHAnsi" w:asciiTheme="minorHAnsi"/>
          <w:kern w:val="2"/>
          <w:sz w:val="21"/>
        </w:rPr>
        <w:t xml:space="preserve">: </w:t>
      </w:r>
      <w:r>
        <w:rPr>
          <w:rFonts w:ascii="Times New Roman" w:eastAsia="Times New Roman" w:cstheme="minorBidi" w:hAnsiTheme="minorHAnsi"/>
        </w:rPr>
        <w:t>** P&lt;0.01</w:t>
      </w:r>
    </w:p>
    <w:p w:rsidR="0018722C">
      <w:pPr>
        <w:pStyle w:val="4"/>
        <w:topLinePunct/>
        <w:ind w:left="200" w:hangingChars="200" w:hanging="200"/>
      </w:pPr>
      <w:r>
        <w:t>（</w:t>
      </w:r>
      <w:r>
        <w:t xml:space="preserve">三</w:t>
      </w:r>
      <w:r>
        <w:t>）</w:t>
      </w:r>
      <w:r>
        <w:t>教学观的课堂研究     1、关于课堂教学的预设与生成</w:t>
      </w:r>
    </w:p>
    <w:p w:rsidR="0018722C">
      <w:pPr>
        <w:topLinePunct/>
      </w:pPr>
      <w:r>
        <w:t>教学活动的“预设性”与“生成性”本身就是教学活动的二重属性，如同</w:t>
      </w:r>
    </w:p>
    <w:p w:rsidR="0018722C">
      <w:pPr>
        <w:topLinePunct/>
      </w:pPr>
      <w:r>
        <w:t>‘一枚硬币的两个面</w:t>
      </w:r>
      <w:r>
        <w:rPr>
          <w:rFonts w:hint="eastAsia"/>
        </w:rPr>
        <w:t>‘</w:t>
      </w:r>
      <w:r>
        <w:t>或如同</w:t>
      </w:r>
      <w:r>
        <w:rPr>
          <w:rFonts w:hint="eastAsia"/>
        </w:rPr>
        <w:t>’</w:t>
      </w:r>
      <w:r>
        <w:t>人的手心与手背</w:t>
      </w:r>
      <w:r>
        <w:rPr>
          <w:rFonts w:hint="eastAsia"/>
        </w:rPr>
        <w:t>‘</w:t>
      </w:r>
      <w:r>
        <w:t>，难以分开。教学过程首先具</w:t>
      </w:r>
    </w:p>
    <w:p w:rsidR="0018722C">
      <w:pPr>
        <w:topLinePunct/>
      </w:pPr>
      <w:r>
        <w:t>有预设性，它要遵循一定的规律，否则教学就会变成完全自由发挥的表演。但同</w:t>
      </w:r>
      <w:r>
        <w:t>时它还具有不确定性、非因果性、生成性、不可预测性和不可控性。面对不同的</w:t>
      </w:r>
      <w:r>
        <w:t>境遇，不同的“非预期事件”，教师应在思路上做适应性的修改，并认识到在一</w:t>
      </w:r>
      <w:r>
        <w:t>个具备民主气氛、学生积极思维的课堂中，“非预期性事件”的发生是必然的。</w:t>
      </w:r>
      <w:r>
        <w:t>同时学生的“非预期行为”，除了少数具有破坏性之外，其余多数都是很值得教</w:t>
      </w:r>
      <w:r>
        <w:t>师反思的，如为什么会出现这样的行为？怎样处理？学生反应如何？有无更好的</w:t>
      </w:r>
      <w:r>
        <w:t>解决途径等。偶然的、非预期的行为并不可怕，可怕的是没有这样的行为出现或</w:t>
      </w:r>
      <w:r>
        <w:t>是在出现之后处理不当，失去了绝好的教育契机，还有可能伤及学生的自尊心和积极性。</w:t>
      </w:r>
      <w:r>
        <w:t>①</w:t>
      </w:r>
      <w:r>
        <w:t>课堂教学蕴含着巨大的生命活力，只有师生的生命活力在课堂教学中</w:t>
      </w:r>
      <w:r>
        <w:t>得到有效发挥，才能真正有助于新人的培养和教师的成长，课堂上才有真正的生活。</w:t>
      </w:r>
      <w:r>
        <w:t>②</w:t>
      </w:r>
      <w:r>
        <w:t>以下是教师对课堂的生成性资源即时利用的案例，体现了教师先进的教学观念。</w:t>
      </w:r>
    </w:p>
    <w:p w:rsidR="0018722C">
      <w:pPr>
        <w:topLinePunct/>
      </w:pPr>
      <w:r>
        <w:t>这是八年级下册第二章第二节《氧气与氧化》的一个案例</w:t>
      </w:r>
      <w:r>
        <w:t>③</w:t>
      </w:r>
      <w:r>
        <w:t>，教学预设是通</w:t>
      </w:r>
      <w:r>
        <w:t>过教师演示氧气化学性质的实验，如：碳、硫、磷、铁等物质在氧气中燃烧，要</w:t>
      </w:r>
      <w:r>
        <w:t>求学生学会观察，同时能用语言描绘实验现象，并能把实验的过程中参加反应的物质和生成的物质用文字的形式表达出来。</w:t>
      </w:r>
    </w:p>
    <w:p w:rsidR="0018722C">
      <w:pPr>
        <w:topLinePunct/>
      </w:pPr>
      <w:r>
        <w:t>在课堂上当教师要开始演示实验时，一位学生提议，“老师为什么不让我们上去动手做一做呢？”</w:t>
      </w:r>
    </w:p>
    <w:p w:rsidR="0018722C">
      <w:pPr>
        <w:topLinePunct/>
      </w:pPr>
      <w:r>
        <w:t>“好吧，谁敢试一试！</w:t>
      </w:r>
      <w:r>
        <w:t>”</w:t>
      </w:r>
      <w:r>
        <w:t>老师很高兴学生有积极的动手愿望。生</w:t>
      </w:r>
      <w:r>
        <w:t>A</w:t>
      </w:r>
      <w:r/>
      <w:r w:rsidR="001852F3">
        <w:t xml:space="preserve">和生</w:t>
      </w:r>
      <w:r>
        <w:t>B</w:t>
      </w:r>
      <w:r/>
      <w:r w:rsidR="001852F3">
        <w:t xml:space="preserve">自告奋勇地上了讲台</w:t>
      </w:r>
    </w:p>
    <w:p w:rsidR="0018722C">
      <w:pPr>
        <w:topLinePunct/>
      </w:pPr>
      <w:r>
        <w:t>在老师的引导下，生</w:t>
      </w:r>
      <w:r>
        <w:t>A</w:t>
      </w:r>
      <w:r/>
      <w:r w:rsidR="001852F3">
        <w:t xml:space="preserve">同学给木炭点火，生</w:t>
      </w:r>
      <w:r>
        <w:t>B</w:t>
      </w:r>
      <w:r/>
      <w:r w:rsidR="001852F3">
        <w:t xml:space="preserve">同学用坩埚钳夹着燃着的木炭放入集气瓶中，此时木炭剧烈燃烧起来、并发出明亮的白光。</w:t>
      </w:r>
    </w:p>
    <w:p w:rsidR="0018722C">
      <w:pPr>
        <w:topLinePunct/>
      </w:pPr>
      <w:r>
        <w:t>“哇……”，学生齐声惊叹，而生</w:t>
      </w:r>
      <w:r>
        <w:t>B</w:t>
      </w:r>
      <w:r/>
      <w:r w:rsidR="001852F3">
        <w:t xml:space="preserve">却被吓得不断地把坩埚钳提起来想离开，却不小心地碰到了瓶口，火焰也接着变小了，燃烧也随之结束了。</w:t>
      </w:r>
    </w:p>
    <w:p w:rsidR="0018722C">
      <w:pPr>
        <w:topLinePunct/>
      </w:pPr>
      <w:r>
        <w:t>这时，前排的生</w:t>
      </w:r>
      <w:r>
        <w:t>C</w:t>
      </w:r>
      <w:r/>
      <w:r w:rsidR="001852F3">
        <w:t xml:space="preserve">叫起来“老师，集气瓶口烧裂了”，生</w:t>
      </w:r>
      <w:r>
        <w:t>B</w:t>
      </w:r>
      <w:r/>
      <w:r w:rsidR="001852F3">
        <w:t xml:space="preserve">看了看瓶口，有</w:t>
      </w:r>
      <w:r>
        <w:t>点</w:t>
      </w:r>
      <w:r>
        <w:t>不好意思</w:t>
      </w:r>
      <w:r>
        <w:t>。而老师却没有一点批评生</w:t>
      </w:r>
      <w:r>
        <w:t>B</w:t>
      </w:r>
      <w:r/>
      <w:r w:rsidR="001852F3">
        <w:t xml:space="preserve">的意思，笑了笑说“是呀，集气瓶口裂了，什么原因呢？有哪位同学能作出解释？</w:t>
      </w:r>
      <w:r w:rsidR="001852F3">
        <w:t>”</w:t>
      </w:r>
    </w:p>
    <w:p w:rsidR="0018722C">
      <w:pPr>
        <w:topLinePunct/>
      </w:pPr>
      <w:r>
        <w:t>顿时，课堂活跃起来，学生纷纷举手，生</w:t>
      </w:r>
      <w:r>
        <w:t>D</w:t>
      </w:r>
      <w:r/>
      <w:r w:rsidR="001852F3">
        <w:t xml:space="preserve">同学高声回答道：“因为往上提</w:t>
      </w:r>
      <w:r>
        <w:t>时温度很高的木炭火焰接触了集气瓶口，集气瓶口原来是冷的，受热不均匀而</w:t>
      </w:r>
      <w:r>
        <w:t>裂</w:t>
      </w:r>
    </w:p>
    <w:p w:rsidR="0018722C">
      <w:pPr>
        <w:pStyle w:val="aff7"/>
        <w:topLinePunct/>
      </w:pPr>
      <w:r>
        <w:pict>
          <v:line style="position:absolute;mso-position-horizontal-relative:page;mso-position-vertical-relative:paragraph;z-index:4576;mso-wrap-distance-left:0;mso-wrap-distance-right:0" from="90pt,18.013943pt" to="234pt,18.013943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王鉴</w:t>
      </w:r>
      <w:r>
        <w:rPr>
          <w:rFonts w:ascii="Times New Roman" w:hAnsi="Times New Roman" w:eastAsia="Times New Roman" w:cstheme="minorBidi"/>
        </w:rPr>
        <w:t>. </w:t>
      </w:r>
      <w:r>
        <w:rPr>
          <w:rFonts w:cstheme="minorBidi" w:hAnsiTheme="minorHAnsi" w:eastAsiaTheme="minorHAnsi" w:asciiTheme="minorHAnsi"/>
        </w:rPr>
        <w:t>课堂研究概论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 2007</w:t>
      </w:r>
      <w:r>
        <w:rPr>
          <w:rFonts w:ascii="Times New Roman" w:hAnsi="Times New Roman" w:eastAsia="Times New Roman" w:cstheme="minorBidi"/>
        </w:rPr>
        <w:t>.</w:t>
      </w:r>
      <w:r>
        <w:rPr>
          <w:rFonts w:ascii="Times New Roman" w:hAnsi="Times New Roman" w:eastAsia="Times New Roman" w:cstheme="minorBidi"/>
        </w:rPr>
        <w:t> 316-317.</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叶澜</w:t>
      </w:r>
      <w:r>
        <w:rPr>
          <w:rFonts w:ascii="Times New Roman" w:hAnsi="Times New Roman" w:eastAsia="Times New Roman" w:cstheme="minorBidi"/>
        </w:rPr>
        <w:t>. </w:t>
      </w:r>
      <w:r>
        <w:rPr>
          <w:rFonts w:cstheme="minorBidi" w:hAnsiTheme="minorHAnsi" w:eastAsiaTheme="minorHAnsi" w:asciiTheme="minorHAnsi"/>
        </w:rPr>
        <w:t>让课堂焕发出生命活力—论中小学教学改革的深化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w:t>
      </w:r>
      <w:r>
        <w:rPr>
          <w:rFonts w:ascii="Times New Roman" w:hAnsi="Times New Roman" w:eastAsia="Times New Roman" w:cstheme="minorBidi"/>
        </w:rPr>
        <w:t>, 1997</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9</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来自于浙江省初中教学案例评比</w:t>
      </w:r>
    </w:p>
    <w:p w:rsidR="0018722C">
      <w:pPr>
        <w:topLinePunct/>
      </w:pPr>
      <w:r>
        <w:t>了。</w:t>
      </w:r>
      <w:r>
        <w:rPr>
          <w:rFonts w:hint="eastAsia"/>
        </w:rPr>
        <w:t>“</w:t>
      </w:r>
      <w:r>
        <w:t>老师肯定了他的正确答案。</w:t>
      </w:r>
    </w:p>
    <w:p w:rsidR="0018722C">
      <w:pPr>
        <w:topLinePunct/>
      </w:pPr>
      <w:r>
        <w:t>并进一步追问：“请同学们说一说你看到的实验现象？”同学们回答更加踊</w:t>
      </w:r>
      <w:r>
        <w:t>跃，他们要比以往在老师做演示实验后的表现要兴奋得多，一个接一个，给出了完整的答案，如“木炭在氧气中剧烈燃烧，发出明亮的白光”</w:t>
      </w:r>
      <w:r w:rsidR="001852F3">
        <w:t xml:space="preserve">…</w:t>
      </w:r>
      <w:r w:rsidR="001852F3">
        <w:t>…</w:t>
      </w:r>
    </w:p>
    <w:p w:rsidR="0018722C">
      <w:pPr>
        <w:topLinePunct/>
      </w:pPr>
      <w:r>
        <w:t>老师继续问道“还有疑问吗？”</w:t>
      </w:r>
    </w:p>
    <w:p w:rsidR="0018722C">
      <w:pPr>
        <w:topLinePunct/>
      </w:pPr>
      <w:r>
        <w:t>这时生</w:t>
      </w:r>
      <w:r>
        <w:t>E</w:t>
      </w:r>
      <w:r/>
      <w:r w:rsidR="001852F3">
        <w:t xml:space="preserve">问：“为什么提起木炭后火焰马上小了？”</w:t>
      </w:r>
    </w:p>
    <w:p w:rsidR="0018722C">
      <w:pPr>
        <w:topLinePunct/>
      </w:pPr>
      <w:r>
        <w:t>生</w:t>
      </w:r>
      <w:r>
        <w:t>F</w:t>
      </w:r>
      <w:r/>
      <w:r w:rsidR="001852F3">
        <w:t xml:space="preserve">同学问：“为什么木炭在空气中燃烧没有在氧气中剧烈呢？”</w:t>
      </w:r>
    </w:p>
    <w:p w:rsidR="0018722C">
      <w:pPr>
        <w:spacing w:before="125"/>
        <w:ind w:leftChars="0" w:left="620" w:rightChars="0" w:right="0" w:firstLineChars="0" w:firstLine="0"/>
        <w:jc w:val="left"/>
        <w:topLinePunct/>
      </w:pPr>
      <w:r>
        <w:rPr>
          <w:kern w:val="2"/>
          <w:sz w:val="24"/>
          <w:szCs w:val="22"/>
          <w:rFonts w:cstheme="minorBidi" w:hAnsiTheme="minorHAnsi" w:eastAsiaTheme="minorHAnsi" w:asciiTheme="minorHAnsi"/>
        </w:rPr>
        <w:t>……</w:t>
      </w:r>
      <w:r>
        <w:rPr>
          <w:kern w:val="2"/>
          <w:szCs w:val="22"/>
          <w:rFonts w:cstheme="minorBidi" w:hAnsiTheme="minorHAnsi" w:eastAsiaTheme="minorHAnsi" w:asciiTheme="minorHAnsi"/>
          <w:sz w:val="21"/>
        </w:rPr>
        <w:t>学生的问题不断产生</w:t>
      </w:r>
    </w:p>
    <w:p w:rsidR="0018722C">
      <w:pPr>
        <w:topLinePunct/>
      </w:pPr>
      <w:r>
        <w:t>教师组织，每个问题由学生小组讨论后再由小组代表发言回答，老师给以评</w:t>
      </w:r>
      <w:r>
        <w:t>价与补充。完后转入了下一环节——“硫在氧气中燃烧的实验”，学生的表现依然活跃。</w:t>
      </w:r>
    </w:p>
    <w:p w:rsidR="0018722C">
      <w:pPr>
        <w:topLinePunct/>
      </w:pPr>
      <w:r>
        <w:t>本来这堂课预设要演示木炭、硫、红磷、铁丝在氧气中燃烧的四个实验，可实际课堂上只做了三个，铁丝的实验没来得及做就响起了下课铃声。</w:t>
      </w:r>
    </w:p>
    <w:p w:rsidR="0018722C">
      <w:pPr>
        <w:topLinePunct/>
      </w:pPr>
      <w:r>
        <w:t>案例分析：在上述教学中，教师对于学生的意外行为，并不是简单地加以埋</w:t>
      </w:r>
      <w:r>
        <w:t>怨或指责，而是将这一“节外生枝”看做是一个宝贵的教学资源，积极地加以利</w:t>
      </w:r>
      <w:r>
        <w:t>用，从而提出一个新的探究问题，并组织引导学生观察现象，分析原因，进行探究，使学生获得了意外的收获。这是教师对学生行为的宽容、理解和尊重，是教</w:t>
      </w:r>
      <w:r>
        <w:t>师对教学生成的敏锐反应，充分体现了教师以学生为本的教学理念，也体现了教师的教学机智</w:t>
      </w:r>
      <w:r>
        <w:t>。“教师不断地面临挑战，在意想不到的情景中表现出积极的状态。</w:t>
      </w:r>
      <w:r>
        <w:t>正是这种在普通事件当中捕捉教育契机的能力和将看似不重要的事情转换使之</w:t>
      </w:r>
      <w:r>
        <w:t>具有意义的能力才使得教学的机智得以实现。”</w:t>
      </w:r>
      <w:r>
        <w:t>①</w:t>
      </w:r>
      <w:r>
        <w:t>课堂教学中出现的许多偶发事</w:t>
      </w:r>
      <w:r>
        <w:t>件本身就是一个很好的教学资源，它往往可以成为一个新的教学生长点。当然课</w:t>
      </w:r>
      <w:r>
        <w:t>堂中的生成性问题更多的是学生在课堂学习活动过程中的新发现、新问题。不是</w:t>
      </w:r>
      <w:r>
        <w:t>课堂中出现的一切生成性事件都必须及时地加以利用，有些在课堂中是没法及时</w:t>
      </w:r>
      <w:r>
        <w:t>解决的，教师要有意识地指导学生在课外对课内生成问题继续研究，从而拓宽学</w:t>
      </w:r>
      <w:r>
        <w:t>生自主学习的渠道。作为教师应当准确把握课堂教学的生成和预设之间的辨证关系，善待课堂的生成性，并加以妥善处理。</w:t>
      </w:r>
      <w:r>
        <w:t>②</w:t>
      </w:r>
    </w:p>
    <w:p w:rsidR="0018722C">
      <w:pPr>
        <w:topLinePunct/>
      </w:pPr>
      <w:r>
        <w:t>2、关于课堂教学中教师主导作用与学生主体地位</w:t>
      </w:r>
    </w:p>
    <w:p w:rsidR="0018722C">
      <w:pPr>
        <w:topLinePunct/>
      </w:pPr>
      <w:r>
        <w:t>《科学</w:t>
      </w:r>
      <w:r>
        <w:t>（</w:t>
      </w:r>
      <w:r>
        <w:t>7-9</w:t>
      </w:r>
      <w:r/>
      <w:r w:rsidR="001852F3">
        <w:t xml:space="preserve">年级</w:t>
      </w:r>
      <w:r>
        <w:t>）</w:t>
      </w:r>
      <w:r>
        <w:t>课程标准》确立了学生在教学过程中的主体地位，倡导</w:t>
      </w:r>
      <w:r>
        <w:t>学生“自主、合作、探究”的学习方式。随着科学课程改革的深入，越来越多</w:t>
      </w:r>
      <w:r>
        <w:t>的</w:t>
      </w:r>
    </w:p>
    <w:p w:rsidR="0018722C">
      <w:pPr>
        <w:pStyle w:val="aff7"/>
        <w:topLinePunct/>
      </w:pPr>
      <w:r>
        <w:pict>
          <v:line style="position:absolute;mso-position-horizontal-relative:page;mso-position-vertical-relative:paragraph;z-index:4600;mso-wrap-distance-left:0;mso-wrap-distance-right:0" from="90pt,7.687211pt" to="234pt,7.687211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马克斯</w:t>
      </w:r>
      <w:r>
        <w:rPr>
          <w:rFonts w:hint="eastAsia"/>
        </w:rPr>
        <w:t>・</w:t>
      </w:r>
      <w:r>
        <w:rPr>
          <w:rFonts w:cstheme="minorBidi" w:hAnsiTheme="minorHAnsi" w:eastAsiaTheme="minorHAnsi" w:asciiTheme="minorHAnsi"/>
        </w:rPr>
        <w:t>范梅南著.李树英译</w:t>
      </w:r>
      <w:r>
        <w:rPr>
          <w:rFonts w:hint="eastAsia"/>
        </w:rPr>
        <w:t>：</w:t>
      </w:r>
      <w:r>
        <w:rPr>
          <w:rFonts w:cstheme="minorBidi" w:hAnsiTheme="minorHAnsi" w:eastAsiaTheme="minorHAnsi" w:asciiTheme="minorHAnsi"/>
        </w:rPr>
        <w:t>教学机智—教育智慧的意蕴</w:t>
      </w:r>
      <w:r>
        <w:rPr>
          <w:rFonts w:cstheme="minorBidi" w:hAnsiTheme="minorHAnsi" w:eastAsiaTheme="minorHAnsi" w:asciiTheme="minorHAnsi"/>
        </w:rPr>
        <w:t>[</w:t>
      </w:r>
      <w:r>
        <w:rPr>
          <w:rFonts w:ascii="Times New Roman" w:hAnsi="Times New Roman" w:eastAsia="Times New Roman" w:cstheme="minorBid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教育科学出版社,</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 246</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郑青岳</w:t>
      </w:r>
      <w:r>
        <w:rPr>
          <w:rFonts w:ascii="Times New Roman" w:hAnsi="Times New Roman" w:eastAsia="宋体" w:cstheme="minorBidi"/>
        </w:rPr>
        <w:t>. </w:t>
      </w:r>
      <w:r>
        <w:rPr>
          <w:rFonts w:cstheme="minorBidi" w:hAnsiTheme="minorHAnsi" w:eastAsiaTheme="minorHAnsi" w:asciiTheme="minorHAnsi"/>
        </w:rPr>
        <w:t>科学课程</w:t>
      </w:r>
      <w:r>
        <w:rPr>
          <w:rFonts w:ascii="Times New Roman" w:hAnsi="Times New Roman" w:eastAsia="宋体" w:cstheme="minorBidi"/>
        </w:rPr>
        <w:t>100</w:t>
      </w:r>
      <w:r>
        <w:rPr>
          <w:rFonts w:cstheme="minorBidi" w:hAnsiTheme="minorHAnsi" w:eastAsiaTheme="minorHAnsi" w:asciiTheme="minorHAnsi"/>
        </w:rPr>
        <w:t>个教学案例</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cstheme="minorBidi" w:hAnsiTheme="minorHAnsi" w:eastAsiaTheme="minorHAnsi" w:asciiTheme="minorHAnsi"/>
        </w:rPr>
        <w:t>.杭州</w:t>
      </w:r>
      <w:r>
        <w:rPr>
          <w:kern w:val="2"/>
          <w:rFonts w:ascii="Times New Roman" w:hAnsi="Times New Roman" w:eastAsia="宋体" w:cstheme="minorBidi"/>
          <w:sz w:val="18"/>
          <w:rFonts w:hint="eastAsia"/>
        </w:rPr>
        <w:t>：</w:t>
      </w:r>
      <w:r>
        <w:rPr>
          <w:rFonts w:cstheme="minorBidi" w:hAnsiTheme="minorHAnsi" w:eastAsiaTheme="minorHAnsi" w:asciiTheme="minorHAnsi"/>
        </w:rPr>
        <w:t>浙江教育出版社</w:t>
      </w:r>
      <w:r>
        <w:rPr>
          <w:rFonts w:ascii="Times New Roman" w:hAnsi="Times New Roman" w:eastAsia="宋体" w:cstheme="minorBidi"/>
        </w:rPr>
        <w:t>, 2007</w:t>
      </w:r>
      <w:r>
        <w:rPr>
          <w:rFonts w:ascii="Times New Roman" w:hAnsi="Times New Roman" w:eastAsia="宋体" w:cstheme="minorBidi"/>
        </w:rPr>
        <w:t>,</w:t>
      </w:r>
      <w:r>
        <w:rPr>
          <w:rFonts w:ascii="Times New Roman" w:hAnsi="Times New Roman" w:eastAsia="宋体" w:cstheme="minorBidi"/>
        </w:rPr>
        <w:t> 135</w:t>
      </w:r>
      <w:r>
        <w:rPr>
          <w:rFonts w:hint="eastAsia"/>
        </w:rPr>
        <w:t>。</w:t>
      </w:r>
    </w:p>
    <w:p w:rsidR="0018722C">
      <w:pPr>
        <w:topLinePunct/>
      </w:pPr>
      <w:r>
        <w:t>教师具有以学生为主体的观念，在课堂教学中发挥学生的主体性，让学生充分地</w:t>
      </w:r>
      <w:r>
        <w:t>表达自己的认识，尽量使所有的学生都获得发展。但是有些教师往往走向了一个</w:t>
      </w:r>
      <w:r>
        <w:t>极端，课堂上不敢过多地引导，适时</w:t>
      </w:r>
      <w:r>
        <w:t>点拨</w:t>
      </w:r>
      <w:r>
        <w:t>变得小心翼翼，生怕破坏了学生的主体地位，对学生一味地肯定与赞扬，缺少了教师的主体参与，课堂教学的效果打了折扣。科学课程改革并不排斥教师的主导作用，教师主导作用发挥的优劣，直接影响课堂教学的成功与否，直接影响学生的主体作用的发挥。</w:t>
      </w:r>
      <w:r>
        <w:t>①</w:t>
      </w:r>
    </w:p>
    <w:p w:rsidR="0018722C">
      <w:pPr>
        <w:topLinePunct/>
      </w:pPr>
      <w:r>
        <w:t>下面是八年级下册第三章第一节《土壤中有什么》一个教学案例。</w:t>
      </w:r>
      <w:r>
        <w:t>②</w:t>
      </w:r>
      <w:r>
        <w:t>通过探究学习，应使学生明确土壤中有空气、水、无机盐以及有机物。</w:t>
      </w:r>
    </w:p>
    <w:p w:rsidR="0018722C">
      <w:pPr>
        <w:topLinePunct/>
      </w:pPr>
      <w:r>
        <w:t>教学准备：教师课前将实验用的所有仪器和药品放入水槽里，放在桌角上。学生分成</w:t>
      </w:r>
      <w:r w:rsidR="001852F3">
        <w:t xml:space="preserve">12</w:t>
      </w:r>
      <w:r w:rsidR="001852F3">
        <w:t xml:space="preserve">个学习小组，每小组</w:t>
      </w:r>
      <w:r w:rsidR="001852F3">
        <w:t xml:space="preserve">4</w:t>
      </w:r>
      <w:r w:rsidR="001852F3">
        <w:t xml:space="preserve">人。</w:t>
      </w:r>
    </w:p>
    <w:p w:rsidR="0018722C">
      <w:pPr>
        <w:topLinePunct/>
      </w:pPr>
      <w:r>
        <w:t>教师通过创设情景，自然引入课题“土壤中有哪些非生命物质？”学生纷纷提出猜想：可能有空气，有水，有无机盐和有机物。</w:t>
      </w:r>
    </w:p>
    <w:p w:rsidR="0018722C">
      <w:pPr>
        <w:topLinePunct/>
      </w:pPr>
      <w:r>
        <w:t>师：怎样用实验方法探究土壤中是否有水？你们自己先独立思考一下，然后再小组合作讨论，讨论时要踊跃发表自己的见解，别人发言时要学会认真倾听。</w:t>
      </w:r>
    </w:p>
    <w:p w:rsidR="0018722C">
      <w:pPr>
        <w:topLinePunct/>
      </w:pPr>
      <w:r>
        <w:t>（</w:t>
      </w:r>
      <w:r>
        <w:t>学生分组讨论，设计实验方案，几分钟后小组汇报、交流。</w:t>
      </w:r>
      <w:r>
        <w:t>）</w:t>
      </w:r>
    </w:p>
    <w:p w:rsidR="0018722C">
      <w:pPr>
        <w:topLinePunct/>
      </w:pPr>
      <w:r>
        <w:t>生</w:t>
      </w:r>
      <w:r w:rsidR="001852F3">
        <w:t xml:space="preserve">A：把土壤装到一个塑料袋里，放在太阳下晒，如果有小水滴出现在袋壁上，就说明土壤中有水。</w:t>
      </w:r>
    </w:p>
    <w:p w:rsidR="0018722C">
      <w:pPr>
        <w:topLinePunct/>
      </w:pPr>
      <w:r>
        <w:t>生</w:t>
      </w:r>
      <w:r w:rsidR="001852F3">
        <w:t xml:space="preserve">B：取一块土，先称出它的质量，后给它加热，再称出它的质量，看一看质量是否有变。</w:t>
      </w:r>
    </w:p>
    <w:p w:rsidR="0018722C">
      <w:pPr>
        <w:topLinePunct/>
      </w:pPr>
      <w:r>
        <w:t>生</w:t>
      </w:r>
      <w:r w:rsidR="001852F3">
        <w:t xml:space="preserve">C：取一棵小树，把它种在一块土上，称出它们的总质量，不浇水，过一段时间后，再称出它们的质量，看一看质量是否有变。</w:t>
      </w:r>
    </w:p>
    <w:p w:rsidR="0018722C">
      <w:pPr>
        <w:topLinePunct/>
      </w:pPr>
      <w:r>
        <w:t>……</w:t>
      </w:r>
    </w:p>
    <w:p w:rsidR="0018722C">
      <w:pPr>
        <w:topLinePunct/>
      </w:pPr>
      <w:r>
        <w:t>师：同学们的方法真多！</w:t>
      </w:r>
      <w:r>
        <w:t>这</w:t>
      </w:r>
      <w:r>
        <w:t>些方法可行吗？</w:t>
      </w:r>
      <w:r>
        <w:t>（</w:t>
      </w:r>
      <w:r>
        <w:t>学生都表示赞同</w:t>
      </w:r>
      <w:r>
        <w:t>）</w:t>
      </w:r>
      <w:r/>
      <w:r w:rsidR="001852F3">
        <w:t xml:space="preserve">师：可惜老师带来的仪器有限，只有桌子上的这些，怎么办？</w:t>
      </w:r>
    </w:p>
    <w:p w:rsidR="0018722C">
      <w:pPr>
        <w:topLinePunct/>
      </w:pPr>
      <w:r>
        <w:t>生</w:t>
      </w:r>
      <w:r w:rsidR="001852F3">
        <w:t xml:space="preserve">D：把土块放在烧杯里，再放到石棉网上加热，用玻璃片盖住烧杯，看玻璃片上是否有水滴出现，如果有，则表明土壤中有水。</w:t>
      </w:r>
    </w:p>
    <w:p w:rsidR="0018722C">
      <w:pPr>
        <w:topLinePunct/>
      </w:pPr>
      <w:r>
        <w:t>生</w:t>
      </w:r>
      <w:r w:rsidR="001852F3">
        <w:t xml:space="preserve">E：把泥土放到试管里，再用酒精灯加热，看试管壁上是否有水滴出现，</w:t>
      </w:r>
      <w:r w:rsidR="001852F3">
        <w:t xml:space="preserve">有，则土壤中有水。</w:t>
      </w:r>
    </w:p>
    <w:p w:rsidR="0018722C">
      <w:pPr>
        <w:topLinePunct/>
      </w:pPr>
      <w:r>
        <w:t>生</w:t>
      </w:r>
      <w:r w:rsidR="001852F3">
        <w:t xml:space="preserve">F：把土块放在石棉网上加热，烧杯倒扣在上面，看烧杯壁上是否有水滴出现，有，则土壤中有水。</w:t>
      </w:r>
    </w:p>
    <w:p w:rsidR="0018722C">
      <w:pPr>
        <w:pStyle w:val="aff7"/>
        <w:topLinePunct/>
      </w:pPr>
      <w:r>
        <w:pict>
          <v:line style="position:absolute;mso-position-horizontal-relative:page;mso-position-vertical-relative:paragraph;z-index:4624;mso-wrap-distance-left:0;mso-wrap-distance-right:0" from="90pt,7.70854pt" to="234pt,7.70854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王耀村.初中科学教学案例专题研究</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cstheme="minorBidi" w:hAnsiTheme="minorHAnsi" w:eastAsiaTheme="minorHAnsi" w:asciiTheme="minorHAnsi"/>
        </w:rPr>
        <w:t>.杭州</w:t>
      </w:r>
      <w:r>
        <w:rPr>
          <w:kern w:val="2"/>
          <w:rFonts w:ascii="Times New Roman" w:hAnsi="Times New Roman" w:eastAsia="宋体" w:cstheme="minorBidi"/>
          <w:sz w:val="18"/>
          <w:rFonts w:hint="eastAsia"/>
        </w:rPr>
        <w:t>：</w:t>
      </w:r>
      <w:r>
        <w:rPr>
          <w:rFonts w:cstheme="minorBidi" w:hAnsiTheme="minorHAnsi" w:eastAsiaTheme="minorHAnsi" w:asciiTheme="minorHAnsi"/>
        </w:rPr>
        <w:t>浙江大学出版社</w:t>
      </w:r>
      <w:r>
        <w:rPr>
          <w:rFonts w:ascii="Times New Roman" w:hAnsi="Times New Roman" w:eastAsia="宋体" w:cstheme="minorBidi"/>
        </w:rPr>
        <w:t>, 2005</w:t>
      </w:r>
      <w:r>
        <w:rPr>
          <w:rFonts w:ascii="Times New Roman" w:hAnsi="Times New Roman" w:eastAsia="宋体" w:cstheme="minorBidi"/>
        </w:rPr>
        <w:t xml:space="preserve">, </w:t>
      </w:r>
      <w:r>
        <w:rPr>
          <w:rFonts w:ascii="Times New Roman" w:hAnsi="Times New Roman" w:eastAsia="宋体" w:cstheme="minorBidi"/>
        </w:rPr>
        <w:t>78-79.</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来自于浙江省初中教学案例评比</w:t>
      </w:r>
    </w:p>
    <w:p w:rsidR="0018722C">
      <w:pPr>
        <w:topLinePunct/>
      </w:pPr>
      <w:r>
        <w:t>生</w:t>
      </w:r>
      <w:r w:rsidR="001852F3">
        <w:t xml:space="preserve">G：在土块中加一些无水</w:t>
      </w:r>
      <w:r w:rsidR="001852F3">
        <w:t xml:space="preserve">CuSO</w:t>
      </w:r>
      <w:r>
        <w:t>4</w:t>
      </w:r>
      <w:r>
        <w:t>，若发现变蓝，则证明有水。</w:t>
      </w:r>
    </w:p>
    <w:p w:rsidR="0018722C">
      <w:pPr>
        <w:topLinePunct/>
      </w:pPr>
      <w:r>
        <w:t>师：好！</w:t>
      </w:r>
      <w:r>
        <w:t>几</w:t>
      </w:r>
      <w:r>
        <w:t>位同学都说出了设计方案，上面的方案可行吗？</w:t>
      </w:r>
      <w:r>
        <w:t>（</w:t>
      </w:r>
      <w:r>
        <w:t>同学都表示认可</w:t>
      </w:r>
      <w:r>
        <w:t>）</w:t>
      </w:r>
      <w:r>
        <w:t>谁的方案最好呢？你们自己选择器材做实验探究，看到明显现象的就举手！</w:t>
      </w:r>
    </w:p>
    <w:p w:rsidR="0018722C">
      <w:pPr>
        <w:topLinePunct/>
      </w:pPr>
      <w:r>
        <w:t>（</w:t>
      </w:r>
      <w:r>
        <w:t>学生这时才拿出水槽里的仪器，选择仪器，分组实验，大约</w:t>
      </w:r>
      <w:r>
        <w:t>5</w:t>
      </w:r>
      <w:r/>
      <w:r w:rsidR="001852F3">
        <w:t xml:space="preserve">分钟后有许多同学举手，教师让学生汇报交流</w:t>
      </w:r>
      <w:r>
        <w:t>）</w:t>
      </w:r>
    </w:p>
    <w:p w:rsidR="0018722C">
      <w:pPr>
        <w:topLinePunct/>
      </w:pPr>
      <w:r>
        <w:t>生：我是用</w:t>
      </w:r>
      <w:r>
        <w:t>E</w:t>
      </w:r>
      <w:r/>
      <w:r w:rsidR="001852F3">
        <w:t xml:space="preserve">同学方案的，很快就看到了现象，你们看</w:t>
      </w:r>
      <w:r>
        <w:t>（</w:t>
      </w:r>
      <w:r>
        <w:t>兴奋地举起刚加热过的试管</w:t>
      </w:r>
      <w:r>
        <w:t>）</w:t>
      </w:r>
    </w:p>
    <w:p w:rsidR="0018722C">
      <w:pPr>
        <w:topLinePunct/>
      </w:pPr>
      <w:r>
        <w:t>师：你认为在实验过程中应注意什么？</w:t>
      </w:r>
    </w:p>
    <w:p w:rsidR="0018722C">
      <w:pPr>
        <w:topLinePunct/>
      </w:pPr>
      <w:r>
        <w:t>生：试管口应略微向上倾斜，试管夹在离管口三分之一处，还有加热时管口不能对着人。</w:t>
      </w:r>
    </w:p>
    <w:p w:rsidR="0018722C">
      <w:pPr>
        <w:topLinePunct/>
      </w:pPr>
      <w:r>
        <w:t>师：真</w:t>
      </w:r>
      <w:r>
        <w:t>不错</w:t>
      </w:r>
      <w:r>
        <w:t>！</w:t>
      </w:r>
      <w:r>
        <w:t>实</w:t>
      </w:r>
      <w:r>
        <w:t>验操作的注意点都明确了。</w:t>
      </w:r>
    </w:p>
    <w:p w:rsidR="0018722C">
      <w:pPr>
        <w:topLinePunct/>
      </w:pPr>
      <w:r>
        <w:t>（</w:t>
      </w:r>
      <w:r>
        <w:t>许多学生纷纷汇报自己的实验现象，教师走到一个学习小组前，指着他们的仪器</w:t>
      </w:r>
      <w:r>
        <w:t>）</w:t>
      </w:r>
    </w:p>
    <w:p w:rsidR="0018722C">
      <w:pPr>
        <w:topLinePunct/>
      </w:pPr>
      <w:r>
        <w:t>师：我发现这组同学的实验装置与众不同，请你们说说为什么要选择这样的装置，有何用意？</w:t>
      </w:r>
    </w:p>
    <w:p w:rsidR="0018722C">
      <w:pPr>
        <w:topLinePunct/>
      </w:pPr>
      <w:r>
        <w:t>生：我是在盖烧杯口的表面皿上加一些水</w:t>
      </w:r>
      <w:r>
        <w:t>（</w:t>
      </w:r>
      <w:r>
        <w:t>学生拿出仪器展示</w:t>
      </w:r>
      <w:r>
        <w:t>）</w:t>
      </w:r>
      <w:r>
        <w:t>，这样可以</w:t>
      </w:r>
      <w:r>
        <w:t>加快土壤里出来的水蒸气的液化，使现象更加明显。</w:t>
      </w:r>
    </w:p>
    <w:p w:rsidR="0018722C">
      <w:pPr>
        <w:topLinePunct/>
      </w:pPr>
      <w:r>
        <w:t>师：这组同学对实验装置进行了大胆的改进，很有创意，将学过的液化知识马上运用起来，真正学以致用，非常</w:t>
      </w:r>
      <w:r>
        <w:t>不错</w:t>
      </w:r>
      <w:r>
        <w:t>！</w:t>
      </w:r>
    </w:p>
    <w:p w:rsidR="0018722C">
      <w:pPr>
        <w:topLinePunct/>
      </w:pPr>
      <w:r>
        <w:t>师：我们知道土壤中确实有水，我们能否也用实验来探究土壤中是否有空气</w:t>
      </w:r>
      <w:r>
        <w:t>呢？请同学们独立思考，设计方案。</w:t>
      </w:r>
      <w:r>
        <w:t>（</w:t>
      </w:r>
      <w:r>
        <w:t>学生凝神思考，过了</w:t>
      </w:r>
      <w:r>
        <w:t>1</w:t>
      </w:r>
      <w:r/>
      <w:r w:rsidR="001852F3">
        <w:t xml:space="preserve">分钟，很多学生举手</w:t>
      </w:r>
      <w:r>
        <w:t>）</w:t>
      </w:r>
    </w:p>
    <w:p w:rsidR="0018722C">
      <w:pPr>
        <w:topLinePunct/>
      </w:pPr>
      <w:r>
        <w:t>生：主要把土块放到水里，有气泡冒出，就说明土壤中有空气。师：为什么这样就能说明呢？你能说得更明确一些吗？</w:t>
      </w:r>
    </w:p>
    <w:p w:rsidR="0018722C">
      <w:pPr>
        <w:topLinePunct/>
      </w:pPr>
      <w:r>
        <w:t>生：空气原来躲在土块的空陷中，放到水里后，水钻到了土块的空隙里，把空气赶了出来，我们就看见了气泡。</w:t>
      </w:r>
    </w:p>
    <w:p w:rsidR="0018722C">
      <w:pPr>
        <w:topLinePunct/>
      </w:pPr>
      <w:r>
        <w:t>师：你们认为他的方法可行吗？还有没有更好的？</w:t>
      </w:r>
    </w:p>
    <w:p w:rsidR="0018722C">
      <w:pPr>
        <w:topLinePunct/>
      </w:pPr>
      <w:r>
        <w:t>（</w:t>
      </w:r>
      <w:r>
        <w:t>没有学生举手，教师随后让学生分组实验，汇报交流。</w:t>
      </w:r>
      <w:r>
        <w:t>）</w:t>
      </w:r>
      <w:r>
        <w:t>最后，教师引导学</w:t>
      </w:r>
      <w:r>
        <w:t>生探究土壤中是否有无机盐？多媒体展示了无机盐的一些特点，教师放手让学生</w:t>
      </w:r>
      <w:r>
        <w:t>分组进行实验方案的设计、讨论过滤实验操作要点步骤，然后进行实验、汇报实</w:t>
      </w:r>
      <w:r>
        <w:t>验结果。实验完毕后，展示蒸发皿中固体时，学生脸上露出奇怪的表情，都说</w:t>
      </w:r>
      <w:r>
        <w:t>蒸</w:t>
      </w:r>
    </w:p>
    <w:p w:rsidR="0018722C">
      <w:pPr>
        <w:topLinePunct/>
      </w:pPr>
      <w:r>
        <w:t>发皿中看到很少的黄色固体，没发现其它什么？老师乘势问学生：“这细小的黄色固体是过滤出来的无机盐吗？如果不是，是不是土壤中没有无机盐呢？是什么</w:t>
      </w:r>
      <w:r>
        <w:t>原因造成的呢？请同学们分析其中的原因”。有的学生说可能土壤中真没有无机</w:t>
      </w:r>
      <w:r>
        <w:t>盐，有的说可能土壤中无机盐的含量很低造成的。这时，教师拿出事先准备好的</w:t>
      </w:r>
      <w:r>
        <w:t>土壤浸出液，然后进行过滤、蒸发，将蒸发皿冷却后放在实物投影仪上投影，同</w:t>
      </w:r>
      <w:r>
        <w:t>学们惊奇地看到蒸发皿底下一些白色细小的固体，边缘上也有黄色的固体，教师</w:t>
      </w:r>
      <w:r>
        <w:t>通过自己的演示实验和学生刚做的实验进行对比，帮助学生分析原因，让学生真切地体会到无机盐的存在…</w:t>
      </w:r>
      <w:r>
        <w:t>…</w:t>
      </w:r>
    </w:p>
    <w:p w:rsidR="0018722C">
      <w:pPr>
        <w:topLinePunct/>
      </w:pPr>
      <w:r>
        <w:t>案例分析：这是一个体现教师主导作用，学生主体地位的很好的课例，在教</w:t>
      </w:r>
      <w:r>
        <w:t>学中教师引导学生进行自主学习、合作学习、探究学习，重视学生学习方式的转</w:t>
      </w:r>
      <w:r>
        <w:t>变，体现了教师先进的教育教学理念。在探究土壤中有水的问题时，教师采取了</w:t>
      </w:r>
      <w:r>
        <w:t>先学生独立思考，再小组合作讨论的方式，并组织学生汇报交流，对小组实验方</w:t>
      </w:r>
      <w:r>
        <w:t>案进行评价。在这个过程中，及时发现学生实验设计中的亮点，抓住这一生成性</w:t>
      </w:r>
      <w:r>
        <w:t>资源，启发学生思考分析，培养科学思维能力。同时对实验操作中的问题能及时</w:t>
      </w:r>
      <w:r>
        <w:t>引导，规范学生实验操作。在探究土壤中有空气的问题时，教师采取了学生独立思考，自己设计方案的方式，让学生自主学习，然后评价实验方案，分组实验。</w:t>
      </w:r>
      <w:r>
        <w:t>在探究土壤中有无机盐的问题时，采用了分组设计实验方案，进行实验，然后汇报实验结果的方式。整个教学针对不同的探究问题，分层设计，采用不同的教学</w:t>
      </w:r>
      <w:r>
        <w:t>方法。面向全体学生，使每一个学生都能真正参与到学习中来，而不是消极的听和记。只有思维的参与才是真正的参与。教师重视学生眼动、心动、手动，让学</w:t>
      </w:r>
      <w:r>
        <w:t>生在做中学，自己设计实验，自己体验实验，自己得出结论。促使学生在学习的</w:t>
      </w:r>
      <w:r>
        <w:t>过程中，主动地去追求进步和获得发展。在整个教学过程中，教师层层引导，教师的主导性和学生的主体性有机地结合在一起。</w:t>
      </w:r>
    </w:p>
    <w:p w:rsidR="0018722C">
      <w:pPr>
        <w:pStyle w:val="4"/>
        <w:topLinePunct/>
        <w:ind w:left="200" w:hangingChars="200" w:hanging="200"/>
      </w:pPr>
      <w:r>
        <w:t>（</w:t>
      </w:r>
      <w:r>
        <w:t>四</w:t>
      </w:r>
      <w:r>
        <w:t>）</w:t>
      </w:r>
      <w:r>
        <w:t>小结</w:t>
      </w:r>
    </w:p>
    <w:p w:rsidR="0018722C">
      <w:pPr>
        <w:topLinePunct/>
      </w:pPr>
      <w:r>
        <w:t>教师群体在教学观上具有一定的倾向性，对于教学目的</w:t>
      </w:r>
      <w:r>
        <w:t>（</w:t>
      </w:r>
      <w:r>
        <w:rPr>
          <w:rFonts w:ascii="Times New Roman" w:eastAsia="Times New Roman"/>
        </w:rPr>
        <w:t>85.3%</w:t>
      </w:r>
      <w:r>
        <w:t>）</w:t>
      </w:r>
      <w:r>
        <w:t>、教学内</w:t>
      </w:r>
      <w:r>
        <w:t>容</w:t>
      </w:r>
      <w:r>
        <w:t>（</w:t>
      </w:r>
      <w:r>
        <w:rPr>
          <w:rFonts w:ascii="Times New Roman" w:eastAsia="Times New Roman"/>
        </w:rPr>
        <w:t>70.9</w:t>
      </w:r>
      <w:r>
        <w:rPr>
          <w:rFonts w:ascii="Times New Roman" w:eastAsia="Times New Roman"/>
          <w:spacing w:val="2"/>
        </w:rPr>
        <w:t>%</w:t>
      </w:r>
      <w:r>
        <w:t>）</w:t>
      </w:r>
      <w:r>
        <w:t>、教学方法</w:t>
      </w:r>
      <w:r>
        <w:t>（</w:t>
      </w:r>
      <w:r>
        <w:rPr>
          <w:rFonts w:ascii="Times New Roman" w:eastAsia="Times New Roman"/>
        </w:rPr>
        <w:t>88.4</w:t>
      </w:r>
      <w:r>
        <w:rPr>
          <w:rFonts w:ascii="Times New Roman" w:eastAsia="Times New Roman"/>
          <w:spacing w:val="2"/>
        </w:rPr>
        <w:t>%</w:t>
      </w:r>
      <w:r>
        <w:t>）</w:t>
      </w:r>
      <w:r>
        <w:t>、教学过程的预设性与生成性</w:t>
      </w:r>
      <w:r>
        <w:t>（</w:t>
      </w:r>
      <w:r>
        <w:rPr>
          <w:rFonts w:ascii="Times New Roman" w:eastAsia="Times New Roman"/>
        </w:rPr>
        <w:t>98.3</w:t>
      </w:r>
      <w:r>
        <w:rPr>
          <w:rFonts w:ascii="Times New Roman" w:eastAsia="Times New Roman"/>
          <w:spacing w:val="0"/>
        </w:rPr>
        <w:t>%</w:t>
      </w:r>
      <w:r>
        <w:t>）</w:t>
      </w:r>
      <w:r>
        <w:t>、教师</w:t>
      </w:r>
      <w:r>
        <w:t>与学生角色</w:t>
      </w:r>
      <w:r>
        <w:t>（</w:t>
      </w:r>
      <w:r>
        <w:rPr>
          <w:rFonts w:ascii="Times New Roman" w:eastAsia="Times New Roman"/>
        </w:rPr>
        <w:t>87.7%</w:t>
      </w:r>
      <w:r>
        <w:rPr>
          <w:spacing w:val="-3"/>
        </w:rPr>
        <w:t>、</w:t>
      </w:r>
      <w:r>
        <w:rPr>
          <w:rFonts w:ascii="Times New Roman" w:eastAsia="Times New Roman"/>
        </w:rPr>
        <w:t>87.7%</w:t>
      </w:r>
      <w:r>
        <w:t>）</w:t>
      </w:r>
      <w:r>
        <w:t>、学生学习</w:t>
      </w:r>
      <w:r>
        <w:t>（</w:t>
      </w:r>
      <w:r>
        <w:rPr>
          <w:rFonts w:ascii="Times New Roman" w:eastAsia="Times New Roman"/>
        </w:rPr>
        <w:t>98.3%</w:t>
      </w:r>
      <w:r>
        <w:t>）</w:t>
      </w:r>
      <w:r>
        <w:t>方面的认识与科学课程倡导</w:t>
      </w:r>
      <w:r>
        <w:t>的观念相一致。只是</w:t>
      </w:r>
      <w:r>
        <w:rPr>
          <w:rFonts w:ascii="Times New Roman" w:eastAsia="Times New Roman"/>
        </w:rPr>
        <w:t>56%</w:t>
      </w:r>
      <w:r>
        <w:t>的教师认为教学过程是一个交往互动的过程，</w:t>
      </w:r>
      <w:r>
        <w:rPr>
          <w:rFonts w:ascii="Times New Roman" w:eastAsia="Times New Roman"/>
        </w:rPr>
        <w:t>44%</w:t>
      </w:r>
      <w:r>
        <w:t>的教</w:t>
      </w:r>
      <w:r>
        <w:t>师在这点上的认识与科学课程提倡的观念不一致。不同类型学校的教师对于教学内容的封闭-开放，认识上存在着显著差异；不同职称的教师对教学应采取单向灌输的方法还是应采取发挥学生学习的主动性，交往互动促进学生发展的方法</w:t>
      </w:r>
      <w:r>
        <w:t>，</w:t>
      </w:r>
    </w:p>
    <w:p w:rsidR="0018722C">
      <w:pPr>
        <w:topLinePunct/>
      </w:pPr>
      <w:r>
        <w:t>在这方面认识上存在着显著差异。不同专业背景的科学课教师对教学目的的认识</w:t>
      </w:r>
      <w:r>
        <w:t>上存在着显著差异，即教学目的是单纯地传授知识？还是传授知识-提高能力-</w:t>
      </w:r>
      <w:r>
        <w:t>培养道德并重？男、女教师在对教学内容和教学目的的认识上存在着显著差异。</w:t>
      </w:r>
    </w:p>
    <w:p w:rsidR="0018722C">
      <w:pPr>
        <w:pStyle w:val="Heading2"/>
        <w:topLinePunct/>
        <w:ind w:left="171" w:hangingChars="171" w:hanging="171"/>
      </w:pPr>
      <w:bookmarkStart w:id="694095" w:name="_Toc686694095"/>
      <w:bookmarkStart w:name="_TOC_250006" w:id="14"/>
      <w:r>
        <w:t>第二节</w:t>
      </w:r>
      <w:r>
        <w:t xml:space="preserve"> </w:t>
      </w:r>
      <w:r>
        <w:rPr>
          <w:b/>
        </w:rPr>
        <w:t>B</w:t>
      </w:r>
      <w:bookmarkEnd w:id="14"/>
      <w:r>
        <w:t>市科学课教师课程决策现状研究及结论</w:t>
      </w:r>
      <w:bookmarkEnd w:id="694095"/>
    </w:p>
    <w:p w:rsidR="0018722C">
      <w:pPr>
        <w:pStyle w:val="Heading3"/>
        <w:topLinePunct/>
        <w:ind w:left="200" w:hangingChars="200" w:hanging="200"/>
      </w:pPr>
      <w:r>
        <w:t>一、</w:t>
      </w:r>
      <w:r>
        <w:t xml:space="preserve"> </w:t>
      </w:r>
      <w:r w:rsidRPr="00DB64CE">
        <w:t>教师课程决策的问卷调查结果与分析</w:t>
      </w:r>
    </w:p>
    <w:p w:rsidR="0018722C">
      <w:pPr>
        <w:pStyle w:val="4"/>
        <w:topLinePunct/>
        <w:ind w:left="200" w:hangingChars="200" w:hanging="200"/>
      </w:pPr>
      <w:r>
        <w:t>（</w:t>
      </w:r>
      <w:r>
        <w:t>一</w:t>
      </w:r>
      <w:r>
        <w:t>）</w:t>
      </w:r>
      <w:r>
        <w:t>教学目标的制定与落实</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pacing w:val="-2"/>
          <w:sz w:val="21"/>
        </w:rPr>
        <w:t>7</w:t>
      </w:r>
      <w:r>
        <w:t xml:space="preserve">  </w:t>
      </w:r>
      <w:r w:rsidRPr="00DB64CE">
        <w:rPr>
          <w:kern w:val="2"/>
          <w:szCs w:val="22"/>
          <w:rFonts w:ascii="Times New Roman" w:eastAsia="Times New Roman" w:cstheme="minorBidi" w:hAnsiTheme="minorHAnsi"/>
          <w:b/>
          <w:spacing w:val="-2"/>
          <w:sz w:val="21"/>
        </w:rPr>
        <w:t>-11</w:t>
      </w:r>
      <w:r>
        <w:rPr>
          <w:kern w:val="2"/>
          <w:szCs w:val="22"/>
          <w:rFonts w:cstheme="minorBidi" w:hAnsiTheme="minorHAnsi" w:eastAsiaTheme="minorHAnsi" w:asciiTheme="minorHAnsi"/>
          <w:b/>
          <w:w w:val="95"/>
          <w:sz w:val="21"/>
        </w:rPr>
        <w:t>教学目标的制定与落实</w:t>
      </w:r>
    </w:p>
    <w:tbl>
      <w:tblPr>
        <w:tblW w:w="5000" w:type="pct"/>
        <w:tblInd w:w="1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90"/>
        <w:gridCol w:w="966"/>
        <w:gridCol w:w="3479"/>
        <w:gridCol w:w="899"/>
      </w:tblGrid>
      <w:tr>
        <w:trPr>
          <w:tblHeader/>
        </w:trPr>
        <w:tc>
          <w:tcPr>
            <w:tcW w:w="1755" w:type="pct"/>
            <w:vAlign w:val="center"/>
            <w:tcBorders>
              <w:bottom w:val="single" w:sz="4" w:space="0" w:color="auto"/>
            </w:tcBorders>
          </w:tcPr>
          <w:p w:rsidR="0018722C">
            <w:pPr>
              <w:pStyle w:val="a7"/>
              <w:topLinePunct/>
              <w:ind w:leftChars="0" w:left="0" w:rightChars="0" w:right="0" w:firstLineChars="0" w:firstLine="0"/>
              <w:spacing w:line="240" w:lineRule="atLeast"/>
            </w:pPr>
            <w:r>
              <w:t>制定教学目标的依据</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2113" w:type="pct"/>
            <w:vAlign w:val="center"/>
            <w:tcBorders>
              <w:bottom w:val="single" w:sz="4" w:space="0" w:color="auto"/>
            </w:tcBorders>
          </w:tcPr>
          <w:p w:rsidR="0018722C">
            <w:pPr>
              <w:pStyle w:val="a7"/>
              <w:topLinePunct/>
              <w:ind w:leftChars="0" w:left="0" w:rightChars="0" w:right="0" w:firstLineChars="0" w:firstLine="0"/>
              <w:spacing w:line="240" w:lineRule="atLeast"/>
            </w:pPr>
            <w:r>
              <w:t>落实课堂教学目标时首先关注的是</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755" w:type="pct"/>
            <w:vAlign w:val="center"/>
          </w:tcPr>
          <w:p w:rsidR="0018722C">
            <w:pPr>
              <w:pStyle w:val="ac"/>
              <w:topLinePunct/>
              <w:ind w:leftChars="0" w:left="0" w:rightChars="0" w:right="0" w:firstLineChars="0" w:firstLine="0"/>
              <w:spacing w:line="240" w:lineRule="atLeast"/>
            </w:pPr>
            <w:r>
              <w:t>依据学生的知识基础与经验</w:t>
            </w:r>
          </w:p>
        </w:tc>
        <w:tc>
          <w:tcPr>
            <w:tcW w:w="587" w:type="pct"/>
            <w:vAlign w:val="center"/>
          </w:tcPr>
          <w:p w:rsidR="0018722C">
            <w:pPr>
              <w:pStyle w:val="affff9"/>
              <w:topLinePunct/>
              <w:ind w:leftChars="0" w:left="0" w:rightChars="0" w:right="0" w:firstLineChars="0" w:firstLine="0"/>
              <w:spacing w:line="240" w:lineRule="atLeast"/>
            </w:pPr>
            <w:r>
              <w:t>49.1%</w:t>
            </w:r>
          </w:p>
        </w:tc>
        <w:tc>
          <w:tcPr>
            <w:tcW w:w="2113" w:type="pct"/>
            <w:vAlign w:val="center"/>
          </w:tcPr>
          <w:p w:rsidR="0018722C">
            <w:pPr>
              <w:pStyle w:val="a5"/>
              <w:topLinePunct/>
              <w:ind w:leftChars="0" w:left="0" w:rightChars="0" w:right="0" w:firstLineChars="0" w:firstLine="0"/>
              <w:spacing w:line="240" w:lineRule="atLeast"/>
            </w:pPr>
            <w:r>
              <w:t>科学基础知识与技能目标</w:t>
            </w:r>
          </w:p>
        </w:tc>
        <w:tc>
          <w:tcPr>
            <w:tcW w:w="546" w:type="pct"/>
            <w:vAlign w:val="center"/>
          </w:tcPr>
          <w:p w:rsidR="0018722C">
            <w:pPr>
              <w:pStyle w:val="affff9"/>
              <w:topLinePunct/>
              <w:ind w:leftChars="0" w:left="0" w:rightChars="0" w:right="0" w:firstLineChars="0" w:firstLine="0"/>
              <w:spacing w:line="240" w:lineRule="atLeast"/>
            </w:pPr>
            <w:r>
              <w:t>67.1%</w:t>
            </w:r>
          </w:p>
        </w:tc>
      </w:tr>
      <w:tr>
        <w:tc>
          <w:tcPr>
            <w:tcW w:w="1755" w:type="pct"/>
            <w:vAlign w:val="center"/>
          </w:tcPr>
          <w:p w:rsidR="0018722C">
            <w:pPr>
              <w:pStyle w:val="ac"/>
              <w:topLinePunct/>
              <w:ind w:leftChars="0" w:left="0" w:rightChars="0" w:right="0" w:firstLineChars="0" w:firstLine="0"/>
              <w:spacing w:line="240" w:lineRule="atLeast"/>
            </w:pPr>
            <w:r>
              <w:t>根据课程标准规定的目标</w:t>
            </w:r>
          </w:p>
        </w:tc>
        <w:tc>
          <w:tcPr>
            <w:tcW w:w="587" w:type="pct"/>
            <w:vAlign w:val="center"/>
          </w:tcPr>
          <w:p w:rsidR="0018722C">
            <w:pPr>
              <w:pStyle w:val="affff9"/>
              <w:topLinePunct/>
              <w:ind w:leftChars="0" w:left="0" w:rightChars="0" w:right="0" w:firstLineChars="0" w:firstLine="0"/>
              <w:spacing w:line="240" w:lineRule="atLeast"/>
            </w:pPr>
            <w:r>
              <w:t>44.5%</w:t>
            </w:r>
          </w:p>
        </w:tc>
        <w:tc>
          <w:tcPr>
            <w:tcW w:w="2113" w:type="pct"/>
            <w:vAlign w:val="center"/>
          </w:tcPr>
          <w:p w:rsidR="0018722C">
            <w:pPr>
              <w:pStyle w:val="a5"/>
              <w:topLinePunct/>
              <w:ind w:leftChars="0" w:left="0" w:rightChars="0" w:right="0" w:firstLineChars="0" w:firstLine="0"/>
              <w:spacing w:line="240" w:lineRule="atLeast"/>
            </w:pPr>
            <w:r>
              <w:t>科学探究</w:t>
            </w:r>
            <w:r>
              <w:t>（</w:t>
            </w:r>
            <w:r>
              <w:t>过程、方法与能力</w:t>
            </w:r>
            <w:r>
              <w:t>）</w:t>
            </w:r>
          </w:p>
        </w:tc>
        <w:tc>
          <w:tcPr>
            <w:tcW w:w="546" w:type="pct"/>
            <w:vAlign w:val="center"/>
          </w:tcPr>
          <w:p w:rsidR="0018722C">
            <w:pPr>
              <w:pStyle w:val="affff9"/>
              <w:topLinePunct/>
              <w:ind w:leftChars="0" w:left="0" w:rightChars="0" w:right="0" w:firstLineChars="0" w:firstLine="0"/>
              <w:spacing w:line="240" w:lineRule="atLeast"/>
            </w:pPr>
            <w:r>
              <w:t>15.6%</w:t>
            </w:r>
          </w:p>
        </w:tc>
      </w:tr>
      <w:tr>
        <w:tc>
          <w:tcPr>
            <w:tcW w:w="1755" w:type="pct"/>
            <w:vAlign w:val="center"/>
          </w:tcPr>
          <w:p w:rsidR="0018722C">
            <w:pPr>
              <w:pStyle w:val="ac"/>
              <w:topLinePunct/>
              <w:ind w:leftChars="0" w:left="0" w:rightChars="0" w:right="0" w:firstLineChars="0" w:firstLine="0"/>
              <w:spacing w:line="240" w:lineRule="atLeast"/>
            </w:pPr>
            <w:r>
              <w:t>分析教材上的教学内容</w:t>
            </w:r>
          </w:p>
        </w:tc>
        <w:tc>
          <w:tcPr>
            <w:tcW w:w="587" w:type="pct"/>
            <w:vAlign w:val="center"/>
          </w:tcPr>
          <w:p w:rsidR="0018722C">
            <w:pPr>
              <w:pStyle w:val="affff9"/>
              <w:topLinePunct/>
              <w:ind w:leftChars="0" w:left="0" w:rightChars="0" w:right="0" w:firstLineChars="0" w:firstLine="0"/>
              <w:spacing w:line="240" w:lineRule="atLeast"/>
            </w:pPr>
            <w:r>
              <w:t>35.3%</w:t>
            </w:r>
          </w:p>
        </w:tc>
        <w:tc>
          <w:tcPr>
            <w:tcW w:w="2113" w:type="pct"/>
            <w:vAlign w:val="center"/>
          </w:tcPr>
          <w:p w:rsidR="0018722C">
            <w:pPr>
              <w:pStyle w:val="a5"/>
              <w:topLinePunct/>
              <w:ind w:leftChars="0" w:left="0" w:rightChars="0" w:right="0" w:firstLineChars="0" w:firstLine="0"/>
              <w:spacing w:line="240" w:lineRule="atLeast"/>
            </w:pPr>
            <w:r>
              <w:t>科学态度、情感与价值观</w:t>
            </w:r>
          </w:p>
        </w:tc>
        <w:tc>
          <w:tcPr>
            <w:tcW w:w="546" w:type="pct"/>
            <w:vAlign w:val="center"/>
          </w:tcPr>
          <w:p w:rsidR="0018722C">
            <w:pPr>
              <w:pStyle w:val="affff9"/>
              <w:topLinePunct/>
              <w:ind w:leftChars="0" w:left="0" w:rightChars="0" w:right="0" w:firstLineChars="0" w:firstLine="0"/>
              <w:spacing w:line="240" w:lineRule="atLeast"/>
            </w:pPr>
            <w:r>
              <w:t>13.8%</w:t>
            </w:r>
          </w:p>
        </w:tc>
      </w:tr>
      <w:tr>
        <w:tc>
          <w:tcPr>
            <w:tcW w:w="1755" w:type="pct"/>
            <w:vAlign w:val="center"/>
            <w:tcBorders>
              <w:top w:val="single" w:sz="4" w:space="0" w:color="auto"/>
            </w:tcBorders>
          </w:tcPr>
          <w:p w:rsidR="0018722C">
            <w:pPr>
              <w:pStyle w:val="ac"/>
              <w:topLinePunct/>
              <w:ind w:leftChars="0" w:left="0" w:rightChars="0" w:right="0" w:firstLineChars="0" w:firstLine="0"/>
              <w:spacing w:line="240" w:lineRule="atLeast"/>
            </w:pPr>
            <w:r>
              <w:t>依据教参定好的教学目标</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p>
        </w:tc>
        <w:tc>
          <w:tcPr>
            <w:tcW w:w="2113" w:type="pct"/>
            <w:vAlign w:val="center"/>
            <w:tcBorders>
              <w:top w:val="single" w:sz="4" w:space="0" w:color="auto"/>
            </w:tcBorders>
          </w:tcPr>
          <w:p w:rsidR="0018722C">
            <w:pPr>
              <w:pStyle w:val="aff1"/>
              <w:topLinePunct/>
              <w:ind w:leftChars="0" w:left="0" w:rightChars="0" w:right="0" w:firstLineChars="0" w:firstLine="0"/>
              <w:spacing w:line="240" w:lineRule="atLeast"/>
            </w:pPr>
            <w:r>
              <w:t>科学、技术与社会的关系</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r>
    </w:tbl>
    <w:p w:rsidR="0018722C">
      <w:pPr>
        <w:topLinePunct/>
        <w:pStyle w:val="affa"/>
      </w:pPr>
    </w:p>
    <w:p w:rsidR="0018722C">
      <w:pPr>
        <w:topLinePunct/>
      </w:pPr>
      <w:r>
        <w:t>从</w:t>
      </w:r>
      <w:r>
        <w:t>表</w:t>
      </w:r>
      <w:r>
        <w:rPr>
          <w:rFonts w:ascii="Times New Roman" w:eastAsia="宋体"/>
        </w:rPr>
        <w:t>7-11</w:t>
      </w:r>
      <w:r>
        <w:t>可看到，科学教师在制定教学目标时主要依据学生的知识基础与</w:t>
      </w:r>
      <w:r>
        <w:t>经验，课程标准规定的目标，分析教材上的教学内容，只有少数教师是依据教参定好的现成的教学目标。</w:t>
      </w:r>
      <w:r>
        <w:rPr>
          <w:rFonts w:ascii="Times New Roman" w:eastAsia="宋体"/>
        </w:rPr>
        <w:t>67.1%</w:t>
      </w:r>
      <w:r>
        <w:t>的教师在落实课堂教学目标时首先关注知识与技</w:t>
      </w:r>
      <w:r>
        <w:t>能目标，这与长期以来考试评价的导向作用有关。只有</w:t>
      </w:r>
      <w:r>
        <w:rPr>
          <w:rFonts w:ascii="Times New Roman" w:eastAsia="宋体"/>
        </w:rPr>
        <w:t>15</w:t>
      </w:r>
      <w:r>
        <w:rPr>
          <w:rFonts w:ascii="Times New Roman" w:eastAsia="宋体"/>
        </w:rPr>
        <w:t>.</w:t>
      </w:r>
      <w:r>
        <w:rPr>
          <w:rFonts w:ascii="Times New Roman" w:eastAsia="宋体"/>
        </w:rPr>
        <w:t>6%</w:t>
      </w:r>
      <w:r>
        <w:t>和</w:t>
      </w:r>
      <w:r>
        <w:rPr>
          <w:rFonts w:ascii="Times New Roman" w:eastAsia="宋体"/>
        </w:rPr>
        <w:t>13.8%</w:t>
      </w:r>
      <w:r>
        <w:t>的教师在</w:t>
      </w:r>
      <w:r>
        <w:t>教学中首先关注科学探究</w:t>
      </w:r>
      <w:r>
        <w:t>（</w:t>
      </w:r>
      <w:r>
        <w:t>过程、方法与能力</w:t>
      </w:r>
      <w:r>
        <w:t>）</w:t>
      </w:r>
      <w:r>
        <w:t>，科学态度、情感与价值观。</w:t>
      </w:r>
      <w:r>
        <w:rPr>
          <w:rFonts w:ascii="Times New Roman" w:eastAsia="宋体"/>
        </w:rPr>
        <w:t>2.9%</w:t>
      </w:r>
      <w:r>
        <w:t>的教师首先关注科学、技术与社会的关系。知识是载体，在掌握知识的同时，应</w:t>
      </w:r>
      <w:r>
        <w:t>注重科学方法的掌握、能力的培养，态度、情感与价值观的培养等，这是科学课程所倡导的理念。</w:t>
      </w:r>
    </w:p>
    <w:p w:rsidR="0018722C">
      <w:pPr>
        <w:pStyle w:val="4"/>
        <w:topLinePunct/>
        <w:ind w:left="200" w:hangingChars="200" w:hanging="200"/>
      </w:pPr>
      <w:r>
        <w:t>（</w:t>
      </w:r>
      <w:r>
        <w:t>二</w:t>
      </w:r>
      <w:r>
        <w:t>）</w:t>
      </w:r>
      <w:r>
        <w:t>教学内容的调整与补充</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w:t>
      </w:r>
      <w:r>
        <w:t xml:space="preserve">  </w:t>
      </w:r>
      <w:r w:rsidRPr="00DB64CE">
        <w:rPr>
          <w:kern w:val="2"/>
          <w:szCs w:val="22"/>
          <w:rFonts w:ascii="Times New Roman" w:eastAsia="Times New Roman" w:cstheme="minorBidi" w:hAnsiTheme="minorHAnsi"/>
          <w:b/>
          <w:sz w:val="21"/>
        </w:rPr>
        <w:t>-12</w:t>
      </w:r>
      <w:r>
        <w:rPr>
          <w:kern w:val="2"/>
          <w:szCs w:val="22"/>
          <w:rFonts w:cstheme="minorBidi" w:hAnsiTheme="minorHAnsi" w:eastAsiaTheme="minorHAnsi" w:asciiTheme="minorHAnsi"/>
          <w:b/>
          <w:w w:val="95"/>
          <w:sz w:val="21"/>
        </w:rPr>
        <w:t>教学内容的调整</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91"/>
        <w:gridCol w:w="1013"/>
        <w:gridCol w:w="3060"/>
        <w:gridCol w:w="1067"/>
      </w:tblGrid>
      <w:tr>
        <w:trPr>
          <w:tblHeader/>
        </w:trPr>
        <w:tc>
          <w:tcPr>
            <w:tcW w:w="1878" w:type="pct"/>
            <w:vAlign w:val="center"/>
            <w:tcBorders>
              <w:bottom w:val="single" w:sz="4" w:space="0" w:color="auto"/>
            </w:tcBorders>
          </w:tcPr>
          <w:p w:rsidR="0018722C">
            <w:pPr>
              <w:pStyle w:val="a7"/>
              <w:topLinePunct/>
              <w:ind w:leftChars="0" w:left="0" w:rightChars="0" w:right="0" w:firstLineChars="0" w:firstLine="0"/>
              <w:spacing w:line="240" w:lineRule="atLeast"/>
            </w:pPr>
            <w:r>
              <w:t>跨越节或单元的教学内容调整</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859" w:type="pct"/>
            <w:vAlign w:val="center"/>
            <w:tcBorders>
              <w:bottom w:val="single" w:sz="4" w:space="0" w:color="auto"/>
            </w:tcBorders>
          </w:tcPr>
          <w:p w:rsidR="0018722C">
            <w:pPr>
              <w:pStyle w:val="a7"/>
              <w:topLinePunct/>
              <w:ind w:leftChars="0" w:left="0" w:rightChars="0" w:right="0" w:firstLineChars="0" w:firstLine="0"/>
              <w:spacing w:line="240" w:lineRule="atLeast"/>
            </w:pPr>
            <w:r>
              <w:t>单元中教学模块的调整</w:t>
            </w:r>
          </w:p>
        </w:tc>
        <w:tc>
          <w:tcPr>
            <w:tcW w:w="64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878" w:type="pct"/>
            <w:vAlign w:val="center"/>
          </w:tcPr>
          <w:p w:rsidR="0018722C">
            <w:pPr>
              <w:pStyle w:val="ac"/>
              <w:topLinePunct/>
              <w:ind w:leftChars="0" w:left="0" w:rightChars="0" w:right="0" w:firstLineChars="0" w:firstLine="0"/>
              <w:spacing w:line="240" w:lineRule="atLeast"/>
            </w:pPr>
            <w:r>
              <w:t>有</w:t>
            </w:r>
          </w:p>
        </w:tc>
        <w:tc>
          <w:tcPr>
            <w:tcW w:w="615" w:type="pct"/>
            <w:vAlign w:val="center"/>
          </w:tcPr>
          <w:p w:rsidR="0018722C">
            <w:pPr>
              <w:pStyle w:val="affff9"/>
              <w:topLinePunct/>
              <w:ind w:leftChars="0" w:left="0" w:rightChars="0" w:right="0" w:firstLineChars="0" w:firstLine="0"/>
              <w:spacing w:line="240" w:lineRule="atLeast"/>
            </w:pPr>
            <w:r>
              <w:t>87.3%</w:t>
            </w:r>
          </w:p>
        </w:tc>
        <w:tc>
          <w:tcPr>
            <w:tcW w:w="1859" w:type="pct"/>
            <w:vAlign w:val="center"/>
          </w:tcPr>
          <w:p w:rsidR="0018722C">
            <w:pPr>
              <w:pStyle w:val="a5"/>
              <w:topLinePunct/>
              <w:ind w:leftChars="0" w:left="0" w:rightChars="0" w:right="0" w:firstLineChars="0" w:firstLine="0"/>
              <w:spacing w:line="240" w:lineRule="atLeast"/>
            </w:pPr>
            <w:r>
              <w:t>有</w:t>
            </w:r>
          </w:p>
        </w:tc>
        <w:tc>
          <w:tcPr>
            <w:tcW w:w="648" w:type="pct"/>
            <w:vAlign w:val="center"/>
          </w:tcPr>
          <w:p w:rsidR="0018722C">
            <w:pPr>
              <w:pStyle w:val="affff9"/>
              <w:topLinePunct/>
              <w:ind w:leftChars="0" w:left="0" w:rightChars="0" w:right="0" w:firstLineChars="0" w:firstLine="0"/>
              <w:spacing w:line="240" w:lineRule="atLeast"/>
            </w:pPr>
            <w:r>
              <w:t>95.4%</w:t>
            </w:r>
          </w:p>
        </w:tc>
      </w:tr>
      <w:tr>
        <w:tc>
          <w:tcPr>
            <w:tcW w:w="1878" w:type="pct"/>
            <w:vAlign w:val="center"/>
          </w:tcPr>
          <w:p w:rsidR="0018722C">
            <w:pPr>
              <w:pStyle w:val="ac"/>
              <w:topLinePunct/>
              <w:ind w:leftChars="0" w:left="0" w:rightChars="0" w:right="0" w:firstLineChars="0" w:firstLine="0"/>
              <w:spacing w:line="240" w:lineRule="atLeast"/>
            </w:pPr>
            <w:r>
              <w:t>没有</w:t>
            </w:r>
          </w:p>
        </w:tc>
        <w:tc>
          <w:tcPr>
            <w:tcW w:w="615" w:type="pct"/>
            <w:vAlign w:val="center"/>
          </w:tcPr>
          <w:p w:rsidR="0018722C">
            <w:pPr>
              <w:pStyle w:val="affff9"/>
              <w:topLinePunct/>
              <w:ind w:leftChars="0" w:left="0" w:rightChars="0" w:right="0" w:firstLineChars="0" w:firstLine="0"/>
              <w:spacing w:line="240" w:lineRule="atLeast"/>
            </w:pPr>
            <w:r>
              <w:t>12.7%</w:t>
            </w:r>
          </w:p>
        </w:tc>
        <w:tc>
          <w:tcPr>
            <w:tcW w:w="1859" w:type="pct"/>
            <w:vAlign w:val="center"/>
          </w:tcPr>
          <w:p w:rsidR="0018722C">
            <w:pPr>
              <w:pStyle w:val="a5"/>
              <w:topLinePunct/>
              <w:ind w:leftChars="0" w:left="0" w:rightChars="0" w:right="0" w:firstLineChars="0" w:firstLine="0"/>
              <w:spacing w:line="240" w:lineRule="atLeast"/>
            </w:pPr>
            <w:r>
              <w:t>没有</w:t>
            </w:r>
          </w:p>
        </w:tc>
        <w:tc>
          <w:tcPr>
            <w:tcW w:w="648" w:type="pct"/>
            <w:vAlign w:val="center"/>
          </w:tcPr>
          <w:p w:rsidR="0018722C">
            <w:pPr>
              <w:pStyle w:val="affff9"/>
              <w:topLinePunct/>
              <w:ind w:leftChars="0" w:left="0" w:rightChars="0" w:right="0" w:firstLineChars="0" w:firstLine="0"/>
              <w:spacing w:line="240" w:lineRule="atLeast"/>
            </w:pPr>
            <w:r>
              <w:t>4.6%</w:t>
            </w:r>
          </w:p>
        </w:tc>
      </w:tr>
      <w:tr>
        <w:tc>
          <w:tcPr>
            <w:tcW w:w="1878" w:type="pct"/>
            <w:vAlign w:val="center"/>
          </w:tcPr>
          <w:p w:rsidR="0018722C">
            <w:pPr>
              <w:pStyle w:val="ac"/>
              <w:topLinePunct/>
              <w:ind w:leftChars="0" w:left="0" w:rightChars="0" w:right="0" w:firstLineChars="0" w:firstLine="0"/>
              <w:spacing w:line="240" w:lineRule="atLeast"/>
            </w:pPr>
            <w:r>
              <w:t>单元内教学内容调整的频率</w:t>
            </w:r>
          </w:p>
        </w:tc>
        <w:tc>
          <w:tcPr>
            <w:tcW w:w="615" w:type="pct"/>
            <w:vAlign w:val="center"/>
          </w:tcPr>
          <w:p w:rsidR="0018722C">
            <w:pPr>
              <w:pStyle w:val="a5"/>
              <w:topLinePunct/>
              <w:ind w:leftChars="0" w:left="0" w:rightChars="0" w:right="0" w:firstLineChars="0" w:firstLine="0"/>
              <w:spacing w:line="240" w:lineRule="atLeast"/>
            </w:pPr>
            <w:r>
              <w:t>百分比</w:t>
            </w:r>
          </w:p>
        </w:tc>
        <w:tc>
          <w:tcPr>
            <w:tcW w:w="1859" w:type="pct"/>
            <w:vAlign w:val="center"/>
          </w:tcPr>
          <w:p w:rsidR="0018722C">
            <w:pPr>
              <w:pStyle w:val="a5"/>
              <w:topLinePunct/>
              <w:ind w:leftChars="0" w:left="0" w:rightChars="0" w:right="0" w:firstLineChars="0" w:firstLine="0"/>
              <w:spacing w:line="240" w:lineRule="atLeast"/>
            </w:pPr>
            <w:r>
              <w:t>做出内容顺序调整的依据</w:t>
            </w:r>
          </w:p>
        </w:tc>
        <w:tc>
          <w:tcPr>
            <w:tcW w:w="648" w:type="pct"/>
            <w:vAlign w:val="center"/>
          </w:tcPr>
          <w:p w:rsidR="0018722C">
            <w:pPr>
              <w:pStyle w:val="ad"/>
              <w:topLinePunct/>
              <w:ind w:leftChars="0" w:left="0" w:rightChars="0" w:right="0" w:firstLineChars="0" w:firstLine="0"/>
              <w:spacing w:line="240" w:lineRule="atLeast"/>
            </w:pPr>
            <w:r>
              <w:t>百分比</w:t>
            </w:r>
          </w:p>
        </w:tc>
      </w:tr>
      <w:tr>
        <w:tc>
          <w:tcPr>
            <w:tcW w:w="1878" w:type="pct"/>
            <w:vAlign w:val="center"/>
          </w:tcPr>
          <w:p w:rsidR="0018722C">
            <w:pPr>
              <w:pStyle w:val="ac"/>
              <w:topLinePunct/>
              <w:ind w:leftChars="0" w:left="0" w:rightChars="0" w:right="0" w:firstLineChars="0" w:firstLine="0"/>
              <w:spacing w:line="240" w:lineRule="atLeast"/>
            </w:pPr>
            <w:r>
              <w:t>偶尔</w:t>
            </w:r>
          </w:p>
        </w:tc>
        <w:tc>
          <w:tcPr>
            <w:tcW w:w="615" w:type="pct"/>
            <w:vAlign w:val="center"/>
          </w:tcPr>
          <w:p w:rsidR="0018722C">
            <w:pPr>
              <w:pStyle w:val="affff9"/>
              <w:topLinePunct/>
              <w:ind w:leftChars="0" w:left="0" w:rightChars="0" w:right="0" w:firstLineChars="0" w:firstLine="0"/>
              <w:spacing w:line="240" w:lineRule="atLeast"/>
            </w:pPr>
            <w:r>
              <w:t>28.8%</w:t>
            </w:r>
          </w:p>
        </w:tc>
        <w:tc>
          <w:tcPr>
            <w:tcW w:w="1859" w:type="pct"/>
            <w:vAlign w:val="center"/>
          </w:tcPr>
          <w:p w:rsidR="0018722C">
            <w:pPr>
              <w:pStyle w:val="a5"/>
              <w:topLinePunct/>
              <w:ind w:leftChars="0" w:left="0" w:rightChars="0" w:right="0" w:firstLineChars="0" w:firstLine="0"/>
              <w:spacing w:line="240" w:lineRule="atLeast"/>
            </w:pPr>
            <w:r>
              <w:t>依据学生的已有基础和思维</w:t>
            </w:r>
          </w:p>
        </w:tc>
        <w:tc>
          <w:tcPr>
            <w:tcW w:w="648" w:type="pct"/>
            <w:vAlign w:val="center"/>
          </w:tcPr>
          <w:p w:rsidR="0018722C">
            <w:pPr>
              <w:pStyle w:val="affff9"/>
              <w:topLinePunct/>
              <w:ind w:leftChars="0" w:left="0" w:rightChars="0" w:right="0" w:firstLineChars="0" w:firstLine="0"/>
              <w:spacing w:line="240" w:lineRule="atLeast"/>
            </w:pPr>
            <w:r>
              <w:t>42.3%</w:t>
            </w:r>
          </w:p>
        </w:tc>
      </w:tr>
      <w:tr>
        <w:tc>
          <w:tcPr>
            <w:tcW w:w="1878" w:type="pct"/>
            <w:vAlign w:val="center"/>
          </w:tcPr>
          <w:p w:rsidR="0018722C">
            <w:pPr>
              <w:pStyle w:val="ac"/>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1859" w:type="pct"/>
            <w:vAlign w:val="center"/>
          </w:tcPr>
          <w:p w:rsidR="0018722C">
            <w:pPr>
              <w:pStyle w:val="a5"/>
              <w:topLinePunct/>
              <w:ind w:leftChars="0" w:left="0" w:rightChars="0" w:right="0" w:firstLineChars="0" w:firstLine="0"/>
              <w:spacing w:line="240" w:lineRule="atLeast"/>
            </w:pPr>
            <w:r>
              <w:t>特点</w:t>
            </w:r>
          </w:p>
        </w:tc>
        <w:tc>
          <w:tcPr>
            <w:tcW w:w="648" w:type="pct"/>
            <w:vAlign w:val="center"/>
          </w:tcPr>
          <w:p w:rsidR="0018722C">
            <w:pPr>
              <w:pStyle w:val="ad"/>
              <w:topLinePunct/>
              <w:ind w:leftChars="0" w:left="0" w:rightChars="0" w:right="0" w:firstLineChars="0" w:firstLine="0"/>
              <w:spacing w:line="240" w:lineRule="atLeast"/>
            </w:pPr>
          </w:p>
        </w:tc>
      </w:tr>
      <w:tr>
        <w:tc>
          <w:tcPr>
            <w:tcW w:w="1878" w:type="pct"/>
            <w:vAlign w:val="center"/>
          </w:tcPr>
          <w:p w:rsidR="0018722C">
            <w:pPr>
              <w:pStyle w:val="ac"/>
              <w:topLinePunct/>
              <w:ind w:leftChars="0" w:left="0" w:rightChars="0" w:right="0" w:firstLineChars="0" w:firstLine="0"/>
              <w:spacing w:line="240" w:lineRule="atLeast"/>
            </w:pPr>
            <w:r>
              <w:t>有时</w:t>
            </w:r>
          </w:p>
        </w:tc>
        <w:tc>
          <w:tcPr>
            <w:tcW w:w="615" w:type="pct"/>
            <w:vAlign w:val="center"/>
          </w:tcPr>
          <w:p w:rsidR="0018722C">
            <w:pPr>
              <w:pStyle w:val="affff9"/>
              <w:topLinePunct/>
              <w:ind w:leftChars="0" w:left="0" w:rightChars="0" w:right="0" w:firstLineChars="0" w:firstLine="0"/>
              <w:spacing w:line="240" w:lineRule="atLeast"/>
            </w:pPr>
            <w:r>
              <w:t>66.5%</w:t>
            </w:r>
          </w:p>
        </w:tc>
        <w:tc>
          <w:tcPr>
            <w:tcW w:w="1859" w:type="pct"/>
            <w:vAlign w:val="center"/>
          </w:tcPr>
          <w:p w:rsidR="0018722C">
            <w:pPr>
              <w:pStyle w:val="a5"/>
              <w:topLinePunct/>
              <w:ind w:leftChars="0" w:left="0" w:rightChars="0" w:right="0" w:firstLineChars="0" w:firstLine="0"/>
              <w:spacing w:line="240" w:lineRule="atLeast"/>
            </w:pPr>
            <w:r>
              <w:t>依据教学内容由简单到复杂，</w:t>
            </w:r>
          </w:p>
        </w:tc>
        <w:tc>
          <w:tcPr>
            <w:tcW w:w="648" w:type="pct"/>
            <w:vAlign w:val="center"/>
          </w:tcPr>
          <w:p w:rsidR="0018722C">
            <w:pPr>
              <w:pStyle w:val="affff9"/>
              <w:topLinePunct/>
              <w:ind w:leftChars="0" w:left="0" w:rightChars="0" w:right="0" w:firstLineChars="0" w:firstLine="0"/>
              <w:spacing w:line="240" w:lineRule="atLeast"/>
            </w:pPr>
            <w:r>
              <w:t>39.3%</w:t>
            </w:r>
          </w:p>
        </w:tc>
      </w:tr>
      <w:tr>
        <w:tc>
          <w:tcPr>
            <w:tcW w:w="1878" w:type="pct"/>
            <w:vAlign w:val="center"/>
          </w:tcPr>
          <w:p w:rsidR="0018722C">
            <w:pPr>
              <w:pStyle w:val="ac"/>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1859" w:type="pct"/>
            <w:vAlign w:val="center"/>
          </w:tcPr>
          <w:p w:rsidR="0018722C">
            <w:pPr>
              <w:pStyle w:val="a5"/>
              <w:topLinePunct/>
              <w:ind w:leftChars="0" w:left="0" w:rightChars="0" w:right="0" w:firstLineChars="0" w:firstLine="0"/>
              <w:spacing w:line="240" w:lineRule="atLeast"/>
            </w:pPr>
            <w:r>
              <w:t>由具体到抽象，由一般到特殊</w:t>
            </w:r>
          </w:p>
        </w:tc>
        <w:tc>
          <w:tcPr>
            <w:tcW w:w="648" w:type="pct"/>
            <w:vAlign w:val="center"/>
          </w:tcPr>
          <w:p w:rsidR="0018722C">
            <w:pPr>
              <w:pStyle w:val="ad"/>
              <w:topLinePunct/>
              <w:ind w:leftChars="0" w:left="0" w:rightChars="0" w:right="0" w:firstLineChars="0" w:firstLine="0"/>
              <w:spacing w:line="240" w:lineRule="atLeast"/>
            </w:pPr>
          </w:p>
        </w:tc>
      </w:tr>
      <w:tr>
        <w:tc>
          <w:tcPr>
            <w:tcW w:w="1878" w:type="pct"/>
            <w:vAlign w:val="center"/>
          </w:tcPr>
          <w:p w:rsidR="0018722C">
            <w:pPr>
              <w:pStyle w:val="ac"/>
              <w:topLinePunct/>
              <w:ind w:leftChars="0" w:left="0" w:rightChars="0" w:right="0" w:firstLineChars="0" w:firstLine="0"/>
              <w:spacing w:line="240" w:lineRule="atLeast"/>
            </w:pPr>
          </w:p>
        </w:tc>
        <w:tc>
          <w:tcPr>
            <w:tcW w:w="615" w:type="pct"/>
            <w:vAlign w:val="center"/>
          </w:tcPr>
          <w:p w:rsidR="0018722C">
            <w:pPr>
              <w:pStyle w:val="a5"/>
              <w:topLinePunct/>
              <w:ind w:leftChars="0" w:left="0" w:rightChars="0" w:right="0" w:firstLineChars="0" w:firstLine="0"/>
              <w:spacing w:line="240" w:lineRule="atLeast"/>
            </w:pPr>
          </w:p>
        </w:tc>
        <w:tc>
          <w:tcPr>
            <w:tcW w:w="1859" w:type="pct"/>
            <w:vAlign w:val="center"/>
          </w:tcPr>
          <w:p w:rsidR="0018722C">
            <w:pPr>
              <w:pStyle w:val="a5"/>
              <w:topLinePunct/>
              <w:ind w:leftChars="0" w:left="0" w:rightChars="0" w:right="0" w:firstLineChars="0" w:firstLine="0"/>
              <w:spacing w:line="240" w:lineRule="atLeast"/>
            </w:pPr>
            <w:r>
              <w:t>等逻辑顺序</w:t>
            </w:r>
          </w:p>
        </w:tc>
        <w:tc>
          <w:tcPr>
            <w:tcW w:w="648" w:type="pct"/>
            <w:vAlign w:val="center"/>
          </w:tcPr>
          <w:p w:rsidR="0018722C">
            <w:pPr>
              <w:pStyle w:val="ad"/>
              <w:topLinePunct/>
              <w:ind w:leftChars="0" w:left="0" w:rightChars="0" w:right="0" w:firstLineChars="0" w:firstLine="0"/>
              <w:spacing w:line="240" w:lineRule="atLeast"/>
            </w:pPr>
          </w:p>
        </w:tc>
      </w:tr>
      <w:tr>
        <w:tc>
          <w:tcPr>
            <w:tcW w:w="1878" w:type="pct"/>
            <w:vAlign w:val="center"/>
            <w:tcBorders>
              <w:top w:val="single" w:sz="4" w:space="0" w:color="auto"/>
            </w:tcBorders>
          </w:tcPr>
          <w:p w:rsidR="0018722C">
            <w:pPr>
              <w:pStyle w:val="ac"/>
              <w:topLinePunct/>
              <w:ind w:leftChars="0" w:left="0" w:rightChars="0" w:right="0" w:firstLineChars="0" w:firstLine="0"/>
              <w:spacing w:line="240" w:lineRule="atLeast"/>
            </w:pPr>
            <w:r>
              <w:t>经常</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1859" w:type="pct"/>
            <w:vAlign w:val="center"/>
            <w:tcBorders>
              <w:top w:val="single" w:sz="4" w:space="0" w:color="auto"/>
            </w:tcBorders>
          </w:tcPr>
          <w:p w:rsidR="0018722C">
            <w:pPr>
              <w:pStyle w:val="aff1"/>
              <w:topLinePunct/>
              <w:ind w:leftChars="0" w:left="0" w:rightChars="0" w:right="0" w:firstLineChars="0" w:firstLine="0"/>
              <w:spacing w:line="240" w:lineRule="atLeast"/>
            </w:pPr>
            <w:r>
              <w:t>以上二者兼有</w:t>
            </w:r>
          </w:p>
        </w:tc>
        <w:tc>
          <w:tcPr>
            <w:tcW w:w="648" w:type="pct"/>
            <w:vAlign w:val="center"/>
            <w:tcBorders>
              <w:top w:val="single" w:sz="4" w:space="0" w:color="auto"/>
            </w:tcBorders>
          </w:tcPr>
          <w:p w:rsidR="0018722C">
            <w:pPr>
              <w:pStyle w:val="affff9"/>
              <w:topLinePunct/>
              <w:ind w:leftChars="0" w:left="0" w:rightChars="0" w:right="0" w:firstLineChars="0" w:firstLine="0"/>
              <w:spacing w:line="240" w:lineRule="atLeast"/>
            </w:pPr>
            <w:r>
              <w:t>18.4%</w:t>
            </w:r>
          </w:p>
        </w:tc>
      </w:tr>
    </w:tbl>
    <w:p w:rsidR="0018722C">
      <w:pPr>
        <w:pStyle w:val="affa"/>
      </w:pPr>
    </w:p>
    <w:p w:rsidR="0018722C">
      <w:pPr>
        <w:topLinePunct/>
      </w:pPr>
      <w:r>
        <w:t>如</w:t>
      </w:r>
      <w:r>
        <w:t>表</w:t>
      </w:r>
      <w:r>
        <w:rPr>
          <w:rFonts w:ascii="Times New Roman" w:eastAsia="Times New Roman"/>
        </w:rPr>
        <w:t>7-12</w:t>
      </w:r>
      <w:r w:rsidR="001852F3">
        <w:rPr>
          <w:rFonts w:ascii="Times New Roman" w:eastAsia="Times New Roman"/>
        </w:rPr>
        <w:t xml:space="preserve"> </w:t>
      </w:r>
      <w:r>
        <w:t>所示：</w:t>
      </w:r>
      <w:r>
        <w:rPr>
          <w:rFonts w:ascii="Times New Roman" w:eastAsia="Times New Roman"/>
        </w:rPr>
        <w:t>87.3%</w:t>
      </w:r>
      <w:r>
        <w:t>的教师进行过跨越节或单元的教学内容调整，</w:t>
      </w:r>
      <w:r>
        <w:rPr>
          <w:rFonts w:ascii="Times New Roman" w:eastAsia="Times New Roman"/>
        </w:rPr>
        <w:t>95.4%</w:t>
      </w:r>
    </w:p>
    <w:p w:rsidR="0018722C">
      <w:pPr>
        <w:topLinePunct/>
      </w:pPr>
      <w:r>
        <w:t>的教师进行过单元中教学模块顺序的调整。由此看到，多数教师在教学中根据自己对教材内容的理解，对教学内容都进行过不同程度的调整。通过访谈了解到，</w:t>
      </w:r>
      <w:r w:rsidR="001852F3">
        <w:t xml:space="preserve">主要是对单元内教学内容顺序的调整。教学内容调整的频率：</w:t>
      </w:r>
      <w:r>
        <w:rPr>
          <w:rFonts w:ascii="Times New Roman" w:eastAsia="Times New Roman"/>
        </w:rPr>
        <w:t>66.5%</w:t>
      </w:r>
      <w:r>
        <w:t>的教师有时调整，</w:t>
      </w:r>
      <w:r>
        <w:rPr>
          <w:rFonts w:ascii="Times New Roman" w:eastAsia="Times New Roman"/>
        </w:rPr>
        <w:t>28.8%</w:t>
      </w:r>
      <w:r>
        <w:t>的教师偶尔调整。这一结果与访谈中了解到的情况基本一致，教师对教学内容的调整并不是经常的行为，是根据教学需要来进行。</w:t>
      </w:r>
      <w:r>
        <w:rPr>
          <w:rFonts w:ascii="Times New Roman" w:eastAsia="Times New Roman"/>
        </w:rPr>
        <w:t>42.3%</w:t>
      </w:r>
      <w:r>
        <w:t>的教师根</w:t>
      </w:r>
      <w:r>
        <w:t>据学生的已有基础和思维特点，</w:t>
      </w:r>
      <w:r>
        <w:rPr>
          <w:rFonts w:ascii="Times New Roman" w:eastAsia="Times New Roman"/>
        </w:rPr>
        <w:t>39.3%</w:t>
      </w:r>
      <w:r>
        <w:t>的教师根据由简单到复杂，由具体到抽象，</w:t>
      </w:r>
      <w:r w:rsidR="001852F3">
        <w:t xml:space="preserve">由一般到特殊等逻辑顺序对教学内容进行调整。</w:t>
      </w:r>
      <w:r>
        <w:rPr>
          <w:rFonts w:ascii="Times New Roman" w:eastAsia="Times New Roman"/>
        </w:rPr>
        <w:t>18.4%</w:t>
      </w:r>
      <w:r>
        <w:t>的教师依据上述两点进行教学内容的调整。</w:t>
      </w:r>
    </w:p>
    <w:p w:rsidR="0018722C">
      <w:pPr>
        <w:pStyle w:val="a8"/>
        <w:topLinePunct/>
      </w:pPr>
      <w:r>
        <w:rPr>
          <w:kern w:val="2"/>
          <w:sz w:val="21"/>
          <w:szCs w:val="22"/>
          <w:rFonts w:cstheme="minorBidi" w:hAnsiTheme="minorHAnsi" w:eastAsiaTheme="minorHAnsi" w:asciiTheme="minorHAnsi"/>
          <w:b/>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w:t>
      </w:r>
      <w:r>
        <w:t xml:space="preserve">  </w:t>
      </w:r>
      <w:r w:rsidRPr="00DB64CE">
        <w:rPr>
          <w:kern w:val="2"/>
          <w:szCs w:val="22"/>
          <w:rFonts w:ascii="Times New Roman" w:eastAsia="Times New Roman" w:cstheme="minorBidi" w:hAnsiTheme="minorHAnsi"/>
          <w:b/>
          <w:sz w:val="21"/>
        </w:rPr>
        <w:t>-13</w:t>
      </w:r>
      <w:r>
        <w:rPr>
          <w:kern w:val="2"/>
          <w:szCs w:val="22"/>
          <w:rFonts w:cstheme="minorBidi" w:hAnsiTheme="minorHAnsi" w:eastAsiaTheme="minorHAnsi" w:asciiTheme="minorHAnsi"/>
          <w:b/>
          <w:w w:val="95"/>
          <w:sz w:val="21"/>
        </w:rPr>
        <w:t>教学内容的补充</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03"/>
        <w:gridCol w:w="1002"/>
        <w:gridCol w:w="3623"/>
        <w:gridCol w:w="966"/>
      </w:tblGrid>
      <w:tr>
        <w:trPr>
          <w:tblHeader/>
        </w:trPr>
        <w:tc>
          <w:tcPr>
            <w:tcW w:w="1670" w:type="pct"/>
            <w:vAlign w:val="center"/>
            <w:tcBorders>
              <w:bottom w:val="single" w:sz="4" w:space="0" w:color="auto"/>
            </w:tcBorders>
          </w:tcPr>
          <w:p w:rsidR="0018722C">
            <w:pPr>
              <w:pStyle w:val="a7"/>
              <w:topLinePunct/>
              <w:ind w:leftChars="0" w:left="0" w:rightChars="0" w:right="0" w:firstLineChars="0" w:firstLine="0"/>
              <w:spacing w:line="240" w:lineRule="atLeast"/>
            </w:pPr>
            <w:r>
              <w:t>补充相关教学内容的频率</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2158" w:type="pct"/>
            <w:vAlign w:val="center"/>
            <w:tcBorders>
              <w:bottom w:val="single" w:sz="4" w:space="0" w:color="auto"/>
            </w:tcBorders>
          </w:tcPr>
          <w:p w:rsidR="0018722C">
            <w:pPr>
              <w:pStyle w:val="a7"/>
              <w:topLinePunct/>
              <w:ind w:leftChars="0" w:left="0" w:rightChars="0" w:right="0" w:firstLineChars="0" w:firstLine="0"/>
              <w:spacing w:line="240" w:lineRule="atLeast"/>
            </w:pPr>
            <w:r>
              <w:t>教学时补充的相关内容</w:t>
            </w:r>
          </w:p>
        </w:tc>
        <w:tc>
          <w:tcPr>
            <w:tcW w:w="57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670" w:type="pct"/>
            <w:vAlign w:val="center"/>
          </w:tcPr>
          <w:p w:rsidR="0018722C">
            <w:pPr>
              <w:pStyle w:val="ac"/>
              <w:topLinePunct/>
              <w:ind w:leftChars="0" w:left="0" w:rightChars="0" w:right="0" w:firstLineChars="0" w:firstLine="0"/>
              <w:spacing w:line="240" w:lineRule="atLeast"/>
            </w:pPr>
            <w:r>
              <w:t>偶尔</w:t>
            </w:r>
          </w:p>
        </w:tc>
        <w:tc>
          <w:tcPr>
            <w:tcW w:w="597" w:type="pct"/>
            <w:vAlign w:val="center"/>
          </w:tcPr>
          <w:p w:rsidR="0018722C">
            <w:pPr>
              <w:pStyle w:val="affff9"/>
              <w:topLinePunct/>
              <w:ind w:leftChars="0" w:left="0" w:rightChars="0" w:right="0" w:firstLineChars="0" w:firstLine="0"/>
              <w:spacing w:line="240" w:lineRule="atLeast"/>
            </w:pPr>
            <w:r>
              <w:t>6.5%</w:t>
            </w:r>
          </w:p>
        </w:tc>
        <w:tc>
          <w:tcPr>
            <w:tcW w:w="2158" w:type="pct"/>
            <w:vAlign w:val="center"/>
          </w:tcPr>
          <w:p w:rsidR="0018722C">
            <w:pPr>
              <w:pStyle w:val="a5"/>
              <w:topLinePunct/>
              <w:ind w:leftChars="0" w:left="0" w:rightChars="0" w:right="0" w:firstLineChars="0" w:firstLine="0"/>
              <w:spacing w:line="240" w:lineRule="atLeast"/>
            </w:pPr>
            <w:r>
              <w:t>相关的科学知识内容</w:t>
            </w:r>
          </w:p>
        </w:tc>
        <w:tc>
          <w:tcPr>
            <w:tcW w:w="575" w:type="pct"/>
            <w:vAlign w:val="center"/>
          </w:tcPr>
          <w:p w:rsidR="0018722C">
            <w:pPr>
              <w:pStyle w:val="affff9"/>
              <w:topLinePunct/>
              <w:ind w:leftChars="0" w:left="0" w:rightChars="0" w:right="0" w:firstLineChars="0" w:firstLine="0"/>
              <w:spacing w:line="240" w:lineRule="atLeast"/>
            </w:pPr>
            <w:r>
              <w:t>74%</w:t>
            </w:r>
          </w:p>
        </w:tc>
      </w:tr>
      <w:tr>
        <w:tc>
          <w:tcPr>
            <w:tcW w:w="1670" w:type="pct"/>
            <w:vAlign w:val="center"/>
          </w:tcPr>
          <w:p w:rsidR="0018722C">
            <w:pPr>
              <w:pStyle w:val="ac"/>
              <w:topLinePunct/>
              <w:ind w:leftChars="0" w:left="0" w:rightChars="0" w:right="0" w:firstLineChars="0" w:firstLine="0"/>
              <w:spacing w:line="240" w:lineRule="atLeast"/>
            </w:pPr>
            <w:r>
              <w:t>有时</w:t>
            </w:r>
          </w:p>
        </w:tc>
        <w:tc>
          <w:tcPr>
            <w:tcW w:w="597" w:type="pct"/>
            <w:vAlign w:val="center"/>
          </w:tcPr>
          <w:p w:rsidR="0018722C">
            <w:pPr>
              <w:pStyle w:val="affff9"/>
              <w:topLinePunct/>
              <w:ind w:leftChars="0" w:left="0" w:rightChars="0" w:right="0" w:firstLineChars="0" w:firstLine="0"/>
              <w:spacing w:line="240" w:lineRule="atLeast"/>
            </w:pPr>
            <w:r>
              <w:t>52.4%</w:t>
            </w:r>
          </w:p>
        </w:tc>
        <w:tc>
          <w:tcPr>
            <w:tcW w:w="2158" w:type="pct"/>
            <w:vAlign w:val="center"/>
          </w:tcPr>
          <w:p w:rsidR="0018722C">
            <w:pPr>
              <w:pStyle w:val="a5"/>
              <w:topLinePunct/>
              <w:ind w:leftChars="0" w:left="0" w:rightChars="0" w:right="0" w:firstLineChars="0" w:firstLine="0"/>
              <w:spacing w:line="240" w:lineRule="atLeast"/>
            </w:pPr>
            <w:r>
              <w:t>与生活实际相联系的内容</w:t>
            </w:r>
          </w:p>
        </w:tc>
        <w:tc>
          <w:tcPr>
            <w:tcW w:w="575" w:type="pct"/>
            <w:vAlign w:val="center"/>
          </w:tcPr>
          <w:p w:rsidR="0018722C">
            <w:pPr>
              <w:pStyle w:val="affff9"/>
              <w:topLinePunct/>
              <w:ind w:leftChars="0" w:left="0" w:rightChars="0" w:right="0" w:firstLineChars="0" w:firstLine="0"/>
              <w:spacing w:line="240" w:lineRule="atLeast"/>
            </w:pPr>
            <w:r>
              <w:t>65.3%</w:t>
            </w:r>
          </w:p>
        </w:tc>
      </w:tr>
      <w:tr>
        <w:tc>
          <w:tcPr>
            <w:tcW w:w="1670" w:type="pct"/>
            <w:vAlign w:val="center"/>
          </w:tcPr>
          <w:p w:rsidR="0018722C">
            <w:pPr>
              <w:pStyle w:val="ac"/>
              <w:topLinePunct/>
              <w:ind w:leftChars="0" w:left="0" w:rightChars="0" w:right="0" w:firstLineChars="0" w:firstLine="0"/>
              <w:spacing w:line="240" w:lineRule="atLeast"/>
            </w:pPr>
            <w:r>
              <w:t>经常</w:t>
            </w:r>
          </w:p>
        </w:tc>
        <w:tc>
          <w:tcPr>
            <w:tcW w:w="597" w:type="pct"/>
            <w:vAlign w:val="center"/>
          </w:tcPr>
          <w:p w:rsidR="0018722C">
            <w:pPr>
              <w:pStyle w:val="affff9"/>
              <w:topLinePunct/>
              <w:ind w:leftChars="0" w:left="0" w:rightChars="0" w:right="0" w:firstLineChars="0" w:firstLine="0"/>
              <w:spacing w:line="240" w:lineRule="atLeast"/>
            </w:pPr>
            <w:r>
              <w:t>41.2%</w:t>
            </w:r>
          </w:p>
        </w:tc>
        <w:tc>
          <w:tcPr>
            <w:tcW w:w="2158" w:type="pct"/>
            <w:vAlign w:val="center"/>
          </w:tcPr>
          <w:p w:rsidR="0018722C">
            <w:pPr>
              <w:pStyle w:val="a5"/>
              <w:topLinePunct/>
              <w:ind w:leftChars="0" w:left="0" w:rightChars="0" w:right="0" w:firstLineChars="0" w:firstLine="0"/>
              <w:spacing w:line="240" w:lineRule="atLeast"/>
            </w:pPr>
            <w:r>
              <w:t>练习题</w:t>
            </w:r>
          </w:p>
        </w:tc>
        <w:tc>
          <w:tcPr>
            <w:tcW w:w="575" w:type="pct"/>
            <w:vAlign w:val="center"/>
          </w:tcPr>
          <w:p w:rsidR="0018722C">
            <w:pPr>
              <w:pStyle w:val="affff9"/>
              <w:topLinePunct/>
              <w:ind w:leftChars="0" w:left="0" w:rightChars="0" w:right="0" w:firstLineChars="0" w:firstLine="0"/>
              <w:spacing w:line="240" w:lineRule="atLeast"/>
            </w:pPr>
            <w:r>
              <w:t>38.7%</w:t>
            </w:r>
          </w:p>
        </w:tc>
      </w:tr>
      <w:tr>
        <w:tc>
          <w:tcPr>
            <w:tcW w:w="1670" w:type="pct"/>
            <w:vAlign w:val="center"/>
          </w:tcPr>
          <w:p w:rsidR="0018722C">
            <w:pPr>
              <w:pStyle w:val="ac"/>
              <w:topLinePunct/>
              <w:ind w:leftChars="0" w:left="0" w:rightChars="0" w:right="0" w:firstLineChars="0" w:firstLine="0"/>
              <w:spacing w:line="240" w:lineRule="atLeast"/>
            </w:pPr>
          </w:p>
        </w:tc>
        <w:tc>
          <w:tcPr>
            <w:tcW w:w="597" w:type="pct"/>
            <w:vAlign w:val="center"/>
          </w:tcPr>
          <w:p w:rsidR="0018722C">
            <w:pPr>
              <w:pStyle w:val="a5"/>
              <w:topLinePunct/>
              <w:ind w:leftChars="0" w:left="0" w:rightChars="0" w:right="0" w:firstLineChars="0" w:firstLine="0"/>
              <w:spacing w:line="240" w:lineRule="atLeast"/>
            </w:pPr>
          </w:p>
        </w:tc>
        <w:tc>
          <w:tcPr>
            <w:tcW w:w="2158" w:type="pct"/>
            <w:vAlign w:val="center"/>
          </w:tcPr>
          <w:p w:rsidR="0018722C">
            <w:pPr>
              <w:pStyle w:val="a5"/>
              <w:topLinePunct/>
              <w:ind w:leftChars="0" w:left="0" w:rightChars="0" w:right="0" w:firstLineChars="0" w:firstLine="0"/>
              <w:spacing w:line="240" w:lineRule="atLeast"/>
            </w:pPr>
            <w:r>
              <w:t>科学史的相关内容</w:t>
            </w:r>
          </w:p>
        </w:tc>
        <w:tc>
          <w:tcPr>
            <w:tcW w:w="575" w:type="pct"/>
            <w:vAlign w:val="center"/>
          </w:tcPr>
          <w:p w:rsidR="0018722C">
            <w:pPr>
              <w:pStyle w:val="affff9"/>
              <w:topLinePunct/>
              <w:ind w:leftChars="0" w:left="0" w:rightChars="0" w:right="0" w:firstLineChars="0" w:firstLine="0"/>
              <w:spacing w:line="240" w:lineRule="atLeast"/>
            </w:pPr>
            <w:r>
              <w:t>38.2%</w:t>
            </w:r>
          </w:p>
        </w:tc>
      </w:tr>
      <w:tr>
        <w:tc>
          <w:tcPr>
            <w:tcW w:w="167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158" w:type="pct"/>
            <w:vAlign w:val="center"/>
            <w:tcBorders>
              <w:top w:val="single" w:sz="4" w:space="0" w:color="auto"/>
            </w:tcBorders>
          </w:tcPr>
          <w:p w:rsidR="0018722C">
            <w:pPr>
              <w:pStyle w:val="aff1"/>
              <w:topLinePunct/>
              <w:ind w:leftChars="0" w:left="0" w:rightChars="0" w:right="0" w:firstLineChars="0" w:firstLine="0"/>
              <w:spacing w:line="240" w:lineRule="atLeast"/>
            </w:pPr>
            <w:r>
              <w:t>进行情感、态度、价值观教育的内容</w:t>
            </w:r>
          </w:p>
        </w:tc>
        <w:tc>
          <w:tcPr>
            <w:tcW w:w="575"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topLinePunct/>
        <w:pStyle w:val="affa"/>
      </w:pPr>
    </w:p>
    <w:p w:rsidR="0018722C">
      <w:pPr>
        <w:topLinePunct/>
      </w:pPr>
      <w:r>
        <w:t>从</w:t>
      </w:r>
      <w:r>
        <w:t>表</w:t>
      </w:r>
      <w:r>
        <w:rPr>
          <w:rFonts w:ascii="Times New Roman" w:eastAsia="Times New Roman"/>
        </w:rPr>
        <w:t>7-13</w:t>
      </w:r>
      <w:r>
        <w:t>可看到：</w:t>
      </w:r>
      <w:r>
        <w:rPr>
          <w:rFonts w:ascii="Times New Roman" w:eastAsia="Times New Roman"/>
        </w:rPr>
        <w:t>52.4%</w:t>
      </w:r>
      <w:r>
        <w:t>的教师有时、</w:t>
      </w:r>
      <w:r>
        <w:rPr>
          <w:rFonts w:ascii="Times New Roman" w:eastAsia="Times New Roman"/>
        </w:rPr>
        <w:t>41.2%</w:t>
      </w:r>
      <w:r>
        <w:t>的教师经常补充相关教学内容，</w:t>
      </w:r>
    </w:p>
    <w:p w:rsidR="0018722C">
      <w:pPr>
        <w:topLinePunct/>
      </w:pPr>
      <w:r>
        <w:rPr>
          <w:rFonts w:ascii="Times New Roman" w:eastAsia="Times New Roman"/>
        </w:rPr>
        <w:t>6.5%</w:t>
      </w:r>
      <w:r>
        <w:t>的教师偶尔补充教学内容。教师补充较多的是相关的科学知识内容，目的是</w:t>
      </w:r>
      <w:r>
        <w:t>拓展学生知识的广度与深度，其次是补充与生活实际相联系的内容，表明多数教</w:t>
      </w:r>
      <w:r>
        <w:t>师对科学课程的理念有深刻的理解，在教学中已注意到教学内容与学生生活实际</w:t>
      </w:r>
      <w:r>
        <w:t>的联系。多于三分之一的教师补充练习题，科学史方面的内容，补充情感、态度、价值观教育的内容。</w:t>
      </w:r>
    </w:p>
    <w:p w:rsidR="0018722C">
      <w:pPr>
        <w:pStyle w:val="ae"/>
        <w:topLinePunct/>
      </w:pPr>
      <w:r>
        <w:pict>
          <v:group style="position:absolute;margin-left:130.470001pt;margin-top:44.435913pt;width:125.4pt;height:93.1pt;mso-position-horizontal-relative:page;mso-position-vertical-relative:paragraph;z-index:-338464" coordorigin="2609,889" coordsize="2508,1862">
            <v:shape style="position:absolute;left:2611;top:2599;width:2506;height:150" coordorigin="2611,2599" coordsize="2506,150" path="m5117,2599l2779,2599,2611,2749,4950,2749,5117,2599xe" filled="true" fillcolor="#808080" stroked="false">
              <v:path arrowok="t"/>
              <v:fill type="solid"/>
            </v:shape>
            <v:shape style="position:absolute;left:2611;top:2599;width:2506;height:150" coordorigin="2611,2599" coordsize="2506,150" path="m5117,2599l4950,2749,2611,2749,2779,2599,5117,2599xe" filled="false" stroked="true" strokeweight=".06pt" strokecolor="#000000">
              <v:path arrowok="t"/>
              <v:stroke dashstyle="solid"/>
            </v:shape>
            <v:line style="position:absolute" from="3023,1039" to="3023,2704" stroked="true" strokeweight="3pt" strokecolor="#4d4d80">
              <v:stroke dashstyle="solid"/>
            </v:line>
            <v:shape style="position:absolute;left:2992;top:1039;width:60;height:1665" coordorigin="2993,1039" coordsize="60,1665" path="m2993,2704l2993,1099,3053,1039,3053,2644,2993,2704xe" filled="false" stroked="true" strokeweight="12" strokecolor="#000000">
              <v:path arrowok="t"/>
              <v:stroke dashstyle="solid"/>
            </v:shape>
            <v:rect style="position:absolute;left:2802;top:1099;width:191;height:1606" filled="true" fillcolor="#9999ff" stroked="false">
              <v:fill type="solid"/>
            </v:rect>
            <v:rect style="position:absolute;left:2802;top:1099;width:191;height:1605" filled="false" stroked="true" strokeweight="12" strokecolor="#000000">
              <v:stroke dashstyle="solid"/>
            </v:rect>
            <v:shape style="position:absolute;left:2802;top:1039;width:251;height:60" coordorigin="2802,1039" coordsize="251,60" path="m3053,1039l2874,1039,2802,1099,2993,1099,3053,1039xe" filled="true" fillcolor="#7373bf" stroked="false">
              <v:path arrowok="t"/>
              <v:fill type="solid"/>
            </v:shape>
            <v:shape style="position:absolute;left:2802;top:1039;width:251;height:60" coordorigin="2802,1039" coordsize="251,60" path="m2993,1099l3053,1039,2874,1039,2802,1099,2993,1099xe" filled="false" stroked="true" strokeweight="12" strokecolor="#000000">
              <v:path arrowok="t"/>
              <v:stroke dashstyle="solid"/>
            </v:shape>
            <v:line style="position:absolute" from="3488,1519" to="3488,2704" stroked="true" strokeweight="3pt" strokecolor="#4d4d80">
              <v:stroke dashstyle="solid"/>
            </v:line>
            <v:shape style="position:absolute;left:3458;top:1519;width:60;height:1185" coordorigin="3458,1519" coordsize="60,1185" path="m3458,2704l3458,1579,3518,1519,3518,2644,3458,2704xe" filled="false" stroked="true" strokeweight="12" strokecolor="#000000">
              <v:path arrowok="t"/>
              <v:stroke dashstyle="solid"/>
            </v:shape>
            <v:rect style="position:absolute;left:3267;top:1579;width:192;height:1126" filled="true" fillcolor="#9999ff" stroked="false">
              <v:fill type="solid"/>
            </v:rect>
            <v:rect style="position:absolute;left:3267;top:1579;width:191;height:1125" filled="false" stroked="true" strokeweight="12" strokecolor="#000000">
              <v:stroke dashstyle="solid"/>
            </v:rect>
            <v:shape style="position:absolute;left:3267;top:1519;width:251;height:60" coordorigin="3268,1519" coordsize="251,60" path="m3518,1519l3338,1519,3268,1579,3458,1579,3518,1519xe" filled="true" fillcolor="#7373bf" stroked="false">
              <v:path arrowok="t"/>
              <v:fill type="solid"/>
            </v:shape>
            <v:shape style="position:absolute;left:3267;top:1519;width:251;height:60" coordorigin="3268,1519" coordsize="251,60" path="m3458,1579l3518,1519,3338,1519,3268,1579,3458,1579xe" filled="false" stroked="true" strokeweight="12" strokecolor="#000000">
              <v:path arrowok="t"/>
              <v:stroke dashstyle="solid"/>
            </v:shape>
            <v:line style="position:absolute" from="3960,1564" to="3960,2704" stroked="true" strokeweight="3.6pt" strokecolor="#4d4d80">
              <v:stroke dashstyle="solid"/>
            </v:line>
            <v:shape style="position:absolute;left:3924;top:1563;width:72;height:1140" coordorigin="3924,1564" coordsize="72,1140" path="m3924,2704l3924,1624,3996,1564,3996,2644,3924,2704xe" filled="false" stroked="true" strokeweight="12" strokecolor="#000000">
              <v:path arrowok="t"/>
              <v:stroke dashstyle="solid"/>
            </v:shape>
            <v:rect style="position:absolute;left:3733;top:1624;width:191;height:1080" filled="true" fillcolor="#9999ff" stroked="false">
              <v:fill type="solid"/>
            </v:rect>
            <v:rect style="position:absolute;left:3733;top:1623;width:191;height:1080" filled="false" stroked="true" strokeweight="12" strokecolor="#000000">
              <v:stroke dashstyle="solid"/>
            </v:rect>
            <v:shape style="position:absolute;left:3733;top:1563;width:263;height:60" coordorigin="3733,1564" coordsize="263,60" path="m3996,1564l3805,1564,3733,1624,3924,1624,3996,1564xe" filled="true" fillcolor="#7373bf" stroked="false">
              <v:path arrowok="t"/>
              <v:fill type="solid"/>
            </v:shape>
            <v:shape style="position:absolute;left:3733;top:1563;width:263;height:60" coordorigin="3733,1564" coordsize="263,60" path="m3924,1624l3996,1564,3805,1564,3733,1624,3924,1624xe" filled="false" stroked="true" strokeweight="12" strokecolor="#000000">
              <v:path arrowok="t"/>
              <v:stroke dashstyle="solid"/>
            </v:shape>
            <v:line style="position:absolute" from="4424,1924" to="4424,2704" stroked="true" strokeweight="3.6pt" strokecolor="#4d4d80">
              <v:stroke dashstyle="solid"/>
            </v:line>
            <v:shape style="position:absolute;left:4388;top:1923;width:72;height:780" coordorigin="4388,1924" coordsize="72,780" path="m4388,2704l4388,1984,4460,1924,4460,2644,4388,2704xe" filled="false" stroked="true" strokeweight="12" strokecolor="#000000">
              <v:path arrowok="t"/>
              <v:stroke dashstyle="solid"/>
            </v:shape>
            <v:rect style="position:absolute;left:4210;top:1984;width:179;height:720" filled="true" fillcolor="#9999ff" stroked="false">
              <v:fill type="solid"/>
            </v:rect>
            <v:rect style="position:absolute;left:4210;top:1983;width:178;height:720" filled="false" stroked="true" strokeweight="12" strokecolor="#000000">
              <v:stroke dashstyle="solid"/>
            </v:rect>
            <v:shape style="position:absolute;left:4210;top:1923;width:250;height:60" coordorigin="4211,1924" coordsize="250,60" path="m4460,1924l4270,1924,4211,1984,4388,1984,4460,1924xe" filled="true" fillcolor="#7373bf" stroked="false">
              <v:path arrowok="t"/>
              <v:fill type="solid"/>
            </v:shape>
            <v:shape style="position:absolute;left:4210;top:1923;width:250;height:60" coordorigin="4211,1924" coordsize="250,60" path="m4388,1984l4460,1924,4270,1924,4211,1984,4388,1984xe" filled="false" stroked="true" strokeweight="12" strokecolor="#000000">
              <v:path arrowok="t"/>
              <v:stroke dashstyle="solid"/>
            </v:shape>
            <v:shape style="position:absolute;left:4670;top:2533;width:262;height:177" type="#_x0000_t75" stroked="false">
              <v:imagedata r:id="rId210" o:title=""/>
            </v:shape>
            <v:shape style="position:absolute;left:2610;top:889;width:2340;height:1860" coordorigin="2610,889" coordsize="2340,1860" path="m2610,2749l2610,889m2646,2749l2610,2749m2646,2284l2610,2284m2646,1819l2610,1819m2646,1354l2610,1354m2646,889l2610,889m2610,2749l4950,2749m2610,2704l2610,2749m3089,2704l3089,2749m3553,2704l3553,2749m4020,2704l4020,2749m4484,2704l4484,2749m4950,2704l4950,2749e" filled="false" stroked="true" strokeweight=".06pt" strokecolor="#000000">
              <v:path arrowok="t"/>
              <v:stroke dashstyle="solid"/>
            </v:shape>
            <w10:wrap type="none"/>
          </v:group>
        </w:pict>
      </w:r>
      <w:r>
        <w:pict>
          <v:group style="position:absolute;margin-left:265.679993pt;margin-top:93.665909pt;width:6pt;height:7.35pt;mso-position-horizontal-relative:page;mso-position-vertical-relative:paragraph;z-index:-338440" coordorigin="5314,1873" coordsize="120,147">
            <v:line style="position:absolute" from="5374,1879" to="5374,2015" stroked="true" strokeweight="5.4pt" strokecolor="#9999ff">
              <v:stroke dashstyle="solid"/>
            </v:line>
            <v:rect style="position:absolute;left:5319;top:1879;width:108;height:135" filled="false" stroked="true" strokeweight="12" strokecolor="#000000">
              <v:stroke dashstyle="solid"/>
            </v:rect>
            <w10:wrap type="none"/>
          </v:group>
        </w:pict>
      </w:r>
      <w:r>
        <w:pict>
          <v:group style="position:absolute;margin-left:301.380005pt;margin-top:65.165909pt;width:193.65pt;height:101.4pt;mso-position-horizontal-relative:page;mso-position-vertical-relative:paragraph;z-index:-338392" coordorigin="6028,1303" coordsize="3873,2028">
            <v:rect style="position:absolute;left:6120;top:1303;width:3780;height:2028" filled="true" fillcolor="#ffffff" stroked="false">
              <v:fill type="solid"/>
            </v:rect>
            <v:shape style="position:absolute;left:6027;top:1303;width:3873;height:2028" type="#_x0000_t202" filled="false" stroked="false">
              <v:textbox inset="0,0,0,0">
                <w:txbxContent>
                  <w:p w:rsidR="0018722C">
                    <w:pPr>
                      <w:spacing w:before="57"/>
                      <w:ind w:leftChars="0" w:left="236" w:rightChars="0" w:right="0" w:firstLineChars="0" w:firstLine="0"/>
                      <w:jc w:val="left"/>
                      <w:rPr>
                        <w:sz w:val="21"/>
                      </w:rPr>
                    </w:pPr>
                    <w:r>
                      <w:rPr>
                        <w:rFonts w:ascii="Times New Roman" w:eastAsia="Times New Roman"/>
                        <w:sz w:val="21"/>
                      </w:rPr>
                      <w:t>A= </w:t>
                    </w:r>
                    <w:r>
                      <w:rPr>
                        <w:sz w:val="21"/>
                      </w:rPr>
                      <w:t>讲授为主，启发引导，作业练习；</w:t>
                    </w:r>
                  </w:p>
                  <w:p w:rsidR="0018722C">
                    <w:pPr>
                      <w:spacing w:line="366" w:lineRule="exact" w:before="21"/>
                      <w:ind w:leftChars="0" w:left="0" w:rightChars="0" w:right="540" w:firstLineChars="0" w:firstLine="0"/>
                      <w:jc w:val="center"/>
                      <w:rPr>
                        <w:sz w:val="21"/>
                      </w:rPr>
                    </w:pPr>
                    <w:r>
                      <w:rPr>
                        <w:position w:val="-13"/>
                        <w:sz w:val="24"/>
                      </w:rPr>
                      <w:t>1 </w:t>
                    </w:r>
                    <w:r>
                      <w:rPr>
                        <w:rFonts w:ascii="Times New Roman" w:eastAsia="Times New Roman"/>
                        <w:sz w:val="21"/>
                      </w:rPr>
                      <w:t>B=</w:t>
                    </w:r>
                    <w:r>
                      <w:rPr>
                        <w:rFonts w:ascii="Times New Roman" w:eastAsia="Times New Roman"/>
                        <w:spacing w:val="50"/>
                        <w:sz w:val="21"/>
                      </w:rPr>
                      <w:t> </w:t>
                    </w:r>
                    <w:r>
                      <w:rPr>
                        <w:sz w:val="21"/>
                      </w:rPr>
                      <w:t>讲授，演示实验，作业练习；</w:t>
                    </w:r>
                  </w:p>
                  <w:p w:rsidR="0018722C">
                    <w:pPr>
                      <w:spacing w:line="237" w:lineRule="exact" w:before="0"/>
                      <w:ind w:leftChars="0" w:left="236" w:rightChars="0" w:right="0" w:firstLineChars="0" w:firstLine="0"/>
                      <w:jc w:val="left"/>
                      <w:rPr>
                        <w:sz w:val="21"/>
                      </w:rPr>
                    </w:pPr>
                    <w:r>
                      <w:rPr>
                        <w:rFonts w:ascii="Times New Roman" w:eastAsia="Times New Roman"/>
                        <w:sz w:val="21"/>
                      </w:rPr>
                      <w:t>C= </w:t>
                    </w:r>
                    <w:r>
                      <w:rPr>
                        <w:spacing w:val="-4"/>
                        <w:sz w:val="21"/>
                      </w:rPr>
                      <w:t>讲授，多媒体课件辅助教学，部分</w:t>
                    </w:r>
                  </w:p>
                  <w:p w:rsidR="0018722C">
                    <w:pPr>
                      <w:spacing w:before="21"/>
                      <w:ind w:leftChars="0" w:left="656" w:rightChars="0" w:right="0" w:firstLineChars="0" w:firstLine="0"/>
                      <w:jc w:val="left"/>
                      <w:rPr>
                        <w:sz w:val="21"/>
                      </w:rPr>
                    </w:pPr>
                    <w:r>
                      <w:rPr>
                        <w:sz w:val="21"/>
                      </w:rPr>
                      <w:t>探究学习；</w:t>
                    </w:r>
                  </w:p>
                  <w:p w:rsidR="0018722C">
                    <w:pPr>
                      <w:spacing w:before="36"/>
                      <w:ind w:leftChars="0" w:left="236" w:rightChars="0" w:right="0" w:firstLineChars="0" w:firstLine="0"/>
                      <w:jc w:val="left"/>
                      <w:rPr>
                        <w:sz w:val="21"/>
                      </w:rPr>
                    </w:pPr>
                    <w:r>
                      <w:rPr>
                        <w:rFonts w:ascii="Times New Roman" w:eastAsia="Times New Roman"/>
                        <w:sz w:val="21"/>
                      </w:rPr>
                      <w:t>D= </w:t>
                    </w:r>
                    <w:r>
                      <w:rPr>
                        <w:sz w:val="21"/>
                      </w:rPr>
                      <w:t>教师组织指导，学生合作探究；</w:t>
                    </w:r>
                  </w:p>
                  <w:p w:rsidR="0018722C">
                    <w:pPr>
                      <w:spacing w:before="19"/>
                      <w:ind w:leftChars="0" w:left="236" w:rightChars="0" w:right="0" w:firstLineChars="0" w:firstLine="0"/>
                      <w:jc w:val="left"/>
                      <w:rPr>
                        <w:sz w:val="21"/>
                      </w:rPr>
                    </w:pPr>
                    <w:r>
                      <w:rPr>
                        <w:rFonts w:ascii="Times New Roman" w:eastAsia="Times New Roman"/>
                        <w:sz w:val="21"/>
                      </w:rPr>
                      <w:t>E= </w:t>
                    </w:r>
                    <w:r>
                      <w:rPr>
                        <w:sz w:val="21"/>
                      </w:rPr>
                      <w:t>自学为主，教师答疑解难。</w:t>
                    </w:r>
                  </w:p>
                </w:txbxContent>
              </v:textbox>
              <w10:wrap type="none"/>
            </v:shape>
            <w10:wrap type="none"/>
          </v:group>
        </w:pict>
      </w:r>
      <w:r>
        <w:t>（三）科学课教师常用的教学方式</w:t>
      </w:r>
    </w:p>
    <w:tbl>
      <w:tblPr>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435"/>
        <w:gridCol w:w="459"/>
        <w:gridCol w:w="464"/>
        <w:gridCol w:w="476"/>
        <w:gridCol w:w="734"/>
        <w:gridCol w:w="798"/>
      </w:tblGrid>
      <w:tr>
        <w:trPr>
          <w:trHeight w:val="1220" w:hRule="atLeast"/>
        </w:trPr>
        <w:tc>
          <w:tcPr>
            <w:tcW w:w="4181" w:type="dxa"/>
            <w:gridSpan w:val="7"/>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pPr>
            <w:r>
              <w:t>40.0%</w:t>
            </w:r>
          </w:p>
          <w:p w:rsidR="0018722C">
            <w:pPr>
              <w:topLinePunct/>
            </w:pPr>
          </w:p>
          <w:p w:rsidR="0018722C">
            <w:pPr>
              <w:topLinePunct/>
              <w:ind w:leftChars="0" w:left="0" w:rightChars="0" w:right="0" w:firstLineChars="0" w:firstLine="0"/>
              <w:spacing w:line="240" w:lineRule="atLeast"/>
            </w:pPr>
            <w:r>
              <w:t>30.0%</w:t>
            </w:r>
          </w:p>
        </w:tc>
      </w:tr>
      <w:tr>
        <w:trPr>
          <w:trHeight w:val="300" w:hRule="atLeast"/>
        </w:trPr>
        <w:tc>
          <w:tcPr>
            <w:tcW w:w="3383" w:type="dxa"/>
            <w:gridSpan w:val="6"/>
            <w:tcBorders>
              <w:left w:val="single" w:sz="6" w:space="0" w:color="000000"/>
              <w:right w:val="single" w:sz="2" w:space="0" w:color="000000"/>
            </w:tcBorders>
          </w:tcPr>
          <w:p w:rsidR="0018722C">
            <w:pPr>
              <w:topLinePunct/>
              <w:ind w:leftChars="0" w:left="0" w:rightChars="0" w:right="0" w:firstLineChars="0" w:firstLine="0"/>
              <w:spacing w:line="240" w:lineRule="atLeast"/>
            </w:pPr>
            <w:r>
              <w:t>20.0%</w:t>
            </w:r>
          </w:p>
        </w:tc>
        <w:tc>
          <w:tcPr>
            <w:tcW w:w="798" w:type="dxa"/>
            <w:tcBorders>
              <w:top w:val="single" w:sz="2" w:space="0" w:color="000000"/>
              <w:left w:val="single" w:sz="2" w:space="0" w:color="000000"/>
              <w:bottom w:val="single" w:sz="2"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系列</w:t>
            </w:r>
          </w:p>
        </w:tc>
      </w:tr>
      <w:tr>
        <w:trPr>
          <w:trHeight w:val="1220" w:hRule="atLeast"/>
        </w:trPr>
        <w:tc>
          <w:tcPr>
            <w:tcW w:w="815" w:type="dxa"/>
            <w:tcBorders>
              <w:left w:val="single" w:sz="6" w:space="0" w:color="000000"/>
              <w:bottom w:val="single" w:sz="6" w:space="0" w:color="000000"/>
            </w:tcBorders>
          </w:tcPr>
          <w:p w:rsidR="0018722C">
            <w:pPr>
              <w:topLinePunct/>
              <w:ind w:leftChars="0" w:left="0" w:rightChars="0" w:right="0" w:firstLineChars="0" w:firstLine="0"/>
              <w:spacing w:line="240" w:lineRule="atLeast"/>
            </w:pPr>
            <w:r>
              <w:t>10.0%</w:t>
            </w:r>
          </w:p>
          <w:p w:rsidR="0018722C">
            <w:pPr>
              <w:topLinePunct/>
            </w:pPr>
          </w:p>
          <w:p w:rsidR="0018722C">
            <w:pPr>
              <w:topLinePunct/>
              <w:ind w:leftChars="0" w:left="0" w:rightChars="0" w:right="0" w:firstLineChars="0" w:firstLine="0"/>
              <w:spacing w:line="240" w:lineRule="atLeast"/>
            </w:pPr>
            <w:r>
              <w:t>0.0%</w:t>
            </w:r>
          </w:p>
        </w:tc>
        <w:tc>
          <w:tcPr>
            <w:tcW w:w="435"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A</w:t>
            </w:r>
          </w:p>
        </w:tc>
        <w:tc>
          <w:tcPr>
            <w:tcW w:w="459"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B</w:t>
            </w:r>
          </w:p>
        </w:tc>
        <w:tc>
          <w:tcPr>
            <w:tcW w:w="464"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w:t>
            </w:r>
          </w:p>
        </w:tc>
        <w:tc>
          <w:tcPr>
            <w:tcW w:w="476"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D</w:t>
            </w:r>
          </w:p>
        </w:tc>
        <w:tc>
          <w:tcPr>
            <w:tcW w:w="734" w:type="dxa"/>
            <w:tcBorders>
              <w:bottom w:val="single" w:sz="6" w:space="0" w:color="000000"/>
            </w:tcBorders>
          </w:tcPr>
          <w:p w:rsidR="0018722C">
            <w:pPr>
              <w:topLinePunct/>
              <w:ind w:leftChars="0" w:left="0" w:rightChars="0" w:right="0" w:firstLineChars="0" w:firstLine="0"/>
              <w:spacing w:line="240" w:lineRule="atLeast"/>
            </w:pPr>
          </w:p>
          <w:p w:rsidR="0018722C">
            <w:pPr>
              <w:topLinePunct/>
            </w:pPr>
          </w:p>
          <w:p w:rsidR="0018722C">
            <w:pPr>
              <w:keepNext/>
              <w:topLinePunct/>
              <w:ind w:leftChars="0" w:left="0" w:rightChars="0" w:right="0" w:firstLineChars="0" w:firstLine="0"/>
              <w:spacing w:line="240" w:lineRule="atLeast"/>
            </w:pPr>
            <w:r>
              <w:t>E</w:t>
            </w:r>
          </w:p>
        </w:tc>
        <w:tc>
          <w:tcPr>
            <w:tcW w:w="798" w:type="dxa"/>
            <w:tcBorders>
              <w:top w:val="single" w:sz="2"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7-3</w:t>
      </w:r>
      <w:r>
        <w:t xml:space="preserve">  </w:t>
      </w:r>
      <w:r>
        <w:t>B</w:t>
      </w:r>
      <w:r>
        <w:rPr>
          <w:rFonts w:cstheme="minorBidi" w:hAnsiTheme="minorHAnsi" w:eastAsiaTheme="minorHAnsi" w:asciiTheme="minorHAnsi"/>
        </w:rPr>
        <w:t>市科学课教师常用的教学方式</w:t>
      </w:r>
    </w:p>
    <w:p w:rsidR="0018722C">
      <w:pPr>
        <w:topLinePunct/>
      </w:pPr>
      <w:r>
        <w:t>从</w:t>
      </w:r>
      <w:r>
        <w:t>图</w:t>
      </w:r>
      <w:r>
        <w:rPr>
          <w:rFonts w:ascii="Times New Roman" w:eastAsia="Times New Roman"/>
        </w:rPr>
        <w:t>7-3</w:t>
      </w:r>
      <w:r>
        <w:t>可看到，在科学课教学中，科学教师常用的教学方式呈现多样化，</w:t>
      </w:r>
    </w:p>
    <w:p w:rsidR="0018722C">
      <w:pPr>
        <w:topLinePunct/>
      </w:pPr>
      <w:r>
        <w:t>不是以往单纯地以讲授为主，启发引导，作业练习。只有</w:t>
      </w:r>
      <w:r>
        <w:rPr>
          <w:rFonts w:ascii="Times New Roman" w:eastAsia="Times New Roman"/>
        </w:rPr>
        <w:t>34</w:t>
      </w:r>
      <w:r>
        <w:rPr>
          <w:rFonts w:ascii="Times New Roman" w:eastAsia="Times New Roman"/>
        </w:rPr>
        <w:t>.</w:t>
      </w:r>
      <w:r>
        <w:rPr>
          <w:rFonts w:ascii="Times New Roman" w:eastAsia="Times New Roman"/>
        </w:rPr>
        <w:t>7%</w:t>
      </w:r>
      <w:r>
        <w:t>的教师，仍然主</w:t>
      </w:r>
      <w:r>
        <w:t>要采用传统的单纯讲授为主的教学方式。除此之外，</w:t>
      </w:r>
      <w:r>
        <w:rPr>
          <w:rFonts w:ascii="Times New Roman" w:eastAsia="Times New Roman"/>
        </w:rPr>
        <w:t>24.30%</w:t>
      </w:r>
      <w:r>
        <w:t>的教师采用讲授，演</w:t>
      </w:r>
      <w:r>
        <w:t>示实验，作业练习；</w:t>
      </w:r>
      <w:r>
        <w:rPr>
          <w:rFonts w:ascii="Times New Roman" w:eastAsia="Times New Roman"/>
        </w:rPr>
        <w:t>23.10%</w:t>
      </w:r>
      <w:r>
        <w:t>教师采用讲授，多媒体课件辅助教学，组织部分探究学习活动；</w:t>
      </w:r>
      <w:r>
        <w:rPr>
          <w:rFonts w:ascii="Times New Roman" w:eastAsia="Times New Roman"/>
        </w:rPr>
        <w:t>15.60%</w:t>
      </w:r>
      <w:r>
        <w:t>的教师组织、引导学生，小组合作探究。这反映了科学课教师</w:t>
      </w:r>
      <w:r>
        <w:t>的教学观念已发生转变，在教学中更加注重学生的体验，注重学生学会科学探究</w:t>
      </w:r>
      <w:r>
        <w:t>的方法，注重小组合作学习。通过演示实验，多媒体课件等增加学生的感性认识，</w:t>
      </w:r>
      <w:r>
        <w:t>使抽象的内容具体化，便于学生理解。多媒体课件的使用，可以有效地分化难点，</w:t>
      </w:r>
      <w:r>
        <w:t>突破重点，对于个别实验条件达不到，学生能力达不到的实验，用课件开展教学，</w:t>
      </w:r>
      <w:r w:rsidR="001852F3">
        <w:t xml:space="preserve">可以起到很好的辅助教学的作用。针对科学教学中探究实验较多的特点，应多采</w:t>
      </w:r>
      <w:r>
        <w:t>用学生实验的方式进行教学，如果一味地简化为使用课件展示实验过程，那样就剥夺了学生动手体验的机会。</w:t>
      </w:r>
    </w:p>
    <w:p w:rsidR="0018722C">
      <w:pPr>
        <w:topLinePunct/>
      </w:pPr>
      <w:r>
        <w:rPr>
          <w:rFonts w:ascii="Times New Roman" w:hAnsi="Times New Roman" w:eastAsia="Times New Roman"/>
        </w:rPr>
        <w:t>93.6%</w:t>
      </w:r>
      <w:r>
        <w:t>的教师基本认同“教师应尽可能创造机会让学生动手、动脑，在此过</w:t>
      </w:r>
      <w:r>
        <w:t>程中掌握知识、学会方法，发展能力。但往往因为课时限制与实验条件限制，难</w:t>
      </w:r>
      <w:r>
        <w:t>以实现”的说法，</w:t>
      </w:r>
      <w:r>
        <w:rPr>
          <w:rFonts w:ascii="Times New Roman" w:hAnsi="Times New Roman" w:eastAsia="Times New Roman"/>
        </w:rPr>
        <w:t>6.4%</w:t>
      </w:r>
      <w:r>
        <w:t>的教师不认同。表明科学教师认同科学课程提倡的探究教</w:t>
      </w:r>
      <w:r>
        <w:t>学方式，重视学生的体验，但在现实教学中，由于教学内容多，课时不足，实验条件有限，因此一些探究实验无法完成。</w:t>
      </w:r>
    </w:p>
    <w:p w:rsidR="0018722C">
      <w:pPr>
        <w:pStyle w:val="4"/>
        <w:topLinePunct/>
        <w:ind w:left="200" w:hangingChars="200" w:hanging="200"/>
      </w:pPr>
      <w:r>
        <w:t>（</w:t>
      </w:r>
      <w:r>
        <w:t>四</w:t>
      </w:r>
      <w:r>
        <w:t>）</w:t>
      </w:r>
      <w:r>
        <w:t>教师对学生科学课学习的评价</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744;mso-wrap-distance-left:0;mso-wrap-distance-right:0" from="84.599998pt,19.253962pt" to="512.639998pt,19.253962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7</w:t>
      </w:r>
      <w:r>
        <w:t xml:space="preserve">  </w:t>
      </w:r>
      <w:r w:rsidRPr="00DB64CE">
        <w:rPr>
          <w:kern w:val="2"/>
          <w:szCs w:val="22"/>
          <w:rFonts w:ascii="Times New Roman" w:eastAsia="Times New Roman" w:cstheme="minorBidi" w:hAnsiTheme="minorHAnsi"/>
          <w:b/>
          <w:sz w:val="21"/>
        </w:rPr>
        <w:t>-14</w:t>
      </w:r>
      <w:r>
        <w:rPr>
          <w:kern w:val="2"/>
          <w:szCs w:val="22"/>
          <w:rFonts w:cstheme="minorBidi" w:hAnsiTheme="minorHAnsi" w:eastAsiaTheme="minorHAnsi" w:asciiTheme="minorHAnsi"/>
          <w:b/>
          <w:w w:val="95"/>
          <w:sz w:val="21"/>
        </w:rPr>
        <w:t>教师对学生科学课学习的评价</w:t>
      </w:r>
    </w:p>
    <w:p w:rsidR="0018722C">
      <w:spacing w:beforeLines="0" w:before="0" w:afterLines="0" w:after="0" w:line="440" w:lineRule="auto"/>
      <w:pPr>
        <w:sectPr w:rsidR="00556256">
          <w:type w:val="continuous"/>
          <w:pgSz w:w="11910" w:h="16840"/>
          <w:pgMar w:header="877" w:footer="998" w:top="1100" w:bottom="1180" w:left="1560" w:right="1540"/>
        </w:sectPr>
        <w:topLinePunct/>
      </w:pPr>
    </w:p>
    <w:p w:rsidR="0018722C">
      <w:pPr>
        <w:topLinePunct/>
      </w:pPr>
      <w:r>
        <w:rPr>
          <w:rFonts w:cstheme="minorBidi" w:hAnsiTheme="minorHAnsi" w:eastAsiaTheme="minorHAnsi" w:asciiTheme="minorHAnsi"/>
        </w:rPr>
        <w:t>评价学生科学学习成效主要应看</w:t>
      </w:r>
      <w:r w:rsidR="001852F3">
        <w:rPr>
          <w:rFonts w:cstheme="minorBidi" w:hAnsiTheme="minorHAnsi" w:eastAsiaTheme="minorHAnsi" w:asciiTheme="minorHAnsi"/>
        </w:rPr>
        <w:t>百分比</w:t>
      </w:r>
      <w:r>
        <w:rPr>
          <w:rFonts w:cstheme="minorBidi" w:hAnsiTheme="minorHAnsi" w:eastAsiaTheme="minorHAnsi" w:asciiTheme="minorHAnsi"/>
        </w:rPr>
        <w:t>“对学生知识与技能的评价容易进</w:t>
      </w:r>
    </w:p>
    <w:p w:rsidR="0018722C">
      <w:pPr>
        <w:topLinePunct/>
      </w:pPr>
      <w:r>
        <w:rPr>
          <w:rFonts w:cstheme="minorBidi" w:hAnsiTheme="minorHAnsi" w:eastAsiaTheme="minorHAnsi" w:asciiTheme="minorHAnsi"/>
        </w:rPr>
        <w:t>行，科学探究，情感、态度和价值观的评价难以落实，有时凭感觉作出大致估计</w:t>
      </w:r>
      <w:r>
        <w:rPr>
          <w:rFonts w:hint="eastAsia"/>
        </w:rPr>
        <w:t>“</w:t>
      </w:r>
    </w:p>
    <w:p w:rsidR="0018722C">
      <w:pPr>
        <w:spacing w:before="34"/>
        <w:ind w:leftChars="0" w:left="1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百分比</w:t>
      </w:r>
    </w:p>
    <w:p w:rsidR="0018722C">
      <w:spacing w:beforeLines="0" w:before="0" w:afterLines="0" w:after="0" w:line="440" w:lineRule="auto"/>
      <w:pPr>
        <w:sectPr w:rsidR="00556256">
          <w:type w:val="continuous"/>
          <w:pgSz w:w="11910" w:h="16840"/>
          <w:pgMar w:top="1600" w:bottom="280" w:left="1560" w:right="1540"/>
          <w:cols w:num="2" w:equalWidth="0">
            <w:col w:w="7710" w:space="40"/>
            <w:col w:w="1060"/>
          </w:cols>
        </w:sectPr>
        <w:topLinePunct/>
      </w:pPr>
    </w:p>
    <w:p w:rsidR="0018722C">
      <w:pPr>
        <w:pStyle w:val="aff7"/>
        <w:topLinePunct/>
      </w:pPr>
      <w:r>
        <w:rPr>
          <w:sz w:val="2"/>
        </w:rPr>
        <w:pict>
          <v:group style="width:428.05pt;height:.75pt;mso-position-horizontal-relative:char;mso-position-vertical-relative:line" coordorigin="0,0" coordsize="8561,15">
            <v:line style="position:absolute" from="0,7" to="8561,7" stroked="true" strokeweight=".72pt" strokecolor="#008000">
              <v:stroke dashstyle="solid"/>
            </v:line>
          </v:group>
        </w:pict>
      </w:r>
      <w:r/>
    </w:p>
    <w:p w:rsidR="0018722C">
      <w:pPr>
        <w:pStyle w:val="affff1"/>
        <w:topLinePunct/>
      </w:pPr>
      <w:r>
        <w:rPr>
          <w:rFonts w:cstheme="minorBidi" w:hAnsiTheme="minorHAnsi" w:eastAsiaTheme="minorHAnsi" w:asciiTheme="minorHAnsi"/>
        </w:rPr>
        <w:t>学生平时作业与考试成绩</w:t>
      </w:r>
      <w:r>
        <w:rPr>
          <w:rFonts w:ascii="Times New Roman" w:eastAsia="Times New Roman" w:cstheme="minorBidi" w:hAnsiTheme="minorHAnsi"/>
        </w:rPr>
        <w:t>9%</w:t>
      </w:r>
      <w:r>
        <w:rPr>
          <w:rFonts w:cstheme="minorBidi" w:hAnsiTheme="minorHAnsi" w:eastAsiaTheme="minorHAnsi" w:asciiTheme="minorHAnsi"/>
        </w:rPr>
        <w:t>基本同意</w:t>
      </w:r>
      <w:r>
        <w:rPr>
          <w:rFonts w:ascii="Times New Roman" w:eastAsia="Times New Roman" w:cstheme="minorBidi" w:hAnsiTheme="minorHAnsi"/>
        </w:rPr>
        <w:t>71</w:t>
      </w:r>
      <w:r>
        <w:rPr>
          <w:rFonts w:ascii="Times New Roman" w:eastAsia="Times New Roman" w:cstheme="minorBidi" w:hAnsiTheme="minorHAnsi"/>
        </w:rPr>
        <w:t>.</w:t>
      </w:r>
      <w:r>
        <w:rPr>
          <w:rFonts w:ascii="Times New Roman" w:eastAsia="Times New Roman" w:cstheme="minorBidi" w:hAnsiTheme="minorHAnsi"/>
        </w:rPr>
        <w:t>7%</w:t>
      </w:r>
    </w:p>
    <w:p w:rsidR="0018722C">
      <w:pPr>
        <w:topLinePunct/>
      </w:pPr>
      <w:r>
        <w:rPr>
          <w:rFonts w:cstheme="minorBidi" w:hAnsiTheme="minorHAnsi" w:eastAsiaTheme="minorHAnsi" w:asciiTheme="minorHAnsi"/>
        </w:rPr>
        <w:t>应综合地考虑学生的科学学习情</w:t>
      </w:r>
    </w:p>
    <w:p w:rsidR="0018722C">
      <w:spacing w:beforeLines="0" w:before="0" w:afterLines="0" w:after="0" w:line="440" w:lineRule="auto"/>
      <w:pPr>
        <w:sectPr w:rsidR="00556256">
          <w:type w:val="continuous"/>
          <w:pgSz w:w="11910" w:h="16840"/>
          <w:pgMar w:top="1600" w:bottom="280" w:left="1560" w:right="1540"/>
        </w:sectPr>
        <w:topLinePunct/>
      </w:pPr>
    </w:p>
    <w:p w:rsidR="0018722C">
      <w:pPr>
        <w:topLinePunct/>
      </w:pPr>
      <w:r>
        <w:rPr>
          <w:rFonts w:cstheme="minorBidi" w:hAnsiTheme="minorHAnsi" w:eastAsiaTheme="minorHAnsi" w:asciiTheme="minorHAnsi"/>
        </w:rPr>
        <w:t>况，要考察学生的学习态度、习惯、动手能力等方面</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91%</w:t>
      </w:r>
      <w:r>
        <w:rPr>
          <w:rFonts w:cstheme="minorBidi" w:hAnsiTheme="minorHAnsi" w:eastAsiaTheme="minorHAnsi" w:asciiTheme="minorHAnsi"/>
        </w:rPr>
        <w:t>不同意</w:t>
      </w:r>
      <w:r>
        <w:rPr>
          <w:rFonts w:ascii="Times New Roman" w:eastAsia="Times New Roman" w:cstheme="minorBidi" w:hAnsiTheme="minorHAnsi"/>
        </w:rPr>
        <w:t>28.3%</w:t>
      </w:r>
    </w:p>
    <w:p w:rsidR="0018722C">
      <w:spacing w:beforeLines="0" w:before="0" w:afterLines="0" w:after="0" w:line="440" w:lineRule="auto"/>
      <w:pPr>
        <w:sectPr w:rsidR="00556256">
          <w:type w:val="continuous"/>
          <w:pgSz w:w="11910" w:h="16840"/>
          <w:pgMar w:top="1600" w:bottom="280" w:left="1560" w:right="1540"/>
          <w:cols w:num="2" w:equalWidth="0">
            <w:col w:w="3195" w:space="122"/>
            <w:col w:w="5493"/>
          </w:cols>
        </w:sectPr>
        <w:topLinePunct/>
      </w:pPr>
    </w:p>
    <w:p w:rsidR="0018722C">
      <w:pPr>
        <w:pStyle w:val="aff7"/>
        <w:topLinePunct/>
      </w:pPr>
      <w:r>
        <w:rPr>
          <w:rFonts w:ascii="Times New Roman"/>
          <w:position w:val="0"/>
          <w:sz w:val="3"/>
        </w:rPr>
        <w:pict>
          <v:group style="width:429.15pt;height:1.5pt;mso-position-horizontal-relative:char;mso-position-vertical-relative:line" coordorigin="0,0" coordsize="8583,30">
            <v:line style="position:absolute" from="0,15" to="3182,15" stroked="true" strokeweight="1.5pt" strokecolor="#008000">
              <v:stroke dashstyle="solid"/>
            </v:line>
            <v:line style="position:absolute" from="3168,15" to="4082,15" stroked="true" strokeweight="1.5pt" strokecolor="#008000">
              <v:stroke dashstyle="solid"/>
            </v:line>
            <v:line style="position:absolute" from="4068,15" to="7682,15" stroked="true" strokeweight="1.5pt" strokecolor="#008000">
              <v:stroke dashstyle="solid"/>
            </v:line>
            <v:line style="position:absolute" from="7668,15" to="8582,15" stroked="true" strokeweight="1.5pt" strokecolor="#008000">
              <v:stroke dashstyle="solid"/>
            </v:line>
          </v:group>
        </w:pict>
      </w:r>
      <w:r/>
    </w:p>
    <w:p w:rsidR="0018722C">
      <w:pPr>
        <w:topLinePunct/>
      </w:pPr>
      <w:r>
        <w:t>从</w:t>
      </w:r>
      <w:r>
        <w:t>表</w:t>
      </w:r>
      <w:r>
        <w:rPr>
          <w:rFonts w:ascii="Times New Roman" w:eastAsia="Times New Roman"/>
        </w:rPr>
        <w:t>7-14</w:t>
      </w:r>
      <w:r>
        <w:t>可看到：</w:t>
      </w:r>
      <w:r>
        <w:rPr>
          <w:rFonts w:ascii="Times New Roman" w:eastAsia="Times New Roman"/>
        </w:rPr>
        <w:t>97.6%</w:t>
      </w:r>
      <w:r>
        <w:t>的教师注意到学生的智力方面、原有的基础、个性</w:t>
      </w:r>
      <w:r>
        <w:t>方面存在的差异，认为不应使用同一标准来评价所有学生。</w:t>
      </w:r>
      <w:r>
        <w:rPr>
          <w:rFonts w:ascii="Times New Roman" w:eastAsia="Times New Roman"/>
        </w:rPr>
        <w:t>91%</w:t>
      </w:r>
      <w:r>
        <w:t>的教师认为应综</w:t>
      </w:r>
      <w:r>
        <w:t>合地考虑学生的科学学习情况，除考试成绩外，还应考查学生上课回答问题的情况，做实验时的态度、习惯、动手能力等方面。</w:t>
      </w:r>
      <w:r>
        <w:rPr>
          <w:rFonts w:ascii="Times New Roman" w:eastAsia="Times New Roman"/>
        </w:rPr>
        <w:t>9%</w:t>
      </w:r>
      <w:r>
        <w:t>的教师认为评价科学课程</w:t>
      </w:r>
      <w:r>
        <w:t>学</w:t>
      </w:r>
    </w:p>
    <w:p w:rsidR="0018722C">
      <w:pPr>
        <w:topLinePunct/>
      </w:pPr>
      <w:r>
        <w:t>生学习的成效主要应看学生平时作业与考试成绩。“对学生知识与技能的评价容</w:t>
      </w:r>
      <w:r>
        <w:t>易进行，但情感、态度和价值观，科学探究的评价难以落实，有时凭感觉作出大致估计”</w:t>
      </w:r>
      <w:r>
        <w:rPr>
          <w:rFonts w:ascii="Times New Roman" w:hAnsi="Times New Roman" w:eastAsia="Times New Roman"/>
        </w:rPr>
        <w:t>71.7%</w:t>
      </w:r>
      <w:r>
        <w:t>的教师认可这一判断，</w:t>
      </w:r>
      <w:r>
        <w:rPr>
          <w:rFonts w:ascii="Times New Roman" w:hAnsi="Times New Roman" w:eastAsia="Times New Roman"/>
        </w:rPr>
        <w:t>27.2%</w:t>
      </w:r>
      <w:r>
        <w:t>的教师对此基本不认同。由以上结</w:t>
      </w:r>
      <w:r>
        <w:t>果可看到，多数科学教师普遍具有比较全面的教学评价观念，现实中对学生科学</w:t>
      </w:r>
      <w:r>
        <w:t>学习的评价不仅关注知识与技能的获得，还关注对方法与过程，态度、情感与价</w:t>
      </w:r>
      <w:r>
        <w:t>值观的评价。由于教师的教学工作量较大，同时也缺乏这方面评价的学习与指导，</w:t>
      </w:r>
      <w:r w:rsidR="001852F3">
        <w:t xml:space="preserve">很难做到细致地评价学生。近三分之一的教师可能对学生科学课学习情况的评</w:t>
      </w:r>
      <w:r w:rsidR="001852F3">
        <w:t xml:space="preserve">价，比较详细而全面。</w:t>
      </w:r>
    </w:p>
    <w:p w:rsidR="0018722C">
      <w:pPr>
        <w:pStyle w:val="4"/>
        <w:topLinePunct/>
        <w:ind w:left="200" w:hangingChars="200" w:hanging="200"/>
      </w:pPr>
      <w:r>
        <w:t>（</w:t>
      </w:r>
      <w:r>
        <w:t>五</w:t>
      </w:r>
      <w:r>
        <w:t>）</w:t>
      </w:r>
      <w:r>
        <w:t>教师的教学反思</w:t>
      </w:r>
    </w:p>
    <w:tbl>
      <w:tblPr>
        <w:tblW w:w="0" w:type="auto"/>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5"/>
        <w:gridCol w:w="1325"/>
        <w:gridCol w:w="3816"/>
        <w:gridCol w:w="1038"/>
      </w:tblGrid>
      <w:tr>
        <w:trPr>
          <w:trHeight w:val="340" w:hRule="atLeast"/>
        </w:trPr>
        <w:tc>
          <w:tcPr>
            <w:tcW w:w="2105" w:type="dxa"/>
            <w:tcBorders>
              <w:bottom w:val="single" w:sz="18" w:space="0" w:color="008000"/>
            </w:tcBorders>
          </w:tcPr>
          <w:p w:rsidR="0018722C">
            <w:pPr>
              <w:topLinePunct/>
              <w:ind w:leftChars="0" w:left="0" w:rightChars="0" w:right="0" w:firstLineChars="0" w:firstLine="0"/>
              <w:spacing w:line="240" w:lineRule="atLeast"/>
            </w:pPr>
          </w:p>
        </w:tc>
        <w:tc>
          <w:tcPr>
            <w:tcW w:w="1325" w:type="dxa"/>
            <w:tcBorders>
              <w:bottom w:val="single" w:sz="18" w:space="0" w:color="008000"/>
            </w:tcBorders>
          </w:tcPr>
          <w:p w:rsidR="0018722C">
            <w:pPr>
              <w:topLinePunct/>
              <w:ind w:leftChars="0" w:left="0" w:rightChars="0" w:right="0" w:firstLineChars="0" w:firstLine="0"/>
              <w:spacing w:line="240" w:lineRule="atLeast"/>
            </w:pPr>
            <w:r>
              <w:rPr>
                <w:rFonts w:ascii="宋体" w:eastAsia="宋体" w:hint="eastAsia"/>
                <w:b/>
              </w:rPr>
              <w:t>表</w:t>
            </w:r>
            <w:r>
              <w:rPr>
                <w:rFonts w:ascii="宋体" w:eastAsia="宋体" w:hint="eastAsia"/>
                <w:b/>
              </w:rPr>
              <w:t xml:space="preserve"> </w:t>
            </w:r>
            <w:r>
              <w:rPr>
                <w:b/>
              </w:rPr>
              <w:t>7-15</w:t>
            </w:r>
          </w:p>
        </w:tc>
        <w:tc>
          <w:tcPr>
            <w:tcW w:w="3816" w:type="dxa"/>
            <w:tcBorders>
              <w:bottom w:val="single" w:sz="18" w:space="0" w:color="008000"/>
            </w:tcBorders>
          </w:tcPr>
          <w:p w:rsidR="0018722C">
            <w:pPr>
              <w:topLinePunct/>
              <w:ind w:leftChars="0" w:left="0" w:rightChars="0" w:right="0" w:firstLineChars="0" w:firstLine="0"/>
              <w:spacing w:line="240" w:lineRule="atLeast"/>
            </w:pPr>
            <w:r>
              <w:rPr>
                <w:rFonts w:ascii="宋体" w:eastAsia="宋体" w:hint="eastAsia"/>
                <w:b/>
              </w:rPr>
              <w:t>教学反思的频率与内容</w:t>
            </w:r>
          </w:p>
        </w:tc>
        <w:tc>
          <w:tcPr>
            <w:tcW w:w="1038" w:type="dxa"/>
            <w:tcBorders>
              <w:bottom w:val="single" w:sz="18" w:space="0" w:color="008000"/>
            </w:tcBorders>
          </w:tcPr>
          <w:p w:rsidR="0018722C">
            <w:pPr>
              <w:topLinePunct/>
              <w:ind w:leftChars="0" w:left="0" w:rightChars="0" w:right="0" w:firstLineChars="0" w:firstLine="0"/>
              <w:spacing w:line="240" w:lineRule="atLeast"/>
            </w:pPr>
          </w:p>
        </w:tc>
      </w:tr>
      <w:tr>
        <w:trPr>
          <w:trHeight w:val="300" w:hRule="atLeast"/>
        </w:trPr>
        <w:tc>
          <w:tcPr>
            <w:tcW w:w="2105" w:type="dxa"/>
            <w:tcBorders>
              <w:top w:val="single" w:sz="18"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教学反思的频率</w:t>
            </w:r>
          </w:p>
        </w:tc>
        <w:tc>
          <w:tcPr>
            <w:tcW w:w="1325" w:type="dxa"/>
            <w:tcBorders>
              <w:top w:val="single" w:sz="18"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百分比</w:t>
            </w:r>
          </w:p>
        </w:tc>
        <w:tc>
          <w:tcPr>
            <w:tcW w:w="3816" w:type="dxa"/>
            <w:tcBorders>
              <w:top w:val="single" w:sz="18"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反思的主要内容</w:t>
            </w:r>
          </w:p>
        </w:tc>
        <w:tc>
          <w:tcPr>
            <w:tcW w:w="1038" w:type="dxa"/>
            <w:tcBorders>
              <w:top w:val="single" w:sz="18" w:space="0" w:color="008000"/>
              <w:bottom w:val="single" w:sz="6" w:space="0" w:color="008000"/>
            </w:tcBorders>
          </w:tcPr>
          <w:p w:rsidR="0018722C">
            <w:pPr>
              <w:topLinePunct/>
              <w:ind w:leftChars="0" w:left="0" w:rightChars="0" w:right="0" w:firstLineChars="0" w:firstLine="0"/>
              <w:spacing w:line="240" w:lineRule="atLeast"/>
            </w:pPr>
            <w:r>
              <w:rPr>
                <w:rFonts w:ascii="宋体" w:eastAsia="宋体" w:hint="eastAsia"/>
              </w:rPr>
              <w:t>百分比</w:t>
            </w:r>
          </w:p>
        </w:tc>
      </w:tr>
      <w:tr>
        <w:trPr>
          <w:trHeight w:val="320" w:hRule="atLeast"/>
        </w:trPr>
        <w:tc>
          <w:tcPr>
            <w:tcW w:w="2105"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几乎不反思</w:t>
            </w:r>
          </w:p>
        </w:tc>
        <w:tc>
          <w:tcPr>
            <w:tcW w:w="1325" w:type="dxa"/>
            <w:tcBorders>
              <w:top w:val="single" w:sz="6" w:space="0" w:color="008000"/>
            </w:tcBorders>
          </w:tcPr>
          <w:p w:rsidR="0018722C">
            <w:pPr>
              <w:topLinePunct/>
              <w:ind w:leftChars="0" w:left="0" w:rightChars="0" w:right="0" w:firstLineChars="0" w:firstLine="0"/>
              <w:spacing w:line="240" w:lineRule="atLeast"/>
            </w:pPr>
            <w:r>
              <w:t>0.6%</w:t>
            </w:r>
          </w:p>
        </w:tc>
        <w:tc>
          <w:tcPr>
            <w:tcW w:w="3816" w:type="dxa"/>
            <w:tcBorders>
              <w:top w:val="single" w:sz="6" w:space="0" w:color="008000"/>
            </w:tcBorders>
          </w:tcPr>
          <w:p w:rsidR="0018722C">
            <w:pPr>
              <w:topLinePunct/>
              <w:ind w:leftChars="0" w:left="0" w:rightChars="0" w:right="0" w:firstLineChars="0" w:firstLine="0"/>
              <w:spacing w:line="240" w:lineRule="atLeast"/>
            </w:pPr>
            <w:r>
              <w:rPr>
                <w:rFonts w:ascii="宋体" w:eastAsia="宋体" w:hint="eastAsia"/>
              </w:rPr>
              <w:t>教学目标是否达成，教学效果是否较好</w:t>
            </w:r>
          </w:p>
        </w:tc>
        <w:tc>
          <w:tcPr>
            <w:tcW w:w="1038" w:type="dxa"/>
            <w:tcBorders>
              <w:top w:val="single" w:sz="6" w:space="0" w:color="008000"/>
            </w:tcBorders>
          </w:tcPr>
          <w:p w:rsidR="0018722C">
            <w:pPr>
              <w:topLinePunct/>
              <w:ind w:leftChars="0" w:left="0" w:rightChars="0" w:right="0" w:firstLineChars="0" w:firstLine="0"/>
              <w:spacing w:line="240" w:lineRule="atLeast"/>
            </w:pPr>
            <w:r>
              <w:t>72.3%</w:t>
            </w:r>
          </w:p>
        </w:tc>
      </w:tr>
      <w:tr>
        <w:trPr>
          <w:trHeight w:val="340" w:hRule="atLeast"/>
        </w:trPr>
        <w:tc>
          <w:tcPr>
            <w:tcW w:w="2105" w:type="dxa"/>
          </w:tcPr>
          <w:p w:rsidR="0018722C">
            <w:pPr>
              <w:topLinePunct/>
              <w:ind w:leftChars="0" w:left="0" w:rightChars="0" w:right="0" w:firstLineChars="0" w:firstLine="0"/>
              <w:spacing w:line="240" w:lineRule="atLeast"/>
            </w:pPr>
            <w:r>
              <w:rPr>
                <w:rFonts w:ascii="宋体" w:eastAsia="宋体" w:hint="eastAsia"/>
              </w:rPr>
              <w:t>偶尔</w:t>
            </w:r>
          </w:p>
        </w:tc>
        <w:tc>
          <w:tcPr>
            <w:tcW w:w="1325" w:type="dxa"/>
          </w:tcPr>
          <w:p w:rsidR="0018722C">
            <w:pPr>
              <w:topLinePunct/>
              <w:ind w:leftChars="0" w:left="0" w:rightChars="0" w:right="0" w:firstLineChars="0" w:firstLine="0"/>
              <w:spacing w:line="240" w:lineRule="atLeast"/>
            </w:pPr>
            <w:r>
              <w:t>3.5%</w:t>
            </w:r>
          </w:p>
        </w:tc>
        <w:tc>
          <w:tcPr>
            <w:tcW w:w="3816" w:type="dxa"/>
          </w:tcPr>
          <w:p w:rsidR="0018722C">
            <w:pPr>
              <w:topLinePunct/>
              <w:ind w:leftChars="0" w:left="0" w:rightChars="0" w:right="0" w:firstLineChars="0" w:firstLine="0"/>
              <w:spacing w:line="240" w:lineRule="atLeast"/>
            </w:pPr>
            <w:r>
              <w:rPr>
                <w:rFonts w:ascii="宋体" w:eastAsia="宋体" w:hint="eastAsia"/>
              </w:rPr>
              <w:t>教学方法与策略运用是否恰当</w:t>
            </w:r>
          </w:p>
        </w:tc>
        <w:tc>
          <w:tcPr>
            <w:tcW w:w="1038" w:type="dxa"/>
          </w:tcPr>
          <w:p w:rsidR="0018722C">
            <w:pPr>
              <w:topLinePunct/>
              <w:ind w:leftChars="0" w:left="0" w:rightChars="0" w:right="0" w:firstLineChars="0" w:firstLine="0"/>
              <w:spacing w:line="240" w:lineRule="atLeast"/>
            </w:pPr>
            <w:r>
              <w:t>52%</w:t>
            </w:r>
          </w:p>
        </w:tc>
      </w:tr>
      <w:tr>
        <w:trPr>
          <w:trHeight w:val="320" w:hRule="atLeast"/>
        </w:trPr>
        <w:tc>
          <w:tcPr>
            <w:tcW w:w="2105" w:type="dxa"/>
          </w:tcPr>
          <w:p w:rsidR="0018722C">
            <w:pPr>
              <w:topLinePunct/>
              <w:ind w:leftChars="0" w:left="0" w:rightChars="0" w:right="0" w:firstLineChars="0" w:firstLine="0"/>
              <w:spacing w:line="240" w:lineRule="atLeast"/>
            </w:pPr>
            <w:r>
              <w:rPr>
                <w:rFonts w:ascii="宋体" w:eastAsia="宋体" w:hint="eastAsia"/>
              </w:rPr>
              <w:t>有时</w:t>
            </w:r>
          </w:p>
        </w:tc>
        <w:tc>
          <w:tcPr>
            <w:tcW w:w="1325" w:type="dxa"/>
          </w:tcPr>
          <w:p w:rsidR="0018722C">
            <w:pPr>
              <w:topLinePunct/>
              <w:ind w:leftChars="0" w:left="0" w:rightChars="0" w:right="0" w:firstLineChars="0" w:firstLine="0"/>
              <w:spacing w:line="240" w:lineRule="atLeast"/>
            </w:pPr>
            <w:r>
              <w:t>26%</w:t>
            </w:r>
          </w:p>
        </w:tc>
        <w:tc>
          <w:tcPr>
            <w:tcW w:w="3816" w:type="dxa"/>
          </w:tcPr>
          <w:p w:rsidR="0018722C">
            <w:pPr>
              <w:topLinePunct/>
              <w:ind w:leftChars="0" w:left="0" w:rightChars="0" w:right="0" w:firstLineChars="0" w:firstLine="0"/>
              <w:spacing w:line="240" w:lineRule="atLeast"/>
            </w:pPr>
            <w:r>
              <w:rPr>
                <w:rFonts w:ascii="宋体" w:eastAsia="宋体" w:hint="eastAsia"/>
              </w:rPr>
              <w:t>学生的反应</w:t>
            </w:r>
          </w:p>
        </w:tc>
        <w:tc>
          <w:tcPr>
            <w:tcW w:w="1038" w:type="dxa"/>
          </w:tcPr>
          <w:p w:rsidR="0018722C">
            <w:pPr>
              <w:topLinePunct/>
              <w:ind w:leftChars="0" w:left="0" w:rightChars="0" w:right="0" w:firstLineChars="0" w:firstLine="0"/>
              <w:spacing w:line="240" w:lineRule="atLeast"/>
            </w:pPr>
            <w:r>
              <w:t>44.5%</w:t>
            </w:r>
          </w:p>
        </w:tc>
      </w:tr>
      <w:tr>
        <w:trPr>
          <w:trHeight w:val="300" w:hRule="atLeast"/>
        </w:trPr>
        <w:tc>
          <w:tcPr>
            <w:tcW w:w="2105" w:type="dxa"/>
          </w:tcPr>
          <w:p w:rsidR="0018722C">
            <w:pPr>
              <w:topLinePunct/>
              <w:ind w:leftChars="0" w:left="0" w:rightChars="0" w:right="0" w:firstLineChars="0" w:firstLine="0"/>
              <w:spacing w:line="240" w:lineRule="atLeast"/>
            </w:pPr>
            <w:r>
              <w:rPr>
                <w:rFonts w:ascii="宋体" w:eastAsia="宋体" w:hint="eastAsia"/>
              </w:rPr>
              <w:t>经常</w:t>
            </w:r>
          </w:p>
        </w:tc>
        <w:tc>
          <w:tcPr>
            <w:tcW w:w="1325" w:type="dxa"/>
          </w:tcPr>
          <w:p w:rsidR="0018722C">
            <w:pPr>
              <w:topLinePunct/>
              <w:ind w:leftChars="0" w:left="0" w:rightChars="0" w:right="0" w:firstLineChars="0" w:firstLine="0"/>
              <w:spacing w:line="240" w:lineRule="atLeast"/>
            </w:pPr>
            <w:r>
              <w:t>50.9%</w:t>
            </w:r>
          </w:p>
        </w:tc>
        <w:tc>
          <w:tcPr>
            <w:tcW w:w="3816" w:type="dxa"/>
          </w:tcPr>
          <w:p w:rsidR="0018722C">
            <w:pPr>
              <w:topLinePunct/>
              <w:ind w:leftChars="0" w:left="0" w:rightChars="0" w:right="0" w:firstLineChars="0" w:firstLine="0"/>
              <w:spacing w:line="240" w:lineRule="atLeast"/>
            </w:pPr>
            <w:r>
              <w:rPr>
                <w:rFonts w:ascii="宋体" w:eastAsia="宋体" w:hint="eastAsia"/>
              </w:rPr>
              <w:t>教学设计是否合理</w:t>
            </w:r>
          </w:p>
        </w:tc>
        <w:tc>
          <w:tcPr>
            <w:tcW w:w="1038" w:type="dxa"/>
          </w:tcPr>
          <w:p w:rsidR="0018722C">
            <w:pPr>
              <w:topLinePunct/>
              <w:ind w:leftChars="0" w:left="0" w:rightChars="0" w:right="0" w:firstLineChars="0" w:firstLine="0"/>
              <w:spacing w:line="240" w:lineRule="atLeast"/>
            </w:pPr>
            <w:r>
              <w:t>32.4%</w:t>
            </w:r>
          </w:p>
        </w:tc>
      </w:tr>
      <w:tr>
        <w:trPr>
          <w:trHeight w:val="300" w:hRule="atLeast"/>
        </w:trPr>
        <w:tc>
          <w:tcPr>
            <w:tcW w:w="2105" w:type="dxa"/>
            <w:tcBorders>
              <w:bottom w:val="single" w:sz="18" w:space="0" w:color="008000"/>
            </w:tcBorders>
          </w:tcPr>
          <w:p w:rsidR="0018722C">
            <w:pPr>
              <w:topLinePunct/>
              <w:ind w:leftChars="0" w:left="0" w:rightChars="0" w:right="0" w:firstLineChars="0" w:firstLine="0"/>
              <w:spacing w:line="240" w:lineRule="atLeast"/>
            </w:pPr>
            <w:r>
              <w:rPr>
                <w:rFonts w:ascii="宋体" w:eastAsia="宋体" w:hint="eastAsia"/>
              </w:rPr>
              <w:t>每节课后都反思</w:t>
            </w:r>
          </w:p>
        </w:tc>
        <w:tc>
          <w:tcPr>
            <w:tcW w:w="1325" w:type="dxa"/>
            <w:tcBorders>
              <w:bottom w:val="single" w:sz="18" w:space="0" w:color="008000"/>
            </w:tcBorders>
          </w:tcPr>
          <w:p w:rsidR="0018722C">
            <w:pPr>
              <w:topLinePunct/>
              <w:ind w:leftChars="0" w:left="0" w:rightChars="0" w:right="0" w:firstLineChars="0" w:firstLine="0"/>
              <w:spacing w:line="240" w:lineRule="atLeast"/>
            </w:pPr>
            <w:r>
              <w:t>19.1%</w:t>
            </w:r>
          </w:p>
        </w:tc>
        <w:tc>
          <w:tcPr>
            <w:tcW w:w="3816" w:type="dxa"/>
            <w:tcBorders>
              <w:bottom w:val="single" w:sz="18" w:space="0" w:color="008000"/>
            </w:tcBorders>
          </w:tcPr>
          <w:p w:rsidR="0018722C">
            <w:pPr>
              <w:topLinePunct/>
              <w:ind w:leftChars="0" w:left="0" w:rightChars="0" w:right="0" w:firstLineChars="0" w:firstLine="0"/>
              <w:spacing w:line="240" w:lineRule="atLeast"/>
            </w:pPr>
          </w:p>
        </w:tc>
        <w:tc>
          <w:tcPr>
            <w:tcW w:w="1038" w:type="dxa"/>
            <w:tcBorders>
              <w:bottom w:val="single" w:sz="18" w:space="0" w:color="008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从</w:t>
      </w:r>
      <w:r>
        <w:t>表</w:t>
      </w:r>
      <w:r>
        <w:rPr>
          <w:rFonts w:ascii="Times New Roman" w:eastAsia="Times New Roman"/>
        </w:rPr>
        <w:t>7-15</w:t>
      </w:r>
      <w:r>
        <w:t>可见，</w:t>
      </w:r>
      <w:r>
        <w:rPr>
          <w:rFonts w:ascii="Times New Roman" w:eastAsia="Times New Roman"/>
        </w:rPr>
        <w:t>50.9%</w:t>
      </w:r>
      <w:r>
        <w:t>的科学教师经常进行教学反思，</w:t>
      </w:r>
      <w:r>
        <w:rPr>
          <w:rFonts w:ascii="Times New Roman" w:eastAsia="Times New Roman"/>
        </w:rPr>
        <w:t>19.1%</w:t>
      </w:r>
      <w:r>
        <w:t>的教师每节课</w:t>
      </w:r>
      <w:r>
        <w:t>后都反思，这两项比例之和达到</w:t>
      </w:r>
      <w:r>
        <w:rPr>
          <w:rFonts w:ascii="Times New Roman" w:eastAsia="Times New Roman"/>
        </w:rPr>
        <w:t>70%</w:t>
      </w:r>
      <w:r>
        <w:t>。有时进行教学反思的教师占</w:t>
      </w:r>
      <w:r>
        <w:rPr>
          <w:rFonts w:ascii="Times New Roman" w:eastAsia="Times New Roman"/>
        </w:rPr>
        <w:t>26%</w:t>
      </w:r>
      <w:r>
        <w:t>，偶尔</w:t>
      </w:r>
      <w:r>
        <w:t>或几乎不反思的教师仅占很小的比例。教学反思是促进教师专业发展的有效途</w:t>
      </w:r>
      <w:r>
        <w:t>径，教学反思已成为许多科学课教师的日常教学行为，这无疑有利于科学课教师素质的提高。</w:t>
      </w:r>
      <w:r>
        <w:rPr>
          <w:rFonts w:ascii="Times New Roman" w:eastAsia="Times New Roman"/>
        </w:rPr>
        <w:t>72.3%</w:t>
      </w:r>
      <w:r>
        <w:t>的教师反思的主要内容是教学目标是否达成，教学效果是否较好；</w:t>
      </w:r>
      <w:r>
        <w:rPr>
          <w:rFonts w:ascii="Times New Roman" w:eastAsia="Times New Roman"/>
        </w:rPr>
        <w:t>52%</w:t>
      </w:r>
      <w:r>
        <w:t>的教师主要反思教学方法与策略运用是否恰当，</w:t>
      </w:r>
      <w:r>
        <w:rPr>
          <w:rFonts w:ascii="Times New Roman" w:eastAsia="Times New Roman"/>
        </w:rPr>
        <w:t>44.5%</w:t>
      </w:r>
      <w:r>
        <w:t>的教师反思学生的反应，</w:t>
      </w:r>
      <w:r>
        <w:rPr>
          <w:rFonts w:ascii="Times New Roman" w:eastAsia="Times New Roman"/>
        </w:rPr>
        <w:t>32.4%</w:t>
      </w:r>
      <w:r>
        <w:t>的教师反思教学设计是否合理。</w:t>
      </w:r>
    </w:p>
    <w:p w:rsidR="0018722C">
      <w:pPr>
        <w:pStyle w:val="4"/>
        <w:topLinePunct/>
        <w:ind w:left="200" w:hangingChars="200" w:hanging="200"/>
      </w:pPr>
      <w:r>
        <w:t>（</w:t>
      </w:r>
      <w:r>
        <w:t>六</w:t>
      </w:r>
      <w:r>
        <w:t>）</w:t>
      </w:r>
      <w:r>
        <w:t>教师的合作与交流</w:t>
      </w:r>
    </w:p>
    <w:p w:rsidR="0018722C">
      <w:pPr>
        <w:topLinePunct/>
      </w:pPr>
      <w:r>
        <w:rPr>
          <w:rFonts w:ascii="Times New Roman" w:hAnsi="Times New Roman" w:eastAsia="Times New Roman"/>
        </w:rPr>
        <w:t>47.6%</w:t>
      </w:r>
      <w:r>
        <w:t>的教师对“我偶尔和其他老师讨论、交流科学课教学的经验”基本不认可，</w:t>
      </w:r>
      <w:r>
        <w:rPr>
          <w:rFonts w:ascii="Times New Roman" w:hAnsi="Times New Roman" w:eastAsia="Times New Roman"/>
        </w:rPr>
        <w:t>52.4%</w:t>
      </w:r>
      <w:r>
        <w:t>的教师认可上述判断。表明在现实科学教学中，近一半的教师间的</w:t>
      </w:r>
      <w:r>
        <w:t>交流合作，不是偶尔的行为，而是经常化的行为；但是有</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4%</w:t>
      </w:r>
      <w:r>
        <w:t>的教师间的交流</w:t>
      </w:r>
      <w:r>
        <w:t>与合作确是很少进行的。加强教师间的交流与合作是促进科学课程有效实施的重</w:t>
      </w:r>
      <w:r>
        <w:t>要措施，科学课程实施需要浓厚的教师合作的文化氛围，学校应鼓励与促进科学教师之间的交流与合作。</w:t>
      </w:r>
    </w:p>
    <w:p w:rsidR="0018722C">
      <w:pPr>
        <w:pStyle w:val="a8"/>
        <w:topLinePunct/>
      </w:pPr>
      <w:r>
        <w:t>表</w:t>
      </w:r>
      <w:r>
        <w:t> </w:t>
      </w:r>
      <w:r>
        <w:t>7</w:t>
      </w:r>
      <w:r>
        <w:t xml:space="preserve">  </w:t>
      </w:r>
      <w:r w:rsidRPr="00DB64CE">
        <w:t>-16</w:t>
      </w:r>
      <w:r>
        <w:t>教师合作交流的形式与内容</w:t>
      </w:r>
    </w:p>
    <w:tbl>
      <w:tblPr>
        <w:tblW w:w="5000" w:type="pct"/>
        <w:tblInd w:w="1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85"/>
        <w:gridCol w:w="870"/>
        <w:gridCol w:w="3008"/>
        <w:gridCol w:w="1420"/>
      </w:tblGrid>
      <w:tr>
        <w:trPr>
          <w:tblHeader/>
        </w:trPr>
        <w:tc>
          <w:tcPr>
            <w:tcW w:w="1802" w:type="pct"/>
            <w:vAlign w:val="center"/>
            <w:tcBorders>
              <w:bottom w:val="single" w:sz="4" w:space="0" w:color="auto"/>
            </w:tcBorders>
          </w:tcPr>
          <w:p w:rsidR="0018722C">
            <w:pPr>
              <w:pStyle w:val="a7"/>
              <w:topLinePunct/>
              <w:ind w:leftChars="0" w:left="0" w:rightChars="0" w:right="0" w:firstLineChars="0" w:firstLine="0"/>
              <w:spacing w:line="240" w:lineRule="atLeast"/>
            </w:pPr>
            <w:r>
              <w:t>教师合作的形式</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816" w:type="pct"/>
            <w:vAlign w:val="center"/>
            <w:tcBorders>
              <w:bottom w:val="single" w:sz="4" w:space="0" w:color="auto"/>
            </w:tcBorders>
          </w:tcPr>
          <w:p w:rsidR="0018722C">
            <w:pPr>
              <w:pStyle w:val="a7"/>
              <w:topLinePunct/>
              <w:ind w:leftChars="0" w:left="0" w:rightChars="0" w:right="0" w:firstLineChars="0" w:firstLine="0"/>
              <w:spacing w:line="240" w:lineRule="atLeast"/>
            </w:pPr>
            <w:r>
              <w:t>教师合作交流的主要内容</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802" w:type="pct"/>
            <w:vAlign w:val="center"/>
          </w:tcPr>
          <w:p w:rsidR="0018722C">
            <w:pPr>
              <w:pStyle w:val="ac"/>
              <w:topLinePunct/>
              <w:ind w:leftChars="0" w:left="0" w:rightChars="0" w:right="0" w:firstLineChars="0" w:firstLine="0"/>
              <w:spacing w:line="240" w:lineRule="atLeast"/>
            </w:pPr>
            <w:r>
              <w:t>科学教研组内集体备课，各学</w:t>
            </w:r>
          </w:p>
        </w:tc>
        <w:tc>
          <w:tcPr>
            <w:tcW w:w="525" w:type="pct"/>
            <w:vAlign w:val="center"/>
          </w:tcPr>
          <w:p w:rsidR="0018722C">
            <w:pPr>
              <w:pStyle w:val="affff9"/>
              <w:topLinePunct/>
              <w:ind w:leftChars="0" w:left="0" w:rightChars="0" w:right="0" w:firstLineChars="0" w:firstLine="0"/>
              <w:spacing w:line="240" w:lineRule="atLeast"/>
            </w:pPr>
            <w:r>
              <w:t>74%</w:t>
            </w:r>
          </w:p>
        </w:tc>
        <w:tc>
          <w:tcPr>
            <w:tcW w:w="1816" w:type="pct"/>
            <w:vAlign w:val="center"/>
          </w:tcPr>
          <w:p w:rsidR="0018722C">
            <w:pPr>
              <w:pStyle w:val="a5"/>
              <w:topLinePunct/>
              <w:ind w:leftChars="0" w:left="0" w:rightChars="0" w:right="0" w:firstLineChars="0" w:firstLine="0"/>
              <w:spacing w:line="240" w:lineRule="atLeast"/>
            </w:pPr>
            <w:r>
              <w:t>重点、难点突破方面的内容</w:t>
            </w:r>
          </w:p>
        </w:tc>
        <w:tc>
          <w:tcPr>
            <w:tcW w:w="857" w:type="pct"/>
            <w:vAlign w:val="center"/>
          </w:tcPr>
          <w:p w:rsidR="0018722C">
            <w:pPr>
              <w:pStyle w:val="affff9"/>
              <w:topLinePunct/>
              <w:ind w:leftChars="0" w:left="0" w:rightChars="0" w:right="0" w:firstLineChars="0" w:firstLine="0"/>
              <w:spacing w:line="240" w:lineRule="atLeast"/>
            </w:pPr>
            <w:r>
              <w:t>81%</w:t>
            </w:r>
          </w:p>
        </w:tc>
      </w:tr>
      <w:tr>
        <w:tc>
          <w:tcPr>
            <w:tcW w:w="1802" w:type="pct"/>
            <w:vAlign w:val="center"/>
          </w:tcPr>
          <w:p w:rsidR="0018722C">
            <w:pPr>
              <w:pStyle w:val="ac"/>
              <w:topLinePunct/>
              <w:ind w:leftChars="0" w:left="0" w:rightChars="0" w:right="0" w:firstLineChars="0" w:firstLine="0"/>
              <w:spacing w:line="240" w:lineRule="atLeast"/>
            </w:pPr>
            <w:r>
              <w:t>科骨干教师负责本学科内容</w:t>
            </w:r>
          </w:p>
        </w:tc>
        <w:tc>
          <w:tcPr>
            <w:tcW w:w="525" w:type="pct"/>
            <w:vAlign w:val="center"/>
          </w:tcPr>
          <w:p w:rsidR="0018722C">
            <w:pPr>
              <w:pStyle w:val="a5"/>
              <w:topLinePunct/>
              <w:ind w:leftChars="0" w:left="0" w:rightChars="0" w:right="0" w:firstLineChars="0" w:firstLine="0"/>
              <w:spacing w:line="240" w:lineRule="atLeast"/>
            </w:pPr>
          </w:p>
        </w:tc>
        <w:tc>
          <w:tcPr>
            <w:tcW w:w="1816" w:type="pct"/>
            <w:vAlign w:val="center"/>
          </w:tcPr>
          <w:p w:rsidR="0018722C">
            <w:pPr>
              <w:pStyle w:val="a5"/>
              <w:topLinePunct/>
              <w:ind w:leftChars="0" w:left="0" w:rightChars="0" w:right="0" w:firstLineChars="0" w:firstLine="0"/>
              <w:spacing w:line="240" w:lineRule="atLeast"/>
            </w:pPr>
          </w:p>
        </w:tc>
        <w:tc>
          <w:tcPr>
            <w:tcW w:w="857" w:type="pct"/>
            <w:vAlign w:val="center"/>
          </w:tcPr>
          <w:p w:rsidR="0018722C">
            <w:pPr>
              <w:pStyle w:val="ad"/>
              <w:topLinePunct/>
              <w:ind w:leftChars="0" w:left="0" w:rightChars="0" w:right="0" w:firstLineChars="0" w:firstLine="0"/>
              <w:spacing w:line="240" w:lineRule="atLeast"/>
            </w:pPr>
          </w:p>
        </w:tc>
      </w:tr>
      <w:tr>
        <w:tc>
          <w:tcPr>
            <w:tcW w:w="1802" w:type="pct"/>
            <w:vAlign w:val="center"/>
          </w:tcPr>
          <w:p w:rsidR="0018722C">
            <w:pPr>
              <w:pStyle w:val="ac"/>
              <w:topLinePunct/>
              <w:ind w:leftChars="0" w:left="0" w:rightChars="0" w:right="0" w:firstLineChars="0" w:firstLine="0"/>
              <w:spacing w:line="240" w:lineRule="atLeast"/>
            </w:pPr>
            <w:r>
              <w:t>开展校本教研活动，确定研究</w:t>
            </w:r>
          </w:p>
        </w:tc>
        <w:tc>
          <w:tcPr>
            <w:tcW w:w="525" w:type="pct"/>
            <w:vAlign w:val="center"/>
          </w:tcPr>
          <w:p w:rsidR="0018722C">
            <w:pPr>
              <w:pStyle w:val="affff9"/>
              <w:topLinePunct/>
              <w:ind w:leftChars="0" w:left="0" w:rightChars="0" w:right="0" w:firstLineChars="0" w:firstLine="0"/>
              <w:spacing w:line="240" w:lineRule="atLeast"/>
            </w:pPr>
            <w:r>
              <w:t>56.1%</w:t>
            </w:r>
          </w:p>
        </w:tc>
        <w:tc>
          <w:tcPr>
            <w:tcW w:w="1816" w:type="pct"/>
            <w:vAlign w:val="center"/>
          </w:tcPr>
          <w:p w:rsidR="0018722C">
            <w:pPr>
              <w:pStyle w:val="a5"/>
              <w:topLinePunct/>
              <w:ind w:leftChars="0" w:left="0" w:rightChars="0" w:right="0" w:firstLineChars="0" w:firstLine="0"/>
              <w:spacing w:line="240" w:lineRule="atLeast"/>
            </w:pPr>
            <w:r>
              <w:t>好的教学方法与策略</w:t>
            </w:r>
          </w:p>
        </w:tc>
        <w:tc>
          <w:tcPr>
            <w:tcW w:w="857" w:type="pct"/>
            <w:vAlign w:val="center"/>
          </w:tcPr>
          <w:p w:rsidR="0018722C">
            <w:pPr>
              <w:pStyle w:val="affff9"/>
              <w:topLinePunct/>
              <w:ind w:leftChars="0" w:left="0" w:rightChars="0" w:right="0" w:firstLineChars="0" w:firstLine="0"/>
              <w:spacing w:line="240" w:lineRule="atLeast"/>
            </w:pPr>
            <w:r>
              <w:t>74.6%</w:t>
            </w:r>
          </w:p>
        </w:tc>
      </w:tr>
      <w:tr>
        <w:tc>
          <w:tcPr>
            <w:tcW w:w="1802" w:type="pct"/>
            <w:vAlign w:val="center"/>
          </w:tcPr>
          <w:p w:rsidR="0018722C">
            <w:pPr>
              <w:pStyle w:val="ac"/>
              <w:topLinePunct/>
              <w:ind w:leftChars="0" w:left="0" w:rightChars="0" w:right="0" w:firstLineChars="0" w:firstLine="0"/>
              <w:spacing w:line="240" w:lineRule="atLeast"/>
            </w:pPr>
            <w:r>
              <w:t>专题，同伴互助，案例研究</w:t>
            </w:r>
          </w:p>
        </w:tc>
        <w:tc>
          <w:tcPr>
            <w:tcW w:w="525" w:type="pct"/>
            <w:vAlign w:val="center"/>
          </w:tcPr>
          <w:p w:rsidR="0018722C">
            <w:pPr>
              <w:pStyle w:val="a5"/>
              <w:topLinePunct/>
              <w:ind w:leftChars="0" w:left="0" w:rightChars="0" w:right="0" w:firstLineChars="0" w:firstLine="0"/>
              <w:spacing w:line="240" w:lineRule="atLeast"/>
            </w:pPr>
          </w:p>
        </w:tc>
        <w:tc>
          <w:tcPr>
            <w:tcW w:w="1816" w:type="pct"/>
            <w:vAlign w:val="center"/>
          </w:tcPr>
          <w:p w:rsidR="0018722C">
            <w:pPr>
              <w:pStyle w:val="a5"/>
              <w:topLinePunct/>
              <w:ind w:leftChars="0" w:left="0" w:rightChars="0" w:right="0" w:firstLineChars="0" w:firstLine="0"/>
              <w:spacing w:line="240" w:lineRule="atLeast"/>
            </w:pPr>
          </w:p>
        </w:tc>
        <w:tc>
          <w:tcPr>
            <w:tcW w:w="857" w:type="pct"/>
            <w:vAlign w:val="center"/>
          </w:tcPr>
          <w:p w:rsidR="0018722C">
            <w:pPr>
              <w:pStyle w:val="ad"/>
              <w:topLinePunct/>
              <w:ind w:leftChars="0" w:left="0" w:rightChars="0" w:right="0" w:firstLineChars="0" w:firstLine="0"/>
              <w:spacing w:line="240" w:lineRule="atLeast"/>
            </w:pPr>
          </w:p>
        </w:tc>
      </w:tr>
      <w:tr>
        <w:tc>
          <w:tcPr>
            <w:tcW w:w="1802" w:type="pct"/>
            <w:vAlign w:val="center"/>
          </w:tcPr>
          <w:p w:rsidR="0018722C">
            <w:pPr>
              <w:pStyle w:val="ac"/>
              <w:topLinePunct/>
              <w:ind w:leftChars="0" w:left="0" w:rightChars="0" w:right="0" w:firstLineChars="0" w:firstLine="0"/>
              <w:spacing w:line="240" w:lineRule="atLeast"/>
            </w:pPr>
            <w:r>
              <w:t>各章节重点内容的组内说课及</w:t>
            </w:r>
          </w:p>
        </w:tc>
        <w:tc>
          <w:tcPr>
            <w:tcW w:w="525" w:type="pct"/>
            <w:vAlign w:val="center"/>
          </w:tcPr>
          <w:p w:rsidR="0018722C">
            <w:pPr>
              <w:pStyle w:val="affff9"/>
              <w:topLinePunct/>
              <w:ind w:leftChars="0" w:left="0" w:rightChars="0" w:right="0" w:firstLineChars="0" w:firstLine="0"/>
              <w:spacing w:line="240" w:lineRule="atLeast"/>
            </w:pPr>
            <w:r>
              <w:t>45.1%</w:t>
            </w:r>
          </w:p>
        </w:tc>
        <w:tc>
          <w:tcPr>
            <w:tcW w:w="1816" w:type="pct"/>
            <w:vAlign w:val="center"/>
          </w:tcPr>
          <w:p w:rsidR="0018722C">
            <w:pPr>
              <w:pStyle w:val="a5"/>
              <w:topLinePunct/>
              <w:ind w:leftChars="0" w:left="0" w:rightChars="0" w:right="0" w:firstLineChars="0" w:firstLine="0"/>
              <w:spacing w:line="240" w:lineRule="atLeast"/>
            </w:pPr>
            <w:r>
              <w:t>知识点的澄清</w:t>
            </w:r>
          </w:p>
        </w:tc>
        <w:tc>
          <w:tcPr>
            <w:tcW w:w="857" w:type="pct"/>
            <w:vAlign w:val="center"/>
          </w:tcPr>
          <w:p w:rsidR="0018722C">
            <w:pPr>
              <w:pStyle w:val="affff9"/>
              <w:topLinePunct/>
              <w:ind w:leftChars="0" w:left="0" w:rightChars="0" w:right="0" w:firstLineChars="0" w:firstLine="0"/>
              <w:spacing w:line="240" w:lineRule="atLeast"/>
            </w:pPr>
            <w:r>
              <w:t>71.1%</w:t>
            </w:r>
          </w:p>
        </w:tc>
      </w:tr>
      <w:tr>
        <w:tc>
          <w:tcPr>
            <w:tcW w:w="1802" w:type="pct"/>
            <w:vAlign w:val="center"/>
          </w:tcPr>
          <w:p w:rsidR="0018722C">
            <w:pPr>
              <w:pStyle w:val="ac"/>
              <w:topLinePunct/>
              <w:ind w:leftChars="0" w:left="0" w:rightChars="0" w:right="0" w:firstLineChars="0" w:firstLine="0"/>
              <w:spacing w:line="240" w:lineRule="atLeast"/>
            </w:pPr>
            <w:r>
              <w:t>研讨活动</w:t>
            </w:r>
          </w:p>
        </w:tc>
        <w:tc>
          <w:tcPr>
            <w:tcW w:w="525" w:type="pct"/>
            <w:vAlign w:val="center"/>
          </w:tcPr>
          <w:p w:rsidR="0018722C">
            <w:pPr>
              <w:pStyle w:val="a5"/>
              <w:topLinePunct/>
              <w:ind w:leftChars="0" w:left="0" w:rightChars="0" w:right="0" w:firstLineChars="0" w:firstLine="0"/>
              <w:spacing w:line="240" w:lineRule="atLeast"/>
            </w:pPr>
          </w:p>
        </w:tc>
        <w:tc>
          <w:tcPr>
            <w:tcW w:w="1816" w:type="pct"/>
            <w:vAlign w:val="center"/>
          </w:tcPr>
          <w:p w:rsidR="0018722C">
            <w:pPr>
              <w:pStyle w:val="a5"/>
              <w:topLinePunct/>
              <w:ind w:leftChars="0" w:left="0" w:rightChars="0" w:right="0" w:firstLineChars="0" w:firstLine="0"/>
              <w:spacing w:line="240" w:lineRule="atLeast"/>
            </w:pPr>
          </w:p>
        </w:tc>
        <w:tc>
          <w:tcPr>
            <w:tcW w:w="857" w:type="pct"/>
            <w:vAlign w:val="center"/>
          </w:tcPr>
          <w:p w:rsidR="0018722C">
            <w:pPr>
              <w:pStyle w:val="ad"/>
              <w:topLinePunct/>
              <w:ind w:leftChars="0" w:left="0" w:rightChars="0" w:right="0" w:firstLineChars="0" w:firstLine="0"/>
              <w:spacing w:line="240" w:lineRule="atLeast"/>
            </w:pPr>
          </w:p>
        </w:tc>
      </w:tr>
      <w:tr>
        <w:tc>
          <w:tcPr>
            <w:tcW w:w="1802" w:type="pct"/>
            <w:vAlign w:val="center"/>
          </w:tcPr>
          <w:p w:rsidR="0018722C">
            <w:pPr>
              <w:pStyle w:val="ac"/>
              <w:topLinePunct/>
              <w:ind w:leftChars="0" w:left="0" w:rightChars="0" w:right="0" w:firstLineChars="0" w:firstLine="0"/>
              <w:spacing w:line="240" w:lineRule="atLeast"/>
            </w:pPr>
            <w:r>
              <w:t>能者为师开设讲座</w:t>
            </w:r>
          </w:p>
        </w:tc>
        <w:tc>
          <w:tcPr>
            <w:tcW w:w="525" w:type="pct"/>
            <w:vAlign w:val="center"/>
          </w:tcPr>
          <w:p w:rsidR="0018722C">
            <w:pPr>
              <w:pStyle w:val="affff9"/>
              <w:topLinePunct/>
              <w:ind w:leftChars="0" w:left="0" w:rightChars="0" w:right="0" w:firstLineChars="0" w:firstLine="0"/>
              <w:spacing w:line="240" w:lineRule="atLeast"/>
            </w:pPr>
            <w:r>
              <w:t>27.8%</w:t>
            </w:r>
          </w:p>
        </w:tc>
        <w:tc>
          <w:tcPr>
            <w:tcW w:w="1816" w:type="pct"/>
            <w:vAlign w:val="center"/>
          </w:tcPr>
          <w:p w:rsidR="0018722C">
            <w:pPr>
              <w:pStyle w:val="a5"/>
              <w:topLinePunct/>
              <w:ind w:leftChars="0" w:left="0" w:rightChars="0" w:right="0" w:firstLineChars="0" w:firstLine="0"/>
              <w:spacing w:line="240" w:lineRule="atLeast"/>
            </w:pPr>
            <w:r>
              <w:t>如何使教学设计较为理想</w:t>
            </w:r>
          </w:p>
        </w:tc>
        <w:tc>
          <w:tcPr>
            <w:tcW w:w="857" w:type="pct"/>
            <w:vAlign w:val="center"/>
          </w:tcPr>
          <w:p w:rsidR="0018722C">
            <w:pPr>
              <w:pStyle w:val="affff9"/>
              <w:topLinePunct/>
              <w:ind w:leftChars="0" w:left="0" w:rightChars="0" w:right="0" w:firstLineChars="0" w:firstLine="0"/>
              <w:spacing w:line="240" w:lineRule="atLeast"/>
            </w:pPr>
            <w:r>
              <w:t>68.8%</w:t>
            </w:r>
          </w:p>
        </w:tc>
      </w:tr>
      <w:tr>
        <w:tc>
          <w:tcPr>
            <w:tcW w:w="1802" w:type="pct"/>
            <w:vAlign w:val="center"/>
          </w:tcPr>
          <w:p w:rsidR="0018722C">
            <w:pPr>
              <w:pStyle w:val="ac"/>
              <w:topLinePunct/>
              <w:ind w:leftChars="0" w:left="0" w:rightChars="0" w:right="0" w:firstLineChars="0" w:firstLine="0"/>
              <w:spacing w:line="240" w:lineRule="atLeast"/>
            </w:pPr>
          </w:p>
        </w:tc>
        <w:tc>
          <w:tcPr>
            <w:tcW w:w="525" w:type="pct"/>
            <w:vAlign w:val="center"/>
          </w:tcPr>
          <w:p w:rsidR="0018722C">
            <w:pPr>
              <w:pStyle w:val="a5"/>
              <w:topLinePunct/>
              <w:ind w:leftChars="0" w:left="0" w:rightChars="0" w:right="0" w:firstLineChars="0" w:firstLine="0"/>
              <w:spacing w:line="240" w:lineRule="atLeast"/>
            </w:pPr>
          </w:p>
        </w:tc>
        <w:tc>
          <w:tcPr>
            <w:tcW w:w="1816" w:type="pct"/>
            <w:vAlign w:val="center"/>
          </w:tcPr>
          <w:p w:rsidR="0018722C">
            <w:pPr>
              <w:pStyle w:val="a5"/>
              <w:topLinePunct/>
              <w:ind w:leftChars="0" w:left="0" w:rightChars="0" w:right="0" w:firstLineChars="0" w:firstLine="0"/>
              <w:spacing w:line="240" w:lineRule="atLeast"/>
            </w:pPr>
            <w:r>
              <w:t>备课资料、课件、练习题、</w:t>
            </w:r>
          </w:p>
        </w:tc>
        <w:tc>
          <w:tcPr>
            <w:tcW w:w="857" w:type="pct"/>
            <w:vAlign w:val="center"/>
          </w:tcPr>
          <w:p w:rsidR="0018722C">
            <w:pPr>
              <w:pStyle w:val="affff9"/>
              <w:topLinePunct/>
              <w:ind w:leftChars="0" w:left="0" w:rightChars="0" w:right="0" w:firstLineChars="0" w:firstLine="0"/>
              <w:spacing w:line="240" w:lineRule="atLeast"/>
            </w:pPr>
            <w:r>
              <w:t>79.2%</w:t>
            </w:r>
          </w:p>
        </w:tc>
      </w:tr>
      <w:tr>
        <w:tc>
          <w:tcPr>
            <w:tcW w:w="180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816" w:type="pct"/>
            <w:vAlign w:val="center"/>
            <w:tcBorders>
              <w:top w:val="single" w:sz="4" w:space="0" w:color="auto"/>
            </w:tcBorders>
          </w:tcPr>
          <w:p w:rsidR="0018722C">
            <w:pPr>
              <w:pStyle w:val="aff1"/>
              <w:topLinePunct/>
              <w:ind w:leftChars="0" w:left="0" w:rightChars="0" w:right="0" w:firstLineChars="0" w:firstLine="0"/>
              <w:spacing w:line="240" w:lineRule="atLeast"/>
            </w:pPr>
            <w:r>
              <w:t>测试题的共享交流</w:t>
            </w:r>
          </w:p>
        </w:tc>
        <w:tc>
          <w:tcPr>
            <w:tcW w:w="85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w:t>
      </w:r>
      <w:r>
        <w:t>表</w:t>
      </w:r>
      <w:r>
        <w:rPr>
          <w:rFonts w:ascii="Times New Roman" w:eastAsia="Times New Roman"/>
        </w:rPr>
        <w:t>7-16</w:t>
      </w:r>
      <w:r>
        <w:t>可见，科学教研组内集体备课，各学科骨干教师负责本学科内容；</w:t>
      </w:r>
      <w:r>
        <w:t>开展校本教研活动，确定研究专题，同伴互助，案例研究；各章节重点内容的组</w:t>
      </w:r>
      <w:r>
        <w:t>内说课及研讨活动成为科学课教师主要的合作形式。而教师合作交流的内容也比</w:t>
      </w:r>
      <w:r>
        <w:t>较广泛，首先是重点、难点突破方面的内容；备课资料、课件、练习题、测试题</w:t>
      </w:r>
      <w:r>
        <w:t>的交流；好的教学方法与策略；知识点的澄清。教师在这几项的选择比例较高且差异不大，反映了教师比较关注学生对知识与技能的掌握。教师其次的选择是如何使教学设计较为理想。</w:t>
      </w:r>
    </w:p>
    <w:p w:rsidR="0018722C">
      <w:pPr>
        <w:pStyle w:val="4"/>
        <w:topLinePunct/>
        <w:ind w:left="200" w:hangingChars="200" w:hanging="200"/>
      </w:pPr>
      <w:r>
        <w:t>（</w:t>
      </w:r>
      <w:r>
        <w:t>七</w:t>
      </w:r>
      <w:r>
        <w:t>）</w:t>
      </w:r>
      <w:r>
        <w:t>教师对课程资源的利用</w:t>
      </w:r>
    </w:p>
    <w:p w:rsidR="0018722C">
      <w:pPr>
        <w:topLinePunct/>
      </w:pPr>
      <w:r>
        <w:rPr>
          <w:rFonts w:ascii="Times New Roman" w:hAnsi="Times New Roman" w:eastAsia="Times New Roman"/>
        </w:rPr>
        <w:t>75.6%</w:t>
      </w:r>
      <w:r>
        <w:t>的教师不认同“如果不是为了上公开课，我不太会去用实验室、图书</w:t>
      </w:r>
      <w:r>
        <w:t>馆、阅览室及其配备资料等”，</w:t>
      </w:r>
      <w:r>
        <w:rPr>
          <w:rFonts w:ascii="Times New Roman" w:hAnsi="Times New Roman" w:eastAsia="Times New Roman"/>
        </w:rPr>
        <w:t>24.4%</w:t>
      </w:r>
      <w:r>
        <w:t>的教师认同上述判断。表明大多数科学课教</w:t>
      </w:r>
      <w:r>
        <w:t>师在平时的教学中能够较充分地利用校内课程资源，采取多种教学组织形式开展</w:t>
      </w:r>
      <w:r>
        <w:t>教学。部分教师可能仅仅使用教材与教参进行教学，这可能受学校条件限制，也可能与教师教学观念陈旧，教学任务繁重，备课时间不够有关。</w:t>
      </w:r>
    </w:p>
    <w:p w:rsidR="0018722C">
      <w:pPr>
        <w:pStyle w:val="Heading3"/>
        <w:topLinePunct/>
        <w:ind w:left="200" w:hangingChars="200" w:hanging="200"/>
      </w:pPr>
      <w:r>
        <w:t>二、</w:t>
      </w:r>
      <w:r>
        <w:t xml:space="preserve"> </w:t>
      </w:r>
      <w:r w:rsidRPr="00DB64CE">
        <w:t>教师课程决策的质性研究结果与分析</w:t>
      </w:r>
    </w:p>
    <w:p w:rsidR="0018722C">
      <w:pPr>
        <w:pStyle w:val="4"/>
        <w:topLinePunct/>
        <w:ind w:left="200" w:hangingChars="200" w:hanging="200"/>
      </w:pPr>
      <w:r>
        <w:t>（</w:t>
      </w:r>
      <w:r>
        <w:t>一</w:t>
      </w:r>
      <w:r>
        <w:t>）</w:t>
      </w:r>
      <w:r>
        <w:t>教师对于教学目标的决策</w:t>
      </w:r>
    </w:p>
    <w:p w:rsidR="0018722C">
      <w:pPr>
        <w:topLinePunct/>
      </w:pPr>
      <w:r>
        <w:t>老师在对待科学课程的三个目标上，首先关注的还是知识目标的落实，但是在落实知识目标的过程中，能够注意将过程与方法，情感、态度与价值观目标，</w:t>
      </w:r>
      <w:r>
        <w:t>贯穿于日常教学中，注意学生科学方法的学习，科学思维能力的培养，科学观念的培养。教师对于知识目标的追求主要是由于考试评价制度的影响，因为对学生的评价，对老师的评价，都是以分数来衡量的。教师在现实的教育评价制度下，</w:t>
      </w:r>
      <w:r w:rsidR="001852F3">
        <w:t xml:space="preserve">能够注意对学生科学探究</w:t>
      </w:r>
      <w:r>
        <w:t>（</w:t>
      </w:r>
      <w:r>
        <w:t>过程与方法</w:t>
      </w:r>
      <w:r>
        <w:t>）</w:t>
      </w:r>
      <w:r>
        <w:t>、情感、态度与价值观的培养，反映了</w:t>
      </w:r>
      <w:r>
        <w:t>教师基本具有科学课程所倡导的三维目标理念，在这样的理念指导下，教师行</w:t>
      </w:r>
      <w:r>
        <w:t>为</w:t>
      </w:r>
    </w:p>
    <w:p w:rsidR="0018722C">
      <w:pPr>
        <w:topLinePunct/>
      </w:pPr>
      <w:r>
        <w:t>上发生了一些转变。</w:t>
      </w:r>
    </w:p>
    <w:p w:rsidR="0018722C">
      <w:pPr>
        <w:topLinePunct/>
      </w:pPr>
      <w:r>
        <w:t>Z</w:t>
      </w:r>
      <w:r/>
      <w:r w:rsidR="001852F3">
        <w:t xml:space="preserve">老师认为：知识目标这个必须要落实的，别的需要加强的，再加强。每节</w:t>
      </w:r>
      <w:r>
        <w:t>课上，最主要一个还是比较注重知识目标，你说你的课上得再好，到最后考试考得不好，学校评价，就说你这个老师不行。反正现在就这个现实，你成绩拿不出</w:t>
      </w:r>
      <w:r>
        <w:t>来，那你</w:t>
      </w:r>
      <w:r>
        <w:t>说话</w:t>
      </w:r>
      <w:r>
        <w:t>说不响的。</w:t>
      </w:r>
      <w:r>
        <w:t>（</w:t>
      </w:r>
      <w:r>
        <w:t>平时是否注意情感目标？</w:t>
      </w:r>
      <w:r>
        <w:t>）</w:t>
      </w:r>
      <w:r>
        <w:t>有，应该还是有的，也是</w:t>
      </w:r>
      <w:r>
        <w:t>这样给他训练。平时如果有公开课，大家都会比较注意。该讲的</w:t>
      </w:r>
      <w:r>
        <w:t>时候</w:t>
      </w:r>
      <w:r>
        <w:t>，还是会讲</w:t>
      </w:r>
      <w:r>
        <w:t>的，环保也讲得比较多，尤其象我们班主任，学校里卫生啊，水资源，电啊，包</w:t>
      </w:r>
      <w:r>
        <w:t>括地震啊，包括这次学生捐款，应对自然灾害，</w:t>
      </w:r>
      <w:r>
        <w:t>（</w:t>
      </w:r>
      <w:r>
        <w:t>也是情感目标</w:t>
      </w:r>
      <w:r>
        <w:t>）</w:t>
      </w:r>
      <w:r>
        <w:t>我们其实上教材的</w:t>
      </w:r>
      <w:r>
        <w:t>时候</w:t>
      </w:r>
      <w:r>
        <w:t>，也就是结合在一起的。</w:t>
      </w:r>
    </w:p>
    <w:p w:rsidR="0018722C">
      <w:pPr>
        <w:topLinePunct/>
      </w:pPr>
      <w:r>
        <w:t>X</w:t>
      </w:r>
      <w:r/>
      <w:r w:rsidR="001852F3">
        <w:t xml:space="preserve">老师：实话实说，在教学中主要还是针对知识目标，但其它目标，会贯穿</w:t>
      </w:r>
      <w:r>
        <w:t>一些。因为你课本上出现的探究啊研究型学习啊，落到最后，可能试卷上或多或</w:t>
      </w:r>
      <w:r>
        <w:t>少会出现，我们必须要贯穿下去。而且学习的这种方法，我们更希望他们能自己</w:t>
      </w:r>
      <w:r>
        <w:t>主动去学习，所以学习的方法，会或多或少地贯穿下去，主要还是放在知识目标</w:t>
      </w:r>
      <w:r>
        <w:t>上。还是要回到考试这个目标的，象中考一样的，学生凭这一次考试，决定最终去哪所中学去。评价老师，也是一样的，不管你平时怎么样，就看你考试成绩。</w:t>
      </w:r>
    </w:p>
    <w:p w:rsidR="0018722C">
      <w:pPr>
        <w:topLinePunct/>
      </w:pPr>
      <w:r>
        <w:t>从以上教师的叙述可知，在日常教学中教师首先关注与落实知识目标，这是</w:t>
      </w:r>
      <w:r>
        <w:t>因为受考试评价的左右。现行的考试评价对教师的教学有很大的导向与制约作</w:t>
      </w:r>
      <w:r>
        <w:t>用。正如一位教师所言“你成绩拿不出来，那你说话说不响的”。教师在关注知识目标之余，也会注意到态度、情感与价值观等目标，尤其在公开课教学中。</w:t>
      </w:r>
    </w:p>
    <w:p w:rsidR="0018722C">
      <w:pPr>
        <w:pStyle w:val="4"/>
        <w:topLinePunct/>
        <w:ind w:left="200" w:hangingChars="200" w:hanging="200"/>
      </w:pPr>
      <w:r>
        <w:t>（</w:t>
      </w:r>
      <w:r>
        <w:t>二</w:t>
      </w:r>
      <w:r>
        <w:t>）</w:t>
      </w:r>
      <w:r>
        <w:t>教师对于教学内容的决策</w:t>
      </w:r>
    </w:p>
    <w:p w:rsidR="0018722C">
      <w:pPr>
        <w:topLinePunct/>
      </w:pPr>
      <w:r>
        <w:t>以下是教师对教学内容的调整及调整的依据。对教学内容的调整一般主要是</w:t>
      </w:r>
      <w:r>
        <w:t>单元内容顺序的调整，单元之间内容顺序的调整很少，还有将学生实验变通为演示实验。教师对教学内容调整主要依据自己对教材的理解，考虑知识点的衔接，</w:t>
      </w:r>
      <w:r>
        <w:t>更多的是从学生的角度考虑，看是否有利于学生的理解和掌握。这体现了教师以学生为学习主体的观念。</w:t>
      </w:r>
    </w:p>
    <w:p w:rsidR="0018722C">
      <w:pPr>
        <w:pStyle w:val="cw18"/>
        <w:topLinePunct/>
      </w:pPr>
      <w:r>
        <w:rPr>
          <w:rFonts w:cstheme="minorBidi" w:hAnsiTheme="minorHAnsi" w:eastAsiaTheme="minorHAnsi" w:asciiTheme="minorHAnsi" w:ascii="微软雅黑" w:hAnsi="微软雅黑" w:eastAsia="微软雅黑" w:cs="宋体" w:hint="eastAsia"/>
          <w:b/>
        </w:rPr>
        <w:t>“从学生的角度考虑，看学生会不会掌握好”</w:t>
      </w:r>
    </w:p>
    <w:p w:rsidR="0018722C">
      <w:pPr>
        <w:topLinePunct/>
      </w:pPr>
      <w:r>
        <w:t>Z</w:t>
      </w:r>
      <w:r/>
      <w:r w:rsidR="001852F3">
        <w:t xml:space="preserve">老师：我这里经常要做替换，就是说有</w:t>
      </w:r>
      <w:r w:rsidR="001852F3">
        <w:t>时候</w:t>
      </w:r>
      <w:r w:rsidR="001852F3">
        <w:t>，在讲教材的</w:t>
      </w:r>
      <w:r w:rsidR="001852F3">
        <w:t>时候</w:t>
      </w:r>
      <w:r w:rsidR="001852F3">
        <w:t>，不是按照</w:t>
      </w:r>
      <w:r>
        <w:t>这个顺序讲的。象今天讲太阳高度角的</w:t>
      </w:r>
      <w:r>
        <w:t>时候</w:t>
      </w:r>
      <w:r>
        <w:t>，之前我上一节课，先讲太阳高度的</w:t>
      </w:r>
      <w:r>
        <w:t>变化，导致影子的变化，太阳高度的变化又导致昼夜长短的变化，再讲由于太阳</w:t>
      </w:r>
      <w:r>
        <w:t>高度的变化，才产生了这种现象。</w:t>
      </w:r>
      <w:r>
        <w:t>（</w:t>
      </w:r>
      <w:r>
        <w:t>调整</w:t>
      </w:r>
      <w:r>
        <w:t>）</w:t>
      </w:r>
      <w:r>
        <w:t>根据自己对教材的理解，还有一点就是从学生的角度考虑，看学生会不会掌握好。</w:t>
      </w:r>
    </w:p>
    <w:p w:rsidR="0018722C">
      <w:pPr>
        <w:pStyle w:val="cw18"/>
        <w:topLinePunct/>
      </w:pPr>
      <w:r>
        <w:rPr>
          <w:rFonts w:cstheme="minorBidi" w:hAnsiTheme="minorHAnsi" w:eastAsiaTheme="minorHAnsi" w:asciiTheme="minorHAnsi" w:ascii="微软雅黑" w:hAnsi="微软雅黑" w:eastAsia="微软雅黑" w:cs="宋体" w:hint="eastAsia"/>
          <w:b/>
        </w:rPr>
        <w:t>“根据学生对这些知识点的难易程度”</w:t>
      </w:r>
    </w:p>
    <w:p w:rsidR="0018722C">
      <w:pPr>
        <w:topLinePunct/>
      </w:pPr>
      <w:r>
        <w:t>X</w:t>
      </w:r>
      <w:r/>
      <w:r w:rsidR="001852F3">
        <w:t xml:space="preserve">老师说：比如知识点的衔接，由哪个过渡到哪个，我觉得这样做，就像平</w:t>
      </w:r>
      <w:r>
        <w:t>常老师所说的，对材料的处理，各人有各人的想法，这样的情况会比较常见，根</w:t>
      </w:r>
      <w:r>
        <w:t>据学生对这些知识点的难易程度。有的简单的东西，我们可能会一点一点拆拆掉，</w:t>
      </w:r>
      <w:r>
        <w:t>然后把这节课的重点放在上面。但是总的还是要有一根主线，不可能脱离这个主线，每一节都有一个主线的，不能脱离这个主线。各节次的调节，我们比较少。因为</w:t>
      </w:r>
      <w:r>
        <w:t>你看</w:t>
      </w:r>
      <w:r>
        <w:t>，现在的教材来说，第一章声学和光学的内容，第二章是力学的内容，</w:t>
      </w:r>
      <w:r w:rsidR="001852F3">
        <w:t xml:space="preserve">第三章生物，第四章地理，我不需要去调整，还是一块一块的，我不需要去调整。</w:t>
      </w:r>
      <w:r>
        <w:t>有一点点，穿插，但是并不是穿插得很多，还是拼盘。就是说几门课程等于是一个老师来上，就这么点区别。分块进行，融和的少。</w:t>
      </w:r>
    </w:p>
    <w:p w:rsidR="0018722C">
      <w:pPr>
        <w:pStyle w:val="cw18"/>
        <w:topLinePunct/>
      </w:pPr>
      <w:r>
        <w:rPr>
          <w:rFonts w:cstheme="minorBidi" w:hAnsiTheme="minorHAnsi" w:eastAsiaTheme="minorHAnsi" w:asciiTheme="minorHAnsi" w:ascii="微软雅黑" w:hAnsi="微软雅黑" w:eastAsia="微软雅黑" w:cs="宋体" w:hint="eastAsia"/>
          <w:b/>
        </w:rPr>
        <w:t>“我就考虑知识更加衔接”</w:t>
      </w:r>
    </w:p>
    <w:p w:rsidR="0018722C">
      <w:pPr>
        <w:topLinePunct/>
      </w:pPr>
      <w:r>
        <w:t>L</w:t>
      </w:r>
      <w:r/>
      <w:r w:rsidR="001852F3">
        <w:t xml:space="preserve">老师说：备课时，主要参考课本、教参，再想着学生，然后我们还有网上</w:t>
      </w:r>
      <w:r>
        <w:t>下载的课件，这些都会参照的。同一节，我有调节过，有的</w:t>
      </w:r>
      <w:r>
        <w:t>时候</w:t>
      </w:r>
      <w:r>
        <w:t>，会去调节。节</w:t>
      </w:r>
      <w:r>
        <w:t>和节的调整，也不多的，很少的，一册书最多有那么一、两次。八年级下，我有节和节之间的内容调整了一下，下节有一块儿和这节联系比较大的拿过来讲掉，</w:t>
      </w:r>
      <w:r>
        <w:t>跟这节关系不大的我拿到后面去。尤其是化学这块有调整。一般节与节之间，是</w:t>
      </w:r>
      <w:r>
        <w:t>不大调节的，我一般是按照这个顺序的，有的老师是会去调节的。我就考虑知识更加衔接，我是按照这样的想法</w:t>
      </w:r>
      <w:r>
        <w:t>。</w:t>
      </w:r>
    </w:p>
    <w:p w:rsidR="0018722C">
      <w:pPr>
        <w:topLinePunct/>
      </w:pPr>
      <w:r>
        <w:t>XC</w:t>
      </w:r>
      <w:r/>
      <w:r w:rsidR="001852F3">
        <w:t xml:space="preserve">老师：</w:t>
      </w:r>
      <w:r>
        <w:t>（</w:t>
      </w:r>
      <w:r>
        <w:t>节和节</w:t>
      </w:r>
      <w:r>
        <w:t>）</w:t>
      </w:r>
      <w:r>
        <w:t>我不做调整，调整的话，这个知识点放在前面来讲的话，</w:t>
      </w:r>
      <w:r>
        <w:t>前面的任务，内容就多了，我从来不调整。每节的内容中，会调整的，调整不多</w:t>
      </w:r>
      <w:r>
        <w:t>的。依据主要是，让他们对知识点有更全面的理解，便于他们学习、理解，让他们有更全面的认识。</w:t>
      </w:r>
    </w:p>
    <w:p w:rsidR="0018722C">
      <w:pPr>
        <w:topLinePunct/>
      </w:pPr>
      <w:r>
        <w:rPr>
          <w:rFonts w:cstheme="minorBidi" w:hAnsiTheme="minorHAnsi" w:eastAsiaTheme="minorHAnsi" w:asciiTheme="minorHAnsi" w:ascii="微软雅黑" w:hAnsi="宋体" w:eastAsia="微软雅黑" w:cs="宋体" w:hint="eastAsia"/>
          <w:b/>
        </w:rPr>
        <w:t>教师对学生实验与演示实验的变通</w:t>
      </w:r>
    </w:p>
    <w:p w:rsidR="0018722C">
      <w:pPr>
        <w:topLinePunct/>
      </w:pPr>
      <w:r>
        <w:t>Z</w:t>
      </w:r>
      <w:r/>
      <w:r w:rsidR="001852F3">
        <w:t xml:space="preserve">老师：象我们科学，演示实验可以说几乎每节课都有。就是生命科学有些</w:t>
      </w:r>
      <w:r>
        <w:t>比较困难的学生实验，就变成演示实验。哎有</w:t>
      </w:r>
      <w:r>
        <w:t>时候</w:t>
      </w:r>
      <w:r>
        <w:t>，确实是比较困难的，学生感觉很困难的，就变成演示实验。</w:t>
      </w:r>
    </w:p>
    <w:p w:rsidR="0018722C">
      <w:pPr>
        <w:topLinePunct/>
      </w:pPr>
      <w:r>
        <w:t>从上面教师的叙述可看到，这位教师对实验的调整主要是考虑在学生现有的</w:t>
      </w:r>
      <w:r>
        <w:t>知识基础与能力下，实验是否能顺利开展。还有一些教师谈到课时紧张，实验条件达不到，也是教师将学生实验变为演示实验的一个重要原因。</w:t>
      </w:r>
    </w:p>
    <w:p w:rsidR="0018722C">
      <w:pPr>
        <w:pStyle w:val="4"/>
        <w:topLinePunct/>
        <w:ind w:left="200" w:hangingChars="200" w:hanging="200"/>
      </w:pPr>
      <w:r>
        <w:t>（</w:t>
      </w:r>
      <w:r>
        <w:t>三</w:t>
      </w:r>
      <w:r>
        <w:t>）</w:t>
      </w:r>
      <w:r>
        <w:t>教师对于教学方法的决策</w:t>
      </w:r>
    </w:p>
    <w:p w:rsidR="0018722C">
      <w:pPr>
        <w:topLinePunct/>
      </w:pPr>
      <w:r>
        <w:t>教师对于教学方法的选择，往往是根据教学内容来定。依据教学内容的难易，</w:t>
      </w:r>
    </w:p>
    <w:p w:rsidR="0018722C">
      <w:pPr>
        <w:topLinePunct/>
      </w:pPr>
      <w:r>
        <w:t>依据不同学科内容的特点，确定使用认为比较有效的方法。教师由于知识结构的</w:t>
      </w:r>
      <w:r>
        <w:t>局限，对于自己本专业学科的内容，在运用教学方法时，比较得心应手。而对于非本专业的内容，更多地使用讲授法。请看下面几位教师的叙述：</w:t>
      </w:r>
    </w:p>
    <w:p w:rsidR="0018722C">
      <w:pPr>
        <w:topLinePunct/>
      </w:pPr>
      <w:r>
        <w:t>Z</w:t>
      </w:r>
      <w:r/>
      <w:r w:rsidR="001852F3">
        <w:t xml:space="preserve">老师：我们合作学习，实验一般是两人，上课一般我们现在都是</w:t>
      </w:r>
      <w:r>
        <w:t>（</w:t>
      </w:r>
      <w:r>
        <w:t xml:space="preserve">前后</w:t>
      </w:r>
      <w:r>
        <w:t>）</w:t>
      </w:r>
      <w:r>
        <w:t>四人合作。其实上课，主要还是讲授多，老师讲，学生听，因为这段内容比较难。</w:t>
      </w:r>
      <w:r>
        <w:t>从学生的思维，象比较简单的内容，比较注重学生读书，让学生自学，我一般不</w:t>
      </w:r>
      <w:r>
        <w:t>讲，让他按照教材自己读，然后讨论。简单的知识不讨论的，有些知识，直接从</w:t>
      </w:r>
      <w:r>
        <w:t>教材上就能获取的，我觉得没必要讨论。有点难度的，是要讨论的。太阳高度角，</w:t>
      </w:r>
      <w:r>
        <w:t>根据数学知识算的，我觉得时间来不及了，就直接讲了，主要讲太阳高度角的变</w:t>
      </w:r>
      <w:r>
        <w:t>化，昼夜的长短。有实验的</w:t>
      </w:r>
      <w:r>
        <w:t>时候</w:t>
      </w:r>
      <w:r>
        <w:t>，都到实验室去做。生物部分做得实验相对少一些，都是演示实验，一般用课件。物理能够用演示实验的尽量用，这样更加真实一些，学生感受比较深。这个学期都是赶的，两个课时的上一节课，平时主要还是传统教学。</w:t>
      </w:r>
    </w:p>
    <w:p w:rsidR="0018722C">
      <w:pPr>
        <w:topLinePunct/>
      </w:pPr>
      <w:r>
        <w:rPr>
          <w:rFonts w:ascii="Times New Roman" w:hAnsi="Times New Roman" w:eastAsia="Times New Roman"/>
          <w:b/>
        </w:rPr>
        <w:t>Z</w:t>
      </w:r>
      <w:r>
        <w:t>老师的教学方法有：①对于比较难的内容，传统讲授教学，老师讲，学生听；②对于比较简单的内容，读书指导法</w:t>
      </w:r>
      <w:r>
        <w:t>（</w:t>
      </w:r>
      <w:r>
        <w:t>自学指导法</w:t>
      </w:r>
      <w:r>
        <w:t>）</w:t>
      </w:r>
      <w:r>
        <w:t>；③实验法，包括学生</w:t>
      </w:r>
      <w:r>
        <w:t>实验和演示实验；④多媒体课件辅助教学。但他提到，由于课时比较少，要赶课，</w:t>
      </w:r>
      <w:r w:rsidR="001852F3">
        <w:t xml:space="preserve">所以主要还是传统的讲授教学。</w:t>
      </w:r>
    </w:p>
    <w:p w:rsidR="0018722C">
      <w:pPr>
        <w:topLinePunct/>
      </w:pPr>
      <w:r>
        <w:t>X</w:t>
      </w:r>
      <w:r/>
      <w:r w:rsidR="001852F3">
        <w:t xml:space="preserve">老师说：这样的一个教材，各节要用到的教学方法肯定是不一样的，象物</w:t>
      </w:r>
      <w:r>
        <w:t>理呀、化学呀、生物、地理呀，要用到的方法肯定是不同的。对我自己本专业的，</w:t>
      </w:r>
      <w:r>
        <w:t>我可能会很灵活地去运用，但对于其它专业我更多地是讲授。我对生物这方面比</w:t>
      </w:r>
      <w:r>
        <w:t>较喜欢的，我还会运用的方法比较多一些。化学、地理，主要用讲授法，也会运用其它一些方法，但是可能讲授为主。对于学生理解性的东西来说，演示实验、</w:t>
      </w:r>
      <w:r>
        <w:t>学生实验、学生讨论，平时都会用到。我总是给学生灌输这样的一句话，生物的</w:t>
      </w:r>
      <w:r>
        <w:t>结构与功能是相适应的，让他们在这上面多去思考，而并不是纯粹地念念书，死</w:t>
      </w:r>
      <w:r>
        <w:t>记硬背。我这个人有个特点，比较喜欢问，一步步启发，往下延伸。一节课下来四十多个问题，当然有些是不需要他们回答的，只是引起他们的思考。</w:t>
      </w:r>
    </w:p>
    <w:p w:rsidR="0018722C">
      <w:pPr>
        <w:topLinePunct/>
      </w:pPr>
      <w:r>
        <w:rPr>
          <w:rFonts w:ascii="Times New Roman" w:eastAsia="Times New Roman"/>
        </w:rPr>
        <w:t>X</w:t>
      </w:r>
      <w:r>
        <w:t>老师认为不同的学科用的方法是不同的，不同的内容用的方法也是不同</w:t>
      </w:r>
      <w:r>
        <w:t>的。对于本专业的内容，能够灵活地采用一些方法，实验法</w:t>
      </w:r>
      <w:r>
        <w:t>（</w:t>
      </w:r>
      <w:r>
        <w:t>学生实验、演示实</w:t>
      </w:r>
      <w:r>
        <w:t>验</w:t>
      </w:r>
      <w:r>
        <w:t>）</w:t>
      </w:r>
      <w:r>
        <w:t>，讨论法等都用的，而对于其它非本专业学科以讲授法为主。他认为自己教学风格主要是启发教学，比较喜欢设计一个个递进的问题，引导学生思考。</w:t>
      </w:r>
    </w:p>
    <w:p w:rsidR="0018722C">
      <w:pPr>
        <w:topLinePunct/>
      </w:pPr>
      <w:r>
        <w:t>L</w:t>
      </w:r>
      <w:r w:rsidR="001852F3">
        <w:t xml:space="preserve">老师的作法：讲授和启发法比较多，演示实验也还算比较多的，课件用得</w:t>
      </w:r>
    </w:p>
    <w:p w:rsidR="0018722C">
      <w:pPr>
        <w:topLinePunct/>
      </w:pPr>
      <w:r>
        <w:t>不多的。我们有一个网，新课程在线，我们可以下载。一节课分两课时，每课时</w:t>
      </w:r>
      <w:r>
        <w:t>的课件我们都有的，我们用不上，我们条件不好的。</w:t>
      </w:r>
      <w:r>
        <w:t>（</w:t>
      </w:r>
      <w:r>
        <w:t>A</w:t>
      </w:r>
      <w:r/>
      <w:r w:rsidR="001852F3">
        <w:t xml:space="preserve">市科学教师课件用得很频繁的</w:t>
      </w:r>
      <w:r>
        <w:t>）</w:t>
      </w:r>
      <w:r>
        <w:t>LP</w:t>
      </w:r>
      <w:r w:rsidR="001852F3">
        <w:t xml:space="preserve">的学校都是这样的。我讲课，课堂练习很少的，因为课时内容都完</w:t>
      </w:r>
      <w:r>
        <w:t>不成。很多</w:t>
      </w:r>
      <w:r>
        <w:t>时候</w:t>
      </w:r>
      <w:r>
        <w:t>，你要做实验的，演示实验过程，时间就耽误过去了，所以都是课下作业。完整的，到实验室上实验。地理、生物部分因为有的</w:t>
      </w:r>
      <w:r>
        <w:t>时候</w:t>
      </w:r>
      <w:r>
        <w:t>比较难的，</w:t>
      </w:r>
      <w:r>
        <w:t>我们就去用多媒体，用课件上，参考别人的课件，稍微改一下，根据你自己的上</w:t>
      </w:r>
      <w:r>
        <w:t>课思路，稍微改一下，改动不大的。物理、化学很少用多媒体课件的。要么做实</w:t>
      </w:r>
      <w:r>
        <w:t>验，很清楚。很多实验中就可以得出结论来，现象，看现象的。地理、生物方面课件用的比较多一些，图片多，而且看得更加清楚，体会得更加深刻。</w:t>
      </w:r>
    </w:p>
    <w:p w:rsidR="0018722C">
      <w:pPr>
        <w:topLinePunct/>
      </w:pPr>
      <w:r>
        <w:rPr>
          <w:rFonts w:ascii="Times New Roman" w:eastAsia="Times New Roman"/>
          <w:b/>
        </w:rPr>
        <w:t>L</w:t>
      </w:r>
      <w:r>
        <w:t>老师主要采用讲授和启发法，还有演示实验法。受农村中学条件所限，所</w:t>
      </w:r>
      <w:r>
        <w:t>以多媒体课件使用不多。由于课时少，内容多，所以一般课堂上很少练习，都是</w:t>
      </w:r>
      <w:r>
        <w:t>课下作业。她提到生物、地理部分相对用多媒体课件比较多，而物理，化学以实验为主，很少使用课件辅助教学。这反映了教师能够根据不同的学科内容特点，</w:t>
      </w:r>
      <w:r w:rsidR="001852F3">
        <w:t xml:space="preserve">采取不同的教学方法，具体内容具体对待。</w:t>
      </w:r>
    </w:p>
    <w:p w:rsidR="0018722C">
      <w:pPr>
        <w:topLinePunct/>
      </w:pPr>
      <w:r>
        <w:t>XC</w:t>
      </w:r>
      <w:r w:rsidR="001852F3">
        <w:t xml:space="preserve">老师的作法：演示实验，学生实验，加讲授。我是学生物的，我在课堂</w:t>
      </w:r>
      <w:r>
        <w:t>上可以尽情发挥，比如讲生物结构，我可以给他们讲很多课外的东西，他们比较</w:t>
      </w:r>
      <w:r>
        <w:t>感兴趣。也许你讲的与考试</w:t>
      </w:r>
      <w:r>
        <w:t>没关系</w:t>
      </w:r>
      <w:r>
        <w:t>，但是，他们的兴趣调动起来了，你可以任意地讲。但是我讲物理、化学，是按照课本讲的，我不敢往外延伸，自己不了解，</w:t>
      </w:r>
      <w:r>
        <w:t>万一我说错呢，给学生造成错误的认识，还不如不说。上课课堂效率要提高，一</w:t>
      </w:r>
      <w:r>
        <w:t>点就是让学生按照你的思路去想。因为初中学生很容易走神的，你尽量在课堂上</w:t>
      </w:r>
      <w:r>
        <w:t>讲他们感兴趣的东西，往往感兴趣的东西跟书本上没有关系的。但物理、化学不</w:t>
      </w:r>
      <w:r>
        <w:t>敢多讲，老老实实讲。你如果不花功力在上面的话，这堂课就往往比较一般般的，</w:t>
      </w:r>
      <w:r>
        <w:t>不可能有很多吸引学生注意力的信息啊什么的，所以，物理、化学，我只能按照教材讲。</w:t>
      </w:r>
    </w:p>
    <w:p w:rsidR="0018722C">
      <w:pPr>
        <w:topLinePunct/>
      </w:pPr>
      <w:r>
        <w:rPr>
          <w:rFonts w:ascii="Times New Roman" w:eastAsia="Times New Roman"/>
        </w:rPr>
        <w:t>X</w:t>
      </w:r>
      <w:r>
        <w:rPr>
          <w:rFonts w:ascii="Times New Roman" w:eastAsia="Times New Roman"/>
        </w:rPr>
        <w:t>C</w:t>
      </w:r>
      <w:r w:rsidR="001852F3">
        <w:rPr>
          <w:rFonts w:ascii="Times New Roman" w:eastAsia="Times New Roman"/>
        </w:rPr>
        <w:t xml:space="preserve"> </w:t>
      </w:r>
      <w:r>
        <w:t>老师用到的教学方法有：实验法</w:t>
      </w:r>
      <w:r>
        <w:t>（</w:t>
      </w:r>
      <w:r>
        <w:t>学生实验，演示实验</w:t>
      </w:r>
      <w:r>
        <w:t>）</w:t>
      </w:r>
      <w:r>
        <w:t>，讲授法。对</w:t>
      </w:r>
      <w:r>
        <w:t>于本学科的内容在运用教学方法时比较自如。但是对于非本专业的内容，因为怕</w:t>
      </w:r>
      <w:r>
        <w:t>讲错，担心给学生造成错误的认识，因此就按照课本老老实实讲，不敢拓展。他</w:t>
      </w:r>
      <w:r>
        <w:t>讲到要提高课堂效率，就是尽量要让学生按照教师的思路去想，尽量调动学生学习的兴趣，这体现了教师主导的教学观念。</w:t>
      </w:r>
    </w:p>
    <w:p w:rsidR="0018722C">
      <w:pPr>
        <w:pStyle w:val="4"/>
        <w:topLinePunct/>
        <w:ind w:left="200" w:hangingChars="200" w:hanging="200"/>
      </w:pPr>
      <w:r>
        <w:t>（</w:t>
      </w:r>
      <w:r>
        <w:t>四</w:t>
      </w:r>
      <w:r>
        <w:t>）</w:t>
      </w:r>
      <w:r>
        <w:t>教师对于学生科学课学习评价的决策</w:t>
      </w:r>
    </w:p>
    <w:p w:rsidR="0018722C">
      <w:pPr>
        <w:topLinePunct/>
      </w:pPr>
      <w:r>
        <w:t>教师对学生科学课学习的评价，不仅仅局限于考试，这一终结性的评价，而</w:t>
      </w:r>
    </w:p>
    <w:p w:rsidR="0018722C">
      <w:pPr>
        <w:topLinePunct/>
      </w:pPr>
      <w:r>
        <w:t>且关注过程性评价。评价的内容多样化，除了成绩，还有平时的作业、实验的态</w:t>
      </w:r>
      <w:r>
        <w:t>度，以及实验操作能力，对资料的收集，处理能力等。在对学生个人进行评价时，</w:t>
      </w:r>
      <w:r w:rsidR="001852F3">
        <w:t xml:space="preserve">以发展的眼光来看待学生，对不同的学生进行不同水平的评价。</w:t>
      </w:r>
    </w:p>
    <w:p w:rsidR="0018722C">
      <w:pPr>
        <w:topLinePunct/>
      </w:pPr>
      <w:r>
        <w:t>X</w:t>
      </w:r>
      <w:r/>
      <w:r w:rsidR="001852F3">
        <w:t xml:space="preserve">老师说：</w:t>
      </w:r>
      <w:r>
        <w:t>（</w:t>
      </w:r>
      <w:r>
        <w:t>对学生的学习评价</w:t>
      </w:r>
      <w:r>
        <w:t>）</w:t>
      </w:r>
      <w:r>
        <w:t>平时的情况多一些。平时的作业，上课的</w:t>
      </w:r>
      <w:r>
        <w:t>情况，回答问题的情况。我现在是班主任，我对学生的成绩肯定会关注的，但是</w:t>
      </w:r>
      <w:r>
        <w:t>你能考到多少，我可能更关注。前面这段时间，你努力了，你只能考到这个目标，</w:t>
      </w:r>
      <w:r w:rsidR="001852F3">
        <w:t xml:space="preserve">我可能会给你一个好的评价。作业的情况分</w:t>
      </w:r>
      <w:r>
        <w:t>ABC，上课的精神状态，回答问题的</w:t>
      </w:r>
      <w:r>
        <w:t>情况。</w:t>
      </w:r>
      <w:r>
        <w:t>（</w:t>
      </w:r>
      <w:r>
        <w:t>实验评价</w:t>
      </w:r>
      <w:r>
        <w:t>）</w:t>
      </w:r>
      <w:r>
        <w:t>我们没有最后给他一个什么分数的，没有这样一个过程，凭</w:t>
      </w:r>
      <w:r>
        <w:t>印象。实验那要看你实际动手做的，实验会有整体的印象。大家合作做一个实验，</w:t>
      </w:r>
      <w:r>
        <w:t>我没办法给一个量化的分数，那我没办法都盯牢的。一组四个人做，一个人做完，</w:t>
      </w:r>
      <w:r>
        <w:t>另一个人做。我心里面大致的有个印象。随便你说到班上每一个同学，平时上课情况呀、作业情况呀、考试情况啊，我心里都有个数的，我只能做到这个。</w:t>
      </w:r>
    </w:p>
    <w:p w:rsidR="0018722C">
      <w:pPr>
        <w:topLinePunct/>
      </w:pPr>
      <w:r>
        <w:rPr>
          <w:rFonts w:cstheme="minorBidi" w:hAnsiTheme="minorHAnsi" w:eastAsiaTheme="minorHAnsi" w:asciiTheme="minorHAnsi" w:ascii="微软雅黑" w:hAnsi="宋体" w:eastAsia="微软雅黑" w:cs="宋体" w:hint="eastAsia"/>
          <w:b/>
        </w:rPr>
        <w:t>针对不同层次的学生，作出不同的评价，关注学生的发展过程</w:t>
      </w:r>
    </w:p>
    <w:p w:rsidR="0018722C">
      <w:pPr>
        <w:topLinePunct/>
      </w:pPr>
      <w:r>
        <w:t>X</w:t>
      </w:r>
      <w:r/>
      <w:r w:rsidR="001852F3">
        <w:t xml:space="preserve">老师的作法：因为不同的学生，他的情况各不一样。认知水平，他以前已</w:t>
      </w:r>
      <w:r>
        <w:t>经具备知识的水平是不一样的。所以可能有的同学考到刚刚及格，我会对他在全</w:t>
      </w:r>
      <w:r>
        <w:t>班进行表扬。有的考到</w:t>
      </w:r>
      <w:r>
        <w:t>135</w:t>
      </w:r>
      <w:r>
        <w:t>，我还会批评，不可能同样评价。你应该在哪个层次，</w:t>
      </w:r>
      <w:r>
        <w:t>你应该能考到多少。你平时的努力程度，我们都看在眼里。从作业上，从平时的</w:t>
      </w:r>
      <w:r>
        <w:t>上课情况。你这段时间如果不努力，成绩肯定会下来一个档次，这样的话，评价就不会太好。如果说本来小学时，一上来的</w:t>
      </w:r>
      <w:r>
        <w:t>时候</w:t>
      </w:r>
      <w:r>
        <w:t>，成绩就很糟糕的那种，只要这段时间努力了，稍微有些进步，那么我给他的评价也很好的。</w:t>
      </w:r>
    </w:p>
    <w:p w:rsidR="0018722C">
      <w:pPr>
        <w:topLinePunct/>
      </w:pPr>
      <w:r>
        <w:t>教师对学生的评价，比较关注平时的学习情况，比如作业，上课回答问题的</w:t>
      </w:r>
      <w:r>
        <w:t>情况，实验动手情况，成绩当然也是给予关注的。可见教师具有多元化的评价观</w:t>
      </w:r>
      <w:r>
        <w:t>念。教师能够关注到不同学生的差异，因而对不同的学生评价标准不同。还能注</w:t>
      </w:r>
      <w:r>
        <w:t>意到学生是发展着的个体，注重用发展的眼光来看待学生，因此具有评价促进发展的观念，具有过程性评价的观念。</w:t>
      </w:r>
    </w:p>
    <w:p w:rsidR="0018722C">
      <w:pPr>
        <w:topLinePunct/>
      </w:pPr>
      <w:r>
        <w:t>L</w:t>
      </w:r>
      <w:r/>
      <w:r w:rsidR="001852F3">
        <w:t xml:space="preserve">老师的作法：基础差的同学奥，能够把基本的，最主要的基本点能掌握。</w:t>
      </w:r>
      <w:r>
        <w:t>比如在实验课上，他能够动手动起来，他能够把实验现象做出来。好的同学，不</w:t>
      </w:r>
      <w:r>
        <w:t>光要做出来，还要会做题目，还要把理论掌握好。上课提问，基础差的同学，我就提问很简单的题目。很差的，我要找他，我会对他讲，我对你要求不是很高，</w:t>
      </w:r>
      <w:r>
        <w:t>多少哦多少分之内就够了。我们现在都是考试，大家还是仍然用分数来评论，但</w:t>
      </w:r>
      <w:r>
        <w:t>是我这里不是这样看的，</w:t>
      </w:r>
      <w:r>
        <w:t>（</w:t>
      </w:r>
      <w:r>
        <w:t>对学生</w:t>
      </w:r>
      <w:r>
        <w:t>）</w:t>
      </w:r>
      <w:r>
        <w:t>我自己心里是有个认识的。现在，他们有</w:t>
      </w:r>
      <w:r>
        <w:t>成</w:t>
      </w:r>
    </w:p>
    <w:p w:rsidR="0018722C">
      <w:pPr>
        <w:topLinePunct/>
      </w:pPr>
      <w:r>
        <w:t>长记录册，最后每个学期都要发到家里去的。成长记录册有两块内容，一块是考</w:t>
      </w:r>
      <w:r>
        <w:t>试的成绩，另一块是老师对他们平时的评价。然后这块的评价就不一样了，每一科都要有个评价，任课老师都要给的，每学期都有的。</w:t>
      </w:r>
    </w:p>
    <w:p w:rsidR="0018722C">
      <w:pPr>
        <w:topLinePunct/>
      </w:pPr>
      <w:r>
        <w:t>教师针对不同的学生</w:t>
      </w:r>
      <w:r>
        <w:t>（</w:t>
      </w:r>
      <w:r>
        <w:t>有差异的学生</w:t>
      </w:r>
      <w:r>
        <w:t>）</w:t>
      </w:r>
      <w:r>
        <w:t>进行分层次的评价，评价的标准不同，</w:t>
      </w:r>
      <w:r>
        <w:t>对学生学习的要求不同。虽然以考试来评价的现象还是普遍存在，但是教师能够</w:t>
      </w:r>
      <w:r>
        <w:t>不被这种单纯以分数来评价的作法所左右，注重对学生进行全面的评价。因此教</w:t>
      </w:r>
      <w:r>
        <w:t>师具有评价内容多元化的观念，具有评价分层次，评价促进学生发展的观念。她</w:t>
      </w:r>
      <w:r>
        <w:t>提到成长记录册中有对各科平时学习的评价，每学期各科老师会对学生一学期的学习作出评价。可见对学生进行过程性评价，已在一些学科中开展。</w:t>
      </w:r>
    </w:p>
    <w:p w:rsidR="0018722C">
      <w:pPr>
        <w:topLinePunct/>
      </w:pPr>
      <w:r>
        <w:t>D</w:t>
      </w:r>
      <w:r/>
      <w:r w:rsidR="001852F3">
        <w:t xml:space="preserve">老师的作法：一个是成绩，一个是看态度，实验态度，课堂学习态度，回</w:t>
      </w:r>
      <w:r>
        <w:t>答问题啊，太多了。成绩肯定是有好坏的，有些学生如果比较认真的，在他能力</w:t>
      </w:r>
      <w:r>
        <w:t>范围，能达到最好成绩最好了。不是单纯看考试成绩，作业是</w:t>
      </w:r>
      <w:r>
        <w:t>ABC</w:t>
      </w:r>
      <w:r/>
      <w:r w:rsidR="001852F3">
        <w:t xml:space="preserve">等级。期末成</w:t>
      </w:r>
      <w:r>
        <w:t>绩的话，还是相应地把这些东西加进去，那么折合分数了。甲这个学生考</w:t>
      </w:r>
      <w:r>
        <w:t>95</w:t>
      </w:r>
      <w:r>
        <w:t> </w:t>
      </w:r>
      <w:r>
        <w:t>分</w:t>
      </w:r>
    </w:p>
    <w:p w:rsidR="0018722C">
      <w:pPr>
        <w:topLinePunct/>
      </w:pPr>
      <w:r>
        <w:t>的，他平时用功态度啦，作业是一般般，就</w:t>
      </w:r>
      <w:r>
        <w:t>95</w:t>
      </w:r>
      <w:r/>
      <w:r w:rsidR="001852F3">
        <w:t xml:space="preserve">分，乙考试</w:t>
      </w:r>
      <w:r>
        <w:t>90</w:t>
      </w:r>
      <w:r/>
      <w:r w:rsidR="001852F3">
        <w:t xml:space="preserve">分的，平时表现比较好，作业比较认真的，我给他加几分的，这种东西都是一个心里尺度。</w:t>
      </w:r>
    </w:p>
    <w:p w:rsidR="0018722C">
      <w:pPr>
        <w:topLinePunct/>
      </w:pPr>
      <w:r>
        <w:t>教师对学生学习的评价不仅仅关注考试成绩，还关注学生的学习态度</w:t>
      </w:r>
      <w:r>
        <w:t>（</w:t>
      </w:r>
      <w:r>
        <w:t>实验</w:t>
      </w:r>
      <w:r>
        <w:t>态度、课堂学习态度</w:t>
      </w:r>
      <w:r>
        <w:t>）</w:t>
      </w:r>
      <w:r>
        <w:t>回答问题的情况，作业等其它方面，体现了教师评价内容</w:t>
      </w:r>
      <w:r>
        <w:t>多元化的观念，这位教师还将学生平时的成绩折合分数后与考试成绩汇总。可见</w:t>
      </w:r>
      <w:r>
        <w:t>多元化的促进发展的评价观念指导着教师对学生的评价行为，教师评价观念与评价行为是一致的。</w:t>
      </w:r>
    </w:p>
    <w:p w:rsidR="0018722C">
      <w:pPr>
        <w:outlineLvl w:val="9"/>
        <w:topLinePunct/>
      </w:pPr>
      <w:r>
        <w:rPr>
          <w:kern w:val="2"/>
          <w:sz w:val="24"/>
          <w:szCs w:val="24"/>
          <w:rFonts w:cstheme="minorBidi" w:hAnsiTheme="minorHAnsi" w:eastAsiaTheme="minorHAnsi" w:asciiTheme="minorHAnsi" w:ascii="宋体" w:hAnsi="宋体" w:eastAsia="宋体" w:cs="宋体"/>
          <w:b/>
          <w:bCs/>
        </w:rPr>
        <w:t>评价对科学课程实施的制约</w:t>
      </w:r>
    </w:p>
    <w:p w:rsidR="0018722C">
      <w:pPr>
        <w:topLinePunct/>
      </w:pPr>
      <w:r>
        <w:t>考试评价制度对科学课程实施有巨大的导向与制约作用。对学生，对教师，</w:t>
      </w:r>
      <w:r>
        <w:t>甚至对学校的评价，主要是依据考试成绩，因此教师不得不围着考试转。在课时较少，内容多的情况下，还要不断地随着考试难度的增加，而调整教学的难度、</w:t>
      </w:r>
      <w:r>
        <w:t>深度，科学探究教学方式，难以真正落实于课堂中，科学课程实施仍然走着与以往的分科课程一样的应试之路。</w:t>
      </w:r>
    </w:p>
    <w:p w:rsidR="0018722C">
      <w:pPr>
        <w:topLinePunct/>
      </w:pPr>
      <w:r>
        <w:t>Z</w:t>
      </w:r>
      <w:r/>
      <w:r w:rsidR="001852F3">
        <w:t xml:space="preserve">老师说：科学课的实施啊，如果从大的来讲，首先就是现在中考的难度远</w:t>
      </w:r>
      <w:r>
        <w:t>远高于考纲标准所要求的，以及课标要求的。与此相对应的，它的课时与副课一</w:t>
      </w:r>
      <w:r>
        <w:t>样。按照考纲上的要求，这样的问题大家都在讨论怎么办，你中考出得这么难啊，</w:t>
      </w:r>
      <w:r>
        <w:t>很多都超纲了。</w:t>
      </w:r>
      <w:r>
        <w:t>（</w:t>
      </w:r>
      <w:r>
        <w:t>那课程标准应该不是很难吧</w:t>
      </w:r>
      <w:r>
        <w:t>）</w:t>
      </w:r>
      <w:r>
        <w:t>课程标准要求不难，可是你考试</w:t>
      </w:r>
      <w:r>
        <w:t>出得这么难。考纲上的要求是很含糊的，了解、理解，这关键是看出卷子的人</w:t>
      </w:r>
      <w:r>
        <w:t>怎</w:t>
      </w:r>
    </w:p>
    <w:p w:rsidR="0018722C">
      <w:pPr>
        <w:topLinePunct/>
      </w:pPr>
      <w:r>
        <w:t>么把握了。学生考试以后，难度系数</w:t>
      </w:r>
      <w:r>
        <w:t>0</w:t>
      </w:r>
      <w:r>
        <w:t>.</w:t>
      </w:r>
      <w:r>
        <w:t>68</w:t>
      </w:r>
      <w:r/>
      <w:r w:rsidR="001852F3">
        <w:t xml:space="preserve">到</w:t>
      </w:r>
      <w:r>
        <w:t>0.7，你说说，所以这是第一个问题。科学课老师很辛苦，呵呵，他做的远远比正常人要多，备的也多。</w:t>
      </w:r>
    </w:p>
    <w:p w:rsidR="0018722C">
      <w:pPr>
        <w:topLinePunct/>
      </w:pPr>
      <w:r>
        <w:t>可见公平性问题影响着教师对综合科学课程实施的态度，如果在实施过程中存在不公平现象，必然会制约综合科学课程的实施。</w:t>
      </w:r>
    </w:p>
    <w:p w:rsidR="0018722C">
      <w:pPr>
        <w:topLinePunct/>
      </w:pPr>
      <w:r>
        <w:t>C</w:t>
      </w:r>
      <w:r/>
      <w:r w:rsidR="001852F3">
        <w:t xml:space="preserve">老师说：科学与自然科学，我觉得还是又有点差别，包括课的深度上面。</w:t>
      </w:r>
      <w:r>
        <w:t>去年上届跟这届，又是我们中考考</w:t>
      </w:r>
      <w:r>
        <w:t>B</w:t>
      </w:r>
      <w:r/>
      <w:r w:rsidR="001852F3">
        <w:t xml:space="preserve">市了，考</w:t>
      </w:r>
      <w:r>
        <w:t>B</w:t>
      </w:r>
      <w:r/>
      <w:r w:rsidR="001852F3">
        <w:t xml:space="preserve">市的题目是明显得要难。我们现</w:t>
      </w:r>
      <w:r>
        <w:t>在高三和高二，这两界学生是用省里出的课改卷，</w:t>
      </w:r>
      <w:r>
        <w:t>200</w:t>
      </w:r>
      <w:r/>
      <w:r w:rsidR="001852F3">
        <w:t xml:space="preserve">分的总分，基本上能够平</w:t>
      </w:r>
      <w:r>
        <w:t>均分在</w:t>
      </w:r>
      <w:r>
        <w:t>170-180</w:t>
      </w:r>
      <w:r/>
      <w:r w:rsidR="001852F3">
        <w:t xml:space="preserve">分。考</w:t>
      </w:r>
      <w:r>
        <w:t>B</w:t>
      </w:r>
      <w:r/>
      <w:r w:rsidR="001852F3">
        <w:t xml:space="preserve">市之后，它</w:t>
      </w:r>
      <w:r>
        <w:t>180</w:t>
      </w:r>
      <w:r/>
      <w:r w:rsidR="001852F3">
        <w:t xml:space="preserve">分总分，要考</w:t>
      </w:r>
      <w:r>
        <w:t>150</w:t>
      </w:r>
      <w:r/>
      <w:r w:rsidR="001852F3">
        <w:t xml:space="preserve">就难度比较大，所</w:t>
      </w:r>
      <w:r w:rsidR="001852F3">
        <w:t>以</w:t>
      </w:r>
    </w:p>
    <w:p w:rsidR="0018722C">
      <w:pPr>
        <w:topLinePunct/>
      </w:pPr>
      <w:r>
        <w:t>考</w:t>
      </w:r>
      <w:r>
        <w:t>150-160</w:t>
      </w:r>
      <w:r/>
      <w:r w:rsidR="001852F3">
        <w:t xml:space="preserve">几分的人就相对比较少了。实际上，我们现在的话，特别是象我们农</w:t>
      </w:r>
      <w:r>
        <w:t>村初中，这样一种考试评价体系，肯定是一个指导思想啊。在这种情况下，相比较讲起来，如果按照这种模式，而考试中又没有非常好的一种衔接方法的话，可能还是慢慢地又回到那</w:t>
      </w:r>
      <w:r>
        <w:t>样子</w:t>
      </w:r>
      <w:r>
        <w:t>去</w:t>
      </w:r>
      <w:r>
        <w:t>（</w:t>
      </w:r>
      <w:r>
        <w:t>传统的以讲授为主的教学</w:t>
      </w:r>
      <w:r>
        <w:t>）</w:t>
      </w:r>
      <w:r>
        <w:t>。我们科学这本书，</w:t>
      </w:r>
      <w:r>
        <w:t>按照现在的高二、三那样的考试方法，我们是能坚持下去的。而那样的考试方法，</w:t>
      </w:r>
      <w:r>
        <w:t>层次要求是比较低的，要按目前考</w:t>
      </w:r>
      <w:r>
        <w:t>B</w:t>
      </w:r>
      <w:r/>
      <w:r w:rsidR="001852F3">
        <w:t xml:space="preserve">市的方法，加大学生的探究量，使学生在活动中掌握知识，这一点可能比较难以实现。</w:t>
      </w:r>
    </w:p>
    <w:p w:rsidR="0018722C">
      <w:pPr>
        <w:topLinePunct/>
      </w:pPr>
      <w:r>
        <w:t>以上教师的话语反映出科学课程改革的理念与现行的考试评价机制是不配</w:t>
      </w:r>
      <w:r>
        <w:t>套的，是相抵触的。考试的难度加大，课时紧，课程内容多。教师认为，如果落</w:t>
      </w:r>
      <w:r>
        <w:t>实科学课程的理念，开展探究教学，势必会影响考试的成绩。因此，教师只好放</w:t>
      </w:r>
      <w:r>
        <w:t>弃科学课改的理念，跟着考试的指挥棒走。因此教师讲“搞素质搞素质，搞搞搞，</w:t>
      </w:r>
      <w:r w:rsidR="001852F3">
        <w:t xml:space="preserve">感觉走一圈，又走回来了”。请看下面教师的叙述：</w:t>
      </w:r>
    </w:p>
    <w:p w:rsidR="0018722C">
      <w:pPr>
        <w:topLinePunct/>
      </w:pPr>
      <w:r>
        <w:t>Z</w:t>
      </w:r>
      <w:r/>
      <w:r w:rsidR="001852F3">
        <w:t xml:space="preserve">老师：对上面领导来说，课改课改，教材要容易，但实际上我们中考、高</w:t>
      </w:r>
      <w:r>
        <w:t>考有没有容易？实际上没有多少容易，好像也没容易，说实在话。象科学课，我自己觉得蛮有意思的，跟生活联系，象我们上学期学星空啊，学生看看</w:t>
      </w:r>
      <w:r>
        <w:t>星星</w:t>
      </w:r>
      <w:r>
        <w:t>啊，</w:t>
      </w:r>
      <w:r>
        <w:t>蛮好的。这教材兴趣性好一点，但是，如果考试能与教学分开，这个教材就好了。</w:t>
      </w:r>
    </w:p>
    <w:p w:rsidR="0018722C">
      <w:pPr>
        <w:topLinePunct/>
      </w:pPr>
      <w:r>
        <w:t>L</w:t>
      </w:r>
      <w:r/>
      <w:r w:rsidR="001852F3">
        <w:t xml:space="preserve">老师：因为我们学校</w:t>
      </w:r>
      <w:r w:rsidR="001852F3">
        <w:t>近年</w:t>
      </w:r>
      <w:r w:rsidR="001852F3">
        <w:t>来才正式跟</w:t>
      </w:r>
      <w:r>
        <w:t>B</w:t>
      </w:r>
      <w:r/>
      <w:r w:rsidR="001852F3">
        <w:t xml:space="preserve">市一起考，以前都是区里单独出试卷的。B</w:t>
      </w:r>
      <w:r/>
      <w:r w:rsidR="001852F3">
        <w:t xml:space="preserve">市的题目是很难的，一方面，我们要搞这些东西</w:t>
      </w:r>
      <w:r>
        <w:t>（</w:t>
      </w:r>
      <w:r>
        <w:t>探究教学</w:t>
      </w:r>
      <w:r>
        <w:t>）</w:t>
      </w:r>
      <w:r>
        <w:t>，另一方</w:t>
      </w:r>
      <w:r>
        <w:t>面我们要做题目。我们区是国家级课改的实验区，出试卷，以前也不是和</w:t>
      </w:r>
      <w:r>
        <w:t>B</w:t>
      </w:r>
      <w:r/>
      <w:r w:rsidR="001852F3">
        <w:t xml:space="preserve">市一</w:t>
      </w:r>
      <w:r>
        <w:t>起出。搞素质搞素质，搞搞搞，感觉走一圈，又走回来了。区里自己命题一般很</w:t>
      </w:r>
      <w:r>
        <w:t>简单的，很多同学能拿到满分的。今年不知道会怎样？知识的深度上，做题的深</w:t>
      </w:r>
      <w:r>
        <w:t>度上，不过现在我们已经注重这一点了。在讲课的</w:t>
      </w:r>
      <w:r>
        <w:t>时候</w:t>
      </w:r>
      <w:r>
        <w:t>会扩充很多知识的。做题的深度、难度已加深了。</w:t>
      </w:r>
    </w:p>
    <w:p w:rsidR="0018722C">
      <w:pPr>
        <w:pStyle w:val="Heading3"/>
        <w:topLinePunct/>
        <w:ind w:left="200" w:hangingChars="200" w:hanging="200"/>
      </w:pPr>
      <w:r>
        <w:t>三、</w:t>
      </w:r>
      <w:r>
        <w:t xml:space="preserve"> </w:t>
      </w:r>
      <w:r w:rsidRPr="00DB64CE">
        <w:t>小结</w:t>
      </w:r>
    </w:p>
    <w:p w:rsidR="0018722C">
      <w:pPr>
        <w:topLinePunct/>
      </w:pPr>
      <w:r>
        <w:t>大多数科学课教师在教学内容的调整与补充，对学生的评价行为，教学反思、</w:t>
      </w:r>
      <w:r>
        <w:t>校内课程资源的利用方面的决策行为是科学课程提倡的行为，与科学课程倡导的观念比较一致。</w:t>
      </w:r>
      <w:r>
        <w:rPr>
          <w:rFonts w:ascii="Times New Roman" w:eastAsia="Times New Roman"/>
        </w:rPr>
        <w:t>67.1%</w:t>
      </w:r>
      <w:r>
        <w:t>的教师在教学时首先关注知识与技能目标。调研发现，教师在重视知识与技能目标的同时，能够注意将科学探究</w:t>
      </w:r>
      <w:r>
        <w:t>（</w:t>
      </w:r>
      <w:r>
        <w:rPr>
          <w:spacing w:val="-7"/>
        </w:rPr>
        <w:t>过程与方法</w:t>
      </w:r>
      <w:r>
        <w:t>）</w:t>
      </w:r>
      <w:r>
        <w:t>，情感、</w:t>
      </w:r>
      <w:r>
        <w:t>态度与价值观目标，贯穿于日常教学中，注意学生科学方法的学习，科学思维能</w:t>
      </w:r>
      <w:r>
        <w:t>力的培养。教师对教学内容调整主要依据自己对教材的理解，考虑知识点的衔接，</w:t>
      </w:r>
      <w:r>
        <w:t>更多的是从学生的角度考虑，看是否有利于学生的理解和掌握。教师补充最多的</w:t>
      </w:r>
      <w:r>
        <w:t>教学内容是相关的科学知识内容，目的是增加知识的深度与难度，以应对考试的要求。其次是补充与生活实际相联系的内容。科学教师常用的教学方式有三种：</w:t>
      </w:r>
      <w:r>
        <w:t>以讲授为主，启发引导，练习实践</w:t>
      </w:r>
      <w:r>
        <w:t>（</w:t>
      </w:r>
      <w:r>
        <w:rPr>
          <w:rFonts w:ascii="Times New Roman" w:eastAsia="Times New Roman"/>
        </w:rPr>
        <w:t>34.7%</w:t>
      </w:r>
      <w:r>
        <w:t>）</w:t>
      </w:r>
      <w:r>
        <w:t>；讲授，演示实验，作业练习</w:t>
      </w:r>
      <w:r>
        <w:t>（</w:t>
      </w:r>
      <w:r>
        <w:rPr>
          <w:rFonts w:ascii="Times New Roman" w:eastAsia="Times New Roman"/>
        </w:rPr>
        <w:t>24.3%</w:t>
      </w:r>
      <w:r>
        <w:t>）</w:t>
      </w:r>
      <w:r>
        <w:t>；</w:t>
      </w:r>
      <w:r>
        <w:t>讲授，利用多媒体课件辅助教学，作业练习</w:t>
      </w:r>
      <w:r>
        <w:t>（</w:t>
      </w:r>
      <w:r>
        <w:rPr>
          <w:rFonts w:ascii="Times New Roman" w:eastAsia="Times New Roman"/>
        </w:rPr>
        <w:t>23.1%</w:t>
      </w:r>
      <w:r>
        <w:t>）</w:t>
      </w:r>
      <w:r>
        <w:t>。教师往往根据教学内容来</w:t>
      </w:r>
      <w:r>
        <w:t>选择教学方法，确定使用认为比较有效的方法。教师由于知识结构的局限，对于</w:t>
      </w:r>
      <w:r>
        <w:t>非本专业的内容，更多地采用讲授法。调研发现，城市教师较多地采用多媒体辅</w:t>
      </w:r>
      <w:r>
        <w:t>助教学，讲授加演示实验的方式开展教学，而农村学校由于条件所限，教师更多</w:t>
      </w:r>
      <w:r>
        <w:t>地采用单纯以讲授为主，启发引导，练习实践或讲授加演示实验的方式进行教学。</w:t>
      </w:r>
      <w:r>
        <w:t>仅有</w:t>
      </w:r>
      <w:r>
        <w:rPr>
          <w:rFonts w:ascii="Times New Roman" w:eastAsia="Times New Roman"/>
        </w:rPr>
        <w:t>15</w:t>
      </w:r>
      <w:r>
        <w:rPr>
          <w:rFonts w:ascii="Times New Roman" w:eastAsia="Times New Roman"/>
        </w:rPr>
        <w:t>.</w:t>
      </w:r>
      <w:r>
        <w:rPr>
          <w:rFonts w:ascii="Times New Roman" w:eastAsia="Times New Roman"/>
        </w:rPr>
        <w:t>6%</w:t>
      </w:r>
      <w:r>
        <w:t>的教师常用探究教学方式，主要原因有：探究教学对实验条件要求较</w:t>
      </w:r>
      <w:r>
        <w:t>高，很多学校达不到；探究教学比较费时、费力；教学内容较多，课时较少，考试压力大。</w:t>
      </w:r>
      <w:r>
        <w:rPr>
          <w:rFonts w:ascii="Times New Roman" w:eastAsia="Times New Roman"/>
        </w:rPr>
        <w:t>47.6%</w:t>
      </w:r>
      <w:r>
        <w:t>的教师间的交流合作是经常化的行为，</w:t>
      </w:r>
      <w:r>
        <w:rPr>
          <w:rFonts w:ascii="Times New Roman" w:eastAsia="Times New Roman"/>
        </w:rPr>
        <w:t>52.4%</w:t>
      </w:r>
      <w:r>
        <w:t>的教师间的交流</w:t>
      </w:r>
      <w:r>
        <w:t>与合作确是很少进行的，教师仍多处于单干户的状态。这与学校领导的意识，学</w:t>
      </w:r>
      <w:r>
        <w:t>校教学管理，校本教研的氛围有关。教师合作交流的内容比较广泛，重点、难点</w:t>
      </w:r>
      <w:r>
        <w:t>知识突破方面的内容；备课资料、课件、练习题、测试题的交流较多。可见教师合作交流的主要内容还是集中于知识点的讲解与落实巩固。</w:t>
      </w:r>
    </w:p>
    <w:p w:rsidR="0018722C">
      <w:pPr>
        <w:pStyle w:val="Heading2"/>
        <w:topLinePunct/>
        <w:ind w:left="171" w:hangingChars="171" w:hanging="171"/>
      </w:pPr>
      <w:bookmarkStart w:id="694096" w:name="_Toc686694096"/>
      <w:bookmarkStart w:name="_TOC_250005" w:id="15"/>
      <w:r>
        <w:t>第三节</w:t>
      </w:r>
      <w:r>
        <w:t xml:space="preserve"> </w:t>
      </w:r>
      <w:r>
        <w:rPr>
          <w:b/>
        </w:rPr>
        <w:t>B</w:t>
      </w:r>
      <w:bookmarkEnd w:id="15"/>
      <w:r>
        <w:t>市科学课程实施中存在的问题、影响因素及有益经验</w:t>
      </w:r>
      <w:bookmarkEnd w:id="694096"/>
    </w:p>
    <w:p w:rsidR="0018722C">
      <w:pPr>
        <w:pStyle w:val="Heading3"/>
        <w:topLinePunct/>
        <w:ind w:left="200" w:hangingChars="200" w:hanging="200"/>
      </w:pPr>
      <w:r>
        <w:t>一、</w:t>
      </w:r>
      <w:r>
        <w:t xml:space="preserve"> </w:t>
      </w:r>
      <w:r w:rsidRPr="00DB64CE">
        <w:t>科学课程实施中存在的主要问题</w:t>
      </w:r>
    </w:p>
    <w:p w:rsidR="0018722C">
      <w:pPr>
        <w:topLinePunct/>
      </w:pPr>
      <w:r>
        <w:t>科学课教师问卷来自B市两个区，对科学课教师主观部分的回答，都逐一输</w:t>
      </w:r>
      <w:r>
        <w:t>入电脑。仔细阅读后，根据访谈与问卷中教师的简略回答，归纳出科学课程实施中存在的问题主要有：</w:t>
      </w:r>
    </w:p>
    <w:p w:rsidR="0018722C">
      <w:pPr>
        <w:topLinePunct/>
      </w:pPr>
      <w:r>
        <w:t>①过分强调考试成绩，浓重的考试氛围，使得教师忙于应付考试，赶课现象</w:t>
      </w:r>
      <w:r>
        <w:t>严重，应试教育现象比较普遍。“本校及本区、本市过分强调升学率，统考成</w:t>
      </w:r>
      <w:r>
        <w:t>绩</w:t>
      </w:r>
    </w:p>
    <w:p w:rsidR="0018722C">
      <w:pPr>
        <w:topLinePunct/>
      </w:pPr>
      <w:r>
        <w:t>的比较，因此教师多能强调知识点掌握，而忽视从长远的知识的积累，对学生实</w:t>
      </w:r>
      <w:r>
        <w:t>验探究、方法、能力的培养。练习题过多，重复操练</w:t>
      </w:r>
      <w:r>
        <w:rPr>
          <w:rFonts w:hint="eastAsia"/>
        </w:rPr>
        <w:t>“</w:t>
      </w:r>
      <w:r>
        <w:t>，“实验落实较差，学生动</w:t>
      </w:r>
      <w:r>
        <w:t>手能力不强；教学成绩的压力，急着赶课，拉长复习时间”</w:t>
      </w:r>
      <w:r>
        <w:t>，“由于升学率及对教师的考核，新课程的实施得不到充分的体现”</w:t>
      </w:r>
      <w:r>
        <w:t>，“中考题型和难度每年不一样，变</w:t>
      </w:r>
      <w:r>
        <w:t>化太大，不能很好把握教学难度。还是基本上走老路，没有落实新课程的各项理</w:t>
      </w:r>
      <w:r>
        <w:t>念”，“由于学校考核力度大，如果注重探究、实践等形式，势必导致知识掌握浅</w:t>
      </w:r>
      <w:r>
        <w:t>化，只能围绕考试而教学”</w:t>
      </w:r>
      <w:r>
        <w:t>，“与目前应试教育的背景有关，视教材为教学的唯一</w:t>
      </w:r>
      <w:r>
        <w:t>内容，换言之，是为教教材而教教材，不能创造性地使用教材”，“我们区与</w:t>
      </w:r>
      <w:r>
        <w:t>B</w:t>
      </w:r>
      <w:r>
        <w:t>市考试大方向存在差距。教师兢兢业业地教，学生认认真真地学，区内统考成绩优良，B</w:t>
      </w:r>
      <w:r/>
      <w:r w:rsidR="001852F3">
        <w:t xml:space="preserve">市卷一考，很不理想”。请看以下几位老师的典型叙述：</w:t>
      </w:r>
    </w:p>
    <w:p w:rsidR="0018722C">
      <w:pPr>
        <w:topLinePunct/>
      </w:pPr>
      <w:r>
        <w:t>D</w:t>
      </w:r>
      <w:r/>
      <w:r w:rsidR="001852F3">
        <w:t xml:space="preserve">老师：我觉得现在要怎么讲，比较迷茫。比如说现在教液体压强，大气压</w:t>
      </w:r>
      <w:r>
        <w:t>强，实验书上没有，我到底该讲不该讲？考试又要考到了，该讲到什么深度，不</w:t>
      </w:r>
      <w:r>
        <w:t>知道该怎么办？按理论上说呢，根据学生的实际情况来。所以课标我真的觉得抓</w:t>
      </w:r>
      <w:r>
        <w:t>不准，让我最觉得头疼的问题是，到底该讲到什么程度。对这一点来说，我很难受，主要我觉得太迷茫了，到底要什么深度。</w:t>
      </w:r>
    </w:p>
    <w:p w:rsidR="0018722C">
      <w:pPr>
        <w:topLinePunct/>
      </w:pPr>
      <w:r>
        <w:t>Z</w:t>
      </w:r>
      <w:r/>
      <w:r w:rsidR="001852F3">
        <w:t xml:space="preserve">老师：主要是考试的问题，考试制约着平时的教学。考试考得不好，校长</w:t>
      </w:r>
      <w:r>
        <w:t>要挨上面领导的批评。考得不好，老师挨批评，是应该的没办法。所以我现在上</w:t>
      </w:r>
      <w:r>
        <w:t>课，有的</w:t>
      </w:r>
      <w:r>
        <w:t>时候</w:t>
      </w:r>
      <w:r>
        <w:t>，我只能压缩时间，有些东西以前稍微讲一下，现在没法讲了，本身时间有限。</w:t>
      </w:r>
    </w:p>
    <w:p w:rsidR="0018722C">
      <w:pPr>
        <w:topLinePunct/>
      </w:pPr>
      <w:r>
        <w:t>J</w:t>
      </w:r>
      <w:r/>
      <w:r w:rsidR="001852F3">
        <w:t xml:space="preserve">老师：对科学课教学的情况，我的看法就是，我们尽量让学生多学一些有</w:t>
      </w:r>
      <w:r>
        <w:t>用的东西。我们学校考试很多，这个我是不太赞成的，一周要考一次，轮到一月</w:t>
      </w:r>
      <w:r>
        <w:t>又要考一次。这样，学生好像觉得，我到学校就是为了考试的，就有了这种感觉。</w:t>
      </w:r>
      <w:r>
        <w:t>那考不好的话，好像那学生更加吃力，他没有什么时间去看书，没有多少自己的</w:t>
      </w:r>
      <w:r>
        <w:t>时间。我建议我们学校考试少一点，老师应该淡化考试，而且考试的成绩不要排名，不要动不动就把成绩单或成绩名次发短信给家长，给学生造成的压力太大。</w:t>
      </w:r>
    </w:p>
    <w:p w:rsidR="0018722C">
      <w:pPr>
        <w:topLinePunct/>
      </w:pPr>
      <w:r>
        <w:t>②课程内容多，课时安排不够，无法很好地开展探究教学，学生实验开展不</w:t>
      </w:r>
      <w:r>
        <w:t>够。“周课时的设置，与科学课教学内容的容量不符”，“课时、课程内容冲突，</w:t>
      </w:r>
      <w:r>
        <w:t>升学要求分数，探究过程无法落实，实验不能全做，无法培养学生能力。”，“学</w:t>
      </w:r>
      <w:r>
        <w:t>生对科学探究有着浓厚的兴趣，但由于教学时间的限制，而无法深入开展”。</w:t>
      </w:r>
    </w:p>
    <w:p w:rsidR="0018722C">
      <w:pPr>
        <w:topLinePunct/>
      </w:pPr>
      <w:r>
        <w:t>Z</w:t>
      </w:r>
      <w:r/>
      <w:r w:rsidR="001852F3">
        <w:t xml:space="preserve">老师：然后</w:t>
      </w:r>
      <w:r w:rsidR="001852F3">
        <w:t>你看</w:t>
      </w:r>
      <w:r w:rsidR="001852F3">
        <w:t>现在，因为课时的问题，很多实验开展不了。内容多，东</w:t>
      </w:r>
      <w:r>
        <w:t>西多呀。它有的不需要太深，其次它东西不需要那么多。哎，这都是问题。我</w:t>
      </w:r>
      <w:r>
        <w:t>们</w:t>
      </w:r>
    </w:p>
    <w:p w:rsidR="0018722C">
      <w:pPr>
        <w:topLinePunct/>
      </w:pPr>
      <w:r>
        <w:t>这里还好，反正就是中考指挥棒，围绕这个指挥棒。</w:t>
      </w:r>
    </w:p>
    <w:p w:rsidR="0018722C">
      <w:pPr>
        <w:topLinePunct/>
      </w:pPr>
      <w:r>
        <w:t>③缺少与教学配套的实验器材，专门的科学实验室，影响科学课探究教学的</w:t>
      </w:r>
      <w:r>
        <w:t>开展，影响学生科学研究方法的学习与能力的培养。“探究活动比较费时、费力、费财，教师也大多认为出力不讨好。限于实验条件与设施</w:t>
      </w:r>
      <w:r>
        <w:t>（</w:t>
      </w:r>
      <w:r>
        <w:t>如天文望远镜</w:t>
      </w:r>
      <w:r>
        <w:t>）</w:t>
      </w:r>
      <w:r>
        <w:t>，有</w:t>
      </w:r>
      <w:r>
        <w:t>时就简化探究，呈现结果就完了”</w:t>
      </w:r>
      <w:r>
        <w:t>，“缺少实验设备，知识的落实停留在理论层面，</w:t>
      </w:r>
      <w:r>
        <w:t>很多东西难以呈现”，“教师专业发展受局限，受到实验条件的限制”，“农村学</w:t>
      </w:r>
      <w:r>
        <w:t>校，教学硬件设备不足，学生动手能力差，学生家长对学习不重视，不够配合。</w:t>
      </w:r>
      <w:r>
        <w:t>”</w:t>
      </w:r>
    </w:p>
    <w:p w:rsidR="0018722C">
      <w:pPr>
        <w:topLinePunct/>
      </w:pPr>
      <w:r>
        <w:t>L</w:t>
      </w:r>
      <w:r/>
      <w:r w:rsidR="001852F3">
        <w:t xml:space="preserve">老师：科学课的实施过程中，第一个就是我们实验室的器材不够，而且学</w:t>
      </w:r>
      <w:r>
        <w:t>生上实验课的次数也不够的。他们有好些实验在小学应该完成的，结果却没有完</w:t>
      </w:r>
      <w:r>
        <w:t>成，后来转移到我们初中来。但实际上我们初中的教学任务不是很容易学，这样</w:t>
      </w:r>
      <w:r>
        <w:t>就造成学生来上一节科学课，但是有一部分时间要花在读小学内容上。所以往往就表现在这个过程中，学生觉得我一切都还没摸热，怎么就下课了，就是这样的问题。</w:t>
      </w:r>
    </w:p>
    <w:p w:rsidR="0018722C">
      <w:pPr>
        <w:topLinePunct/>
      </w:pPr>
      <w:r>
        <w:t>④教师大多是单一学科出身，知识结构不全面，隔行如隔ft</w:t>
      </w:r>
      <w:r>
        <w:t>。“教师对非本</w:t>
      </w:r>
      <w:r>
        <w:t>专业的知识的深度、广度不够，无法对非本专业知识进行深入的教学”</w:t>
      </w:r>
      <w:r>
        <w:t>，“大学里</w:t>
      </w:r>
      <w:r>
        <w:t>没有专门的</w:t>
      </w:r>
      <w:r>
        <w:rPr>
          <w:rFonts w:hint="eastAsia"/>
        </w:rPr>
        <w:t>‘</w:t>
      </w:r>
      <w:r>
        <w:t>科学</w:t>
      </w:r>
      <w:r>
        <w:rPr>
          <w:rFonts w:hint="eastAsia"/>
        </w:rPr>
        <w:t>’</w:t>
      </w:r>
      <w:r>
        <w:t>系培养专门的科学教师，教师的知识不全面”，“合科教学对</w:t>
      </w:r>
      <w:r>
        <w:t>于我们年龄大的老师来讲，要有更好的成绩，有一定的难度”</w:t>
      </w:r>
      <w:r>
        <w:t>，“学科综合跨度大，</w:t>
      </w:r>
      <w:r>
        <w:t>教师的自身知识结构具有困难”，“教师自身专业受限制，精通几门课较难，课程</w:t>
      </w:r>
      <w:r>
        <w:t>综合性不够”，“教师都只专长于某一专业，对于科学这门综合课程的教学，确实存在不少难度”，“跨学科知识不扎实，对非本专业知识拓展还不够”。</w:t>
      </w:r>
    </w:p>
    <w:p w:rsidR="0018722C">
      <w:pPr>
        <w:topLinePunct/>
      </w:pPr>
      <w:r>
        <w:t>Z</w:t>
      </w:r>
      <w:r/>
      <w:r w:rsidR="001852F3">
        <w:t xml:space="preserve">老师：就我们老师的专业知识水平上来说，会有一定的问题。因为我是学</w:t>
      </w:r>
      <w:r>
        <w:t>物理的，你叫我教生物、化学、地理，不是说教不来，东西我们自己能够懂，但</w:t>
      </w:r>
      <w:r>
        <w:t>是达不到那个程度，有时吃不透，总是有困难。你象物理的东西，我知道我该讲</w:t>
      </w:r>
      <w:r>
        <w:t>到什么程度，学生能做到什么程度，重点、难点的东西，怎么突破。但是对于化</w:t>
      </w:r>
      <w:r>
        <w:t>学这些东西来说，我只能说浅表性的，我能讲得到，但是要吃透，还是比较困难。</w:t>
      </w:r>
    </w:p>
    <w:p w:rsidR="0018722C">
      <w:pPr>
        <w:topLinePunct/>
      </w:pPr>
      <w:r>
        <w:t>（</w:t>
      </w:r>
      <w:r>
        <w:t>比如说你是生物专业的，教物理和化学，你觉得知识储备有没有问题？</w:t>
      </w:r>
      <w:r>
        <w:t>）</w:t>
      </w:r>
    </w:p>
    <w:p w:rsidR="0018722C">
      <w:pPr>
        <w:topLinePunct/>
      </w:pPr>
      <w:r>
        <w:t>C</w:t>
      </w:r>
      <w:r/>
      <w:r w:rsidR="001852F3">
        <w:t xml:space="preserve">老师：知识储备问题不大。关键还是，因为物理、化学、生物、地理，它</w:t>
      </w:r>
      <w:r>
        <w:t>每一门课的思维方式，其实都不一样。哎，思维方式不一样。因为你知道，并不一定表示你能教好，关键是过程的跨越，可能需要几年。三年一轮，最起码的，</w:t>
      </w:r>
      <w:r w:rsidR="001852F3">
        <w:t xml:space="preserve">所以这个需要时间。而前三年，科学老师像煎油锅一样，非常辛苦。</w:t>
      </w:r>
    </w:p>
    <w:p w:rsidR="0018722C">
      <w:pPr>
        <w:topLinePunct/>
      </w:pPr>
      <w:r>
        <w:t>D</w:t>
      </w:r>
      <w:r/>
      <w:r w:rsidR="001852F3">
        <w:t xml:space="preserve">老师：还有就是我觉得现在的内容太复杂了，老师的专业水平有限。我觉</w:t>
      </w:r>
      <w:r>
        <w:t>得一个老师教学生，他应该有一些科学性的知识，这个内容你可以讲也可以不教</w:t>
      </w:r>
      <w:r>
        <w:t>给学生，但你自己的</w:t>
      </w:r>
      <w:r>
        <w:t>头脑</w:t>
      </w:r>
      <w:r>
        <w:t>里应该很清楚，这个</w:t>
      </w:r>
      <w:r>
        <w:t>时候</w:t>
      </w:r>
      <w:r>
        <w:t>你用浅显的话讲，可以讲到点</w:t>
      </w:r>
      <w:r>
        <w:t>子上，不会失去科学性。综合起来是不是好，觉得教了好多年，这块内容知识是</w:t>
      </w:r>
      <w:r>
        <w:t>弄熟悉了，但是有些从科学性的高度来说，也是凭着感觉，有点乱说的。为了激</w:t>
      </w:r>
      <w:r>
        <w:t>发学生的积极性，拿着小刀杀牛。本来是杀鸡用牛刀，反过来拿着小刀杀牛，结</w:t>
      </w:r>
      <w:r>
        <w:t>果学了一点点知识。拿个大问题来请你谈，结果要么很空，要么天花乱坠。有</w:t>
      </w:r>
      <w:r>
        <w:t>时候</w:t>
      </w:r>
      <w:r>
        <w:t>综合性问题突然举</w:t>
      </w:r>
      <w:r>
        <w:t>例子</w:t>
      </w:r>
      <w:r>
        <w:t>举不出来，这种感觉很明显的。</w:t>
      </w:r>
    </w:p>
    <w:p w:rsidR="0018722C">
      <w:pPr>
        <w:topLinePunct/>
      </w:pPr>
      <w:r>
        <w:t>⑤教科书编排存在一些问题：教师认为大部分内容浅显，缺乏体系，比较分</w:t>
      </w:r>
      <w:r>
        <w:t>散，学生掌握知识的程度下降；而部分内容又过于偏难，与初中阶段大多数学生</w:t>
      </w:r>
      <w:r>
        <w:t>思维发展水平不符。有的教师指出“教材与作业不配套，知识点难以落实，还是</w:t>
      </w:r>
      <w:r>
        <w:t>以老师讲为主，教材内容编得简单，但作业偏难，就是书本上也难以找到”</w:t>
      </w:r>
      <w:r>
        <w:t>，“综</w:t>
      </w:r>
      <w:r>
        <w:t>合课程表面合，实际分，实际还是分块教学，并没有融合，教科书编排有很大问</w:t>
      </w:r>
      <w:r>
        <w:t>题，影响学生认知和接受能力”。</w:t>
      </w:r>
    </w:p>
    <w:p w:rsidR="0018722C">
      <w:pPr>
        <w:topLinePunct/>
      </w:pPr>
      <w:r>
        <w:t>Z</w:t>
      </w:r>
      <w:r/>
      <w:r w:rsidR="001852F3">
        <w:t xml:space="preserve">老师：而且我觉得这个教材，真的是不好的。叫学生理解不了，这个知识</w:t>
      </w:r>
      <w:r>
        <w:t>还是我在高中才学的。我现在讲，讲到什么地方我都不知道，说实在话。我们原</w:t>
      </w:r>
      <w:r>
        <w:t>来人教版的教材，初一是生物，初二才有了物理，很简单的，到初三才有了化学，</w:t>
      </w:r>
      <w:r>
        <w:t>基本上就是这样。我觉得现在很多东西是比较难的，你象我们现在教材的第三册，</w:t>
      </w:r>
      <w:r>
        <w:t>什么浮力、密度，溶解度这些计算，好像都在这一块，所有的我认为是对学生来</w:t>
      </w:r>
      <w:r>
        <w:t>说的难点都集中在这里，这样</w:t>
      </w:r>
      <w:r>
        <w:t>一下子</w:t>
      </w:r>
      <w:r>
        <w:t>把学生所有的积极性都打掉了。我感觉它编</w:t>
      </w:r>
      <w:r>
        <w:t>排不合理，难度没有按照先易后难，这样学生根本没法了解有些东西。</w:t>
      </w:r>
      <w:r>
        <w:t>（</w:t>
      </w:r>
      <w:r>
        <w:t>与学生身心发展水平不一致</w:t>
      </w:r>
      <w:r>
        <w:t>）</w:t>
      </w:r>
      <w:r>
        <w:t>，我觉得是这个意思。</w:t>
      </w:r>
    </w:p>
    <w:p w:rsidR="0018722C">
      <w:pPr>
        <w:topLinePunct/>
      </w:pPr>
      <w:r>
        <w:t>X</w:t>
      </w:r>
      <w:r/>
      <w:r w:rsidR="001852F3">
        <w:t xml:space="preserve">老师：编排教材的人，是想着合科，用一个主线将它们联合起来。但是从</w:t>
      </w:r>
      <w:r>
        <w:t>学生的认知水平，从初一、初二、初三，他们成长的角度，大脑的成熟，这样的</w:t>
      </w:r>
      <w:r>
        <w:t>发育，这样的过程来说，他们有很多东西很难领会。物理里面最难的一部分，密度、浮力、大气压强，压力什么，全部放在初二的上学期第一章。在我们看来，</w:t>
      </w:r>
      <w:r>
        <w:t>学生理解不了。那么，它的教材并没有考虑这一点，教材用水这一条主线，把它们全部串起来。</w:t>
      </w:r>
    </w:p>
    <w:p w:rsidR="0018722C">
      <w:pPr>
        <w:topLinePunct/>
      </w:pPr>
      <w:r>
        <w:t>C</w:t>
      </w:r>
      <w:r/>
      <w:r w:rsidR="001852F3">
        <w:t xml:space="preserve">老师：我们按照原先的分科教材，它是系统性特别强，然后知识体系的呈</w:t>
      </w:r>
      <w:r>
        <w:t>现，包括知识的明确程度啊比较强。然后到了自然科学，就是能够有分块的这些，</w:t>
      </w:r>
      <w:r>
        <w:t>总体的知识体系还是保留的，适当有一些这个合科体。现在到科学，它的教材</w:t>
      </w:r>
      <w:r>
        <w:t>当</w:t>
      </w:r>
    </w:p>
    <w:p w:rsidR="0018722C">
      <w:pPr>
        <w:topLinePunct/>
      </w:pPr>
      <w:r>
        <w:t>中基本上是以主题以专题。现在科学当中是包括：物质科学、生命科学、宇宙空</w:t>
      </w:r>
      <w:r>
        <w:t>间科学，它加进去一些天文、地理的知识。还有物理、化学知识更加分散，系统性不强。我觉得它的体系比较分散、它的知识点分布广，它的深度不是特别深，</w:t>
      </w:r>
      <w:r>
        <w:t>但是呢每个知识点都能点到一下。考试的</w:t>
      </w:r>
      <w:r>
        <w:t>时候</w:t>
      </w:r>
      <w:r>
        <w:t>，它那些题目，可以挖掘得比较深，</w:t>
      </w:r>
      <w:r>
        <w:t>挖掘得比较深的话，其实有很多内容需要补充。还有一个，我们编的那个书，它往往说是侧重于探究，答案往往不一定直接告诉你，就是要学生通过探究寻找答</w:t>
      </w:r>
      <w:r>
        <w:t>案。这样的话，我一开始教的</w:t>
      </w:r>
      <w:r>
        <w:t>时候</w:t>
      </w:r>
      <w:r>
        <w:t>，我就感觉有一些内容，老师自己也不是非常地清楚，究竟正确答案是什么？感觉教学当中有一定的难度。</w:t>
      </w:r>
    </w:p>
    <w:p w:rsidR="0018722C">
      <w:pPr>
        <w:topLinePunct/>
      </w:pPr>
      <w:r>
        <w:t>⑥科学虽然是一门综合课程，但是不同专业背景的教师，分科教学的现象比</w:t>
      </w:r>
      <w:r>
        <w:t>较常见。“综合之后内容多，非本专业的知识比较难以细化、深化”，“合科教学</w:t>
      </w:r>
      <w:r>
        <w:t>时往往新课容易，但初三复习时非本专业的知识难以展开”</w:t>
      </w:r>
      <w:r>
        <w:t>，“教师所学专业不同，</w:t>
      </w:r>
      <w:r>
        <w:t>知识体系有缺陷，合科教学的教学质量好坏没有定论。与其它学科相比，教学任务繁重，科学课老师劳而无功，十分辛苦”</w:t>
      </w:r>
      <w:r>
        <w:t>，“教师编制不够，教师承担的工作量</w:t>
      </w:r>
      <w:r>
        <w:t>大，分科教的年级，分工不合理”。</w:t>
      </w:r>
    </w:p>
    <w:p w:rsidR="0018722C">
      <w:pPr>
        <w:widowControl w:val="0"/>
        <w:snapToGrid w:val="1"/>
        <w:spacing w:beforeLines="0" w:afterLines="0" w:after="0" w:line="336" w:lineRule="auto" w:before="28"/>
        <w:ind w:leftChars="0" w:left="140" w:rightChars="0" w:right="142"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X</w:t>
      </w:r>
      <w:r>
        <w:rPr>
          <w:kern w:val="2"/>
          <w:sz w:val="24"/>
          <w:szCs w:val="24"/>
          <w:rFonts w:cstheme="minorBidi" w:ascii="宋体" w:hAnsi="宋体" w:eastAsia="宋体" w:cs="宋体"/>
          <w:spacing w:val="-12"/>
        </w:rPr>
        <w:t> 老师说</w:t>
      </w:r>
      <w:r>
        <w:rPr>
          <w:kern w:val="2"/>
          <w:sz w:val="24"/>
          <w:szCs w:val="24"/>
          <w:rFonts w:cstheme="minorBidi" w:ascii="宋体" w:hAnsi="宋体" w:eastAsia="宋体" w:cs="宋体"/>
        </w:rPr>
        <w:t>：B</w:t>
      </w:r>
      <w:r>
        <w:rPr>
          <w:kern w:val="2"/>
          <w:sz w:val="24"/>
          <w:szCs w:val="24"/>
          <w:rFonts w:cstheme="minorBidi" w:ascii="宋体" w:hAnsi="宋体" w:eastAsia="宋体" w:cs="宋体"/>
          <w:spacing w:val="-7"/>
        </w:rPr>
        <w:t> 市很多学校都是分科上的，包括我们学校有几个老师也是分开</w:t>
      </w:r>
      <w:r>
        <w:rPr>
          <w:kern w:val="2"/>
          <w:sz w:val="24"/>
          <w:szCs w:val="24"/>
          <w:rFonts w:cstheme="minorBidi" w:ascii="宋体" w:hAnsi="宋体" w:eastAsia="宋体" w:cs="宋体"/>
          <w:spacing w:val="-6"/>
        </w:rPr>
        <w:t>上的，初三一直都分的。</w:t>
      </w:r>
      <w:r>
        <w:rPr>
          <w:kern w:val="2"/>
          <w:sz w:val="24"/>
          <w:szCs w:val="24"/>
          <w:rFonts w:cstheme="minorBidi" w:ascii="宋体" w:hAnsi="宋体" w:eastAsia="宋体" w:cs="宋体"/>
        </w:rPr>
        <w:t>B</w:t>
      </w:r>
      <w:r>
        <w:rPr>
          <w:kern w:val="2"/>
          <w:sz w:val="24"/>
          <w:szCs w:val="24"/>
          <w:rFonts w:cstheme="minorBidi" w:ascii="宋体" w:hAnsi="宋体" w:eastAsia="宋体" w:cs="宋体"/>
          <w:spacing w:val="-8"/>
        </w:rPr>
        <w:t> 市比较多了，他们都不合了，他们一直都不合了，一</w:t>
      </w:r>
      <w:r>
        <w:rPr>
          <w:kern w:val="2"/>
          <w:sz w:val="24"/>
          <w:szCs w:val="24"/>
          <w:rFonts w:cstheme="minorBidi" w:ascii="宋体" w:hAnsi="宋体" w:eastAsia="宋体" w:cs="宋体"/>
          <w:spacing w:val="-12"/>
        </w:rPr>
        <w:t>直就分开的，主要还是到初二、初三就分开。我们这边学校基本上都是合的。不过，我觉得还是分的好。这种课不分的话，一周 </w:t>
      </w:r>
      <w:r>
        <w:rPr>
          <w:kern w:val="2"/>
          <w:sz w:val="24"/>
          <w:szCs w:val="24"/>
          <w:rFonts w:cstheme="minorBidi" w:ascii="宋体" w:hAnsi="宋体" w:eastAsia="宋体" w:cs="宋体"/>
        </w:rPr>
        <w:t>4-5</w:t>
      </w:r>
      <w:r>
        <w:rPr>
          <w:kern w:val="2"/>
          <w:sz w:val="24"/>
          <w:szCs w:val="24"/>
          <w:rFonts w:cstheme="minorBidi" w:ascii="宋体" w:hAnsi="宋体" w:eastAsia="宋体" w:cs="宋体"/>
          <w:spacing w:val="-10"/>
        </w:rPr>
        <w:t> 节课，要上这么多内容。我</w:t>
      </w:r>
      <w:r>
        <w:rPr>
          <w:kern w:val="2"/>
          <w:sz w:val="24"/>
          <w:szCs w:val="24"/>
          <w:rFonts w:cstheme="minorBidi" w:ascii="宋体" w:hAnsi="宋体" w:eastAsia="宋体" w:cs="宋体"/>
          <w:spacing w:val="-9"/>
        </w:rPr>
        <w:t>本身是物理专业的，课时不够的，你叫我上多深，</w:t>
      </w:r>
      <w:r>
        <w:rPr>
          <w:kern w:val="2"/>
          <w:sz w:val="24"/>
          <w:szCs w:val="24"/>
          <w:rFonts w:cstheme="minorBidi" w:ascii="宋体" w:hAnsi="宋体" w:eastAsia="宋体" w:cs="宋体"/>
          <w:spacing w:val="-5"/>
        </w:rPr>
        <w:t>4</w:t>
      </w:r>
      <w:r>
        <w:rPr>
          <w:kern w:val="2"/>
          <w:sz w:val="24"/>
          <w:szCs w:val="24"/>
          <w:rFonts w:cstheme="minorBidi" w:ascii="宋体" w:hAnsi="宋体" w:eastAsia="宋体" w:cs="宋体"/>
          <w:spacing w:val="-9"/>
        </w:rPr>
        <w:t> 节课有这么多内容耶，这个</w:t>
      </w:r>
      <w:r>
        <w:rPr>
          <w:kern w:val="2"/>
          <w:sz w:val="24"/>
          <w:szCs w:val="24"/>
          <w:rFonts w:cstheme="minorBidi" w:ascii="宋体" w:hAnsi="宋体" w:eastAsia="宋体" w:cs="宋体"/>
          <w:spacing w:val="-13"/>
        </w:rPr>
        <w:t>学期真的是赶的，象今天按规定是两节课时，我是一节课上了。我一个老师的教</w:t>
      </w:r>
      <w:r>
        <w:rPr>
          <w:kern w:val="2"/>
          <w:sz w:val="24"/>
          <w:szCs w:val="24"/>
          <w:rFonts w:cstheme="minorBidi" w:ascii="宋体" w:hAnsi="宋体" w:eastAsia="宋体" w:cs="宋体"/>
          <w:spacing w:val="-15"/>
        </w:rPr>
        <w:t>学，与三个老师的教学，肯定是没有办法比的。物理安排 </w:t>
      </w:r>
      <w:r>
        <w:rPr>
          <w:kern w:val="2"/>
          <w:sz w:val="24"/>
          <w:szCs w:val="24"/>
          <w:rFonts w:cstheme="minorBidi" w:ascii="宋体" w:hAnsi="宋体" w:eastAsia="宋体" w:cs="宋体"/>
        </w:rPr>
        <w:t>3</w:t>
      </w:r>
      <w:r>
        <w:rPr>
          <w:kern w:val="2"/>
          <w:sz w:val="24"/>
          <w:szCs w:val="24"/>
          <w:rFonts w:cstheme="minorBidi" w:ascii="宋体" w:hAnsi="宋体" w:eastAsia="宋体" w:cs="宋体"/>
          <w:spacing w:val="-18"/>
        </w:rPr>
        <w:t> </w:t>
      </w:r>
      <w:r>
        <w:rPr>
          <w:kern w:val="2"/>
          <w:sz w:val="24"/>
          <w:szCs w:val="24"/>
          <w:rFonts w:cstheme="minorBidi" w:ascii="宋体" w:hAnsi="宋体" w:eastAsia="宋体" w:cs="宋体"/>
          <w:spacing w:val="-18"/>
        </w:rPr>
        <w:t xml:space="preserve">节</w:t>
      </w:r>
      <w:r>
        <w:rPr>
          <w:kern w:val="2"/>
          <w:sz w:val="24"/>
          <w:szCs w:val="24"/>
          <w:rFonts w:cstheme="minorBidi" w:ascii="宋体" w:hAnsi="宋体" w:eastAsia="宋体" w:cs="宋体"/>
          <w:spacing w:val="-18"/>
        </w:rPr>
        <w:t xml:space="preserve">课，化学 </w:t>
      </w:r>
      <w:r>
        <w:rPr>
          <w:kern w:val="2"/>
          <w:sz w:val="24"/>
          <w:szCs w:val="24"/>
          <w:rFonts w:cstheme="minorBidi" w:ascii="宋体" w:hAnsi="宋体" w:eastAsia="宋体" w:cs="宋体"/>
        </w:rPr>
        <w:t>2</w:t>
      </w:r>
      <w:r>
        <w:rPr>
          <w:kern w:val="2"/>
          <w:sz w:val="24"/>
          <w:szCs w:val="24"/>
          <w:rFonts w:cstheme="minorBidi" w:ascii="宋体" w:hAnsi="宋体" w:eastAsia="宋体" w:cs="宋体"/>
          <w:spacing w:val="-15"/>
        </w:rPr>
        <w:t> 节课，</w:t>
      </w:r>
    </w:p>
    <w:p w:rsidR="0018722C">
      <w:pPr>
        <w:widowControl w:val="0"/>
        <w:snapToGrid w:val="1"/>
        <w:spacing w:beforeLines="0" w:afterLines="0" w:after="0" w:line="336" w:lineRule="auto" w:before="30"/>
        <w:ind w:firstLineChars="0" w:firstLine="0" w:rightChars="0" w:right="0" w:leftChars="0" w:left="14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2"/>
        </w:rPr>
        <w:t>生物安排 </w:t>
      </w:r>
      <w:r>
        <w:rPr>
          <w:kern w:val="2"/>
          <w:sz w:val="24"/>
          <w:szCs w:val="24"/>
          <w:rFonts w:cstheme="minorBidi" w:ascii="宋体" w:hAnsi="宋体" w:eastAsia="宋体" w:cs="宋体"/>
        </w:rPr>
        <w:t>2</w:t>
      </w:r>
      <w:r>
        <w:rPr>
          <w:kern w:val="2"/>
          <w:sz w:val="24"/>
          <w:szCs w:val="24"/>
          <w:rFonts w:cstheme="minorBidi" w:ascii="宋体" w:hAnsi="宋体" w:eastAsia="宋体" w:cs="宋体"/>
          <w:spacing w:val="-26"/>
        </w:rPr>
        <w:t> 节课，也有 </w:t>
      </w:r>
      <w:r>
        <w:rPr>
          <w:kern w:val="2"/>
          <w:sz w:val="24"/>
          <w:szCs w:val="24"/>
          <w:rFonts w:cstheme="minorBidi" w:ascii="宋体" w:hAnsi="宋体" w:eastAsia="宋体" w:cs="宋体"/>
        </w:rPr>
        <w:t>7</w:t>
      </w:r>
      <w:r>
        <w:rPr>
          <w:kern w:val="2"/>
          <w:sz w:val="24"/>
          <w:szCs w:val="24"/>
          <w:rFonts w:cstheme="minorBidi" w:ascii="宋体" w:hAnsi="宋体" w:eastAsia="宋体" w:cs="宋体"/>
          <w:spacing w:val="-17"/>
        </w:rPr>
        <w:t> 节课，我一个老师在上，我每天 </w:t>
      </w:r>
      <w:r>
        <w:rPr>
          <w:kern w:val="2"/>
          <w:sz w:val="24"/>
          <w:szCs w:val="24"/>
          <w:rFonts w:cstheme="minorBidi" w:ascii="宋体" w:hAnsi="宋体" w:eastAsia="宋体" w:cs="宋体"/>
        </w:rPr>
        <w:t>1</w:t>
      </w:r>
      <w:r>
        <w:rPr>
          <w:kern w:val="2"/>
          <w:sz w:val="24"/>
          <w:szCs w:val="24"/>
          <w:rFonts w:cstheme="minorBidi" w:ascii="宋体" w:hAnsi="宋体" w:eastAsia="宋体" w:cs="宋体"/>
          <w:spacing w:val="-24"/>
        </w:rPr>
        <w:t> 节课，也只有 </w:t>
      </w:r>
      <w:r>
        <w:rPr>
          <w:kern w:val="2"/>
          <w:sz w:val="24"/>
          <w:szCs w:val="24"/>
          <w:rFonts w:cstheme="minorBidi" w:ascii="宋体" w:hAnsi="宋体" w:eastAsia="宋体" w:cs="宋体"/>
        </w:rPr>
        <w:t>5</w:t>
      </w:r>
      <w:r>
        <w:rPr>
          <w:kern w:val="2"/>
          <w:sz w:val="24"/>
          <w:szCs w:val="24"/>
          <w:rFonts w:cstheme="minorBidi" w:ascii="宋体" w:hAnsi="宋体" w:eastAsia="宋体" w:cs="宋体"/>
          <w:spacing w:val="-15"/>
        </w:rPr>
        <w:t> 节课， 所以这肯定是不好比的。</w:t>
      </w:r>
    </w:p>
    <w:p w:rsidR="0018722C">
      <w:pPr>
        <w:topLinePunct/>
      </w:pPr>
      <w:r>
        <w:t>此外还有个别教师提到相关培训效果不明显，学校科学课师资紧张，学生基础差，教学质量不够理想等问题。</w:t>
      </w:r>
    </w:p>
    <w:p w:rsidR="0018722C">
      <w:pPr>
        <w:pStyle w:val="Heading3"/>
        <w:topLinePunct/>
        <w:ind w:left="200" w:hangingChars="200" w:hanging="200"/>
      </w:pPr>
      <w:r>
        <w:t>二、</w:t>
      </w:r>
      <w:r>
        <w:t xml:space="preserve"> </w:t>
      </w:r>
      <w:r>
        <w:rPr>
          <w:b/>
        </w:rPr>
        <w:t>B</w:t>
      </w:r>
      <w:r>
        <w:t>市科学课程实施的主要影响因素</w:t>
      </w:r>
    </w:p>
    <w:p w:rsidR="0018722C">
      <w:pPr>
        <w:topLinePunct/>
      </w:pPr>
      <w:r>
        <w:rPr>
          <w:rFonts w:ascii="Times New Roman" w:hAnsi="Times New Roman" w:eastAsia="Times New Roman"/>
        </w:rPr>
        <w:t>Z</w:t>
      </w:r>
      <w:r>
        <w:t>省</w:t>
      </w:r>
      <w:r>
        <w:t>①</w:t>
      </w:r>
      <w:r>
        <w:t>在</w:t>
      </w:r>
      <w:r>
        <w:rPr>
          <w:rFonts w:ascii="Times New Roman" w:hAnsi="Times New Roman" w:eastAsia="Times New Roman"/>
        </w:rPr>
        <w:t>1993</w:t>
      </w:r>
      <w:r>
        <w:t>年全面推广开设综合性质的《自然科学》课程，到</w:t>
      </w:r>
      <w:r>
        <w:rPr>
          <w:rFonts w:ascii="Times New Roman" w:hAnsi="Times New Roman" w:eastAsia="Times New Roman"/>
        </w:rPr>
        <w:t>2002</w:t>
      </w:r>
      <w:r>
        <w:t>年开</w:t>
      </w:r>
      <w:r>
        <w:t>设《科学》课程时，已有了十多年的开设综合课程的经验。因此，教师对于综合</w:t>
      </w:r>
      <w:r>
        <w:t>性质的科学课程并不感到陌生，绝大多数教师基本能够适应科学课程的教学。</w:t>
      </w:r>
      <w:r>
        <w:t>但</w:t>
      </w:r>
    </w:p>
    <w:p w:rsidR="0018722C">
      <w:pPr>
        <w:pStyle w:val="aff7"/>
        <w:topLinePunct/>
      </w:pPr>
      <w:r>
        <w:pict>
          <v:line style="position:absolute;mso-position-horizontal-relative:page;mso-position-vertical-relative:paragraph;z-index:4816;mso-wrap-distance-left:0;mso-wrap-distance-right:0" from="90pt,13.152999pt" to="234pt,13.152999pt" stroked="true" strokeweight=".54001pt" strokecolor="#000000">
            <v:stroke dashstyle="solid"/>
            <w10:wrap type="topAndBottom"/>
          </v:line>
        </w:pict>
      </w:r>
    </w:p>
    <w:p w:rsidR="0018722C">
      <w:pPr>
        <w:pStyle w:val="affff1"/>
        <w:spacing w:before="30"/>
        <w:ind w:leftChars="0" w:left="140" w:rightChars="0" w:right="0" w:firstLineChars="0" w:firstLine="0"/>
        <w:jc w:val="left"/>
        <w:topLinePunct/>
      </w:pPr>
      <w:bookmarkStart w:id="694122" w:name="_cwCmt17"/>
      <w:r>
        <w:rPr>
          <w:kern w:val="2"/>
          <w:sz w:val="9"/>
          <w:szCs w:val="22"/>
          <w:rFonts w:cstheme="minorBidi" w:hAnsiTheme="minorHAnsi" w:eastAsiaTheme="minorHAnsi" w:asciiTheme="minorHAnsi"/>
          <w:position w:val="8"/>
        </w:rPr>
        <w:t>①</w:t>
      </w:r>
      <w:r>
        <w:rPr>
          <w:kern w:val="2"/>
          <w:szCs w:val="22"/>
          <w:rFonts w:ascii="Times New Roman" w:hAnsi="Times New Roman" w:eastAsia="Times New Roman" w:cstheme="minorBidi"/>
          <w:sz w:val="18"/>
        </w:rPr>
        <w:t>B</w:t>
      </w:r>
      <w:r>
        <w:rPr>
          <w:kern w:val="2"/>
          <w:szCs w:val="22"/>
          <w:rFonts w:cstheme="minorBidi" w:hAnsiTheme="minorHAnsi" w:eastAsiaTheme="minorHAnsi" w:asciiTheme="minorHAnsi"/>
          <w:sz w:val="18"/>
        </w:rPr>
        <w:t>市所在省的代称</w:t>
      </w:r>
      <w:bookmarkEnd w:id="694122"/>
    </w:p>
    <w:p w:rsidR="0018722C">
      <w:pPr>
        <w:topLinePunct/>
      </w:pPr>
    </w:p>
    <w:p w:rsidR="0018722C">
      <w:pPr>
        <w:topLinePunct/>
      </w:pPr>
      <w:r>
        <w:t>是科学课程实施中还是存在着一些问题，如上所述的六个方面的主要问题。通过</w:t>
      </w:r>
      <w:r>
        <w:t>问卷调查与访谈所获得的资料看，影响</w:t>
      </w:r>
      <w:r>
        <w:t>B</w:t>
      </w:r>
      <w:r/>
      <w:r w:rsidR="001852F3">
        <w:t xml:space="preserve">市科学课程实施的主要因素有：①考试评价机制与浓重的考试氛围；②实验室与实验条件的不足，实验室管理的问题；</w:t>
      </w:r>
    </w:p>
    <w:p w:rsidR="0018722C">
      <w:pPr>
        <w:topLinePunct/>
      </w:pPr>
      <w:r>
        <w:t>③课程内容多，课时不足；④教师知识结构不全面，对跨学科内容较难把握，对</w:t>
      </w:r>
      <w:r>
        <w:t>非本专业知识的拓展不够；⑤教科书编排存在问题，知识体系分散，不利于学生</w:t>
      </w:r>
      <w:r>
        <w:t>掌握；个别内容过于偏难，与初中阶段学生思维发展水平不符。按照靳玉乐对课</w:t>
      </w:r>
      <w:r>
        <w:t>程实施影响因素的划分，以上这些因素可以分为几类：考试评价机制是社会层面的背景影响因素，课程内容多，课时不足是新课程方案的特性影响因素，课程资</w:t>
      </w:r>
      <w:r>
        <w:t>源的不足与教科书问题是物的影响因素，教师知识结构不全面的问题属于人的影响因素方面。</w:t>
      </w:r>
    </w:p>
    <w:p w:rsidR="0018722C">
      <w:pPr>
        <w:pStyle w:val="ae"/>
        <w:topLinePunct/>
      </w:pPr>
      <w:r>
        <w:pict>
          <v:line style="position:absolute;mso-position-horizontal-relative:page;mso-position-vertical-relative:paragraph;z-index:4840;mso-wrap-distance-left:0;mso-wrap-distance-right:0" from="90pt,447.005951pt" to="234pt,447.005951pt" stroked="true" strokeweight=".53998pt" strokecolor="#000000">
            <v:stroke dashstyle="solid"/>
            <w10:wrap type="topAndBottom"/>
          </v:line>
        </w:pict>
      </w:r>
      <w:r>
        <w:t>评价制度历来是一个制约课程改革的因素，由于我国人口众多，生存竞争激</w:t>
      </w:r>
      <w:r>
        <w:t>烈，在传统的儒家考试文化氛围下，评价的甄别与选拔的功能被过于强调和放大。</w:t>
      </w:r>
      <w:r>
        <w:t>上级教育行政部门如何评价学校，学校如何评价教师，教师如何评价学生，都从</w:t>
      </w:r>
      <w:r>
        <w:t>一定程度上制约着科学课程实施。考试作为一种导向，一个指挥棒，对于课程改</w:t>
      </w:r>
      <w:r>
        <w:t>革已经构成一个巨大的羁绊与束缚。只要国家的中考、高考仍然保持原来的取向，</w:t>
      </w:r>
      <w:r>
        <w:t>学校、教师就不可能真正贯彻落实课程改革的精神。</w:t>
      </w:r>
      <w:r>
        <w:t>①</w:t>
      </w:r>
      <w:r>
        <w:t>科学课程是培养学生科学</w:t>
      </w:r>
      <w:r>
        <w:t>素养的一门课程，注重学生学习科学的兴趣，强调对学生各种能力的培养，与传</w:t>
      </w:r>
      <w:r>
        <w:t>统的分科教学的培养目标有着较大的差别，如果没有相应的评价系统，还是用原</w:t>
      </w:r>
      <w:r>
        <w:t>有的分科评价体系去评价，势必会失去开设科学课程的意义，同时也会对学生做出不合理的评价。</w:t>
      </w:r>
      <w:r>
        <w:rPr>
          <w:rFonts w:ascii="Times New Roman" w:hAnsi="Times New Roman" w:eastAsia="宋体"/>
        </w:rPr>
        <w:t>Z</w:t>
      </w:r>
      <w:r>
        <w:t>省在实施自然科学课程时，对评价体系进行了改革。</w:t>
      </w:r>
      <w:r>
        <w:rPr>
          <w:rFonts w:ascii="Times New Roman" w:hAnsi="Times New Roman" w:eastAsia="宋体"/>
        </w:rPr>
        <w:t>1993</w:t>
      </w:r>
      <w:r>
        <w:t>年起，初中的“成绩报告单”改为了“素质报告单”，强调过程性和诊断性评价，</w:t>
      </w:r>
      <w:r>
        <w:t>平时的成绩占了一定比例。对自然科学的教学评价中注意了以下几方面：①基础</w:t>
      </w:r>
      <w:r>
        <w:t>性和全面性。考核的重点在双基，除此之外，还注意了进入社会生活所必需的基</w:t>
      </w:r>
      <w:r>
        <w:t>础知识和基本技能。②学科知识和方法的迁移。注意评价学生将所学知识和方法</w:t>
      </w:r>
      <w:r>
        <w:t>迁移应用于实际生活的能力。③在评价中除了以理化为主，突出数学方法的运用</w:t>
      </w:r>
      <w:r>
        <w:t>外，还注意学生发散思维、归纳和综合、评价等能力的考察。④自然科学课程重</w:t>
      </w:r>
      <w:r>
        <w:t>视教学的发展功能，教学评价的重点放在基础学力上。而基础学力的核心是认知结构，因此教学评价强调：既要考查知识结构，又要考查认知发展水平。</w:t>
      </w:r>
      <w:r>
        <w:t>②</w:t>
      </w:r>
      <w:r>
        <w:t>尽管</w:t>
      </w:r>
      <w:r>
        <w:t>对科学课程评价体系作出了一些改革，但是由于新的评价体系还不能完全符合科学课程的要求，所以，评价体系仍是阻碍科学课程有效实施的主要因素。</w: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唐丽芳</w:t>
      </w:r>
      <w:r>
        <w:rPr>
          <w:rFonts w:hint="eastAsia"/>
        </w:rPr>
        <w:t xml:space="preserve">，</w:t>
      </w:r>
      <w:r>
        <w:rPr>
          <w:rFonts w:cstheme="minorBidi" w:hAnsiTheme="minorHAnsi" w:eastAsiaTheme="minorHAnsi" w:asciiTheme="minorHAnsi"/>
        </w:rPr>
        <w:t xml:space="preserve">马云鹏.新课程实施情况调查</w:t>
      </w:r>
      <w:r>
        <w:rPr>
          <w:rFonts w:hint="eastAsia"/>
        </w:rPr>
        <w:t xml:space="preserve">：</w:t>
      </w:r>
      <w:r>
        <w:rPr>
          <w:rFonts w:cstheme="minorBidi" w:hAnsiTheme="minorHAnsi" w:eastAsiaTheme="minorHAnsi" w:asciiTheme="minorHAnsi"/>
        </w:rPr>
        <w:t xml:space="preserve">问题与障碍</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cstheme="minorBidi" w:hAnsiTheme="minorHAnsi" w:eastAsiaTheme="minorHAnsi" w:asciiTheme="minorHAnsi"/>
        </w:rPr>
        <w:t xml:space="preserve">. 教育理论与实践, </w:t>
      </w:r>
      <w:r>
        <w:rPr>
          <w:rFonts w:ascii="Times New Roman" w:hAnsi="Times New Roman" w:eastAsia="Times New Roman" w:cstheme="minorBidi"/>
        </w:rPr>
        <w:t xml:space="preserve">2002</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7</w:t>
      </w:r>
      <w:r>
        <w:rPr>
          <w:rFonts w:ascii="Times New Roman" w:hAnsi="Times New Roman" w:eastAsia="Times New Roman" w:cstheme="minorBidi"/>
          <w:kern w:val="2"/>
          <w:rFonts w:ascii="Times New Roman" w:hAnsi="Times New Roman" w:eastAsia="Times New Roman" w:cstheme="minorBidi"/>
          <w:sz w:val="18"/>
        </w:rPr>
        <w:t xml:space="preserve">）</w:t>
      </w:r>
      <w:r>
        <w:rPr>
          <w:kern w:val="2"/>
          <w:rFonts w:ascii="Times New Roman" w:hAnsi="Times New Roman" w:eastAsia="Times New Roman" w:cstheme="minorBidi"/>
          <w:sz w:val="18"/>
          <w:rFonts w:hint="eastAsia"/>
        </w:rPr>
        <w:t xml:space="preserve">。</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余自强</w:t>
      </w:r>
      <w:r>
        <w:rPr>
          <w:rFonts w:ascii="Times New Roman" w:hAnsi="Times New Roman" w:eastAsia="Times New Roman" w:cstheme="minorBidi"/>
        </w:rPr>
        <w:t>. </w:t>
      </w:r>
      <w:r>
        <w:rPr>
          <w:rFonts w:cstheme="minorBidi" w:hAnsiTheme="minorHAnsi" w:eastAsiaTheme="minorHAnsi" w:asciiTheme="minorHAnsi"/>
        </w:rPr>
        <w:t>浙江省自然科学课程编制的实践与思考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课程研究</w:t>
      </w:r>
      <w:r>
        <w:rPr>
          <w:rFonts w:ascii="Times New Roman" w:hAnsi="Times New Roman" w:eastAsia="Times New Roman" w:cstheme="minorBidi"/>
        </w:rPr>
        <w:t>, 1996</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ascii="Times New Roman"/>
        </w:rPr>
        <w:t>166</w:t>
      </w:r>
    </w:p>
    <w:p w:rsidR="0018722C">
      <w:pPr>
        <w:topLinePunct/>
      </w:pPr>
      <w:r>
        <w:t>课程资源是课程实施顺利进行的物质保障，课程资源丰富还是匮乏直接影响</w:t>
      </w:r>
      <w:r>
        <w:t>课程实施的成效。科学课程是一门实验性质的课程，教材中涉及到大量的学生探</w:t>
      </w:r>
      <w:r>
        <w:t>究实验活动，因此，科学课程对实验条件要求比较高。需要建立科学实验室，需</w:t>
      </w:r>
      <w:r>
        <w:t>要配备相关仪器与设备，需要配备专职实验员。缺乏与科学课程配套的实验方面</w:t>
      </w:r>
      <w:r>
        <w:t>的课程资源，是目前科学课程实施遇到的一个比较大的障碍。这种情况制约了教</w:t>
      </w:r>
      <w:r>
        <w:t>师采用科学课程提倡的探究教学方式，制约了科学课教师的专业发展，影响了科学课程的实施效果。</w:t>
      </w:r>
    </w:p>
    <w:p w:rsidR="0018722C">
      <w:pPr>
        <w:topLinePunct/>
      </w:pPr>
      <w:r>
        <w:t>一方面《科学》是一门综合课程，内容涉及到物理、化学、生物、地理、宇</w:t>
      </w:r>
      <w:r>
        <w:t>宙与空间科学，知识覆盖面较广，还涉及到不同学科知识的融合，教学难度相对</w:t>
      </w:r>
      <w:r>
        <w:t>较大。另一方面，《科学》课程强调科学探究的过程，重视学生的体验，而科学探究教学比较花费时间。再次，在目前考试评价机制下，教师要专门抽出时间，</w:t>
      </w:r>
      <w:r>
        <w:t>带领学生复习应对考试，课时愈加显得不够。因此，根据课程内容与实际实施情</w:t>
      </w:r>
      <w:r>
        <w:t>况，合理安排《科学》课的课时，对《科学》课教学的正常进行，对调动科学教师的积极性，减少科学教师工作的压力，有着重要的意义与作用。</w:t>
      </w:r>
    </w:p>
    <w:p w:rsidR="0018722C">
      <w:pPr>
        <w:topLinePunct/>
      </w:pPr>
      <w:r>
        <w:t>科学课程是综合性质的课程，对于专门学科出身的教师来说，知识结构，</w:t>
      </w:r>
      <w:r>
        <w:t>学科思维方式，实验技能都与科学课程的要求有一定的距离，对跨学科的教学较</w:t>
      </w:r>
      <w:r>
        <w:t>难适应。余自强认为，对于综合课程改革而言，教师的困难主要不在知识量的多</w:t>
      </w:r>
      <w:r>
        <w:t>少，而在知识结构。微观的、局部知识的把握，通过教学实践中的学习，以及教师之间的合作与交流，是不难做到的。科学课程的知识结构，与分科教材相比，</w:t>
      </w:r>
      <w:r>
        <w:t>其特点表现在对自然界物质认识的综合性，对物质运动的全面性，对人与自然关</w:t>
      </w:r>
      <w:r>
        <w:t>系认识的现代性。教师一般要进入第二轮教学后才能逐渐把握。其次，自然科学</w:t>
      </w:r>
      <w:r>
        <w:t>课程的变化需要教学法作相应改变。分科教师只熟悉本学科的教学法，因而造成</w:t>
      </w:r>
      <w:r>
        <w:t>教学困难，教师信心不足。再次，课程思维方式有所变化。理科分科课程在思维</w:t>
      </w:r>
      <w:r>
        <w:t>方式上各有特点，如物理重演绎，生物重归纳。自然科学课程呈现给学生的是一</w:t>
      </w:r>
      <w:r>
        <w:t>个综合的、千变万化的自然图景，任务是理解科学而不是掌握科学。因此，他认</w:t>
      </w:r>
      <w:r>
        <w:t>为教师培训应着重使教师把握自然科学课程与分科课程在知识结构、学科要素和思维方式等方面的变化。</w:t>
      </w:r>
      <w:r>
        <w:t>①</w:t>
      </w:r>
    </w:p>
    <w:p w:rsidR="0018722C">
      <w:pPr>
        <w:topLinePunct/>
      </w:pPr>
      <w:r>
        <w:t>一些教师指出教科书中知识体系分散，个别内容过于偏难与大多数初中学生</w:t>
      </w:r>
      <w:r>
        <w:t>的认知发展水平不符，教材中知识点不够明确，教师难以把握，学生难以自学等</w:t>
      </w:r>
      <w:r>
        <w:t>问题。由于缺乏综合的经验和系统理论的指导，研制出来的课程方案还存在一</w:t>
      </w:r>
      <w:r>
        <w:t>些</w:t>
      </w:r>
    </w:p>
    <w:p w:rsidR="0018722C">
      <w:pPr>
        <w:pStyle w:val="aff7"/>
        <w:topLinePunct/>
      </w:pPr>
      <w:r>
        <w:pict>
          <v:line style="position:absolute;mso-position-horizontal-relative:page;mso-position-vertical-relative:paragraph;z-index:4864;mso-wrap-distance-left:0;mso-wrap-distance-right:0" from="90pt,19.398512pt" to="234pt,19.398512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余自强</w:t>
      </w:r>
      <w:r>
        <w:rPr>
          <w:rFonts w:ascii="Times New Roman" w:hAnsi="Times New Roman" w:eastAsia="Times New Roman" w:cstheme="minorBidi"/>
        </w:rPr>
        <w:t>. </w:t>
      </w:r>
      <w:r>
        <w:rPr>
          <w:rFonts w:cstheme="minorBidi" w:hAnsiTheme="minorHAnsi" w:eastAsiaTheme="minorHAnsi" w:asciiTheme="minorHAnsi"/>
        </w:rPr>
        <w:t>浙江省初中自然科学课程改革探索</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教育研究与实践</w:t>
      </w:r>
      <w:r>
        <w:rPr>
          <w:rFonts w:ascii="Times New Roman" w:hAnsi="Times New Roman" w:eastAsia="Times New Roman" w:cstheme="minorBidi"/>
        </w:rPr>
        <w:t>, 1998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ascii="Times New Roman"/>
        </w:rPr>
        <w:t>167</w:t>
      </w:r>
    </w:p>
    <w:p w:rsidR="0018722C">
      <w:pPr>
        <w:topLinePunct/>
      </w:pPr>
      <w:r>
        <w:t>问题，课程方案的不完善影响科学课教师对科学课程的理解进而影响科学课程的实施。科学教材的发展是随着科学课程改革实验的经验的不断积累，不断修正的过程，科学课程的研制过程是一个边研究、边设计、边实验、边修改的过程。教</w:t>
      </w:r>
      <w:r>
        <w:t>师理解课程设计的基本理念，了解课程方案的特点是将课程方案顺利实施的前</w:t>
      </w:r>
      <w:r>
        <w:t>提。增进课程编制者与教师之间的交流能够增强教师对科学课程的理解，进而为教师的教学提供帮助。</w:t>
      </w:r>
      <w:r>
        <w:t>①</w:t>
      </w:r>
    </w:p>
    <w:p w:rsidR="0018722C">
      <w:pPr>
        <w:pStyle w:val="Heading3"/>
        <w:topLinePunct/>
        <w:ind w:left="200" w:hangingChars="200" w:hanging="200"/>
      </w:pPr>
      <w:r>
        <w:t>三、</w:t>
      </w:r>
      <w:r>
        <w:t xml:space="preserve"> </w:t>
      </w:r>
      <w:r>
        <w:rPr>
          <w:b/>
        </w:rPr>
        <w:t>B</w:t>
      </w:r>
      <w:r>
        <w:t>市科学课程实施的有益经验</w:t>
      </w:r>
    </w:p>
    <w:p w:rsidR="0018722C">
      <w:pPr>
        <w:topLinePunct/>
      </w:pPr>
      <w:r>
        <w:rPr>
          <w:rFonts w:cstheme="minorBidi" w:hAnsiTheme="minorHAnsi" w:eastAsiaTheme="minorHAnsi" w:asciiTheme="minorHAnsi" w:ascii="宋体" w:hAnsi="宋体" w:eastAsia="宋体" w:cs="宋体"/>
          <w:b/>
        </w:rPr>
        <w:t>———校本教研：校长的专业引领</w:t>
      </w:r>
    </w:p>
    <w:p w:rsidR="0018722C">
      <w:pPr>
        <w:topLinePunct/>
      </w:pPr>
      <w:r>
        <w:t>教学研究向学校回归，向教师回归，向教学实践回归，这是当前教学研究发</w:t>
      </w:r>
      <w:r>
        <w:t>展的共同趋势。以校为本的教学研究强调将教学研究的重心下移到学校，使学校</w:t>
      </w:r>
      <w:r>
        <w:t>具备研究的职能和能力，形成自我发展、自我提升、自我创新、自我超越的内在</w:t>
      </w:r>
      <w:r>
        <w:t>机制，成为真正意义上的学习化组织；以校为本的教学研究是一种理论指导下的实践研究，它以课程实施和推进过程中学校所面对的各种实际问题为对象，以解</w:t>
      </w:r>
      <w:r>
        <w:t>决问题、推进教学深化发展为目的；以校为本的教学研究就是以教师为研究的主体，教师即研究者，教师要形成研究意识，以研究者的心态置身于教学情境中，</w:t>
      </w:r>
      <w:r>
        <w:t>以研究者的眼光审视、分析和解决教学实践中的问题；以校为本的教学研究强调团队精神和同伴互助，学校要形成对话机制，为教师之间进行信息交流、经验分</w:t>
      </w:r>
      <w:r>
        <w:t>享、专业会谈和专题讨论提供平台。</w:t>
      </w:r>
      <w:r>
        <w:t>②</w:t>
      </w:r>
      <w:r>
        <w:t>建立以校为本的教学研究制度，对于科学</w:t>
      </w:r>
      <w:r>
        <w:t>课程的有效实施具有特别重要的现实意义，能够发挥教师的集体智慧，及时回答</w:t>
      </w:r>
      <w:r>
        <w:t>与解决教师科学教学中存在的困惑与问题，促进科学课教师的专业成长，促进科学课程的有效实施。</w:t>
      </w:r>
    </w:p>
    <w:p w:rsidR="0018722C">
      <w:pPr>
        <w:topLinePunct/>
      </w:pPr>
      <w:r>
        <w:t>所谓专业引领，是指通过教育理论专家、课程教学专家、教研员、骨干教师</w:t>
      </w:r>
      <w:r>
        <w:t>的先进理念、思想方法和先进经验引导和带领一线教师开展教育教学研究，以提升教师的研究品质，增强教师解决教学问题的能力，从而促进教师的专业发展。</w:t>
      </w:r>
      <w:r>
        <w:t>专业引领的必要性主要表现在现实中教师专业发展水平较低，而且他们长期只从</w:t>
      </w:r>
      <w:r>
        <w:t>事教学工作而少有教学研究工作，从理论到方法都需要专业引领。</w:t>
      </w:r>
      <w:r>
        <w:t>③</w:t>
      </w:r>
      <w:r>
        <w:t>专业引领是</w:t>
      </w:r>
      <w:r>
        <w:t>促进教学实践深化发展和教师专业成长的重要途径，立足于提高教师独立教学能</w:t>
      </w:r>
      <w:r>
        <w:t>力、独立研究能力来进行指导。给教师提供所需要的帮助，有针对性的、切实</w:t>
      </w:r>
      <w:r>
        <w:t>具</w:t>
      </w:r>
    </w:p>
    <w:p w:rsidR="0018722C">
      <w:pPr>
        <w:pStyle w:val="aff7"/>
        <w:topLinePunct/>
      </w:pPr>
      <w:r>
        <w:pict>
          <v:line style="position:absolute;mso-position-horizontal-relative:page;mso-position-vertical-relative:paragraph;z-index:4888;mso-wrap-distance-left:0;mso-wrap-distance-right:0" from="90pt,11.342269pt" to="234pt,11.342269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王秀红</w:t>
      </w:r>
      <w:r>
        <w:rPr>
          <w:rFonts w:ascii="Times New Roman" w:hAnsi="Times New Roman" w:eastAsia="Times New Roman" w:cstheme="minorBidi"/>
        </w:rPr>
        <w:t>. </w:t>
      </w:r>
      <w:r>
        <w:rPr>
          <w:rFonts w:cstheme="minorBidi" w:hAnsiTheme="minorHAnsi" w:eastAsiaTheme="minorHAnsi" w:asciiTheme="minorHAnsi"/>
        </w:rPr>
        <w:t>我国初中综合科学课程改革与发展的个案研究</w:t>
      </w:r>
      <w:r>
        <w:rPr>
          <w:rFonts w:cstheme="minorBidi" w:hAnsiTheme="minorHAnsi" w:eastAsiaTheme="minorHAnsi" w:asciiTheme="minorHAnsi"/>
        </w:rPr>
        <w:t>[</w:t>
      </w:r>
      <w:r>
        <w:rPr>
          <w:rFonts w:ascii="Times New Roman" w:hAnsi="Times New Roman" w:eastAsia="Times New Roman" w:cstheme="minorBidi"/>
        </w:rPr>
        <w:t>D</w:t>
      </w:r>
      <w:r>
        <w:rPr>
          <w:rFonts w:ascii="Times New Roman" w:hAnsi="Times New Roman" w:eastAsia="Times New Roman" w:cstheme="minorBidi"/>
        </w:rPr>
        <w:t>]</w:t>
      </w:r>
      <w:r>
        <w:rPr>
          <w:rFonts w:cstheme="minorBidi" w:hAnsiTheme="minorHAnsi" w:eastAsiaTheme="minorHAnsi" w:asciiTheme="minorHAnsi"/>
        </w:rPr>
        <w:t>.东北师范大学博士论文,</w:t>
      </w:r>
      <w:r>
        <w:rPr>
          <w:rFonts w:ascii="Times New Roman" w:hAnsi="Times New Roman" w:eastAsia="Times New Roman" w:cstheme="minorBidi"/>
        </w:rPr>
        <w:t>2007</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余文森</w:t>
      </w:r>
      <w:r>
        <w:rPr>
          <w:rFonts w:ascii="黑体" w:hAnsi="黑体" w:eastAsia="黑体" w:hint="eastAsia" w:cstheme="minorBidi"/>
        </w:rPr>
        <w:t>.</w:t>
      </w:r>
      <w:r>
        <w:rPr>
          <w:rFonts w:cstheme="minorBidi" w:hAnsiTheme="minorHAnsi" w:eastAsiaTheme="minorHAnsi" w:asciiTheme="minorHAnsi"/>
        </w:rPr>
        <w:t>国家级课程改革实验区教学改革调研报告</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w:t>
      </w:r>
      <w:r>
        <w:rPr>
          <w:rFonts w:ascii="Times New Roman" w:hAnsi="Times New Roman" w:eastAsia="Times New Roman" w:cstheme="minorBidi"/>
        </w:rPr>
        <w:t>, 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王鉴</w:t>
      </w:r>
      <w:r>
        <w:rPr>
          <w:rFonts w:ascii="Times New Roman" w:hAnsi="Times New Roman" w:eastAsia="Times New Roman" w:cstheme="minorBidi"/>
        </w:rPr>
        <w:t>. </w:t>
      </w:r>
      <w:r>
        <w:rPr>
          <w:rFonts w:cstheme="minorBidi" w:hAnsiTheme="minorHAnsi" w:eastAsiaTheme="minorHAnsi" w:asciiTheme="minorHAnsi"/>
        </w:rPr>
        <w:t>课堂研究概论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 2007</w:t>
      </w:r>
      <w:r>
        <w:rPr>
          <w:rFonts w:ascii="Times New Roman" w:hAnsi="Times New Roman" w:eastAsia="Times New Roman" w:cstheme="minorBidi"/>
        </w:rPr>
        <w:t>,</w:t>
      </w:r>
      <w:r>
        <w:rPr>
          <w:rFonts w:ascii="Times New Roman" w:hAnsi="Times New Roman" w:eastAsia="Times New Roman" w:cstheme="minorBidi"/>
        </w:rPr>
        <w:t> 223</w:t>
      </w:r>
      <w:r>
        <w:rPr>
          <w:rFonts w:hint="eastAsia"/>
        </w:rPr>
        <w:t>。</w:t>
      </w:r>
    </w:p>
    <w:p w:rsidR="0018722C">
      <w:pPr>
        <w:topLinePunct/>
      </w:pPr>
      <w:r>
        <w:t>体的指导，而不是空洞的抽象的说教。请看下面几位教师的叙述：</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校本教研：校长的专业引领</w:t>
      </w:r>
    </w:p>
    <w:p w:rsidR="0018722C">
      <w:pPr>
        <w:topLinePunct/>
      </w:pPr>
      <w:r>
        <w:t>L</w:t>
      </w:r>
      <w:r/>
      <w:r w:rsidR="001852F3">
        <w:t xml:space="preserve">老师：学校正式教研活动，我们听课、</w:t>
      </w:r>
      <w:r>
        <w:t>（</w:t>
      </w:r>
      <w:r>
        <w:t>磨课</w:t>
      </w:r>
      <w:r>
        <w:t>）</w:t>
      </w:r>
      <w:r>
        <w:t>评课、再听课、评课</w:t>
      </w:r>
      <w:r>
        <w:t>（</w:t>
      </w:r>
      <w:r>
        <w:t>三段两思</w:t>
      </w:r>
      <w:r>
        <w:t>）</w:t>
      </w:r>
      <w:r>
        <w:t>。校长去外面开会，拿来碟片给我们看。他去年在华师大参加校长培训。</w:t>
      </w:r>
      <w:r>
        <w:t>有一些是题目，有一些是教育科研报告，什么教学有效性之类的，拿来给我们讲。上次带我们做的什么课题，然后下来我们每个人都写篇文章。我们校长挺会搞科研的，我们校长总是走在前面的。我们每学期都写论文的，课题我们科学组有的，</w:t>
      </w:r>
      <w:r>
        <w:t>其他组也有的。这学期主要是课堂实录，多做做，写课堂片段，就象故事之类的，</w:t>
      </w:r>
      <w:r>
        <w:t>课堂故事之类的。</w:t>
      </w:r>
      <w:r>
        <w:t>（</w:t>
      </w:r>
      <w:r>
        <w:t>抓住课堂中的关键事件</w:t>
      </w:r>
      <w:r>
        <w:t>）</w:t>
      </w:r>
      <w:r>
        <w:t>是的，就让我们写这个。我们到外</w:t>
      </w:r>
      <w:r>
        <w:t>面去讲课，我们组内都到外面讲过课。讲了，评了，再讲，再评，讲了一次之后，</w:t>
      </w:r>
      <w:r>
        <w:t>觉得进步很大的。出去要讲得好的，他们领导见的多了，给你评得也很好的，讲了一次后，你就觉得进步很大的。</w:t>
      </w:r>
    </w:p>
    <w:p w:rsidR="0018722C">
      <w:pPr>
        <w:topLinePunct/>
      </w:pPr>
      <w:r>
        <w:rPr>
          <w:rFonts w:cstheme="minorBidi" w:hAnsiTheme="minorHAnsi" w:eastAsiaTheme="minorHAnsi" w:asciiTheme="minorHAnsi" w:ascii="微软雅黑" w:hAnsi="宋体" w:eastAsia="微软雅黑" w:cs="宋体" w:hint="eastAsia"/>
          <w:b/>
        </w:rPr>
        <w:t>校本教研特色之一：三段两思，一人两课</w:t>
      </w:r>
    </w:p>
    <w:p w:rsidR="0018722C">
      <w:pPr>
        <w:topLinePunct/>
      </w:pPr>
      <w:r>
        <w:t>X</w:t>
      </w:r>
      <w:r/>
      <w:r w:rsidR="001852F3">
        <w:t xml:space="preserve">老师：你最好推出一节课来，第一次是你一个人去备课，原生态的课，上</w:t>
      </w:r>
      <w:r>
        <w:t>过后，全教研组老师听，听后大家评课。然后，每人回去备一节，集体备课，每</w:t>
      </w:r>
      <w:r>
        <w:t>人把自己备好的课交流到你这里，你把大家的意见总结提炼。第二次，还是大家来听，听完后再对你这节课进行评价。第三次才是拿出去的课。</w:t>
      </w:r>
    </w:p>
    <w:p w:rsidR="0018722C">
      <w:pPr>
        <w:outlineLvl w:val="9"/>
        <w:topLinePunct/>
      </w:pPr>
      <w:r>
        <w:rPr>
          <w:kern w:val="2"/>
          <w:sz w:val="24"/>
          <w:szCs w:val="24"/>
          <w:rFonts w:cstheme="minorBidi" w:hAnsiTheme="minorHAnsi" w:eastAsiaTheme="minorHAnsi" w:asciiTheme="minorHAnsi" w:ascii="微软雅黑" w:hAnsi="宋体" w:eastAsia="微软雅黑" w:cs="宋体" w:hint="eastAsia"/>
          <w:b/>
          <w:bCs/>
        </w:rPr>
        <w:t>校本教研特色之二：蓝青工程</w:t>
      </w:r>
    </w:p>
    <w:p w:rsidR="0018722C">
      <w:pPr>
        <w:topLinePunct/>
      </w:pPr>
      <w:r>
        <w:t>C</w:t>
      </w:r>
      <w:r/>
      <w:r w:rsidR="001852F3">
        <w:t xml:space="preserve">老师说：我们学校在这方面，做呢确实做了一些，我们校长自身的科研比较过硬，科研方面，荣誉方面，是领先的，他的课题</w:t>
      </w:r>
      <w:r w:rsidR="001852F3">
        <w:t>也好</w:t>
      </w:r>
      <w:r w:rsidR="001852F3">
        <w:t>，论文</w:t>
      </w:r>
      <w:r w:rsidR="001852F3">
        <w:t>也好</w:t>
      </w:r>
      <w:r w:rsidR="001852F3">
        <w:t>，国家啦、</w:t>
      </w:r>
      <w:r>
        <w:t>省市啦都能经常获奖的，实际上对后面的老师有榜样的作用。蓝青工程，每一个</w:t>
      </w:r>
      <w:r>
        <w:t>年轻老师校内要有个师傅一样的，我们一人代一到两个，本专业的指导，我带小</w:t>
      </w:r>
      <w:r w:rsidR="001852F3">
        <w:t xml:space="preserve">L</w:t>
      </w:r>
      <w:r>
        <w:t>、小</w:t>
      </w:r>
      <w:r>
        <w:t>C，针对我自己的专业，化学专业上的问题，他们都来问我。听课，刚开</w:t>
      </w:r>
      <w:r>
        <w:t>始的</w:t>
      </w:r>
      <w:r>
        <w:t>时候</w:t>
      </w:r>
      <w:r>
        <w:t>，随时随地听的，至少两周要听一次课，坚持一到两学期。平均一个月</w:t>
      </w:r>
      <w:r>
        <w:t>听一节课，那是要的。你去听的那节课要他讲，哪些是好的，哪些是不好的，等</w:t>
      </w:r>
      <w:r>
        <w:t>于是追踪一节课，能够在某几个点上，做到有所突破。哎，那是双向的，及时反</w:t>
      </w:r>
      <w:r>
        <w:t>馈。刚来的</w:t>
      </w:r>
      <w:r>
        <w:t>时候</w:t>
      </w:r>
      <w:r>
        <w:t>，新教师的教案是给我们老教师看一下的，他的教案看上几次之</w:t>
      </w:r>
      <w:r>
        <w:t>后，对他的教案大概是有数了。教案方面的基本要求讲讲，你是怎么想的，重点、</w:t>
      </w:r>
      <w:r>
        <w:t>难点怎么体现的，时间分配上重点是否花的时间多一些，重点、难点怎么体现的，</w:t>
      </w:r>
      <w:r>
        <w:t>采用什么方式，花了多少时间？问了几个学生？这个东西既然很重要，能否多换</w:t>
      </w:r>
      <w:r>
        <w:t>几种模式，即是重复又不是单调的重复，象这种与他们交流一下，等于第二节课</w:t>
      </w:r>
      <w:r>
        <w:t>，</w:t>
      </w:r>
    </w:p>
    <w:p w:rsidR="0018722C">
      <w:pPr>
        <w:topLinePunct/>
      </w:pPr>
      <w:r>
        <w:t>能够有所改进。一个月听一堂课，一年至少分析五、六节课，这样分析下来，这</w:t>
      </w:r>
      <w:r>
        <w:t>个老师也有点数了。带了一年之后，要作汇报课，全校老师都来听的，大家都提</w:t>
      </w:r>
      <w:r>
        <w:t>提意见，上之前，试过好几回的，要教案拿来看过出出主意。有</w:t>
      </w:r>
      <w:r>
        <w:t>时候</w:t>
      </w:r>
      <w:r>
        <w:t>与校外的教</w:t>
      </w:r>
      <w:r>
        <w:t>研活动结合在一起的，有</w:t>
      </w:r>
      <w:r>
        <w:t>时候</w:t>
      </w:r>
      <w:r>
        <w:t>去</w:t>
      </w:r>
      <w:r>
        <w:t>LP</w:t>
      </w:r>
      <w:r/>
      <w:r w:rsidR="001852F3">
        <w:t xml:space="preserve">片，区里开公开课，象这样一处理，我们的</w:t>
      </w:r>
      <w:r>
        <w:t>老师还过得去吧。蓝青工程，也包括科研论文，给他提提意见，投投稿，获了奖，</w:t>
      </w:r>
      <w:r>
        <w:t>在最初的一、两年里能获个什么奖，他自己也会劲道足一点了，到后面不用管了，</w:t>
      </w:r>
      <w:r>
        <w:t>他自己会写的。</w:t>
      </w:r>
      <w:r>
        <w:t>（</w:t>
      </w:r>
      <w:r>
        <w:t>就是在教学、科研方面把关</w:t>
      </w:r>
      <w:r>
        <w:t>）</w:t>
      </w:r>
    </w:p>
    <w:p w:rsidR="0018722C">
      <w:pPr>
        <w:topLinePunct/>
      </w:pPr>
      <w:r>
        <w:t>校长是以校为本的教学研究的专业引领者、组织者、领导者，校长具有科研</w:t>
      </w:r>
      <w:r>
        <w:t>兴校的办学理念，负责以校为本的教学研究制度的建设，为学校和教师提供了切</w:t>
      </w:r>
      <w:r>
        <w:t>实有效的帮助，促进了学校教学研究工作自主、持续、有效地开展。请看下面教师的典型叙述：</w:t>
      </w:r>
    </w:p>
    <w:p w:rsidR="0018722C">
      <w:pPr>
        <w:topLinePunct/>
      </w:pPr>
      <w:r>
        <w:rPr>
          <w:rFonts w:cstheme="minorBidi" w:hAnsiTheme="minorHAnsi" w:eastAsiaTheme="minorHAnsi" w:asciiTheme="minorHAnsi" w:ascii="微软雅黑" w:hAnsi="宋体" w:eastAsia="微软雅黑" w:cs="宋体" w:hint="eastAsia"/>
          <w:b/>
        </w:rPr>
        <w:t>校本教研特色之三：校长的课程领导</w:t>
      </w:r>
    </w:p>
    <w:p w:rsidR="0018722C">
      <w:pPr>
        <w:topLinePunct/>
      </w:pPr>
      <w:r>
        <w:t>C</w:t>
      </w:r>
      <w:r/>
      <w:r w:rsidR="001852F3">
        <w:t xml:space="preserve">老师说：主要我们校长也是教科学的，他本身素质比较好的，隔个一、两</w:t>
      </w:r>
      <w:r>
        <w:t>个学期，他总要带一批人来，到我们学校进行教研活动。把外地的专家、老师带</w:t>
      </w:r>
      <w:r>
        <w:t>来，是很多的。最近几年搞过三、四次针对科学的教研活动和调研。有一次，他</w:t>
      </w:r>
      <w:r>
        <w:t>把那个科学培训班，那些人基本上都是校长副校长的，带到我们学校来。挑了两</w:t>
      </w:r>
      <w:r>
        <w:t>个老师，基本上是五年左右的老师，</w:t>
      </w:r>
      <w:r>
        <w:t>Z</w:t>
      </w:r>
      <w:r/>
      <w:r w:rsidR="001852F3">
        <w:t xml:space="preserve">老师、</w:t>
      </w:r>
      <w:r>
        <w:t>X</w:t>
      </w:r>
      <w:r/>
      <w:r w:rsidR="001852F3">
        <w:t xml:space="preserve">老师，他们两个上课。听了之后，</w:t>
      </w:r>
      <w:r w:rsidR="001852F3">
        <w:t xml:space="preserve">参加我们教研活动，看我们怎么给他们评课的，他们的校长派代表也提提意见。</w:t>
      </w:r>
      <w:r>
        <w:t>有一次，校长的导师</w:t>
      </w:r>
      <w:r>
        <w:t>JP</w:t>
      </w:r>
      <w:r/>
      <w:r w:rsidR="001852F3">
        <w:t xml:space="preserve">也来了，带了</w:t>
      </w:r>
      <w:r>
        <w:t>JG</w:t>
      </w:r>
      <w:r/>
      <w:r w:rsidR="001852F3">
        <w:t xml:space="preserve">区、</w:t>
      </w:r>
      <w:r>
        <w:t>XH</w:t>
      </w:r>
      <w:r/>
      <w:r w:rsidR="001852F3">
        <w:t xml:space="preserve">区几个区的教研员，每个老师</w:t>
      </w:r>
      <w:r>
        <w:t>的课都要听的。听完之后，先是分开的，这个教研员听我的课，就跟我交流，我</w:t>
      </w:r>
      <w:r>
        <w:t>说我的观点，然后大家汇总起来，总结一样的，把自己上的课，简要地复述一遍。像这种活动，我总印象当中每两个学期都要搞一次的。提早三、四天通知我们，</w:t>
      </w:r>
      <w:r>
        <w:t>这三、四天就有事情做了，天天晚上备课弄课件，这样经常在那里好像搜筋骨一</w:t>
      </w:r>
      <w:r>
        <w:t>样搜的，这样有一定的促进作用。校长是科学课老师，即是负担，也有一点优势。</w:t>
      </w:r>
      <w:r>
        <w:t>其他的教研组，机会也少。这个是我们校长去邀请他们来的，等于给我们学校老师来进行指导。校长自己有一个意思，从农村学校角度来讲，我们老师的整体素</w:t>
      </w:r>
      <w:r>
        <w:t>质，叫教研员来评估一下的意思。与其他学校教师的差距，优势方面怎么样？劣</w:t>
      </w:r>
      <w:r>
        <w:t>势方面怎么样？我们象这种活动还是蛮多的。还有一种形式就是，我们前面搞了两个学期的三校互动，</w:t>
      </w:r>
      <w:r>
        <w:t>WH</w:t>
      </w:r>
      <w:r>
        <w:t>、</w:t>
      </w:r>
      <w:r>
        <w:t>BL</w:t>
      </w:r>
      <w:r>
        <w:t>、</w:t>
      </w:r>
      <w:r>
        <w:t>TZ</w:t>
      </w:r>
      <w:r>
        <w:t>，不光是科学，有</w:t>
      </w:r>
      <w:r>
        <w:t>时候</w:t>
      </w:r>
      <w:r>
        <w:t>是语文，有</w:t>
      </w:r>
      <w:r>
        <w:t>时候</w:t>
      </w:r>
      <w:r>
        <w:t>是数学。</w:t>
      </w:r>
      <w:r>
        <w:t>比如今天要上科学课的话，一个学校出一个老师，然后课题呢，同一个内容，同</w:t>
      </w:r>
      <w:r>
        <w:t>一节课，定一个时间。初二年级的科学课，初二年级的科学课老师都要集中来听</w:t>
      </w:r>
      <w:r>
        <w:t>，</w:t>
      </w:r>
    </w:p>
    <w:p w:rsidR="0018722C">
      <w:pPr>
        <w:topLinePunct/>
      </w:pPr>
      <w:r>
        <w:t>有空的都来，没有强求。等于我们三个学校一起搞教研活动。我们校长做这种事</w:t>
      </w:r>
      <w:r>
        <w:t>情还是蛮隆重的，要写横幅，还要请教研员来，提前</w:t>
      </w:r>
      <w:r>
        <w:t>打招呼</w:t>
      </w:r>
      <w:r>
        <w:t>的。教研组长代表学</w:t>
      </w:r>
      <w:r>
        <w:t>校说，我们学校这个老师的特点，我们为这个老师上课做了哪些准备，这样弄过</w:t>
      </w:r>
      <w:r>
        <w:t>大概两个学期。我们校长意识很强的，多种形式的教研活动，这样弄弄，是比较好的。</w:t>
      </w:r>
    </w:p>
    <w:p w:rsidR="0018722C">
      <w:pPr>
        <w:topLinePunct/>
      </w:pPr>
      <w:r>
        <w:t>这位校长既是校本研究的专业人员，起着专业引领的作用，又是学校教研活</w:t>
      </w:r>
      <w:r>
        <w:t>动的策划者与组织者，起着核心作用。通过作报告、共同开展课堂研究、说课评</w:t>
      </w:r>
      <w:r>
        <w:t>课、做课例、参与课题研究等形式，对教师进行专业引领，这是一种直接的引领。</w:t>
      </w:r>
      <w:r>
        <w:t>现今课堂教学中的诸多问题需要教师群体的合作，需要团队的合作与研究。这就</w:t>
      </w:r>
      <w:r>
        <w:t>要求教师参与有计划、有组织的学校教学研究工作，每个人发挥自己的特长，通</w:t>
      </w:r>
      <w:r>
        <w:t>过分享别人的经验和贡献自己的成果来促进校本教研的发展，进而提高学校的教学质量。</w:t>
      </w:r>
      <w:r>
        <w:t>①</w:t>
      </w:r>
    </w:p>
    <w:p w:rsidR="0018722C">
      <w:pPr>
        <w:topLinePunct/>
      </w:pPr>
    </w:p>
    <w:p w:rsidR="0018722C">
      <w:pPr>
        <w:pStyle w:val="aff7"/>
        <w:topLinePunct/>
      </w:pPr>
      <w:r>
        <w:pict>
          <v:line style="position:absolute;mso-position-horizontal-relative:page;mso-position-vertical-relative:paragraph;z-index:4912;mso-wrap-distance-left:0;mso-wrap-distance-right:0" from="90pt,12.268352pt" to="234pt,12.268352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王鉴</w:t>
      </w:r>
      <w:r>
        <w:rPr>
          <w:rFonts w:ascii="Times New Roman" w:hAnsi="Times New Roman" w:eastAsia="Times New Roman" w:cstheme="minorBidi"/>
        </w:rPr>
        <w:t>. </w:t>
      </w:r>
      <w:r>
        <w:rPr>
          <w:rFonts w:cstheme="minorBidi" w:hAnsiTheme="minorHAnsi" w:eastAsiaTheme="minorHAnsi" w:asciiTheme="minorHAnsi"/>
        </w:rPr>
        <w:t>课堂研究概论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人民教育出版社</w:t>
      </w:r>
      <w:r>
        <w:rPr>
          <w:rFonts w:ascii="Times New Roman" w:hAnsi="Times New Roman" w:eastAsia="Times New Roman" w:cstheme="minorBidi"/>
        </w:rPr>
        <w:t>, 2007</w:t>
      </w:r>
      <w:r>
        <w:rPr>
          <w:rFonts w:ascii="Times New Roman" w:hAnsi="Times New Roman" w:eastAsia="Times New Roman" w:cstheme="minorBidi"/>
        </w:rPr>
        <w:t>,</w:t>
      </w:r>
      <w:r>
        <w:rPr>
          <w:rFonts w:ascii="Times New Roman" w:hAnsi="Times New Roman" w:eastAsia="Times New Roman" w:cstheme="minorBidi"/>
        </w:rPr>
        <w:t> 227</w:t>
      </w:r>
      <w:r>
        <w:rPr>
          <w:rFonts w:hint="eastAsia"/>
        </w:rPr>
        <w:t>。</w:t>
      </w:r>
    </w:p>
    <w:p w:rsidR="0018722C">
      <w:pPr>
        <w:pStyle w:val="Heading1"/>
        <w:topLinePunct/>
      </w:pPr>
      <w:bookmarkStart w:id="694097" w:name="_Toc686694097"/>
      <w:bookmarkStart w:name="_TOC_250004" w:id="16"/>
      <w:bookmarkStart w:name="第八章   思考与建议" w:id="17"/>
      <w:r>
        <w:t>第八章</w:t>
      </w:r>
      <w:r>
        <w:t xml:space="preserve">  </w:t>
      </w:r>
      <w:bookmarkEnd w:id="16"/>
      <w:r>
        <w:t>思考与建议</w:t>
      </w:r>
      <w:bookmarkEnd w:id="694097"/>
    </w:p>
    <w:p w:rsidR="0018722C">
      <w:pPr>
        <w:pStyle w:val="Heading2"/>
        <w:topLinePunct/>
        <w:ind w:left="171" w:hangingChars="171" w:hanging="171"/>
      </w:pPr>
      <w:bookmarkStart w:id="694098" w:name="_Toc686694098"/>
      <w:bookmarkStart w:name="_TOC_250003" w:id="18"/>
      <w:r>
        <w:t>第一节</w:t>
      </w:r>
      <w:r>
        <w:t xml:space="preserve"> </w:t>
      </w:r>
      <w:r w:rsidR="001852F3">
        <w:t>对</w:t>
      </w:r>
      <w:r>
        <w:rPr>
          <w:b/>
        </w:rPr>
        <w:t>A</w:t>
      </w:r>
      <w:r>
        <w:t>市和</w:t>
      </w:r>
      <w:r>
        <w:rPr>
          <w:b/>
        </w:rPr>
        <w:t>B</w:t>
      </w:r>
      <w:bookmarkEnd w:id="18"/>
      <w:r>
        <w:t>市两种科学课程模式的思考</w:t>
      </w:r>
      <w:bookmarkEnd w:id="694098"/>
    </w:p>
    <w:p w:rsidR="0018722C">
      <w:pPr>
        <w:topLinePunct/>
      </w:pPr>
      <w:r>
        <w:t>在课程设置方面，目前国家义务教育阶段初中综合理科主要有</w:t>
      </w:r>
      <w:r>
        <w:rPr>
          <w:rFonts w:ascii="Times New Roman" w:hAnsi="Times New Roman" w:eastAsia="宋体"/>
        </w:rPr>
        <w:t>A</w:t>
      </w:r>
      <w:r>
        <w:t>市模式和</w:t>
      </w:r>
      <w:r>
        <w:rPr>
          <w:rFonts w:ascii="Times New Roman" w:hAnsi="Times New Roman" w:eastAsia="宋体"/>
        </w:rPr>
        <w:t>B</w:t>
      </w:r>
      <w:r>
        <w:t>市模式。</w:t>
      </w:r>
      <w:r>
        <w:rPr>
          <w:rFonts w:ascii="Times New Roman" w:hAnsi="Times New Roman" w:eastAsia="宋体"/>
        </w:rPr>
        <w:t>A</w:t>
      </w:r>
      <w:r>
        <w:t>市开设科学</w:t>
      </w:r>
      <w:r>
        <w:t>（</w:t>
      </w:r>
      <w:r>
        <w:rPr>
          <w:rFonts w:ascii="Times New Roman" w:hAnsi="Times New Roman" w:eastAsia="宋体"/>
        </w:rPr>
        <w:t>6-7</w:t>
      </w:r>
      <w:r>
        <w:t>年级</w:t>
      </w:r>
      <w:r>
        <w:t>）</w:t>
      </w:r>
      <w:r>
        <w:t>课程，</w:t>
      </w:r>
      <w:r>
        <w:rPr>
          <w:rFonts w:ascii="Times New Roman" w:hAnsi="Times New Roman" w:eastAsia="宋体"/>
        </w:rPr>
        <w:t>B</w:t>
      </w:r>
      <w:r>
        <w:t>市开设科学</w:t>
      </w:r>
      <w:r>
        <w:t>（</w:t>
      </w:r>
      <w:r>
        <w:rPr>
          <w:rFonts w:ascii="Times New Roman" w:hAnsi="Times New Roman" w:eastAsia="宋体"/>
        </w:rPr>
        <w:t>7-9</w:t>
      </w:r>
      <w:r>
        <w:t>年级</w:t>
      </w:r>
      <w:r>
        <w:t>）</w:t>
      </w:r>
      <w:r>
        <w:t>课程。</w:t>
      </w:r>
      <w:r>
        <w:rPr>
          <w:rFonts w:ascii="Times New Roman" w:hAnsi="Times New Roman" w:eastAsia="宋体"/>
        </w:rPr>
        <w:t>A</w:t>
      </w:r>
      <w:r>
        <w:t>市</w:t>
      </w:r>
      <w:r>
        <w:t>采用“综合—分科—综合”模式，即小学</w:t>
      </w:r>
      <w:r>
        <w:t>（</w:t>
      </w:r>
      <w:r>
        <w:rPr>
          <w:rFonts w:ascii="Times New Roman" w:hAnsi="Times New Roman" w:eastAsia="宋体"/>
        </w:rPr>
        <w:t>5</w:t>
      </w:r>
      <w:r>
        <w:t>年制</w:t>
      </w:r>
      <w:r>
        <w:t>）</w:t>
      </w:r>
      <w:r>
        <w:t>、初中</w:t>
      </w:r>
      <w:r>
        <w:t>（</w:t>
      </w:r>
      <w:r>
        <w:rPr>
          <w:rFonts w:ascii="Times New Roman" w:hAnsi="Times New Roman" w:eastAsia="宋体"/>
        </w:rPr>
        <w:t>4</w:t>
      </w:r>
      <w:r>
        <w:t>年制</w:t>
      </w:r>
      <w:r>
        <w:t>）</w:t>
      </w:r>
      <w:r>
        <w:t>的前两年开</w:t>
      </w:r>
      <w:r>
        <w:t>设综合理科，初中后两年和高中前两年改设分科理科，高中第三年又采用综合理科；</w:t>
      </w:r>
      <w:r>
        <w:rPr>
          <w:rFonts w:ascii="Times New Roman" w:hAnsi="Times New Roman" w:eastAsia="宋体"/>
        </w:rPr>
        <w:t>B</w:t>
      </w:r>
      <w:r>
        <w:t>市所属的</w:t>
      </w:r>
      <w:r>
        <w:rPr>
          <w:rFonts w:ascii="Times New Roman" w:hAnsi="Times New Roman" w:eastAsia="宋体"/>
        </w:rPr>
        <w:t>Z</w:t>
      </w:r>
      <w:r>
        <w:t>省义务教育阶段则整体进入综合理科，并实行“综合—分科”</w:t>
      </w:r>
      <w:r w:rsidR="001852F3">
        <w:t xml:space="preserve">模式，即小学、初中开设综合理科，高中采用分科理科。</w:t>
      </w:r>
    </w:p>
    <w:p w:rsidR="0018722C">
      <w:pPr>
        <w:pStyle w:val="Heading3"/>
        <w:topLinePunct/>
        <w:ind w:left="200" w:hangingChars="200" w:hanging="200"/>
      </w:pPr>
      <w:r>
        <w:t>一、</w:t>
      </w:r>
      <w:r>
        <w:t xml:space="preserve"> </w:t>
      </w:r>
      <w:r w:rsidRPr="00DB64CE">
        <w:t>两种科学课程的比较</w:t>
      </w:r>
    </w:p>
    <w:p w:rsidR="0018722C">
      <w:pPr>
        <w:topLinePunct/>
      </w:pPr>
      <w:r>
        <w:t>（</w:t>
      </w:r>
      <w:r>
        <w:t>一</w:t>
      </w:r>
      <w:r>
        <w:t>）</w:t>
      </w:r>
      <w:r>
        <w:t>从课程定位来看：科学</w:t>
      </w:r>
      <w:r>
        <w:t>（</w:t>
      </w:r>
      <w:r>
        <w:rPr>
          <w:rFonts w:ascii="Times New Roman" w:eastAsia="Times New Roman"/>
        </w:rPr>
        <w:t>7-9</w:t>
      </w:r>
      <w:r>
        <w:t>年级</w:t>
      </w:r>
      <w:r>
        <w:t>）</w:t>
      </w:r>
      <w:r>
        <w:t>课程贯穿整个初中学习阶段，科学课程标准明确表述了，科学</w:t>
      </w:r>
      <w:r>
        <w:t>（</w:t>
      </w:r>
      <w:r>
        <w:rPr>
          <w:rFonts w:ascii="Times New Roman" w:eastAsia="Times New Roman"/>
          <w:spacing w:val="0"/>
        </w:rPr>
        <w:t>7-9</w:t>
      </w:r>
      <w:r>
        <w:t>）</w:t>
      </w:r>
      <w:r>
        <w:t>课程是以培养学生科学素养为宗旨的科学入</w:t>
      </w:r>
      <w:r>
        <w:t>门课程。科学课程的基础教育性质决定了其目标是为所有的学生提供作为社会公</w:t>
      </w:r>
      <w:r>
        <w:t>民所必需的最基本的科学知识、科学能力和科学情感、科学价值观。在中小学科</w:t>
      </w:r>
      <w:r>
        <w:t>学教育合分一体的课程体系中，科学</w:t>
      </w:r>
      <w:r>
        <w:t>（</w:t>
      </w:r>
      <w:r>
        <w:rPr>
          <w:rFonts w:ascii="Times New Roman" w:eastAsia="Times New Roman"/>
        </w:rPr>
        <w:t>6-7</w:t>
      </w:r>
      <w:r>
        <w:t>年级</w:t>
      </w:r>
      <w:r>
        <w:t>）</w:t>
      </w:r>
      <w:r>
        <w:t>课程安排在小学自然课程之后、</w:t>
      </w:r>
      <w:r>
        <w:t>八至九年级的分科科学课程之前，在六、七年级开设，是一门承上启下的综合性基础课程，是一门自然科学入门课程，帮助学生从亲近自然走向亲近科学。</w:t>
      </w:r>
    </w:p>
    <w:p w:rsidR="0018722C">
      <w:pPr>
        <w:topLinePunct/>
      </w:pPr>
      <w:r>
        <w:t>对比可看出，科学</w:t>
      </w:r>
      <w:r>
        <w:t>（</w:t>
      </w:r>
      <w:r>
        <w:rPr>
          <w:rFonts w:ascii="Times New Roman" w:hAnsi="Times New Roman" w:eastAsia="Times New Roman"/>
        </w:rPr>
        <w:t>7-9</w:t>
      </w:r>
      <w:r>
        <w:t>年级</w:t>
      </w:r>
      <w:r>
        <w:t>）</w:t>
      </w:r>
      <w:r>
        <w:t>课程是适应“六·三”学制，贯穿整个初中</w:t>
      </w:r>
      <w:r>
        <w:t>阶段的一门综合课程，是为高中理科分科学习打基础的一门课程，在知识与技能</w:t>
      </w:r>
      <w:r>
        <w:t>方面要求相对比较高。以科学探究和科学本质为主线来整合各个学科的内容，一</w:t>
      </w:r>
      <w:r>
        <w:t>方面打破各学科的原有体系，另一方面又尊重各学科固有的差异，在整体综合的</w:t>
      </w:r>
      <w:r>
        <w:t>前提下适当保留某些学科的独立性，既重视学科间的整合，又注意保留学科内部</w:t>
      </w:r>
      <w:r>
        <w:t>的整合。科学</w:t>
      </w:r>
      <w:r>
        <w:t>（</w:t>
      </w:r>
      <w:r>
        <w:rPr>
          <w:rFonts w:ascii="Times New Roman" w:hAnsi="Times New Roman" w:eastAsia="Times New Roman"/>
        </w:rPr>
        <w:t>6-7</w:t>
      </w:r>
      <w:r>
        <w:t>年级</w:t>
      </w:r>
      <w:r>
        <w:t>）</w:t>
      </w:r>
      <w:r>
        <w:t>课程是适应“五</w:t>
      </w:r>
      <w:r>
        <w:t>·</w:t>
      </w:r>
      <w:r>
        <w:t>四”</w:t>
      </w:r>
      <w:r w:rsidR="001852F3">
        <w:t xml:space="preserve">学制，在初中的初级阶段开设，</w:t>
      </w:r>
      <w:r>
        <w:t>是为初中八、九年级的理科分科学习打基础的一门课程，相对来说对知识与技能的要求比较低。该课程在为学生提供各种入门性的科学学习经历和体验的同时，</w:t>
      </w:r>
      <w:r>
        <w:t>着力帮助学生学习一些最通用、最基本的科学概念、原理和方法；帮助学生从整</w:t>
      </w:r>
      <w:r>
        <w:t>体上概貌性了解科学的本质，激发对自然探究的欲望；帮助学生从不同侧面初步</w:t>
      </w:r>
      <w:r>
        <w:t>认识自然，初步形成科学的世界观和方法论，为以后分科学习科学课程奠定入门基础。</w:t>
      </w:r>
    </w:p>
    <w:p w:rsidR="0018722C">
      <w:pPr>
        <w:topLinePunct/>
      </w:pPr>
      <w:r>
        <w:t>（</w:t>
      </w:r>
      <w:r>
        <w:t>二</w:t>
      </w:r>
      <w:r>
        <w:t>）</w:t>
      </w:r>
      <w:r>
        <w:t>从课程理念来看：《科学</w:t>
      </w:r>
      <w:r>
        <w:t>（</w:t>
      </w:r>
      <w:r>
        <w:rPr>
          <w:rFonts w:ascii="Times New Roman" w:eastAsia="Times New Roman"/>
        </w:rPr>
        <w:t>7-9</w:t>
      </w:r>
      <w:r>
        <w:t>年级</w:t>
      </w:r>
      <w:r>
        <w:t>）</w:t>
      </w:r>
      <w:r>
        <w:t>课程标准》指出，科学课程的核心理念是全面提高每一位学生的科学素养。</w:t>
      </w:r>
      <w:r w:rsidR="001852F3">
        <w:t xml:space="preserve">《科学课程标准》提出了五个方面的具体要求：面向全体学生；立足学生的发展；体现科学本质；突出科学探究；</w:t>
      </w:r>
      <w:r w:rsidR="001852F3">
        <w:t xml:space="preserve">反映当代科学成果。科学</w:t>
      </w:r>
      <w:r>
        <w:t>（</w:t>
      </w:r>
      <w:r>
        <w:rPr>
          <w:rFonts w:ascii="Times New Roman" w:eastAsia="Times New Roman"/>
          <w:spacing w:val="-2"/>
        </w:rPr>
        <w:t>6-7</w:t>
      </w:r>
      <w:r>
        <w:t>年级</w:t>
      </w:r>
      <w:r>
        <w:t>）</w:t>
      </w:r>
      <w:r>
        <w:t>课程的理念是：立足学生发展，提高每一</w:t>
      </w:r>
      <w:r>
        <w:t>位学生的科学素养；面向全体学生，提供适应每一位学生发展的学习科学的机会；</w:t>
      </w:r>
      <w:r w:rsidR="001852F3">
        <w:t xml:space="preserve">关注自然界的整体性，体现科学本质，突出科学探究，倡导学习方式的多样化；</w:t>
      </w:r>
      <w:r>
        <w:t>重视多元评价，体现评价过程与学习过程的统一。这两种科学课程有着共同的理念即提高每一个学生的科学素养。</w:t>
      </w:r>
    </w:p>
    <w:p w:rsidR="0018722C">
      <w:pPr>
        <w:topLinePunct/>
      </w:pPr>
      <w:r>
        <w:t>（</w:t>
      </w:r>
      <w:r>
        <w:t>三</w:t>
      </w:r>
      <w:r>
        <w:t>）</w:t>
      </w:r>
      <w:r>
        <w:t>从课程目标来看：科学</w:t>
      </w:r>
      <w:r>
        <w:t>（</w:t>
      </w:r>
      <w:r>
        <w:rPr>
          <w:rFonts w:ascii="Times New Roman" w:eastAsia="Times New Roman"/>
        </w:rPr>
        <w:t>6-7</w:t>
      </w:r>
      <w:r>
        <w:t>年级</w:t>
      </w:r>
      <w:r>
        <w:t>）</w:t>
      </w:r>
      <w:r>
        <w:t>课程和科学</w:t>
      </w:r>
      <w:r>
        <w:t>（</w:t>
      </w:r>
      <w:r>
        <w:rPr>
          <w:rFonts w:ascii="Times New Roman" w:eastAsia="Times New Roman"/>
        </w:rPr>
        <w:t>7-9</w:t>
      </w:r>
      <w:r>
        <w:t>年级</w:t>
      </w:r>
      <w:r>
        <w:t>）</w:t>
      </w:r>
      <w:r>
        <w:t>课程均以</w:t>
      </w:r>
      <w:r>
        <w:t>提高每位学生的科学素养为总目标。从两个科学课程标准对课程目标的阐述来</w:t>
      </w:r>
      <w:r>
        <w:t>看，科学课程的分目标均包括四个方面：科学探究</w:t>
      </w:r>
      <w:r>
        <w:t>（</w:t>
      </w:r>
      <w:r>
        <w:t>过程、方法与能力</w:t>
      </w:r>
      <w:r>
        <w:t>）</w:t>
      </w:r>
      <w:r>
        <w:t>，科学</w:t>
      </w:r>
      <w:r>
        <w:t>知识与技能，科学态度、情感与价值观，科学、技术与社会的关系。</w:t>
      </w:r>
    </w:p>
    <w:p w:rsidR="0018722C">
      <w:pPr>
        <w:pStyle w:val="Heading3"/>
        <w:topLinePunct/>
        <w:ind w:left="200" w:hangingChars="200" w:hanging="200"/>
      </w:pPr>
      <w:r>
        <w:t>二、</w:t>
      </w:r>
      <w:r>
        <w:t xml:space="preserve"> </w:t>
      </w:r>
      <w:r w:rsidRPr="00DB64CE">
        <w:t>两地综合科学课程的发展历程</w:t>
      </w:r>
    </w:p>
    <w:p w:rsidR="0018722C">
      <w:pPr>
        <w:pStyle w:val="4"/>
        <w:topLinePunct/>
        <w:ind w:left="200" w:hangingChars="200" w:hanging="200"/>
      </w:pPr>
      <w:r>
        <w:t>（</w:t>
      </w:r>
      <w:r>
        <w:t>一</w:t>
      </w:r>
      <w:r>
        <w:t>）</w:t>
      </w:r>
      <w:r>
        <w:t>A</w:t>
      </w:r>
      <w:r>
        <w:t>市初中综合科学课程的发展历程</w:t>
      </w:r>
    </w:p>
    <w:p w:rsidR="0018722C">
      <w:pPr>
        <w:topLinePunct/>
      </w:pPr>
      <w:r>
        <w:t>新中国成立以来，我国课程体系基本上沿用苏联模式。在自然科学教育方面，</w:t>
      </w:r>
      <w:r>
        <w:t>除了在小学开设综合性的自然常识课程之外，初中、高中理科均以分科课程形式</w:t>
      </w:r>
      <w:r>
        <w:t>出现。二十世纪六十年代末以来，联合国教科文组织一直致力于在全球范围内的</w:t>
      </w:r>
      <w:r>
        <w:t>中小学普及综合理科课程。国际科学教育理念和科学课程改革对国内科学教育改革产生了深远影响。因此，我国从二十世纪八十年代开始，逐步从理论和实践两个方面对综合理科课程加以研究。</w:t>
      </w:r>
    </w:p>
    <w:p w:rsidR="0018722C">
      <w:pPr>
        <w:topLinePunct/>
      </w:pPr>
      <w:r>
        <w:rPr>
          <w:rFonts w:ascii="Times New Roman" w:hAnsi="Times New Roman" w:eastAsia="Times New Roman"/>
        </w:rPr>
        <w:t>1986</w:t>
      </w:r>
      <w:r>
        <w:t>年初，当时的</w:t>
      </w:r>
      <w:r>
        <w:rPr>
          <w:rFonts w:ascii="Times New Roman" w:hAnsi="Times New Roman" w:eastAsia="Times New Roman"/>
        </w:rPr>
        <w:t>A</w:t>
      </w:r>
      <w:r>
        <w:t>市教育局教研室专门成立“初中综合理科研究小组”，</w:t>
      </w:r>
      <w:r>
        <w:t>专题研究在</w:t>
      </w:r>
      <w:r>
        <w:rPr>
          <w:rFonts w:ascii="Times New Roman" w:hAnsi="Times New Roman" w:eastAsia="Times New Roman"/>
        </w:rPr>
        <w:t>A</w:t>
      </w:r>
      <w:r>
        <w:t>市设置初中综合理科课程的必要性和可行性，并研究确定在九年</w:t>
      </w:r>
      <w:r>
        <w:t>制义务教育初中阶段开设一门综合性科学入门的必修基础课程，目的是培养与提</w:t>
      </w:r>
      <w:r>
        <w:t>高学生的科学素养。</w:t>
      </w:r>
      <w:r>
        <w:rPr>
          <w:rFonts w:ascii="Times New Roman" w:hAnsi="Times New Roman" w:eastAsia="Times New Roman"/>
        </w:rPr>
        <w:t>1987</w:t>
      </w:r>
      <w:r>
        <w:t>年，《理科》教材开始在</w:t>
      </w:r>
      <w:r>
        <w:rPr>
          <w:rFonts w:ascii="Times New Roman" w:hAnsi="Times New Roman" w:eastAsia="Times New Roman"/>
        </w:rPr>
        <w:t>A</w:t>
      </w:r>
      <w:r>
        <w:t>市几所学校试用。</w:t>
      </w:r>
      <w:r>
        <w:rPr>
          <w:rFonts w:ascii="Times New Roman" w:hAnsi="Times New Roman" w:eastAsia="Times New Roman"/>
        </w:rPr>
        <w:t>1989</w:t>
      </w:r>
      <w:r>
        <w:t>年</w:t>
      </w:r>
      <w:r>
        <w:t>，</w:t>
      </w:r>
    </w:p>
    <w:p w:rsidR="0018722C">
      <w:pPr>
        <w:topLinePunct/>
      </w:pPr>
      <w:r>
        <w:rPr>
          <w:rFonts w:ascii="Times New Roman" w:eastAsia="Times New Roman"/>
        </w:rPr>
        <w:t>A</w:t>
      </w:r>
      <w:r>
        <w:t>市正式启动第一期课程教材改革工程。</w:t>
      </w:r>
      <w:r>
        <w:rPr>
          <w:rFonts w:ascii="Times New Roman" w:eastAsia="Times New Roman"/>
        </w:rPr>
        <w:t>A</w:t>
      </w:r>
      <w:r>
        <w:t>市中小学课程教材改革委员会正式将</w:t>
      </w:r>
      <w:r>
        <w:t>初中综合理科课程列入课程计划，并在九年制义务教育初中阶段的七、八、九年</w:t>
      </w:r>
      <w:r>
        <w:t>级设置，并组织相关人员修订与编写了初中《理科》教材。该教材于</w:t>
      </w:r>
      <w:r>
        <w:rPr>
          <w:rFonts w:ascii="Times New Roman" w:eastAsia="Times New Roman"/>
        </w:rPr>
        <w:t>1991</w:t>
      </w:r>
      <w:r>
        <w:t>年</w:t>
      </w:r>
      <w:r>
        <w:rPr>
          <w:rFonts w:ascii="Times New Roman" w:eastAsia="Times New Roman"/>
        </w:rPr>
        <w:t>9</w:t>
      </w:r>
      <w:r>
        <w:t>月在</w:t>
      </w:r>
      <w:r>
        <w:rPr>
          <w:rFonts w:ascii="Times New Roman" w:eastAsia="Times New Roman"/>
        </w:rPr>
        <w:t>MX</w:t>
      </w:r>
      <w:r>
        <w:t>区的几所学校进行实验，随后又扩大到</w:t>
      </w:r>
      <w:r>
        <w:rPr>
          <w:rFonts w:ascii="Times New Roman" w:eastAsia="Times New Roman"/>
        </w:rPr>
        <w:t>PT</w:t>
      </w:r>
      <w:r>
        <w:t>等区</w:t>
      </w:r>
      <w:r>
        <w:t>（</w:t>
      </w:r>
      <w:r>
        <w:rPr>
          <w:rFonts w:ascii="Times New Roman" w:eastAsia="Times New Roman"/>
        </w:rPr>
        <w:t>2002</w:t>
      </w:r>
      <w:r>
        <w:t>年止</w:t>
      </w:r>
      <w:r>
        <w:t>）</w:t>
      </w:r>
      <w:r>
        <w:t>。</w:t>
      </w:r>
      <w:r>
        <w:rPr>
          <w:rFonts w:ascii="Times New Roman" w:eastAsia="Times New Roman"/>
        </w:rPr>
        <w:t>1999</w:t>
      </w:r>
      <w:r>
        <w:t>年</w:t>
      </w:r>
      <w:r>
        <w:t>，</w:t>
      </w:r>
    </w:p>
    <w:p w:rsidR="0018722C">
      <w:pPr>
        <w:topLinePunct/>
      </w:pPr>
      <w:r>
        <w:rPr>
          <w:rFonts w:ascii="Times New Roman" w:hAnsi="Times New Roman" w:eastAsia="宋体"/>
        </w:rPr>
        <w:t>A</w:t>
      </w:r>
      <w:r>
        <w:t>市正式启动第二期课程教材改革工程，在总结十几年来</w:t>
      </w:r>
      <w:r>
        <w:rPr>
          <w:rFonts w:ascii="Times New Roman" w:hAnsi="Times New Roman" w:eastAsia="宋体"/>
        </w:rPr>
        <w:t>A</w:t>
      </w:r>
      <w:r>
        <w:t>市综合理科教育改</w:t>
      </w:r>
      <w:r>
        <w:t>革成功经验的基础上，从系统角度来考虑理科课程的定位，突破和超越了“综合”</w:t>
      </w:r>
      <w:r>
        <w:t>与“分科”径渭分明、非此即彼的思维定势，提出二者应该优势互补的建议，</w:t>
      </w:r>
      <w:r>
        <w:t>即</w:t>
      </w:r>
    </w:p>
    <w:p w:rsidR="0018722C">
      <w:pPr>
        <w:topLinePunct/>
      </w:pPr>
      <w:r>
        <w:t>建立一个多元化、多层次的“综合－分科－综合”的理科教育课程体系。</w:t>
      </w:r>
      <w:r>
        <w:t>①</w:t>
      </w:r>
      <w:r>
        <w:rPr>
          <w:rFonts w:ascii="Times New Roman" w:hAnsi="Times New Roman" w:eastAsia="宋体"/>
        </w:rPr>
        <w:t>2000</w:t>
      </w:r>
      <w:r>
        <w:t>年</w:t>
      </w:r>
      <w:r>
        <w:rPr>
          <w:rFonts w:ascii="Times New Roman" w:hAnsi="Times New Roman" w:eastAsia="宋体"/>
        </w:rPr>
        <w:t>A</w:t>
      </w:r>
      <w:r>
        <w:t>市正式确立了“合分一体”的中小学科学课程体系，在六、七年级开设《科</w:t>
      </w:r>
      <w:r>
        <w:t>学》课程。</w:t>
      </w:r>
      <w:r>
        <w:rPr>
          <w:rFonts w:ascii="Times New Roman" w:hAnsi="Times New Roman" w:eastAsia="宋体"/>
        </w:rPr>
        <w:t>2000</w:t>
      </w:r>
      <w:r>
        <w:t>年秋，从国外引进并经过改编的《新综合科学</w:t>
      </w:r>
      <w:r>
        <w:t>》</w:t>
      </w:r>
      <w:r>
        <w:t>（</w:t>
      </w:r>
      <w:r>
        <w:t>牛津版</w:t>
      </w:r>
      <w:r>
        <w:t>）</w:t>
      </w:r>
      <w:r>
        <w:t>教材，</w:t>
      </w:r>
      <w:r>
        <w:t>在</w:t>
      </w:r>
      <w:r>
        <w:rPr>
          <w:rFonts w:ascii="Times New Roman" w:hAnsi="Times New Roman" w:eastAsia="宋体"/>
        </w:rPr>
        <w:t>A</w:t>
      </w:r>
      <w:r>
        <w:t>市</w:t>
      </w:r>
      <w:r>
        <w:rPr>
          <w:rFonts w:ascii="Times New Roman" w:hAnsi="Times New Roman" w:eastAsia="宋体"/>
        </w:rPr>
        <w:t>17</w:t>
      </w:r>
      <w:r>
        <w:t>个区县</w:t>
      </w:r>
      <w:r>
        <w:rPr>
          <w:rFonts w:ascii="Times New Roman" w:hAnsi="Times New Roman" w:eastAsia="宋体"/>
        </w:rPr>
        <w:t>95</w:t>
      </w:r>
      <w:r>
        <w:t>所学校开始试验。</w:t>
      </w:r>
      <w:r>
        <w:rPr>
          <w:rFonts w:ascii="Times New Roman" w:hAnsi="Times New Roman" w:eastAsia="宋体"/>
        </w:rPr>
        <w:t>2002</w:t>
      </w:r>
      <w:r>
        <w:t>年秋，上海师大等组织编写的初</w:t>
      </w:r>
      <w:r>
        <w:t>中</w:t>
      </w:r>
    </w:p>
    <w:p w:rsidR="0018722C">
      <w:pPr>
        <w:topLinePunct/>
      </w:pPr>
      <w:r>
        <w:t>《科学》教材出版，并于同年</w:t>
      </w:r>
      <w:r>
        <w:rPr>
          <w:rFonts w:ascii="Times New Roman" w:eastAsia="Times New Roman"/>
        </w:rPr>
        <w:t>9</w:t>
      </w:r>
      <w:r>
        <w:t>月在部分区县部分学校进行试验。</w:t>
      </w:r>
    </w:p>
    <w:p w:rsidR="0018722C">
      <w:pPr>
        <w:pStyle w:val="4"/>
        <w:topLinePunct/>
        <w:ind w:left="200" w:hangingChars="200" w:hanging="200"/>
      </w:pPr>
      <w:r>
        <w:t>（</w:t>
      </w:r>
      <w:r>
        <w:t>二</w:t>
      </w:r>
      <w:r>
        <w:t>）</w:t>
      </w:r>
      <w:r>
        <w:t>B</w:t>
      </w:r>
      <w:r>
        <w:t>市所属的</w:t>
      </w:r>
      <w:r>
        <w:t>Z</w:t>
      </w:r>
      <w:r>
        <w:t>省初中综合科学课程的发展历程</w:t>
      </w:r>
    </w:p>
    <w:p w:rsidR="0018722C">
      <w:pPr>
        <w:topLinePunct/>
      </w:pPr>
      <w:r>
        <w:rPr>
          <w:rFonts w:ascii="Times New Roman" w:eastAsia="宋体"/>
        </w:rPr>
        <w:t>Z</w:t>
      </w:r>
      <w:r>
        <w:t>省综合科学课程改革，发起于</w:t>
      </w:r>
      <w:r>
        <w:rPr>
          <w:rFonts w:ascii="Times New Roman" w:eastAsia="宋体"/>
        </w:rPr>
        <w:t>1988</w:t>
      </w:r>
      <w:r>
        <w:t>年，</w:t>
      </w:r>
      <w:r>
        <w:rPr>
          <w:rFonts w:ascii="Times New Roman" w:eastAsia="宋体"/>
        </w:rPr>
        <w:t>1991</w:t>
      </w:r>
      <w:r>
        <w:t>年秋开始试点，</w:t>
      </w:r>
      <w:r>
        <w:rPr>
          <w:rFonts w:ascii="Times New Roman" w:eastAsia="宋体"/>
        </w:rPr>
        <w:t>1993</w:t>
      </w:r>
      <w:r>
        <w:t>年在全省初中全面铺开。</w:t>
      </w:r>
      <w:r>
        <w:rPr>
          <w:rFonts w:ascii="Times New Roman" w:eastAsia="宋体"/>
        </w:rPr>
        <w:t>Z</w:t>
      </w:r>
      <w:r w:rsidR="001852F3">
        <w:rPr>
          <w:rFonts w:ascii="Times New Roman" w:eastAsia="宋体"/>
        </w:rPr>
        <w:t xml:space="preserve">  </w:t>
      </w:r>
      <w:r>
        <w:t>省综合科学课程改革产生于我国义务教育课程改革之际</w:t>
      </w:r>
      <w:r>
        <w:t>，</w:t>
      </w:r>
    </w:p>
    <w:p w:rsidR="0018722C">
      <w:pPr>
        <w:topLinePunct/>
      </w:pPr>
      <w:r>
        <w:rPr>
          <w:rFonts w:ascii="Times New Roman" w:eastAsia="Times New Roman"/>
        </w:rPr>
        <w:t>1986</w:t>
      </w:r>
      <w:r>
        <w:t>年我国颁布义务教育法，实行九年义务教育。</w:t>
      </w:r>
      <w:r>
        <w:rPr>
          <w:rFonts w:ascii="Times New Roman" w:eastAsia="Times New Roman"/>
        </w:rPr>
        <w:t>1988</w:t>
      </w:r>
      <w:r>
        <w:t>年</w:t>
      </w:r>
      <w:r>
        <w:rPr>
          <w:rFonts w:ascii="Times New Roman" w:eastAsia="Times New Roman"/>
        </w:rPr>
        <w:t>8</w:t>
      </w:r>
      <w:r>
        <w:t>月，国家教委颁发</w:t>
      </w:r>
    </w:p>
    <w:p w:rsidR="0018722C">
      <w:pPr>
        <w:topLinePunct/>
      </w:pPr>
      <w:r>
        <w:t>《九年义务教育教材编写规划方案》，确定了在统一基本要求、统一审定的前提</w:t>
      </w:r>
      <w:r>
        <w:t>下，逐步实现教材多样化的课程教材政策，并决定有计划地研制多套教材。国家</w:t>
      </w:r>
      <w:r>
        <w:t>教委委托</w:t>
      </w:r>
      <w:r>
        <w:rPr>
          <w:rFonts w:ascii="Times New Roman" w:eastAsia="Times New Roman"/>
        </w:rPr>
        <w:t>A</w:t>
      </w:r>
      <w:r>
        <w:t>市、</w:t>
      </w:r>
      <w:r>
        <w:rPr>
          <w:rFonts w:ascii="Times New Roman" w:eastAsia="Times New Roman"/>
        </w:rPr>
        <w:t>Z</w:t>
      </w:r>
      <w:r>
        <w:t>省根据本地区科技、经济、社会发展的需要，在调查研究、论</w:t>
      </w:r>
      <w:r>
        <w:t>证的基础上分别制定具有本地区特点的教学计划和课程标准，并编写教材。于</w:t>
      </w:r>
      <w:r>
        <w:t>是</w:t>
      </w:r>
    </w:p>
    <w:p w:rsidR="0018722C">
      <w:pPr>
        <w:topLinePunct/>
      </w:pPr>
      <w:r>
        <w:rPr>
          <w:rFonts w:ascii="Times New Roman" w:hAnsi="Times New Roman" w:eastAsia="Times New Roman"/>
        </w:rPr>
        <w:t>Z</w:t>
      </w:r>
      <w:r>
        <w:t>省与</w:t>
      </w:r>
      <w:r>
        <w:rPr>
          <w:rFonts w:ascii="Times New Roman" w:hAnsi="Times New Roman" w:eastAsia="Times New Roman"/>
        </w:rPr>
        <w:t>A</w:t>
      </w:r>
      <w:r>
        <w:t>市成了“第一个吃螃蟹者”。</w:t>
      </w:r>
    </w:p>
    <w:p w:rsidR="0018722C">
      <w:pPr>
        <w:pStyle w:val="ae"/>
        <w:topLinePunct/>
      </w:pPr>
      <w:r>
        <w:pict>
          <v:line style="position:absolute;mso-position-horizontal-relative:page;mso-position-vertical-relative:paragraph;z-index:4936;mso-wrap-distance-left:0;mso-wrap-distance-right:0" from="90pt,340.165924pt" to="234pt,340.165924pt" stroked="true" strokeweight=".54001pt" strokecolor="#000000">
            <v:stroke dashstyle="solid"/>
            <w10:wrap type="topAndBottom"/>
          </v:line>
        </w:pict>
      </w:r>
      <w:r>
        <w:t>当时</w:t>
      </w:r>
      <w:r>
        <w:rPr>
          <w:rFonts w:ascii="Times New Roman" w:hAnsi="Times New Roman" w:eastAsia="Times New Roman"/>
        </w:rPr>
        <w:t>Z</w:t>
      </w:r>
      <w:r>
        <w:t>省的科学教育存在着一些问题，正如原</w:t>
      </w:r>
      <w:r>
        <w:rPr>
          <w:rFonts w:ascii="Times New Roman" w:hAnsi="Times New Roman" w:eastAsia="Times New Roman"/>
        </w:rPr>
        <w:t>Z</w:t>
      </w:r>
      <w:r>
        <w:t>省教委教研室主任</w:t>
      </w:r>
      <w:r>
        <w:rPr>
          <w:rFonts w:ascii="Times New Roman" w:hAnsi="Times New Roman" w:eastAsia="Times New Roman"/>
        </w:rPr>
        <w:t>SFC</w:t>
      </w:r>
      <w:r>
        <w:t>所</w:t>
      </w:r>
      <w:r>
        <w:t>说“原有教材体系一个最大的特点就是选拔式的应试教育体系，题目一年比一年</w:t>
      </w:r>
      <w:r>
        <w:t>难。这不是义务教育的目的”。据统计，在农村初中，每年有</w:t>
      </w:r>
      <w:r>
        <w:rPr>
          <w:rFonts w:ascii="Times New Roman" w:hAnsi="Times New Roman" w:eastAsia="Times New Roman"/>
        </w:rPr>
        <w:t>15%</w:t>
      </w:r>
      <w:r>
        <w:t>的学生流失，</w:t>
      </w:r>
      <w:r>
        <w:t>其中</w:t>
      </w:r>
      <w:r>
        <w:rPr>
          <w:rFonts w:ascii="Times New Roman" w:hAnsi="Times New Roman" w:eastAsia="Times New Roman"/>
        </w:rPr>
        <w:t>60%</w:t>
      </w:r>
      <w:r>
        <w:t>至</w:t>
      </w:r>
      <w:r>
        <w:rPr>
          <w:rFonts w:ascii="Times New Roman" w:hAnsi="Times New Roman" w:eastAsia="Times New Roman"/>
        </w:rPr>
        <w:t>70%</w:t>
      </w:r>
      <w:r>
        <w:t>是因为成绩跟不上、产生厌学情绪造成的。</w:t>
      </w:r>
      <w:r>
        <w:t>②</w:t>
      </w:r>
      <w:r>
        <w:t>在当时理科课程太</w:t>
      </w:r>
      <w:r>
        <w:t>难造成的“流生率”高的社会背景和教育现实下，理科课程改革势在必行。</w:t>
      </w:r>
      <w:r>
        <w:rPr>
          <w:rFonts w:ascii="Times New Roman" w:hAnsi="Times New Roman" w:eastAsia="Times New Roman"/>
        </w:rPr>
        <w:t>Z</w:t>
      </w:r>
      <w:r>
        <w:t>省</w:t>
      </w:r>
      <w:r>
        <w:t>课改之前对省内教育情况和教师状况进行了充分的调查。调查表明</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3</w:t>
      </w:r>
      <w:r>
        <w:t>理科教师</w:t>
      </w:r>
      <w:r>
        <w:t>不反对实施综合科学课程，而且这些教师可塑性很强，经过培训能够快速适应综</w:t>
      </w:r>
      <w:r>
        <w:t>合科学课程，成为课程的有力推行者，这使综合科学课程的实施具有可行性。</w:t>
      </w:r>
      <w:r>
        <w:t>③</w:t>
      </w:r>
      <w:r>
        <w:t>教</w:t>
      </w:r>
      <w:r>
        <w:t>育的发展依赖经济的支持，</w:t>
      </w:r>
      <w:r>
        <w:rPr>
          <w:rFonts w:ascii="Times New Roman" w:hAnsi="Times New Roman" w:eastAsia="Times New Roman"/>
        </w:rPr>
        <w:t>Z</w:t>
      </w:r>
      <w:r>
        <w:t>省飞速发展的经济使其在科学课程改革的资金投入</w:t>
      </w:r>
      <w:r>
        <w:t>方面不存在很大的障碍。</w:t>
      </w:r>
      <w:r>
        <w:rPr>
          <w:rFonts w:ascii="Times New Roman" w:hAnsi="Times New Roman" w:eastAsia="Times New Roman"/>
        </w:rPr>
        <w:t>SZJ</w:t>
      </w:r>
      <w:r>
        <w:t>，</w:t>
      </w:r>
      <w:r>
        <w:rPr>
          <w:rFonts w:ascii="Times New Roman" w:hAnsi="Times New Roman" w:eastAsia="Times New Roman"/>
        </w:rPr>
        <w:t>YZQ</w:t>
      </w:r>
      <w:r>
        <w:t>等一批优秀的课程倡导者与推动者为综合科</w:t>
      </w:r>
      <w:r>
        <w:t>学课程的实施起到了至关重要的作用。他们优秀的素质、强烈的历史责任感和对</w:t>
      </w:r>
      <w:r>
        <w:t>改革的坚持，使得</w:t>
      </w:r>
      <w:r>
        <w:rPr>
          <w:rFonts w:ascii="Times New Roman" w:hAnsi="Times New Roman" w:eastAsia="Times New Roman"/>
        </w:rPr>
        <w:t>Z</w:t>
      </w:r>
      <w:r>
        <w:t>省综合科学课程顺利推进。</w:t>
      </w:r>
      <w:r>
        <w:rPr>
          <w:rFonts w:ascii="Times New Roman" w:hAnsi="Times New Roman" w:eastAsia="Times New Roman"/>
        </w:rPr>
        <w:t>YZQ</w:t>
      </w:r>
      <w:r>
        <w:t>等在研究国外的科学课程</w:t>
      </w:r>
      <w:r>
        <w:t>借鉴国际综合科学课程改革经验的基础上，吸取东北师大附中的经验，结合</w:t>
      </w:r>
      <w:r>
        <w:rPr>
          <w:rFonts w:ascii="Times New Roman" w:hAnsi="Times New Roman" w:eastAsia="Times New Roman"/>
        </w:rPr>
        <w:t>Z</w:t>
      </w:r>
      <w:r>
        <w:t>省的教育实际制定了实用性好的课程方案，其特点是课程体系以知识结构为主，</w:t>
      </w:r>
      <w:r>
        <w:t>课程结构基本上是拼盘式或组合式的。</w:t>
      </w:r>
      <w:r>
        <w:rPr>
          <w:rFonts w:ascii="Times New Roman" w:hAnsi="Times New Roman" w:eastAsia="Times New Roman"/>
        </w:rPr>
        <w:t>Z</w:t>
      </w:r>
      <w:r>
        <w:t>省综合科学课程的实施得到了来自国家</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王秋红</w:t>
      </w:r>
      <w:r>
        <w:rPr>
          <w:rFonts w:ascii="Times New Roman" w:hAnsi="Times New Roman" w:eastAsia="Times New Roman" w:cstheme="minorBidi"/>
        </w:rPr>
        <w:t>. </w:t>
      </w:r>
      <w:r>
        <w:rPr>
          <w:rFonts w:cstheme="minorBidi" w:hAnsiTheme="minorHAnsi" w:eastAsiaTheme="minorHAnsi" w:asciiTheme="minorHAnsi"/>
        </w:rPr>
        <w:t>上海初中科学活动教学实施的研究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上海师范大学硕士论文</w:t>
      </w:r>
      <w:r>
        <w:rPr>
          <w:rFonts w:ascii="Times New Roman" w:hAnsi="Times New Roman" w:eastAsia="Times New Roman" w:cstheme="minorBidi"/>
        </w:rPr>
        <w:t>, 2006</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人民日报</w:t>
      </w:r>
      <w:r>
        <w:rPr>
          <w:kern w:val="2"/>
          <w:rFonts w:ascii="Times New Roman" w:hAnsi="Times New Roman" w:eastAsia="宋体" w:cstheme="minorBidi"/>
          <w:sz w:val="18"/>
          <w:rFonts w:hint="eastAsia"/>
        </w:rPr>
        <w:t>，</w:t>
      </w:r>
      <w:r>
        <w:rPr>
          <w:rFonts w:cstheme="minorBidi" w:hAnsiTheme="minorHAnsi" w:eastAsiaTheme="minorHAnsi" w:asciiTheme="minorHAnsi"/>
        </w:rPr>
        <w:t>华东新闻</w:t>
      </w:r>
      <w:r>
        <w:rPr>
          <w:rFonts w:ascii="Times New Roman" w:hAnsi="Times New Roman" w:eastAsia="宋体" w:cstheme="minorBidi"/>
        </w:rPr>
        <w:t>. 1996</w:t>
      </w:r>
      <w:r>
        <w:rPr>
          <w:rFonts w:ascii="Times New Roman" w:hAnsi="Times New Roman" w:eastAsia="宋体" w:cstheme="minorBidi"/>
        </w:rPr>
        <w:t>,</w:t>
      </w:r>
      <w:r>
        <w:rPr>
          <w:rFonts w:ascii="Times New Roman" w:hAnsi="Times New Roman" w:eastAsia="宋体" w:cstheme="minorBidi"/>
        </w:rPr>
        <w:t> 5.</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陈玲</w:t>
      </w:r>
      <w:r>
        <w:rPr>
          <w:rFonts w:ascii="Times New Roman" w:hAnsi="Times New Roman" w:eastAsia="Times New Roman" w:cstheme="minorBidi"/>
        </w:rPr>
        <w:t>. </w:t>
      </w:r>
      <w:r>
        <w:rPr>
          <w:rFonts w:cstheme="minorBidi" w:hAnsiTheme="minorHAnsi" w:eastAsiaTheme="minorHAnsi" w:asciiTheme="minorHAnsi"/>
        </w:rPr>
        <w:t>探索浙江综合科学课程实施的动力与羁绊—综合科学课程实施的影响因素的个案研究</w:t>
      </w:r>
      <w:r>
        <w:rPr>
          <w:rFonts w:ascii="Verdana" w:hAnsi="Verdana" w:eastAsia="Verdana" w:cstheme="minorBidi"/>
        </w:rPr>
        <w:t>[</w:t>
      </w:r>
      <w:r>
        <w:rPr>
          <w:rFonts w:ascii="Verdana" w:hAnsi="Verdana" w:eastAsia="Verdana" w:cstheme="minorBidi"/>
        </w:rPr>
        <w:t xml:space="preserve">D</w:t>
      </w:r>
      <w:r>
        <w:rPr>
          <w:rFonts w:ascii="Verdana" w:hAnsi="Verdana" w:eastAsia="Verdana" w:cstheme="minorBidi"/>
        </w:rPr>
        <w:t>]</w:t>
      </w:r>
      <w:r>
        <w:rPr>
          <w:rFonts w:ascii="Verdana" w:hAnsi="Verdana" w:eastAsia="Verdana" w:cstheme="minorBidi"/>
        </w:rPr>
        <w:t xml:space="preserve">. </w:t>
      </w:r>
      <w:r>
        <w:rPr>
          <w:rFonts w:cstheme="minorBidi" w:hAnsiTheme="minorHAnsi" w:eastAsiaTheme="minorHAnsi" w:asciiTheme="minorHAnsi"/>
        </w:rPr>
        <w:t>东北师范大学硕士论文</w:t>
      </w:r>
      <w:r>
        <w:rPr>
          <w:rFonts w:ascii="Times New Roman" w:hAnsi="Times New Roman" w:eastAsia="Times New Roman" w:cstheme="minorBidi"/>
        </w:rPr>
        <w:t>, 2007</w:t>
      </w:r>
      <w:r>
        <w:rPr>
          <w:rFonts w:hint="eastAsia"/>
        </w:rPr>
        <w:t>。</w:t>
      </w:r>
    </w:p>
    <w:p w:rsidR="0018722C">
      <w:pPr>
        <w:topLinePunct/>
      </w:pPr>
      <w:r>
        <w:t>和省内许多专家的支持和指导，对课程实施计划和策略的调整和改进提供了很多</w:t>
      </w:r>
      <w:r>
        <w:t>帮助。改革的进行离不开行政的支持，行政力度越大，改革越容易进行，新的课</w:t>
      </w:r>
      <w:r>
        <w:t>程方案实施起来就越顺利。</w:t>
      </w:r>
      <w:r>
        <w:rPr>
          <w:rFonts w:ascii="Times New Roman" w:hAnsi="Times New Roman" w:eastAsia="宋体"/>
        </w:rPr>
        <w:t>Z</w:t>
      </w:r>
      <w:r>
        <w:t>省的综合科学课改受到了国家和省里行政领导的关注和支持，出台了一系列相应的政策为综合科学课程的实施提供了强有力的保</w:t>
      </w:r>
      <w:r>
        <w:t>障，是综合科学课程实施不可缺少的推动力。</w:t>
      </w:r>
      <w:r>
        <w:t>①</w:t>
      </w:r>
      <w:r>
        <w:t>在十多年综合科学课程实践的基</w:t>
      </w:r>
      <w:r>
        <w:t>础上，</w:t>
      </w:r>
      <w:r>
        <w:rPr>
          <w:rFonts w:ascii="Times New Roman" w:hAnsi="Times New Roman" w:eastAsia="宋体"/>
        </w:rPr>
        <w:t>Z</w:t>
      </w:r>
      <w:r>
        <w:t>省于</w:t>
      </w:r>
      <w:r>
        <w:rPr>
          <w:rFonts w:ascii="Times New Roman" w:hAnsi="Times New Roman" w:eastAsia="宋体"/>
        </w:rPr>
        <w:t>2002</w:t>
      </w:r>
      <w:r>
        <w:t>年开始试点使用朱清时主编的《科学</w:t>
      </w:r>
      <w:r>
        <w:t>》</w:t>
      </w:r>
      <w:r>
        <w:t>（</w:t>
      </w:r>
      <w:r>
        <w:rPr>
          <w:rFonts w:ascii="Times New Roman" w:hAnsi="Times New Roman" w:eastAsia="宋体"/>
        </w:rPr>
        <w:t>7-9</w:t>
      </w:r>
      <w:r>
        <w:t>年级</w:t>
      </w:r>
      <w:r>
        <w:t>）</w:t>
      </w:r>
      <w:r>
        <w:t>教材，</w:t>
      </w:r>
      <w:r>
        <w:rPr>
          <w:rFonts w:ascii="Times New Roman" w:hAnsi="Times New Roman" w:eastAsia="宋体"/>
        </w:rPr>
        <w:t>2004</w:t>
      </w:r>
      <w:r>
        <w:t>年全省实验，综合科学课程改革进入新的历史阶段。</w:t>
      </w:r>
    </w:p>
    <w:p w:rsidR="0018722C">
      <w:pPr>
        <w:pStyle w:val="Heading3"/>
        <w:topLinePunct/>
        <w:ind w:left="200" w:hangingChars="200" w:hanging="200"/>
      </w:pPr>
      <w:r>
        <w:t>三、</w:t>
      </w:r>
      <w:r>
        <w:t xml:space="preserve"> </w:t>
      </w:r>
      <w:r w:rsidRPr="00DB64CE">
        <w:t>两地科学课教师观念与课程决策比较分析</w:t>
      </w:r>
    </w:p>
    <w:p w:rsidR="0018722C">
      <w:pPr>
        <w:pStyle w:val="4"/>
        <w:topLinePunct/>
        <w:ind w:left="200" w:hangingChars="200" w:hanging="200"/>
      </w:pPr>
      <w:r>
        <w:t>（</w:t>
      </w:r>
      <w:r>
        <w:t>一</w:t>
      </w:r>
      <w:r>
        <w:t>）</w:t>
      </w:r>
      <w:r>
        <w:t>两地科学课教师观念的比较分析</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960;mso-wrap-distance-left:0;mso-wrap-distance-right:0" from="84.599998pt,21.04397pt" to="510.359998pt,21.04397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8-1</w:t>
      </w:r>
      <w:r>
        <w:t xml:space="preserve">  </w:t>
      </w:r>
      <w:r>
        <w:rPr>
          <w:kern w:val="2"/>
          <w:szCs w:val="22"/>
          <w:rFonts w:cstheme="minorBidi" w:hAnsiTheme="minorHAnsi" w:eastAsiaTheme="minorHAnsi" w:asciiTheme="minorHAnsi"/>
          <w:b/>
          <w:w w:val="95"/>
          <w:sz w:val="21"/>
        </w:rPr>
        <w:t>两地科学课教师调查问卷中知识观部分的差异比较（平均值与频数分布）</w:t>
      </w:r>
    </w:p>
    <w:p w:rsidR="0018722C">
      <w:pPr>
        <w:tabs>
          <w:tab w:pos="5738" w:val="left" w:leader="none"/>
        </w:tabs>
        <w:spacing w:before="0"/>
        <w:ind w:leftChars="0" w:left="4051" w:rightChars="0" w:right="0" w:firstLineChars="0" w:firstLine="0"/>
        <w:jc w:val="left"/>
        <w:topLinePunct/>
      </w:pPr>
      <w:r>
        <w:rPr>
          <w:kern w:val="2"/>
          <w:sz w:val="21"/>
          <w:szCs w:val="22"/>
          <w:rFonts w:cstheme="minorBidi" w:hAnsiTheme="minorHAnsi" w:eastAsiaTheme="minorHAnsi" w:asciiTheme="minorHAnsi"/>
          <w:b/>
        </w:rPr>
        <w:t>维</w:t>
      </w:r>
      <w:r w:rsidR="001852F3">
        <w:rPr>
          <w:kern w:val="2"/>
          <w:sz w:val="22"/>
          <w:szCs w:val="22"/>
          <w:rFonts w:cstheme="minorBidi" w:hAnsiTheme="minorHAnsi" w:eastAsiaTheme="minorHAnsi" w:asciiTheme="minorHAnsi"/>
        </w:rPr>
        <w:t>度</w:t>
      </w:r>
    </w:p>
    <w:p w:rsidR="0018722C">
      <w:spacing w:beforeLines="0" w:before="0" w:afterLines="0" w:after="0" w:line="440" w:lineRule="auto"/>
      <w:pPr>
        <w:sectPr w:rsidR="00556256">
          <w:type w:val="continuous"/>
          <w:pgSz w:w="11910" w:h="16840"/>
          <w:pgMar w:header="877" w:footer="998" w:top="1100" w:bottom="1180" w:left="1560" w:right="1580"/>
        </w:sectPr>
        <w:topLinePunct/>
      </w:pPr>
    </w:p>
    <w:p w:rsidR="0018722C">
      <w:pPr>
        <w:pStyle w:val="ae"/>
        <w:topLinePunct/>
      </w:pPr>
      <w:r>
        <w:rPr>
          <w:kern w:val="2"/>
          <w:sz w:val="22"/>
          <w:szCs w:val="22"/>
          <w:rFonts w:cstheme="minorBidi" w:hAnsiTheme="minorHAnsi" w:eastAsiaTheme="minorHAnsi" w:asciiTheme="minorHAnsi"/>
        </w:rPr>
        <w:pict>
          <v:group style="margin-left:84.599998pt;margin-top:2.563935pt;width:411.58pt;height:.75pt;mso-position-horizontal-relative:page;mso-position-vertical-relative:paragraph;z-index:-338104" coordorigin="1692,51" coordsize="8516,15">
            <v:line style="position:absolute" from="1692,58" to="7786,58" stroked="true" strokeweight=".72003pt" strokecolor="#008000">
              <v:stroke dashstyle="solid"/>
            </v:line>
            <v:line style="position:absolute" from="7786,58" to="10207,58" stroked="true" strokeweight=".72pt" strokecolor="#008000">
              <v:stroke dashstyle="solid"/>
            </v:line>
            <w10:wrap type="none"/>
          </v:group>
        </w:pict>
      </w:r>
    </w:p>
    <w:p w:rsidR="0018722C">
      <w:pPr>
        <w:pStyle w:val="ae"/>
        <w:topLinePunct/>
      </w:pPr>
      <w:r>
        <w:rPr>
          <w:kern w:val="2"/>
          <w:szCs w:val="22"/>
          <w:rFonts w:cstheme="minorBidi" w:hAnsiTheme="minorHAnsi" w:eastAsiaTheme="minorHAnsi" w:asciiTheme="minorHAnsi"/>
          <w:b/>
          <w:sz w:val="21"/>
        </w:rPr>
        <w:t>知识是什么</w:t>
      </w:r>
      <w:r w:rsidR="001852F3">
        <w:t>不同知识间的关系</w:t>
      </w:r>
    </w:p>
    <w:p w:rsidR="0018722C">
      <w:pPr>
        <w:spacing w:before="52"/>
        <w:ind w:leftChars="0" w:left="8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95"/>
          <w:sz w:val="21"/>
        </w:rPr>
        <w:t>知识的学习</w:t>
      </w:r>
    </w:p>
    <w:p w:rsidR="0018722C">
      <w:spacing w:beforeLines="0" w:before="0" w:afterLines="0" w:after="0" w:line="440" w:lineRule="auto"/>
      <w:pPr>
        <w:sectPr w:rsidR="00556256">
          <w:type w:val="continuous"/>
          <w:pgSz w:w="11910" w:h="16840"/>
          <w:pgMar w:top="1600" w:bottom="280" w:left="1560" w:right="1580"/>
          <w:cols w:num="2" w:equalWidth="0">
            <w:col w:w="6033" w:space="40"/>
            <w:col w:w="2697"/>
          </w:cols>
        </w:sectPr>
        <w:topLinePunct/>
      </w:pP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4"/>
        <w:gridCol w:w="1140"/>
        <w:gridCol w:w="1217"/>
        <w:gridCol w:w="1217"/>
        <w:gridCol w:w="1217"/>
        <w:gridCol w:w="1218"/>
        <w:gridCol w:w="1262"/>
      </w:tblGrid>
      <w:tr>
        <w:trPr>
          <w:tblHeader/>
        </w:trPr>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外在</w:t>
            </w:r>
            <w:r>
              <w:t>-</w:t>
            </w:r>
            <w:r>
              <w:t>内在</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封闭</w:t>
            </w:r>
            <w:r>
              <w:t>-</w:t>
            </w:r>
            <w:r>
              <w:t>开放</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静态</w:t>
            </w:r>
            <w:r>
              <w:t>-</w:t>
            </w:r>
            <w:r>
              <w:t>动态</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对立</w:t>
            </w:r>
            <w:r>
              <w:t>-</w:t>
            </w:r>
            <w:r>
              <w:t>互补</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被动</w:t>
            </w:r>
            <w:r>
              <w:t>-</w:t>
            </w:r>
            <w:r>
              <w:t>主动</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接受</w:t>
            </w:r>
            <w:r>
              <w:t>-</w:t>
            </w:r>
            <w:r>
              <w:t>建构</w:t>
            </w:r>
          </w:p>
        </w:tc>
      </w:tr>
      <w:tr>
        <w:tc>
          <w:tcPr>
            <w:tcW w:w="740" w:type="pct"/>
            <w:vAlign w:val="center"/>
          </w:tcPr>
          <w:p w:rsidR="0018722C">
            <w:pPr>
              <w:pStyle w:val="ac"/>
              <w:topLinePunct/>
              <w:ind w:leftChars="0" w:left="0" w:rightChars="0" w:right="0" w:firstLineChars="0" w:firstLine="0"/>
              <w:spacing w:line="240" w:lineRule="atLeast"/>
            </w:pPr>
            <w:r>
              <w:t xml:space="preserve">Mean </w:t>
            </w:r>
            <w:r>
              <w:t xml:space="preserve">(</w:t>
            </w:r>
            <w:r>
              <w:t xml:space="preserve">S</w:t>
            </w:r>
            <w:r>
              <w:t xml:space="preserve">)</w:t>
            </w:r>
          </w:p>
        </w:tc>
        <w:tc>
          <w:tcPr>
            <w:tcW w:w="668" w:type="pct"/>
            <w:vAlign w:val="center"/>
          </w:tcPr>
          <w:p w:rsidR="0018722C">
            <w:pPr>
              <w:pStyle w:val="affff9"/>
              <w:topLinePunct/>
              <w:ind w:leftChars="0" w:left="0" w:rightChars="0" w:right="0" w:firstLineChars="0" w:firstLine="0"/>
              <w:spacing w:line="240" w:lineRule="atLeast"/>
            </w:pPr>
            <w:r>
              <w:t>3.43</w:t>
            </w:r>
          </w:p>
        </w:tc>
        <w:tc>
          <w:tcPr>
            <w:tcW w:w="713" w:type="pct"/>
            <w:vAlign w:val="center"/>
          </w:tcPr>
          <w:p w:rsidR="0018722C">
            <w:pPr>
              <w:pStyle w:val="affff9"/>
              <w:topLinePunct/>
              <w:ind w:leftChars="0" w:left="0" w:rightChars="0" w:right="0" w:firstLineChars="0" w:firstLine="0"/>
              <w:spacing w:line="240" w:lineRule="atLeast"/>
            </w:pPr>
            <w:r>
              <w:t>3.92</w:t>
            </w:r>
          </w:p>
        </w:tc>
        <w:tc>
          <w:tcPr>
            <w:tcW w:w="713" w:type="pct"/>
            <w:vAlign w:val="center"/>
          </w:tcPr>
          <w:p w:rsidR="0018722C">
            <w:pPr>
              <w:pStyle w:val="affff9"/>
              <w:topLinePunct/>
              <w:ind w:leftChars="0" w:left="0" w:rightChars="0" w:right="0" w:firstLineChars="0" w:firstLine="0"/>
              <w:spacing w:line="240" w:lineRule="atLeast"/>
            </w:pPr>
            <w:r>
              <w:t>4.24</w:t>
            </w:r>
          </w:p>
        </w:tc>
        <w:tc>
          <w:tcPr>
            <w:tcW w:w="713" w:type="pct"/>
            <w:vAlign w:val="center"/>
          </w:tcPr>
          <w:p w:rsidR="0018722C">
            <w:pPr>
              <w:pStyle w:val="affff9"/>
              <w:topLinePunct/>
              <w:ind w:leftChars="0" w:left="0" w:rightChars="0" w:right="0" w:firstLineChars="0" w:firstLine="0"/>
              <w:spacing w:line="240" w:lineRule="atLeast"/>
            </w:pPr>
            <w:r>
              <w:t>4.12</w:t>
            </w:r>
          </w:p>
        </w:tc>
        <w:tc>
          <w:tcPr>
            <w:tcW w:w="714" w:type="pct"/>
            <w:vAlign w:val="center"/>
          </w:tcPr>
          <w:p w:rsidR="0018722C">
            <w:pPr>
              <w:pStyle w:val="affff9"/>
              <w:topLinePunct/>
              <w:ind w:leftChars="0" w:left="0" w:rightChars="0" w:right="0" w:firstLineChars="0" w:firstLine="0"/>
              <w:spacing w:line="240" w:lineRule="atLeast"/>
            </w:pPr>
            <w:r>
              <w:t>3.47</w:t>
            </w:r>
          </w:p>
        </w:tc>
        <w:tc>
          <w:tcPr>
            <w:tcW w:w="739" w:type="pct"/>
            <w:vAlign w:val="center"/>
          </w:tcPr>
          <w:p w:rsidR="0018722C">
            <w:pPr>
              <w:pStyle w:val="affff9"/>
              <w:topLinePunct/>
              <w:ind w:leftChars="0" w:left="0" w:rightChars="0" w:right="0" w:firstLineChars="0" w:firstLine="0"/>
              <w:spacing w:line="240" w:lineRule="atLeast"/>
            </w:pPr>
            <w:r>
              <w:t>3.66</w:t>
            </w:r>
          </w:p>
        </w:tc>
      </w:tr>
      <w:tr>
        <w:tc>
          <w:tcPr>
            <w:tcW w:w="740" w:type="pct"/>
            <w:vAlign w:val="center"/>
          </w:tcPr>
          <w:p w:rsidR="0018722C">
            <w:pPr>
              <w:pStyle w:val="ac"/>
              <w:topLinePunct/>
              <w:ind w:leftChars="0" w:left="0" w:rightChars="0" w:right="0" w:firstLineChars="0" w:firstLine="0"/>
              <w:spacing w:line="240" w:lineRule="atLeast"/>
            </w:pPr>
            <w:r>
              <w:t xml:space="preserve">Mean </w:t>
            </w:r>
            <w:r>
              <w:t xml:space="preserve">(</w:t>
            </w:r>
            <w:r>
              <w:t xml:space="preserve">H</w:t>
            </w:r>
            <w:r>
              <w:t xml:space="preserve">)</w:t>
            </w:r>
          </w:p>
        </w:tc>
        <w:tc>
          <w:tcPr>
            <w:tcW w:w="668" w:type="pct"/>
            <w:vAlign w:val="center"/>
          </w:tcPr>
          <w:p w:rsidR="0018722C">
            <w:pPr>
              <w:pStyle w:val="affff9"/>
              <w:topLinePunct/>
              <w:ind w:leftChars="0" w:left="0" w:rightChars="0" w:right="0" w:firstLineChars="0" w:firstLine="0"/>
              <w:spacing w:line="240" w:lineRule="atLeast"/>
            </w:pPr>
            <w:r>
              <w:t>3.30</w:t>
            </w:r>
          </w:p>
        </w:tc>
        <w:tc>
          <w:tcPr>
            <w:tcW w:w="713" w:type="pct"/>
            <w:vAlign w:val="center"/>
          </w:tcPr>
          <w:p w:rsidR="0018722C">
            <w:pPr>
              <w:pStyle w:val="affff9"/>
              <w:topLinePunct/>
              <w:ind w:leftChars="0" w:left="0" w:rightChars="0" w:right="0" w:firstLineChars="0" w:firstLine="0"/>
              <w:spacing w:line="240" w:lineRule="atLeast"/>
            </w:pPr>
            <w:r>
              <w:t>3.77</w:t>
            </w:r>
          </w:p>
        </w:tc>
        <w:tc>
          <w:tcPr>
            <w:tcW w:w="713" w:type="pct"/>
            <w:vAlign w:val="center"/>
          </w:tcPr>
          <w:p w:rsidR="0018722C">
            <w:pPr>
              <w:pStyle w:val="affff9"/>
              <w:topLinePunct/>
              <w:ind w:leftChars="0" w:left="0" w:rightChars="0" w:right="0" w:firstLineChars="0" w:firstLine="0"/>
              <w:spacing w:line="240" w:lineRule="atLeast"/>
            </w:pPr>
            <w:r>
              <w:t>3.98</w:t>
            </w:r>
          </w:p>
        </w:tc>
        <w:tc>
          <w:tcPr>
            <w:tcW w:w="713" w:type="pct"/>
            <w:vAlign w:val="center"/>
          </w:tcPr>
          <w:p w:rsidR="0018722C">
            <w:pPr>
              <w:pStyle w:val="affff9"/>
              <w:topLinePunct/>
              <w:ind w:leftChars="0" w:left="0" w:rightChars="0" w:right="0" w:firstLineChars="0" w:firstLine="0"/>
              <w:spacing w:line="240" w:lineRule="atLeast"/>
            </w:pPr>
            <w:r>
              <w:t>3.81</w:t>
            </w:r>
          </w:p>
        </w:tc>
        <w:tc>
          <w:tcPr>
            <w:tcW w:w="714" w:type="pct"/>
            <w:vAlign w:val="center"/>
          </w:tcPr>
          <w:p w:rsidR="0018722C">
            <w:pPr>
              <w:pStyle w:val="affff9"/>
              <w:topLinePunct/>
              <w:ind w:leftChars="0" w:left="0" w:rightChars="0" w:right="0" w:firstLineChars="0" w:firstLine="0"/>
              <w:spacing w:line="240" w:lineRule="atLeast"/>
            </w:pPr>
            <w:r>
              <w:t>3.53</w:t>
            </w:r>
          </w:p>
        </w:tc>
        <w:tc>
          <w:tcPr>
            <w:tcW w:w="739" w:type="pct"/>
            <w:vAlign w:val="center"/>
          </w:tcPr>
          <w:p w:rsidR="0018722C">
            <w:pPr>
              <w:pStyle w:val="affff9"/>
              <w:topLinePunct/>
              <w:ind w:leftChars="0" w:left="0" w:rightChars="0" w:right="0" w:firstLineChars="0" w:firstLine="0"/>
              <w:spacing w:line="240" w:lineRule="atLeast"/>
            </w:pPr>
            <w:r>
              <w:t>3.68</w:t>
            </w:r>
          </w:p>
        </w:tc>
      </w:tr>
      <w:tr>
        <w:tc>
          <w:tcPr>
            <w:tcW w:w="740" w:type="pct"/>
            <w:vAlign w:val="center"/>
          </w:tcPr>
          <w:p w:rsidR="0018722C">
            <w:pPr>
              <w:pStyle w:val="ac"/>
              <w:topLinePunct/>
              <w:ind w:leftChars="0" w:left="0" w:rightChars="0" w:right="0" w:firstLineChars="0" w:firstLine="0"/>
              <w:spacing w:line="240" w:lineRule="atLeast"/>
            </w:pPr>
            <w:r>
              <w:t>&gt;3 </w:t>
            </w:r>
            <w:r>
              <w:t>的比例</w:t>
            </w:r>
          </w:p>
        </w:tc>
        <w:tc>
          <w:tcPr>
            <w:tcW w:w="668" w:type="pct"/>
            <w:vAlign w:val="center"/>
          </w:tcPr>
          <w:p w:rsidR="0018722C">
            <w:pPr>
              <w:pStyle w:val="affff9"/>
              <w:topLinePunct/>
              <w:ind w:leftChars="0" w:left="0" w:rightChars="0" w:right="0" w:firstLineChars="0" w:firstLine="0"/>
              <w:spacing w:line="240" w:lineRule="atLeast"/>
            </w:pPr>
            <w:r>
              <w:t>56.2%</w:t>
            </w:r>
          </w:p>
        </w:tc>
        <w:tc>
          <w:tcPr>
            <w:tcW w:w="713" w:type="pct"/>
            <w:vAlign w:val="center"/>
          </w:tcPr>
          <w:p w:rsidR="0018722C">
            <w:pPr>
              <w:pStyle w:val="affff9"/>
              <w:topLinePunct/>
              <w:ind w:leftChars="0" w:left="0" w:rightChars="0" w:right="0" w:firstLineChars="0" w:firstLine="0"/>
              <w:spacing w:line="240" w:lineRule="atLeast"/>
            </w:pPr>
            <w:r>
              <w:t>87.5%</w:t>
            </w:r>
          </w:p>
        </w:tc>
        <w:tc>
          <w:tcPr>
            <w:tcW w:w="713" w:type="pct"/>
            <w:vAlign w:val="center"/>
          </w:tcPr>
          <w:p w:rsidR="0018722C">
            <w:pPr>
              <w:pStyle w:val="affff9"/>
              <w:topLinePunct/>
              <w:ind w:leftChars="0" w:left="0" w:rightChars="0" w:right="0" w:firstLineChars="0" w:firstLine="0"/>
              <w:spacing w:line="240" w:lineRule="atLeast"/>
            </w:pPr>
            <w:r>
              <w:t>99%</w:t>
            </w:r>
          </w:p>
        </w:tc>
        <w:tc>
          <w:tcPr>
            <w:tcW w:w="713" w:type="pct"/>
            <w:vAlign w:val="center"/>
          </w:tcPr>
          <w:p w:rsidR="0018722C">
            <w:pPr>
              <w:pStyle w:val="affff9"/>
              <w:topLinePunct/>
              <w:ind w:leftChars="0" w:left="0" w:rightChars="0" w:right="0" w:firstLineChars="0" w:firstLine="0"/>
              <w:spacing w:line="240" w:lineRule="atLeast"/>
            </w:pPr>
            <w:r>
              <w:t>83.3%</w:t>
            </w:r>
          </w:p>
        </w:tc>
        <w:tc>
          <w:tcPr>
            <w:tcW w:w="714" w:type="pct"/>
            <w:vAlign w:val="center"/>
          </w:tcPr>
          <w:p w:rsidR="0018722C">
            <w:pPr>
              <w:pStyle w:val="affff9"/>
              <w:topLinePunct/>
              <w:ind w:leftChars="0" w:left="0" w:rightChars="0" w:right="0" w:firstLineChars="0" w:firstLine="0"/>
              <w:spacing w:line="240" w:lineRule="atLeast"/>
            </w:pPr>
            <w:r>
              <w:t>67.7%</w:t>
            </w:r>
          </w:p>
        </w:tc>
        <w:tc>
          <w:tcPr>
            <w:tcW w:w="739" w:type="pct"/>
            <w:vAlign w:val="center"/>
          </w:tcPr>
          <w:p w:rsidR="0018722C">
            <w:pPr>
              <w:pStyle w:val="affff9"/>
              <w:topLinePunct/>
              <w:ind w:leftChars="0" w:left="0" w:rightChars="0" w:right="0" w:firstLineChars="0" w:firstLine="0"/>
              <w:spacing w:line="240" w:lineRule="atLeast"/>
            </w:pPr>
            <w:r>
              <w:t>78.1%</w:t>
            </w:r>
          </w:p>
        </w:tc>
      </w:tr>
      <w:tr>
        <w:tc>
          <w:tcPr>
            <w:tcW w:w="740" w:type="pct"/>
            <w:vAlign w:val="center"/>
            <w:tcBorders>
              <w:top w:val="single" w:sz="4" w:space="0" w:color="auto"/>
            </w:tcBorders>
          </w:tcPr>
          <w:p w:rsidR="0018722C">
            <w:pPr>
              <w:pStyle w:val="ac"/>
              <w:topLinePunct/>
              <w:ind w:leftChars="0" w:left="0" w:rightChars="0" w:right="0" w:firstLineChars="0" w:firstLine="0"/>
              <w:spacing w:line="240" w:lineRule="atLeast"/>
            </w:pPr>
            <w:r>
              <w:t>&gt;3 </w:t>
            </w:r>
            <w:r>
              <w:t>的比例</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80.6%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85.2%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80.6%</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65.8%</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77.8%</w:t>
            </w:r>
          </w:p>
        </w:tc>
      </w:tr>
    </w:tbl>
    <w:p w:rsidR="0018722C">
      <w:pPr>
        <w:topLinePunct/>
        <w:pStyle w:val="affa"/>
      </w:pPr>
    </w:p>
    <w:p w:rsidR="0018722C">
      <w:pPr>
        <w:pStyle w:val="5"/>
        <w:topLinePunct/>
      </w:pPr>
      <w:r>
        <w:t>1</w:t>
      </w:r>
      <w:r>
        <w:t>、</w:t>
      </w:r>
      <w:r w:rsidRPr="00DB64CE">
        <w:t>知识观的比较，如表</w:t>
      </w:r>
      <w:r>
        <w:t>8-1</w:t>
      </w:r>
      <w:r>
        <w:t>所示：</w:t>
      </w:r>
    </w:p>
    <w:p w:rsidR="0018722C">
      <w:pPr>
        <w:topLinePunct/>
      </w:pPr>
      <w:r>
        <w:t>①关于知识是什么？在知识观的每一维度，得分在</w:t>
      </w:r>
      <w:r>
        <w:rPr>
          <w:rFonts w:ascii="Times New Roman" w:hAnsi="Times New Roman" w:eastAsia="Times New Roman"/>
        </w:rPr>
        <w:t>3</w:t>
      </w:r>
      <w:r>
        <w:t>以上的</w:t>
      </w:r>
      <w:r>
        <w:rPr>
          <w:rFonts w:ascii="Times New Roman" w:hAnsi="Times New Roman" w:eastAsia="Times New Roman"/>
        </w:rPr>
        <w:t>A</w:t>
      </w:r>
      <w:r>
        <w:t>市科学教师</w:t>
      </w:r>
      <w:r>
        <w:t>比例均高于</w:t>
      </w:r>
      <w:r>
        <w:rPr>
          <w:rFonts w:ascii="Times New Roman" w:hAnsi="Times New Roman" w:eastAsia="Times New Roman"/>
        </w:rPr>
        <w:t>B</w:t>
      </w:r>
      <w:r>
        <w:t>市科学教师。在知识观的外在</w:t>
      </w:r>
      <w:r>
        <w:rPr>
          <w:rFonts w:ascii="Times New Roman" w:hAnsi="Times New Roman" w:eastAsia="Times New Roman"/>
        </w:rPr>
        <w:t>-</w:t>
      </w:r>
      <w:r>
        <w:t>内在维度，</w:t>
      </w:r>
      <w:r>
        <w:rPr>
          <w:rFonts w:ascii="Times New Roman" w:hAnsi="Times New Roman" w:eastAsia="Times New Roman"/>
        </w:rPr>
        <w:t>56.2%</w:t>
      </w:r>
      <w:r>
        <w:t>的</w:t>
      </w:r>
      <w:r>
        <w:rPr>
          <w:rFonts w:ascii="Times New Roman" w:hAnsi="Times New Roman" w:eastAsia="Times New Roman"/>
        </w:rPr>
        <w:t>A</w:t>
      </w:r>
      <w:r>
        <w:t>市教师得分</w:t>
      </w:r>
      <w:r>
        <w:t>在</w:t>
      </w:r>
      <w:r>
        <w:rPr>
          <w:rFonts w:ascii="Times New Roman" w:hAnsi="Times New Roman" w:eastAsia="Times New Roman"/>
        </w:rPr>
        <w:t>3</w:t>
      </w:r>
      <w:r>
        <w:t>以上，</w:t>
      </w:r>
      <w:r>
        <w:rPr>
          <w:rFonts w:ascii="Times New Roman" w:hAnsi="Times New Roman" w:eastAsia="Times New Roman"/>
        </w:rPr>
        <w:t>50%</w:t>
      </w:r>
      <w:r>
        <w:t>的</w:t>
      </w:r>
      <w:r>
        <w:rPr>
          <w:rFonts w:ascii="Times New Roman" w:hAnsi="Times New Roman" w:eastAsia="Times New Roman"/>
        </w:rPr>
        <w:t>B</w:t>
      </w:r>
      <w:r>
        <w:t>市教师得分在</w:t>
      </w:r>
      <w:r>
        <w:rPr>
          <w:rFonts w:ascii="Times New Roman" w:hAnsi="Times New Roman" w:eastAsia="Times New Roman"/>
        </w:rPr>
        <w:t>3</w:t>
      </w:r>
      <w:r>
        <w:t>以上；在封闭</w:t>
      </w:r>
      <w:r>
        <w:rPr>
          <w:rFonts w:ascii="Times New Roman" w:hAnsi="Times New Roman" w:eastAsia="Times New Roman"/>
        </w:rPr>
        <w:t>-</w:t>
      </w:r>
      <w:r>
        <w:t>开放维度，</w:t>
      </w:r>
      <w:r>
        <w:rPr>
          <w:rFonts w:ascii="Times New Roman" w:hAnsi="Times New Roman" w:eastAsia="Times New Roman"/>
        </w:rPr>
        <w:t>87.5%</w:t>
      </w:r>
      <w:r>
        <w:t>的</w:t>
      </w:r>
      <w:r>
        <w:rPr>
          <w:rFonts w:ascii="Times New Roman" w:hAnsi="Times New Roman" w:eastAsia="Times New Roman"/>
        </w:rPr>
        <w:t>A</w:t>
      </w:r>
      <w:r>
        <w:t>市教</w:t>
      </w:r>
      <w:r>
        <w:t>师得分在</w:t>
      </w:r>
      <w:r>
        <w:rPr>
          <w:rFonts w:ascii="Times New Roman" w:hAnsi="Times New Roman" w:eastAsia="Times New Roman"/>
        </w:rPr>
        <w:t>3</w:t>
      </w:r>
      <w:r>
        <w:t>以上，平均得分为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t>，</w:t>
      </w:r>
      <w:r>
        <w:rPr>
          <w:rFonts w:ascii="Times New Roman" w:hAnsi="Times New Roman" w:eastAsia="Times New Roman"/>
        </w:rPr>
        <w:t>80.6%</w:t>
      </w:r>
      <w:r>
        <w:t>的</w:t>
      </w:r>
      <w:r>
        <w:rPr>
          <w:rFonts w:ascii="Times New Roman" w:hAnsi="Times New Roman" w:eastAsia="Times New Roman"/>
        </w:rPr>
        <w:t>B</w:t>
      </w:r>
      <w:r>
        <w:t>市教师得分在</w:t>
      </w:r>
      <w:r>
        <w:rPr>
          <w:rFonts w:ascii="Times New Roman" w:hAnsi="Times New Roman" w:eastAsia="Times New Roman"/>
        </w:rPr>
        <w:t>3</w:t>
      </w:r>
      <w:r>
        <w:t>以上；在静态</w:t>
      </w:r>
      <w:r>
        <w:rPr>
          <w:rFonts w:ascii="Times New Roman" w:hAnsi="Times New Roman" w:eastAsia="Times New Roman"/>
        </w:rPr>
        <w:t>-</w:t>
      </w:r>
      <w:r>
        <w:t>动态维度上，</w:t>
      </w:r>
      <w:r>
        <w:rPr>
          <w:rFonts w:ascii="Times New Roman" w:hAnsi="Times New Roman" w:eastAsia="Times New Roman"/>
        </w:rPr>
        <w:t>99%</w:t>
      </w:r>
      <w:r>
        <w:t>的</w:t>
      </w:r>
      <w:r>
        <w:rPr>
          <w:rFonts w:ascii="Times New Roman" w:hAnsi="Times New Roman" w:eastAsia="Times New Roman"/>
        </w:rPr>
        <w:t>A</w:t>
      </w:r>
      <w:r>
        <w:t>市教师得分在</w:t>
      </w:r>
      <w:r>
        <w:rPr>
          <w:rFonts w:ascii="Times New Roman" w:hAnsi="Times New Roman" w:eastAsia="Times New Roman"/>
        </w:rPr>
        <w:t>3</w:t>
      </w:r>
      <w:r>
        <w:t>以上，平均得分高达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24</w:t>
      </w:r>
      <w:r>
        <w:t>，</w:t>
      </w:r>
      <w:r>
        <w:rPr>
          <w:rFonts w:ascii="Times New Roman" w:hAnsi="Times New Roman" w:eastAsia="Times New Roman"/>
        </w:rPr>
        <w:t>85.2%</w:t>
      </w:r>
      <w:r>
        <w:t>的</w:t>
      </w:r>
      <w:r>
        <w:rPr>
          <w:rFonts w:ascii="Times New Roman" w:hAnsi="Times New Roman" w:eastAsia="Times New Roman"/>
        </w:rPr>
        <w:t>B</w:t>
      </w:r>
      <w:r>
        <w:t>市</w:t>
      </w:r>
      <w:r>
        <w:t>教师得分在</w:t>
      </w:r>
      <w:r>
        <w:rPr>
          <w:rFonts w:ascii="Times New Roman" w:hAnsi="Times New Roman" w:eastAsia="Times New Roman"/>
        </w:rPr>
        <w:t>3</w:t>
      </w:r>
      <w:r>
        <w:t>以上，平均得分为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98</w:t>
      </w:r>
      <w:r>
        <w:t>。可见在知识观的外在</w:t>
      </w:r>
      <w:r>
        <w:rPr>
          <w:rFonts w:ascii="Times New Roman" w:hAnsi="Times New Roman" w:eastAsia="Times New Roman"/>
        </w:rPr>
        <w:t>-</w:t>
      </w:r>
      <w:r>
        <w:t>内在、封闭</w:t>
      </w:r>
      <w:r>
        <w:rPr>
          <w:rFonts w:ascii="Times New Roman" w:hAnsi="Times New Roman" w:eastAsia="Times New Roman"/>
        </w:rPr>
        <w:t>-</w:t>
      </w:r>
      <w:r>
        <w:t>开放维度，两地科学教师的选择比例差异不大，仅在知识观的静态</w:t>
      </w:r>
      <w:r>
        <w:rPr>
          <w:rFonts w:ascii="Times New Roman" w:hAnsi="Times New Roman" w:eastAsia="Times New Roman"/>
        </w:rPr>
        <w:t>-</w:t>
      </w:r>
      <w:r>
        <w:t>动态维度上，两地</w:t>
      </w:r>
      <w:r>
        <w:t>科学教师的选择比例差距较大，更高比例的</w:t>
      </w:r>
      <w:r>
        <w:rPr>
          <w:rFonts w:ascii="Times New Roman" w:hAnsi="Times New Roman" w:eastAsia="Times New Roman"/>
        </w:rPr>
        <w:t>A</w:t>
      </w:r>
      <w:r>
        <w:t>市科学教师认为知识是一个动态发展的过程，知识是相对正确的，是会随着人们认识的发展而发展变化的。</w:t>
      </w:r>
    </w:p>
    <w:p w:rsidR="0018722C">
      <w:pPr>
        <w:topLinePunct/>
      </w:pPr>
      <w:r>
        <w:t>②不同知识之间的关系</w:t>
      </w:r>
      <w:r w:rsidR="001852F3">
        <w:t xml:space="preserve">在知识观的对立</w:t>
      </w:r>
      <w:r>
        <w:rPr>
          <w:rFonts w:ascii="Times New Roman" w:hAnsi="Times New Roman" w:eastAsia="Times New Roman"/>
        </w:rPr>
        <w:t>-</w:t>
      </w:r>
      <w:r>
        <w:t>互补维度，</w:t>
      </w:r>
      <w:r>
        <w:rPr>
          <w:rFonts w:ascii="Times New Roman" w:hAnsi="Times New Roman" w:eastAsia="Times New Roman"/>
        </w:rPr>
        <w:t>83.3%</w:t>
      </w:r>
      <w:r>
        <w:t>的</w:t>
      </w:r>
      <w:r>
        <w:rPr>
          <w:rFonts w:ascii="Times New Roman" w:hAnsi="Times New Roman" w:eastAsia="Times New Roman"/>
        </w:rPr>
        <w:t>A</w:t>
      </w:r>
      <w:r>
        <w:t>市教师得分</w:t>
      </w:r>
    </w:p>
    <w:p w:rsidR="0018722C">
      <w:pPr>
        <w:pStyle w:val="aff7"/>
        <w:topLinePunct/>
      </w:pPr>
      <w:r>
        <w:pict>
          <v:line style="position:absolute;mso-position-horizontal-relative:page;mso-position-vertical-relative:paragraph;z-index:4984;mso-wrap-distance-left:0;mso-wrap-distance-right:0" from="90pt,21.759636pt" to="234pt,21.759636pt" stroked="true" strokeweight=".53998pt" strokecolor="#000000">
            <v:stroke dashstyle="solid"/>
            <w10:wrap type="topAndBottom"/>
          </v:line>
        </w:pict>
      </w:r>
    </w:p>
    <w:p w:rsidR="0018722C">
      <w:pPr>
        <w:topLinePunct/>
      </w:pPr>
      <w:bookmarkStart w:id="694123" w:name="_cwCmt18"/>
      <w:r>
        <w:rPr>
          <w:rFonts w:cstheme="minorBidi" w:hAnsiTheme="minorHAnsi" w:eastAsiaTheme="minorHAnsi" w:asciiTheme="minorHAnsi"/>
        </w:rPr>
        <w:t>①</w:t>
      </w:r>
      <w:r>
        <w:rPr>
          <w:rFonts w:cstheme="minorBidi" w:hAnsiTheme="minorHAnsi" w:eastAsiaTheme="minorHAnsi" w:asciiTheme="minorHAnsi"/>
        </w:rPr>
        <w:t>陈玲</w:t>
      </w:r>
      <w:r>
        <w:rPr>
          <w:rFonts w:ascii="Times New Roman" w:hAnsi="Times New Roman" w:eastAsia="Times New Roman" w:cstheme="minorBidi"/>
        </w:rPr>
        <w:t>. </w:t>
      </w:r>
      <w:r>
        <w:rPr>
          <w:rFonts w:cstheme="minorBidi" w:hAnsiTheme="minorHAnsi" w:eastAsiaTheme="minorHAnsi" w:asciiTheme="minorHAnsi"/>
        </w:rPr>
        <w:t>探索浙江综合科学课程实施的动力与羁绊—综合科学课程实施的影响因素的个案研究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东北师范大学硕士论文</w:t>
      </w:r>
      <w:r>
        <w:rPr>
          <w:rFonts w:ascii="Times New Roman" w:hAnsi="Times New Roman" w:eastAsia="Times New Roman" w:cstheme="minorBidi"/>
        </w:rPr>
        <w:t>, 2007</w:t>
      </w:r>
      <w:r>
        <w:rPr>
          <w:rFonts w:hint="eastAsia"/>
        </w:rPr>
        <w:t>。</w:t>
      </w:r>
      <w:bookmarkEnd w:id="694123"/>
    </w:p>
    <w:p w:rsidR="0018722C">
      <w:pPr>
        <w:topLinePunct/>
      </w:pPr>
      <w:r>
        <w:t>在</w:t>
      </w:r>
      <w:r>
        <w:rPr>
          <w:rFonts w:ascii="Times New Roman" w:eastAsia="Times New Roman"/>
        </w:rPr>
        <w:t>3</w:t>
      </w:r>
      <w:r>
        <w:t>以上，平均得分为</w:t>
      </w:r>
      <w:r>
        <w:rPr>
          <w:rFonts w:ascii="Times New Roman" w:eastAsia="Times New Roman"/>
        </w:rPr>
        <w:t>4</w:t>
      </w:r>
      <w:r>
        <w:rPr>
          <w:rFonts w:ascii="Times New Roman" w:eastAsia="Times New Roman"/>
        </w:rPr>
        <w:t>.</w:t>
      </w:r>
      <w:r>
        <w:rPr>
          <w:rFonts w:ascii="Times New Roman" w:eastAsia="Times New Roman"/>
        </w:rPr>
        <w:t>12</w:t>
      </w:r>
      <w:r>
        <w:t>，</w:t>
      </w:r>
      <w:r>
        <w:rPr>
          <w:rFonts w:ascii="Times New Roman" w:eastAsia="Times New Roman"/>
        </w:rPr>
        <w:t>80.6%</w:t>
      </w:r>
      <w:r>
        <w:t>的</w:t>
      </w:r>
      <w:r>
        <w:rPr>
          <w:rFonts w:ascii="Times New Roman" w:eastAsia="Times New Roman"/>
        </w:rPr>
        <w:t>B</w:t>
      </w:r>
      <w:r>
        <w:t>市教师得分在</w:t>
      </w:r>
      <w:r>
        <w:rPr>
          <w:rFonts w:ascii="Times New Roman" w:eastAsia="Times New Roman"/>
        </w:rPr>
        <w:t>3</w:t>
      </w:r>
      <w:r>
        <w:t>以上，平均得分为</w:t>
      </w:r>
      <w:r>
        <w:rPr>
          <w:rFonts w:ascii="Times New Roman" w:eastAsia="Times New Roman"/>
        </w:rPr>
        <w:t>3</w:t>
      </w:r>
      <w:r>
        <w:rPr>
          <w:rFonts w:ascii="Times New Roman" w:eastAsia="Times New Roman"/>
        </w:rPr>
        <w:t>.</w:t>
      </w:r>
      <w:r>
        <w:rPr>
          <w:rFonts w:ascii="Times New Roman" w:eastAsia="Times New Roman"/>
        </w:rPr>
        <w:t>81</w:t>
      </w:r>
      <w:r>
        <w:t>，</w:t>
      </w:r>
      <w:r>
        <w:t>可见两地科学教师在这项上选择比例差异不大，表明相似比例的两地科学教师均</w:t>
      </w:r>
      <w:r>
        <w:t>认为，不同类型的知识之间存在着互补而非对立的关系，不同类型的知识共同作用于学生的发展。</w:t>
      </w:r>
    </w:p>
    <w:p w:rsidR="0018722C">
      <w:pPr>
        <w:topLinePunct/>
      </w:pPr>
      <w:r>
        <w:t>③关于知识的学习</w:t>
      </w:r>
      <w:r w:rsidR="001852F3">
        <w:t xml:space="preserve">在被动</w:t>
      </w:r>
      <w:r>
        <w:rPr>
          <w:rFonts w:ascii="Times New Roman" w:hAnsi="Times New Roman" w:eastAsia="宋体"/>
        </w:rPr>
        <w:t>-</w:t>
      </w:r>
      <w:r>
        <w:t>主动维度，</w:t>
      </w:r>
      <w:r>
        <w:rPr>
          <w:rFonts w:ascii="Times New Roman" w:hAnsi="Times New Roman" w:eastAsia="宋体"/>
        </w:rPr>
        <w:t>67.7%</w:t>
      </w:r>
      <w:r>
        <w:t>的</w:t>
      </w:r>
      <w:r>
        <w:rPr>
          <w:rFonts w:ascii="Times New Roman" w:hAnsi="Times New Roman" w:eastAsia="宋体"/>
        </w:rPr>
        <w:t>A</w:t>
      </w:r>
      <w:r>
        <w:t>市科学教师得分在</w:t>
      </w:r>
      <w:r>
        <w:rPr>
          <w:rFonts w:ascii="Times New Roman" w:hAnsi="Times New Roman" w:eastAsia="宋体"/>
        </w:rPr>
        <w:t>3</w:t>
      </w:r>
      <w:r>
        <w:t>以上，</w:t>
      </w:r>
    </w:p>
    <w:p w:rsidR="0018722C">
      <w:pPr>
        <w:topLinePunct/>
      </w:pPr>
      <w:r>
        <w:rPr>
          <w:rFonts w:ascii="Times New Roman" w:hAnsi="Times New Roman" w:eastAsia="Times New Roman"/>
        </w:rPr>
        <w:t>65.8%</w:t>
      </w:r>
      <w:r>
        <w:t>的</w:t>
      </w:r>
      <w:r>
        <w:rPr>
          <w:rFonts w:ascii="Times New Roman" w:hAnsi="Times New Roman" w:eastAsia="Times New Roman"/>
        </w:rPr>
        <w:t>B</w:t>
      </w:r>
      <w:r>
        <w:t>市科学教师得分在</w:t>
      </w:r>
      <w:r>
        <w:rPr>
          <w:rFonts w:ascii="Times New Roman" w:hAnsi="Times New Roman" w:eastAsia="Times New Roman"/>
        </w:rPr>
        <w:t>3</w:t>
      </w:r>
      <w:r>
        <w:t>以上；在接受</w:t>
      </w:r>
      <w:r>
        <w:rPr>
          <w:rFonts w:ascii="Times New Roman" w:hAnsi="Times New Roman" w:eastAsia="Times New Roman"/>
        </w:rPr>
        <w:t>-</w:t>
      </w:r>
      <w:r>
        <w:t>建构维度，</w:t>
      </w:r>
      <w:r>
        <w:rPr>
          <w:rFonts w:ascii="Times New Roman" w:hAnsi="Times New Roman" w:eastAsia="Times New Roman"/>
        </w:rPr>
        <w:t>78.1%</w:t>
      </w:r>
      <w:r>
        <w:t>的上海教师得分</w:t>
      </w:r>
      <w:r>
        <w:t>在</w:t>
      </w:r>
      <w:r>
        <w:rPr>
          <w:rFonts w:ascii="Times New Roman" w:hAnsi="Times New Roman" w:eastAsia="Times New Roman"/>
        </w:rPr>
        <w:t>3</w:t>
      </w:r>
      <w:r>
        <w:t>以上，</w:t>
      </w:r>
      <w:r>
        <w:rPr>
          <w:rFonts w:ascii="Times New Roman" w:hAnsi="Times New Roman" w:eastAsia="Times New Roman"/>
        </w:rPr>
        <w:t>77.8%</w:t>
      </w:r>
      <w:r>
        <w:t>的</w:t>
      </w:r>
      <w:r>
        <w:rPr>
          <w:rFonts w:ascii="Times New Roman" w:hAnsi="Times New Roman" w:eastAsia="Times New Roman"/>
        </w:rPr>
        <w:t>B</w:t>
      </w:r>
      <w:r>
        <w:t>市教师得分在</w:t>
      </w:r>
      <w:r>
        <w:rPr>
          <w:rFonts w:ascii="Times New Roman" w:hAnsi="Times New Roman" w:eastAsia="Times New Roman"/>
        </w:rPr>
        <w:t>3</w:t>
      </w:r>
      <w:r>
        <w:t>以上，可见两地科学教师在上述两项选择的比例相近。相近比例的两地科学教师有着“知识的学习不是被动接受的过程，</w:t>
      </w:r>
      <w:r w:rsidR="001852F3">
        <w:t xml:space="preserve">而是学习者主动建构的过程”的观点。</w:t>
      </w:r>
    </w:p>
    <w:p w:rsidR="0018722C">
      <w:pPr>
        <w:pStyle w:val="5"/>
        <w:topLinePunct/>
      </w:pPr>
      <w:r>
        <w:t>2</w:t>
      </w:r>
      <w:r>
        <w:t>、</w:t>
      </w:r>
      <w:r w:rsidRPr="00DB64CE">
        <w:t>课程观的比较</w:t>
      </w:r>
    </w:p>
    <w:p w:rsidR="0018722C">
      <w:pPr>
        <w:topLinePunct/>
      </w:pPr>
      <w:r>
        <w:rPr>
          <w:rFonts w:ascii="Times New Roman" w:hAnsi="Times New Roman" w:eastAsia="Times New Roman"/>
        </w:rPr>
        <w:t>80.9%</w:t>
      </w:r>
      <w:r>
        <w:t>的</w:t>
      </w:r>
      <w:r>
        <w:rPr>
          <w:rFonts w:ascii="Times New Roman" w:hAnsi="Times New Roman" w:eastAsia="Times New Roman"/>
        </w:rPr>
        <w:t>B</w:t>
      </w:r>
      <w:r>
        <w:t>市科学教师认为课程是学生主体有意义的活动，课程的学习活动</w:t>
      </w:r>
      <w:r>
        <w:t>方式以理解、体验、反思、探究和创造为根本，</w:t>
      </w:r>
      <w:r>
        <w:rPr>
          <w:rFonts w:ascii="Times New Roman" w:hAnsi="Times New Roman" w:eastAsia="Times New Roman"/>
        </w:rPr>
        <w:t>93.9%</w:t>
      </w:r>
      <w:r>
        <w:t>的</w:t>
      </w:r>
      <w:r>
        <w:rPr>
          <w:rFonts w:ascii="Times New Roman" w:hAnsi="Times New Roman" w:eastAsia="Times New Roman"/>
        </w:rPr>
        <w:t>A</w:t>
      </w:r>
      <w:r>
        <w:t>市科学教师认同这一</w:t>
      </w:r>
      <w:r>
        <w:t>观点。对比可看到，更高比例的</w:t>
      </w:r>
      <w:r>
        <w:rPr>
          <w:rFonts w:ascii="Times New Roman" w:hAnsi="Times New Roman" w:eastAsia="Times New Roman"/>
        </w:rPr>
        <w:t>A</w:t>
      </w:r>
      <w:r>
        <w:t>市科学教师持有“经验说”的课程观。而</w:t>
      </w:r>
      <w:r>
        <w:t>持</w:t>
      </w:r>
    </w:p>
    <w:p w:rsidR="0018722C">
      <w:pPr>
        <w:topLinePunct/>
      </w:pPr>
      <w:r>
        <w:t>“课程即教学科目，强调向学生传递学科的知识体系，是一种典型的教程”观点</w:t>
      </w:r>
      <w:r>
        <w:t>的</w:t>
      </w:r>
      <w:r>
        <w:rPr>
          <w:rFonts w:ascii="Times New Roman" w:hAnsi="Times New Roman" w:eastAsia="Times New Roman"/>
        </w:rPr>
        <w:t>B</w:t>
      </w:r>
      <w:r>
        <w:t>市科学教师的比例为</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1%</w:t>
      </w:r>
      <w:r>
        <w:t>，比</w:t>
      </w:r>
      <w:r>
        <w:rPr>
          <w:rFonts w:ascii="Times New Roman" w:hAnsi="Times New Roman" w:eastAsia="Times New Roman"/>
        </w:rPr>
        <w:t>A</w:t>
      </w:r>
      <w:r>
        <w:t>市科学教师的比例</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w:t>
      </w:r>
      <w:r>
        <w:t>要高，表明更高</w:t>
      </w:r>
      <w:r>
        <w:t>比例的</w:t>
      </w:r>
      <w:r>
        <w:rPr>
          <w:rFonts w:ascii="Times New Roman" w:hAnsi="Times New Roman" w:eastAsia="Times New Roman"/>
        </w:rPr>
        <w:t>B</w:t>
      </w:r>
      <w:r>
        <w:t>市科学教师持“学科说”的课程观念，教学中重视知识技能目标的落</w:t>
      </w:r>
      <w:r>
        <w:t>实，而忽视情感、态度与价值观的课程目标。在对课程实施的认识上，问卷中反映的两地科学课教师的选择比例差距不大。</w:t>
      </w:r>
    </w:p>
    <w:p w:rsidR="0018722C">
      <w:pPr>
        <w:topLinePunct/>
      </w:pPr>
      <w:r>
        <w:rPr>
          <w:rFonts w:ascii="Times New Roman" w:eastAsia="Times New Roman"/>
        </w:rPr>
        <w:t>68.4%</w:t>
      </w:r>
      <w:r>
        <w:t>的</w:t>
      </w:r>
      <w:r>
        <w:rPr>
          <w:rFonts w:ascii="Times New Roman" w:eastAsia="Times New Roman"/>
        </w:rPr>
        <w:t>A</w:t>
      </w:r>
      <w:r>
        <w:t>市科学教师认为综合课程是一种课程设计，</w:t>
      </w:r>
      <w:r>
        <w:rPr>
          <w:rFonts w:ascii="Times New Roman" w:eastAsia="Times New Roman"/>
        </w:rPr>
        <w:t>60.6%</w:t>
      </w:r>
      <w:r>
        <w:t>的</w:t>
      </w:r>
      <w:r>
        <w:rPr>
          <w:rFonts w:ascii="Times New Roman" w:eastAsia="Times New Roman"/>
        </w:rPr>
        <w:t>B</w:t>
      </w:r>
      <w:r>
        <w:t>市科学教师认同这一观点。</w:t>
      </w:r>
      <w:r>
        <w:rPr>
          <w:rFonts w:ascii="Times New Roman" w:eastAsia="Times New Roman"/>
        </w:rPr>
        <w:t>39.4%</w:t>
      </w:r>
      <w:r>
        <w:t>的</w:t>
      </w:r>
      <w:r>
        <w:rPr>
          <w:rFonts w:ascii="Times New Roman" w:eastAsia="Times New Roman"/>
        </w:rPr>
        <w:t>B</w:t>
      </w:r>
      <w:r>
        <w:t>市科学教师认同综合课程是一种课程组织形式</w:t>
      </w:r>
      <w:r>
        <w:t>，</w:t>
      </w:r>
    </w:p>
    <w:p w:rsidR="0018722C">
      <w:pPr>
        <w:topLinePunct/>
      </w:pPr>
      <w:r>
        <w:rPr>
          <w:rFonts w:ascii="Times New Roman" w:eastAsia="Times New Roman"/>
        </w:rPr>
        <w:t>31.6%</w:t>
      </w:r>
      <w:r>
        <w:t>的</w:t>
      </w:r>
      <w:r>
        <w:rPr>
          <w:rFonts w:ascii="Times New Roman" w:eastAsia="Times New Roman"/>
        </w:rPr>
        <w:t>A</w:t>
      </w:r>
      <w:r>
        <w:t>市科学教师认同此观点。对比可见，更高比例的</w:t>
      </w:r>
      <w:r>
        <w:rPr>
          <w:rFonts w:ascii="Times New Roman" w:eastAsia="Times New Roman"/>
        </w:rPr>
        <w:t>A</w:t>
      </w:r>
      <w:r>
        <w:t>市科学教师持有广</w:t>
      </w:r>
      <w:r>
        <w:t>义的综合课程的观念，更高比例的</w:t>
      </w:r>
      <w:r>
        <w:rPr>
          <w:rFonts w:ascii="Times New Roman" w:eastAsia="Times New Roman"/>
        </w:rPr>
        <w:t>B</w:t>
      </w:r>
      <w:r>
        <w:t>市科学教师持有狭义的综合课程的观念。</w:t>
      </w:r>
      <w:r>
        <w:t>从问卷、访谈和课堂观察获得的资料看，许多</w:t>
      </w:r>
      <w:r>
        <w:rPr>
          <w:rFonts w:ascii="Times New Roman" w:eastAsia="Times New Roman"/>
        </w:rPr>
        <w:t>A</w:t>
      </w:r>
      <w:r>
        <w:t>市科学教师在教学中不仅注意</w:t>
      </w:r>
      <w:r>
        <w:t>加强不同学科知识之间的联系，而且关注教学内容与学生生活实际，与社会的联系，科学教师的行为与所具有的观念比较一致。</w:t>
      </w:r>
    </w:p>
    <w:p w:rsidR="0018722C">
      <w:pPr>
        <w:topLinePunct/>
      </w:pPr>
      <w:r>
        <w:t>在目前开设综合课程的情况下，</w:t>
      </w:r>
      <w:r>
        <w:rPr>
          <w:rFonts w:ascii="Times New Roman" w:eastAsia="Times New Roman"/>
        </w:rPr>
        <w:t>B</w:t>
      </w:r>
      <w:r>
        <w:t>市科学教师认为以科学教师教研组为单位</w:t>
      </w:r>
      <w:r>
        <w:t>开展的校本教研活动；不同学科教师间的合作与交流；教师对自己教学实践的反</w:t>
      </w:r>
      <w:r>
        <w:t>思，这三种方式比较有利于科学课程的实施，教师在这三项的选择比例差别不大，</w:t>
      </w:r>
      <w:r>
        <w:t>而选择区里组织的相关培训的比例明显较低，层次上形成鲜明的对比。可见在</w:t>
      </w:r>
      <w:r>
        <w:rPr>
          <w:rFonts w:ascii="Times New Roman" w:eastAsia="Times New Roman"/>
        </w:rPr>
        <w:t>B</w:t>
      </w:r>
      <w:r>
        <w:t>市科学教师看来，培训对促进科学课程实施的作用并不是很大。而</w:t>
      </w:r>
      <w:r>
        <w:rPr>
          <w:rFonts w:ascii="Times New Roman" w:eastAsia="Times New Roman"/>
        </w:rPr>
        <w:t>A</w:t>
      </w:r>
      <w:r>
        <w:t>市科学教</w:t>
      </w:r>
      <w:r>
        <w:t>师首先选择的是以科学教师教研组为单位开展的校本教研活动；以及不同学科</w:t>
      </w:r>
      <w:r>
        <w:t>教</w:t>
      </w:r>
    </w:p>
    <w:p w:rsidR="0018722C">
      <w:pPr>
        <w:topLinePunct/>
      </w:pPr>
      <w:r>
        <w:t>师间的合作与交流，认为这两项是有利于科学课程实施的措施，再次是教师对自</w:t>
      </w:r>
      <w:r>
        <w:t>己教学实践的反思，以及区里组织的相关培训。可明显看出</w:t>
      </w:r>
      <w:r>
        <w:rPr>
          <w:rFonts w:ascii="Times New Roman" w:eastAsia="Times New Roman"/>
        </w:rPr>
        <w:t>A</w:t>
      </w:r>
      <w:r>
        <w:t>市科学教师的选</w:t>
      </w:r>
      <w:r>
        <w:t>择，是分两个层次，但是两个层次的比例差距不是很大。在科学教师看来，培训</w:t>
      </w:r>
      <w:r>
        <w:t>对促进</w:t>
      </w:r>
      <w:r>
        <w:rPr>
          <w:rFonts w:ascii="Times New Roman" w:eastAsia="Times New Roman"/>
        </w:rPr>
        <w:t>A</w:t>
      </w:r>
      <w:r>
        <w:t>市科学课程的实施具有比较大的作用。</w:t>
      </w:r>
    </w:p>
    <w:p w:rsidR="0018722C">
      <w:pPr>
        <w:pStyle w:val="5"/>
        <w:topLinePunct/>
      </w:pPr>
      <w:r>
        <w:t>3、</w:t>
      </w:r>
      <w:r w:rsidRPr="00DB64CE">
        <w:t>教学观的比较</w:t>
      </w:r>
    </w:p>
    <w:p w:rsidR="0018722C">
      <w:pPr>
        <w:topLinePunct/>
      </w:pPr>
      <w:r>
        <w:t>在对“许多课如果师生互动，就会完不成教学任务”的回答上，</w:t>
      </w:r>
      <w:r>
        <w:rPr>
          <w:rFonts w:ascii="Times New Roman" w:hAnsi="Times New Roman" w:eastAsia="Times New Roman"/>
        </w:rPr>
        <w:t>73.7%</w:t>
      </w:r>
      <w:r>
        <w:t>的</w:t>
      </w:r>
      <w:r>
        <w:rPr>
          <w:rFonts w:ascii="Times New Roman" w:hAnsi="Times New Roman" w:eastAsia="Times New Roman"/>
        </w:rPr>
        <w:t>A</w:t>
      </w:r>
      <w:r>
        <w:t>市教师基本不认同，</w:t>
      </w:r>
      <w:r>
        <w:rPr>
          <w:rFonts w:ascii="Times New Roman" w:hAnsi="Times New Roman" w:eastAsia="Times New Roman"/>
        </w:rPr>
        <w:t>25.5%</w:t>
      </w:r>
      <w:r>
        <w:t>的教师认同，而</w:t>
      </w:r>
      <w:r>
        <w:rPr>
          <w:rFonts w:ascii="Times New Roman" w:hAnsi="Times New Roman" w:eastAsia="Times New Roman"/>
        </w:rPr>
        <w:t>56%</w:t>
      </w:r>
      <w:r>
        <w:t>的</w:t>
      </w:r>
      <w:r>
        <w:rPr>
          <w:rFonts w:ascii="Times New Roman" w:hAnsi="Times New Roman" w:eastAsia="Times New Roman"/>
        </w:rPr>
        <w:t>B</w:t>
      </w:r>
      <w:r>
        <w:t>市科学教师基本不认同，</w:t>
      </w:r>
      <w:r>
        <w:rPr>
          <w:rFonts w:ascii="Times New Roman" w:hAnsi="Times New Roman" w:eastAsia="Times New Roman"/>
        </w:rPr>
        <w:t>41.7%</w:t>
      </w:r>
      <w:r>
        <w:t>的认同。对比可见，更高比例的</w:t>
      </w:r>
      <w:r>
        <w:rPr>
          <w:rFonts w:ascii="Times New Roman" w:hAnsi="Times New Roman" w:eastAsia="Times New Roman"/>
        </w:rPr>
        <w:t>A</w:t>
      </w:r>
      <w:r>
        <w:t>市科学教师认为，教学应是一个师生互动的</w:t>
      </w:r>
      <w:r>
        <w:t>过程，即师生对话、合作交流的过程，教师具有交往互动的教学观念，在教学中</w:t>
      </w:r>
      <w:r>
        <w:t>重视师生的交流合作，在互动中促进师生的发展。相对来说，更高比例的</w:t>
      </w:r>
      <w:r>
        <w:rPr>
          <w:rFonts w:ascii="Times New Roman" w:hAnsi="Times New Roman" w:eastAsia="Times New Roman"/>
        </w:rPr>
        <w:t>B</w:t>
      </w:r>
      <w:r>
        <w:t>市</w:t>
      </w:r>
      <w:r>
        <w:t>科学教师在实际教学中可能持有单向灌输的教学观念。教学内容多，课时少，教</w:t>
      </w:r>
      <w:r>
        <w:t>学任务繁重，考试压力大，这些也是导致“如果师生互动，就会完不成教学任务”</w:t>
      </w:r>
      <w:r w:rsidR="001852F3">
        <w:t xml:space="preserve">的原因，可能并不单纯地是教师观念滞后。</w:t>
      </w:r>
    </w:p>
    <w:p w:rsidR="0018722C">
      <w:pPr>
        <w:topLinePunct/>
      </w:pPr>
      <w:r>
        <w:t>对“学生的学习多是教师引导下的接受式学习，调动学习兴趣的主动学习、</w:t>
      </w:r>
      <w:r>
        <w:t>探究学习很少”，</w:t>
      </w:r>
      <w:r>
        <w:rPr>
          <w:rFonts w:ascii="Times New Roman" w:hAnsi="Times New Roman" w:eastAsia="Times New Roman"/>
        </w:rPr>
        <w:t>69.7%</w:t>
      </w:r>
      <w:r>
        <w:t>的</w:t>
      </w:r>
      <w:r>
        <w:rPr>
          <w:rFonts w:ascii="Times New Roman" w:hAnsi="Times New Roman" w:eastAsia="Times New Roman"/>
        </w:rPr>
        <w:t>A</w:t>
      </w:r>
      <w:r>
        <w:t>市科学教师基本不认同上述说法，</w:t>
      </w:r>
      <w:r>
        <w:rPr>
          <w:rFonts w:ascii="Times New Roman" w:hAnsi="Times New Roman" w:eastAsia="Times New Roman"/>
        </w:rPr>
        <w:t>27.7%</w:t>
      </w:r>
      <w:r>
        <w:t>的教师认同。</w:t>
      </w:r>
    </w:p>
    <w:p w:rsidR="0018722C">
      <w:pPr>
        <w:topLinePunct/>
      </w:pPr>
      <w:r>
        <w:rPr>
          <w:rFonts w:ascii="Times New Roman" w:eastAsia="Times New Roman"/>
        </w:rPr>
        <w:t>51.4%</w:t>
      </w:r>
      <w:r>
        <w:t>的</w:t>
      </w:r>
      <w:r>
        <w:rPr>
          <w:rFonts w:ascii="Times New Roman" w:eastAsia="Times New Roman"/>
        </w:rPr>
        <w:t>B</w:t>
      </w:r>
      <w:r>
        <w:t>市科学教师基本不认同，</w:t>
      </w:r>
      <w:r>
        <w:rPr>
          <w:rFonts w:ascii="Times New Roman" w:eastAsia="Times New Roman"/>
        </w:rPr>
        <w:t>48%</w:t>
      </w:r>
      <w:r>
        <w:t>的教师认同。对比可见，更高比例的</w:t>
      </w:r>
      <w:r>
        <w:rPr>
          <w:rFonts w:ascii="Times New Roman" w:eastAsia="Times New Roman"/>
        </w:rPr>
        <w:t>A</w:t>
      </w:r>
      <w:r>
        <w:t>市科学教师在教学中注意引导学生，自主学习、合作学习、探究学习，注意转变</w:t>
      </w:r>
      <w:r>
        <w:t>学生的学习方式，多数</w:t>
      </w:r>
      <w:r>
        <w:rPr>
          <w:rFonts w:ascii="Times New Roman" w:eastAsia="Times New Roman"/>
        </w:rPr>
        <w:t>A</w:t>
      </w:r>
      <w:r>
        <w:t>市科学教师具有建构主义的学习观。即学习不是被动</w:t>
      </w:r>
      <w:r>
        <w:t>地接受知识的过程，而是学生主动建构知识意义的过程。而更高比例的</w:t>
      </w:r>
      <w:r>
        <w:rPr>
          <w:rFonts w:ascii="Times New Roman" w:eastAsia="Times New Roman"/>
        </w:rPr>
        <w:t>B</w:t>
      </w:r>
      <w:r>
        <w:t>市科学教师在教学中把学生视为接受知识的容器，仍然多采用单向灌输式的教学方法，不注意转变学生的学生方式。在学习观上，</w:t>
      </w:r>
      <w:r>
        <w:rPr>
          <w:rFonts w:ascii="Times New Roman" w:eastAsia="Times New Roman"/>
        </w:rPr>
        <w:t>A</w:t>
      </w:r>
      <w:r>
        <w:t>市和</w:t>
      </w:r>
      <w:r>
        <w:rPr>
          <w:rFonts w:ascii="Times New Roman" w:eastAsia="Times New Roman"/>
        </w:rPr>
        <w:t>B</w:t>
      </w:r>
      <w:r>
        <w:t>市科学教师存在着较</w:t>
      </w:r>
      <w:r>
        <w:t>明显的差异。教学的目的在于帮助每一个学生进行有效的学习，使学生得到尽可能充分的发展。有效教学的实现有赖于学生自主学习、合作学习、探究学习在课堂中的落实。</w:t>
      </w:r>
    </w:p>
    <w:p w:rsidR="0018722C">
      <w:pPr>
        <w:pStyle w:val="4"/>
        <w:topLinePunct/>
        <w:ind w:left="200" w:hangingChars="200" w:hanging="200"/>
      </w:pPr>
      <w:r>
        <w:t>（</w:t>
      </w:r>
      <w:r>
        <w:t>二</w:t>
      </w:r>
      <w:r>
        <w:t>）</w:t>
      </w:r>
      <w:r>
        <w:t>两地科学课教师课程决策的比较分析</w:t>
      </w:r>
    </w:p>
    <w:p w:rsidR="0018722C">
      <w:pPr>
        <w:topLinePunct/>
      </w:pPr>
      <w:r>
        <w:t>在教学目标的落实上，首先关注知识与技能目标的</w:t>
      </w:r>
      <w:r>
        <w:rPr>
          <w:rFonts w:ascii="Times New Roman" w:eastAsia="Times New Roman"/>
        </w:rPr>
        <w:t>B</w:t>
      </w:r>
      <w:r>
        <w:t>市科学教师比例明显</w:t>
      </w:r>
      <w:r>
        <w:t>高于</w:t>
      </w:r>
      <w:r>
        <w:rPr>
          <w:rFonts w:ascii="Times New Roman" w:eastAsia="Times New Roman"/>
        </w:rPr>
        <w:t>A</w:t>
      </w:r>
      <w:r>
        <w:t>市科学教师，而对过程、方法与能力目标的关注比例明显低于</w:t>
      </w:r>
      <w:r>
        <w:rPr>
          <w:rFonts w:ascii="Times New Roman" w:eastAsia="Times New Roman"/>
        </w:rPr>
        <w:t>A</w:t>
      </w:r>
      <w:r>
        <w:t>市科学</w:t>
      </w:r>
      <w:r>
        <w:t>教师。表明</w:t>
      </w:r>
      <w:r>
        <w:rPr>
          <w:rFonts w:ascii="Times New Roman" w:eastAsia="Times New Roman"/>
        </w:rPr>
        <w:t>A</w:t>
      </w:r>
      <w:r>
        <w:t>市科学教师更加能体认科学课程的三维目标理念，更高比例的教</w:t>
      </w:r>
      <w:r>
        <w:t>师更加关注过程、方法与能力目标的落实。同时也反映出更高比例的</w:t>
      </w:r>
      <w:r>
        <w:rPr>
          <w:rFonts w:ascii="Times New Roman" w:eastAsia="Times New Roman"/>
        </w:rPr>
        <w:t>B</w:t>
      </w:r>
      <w:r>
        <w:t>市科学</w:t>
      </w:r>
      <w:r>
        <w:t>教师更加关注应试，追求知识与技能目标的达成，这与访谈中了解到的情况是一致的，这与追求升学率的浓厚的教育氛围有密切的关系</w:t>
      </w:r>
      <w:r>
        <w:t>。</w:t>
      </w:r>
    </w:p>
    <w:p w:rsidR="0018722C">
      <w:pPr>
        <w:topLinePunct/>
      </w:pPr>
      <w:r>
        <w:t>在教学内容的补充上，可看到</w:t>
      </w:r>
      <w:r>
        <w:rPr>
          <w:rFonts w:ascii="Times New Roman" w:eastAsia="宋体"/>
        </w:rPr>
        <w:t>A</w:t>
      </w:r>
      <w:r>
        <w:t>市科学课教师选择最多的是，补充与生活</w:t>
      </w:r>
      <w:r>
        <w:t>实际相联系的内容，这也表明多数</w:t>
      </w:r>
      <w:r>
        <w:rPr>
          <w:rFonts w:ascii="Times New Roman" w:eastAsia="宋体"/>
        </w:rPr>
        <w:t>A</w:t>
      </w:r>
      <w:r>
        <w:t>市科学教师能够体认科学课程要加强与学</w:t>
      </w:r>
      <w:r>
        <w:t>生生活实际相联系的理念。还可看到</w:t>
      </w:r>
      <w:r>
        <w:rPr>
          <w:rFonts w:ascii="Times New Roman" w:eastAsia="宋体"/>
        </w:rPr>
        <w:t>A</w:t>
      </w:r>
      <w:r>
        <w:t>市科学教师对情感、态度、价值观方面</w:t>
      </w:r>
      <w:r>
        <w:t>内容的补充比例明显高于</w:t>
      </w:r>
      <w:r>
        <w:rPr>
          <w:rFonts w:ascii="Times New Roman" w:eastAsia="宋体"/>
        </w:rPr>
        <w:t>B</w:t>
      </w:r>
      <w:r>
        <w:t>市科学教师，但在练习题方面补充的比例明显低于</w:t>
      </w:r>
      <w:r>
        <w:rPr>
          <w:rFonts w:ascii="Times New Roman" w:eastAsia="宋体"/>
        </w:rPr>
        <w:t>B</w:t>
      </w:r>
      <w:r>
        <w:t>市科学教师。从一个方面来看，更高比例的</w:t>
      </w:r>
      <w:r>
        <w:rPr>
          <w:rFonts w:ascii="Times New Roman" w:eastAsia="宋体"/>
        </w:rPr>
        <w:t>A</w:t>
      </w:r>
      <w:r>
        <w:t>市科学课教师教学中比较关注态</w:t>
      </w:r>
      <w:r>
        <w:t>度、情感与价值观目标的实现，而</w:t>
      </w:r>
      <w:r>
        <w:rPr>
          <w:rFonts w:ascii="Times New Roman" w:eastAsia="宋体"/>
        </w:rPr>
        <w:t>B</w:t>
      </w:r>
      <w:r>
        <w:t>市科学课教师更多地关注知识目标的落实，</w:t>
      </w:r>
      <w:r>
        <w:t>在教学中比较注重拓宽与加深知识的广度与难度，重视应试，表现为多补充练习题方面的内容。</w:t>
      </w:r>
    </w:p>
    <w:p w:rsidR="0018722C">
      <w:pPr>
        <w:topLinePunct/>
      </w:pPr>
      <w:r>
        <w:t>在教学方式上，</w:t>
      </w:r>
      <w:r>
        <w:rPr>
          <w:rFonts w:ascii="Times New Roman" w:eastAsia="宋体"/>
        </w:rPr>
        <w:t>A</w:t>
      </w:r>
      <w:r>
        <w:t>市科学教师常用的教学方式依次分别是教师组织引导，学生小组合作探究；教师讲授，演示实验，作业练习</w:t>
      </w:r>
      <w:r w:rsidR="001852F3">
        <w:t xml:space="preserve">；讲授，利用多媒体课件等</w:t>
      </w:r>
      <w:r>
        <w:t>辅助教学，进行部分探究学习。而单纯以讲授为主的教师比例较低。</w:t>
      </w:r>
      <w:r>
        <w:t>B</w:t>
      </w:r>
      <w:r/>
      <w:r w:rsidR="001852F3">
        <w:t xml:space="preserve">市科学教</w:t>
      </w:r>
      <w:r>
        <w:t>师常用的教学方式依次是：以讲授为主，启发引导，练习实践；教师讲授，演示实验，作业练习；教师讲授，利用多媒体课件等辅助教学，进行部分探究学习。</w:t>
      </w:r>
      <w:r>
        <w:t>而少数的科学教师以组织引导，学生小组开展合作探究活动为主要教学方式。对</w:t>
      </w:r>
      <w:r>
        <w:t>比可看出，</w:t>
      </w:r>
      <w:r>
        <w:rPr>
          <w:rFonts w:ascii="Times New Roman" w:eastAsia="宋体"/>
        </w:rPr>
        <w:t>A</w:t>
      </w:r>
      <w:r>
        <w:t>市科学教师更加能够体认科学课程提倡小组合作学习、探究学习的</w:t>
      </w:r>
      <w:r>
        <w:t>理念，相当部分的教师能以探究教学作为主要的教学方式。这反映了</w:t>
      </w:r>
      <w:r>
        <w:rPr>
          <w:rFonts w:ascii="Times New Roman" w:eastAsia="宋体"/>
        </w:rPr>
        <w:t>A</w:t>
      </w:r>
      <w:r>
        <w:t>市科学</w:t>
      </w:r>
      <w:r>
        <w:t>教师教学观念比较符合科学课程标准的要求，教学行为已发生了改变。相对于其</w:t>
      </w:r>
      <w:r>
        <w:t>他教学方式而言，</w:t>
      </w:r>
      <w:r>
        <w:t>B</w:t>
      </w:r>
      <w:r w:rsidR="001852F3">
        <w:t xml:space="preserve">市科学教师单纯以讲授为主的仍然占最大的比例，以小组合</w:t>
      </w:r>
      <w:r>
        <w:t>作探究作为主要教学形式的教师比例较低。</w:t>
      </w:r>
      <w:r>
        <w:t>B</w:t>
      </w:r>
      <w:r/>
      <w:r w:rsidR="001852F3">
        <w:t xml:space="preserve">市科学教师在教学方式上的选择与</w:t>
      </w:r>
      <w:r>
        <w:t>科学教师的观念落后有关，但是也与整个追求升学率的大的教育背景有密切的关</w:t>
      </w:r>
      <w:r>
        <w:t>系，同时与科学课程内容较多，教师教学负担沉重也有一定的关系，在课时不足的情况下，一些教师在教学中只好采取单纯讲授的方式来应对考试。</w:t>
      </w:r>
    </w:p>
    <w:p w:rsidR="0018722C">
      <w:pPr>
        <w:topLinePunct/>
      </w:pPr>
      <w:r>
        <w:t>在评价方面，评价学生科学学习成效主要应综合地考虑学生的科学学习情</w:t>
      </w:r>
      <w:r>
        <w:t>况，要考察学生的学习态度、习惯、动手能力等方面，在这一项的选择上，</w:t>
      </w:r>
      <w:r>
        <w:rPr>
          <w:rFonts w:ascii="Times New Roman" w:hAnsi="Times New Roman" w:eastAsia="宋体"/>
        </w:rPr>
        <w:t>A</w:t>
      </w:r>
      <w:r>
        <w:t>市科学教师达到</w:t>
      </w:r>
      <w:r>
        <w:rPr>
          <w:rFonts w:ascii="Times New Roman" w:hAnsi="Times New Roman" w:eastAsia="宋体"/>
        </w:rPr>
        <w:t>98</w:t>
      </w:r>
      <w:r>
        <w:rPr>
          <w:rFonts w:ascii="Times New Roman" w:hAnsi="Times New Roman" w:eastAsia="宋体"/>
        </w:rPr>
        <w:t>.</w:t>
      </w:r>
      <w:r>
        <w:rPr>
          <w:rFonts w:ascii="Times New Roman" w:hAnsi="Times New Roman" w:eastAsia="宋体"/>
        </w:rPr>
        <w:t>2%</w:t>
      </w:r>
      <w:r>
        <w:t xml:space="preserve">, </w:t>
      </w:r>
      <w:r>
        <w:t>B</w:t>
      </w:r>
      <w:r/>
      <w:r w:rsidR="001852F3">
        <w:t xml:space="preserve">市科学教师为</w:t>
      </w:r>
      <w:r>
        <w:rPr>
          <w:rFonts w:ascii="Times New Roman" w:hAnsi="Times New Roman" w:eastAsia="宋体"/>
        </w:rPr>
        <w:t>91%</w:t>
      </w:r>
      <w:r>
        <w:t>。此外就“对学生知识与技能的评价</w:t>
      </w:r>
      <w:r>
        <w:t>容易进行，但情感、态度和价值观，科学探究的评价难以落实，有时凭感觉作出</w:t>
      </w:r>
      <w:r>
        <w:t>大致估计”这一陈述，认可与不认可的比例也有差异，</w:t>
      </w:r>
      <w:r>
        <w:rPr>
          <w:rFonts w:ascii="Times New Roman" w:hAnsi="Times New Roman" w:eastAsia="宋体"/>
        </w:rPr>
        <w:t>A</w:t>
      </w:r>
      <w:r>
        <w:t>市科学教师不认可上述</w:t>
      </w:r>
      <w:r>
        <w:t>判断的比例为</w:t>
      </w:r>
      <w:r>
        <w:rPr>
          <w:rFonts w:ascii="Times New Roman" w:hAnsi="Times New Roman" w:eastAsia="宋体"/>
        </w:rPr>
        <w:t>40</w:t>
      </w:r>
      <w:r>
        <w:rPr>
          <w:rFonts w:ascii="Times New Roman" w:hAnsi="Times New Roman" w:eastAsia="宋体"/>
        </w:rPr>
        <w:t>.</w:t>
      </w:r>
      <w:r>
        <w:rPr>
          <w:rFonts w:ascii="Times New Roman" w:hAnsi="Times New Roman" w:eastAsia="宋体"/>
        </w:rPr>
        <w:t>7%</w:t>
      </w:r>
      <w:r>
        <w:t>，相对较高，表明绝大多数</w:t>
      </w:r>
      <w:r>
        <w:rPr>
          <w:rFonts w:ascii="Times New Roman" w:hAnsi="Times New Roman" w:eastAsia="宋体"/>
        </w:rPr>
        <w:t>A</w:t>
      </w:r>
      <w:r>
        <w:t>市科学教师具有科学课程倡导</w:t>
      </w:r>
      <w:r>
        <w:t>的评价观念，部分教师在日常教学中较多重视对学生科学探究以及情感、态度与</w:t>
      </w:r>
      <w:r>
        <w:t>价值观的评价，在这方面已经进行了一些实际的工作。而</w:t>
      </w:r>
      <w:r>
        <w:t>B</w:t>
      </w:r>
      <w:r/>
      <w:r w:rsidR="001852F3">
        <w:t xml:space="preserve">市科学教师对学生科学探究以及情感、态度与价值观的评价方面探索相对较少。</w:t>
      </w:r>
    </w:p>
    <w:p w:rsidR="0018722C">
      <w:pPr>
        <w:topLinePunct/>
      </w:pPr>
      <w:r>
        <w:t>在教学反思方面，经常和每节课后都反思的</w:t>
      </w:r>
      <w:r>
        <w:rPr>
          <w:rFonts w:ascii="Times New Roman" w:eastAsia="宋体"/>
        </w:rPr>
        <w:t>A</w:t>
      </w:r>
      <w:r>
        <w:t>市科学教师的比例大于</w:t>
      </w:r>
      <w:r>
        <w:t>B</w:t>
      </w:r>
      <w:r/>
      <w:r w:rsidR="001852F3">
        <w:t xml:space="preserve">市</w:t>
      </w:r>
      <w:r>
        <w:t>科学教师，在反思内容上对学生反应与教学设计的反思比例</w:t>
      </w:r>
      <w:r>
        <w:t>A</w:t>
      </w:r>
      <w:r/>
      <w:r w:rsidR="001852F3">
        <w:t xml:space="preserve">市科学教师较高，</w:t>
      </w:r>
      <w:r>
        <w:t>两地区科学教师有一些差异。更高比例的</w:t>
      </w:r>
      <w:r>
        <w:t>A</w:t>
      </w:r>
      <w:r/>
      <w:r w:rsidR="001852F3">
        <w:t xml:space="preserve">市科学教师经常进行教学反思，学生</w:t>
      </w:r>
      <w:r>
        <w:t>的反应和教学设计是否更加合理有效是教学反思的主要内容，表明科学教师以学生为学习主体的观念较强，重视教学的有效性。</w:t>
      </w:r>
    </w:p>
    <w:p w:rsidR="0018722C">
      <w:pPr>
        <w:topLinePunct/>
      </w:pPr>
      <w:r>
        <w:t>在教师合作交流方面，</w:t>
      </w:r>
      <w:r>
        <w:rPr>
          <w:rFonts w:ascii="Times New Roman" w:hAnsi="Times New Roman" w:eastAsia="宋体"/>
        </w:rPr>
        <w:t>63.2%</w:t>
      </w:r>
      <w:r>
        <w:t>的</w:t>
      </w:r>
      <w:r>
        <w:t>A</w:t>
      </w:r>
      <w:r/>
      <w:r w:rsidR="001852F3">
        <w:t xml:space="preserve">市教师对“我偶尔和其他老师讨论、交流</w:t>
      </w:r>
      <w:r>
        <w:t>科学课教学的经验”基本不认可，而</w:t>
      </w:r>
      <w:r>
        <w:rPr>
          <w:rFonts w:ascii="Times New Roman" w:hAnsi="Times New Roman" w:eastAsia="宋体"/>
        </w:rPr>
        <w:t>47</w:t>
      </w:r>
      <w:r>
        <w:rPr>
          <w:rFonts w:ascii="Times New Roman" w:hAnsi="Times New Roman" w:eastAsia="宋体"/>
        </w:rPr>
        <w:t>.</w:t>
      </w:r>
      <w:r>
        <w:rPr>
          <w:rFonts w:ascii="Times New Roman" w:hAnsi="Times New Roman" w:eastAsia="宋体"/>
        </w:rPr>
        <w:t>6%</w:t>
      </w:r>
      <w:r>
        <w:t>B</w:t>
      </w:r>
      <w:r/>
      <w:r w:rsidR="001852F3">
        <w:t xml:space="preserve">市科学教师对此基本不认可。由此</w:t>
      </w:r>
      <w:r>
        <w:t>可看出，教师之间的交流与合作是更高比列的</w:t>
      </w:r>
      <w:r>
        <w:t>A</w:t>
      </w:r>
      <w:r/>
      <w:r w:rsidR="001852F3">
        <w:t xml:space="preserve">市科学教师的经常行为，教师合</w:t>
      </w:r>
      <w:r>
        <w:t>作的文化氛围较浓厚，被访谈的</w:t>
      </w:r>
      <w:r>
        <w:t>A</w:t>
      </w:r>
      <w:r/>
      <w:r w:rsidR="001852F3">
        <w:t xml:space="preserve">市科学教师都不同程度地谈到教师交流在促进</w:t>
      </w:r>
      <w:r>
        <w:t>专业发展中的作用。相对来说，经常进行合作与交流的</w:t>
      </w:r>
      <w:r>
        <w:t>B</w:t>
      </w:r>
      <w:r/>
      <w:r w:rsidR="001852F3">
        <w:t xml:space="preserve">市科学教师还不是很多，</w:t>
      </w:r>
      <w:r>
        <w:t>教师合作文化氛围的缺少，可能与浓重的考试文化氛围有关，教师疲于应付考试，</w:t>
      </w:r>
      <w:r w:rsidR="001852F3">
        <w:t xml:space="preserve">缺乏对教学实践研究的合作探讨。</w:t>
      </w:r>
    </w:p>
    <w:p w:rsidR="0018722C">
      <w:pPr>
        <w:topLinePunct/>
      </w:pPr>
      <w:r>
        <w:t>在课程资源的利用方面，</w:t>
      </w:r>
      <w:r>
        <w:rPr>
          <w:rFonts w:ascii="Times New Roman" w:hAnsi="Times New Roman" w:eastAsia="宋体"/>
        </w:rPr>
        <w:t>91.2%</w:t>
      </w:r>
      <w:r>
        <w:t>的</w:t>
      </w:r>
      <w:r>
        <w:t>A</w:t>
      </w:r>
      <w:r/>
      <w:r w:rsidR="001852F3">
        <w:t xml:space="preserve">市科学教师不认同“如果不是为了上公</w:t>
      </w:r>
      <w:r>
        <w:t>开课，我不太会去用实验室、图书馆、阅览室及其配备资料等”，而</w:t>
      </w:r>
      <w:r>
        <w:rPr>
          <w:rFonts w:ascii="Times New Roman" w:hAnsi="Times New Roman" w:eastAsia="宋体"/>
        </w:rPr>
        <w:t>75</w:t>
      </w:r>
      <w:r>
        <w:rPr>
          <w:rFonts w:ascii="Times New Roman" w:hAnsi="Times New Roman" w:eastAsia="宋体"/>
        </w:rPr>
        <w:t>.</w:t>
      </w:r>
      <w:r>
        <w:rPr>
          <w:rFonts w:ascii="Times New Roman" w:hAnsi="Times New Roman" w:eastAsia="宋体"/>
        </w:rPr>
        <w:t>6%</w:t>
      </w:r>
      <w:r>
        <w:t>的</w:t>
      </w:r>
      <w:r w:rsidR="001852F3">
        <w:t xml:space="preserve">B</w:t>
      </w:r>
      <w:r>
        <w:t>市科学教师对此判断不认同。这反映了两地科学教师对课程资源开发与利用上存</w:t>
      </w:r>
      <w:r>
        <w:t>在差距。课程资源的丰富与匮乏影响甚至制约着科学课程的实施，对比可见，更</w:t>
      </w:r>
      <w:r>
        <w:t>高比例的</w:t>
      </w:r>
      <w:r>
        <w:t>A</w:t>
      </w:r>
      <w:r/>
      <w:r w:rsidR="001852F3">
        <w:t xml:space="preserve">市科学教师在日常教学中能够较为充分地利用校内的课程资源，在教学中采取多样化的教学组织形式。</w:t>
      </w:r>
    </w:p>
    <w:p w:rsidR="0018722C">
      <w:pPr>
        <w:pStyle w:val="4"/>
        <w:topLinePunct/>
        <w:ind w:left="200" w:hangingChars="200" w:hanging="200"/>
      </w:pPr>
      <w:r>
        <w:t>（</w:t>
      </w:r>
      <w:r>
        <w:t>三</w:t>
      </w:r>
      <w:r>
        <w:t>）</w:t>
      </w:r>
      <w:r>
        <w:t>小结</w:t>
      </w:r>
    </w:p>
    <w:p w:rsidR="0018722C">
      <w:pPr>
        <w:pStyle w:val="5"/>
        <w:topLinePunct/>
      </w:pPr>
      <w:r>
        <w:t>1</w:t>
      </w:r>
      <w:r>
        <w:t>、</w:t>
      </w:r>
      <w:r w:rsidRPr="00DB64CE">
        <w:t>教师观念方面</w:t>
      </w:r>
    </w:p>
    <w:p w:rsidR="0018722C">
      <w:pPr>
        <w:topLinePunct/>
      </w:pPr>
      <w:r>
        <w:t>在知识的封闭</w:t>
      </w:r>
      <w:r>
        <w:rPr>
          <w:rFonts w:ascii="Arial Unicode MS" w:hAnsi="Arial Unicode MS" w:eastAsia="Arial Unicode MS" w:hint="eastAsia"/>
        </w:rPr>
        <w:t>-</w:t>
      </w:r>
      <w:r>
        <w:t>开放、静态</w:t>
      </w:r>
      <w:r>
        <w:rPr>
          <w:rFonts w:ascii="Arial Unicode MS" w:hAnsi="Arial Unicode MS" w:eastAsia="Arial Unicode MS" w:hint="eastAsia"/>
        </w:rPr>
        <w:t>-</w:t>
      </w:r>
      <w:r>
        <w:t>动态、对立</w:t>
      </w:r>
      <w:r>
        <w:rPr>
          <w:rFonts w:ascii="Arial Unicode MS" w:hAnsi="Arial Unicode MS" w:eastAsia="Arial Unicode MS" w:hint="eastAsia"/>
        </w:rPr>
        <w:t>-</w:t>
      </w:r>
      <w:r>
        <w:t>互补几个维度，两地科学教师多数</w:t>
      </w:r>
      <w:r>
        <w:t>具有科学课程倡导的知识观念；多数具有“经验说”课程观，具有调适的课程</w:t>
      </w:r>
      <w:r>
        <w:t>实</w:t>
      </w:r>
    </w:p>
    <w:p w:rsidR="0018722C">
      <w:pPr>
        <w:topLinePunct/>
      </w:pPr>
      <w:r>
        <w:t>施取向，与科学课程倡导的观念相一致。即课程不只是“文本课程”而更是“体验课程</w:t>
      </w:r>
      <w:r>
        <w:t>”</w:t>
      </w:r>
      <w:r>
        <w:t>（</w:t>
      </w:r>
      <w:r>
        <w:t>被师生实实在在地体验到的课程</w:t>
      </w:r>
      <w:r>
        <w:t>）</w:t>
      </w:r>
      <w:r>
        <w:t>；教学不只是忠实地实施课程计划</w:t>
      </w:r>
      <w:r>
        <w:t>（</w:t>
      </w:r>
      <w:r>
        <w:t>方案</w:t>
      </w:r>
      <w:r>
        <w:t>）</w:t>
      </w:r>
      <w:r>
        <w:t>，而更是课程的创生与开发，教学过程是课程内容持续生成与转化、课程意</w:t>
      </w:r>
      <w:r>
        <w:t>义不断建构与提升的过程。多数教师能够认识到综合课程是一种课程设计，以重</w:t>
      </w:r>
      <w:r>
        <w:t>大问题或议题为核心，来组织课程，而不考虑学科的界限。综合不只是学科内或</w:t>
      </w:r>
      <w:r>
        <w:t>学科间知识的整合，更是经验的统整，社会的统整，目标是实现人与社会的统整。</w:t>
      </w:r>
      <w:r>
        <w:t>绝大多数</w:t>
      </w:r>
      <w:r>
        <w:rPr>
          <w:rFonts w:ascii="Times New Roman" w:hAnsi="Times New Roman" w:eastAsia="宋体"/>
        </w:rPr>
        <w:t>A</w:t>
      </w:r>
      <w:r>
        <w:t>市科学教师，大多数的</w:t>
      </w:r>
      <w:r>
        <w:rPr>
          <w:rFonts w:ascii="Times New Roman" w:hAnsi="Times New Roman" w:eastAsia="宋体"/>
        </w:rPr>
        <w:t>B</w:t>
      </w:r>
      <w:r>
        <w:t>市科学教师对教学目的、教学内容、教学</w:t>
      </w:r>
      <w:r>
        <w:t>方法、教学过程的预设性与生成性、教师与学生角色、学生学习方面的认识与科学课程所倡导的观念相一致。</w:t>
      </w:r>
    </w:p>
    <w:p w:rsidR="0018722C">
      <w:pPr>
        <w:topLinePunct/>
      </w:pPr>
      <w:r>
        <w:rPr>
          <w:rFonts w:ascii="Times New Roman" w:hAnsi="Times New Roman" w:eastAsia="宋体"/>
        </w:rPr>
        <w:t>43.8%</w:t>
      </w:r>
      <w:r>
        <w:t>的</w:t>
      </w:r>
      <w:r>
        <w:rPr>
          <w:rFonts w:ascii="Times New Roman" w:hAnsi="Times New Roman" w:eastAsia="宋体"/>
        </w:rPr>
        <w:t>A</w:t>
      </w:r>
      <w:r>
        <w:t>市科学教师，</w:t>
      </w:r>
      <w:r>
        <w:rPr>
          <w:rFonts w:ascii="Times New Roman" w:hAnsi="Times New Roman" w:eastAsia="宋体"/>
        </w:rPr>
        <w:t>50%</w:t>
      </w:r>
      <w:r>
        <w:t>的</w:t>
      </w:r>
      <w:r>
        <w:rPr>
          <w:rFonts w:ascii="Times New Roman" w:hAnsi="Times New Roman" w:eastAsia="宋体"/>
        </w:rPr>
        <w:t>B</w:t>
      </w:r>
      <w:r>
        <w:t>市科学教师认为知识仅是客观存在，此外</w:t>
      </w:r>
      <w:r>
        <w:t>两地部分科学教师对于知识的学习是被动接受还是主动建构，对于教学是师生交</w:t>
      </w:r>
      <w:r>
        <w:t>往互动的过程还是单向传输的过程，这两方面的认识与科学课程所倡导的观念不</w:t>
      </w:r>
      <w:r>
        <w:t>一致。更高比例的</w:t>
      </w:r>
      <w:r>
        <w:t>B</w:t>
      </w:r>
      <w:r/>
      <w:r w:rsidR="001852F3">
        <w:t xml:space="preserve">市科学教师具有单向灌输的教学观念。知识属于人的认识范</w:t>
      </w:r>
      <w:r>
        <w:t>畴，是人在社会实践中形成并得到检验的。从这个意义上讲，知识乃是一种“探</w:t>
      </w:r>
      <w:r>
        <w:t>究活动”，知识不是绝对的、不变的“结论”。无论新知识的获得或是现成知识</w:t>
      </w:r>
      <w:r>
        <w:t>的掌握，都离不开人的积极参与，离不开认识主体的活动。学生掌握知识的过程，</w:t>
      </w:r>
      <w:r w:rsidR="001852F3">
        <w:t xml:space="preserve">实质上是一种探究的过程、选择的过程、创造的过程，也是学生科学精神、创新</w:t>
      </w:r>
      <w:r>
        <w:t>精神，乃至正确世界观逐步形成的过程。</w:t>
      </w:r>
      <w:r>
        <w:t>①</w:t>
      </w:r>
      <w:r>
        <w:t>如果认为知识不仅是绝对的，而且是</w:t>
      </w:r>
      <w:r>
        <w:t>客观的，那么知识就成为了外在于人的、与人毫无关系的客观存在物。对知识而</w:t>
      </w:r>
      <w:r>
        <w:t>言，人们惟一能做的事情也就是“发现”。对于学生而言，他们的任务就是接受、</w:t>
      </w:r>
      <w:r>
        <w:t>存储前人已经“发现”了的知识。在这种知识观的指导下，必然会出现书本中心、教师中心、单向灌输、死记硬背的现象。</w:t>
      </w:r>
    </w:p>
    <w:p w:rsidR="0018722C">
      <w:pPr>
        <w:pStyle w:val="5"/>
        <w:topLinePunct/>
      </w:pPr>
      <w:r>
        <w:t>2、</w:t>
      </w:r>
      <w:r w:rsidRPr="00DB64CE">
        <w:t>教师课程决策方面</w:t>
      </w:r>
    </w:p>
    <w:p w:rsidR="0018722C">
      <w:pPr>
        <w:topLinePunct/>
      </w:pPr>
      <w:r>
        <w:t>多数</w:t>
      </w:r>
      <w:r>
        <w:rPr>
          <w:rFonts w:ascii="Times New Roman" w:eastAsia="Times New Roman"/>
        </w:rPr>
        <w:t>A</w:t>
      </w:r>
      <w:r>
        <w:t>市科学教师教学层面的课程决策行为是科学课程提倡的行为，与科学课程倡导的观念比较一致。大多数B市科学教师在教学内容的调整与补充，对学</w:t>
      </w:r>
      <w:r>
        <w:t>生的评价行为，教学反思、校内课程资源的利用方面的决策行为是科学课程提倡的行为，与科学课程倡导的观念比较一致。教师组织引导，学生小组合作探究是较多</w:t>
      </w:r>
      <w:r>
        <w:rPr>
          <w:rFonts w:ascii="Times New Roman" w:eastAsia="Times New Roman"/>
        </w:rPr>
        <w:t>A</w:t>
      </w:r>
      <w:r>
        <w:t>市科学教师比较常用的教学方式。更高比例的</w:t>
      </w:r>
      <w:r>
        <w:rPr>
          <w:rFonts w:ascii="Times New Roman" w:eastAsia="Times New Roman"/>
        </w:rPr>
        <w:t>B</w:t>
      </w:r>
      <w:r>
        <w:t>市科学教师以讲授为主，</w:t>
      </w:r>
      <w:r w:rsidR="001852F3">
        <w:t xml:space="preserve">启发引导，练习实践</w:t>
      </w:r>
      <w:r>
        <w:t>（</w:t>
      </w:r>
      <w:r>
        <w:rPr>
          <w:rFonts w:ascii="Times New Roman" w:eastAsia="Times New Roman"/>
        </w:rPr>
        <w:t>34.7%</w:t>
      </w:r>
      <w:r>
        <w:t>）</w:t>
      </w:r>
      <w:r>
        <w:t>作为常用的教学方式。更高比例的</w:t>
      </w:r>
      <w:r>
        <w:rPr>
          <w:rFonts w:ascii="Times New Roman" w:eastAsia="Times New Roman"/>
        </w:rPr>
        <w:t>B</w:t>
      </w:r>
      <w:r>
        <w:t>市科学教师在落实课堂教学目标时首先关注知识与技能目标。一半以上的B市科学教师缺乏交流与合作，各自为政。B市科学教师在教学方式的选择、教学目标的落实等方</w:t>
      </w:r>
      <w:r>
        <w:t>面的课程决策行为，与科学课程提倡的行为不一致。两地部分科学教师课程决策方面行为的滞后与教师的观念滞后有关，但是也与科学课程实施的外部条件有</w:t>
      </w:r>
      <w:r>
        <w:t>关。调研发现，对于</w:t>
      </w:r>
      <w:r>
        <w:rPr>
          <w:rFonts w:ascii="Times New Roman" w:eastAsia="Times New Roman"/>
        </w:rPr>
        <w:t>A</w:t>
      </w:r>
      <w:r>
        <w:t>市科学教师而言，学校领导的不重视、实验条件的局限等</w:t>
      </w:r>
      <w:r>
        <w:t>因素，影响与制约了教师的教学和教师自身的专业发展。而对于</w:t>
      </w:r>
      <w:r>
        <w:rPr>
          <w:rFonts w:ascii="Times New Roman" w:eastAsia="Times New Roman"/>
        </w:rPr>
        <w:t>B</w:t>
      </w:r>
      <w:r>
        <w:t>市科学教师而</w:t>
      </w:r>
      <w:r>
        <w:t>言，强调考试评价的浓重的教育氛围，实验方面课程资源的缺乏，教师知识结构的局限性，以及教学内容多，课时不够等是影响与制约科学教学的主要因素。</w:t>
      </w:r>
    </w:p>
    <w:p w:rsidR="0018722C">
      <w:pPr>
        <w:topLinePunct/>
      </w:pPr>
    </w:p>
    <w:p w:rsidR="0018722C">
      <w:pPr>
        <w:pStyle w:val="aff7"/>
        <w:topLinePunct/>
      </w:pPr>
      <w:r>
        <w:pict>
          <v:line style="position:absolute;mso-position-horizontal-relative:page;mso-position-vertical-relative:paragraph;z-index:5032;mso-wrap-distance-left:0;mso-wrap-distance-right:0" from="90pt,11.360974pt" to="234pt,11.360974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朱慕菊</w:t>
      </w:r>
      <w:r>
        <w:rPr>
          <w:rFonts w:ascii="Times New Roman" w:hAnsi="Times New Roman" w:eastAsia="宋体" w:cstheme="minorBidi"/>
        </w:rPr>
        <w:t>. </w:t>
      </w:r>
      <w:r>
        <w:rPr>
          <w:rFonts w:cstheme="minorBidi" w:hAnsiTheme="minorHAnsi" w:eastAsiaTheme="minorHAnsi" w:asciiTheme="minorHAnsi"/>
        </w:rPr>
        <w:t>走进新课程与课程实施者对话</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北京师范大学出版社</w:t>
      </w:r>
      <w:r>
        <w:rPr>
          <w:rFonts w:ascii="Times New Roman" w:hAnsi="Times New Roman" w:eastAsia="宋体" w:cstheme="minorBidi"/>
        </w:rPr>
        <w:t>, 2002</w:t>
      </w:r>
      <w:r>
        <w:rPr>
          <w:rFonts w:ascii="Times New Roman" w:hAnsi="Times New Roman" w:eastAsia="宋体" w:cstheme="minorBidi"/>
        </w:rPr>
        <w:t>,</w:t>
      </w:r>
      <w:r>
        <w:rPr>
          <w:rFonts w:ascii="Times New Roman" w:hAnsi="Times New Roman" w:eastAsia="宋体" w:cstheme="minorBidi"/>
        </w:rPr>
        <w:t> 8</w:t>
      </w:r>
      <w:r>
        <w:rPr>
          <w:rFonts w:hint="eastAsia"/>
        </w:rPr>
        <w:t>。</w:t>
      </w:r>
    </w:p>
    <w:p w:rsidR="0018722C">
      <w:pPr>
        <w:pStyle w:val="Heading3"/>
        <w:topLinePunct/>
        <w:ind w:left="200" w:hangingChars="200" w:hanging="200"/>
      </w:pPr>
      <w:r>
        <w:t>四、</w:t>
      </w:r>
      <w:r>
        <w:t xml:space="preserve"> </w:t>
      </w:r>
      <w:r w:rsidRPr="00DB64CE">
        <w:t>访谈对象教师对两种科学课程模式的认识</w:t>
      </w:r>
    </w:p>
    <w:p w:rsidR="0018722C">
      <w:pPr>
        <w:topLinePunct/>
      </w:pPr>
      <w:r>
        <w:t>下面是几位老师对</w:t>
      </w:r>
      <w:r>
        <w:rPr>
          <w:rFonts w:ascii="Times New Roman" w:eastAsia="Times New Roman"/>
        </w:rPr>
        <w:t>A</w:t>
      </w:r>
      <w:r>
        <w:t>市科学</w:t>
      </w:r>
      <w:r>
        <w:t>（</w:t>
      </w:r>
      <w:r>
        <w:rPr>
          <w:rFonts w:ascii="Times New Roman" w:eastAsia="Times New Roman"/>
        </w:rPr>
        <w:t>6-7</w:t>
      </w:r>
      <w:r>
        <w:t>年级</w:t>
      </w:r>
      <w:r>
        <w:t>）</w:t>
      </w:r>
      <w:r>
        <w:t>和</w:t>
      </w:r>
      <w:r>
        <w:rPr>
          <w:rFonts w:ascii="Times New Roman" w:eastAsia="Times New Roman"/>
        </w:rPr>
        <w:t>B</w:t>
      </w:r>
      <w:r>
        <w:t>市科学</w:t>
      </w:r>
      <w:r>
        <w:t>（</w:t>
      </w:r>
      <w:r>
        <w:rPr>
          <w:rFonts w:ascii="Times New Roman" w:eastAsia="Times New Roman"/>
        </w:rPr>
        <w:t>7-9</w:t>
      </w:r>
      <w:r>
        <w:t>年级</w:t>
      </w:r>
      <w:r>
        <w:t>）</w:t>
      </w:r>
      <w:r>
        <w:t>两种课程设置模式的认识，可以供我们思考：</w:t>
      </w:r>
    </w:p>
    <w:p w:rsidR="0018722C">
      <w:pPr>
        <w:topLinePunct/>
      </w:pPr>
      <w:r>
        <w:t>X</w:t>
      </w:r>
      <w:r/>
      <w:r w:rsidR="001852F3">
        <w:t xml:space="preserve">老师认为：</w:t>
      </w:r>
      <w:r>
        <w:t>（</w:t>
      </w:r>
      <w:r>
        <w:t>其他地方也有综合科学课程</w:t>
      </w:r>
      <w:r>
        <w:t>）</w:t>
      </w:r>
      <w:r>
        <w:t>但是</w:t>
      </w:r>
      <w:r>
        <w:t>A</w:t>
      </w:r>
      <w:r/>
      <w:r w:rsidR="001852F3">
        <w:t xml:space="preserve">市和他们不一样，那些</w:t>
      </w:r>
      <w:r>
        <w:t>地方是综合理科，等于没有单独的物理、化学，但是</w:t>
      </w:r>
      <w:r>
        <w:t>A</w:t>
      </w:r>
      <w:r/>
      <w:r w:rsidR="001852F3">
        <w:t xml:space="preserve">市它不是，</w:t>
      </w:r>
      <w:r>
        <w:t>A</w:t>
      </w:r>
      <w:r/>
      <w:r w:rsidR="001852F3">
        <w:t xml:space="preserve">市是合分合</w:t>
      </w:r>
      <w:r>
        <w:t>的过程。六、七年级学的科学作为一个基础，到八年级专门学物理，他的底子不</w:t>
      </w:r>
      <w:r>
        <w:t>会差的，有专门的物理老师在教物理，九年级有专门的化学还在学。我</w:t>
      </w:r>
      <w:r>
        <w:t>00</w:t>
      </w:r>
      <w:r/>
      <w:r w:rsidR="001852F3">
        <w:t xml:space="preserve">年</w:t>
      </w:r>
      <w:r w:rsidR="001852F3">
        <w:t>来</w:t>
      </w:r>
    </w:p>
    <w:p w:rsidR="0018722C">
      <w:pPr>
        <w:topLinePunct/>
      </w:pPr>
      <w:r>
        <w:t>PD</w:t>
      </w:r>
      <w:r>
        <w:t>，初中没有专门的物理课，它叫综合科学，那个不一样，我觉得现在这种倒是挺好的。</w:t>
      </w:r>
    </w:p>
    <w:p w:rsidR="0018722C">
      <w:pPr>
        <w:topLinePunct/>
      </w:pPr>
      <w:r>
        <w:t>C</w:t>
      </w:r>
      <w:r/>
      <w:r w:rsidR="001852F3">
        <w:t xml:space="preserve">老师认为：不同阶段开，目的也是不一样的。学生感兴趣，为后续的学习</w:t>
      </w:r>
      <w:r>
        <w:t>奠定了基础。不同阶段学生的理解能力是不一样的，不同的阶段，从思维角度是</w:t>
      </w:r>
      <w:r>
        <w:t>递进性的，到八、九年级，你再去讲这些浅显的知识是不合适的。六、七年级讲</w:t>
      </w:r>
      <w:r>
        <w:t>那么深的知识，也是不合适的。思维的发展是有一个阶段性的，六、七年级起到</w:t>
      </w:r>
      <w:r>
        <w:t>过渡，这个</w:t>
      </w:r>
      <w:r>
        <w:t>时候</w:t>
      </w:r>
      <w:r>
        <w:t>对他理科的引导，是一个思维方向。等到物理、化学，这个</w:t>
      </w:r>
      <w:r>
        <w:t>时候</w:t>
      </w:r>
      <w:r>
        <w:t>就顺理成章，顺水推舟了，就很顺利了。</w:t>
      </w:r>
      <w:r>
        <w:t>（</w:t>
      </w:r>
      <w:r>
        <w:t>不同的人，有不同的看法，有的老师说没有意义</w:t>
      </w:r>
      <w:r>
        <w:t>）</w:t>
      </w:r>
      <w:r>
        <w:t>他是从物理角度方面来讲的。是的，我们区里交流的时侯，也有很</w:t>
      </w:r>
      <w:r>
        <w:t>多分科老师就会有抱怨，比如温度计的读法，刻度尺的读数，什么的，你们科学</w:t>
      </w:r>
      <w:r>
        <w:t>老师没有讲透，我们还是要重新来一遍，他们就认为没有必要，这是从他们学科</w:t>
      </w:r>
      <w:r>
        <w:t>的角度。但是我们从科学的角度来讲，是培养学生科学素养的过程，不可能说面面俱到，我们并不是分科，毕竟是合的一个学科，所以我们的角度是不一样的。</w:t>
      </w:r>
    </w:p>
    <w:p w:rsidR="0018722C">
      <w:pPr>
        <w:topLinePunct/>
      </w:pPr>
      <w:r>
        <w:t>C</w:t>
      </w:r>
      <w:r/>
      <w:r w:rsidR="001852F3">
        <w:t xml:space="preserve">老师认为：我有这样一个感觉</w:t>
      </w:r>
      <w:r>
        <w:t>，A</w:t>
      </w:r>
      <w:r/>
      <w:r w:rsidR="001852F3">
        <w:t xml:space="preserve">市的模式可能还是比较适合于考试。我</w:t>
      </w:r>
      <w:r>
        <w:t>们目前毕竟是中考、高考</w:t>
      </w:r>
      <w:r>
        <w:t>也好</w:t>
      </w:r>
      <w:r>
        <w:t>，你要选拔，特别是哪些人到重高，哪些人到普高，</w:t>
      </w:r>
      <w:r>
        <w:t>肯定要通过考试的。象我们这样纯粹的全部合科，对目前升学考试来讲，肯定是不太恰当的。</w:t>
      </w:r>
    </w:p>
    <w:p w:rsidR="0018722C">
      <w:pPr>
        <w:topLinePunct/>
      </w:pPr>
      <w:r>
        <w:t>以上话语表明，教师认为科学</w:t>
      </w:r>
      <w:r>
        <w:t>（</w:t>
      </w:r>
      <w:r>
        <w:rPr>
          <w:rFonts w:ascii="Times New Roman" w:eastAsia="Times New Roman"/>
        </w:rPr>
        <w:t>6-7</w:t>
      </w:r>
      <w:r>
        <w:t>年级</w:t>
      </w:r>
      <w:r>
        <w:t>）</w:t>
      </w:r>
      <w:r>
        <w:t>课程是一门为后续理科分科学习</w:t>
      </w:r>
      <w:r>
        <w:t>打基础的课程，呈现给学生的是一个综合的、千变万化的自然图景，任务应是理解科学而不仅仅是掌握科学。科学</w:t>
      </w:r>
      <w:r>
        <w:t>（</w:t>
      </w:r>
      <w:r>
        <w:rPr>
          <w:rFonts w:ascii="Times New Roman" w:eastAsia="Times New Roman"/>
          <w:spacing w:val="-4"/>
        </w:rPr>
        <w:t>6-7</w:t>
      </w:r>
      <w:r>
        <w:t>年级</w:t>
      </w:r>
      <w:r>
        <w:t>）</w:t>
      </w:r>
      <w:r>
        <w:t>课程重在给学生一个认识问题的</w:t>
      </w:r>
      <w:r>
        <w:t>整体的，综合的视野，重在提高学生的科学素养。因此，过分追求知识与技能不是这门课程的宗旨。有的教师认为科学</w:t>
      </w:r>
      <w:r>
        <w:t>（</w:t>
      </w:r>
      <w:r>
        <w:rPr>
          <w:rFonts w:ascii="Times New Roman" w:eastAsia="Times New Roman"/>
          <w:spacing w:val="-4"/>
        </w:rPr>
        <w:t>6-7</w:t>
      </w:r>
      <w:r>
        <w:t>年级</w:t>
      </w:r>
      <w:r>
        <w:t>）</w:t>
      </w:r>
      <w:r>
        <w:t>课程之后，接着是八、九年</w:t>
      </w:r>
      <w:r>
        <w:t>级的分科理科课程的学习，因而学生的理科基础是不会差的，不会造成知识浅化</w:t>
      </w:r>
      <w:r>
        <w:t>的问题。</w:t>
      </w:r>
      <w:r>
        <w:rPr>
          <w:rFonts w:ascii="Times New Roman" w:eastAsia="Times New Roman"/>
        </w:rPr>
        <w:t>B</w:t>
      </w:r>
      <w:r>
        <w:t>市一位科学教师认为，在目前我们国家考试评价机制下，考试的选</w:t>
      </w:r>
      <w:r>
        <w:t>拔</w:t>
      </w:r>
    </w:p>
    <w:p w:rsidR="0018722C">
      <w:pPr>
        <w:topLinePunct/>
      </w:pPr>
      <w:r>
        <w:t>与甄别的功能被过于放大的情况下，</w:t>
      </w:r>
      <w:r>
        <w:rPr>
          <w:rFonts w:ascii="Times New Roman" w:eastAsia="Times New Roman"/>
        </w:rPr>
        <w:t>A</w:t>
      </w:r>
      <w:r>
        <w:t>市</w:t>
      </w:r>
      <w:r>
        <w:t>（</w:t>
      </w:r>
      <w:r>
        <w:rPr>
          <w:rFonts w:ascii="Times New Roman" w:eastAsia="Times New Roman"/>
        </w:rPr>
        <w:t>6-7</w:t>
      </w:r>
      <w:r>
        <w:t>年级</w:t>
      </w:r>
      <w:r>
        <w:t>）</w:t>
      </w:r>
      <w:r>
        <w:t>科学课程由于是开设在初</w:t>
      </w:r>
      <w:r>
        <w:t>中的初级阶段，其后还有八、九年级理科的分科学习，因而通过初中阶段合科与</w:t>
      </w:r>
      <w:r>
        <w:t>分科的学习，学生在知识与技能方面应对考试不会存在什么问题。因而认为</w:t>
      </w:r>
      <w:r>
        <w:rPr>
          <w:rFonts w:ascii="Times New Roman" w:eastAsia="Times New Roman"/>
        </w:rPr>
        <w:t>A</w:t>
      </w:r>
      <w:r>
        <w:t>市</w:t>
      </w:r>
      <w:r>
        <w:t>（</w:t>
      </w:r>
      <w:r>
        <w:rPr>
          <w:rFonts w:ascii="Times New Roman" w:eastAsia="Times New Roman"/>
        </w:rPr>
        <w:t>6-7</w:t>
      </w:r>
      <w:r>
        <w:t>年级</w:t>
      </w:r>
      <w:r>
        <w:t>）</w:t>
      </w:r>
      <w:r>
        <w:t>科学课程设置是目前比较适宜的科学课程模式。</w:t>
      </w:r>
    </w:p>
    <w:p w:rsidR="0018722C">
      <w:pPr>
        <w:pStyle w:val="Heading2"/>
        <w:topLinePunct/>
        <w:ind w:left="171" w:hangingChars="171" w:hanging="171"/>
      </w:pPr>
      <w:bookmarkStart w:id="694099" w:name="_Toc686694099"/>
      <w:bookmarkStart w:name="_TOC_250002" w:id="19"/>
      <w:r>
        <w:t>第二节</w:t>
      </w:r>
      <w:r>
        <w:t xml:space="preserve"> </w:t>
      </w:r>
      <w:bookmarkEnd w:id="19"/>
      <w:r>
        <w:t>对综合科学课程实施的思考</w:t>
      </w:r>
      <w:bookmarkEnd w:id="694099"/>
    </w:p>
    <w:p w:rsidR="0018722C">
      <w:pPr>
        <w:topLinePunct/>
      </w:pPr>
      <w:r>
        <w:t>目前我们国家义务教育阶段采用的初中《科学》课程，是广域融合型综合课</w:t>
      </w:r>
      <w:r>
        <w:t>程。因此，下面从两个角度来阐述课程实施的问题：综合课程的角度，综合科学课程的角度。</w:t>
      </w:r>
    </w:p>
    <w:p w:rsidR="0018722C">
      <w:pPr>
        <w:pStyle w:val="Heading3"/>
        <w:topLinePunct/>
        <w:ind w:left="200" w:hangingChars="200" w:hanging="200"/>
      </w:pPr>
      <w:r>
        <w:t>一、</w:t>
      </w:r>
      <w:r>
        <w:t xml:space="preserve"> </w:t>
      </w:r>
      <w:r w:rsidRPr="00DB64CE">
        <w:t>综合课程的角度</w:t>
      </w:r>
    </w:p>
    <w:p w:rsidR="0018722C">
      <w:pPr>
        <w:topLinePunct/>
      </w:pPr>
      <w:r>
        <w:t>《基础教育课程改革纲要》所确定的我国新世纪基础教育改革的课程理念之</w:t>
      </w:r>
      <w:r>
        <w:t>一是：“改变课程结构过于强调学科本位、科目过多和缺乏整合的现状，整体设</w:t>
      </w:r>
      <w:r>
        <w:t>置九年一贯的课程门类和课时比例，并设置综合课程，以适应不同地区和学生发</w:t>
      </w:r>
      <w:r>
        <w:t>展的需求，体现课程结构的均衡性、综合性和选择性。”</w:t>
      </w:r>
      <w:r>
        <w:t>①</w:t>
      </w:r>
      <w:r>
        <w:t>课程改革就是要通过调</w:t>
      </w:r>
      <w:r>
        <w:t>整课程结构，使学生的发展走向全面、均衡，为终身学习打下基础。课程结构是</w:t>
      </w:r>
      <w:r>
        <w:t>教育者对于年轻一代素质结构、人格结构理想追求的一种反映。采用不同的课程</w:t>
      </w:r>
      <w:r>
        <w:t>结构就形成了一个国家或地区不同的课程类型。课程类型反映了整个社会对教育</w:t>
      </w:r>
      <w:r>
        <w:t>所培养出来的人的类型的要求。上个世纪世界发展的百年史，“人”的核心价值</w:t>
      </w:r>
      <w:r>
        <w:t>从“有知识的人”转向“生活的人”，最终走向“完整个性”。</w:t>
      </w:r>
      <w:r>
        <w:t>②</w:t>
      </w:r>
    </w:p>
    <w:p w:rsidR="0018722C">
      <w:pPr>
        <w:topLinePunct/>
      </w:pPr>
      <w:r>
        <w:t>对人的核心价值的不同追求，表现为课程类型的变化。传统的学科</w:t>
      </w:r>
      <w:r>
        <w:t>（</w:t>
      </w:r>
      <w:r>
        <w:t xml:space="preserve">分科</w:t>
      </w:r>
      <w:r>
        <w:t>）</w:t>
      </w:r>
      <w:r/>
      <w:r>
        <w:t>课程类型，是按逻辑组织起来的教育内容的学科划分，注重教育内容的价值与结</w:t>
      </w:r>
      <w:r>
        <w:t>构。经验主义课程是依据学习者的需求，以生活经验为基础组织教育内容的课程。</w:t>
      </w:r>
    </w:p>
    <w:p w:rsidR="0018722C">
      <w:pPr>
        <w:topLinePunct/>
      </w:pPr>
      <w:r>
        <w:rPr>
          <w:rFonts w:ascii="Times New Roman" w:hAnsi="Times New Roman" w:eastAsia="Times New Roman"/>
        </w:rPr>
        <w:t>20</w:t>
      </w:r>
      <w:r>
        <w:t>世纪初，改造旧有教育的新教育运动在世界范围内展开，从课程设计的角度</w:t>
      </w:r>
      <w:r>
        <w:t>看，可以说是从学科课程走向经验课程的改革。而</w:t>
      </w:r>
      <w:r>
        <w:rPr>
          <w:rFonts w:ascii="Times New Roman" w:hAnsi="Times New Roman" w:eastAsia="Times New Roman"/>
        </w:rPr>
        <w:t>20</w:t>
      </w:r>
      <w:r>
        <w:t>世纪</w:t>
      </w:r>
      <w:r>
        <w:rPr>
          <w:rFonts w:ascii="Times New Roman" w:hAnsi="Times New Roman" w:eastAsia="Times New Roman"/>
        </w:rPr>
        <w:t>50</w:t>
      </w:r>
      <w:r>
        <w:t>年代末</w:t>
      </w:r>
      <w:r>
        <w:rPr>
          <w:rFonts w:ascii="Times New Roman" w:hAnsi="Times New Roman" w:eastAsia="Times New Roman"/>
        </w:rPr>
        <w:t>60</w:t>
      </w:r>
      <w:r>
        <w:t>年代初</w:t>
      </w:r>
      <w:r>
        <w:t>的世界性课程改革运动，要求教育内容的现代化，倡导“学问中心课程”，可以</w:t>
      </w:r>
      <w:r>
        <w:t>说是从经验主义课程回归注重学科结构、以求卓越知性的学科课程改革。</w:t>
      </w:r>
      <w:r>
        <w:rPr>
          <w:rFonts w:ascii="Times New Roman" w:hAnsi="Times New Roman" w:eastAsia="Times New Roman"/>
        </w:rPr>
        <w:t>70</w:t>
      </w:r>
      <w:r>
        <w:t>年</w:t>
      </w:r>
      <w:r>
        <w:t>代以来，课程改革的基调不再一味强调“学科”，“学问”，“卓越知性”，取而代</w:t>
      </w:r>
      <w:r>
        <w:t>之的中心概念是“人性”，“个性”，“自我实现”，“文化知识基础”，“完整的人”</w:t>
      </w:r>
      <w:r>
        <w:t>等。</w:t>
      </w:r>
      <w:r>
        <w:t>③</w:t>
      </w:r>
      <w:r>
        <w:t>教育价值取向发生了深刻的转变，由精英教育向大众教育转变，由单纯</w:t>
      </w:r>
      <w:r>
        <w:t>追</w:t>
      </w:r>
    </w:p>
    <w:p w:rsidR="0018722C">
      <w:pPr>
        <w:pStyle w:val="aff7"/>
        <w:topLinePunct/>
      </w:pPr>
      <w:r>
        <w:pict>
          <v:line style="position:absolute;mso-position-horizontal-relative:page;mso-position-vertical-relative:paragraph;z-index:5056;mso-wrap-distance-left:0;mso-wrap-distance-right:0" from="90pt,8.139901pt" to="234pt,8.139901pt" stroked="true" strokeweight=".53998pt" strokecolor="#000000">
            <v:stroke dashstyle="solid"/>
            <w10:wrap type="topAndBottom"/>
          </v:line>
        </w:pict>
      </w:r>
    </w:p>
    <w:p w:rsidR="0018722C">
      <w:pPr>
        <w:topLinePunct/>
      </w:pPr>
      <w:r>
        <w:rPr>
          <w:rFonts w:cstheme="minorBidi" w:hAnsiTheme="minorHAnsi" w:eastAsiaTheme="minorHAnsi" w:asciiTheme="minorHAnsi"/>
        </w:rPr>
        <w:t xml:space="preserve">①</w:t>
      </w:r>
      <w:r>
        <w:rPr>
          <w:rFonts w:cstheme="minorBidi" w:hAnsiTheme="minorHAnsi" w:eastAsiaTheme="minorHAnsi" w:asciiTheme="minorHAnsi"/>
        </w:rPr>
        <w:t xml:space="preserve">教育部.基础教育课程改革纲要</w:t>
      </w:r>
      <w:r>
        <w:rPr>
          <w:rFonts w:ascii="Times New Roman" w:hAnsi="Times New Roman" w:eastAsia="Times New Roman" w:cstheme="minorBidi"/>
          <w:kern w:val="2"/>
          <w:rFonts w:ascii="Times New Roman" w:hAnsi="Times New Roman" w:eastAsia="Times New Roman" w:cstheme="minorBidi"/>
          <w:sz w:val="18"/>
        </w:rPr>
        <w:t xml:space="preserve">（</w:t>
      </w:r>
      <w:r>
        <w:rPr>
          <w:kern w:val="2"/>
          <w:szCs w:val="22"/>
          <w:rFonts w:cstheme="minorBidi" w:hAnsiTheme="minorHAnsi" w:eastAsiaTheme="minorHAnsi" w:asciiTheme="minorHAnsi"/>
          <w:sz w:val="18"/>
        </w:rPr>
        <w:t xml:space="preserve">试行</w:t>
      </w:r>
      <w:r>
        <w:rPr>
          <w:rFonts w:ascii="Times New Roman" w:hAnsi="Times New Roman" w:eastAsia="Times New Roman" w:cstheme="minorBidi"/>
          <w:kern w:val="2"/>
          <w:rFonts w:ascii="Times New Roman" w:hAnsi="Times New Roman" w:eastAsia="Times New Roman" w:cstheme="minorBidi"/>
          <w:sz w:val="18"/>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sz w:val="18"/>
        </w:rPr>
        <w:t xml:space="preserve">M</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北京</w:t>
      </w:r>
      <w:r>
        <w:rPr>
          <w:kern w:val="2"/>
          <w:rFonts w:ascii="Times New Roman" w:hAnsi="Times New Roman" w:eastAsia="Times New Roman" w:cstheme="minorBidi"/>
          <w:sz w:val="18"/>
          <w:rFonts w:hint="eastAsia"/>
        </w:rPr>
        <w:t xml:space="preserve">：</w:t>
      </w:r>
      <w:r>
        <w:rPr>
          <w:rFonts w:cstheme="minorBidi" w:hAnsiTheme="minorHAnsi" w:eastAsiaTheme="minorHAnsi" w:asciiTheme="minorHAnsi"/>
        </w:rPr>
        <w:t xml:space="preserve">北京师范大学出版社</w:t>
      </w:r>
      <w:r>
        <w:rPr>
          <w:rFonts w:ascii="Times New Roman" w:hAnsi="Times New Roman" w:eastAsia="Times New Roman" w:cstheme="minorBidi"/>
        </w:rPr>
        <w:t xml:space="preserve">, 2001</w:t>
      </w:r>
      <w:r>
        <w:rPr>
          <w:rFonts w:ascii="Times New Roman" w:hAnsi="Times New Roman" w:eastAsia="Times New Roman" w:cstheme="minorBidi"/>
        </w:rPr>
        <w:t>,</w:t>
      </w:r>
      <w:r>
        <w:rPr>
          <w:rFonts w:ascii="Times New Roman" w:hAnsi="Times New Roman" w:eastAsia="Times New Roman" w:cstheme="minorBidi"/>
        </w:rPr>
        <w:t xml:space="preserve"> 4</w:t>
      </w:r>
      <w:r>
        <w:rPr>
          <w:rFonts w:hint="eastAsia"/>
        </w:rPr>
        <w:t xml:space="preserve">。</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刘明远主编</w:t>
      </w:r>
      <w:r>
        <w:rPr>
          <w:rFonts w:ascii="Times New Roman" w:hAnsi="Times New Roman" w:eastAsia="宋体" w:cstheme="minorBidi"/>
        </w:rPr>
        <w:t>. 21</w:t>
      </w:r>
      <w:r>
        <w:rPr>
          <w:rFonts w:cstheme="minorBidi" w:hAnsiTheme="minorHAnsi" w:eastAsiaTheme="minorHAnsi" w:asciiTheme="minorHAnsi"/>
        </w:rPr>
        <w:t>世纪</w:t>
      </w:r>
      <w:r>
        <w:rPr>
          <w:kern w:val="2"/>
          <w:rFonts w:ascii="Times New Roman" w:hAnsi="Times New Roman" w:eastAsia="宋体" w:cstheme="minorBidi"/>
          <w:sz w:val="18"/>
          <w:rFonts w:hint="eastAsia"/>
        </w:rPr>
        <w:t>，</w:t>
      </w:r>
      <w:r>
        <w:rPr>
          <w:rFonts w:cstheme="minorBidi" w:hAnsiTheme="minorHAnsi" w:eastAsiaTheme="minorHAnsi" w:asciiTheme="minorHAnsi"/>
        </w:rPr>
        <w:t>谁来教综合课？—谈新课程结构的重建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8</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引自刘明远主编</w:t>
      </w:r>
      <w:r>
        <w:rPr>
          <w:rFonts w:ascii="Times New Roman" w:hAnsi="Times New Roman" w:eastAsia="宋体" w:cstheme="minorBidi"/>
        </w:rPr>
        <w:t>. 21</w:t>
      </w:r>
      <w:r>
        <w:rPr>
          <w:rFonts w:cstheme="minorBidi" w:hAnsiTheme="minorHAnsi" w:eastAsiaTheme="minorHAnsi" w:asciiTheme="minorHAnsi"/>
        </w:rPr>
        <w:t>世纪</w:t>
      </w:r>
      <w:r>
        <w:rPr>
          <w:kern w:val="2"/>
          <w:rFonts w:ascii="Times New Roman" w:hAnsi="Times New Roman" w:eastAsia="宋体" w:cstheme="minorBidi"/>
          <w:sz w:val="18"/>
          <w:rFonts w:hint="eastAsia"/>
        </w:rPr>
        <w:t>，</w:t>
      </w:r>
      <w:r>
        <w:rPr>
          <w:rFonts w:cstheme="minorBidi" w:hAnsiTheme="minorHAnsi" w:eastAsiaTheme="minorHAnsi" w:asciiTheme="minorHAnsi"/>
        </w:rPr>
        <w:t>谁来教综合课？—谈新课程结构的重建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8</w:t>
      </w:r>
      <w:r>
        <w:rPr>
          <w:rFonts w:hint="eastAsia"/>
        </w:rPr>
        <w:t>。</w:t>
      </w:r>
    </w:p>
    <w:p w:rsidR="0018722C">
      <w:pPr>
        <w:topLinePunct/>
      </w:pPr>
      <w:r>
        <w:t>求“学术知性”向“以人为本”，培养“完整的人”转变。随着对分科课程的弊端和局限性的深入的认识，西方发达国家率先倡导开设综合课程。</w:t>
      </w:r>
    </w:p>
    <w:p w:rsidR="0018722C">
      <w:pPr>
        <w:pStyle w:val="4"/>
        <w:topLinePunct/>
        <w:ind w:left="200" w:hangingChars="200" w:hanging="200"/>
      </w:pPr>
      <w:r>
        <w:t>（</w:t>
      </w:r>
      <w:r>
        <w:t>一</w:t>
      </w:r>
      <w:r>
        <w:t>）</w:t>
      </w:r>
      <w:r>
        <w:t>分科课程与综合课程价值互补，对于学生的发展缺一不可</w:t>
      </w:r>
    </w:p>
    <w:p w:rsidR="0018722C">
      <w:pPr>
        <w:topLinePunct/>
      </w:pPr>
      <w:r>
        <w:t>有学者认为，无论是分科课程还是综合课程，最为重要的功能在于对学生发</w:t>
      </w:r>
      <w:r>
        <w:t>展的作用，也正是在这个意义上，两种课程在人类的教育活动中有着各自的独立</w:t>
      </w:r>
      <w:r>
        <w:t>价值。分析与综合这样两种基本认识方式，对于学生同样是缺一不可的，在知识</w:t>
      </w:r>
      <w:r>
        <w:t>的获取和思维方式的训练上也是如此，否则将导致他们发展上的不平衡。学生在</w:t>
      </w:r>
      <w:r>
        <w:t>学习分科课程时，不仅得到了独立的知识体系，也发展起分析的思维方式；在学习综合课程时，不仅得到了有关一致性和整体性的知识，也发展起综合的思维方</w:t>
      </w:r>
      <w:r>
        <w:t>式。在自然和社会各个领域，许多问题只有在分科的条件下才能深入认识、了解</w:t>
      </w:r>
      <w:r>
        <w:t>和把握其本质和内在规律；同样，也有许多现象只能凭借不同学科的综合得到说</w:t>
      </w:r>
      <w:r>
        <w:t>明和解释。两种课程对于学生发展具有各自的独立价值，课程结构只有包括两种课程才能保证学生知识基础和思维结构的全面性。</w:t>
      </w:r>
      <w:r>
        <w:t>①</w:t>
      </w:r>
    </w:p>
    <w:p w:rsidR="0018722C">
      <w:pPr>
        <w:topLinePunct/>
      </w:pPr>
      <w:r>
        <w:t>我们虽然强调课程的综合化，并不是完全否定或完全排斥分科课程，而应采</w:t>
      </w:r>
      <w:r>
        <w:t>取将分科课程与综合课程有机结合的方式，恰当地把握它们在中小学课程应占的</w:t>
      </w:r>
      <w:r>
        <w:t>比例。</w:t>
      </w:r>
      <w:r>
        <w:t>②</w:t>
      </w:r>
      <w:r>
        <w:t>一般地说，综合课程与分科课程在学校课程结构中所占的比重随学校教</w:t>
      </w:r>
      <w:r>
        <w:t>育层次的变化而变化。在低年级的课程结构中，综合课程所占比重应明显超出分科课程。随着年级的增高，综合课程在课程结构中所占比重逐渐降低，而分科课</w:t>
      </w:r>
      <w:r>
        <w:t>程所占比重则逐渐提高，并最后超出综合课程。或者说，小学阶段课程的综合性应强于分科性，而高中阶段课程的综合性则弱于分科性。</w:t>
      </w:r>
      <w:r>
        <w:t>③</w:t>
      </w:r>
      <w:r>
        <w:t>那么义务教育初中阶</w:t>
      </w:r>
      <w:r>
        <w:t>段分科课程与综合课程的比重怎样是比较适宜的？这是需要探索的问题。</w:t>
      </w:r>
      <w:r>
        <w:rPr>
          <w:rFonts w:ascii="Times New Roman" w:hAnsi="Times New Roman" w:eastAsia="Times New Roman"/>
        </w:rPr>
        <w:t>A</w:t>
      </w:r>
      <w:r>
        <w:t>市义</w:t>
      </w:r>
      <w:r>
        <w:t>务教育初中阶段，理科综合课程</w:t>
      </w:r>
      <w:r>
        <w:t>（</w:t>
      </w:r>
      <w:r>
        <w:t>科学课程</w:t>
      </w:r>
      <w:r>
        <w:t>）</w:t>
      </w:r>
      <w:r>
        <w:t>与理科分科课程的比重基本是对等平衡的，六、七年级开设理科综合课程</w:t>
      </w:r>
      <w:r>
        <w:t>（</w:t>
      </w:r>
      <w:r>
        <w:t>科学课程</w:t>
      </w:r>
      <w:r>
        <w:t>）</w:t>
      </w:r>
      <w:r>
        <w:t>，八、九年级开设理科分科</w:t>
      </w:r>
      <w:r>
        <w:t>课程</w:t>
      </w:r>
      <w:r>
        <w:t>（</w:t>
      </w:r>
      <w:r>
        <w:rPr>
          <w:spacing w:val="-1"/>
        </w:rPr>
        <w:t>物理、化学、生物</w:t>
      </w:r>
      <w:r>
        <w:t>）</w:t>
      </w:r>
      <w:r>
        <w:t>。而</w:t>
      </w:r>
      <w:r>
        <w:rPr>
          <w:rFonts w:ascii="Times New Roman" w:hAnsi="Times New Roman" w:eastAsia="Times New Roman"/>
        </w:rPr>
        <w:t>B</w:t>
      </w:r>
      <w:r>
        <w:t>市义务教育初中阶段，理科课程则采用综合课程的形式开设</w:t>
      </w:r>
      <w:r>
        <w:t>（</w:t>
      </w:r>
      <w:r>
        <w:rPr>
          <w:spacing w:val="0"/>
        </w:rPr>
        <w:t>科学课程</w:t>
      </w:r>
      <w:r>
        <w:t>）</w:t>
      </w:r>
      <w:r>
        <w:t>，科学课程贯穿整个初中阶段。可见，</w:t>
      </w:r>
      <w:r>
        <w:rPr>
          <w:rFonts w:ascii="Times New Roman" w:hAnsi="Times New Roman" w:eastAsia="Times New Roman"/>
        </w:rPr>
        <w:t>B</w:t>
      </w:r>
      <w:r>
        <w:t>市在义务教</w:t>
      </w:r>
      <w:r>
        <w:t>育初中阶段课程结构改革的力度相对较大。根据不同地区的经济发展水平与已有</w:t>
      </w:r>
      <w:r>
        <w:t>的教育基础，确定适合的综合课程比重，采用适宜的综合课程模式，对于综合课程的有效实施具有重要意义。</w:t>
      </w:r>
    </w:p>
    <w:p w:rsidR="0018722C">
      <w:pPr>
        <w:pStyle w:val="4"/>
        <w:topLinePunct/>
        <w:ind w:left="200" w:hangingChars="200" w:hanging="200"/>
      </w:pPr>
      <w:r>
        <w:t>（</w:t>
      </w:r>
      <w:r>
        <w:t>二</w:t>
      </w:r>
      <w:r>
        <w:t>）</w:t>
      </w:r>
      <w:r>
        <w:t>综合课程的生命力在于多样化之中</w:t>
      </w:r>
    </w:p>
    <w:p w:rsidR="0018722C">
      <w:pPr>
        <w:pStyle w:val="aff7"/>
        <w:topLinePunct/>
      </w:pPr>
      <w:r>
        <w:pict>
          <v:line style="position:absolute;mso-position-horizontal-relative:page;mso-position-vertical-relative:paragraph;z-index:5080;mso-wrap-distance-left:0;mso-wrap-distance-right:0" from="90pt,11.460217pt" to="234pt,11.460217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丛立新</w:t>
      </w:r>
      <w:r>
        <w:rPr>
          <w:rFonts w:ascii="Times New Roman" w:hAnsi="Times New Roman" w:eastAsia="Times New Roman" w:cstheme="minorBidi"/>
        </w:rPr>
        <w:t>. </w:t>
      </w:r>
      <w:r>
        <w:rPr>
          <w:rFonts w:cstheme="minorBidi" w:hAnsiTheme="minorHAnsi" w:eastAsiaTheme="minorHAnsi" w:asciiTheme="minorHAnsi"/>
        </w:rPr>
        <w:t>综合课程面临的几个问题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中国教育学刊</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白彦茹</w:t>
      </w:r>
      <w:r>
        <w:rPr>
          <w:rFonts w:ascii="Times New Roman" w:hAnsi="Times New Roman" w:eastAsia="Times New Roman" w:cstheme="minorBidi"/>
        </w:rPr>
        <w:t>. </w:t>
      </w:r>
      <w:r>
        <w:rPr>
          <w:rFonts w:cstheme="minorBidi" w:hAnsiTheme="minorHAnsi" w:eastAsiaTheme="minorHAnsi" w:asciiTheme="minorHAnsi"/>
        </w:rPr>
        <w:t>论综合课程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现代中小学教育</w:t>
      </w:r>
      <w:r>
        <w:rPr>
          <w:rFonts w:ascii="Times New Roman" w:hAnsi="Times New Roman" w:eastAsia="Times New Roman" w:cstheme="minorBidi"/>
        </w:rPr>
        <w:t>, 1999</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2</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钟启泉</w:t>
      </w:r>
      <w:r>
        <w:rPr>
          <w:kern w:val="2"/>
          <w:rFonts w:ascii="Times New Roman" w:hAnsi="Times New Roman" w:eastAsia="宋体" w:cstheme="minorBidi"/>
          <w:sz w:val="18"/>
          <w:rFonts w:hint="eastAsia"/>
        </w:rPr>
        <w:t>，</w:t>
      </w:r>
      <w:r>
        <w:rPr>
          <w:rFonts w:cstheme="minorBidi" w:hAnsiTheme="minorHAnsi" w:eastAsiaTheme="minorHAnsi" w:asciiTheme="minorHAnsi"/>
        </w:rPr>
        <w:t>崔允漷</w:t>
      </w:r>
      <w:r>
        <w:rPr>
          <w:kern w:val="2"/>
          <w:rFonts w:ascii="Times New Roman" w:hAnsi="Times New Roman" w:eastAsia="宋体" w:cstheme="minorBidi"/>
          <w:sz w:val="18"/>
          <w:rFonts w:hint="eastAsia"/>
        </w:rPr>
        <w:t>，</w:t>
      </w:r>
      <w:r>
        <w:rPr>
          <w:rFonts w:cstheme="minorBidi" w:hAnsiTheme="minorHAnsi" w:eastAsiaTheme="minorHAnsi" w:asciiTheme="minorHAnsi"/>
        </w:rPr>
        <w:t>张华主编.《基础教育课程改革纲要</w:t>
      </w:r>
      <w:r>
        <w:rPr>
          <w:rFonts w:ascii="Times New Roman" w:hAnsi="Times New Roman" w:eastAsia="宋体" w:cstheme="minorBidi"/>
          <w:kern w:val="2"/>
          <w:rFonts w:ascii="Times New Roman" w:hAnsi="Times New Roman" w:eastAsia="宋体" w:cstheme="minorBidi"/>
          <w:sz w:val="18"/>
        </w:rPr>
        <w:t>（</w:t>
      </w:r>
      <w:r>
        <w:rPr>
          <w:kern w:val="2"/>
          <w:szCs w:val="22"/>
          <w:rFonts w:cstheme="minorBidi" w:hAnsiTheme="minorHAnsi" w:eastAsiaTheme="minorHAnsi" w:asciiTheme="minorHAnsi"/>
          <w:sz w:val="18"/>
        </w:rPr>
        <w:t>试行</w:t>
      </w:r>
      <w:r>
        <w:rPr>
          <w:rFonts w:ascii="Times New Roman" w:hAnsi="Times New Roman" w:eastAsia="宋体" w:cstheme="minorBidi"/>
          <w:kern w:val="2"/>
          <w:rFonts w:ascii="Times New Roman" w:hAnsi="Times New Roman" w:eastAsia="宋体" w:cstheme="minorBidi"/>
          <w:sz w:val="18"/>
        </w:rPr>
        <w:t>）</w:t>
      </w:r>
      <w:r>
        <w:rPr>
          <w:rFonts w:cstheme="minorBidi" w:hAnsiTheme="minorHAnsi" w:eastAsiaTheme="minorHAnsi" w:asciiTheme="minorHAnsi"/>
        </w:rPr>
        <w:t>》解读</w:t>
      </w:r>
      <w:r>
        <w:rPr>
          <w:rFonts w:ascii="Times New Roman" w:hAnsi="Times New Roman" w:eastAsia="宋体" w:cstheme="minorBidi"/>
        </w:rPr>
        <w:t>[</w:t>
      </w:r>
      <w:r>
        <w:rPr>
          <w:kern w:val="2"/>
          <w:szCs w:val="22"/>
          <w:rFonts w:ascii="Times New Roman" w:hAnsi="Times New Roman" w:eastAsia="宋体" w:cstheme="minorBidi"/>
          <w:sz w:val="18"/>
        </w:rPr>
        <w:t xml:space="preserve">M</w:t>
      </w:r>
      <w:r>
        <w:rPr>
          <w:rFonts w:ascii="Times New Roman" w:hAnsi="Times New Roman" w:eastAsia="宋体" w:cstheme="minorBidi"/>
        </w:rPr>
        <w:t>]</w:t>
      </w:r>
      <w:r>
        <w:rPr>
          <w:rFonts w:cstheme="minorBidi" w:hAnsiTheme="minorHAnsi" w:eastAsiaTheme="minorHAnsi" w:asciiTheme="minorHAnsi"/>
        </w:rPr>
        <w:t>.上海</w:t>
      </w:r>
      <w:r>
        <w:rPr>
          <w:rFonts w:hint="eastAsia"/>
        </w:rPr>
        <w:t>：</w:t>
      </w:r>
      <w:r>
        <w:rPr>
          <w:rFonts w:cstheme="minorBidi" w:hAnsiTheme="minorHAnsi" w:eastAsiaTheme="minorHAnsi" w:asciiTheme="minorHAnsi"/>
        </w:rPr>
        <w:t>华东师范大学出版社</w:t>
      </w:r>
      <w:r>
        <w:rPr>
          <w:rFonts w:ascii="Times New Roman" w:hAnsi="Times New Roman" w:eastAsia="宋体" w:cstheme="minorBidi"/>
        </w:rPr>
        <w:t>, 2001</w:t>
      </w:r>
      <w:r>
        <w:rPr>
          <w:rFonts w:ascii="Times New Roman" w:hAnsi="Times New Roman" w:eastAsia="宋体" w:cstheme="minorBidi"/>
        </w:rPr>
        <w:t xml:space="preserve">, </w:t>
      </w:r>
      <w:r>
        <w:rPr>
          <w:rFonts w:ascii="Times New Roman" w:hAnsi="Times New Roman" w:eastAsia="宋体" w:cstheme="minorBidi"/>
        </w:rPr>
        <w:t>8</w:t>
      </w:r>
      <w:r>
        <w:rPr>
          <w:rFonts w:hint="eastAsia"/>
        </w:rPr>
        <w:t>。</w:t>
      </w:r>
    </w:p>
    <w:p w:rsidR="0018722C">
      <w:pPr>
        <w:topLinePunct/>
      </w:pPr>
      <w:r>
        <w:t>目前，课程综合化主要通过三种途径表现出来，学科教学走向综合化、设置</w:t>
      </w:r>
      <w:r>
        <w:t>综合课程和综合实践活动课程。设置综合课程是增强课程结构综合性的集中体</w:t>
      </w:r>
      <w:r>
        <w:t>现，从目前的情况看，设置综合课程成为体现课程综合化的主要途径。“科学”</w:t>
      </w:r>
      <w:r>
        <w:t>、</w:t>
      </w:r>
    </w:p>
    <w:p w:rsidR="0018722C">
      <w:pPr>
        <w:topLinePunct/>
      </w:pPr>
      <w:r>
        <w:t>“历史与社会”、“品德与生活”等都是新课程体系当中的“综合课程”。现阶段投入实验的综合科学课程，其综合的范围和强度都较大，属于广域融合型课程，</w:t>
      </w:r>
      <w:r>
        <w:t>它的实施需要学校教育在各方面作出较大的改变。从软件到硬件，对教学设备等</w:t>
      </w:r>
      <w:r>
        <w:t>教学资源，对教师素质的要求均较高，因此实施难度也较大。因此，主要采用在</w:t>
      </w:r>
      <w:r>
        <w:t>国家级实验区推广实施广域融合型综合课程，以实现课程综合化的目标，这种作</w:t>
      </w:r>
      <w:r>
        <w:t>法太单一，太有局限性，实践证明遇到很多困难。我们应当明确，课程整合的模式是多样化的，课程统整只有程度的不同，任何有关课程统整的努力，都有其各</w:t>
      </w:r>
      <w:r>
        <w:t>自的用意，亦各具其价值。</w:t>
      </w:r>
      <w:r>
        <w:t>①</w:t>
      </w:r>
      <w:r>
        <w:t>在坚持课程综合化方向的同时，积极地进行不同类</w:t>
      </w:r>
      <w:r>
        <w:t>型的综合课程的探索和实验，将会赋予综合课程巨大的生命力。拼盘式的综合课程、</w:t>
      </w:r>
      <w:r>
        <w:rPr>
          <w:rFonts w:ascii="Times New Roman" w:hAnsi="Times New Roman" w:eastAsia="Times New Roman"/>
        </w:rPr>
        <w:t>STS</w:t>
      </w:r>
      <w:r>
        <w:t>单科基础之上的综合、跨度较大的若干课程的综合、一体化的综合课</w:t>
      </w:r>
      <w:r>
        <w:t>程……，所有这些努力，都有特定的理论和实践意义，通过多种多样的努力，将</w:t>
      </w:r>
      <w:r>
        <w:t>能够建立起具体内容和形态各异的综合课程的格局。在这种多样化的格局中，综合课程的目标将可能最充分地得到体现和落实。</w:t>
      </w:r>
      <w:r>
        <w:t>②</w:t>
      </w:r>
    </w:p>
    <w:p w:rsidR="0018722C">
      <w:pPr>
        <w:pStyle w:val="4"/>
        <w:topLinePunct/>
        <w:ind w:left="200" w:hangingChars="200" w:hanging="200"/>
      </w:pPr>
      <w:r>
        <w:t>（</w:t>
      </w:r>
      <w:r>
        <w:t>三</w:t>
      </w:r>
      <w:r>
        <w:t>）</w:t>
      </w:r>
      <w:r>
        <w:t>采用多样化的综合课程，充分实现课程综合化的目标</w:t>
      </w:r>
    </w:p>
    <w:p w:rsidR="0018722C">
      <w:pPr>
        <w:topLinePunct/>
      </w:pPr>
      <w:r>
        <w:t>下面以表格的形式对学者们所提出的</w:t>
      </w:r>
      <w:r>
        <w:t>（</w:t>
      </w:r>
      <w:r>
        <w:t>有代表性的</w:t>
      </w:r>
      <w:r>
        <w:t>）</w:t>
      </w:r>
      <w:r>
        <w:t>关于综合课程</w:t>
      </w:r>
      <w:r>
        <w:t>（</w:t>
      </w:r>
      <w:r>
        <w:t>统整课程</w:t>
      </w:r>
      <w:r>
        <w:t>）</w:t>
      </w:r>
      <w:r>
        <w:t>的模式加以梳理。</w:t>
      </w:r>
    </w:p>
    <w:p w:rsidR="0018722C">
      <w:pPr>
        <w:topLinePunct/>
      </w:pPr>
    </w:p>
    <w:p w:rsidR="0018722C">
      <w:pPr>
        <w:pStyle w:val="aff7"/>
        <w:topLinePunct/>
      </w:pPr>
      <w:r>
        <w:pict>
          <v:line style="position:absolute;mso-position-horizontal-relative:page;mso-position-vertical-relative:paragraph;z-index:5104;mso-wrap-distance-left:0;mso-wrap-distance-right:0" from="90pt,14.525965pt" to="234pt,14.525965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Times New Roman" w:cstheme="minorBidi"/>
        </w:rPr>
        <w:t>Roberts, P.</w:t>
      </w:r>
      <w:r>
        <w:rPr>
          <w:rFonts w:cstheme="minorBidi" w:hAnsiTheme="minorHAnsi" w:eastAsiaTheme="minorHAnsi" w:asciiTheme="minorHAnsi"/>
        </w:rPr>
        <w:t>＆</w:t>
      </w:r>
      <w:r>
        <w:rPr>
          <w:rFonts w:ascii="Times New Roman" w:hAnsi="Times New Roman" w:eastAsia="Times New Roman" w:cstheme="minorBidi"/>
        </w:rPr>
        <w:t>Kellough, R. </w:t>
      </w:r>
      <w:r>
        <w:rPr>
          <w:rFonts w:ascii="Times New Roman" w:hAnsi="Times New Roman" w:eastAsia="Times New Roman" w:cstheme="minorBidi"/>
          <w:i/>
        </w:rPr>
        <w:t>A guide for developing interdisciplinary thematic units</w:t>
      </w:r>
      <w:r>
        <w:rPr>
          <w:rFonts w:ascii="Times New Roman" w:hAnsi="Times New Roman" w:eastAsia="Times New Roman" w:cstheme="minorBidi"/>
        </w:rPr>
        <w:t>(</w:t>
      </w:r>
      <w:r>
        <w:rPr>
          <w:rFonts w:ascii="Times New Roman" w:hAnsi="Times New Roman" w:eastAsia="Times New Roman" w:cstheme="minorBidi"/>
        </w:rPr>
        <w:t xml:space="preserve">2nded.</w:t>
      </w:r>
      <w:r>
        <w:rPr>
          <w:rFonts w:ascii="Times New Roman" w:hAnsi="Times New Roman" w:eastAsia="Times New Roman" w:cstheme="minorBidi"/>
        </w:rPr>
        <w:t>)</w:t>
      </w:r>
      <w:r>
        <w:rPr>
          <w:rFonts w:ascii="Times New Roman" w:hAnsi="Times New Roman" w:eastAsia="Times New Roman" w:cstheme="minorBidi"/>
          <w:i/>
        </w:rPr>
        <w:t>. </w:t>
      </w:r>
      <w:r>
        <w:rPr>
          <w:rFonts w:ascii="Times New Roman" w:hAnsi="Times New Roman" w:eastAsia="Times New Roman" w:cstheme="minorBidi"/>
        </w:rPr>
        <w:t>Upper Saddle River, NJ: Merrill, 2000.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丛立新</w:t>
      </w:r>
      <w:r>
        <w:rPr>
          <w:rFonts w:ascii="Times New Roman" w:hAnsi="Times New Roman" w:eastAsia="Times New Roman" w:cstheme="minorBidi"/>
        </w:rPr>
        <w:t>. </w:t>
      </w:r>
      <w:r>
        <w:rPr>
          <w:rFonts w:cstheme="minorBidi" w:hAnsiTheme="minorHAnsi" w:eastAsiaTheme="minorHAnsi" w:asciiTheme="minorHAnsi"/>
        </w:rPr>
        <w:t>综合课程面临的几个问题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中国教育学刊</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5128;mso-wrap-distance-left:0;mso-wrap-distance-right:0" from="84.599998pt,23.093994pt" to="498.239998pt,23.093994pt" stroked="true" strokeweight="1.5pt" strokecolor="#008000">
            <v:stroke dashstyle="solid"/>
            <w10:wrap type="topAndBottom"/>
          </v:line>
        </w:pict>
      </w:r>
      <w:r>
        <w:rPr>
          <w:kern w:val="2"/>
          <w:szCs w:val="22"/>
          <w:rFonts w:cstheme="minorBidi" w:hAnsiTheme="minorHAnsi" w:eastAsiaTheme="minorHAnsi" w:asciiTheme="minorHAnsi"/>
          <w:b/>
          <w:sz w:val="21"/>
        </w:rPr>
        <w:t>表</w:t>
      </w:r>
      <w:r>
        <w:rPr>
          <w:kern w:val="2"/>
          <w:szCs w:val="22"/>
          <w:rFonts w:ascii="Times New Roman" w:eastAsia="Times New Roman" w:cstheme="minorBidi" w:hAnsiTheme="minorHAnsi"/>
          <w:b/>
          <w:sz w:val="21"/>
        </w:rPr>
        <w:t>8-2</w:t>
      </w:r>
      <w:r>
        <w:t xml:space="preserve">  </w:t>
      </w:r>
      <w:r>
        <w:rPr>
          <w:kern w:val="2"/>
          <w:szCs w:val="22"/>
          <w:rFonts w:cstheme="minorBidi" w:hAnsiTheme="minorHAnsi" w:eastAsiaTheme="minorHAnsi" w:asciiTheme="minorHAnsi"/>
          <w:b/>
          <w:w w:val="95"/>
          <w:sz w:val="21"/>
        </w:rPr>
        <w:t>综合（统整）课程模式一览表</w:t>
      </w:r>
    </w:p>
    <w:p w:rsidR="0018722C">
      <w:pPr>
        <w:tabs>
          <w:tab w:pos="4316" w:val="left" w:leader="none"/>
          <w:tab w:pos="6026" w:val="left" w:leader="none"/>
        </w:tabs>
        <w:spacing w:before="0" w:after="66"/>
        <w:ind w:leftChars="0" w:left="491" w:rightChars="0" w:right="0" w:firstLineChars="0" w:firstLine="0"/>
        <w:jc w:val="left"/>
        <w:topLinePunct/>
      </w:pPr>
      <w:r>
        <w:rPr>
          <w:kern w:val="2"/>
          <w:sz w:val="18"/>
          <w:szCs w:val="22"/>
          <w:rFonts w:cstheme="minorBidi" w:hAnsiTheme="minorHAnsi" w:eastAsiaTheme="minorHAnsi" w:asciiTheme="minorHAnsi"/>
        </w:rPr>
        <w:t>统整课程的模式</w:t>
      </w:r>
      <w:r w:rsidR="001852F3">
        <w:rPr>
          <w:kern w:val="2"/>
          <w:sz w:val="22"/>
          <w:szCs w:val="22"/>
          <w:rFonts w:cstheme="minorBidi" w:hAnsiTheme="minorHAnsi" w:eastAsiaTheme="minorHAnsi" w:asciiTheme="minorHAnsi"/>
        </w:rPr>
        <w:t>内</w:t>
      </w:r>
      <w:r w:rsidR="001852F3">
        <w:rPr>
          <w:kern w:val="2"/>
          <w:sz w:val="22"/>
          <w:szCs w:val="22"/>
          <w:rFonts w:cstheme="minorBidi" w:hAnsiTheme="minorHAnsi" w:eastAsiaTheme="minorHAnsi" w:asciiTheme="minorHAnsi"/>
        </w:rPr>
        <w:t>容</w:t>
      </w:r>
    </w:p>
    <w:p w:rsidR="0018722C">
      <w:pPr>
        <w:pStyle w:val="aff7"/>
        <w:topLinePunct/>
      </w:pPr>
      <w:r>
        <w:rPr>
          <w:sz w:val="2"/>
        </w:rPr>
        <w:pict>
          <v:group style="width:413.65pt;height:.75pt;mso-position-horizontal-relative:char;mso-position-vertical-relative:line" coordorigin="0,0" coordsize="8273,15">
            <v:line style="position:absolute" from="0,7" to="8273,7" stroked="true" strokeweight=".72003pt" strokecolor="#008000">
              <v:stroke dashstyle="solid"/>
            </v:line>
          </v:group>
        </w:pict>
      </w:r>
      <w:r/>
    </w:p>
    <w:p w:rsidR="0018722C">
      <w:spacing w:beforeLines="0" w:before="0" w:afterLines="0" w:after="0" w:line="440" w:lineRule="auto"/>
      <w:pPr>
        <w:sectPr w:rsidR="00556256">
          <w:type w:val="continuous"/>
          <w:pgSz w:w="11910" w:h="16840"/>
          <w:pgMar w:header="877" w:footer="998" w:top="1100" w:bottom="1180" w:left="1560" w:right="1600"/>
        </w:sectPr>
        <w:topLinePunct/>
      </w:pPr>
    </w:p>
    <w:p w:rsidR="0018722C">
      <w:pPr>
        <w:pStyle w:val="affff1"/>
        <w:topLinePunct/>
      </w:pPr>
      <w:r>
        <w:rPr>
          <w:rFonts w:cstheme="minorBidi" w:hAnsiTheme="minorHAnsi" w:eastAsiaTheme="minorHAnsi" w:asciiTheme="minorHAnsi" w:ascii="Times New Roman"/>
        </w:rPr>
        <w:t>Jacobs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统整课程是一个演化而来的连续性课程概念。分成：1.学科本位</w:t>
      </w:r>
      <w:r w:rsidR="001852F3">
        <w:rPr>
          <w:rFonts w:cstheme="minorBidi" w:hAnsiTheme="minorHAnsi" w:eastAsiaTheme="minorHAnsi" w:asciiTheme="minorHAnsi"/>
        </w:rPr>
        <w:t xml:space="preserve">2</w:t>
      </w:r>
      <w:r>
        <w:rPr>
          <w:rFonts w:hint="eastAsia"/>
        </w:rPr>
        <w:t>。</w:t>
      </w:r>
      <w:r>
        <w:rPr>
          <w:rFonts w:cstheme="minorBidi" w:hAnsiTheme="minorHAnsi" w:eastAsiaTheme="minorHAnsi" w:asciiTheme="minorHAnsi"/>
        </w:rPr>
        <w:t>平行学科3.多学科</w:t>
      </w:r>
      <w:r w:rsidR="001852F3">
        <w:rPr>
          <w:rFonts w:cstheme="minorBidi" w:hAnsiTheme="minorHAnsi" w:eastAsiaTheme="minorHAnsi" w:asciiTheme="minorHAnsi"/>
        </w:rPr>
        <w:t xml:space="preserve">4</w:t>
      </w:r>
      <w:r>
        <w:rPr>
          <w:rFonts w:hint="eastAsia"/>
        </w:rPr>
        <w:t>。</w:t>
      </w:r>
      <w:r>
        <w:rPr>
          <w:rFonts w:cstheme="minorBidi" w:hAnsiTheme="minorHAnsi" w:eastAsiaTheme="minorHAnsi" w:asciiTheme="minorHAnsi"/>
        </w:rPr>
        <w:t>科际整合</w:t>
      </w:r>
      <w:r w:rsidR="001852F3">
        <w:rPr>
          <w:rFonts w:cstheme="minorBidi" w:hAnsiTheme="minorHAnsi" w:eastAsiaTheme="minorHAnsi" w:asciiTheme="minorHAnsi"/>
        </w:rPr>
        <w:t xml:space="preserve">5</w:t>
      </w:r>
      <w:r>
        <w:rPr>
          <w:rFonts w:hint="eastAsia"/>
        </w:rPr>
        <w:t>。</w:t>
      </w:r>
      <w:r>
        <w:rPr>
          <w:rFonts w:cstheme="minorBidi" w:hAnsiTheme="minorHAnsi" w:eastAsiaTheme="minorHAnsi" w:asciiTheme="minorHAnsi"/>
        </w:rPr>
        <w:t>统整日</w:t>
      </w:r>
      <w:r w:rsidR="001852F3">
        <w:rPr>
          <w:rFonts w:cstheme="minorBidi" w:hAnsiTheme="minorHAnsi" w:eastAsiaTheme="minorHAnsi" w:asciiTheme="minorHAnsi"/>
        </w:rPr>
        <w:t xml:space="preserve">6</w:t>
      </w:r>
      <w:r>
        <w:rPr>
          <w:rFonts w:hint="eastAsia"/>
        </w:rPr>
        <w:t>。</w:t>
      </w:r>
      <w:r>
        <w:rPr>
          <w:rFonts w:cstheme="minorBidi" w:hAnsiTheme="minorHAnsi" w:eastAsiaTheme="minorHAnsi" w:asciiTheme="minorHAnsi"/>
        </w:rPr>
        <w:t>完全课</w:t>
      </w:r>
      <w:r>
        <w:rPr>
          <w:rFonts w:cstheme="minorBidi" w:hAnsiTheme="minorHAnsi" w:eastAsiaTheme="minorHAnsi" w:asciiTheme="minorHAnsi"/>
        </w:rPr>
        <w:t>程</w:t>
      </w:r>
    </w:p>
    <w:p w:rsidR="0018722C">
      <w:spacing w:beforeLines="0" w:before="0" w:afterLines="0" w:after="0" w:line="440" w:lineRule="auto"/>
      <w:pPr>
        <w:sectPr w:rsidR="00556256">
          <w:type w:val="continuous"/>
          <w:pgSz w:w="11910" w:h="16840"/>
          <w:pgMar w:top="1600" w:bottom="280" w:left="1560" w:right="1600"/>
          <w:cols w:num="2" w:equalWidth="0">
            <w:col w:w="1362" w:space="40"/>
            <w:col w:w="7348"/>
          </w:cols>
        </w:sectPr>
        <w:topLinePunct/>
      </w:pPr>
    </w:p>
    <w:p w:rsidR="0018722C">
      <w:pPr>
        <w:topLinePunct/>
      </w:pPr>
      <w:r>
        <w:rPr>
          <w:rFonts w:cstheme="minorBidi" w:hAnsiTheme="minorHAnsi" w:eastAsiaTheme="minorHAnsi" w:asciiTheme="minorHAnsi" w:ascii="Times New Roman"/>
        </w:rPr>
        <w:t>Vars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统整课程可以有多种模式，包括：1.相关课程</w:t>
      </w:r>
      <w:r w:rsidR="001852F3">
        <w:rPr>
          <w:rFonts w:cstheme="minorBidi" w:hAnsiTheme="minorHAnsi" w:eastAsiaTheme="minorHAnsi" w:asciiTheme="minorHAnsi"/>
        </w:rPr>
        <w:t xml:space="preserve">2</w:t>
      </w:r>
      <w:r>
        <w:rPr>
          <w:rFonts w:hint="eastAsia"/>
        </w:rPr>
        <w:t>。</w:t>
      </w:r>
      <w:r>
        <w:rPr>
          <w:rFonts w:cstheme="minorBidi" w:hAnsiTheme="minorHAnsi" w:eastAsiaTheme="minorHAnsi" w:asciiTheme="minorHAnsi"/>
        </w:rPr>
        <w:t>融合课程</w:t>
      </w:r>
      <w:r w:rsidR="001852F3">
        <w:rPr>
          <w:rFonts w:cstheme="minorBidi" w:hAnsiTheme="minorHAnsi" w:eastAsiaTheme="minorHAnsi" w:asciiTheme="minorHAnsi"/>
        </w:rPr>
        <w:t xml:space="preserve">3</w:t>
      </w:r>
      <w:r>
        <w:rPr>
          <w:rFonts w:hint="eastAsia"/>
        </w:rPr>
        <w:t>。</w:t>
      </w:r>
      <w:r>
        <w:rPr>
          <w:rFonts w:cstheme="minorBidi" w:hAnsiTheme="minorHAnsi" w:eastAsiaTheme="minorHAnsi" w:asciiTheme="minorHAnsi"/>
        </w:rPr>
        <w:t>核心课程，即包括结构式核心课程和非结构式核心课</w:t>
      </w:r>
      <w:r>
        <w:rPr>
          <w:rFonts w:cstheme="minorBidi" w:hAnsiTheme="minorHAnsi" w:eastAsiaTheme="minorHAnsi" w:asciiTheme="minorHAnsi"/>
        </w:rPr>
        <w:t>程</w:t>
      </w:r>
    </w:p>
    <w:p w:rsidR="0018722C">
      <w:spacing w:beforeLines="0" w:before="0" w:afterLines="0" w:after="0" w:line="440" w:lineRule="auto"/>
      <w:pPr>
        <w:sectPr w:rsidR="00556256">
          <w:type w:val="continuous"/>
          <w:pgSz w:w="11910" w:h="16840"/>
          <w:pgMar w:top="1600" w:bottom="280" w:left="1560" w:right="1600"/>
          <w:cols w:num="2" w:equalWidth="0">
            <w:col w:w="1282" w:space="40"/>
            <w:col w:w="7428"/>
          </w:cols>
        </w:sectPr>
        <w:topLinePunct/>
      </w:pPr>
    </w:p>
    <w:p w:rsidR="0018722C">
      <w:pPr>
        <w:topLinePunct/>
      </w:pPr>
      <w:r>
        <w:rPr>
          <w:rFonts w:cstheme="minorBidi" w:hAnsiTheme="minorHAnsi" w:eastAsiaTheme="minorHAnsi" w:asciiTheme="minorHAnsi" w:ascii="Times New Roman"/>
        </w:rPr>
        <w:t>Drake</w:t>
      </w:r>
    </w:p>
    <w:p w:rsidR="0018722C">
      <w:pPr>
        <w:topLinePunct/>
      </w:pPr>
      <w:r>
        <w:rPr>
          <w:rFonts w:cstheme="minorBidi" w:hAnsiTheme="minorHAnsi" w:eastAsiaTheme="minorHAnsi" w:asciiTheme="minorHAnsi" w:ascii="Times New Roman"/>
        </w:rPr>
        <w:t>Fogarty1991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统整课程是在不同的学科领域中出现的主题与技能之间建立有意义的联系。统整分为三种形式：1.</w:t>
      </w:r>
      <w:r>
        <w:rPr>
          <w:rFonts w:cstheme="minorBidi" w:hAnsiTheme="minorHAnsi" w:eastAsiaTheme="minorHAnsi" w:asciiTheme="minorHAnsi"/>
        </w:rPr>
        <w:t>多学科</w:t>
      </w:r>
      <w:r>
        <w:rPr>
          <w:rFonts w:cstheme="minorBidi" w:hAnsiTheme="minorHAnsi" w:eastAsiaTheme="minorHAnsi" w:asciiTheme="minorHAnsi"/>
        </w:rPr>
        <w:t>2</w:t>
      </w:r>
      <w:r>
        <w:rPr>
          <w:rFonts w:hint="eastAsia"/>
        </w:rPr>
        <w:t>。</w:t>
      </w:r>
      <w:r>
        <w:rPr>
          <w:rFonts w:cstheme="minorBidi" w:hAnsiTheme="minorHAnsi" w:eastAsiaTheme="minorHAnsi" w:asciiTheme="minorHAnsi"/>
        </w:rPr>
        <w:t>科际整合</w:t>
      </w:r>
      <w:r>
        <w:rPr>
          <w:rFonts w:cstheme="minorBidi" w:hAnsiTheme="minorHAnsi" w:eastAsiaTheme="minorHAnsi" w:asciiTheme="minorHAnsi"/>
        </w:rPr>
        <w:t>3</w:t>
      </w:r>
      <w:r>
        <w:rPr>
          <w:rFonts w:hint="eastAsia"/>
        </w:rPr>
        <w:t>。</w:t>
      </w:r>
      <w:r>
        <w:rPr>
          <w:rFonts w:cstheme="minorBidi" w:hAnsiTheme="minorHAnsi" w:eastAsiaTheme="minorHAnsi" w:asciiTheme="minorHAnsi"/>
        </w:rPr>
        <w:t>超学</w:t>
      </w:r>
      <w:r>
        <w:rPr>
          <w:rFonts w:cstheme="minorBidi" w:hAnsiTheme="minorHAnsi" w:eastAsiaTheme="minorHAnsi" w:asciiTheme="minorHAnsi"/>
        </w:rPr>
        <w:t>科</w:t>
      </w:r>
    </w:p>
    <w:p w:rsidR="0018722C">
      <w:pPr>
        <w:topLinePunct/>
      </w:pPr>
      <w:r>
        <w:rPr>
          <w:rFonts w:cstheme="minorBidi" w:hAnsiTheme="minorHAnsi" w:eastAsiaTheme="minorHAnsi" w:asciiTheme="minorHAnsi"/>
        </w:rPr>
        <w:t>Fogarty</w:t>
      </w:r>
      <w:r w:rsidR="001852F3">
        <w:rPr>
          <w:rFonts w:cstheme="minorBidi" w:hAnsiTheme="minorHAnsi" w:eastAsiaTheme="minorHAnsi" w:asciiTheme="minorHAnsi"/>
        </w:rPr>
        <w:t xml:space="preserve">的观点与</w:t>
      </w:r>
      <w:r w:rsidR="001852F3">
        <w:rPr>
          <w:rFonts w:cstheme="minorBidi" w:hAnsiTheme="minorHAnsi" w:eastAsiaTheme="minorHAnsi" w:asciiTheme="minorHAnsi"/>
        </w:rPr>
        <w:t xml:space="preserve">Jacobs</w:t>
      </w:r>
      <w:r w:rsidR="001852F3">
        <w:rPr>
          <w:rFonts w:cstheme="minorBidi" w:hAnsiTheme="minorHAnsi" w:eastAsiaTheme="minorHAnsi" w:asciiTheme="minorHAnsi"/>
        </w:rPr>
        <w:t xml:space="preserve">的观点有些相似，他认为有</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个课程整合的理论模</w:t>
      </w:r>
    </w:p>
    <w:p w:rsidR="0018722C">
      <w:pPr>
        <w:topLinePunct/>
      </w:pPr>
      <w:r>
        <w:rPr>
          <w:rFonts w:cstheme="minorBidi" w:hAnsiTheme="minorHAnsi" w:eastAsiaTheme="minorHAnsi" w:asciiTheme="minorHAnsi"/>
        </w:rPr>
        <w:t>式：分立式；联结式；巢穴式；并列式；共享式；张网式；串线式；综合式；</w:t>
      </w:r>
      <w:r>
        <w:rPr>
          <w:rFonts w:cstheme="minorBidi" w:hAnsiTheme="minorHAnsi" w:eastAsiaTheme="minorHAnsi" w:asciiTheme="minorHAnsi"/>
        </w:rPr>
        <w:t>溶入式；网络式。前三项为一学科内的整合；中间五项为跨越几个学科的整合；</w:t>
      </w:r>
      <w:r w:rsidR="001852F3">
        <w:rPr>
          <w:rFonts w:cstheme="minorBidi" w:hAnsiTheme="minorHAnsi" w:eastAsiaTheme="minorHAnsi" w:asciiTheme="minorHAnsi"/>
        </w:rPr>
        <w:t xml:space="preserve">其余为学习者</w:t>
      </w:r>
      <w:r w:rsidR="001852F3">
        <w:rPr>
          <w:rFonts w:cstheme="minorBidi" w:hAnsiTheme="minorHAnsi" w:eastAsiaTheme="minorHAnsi" w:asciiTheme="minorHAnsi"/>
        </w:rPr>
        <w:t>头脑</w:t>
      </w:r>
      <w:r w:rsidR="001852F3">
        <w:rPr>
          <w:rFonts w:cstheme="minorBidi" w:hAnsiTheme="minorHAnsi" w:eastAsiaTheme="minorHAnsi" w:asciiTheme="minorHAnsi"/>
        </w:rPr>
        <w:t>中的整</w:t>
      </w:r>
      <w:r w:rsidR="001852F3">
        <w:rPr>
          <w:rFonts w:cstheme="minorBidi" w:hAnsiTheme="minorHAnsi" w:eastAsiaTheme="minorHAnsi" w:asciiTheme="minorHAnsi"/>
        </w:rPr>
        <w:t>合</w:t>
      </w:r>
    </w:p>
    <w:p w:rsidR="0018722C">
      <w:spacing w:beforeLines="0" w:before="0" w:afterLines="0" w:after="0" w:line="440" w:lineRule="auto"/>
      <w:pPr>
        <w:sectPr w:rsidR="00556256">
          <w:type w:val="continuous"/>
          <w:pgSz w:w="11910" w:h="16840"/>
          <w:pgMar w:top="1600" w:bottom="280" w:left="1560" w:right="1600"/>
          <w:cols w:num="2" w:equalWidth="0">
            <w:col w:w="1583" w:space="40"/>
            <w:col w:w="7127"/>
          </w:cols>
        </w:sectPr>
        <w:topLinePunct/>
      </w:pPr>
    </w:p>
    <w:p w:rsidR="0018722C">
      <w:pPr>
        <w:topLinePunct/>
      </w:pPr>
      <w:r>
        <w:rPr>
          <w:rFonts w:cstheme="minorBidi" w:hAnsiTheme="minorHAnsi" w:eastAsiaTheme="minorHAnsi" w:asciiTheme="minorHAnsi" w:ascii="Times New Roman"/>
        </w:rPr>
        <w:t>Beane 1997</w:t>
      </w:r>
    </w:p>
    <w:p w:rsidR="0018722C">
      <w:pPr>
        <w:topLinePunct/>
      </w:pPr>
      <w:r>
        <w:rPr>
          <w:rFonts w:cstheme="minorBidi" w:hAnsiTheme="minorHAnsi" w:eastAsiaTheme="minorHAnsi" w:asciiTheme="minorHAnsi" w:ascii="Times New Roman"/>
        </w:rPr>
        <w:t>Marsh 1995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统整课程是一种课程设计，课程统整包括多个层面：</w:t>
      </w:r>
      <w:r>
        <w:rPr>
          <w:rFonts w:cstheme="minorBidi" w:hAnsiTheme="minorHAnsi" w:eastAsiaTheme="minorHAnsi" w:asciiTheme="minorHAnsi"/>
        </w:rPr>
        <w:t>1.</w:t>
      </w:r>
      <w:r>
        <w:rPr>
          <w:rFonts w:cstheme="minorBidi" w:hAnsiTheme="minorHAnsi" w:eastAsiaTheme="minorHAnsi" w:asciiTheme="minorHAnsi"/>
        </w:rPr>
        <w:t>经验的统整</w:t>
      </w:r>
      <w:r>
        <w:rPr>
          <w:rFonts w:cstheme="minorBidi" w:hAnsiTheme="minorHAnsi" w:eastAsiaTheme="minorHAnsi" w:asciiTheme="minorHAnsi"/>
        </w:rPr>
        <w:t>2</w:t>
      </w:r>
      <w:r>
        <w:rPr>
          <w:rFonts w:hint="eastAsia"/>
        </w:rPr>
        <w:t>。</w:t>
      </w:r>
      <w:r>
        <w:rPr>
          <w:rFonts w:cstheme="minorBidi" w:hAnsiTheme="minorHAnsi" w:eastAsiaTheme="minorHAnsi" w:asciiTheme="minorHAnsi"/>
        </w:rPr>
        <w:t>社会的统</w:t>
      </w:r>
      <w:r>
        <w:rPr>
          <w:rFonts w:cstheme="minorBidi" w:hAnsiTheme="minorHAnsi" w:eastAsiaTheme="minorHAnsi" w:asciiTheme="minorHAnsi"/>
        </w:rPr>
        <w:t>整</w:t>
      </w:r>
      <w:r>
        <w:rPr>
          <w:rFonts w:cstheme="minorBidi" w:hAnsiTheme="minorHAnsi" w:eastAsiaTheme="minorHAnsi" w:asciiTheme="minorHAnsi"/>
        </w:rPr>
        <w:t>3</w:t>
      </w:r>
      <w:r>
        <w:rPr>
          <w:rFonts w:hint="eastAsia"/>
        </w:rPr>
        <w:t>。</w:t>
      </w:r>
      <w:r>
        <w:rPr>
          <w:rFonts w:cstheme="minorBidi" w:hAnsiTheme="minorHAnsi" w:eastAsiaTheme="minorHAnsi" w:asciiTheme="minorHAnsi"/>
        </w:rPr>
        <w:t>知识的统整</w:t>
      </w:r>
    </w:p>
    <w:p w:rsidR="0018722C">
      <w:pPr>
        <w:topLinePunct/>
      </w:pPr>
      <w:r>
        <w:rPr>
          <w:rFonts w:cstheme="minorBidi" w:hAnsiTheme="minorHAnsi" w:eastAsiaTheme="minorHAnsi" w:asciiTheme="minorHAnsi"/>
        </w:rPr>
        <w:t>把课程统整分为：1.多学科取向</w:t>
      </w:r>
      <w:r w:rsidR="001852F3">
        <w:rPr>
          <w:rFonts w:cstheme="minorBidi" w:hAnsiTheme="minorHAnsi" w:eastAsiaTheme="minorHAnsi" w:asciiTheme="minorHAnsi"/>
        </w:rPr>
        <w:t xml:space="preserve">2</w:t>
      </w:r>
      <w:r>
        <w:rPr>
          <w:rFonts w:hint="eastAsia"/>
        </w:rPr>
        <w:t>。</w:t>
      </w:r>
      <w:r>
        <w:rPr>
          <w:rFonts w:cstheme="minorBidi" w:hAnsiTheme="minorHAnsi" w:eastAsiaTheme="minorHAnsi" w:asciiTheme="minorHAnsi"/>
        </w:rPr>
        <w:t>广域课程</w:t>
      </w:r>
      <w:r w:rsidR="001852F3">
        <w:rPr>
          <w:rFonts w:cstheme="minorBidi" w:hAnsiTheme="minorHAnsi" w:eastAsiaTheme="minorHAnsi" w:asciiTheme="minorHAnsi"/>
        </w:rPr>
        <w:t xml:space="preserve">3</w:t>
      </w:r>
      <w:r>
        <w:rPr>
          <w:rFonts w:hint="eastAsia"/>
        </w:rPr>
        <w:t>。</w:t>
      </w:r>
      <w:r>
        <w:rPr>
          <w:rFonts w:cstheme="minorBidi" w:hAnsiTheme="minorHAnsi" w:eastAsiaTheme="minorHAnsi" w:asciiTheme="minorHAnsi"/>
        </w:rPr>
        <w:t>跨学科</w:t>
      </w:r>
      <w:r>
        <w:rPr>
          <w:rFonts w:cstheme="minorBidi" w:hAnsiTheme="minorHAnsi" w:eastAsiaTheme="minorHAnsi" w:asciiTheme="minorHAnsi"/>
        </w:rPr>
        <w:t>（</w:t>
      </w:r>
      <w:r>
        <w:rPr>
          <w:rFonts w:cstheme="minorBidi" w:hAnsiTheme="minorHAnsi" w:eastAsiaTheme="minorHAnsi" w:asciiTheme="minorHAnsi"/>
        </w:rPr>
        <w:t>科际</w:t>
      </w:r>
      <w:r>
        <w:rPr>
          <w:rFonts w:cstheme="minorBidi" w:hAnsiTheme="minorHAnsi" w:eastAsiaTheme="minorHAnsi" w:asciiTheme="minorHAnsi"/>
        </w:rPr>
        <w:t>）</w:t>
      </w:r>
      <w:r>
        <w:rPr>
          <w:rFonts w:cstheme="minorBidi" w:hAnsiTheme="minorHAnsi" w:eastAsiaTheme="minorHAnsi" w:asciiTheme="minorHAnsi"/>
        </w:rPr>
        <w:t>课程概念和主</w:t>
      </w:r>
    </w:p>
    <w:p w:rsidR="0018722C">
      <w:pPr>
        <w:spacing w:before="77"/>
        <w:ind w:leftChars="0" w:left="626" w:rightChars="0" w:right="0" w:firstLineChars="0" w:firstLine="0"/>
        <w:jc w:val="left"/>
        <w:topLinePunct/>
      </w:pPr>
      <w:r>
        <w:rPr>
          <w:kern w:val="2"/>
          <w:sz w:val="18"/>
          <w:szCs w:val="22"/>
          <w:rFonts w:cstheme="minorBidi" w:hAnsiTheme="minorHAnsi" w:eastAsiaTheme="minorHAnsi" w:asciiTheme="minorHAnsi"/>
        </w:rPr>
        <w:t>题</w:t>
      </w:r>
      <w:r w:rsidR="001852F3">
        <w:rPr>
          <w:kern w:val="2"/>
          <w:sz w:val="18"/>
          <w:szCs w:val="22"/>
          <w:rFonts w:cstheme="minorBidi" w:hAnsiTheme="minorHAnsi" w:eastAsiaTheme="minorHAnsi" w:asciiTheme="minorHAnsi"/>
        </w:rPr>
        <w:t xml:space="preserve">4</w:t>
      </w:r>
      <w:r>
        <w:rPr>
          <w:kern w:val="2"/>
          <w:sz w:val="18"/>
          <w:szCs w:val="22"/>
          <w:rFonts w:hint="eastAsia"/>
        </w:rPr>
        <w:t>。</w:t>
      </w:r>
      <w:r>
        <w:rPr>
          <w:kern w:val="2"/>
          <w:sz w:val="18"/>
          <w:szCs w:val="22"/>
          <w:rFonts w:cstheme="minorBidi" w:hAnsiTheme="minorHAnsi" w:eastAsiaTheme="minorHAnsi" w:asciiTheme="minorHAnsi"/>
        </w:rPr>
        <w:t>统整型取向的学习</w:t>
      </w:r>
    </w:p>
    <w:p w:rsidR="0018722C">
      <w:spacing w:beforeLines="0" w:before="0" w:afterLines="0" w:after="0" w:line="440" w:lineRule="auto"/>
      <w:pPr>
        <w:sectPr w:rsidR="00556256">
          <w:type w:val="continuous"/>
          <w:pgSz w:w="11910" w:h="16840"/>
          <w:pgMar w:top="1600" w:bottom="280" w:left="1560" w:right="1600"/>
          <w:cols w:num="2" w:equalWidth="0">
            <w:col w:w="1554" w:space="40"/>
            <w:col w:w="7156"/>
          </w:cols>
        </w:sectPr>
        <w:topLinePunct/>
      </w:pPr>
    </w:p>
    <w:p w:rsidR="0018722C">
      <w:pPr>
        <w:topLinePunct/>
      </w:pPr>
      <w:r>
        <w:rPr>
          <w:rFonts w:cstheme="minorBidi" w:hAnsiTheme="minorHAnsi" w:eastAsiaTheme="minorHAnsi" w:asciiTheme="minorHAnsi" w:ascii="Times New Roman" w:eastAsia="Times New Roman"/>
        </w:rPr>
        <w:t>Glatthorn</w:t>
      </w:r>
      <w:r>
        <w:rPr>
          <w:rFonts w:ascii="Times New Roman" w:eastAsia="Times New Roman" w:cstheme="minorBidi" w:hAnsiTheme="minorHAnsi"/>
        </w:rPr>
        <w:t>, </w:t>
      </w:r>
      <w:r>
        <w:rPr>
          <w:rFonts w:ascii="Times New Roman" w:eastAsia="Times New Roman" w:cstheme="minorBidi" w:hAnsiTheme="minorHAnsi"/>
        </w:rPr>
        <w:t>Foshay1971</w:t>
      </w:r>
      <w:r>
        <w:rPr>
          <w:rFonts w:cstheme="minorBidi" w:hAnsiTheme="minorHAnsi" w:eastAsiaTheme="minorHAnsi" w:asciiTheme="minorHAnsi"/>
        </w:rPr>
        <w:t>将课程统整分为：1.</w:t>
      </w:r>
      <w:r>
        <w:rPr>
          <w:rFonts w:cstheme="minorBidi" w:hAnsiTheme="minorHAnsi" w:eastAsiaTheme="minorHAnsi" w:asciiTheme="minorHAnsi"/>
        </w:rPr>
        <w:t>相关课程</w:t>
      </w:r>
      <w:r>
        <w:rPr>
          <w:rFonts w:cstheme="minorBidi" w:hAnsiTheme="minorHAnsi" w:eastAsiaTheme="minorHAnsi" w:asciiTheme="minorHAnsi"/>
        </w:rPr>
        <w:t>2</w:t>
      </w:r>
      <w:r>
        <w:rPr>
          <w:rFonts w:hint="eastAsia"/>
        </w:rPr>
        <w:t>。</w:t>
      </w:r>
      <w:r>
        <w:rPr>
          <w:rFonts w:cstheme="minorBidi" w:hAnsiTheme="minorHAnsi" w:eastAsiaTheme="minorHAnsi" w:asciiTheme="minorHAnsi"/>
        </w:rPr>
        <w:t>广域课程</w:t>
      </w:r>
      <w:r>
        <w:rPr>
          <w:rFonts w:cstheme="minorBidi" w:hAnsiTheme="minorHAnsi" w:eastAsiaTheme="minorHAnsi" w:asciiTheme="minorHAnsi"/>
        </w:rPr>
        <w:t>3</w:t>
      </w:r>
      <w:r>
        <w:rPr>
          <w:rFonts w:hint="eastAsia"/>
        </w:rPr>
        <w:t>。</w:t>
      </w:r>
      <w:r>
        <w:rPr>
          <w:rFonts w:cstheme="minorBidi" w:hAnsiTheme="minorHAnsi" w:eastAsiaTheme="minorHAnsi" w:asciiTheme="minorHAnsi"/>
        </w:rPr>
        <w:t>科际课程</w:t>
      </w:r>
      <w:r>
        <w:rPr>
          <w:rFonts w:cstheme="minorBidi" w:hAnsiTheme="minorHAnsi" w:eastAsiaTheme="minorHAnsi" w:asciiTheme="minorHAnsi"/>
        </w:rPr>
        <w:t>4</w:t>
      </w:r>
      <w:r>
        <w:rPr>
          <w:rFonts w:hint="eastAsia"/>
        </w:rPr>
        <w:t>。</w:t>
      </w:r>
      <w:r>
        <w:rPr>
          <w:rFonts w:cstheme="minorBidi" w:hAnsiTheme="minorHAnsi" w:eastAsiaTheme="minorHAnsi" w:asciiTheme="minorHAnsi"/>
        </w:rPr>
        <w:t>超学科课程</w:t>
      </w:r>
    </w:p>
    <w:p w:rsidR="0018722C">
      <w:pPr>
        <w:topLinePunct/>
      </w:pPr>
      <w:r>
        <w:rPr>
          <w:rFonts w:cstheme="minorBidi" w:hAnsiTheme="minorHAnsi" w:eastAsiaTheme="minorHAnsi" w:asciiTheme="minorHAnsi"/>
        </w:rPr>
        <w:t>提出不同的课程统整模式包括：1.相关课程</w:t>
      </w:r>
      <w:r w:rsidR="001852F3">
        <w:rPr>
          <w:rFonts w:cstheme="minorBidi" w:hAnsiTheme="minorHAnsi" w:eastAsiaTheme="minorHAnsi" w:asciiTheme="minorHAnsi"/>
        </w:rPr>
        <w:t xml:space="preserve">2</w:t>
      </w:r>
      <w:r>
        <w:rPr>
          <w:rFonts w:hint="eastAsia"/>
        </w:rPr>
        <w:t>。</w:t>
      </w:r>
      <w:r>
        <w:rPr>
          <w:rFonts w:cstheme="minorBidi" w:hAnsiTheme="minorHAnsi" w:eastAsiaTheme="minorHAnsi" w:asciiTheme="minorHAnsi"/>
        </w:rPr>
        <w:t>广域课程及衍生课程</w:t>
      </w:r>
      <w:r w:rsidR="001852F3">
        <w:rPr>
          <w:rFonts w:cstheme="minorBidi" w:hAnsiTheme="minorHAnsi" w:eastAsiaTheme="minorHAnsi" w:asciiTheme="minorHAnsi"/>
        </w:rPr>
        <w:t xml:space="preserve">3</w:t>
      </w:r>
      <w:r>
        <w:rPr>
          <w:rFonts w:hint="eastAsia"/>
        </w:rPr>
        <w:t>。</w:t>
      </w:r>
      <w:r>
        <w:rPr>
          <w:rFonts w:cstheme="minorBidi" w:hAnsiTheme="minorHAnsi" w:eastAsiaTheme="minorHAnsi" w:asciiTheme="minorHAnsi"/>
        </w:rPr>
        <w:t>复科整</w:t>
      </w:r>
    </w:p>
    <w:p w:rsidR="0018722C">
      <w:spacing w:beforeLines="0" w:before="0" w:afterLines="0" w:after="0" w:line="440" w:lineRule="auto"/>
      <w:pPr>
        <w:sectPr w:rsidR="00556256">
          <w:type w:val="continuous"/>
          <w:pgSz w:w="11910" w:h="16840"/>
          <w:pgMar w:top="1600" w:bottom="280" w:left="1560" w:right="1600"/>
        </w:sectPr>
        <w:topLinePunct/>
      </w:pPr>
    </w:p>
    <w:p w:rsidR="0018722C">
      <w:pPr>
        <w:spacing w:line="199" w:lineRule="exact" w:before="0"/>
        <w:ind w:leftChars="0" w:left="289" w:rightChars="0" w:right="0" w:firstLineChars="0" w:firstLine="0"/>
        <w:jc w:val="left"/>
        <w:topLinePunct/>
      </w:pPr>
      <w:r>
        <w:rPr>
          <w:kern w:val="2"/>
          <w:sz w:val="18"/>
          <w:szCs w:val="22"/>
          <w:rFonts w:cstheme="minorBidi" w:hAnsiTheme="minorHAnsi" w:eastAsiaTheme="minorHAnsi" w:asciiTheme="minorHAnsi"/>
          <w:spacing w:val="-3"/>
        </w:rPr>
        <w:t>李子建，黄显华</w:t>
      </w:r>
      <w:r>
        <w:rPr>
          <w:kern w:val="2"/>
          <w:szCs w:val="22"/>
          <w:rFonts w:ascii="Times New Roman" w:eastAsia="Times New Roman" w:cstheme="minorBidi" w:hAnsiTheme="minorHAnsi"/>
          <w:sz w:val="18"/>
        </w:rPr>
        <w:t>1996</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合课程</w:t>
      </w:r>
      <w:r w:rsidR="001852F3">
        <w:rPr>
          <w:rFonts w:cstheme="minorBidi" w:hAnsiTheme="minorHAnsi" w:eastAsiaTheme="minorHAnsi" w:asciiTheme="minorHAnsi"/>
        </w:rPr>
        <w:t xml:space="preserve">4</w:t>
      </w:r>
      <w:r>
        <w:rPr>
          <w:rFonts w:hint="eastAsia"/>
        </w:rPr>
        <w:t>。</w:t>
      </w:r>
      <w:r>
        <w:rPr>
          <w:rFonts w:cstheme="minorBidi" w:hAnsiTheme="minorHAnsi" w:eastAsiaTheme="minorHAnsi" w:asciiTheme="minorHAnsi"/>
        </w:rPr>
        <w:t>多学科整合课程</w:t>
      </w:r>
      <w:r w:rsidR="001852F3">
        <w:rPr>
          <w:rFonts w:cstheme="minorBidi" w:hAnsiTheme="minorHAnsi" w:eastAsiaTheme="minorHAnsi" w:asciiTheme="minorHAnsi"/>
        </w:rPr>
        <w:t xml:space="preserve">5</w:t>
      </w:r>
      <w:r>
        <w:rPr>
          <w:rFonts w:hint="eastAsia"/>
        </w:rPr>
        <w:t>。</w:t>
      </w:r>
      <w:r>
        <w:rPr>
          <w:rFonts w:cstheme="minorBidi" w:hAnsiTheme="minorHAnsi" w:eastAsiaTheme="minorHAnsi" w:asciiTheme="minorHAnsi"/>
        </w:rPr>
        <w:t>跨学科</w:t>
      </w:r>
      <w:r>
        <w:rPr>
          <w:rFonts w:cstheme="minorBidi" w:hAnsiTheme="minorHAnsi" w:eastAsiaTheme="minorHAnsi" w:asciiTheme="minorHAnsi"/>
        </w:rPr>
        <w:t>（</w:t>
      </w:r>
      <w:r>
        <w:rPr>
          <w:rFonts w:cstheme="minorBidi" w:hAnsiTheme="minorHAnsi" w:eastAsiaTheme="minorHAnsi" w:asciiTheme="minorHAnsi"/>
        </w:rPr>
        <w:t>科际</w:t>
      </w:r>
      <w:r>
        <w:rPr>
          <w:rFonts w:cstheme="minorBidi" w:hAnsiTheme="minorHAnsi" w:eastAsiaTheme="minorHAnsi" w:asciiTheme="minorHAnsi"/>
        </w:rPr>
        <w:t>）</w:t>
      </w:r>
      <w:r>
        <w:rPr>
          <w:rFonts w:cstheme="minorBidi" w:hAnsiTheme="minorHAnsi" w:eastAsiaTheme="minorHAnsi" w:asciiTheme="minorHAnsi"/>
        </w:rPr>
        <w:t>整合课程</w:t>
      </w:r>
      <w:r w:rsidR="001852F3">
        <w:rPr>
          <w:rFonts w:cstheme="minorBidi" w:hAnsiTheme="minorHAnsi" w:eastAsiaTheme="minorHAnsi" w:asciiTheme="minorHAnsi"/>
        </w:rPr>
        <w:t xml:space="preserve">6</w:t>
      </w:r>
      <w:r>
        <w:rPr>
          <w:rFonts w:hint="eastAsia"/>
        </w:rPr>
        <w:t>。</w:t>
      </w:r>
      <w:r>
        <w:rPr>
          <w:rFonts w:cstheme="minorBidi" w:hAnsiTheme="minorHAnsi" w:eastAsiaTheme="minorHAnsi" w:asciiTheme="minorHAnsi"/>
        </w:rPr>
        <w:t>超学科整合课程</w:t>
      </w:r>
    </w:p>
    <w:p w:rsidR="0018722C">
      <w:spacing w:beforeLines="0" w:before="0" w:afterLines="0" w:after="0" w:line="440" w:lineRule="auto"/>
      <w:pPr>
        <w:sectPr w:rsidR="00556256">
          <w:type w:val="continuous"/>
          <w:pgSz w:w="11910" w:h="16840"/>
          <w:pgMar w:top="1600" w:bottom="280" w:left="1560" w:right="1600"/>
          <w:cols w:num="2" w:equalWidth="0">
            <w:col w:w="1954" w:space="40"/>
            <w:col w:w="6756"/>
          </w:cols>
        </w:sectPr>
        <w:topLinePunct/>
      </w:pPr>
    </w:p>
    <w:p w:rsidR="0018722C">
      <w:pPr>
        <w:pStyle w:val="aff7"/>
        <w:topLinePunct/>
      </w:pPr>
      <w:r>
        <w:rPr>
          <w:position w:val="0"/>
          <w:sz w:val="3"/>
        </w:rPr>
        <w:pict>
          <v:group style="width:414.75pt;height:1.5pt;mso-position-horizontal-relative:char;mso-position-vertical-relative:line" coordorigin="0,0" coordsize="8295,30">
            <v:line style="position:absolute" from="0,15" to="1994,15" stroked="true" strokeweight="1.5pt" strokecolor="#008000">
              <v:stroke dashstyle="solid"/>
            </v:line>
            <v:line style="position:absolute" from="1980,15" to="8294,15" stroked="true" strokeweight="1.5pt" strokecolor="#008000">
              <v:stroke dashstyle="solid"/>
            </v:line>
          </v:group>
        </w:pict>
      </w:r>
      <w:r/>
    </w:p>
    <w:p w:rsidR="0018722C">
      <w:pPr>
        <w:topLinePunct/>
      </w:pPr>
      <w:r>
        <w:t>由</w:t>
      </w:r>
      <w:r>
        <w:t>表</w:t>
      </w:r>
      <w:r>
        <w:rPr>
          <w:rFonts w:ascii="Times New Roman" w:hAnsi="Times New Roman" w:eastAsia="Times New Roman"/>
        </w:rPr>
        <w:t>8-2</w:t>
      </w:r>
      <w:r>
        <w:t>可看出，统整课程有很多类型，体现了多样化的课程设计方式。课</w:t>
      </w:r>
      <w:r>
        <w:t>程统整的意义并不是绝对的，没有唯一的做法，它是一个具有弹性的概念，可以</w:t>
      </w:r>
      <w:r>
        <w:t>依据实际的情况加以调整。</w:t>
      </w:r>
      <w:r>
        <w:t>①</w:t>
      </w:r>
      <w:r>
        <w:t>统整课程的范围，并不仅限于学科或科目，而是包</w:t>
      </w:r>
      <w:r>
        <w:t>括学校所设计安排之正式与非正式的、定期或不定期的、校内与校外的、动态或静态的各种活动和经验。</w:t>
      </w:r>
      <w:r>
        <w:t>②</w:t>
      </w:r>
      <w:r>
        <w:t>Fogarty提出了整合程度逐渐加深的课程统整的十种方式：分立式；联结式；巢穴式；并列式；共享式；张网式；串线式；综合式；</w:t>
      </w:r>
      <w:r>
        <w:t>溶入式；网络式。按连续程度差异分类，由单一学科内的整合，至跨越不同学科的整合，最终至学习者之间的自我整合。Fogarty的十种模式，为教师实现由低</w:t>
      </w:r>
      <w:r>
        <w:t>度整合到高度整合再到完全整合的目标，提供了具体整合课程的可操作方法，对</w:t>
      </w:r>
      <w:r>
        <w:t>课程综合化实践具有重要的指导意义。教师可以由分科教学做起，从概念整合至</w:t>
      </w:r>
      <w:r>
        <w:t>教师间协同教学，逐步进行。以下是切实可行的程度不同的几种整合模式，可以有效地指导教师开展课程综合化的实践：</w:t>
      </w:r>
    </w:p>
    <w:p w:rsidR="0018722C">
      <w:pPr>
        <w:topLinePunct/>
      </w:pPr>
      <w:r>
        <w:t>层次一：分立式。在分科教学中，教师依照原定的教学内容顺序进行教学。</w:t>
      </w:r>
    </w:p>
    <w:p w:rsidR="0018722C">
      <w:pPr>
        <w:pStyle w:val="aff7"/>
        <w:topLinePunct/>
      </w:pPr>
      <w:r>
        <w:pict>
          <v:line style="position:absolute;mso-position-horizontal-relative:page;mso-position-vertical-relative:paragraph;z-index:5200;mso-wrap-distance-left:0;mso-wrap-distance-right:0" from="90pt,9.797521pt" to="234pt,9.797521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单文经</w:t>
      </w:r>
      <w:r>
        <w:rPr>
          <w:rFonts w:ascii="Times New Roman" w:hAnsi="Times New Roman" w:eastAsia="宋体" w:cstheme="minorBidi"/>
        </w:rPr>
        <w:t>. </w:t>
      </w:r>
      <w:r>
        <w:rPr>
          <w:rFonts w:cstheme="minorBidi" w:hAnsiTheme="minorHAnsi" w:eastAsiaTheme="minorHAnsi" w:asciiTheme="minorHAnsi"/>
        </w:rPr>
        <w:t>统整课程教学单元的设计</w:t>
      </w:r>
      <w:r>
        <w:rPr>
          <w:rFonts w:ascii="Times New Roman" w:hAnsi="Times New Roman" w:eastAsia="宋体" w:cstheme="minorBidi"/>
        </w:rPr>
        <w:t>. </w:t>
      </w:r>
      <w:r>
        <w:rPr>
          <w:rFonts w:cstheme="minorBidi" w:hAnsiTheme="minorHAnsi" w:eastAsiaTheme="minorHAnsi" w:asciiTheme="minorHAnsi"/>
        </w:rPr>
        <w:t>台湾课程与教学学会主编</w:t>
      </w:r>
      <w:r>
        <w:rPr>
          <w:kern w:val="2"/>
          <w:rFonts w:ascii="Times New Roman" w:hAnsi="Times New Roman" w:eastAsia="宋体" w:cstheme="minorBidi"/>
          <w:sz w:val="18"/>
          <w:rFonts w:hint="eastAsia"/>
        </w:rPr>
        <w:t>：</w:t>
      </w:r>
      <w:r>
        <w:rPr>
          <w:rFonts w:cstheme="minorBidi" w:hAnsiTheme="minorHAnsi" w:eastAsiaTheme="minorHAnsi" w:asciiTheme="minorHAnsi"/>
        </w:rPr>
        <w:t>课程统整与教学</w:t>
      </w:r>
      <w:r>
        <w:rPr>
          <w:rFonts w:ascii="Times New Roman" w:hAnsi="Times New Roman" w:eastAsia="宋体" w:cstheme="minorBidi"/>
        </w:rPr>
        <w:t>[</w:t>
      </w:r>
      <w:r>
        <w:rPr>
          <w:rFonts w:ascii="Times New Roman" w:hAnsi="Times New Roman" w:eastAsia="宋体" w:cstheme="minorBidi"/>
        </w:rPr>
        <w:t xml:space="preserve">C</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台北</w:t>
      </w:r>
      <w:r>
        <w:rPr>
          <w:kern w:val="2"/>
          <w:rFonts w:ascii="Times New Roman" w:hAnsi="Times New Roman" w:eastAsia="宋体" w:cstheme="minorBidi"/>
          <w:sz w:val="18"/>
          <w:rFonts w:hint="eastAsia"/>
        </w:rPr>
        <w:t>：</w:t>
      </w:r>
      <w:r>
        <w:rPr>
          <w:rFonts w:cstheme="minorBidi" w:hAnsiTheme="minorHAnsi" w:eastAsiaTheme="minorHAnsi" w:asciiTheme="minorHAnsi"/>
        </w:rPr>
        <w:t>扬智文化</w:t>
      </w:r>
      <w:r>
        <w:rPr>
          <w:rFonts w:ascii="Times New Roman" w:hAnsi="Times New Roman" w:eastAsia="宋体" w:cstheme="minorBidi"/>
        </w:rPr>
        <w:t>, 2000</w:t>
      </w:r>
      <w:r>
        <w:rPr>
          <w:rFonts w:ascii="Times New Roman" w:hAnsi="Times New Roman" w:eastAsia="宋体" w:cstheme="minorBidi"/>
        </w:rPr>
        <w:t>,</w:t>
      </w:r>
      <w:r>
        <w:rPr>
          <w:rFonts w:ascii="Times New Roman" w:hAnsi="Times New Roman" w:eastAsia="宋体" w:cstheme="minorBidi"/>
        </w:rPr>
        <w:t> 344</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张世忠</w:t>
      </w:r>
      <w:r>
        <w:rPr>
          <w:rFonts w:ascii="Times New Roman" w:hAnsi="Times New Roman" w:eastAsia="宋体" w:cstheme="minorBidi"/>
        </w:rPr>
        <w:t>. </w:t>
      </w:r>
      <w:r>
        <w:rPr>
          <w:rFonts w:cstheme="minorBidi" w:hAnsiTheme="minorHAnsi" w:eastAsiaTheme="minorHAnsi" w:asciiTheme="minorHAnsi"/>
        </w:rPr>
        <w:t>九年一贯课程与教学</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台湾</w:t>
      </w:r>
      <w:r>
        <w:rPr>
          <w:kern w:val="2"/>
          <w:rFonts w:ascii="Times New Roman" w:hAnsi="Times New Roman" w:eastAsia="宋体" w:cstheme="minorBidi"/>
          <w:sz w:val="18"/>
          <w:rFonts w:hint="eastAsia"/>
        </w:rPr>
        <w:t>：</w:t>
      </w:r>
      <w:r>
        <w:rPr>
          <w:rFonts w:cstheme="minorBidi" w:hAnsiTheme="minorHAnsi" w:eastAsiaTheme="minorHAnsi" w:asciiTheme="minorHAnsi"/>
        </w:rPr>
        <w:t>五南图书出版公司</w:t>
      </w:r>
      <w:r>
        <w:rPr>
          <w:rFonts w:ascii="Times New Roman" w:hAnsi="Times New Roman" w:eastAsia="宋体" w:cstheme="minorBidi"/>
        </w:rPr>
        <w:t>, 2001</w:t>
      </w:r>
      <w:r>
        <w:rPr>
          <w:rFonts w:ascii="Times New Roman" w:hAnsi="Times New Roman" w:eastAsia="宋体" w:cstheme="minorBidi"/>
        </w:rPr>
        <w:t>,</w:t>
      </w:r>
      <w:r>
        <w:rPr>
          <w:rFonts w:ascii="Times New Roman" w:hAnsi="Times New Roman" w:eastAsia="宋体" w:cstheme="minorBidi"/>
        </w:rPr>
        <w:t> 53-54.</w:t>
      </w:r>
    </w:p>
    <w:p w:rsidR="0018722C">
      <w:pPr>
        <w:topLinePunct/>
      </w:pPr>
      <w:r>
        <w:t>但在教学中注意不同知识之间的联系，教师及时提醒学生注意这些关联，将有助</w:t>
      </w:r>
      <w:r>
        <w:t>于学生进行整合的学习。教师或教师小组可以通过排列课程的主题、概念和技能来进行整合。</w:t>
      </w:r>
    </w:p>
    <w:p w:rsidR="0018722C">
      <w:pPr>
        <w:topLinePunct/>
      </w:pPr>
      <w:r>
        <w:t>层次二：联立式。不同教师在不同时段，单独进行分科的教学，但是教师刻</w:t>
      </w:r>
      <w:r>
        <w:t>意以共同的主题，将相关联的课题加以整合。每种学科领域的主题、概念和相关</w:t>
      </w:r>
      <w:r>
        <w:t>观点都被联结起来。如教师先介绍分数与小数之间的关系，然后又把小数与货币、分数之间的概念联结起来。</w:t>
      </w:r>
    </w:p>
    <w:p w:rsidR="0018722C">
      <w:pPr>
        <w:topLinePunct/>
      </w:pPr>
      <w:r>
        <w:t>层次三：并列式。学科的教学仍然独立进行，但是经过重新安排，相似内容</w:t>
      </w:r>
      <w:r>
        <w:t>出现在同一教学时段中，学科之间的联系因此出现。通过不同学科、年级间开展交流对话，排列出课程内容的学习顺序。教师之间探讨如何运用最有逻辑或最有效的方式去调整课程内容的学习顺序。</w:t>
      </w:r>
      <w:r>
        <w:t>①</w:t>
      </w:r>
    </w:p>
    <w:p w:rsidR="0018722C">
      <w:pPr>
        <w:topLinePunct/>
      </w:pPr>
      <w:r>
        <w:t>层次四：张网式。教师之间以及师生之间协同合作，选取教学的主题，设计教学活动，进行整合教学，因而时段与学科的界限不再存在。</w:t>
      </w:r>
      <w:r>
        <w:t>②</w:t>
      </w:r>
      <w:r>
        <w:t>一个内涵丰富的</w:t>
      </w:r>
      <w:r>
        <w:t>主题就像一张网，覆盖了多种学科和课程的内容。教师使用主题学习法筛选合适</w:t>
      </w:r>
      <w:r>
        <w:t>的中心概念、论题和观点。教师可以在各自的班级进行教学，也可以组成科际的</w:t>
      </w:r>
      <w:r>
        <w:t>教学团队，进行协同的教学。主题式教学的张网模式被认为是各种课程整合模式中使用最为频繁的。</w:t>
      </w:r>
    </w:p>
    <w:p w:rsidR="0018722C">
      <w:pPr>
        <w:topLinePunct/>
      </w:pPr>
      <w:r>
        <w:t>层次五：溶入式。学习者根据自己的兴趣与专长对各学科的知识加以筛选，</w:t>
      </w:r>
      <w:r>
        <w:t>使之融入学习者原有的知识结构中，成为专长的一部分。溶入模式实质上是在新</w:t>
      </w:r>
      <w:r>
        <w:t>知识的动态学习过程中，成功地利用了学习者强烈的个人兴趣、以往的知识和经</w:t>
      </w:r>
      <w:r>
        <w:t>验，相应地不断培养学生在新情境中应用新知识的能力。教师必须找到便于建立</w:t>
      </w:r>
      <w:r>
        <w:t>联结关系的途径，在使用合作学习和认知工具</w:t>
      </w:r>
      <w:r>
        <w:t>（</w:t>
      </w:r>
      <w:r>
        <w:t>如图表</w:t>
      </w:r>
      <w:r>
        <w:t>）</w:t>
      </w:r>
      <w:r>
        <w:t>的课堂，教师更加容易</w:t>
      </w:r>
      <w:r>
        <w:t>了解学生的思维。</w:t>
      </w:r>
      <w:r>
        <w:t>③</w:t>
      </w:r>
      <w:r>
        <w:t>这个层次的课程统整，具有师生协同、统整主题、学科整合、教学团队、打破年级界限等特征。</w:t>
      </w:r>
      <w:r>
        <w:t>④</w:t>
      </w:r>
    </w:p>
    <w:p w:rsidR="0018722C">
      <w:pPr>
        <w:topLinePunct/>
      </w:pPr>
      <w:r>
        <w:t>在课程综合化的实践中，一方面，我们应当明确课程整合的程度可以是由低</w:t>
      </w:r>
      <w:r>
        <w:t>度整合到高度整合再到完全整合的一个逐渐过渡的过程；教师在课程整合的过程</w:t>
      </w:r>
      <w:r>
        <w:t>中才学会整合，体验整合，并逐步打破惯常对自我的学科身份的认定和对其他</w:t>
      </w:r>
      <w:r>
        <w:t>学</w:t>
      </w:r>
    </w:p>
    <w:p w:rsidR="0018722C">
      <w:pPr>
        <w:pStyle w:val="aff7"/>
        <w:topLinePunct/>
      </w:pPr>
      <w:r>
        <w:pict>
          <v:line style="position:absolute;mso-position-horizontal-relative:page;mso-position-vertical-relative:paragraph;z-index:5224;mso-wrap-distance-left:0;mso-wrap-distance-right:0" from="90pt,11.949973pt" to="234pt,11.949973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Fogarty,</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 Ten ways to integrate curriculum</w:t>
      </w:r>
      <w:r w:rsidR="004B696B">
        <w:rPr>
          <w:rFonts w:ascii="Times New Roman" w:hAnsi="Times New Roman" w:cstheme="minorBidi" w:eastAsiaTheme="minorHAnsi"/>
        </w:rPr>
        <w:t>. </w:t>
      </w:r>
      <w:r>
        <w:rPr>
          <w:rFonts w:ascii="Times New Roman" w:hAnsi="Times New Roman" w:cstheme="minorBidi" w:eastAsiaTheme="minorHAnsi"/>
          <w:i/>
        </w:rPr>
        <w:t>Educational leadership</w:t>
      </w:r>
      <w:r>
        <w:rPr>
          <w:rFonts w:ascii="Times New Roman" w:hAnsi="Times New Roman" w:cstheme="minorBidi" w:eastAsiaTheme="minorHAnsi"/>
        </w:rPr>
        <w:t>, 1991,49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61-65.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单文经</w:t>
      </w:r>
      <w:r>
        <w:rPr>
          <w:rFonts w:ascii="Times New Roman" w:hAnsi="Times New Roman" w:eastAsia="宋体" w:cstheme="minorBidi"/>
        </w:rPr>
        <w:t>. </w:t>
      </w:r>
      <w:r>
        <w:rPr>
          <w:rFonts w:cstheme="minorBidi" w:hAnsiTheme="minorHAnsi" w:eastAsiaTheme="minorHAnsi" w:asciiTheme="minorHAnsi"/>
        </w:rPr>
        <w:t>统整课程教学单元的设计</w:t>
      </w:r>
      <w:r>
        <w:rPr>
          <w:rFonts w:ascii="Times New Roman" w:hAnsi="Times New Roman" w:eastAsia="宋体" w:cstheme="minorBidi"/>
        </w:rPr>
        <w:t>. </w:t>
      </w:r>
      <w:r>
        <w:rPr>
          <w:rFonts w:cstheme="minorBidi" w:hAnsiTheme="minorHAnsi" w:eastAsiaTheme="minorHAnsi" w:asciiTheme="minorHAnsi"/>
        </w:rPr>
        <w:t>台湾课程与教学学会主编</w:t>
      </w:r>
      <w:r>
        <w:rPr>
          <w:kern w:val="2"/>
          <w:rFonts w:ascii="Times New Roman" w:hAnsi="Times New Roman" w:eastAsia="宋体" w:cstheme="minorBidi"/>
          <w:sz w:val="18"/>
          <w:rFonts w:hint="eastAsia"/>
        </w:rPr>
        <w:t>：</w:t>
      </w:r>
      <w:r>
        <w:rPr>
          <w:rFonts w:cstheme="minorBidi" w:hAnsiTheme="minorHAnsi" w:eastAsiaTheme="minorHAnsi" w:asciiTheme="minorHAnsi"/>
        </w:rPr>
        <w:t>课程统整与教学</w:t>
      </w:r>
      <w:r>
        <w:rPr>
          <w:rFonts w:ascii="Times New Roman" w:hAnsi="Times New Roman" w:eastAsia="宋体" w:cstheme="minorBidi"/>
        </w:rPr>
        <w:t>[</w:t>
      </w:r>
      <w:r>
        <w:rPr>
          <w:rFonts w:ascii="Times New Roman" w:hAnsi="Times New Roman" w:eastAsia="宋体" w:cstheme="minorBidi"/>
        </w:rPr>
        <w:t xml:space="preserve">C</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台北</w:t>
      </w:r>
      <w:r>
        <w:rPr>
          <w:kern w:val="2"/>
          <w:rFonts w:ascii="Times New Roman" w:hAnsi="Times New Roman" w:eastAsia="宋体" w:cstheme="minorBidi"/>
          <w:sz w:val="18"/>
          <w:rFonts w:hint="eastAsia"/>
        </w:rPr>
        <w:t>：</w:t>
      </w:r>
      <w:r>
        <w:rPr>
          <w:rFonts w:cstheme="minorBidi" w:hAnsiTheme="minorHAnsi" w:eastAsiaTheme="minorHAnsi" w:asciiTheme="minorHAnsi"/>
        </w:rPr>
        <w:t>扬智文化</w:t>
      </w:r>
      <w:r>
        <w:rPr>
          <w:rFonts w:ascii="Times New Roman" w:hAnsi="Times New Roman" w:eastAsia="宋体" w:cstheme="minorBidi"/>
        </w:rPr>
        <w:t>, 2000</w:t>
      </w:r>
      <w:r>
        <w:rPr>
          <w:rFonts w:ascii="Times New Roman" w:hAnsi="Times New Roman" w:eastAsia="宋体" w:cstheme="minorBidi"/>
        </w:rPr>
        <w:t>,</w:t>
      </w:r>
      <w:r>
        <w:rPr>
          <w:rFonts w:ascii="Times New Roman" w:hAnsi="Times New Roman" w:eastAsia="宋体" w:cstheme="minorBidi"/>
        </w:rPr>
        <w:t> 344-346.</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Fogarty,</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R. Ten ways to integrate curriculum. </w:t>
      </w:r>
      <w:r>
        <w:rPr>
          <w:rFonts w:ascii="Times New Roman" w:hAnsi="Times New Roman" w:cstheme="minorBidi" w:eastAsiaTheme="minorHAnsi"/>
          <w:i/>
        </w:rPr>
        <w:t>Educational leadership</w:t>
      </w:r>
      <w:r>
        <w:rPr>
          <w:rFonts w:ascii="Times New Roman" w:hAnsi="Times New Roman" w:cstheme="minorBidi" w:eastAsiaTheme="minorHAnsi"/>
        </w:rPr>
        <w:t>, 1991, 49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61-65.</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单文经</w:t>
      </w:r>
      <w:r>
        <w:rPr>
          <w:rFonts w:ascii="Times New Roman" w:hAnsi="Times New Roman" w:eastAsia="宋体" w:cstheme="minorBidi"/>
        </w:rPr>
        <w:t>. </w:t>
      </w:r>
      <w:r>
        <w:rPr>
          <w:rFonts w:cstheme="minorBidi" w:hAnsiTheme="minorHAnsi" w:eastAsiaTheme="minorHAnsi" w:asciiTheme="minorHAnsi"/>
        </w:rPr>
        <w:t>统整课程教学单元的设计</w:t>
      </w:r>
      <w:r>
        <w:rPr>
          <w:rFonts w:ascii="Times New Roman" w:hAnsi="Times New Roman" w:eastAsia="宋体" w:cstheme="minorBidi"/>
        </w:rPr>
        <w:t>. </w:t>
      </w:r>
      <w:r>
        <w:rPr>
          <w:rFonts w:cstheme="minorBidi" w:hAnsiTheme="minorHAnsi" w:eastAsiaTheme="minorHAnsi" w:asciiTheme="minorHAnsi"/>
        </w:rPr>
        <w:t>台湾课程与教学学会主编：课程统整与教学</w:t>
      </w:r>
      <w:r>
        <w:rPr>
          <w:rFonts w:ascii="Times New Roman" w:hAnsi="Times New Roman" w:eastAsia="宋体" w:cstheme="minorBidi"/>
        </w:rPr>
        <w:t>[</w:t>
      </w:r>
      <w:r>
        <w:rPr>
          <w:rFonts w:ascii="Times New Roman" w:hAnsi="Times New Roman" w:eastAsia="宋体" w:cstheme="minorBidi"/>
        </w:rPr>
        <w:t xml:space="preserve">C</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台北</w:t>
      </w:r>
      <w:r>
        <w:rPr>
          <w:kern w:val="2"/>
          <w:rFonts w:ascii="Times New Roman" w:hAnsi="Times New Roman" w:eastAsia="宋体" w:cstheme="minorBidi"/>
          <w:sz w:val="18"/>
          <w:rFonts w:hint="eastAsia"/>
        </w:rPr>
        <w:t>：</w:t>
      </w:r>
      <w:r>
        <w:rPr>
          <w:rFonts w:cstheme="minorBidi" w:hAnsiTheme="minorHAnsi" w:eastAsiaTheme="minorHAnsi" w:asciiTheme="minorHAnsi"/>
        </w:rPr>
        <w:t>扬智文化</w:t>
      </w:r>
      <w:r>
        <w:rPr>
          <w:rFonts w:ascii="Times New Roman" w:hAnsi="Times New Roman" w:eastAsia="宋体" w:cstheme="minorBidi"/>
        </w:rPr>
        <w:t>, 2000</w:t>
      </w:r>
      <w:r>
        <w:rPr>
          <w:rFonts w:ascii="Times New Roman" w:hAnsi="Times New Roman" w:eastAsia="宋体" w:cstheme="minorBidi"/>
        </w:rPr>
        <w:t>,</w:t>
      </w:r>
      <w:r>
        <w:rPr>
          <w:rFonts w:ascii="Times New Roman" w:hAnsi="Times New Roman" w:eastAsia="宋体" w:cstheme="minorBidi"/>
        </w:rPr>
        <w:t> 344-346.</w:t>
      </w:r>
    </w:p>
    <w:p w:rsidR="0018722C">
      <w:pPr>
        <w:topLinePunct/>
      </w:pPr>
      <w:r>
        <w:t>科的无知或偏见。</w:t>
      </w:r>
      <w:r>
        <w:t>①</w:t>
      </w:r>
      <w:r>
        <w:t>另一方面，“在进行统整时，我们应考虑统整课程的效能。我们必须时刻谨记，我们不是为了统整而统整，统整的意义在于改善课程组织，</w:t>
      </w:r>
      <w:r>
        <w:t>提升学习效能”。</w:t>
      </w:r>
      <w:r>
        <w:t>②</w:t>
      </w:r>
      <w:r>
        <w:t>正如</w:t>
      </w:r>
      <w:r>
        <w:rPr>
          <w:rFonts w:ascii="Times New Roman" w:hAnsi="Times New Roman" w:eastAsia="Times New Roman"/>
        </w:rPr>
        <w:t>Brophy</w:t>
      </w:r>
      <w:r>
        <w:t>&amp;</w:t>
      </w:r>
      <w:r w:rsidR="001852F3">
        <w:t xml:space="preserve"> </w:t>
      </w:r>
      <w:r>
        <w:rPr>
          <w:rFonts w:ascii="Times New Roman" w:hAnsi="Times New Roman" w:eastAsia="Times New Roman"/>
        </w:rPr>
        <w:t>Alleman</w:t>
      </w:r>
      <w:r>
        <w:t>指出的“课程统整本身并不是目标，这</w:t>
      </w:r>
      <w:r>
        <w:t>是达致教育基本目标的一种手段”。</w:t>
      </w:r>
      <w:r>
        <w:t>③</w:t>
      </w:r>
      <w:r>
        <w:t>教育工作者要从对人的发展的独特理解出</w:t>
      </w:r>
      <w:r>
        <w:t>发进行课程综合，切忌为综合而综合，在谋求课程综合化</w:t>
      </w:r>
      <w:r>
        <w:t>的时</w:t>
      </w:r>
      <w:r>
        <w:t>候要有平常心，最</w:t>
      </w:r>
      <w:r>
        <w:t>大限度地发挥课程的教育价值，为成长中的孩子们建构儿童的课程，这才是教育者的根本使命</w:t>
      </w:r>
      <w:r>
        <w:t>。</w:t>
      </w:r>
      <w:r>
        <w:t>④</w:t>
      </w:r>
    </w:p>
    <w:p w:rsidR="0018722C">
      <w:pPr>
        <w:pStyle w:val="Heading3"/>
        <w:topLinePunct/>
        <w:ind w:left="200" w:hangingChars="200" w:hanging="200"/>
      </w:pPr>
      <w:r>
        <w:t>二、</w:t>
      </w:r>
      <w:r>
        <w:t xml:space="preserve"> </w:t>
      </w:r>
      <w:r w:rsidRPr="00DB64CE">
        <w:t>综合科学课程的角度</w:t>
      </w:r>
    </w:p>
    <w:p w:rsidR="0018722C">
      <w:pPr>
        <w:topLinePunct/>
      </w:pPr>
      <w:r>
        <w:t>教育的根本目的是培养全面发展的人。新世纪对未来人才也提出了综合性、</w:t>
      </w:r>
      <w:r>
        <w:t>高素质的要求，以学科知识为本位的学校教育更可能使学生得到片面发展。综合</w:t>
      </w:r>
      <w:r>
        <w:t>课程是以整体有机论为基础的课程模式，具有明确的课程目标和价值取向。从课</w:t>
      </w:r>
      <w:r>
        <w:t>程开发的三个维度，即学科的需要、社会的需要、学生的需要看，综合科学课程</w:t>
      </w:r>
      <w:r>
        <w:t>是以提高每个学生的科学素养，培养学生综合分析问题和解决问题的能力，使学</w:t>
      </w:r>
      <w:r>
        <w:t>生具备关于世界的整体性认识和全息观念为目标的课程模式。综合科学课程的目</w:t>
      </w:r>
      <w:r>
        <w:t>标是为所有的学生提供作为社会公民所必需的最基本的科学知识、科学能力和科</w:t>
      </w:r>
      <w:r>
        <w:t>学情感、科学价值观。科学课程的实施，作为素质教育或具体的科学素养培养的</w:t>
      </w:r>
      <w:r>
        <w:t>结果，最重要的是学生思想观念上的变化，包括自然观、科学观、科学思想和科</w:t>
      </w:r>
      <w:r>
        <w:t>学意识，表现为科学精神、科学方法、科学态度和科学道德的确立，在此基础上形成科学的行为习惯。</w:t>
      </w:r>
      <w:r>
        <w:t>⑤</w:t>
      </w:r>
    </w:p>
    <w:p w:rsidR="0018722C">
      <w:pPr>
        <w:topLinePunct/>
      </w:pPr>
      <w:r>
        <w:rPr>
          <w:rFonts w:cstheme="minorBidi" w:hAnsiTheme="minorHAnsi" w:eastAsiaTheme="minorHAnsi" w:asciiTheme="minorHAnsi" w:ascii="宋体" w:hAnsi="宋体" w:eastAsia="宋体" w:cs="宋体"/>
          <w:b/>
        </w:rPr>
        <w:t>根据各地的教育基础，探索适宜的科学课程推进模式</w:t>
      </w:r>
    </w:p>
    <w:p w:rsidR="0018722C">
      <w:pPr>
        <w:topLinePunct/>
      </w:pPr>
      <w:r>
        <w:t>尽管综合科学课程对未来人才的培养具有独特的价值，但是综合科学课程的</w:t>
      </w:r>
      <w:r>
        <w:t>采用情况并不乐观，综合科学课程的实验范围并没有随着课程改革范围的大幅度</w:t>
      </w:r>
      <w:r>
        <w:t>扩大而同步扩大，实验人数增加缓慢。</w:t>
      </w:r>
      <w:r>
        <w:t>⑥</w:t>
      </w:r>
      <w:r>
        <w:t>到2008年7</w:t>
      </w:r>
      <w:r>
        <w:t>月，除了上海市和浙江全省，</w:t>
      </w:r>
      <w:r>
        <w:t>比较稳定地使用《科学》课程的全国成规模实验区主要有：深圳市、武汉市、宁</w:t>
      </w:r>
      <w:r>
        <w:t>夏灵武市、湖南长沙市开福区。各地在科学课程实施过程中存在着许多矛盾和问</w:t>
      </w:r>
      <w:r>
        <w:t>题，有一些是短时间内难以改变的问题，如对有些地区而言，与科学课程配套</w:t>
      </w:r>
      <w:r>
        <w:t>的</w:t>
      </w:r>
    </w:p>
    <w:p w:rsidR="0018722C">
      <w:pPr>
        <w:pStyle w:val="aff7"/>
        <w:topLinePunct/>
      </w:pPr>
      <w:r>
        <w:pict>
          <v:line style="position:absolute;mso-position-horizontal-relative:page;mso-position-vertical-relative:paragraph;z-index:5248;mso-wrap-distance-left:0;mso-wrap-distance-right:0" from="90pt,19.376436pt" to="234pt,19.376436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徐玉珍</w:t>
      </w:r>
      <w:r>
        <w:rPr>
          <w:rFonts w:ascii="Times New Roman" w:hAnsi="Times New Roman" w:eastAsia="Times New Roman" w:cstheme="minorBidi"/>
        </w:rPr>
        <w:t>. </w:t>
      </w:r>
      <w:r>
        <w:rPr>
          <w:rFonts w:cstheme="minorBidi" w:hAnsiTheme="minorHAnsi" w:eastAsiaTheme="minorHAnsi" w:asciiTheme="minorHAnsi"/>
        </w:rPr>
        <w:t>从学校的层面上看课程整合</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课程</w:t>
      </w:r>
      <w:r>
        <w:rPr>
          <w:rFonts w:hint="eastAsia"/>
        </w:rPr>
        <w:t>・</w:t>
      </w:r>
      <w:r>
        <w:rPr>
          <w:rFonts w:cstheme="minorBidi" w:hAnsiTheme="minorHAnsi" w:eastAsiaTheme="minorHAnsi" w:asciiTheme="minorHAnsi"/>
        </w:rPr>
        <w:t>教材</w:t>
      </w:r>
      <w:r>
        <w:rPr>
          <w:rFonts w:hint="eastAsia"/>
        </w:rPr>
        <w:t>・</w:t>
      </w:r>
      <w:r>
        <w:rPr>
          <w:rFonts w:cstheme="minorBidi" w:hAnsiTheme="minorHAnsi" w:eastAsiaTheme="minorHAnsi" w:asciiTheme="minorHAnsi"/>
        </w:rPr>
        <w:t>教法,</w:t>
      </w:r>
      <w:r>
        <w:rPr>
          <w:rFonts w:ascii="Times New Roman" w:hAnsi="Times New Roman" w:eastAsia="Times New Roman" w:cstheme="minorBidi"/>
        </w:rPr>
        <w:t>2002</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117</w:t>
      </w:r>
      <w:r>
        <w:rPr>
          <w:rFonts w:hint="eastAsia"/>
        </w:rPr>
        <w:t>。</w:t>
      </w:r>
    </w:p>
    <w:p w:rsidR="0018722C">
      <w:pPr>
        <w:topLinePunct/>
      </w:pPr>
      <w:r>
        <w:rPr>
          <w:rFonts w:cstheme="minorBidi" w:hAnsiTheme="minorHAnsi" w:eastAsiaTheme="minorHAnsi" w:asciiTheme="minorHAnsi"/>
        </w:rPr>
        <w:t>③</w:t>
      </w:r>
      <w:r>
        <w:rPr>
          <w:rFonts w:ascii="Times New Roman" w:hAnsi="Times New Roman" w:cstheme="minorBidi" w:eastAsiaTheme="minorHAnsi"/>
        </w:rPr>
        <w:t>Brophy, J. </w:t>
      </w:r>
      <w:r>
        <w:rPr>
          <w:rFonts w:cstheme="minorBidi" w:hAnsiTheme="minorHAnsi" w:eastAsiaTheme="minorHAnsi" w:asciiTheme="minorHAnsi"/>
        </w:rPr>
        <w:t>&amp;</w:t>
      </w:r>
      <w:r>
        <w:rPr>
          <w:rFonts w:cstheme="minorBidi" w:hAnsiTheme="minorHAnsi" w:eastAsiaTheme="minorHAnsi" w:asciiTheme="minorHAnsi"/>
        </w:rPr>
        <w:t> </w:t>
      </w:r>
      <w:r>
        <w:rPr>
          <w:rFonts w:ascii="Times New Roman" w:hAnsi="Times New Roman" w:cstheme="minorBidi" w:eastAsiaTheme="minorHAnsi"/>
        </w:rPr>
        <w:t>Alleman, J. A caveat: curriculum integration isn</w:t>
      </w:r>
      <w:r>
        <w:rPr>
          <w:rFonts w:ascii="Times New Roman" w:hAnsi="Times New Roman" w:cstheme="minorBidi" w:eastAsiaTheme="minorHAnsi"/>
        </w:rPr>
        <w:t>'</w:t>
      </w:r>
      <w:r>
        <w:rPr>
          <w:rFonts w:ascii="Times New Roman" w:hAnsi="Times New Roman" w:cstheme="minorBidi" w:eastAsiaTheme="minorHAnsi"/>
        </w:rPr>
        <w:t>t always a good idea. </w:t>
      </w:r>
      <w:r>
        <w:rPr>
          <w:rFonts w:ascii="Times New Roman" w:hAnsi="Times New Roman" w:cstheme="minorBidi" w:eastAsiaTheme="minorHAnsi"/>
          <w:i/>
        </w:rPr>
        <w:t>Educational Leadership</w:t>
      </w:r>
      <w:r>
        <w:rPr>
          <w:rFonts w:ascii="Times New Roman" w:hAnsi="Times New Roman" w:cstheme="minorBidi" w:eastAsiaTheme="minorHAnsi"/>
        </w:rPr>
        <w:t>, 1991,49</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66.</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张华</w:t>
      </w:r>
      <w:r>
        <w:rPr>
          <w:rFonts w:ascii="Times New Roman" w:hAnsi="Times New Roman" w:eastAsia="Times New Roman" w:cstheme="minorBidi"/>
        </w:rPr>
        <w:t>. </w:t>
      </w:r>
      <w:r>
        <w:rPr>
          <w:rFonts w:cstheme="minorBidi" w:hAnsiTheme="minorHAnsi" w:eastAsiaTheme="minorHAnsi" w:asciiTheme="minorHAnsi"/>
        </w:rPr>
        <w:t>关于综合课程的若干理论问题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教育理论与实践</w:t>
      </w:r>
      <w:r>
        <w:rPr>
          <w:rFonts w:ascii="Times New Roman" w:hAnsi="Times New Roman" w:eastAsia="Times New Roman" w:cstheme="minorBidi"/>
        </w:rPr>
        <w:t>, 2001</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6</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孙宏安</w:t>
      </w:r>
      <w:r>
        <w:rPr>
          <w:rFonts w:ascii="Times New Roman" w:hAnsi="Times New Roman" w:eastAsia="宋体" w:cstheme="minorBidi"/>
        </w:rPr>
        <w:t>. </w:t>
      </w:r>
      <w:r>
        <w:rPr>
          <w:rFonts w:cstheme="minorBidi" w:hAnsiTheme="minorHAnsi" w:eastAsiaTheme="minorHAnsi" w:asciiTheme="minorHAnsi"/>
        </w:rPr>
        <w:t>科学课程标准</w:t>
      </w:r>
      <w:r>
        <w:rPr>
          <w:rFonts w:cstheme="minorBidi" w:hAnsiTheme="minorHAnsi" w:eastAsiaTheme="minorHAnsi" w:asciiTheme="minorHAnsi"/>
        </w:rPr>
        <w:t>（</w:t>
      </w:r>
      <w:r>
        <w:rPr>
          <w:kern w:val="2"/>
          <w:szCs w:val="22"/>
          <w:rFonts w:ascii="Times New Roman" w:hAnsi="Times New Roman" w:eastAsia="宋体" w:cstheme="minorBidi"/>
          <w:sz w:val="18"/>
        </w:rPr>
        <w:t>7-9</w:t>
      </w:r>
      <w:r>
        <w:rPr>
          <w:kern w:val="2"/>
          <w:szCs w:val="22"/>
          <w:rFonts w:cstheme="minorBidi" w:hAnsiTheme="minorHAnsi" w:eastAsiaTheme="minorHAnsi" w:asciiTheme="minorHAnsi"/>
          <w:sz w:val="18"/>
        </w:rPr>
        <w:t>年级</w:t>
      </w:r>
      <w:r>
        <w:rPr>
          <w:rFonts w:cstheme="minorBidi" w:hAnsiTheme="minorHAnsi" w:eastAsiaTheme="minorHAnsi" w:asciiTheme="minorHAnsi"/>
        </w:rPr>
        <w:t>）</w:t>
      </w:r>
      <w:r>
        <w:rPr>
          <w:rFonts w:cstheme="minorBidi" w:hAnsiTheme="minorHAnsi" w:eastAsiaTheme="minorHAnsi" w:asciiTheme="minorHAnsi"/>
        </w:rPr>
        <w:t>教师读本</w:t>
      </w:r>
      <w:r>
        <w:rPr>
          <w:rFonts w:cstheme="minorBidi" w:hAnsiTheme="minorHAnsi" w:eastAsiaTheme="minorHAnsi" w:asciiTheme="minorHAnsi"/>
        </w:rPr>
        <w:t>[</w:t>
      </w:r>
      <w:r>
        <w:rPr>
          <w:kern w:val="2"/>
          <w:szCs w:val="22"/>
          <w:rFonts w:ascii="Times New Roman" w:hAnsi="Times New Roman" w:eastAsia="宋体" w:cstheme="minorBidi"/>
          <w:sz w:val="18"/>
        </w:rPr>
        <w:t>M</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华中师范大学出版社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18</w:t>
      </w:r>
      <w:r>
        <w:rPr>
          <w:rFonts w:hint="eastAsia"/>
        </w:rPr>
        <w:t>。</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王秀红</w:t>
      </w:r>
      <w:r>
        <w:rPr>
          <w:rFonts w:ascii="Times New Roman" w:hAnsi="Times New Roman" w:eastAsia="Times New Roman" w:cstheme="minorBidi"/>
        </w:rPr>
        <w:t>. </w:t>
      </w:r>
      <w:r>
        <w:rPr>
          <w:rFonts w:cstheme="minorBidi" w:hAnsiTheme="minorHAnsi" w:eastAsiaTheme="minorHAnsi" w:asciiTheme="minorHAnsi"/>
        </w:rPr>
        <w:t>我国初中综合科学课程改革与发展的个案研究</w:t>
      </w:r>
      <w:r>
        <w:rPr>
          <w:rFonts w:cstheme="minorBidi" w:hAnsiTheme="minorHAnsi" w:eastAsiaTheme="minorHAnsi" w:asciiTheme="minorHAnsi"/>
        </w:rPr>
        <w:t>[</w:t>
      </w:r>
      <w:r>
        <w:rPr>
          <w:rFonts w:ascii="Times New Roman" w:hAnsi="Times New Roman" w:eastAsia="Times New Roman" w:cstheme="minorBidi"/>
        </w:rPr>
        <w:t>D</w:t>
      </w:r>
      <w:r>
        <w:rPr>
          <w:rFonts w:cstheme="minorBidi" w:hAnsiTheme="minorHAnsi" w:eastAsiaTheme="minorHAnsi" w:asciiTheme="minorHAnsi"/>
        </w:rPr>
        <w:t>]</w:t>
      </w:r>
      <w:r>
        <w:rPr>
          <w:rFonts w:cstheme="minorBidi" w:hAnsiTheme="minorHAnsi" w:eastAsiaTheme="minorHAnsi" w:asciiTheme="minorHAnsi"/>
        </w:rPr>
        <w:t>.东北师范大学博士论文</w:t>
      </w:r>
      <w:r>
        <w:rPr>
          <w:rFonts w:ascii="Times New Roman" w:hAnsi="Times New Roman" w:eastAsia="Times New Roman" w:cstheme="minorBidi"/>
        </w:rPr>
        <w:t>, 2007</w:t>
      </w:r>
      <w:r>
        <w:rPr>
          <w:rFonts w:hint="eastAsia"/>
        </w:rPr>
        <w:t>。</w:t>
      </w:r>
    </w:p>
    <w:p w:rsidR="0018722C">
      <w:pPr>
        <w:topLinePunct/>
      </w:pPr>
      <w:r>
        <w:t>课程资源的缺乏，教育主管部门人员以及家长、教师的观念落后，教师的知识结</w:t>
      </w:r>
      <w:r>
        <w:t>构不全面等问题。因此，应根据各地的经济发展与已有的教育基础，探索适宜的综合科学课程实施模式，做到审慎、稳妥，先小范围试点，再大面积推广。</w:t>
      </w:r>
    </w:p>
    <w:p w:rsidR="0018722C">
      <w:pPr>
        <w:pStyle w:val="4"/>
        <w:topLinePunct/>
        <w:ind w:left="200" w:hangingChars="200" w:hanging="200"/>
      </w:pPr>
      <w:r>
        <w:t>（</w:t>
      </w:r>
      <w:r>
        <w:t>一</w:t>
      </w:r>
      <w:r>
        <w:t>）</w:t>
      </w:r>
      <w:r>
        <w:t>先经济发达地区实施，然后再逐步向次发达地区推进的模式</w:t>
      </w:r>
    </w:p>
    <w:p w:rsidR="0018722C">
      <w:pPr>
        <w:topLinePunct/>
      </w:pPr>
      <w:r>
        <w:t>2005</w:t>
      </w:r>
      <w:r/>
      <w:r w:rsidR="001852F3">
        <w:t xml:space="preserve">年</w:t>
      </w:r>
      <w:r>
        <w:t>5</w:t>
      </w:r>
      <w:r/>
      <w:r w:rsidR="001852F3">
        <w:t xml:space="preserve">月我主要采用问卷调查法和访谈法，以</w:t>
      </w:r>
      <w:r>
        <w:t>ft</w:t>
      </w:r>
      <w:r>
        <w:t>西省曲沃县所属</w:t>
      </w:r>
      <w:r>
        <w:t>15</w:t>
      </w:r>
      <w:r/>
      <w:r w:rsidR="001852F3">
        <w:t xml:space="preserve">所初</w:t>
      </w:r>
      <w:r>
        <w:t>中《科学》教师和部分学生为问卷调查对象，并对曲沃县三所有代表性的中学的</w:t>
      </w:r>
      <w:r>
        <w:t>领导、《科学》教师等进行座谈，了解《科学》课程的实施现状，了解他们对《科</w:t>
      </w:r>
      <w:r>
        <w:t>学》课程实施的看法及建议。通过研究发现课程实施中存在的突</w:t>
      </w:r>
      <w:r>
        <w:t>出问题</w:t>
      </w:r>
      <w:r>
        <w:t>有：学校的教学设施不齐全、实验条件普遍落后；课程综合化的要求与应试教育的矛盾，</w:t>
      </w:r>
      <w:r>
        <w:t>给教师带来很大的压力；由于教师自身素质的局限性、教育教学观念落后等因素的影响，教师多采用传统的讲授法，很少开展探究教学。实验区学生对《科学》课程兴趣浓厚，但实验技能较为薄弱，升入高中后物理、化学基础薄弱，对理、化学习普遍感到吃力。教师、家长对科学课程一片反对之声。</w:t>
      </w:r>
      <w:r>
        <w:t>①</w:t>
      </w:r>
    </w:p>
    <w:p w:rsidR="0018722C">
      <w:pPr>
        <w:topLinePunct/>
      </w:pPr>
      <w:r>
        <w:t>任何课程政策的推行都必须有课程资源的支持。相对来说，科学课程的实施</w:t>
      </w:r>
      <w:r>
        <w:t>需要较为充足的课程资源，尤其是配套的实验条件与学生学具等。课程资源的丰富程度，以及教师对课程资源的开发和运用水平，影响与制约着科学课程实施的</w:t>
      </w:r>
      <w:r>
        <w:t>水平与实施的成效。在科学课程改革的初期，课程实施所需要的空间、材料、设</w:t>
      </w:r>
      <w:r>
        <w:t>备、设施、环境、场地等课程资源，都应该加以规划，并且能够适时的提供。这</w:t>
      </w:r>
      <w:r>
        <w:t>是科学课程实施的保障，也是科学课程得以推行的物质基础。如果科学课程实施</w:t>
      </w:r>
      <w:r>
        <w:t>所需要的资源得不到保证，教师和学生就会处于要求得不到满足的局面，这种局</w:t>
      </w:r>
      <w:r>
        <w:t>面会严重阻碍课程实施的进程。曲沃县科学课程改革实验区的调研，突出地反映</w:t>
      </w:r>
      <w:r>
        <w:t>了科学课程资源缺乏制约了科学课程实施的问题。而课程资源问题的解决不仅仅</w:t>
      </w:r>
      <w:r>
        <w:t>依赖于教育主管部门领导的观念转变，还有赖于当地的经济发展水平，地方财政</w:t>
      </w:r>
      <w:r>
        <w:t>是否有能力投入更多的资金用于改善课程资源缺乏的问题。根据</w:t>
      </w:r>
      <w:r>
        <w:t>ft西省曲沃县的</w:t>
      </w:r>
      <w:r>
        <w:t>经济发展状况、师资状况、学校教学设施、实验条件等，很难有效、顺利和全面</w:t>
      </w:r>
      <w:r>
        <w:t>地推广实施《科学》课程。因此，我认为应将</w:t>
      </w:r>
      <w:r>
        <w:t>ft</w:t>
      </w:r>
      <w:r>
        <w:t>西省经济较发达的地区先定为《科</w:t>
      </w:r>
      <w:r>
        <w:t>学》课程实验区，在这些地区首先试点，在取得一定经验的基础上，再逐步向其他地区推广，这样可能会取得较好的效果。</w:t>
      </w:r>
    </w:p>
    <w:p w:rsidR="0018722C">
      <w:pPr>
        <w:pStyle w:val="4"/>
        <w:topLinePunct/>
        <w:ind w:left="200" w:hangingChars="200" w:hanging="200"/>
      </w:pPr>
      <w:r>
        <w:t>（</w:t>
      </w:r>
      <w:r>
        <w:t>二</w:t>
      </w:r>
      <w:r>
        <w:t>）</w:t>
      </w:r>
      <w:r>
        <w:t>实验区相对集中的推进模式</w:t>
      </w:r>
    </w:p>
    <w:p w:rsidR="0018722C">
      <w:pPr>
        <w:topLinePunct/>
      </w:pPr>
      <w:r>
        <w:t>汤菊芬认为，根据浙江省开设综合课程的实践经验</w:t>
      </w:r>
      <w:r>
        <w:rPr>
          <w:rFonts w:ascii="Times New Roman" w:eastAsia="宋体"/>
          <w:rFonts w:hint="eastAsia"/>
        </w:rPr>
        <w:t>，</w:t>
      </w:r>
      <w:r w:rsidR="001852F3">
        <w:rPr>
          <w:rFonts w:ascii="Times New Roman" w:eastAsia="宋体"/>
        </w:rPr>
        <w:t xml:space="preserve"> </w:t>
      </w:r>
      <w:r>
        <w:t>开设科学课程的地区应</w:t>
      </w:r>
    </w:p>
    <w:p w:rsidR="0018722C">
      <w:pPr>
        <w:pStyle w:val="aff7"/>
        <w:topLinePunct/>
      </w:pPr>
      <w:r>
        <w:pict>
          <v:line style="position:absolute;mso-position-horizontal-relative:page;mso-position-vertical-relative:paragraph;z-index:5272;mso-wrap-distance-left:0;mso-wrap-distance-right:0" from="90pt,10.90025pt" to="234pt,10.90025pt" stroked="true" strokeweight=".53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郝琦蕾</w:t>
      </w:r>
      <w:r>
        <w:rPr>
          <w:rFonts w:ascii="Times New Roman" w:hAnsi="Times New Roman" w:eastAsia="Times New Roman" w:cstheme="minorBidi"/>
        </w:rPr>
        <w:t>. </w:t>
      </w:r>
      <w:r>
        <w:rPr>
          <w:rFonts w:cstheme="minorBidi" w:hAnsiTheme="minorHAnsi" w:eastAsiaTheme="minorHAnsi" w:asciiTheme="minorHAnsi"/>
        </w:rPr>
        <w:t>来自课改实验区的报告—ft西省初中《科学》课程教学情况调查与分析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现代中小学教育</w:t>
      </w:r>
      <w:r>
        <w:rPr>
          <w:rFonts w:hint="eastAsia"/>
        </w:rPr>
        <w:t>，</w:t>
      </w:r>
    </w:p>
    <w:p w:rsidR="0018722C">
      <w:pPr>
        <w:topLinePunct/>
      </w:pPr>
      <w:r>
        <w:rPr>
          <w:rFonts w:cstheme="minorBidi" w:hAnsiTheme="minorHAnsi" w:eastAsiaTheme="minorHAnsi" w:asciiTheme="minorHAnsi" w:ascii="Times New Roman"/>
        </w:rPr>
        <w:t>2006</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topLinePunct/>
      </w:pPr>
      <w:r>
        <w:t>以省或市地为单位，实验区的范围越大，思想越容易统一，也便于管理，同时可</w:t>
      </w:r>
      <w:r>
        <w:t>以降低升学、中考等压力，减小推广使用科学课程时的阻力。设想以点带面实施</w:t>
      </w:r>
      <w:r>
        <w:t>科学课程是比较困难的。因此，各省科学课程的实验范围应相对集中。同时，由</w:t>
      </w:r>
      <w:r>
        <w:t>于科学等综合课的评价标准体系尚未形成，所以，新课标多种教材的对比实验最好在不同的地区进行。</w:t>
      </w:r>
      <w:r>
        <w:t>①</w:t>
      </w:r>
    </w:p>
    <w:p w:rsidR="0018722C">
      <w:pPr>
        <w:pStyle w:val="4"/>
        <w:topLinePunct/>
        <w:ind w:left="200" w:hangingChars="200" w:hanging="200"/>
      </w:pPr>
      <w:r>
        <w:t>（</w:t>
      </w:r>
      <w:r>
        <w:t>三</w:t>
      </w:r>
      <w:r>
        <w:t>）</w:t>
      </w:r>
      <w:r>
        <w:t>“分步全面推行”</w:t>
      </w:r>
      <w:r>
        <w:t>+</w:t>
      </w:r>
      <w:r>
        <w:t>“必修与选修相结合”的模式</w:t>
      </w:r>
    </w:p>
    <w:p w:rsidR="0018722C">
      <w:pPr>
        <w:topLinePunct/>
      </w:pPr>
      <w:r>
        <w:t>胡继飞建议广东省采用“分步全面推行”和“必修与选修相结合”的模式，</w:t>
      </w:r>
      <w:r>
        <w:t>即“综合</w:t>
      </w:r>
      <w:r>
        <w:t>（</w:t>
      </w:r>
      <w:r>
        <w:t>必修</w:t>
      </w:r>
      <w:r>
        <w:t>）</w:t>
      </w:r>
      <w:r>
        <w:rPr>
          <w:rFonts w:ascii="Times New Roman" w:hAnsi="Times New Roman" w:eastAsia="Times New Roman"/>
        </w:rPr>
        <w:t>+</w:t>
      </w:r>
      <w:r>
        <w:t>分科</w:t>
      </w:r>
      <w:r>
        <w:t>（</w:t>
      </w:r>
      <w:r>
        <w:t>选修</w:t>
      </w:r>
      <w:r>
        <w:t>）</w:t>
      </w:r>
      <w:r>
        <w:t>”</w:t>
      </w:r>
      <w:r>
        <w:t>，在所有初中学生学习综合理科课程的基础上，</w:t>
      </w:r>
      <w:r>
        <w:t>通过分科理科课程来满足部分学有余力的学生加深学习的需要。在推行模式方</w:t>
      </w:r>
      <w:r>
        <w:t>面，建议采取“以深圳为龙头、多中心辐射、分级逐步推进”的策略，充分利用</w:t>
      </w:r>
      <w:r>
        <w:t>深圳的先行优势带动其他地区。第一步，以深圳为龙头带动教育发达地区。深圳市南ft</w:t>
      </w:r>
      <w:r>
        <w:t>区在</w:t>
      </w:r>
      <w:r>
        <w:rPr>
          <w:rFonts w:ascii="Times New Roman" w:hAnsi="Times New Roman" w:eastAsia="Times New Roman"/>
        </w:rPr>
        <w:t>2001</w:t>
      </w:r>
      <w:r>
        <w:t>年就开始了初中综合理科课程改革试验，随后</w:t>
      </w:r>
      <w:r>
        <w:rPr>
          <w:rFonts w:ascii="Times New Roman" w:hAnsi="Times New Roman" w:eastAsia="Times New Roman"/>
        </w:rPr>
        <w:t>2003</w:t>
      </w:r>
      <w:r>
        <w:t>年在全市推</w:t>
      </w:r>
      <w:r>
        <w:t>开。可以充分利用这一地缘优势，将深圳作为“发动机”带动各地级市的中心城区，作为省级实验区先行开设综合理科，变深圳一个中心为多个中心。第二步，</w:t>
      </w:r>
      <w:r>
        <w:t>多中心辐射带动周边的教育次发达地区。通过每个地级市都至少有一个省级实验</w:t>
      </w:r>
      <w:r>
        <w:t>区，然后以这些省级实验区为中心向本辖区的其他地区辐射，带动次发达地区作</w:t>
      </w:r>
      <w:r>
        <w:t>为市级实验区进行综合理科课程改革。第三步，集中帮助教育落后地区开设综合</w:t>
      </w:r>
      <w:r>
        <w:t>理科，最终实现广东省的初中理科“从分科走向综合”。</w:t>
      </w:r>
      <w:r>
        <w:t>②</w:t>
      </w:r>
    </w:p>
    <w:p w:rsidR="0018722C">
      <w:pPr>
        <w:pStyle w:val="Heading2"/>
        <w:topLinePunct/>
        <w:ind w:left="171" w:hangingChars="171" w:hanging="171"/>
      </w:pPr>
      <w:bookmarkStart w:id="694100" w:name="_Toc686694100"/>
      <w:bookmarkStart w:name="_TOC_250001" w:id="20"/>
      <w:r>
        <w:t>第三节</w:t>
      </w:r>
      <w:r>
        <w:t xml:space="preserve"> </w:t>
      </w:r>
      <w:bookmarkEnd w:id="20"/>
      <w:r>
        <w:t>促进综合科学课程实施的建议</w:t>
      </w:r>
      <w:bookmarkEnd w:id="694100"/>
    </w:p>
    <w:p w:rsidR="0018722C">
      <w:pPr>
        <w:pStyle w:val="Heading3"/>
        <w:topLinePunct/>
        <w:ind w:left="200" w:hangingChars="200" w:hanging="200"/>
      </w:pPr>
      <w:r>
        <w:t>一、</w:t>
      </w:r>
      <w:r>
        <w:t xml:space="preserve"> </w:t>
      </w:r>
      <w:r w:rsidRPr="00DB64CE">
        <w:t>建立有利于科学课程实施的外部支持系统</w:t>
      </w:r>
    </w:p>
    <w:p w:rsidR="0018722C">
      <w:pPr>
        <w:pStyle w:val="4"/>
        <w:topLinePunct/>
        <w:ind w:left="200" w:hangingChars="200" w:hanging="200"/>
      </w:pPr>
      <w:r>
        <w:t>（</w:t>
      </w:r>
      <w:r>
        <w:t>一</w:t>
      </w:r>
      <w:r>
        <w:t>）</w:t>
      </w:r>
      <w:r>
        <w:t>寻求广泛的社会支持</w:t>
      </w:r>
    </w:p>
    <w:p w:rsidR="0018722C">
      <w:pPr>
        <w:topLinePunct/>
      </w:pPr>
      <w:r>
        <w:t>科学课程的实施需要整体的配套措施和适宜生长的土壤。科学课程的发展离</w:t>
      </w:r>
      <w:r>
        <w:t>不开适宜的社会环境，离不开广大社会成员的理解与支持。由于分科科学课程在</w:t>
      </w:r>
      <w:r>
        <w:t>我国一直占据主导地位，教育行政部门、校长、家长等不理解、不认可与不支持</w:t>
      </w:r>
      <w:r>
        <w:t>科学课程，使得科学课程在实施中遇到了很多困难和阻力。为了促进综合科学课</w:t>
      </w:r>
      <w:r>
        <w:t>程的有效实施与推广，要通过各种有效途径向社会成员介绍综合科学课程。通过</w:t>
      </w:r>
      <w:r>
        <w:t>各种方式宣传开设综合科学课程的意义，促使人们的观念发生根本性的改变，使</w:t>
      </w:r>
      <w:r>
        <w:t>人们了解、理解进而支持综合科学课程。要通过宣传使教育行政管理人员、教师、</w:t>
      </w:r>
      <w:r>
        <w:t>家长以及学生，认识到当今社会处于科学与技术迅猛发展的时代，只教给学生</w:t>
      </w:r>
      <w:r>
        <w:t>某</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汤菊芬</w:t>
      </w:r>
      <w:r>
        <w:rPr>
          <w:rFonts w:ascii="黑体" w:hAnsi="黑体" w:eastAsia="黑体" w:hint="eastAsia" w:cstheme="minorBidi"/>
        </w:rPr>
        <w:t>. </w:t>
      </w:r>
      <w:r>
        <w:rPr>
          <w:rFonts w:cstheme="minorBidi" w:hAnsiTheme="minorHAnsi" w:eastAsiaTheme="minorHAnsi" w:asciiTheme="minorHAnsi"/>
        </w:rPr>
        <w:t>科学课程实施中的问题及对策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中小学教材教学,</w:t>
      </w:r>
      <w:r>
        <w:rPr>
          <w:rFonts w:ascii="Times New Roman" w:hAnsi="Times New Roman" w:eastAsia="Times New Roman" w:cstheme="minorBidi"/>
        </w:rPr>
        <w:t>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胡继飞</w:t>
      </w:r>
      <w:r>
        <w:rPr>
          <w:rFonts w:ascii="Times New Roman" w:hAnsi="Times New Roman" w:eastAsia="Times New Roman" w:cstheme="minorBidi"/>
        </w:rPr>
        <w:t>. </w:t>
      </w:r>
      <w:r>
        <w:rPr>
          <w:rFonts w:cstheme="minorBidi" w:hAnsiTheme="minorHAnsi" w:eastAsiaTheme="minorHAnsi" w:asciiTheme="minorHAnsi"/>
        </w:rPr>
        <w:t>广东全面推行初中综合理科课程的思考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基础教育参考</w:t>
      </w:r>
      <w:r>
        <w:rPr>
          <w:rFonts w:ascii="Times New Roman" w:hAnsi="Times New Roman" w:eastAsia="Times New Roman" w:cstheme="minorBidi"/>
        </w:rPr>
        <w:t>, 2008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些学科的知识是远远不够的，必须让学生学会科学思维方法，领会科学的本质，</w:t>
      </w:r>
      <w:r>
        <w:t>形成科学的态度和价值观，为学生的终身发展奠定基础。只有通过综合性的科学课程</w:t>
      </w:r>
      <w:r>
        <w:rPr>
          <w:rFonts w:ascii="Times New Roman" w:eastAsia="宋体"/>
          <w:spacing w:val="-3"/>
          <w:rFonts w:hint="eastAsia"/>
        </w:rPr>
        <w:t>，</w:t>
      </w:r>
      <w:r>
        <w:t>才有可能达到我国现今义务教育阶段科学素养的基本培养目标，使学生成</w:t>
      </w:r>
      <w:r>
        <w:t>为具有创新精神和实践能力的新一代公民。获得来自教育行政部门的相关政策支</w:t>
      </w:r>
      <w:r>
        <w:t>持，获得学生家长的支持，调动教师实施科学课程的积极性，为科学课程的实施创造良好的环境。</w:t>
      </w:r>
    </w:p>
    <w:p w:rsidR="0018722C">
      <w:pPr>
        <w:pStyle w:val="4"/>
        <w:topLinePunct/>
        <w:ind w:left="200" w:hangingChars="200" w:hanging="200"/>
      </w:pPr>
      <w:r>
        <w:t>（</w:t>
      </w:r>
      <w:r>
        <w:t>二</w:t>
      </w:r>
      <w:r>
        <w:t>）</w:t>
      </w:r>
      <w:r>
        <w:t>行政的推动，政策的保证</w:t>
      </w:r>
    </w:p>
    <w:p w:rsidR="0018722C">
      <w:pPr>
        <w:topLinePunct/>
      </w:pPr>
      <w:r>
        <w:rPr>
          <w:rFonts w:ascii="Times New Roman" w:hAnsi="Times New Roman" w:eastAsia="Times New Roman"/>
        </w:rPr>
        <w:t>Z</w:t>
      </w:r>
      <w:r>
        <w:t>省</w:t>
      </w:r>
      <w:r>
        <w:t>①</w:t>
      </w:r>
      <w:r>
        <w:t>经过十多年的《自然科学》改革实验，科学教师队伍已成长起来，教</w:t>
      </w:r>
      <w:r>
        <w:t>师对综合科学课程普遍认同，为适应新一轮《科学》课程实验奠定了基础。</w:t>
      </w:r>
      <w:r>
        <w:rPr>
          <w:rFonts w:ascii="Times New Roman" w:hAnsi="Times New Roman" w:eastAsia="Times New Roman"/>
        </w:rPr>
        <w:t>Z </w:t>
      </w:r>
      <w:r>
        <w:t>省</w:t>
      </w:r>
    </w:p>
    <w:p w:rsidR="0018722C">
      <w:pPr>
        <w:topLinePunct/>
      </w:pPr>
      <w:r>
        <w:t>《自然科学》课程实施之初，也遭遇了很多的困难，但最根本的还是教师问题：</w:t>
      </w:r>
      <w:r>
        <w:t>教师思想上不接受，知识结构，实验技能和教学方法不适应，工作量增加，教师</w:t>
      </w:r>
      <w:r>
        <w:t>负担沉重。为了解决课程实施中的教师问题，</w:t>
      </w:r>
      <w:r>
        <w:rPr>
          <w:rFonts w:ascii="Times New Roman" w:hAnsi="Times New Roman" w:eastAsia="Times New Roman"/>
        </w:rPr>
        <w:t>Z</w:t>
      </w:r>
      <w:r>
        <w:t>省教委及时出台一系列政策，解</w:t>
      </w:r>
      <w:r>
        <w:t>决教师遇到的问题，是综合科学课程实施的有利保障，行政力量在</w:t>
      </w:r>
      <w:r>
        <w:rPr>
          <w:rFonts w:ascii="Times New Roman" w:hAnsi="Times New Roman" w:eastAsia="Times New Roman"/>
        </w:rPr>
        <w:t>Z</w:t>
      </w:r>
      <w:r>
        <w:t>省综合科</w:t>
      </w:r>
      <w:r>
        <w:t>学课程改革中起了关键作用。</w:t>
      </w:r>
      <w:r>
        <w:t>②</w:t>
      </w:r>
      <w:r>
        <w:t>没有政策和制度的保障，综合科学课程的改革无</w:t>
      </w:r>
      <w:r>
        <w:t>法顺利进行。各级领导深入实际了解课程实验的推进情况，实现了领导落实，政</w:t>
      </w:r>
      <w:r>
        <w:t>策落实，经费落实。保证了教师参加各种层次的培训与课程改革实验活动，为提</w:t>
      </w:r>
      <w:r>
        <w:t>高教师素质创造了条件。当科学教师遇到困难与障碍时，教育行政部门及时出台</w:t>
      </w:r>
      <w:r>
        <w:t>相应倾斜政策，如针对科学教师的工作考核，职称评定、外出培训等政策，使科</w:t>
      </w:r>
      <w:r>
        <w:t>学教师在精神和物质上都感受到上级领导部门对他们工作的认同与支持。用关爱</w:t>
      </w:r>
      <w:r>
        <w:t>和引导参与的方式取代硬性的行政命令，更加有利于综合科学课程的实施。保障综合科学课程实施的管理机制，如评估机制、激励机制等的建立与完善，使教师的劳动得到应有的承认，使教师在综合科学课程实施中，付出大量劳动的同时，</w:t>
      </w:r>
      <w:r w:rsidR="001852F3">
        <w:t xml:space="preserve">能够获得一定的回报，提高教师的工作积极性。</w:t>
      </w:r>
    </w:p>
    <w:p w:rsidR="0018722C">
      <w:pPr>
        <w:pStyle w:val="4"/>
        <w:topLinePunct/>
        <w:ind w:left="200" w:hangingChars="200" w:hanging="200"/>
      </w:pPr>
      <w:r>
        <w:t>（</w:t>
      </w:r>
      <w:r>
        <w:t>三</w:t>
      </w:r>
      <w:r>
        <w:t>）</w:t>
      </w:r>
      <w:r>
        <w:t>改善科学课程实施的条件</w:t>
      </w:r>
    </w:p>
    <w:p w:rsidR="0018722C">
      <w:pPr>
        <w:topLinePunct/>
      </w:pPr>
      <w:r>
        <w:t>课程资源是课程实施顺利进行的物质保障，课程资源丰富还是匮乏直接影响</w:t>
      </w:r>
      <w:r>
        <w:t>课程实施的效果。尽管不同地区、不同学校的条件存在着差异，但被调研的教师</w:t>
      </w:r>
      <w:r>
        <w:t>普遍反映了一个问题，缺乏与科学课程配套的课程资源，是科学课程实施遇到的最大的障碍。首先是与科学课程配套的实验条件的局限，严重影响了科学课的教</w:t>
      </w:r>
      <w:r>
        <w:t>学效果，影响了科学教师的积极性，限制了科学教师的专业发展。其次是与科</w:t>
      </w:r>
      <w:r>
        <w:t>学</w:t>
      </w:r>
    </w:p>
    <w:p w:rsidR="0018722C">
      <w:pPr>
        <w:pStyle w:val="aff7"/>
        <w:topLinePunct/>
      </w:pPr>
      <w:r>
        <w:pict>
          <v:line style="position:absolute;mso-position-horizontal-relative:page;mso-position-vertical-relative:paragraph;z-index:5296;mso-wrap-distance-left:0;mso-wrap-distance-right:0" from="90pt,18.681593pt" to="234pt,18.681593pt" stroked="true" strokeweight=".54001pt" strokecolor="#000000">
            <v:stroke dashstyle="solid"/>
            <w10:wrap type="topAndBottom"/>
          </v:line>
        </w:pict>
      </w:r>
    </w:p>
    <w:p w:rsidR="0018722C">
      <w:pPr>
        <w:pStyle w:val="affff1"/>
        <w:spacing w:line="245" w:lineRule="exact" w:before="42"/>
        <w:ind w:leftChars="0" w:left="140" w:rightChars="0" w:right="0" w:firstLineChars="0" w:firstLine="0"/>
        <w:jc w:val="left"/>
        <w:topLinePunct/>
      </w:pPr>
      <w:r>
        <w:rPr>
          <w:kern w:val="2"/>
          <w:sz w:val="9"/>
          <w:szCs w:val="22"/>
          <w:rFonts w:cstheme="minorBidi" w:hAnsiTheme="minorHAnsi" w:eastAsiaTheme="minorHAnsi" w:asciiTheme="minorHAnsi"/>
          <w:position w:val="8"/>
        </w:rPr>
        <w:t>①</w:t>
      </w:r>
      <w:r>
        <w:rPr>
          <w:kern w:val="2"/>
          <w:szCs w:val="22"/>
          <w:rFonts w:ascii="Times New Roman" w:hAnsi="Times New Roman" w:eastAsia="Times New Roman" w:cstheme="minorBidi"/>
          <w:sz w:val="18"/>
        </w:rPr>
        <w:t>B</w:t>
      </w:r>
      <w:r>
        <w:rPr>
          <w:kern w:val="2"/>
          <w:szCs w:val="22"/>
          <w:rFonts w:cstheme="minorBidi" w:hAnsiTheme="minorHAnsi" w:eastAsiaTheme="minorHAnsi" w:asciiTheme="minorHAnsi"/>
          <w:sz w:val="18"/>
        </w:rPr>
        <w:t>市所在省的代称</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王秀红</w:t>
      </w:r>
      <w:r>
        <w:rPr>
          <w:rFonts w:ascii="Times New Roman" w:hAnsi="Times New Roman" w:eastAsia="Times New Roman" w:cstheme="minorBidi"/>
        </w:rPr>
        <w:t>. </w:t>
      </w:r>
      <w:r>
        <w:rPr>
          <w:rFonts w:cstheme="minorBidi" w:hAnsiTheme="minorHAnsi" w:eastAsiaTheme="minorHAnsi" w:asciiTheme="minorHAnsi"/>
        </w:rPr>
        <w:t>我国初中综合科学课程改革与发展的个案研究</w:t>
      </w:r>
      <w:r>
        <w:rPr>
          <w:rFonts w:cstheme="minorBidi" w:hAnsiTheme="minorHAnsi" w:eastAsiaTheme="minorHAnsi" w:asciiTheme="minorHAnsi"/>
        </w:rPr>
        <w:t>[</w:t>
      </w:r>
      <w:r>
        <w:rPr>
          <w:rFonts w:ascii="Times New Roman" w:hAnsi="Times New Roman" w:eastAsia="Times New Roman" w:cstheme="minorBidi"/>
        </w:rPr>
        <w:t>D</w:t>
      </w:r>
      <w:r>
        <w:rPr>
          <w:rFonts w:cstheme="minorBidi" w:hAnsiTheme="minorHAnsi" w:eastAsiaTheme="minorHAnsi" w:asciiTheme="minorHAnsi"/>
        </w:rPr>
        <w:t>]</w:t>
      </w:r>
      <w:r>
        <w:rPr>
          <w:rFonts w:cstheme="minorBidi" w:hAnsiTheme="minorHAnsi" w:eastAsiaTheme="minorHAnsi" w:asciiTheme="minorHAnsi"/>
        </w:rPr>
        <w:t>.东北师范大学博士论文</w:t>
      </w:r>
      <w:r>
        <w:rPr>
          <w:rFonts w:ascii="Times New Roman" w:hAnsi="Times New Roman" w:eastAsia="Times New Roman" w:cstheme="minorBidi"/>
        </w:rPr>
        <w:t>, 2007</w:t>
      </w:r>
      <w:r>
        <w:rPr>
          <w:rFonts w:hint="eastAsia"/>
        </w:rPr>
        <w:t>。</w:t>
      </w:r>
    </w:p>
    <w:p w:rsidR="0018722C">
      <w:pPr>
        <w:topLinePunct/>
      </w:pPr>
      <w:r>
        <w:t>教材配套的系列产品的缺乏。教育行政部门在科学课程的经费上应给予适当的倾</w:t>
      </w:r>
      <w:r>
        <w:t>斜和保障，加大经费投入，加强学校科学实验室的建设，配备需要的实验设备等，</w:t>
      </w:r>
      <w:r>
        <w:t>保证信息技术设备等教学基本设施的投入，改善科学教学条件。科学课的综合性</w:t>
      </w:r>
      <w:r>
        <w:t>质决定了科学实验教学工作，比以往理科分科的实验教学工作要复杂。因此，安</w:t>
      </w:r>
      <w:r>
        <w:t>排专职的科学实验员，负责科学实验室的管理，配合科学教师的教学，是十分必</w:t>
      </w:r>
      <w:r>
        <w:t>要的。调研中发现，部分学校没有专职的实验员，是由科学教师兼实验员。而科</w:t>
      </w:r>
      <w:r>
        <w:t>学教师本来工作量就比较大，教师精力有限，这样势必会影响实验教学工作。改善科学实验条件，能帮助教师克服实施科学课程的困难，增强教师对于科学课程实施的信心，有利于实现提高学生科学素养的课程目标。</w:t>
      </w:r>
    </w:p>
    <w:p w:rsidR="0018722C">
      <w:pPr>
        <w:topLinePunct/>
      </w:pPr>
      <w:r>
        <w:t>教材的出版单位，如果能开发出与教材配套的一系列产品，则会很大程度地减少科学教学的难度，提高科学教师的适应性。开发教师用的教参、教学资源、</w:t>
      </w:r>
      <w:r>
        <w:t>教学指导手册、实验指导手册，教材分析光盘、课堂教学研究光盘、多媒体课件</w:t>
      </w:r>
      <w:r>
        <w:t>光盘、科学教师培训教程、科学教学理论等；</w:t>
      </w:r>
      <w:r>
        <w:t>①</w:t>
      </w:r>
      <w:r>
        <w:t>开发学生用的学具、实验工作纸、</w:t>
      </w:r>
      <w:r>
        <w:t>同步训练、阶段性的测试卷、课外作业、课外读物等，全方位地保证科学教师的教学所需和学生科学课程的学习所需。</w:t>
      </w:r>
    </w:p>
    <w:p w:rsidR="0018722C">
      <w:pPr>
        <w:topLinePunct/>
      </w:pPr>
      <w:r>
        <w:t>此外，学校应考虑适当增加一些课时，在</w:t>
      </w:r>
      <w:r>
        <w:rPr>
          <w:rFonts w:ascii="Times New Roman" w:eastAsia="Times New Roman"/>
        </w:rPr>
        <w:t>A</w:t>
      </w:r>
      <w:r>
        <w:t>市和</w:t>
      </w:r>
      <w:r>
        <w:rPr>
          <w:rFonts w:ascii="Times New Roman" w:eastAsia="Times New Roman"/>
        </w:rPr>
        <w:t>B</w:t>
      </w:r>
      <w:r>
        <w:t>市的调研中发现，每周</w:t>
      </w:r>
      <w:r>
        <w:rPr>
          <w:rFonts w:ascii="Times New Roman" w:eastAsia="Times New Roman"/>
        </w:rPr>
        <w:t>2</w:t>
      </w:r>
      <w:r>
        <w:t>～</w:t>
      </w:r>
    </w:p>
    <w:p w:rsidR="0018722C">
      <w:pPr>
        <w:topLinePunct/>
      </w:pPr>
      <w:r>
        <w:rPr>
          <w:rFonts w:ascii="Times New Roman" w:eastAsia="Times New Roman"/>
        </w:rPr>
        <w:t>3</w:t>
      </w:r>
      <w:r>
        <w:t>节课时是不足的，教师普遍都指出这一问题，尤其是</w:t>
      </w:r>
      <w:r>
        <w:rPr>
          <w:rFonts w:ascii="Times New Roman" w:eastAsia="Times New Roman"/>
        </w:rPr>
        <w:t>B</w:t>
      </w:r>
      <w:r>
        <w:t>市的科学教师对课时问</w:t>
      </w:r>
      <w:r>
        <w:t>题反映的更多一些。科学探究教学比较费时，在目前考试评价机制下，为了应对</w:t>
      </w:r>
      <w:r>
        <w:t>考试，教师要花费一些时间用于学生的复习，因此课时不够的问题更加突出。实</w:t>
      </w:r>
      <w:r>
        <w:t>际情况就是：考试考得深了，这样我们就要人为地增加一些深度，增加一些深度之后，就导致教学时间不足。然后有些课堂上的活动，你想给他们活动、讨论、探究一下，教学时间上就不太允许，那就自然而然地，这种方式慢慢地就要退下去了。</w:t>
      </w:r>
      <w:r>
        <w:t>到</w:t>
      </w:r>
      <w:r>
        <w:t>时候</w:t>
      </w:r>
      <w:r>
        <w:t>，实际情况就是，如果你要上公开课，那是必须要按照它的模式来</w:t>
      </w:r>
      <w:r>
        <w:t>的。平常课嘛，尽可能的，还是以讲授为主。象上面教师所言的情况，会影响科学课程的有效实施，培养学生科学素养的课程目标是难以实现的。</w:t>
      </w:r>
    </w:p>
    <w:p w:rsidR="0018722C">
      <w:pPr>
        <w:topLinePunct/>
      </w:pPr>
      <w:r>
        <w:t>再次，安排科学课教师工作量方面也应该给予政策倾斜。因为科学课教师多</w:t>
      </w:r>
      <w:r>
        <w:t>是单一学科出身，知识结构不全面，而且各学科思维方式与教学方法也有一些不</w:t>
      </w:r>
      <w:r>
        <w:t>同，因此教师在备课方面的投入远比分科教师多，课外探究实验的指导还要花费</w:t>
      </w:r>
      <w:r>
        <w:t>教师一些时间和精力。因此，如果给教师安排的科学课工作量太大，势必会影响科学教学质量。</w:t>
      </w:r>
    </w:p>
    <w:p w:rsidR="0018722C">
      <w:pPr>
        <w:pStyle w:val="aff7"/>
        <w:topLinePunct/>
      </w:pPr>
      <w:r>
        <w:pict>
          <v:line style="position:absolute;mso-position-horizontal-relative:page;mso-position-vertical-relative:paragraph;z-index:5320;mso-wrap-distance-left:0;mso-wrap-distance-right:0" from="90pt,9.009513pt" to="234pt,9.009513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汤菊芬</w:t>
      </w:r>
      <w:r>
        <w:rPr>
          <w:rFonts w:ascii="黑体" w:hAnsi="黑体" w:eastAsia="黑体" w:hint="eastAsia" w:cstheme="minorBidi"/>
        </w:rPr>
        <w:t>. </w:t>
      </w:r>
      <w:r>
        <w:rPr>
          <w:rFonts w:cstheme="minorBidi" w:hAnsiTheme="minorHAnsi" w:eastAsiaTheme="minorHAnsi" w:asciiTheme="minorHAnsi"/>
        </w:rPr>
        <w:t>科学课程实施中的问题及对策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中小学教材教学,</w:t>
      </w:r>
      <w:r>
        <w:rPr>
          <w:rFonts w:ascii="Times New Roman" w:hAnsi="Times New Roman" w:eastAsia="Times New Roman" w:cstheme="minorBidi"/>
        </w:rPr>
        <w:t>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pStyle w:val="4"/>
        <w:topLinePunct/>
        <w:ind w:left="200" w:hangingChars="200" w:hanging="200"/>
      </w:pPr>
      <w:r>
        <w:t>（</w:t>
      </w:r>
      <w:r>
        <w:t>四</w:t>
      </w:r>
      <w:r>
        <w:t>）</w:t>
      </w:r>
      <w:r>
        <w:t>研究与改革科学课考试评价体系</w:t>
      </w:r>
    </w:p>
    <w:p w:rsidR="0018722C">
      <w:pPr>
        <w:topLinePunct/>
      </w:pPr>
      <w:r>
        <w:t>以考试成绩为导向的外部评价制约着科学教学，考试评价已经越来越成为阻</w:t>
      </w:r>
      <w:r>
        <w:t>碍科学课程有效实施的瓶颈。综合科学课程关注学生的发展，把学生的全面发展</w:t>
      </w:r>
      <w:r>
        <w:t>放在重要位置，关注学生的需求与兴趣，同时要提高学生综合运用知识解决实际问题的能力。综合科学课程是以促进学生的全域发展为目标的，因此评价也要围</w:t>
      </w:r>
      <w:r>
        <w:t>绕这一目标并结合课程特点进行，</w:t>
      </w:r>
      <w:r>
        <w:t>①</w:t>
      </w:r>
      <w:r>
        <w:t>确立发展性的评价观。仍然以与分科教学相</w:t>
      </w:r>
      <w:r>
        <w:t>适应的旧的标准化考试评价来衡量教师对综合科学课程的实施，是不合适的。这</w:t>
      </w:r>
      <w:r>
        <w:t>样只会加深教师、学生、家长对实施综合科学课程的顾虑，不利于综合科学课程的实施。“为了每一位学生的发展”是教育的最高宗旨，考试评价改革应服从并服务于科学课程提高每一个学生的科学素养的课程目标的实现，促进人的发展，</w:t>
      </w:r>
      <w:r w:rsidR="001852F3">
        <w:t xml:space="preserve">而不应是考试评价来左右甚至阻碍科学课程改革，甚至阻碍人的全面发展。</w:t>
      </w:r>
    </w:p>
    <w:p w:rsidR="0018722C">
      <w:pPr>
        <w:topLinePunct/>
      </w:pPr>
      <w:r>
        <w:t>我们应该充分发挥评价的导向作用，创建与科学课程方案配套的评价制度。</w:t>
      </w:r>
      <w:r>
        <w:t>教育主管部门应组织专业研究力量，尽快研究与建立促进学生全面发展的科学课</w:t>
      </w:r>
      <w:r>
        <w:t>程评价体系，在评价方式、评价内容、评价标准等方面制订方案，指导科学课程</w:t>
      </w:r>
      <w:r>
        <w:t>的评价。纸笔考试作为评价的重要内容，只能反应学生的科学知识与技能的掌握</w:t>
      </w:r>
      <w:r>
        <w:t>情况，应该从试题的灵活性、开放性和探究性上，改变以往试题高难度、大运算</w:t>
      </w:r>
      <w:r>
        <w:t>量的现象。</w:t>
      </w:r>
      <w:r>
        <w:t>②</w:t>
      </w:r>
      <w:r>
        <w:t>凸显考试评价的人文性、教育性和导向性。要尽量使中考能够准确反映学生的学业发展水平，增强试题的综合性和实用性，体现科学课程的理念。</w:t>
      </w:r>
      <w:r>
        <w:t>高中招生制度的改革要与科学课程实施相配套，高一级学校在招生中要进行包括</w:t>
      </w:r>
      <w:r>
        <w:t>考试成绩在内的全面科学素养考查，重视对学生的综合表现评价。学业考试等级</w:t>
      </w:r>
      <w:r>
        <w:t>加综合表现评定作为高中招生录取的依据。学生上课的行为表现、科学探究学习</w:t>
      </w:r>
      <w:r>
        <w:t>的态度、实验操作技能、科技小制作、研究性学习经历等学生的成长记录，应该</w:t>
      </w:r>
      <w:r>
        <w:t>作为评价的重要参考依据。应将终结性评价与过程性评价，定量评价与定性评价</w:t>
      </w:r>
      <w:r>
        <w:t>结合起来，尽量真实地、全面地反映出学生科学课学习的情况。只有加强中考改</w:t>
      </w:r>
      <w:r>
        <w:t>革研究，建立与科学课程相适应的评价机制，才能促进科学课程的顺利实施</w:t>
      </w:r>
      <w:r>
        <w:t>。“再</w:t>
      </w:r>
      <w:r>
        <w:t>完美的考试评价方案也不能测出所有的教育效果，测出人的所有智慧和品性。从</w:t>
      </w:r>
      <w:r>
        <w:t>这个意义上讲，课程改革，要淡化考试这一</w:t>
      </w:r>
      <w:r>
        <w:rPr>
          <w:rFonts w:hint="eastAsia"/>
        </w:rPr>
        <w:t>”</w:t>
      </w:r>
      <w:r>
        <w:t>权杖</w:t>
      </w:r>
      <w:r>
        <w:rPr>
          <w:rFonts w:hint="eastAsia"/>
        </w:rPr>
        <w:t>“</w:t>
      </w:r>
      <w:r>
        <w:t>，也许这是考试评价改革的应有之义”。</w:t>
      </w:r>
      <w:r>
        <w:t>③</w:t>
      </w:r>
    </w:p>
    <w:p w:rsidR="0018722C">
      <w:pPr>
        <w:topLinePunct/>
      </w:pPr>
    </w:p>
    <w:p w:rsidR="0018722C">
      <w:pPr>
        <w:pStyle w:val="aff7"/>
        <w:topLinePunct/>
      </w:pPr>
      <w:r>
        <w:pict>
          <v:line style="position:absolute;mso-position-horizontal-relative:page;mso-position-vertical-relative:paragraph;z-index:5344;mso-wrap-distance-left:0;mso-wrap-distance-right:0" from="90pt,13.508296pt" to="234pt,13.50829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刘明远主编</w:t>
      </w:r>
      <w:r>
        <w:rPr>
          <w:rFonts w:ascii="Times New Roman" w:hAnsi="Times New Roman" w:eastAsia="宋体" w:cstheme="minorBidi"/>
        </w:rPr>
        <w:t>. </w:t>
      </w:r>
      <w:r w:rsidR="001852F3">
        <w:rPr>
          <w:rFonts w:ascii="Times New Roman" w:hAnsi="Times New Roman" w:eastAsia="宋体" w:cstheme="minorBidi"/>
        </w:rPr>
        <w:t xml:space="preserve"> 21</w:t>
      </w:r>
      <w:r>
        <w:rPr>
          <w:rFonts w:cstheme="minorBidi" w:hAnsiTheme="minorHAnsi" w:eastAsiaTheme="minorHAnsi" w:asciiTheme="minorHAnsi"/>
        </w:rPr>
        <w:t>世纪</w:t>
      </w:r>
      <w:r>
        <w:rPr>
          <w:kern w:val="2"/>
          <w:rFonts w:ascii="Times New Roman" w:hAnsi="Times New Roman" w:eastAsia="宋体" w:cstheme="minorBidi"/>
          <w:sz w:val="18"/>
          <w:rFonts w:hint="eastAsia"/>
        </w:rPr>
        <w:t>，</w:t>
      </w:r>
      <w:r>
        <w:rPr>
          <w:rFonts w:cstheme="minorBidi" w:hAnsiTheme="minorHAnsi" w:eastAsiaTheme="minorHAnsi" w:asciiTheme="minorHAnsi"/>
        </w:rPr>
        <w:t>谁来教综合课？—谈新课程结构的重建</w:t>
      </w:r>
      <w:r>
        <w:rPr>
          <w:rFonts w:ascii="Times New Roman" w:hAnsi="Times New Roman" w:eastAsia="宋体" w:cstheme="minorBidi"/>
        </w:rPr>
        <w:t>[</w:t>
      </w:r>
      <w:r>
        <w:rPr>
          <w:rFonts w:ascii="Times New Roman" w:hAnsi="Times New Roman" w:eastAsia="宋体" w:cstheme="minorBidi"/>
        </w:rPr>
        <w:t xml:space="preserve">M</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北京大学出版社</w:t>
      </w:r>
      <w:r>
        <w:rPr>
          <w:rFonts w:ascii="Times New Roman" w:hAnsi="Times New Roman" w:eastAsia="宋体" w:cstheme="minorBidi"/>
        </w:rPr>
        <w:t>, 2003</w:t>
      </w:r>
      <w:r>
        <w:rPr>
          <w:rFonts w:ascii="Times New Roman" w:hAnsi="Times New Roman" w:eastAsia="宋体" w:cstheme="minorBidi"/>
        </w:rPr>
        <w:t>,</w:t>
      </w:r>
      <w:r>
        <w:rPr>
          <w:rFonts w:ascii="Times New Roman" w:hAnsi="Times New Roman" w:eastAsia="宋体" w:cstheme="minorBidi"/>
        </w:rPr>
        <w:t> 48</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高洁</w:t>
      </w:r>
      <w:r>
        <w:rPr>
          <w:kern w:val="2"/>
          <w:rFonts w:ascii="Times New Roman" w:hAnsi="Times New Roman" w:eastAsia="Times New Roman" w:cstheme="minorBidi"/>
          <w:sz w:val="18"/>
          <w:rFonts w:hint="eastAsia"/>
        </w:rPr>
        <w:t>，</w:t>
      </w:r>
      <w:r>
        <w:rPr>
          <w:rFonts w:cstheme="minorBidi" w:hAnsiTheme="minorHAnsi" w:eastAsiaTheme="minorHAnsi" w:asciiTheme="minorHAnsi"/>
        </w:rPr>
        <w:t>胡继飞</w:t>
      </w:r>
      <w:r>
        <w:rPr>
          <w:rFonts w:ascii="Times New Roman" w:hAnsi="Times New Roman" w:eastAsia="Times New Roman" w:cstheme="minorBidi"/>
        </w:rPr>
        <w:t>. </w:t>
      </w:r>
      <w:r>
        <w:rPr>
          <w:rFonts w:cstheme="minorBidi" w:hAnsiTheme="minorHAnsi" w:eastAsiaTheme="minorHAnsi" w:asciiTheme="minorHAnsi"/>
        </w:rPr>
        <w:t>初中科学课程实施的问题与对策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广东教育</w:t>
      </w:r>
      <w:r>
        <w:rPr>
          <w:rFonts w:ascii="Times New Roman" w:hAnsi="Times New Roman" w:eastAsia="Times New Roman" w:cstheme="minorBidi"/>
        </w:rPr>
        <w:t>, 2008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余文森</w:t>
      </w:r>
      <w:r>
        <w:rPr>
          <w:rFonts w:ascii="黑体" w:hAnsi="黑体" w:eastAsia="黑体" w:hint="eastAsia" w:cstheme="minorBidi"/>
        </w:rPr>
        <w:t>. </w:t>
      </w:r>
      <w:r>
        <w:rPr>
          <w:rFonts w:cstheme="minorBidi" w:hAnsiTheme="minorHAnsi" w:eastAsiaTheme="minorHAnsi" w:asciiTheme="minorHAnsi"/>
        </w:rPr>
        <w:t>国家级课程改革实验区教学改革调研报告</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w:t>
      </w:r>
      <w:r>
        <w:rPr>
          <w:rFonts w:ascii="Times New Roman" w:hAnsi="Times New Roman" w:eastAsia="Times New Roman" w:cstheme="minorBidi"/>
        </w:rPr>
        <w:t>2003</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11</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pStyle w:val="Heading3"/>
        <w:topLinePunct/>
        <w:ind w:left="200" w:hangingChars="200" w:hanging="200"/>
      </w:pPr>
      <w:r>
        <w:t>二、</w:t>
      </w:r>
      <w:r>
        <w:t xml:space="preserve"> </w:t>
      </w:r>
      <w:r w:rsidRPr="00DB64CE">
        <w:t>提高科学课教师素质</w:t>
      </w:r>
    </w:p>
    <w:p w:rsidR="0018722C">
      <w:pPr>
        <w:pStyle w:val="4"/>
        <w:topLinePunct/>
        <w:ind w:left="200" w:hangingChars="200" w:hanging="200"/>
      </w:pPr>
      <w:r>
        <w:t>（</w:t>
      </w:r>
      <w:r>
        <w:t>一</w:t>
      </w:r>
      <w:r>
        <w:t>）</w:t>
      </w:r>
      <w:r>
        <w:t>重视未来科学课教师的培养</w:t>
      </w:r>
    </w:p>
    <w:p w:rsidR="0018722C">
      <w:pPr>
        <w:topLinePunct/>
      </w:pPr>
      <w:r>
        <w:t>高等师范院校主要是为基础教育服务的，高师院校的专业设置应该与基础教</w:t>
      </w:r>
      <w:r>
        <w:t>育课程设置相符合，高师院校培养出来的教师应该满足基础教育的需要。基础教</w:t>
      </w:r>
      <w:r>
        <w:t>育阶段《科学》课程实施急需大量合格的科学教师。目前高师院校理科专业设置，</w:t>
      </w:r>
      <w:r>
        <w:t>以分科为主，有部分院校已设置科学教育专业。科学课程要求教师具备综合性的</w:t>
      </w:r>
      <w:r>
        <w:t>知识结构，需要了解各学科的不同特点与教学方法，需要具备探究实验设计与指</w:t>
      </w:r>
      <w:r>
        <w:t>导能力，需要具备教学改革与研究的能力。提高未来科学教师的素质可以通过两种途径实现：在原分科理科专业中以必修或选修的形式，开设相关理科课程，为</w:t>
      </w:r>
      <w:r>
        <w:t>学生学习相关学科的知识提供便利的条件，拓宽学生的知识面，完善其知识结构；</w:t>
      </w:r>
      <w:r w:rsidR="001852F3">
        <w:t xml:space="preserve">还可以通过高师院校设置科学教育专业，开设针对性课程来实现。对高师院校科学教育专业课程设置的合理性进行研究，除开设相关理科课程外，应开设科学教育理论方面的课程，如科学课程与教学论等，使未来教师明确科学课程的理念、</w:t>
      </w:r>
      <w:r>
        <w:t>科学课程的性质、科学课程的价值、科学课程目标等。还应开设科学探究、科学实验技能等课程，学习科学探究方法，培养未来教师对科学实验的指导能力。</w:t>
      </w:r>
    </w:p>
    <w:p w:rsidR="0018722C">
      <w:pPr>
        <w:pStyle w:val="4"/>
        <w:topLinePunct/>
        <w:ind w:left="200" w:hangingChars="200" w:hanging="200"/>
      </w:pPr>
      <w:r>
        <w:t>（</w:t>
      </w:r>
      <w:r>
        <w:t>二</w:t>
      </w:r>
      <w:r>
        <w:t>）</w:t>
      </w:r>
      <w:r>
        <w:t>加强在职科学课教师的培训</w:t>
      </w:r>
    </w:p>
    <w:p w:rsidR="0018722C">
      <w:pPr>
        <w:topLinePunct/>
      </w:pPr>
      <w:r>
        <w:t>教师培训是有效实施科学课程的基本保证。目前绝大部分科学教师都是单一</w:t>
      </w:r>
      <w:r>
        <w:t>学科出身，所以，完善在职科学教师培训机制，提高科学教师素质，对推进科学</w:t>
      </w:r>
      <w:r>
        <w:t>课程实施有着重要的作用。在科学课程实施初期，教师培训作为一种外在的指导，</w:t>
      </w:r>
      <w:r w:rsidR="001852F3">
        <w:t xml:space="preserve">促进了教师观念与行为的转变，使教师了解并认同科学课程的基本理念与目标，</w:t>
      </w:r>
      <w:r>
        <w:t>认识到科学课程开设的必要性，增强了教师对科学课程实施的信心与适应性。在</w:t>
      </w:r>
      <w:r>
        <w:t>一定程度上，解决了教师知识方面存在的问题，也提高了教师的教学技能与实验</w:t>
      </w:r>
      <w:r>
        <w:t>技能。但随着科学课程改革的进一步推进，需要深入研究课堂中的具体问题，只</w:t>
      </w:r>
      <w:r>
        <w:t>停留在课程纲要或标准解读层面上的培训，难以满足科学教学的需要。针对科学</w:t>
      </w:r>
      <w:r>
        <w:t>教师培训中存在的一些问题，如培训形式单一，培训管理僵化，培训的针对性与实效性差等问题，采取相应的措施改进教师培训工作十分必要。</w:t>
      </w:r>
    </w:p>
    <w:p w:rsidR="0018722C">
      <w:pPr>
        <w:topLinePunct/>
      </w:pPr>
      <w:r>
        <w:t>教师培训是一项操作性和实践性很强的工作。培训应面向科学教学实际，重</w:t>
      </w:r>
      <w:r>
        <w:t>点研究和探讨科学课教学的特点，及时研究和探讨教学实践中出现的新问题、新情况，及时发现和总结教师在教学改革工作中形成的好经验、好作法，有针对性地回答和解决教师教学中存在的困惑和实际困难。</w:t>
      </w:r>
    </w:p>
    <w:p w:rsidR="0018722C">
      <w:pPr>
        <w:topLinePunct/>
      </w:pPr>
      <w:r>
        <w:t>采取多样化的培训模式，将培训与研讨研修相结合；观摩参观学习与专家指</w:t>
      </w:r>
    </w:p>
    <w:p w:rsidR="0018722C">
      <w:pPr>
        <w:topLinePunct/>
      </w:pPr>
      <w:r>
        <w:t>导相结合；校本研修与校外教研活动相结合；分散培训与定期集中培训相结合；</w:t>
      </w:r>
      <w:r>
        <w:t>专题培训与通识类培训相结合等。多样化的培训模式，可以多渠道多形式地整合</w:t>
      </w:r>
      <w:r>
        <w:t>培训资源，可以大大提高一线科学教师参与培训的机会。</w:t>
      </w:r>
      <w:r>
        <w:t>①</w:t>
      </w:r>
      <w:r>
        <w:t>在调研中发现，教师</w:t>
      </w:r>
      <w:r>
        <w:t>更渴望一种探究式的学习，案例分析式的培训，应尽量创造机会让教师参与探究的过程，使教师在发现问题、思考问题和解决问题的过程中成长。</w:t>
      </w:r>
    </w:p>
    <w:p w:rsidR="0018722C">
      <w:pPr>
        <w:topLinePunct/>
      </w:pPr>
      <w:r>
        <w:t>教师的专业背景、年龄、教龄、学历层次等不同，他们对于培训内容的需求</w:t>
      </w:r>
      <w:r>
        <w:t>也有所差异。因此</w:t>
      </w:r>
      <w:r>
        <w:t>，</w:t>
      </w:r>
      <w:r>
        <w:t>教师培训应根据每个教师的具体情况，根据教师实施科学课</w:t>
      </w:r>
      <w:r>
        <w:t>程的不同水平与需求，施以不同的教育，分层次开展培训，即在教师培训中要考</w:t>
      </w:r>
      <w:r>
        <w:t>虑“因材施教”的问题。同时应根据教师的状态来确定教师培训的目标，根据培</w:t>
      </w:r>
      <w:r>
        <w:t>训目标来选择培训内容，再根据培训内容的特点等来确定具体的培训方式。使每一个教师通过培训都能够得到提高。</w:t>
      </w:r>
    </w:p>
    <w:p w:rsidR="0018722C">
      <w:pPr>
        <w:topLinePunct/>
      </w:pPr>
      <w:r>
        <w:t>采取灵活多样的培训方式与策略，避免管理僵化。既要加强对学员所学内容</w:t>
      </w:r>
      <w:r>
        <w:t>的指导和考核，又要把握考核与考察的尺度，以不给教师增加额外的负担为原则，</w:t>
      </w:r>
      <w:r w:rsidR="001852F3">
        <w:t xml:space="preserve">调动教师参与培训的积极性，重在教师的参与。</w:t>
      </w:r>
    </w:p>
    <w:p w:rsidR="0018722C">
      <w:pPr>
        <w:topLinePunct/>
      </w:pPr>
      <w:r>
        <w:t>我是感觉继续教育很浪费时间。那个老师在讲，讲的水平也不是很高，而且他的感受，我觉得有</w:t>
      </w:r>
      <w:r>
        <w:t>时候</w:t>
      </w:r>
      <w:r>
        <w:t>太过激了，听了以后，积极作用很少。如果说很简单，</w:t>
      </w:r>
      <w:r>
        <w:t>就是了解一点的东西，不要考得很严格，增加知识面。但是只要讲到一点，判卷</w:t>
      </w:r>
      <w:r>
        <w:t>有一点，表示你过程在做了，这种继续教育不是挺好的吗？搞起来非要都是象专业一样，不搞么，就是那种讲座开开，又一定逼着你去那里听。</w:t>
      </w:r>
    </w:p>
    <w:p w:rsidR="0018722C">
      <w:pPr>
        <w:topLinePunct/>
      </w:pPr>
      <w:r>
        <w:t>目前教师培训存在的一个突</w:t>
      </w:r>
      <w:r>
        <w:t>出问题</w:t>
      </w:r>
      <w:r>
        <w:t>是，忽视了受训教师是培训学习的主体，</w:t>
      </w:r>
      <w:r>
        <w:t>他们有自己的兴趣与需要。教师希望真正参与到培训学习过程中，而不是作为一</w:t>
      </w:r>
      <w:r>
        <w:t>个被动的接受者，等待着别人来评价自己的学习情况。因此，科学教师培训应避</w:t>
      </w:r>
      <w:r>
        <w:t>免培训人员的一言堂，应以受训教师为中心，重视教师的参与，发挥教师的主动性与积极性。</w:t>
      </w:r>
    </w:p>
    <w:p w:rsidR="0018722C">
      <w:pPr>
        <w:topLinePunct/>
      </w:pPr>
      <w:r>
        <w:t>区里面的培训情况啊？每次去开会就是大致上说，说完了以后，区里面的先</w:t>
      </w:r>
      <w:r>
        <w:t>进教师、优秀教师他们说说自己的看法，究竟他们说的这个东西有多少符合科学</w:t>
      </w:r>
      <w:r>
        <w:t>性，我难以考证。我对这个培训的建议就是，最好是培训到实处，然后让他们在</w:t>
      </w:r>
      <w:r>
        <w:t>培训之前，最好是给我们一个信息：我们要培训的主题是什么。这</w:t>
      </w:r>
      <w:r>
        <w:t>样子</w:t>
      </w:r>
      <w:r>
        <w:t>的话，我们自己也可以准备一些题目。免得</w:t>
      </w:r>
      <w:r>
        <w:t>到</w:t>
      </w:r>
      <w:r>
        <w:t>时候</w:t>
      </w:r>
      <w:r>
        <w:t>，我们进了门以后还不知道培训什么</w:t>
      </w:r>
      <w:r>
        <w:t>，</w:t>
      </w:r>
    </w:p>
    <w:p w:rsidR="0018722C">
      <w:pPr>
        <w:pStyle w:val="aff7"/>
        <w:topLinePunct/>
      </w:pPr>
      <w:r>
        <w:pict>
          <v:line style="position:absolute;mso-position-horizontal-relative:page;mso-position-vertical-relative:paragraph;z-index:5368;mso-wrap-distance-left:0;mso-wrap-distance-right:0" from="90pt,13.958046pt" to="234pt,13.958046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高洁</w:t>
      </w:r>
      <w:r>
        <w:rPr>
          <w:kern w:val="2"/>
          <w:rFonts w:ascii="Times New Roman" w:hAnsi="Times New Roman" w:eastAsia="Times New Roman" w:cstheme="minorBidi"/>
          <w:sz w:val="18"/>
          <w:rFonts w:hint="eastAsia"/>
        </w:rPr>
        <w:t>，</w:t>
      </w:r>
      <w:r>
        <w:rPr>
          <w:rFonts w:cstheme="minorBidi" w:hAnsiTheme="minorHAnsi" w:eastAsiaTheme="minorHAnsi" w:asciiTheme="minorHAnsi"/>
        </w:rPr>
        <w:t>胡继飞</w:t>
      </w:r>
      <w:r>
        <w:rPr>
          <w:rFonts w:ascii="Times New Roman" w:hAnsi="Times New Roman" w:eastAsia="Times New Roman" w:cstheme="minorBidi"/>
        </w:rPr>
        <w:t>. </w:t>
      </w:r>
      <w:r>
        <w:rPr>
          <w:rFonts w:cstheme="minorBidi" w:hAnsiTheme="minorHAnsi" w:eastAsiaTheme="minorHAnsi" w:asciiTheme="minorHAnsi"/>
        </w:rPr>
        <w:t>初中科学课程实施的问题与对策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广东教育</w:t>
      </w:r>
      <w:r>
        <w:rPr>
          <w:rFonts w:ascii="Times New Roman" w:hAnsi="Times New Roman" w:eastAsia="Times New Roman" w:cstheme="minorBidi"/>
        </w:rPr>
        <w:t>, 2008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t/>
      </w:r>
      <w:r>
        <w:t>到</w:t>
      </w:r>
      <w:r>
        <w:t>时候</w:t>
      </w:r>
      <w:r>
        <w:t>他突然来一个：你们下面有什么要问的呢？没有问题的就……其实他给的</w:t>
      </w:r>
      <w:r>
        <w:t>时间也不多，就那么二十分钟左右，二十分钟左右的话，我们的大脑都没调整过</w:t>
      </w:r>
      <w:r>
        <w:t>来。他说，由于时间的关系，我们下次</w:t>
      </w:r>
      <w:r>
        <w:t>再说</w:t>
      </w:r>
      <w:r>
        <w:t>。每次去都得到这样一种结论，感觉到老是被他们牵着鼻子走。这个要信什么东西，都是他们</w:t>
      </w:r>
      <w:r>
        <w:t>说了算</w:t>
      </w:r>
      <w:r>
        <w:t>。</w:t>
      </w:r>
    </w:p>
    <w:p w:rsidR="0018722C">
      <w:pPr>
        <w:topLinePunct/>
      </w:pPr>
      <w:r>
        <w:t>科学课程的实施对教师提出了挑战，解决日常专业生活中的问题，不断提高</w:t>
      </w:r>
      <w:r>
        <w:t>自己的专业能力，成为科学教师专业发展的需要。科学教师培训应重视与利用教师专业发展的需要和意识</w:t>
      </w:r>
      <w:r>
        <w:t>，</w:t>
      </w:r>
      <w:r>
        <w:t>给受训教师搭建舞台，给教师提供表达与交流的机会，</w:t>
      </w:r>
      <w:r w:rsidR="001852F3">
        <w:t xml:space="preserve">促进受训教师与培训者，以及受训教师之间的交流。</w:t>
      </w:r>
    </w:p>
    <w:p w:rsidR="0018722C">
      <w:pPr>
        <w:topLinePunct/>
      </w:pPr>
      <w:r>
        <w:t>像这样的培训我们也很看重的，因为机会不是很多的。但是，我希望这个</w:t>
      </w:r>
      <w:r>
        <w:t>培训能对我自己的教学有所帮助。但是这个培训好像……就好像是他们在完成任</w:t>
      </w:r>
      <w:r>
        <w:t>务。他们为了写自己的报告，弄个这种活动出来，应付应付，其实对我们就是这</w:t>
      </w:r>
      <w:r>
        <w:t>样一种感觉。比如上一次，也是这样。我们到</w:t>
      </w:r>
      <w:r>
        <w:t>XC</w:t>
      </w:r>
      <w:r/>
      <w:r w:rsidR="001852F3">
        <w:t xml:space="preserve">实验学校，去开了一个题目</w:t>
      </w:r>
      <w:r w:rsidR="001852F3">
        <w:t>叫</w:t>
      </w:r>
    </w:p>
    <w:p w:rsidR="0018722C">
      <w:pPr>
        <w:topLinePunct/>
      </w:pPr>
      <w:r>
        <w:t>08</w:t>
      </w:r>
      <w:r/>
      <w:r w:rsidR="001852F3">
        <w:t xml:space="preserve">年总结教学活动，然后是开创这个学期，反正意思就是说，我们要总结过去，</w:t>
      </w:r>
      <w:r>
        <w:t>展望这个学期，让学校的教学质量有进一步的提高。它整个时间才两个小时，两点钟开始，中间还有近半个小时的休息时间。那些领导讲话，每个人都拖，这个人拖十分钟，那个人拖二十分钟，搞到最后，弄到五六点钟。轮到我讲时已经不</w:t>
      </w:r>
      <w:r>
        <w:t>太可能了，还没听说就完了，这个效果实在是难以恭维。谁要说什么，哪个人要讲什么话，我们也是到了那里才知道的。</w:t>
      </w:r>
    </w:p>
    <w:p w:rsidR="0018722C">
      <w:pPr>
        <w:topLinePunct/>
      </w:pPr>
      <w:r>
        <w:t>科学教师培训应重视教师的参与，开展积极的互动，增强培训的实效性。培</w:t>
      </w:r>
      <w:r>
        <w:t>训人员与受训教师之间的互动，以及受训教师之间的互动。教师培训与校本教研</w:t>
      </w:r>
      <w:r>
        <w:t>相结合，重视研究的实践性和可持续性，把教学研究与教师的日常教学实践和在</w:t>
      </w:r>
      <w:r>
        <w:t>职学习培训融为一体，调动教师参加培训的积极性，重视骨干教师的专业引领作</w:t>
      </w:r>
      <w:r>
        <w:t>用。建立基于校本研究的富有成效的校本培训制度，把学校建成一个真正的学习型组织和培训机构。</w:t>
      </w:r>
    </w:p>
    <w:p w:rsidR="0018722C">
      <w:pPr>
        <w:topLinePunct/>
      </w:pPr>
      <w:r>
        <w:t>我自己也参与过这样的培训，我当时的意思是，关键是放到学校里去。我的</w:t>
      </w:r>
      <w:r>
        <w:t>意思是说，因为你区里培训，一次两次，而且大凡的培训呢，它没有互动，他在</w:t>
      </w:r>
      <w:r>
        <w:t>上面讲，你在下头听嘛。我当时在下面听，我说这个本身有缺陷，我说能不能每</w:t>
      </w:r>
      <w:r>
        <w:t>个学校都有骨干教师，然后这些骨干教师交叉</w:t>
      </w:r>
      <w:r>
        <w:t>也好</w:t>
      </w:r>
      <w:r>
        <w:t>，不要太随便啊。当然，最主</w:t>
      </w:r>
      <w:r>
        <w:t>要的问题是学校的校本研究要引起注意，才能提高教师的专业技能，立足于教师</w:t>
      </w:r>
      <w:r>
        <w:t>本身的自主性。思想工作首先要做好，其次发挥区内骨干教师的作用，专业引</w:t>
      </w:r>
      <w:r>
        <w:t>领</w:t>
      </w:r>
    </w:p>
    <w:p w:rsidR="0018722C">
      <w:pPr>
        <w:topLinePunct/>
      </w:pPr>
      <w:r>
        <w:t>么。那么至于理论上，当然可以提升一下。一下午就这样，好多人在下面睡觉。第一没有针对性，第二没有互动。</w:t>
      </w:r>
    </w:p>
    <w:p w:rsidR="0018722C">
      <w:pPr>
        <w:pStyle w:val="4"/>
        <w:topLinePunct/>
        <w:ind w:left="200" w:hangingChars="200" w:hanging="200"/>
      </w:pPr>
      <w:r>
        <w:t>（</w:t>
      </w:r>
      <w:r>
        <w:t>三</w:t>
      </w:r>
      <w:r>
        <w:t>）</w:t>
      </w:r>
      <w:r>
        <w:t>建立大科学教研组，培植合作的教师文化</w:t>
      </w:r>
    </w:p>
    <w:p w:rsidR="0018722C">
      <w:pPr>
        <w:topLinePunct/>
      </w:pPr>
      <w:r>
        <w:t>教师实施科学课程时，会遇到很多困难与问题，既有教师情感上难以接受的</w:t>
      </w:r>
      <w:r>
        <w:t>问题，也有教师知识技能方面存在局限的问题，还有课时不够与缺少课程资源的</w:t>
      </w:r>
      <w:r>
        <w:t>困惑。因此，合作的教师文化氛围对科学课程的实施有着特殊的意义。专业互补</w:t>
      </w:r>
      <w:r>
        <w:t>的需要和日常教学中所面对的共同问题把不同专业背景的教师凝聚在一起，加强了同事之间的联系，促进了情感交流。</w:t>
      </w:r>
    </w:p>
    <w:p w:rsidR="0018722C">
      <w:pPr>
        <w:topLinePunct/>
      </w:pPr>
      <w:r>
        <w:rPr>
          <w:rFonts w:ascii="Times New Roman" w:eastAsia="Times New Roman"/>
        </w:rPr>
        <w:t>1</w:t>
      </w:r>
      <w:r>
        <w:t>、建立大科学教研组的意义</w:t>
      </w:r>
    </w:p>
    <w:p w:rsidR="0018722C">
      <w:pPr>
        <w:topLinePunct/>
      </w:pPr>
      <w:r>
        <w:t>科学教师的困难主要不在知识量的多少，而在知识结构。综合科学课程的知</w:t>
      </w:r>
      <w:r>
        <w:t>识结构，与分科教材相比，其特点表现在对自然界物质认识的综合性，对物质运</w:t>
      </w:r>
      <w:r>
        <w:t>动的全面性，对人与自然关系认识的现代性。分科教师一般要进入第二轮教学后</w:t>
      </w:r>
      <w:r>
        <w:t>才能逐渐把握。</w:t>
      </w:r>
      <w:r>
        <w:t>①</w:t>
      </w:r>
      <w:r>
        <w:t>成功的统整课程需要教师精通许多学科的知识，如果教师缺乏相关学科领域的知识技能，就无法注意到知识的内在联系、逻辑与彼此的关联，</w:t>
      </w:r>
      <w:r w:rsidR="001852F3">
        <w:t xml:space="preserve">就不能将这些知识整合起来。因此他们统整这些学科的能力是有很大问题的。</w:t>
      </w:r>
      <w:r>
        <w:t>②</w:t>
      </w:r>
      <w:r>
        <w:t>教师之间的合作与交流有利于解决教师知识与技能方面存在的问题。统整课程需</w:t>
      </w:r>
      <w:r>
        <w:t>要跨学科的知识和探究式的教学策略，对教学设计提出了很高的要求，教师要花</w:t>
      </w:r>
      <w:r>
        <w:t>大量精力去学习，在日常工作很繁重的情况下，他们是否有时间高质量地完成是一个问题。</w:t>
      </w:r>
      <w:r>
        <w:t>③</w:t>
      </w:r>
      <w:r>
        <w:t>单一学科背景出身的教师，只熟悉本学科的教学法，因而造成教学困难，教师信心不足。</w:t>
      </w:r>
      <w:r>
        <w:t>④</w:t>
      </w:r>
      <w:r>
        <w:t>教师之间的合作与交流有利于解决教学法方面的问题。统整课程的教学无疑需要丰富的科学课程资源，课程资源是否得到充分的开发，</w:t>
      </w:r>
      <w:r>
        <w:t>会影响到教学效果。而教师们习惯了分科的教材，习惯了以参考书为依据来进行</w:t>
      </w:r>
      <w:r>
        <w:t>教学。如何开发统整课程资源是一个问题，而且需要投入很多的精力。</w:t>
      </w:r>
      <w:r>
        <w:t>⑤</w:t>
      </w:r>
      <w:r>
        <w:t>教师通过合作与交流可以共同协作开发教学资源，减轻工作负担，共享教学资源。</w:t>
      </w:r>
    </w:p>
    <w:p w:rsidR="0018722C">
      <w:pPr>
        <w:pStyle w:val="ae"/>
        <w:topLinePunct/>
      </w:pPr>
      <w:r>
        <w:pict>
          <v:line style="position:absolute;mso-position-horizontal-relative:page;mso-position-vertical-relative:paragraph;z-index:5392;mso-wrap-distance-left:0;mso-wrap-distance-right:0" from="90pt,93.915939pt" to="234pt,93.915939pt" stroked="true" strokeweight=".53998pt" strokecolor="#000000">
            <v:stroke dashstyle="solid"/>
            <w10:wrap type="topAndBottom"/>
          </v:line>
        </w:pict>
      </w:r>
      <w:r>
        <w:rPr>
          <w:spacing w:val="-3"/>
        </w:rPr>
        <w:t>感觉到交流肯定有用的，尤其象我这种跨头的，就教了这么两、三年的，否</w:t>
      </w:r>
      <w:r>
        <w:rPr>
          <w:spacing w:val="-9"/>
        </w:rPr>
        <w:t>则这节课让我自己去备，肯定上得乱糟糟的，也有可能。大家交流一下，上起来，</w:t>
      </w:r>
      <w:r>
        <w:rPr>
          <w:spacing w:val="-10"/>
        </w:rPr>
        <w:t>就相对好上一些。还有课件，你做一部分，我做一部分，如果全部是你一个人做，</w:t>
      </w:r>
      <w:r>
        <w:rPr>
          <w:spacing w:val="-10"/>
        </w:rPr>
        <w:t>你可以想象工作量相当大的，这个时</w:t>
      </w:r>
      <w:r>
        <w:rPr>
          <w:spacing w:val="-10"/>
        </w:rPr>
        <w:t>候就</w:t>
      </w:r>
      <w:r>
        <w:rPr>
          <w:spacing w:val="-10"/>
        </w:rPr>
        <w:t>是合作了，我们课件都是共享的。然后</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余自强</w:t>
      </w:r>
      <w:r>
        <w:rPr>
          <w:rFonts w:ascii="Times New Roman" w:hAnsi="Times New Roman" w:eastAsia="Times New Roman" w:cstheme="minorBidi"/>
        </w:rPr>
        <w:t>. </w:t>
      </w:r>
      <w:r>
        <w:rPr>
          <w:rFonts w:cstheme="minorBidi" w:hAnsiTheme="minorHAnsi" w:eastAsiaTheme="minorHAnsi" w:asciiTheme="minorHAnsi"/>
        </w:rPr>
        <w:t>浙江省初中自然科学课程改革探索</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教育研究与实践</w:t>
      </w:r>
      <w:r>
        <w:rPr>
          <w:rFonts w:ascii="Times New Roman" w:hAnsi="Times New Roman" w:eastAsia="Times New Roman" w:cstheme="minorBidi"/>
        </w:rPr>
        <w:t>, 1998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转引自林智中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134</w:t>
      </w:r>
      <w:r>
        <w:rPr>
          <w:rFonts w:hint="eastAsia"/>
        </w:rPr>
        <w:t>。</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转引自林智中</w:t>
      </w:r>
      <w:r>
        <w:rPr>
          <w:kern w:val="2"/>
          <w:rFonts w:ascii="Times New Roman" w:hAnsi="Times New Roman" w:eastAsia="宋体" w:cstheme="minorBidi"/>
          <w:sz w:val="18"/>
          <w:rFonts w:hint="eastAsia"/>
        </w:rPr>
        <w:t>，</w:t>
      </w:r>
      <w:r>
        <w:rPr>
          <w:rFonts w:cstheme="minorBidi" w:hAnsiTheme="minorHAnsi" w:eastAsiaTheme="minorHAnsi" w:asciiTheme="minorHAnsi"/>
        </w:rPr>
        <w:t>陈健生</w:t>
      </w:r>
      <w:r>
        <w:rPr>
          <w:kern w:val="2"/>
          <w:rFonts w:ascii="Times New Roman" w:hAnsi="Times New Roman" w:eastAsia="宋体" w:cstheme="minorBidi"/>
          <w:sz w:val="18"/>
          <w:rFonts w:hint="eastAsia"/>
        </w:rPr>
        <w:t>，</w:t>
      </w:r>
      <w:r>
        <w:rPr>
          <w:rFonts w:cstheme="minorBidi" w:hAnsiTheme="minorHAnsi" w:eastAsiaTheme="minorHAnsi" w:asciiTheme="minorHAnsi"/>
        </w:rPr>
        <w:t>张爽</w:t>
      </w:r>
      <w:r>
        <w:rPr>
          <w:rFonts w:ascii="Times New Roman" w:hAnsi="Times New Roman" w:eastAsia="宋体" w:cstheme="minorBidi"/>
        </w:rPr>
        <w:t>. </w:t>
      </w:r>
      <w:r>
        <w:rPr>
          <w:rFonts w:cstheme="minorBidi" w:hAnsiTheme="minorHAnsi" w:eastAsiaTheme="minorHAnsi" w:asciiTheme="minorHAnsi"/>
        </w:rPr>
        <w:t>课程组织</w:t>
      </w:r>
      <w:r>
        <w:rPr>
          <w:rFonts w:cstheme="minorBidi" w:hAnsiTheme="minorHAnsi" w:eastAsiaTheme="minorHAnsi" w:asciiTheme="minorHAnsi"/>
        </w:rPr>
        <w:t>[</w:t>
      </w:r>
      <w:r>
        <w:rPr>
          <w:rFonts w:ascii="Times New Roman" w:hAnsi="Times New Roman" w:eastAsia="宋体" w:cstheme="minorBidi"/>
        </w:rPr>
        <w:t>M</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教育科学出版社</w:t>
      </w:r>
      <w:r>
        <w:rPr>
          <w:rFonts w:ascii="Times New Roman" w:hAnsi="Times New Roman" w:eastAsia="宋体" w:cstheme="minorBidi"/>
        </w:rPr>
        <w:t>, 2006</w:t>
      </w:r>
      <w:r>
        <w:rPr>
          <w:rFonts w:ascii="Times New Roman" w:hAnsi="Times New Roman" w:eastAsia="宋体" w:cstheme="minorBidi"/>
        </w:rPr>
        <w:t>,</w:t>
      </w:r>
      <w:r>
        <w:rPr>
          <w:rFonts w:ascii="Times New Roman" w:hAnsi="Times New Roman" w:eastAsia="宋体" w:cstheme="minorBidi"/>
        </w:rPr>
        <w:t> 134</w:t>
      </w:r>
      <w:r>
        <w:rPr>
          <w:rFonts w:hint="eastAsia"/>
        </w:rPr>
        <w:t>。</w:t>
      </w:r>
    </w:p>
    <w:p w:rsidR="0018722C">
      <w:pPr>
        <w:topLinePunct/>
      </w:pPr>
      <w:r>
        <w:rPr>
          <w:rFonts w:cstheme="minorBidi" w:hAnsiTheme="minorHAnsi" w:eastAsiaTheme="minorHAnsi" w:asciiTheme="minorHAnsi"/>
        </w:rPr>
        <w:t>④</w:t>
      </w:r>
      <w:r>
        <w:rPr>
          <w:rFonts w:cstheme="minorBidi" w:hAnsiTheme="minorHAnsi" w:eastAsiaTheme="minorHAnsi" w:asciiTheme="minorHAnsi"/>
        </w:rPr>
        <w:t>余自强</w:t>
      </w:r>
      <w:r>
        <w:rPr>
          <w:rFonts w:ascii="Times New Roman" w:hAnsi="Times New Roman" w:eastAsia="Times New Roman" w:cstheme="minorBidi"/>
        </w:rPr>
        <w:t>. </w:t>
      </w:r>
      <w:r>
        <w:rPr>
          <w:rFonts w:cstheme="minorBidi" w:hAnsiTheme="minorHAnsi" w:eastAsiaTheme="minorHAnsi" w:asciiTheme="minorHAnsi"/>
        </w:rPr>
        <w:t>浙江省初中自然科学课程改革探索</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教育研究与实践</w:t>
      </w:r>
      <w:r>
        <w:rPr>
          <w:rFonts w:ascii="Times New Roman" w:hAnsi="Times New Roman" w:eastAsia="Times New Roman" w:cstheme="minorBidi"/>
        </w:rPr>
        <w:t>, 1998</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4</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p>
    <w:p w:rsidR="0018722C">
      <w:pPr>
        <w:topLinePunct/>
      </w:pPr>
      <w:r>
        <w:rPr>
          <w:rFonts w:cstheme="minorBidi" w:hAnsiTheme="minorHAnsi" w:eastAsiaTheme="minorHAnsi" w:asciiTheme="minorHAnsi"/>
        </w:rPr>
        <w:t>⑤</w:t>
      </w:r>
      <w:r>
        <w:rPr>
          <w:rFonts w:ascii="Times New Roman" w:hAnsi="Times New Roman" w:cstheme="minorBidi" w:eastAsiaTheme="minorHAnsi"/>
        </w:rPr>
        <w:t>Drake, S. </w:t>
      </w:r>
      <w:r>
        <w:rPr>
          <w:rFonts w:ascii="Times New Roman" w:hAnsi="Times New Roman" w:cstheme="minorBidi" w:eastAsiaTheme="minorHAnsi"/>
          <w:i/>
        </w:rPr>
        <w:t>Planning Integrated Curriculum: The Call to Adventure</w:t>
      </w:r>
      <w:r>
        <w:rPr>
          <w:rFonts w:ascii="Times New Roman" w:hAnsi="Times New Roman" w:cstheme="minorBidi" w:eastAsiaTheme="minorHAnsi"/>
        </w:rPr>
        <w:t>. Alexandria, VA: Association for Supervisio</w:t>
      </w:r>
      <w:r>
        <w:rPr>
          <w:rFonts w:ascii="Times New Roman" w:hAnsi="Times New Roman" w:cstheme="minorBidi" w:eastAsiaTheme="minorHAnsi"/>
        </w:rPr>
        <w:t>n</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nd Curriculum Development, 1993.</w:t>
      </w:r>
    </w:p>
    <w:p w:rsidR="0018722C">
      <w:pPr>
        <w:topLinePunct/>
      </w:pPr>
      <w:r>
        <w:t>有什么要改的就互相提一提。</w:t>
      </w:r>
    </w:p>
    <w:p w:rsidR="0018722C">
      <w:pPr>
        <w:topLinePunct/>
      </w:pPr>
      <w:r>
        <w:t>A</w:t>
      </w:r>
      <w:r/>
      <w:r w:rsidR="001852F3">
        <w:t xml:space="preserve">市用这个教材牛津版时，考虑的还是蛮充分的，每个区都有教材分析，同</w:t>
      </w:r>
      <w:r>
        <w:t>步培训、光盘，同学科的教师互相交流的，也蛮多的。资源共享，我们三个人在</w:t>
      </w:r>
      <w:r>
        <w:t>一起，有什么资料，大家都一起拿来的，资源共享方面做得很好的。教学研讨以</w:t>
      </w:r>
      <w:r>
        <w:t>后，我们有自己的</w:t>
      </w:r>
      <w:r>
        <w:t>FTP</w:t>
      </w:r>
      <w:r/>
      <w:r w:rsidR="001852F3">
        <w:t xml:space="preserve">地址，所有的内容都在上面，包括我们学业考试的。</w:t>
      </w:r>
      <w:r>
        <w:t>FTP</w:t>
      </w:r>
      <w:r>
        <w:t>地址，就是某一个学校老师做信息管理，我做管理员，什么东西都传上去。教学设计、练习题、多媒体资料、PPT、图片等其它资料都有的。资源共享，材料还是蛮充足的，这个对课程实施比较重要的。</w:t>
      </w:r>
    </w:p>
    <w:p w:rsidR="0018722C">
      <w:pPr>
        <w:topLinePunct/>
      </w:pPr>
      <w:r>
        <w:rPr>
          <w:rFonts w:ascii="Times New Roman" w:eastAsia="Times New Roman"/>
        </w:rPr>
        <w:t>2</w:t>
      </w:r>
      <w:r>
        <w:t>、建立大科学教研组的必要性与作用</w:t>
      </w:r>
    </w:p>
    <w:p w:rsidR="0018722C">
      <w:pPr>
        <w:topLinePunct/>
      </w:pPr>
      <w:r>
        <w:t>综合科学课程的实施往往需要教师之间加强交流与合作，而找到更多的共同</w:t>
      </w:r>
      <w:r>
        <w:t>的课余时间，才能进行充分的教学探讨。“进行协同教学最关键的部分在于教学</w:t>
      </w:r>
      <w:r>
        <w:t>前的合作计划，不同专业背景的教师一起合作规划统整课程的组织架构，进行教学设计，才可能带出实践上的效果。但对大多数学校而言，协同教学很难处理，</w:t>
      </w:r>
      <w:r>
        <w:t>一方面是复杂的排课表的问题，另一方面是教师没有合作习惯，好多就是自行设</w:t>
      </w:r>
      <w:r>
        <w:t>计再寻求其他教师的配合”。</w:t>
      </w:r>
      <w:r>
        <w:t>①</w:t>
      </w:r>
      <w:r>
        <w:t>请看教研员对科学教研组的认识：</w:t>
      </w:r>
    </w:p>
    <w:p w:rsidR="0018722C">
      <w:pPr>
        <w:topLinePunct/>
      </w:pPr>
      <w:r>
        <w:t>我们是蛮希望以教研组形式备课的，校本研修，每个学校应该是要有备课组的，要有综合的大理科的概念，老师相互之间。但是我发现还是处于个体户的，</w:t>
      </w:r>
      <w:r>
        <w:t>大部分的学校，还是以年级组的形式备课。我们区现在搞得比较好的是</w:t>
      </w:r>
      <w:r>
        <w:t>XL</w:t>
      </w:r>
      <w:r/>
      <w:r w:rsidR="001852F3">
        <w:t xml:space="preserve">中学，</w:t>
      </w:r>
      <w:r w:rsidR="001852F3">
        <w:t xml:space="preserve">老师是一等奖获得者，他是理科组的组长，他们就是在一个办公室。老师和老师</w:t>
      </w:r>
      <w:r>
        <w:t>之间是沟通的，也是能进步的。最怕的是一个人单调的，老死不相往来的。但是行政这块不行，教导处年级布置管理方便，他就为了这个方便。实施过程中的问</w:t>
      </w:r>
      <w:r>
        <w:t>题，校本研修没有真正做到位，好多条件局限了他们去做，都是为了应付领导检查的。XG</w:t>
      </w:r>
      <w:r w:rsidR="001852F3">
        <w:t xml:space="preserve">中学</w:t>
      </w:r>
      <w:r>
        <w:t>（</w:t>
      </w:r>
      <w:r>
        <w:t>这个学校有大科学教研组</w:t>
      </w:r>
      <w:r>
        <w:t>）</w:t>
      </w:r>
      <w:r>
        <w:t>的这种状态一定会对教师的专业发展有好处的，我们教研员，起不到这种作用的，一定要整个学校要有研究氛围。</w:t>
      </w:r>
    </w:p>
    <w:p w:rsidR="0018722C">
      <w:pPr>
        <w:topLinePunct/>
      </w:pPr>
      <w:r>
        <w:t>科学课程的实施需要合作的教师文化氛围，以科学教研组的形式备课，除数</w:t>
      </w:r>
      <w:r>
        <w:t>学教师外，所有的理科教师在一起办公，方便了不同学科教师之间，相同学科教师之间，不同年级和相同年级理科教师之间的交流与合作，实现各学科专业教师</w:t>
      </w:r>
      <w:r>
        <w:t>的优势互补，促进了教师之间的合作。然而现实中，多数学校为了便于管理，常</w:t>
      </w:r>
      <w:r>
        <w:t>常是把同一个年级的教师放在同一个办公室，即教师以年级办公的形式备课、</w:t>
      </w:r>
      <w:r>
        <w:t>批</w:t>
      </w:r>
    </w:p>
    <w:p w:rsidR="0018722C">
      <w:pPr>
        <w:pStyle w:val="aff7"/>
        <w:topLinePunct/>
      </w:pPr>
      <w:r>
        <w:pict>
          <v:line style="position:absolute;mso-position-horizontal-relative:page;mso-position-vertical-relative:paragraph;z-index:5416;mso-wrap-distance-left:0;mso-wrap-distance-right:0" from="90pt,12.295808pt" to="234pt,12.295808pt" stroked="true" strokeweight=".54001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cstheme="minorBidi" w:eastAsiaTheme="minorHAnsi"/>
        </w:rPr>
        <w:t>Marsh,</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J. How achievable is curriculum integration</w:t>
      </w:r>
      <w:r w:rsidR="001852F3">
        <w:rPr>
          <w:rFonts w:ascii="Times New Roman" w:hAnsi="Times New Roman" w:cstheme="minorBidi" w:eastAsiaTheme="minorHAnsi"/>
        </w:rPr>
        <w:t xml:space="preserve">Practices</w:t>
      </w:r>
      <w:r w:rsidR="001852F3">
        <w:rPr>
          <w:rFonts w:ascii="Times New Roman" w:hAnsi="Times New Roman" w:cstheme="minorBidi" w:eastAsiaTheme="minorHAnsi"/>
        </w:rPr>
        <w:t xml:space="preserve">and</w:t>
      </w:r>
      <w:r w:rsidR="001852F3">
        <w:rPr>
          <w:rFonts w:ascii="Times New Roman" w:hAnsi="Times New Roman" w:cstheme="minorBidi" w:eastAsiaTheme="minorHAnsi"/>
        </w:rPr>
        <w:t xml:space="preserve">issues. </w:t>
      </w:r>
      <w:r>
        <w:rPr>
          <w:rFonts w:ascii="Times New Roman" w:hAnsi="Times New Roman" w:cstheme="minorBidi" w:eastAsiaTheme="minorHAnsi"/>
          <w:i/>
        </w:rPr>
        <w:t>Curriculum</w:t>
      </w:r>
      <w:r w:rsidR="001852F3">
        <w:rPr>
          <w:rFonts w:ascii="Times New Roman" w:hAnsi="Times New Roman" w:cstheme="minorBidi" w:eastAsiaTheme="minorHAnsi"/>
          <w:i/>
        </w:rPr>
        <w:t xml:space="preserve">Forum</w:t>
      </w:r>
      <w:r>
        <w:rPr>
          <w:rFonts w:ascii="Times New Roman" w:hAnsi="Times New Roman" w:cstheme="minorBidi" w:eastAsiaTheme="minorHAnsi"/>
        </w:rPr>
        <w:t>. 1994</w:t>
      </w:r>
      <w:r>
        <w:rPr>
          <w:rFonts w:ascii="Times New Roman" w:hAnsi="Times New Roman" w:cstheme="minorBidi" w:eastAsiaTheme="minorHAnsi"/>
        </w:rPr>
        <w:t>(</w:t>
      </w:r>
      <w:r>
        <w:rPr>
          <w:rFonts w:ascii="Times New Roman" w:hAnsi="Times New Roman" w:cstheme="minorBidi" w:eastAsiaTheme="minorHAnsi"/>
        </w:rPr>
        <w:t>11</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t>改作业，进行日常工作。对于科学课程而言，相对来说，以年级组形式办公不如</w:t>
      </w:r>
      <w:r>
        <w:t>以科学大教研组的形式办公，更加有利于教师之间的交流与合作。科学教研组的</w:t>
      </w:r>
      <w:r>
        <w:t>建立，有助于教师解决知识点方面、教学法方面、教学设计方面、教学资源方面的问题。教师能及时地解决科学教学实践中存在的问题，减少了教学的困难与压力，使教师能够很快地适应科学教学，促进了青年教师的成长。</w:t>
      </w:r>
    </w:p>
    <w:p w:rsidR="0018722C">
      <w:pPr>
        <w:topLinePunct/>
      </w:pPr>
      <w:r>
        <w:t>科学课牵涉到很多知识，如果这个老师搞一门，他会碰到很多困难。那么他</w:t>
      </w:r>
      <w:r>
        <w:t>在我们这个组里面，就很方便地解决问题。碰到物理课，比如</w:t>
      </w:r>
      <w:r>
        <w:t>C</w:t>
      </w:r>
      <w:r/>
      <w:r w:rsidR="001852F3">
        <w:t xml:space="preserve">老师上次开公开</w:t>
      </w:r>
      <w:r>
        <w:t>课，小孔成像，她用了很多物理专业知识，我们就点名物理老师一起来听，化学</w:t>
      </w:r>
      <w:r>
        <w:t>老师没时间可以不听。如果她碰到化学有关的知识，我们规定化学老师一起来听。</w:t>
      </w:r>
      <w:r>
        <w:t>当然我们组里搞活动时，要求听课时，特别是青年教师，我们是要求每个人都听</w:t>
      </w:r>
      <w:r>
        <w:t>的，听了以后，提出自己的看法，马上交流的。作为青年教师的成长，非常重要</w:t>
      </w:r>
      <w:r>
        <w:t>的。</w:t>
      </w:r>
      <w:r>
        <w:t>你看</w:t>
      </w:r>
      <w:r>
        <w:t>C</w:t>
      </w:r>
      <w:r/>
      <w:r w:rsidR="001852F3">
        <w:t xml:space="preserve">老师的上课，开始上课很罗嗦，就害怕学生不懂，通过我们的点播以后，她进步很快。节奏啊，与学生的交流啊，上课资源的利用啊等等，她这方面的进步还是蛮大的。</w:t>
      </w:r>
    </w:p>
    <w:p w:rsidR="0018722C">
      <w:pPr>
        <w:topLinePunct/>
      </w:pPr>
      <w:r>
        <w:t>科学教研组内，科学教师与物理、化学分科教师之间就知识的衔接问题进行</w:t>
      </w:r>
      <w:r>
        <w:t>探讨，化解了教材在知识衔接上的问题，尽可能地避免了教学的重复，使科学教学内容与以后的理科分科教学内容更加衔接。</w:t>
      </w:r>
    </w:p>
    <w:p w:rsidR="0018722C">
      <w:pPr>
        <w:topLinePunct/>
      </w:pPr>
      <w:r>
        <w:t>我们学校把学科组放在一个办公室，就是起到这个目的，就是我们交流起来</w:t>
      </w:r>
      <w:r>
        <w:t>方便。我们讲过的一些知识，不但是我们科学老师之间，还有与物理老师、化学</w:t>
      </w:r>
      <w:r>
        <w:t>老师的交流我们都是经常的。比如我们科学上知识点讲到什么样程度，物理、化</w:t>
      </w:r>
      <w:r>
        <w:t>学讲到什么程度，物理、化学老师知道我们科学里讲到这种程度，他们只需要引</w:t>
      </w:r>
      <w:r>
        <w:t>入一下，比如溶解啊什么的，物质溶解性。物理、化学老师知道，奥他们已经讲</w:t>
      </w:r>
      <w:r>
        <w:t>过到什么程度，从哪些方面拓展，一方面加深学生的理解，再加上拓展学生的知</w:t>
      </w:r>
      <w:r>
        <w:t>识面。是很有帮助的，我们一直觉得是很有帮助的。象我们学校就不会有这样的问题，物理、化学老师说，呀你们怎么没讲透啊，我们还要重新讲一遍，不会这样的。因为我们互相交流很多，他们知道应该从哪些方面，我们没有讲到的，他们去补充、拓展、加深。</w:t>
      </w:r>
    </w:p>
    <w:p w:rsidR="0018722C">
      <w:pPr>
        <w:topLinePunct/>
      </w:pPr>
      <w:r>
        <w:t>因此，学校管理部门领导应当认识到建立大科学教研组能有效地促进科学教</w:t>
      </w:r>
      <w:r>
        <w:t>师的专业发展，进而能够促进科学课程的有效实施。教师的成长是在其所生活的</w:t>
      </w:r>
      <w:r>
        <w:t>多样化的组织环境中实现的，学校应为科学教师创设交流与合作的平台，拓宽科</w:t>
      </w:r>
      <w:r>
        <w:t>学教师解决教学困难的渠道，同时应当为更大范围内的科学教师的交流提供一</w:t>
      </w:r>
      <w:r>
        <w:t>个</w:t>
      </w:r>
    </w:p>
    <w:p w:rsidR="0018722C">
      <w:pPr>
        <w:topLinePunct/>
      </w:pPr>
      <w:r>
        <w:t>空间与舞台，促进不同学校、不同社区之间科学教师切磋教学技术，交流教育教</w:t>
      </w:r>
      <w:r>
        <w:t>学经验，解决教学实践中的问题。学校应克服困难，创造条件，为科学课程的有效实施培植合作的教师文化，培育浓厚的校本教研氛围。</w:t>
      </w:r>
    </w:p>
    <w:p w:rsidR="0018722C">
      <w:pPr>
        <w:pStyle w:val="afff1"/>
        <w:topLinePunct/>
      </w:pPr>
      <w:bookmarkStart w:id="694101" w:name="_Toc686694101"/>
      <w:bookmarkStart w:name="_TOC_250000" w:id="21"/>
      <w:bookmarkStart w:name="参考文献" w:id="22"/>
      <w:bookmarkEnd w:id="21"/>
      <w:r>
        <w:t>参考文献</w:t>
      </w:r>
      <w:bookmarkEnd w:id="694101"/>
    </w:p>
    <w:p w:rsidR="0018722C">
      <w:pPr>
        <w:topLinePunct/>
      </w:pPr>
      <w:r>
        <w:rPr>
          <w:rFonts w:cstheme="minorBidi" w:hAnsiTheme="minorHAnsi" w:eastAsiaTheme="minorHAnsi" w:asciiTheme="minorHAnsi" w:ascii="宋体" w:hAnsi="宋体" w:eastAsia="宋体" w:cs="宋体"/>
          <w:b/>
        </w:rPr>
        <w:t>一、</w:t>
      </w:r>
      <w:r w:rsidR="001852F3">
        <w:rPr>
          <w:rFonts w:cstheme="minorBidi" w:hAnsiTheme="minorHAnsi" w:eastAsiaTheme="minorHAnsi" w:asciiTheme="minorHAnsi" w:ascii="宋体" w:hAnsi="宋体" w:eastAsia="宋体" w:cs="宋体"/>
          <w:b/>
        </w:rPr>
        <w:t xml:space="preserve">中文参考文献</w:t>
      </w:r>
    </w:p>
    <w:p w:rsidR="0018722C">
      <w:pPr>
        <w:pStyle w:val="afffff"/>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一</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著作</w:t>
      </w:r>
    </w:p>
    <w:p w:rsidR="0018722C">
      <w:pPr>
        <w:pStyle w:val="ab"/>
        <w:topLinePunct/>
        <w:ind w:left="200" w:hangingChars="200" w:hanging="200"/>
      </w:pPr>
      <w:bookmarkStart w:id="694276" w:name="_cwCmt171"/>
      <w:bookmarkStart w:id="694265" w:name="_cwCmt160"/>
      <w:bookmarkStart w:id="694264" w:name="_cwCmt159"/>
      <w:bookmarkStart w:id="694254" w:name="_cwCmt149"/>
      <w:bookmarkStart w:id="694253" w:name="_cwCmt148"/>
      <w:bookmarkStart w:id="694249" w:name="_cwCmt144"/>
      <w:bookmarkStart w:id="694248" w:name="_cwCmt143"/>
      <w:bookmarkStart w:id="694229" w:name="_cwCmt124"/>
      <w:bookmarkStart w:id="694227" w:name="_cwCmt122"/>
      <w:bookmarkStart w:id="694214" w:name="_cwCmt109"/>
      <w:bookmarkStart w:id="694209" w:name="_cwCmt104"/>
      <w:bookmarkStart w:id="694194" w:name="_cwCmt89"/>
      <w:bookmarkStart w:id="694185" w:name="_cwCmt80"/>
      <w:bookmarkStart w:id="694179" w:name="_cwCmt74"/>
      <w:bookmarkStart w:id="694173" w:name="_cwCmt68"/>
      <w:bookmarkStart w:id="694169" w:name="_cwCmt64"/>
      <w:bookmarkStart w:id="694166" w:name="_cwCmt61"/>
      <w:bookmarkStart w:id="694165" w:name="_cwCmt60"/>
      <w:bookmarkStart w:id="694161" w:name="_cwCmt56"/>
      <w:bookmarkStart w:id="694159" w:name="_cwCmt54"/>
      <w:bookmarkStart w:id="694148" w:name="_cwCmt43"/>
      <w:bookmarkStart w:id="694146" w:name="_cwCmt41"/>
      <w:bookmarkStart w:id="694138" w:name="_cwCmt33"/>
      <w:bookmarkStart w:id="694136" w:name="_cwCmt31"/>
      <w:bookmarkStart w:id="694133" w:name="_cwCmt28"/>
      <w:bookmarkStart w:id="694128" w:name="_cwCmt23"/>
      <w:bookmarkStart w:id="694124" w:name="_cwCmt19"/>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．陈菊. 初中科学课程理念与实施</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 桂林: 广西师范大学出版社,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bookmarkEnd w:id="694124"/>
      <w:bookmarkEnd w:id="694128"/>
      <w:bookmarkEnd w:id="694133"/>
      <w:bookmarkEnd w:id="694136"/>
      <w:bookmarkEnd w:id="694138"/>
      <w:bookmarkEnd w:id="694146"/>
      <w:bookmarkEnd w:id="694148"/>
      <w:bookmarkEnd w:id="694159"/>
      <w:bookmarkEnd w:id="694161"/>
      <w:bookmarkEnd w:id="694165"/>
      <w:bookmarkEnd w:id="694166"/>
      <w:bookmarkEnd w:id="694169"/>
      <w:bookmarkEnd w:id="694173"/>
      <w:bookmarkEnd w:id="694179"/>
      <w:bookmarkEnd w:id="694185"/>
      <w:bookmarkEnd w:id="694194"/>
      <w:bookmarkEnd w:id="694209"/>
      <w:bookmarkEnd w:id="694214"/>
      <w:bookmarkEnd w:id="694227"/>
      <w:bookmarkEnd w:id="694229"/>
      <w:bookmarkEnd w:id="694248"/>
      <w:bookmarkEnd w:id="694249"/>
      <w:bookmarkEnd w:id="694253"/>
      <w:bookmarkEnd w:id="694254"/>
      <w:bookmarkEnd w:id="694264"/>
      <w:bookmarkEnd w:id="694265"/>
      <w:bookmarkEnd w:id="694276"/>
    </w:p>
    <w:p w:rsidR="0018722C">
      <w:pPr>
        <w:pStyle w:val="ab"/>
        <w:topLinePunct/>
        <w:ind w:left="200" w:hangingChars="200" w:hanging="200"/>
      </w:pPr>
      <w:bookmarkStart w:id="694295" w:name="_cwCmt190"/>
      <w:bookmarkStart w:id="694290" w:name="_cwCmt185"/>
      <w:bookmarkStart w:id="694269" w:name="_cwCmt164"/>
      <w:bookmarkStart w:id="694266" w:name="_cwCmt161"/>
      <w:bookmarkStart w:id="694247" w:name="_cwCmt142"/>
      <w:bookmarkStart w:id="694242" w:name="_cwCmt137"/>
      <w:bookmarkStart w:id="694210" w:name="_cwCmt105"/>
      <w:bookmarkStart w:id="694199" w:name="_cwCmt94"/>
      <w:bookmarkStart w:id="694178" w:name="_cwCmt73"/>
      <w:bookmarkStart w:id="694172" w:name="_cwCmt67"/>
      <w:bookmarkStart w:id="694142" w:name="_cwCmt37"/>
      <w:bookmarkStart w:id="694141" w:name="_cwCmt36"/>
      <w:bookmarkStart w:id="694125" w:name="_cwCmt20"/>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陈向明．</w:t>
      </w:r>
      <w:r>
        <w:rPr>
          <w:rFonts w:cstheme="minorBidi" w:hAnsiTheme="minorHAnsi" w:eastAsiaTheme="minorHAnsi" w:asciiTheme="minorHAnsi"/>
        </w:rPr>
        <w:t xml:space="preserve"> </w:t>
      </w:r>
      <w:r>
        <w:rPr>
          <w:rFonts w:cstheme="minorBidi" w:hAnsiTheme="minorHAnsi" w:eastAsiaTheme="minorHAnsi" w:asciiTheme="minorHAnsi"/>
        </w:rPr>
        <w:t>质的研究方法与社会科学研究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w:t>
      </w:r>
      <w:bookmarkEnd w:id="694125"/>
      <w:bookmarkEnd w:id="694141"/>
      <w:bookmarkEnd w:id="694142"/>
      <w:bookmarkEnd w:id="694172"/>
      <w:bookmarkEnd w:id="694178"/>
      <w:bookmarkEnd w:id="694199"/>
      <w:bookmarkEnd w:id="694210"/>
      <w:bookmarkEnd w:id="694242"/>
      <w:bookmarkEnd w:id="694247"/>
      <w:bookmarkEnd w:id="694266"/>
      <w:bookmarkEnd w:id="694269"/>
      <w:bookmarkEnd w:id="694290"/>
      <w:bookmarkEnd w:id="694295"/>
    </w:p>
    <w:p w:rsidR="0018722C">
      <w:pPr>
        <w:pStyle w:val="ab"/>
        <w:topLinePunct/>
        <w:ind w:left="200" w:hangingChars="200" w:hanging="200"/>
      </w:pPr>
      <w:bookmarkStart w:id="694263" w:name="_cwCmt158"/>
      <w:bookmarkStart w:id="694255" w:name="_cwCmt150"/>
      <w:bookmarkStart w:id="694237" w:name="_cwCmt132"/>
      <w:bookmarkStart w:id="694231" w:name="_cwCmt126"/>
      <w:bookmarkStart w:id="694219" w:name="_cwCmt114"/>
      <w:bookmarkStart w:id="694218" w:name="_cwCmt113"/>
      <w:bookmarkStart w:id="694180" w:name="_cwCmt75"/>
      <w:bookmarkStart w:id="694162" w:name="_cwCmt57"/>
      <w:bookmarkStart w:id="694139" w:name="_cwCmt34"/>
      <w:bookmarkStart w:id="694132" w:name="_cwCmt27"/>
      <w:bookmarkStart w:id="694129" w:name="_cwCmt24"/>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陈向明,</w:t>
      </w:r>
      <w:r>
        <w:rPr>
          <w:rFonts w:cstheme="minorBidi" w:hAnsiTheme="minorHAnsi" w:eastAsiaTheme="minorHAnsi" w:asciiTheme="minorHAnsi"/>
        </w:rPr>
        <w:t xml:space="preserve"> </w:t>
      </w:r>
      <w:r>
        <w:rPr>
          <w:rFonts w:cstheme="minorBidi" w:hAnsiTheme="minorHAnsi" w:eastAsiaTheme="minorHAnsi" w:asciiTheme="minorHAnsi"/>
        </w:rPr>
        <w:t xml:space="preserve">林小英. 如何成为质的研究者—质的研究方法的教与学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hAnsi="Times New Roman" w:eastAsia="Times New Roman" w:cstheme="minorBidi"/>
        </w:rPr>
        <w:t>2004</w:t>
      </w:r>
      <w:r>
        <w:rPr>
          <w:rFonts w:cstheme="minorBidi" w:hAnsiTheme="minorHAnsi" w:eastAsiaTheme="minorHAnsi" w:asciiTheme="minorHAnsi"/>
        </w:rPr>
        <w:t>.</w:t>
      </w:r>
      <w:bookmarkEnd w:id="694129"/>
      <w:bookmarkEnd w:id="694132"/>
      <w:bookmarkEnd w:id="694139"/>
      <w:bookmarkEnd w:id="694162"/>
      <w:bookmarkEnd w:id="694180"/>
      <w:bookmarkEnd w:id="694218"/>
      <w:bookmarkEnd w:id="694219"/>
      <w:bookmarkEnd w:id="694231"/>
      <w:bookmarkEnd w:id="694237"/>
      <w:bookmarkEnd w:id="694255"/>
      <w:bookmarkEnd w:id="694263"/>
    </w:p>
    <w:p w:rsidR="0018722C">
      <w:pPr>
        <w:pStyle w:val="ab"/>
        <w:topLinePunct/>
        <w:ind w:left="200" w:hangingChars="200" w:hanging="200"/>
      </w:pPr>
      <w:bookmarkStart w:id="694261" w:name="_cwCmt156"/>
      <w:bookmarkStart w:id="694244" w:name="_cwCmt139"/>
      <w:bookmarkStart w:id="694240" w:name="_cwCmt135"/>
      <w:bookmarkStart w:id="694226" w:name="_cwCmt121"/>
      <w:bookmarkStart w:id="694225" w:name="_cwCmt120"/>
      <w:bookmarkStart w:id="694224" w:name="_cwCmt119"/>
      <w:bookmarkStart w:id="694217" w:name="_cwCmt112"/>
      <w:bookmarkStart w:id="694212" w:name="_cwCmt107"/>
      <w:bookmarkStart w:id="694204" w:name="_cwCmt99"/>
      <w:bookmarkStart w:id="694201" w:name="_cwCmt96"/>
      <w:bookmarkStart w:id="694197" w:name="_cwCmt92"/>
      <w:bookmarkStart w:id="694182" w:name="_cwCmt77"/>
      <w:bookmarkStart w:id="694181" w:name="_cwCmt76"/>
      <w:bookmarkStart w:id="694168" w:name="_cwCmt63"/>
      <w:bookmarkStart w:id="694164" w:name="_cwCmt59"/>
      <w:bookmarkStart w:id="694158" w:name="_cwCmt53"/>
      <w:bookmarkStart w:id="694157" w:name="_cwCmt52"/>
      <w:bookmarkStart w:id="694152" w:name="_cwCmt47"/>
      <w:bookmarkStart w:id="694149" w:name="_cwCmt44"/>
      <w:bookmarkStart w:id="694135" w:name="_cwCmt30"/>
      <w:bookmarkStart w:id="694127" w:name="_cwCmt22"/>
      <w:bookmarkStart w:id="694126" w:name="_cwCmt21"/>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丛立新. 课程论问题</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bookmarkEnd w:id="694126"/>
      <w:bookmarkEnd w:id="694127"/>
      <w:bookmarkEnd w:id="694135"/>
      <w:bookmarkEnd w:id="694149"/>
      <w:bookmarkEnd w:id="694152"/>
      <w:bookmarkEnd w:id="694157"/>
      <w:bookmarkEnd w:id="694158"/>
      <w:bookmarkEnd w:id="694164"/>
      <w:bookmarkEnd w:id="694168"/>
      <w:bookmarkEnd w:id="694181"/>
      <w:bookmarkEnd w:id="694182"/>
      <w:bookmarkEnd w:id="694197"/>
      <w:bookmarkEnd w:id="694201"/>
      <w:bookmarkEnd w:id="694204"/>
      <w:bookmarkEnd w:id="694212"/>
      <w:bookmarkEnd w:id="694217"/>
      <w:bookmarkEnd w:id="694224"/>
      <w:bookmarkEnd w:id="694225"/>
      <w:bookmarkEnd w:id="694226"/>
      <w:bookmarkEnd w:id="694240"/>
      <w:bookmarkEnd w:id="694244"/>
      <w:bookmarkEnd w:id="694261"/>
    </w:p>
    <w:p w:rsidR="0018722C">
      <w:pPr>
        <w:pStyle w:val="ab"/>
        <w:topLinePunct/>
        <w:ind w:left="200" w:hangingChars="200" w:hanging="200"/>
      </w:pPr>
      <w:bookmarkStart w:id="694293" w:name="_cwCmt188"/>
      <w:bookmarkStart w:id="694260" w:name="_cwCmt155"/>
      <w:bookmarkStart w:id="694239" w:name="_cwCmt134"/>
      <w:bookmarkStart w:id="694238" w:name="_cwCmt133"/>
      <w:bookmarkStart w:id="694233" w:name="_cwCmt128"/>
      <w:bookmarkStart w:id="694223" w:name="_cwCmt118"/>
      <w:bookmarkStart w:id="694211" w:name="_cwCmt106"/>
      <w:bookmarkStart w:id="694200" w:name="_cwCmt95"/>
      <w:bookmarkStart w:id="694196" w:name="_cwCmt91"/>
      <w:bookmarkStart w:id="694195" w:name="_cwCmt90"/>
      <w:bookmarkStart w:id="694193" w:name="_cwCmt88"/>
      <w:bookmarkStart w:id="694174" w:name="_cwCmt69"/>
      <w:bookmarkStart w:id="694171" w:name="_cwCmt66"/>
      <w:bookmarkStart w:id="694163" w:name="_cwCmt58"/>
      <w:bookmarkStart w:id="694160" w:name="_cwCmt55"/>
      <w:bookmarkStart w:id="694154" w:name="_cwCmt49"/>
      <w:bookmarkStart w:id="694147" w:name="_cwCmt42"/>
      <w:bookmarkStart w:id="694134" w:name="_cwCmt29"/>
      <w:bookmarkStart w:id="694131" w:name="_cwCmt26"/>
      <w:bookmarkStart w:id="694130" w:name="_cwCmt2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陈玉琨等. 课程改革与课程评价</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bookmarkEnd w:id="694130"/>
      <w:bookmarkEnd w:id="694131"/>
      <w:bookmarkEnd w:id="694134"/>
      <w:bookmarkEnd w:id="694147"/>
      <w:bookmarkEnd w:id="694154"/>
      <w:bookmarkEnd w:id="694160"/>
      <w:bookmarkEnd w:id="694163"/>
      <w:bookmarkEnd w:id="694171"/>
      <w:bookmarkEnd w:id="694174"/>
      <w:bookmarkEnd w:id="694193"/>
      <w:bookmarkEnd w:id="694195"/>
      <w:bookmarkEnd w:id="694196"/>
      <w:bookmarkEnd w:id="694200"/>
      <w:bookmarkEnd w:id="694211"/>
      <w:bookmarkEnd w:id="694223"/>
      <w:bookmarkEnd w:id="694233"/>
      <w:bookmarkEnd w:id="694238"/>
      <w:bookmarkEnd w:id="694239"/>
      <w:bookmarkEnd w:id="694260"/>
      <w:bookmarkEnd w:id="694293"/>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Donald R.</w:t>
      </w:r>
      <w:r>
        <w:rPr>
          <w:rFonts w:cstheme="minorBidi" w:hAnsiTheme="minorHAnsi" w:eastAsiaTheme="minorHAnsi" w:asciiTheme="minorHAnsi"/>
        </w:rPr>
        <w:t xml:space="preserve"> </w:t>
      </w:r>
      <w:r>
        <w:rPr>
          <w:rFonts w:cstheme="minorBidi" w:hAnsiTheme="minorHAnsi" w:eastAsiaTheme="minorHAnsi" w:asciiTheme="minorHAnsi"/>
        </w:rPr>
        <w:t>Cruickshank著,</w:t>
      </w:r>
      <w:r>
        <w:rPr>
          <w:rFonts w:cstheme="minorBidi" w:hAnsiTheme="minorHAnsi" w:eastAsiaTheme="minorHAnsi" w:asciiTheme="minorHAnsi"/>
        </w:rPr>
        <w:t xml:space="preserve"> </w:t>
      </w:r>
      <w:r>
        <w:rPr>
          <w:rFonts w:cstheme="minorBidi" w:hAnsiTheme="minorHAnsi" w:eastAsiaTheme="minorHAnsi" w:asciiTheme="minorHAnsi"/>
        </w:rPr>
        <w:t xml:space="preserve">时绮等译. 教学行为指导</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中国轻工业出版社,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加</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富兰著, 中央教育科学研究所,</w:t>
      </w:r>
      <w:r>
        <w:rPr>
          <w:rFonts w:cstheme="minorBidi" w:hAnsiTheme="minorHAnsi" w:eastAsiaTheme="minorHAnsi" w:asciiTheme="minorHAnsi"/>
        </w:rPr>
        <w:t xml:space="preserve"> </w:t>
      </w:r>
      <w:r>
        <w:rPr>
          <w:rFonts w:cstheme="minorBidi" w:hAnsiTheme="minorHAnsi" w:eastAsiaTheme="minorHAnsi" w:asciiTheme="minorHAnsi"/>
        </w:rPr>
        <w:t xml:space="preserve">加拿大多伦多国际学院译. 变革的力量:</w:t>
      </w:r>
      <w:r>
        <w:rPr>
          <w:rFonts w:cstheme="minorBidi" w:hAnsiTheme="minorHAnsi" w:eastAsiaTheme="minorHAnsi" w:asciiTheme="minorHAnsi"/>
        </w:rPr>
        <w:t xml:space="preserve"> </w:t>
      </w:r>
      <w:r>
        <w:rPr>
          <w:rFonts w:cstheme="minorBidi" w:hAnsiTheme="minorHAnsi" w:eastAsiaTheme="minorHAnsi" w:asciiTheme="minorHAnsi"/>
        </w:rPr>
        <w:t>透视教育改革</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w:t>
      </w:r>
    </w:p>
    <w:p w:rsidR="0018722C">
      <w:pPr>
        <w:pStyle w:val="ab"/>
        <w:topLinePunct/>
        <w:ind w:left="200" w:hangingChars="200" w:hanging="200"/>
      </w:pPr>
      <w:bookmarkStart w:id="694291" w:name="_cwCmt186"/>
      <w:bookmarkStart w:id="694289" w:name="_cwCmt184"/>
      <w:bookmarkStart w:id="694288" w:name="_cwCmt183"/>
      <w:bookmarkStart w:id="694286" w:name="_cwCmt181"/>
      <w:bookmarkStart w:id="694285" w:name="_cwCmt180"/>
      <w:bookmarkStart w:id="694284" w:name="_cwCmt179"/>
      <w:bookmarkStart w:id="694282" w:name="_cwCmt177"/>
      <w:bookmarkStart w:id="694280" w:name="_cwCmt175"/>
      <w:bookmarkStart w:id="694278" w:name="_cwCmt173"/>
      <w:bookmarkStart w:id="694277" w:name="_cwCmt172"/>
      <w:bookmarkStart w:id="694275" w:name="_cwCmt170"/>
      <w:bookmarkStart w:id="694274" w:name="_cwCmt169"/>
      <w:bookmarkStart w:id="694273" w:name="_cwCmt168"/>
      <w:bookmarkStart w:id="694272" w:name="_cwCmt167"/>
      <w:bookmarkStart w:id="694262" w:name="_cwCmt157"/>
      <w:bookmarkStart w:id="694245" w:name="_cwCmt140"/>
      <w:bookmarkStart w:id="694241" w:name="_cwCmt136"/>
      <w:bookmarkStart w:id="694228" w:name="_cwCmt123"/>
      <w:bookmarkStart w:id="694190" w:name="_cwCmt85"/>
      <w:bookmarkStart w:id="694188" w:name="_cwCmt83"/>
      <w:bookmarkStart w:id="694155" w:name="_cwCmt50"/>
      <w:bookmarkStart w:id="694153" w:name="_cwCmt48"/>
      <w:bookmarkStart w:id="694144" w:name="_cwCmt39"/>
      <w:bookmarkStart w:id="694140" w:name="_cwCmt3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加</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富兰著,</w:t>
      </w:r>
      <w:r>
        <w:rPr>
          <w:rFonts w:cstheme="minorBidi" w:hAnsiTheme="minorHAnsi" w:eastAsiaTheme="minorHAnsi" w:asciiTheme="minorHAnsi"/>
        </w:rPr>
        <w:t xml:space="preserve"> </w:t>
      </w:r>
      <w:r>
        <w:rPr>
          <w:rFonts w:cstheme="minorBidi" w:hAnsiTheme="minorHAnsi" w:eastAsiaTheme="minorHAnsi" w:asciiTheme="minorHAnsi"/>
        </w:rPr>
        <w:t>中央教育科学研究所,</w:t>
      </w:r>
      <w:r>
        <w:rPr>
          <w:rFonts w:cstheme="minorBidi" w:hAnsiTheme="minorHAnsi" w:eastAsiaTheme="minorHAnsi" w:asciiTheme="minorHAnsi"/>
        </w:rPr>
        <w:t xml:space="preserve"> </w:t>
      </w:r>
      <w:r>
        <w:rPr>
          <w:rFonts w:cstheme="minorBidi" w:hAnsiTheme="minorHAnsi" w:eastAsiaTheme="minorHAnsi" w:asciiTheme="minorHAnsi"/>
        </w:rPr>
        <w:t xml:space="preserve">加拿大多伦多国际学院译. 变革的力量:</w:t>
      </w:r>
      <w:r>
        <w:rPr>
          <w:rFonts w:cstheme="minorBidi" w:hAnsiTheme="minorHAnsi" w:eastAsiaTheme="minorHAnsi" w:asciiTheme="minorHAnsi"/>
        </w:rPr>
        <w:t xml:space="preserve"> </w:t>
      </w:r>
      <w:r>
        <w:rPr>
          <w:rFonts w:cstheme="minorBidi" w:hAnsiTheme="minorHAnsi" w:eastAsiaTheme="minorHAnsi" w:asciiTheme="minorHAnsi"/>
        </w:rPr>
        <w:t>深度变革</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M</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rPr>
        <w:t>.</w:t>
      </w:r>
      <w:bookmarkEnd w:id="694140"/>
      <w:bookmarkEnd w:id="694144"/>
      <w:bookmarkEnd w:id="694153"/>
      <w:bookmarkEnd w:id="694155"/>
      <w:bookmarkEnd w:id="694188"/>
      <w:bookmarkEnd w:id="694190"/>
      <w:bookmarkEnd w:id="694228"/>
      <w:bookmarkEnd w:id="694241"/>
      <w:bookmarkEnd w:id="694245"/>
      <w:bookmarkEnd w:id="694262"/>
      <w:bookmarkEnd w:id="694272"/>
      <w:bookmarkEnd w:id="694273"/>
      <w:bookmarkEnd w:id="694274"/>
      <w:bookmarkEnd w:id="694275"/>
      <w:bookmarkEnd w:id="694277"/>
      <w:bookmarkEnd w:id="694278"/>
      <w:bookmarkEnd w:id="694280"/>
      <w:bookmarkEnd w:id="694282"/>
      <w:bookmarkEnd w:id="694284"/>
      <w:bookmarkEnd w:id="694285"/>
      <w:bookmarkEnd w:id="694286"/>
      <w:bookmarkEnd w:id="694288"/>
      <w:bookmarkEnd w:id="694289"/>
      <w:bookmarkEnd w:id="694291"/>
    </w:p>
    <w:p w:rsidR="0018722C">
      <w:pPr>
        <w:pStyle w:val="ab"/>
        <w:topLinePunct/>
        <w:ind w:left="200" w:hangingChars="200" w:hanging="200"/>
      </w:pPr>
      <w:bookmarkStart w:id="694267" w:name="_cwCmt162"/>
      <w:bookmarkStart w:id="694256" w:name="_cwCmt151"/>
      <w:bookmarkStart w:id="694220" w:name="_cwCmt115"/>
      <w:bookmarkStart w:id="694202" w:name="_cwCmt97"/>
      <w:bookmarkStart w:id="694191" w:name="_cwCmt86"/>
      <w:bookmarkStart w:id="694177" w:name="_cwCmt72"/>
      <w:bookmarkStart w:id="694151" w:name="_cwCmt46"/>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加</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富兰著,</w:t>
      </w:r>
      <w:r>
        <w:rPr>
          <w:rFonts w:cstheme="minorBidi" w:hAnsiTheme="minorHAnsi" w:eastAsiaTheme="minorHAnsi" w:asciiTheme="minorHAnsi"/>
        </w:rPr>
        <w:t xml:space="preserve"> </w:t>
      </w:r>
      <w:r>
        <w:rPr>
          <w:rFonts w:cstheme="minorBidi" w:hAnsiTheme="minorHAnsi" w:eastAsiaTheme="minorHAnsi" w:asciiTheme="minorHAnsi"/>
        </w:rPr>
        <w:t>赵中健,</w:t>
      </w:r>
      <w:r>
        <w:rPr>
          <w:rFonts w:cstheme="minorBidi" w:hAnsiTheme="minorHAnsi" w:eastAsiaTheme="minorHAnsi" w:asciiTheme="minorHAnsi"/>
        </w:rPr>
        <w:t xml:space="preserve"> </w:t>
      </w:r>
      <w:r>
        <w:rPr>
          <w:rFonts w:cstheme="minorBidi" w:hAnsiTheme="minorHAnsi" w:eastAsiaTheme="minorHAnsi" w:asciiTheme="minorHAnsi"/>
        </w:rPr>
        <w:t>陈霞,</w:t>
      </w:r>
      <w:r>
        <w:rPr>
          <w:rFonts w:cstheme="minorBidi" w:hAnsiTheme="minorHAnsi" w:eastAsiaTheme="minorHAnsi" w:asciiTheme="minorHAnsi"/>
        </w:rPr>
        <w:t xml:space="preserve"> </w:t>
      </w:r>
      <w:r>
        <w:rPr>
          <w:rFonts w:cstheme="minorBidi" w:hAnsiTheme="minorHAnsi" w:eastAsiaTheme="minorHAnsi" w:asciiTheme="minorHAnsi"/>
        </w:rPr>
        <w:t>李敏译．</w:t>
      </w:r>
      <w:r>
        <w:rPr>
          <w:rFonts w:cstheme="minorBidi" w:hAnsiTheme="minorHAnsi" w:eastAsiaTheme="minorHAnsi" w:asciiTheme="minorHAnsi"/>
        </w:rPr>
        <w:t xml:space="preserve"> </w:t>
      </w:r>
      <w:r>
        <w:rPr>
          <w:rFonts w:cstheme="minorBidi" w:hAnsiTheme="minorHAnsi" w:eastAsiaTheme="minorHAnsi" w:asciiTheme="minorHAnsi"/>
        </w:rPr>
        <w:t>教育变革新意义</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rPr>
        <w:t>.</w:t>
      </w:r>
      <w:bookmarkEnd w:id="694151"/>
      <w:bookmarkEnd w:id="694177"/>
      <w:bookmarkEnd w:id="694191"/>
      <w:bookmarkEnd w:id="694202"/>
      <w:bookmarkEnd w:id="694220"/>
      <w:bookmarkEnd w:id="694256"/>
      <w:bookmarkEnd w:id="694267"/>
    </w:p>
    <w:p w:rsidR="0018722C">
      <w:pPr>
        <w:pStyle w:val="ab"/>
        <w:topLinePunct/>
        <w:ind w:left="200" w:hangingChars="200" w:hanging="200"/>
      </w:pPr>
      <w:bookmarkStart w:id="694257" w:name="_cwCmt152"/>
      <w:bookmarkStart w:id="694235" w:name="_cwCmt130"/>
      <w:bookmarkStart w:id="694234" w:name="_cwCmt129"/>
      <w:bookmarkStart w:id="694221" w:name="_cwCmt116"/>
      <w:bookmarkStart w:id="694215" w:name="_cwCmt110"/>
      <w:bookmarkStart w:id="694213" w:name="_cwCmt108"/>
      <w:bookmarkStart w:id="694205" w:name="_cwCmt100"/>
      <w:bookmarkStart w:id="694175" w:name="_cwCmt70"/>
      <w:bookmarkStart w:id="694170" w:name="_cwCmt65"/>
      <w:bookmarkStart w:id="694150" w:name="_cwCmt4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傅建明. 教师专业发展-途径与方法</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华东师范大学出版社,</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bookmarkEnd w:id="694150"/>
      <w:bookmarkEnd w:id="694170"/>
      <w:bookmarkEnd w:id="694175"/>
      <w:bookmarkEnd w:id="694205"/>
      <w:bookmarkEnd w:id="694213"/>
      <w:bookmarkEnd w:id="694215"/>
      <w:bookmarkEnd w:id="694221"/>
      <w:bookmarkEnd w:id="694234"/>
      <w:bookmarkEnd w:id="694235"/>
      <w:bookmarkEnd w:id="694257"/>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Gary D.</w:t>
      </w:r>
      <w:r>
        <w:rPr>
          <w:rFonts w:cstheme="minorBidi" w:hAnsiTheme="minorHAnsi" w:eastAsiaTheme="minorHAnsi" w:asciiTheme="minorHAnsi"/>
        </w:rPr>
        <w:t xml:space="preserve"> </w:t>
      </w:r>
      <w:r>
        <w:rPr>
          <w:rFonts w:cstheme="minorBidi" w:hAnsiTheme="minorHAnsi" w:eastAsiaTheme="minorHAnsi" w:asciiTheme="minorHAnsi"/>
        </w:rPr>
        <w:t>Borich</w:t>
      </w:r>
      <w:r w:rsidR="001852F3">
        <w:rPr>
          <w:rFonts w:cstheme="minorBidi" w:hAnsiTheme="minorHAnsi" w:eastAsiaTheme="minorHAnsi" w:asciiTheme="minorHAnsi"/>
        </w:rPr>
        <w:t xml:space="preserve">著,</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易东平译. 有效教学方法</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江苏教育出版社,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bookmarkStart w:id="694270" w:name="_cwCmt16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顾明远主编．</w:t>
      </w:r>
      <w:r>
        <w:rPr>
          <w:rFonts w:cstheme="minorBidi" w:hAnsiTheme="minorHAnsi" w:eastAsiaTheme="minorHAnsi" w:asciiTheme="minorHAnsi"/>
        </w:rPr>
        <w:t xml:space="preserve"> </w:t>
      </w:r>
      <w:r>
        <w:rPr>
          <w:rFonts w:cstheme="minorBidi" w:hAnsiTheme="minorHAnsi" w:eastAsiaTheme="minorHAnsi" w:asciiTheme="minorHAnsi"/>
        </w:rPr>
        <w:t>教育大辞典</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 上海:</w:t>
      </w:r>
      <w:r>
        <w:rPr>
          <w:rFonts w:cstheme="minorBidi" w:hAnsiTheme="minorHAnsi" w:eastAsiaTheme="minorHAnsi" w:asciiTheme="minorHAnsi"/>
        </w:rPr>
        <w:t xml:space="preserve"> </w:t>
      </w:r>
      <w:r>
        <w:rPr>
          <w:rFonts w:cstheme="minorBidi" w:hAnsiTheme="minorHAnsi" w:eastAsiaTheme="minorHAnsi" w:asciiTheme="minorHAnsi"/>
        </w:rPr>
        <w:t>上海教育出版社,</w:t>
      </w:r>
      <w:r>
        <w:rPr>
          <w:rFonts w:cstheme="minorBidi" w:hAnsiTheme="minorHAnsi" w:eastAsiaTheme="minorHAnsi" w:asciiTheme="minorHAnsi"/>
        </w:rPr>
        <w:t xml:space="preserve"> </w:t>
      </w:r>
      <w:r>
        <w:rPr>
          <w:rFonts w:ascii="Times New Roman" w:eastAsia="Times New Roman" w:cstheme="minorBidi" w:hAnsiTheme="minorHAnsi"/>
        </w:rPr>
        <w:t>1990</w:t>
      </w:r>
      <w:r>
        <w:rPr>
          <w:rFonts w:cstheme="minorBidi" w:hAnsiTheme="minorHAnsi" w:eastAsiaTheme="minorHAnsi" w:asciiTheme="minorHAnsi"/>
        </w:rPr>
        <w:t>．</w:t>
      </w:r>
      <w:bookmarkEnd w:id="694270"/>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郭玉英. 从传统到现代—综合科学课程的发展</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北京师范大学出版社,</w:t>
      </w:r>
      <w:r>
        <w:rPr>
          <w:rFonts w:cstheme="minorBidi" w:hAnsiTheme="minorHAnsi" w:eastAsiaTheme="minorHAnsi" w:asciiTheme="minorHAnsi"/>
        </w:rPr>
        <w:t xml:space="preserve"> </w:t>
      </w:r>
      <w:r>
        <w:rPr>
          <w:rFonts w:ascii="Times New Roman" w:hAnsi="Times New Roman" w:eastAsia="Times New Roman" w:cstheme="minorBidi"/>
        </w:rPr>
        <w:t>2002</w:t>
      </w:r>
      <w:r>
        <w:rPr>
          <w:rFonts w:cstheme="minorBidi" w:hAnsiTheme="minorHAnsi" w:eastAsiaTheme="minorHAnsi" w:asciiTheme="minorHAnsi"/>
        </w:rPr>
        <w:t>．</w:t>
      </w:r>
    </w:p>
    <w:p w:rsidR="0018722C">
      <w:pPr>
        <w:pStyle w:val="ab"/>
        <w:topLinePunct/>
        <w:ind w:left="200" w:hangingChars="200" w:hanging="200"/>
      </w:pPr>
      <w:bookmarkStart w:id="694279" w:name="_cwCmt174"/>
      <w:bookmarkStart w:id="694259" w:name="_cwCmt154"/>
      <w:bookmarkStart w:id="694216" w:name="_cwCmt111"/>
      <w:bookmarkStart w:id="694167" w:name="_cwCmt62"/>
      <w:bookmarkStart w:id="694143" w:name="_cwCmt38"/>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黄炳煌. 谈课程统整—以九年一贯社会科课程为例．</w:t>
      </w:r>
      <w:r>
        <w:rPr>
          <w:rFonts w:cstheme="minorBidi" w:hAnsiTheme="minorHAnsi" w:eastAsiaTheme="minorHAnsi" w:asciiTheme="minorHAnsi"/>
        </w:rPr>
        <w:t xml:space="preserve"> </w:t>
      </w:r>
      <w:r>
        <w:rPr>
          <w:rFonts w:cstheme="minorBidi" w:hAnsiTheme="minorHAnsi" w:eastAsiaTheme="minorHAnsi" w:asciiTheme="minorHAnsi"/>
        </w:rPr>
        <w:t>迈向课程新纪元—九年一贯课程研讨会论文集</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下册</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C</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台北: 教材研究发展学会, </w:t>
      </w:r>
      <w:r>
        <w:rPr>
          <w:rFonts w:ascii="Times New Roman" w:hAnsi="Times New Roman" w:eastAsia="Times New Roman" w:cstheme="minorBidi"/>
        </w:rPr>
        <w:t>1999</w:t>
      </w:r>
      <w:r>
        <w:rPr>
          <w:rFonts w:cstheme="minorBidi" w:hAnsiTheme="minorHAnsi" w:eastAsiaTheme="minorHAnsi" w:asciiTheme="minorHAnsi"/>
        </w:rPr>
        <w:t>.</w:t>
      </w:r>
      <w:bookmarkEnd w:id="694143"/>
      <w:bookmarkEnd w:id="694167"/>
      <w:bookmarkEnd w:id="694216"/>
      <w:bookmarkEnd w:id="694259"/>
      <w:bookmarkEnd w:id="694279"/>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JAMES A.</w:t>
      </w:r>
      <w:r>
        <w:rPr>
          <w:rFonts w:ascii="Times New Roman" w:eastAsia="Times New Roman" w:cstheme="minorBidi" w:hAnsiTheme="minorHAnsi"/>
        </w:rPr>
        <w:t xml:space="preserve"> </w:t>
      </w:r>
      <w:r>
        <w:rPr>
          <w:rFonts w:ascii="Times New Roman" w:eastAsia="Times New Roman" w:cstheme="minorBidi" w:hAnsiTheme="minorHAnsi"/>
        </w:rPr>
        <w:t>BEANE</w:t>
      </w:r>
      <w:r>
        <w:rPr>
          <w:rFonts w:cstheme="minorBidi" w:hAnsiTheme="minorHAnsi" w:eastAsiaTheme="minorHAnsi" w:asciiTheme="minorHAnsi"/>
        </w:rPr>
        <w:t xml:space="preserve">著,</w:t>
      </w:r>
      <w:r>
        <w:rPr>
          <w:rFonts w:cstheme="minorBidi" w:hAnsiTheme="minorHAnsi" w:eastAsiaTheme="minorHAnsi" w:asciiTheme="minorHAnsi"/>
        </w:rPr>
        <w:t xml:space="preserve"> </w:t>
      </w:r>
      <w:r>
        <w:rPr>
          <w:rFonts w:cstheme="minorBidi" w:hAnsiTheme="minorHAnsi" w:eastAsiaTheme="minorHAnsi" w:asciiTheme="minorHAnsi"/>
        </w:rPr>
        <w:t xml:space="preserve">单文经等译. 课程统整</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上海: 华东师范大学出版社,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 吉纳·E.霍尔,</w:t>
      </w:r>
      <w:r>
        <w:rPr>
          <w:rFonts w:cstheme="minorBidi" w:hAnsiTheme="minorHAnsi" w:eastAsiaTheme="minorHAnsi" w:asciiTheme="minorHAnsi"/>
        </w:rPr>
        <w:t xml:space="preserve"> </w:t>
      </w:r>
      <w:r>
        <w:rPr>
          <w:rFonts w:cstheme="minorBidi" w:hAnsiTheme="minorHAnsi" w:eastAsiaTheme="minorHAnsi" w:asciiTheme="minorHAnsi"/>
        </w:rPr>
        <w:t>雪莱·M.</w:t>
      </w:r>
      <w:r>
        <w:rPr>
          <w:rFonts w:cstheme="minorBidi" w:hAnsiTheme="minorHAnsi" w:eastAsiaTheme="minorHAnsi" w:asciiTheme="minorHAnsi"/>
        </w:rPr>
        <w:t xml:space="preserve"> </w:t>
      </w:r>
      <w:r>
        <w:rPr>
          <w:rFonts w:cstheme="minorBidi" w:hAnsiTheme="minorHAnsi" w:eastAsiaTheme="minorHAnsi" w:asciiTheme="minorHAnsi"/>
        </w:rPr>
        <w:t xml:space="preserve">霍德著, 吴晓玲译. 实施变革:</w:t>
      </w:r>
      <w:r>
        <w:rPr>
          <w:rFonts w:cstheme="minorBidi" w:hAnsiTheme="minorHAnsi" w:eastAsiaTheme="minorHAnsi" w:asciiTheme="minorHAnsi"/>
        </w:rPr>
        <w:t xml:space="preserve"> </w:t>
      </w:r>
      <w:r>
        <w:rPr>
          <w:rFonts w:cstheme="minorBidi" w:hAnsiTheme="minorHAnsi" w:eastAsiaTheme="minorHAnsi" w:asciiTheme="minorHAnsi"/>
        </w:rPr>
        <w:t>模式、原则与困难</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杭州: 浙江教育出版社,</w:t>
      </w:r>
      <w:r>
        <w:rPr>
          <w:rFonts w:cstheme="minorBidi" w:hAnsiTheme="minorHAnsi" w:eastAsiaTheme="minorHAnsi" w:asciiTheme="minorHAnsi"/>
        </w:rPr>
        <w:t xml:space="preserve"> </w:t>
      </w:r>
      <w:r>
        <w:rPr>
          <w:rFonts w:ascii="Times New Roman" w:hAnsi="Times New Roman" w:eastAsia="Times New Roman" w:cstheme="minorBid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教育部. 基础教育课程改革纲要</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试行</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教育部．</w:t>
      </w:r>
      <w:r>
        <w:rPr>
          <w:rFonts w:cstheme="minorBidi" w:hAnsiTheme="minorHAnsi" w:eastAsiaTheme="minorHAnsi" w:asciiTheme="minorHAnsi"/>
        </w:rPr>
        <w:t xml:space="preserve"> </w:t>
      </w:r>
      <w:r>
        <w:rPr>
          <w:rFonts w:cstheme="minorBidi" w:hAnsiTheme="minorHAnsi" w:eastAsiaTheme="minorHAnsi" w:asciiTheme="minorHAnsi"/>
        </w:rPr>
        <w:t>科学</w:t>
      </w:r>
      <w:r>
        <w:rPr>
          <w:rFonts w:cstheme="minorBidi" w:hAnsiTheme="minorHAnsi" w:eastAsiaTheme="minorHAnsi" w:asciiTheme="minorHAnsi"/>
        </w:rPr>
        <w:t>（</w:t>
      </w:r>
      <w:r>
        <w:rPr>
          <w:kern w:val="2"/>
          <w:szCs w:val="22"/>
          <w:rFonts w:ascii="Times New Roman" w:eastAsia="Times New Roman" w:cstheme="minorBidi" w:hAnsiTheme="minorHAnsi"/>
          <w:sz w:val="21"/>
        </w:rPr>
        <w:t>7-9</w:t>
      </w:r>
      <w:r>
        <w:rPr>
          <w:kern w:val="2"/>
          <w:szCs w:val="22"/>
          <w:rFonts w:cstheme="minorBidi" w:hAnsiTheme="minorHAnsi" w:eastAsiaTheme="minorHAnsi" w:asciiTheme="minorHAnsi"/>
          <w:sz w:val="21"/>
        </w:rPr>
        <w:t>年级</w:t>
      </w:r>
      <w:r>
        <w:rPr>
          <w:rFonts w:cstheme="minorBidi" w:hAnsiTheme="minorHAnsi" w:eastAsiaTheme="minorHAnsi" w:asciiTheme="minorHAnsi"/>
        </w:rPr>
        <w:t>）</w:t>
      </w:r>
      <w:r>
        <w:rPr>
          <w:rFonts w:cstheme="minorBidi" w:hAnsiTheme="minorHAnsi" w:eastAsiaTheme="minorHAnsi" w:asciiTheme="minorHAnsi"/>
        </w:rPr>
        <w:t>课程标准</w:t>
      </w:r>
      <w:r>
        <w:rPr>
          <w:rFonts w:cstheme="minorBidi" w:hAnsiTheme="minorHAnsi" w:eastAsiaTheme="minorHAnsi" w:asciiTheme="minorHAnsi"/>
        </w:rPr>
        <w:t>（</w:t>
      </w:r>
      <w:r>
        <w:rPr>
          <w:kern w:val="2"/>
          <w:szCs w:val="22"/>
          <w:rFonts w:cstheme="minorBidi" w:hAnsiTheme="minorHAnsi" w:eastAsiaTheme="minorHAnsi" w:asciiTheme="minorHAnsi"/>
          <w:sz w:val="21"/>
        </w:rPr>
        <w:t>实验稿</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pacing w:val="-4"/>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北京: 北京师范大学出版社,</w:t>
      </w:r>
      <w:r w:rsidR="001852F3">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bookmarkStart w:id="694287" w:name="_cwCmt182"/>
      <w:bookmarkStart w:id="694283" w:name="_cwCmt178"/>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江ft野主编．</w:t>
      </w:r>
      <w:r>
        <w:rPr>
          <w:rFonts w:cstheme="minorBidi" w:hAnsiTheme="minorHAnsi" w:eastAsiaTheme="minorHAnsi" w:asciiTheme="minorHAnsi"/>
        </w:rPr>
        <w:t xml:space="preserve"> </w:t>
      </w:r>
      <w:r>
        <w:rPr>
          <w:rFonts w:cstheme="minorBidi" w:hAnsiTheme="minorHAnsi" w:eastAsiaTheme="minorHAnsi" w:asciiTheme="minorHAnsi"/>
        </w:rPr>
        <w:t>世界中学课程设置博览</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长春: 吉林教育出版社,</w:t>
      </w:r>
      <w:r>
        <w:rPr>
          <w:rFonts w:cstheme="minorBidi" w:hAnsiTheme="minorHAnsi" w:eastAsiaTheme="minorHAnsi" w:asciiTheme="minorHAnsi"/>
        </w:rPr>
        <w:t xml:space="preserve"> </w:t>
      </w:r>
      <w:r>
        <w:rPr>
          <w:rFonts w:ascii="Times New Roman" w:eastAsia="Times New Roman" w:cstheme="minorBidi" w:hAnsiTheme="minorHAnsi"/>
        </w:rPr>
        <w:t>1989</w:t>
      </w:r>
      <w:r>
        <w:rPr>
          <w:rFonts w:cstheme="minorBidi" w:hAnsiTheme="minorHAnsi" w:eastAsiaTheme="minorHAnsi" w:asciiTheme="minorHAnsi"/>
        </w:rPr>
        <w:t>．</w:t>
      </w:r>
      <w:bookmarkEnd w:id="694283"/>
      <w:bookmarkEnd w:id="694287"/>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李定仁,</w:t>
      </w:r>
      <w:r>
        <w:rPr>
          <w:rFonts w:cstheme="minorBidi" w:hAnsiTheme="minorHAnsi" w:eastAsiaTheme="minorHAnsi" w:asciiTheme="minorHAnsi"/>
        </w:rPr>
        <w:t xml:space="preserve"> </w:t>
      </w:r>
      <w:r>
        <w:rPr>
          <w:rFonts w:cstheme="minorBidi" w:hAnsiTheme="minorHAnsi" w:eastAsiaTheme="minorHAnsi" w:asciiTheme="minorHAnsi"/>
        </w:rPr>
        <w:t>徐继存主编．</w:t>
      </w:r>
      <w:r>
        <w:rPr>
          <w:rFonts w:cstheme="minorBidi" w:hAnsiTheme="minorHAnsi" w:eastAsiaTheme="minorHAnsi" w:asciiTheme="minorHAnsi"/>
        </w:rPr>
        <w:t xml:space="preserve"> </w:t>
      </w:r>
      <w:r>
        <w:rPr>
          <w:rFonts w:cstheme="minorBidi" w:hAnsiTheme="minorHAnsi" w:eastAsiaTheme="minorHAnsi" w:asciiTheme="minorHAnsi"/>
        </w:rPr>
        <w:t>课程论研究二十年</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人民教育出版社, </w:t>
      </w:r>
      <w:r>
        <w:rPr>
          <w:rFonts w:ascii="Times New Roman" w:eastAsia="Times New Roman" w:cstheme="minorBidi" w:hAnsiTheme="minorHAns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李瑾瑜,</w:t>
      </w:r>
      <w:r>
        <w:rPr>
          <w:rFonts w:cstheme="minorBidi" w:hAnsiTheme="minorHAnsi" w:eastAsiaTheme="minorHAnsi" w:asciiTheme="minorHAnsi"/>
        </w:rPr>
        <w:t xml:space="preserve"> </w:t>
      </w:r>
      <w:r>
        <w:rPr>
          <w:rFonts w:cstheme="minorBidi" w:hAnsiTheme="minorHAnsi" w:eastAsiaTheme="minorHAnsi" w:asciiTheme="minorHAnsi"/>
        </w:rPr>
        <w:t>柳德玉,</w:t>
      </w:r>
      <w:r>
        <w:rPr>
          <w:rFonts w:cstheme="minorBidi" w:hAnsiTheme="minorHAnsi" w:eastAsiaTheme="minorHAnsi" w:asciiTheme="minorHAnsi"/>
        </w:rPr>
        <w:t xml:space="preserve"> </w:t>
      </w:r>
      <w:r>
        <w:rPr>
          <w:rFonts w:cstheme="minorBidi" w:hAnsiTheme="minorHAnsi" w:eastAsiaTheme="minorHAnsi" w:asciiTheme="minorHAnsi"/>
        </w:rPr>
        <w:t xml:space="preserve">牛震乾. 课程改革与教师角色转换</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中国人事出版社,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李坤崇,</w:t>
      </w:r>
      <w:r>
        <w:rPr>
          <w:rFonts w:cstheme="minorBidi" w:hAnsiTheme="minorHAnsi" w:eastAsiaTheme="minorHAnsi" w:asciiTheme="minorHAnsi"/>
        </w:rPr>
        <w:t xml:space="preserve"> </w:t>
      </w:r>
      <w:r>
        <w:rPr>
          <w:rFonts w:cstheme="minorBidi" w:hAnsiTheme="minorHAnsi" w:eastAsiaTheme="minorHAnsi" w:asciiTheme="minorHAnsi"/>
        </w:rPr>
        <w:t xml:space="preserve">欧慧敏. 统整课程理念与实务</w:t>
      </w:r>
      <w:r>
        <w:rPr>
          <w:rFonts w:cstheme="minorBidi" w:hAnsiTheme="minorHAnsi" w:eastAsiaTheme="minorHAnsi" w:asciiTheme="minorHAnsi"/>
        </w:rPr>
        <w:t>[</w:t>
      </w:r>
      <w:r>
        <w:rPr>
          <w:rFonts w:ascii="Times New Roman" w:eastAsia="Times New Roman" w:cstheme="minorBidi" w:hAnsiTheme="minorHAnsi"/>
        </w:rPr>
        <w:t>M</w:t>
      </w:r>
      <w:r>
        <w:rPr>
          <w:rFonts w:cstheme="minorBidi" w:hAnsiTheme="minorHAnsi" w:eastAsiaTheme="minorHAnsi" w:asciiTheme="minorHAnsi"/>
        </w:rPr>
        <w:t>]</w:t>
      </w:r>
      <w:r>
        <w:rPr>
          <w:rFonts w:cstheme="minorBidi" w:hAnsiTheme="minorHAnsi" w:eastAsiaTheme="minorHAnsi" w:asciiTheme="minorHAnsi"/>
        </w:rPr>
        <w:t xml:space="preserve">. 台北: 心理学出版社,</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bookmarkStart w:id="694251" w:name="_cwCmt146"/>
      <w:bookmarkStart w:id="694222" w:name="_cwCmt117"/>
      <w:bookmarkStart w:id="694189" w:name="_cwCmt84"/>
      <w:bookmarkStart w:id="694145" w:name="_cwCmt40"/>
      <w:bookmarkStart w:id="694137" w:name="_cwCmt32"/>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李子建, 黄显华．</w:t>
      </w:r>
      <w:r>
        <w:rPr>
          <w:rFonts w:cstheme="minorBidi" w:hAnsiTheme="minorHAnsi" w:eastAsiaTheme="minorHAnsi" w:asciiTheme="minorHAnsi"/>
        </w:rPr>
        <w:t xml:space="preserve"> </w:t>
      </w:r>
      <w:r>
        <w:rPr>
          <w:rFonts w:cstheme="minorBidi" w:hAnsiTheme="minorHAnsi" w:eastAsiaTheme="minorHAnsi" w:asciiTheme="minorHAnsi"/>
        </w:rPr>
        <w:t xml:space="preserve">课程: 范式、取向与设计</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香港: 香港中文大学出版社,</w:t>
      </w:r>
      <w:r>
        <w:rPr>
          <w:rFonts w:cstheme="minorBidi" w:hAnsiTheme="minorHAnsi" w:eastAsiaTheme="minorHAnsi" w:asciiTheme="minorHAnsi"/>
        </w:rPr>
        <w:t xml:space="preserve"> </w:t>
      </w:r>
      <w:r>
        <w:rPr>
          <w:rFonts w:ascii="Times New Roman" w:eastAsia="Times New Roman" w:cstheme="minorBidi" w:hAnsiTheme="minorHAnsi"/>
        </w:rPr>
        <w:t>1996</w:t>
      </w:r>
      <w:r>
        <w:rPr>
          <w:rFonts w:cstheme="minorBidi" w:hAnsiTheme="minorHAnsi" w:eastAsiaTheme="minorHAnsi" w:asciiTheme="minorHAnsi"/>
        </w:rPr>
        <w:t>．</w:t>
      </w:r>
      <w:bookmarkEnd w:id="694137"/>
      <w:bookmarkEnd w:id="694145"/>
      <w:bookmarkEnd w:id="694189"/>
      <w:bookmarkEnd w:id="694222"/>
      <w:bookmarkEnd w:id="694251"/>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李子建,</w:t>
      </w:r>
      <w:r>
        <w:rPr>
          <w:rFonts w:cstheme="minorBidi" w:hAnsiTheme="minorHAnsi" w:eastAsiaTheme="minorHAnsi" w:asciiTheme="minorHAnsi"/>
        </w:rPr>
        <w:t xml:space="preserve"> </w:t>
      </w:r>
      <w:r>
        <w:rPr>
          <w:rFonts w:cstheme="minorBidi" w:hAnsiTheme="minorHAnsi" w:eastAsiaTheme="minorHAnsi" w:asciiTheme="minorHAnsi"/>
        </w:rPr>
        <w:t>张翠敏,</w:t>
      </w:r>
      <w:r>
        <w:rPr>
          <w:rFonts w:cstheme="minorBidi" w:hAnsiTheme="minorHAnsi" w:eastAsiaTheme="minorHAnsi" w:asciiTheme="minorHAnsi"/>
        </w:rPr>
        <w:t xml:space="preserve"> </w:t>
      </w:r>
      <w:r>
        <w:rPr>
          <w:rFonts w:cstheme="minorBidi" w:hAnsiTheme="minorHAnsi" w:eastAsiaTheme="minorHAnsi" w:asciiTheme="minorHAnsi"/>
        </w:rPr>
        <w:t xml:space="preserve">张月茜. 课程统整:</w:t>
      </w:r>
      <w:r>
        <w:rPr>
          <w:rFonts w:cstheme="minorBidi" w:hAnsiTheme="minorHAnsi" w:eastAsiaTheme="minorHAnsi" w:asciiTheme="minorHAnsi"/>
        </w:rPr>
        <w:t xml:space="preserve"> </w:t>
      </w:r>
      <w:r>
        <w:rPr>
          <w:rFonts w:cstheme="minorBidi" w:hAnsiTheme="minorHAnsi" w:eastAsiaTheme="minorHAnsi" w:asciiTheme="minorHAnsi"/>
        </w:rPr>
        <w:t>校本课程发展</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香港:</w:t>
      </w:r>
      <w:r>
        <w:rPr>
          <w:rFonts w:cstheme="minorBidi" w:hAnsiTheme="minorHAnsi" w:eastAsiaTheme="minorHAnsi" w:asciiTheme="minorHAnsi"/>
        </w:rPr>
        <w:t xml:space="preserve"> </w:t>
      </w:r>
      <w:r>
        <w:rPr>
          <w:rFonts w:cstheme="minorBidi" w:hAnsiTheme="minorHAnsi" w:eastAsiaTheme="minorHAnsi" w:asciiTheme="minorHAnsi"/>
        </w:rPr>
        <w:t>香港中文大学,</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bookmarkStart w:id="694268" w:name="_cwCmt163"/>
      <w:bookmarkStart w:id="694258" w:name="_cwCmt153"/>
      <w:bookmarkStart w:id="694250" w:name="_cwCmt145"/>
      <w:bookmarkStart w:id="694243" w:name="_cwCmt138"/>
      <w:bookmarkStart w:id="694236" w:name="_cwCmt131"/>
      <w:bookmarkStart w:id="694232" w:name="_cwCmt127"/>
      <w:bookmarkStart w:id="694230" w:name="_cwCmt125"/>
      <w:bookmarkStart w:id="694208" w:name="_cwCmt103"/>
      <w:bookmarkStart w:id="694207" w:name="_cwCmt102"/>
      <w:bookmarkStart w:id="694206" w:name="_cwCmt101"/>
      <w:bookmarkStart w:id="694203" w:name="_cwCmt98"/>
      <w:bookmarkStart w:id="694198" w:name="_cwCmt93"/>
      <w:bookmarkStart w:id="694183" w:name="_cwCmt78"/>
      <w:bookmarkStart w:id="694176" w:name="_cwCmt71"/>
      <w:bookmarkStart w:id="694156" w:name="_cwCmt51"/>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林智中,</w:t>
      </w:r>
      <w:r>
        <w:rPr>
          <w:rFonts w:cstheme="minorBidi" w:hAnsiTheme="minorHAnsi" w:eastAsiaTheme="minorHAnsi" w:asciiTheme="minorHAnsi"/>
        </w:rPr>
        <w:t xml:space="preserve"> </w:t>
      </w:r>
      <w:r>
        <w:rPr>
          <w:rFonts w:cstheme="minorBidi" w:hAnsiTheme="minorHAnsi" w:eastAsiaTheme="minorHAnsi" w:asciiTheme="minorHAnsi"/>
        </w:rPr>
        <w:t>陈健生,</w:t>
      </w:r>
      <w:r>
        <w:rPr>
          <w:rFonts w:cstheme="minorBidi" w:hAnsiTheme="minorHAnsi" w:eastAsiaTheme="minorHAnsi" w:asciiTheme="minorHAnsi"/>
        </w:rPr>
        <w:t xml:space="preserve"> </w:t>
      </w:r>
      <w:r>
        <w:rPr>
          <w:rFonts w:cstheme="minorBidi" w:hAnsiTheme="minorHAnsi" w:eastAsiaTheme="minorHAnsi" w:asciiTheme="minorHAnsi"/>
        </w:rPr>
        <w:t>张爽．</w:t>
      </w:r>
      <w:r>
        <w:rPr>
          <w:rFonts w:cstheme="minorBidi" w:hAnsiTheme="minorHAnsi" w:eastAsiaTheme="minorHAnsi" w:asciiTheme="minorHAnsi"/>
        </w:rPr>
        <w:t xml:space="preserve"> </w:t>
      </w:r>
      <w:r>
        <w:rPr>
          <w:rFonts w:cstheme="minorBidi" w:hAnsiTheme="minorHAnsi" w:eastAsiaTheme="minorHAnsi" w:asciiTheme="minorHAnsi"/>
        </w:rPr>
        <w:t>课程组织</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北京: 教育科学出版社, </w:t>
      </w:r>
      <w:r>
        <w:rPr>
          <w:rFonts w:ascii="Times New Roman" w:eastAsia="Times New Roman" w:cstheme="minorBidi" w:hAnsiTheme="minorHAnsi"/>
        </w:rPr>
        <w:t>2006</w:t>
      </w:r>
      <w:r>
        <w:rPr>
          <w:rFonts w:cstheme="minorBidi" w:hAnsiTheme="minorHAnsi" w:eastAsiaTheme="minorHAnsi" w:asciiTheme="minorHAnsi"/>
        </w:rPr>
        <w:t>．</w:t>
      </w:r>
      <w:bookmarkEnd w:id="694156"/>
      <w:bookmarkEnd w:id="694176"/>
      <w:bookmarkEnd w:id="694183"/>
      <w:bookmarkEnd w:id="694198"/>
      <w:bookmarkEnd w:id="694203"/>
      <w:bookmarkEnd w:id="694206"/>
      <w:bookmarkEnd w:id="694207"/>
      <w:bookmarkEnd w:id="694208"/>
      <w:bookmarkEnd w:id="694230"/>
      <w:bookmarkEnd w:id="694232"/>
      <w:bookmarkEnd w:id="694236"/>
      <w:bookmarkEnd w:id="694243"/>
      <w:bookmarkEnd w:id="694250"/>
      <w:bookmarkEnd w:id="694258"/>
      <w:bookmarkEnd w:id="694268"/>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26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刘明远主编．</w:t>
      </w:r>
      <w:r>
        <w:rPr>
          <w:rFonts w:cstheme="minorBidi" w:hAnsiTheme="minorHAnsi" w:eastAsiaTheme="minorHAnsi" w:asciiTheme="minorHAnsi"/>
        </w:rPr>
        <w:t xml:space="preserve"> </w:t>
      </w:r>
      <w:r>
        <w:rPr>
          <w:rFonts w:ascii="Times New Roman" w:hAnsi="Times New Roman" w:eastAsia="Times New Roman" w:cstheme="minorBidi"/>
        </w:rPr>
        <w:t>21</w:t>
      </w:r>
      <w:r>
        <w:rPr>
          <w:rFonts w:cstheme="minorBidi" w:hAnsiTheme="minorHAnsi" w:eastAsiaTheme="minorHAnsi" w:asciiTheme="minorHAnsi"/>
        </w:rPr>
        <w:t>世纪</w:t>
      </w:r>
      <w:r>
        <w:rPr>
          <w:rFonts w:cstheme="minorBidi" w:hAnsiTheme="minorHAnsi" w:eastAsiaTheme="minorHAnsi" w:asciiTheme="minorHAnsi"/>
        </w:rPr>
        <w:t xml:space="preserve">, </w:t>
      </w:r>
      <w:r>
        <w:rPr>
          <w:rFonts w:cstheme="minorBidi" w:hAnsiTheme="minorHAnsi" w:eastAsiaTheme="minorHAnsi" w:asciiTheme="minorHAnsi"/>
        </w:rPr>
        <w:t>谁来教综合课</w:t>
      </w:r>
      <w:r>
        <w:rPr>
          <w:rFonts w:cstheme="minorBidi" w:hAnsiTheme="minorHAnsi" w:eastAsiaTheme="minorHAnsi" w:asciiTheme="minorHAnsi"/>
        </w:rPr>
        <w:t>—谈新课程结构的重建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北京大学出版社,</w:t>
      </w:r>
      <w:r>
        <w:rPr>
          <w:rFonts w:cstheme="minorBidi" w:hAnsiTheme="minorHAnsi" w:eastAsiaTheme="minorHAnsi" w:asciiTheme="minorHAnsi"/>
        </w:rPr>
        <w:t xml:space="preserve"> </w:t>
      </w:r>
      <w:r>
        <w:rPr>
          <w:rFonts w:ascii="Times New Roman" w:hAnsi="Times New Roman" w:eastAsia="Times New Roman" w:cstheme="minorBid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27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联合国教科文组织总部中文科译．</w:t>
      </w:r>
      <w:r>
        <w:rPr>
          <w:rFonts w:cstheme="minorBidi" w:hAnsiTheme="minorHAnsi" w:eastAsiaTheme="minorHAnsi" w:asciiTheme="minorHAnsi"/>
        </w:rPr>
        <w:t xml:space="preserve"> </w:t>
      </w:r>
      <w:r>
        <w:rPr>
          <w:rFonts w:cstheme="minorBidi" w:hAnsiTheme="minorHAnsi" w:eastAsiaTheme="minorHAnsi" w:asciiTheme="minorHAnsi"/>
        </w:rPr>
        <w:t>教育—财富蕴藏其中</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 北京:</w:t>
      </w:r>
      <w:r>
        <w:rPr>
          <w:rFonts w:cstheme="minorBidi" w:hAnsiTheme="minorHAnsi" w:eastAsiaTheme="minorHAnsi" w:asciiTheme="minorHAnsi"/>
        </w:rPr>
        <w:t xml:space="preserve"> </w:t>
      </w:r>
      <w:r>
        <w:rPr>
          <w:rFonts w:cstheme="minorBidi" w:hAnsiTheme="minorHAnsi" w:eastAsiaTheme="minorHAnsi" w:asciiTheme="minorHAnsi"/>
        </w:rPr>
        <w:t>教育科学出版</w:t>
      </w:r>
      <w:r>
        <w:rPr>
          <w:rFonts w:cstheme="minorBidi" w:hAnsiTheme="minorHAnsi" w:eastAsiaTheme="minorHAnsi" w:asciiTheme="minorHAnsi"/>
        </w:rPr>
        <w:t xml:space="preserve">社, </w:t>
      </w:r>
      <w:r>
        <w:rPr>
          <w:rFonts w:ascii="Times New Roman" w:eastAsia="Times New Roman" w:cstheme="minorBidi" w:hAnsiTheme="minorHAnsi"/>
        </w:rPr>
        <w:t>1996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28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联合国教科文组织国际教育发展委员会编著</w:t>
      </w:r>
      <w:r>
        <w:rPr>
          <w:rFonts w:cstheme="minorBidi" w:hAnsiTheme="minorHAnsi" w:eastAsiaTheme="minorHAnsi" w:asciiTheme="minorHAnsi"/>
        </w:rPr>
        <w:t xml:space="preserve">, </w:t>
      </w:r>
      <w:r>
        <w:rPr>
          <w:rFonts w:cstheme="minorBidi" w:hAnsiTheme="minorHAnsi" w:eastAsiaTheme="minorHAnsi" w:asciiTheme="minorHAnsi"/>
        </w:rPr>
        <w:t xml:space="preserve">华东师范大学比较教育研究所译．</w:t>
      </w:r>
      <w:r>
        <w:rPr>
          <w:rFonts w:cstheme="minorBidi" w:hAnsiTheme="minorHAnsi" w:eastAsiaTheme="minorHAnsi" w:asciiTheme="minorHAnsi"/>
        </w:rPr>
        <w:t xml:space="preserve"> </w:t>
      </w:r>
      <w:r>
        <w:rPr>
          <w:rFonts w:cstheme="minorBidi" w:hAnsiTheme="minorHAnsi" w:eastAsiaTheme="minorHAnsi" w:asciiTheme="minorHAnsi"/>
        </w:rPr>
        <w:t>学会生存─教育世界的今天和明天</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北京: 教育科学出版社,</w:t>
      </w:r>
      <w:r w:rsidR="001852F3">
        <w:rPr>
          <w:rFonts w:cstheme="minorBidi" w:hAnsiTheme="minorHAnsi" w:eastAsiaTheme="minorHAnsi" w:asciiTheme="minorHAnsi"/>
        </w:rPr>
        <w:t xml:space="preserve"> </w:t>
      </w:r>
      <w:r>
        <w:rPr>
          <w:rFonts w:ascii="Times New Roman" w:hAnsi="Times New Roman" w:eastAsia="Times New Roman" w:cstheme="minorBidi"/>
        </w:rPr>
        <w:t>1996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廖哲勋,</w:t>
      </w:r>
      <w:r>
        <w:rPr>
          <w:rFonts w:cstheme="minorBidi" w:hAnsiTheme="minorHAnsi" w:eastAsiaTheme="minorHAnsi" w:asciiTheme="minorHAnsi"/>
        </w:rPr>
        <w:t xml:space="preserve"> </w:t>
      </w:r>
      <w:r>
        <w:rPr>
          <w:rFonts w:cstheme="minorBidi" w:hAnsiTheme="minorHAnsi" w:eastAsiaTheme="minorHAnsi" w:asciiTheme="minorHAnsi"/>
        </w:rPr>
        <w:t>田慧生．</w:t>
      </w:r>
      <w:r>
        <w:rPr>
          <w:rFonts w:cstheme="minorBidi" w:hAnsiTheme="minorHAnsi" w:eastAsiaTheme="minorHAnsi" w:asciiTheme="minorHAnsi"/>
        </w:rPr>
        <w:t xml:space="preserve"> </w:t>
      </w:r>
      <w:r>
        <w:rPr>
          <w:rFonts w:cstheme="minorBidi" w:hAnsiTheme="minorHAnsi" w:eastAsiaTheme="minorHAnsi" w:asciiTheme="minorHAnsi"/>
        </w:rPr>
        <w:t>课程新论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教育科学出版社,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罗宾·福格蒂,</w:t>
      </w:r>
      <w:r>
        <w:rPr>
          <w:rFonts w:cstheme="minorBidi" w:hAnsiTheme="minorHAnsi" w:eastAsiaTheme="minorHAnsi" w:asciiTheme="minorHAnsi"/>
        </w:rPr>
        <w:t xml:space="preserve"> </w:t>
      </w:r>
      <w:r>
        <w:rPr>
          <w:rFonts w:cstheme="minorBidi" w:hAnsiTheme="minorHAnsi" w:eastAsiaTheme="minorHAnsi" w:asciiTheme="minorHAnsi"/>
        </w:rPr>
        <w:t>朱迪·斯托尔著,</w:t>
      </w:r>
      <w:r>
        <w:rPr>
          <w:rFonts w:cstheme="minorBidi" w:hAnsiTheme="minorHAnsi" w:eastAsiaTheme="minorHAnsi" w:asciiTheme="minorHAnsi"/>
        </w:rPr>
        <w:t xml:space="preserve"> </w:t>
      </w:r>
      <w:r>
        <w:rPr>
          <w:rFonts w:cstheme="minorBidi" w:hAnsiTheme="minorHAnsi" w:eastAsiaTheme="minorHAnsi" w:asciiTheme="minorHAnsi"/>
        </w:rPr>
        <w:t xml:space="preserve">郅庭瑾主译. 多元智能与课程整合</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hAnsi="Times New Roman" w:eastAsia="Times New Roman" w:cstheme="minorBid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马克斯·范梅南著,</w:t>
      </w:r>
      <w:r>
        <w:rPr>
          <w:rFonts w:cstheme="minorBidi" w:hAnsiTheme="minorHAnsi" w:eastAsiaTheme="minorHAnsi" w:asciiTheme="minorHAnsi"/>
        </w:rPr>
        <w:t xml:space="preserve"> </w:t>
      </w:r>
      <w:r>
        <w:rPr>
          <w:rFonts w:cstheme="minorBidi" w:hAnsiTheme="minorHAnsi" w:eastAsiaTheme="minorHAnsi" w:asciiTheme="minorHAnsi"/>
        </w:rPr>
        <w:t xml:space="preserve">李树英译: 教学机智—教育智慧的意蕴</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教育科学出版社, </w:t>
      </w:r>
      <w:r>
        <w:rPr>
          <w:rFonts w:ascii="Times New Roman" w:hAnsi="Times New Roman" w:eastAsia="Times New Roman" w:cstheme="minorBidi"/>
        </w:rPr>
        <w:t>2001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迈克尔·康纳利,</w:t>
      </w:r>
      <w:r>
        <w:rPr>
          <w:rFonts w:cstheme="minorBidi" w:hAnsiTheme="minorHAnsi" w:eastAsiaTheme="minorHAnsi" w:asciiTheme="minorHAnsi"/>
        </w:rPr>
        <w:t xml:space="preserve"> </w:t>
      </w:r>
      <w:r>
        <w:rPr>
          <w:rFonts w:cstheme="minorBidi" w:hAnsiTheme="minorHAnsi" w:eastAsiaTheme="minorHAnsi" w:asciiTheme="minorHAnsi"/>
        </w:rPr>
        <w:t xml:space="preserve">琼·克兰迪尔著, 刘良华等译. 教师成为课程研究者—经验叙事</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杭州: 浙江教育出版社, </w:t>
      </w:r>
      <w:r>
        <w:rPr>
          <w:rFonts w:ascii="Times New Roman" w:eastAsia="Times New Roman" w:cstheme="minorBidi" w:hAnsiTheme="minorHAns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欧用生．</w:t>
      </w:r>
      <w:r>
        <w:rPr>
          <w:rFonts w:cstheme="minorBidi" w:hAnsiTheme="minorHAnsi" w:eastAsiaTheme="minorHAnsi" w:asciiTheme="minorHAnsi"/>
        </w:rPr>
        <w:t xml:space="preserve"> </w:t>
      </w:r>
      <w:r>
        <w:rPr>
          <w:rFonts w:cstheme="minorBidi" w:hAnsiTheme="minorHAnsi" w:eastAsiaTheme="minorHAnsi" w:asciiTheme="minorHAnsi"/>
        </w:rPr>
        <w:t>课程改革</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台北:</w:t>
      </w:r>
      <w:r>
        <w:rPr>
          <w:rFonts w:cstheme="minorBidi" w:hAnsiTheme="minorHAnsi" w:eastAsiaTheme="minorHAnsi" w:asciiTheme="minorHAnsi"/>
        </w:rPr>
        <w:t xml:space="preserve"> </w:t>
      </w:r>
      <w:r>
        <w:rPr>
          <w:rFonts w:cstheme="minorBidi" w:hAnsiTheme="minorHAnsi" w:eastAsiaTheme="minorHAnsi" w:asciiTheme="minorHAnsi"/>
        </w:rPr>
        <w:t xml:space="preserve">师大书苑, </w:t>
      </w:r>
      <w:r>
        <w:rPr>
          <w:rFonts w:ascii="Times New Roman" w:eastAsia="Times New Roman" w:cstheme="minorBidi" w:hAnsiTheme="minorHAnsi"/>
        </w:rPr>
        <w:t>2000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彭蜀晋．</w:t>
      </w:r>
      <w:r>
        <w:rPr>
          <w:rFonts w:cstheme="minorBidi" w:hAnsiTheme="minorHAnsi" w:eastAsiaTheme="minorHAnsi" w:asciiTheme="minorHAnsi"/>
        </w:rPr>
        <w:t xml:space="preserve"> </w:t>
      </w:r>
      <w:r>
        <w:rPr>
          <w:rFonts w:cstheme="minorBidi" w:hAnsiTheme="minorHAnsi" w:eastAsiaTheme="minorHAnsi" w:asciiTheme="minorHAnsi"/>
        </w:rPr>
        <w:t>科学课程与教学论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单文经．</w:t>
      </w:r>
      <w:r>
        <w:rPr>
          <w:rFonts w:cstheme="minorBidi" w:hAnsiTheme="minorHAnsi" w:eastAsiaTheme="minorHAnsi" w:asciiTheme="minorHAnsi"/>
        </w:rPr>
        <w:t xml:space="preserve"> </w:t>
      </w:r>
      <w:r>
        <w:rPr>
          <w:rFonts w:cstheme="minorBidi" w:hAnsiTheme="minorHAnsi" w:eastAsiaTheme="minorHAnsi" w:asciiTheme="minorHAnsi"/>
        </w:rPr>
        <w:t>统整课程教学单元的设计．</w:t>
      </w:r>
      <w:r>
        <w:rPr>
          <w:rFonts w:cstheme="minorBidi" w:hAnsiTheme="minorHAnsi" w:eastAsiaTheme="minorHAnsi" w:asciiTheme="minorHAnsi"/>
        </w:rPr>
        <w:t xml:space="preserve"> </w:t>
      </w:r>
      <w:r>
        <w:rPr>
          <w:rFonts w:cstheme="minorBidi" w:hAnsiTheme="minorHAnsi" w:eastAsiaTheme="minorHAnsi" w:asciiTheme="minorHAnsi"/>
        </w:rPr>
        <w:t xml:space="preserve">台湾课程与教学学会主编: 课程统整与教学</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台北:</w:t>
      </w:r>
      <w:r>
        <w:rPr>
          <w:rFonts w:cstheme="minorBidi" w:hAnsiTheme="minorHAnsi" w:eastAsiaTheme="minorHAnsi" w:asciiTheme="minorHAnsi"/>
        </w:rPr>
        <w:t xml:space="preserve"> </w:t>
      </w:r>
      <w:r>
        <w:rPr>
          <w:rFonts w:cstheme="minorBidi" w:hAnsiTheme="minorHAnsi" w:eastAsiaTheme="minorHAnsi" w:asciiTheme="minorHAnsi"/>
        </w:rPr>
        <w:t>扬智文化,</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上海市中小学课程教材改革委员会办公室, 上海市教育委员会教学研究室. 面向</w:t>
      </w:r>
      <w:r>
        <w:rPr>
          <w:rFonts w:cstheme="minorBidi" w:hAnsiTheme="minorHAnsi" w:eastAsiaTheme="minorHAnsi" w:asciiTheme="minorHAnsi"/>
        </w:rPr>
        <w:t>21</w:t>
      </w:r>
      <w:r w:rsidR="001852F3">
        <w:rPr>
          <w:rFonts w:cstheme="minorBidi" w:hAnsiTheme="minorHAnsi" w:eastAsiaTheme="minorHAnsi" w:asciiTheme="minorHAnsi"/>
        </w:rPr>
        <w:t xml:space="preserve">世纪上海市中小学科学学科教育改革行动纲领</w:t>
      </w:r>
      <w:r>
        <w:rPr>
          <w:rFonts w:cstheme="minorBidi" w:hAnsiTheme="minorHAnsi" w:eastAsiaTheme="minorHAnsi" w:asciiTheme="minorHAnsi"/>
        </w:rPr>
        <w:t>(</w:t>
      </w:r>
      <w:r>
        <w:rPr>
          <w:kern w:val="2"/>
          <w:szCs w:val="22"/>
          <w:rFonts w:ascii="Times New Roman" w:eastAsia="Times New Roman" w:cstheme="minorBidi" w:hAnsiTheme="minorHAnsi"/>
          <w:spacing w:val="-12"/>
          <w:sz w:val="21"/>
        </w:rPr>
        <w:t>2000</w:t>
      </w:r>
      <w:r>
        <w:rPr>
          <w:kern w:val="2"/>
          <w:szCs w:val="22"/>
          <w:rFonts w:cstheme="minorBidi" w:hAnsiTheme="minorHAnsi" w:eastAsiaTheme="minorHAnsi" w:asciiTheme="minorHAnsi"/>
          <w:spacing w:val="-10"/>
          <w:sz w:val="21"/>
        </w:rPr>
        <w:t>一</w:t>
      </w:r>
      <w:r>
        <w:rPr>
          <w:kern w:val="2"/>
          <w:szCs w:val="22"/>
          <w:rFonts w:ascii="Times New Roman" w:eastAsia="Times New Roman" w:cstheme="minorBidi" w:hAnsiTheme="minorHAnsi"/>
          <w:sz w:val="21"/>
        </w:rPr>
        <w:t>2001</w:t>
      </w:r>
      <w:r>
        <w:rPr>
          <w:kern w:val="2"/>
          <w:szCs w:val="22"/>
          <w:rFonts w:cstheme="minorBidi" w:hAnsiTheme="minorHAnsi" w:eastAsiaTheme="minorHAnsi" w:asciiTheme="minorHAnsi"/>
          <w:spacing w:val="0"/>
          <w:sz w:val="21"/>
        </w:rPr>
        <w:t>年</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上海教育出</w:t>
      </w:r>
      <w:r>
        <w:rPr>
          <w:rFonts w:cstheme="minorBidi" w:hAnsiTheme="minorHAnsi" w:eastAsiaTheme="minorHAnsi" w:asciiTheme="minorHAnsi"/>
        </w:rPr>
        <w:t>版社, </w:t>
      </w:r>
      <w:r>
        <w:rPr>
          <w:rFonts w:ascii="Times New Roman" w:eastAsia="Times New Roman" w:cstheme="minorBidi" w:hAnsiTheme="minorHAnsi"/>
        </w:rPr>
        <w:t>1999</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 上海市教育委员会．</w:t>
      </w:r>
      <w:r>
        <w:rPr>
          <w:rFonts w:cstheme="minorBidi" w:hAnsiTheme="minorHAnsi" w:eastAsiaTheme="minorHAnsi" w:asciiTheme="minorHAnsi"/>
        </w:rPr>
        <w:t xml:space="preserve"> </w:t>
      </w:r>
      <w:r>
        <w:rPr>
          <w:rFonts w:cstheme="minorBidi" w:hAnsiTheme="minorHAnsi" w:eastAsiaTheme="minorHAnsi" w:asciiTheme="minorHAnsi"/>
        </w:rPr>
        <w:t>上海市初中科学课程标准</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试行稿</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上海教育出版社,</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施良方．</w:t>
      </w:r>
      <w:r>
        <w:rPr>
          <w:rFonts w:cstheme="minorBidi" w:hAnsiTheme="minorHAnsi" w:eastAsiaTheme="minorHAnsi" w:asciiTheme="minorHAnsi"/>
        </w:rPr>
        <w:t xml:space="preserve"> </w:t>
      </w:r>
      <w:r>
        <w:rPr>
          <w:rFonts w:cstheme="minorBidi" w:hAnsiTheme="minorHAnsi" w:eastAsiaTheme="minorHAnsi" w:asciiTheme="minorHAnsi"/>
        </w:rPr>
        <w:t>课程理论:</w:t>
      </w:r>
      <w:r>
        <w:rPr>
          <w:rFonts w:cstheme="minorBidi" w:hAnsiTheme="minorHAnsi" w:eastAsiaTheme="minorHAnsi" w:asciiTheme="minorHAnsi"/>
        </w:rPr>
        <w:t xml:space="preserve"> </w:t>
      </w:r>
      <w:r>
        <w:rPr>
          <w:rFonts w:cstheme="minorBidi" w:hAnsiTheme="minorHAnsi" w:eastAsiaTheme="minorHAnsi" w:asciiTheme="minorHAnsi"/>
        </w:rPr>
        <w:t>课程的基础、原理与问题</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 教育科学出版社, </w:t>
      </w:r>
      <w:r>
        <w:rPr>
          <w:rFonts w:ascii="Times New Roman" w:eastAsia="Times New Roman" w:cstheme="minorBidi" w:hAnsiTheme="minorHAnsi"/>
        </w:rPr>
        <w:t>1996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．石欧,</w:t>
      </w:r>
      <w:r>
        <w:rPr>
          <w:rFonts w:cstheme="minorBidi" w:hAnsiTheme="minorHAnsi" w:eastAsiaTheme="minorHAnsi" w:asciiTheme="minorHAnsi"/>
        </w:rPr>
        <w:t xml:space="preserve"> </w:t>
      </w:r>
      <w:r>
        <w:rPr>
          <w:rFonts w:cstheme="minorBidi" w:hAnsiTheme="minorHAnsi" w:eastAsiaTheme="minorHAnsi" w:asciiTheme="minorHAnsi"/>
        </w:rPr>
        <w:t>刘丽群．</w:t>
      </w:r>
      <w:r>
        <w:rPr>
          <w:rFonts w:cstheme="minorBidi" w:hAnsiTheme="minorHAnsi" w:eastAsiaTheme="minorHAnsi" w:asciiTheme="minorHAnsi"/>
        </w:rPr>
        <w:t xml:space="preserve"> </w:t>
      </w:r>
      <w:r>
        <w:rPr>
          <w:rFonts w:cstheme="minorBidi" w:hAnsiTheme="minorHAnsi" w:eastAsiaTheme="minorHAnsi" w:asciiTheme="minorHAnsi"/>
        </w:rPr>
        <w:t>中小学课程与教学改革</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长沙: 湖南人民出版社,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石中英. 知识转型与教育改革</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bookmarkStart w:id="694110" w:name="_cwCmt5"/>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孙宏安．</w:t>
      </w:r>
      <w:r>
        <w:rPr>
          <w:rFonts w:cstheme="minorBidi" w:hAnsiTheme="minorHAnsi" w:eastAsiaTheme="minorHAnsi" w:asciiTheme="minorHAnsi"/>
        </w:rPr>
        <w:t xml:space="preserve"> </w:t>
      </w:r>
      <w:r>
        <w:rPr>
          <w:rFonts w:cstheme="minorBidi" w:hAnsiTheme="minorHAnsi" w:eastAsiaTheme="minorHAnsi" w:asciiTheme="minorHAnsi"/>
        </w:rPr>
        <w:t>科学课程标准</w:t>
      </w:r>
      <w:r>
        <w:rPr>
          <w:rFonts w:cstheme="minorBidi" w:hAnsiTheme="minorHAnsi" w:eastAsiaTheme="minorHAnsi" w:asciiTheme="minorHAnsi"/>
        </w:rPr>
        <w:t>（</w:t>
      </w:r>
      <w:r>
        <w:rPr>
          <w:kern w:val="2"/>
          <w:szCs w:val="22"/>
          <w:rFonts w:ascii="Times New Roman" w:eastAsia="Times New Roman" w:cstheme="minorBidi" w:hAnsiTheme="minorHAnsi"/>
          <w:sz w:val="21"/>
        </w:rPr>
        <w:t>7-9</w:t>
      </w:r>
      <w:r>
        <w:rPr>
          <w:kern w:val="2"/>
          <w:szCs w:val="22"/>
          <w:rFonts w:cstheme="minorBidi" w:hAnsiTheme="minorHAnsi" w:eastAsiaTheme="minorHAnsi" w:asciiTheme="minorHAnsi"/>
          <w:sz w:val="21"/>
        </w:rPr>
        <w:t>年级</w:t>
      </w:r>
      <w:r>
        <w:rPr>
          <w:rFonts w:cstheme="minorBidi" w:hAnsiTheme="minorHAnsi" w:eastAsiaTheme="minorHAnsi" w:asciiTheme="minorHAnsi"/>
        </w:rPr>
        <w:t>）</w:t>
      </w:r>
      <w:r>
        <w:rPr>
          <w:rFonts w:cstheme="minorBidi" w:hAnsiTheme="minorHAnsi" w:eastAsiaTheme="minorHAnsi" w:asciiTheme="minorHAnsi"/>
        </w:rPr>
        <w:t>教师读本</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武汉: 华中师范大学出版社, </w:t>
      </w:r>
      <w:r>
        <w:rPr>
          <w:rFonts w:ascii="Times New Roman" w:eastAsia="Times New Roman" w:cstheme="minorBidi" w:hAnsiTheme="minorHAnsi"/>
        </w:rPr>
        <w:t>2003</w:t>
      </w:r>
      <w:r>
        <w:rPr>
          <w:rFonts w:cstheme="minorBidi" w:hAnsiTheme="minorHAnsi" w:eastAsiaTheme="minorHAnsi" w:asciiTheme="minorHAnsi"/>
        </w:rPr>
        <w:t>．</w:t>
      </w:r>
      <w:r>
        <w:rPr>
          <w:rFonts w:ascii="Times New Roman" w:eastAsia="Times New Roman" w:cstheme="minorBidi" w:hAnsiTheme="minorHAnsi"/>
        </w:rPr>
        <w:t>42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Susan M.</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Drake, Rebecca C. Burns</w:t>
      </w:r>
      <w:r w:rsidR="001852F3">
        <w:rPr>
          <w:rFonts w:cstheme="minorBidi" w:hAnsiTheme="minorHAnsi" w:eastAsiaTheme="minorHAnsi" w:asciiTheme="minorHAnsi"/>
        </w:rPr>
        <w:t xml:space="preserve">著, 廖珊,</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黄晶慧,</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潘雯译. 综合课程的开发</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w:t>
      </w:r>
      <w:r>
        <w:rPr>
          <w:rFonts w:cstheme="minorBidi" w:hAnsiTheme="minorHAnsi" w:eastAsiaTheme="minorHAnsi" w:asciiTheme="minorHAnsi"/>
        </w:rPr>
        <w:t xml:space="preserve">京: 中国轻工业出版社, </w:t>
      </w:r>
      <w:r>
        <w:rPr>
          <w:rFonts w:ascii="Times New Roman" w:eastAsia="Times New Roman" w:cstheme="minorBidi" w:hAnsiTheme="minorHAnsi"/>
        </w:rPr>
        <w:t>2007</w:t>
      </w:r>
      <w:r>
        <w:rPr>
          <w:rFonts w:cstheme="minorBidi" w:hAnsiTheme="minorHAnsi" w:eastAsiaTheme="minorHAnsi" w:asciiTheme="minorHAnsi"/>
        </w:rPr>
        <w:t>.</w:t>
      </w:r>
      <w:bookmarkEnd w:id="694110"/>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孙可平,</w:t>
      </w:r>
      <w:r>
        <w:rPr>
          <w:rFonts w:cstheme="minorBidi" w:hAnsiTheme="minorHAnsi" w:eastAsiaTheme="minorHAnsi" w:asciiTheme="minorHAnsi"/>
        </w:rPr>
        <w:t xml:space="preserve"> </w:t>
      </w:r>
      <w:r>
        <w:rPr>
          <w:rFonts w:cstheme="minorBidi" w:hAnsiTheme="minorHAnsi" w:eastAsiaTheme="minorHAnsi" w:asciiTheme="minorHAnsi"/>
        </w:rPr>
        <w:t>邓小丽．</w:t>
      </w:r>
      <w:r>
        <w:rPr>
          <w:rFonts w:cstheme="minorBidi" w:hAnsiTheme="minorHAnsi" w:eastAsiaTheme="minorHAnsi" w:asciiTheme="minorHAnsi"/>
        </w:rPr>
        <w:t xml:space="preserve"> </w:t>
      </w:r>
      <w:r>
        <w:rPr>
          <w:rFonts w:cstheme="minorBidi" w:hAnsiTheme="minorHAnsi" w:eastAsiaTheme="minorHAnsi" w:asciiTheme="minorHAnsi"/>
        </w:rPr>
        <w:t>理科教育展望</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上海: 华东师范大学出版社,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z w:val="21"/>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Thomas 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Good,</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Jere 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Brophy</w:t>
      </w:r>
      <w:r w:rsidR="001852F3">
        <w:rPr>
          <w:rFonts w:cstheme="minorBidi" w:hAnsiTheme="minorHAnsi" w:eastAsiaTheme="minorHAnsi" w:asciiTheme="minorHAnsi"/>
        </w:rPr>
        <w:t xml:space="preserve">著, 陶志琼等译. 透视课堂</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中国轻工业</w:t>
      </w:r>
      <w:r>
        <w:rPr>
          <w:rFonts w:cstheme="minorBidi" w:hAnsiTheme="minorHAnsi" w:eastAsiaTheme="minorHAnsi" w:asciiTheme="minorHAnsi"/>
        </w:rPr>
        <w:t xml:space="preserve">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．王鉴．</w:t>
      </w:r>
      <w:r>
        <w:rPr>
          <w:rFonts w:cstheme="minorBidi" w:hAnsiTheme="minorHAnsi" w:eastAsiaTheme="minorHAnsi" w:asciiTheme="minorHAnsi"/>
        </w:rPr>
        <w:t xml:space="preserve"> </w:t>
      </w:r>
      <w:r>
        <w:rPr>
          <w:rFonts w:cstheme="minorBidi" w:hAnsiTheme="minorHAnsi" w:eastAsiaTheme="minorHAnsi" w:asciiTheme="minorHAnsi"/>
        </w:rPr>
        <w:t>课堂研究概论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人民教育出版社, </w:t>
      </w:r>
      <w:r>
        <w:rPr>
          <w:rFonts w:ascii="Times New Roman" w:eastAsia="Times New Roman" w:cstheme="minorBidi" w:hAnsiTheme="minorHAns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王道俊,</w:t>
      </w:r>
      <w:r>
        <w:rPr>
          <w:rFonts w:cstheme="minorBidi" w:hAnsiTheme="minorHAnsi" w:eastAsiaTheme="minorHAnsi" w:asciiTheme="minorHAnsi"/>
        </w:rPr>
        <w:t xml:space="preserve"> </w:t>
      </w:r>
      <w:r>
        <w:rPr>
          <w:rFonts w:cstheme="minorBidi" w:hAnsiTheme="minorHAnsi" w:eastAsiaTheme="minorHAnsi" w:asciiTheme="minorHAnsi"/>
        </w:rPr>
        <w:t>王汉澜．</w:t>
      </w:r>
      <w:r>
        <w:rPr>
          <w:rFonts w:cstheme="minorBidi" w:hAnsiTheme="minorHAnsi" w:eastAsiaTheme="minorHAnsi" w:asciiTheme="minorHAnsi"/>
        </w:rPr>
        <w:t xml:space="preserve"> </w:t>
      </w:r>
      <w:r>
        <w:rPr>
          <w:rFonts w:cstheme="minorBidi" w:hAnsiTheme="minorHAnsi" w:eastAsiaTheme="minorHAnsi" w:asciiTheme="minorHAnsi"/>
        </w:rPr>
        <w:t>教育学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人民教育出版社, </w:t>
      </w:r>
      <w:r>
        <w:rPr>
          <w:rFonts w:ascii="Times New Roman" w:eastAsia="Times New Roman" w:cstheme="minorBidi" w:hAnsiTheme="minorHAnsi"/>
        </w:rPr>
        <w:t>1988</w:t>
      </w:r>
      <w:r>
        <w:rPr>
          <w:rFonts w:cstheme="minorBidi" w:hAnsiTheme="minorHAnsi" w:eastAsiaTheme="minorHAnsi" w:asciiTheme="minorHAnsi"/>
        </w:rPr>
        <w:t>．</w:t>
      </w:r>
    </w:p>
    <w:p w:rsidR="0018722C">
      <w:pPr>
        <w:pStyle w:val="ab"/>
        <w:topLinePunct/>
        <w:ind w:left="200" w:hangingChars="200" w:hanging="200"/>
      </w:pPr>
      <w:bookmarkStart w:id="694271" w:name="_cwCmt166"/>
      <w:bookmarkStart w:id="694246" w:name="_cwCmt141"/>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王嘉毅. 教学研究方法论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兰州:</w:t>
      </w:r>
      <w:r>
        <w:rPr>
          <w:rFonts w:cstheme="minorBidi" w:hAnsiTheme="minorHAnsi" w:eastAsiaTheme="minorHAnsi" w:asciiTheme="minorHAnsi"/>
        </w:rPr>
        <w:t xml:space="preserve"> </w:t>
      </w:r>
      <w:r>
        <w:rPr>
          <w:rFonts w:cstheme="minorBidi" w:hAnsiTheme="minorHAnsi" w:eastAsiaTheme="minorHAnsi" w:asciiTheme="minorHAnsi"/>
        </w:rPr>
        <w:t>甘肃文化出版社,</w:t>
      </w:r>
      <w:r>
        <w:rPr>
          <w:rFonts w:cstheme="minorBidi" w:hAnsiTheme="minorHAnsi" w:eastAsiaTheme="minorHAnsi" w:asciiTheme="minorHAnsi"/>
        </w:rPr>
        <w:t xml:space="preserve"> </w:t>
      </w:r>
      <w:r>
        <w:rPr>
          <w:rFonts w:ascii="Times New Roman" w:eastAsia="Times New Roman" w:cstheme="minorBidi" w:hAnsiTheme="minorHAnsi"/>
        </w:rPr>
        <w:t>1997</w:t>
      </w:r>
      <w:r>
        <w:rPr>
          <w:rFonts w:cstheme="minorBidi" w:hAnsiTheme="minorHAnsi" w:eastAsiaTheme="minorHAnsi" w:asciiTheme="minorHAnsi"/>
        </w:rPr>
        <w:t>.</w:t>
      </w:r>
      <w:bookmarkEnd w:id="694246"/>
      <w:bookmarkEnd w:id="694271"/>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王耀村. 初中科学教学案例专题研究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杭州: 浙江大学出版社, </w:t>
      </w:r>
      <w:r>
        <w:rPr>
          <w:rFonts w:ascii="Times New Roman" w:eastAsia="Times New Roman" w:cstheme="minorBidi" w:hAnsiTheme="minorHAnsi"/>
        </w:rPr>
        <w:t>2005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严先元．</w:t>
      </w:r>
      <w:r>
        <w:rPr>
          <w:rFonts w:cstheme="minorBidi" w:hAnsiTheme="minorHAnsi" w:eastAsiaTheme="minorHAnsi" w:asciiTheme="minorHAnsi"/>
        </w:rPr>
        <w:t xml:space="preserve"> </w:t>
      </w:r>
      <w:r>
        <w:rPr>
          <w:rFonts w:cstheme="minorBidi" w:hAnsiTheme="minorHAnsi" w:eastAsiaTheme="minorHAnsi" w:asciiTheme="minorHAnsi"/>
        </w:rPr>
        <w:t>课程实施与教学改革</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 成都: 四川大学出版社,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杨明全．</w:t>
      </w:r>
      <w:r>
        <w:rPr>
          <w:rFonts w:cstheme="minorBidi" w:hAnsiTheme="minorHAnsi" w:eastAsiaTheme="minorHAnsi" w:asciiTheme="minorHAnsi"/>
        </w:rPr>
        <w:t xml:space="preserve"> </w:t>
      </w:r>
      <w:r>
        <w:rPr>
          <w:rFonts w:cstheme="minorBidi" w:hAnsiTheme="minorHAnsi" w:eastAsiaTheme="minorHAnsi" w:asciiTheme="minorHAnsi"/>
        </w:rPr>
        <w:t>革新的课程实践者—教师参与课程变革研究</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上海科技教育出版社,</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．叶澜. 教师角色与教师发展新探</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叶禹卿．</w:t>
      </w:r>
      <w:r>
        <w:rPr>
          <w:rFonts w:cstheme="minorBidi" w:hAnsiTheme="minorHAnsi" w:eastAsiaTheme="minorHAnsi" w:asciiTheme="minorHAnsi"/>
        </w:rPr>
        <w:t xml:space="preserve"> </w:t>
      </w:r>
      <w:r>
        <w:rPr>
          <w:rFonts w:cstheme="minorBidi" w:hAnsiTheme="minorHAnsi" w:eastAsiaTheme="minorHAnsi" w:asciiTheme="minorHAnsi"/>
        </w:rPr>
        <w:t>科学新课程和科学素质培养:</w:t>
      </w:r>
      <w:r>
        <w:rPr>
          <w:rFonts w:cstheme="minorBidi" w:hAnsiTheme="minorHAnsi" w:eastAsiaTheme="minorHAnsi" w:asciiTheme="minorHAnsi"/>
        </w:rPr>
        <w:t xml:space="preserve"> </w:t>
      </w:r>
      <w:r>
        <w:rPr>
          <w:rFonts w:cstheme="minorBidi" w:hAnsiTheme="minorHAnsi" w:eastAsiaTheme="minorHAnsi" w:asciiTheme="minorHAnsi"/>
        </w:rPr>
        <w:t>中小学科学教育</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北京: 中国纺织出版社</w:t>
      </w:r>
      <w:r>
        <w:rPr>
          <w:rFonts w:cstheme="minorBidi" w:hAnsiTheme="minorHAnsi" w:eastAsiaTheme="minorHAnsi" w:asciiTheme="minorHAnsi" w:ascii="Times New Roman"/>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于泽元．</w:t>
      </w:r>
      <w:r>
        <w:rPr>
          <w:rFonts w:cstheme="minorBidi" w:hAnsiTheme="minorHAnsi" w:eastAsiaTheme="minorHAnsi" w:asciiTheme="minorHAnsi"/>
        </w:rPr>
        <w:t xml:space="preserve"> </w:t>
      </w:r>
      <w:r>
        <w:rPr>
          <w:rFonts w:cstheme="minorBidi" w:hAnsiTheme="minorHAnsi" w:eastAsiaTheme="minorHAnsi" w:asciiTheme="minorHAnsi"/>
        </w:rPr>
        <w:t>课程变革与学校课程领导</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 重庆: 重庆大学出版社,</w:t>
      </w:r>
      <w:r>
        <w:rPr>
          <w:rFonts w:cstheme="minorBidi" w:hAnsiTheme="minorHAnsi" w:eastAsiaTheme="minorHAnsi" w:asciiTheme="minorHAnsi"/>
        </w:rPr>
        <w:t xml:space="preserve"> </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余自强．</w:t>
      </w:r>
      <w:r>
        <w:rPr>
          <w:rFonts w:cstheme="minorBidi" w:hAnsiTheme="minorHAnsi" w:eastAsiaTheme="minorHAnsi" w:asciiTheme="minorHAnsi"/>
        </w:rPr>
        <w:t xml:space="preserve"> </w:t>
      </w:r>
      <w:r>
        <w:rPr>
          <w:rFonts w:cstheme="minorBidi" w:hAnsiTheme="minorHAnsi" w:eastAsiaTheme="minorHAnsi" w:asciiTheme="minorHAnsi"/>
        </w:rPr>
        <w:t>科学课程论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北京: 教育科学出版社,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有宝华．</w:t>
      </w:r>
      <w:r>
        <w:rPr>
          <w:rFonts w:cstheme="minorBidi" w:hAnsiTheme="minorHAnsi" w:eastAsiaTheme="minorHAnsi" w:asciiTheme="minorHAnsi"/>
        </w:rPr>
        <w:t xml:space="preserve"> </w:t>
      </w:r>
      <w:r>
        <w:rPr>
          <w:rFonts w:cstheme="minorBidi" w:hAnsiTheme="minorHAnsi" w:eastAsiaTheme="minorHAnsi" w:asciiTheme="minorHAnsi"/>
        </w:rPr>
        <w:t>综合课程论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上海: 上海教育出版社,</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袁运开,</w:t>
      </w:r>
      <w:r>
        <w:rPr>
          <w:rFonts w:cstheme="minorBidi" w:hAnsiTheme="minorHAnsi" w:eastAsiaTheme="minorHAnsi" w:asciiTheme="minorHAnsi"/>
        </w:rPr>
        <w:t xml:space="preserve"> </w:t>
      </w:r>
      <w:r>
        <w:rPr>
          <w:rFonts w:cstheme="minorBidi" w:hAnsiTheme="minorHAnsi" w:eastAsiaTheme="minorHAnsi" w:asciiTheme="minorHAnsi"/>
        </w:rPr>
        <w:t xml:space="preserve">蔡铁权. 科学课程与教学论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杭州: 浙江教育出版社,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．张华．</w:t>
      </w:r>
      <w:r>
        <w:rPr>
          <w:rFonts w:cstheme="minorBidi" w:hAnsiTheme="minorHAnsi" w:eastAsiaTheme="minorHAnsi" w:asciiTheme="minorHAnsi"/>
        </w:rPr>
        <w:t xml:space="preserve"> </w:t>
      </w:r>
      <w:r>
        <w:rPr>
          <w:rFonts w:cstheme="minorBidi" w:hAnsiTheme="minorHAnsi" w:eastAsiaTheme="minorHAnsi" w:asciiTheme="minorHAnsi"/>
        </w:rPr>
        <w:t>课程与教学论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 上海:</w:t>
      </w:r>
      <w:r>
        <w:rPr>
          <w:rFonts w:cstheme="minorBidi" w:hAnsiTheme="minorHAnsi" w:eastAsiaTheme="minorHAnsi" w:asciiTheme="minorHAnsi"/>
        </w:rPr>
        <w:t xml:space="preserve"> </w:t>
      </w:r>
      <w:r>
        <w:rPr>
          <w:rFonts w:cstheme="minorBidi" w:hAnsiTheme="minorHAnsi" w:eastAsiaTheme="minorHAnsi" w:asciiTheme="minorHAnsi"/>
        </w:rPr>
        <w:t>上海教育出版社,</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钟启泉</w:t>
      </w:r>
      <w:r>
        <w:rPr>
          <w:rFonts w:cstheme="minorBidi" w:hAnsiTheme="minorHAnsi" w:eastAsiaTheme="minorHAnsi" w:asciiTheme="minorHAnsi"/>
        </w:rPr>
        <w:t xml:space="preserve">, </w:t>
      </w:r>
      <w:r>
        <w:rPr>
          <w:rFonts w:cstheme="minorBidi" w:hAnsiTheme="minorHAnsi" w:eastAsiaTheme="minorHAnsi" w:asciiTheme="minorHAnsi"/>
        </w:rPr>
        <w:t xml:space="preserve">张华．</w:t>
      </w:r>
      <w:r>
        <w:rPr>
          <w:rFonts w:cstheme="minorBidi" w:hAnsiTheme="minorHAnsi" w:eastAsiaTheme="minorHAnsi" w:asciiTheme="minorHAnsi"/>
        </w:rPr>
        <w:t xml:space="preserve"> </w:t>
      </w:r>
      <w:r>
        <w:rPr>
          <w:rFonts w:cstheme="minorBidi" w:hAnsiTheme="minorHAnsi" w:eastAsiaTheme="minorHAnsi" w:asciiTheme="minorHAnsi"/>
        </w:rPr>
        <w:t>世界课程改革趋势研究</w:t>
      </w:r>
      <w:r>
        <w:rPr>
          <w:rFonts w:cstheme="minorBidi" w:hAnsiTheme="minorHAnsi" w:eastAsiaTheme="minorHAnsi" w:asciiTheme="minorHAnsi"/>
        </w:rPr>
        <w:t>（</w:t>
      </w:r>
      <w:r>
        <w:rPr>
          <w:kern w:val="2"/>
          <w:szCs w:val="22"/>
          <w:rFonts w:cstheme="minorBidi" w:hAnsiTheme="minorHAnsi" w:eastAsiaTheme="minorHAnsi" w:asciiTheme="minorHAnsi"/>
          <w:sz w:val="21"/>
        </w:rPr>
        <w:t>上册</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xml:space="preserve">. 北京:</w:t>
      </w:r>
      <w:r>
        <w:rPr>
          <w:rFonts w:cstheme="minorBidi" w:hAnsiTheme="minorHAnsi" w:eastAsiaTheme="minorHAnsi" w:asciiTheme="minorHAnsi"/>
        </w:rPr>
        <w:t xml:space="preserve"> </w:t>
      </w:r>
      <w:r>
        <w:rPr>
          <w:rFonts w:cstheme="minorBidi" w:hAnsiTheme="minorHAnsi" w:eastAsiaTheme="minorHAnsi" w:asciiTheme="minorHAnsi"/>
        </w:rPr>
        <w:t>北京师范大学出版,</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钟启泉．</w:t>
      </w:r>
      <w:r>
        <w:rPr>
          <w:rFonts w:cstheme="minorBidi" w:hAnsiTheme="minorHAnsi" w:eastAsiaTheme="minorHAnsi" w:asciiTheme="minorHAnsi"/>
        </w:rPr>
        <w:t xml:space="preserve"> </w:t>
      </w:r>
      <w:r>
        <w:rPr>
          <w:rFonts w:cstheme="minorBidi" w:hAnsiTheme="minorHAnsi" w:eastAsiaTheme="minorHAnsi" w:asciiTheme="minorHAnsi"/>
        </w:rPr>
        <w:t>现代课程论</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上海教育出版社,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钟启泉等．</w:t>
      </w:r>
      <w:r>
        <w:rPr>
          <w:rFonts w:cstheme="minorBidi" w:hAnsiTheme="minorHAnsi" w:eastAsiaTheme="minorHAnsi" w:asciiTheme="minorHAnsi"/>
        </w:rPr>
        <w:t xml:space="preserve"> </w:t>
      </w:r>
      <w:r>
        <w:rPr>
          <w:rFonts w:cstheme="minorBidi" w:hAnsiTheme="minorHAnsi" w:eastAsiaTheme="minorHAnsi" w:asciiTheme="minorHAnsi"/>
        </w:rPr>
        <w:t>为了中华民族的复兴</w:t>
      </w:r>
      <w:r>
        <w:rPr>
          <w:rFonts w:cstheme="minorBidi" w:hAnsiTheme="minorHAnsi" w:eastAsiaTheme="minorHAnsi" w:asciiTheme="minorHAnsi"/>
        </w:rPr>
        <w:t xml:space="preserve">, </w:t>
      </w:r>
      <w:r>
        <w:rPr>
          <w:rFonts w:cstheme="minorBidi" w:hAnsiTheme="minorHAnsi" w:eastAsiaTheme="minorHAnsi" w:asciiTheme="minorHAnsi"/>
        </w:rPr>
        <w:t>为了每位学生的发展《基础教育课程改革纲要</w:t>
      </w:r>
      <w:r>
        <w:rPr>
          <w:rFonts w:cstheme="minorBidi" w:hAnsiTheme="minorHAnsi" w:eastAsiaTheme="minorHAnsi" w:asciiTheme="minorHAnsi"/>
        </w:rPr>
        <w:t>（</w:t>
      </w:r>
      <w:r>
        <w:rPr>
          <w:kern w:val="2"/>
          <w:szCs w:val="22"/>
          <w:rFonts w:cstheme="minorBidi" w:hAnsiTheme="minorHAnsi" w:eastAsiaTheme="minorHAnsi" w:asciiTheme="minorHAnsi"/>
          <w:sz w:val="21"/>
        </w:rPr>
        <w:t>试行</w:t>
      </w:r>
      <w:r>
        <w:rPr>
          <w:rFonts w:cstheme="minorBidi" w:hAnsiTheme="minorHAnsi" w:eastAsiaTheme="minorHAnsi" w:asciiTheme="minorHAnsi"/>
        </w:rPr>
        <w:t>）</w:t>
      </w:r>
      <w:r>
        <w:rPr>
          <w:rFonts w:cstheme="minorBidi" w:hAnsiTheme="minorHAnsi" w:eastAsiaTheme="minorHAnsi" w:asciiTheme="minorHAnsi"/>
        </w:rPr>
        <w:t>》解读</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cstheme="minorBidi" w:hAnsiTheme="minorHAnsi" w:eastAsiaTheme="minorHAnsi" w:asciiTheme="minorHAnsi"/>
        </w:rPr>
        <w:t>. 上海: 华东师范大学出版社,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61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詹姆士</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亨德森, 里查德</w:t>
      </w:r>
      <w:r>
        <w:rPr>
          <w:rFonts w:cstheme="minorBidi" w:hAnsiTheme="minorHAnsi" w:eastAsiaTheme="minorHAnsi" w:asciiTheme="minorHAnsi"/>
        </w:rPr>
        <w:t xml:space="preserve">·D.</w:t>
      </w:r>
      <w:r>
        <w:rPr>
          <w:rFonts w:cstheme="minorBidi" w:hAnsiTheme="minorHAnsi" w:eastAsiaTheme="minorHAnsi" w:asciiTheme="minorHAnsi"/>
        </w:rPr>
        <w:t xml:space="preserve"> </w:t>
      </w:r>
      <w:r>
        <w:rPr>
          <w:rFonts w:cstheme="minorBidi" w:hAnsiTheme="minorHAnsi" w:eastAsiaTheme="minorHAnsi" w:asciiTheme="minorHAnsi"/>
        </w:rPr>
        <w:t xml:space="preserve">霍索恩著,</w:t>
      </w:r>
      <w:r>
        <w:rPr>
          <w:rFonts w:cstheme="minorBidi" w:hAnsiTheme="minorHAnsi" w:eastAsiaTheme="minorHAnsi" w:asciiTheme="minorHAnsi"/>
        </w:rPr>
        <w:t xml:space="preserve"> </w:t>
      </w:r>
      <w:r>
        <w:rPr>
          <w:rFonts w:cstheme="minorBidi" w:hAnsiTheme="minorHAnsi" w:eastAsiaTheme="minorHAnsi" w:asciiTheme="minorHAnsi"/>
        </w:rPr>
        <w:t>志平,</w:t>
      </w:r>
      <w:r>
        <w:rPr>
          <w:rFonts w:cstheme="minorBidi" w:hAnsiTheme="minorHAnsi" w:eastAsiaTheme="minorHAnsi" w:asciiTheme="minorHAnsi"/>
        </w:rPr>
        <w:t xml:space="preserve"> </w:t>
      </w:r>
      <w:r>
        <w:rPr>
          <w:rFonts w:cstheme="minorBidi" w:hAnsiTheme="minorHAnsi" w:eastAsiaTheme="minorHAnsi" w:asciiTheme="minorHAnsi"/>
        </w:rPr>
        <w:t xml:space="preserve">李静译. 革新的课程领导者</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杭州: </w:t>
      </w:r>
      <w:r>
        <w:rPr>
          <w:rFonts w:cstheme="minorBidi" w:hAnsiTheme="minorHAnsi" w:eastAsiaTheme="minorHAnsi" w:asciiTheme="minorHAnsi"/>
        </w:rPr>
        <w:t xml:space="preserve">浙江教育出版社,</w:t>
      </w:r>
      <w:r>
        <w:rPr>
          <w:rFonts w:cstheme="minorBidi" w:hAnsiTheme="minorHAnsi" w:eastAsiaTheme="minorHAnsi" w:asciiTheme="minorHAnsi"/>
        </w:rPr>
        <w:t xml:space="preserve"> </w:t>
      </w:r>
      <w:r>
        <w:rPr>
          <w:rFonts w:ascii="Times New Roman" w:hAnsi="Times New Roman" w:eastAsia="Times New Roman" w:cstheme="minorBid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张世忠．</w:t>
      </w:r>
      <w:r>
        <w:rPr>
          <w:rFonts w:cstheme="minorBidi" w:hAnsiTheme="minorHAnsi" w:eastAsiaTheme="minorHAnsi" w:asciiTheme="minorHAnsi"/>
        </w:rPr>
        <w:t xml:space="preserve"> </w:t>
      </w:r>
      <w:r>
        <w:rPr>
          <w:rFonts w:cstheme="minorBidi" w:hAnsiTheme="minorHAnsi" w:eastAsiaTheme="minorHAnsi" w:asciiTheme="minorHAnsi"/>
        </w:rPr>
        <w:t>九年一贯课程与教学</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台湾: 五南图书出版公司,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郑青岳．</w:t>
      </w:r>
      <w:r>
        <w:rPr>
          <w:rFonts w:cstheme="minorBidi" w:hAnsiTheme="minorHAnsi" w:eastAsiaTheme="minorHAnsi" w:asciiTheme="minorHAnsi"/>
        </w:rPr>
        <w:t xml:space="preserve"> </w:t>
      </w:r>
      <w:r>
        <w:rPr>
          <w:rFonts w:cstheme="minorBidi" w:hAnsiTheme="minorHAnsi" w:eastAsiaTheme="minorHAnsi" w:asciiTheme="minorHAnsi"/>
        </w:rPr>
        <w:t>科学课程</w:t>
      </w:r>
      <w:r>
        <w:rPr>
          <w:rFonts w:ascii="Times New Roman" w:eastAsia="Times New Roman" w:cstheme="minorBidi" w:hAnsiTheme="minorHAnsi"/>
        </w:rPr>
        <w:t>100</w:t>
      </w:r>
      <w:r>
        <w:rPr>
          <w:rFonts w:cstheme="minorBidi" w:hAnsiTheme="minorHAnsi" w:eastAsiaTheme="minorHAnsi" w:asciiTheme="minorHAnsi"/>
        </w:rPr>
        <w:t>个教学案例</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杭州: 浙江教育出版社, </w:t>
      </w:r>
      <w:r>
        <w:rPr>
          <w:rFonts w:ascii="Times New Roman" w:eastAsia="Times New Roman" w:cstheme="minorBidi" w:hAnsiTheme="minorHAns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朱慕菊．</w:t>
      </w:r>
      <w:r>
        <w:rPr>
          <w:rFonts w:cstheme="minorBidi" w:hAnsiTheme="minorHAnsi" w:eastAsiaTheme="minorHAnsi" w:asciiTheme="minorHAnsi"/>
        </w:rPr>
        <w:t xml:space="preserve"> </w:t>
      </w:r>
      <w:r>
        <w:rPr>
          <w:rFonts w:cstheme="minorBidi" w:hAnsiTheme="minorHAnsi" w:eastAsiaTheme="minorHAnsi" w:asciiTheme="minorHAnsi"/>
        </w:rPr>
        <w:t>走进新课程与课程实施者对话</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北京: 北京师范大学出版社,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佐藤学著,</w:t>
      </w:r>
      <w:r>
        <w:rPr>
          <w:rFonts w:cstheme="minorBidi" w:hAnsiTheme="minorHAnsi" w:eastAsiaTheme="minorHAnsi" w:asciiTheme="minorHAnsi"/>
        </w:rPr>
        <w:t xml:space="preserve"> </w:t>
      </w:r>
      <w:r>
        <w:rPr>
          <w:rFonts w:cstheme="minorBidi" w:hAnsiTheme="minorHAnsi" w:eastAsiaTheme="minorHAnsi" w:asciiTheme="minorHAnsi"/>
        </w:rPr>
        <w:t>钟启泉译.</w:t>
      </w:r>
      <w:r>
        <w:rPr>
          <w:rFonts w:cstheme="minorBidi" w:hAnsiTheme="minorHAnsi" w:eastAsiaTheme="minorHAnsi" w:asciiTheme="minorHAnsi"/>
        </w:rPr>
        <w:t xml:space="preserve"> </w:t>
      </w:r>
      <w:r>
        <w:rPr>
          <w:rFonts w:cstheme="minorBidi" w:hAnsiTheme="minorHAnsi" w:eastAsiaTheme="minorHAnsi" w:asciiTheme="minorHAnsi"/>
        </w:rPr>
        <w:t>课程与教师</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佐藤学著, 李季湄译. 静悄悄的革命</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长春:</w:t>
      </w:r>
      <w:r>
        <w:rPr>
          <w:rFonts w:cstheme="minorBidi" w:hAnsiTheme="minorHAnsi" w:eastAsiaTheme="minorHAnsi" w:asciiTheme="minorHAnsi"/>
        </w:rPr>
        <w:t xml:space="preserve"> </w:t>
      </w:r>
      <w:r>
        <w:rPr>
          <w:rFonts w:cstheme="minorBidi" w:hAnsiTheme="minorHAnsi" w:eastAsiaTheme="minorHAnsi" w:asciiTheme="minorHAnsi"/>
        </w:rPr>
        <w:t>长春出版社,</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论文</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白彦茹．</w:t>
      </w:r>
      <w:r>
        <w:rPr>
          <w:rFonts w:cstheme="minorBidi" w:hAnsiTheme="minorHAnsi" w:eastAsiaTheme="minorHAnsi" w:asciiTheme="minorHAnsi"/>
        </w:rPr>
        <w:t xml:space="preserve"> </w:t>
      </w:r>
      <w:r>
        <w:rPr>
          <w:rFonts w:cstheme="minorBidi" w:hAnsiTheme="minorHAnsi" w:eastAsiaTheme="minorHAnsi" w:asciiTheme="minorHAnsi"/>
        </w:rPr>
        <w:t>论综合课程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现代中小学教育,</w:t>
      </w:r>
      <w:r>
        <w:rPr>
          <w:rFonts w:cstheme="minorBidi" w:hAnsiTheme="minorHAnsi" w:eastAsiaTheme="minorHAnsi" w:asciiTheme="minorHAnsi"/>
        </w:rPr>
        <w:t xml:space="preserve"> </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蔡培阳,</w:t>
      </w:r>
      <w:r>
        <w:rPr>
          <w:rFonts w:cstheme="minorBidi" w:hAnsiTheme="minorHAnsi" w:eastAsiaTheme="minorHAnsi" w:asciiTheme="minorHAnsi"/>
        </w:rPr>
        <w:t xml:space="preserve"> </w:t>
      </w:r>
      <w:r>
        <w:rPr>
          <w:rFonts w:cstheme="minorBidi" w:hAnsiTheme="minorHAnsi" w:eastAsiaTheme="minorHAnsi" w:asciiTheme="minorHAnsi"/>
        </w:rPr>
        <w:t>崔允漷．</w:t>
      </w:r>
      <w:r>
        <w:rPr>
          <w:rFonts w:cstheme="minorBidi" w:hAnsiTheme="minorHAnsi" w:eastAsiaTheme="minorHAnsi" w:asciiTheme="minorHAnsi"/>
        </w:rPr>
        <w:t xml:space="preserve"> </w:t>
      </w:r>
      <w:r>
        <w:rPr>
          <w:rFonts w:cstheme="minorBidi" w:hAnsiTheme="minorHAnsi" w:eastAsiaTheme="minorHAnsi" w:asciiTheme="minorHAnsi"/>
        </w:rPr>
        <w:t>我国新一轮初中科学课程的选择与实施</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教育科学,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操太圣,</w:t>
      </w:r>
      <w:r>
        <w:rPr>
          <w:rFonts w:cstheme="minorBidi" w:hAnsiTheme="minorHAnsi" w:eastAsiaTheme="minorHAnsi" w:asciiTheme="minorHAnsi"/>
        </w:rPr>
        <w:t xml:space="preserve"> </w:t>
      </w:r>
      <w:r>
        <w:rPr>
          <w:rFonts w:cstheme="minorBidi" w:hAnsiTheme="minorHAnsi" w:eastAsiaTheme="minorHAnsi" w:asciiTheme="minorHAnsi"/>
        </w:rPr>
        <w:t>卢乃桂．</w:t>
      </w:r>
      <w:r>
        <w:rPr>
          <w:rFonts w:cstheme="minorBidi" w:hAnsiTheme="minorHAnsi" w:eastAsiaTheme="minorHAnsi" w:asciiTheme="minorHAnsi"/>
        </w:rPr>
        <w:t xml:space="preserve"> </w:t>
      </w:r>
      <w:r>
        <w:rPr>
          <w:rFonts w:cstheme="minorBidi" w:hAnsiTheme="minorHAnsi" w:eastAsiaTheme="minorHAnsi" w:asciiTheme="minorHAnsi"/>
        </w:rPr>
        <w:t>抗拒与合作:</w:t>
      </w:r>
      <w:r>
        <w:rPr>
          <w:rFonts w:cstheme="minorBidi" w:hAnsiTheme="minorHAnsi" w:eastAsiaTheme="minorHAnsi" w:asciiTheme="minorHAnsi"/>
        </w:rPr>
        <w:t xml:space="preserve"> </w:t>
      </w:r>
      <w:r>
        <w:rPr>
          <w:rFonts w:cstheme="minorBidi" w:hAnsiTheme="minorHAnsi" w:eastAsiaTheme="minorHAnsi" w:asciiTheme="minorHAnsi"/>
        </w:rPr>
        <w:t>课程改革情境下的教师改变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w:t>
      </w:r>
      <w:r>
        <w:rPr>
          <w:rFonts w:cstheme="minorBidi" w:hAnsiTheme="minorHAnsi" w:eastAsiaTheme="minorHAnsi" w:asciiTheme="minorHAnsi"/>
        </w:rPr>
        <w:t>·</w:t>
      </w:r>
      <w:r>
        <w:rPr>
          <w:rFonts w:cstheme="minorBidi" w:hAnsiTheme="minorHAnsi" w:eastAsiaTheme="minorHAnsi" w:asciiTheme="minorHAnsi"/>
        </w:rPr>
        <w:t>教材</w:t>
      </w:r>
      <w:r>
        <w:rPr>
          <w:rFonts w:cstheme="minorBidi" w:hAnsiTheme="minorHAnsi" w:eastAsiaTheme="minorHAnsi" w:asciiTheme="minorHAnsi"/>
        </w:rPr>
        <w:t>·</w:t>
      </w:r>
      <w:r>
        <w:rPr>
          <w:rFonts w:cstheme="minorBidi" w:hAnsiTheme="minorHAnsi" w:eastAsiaTheme="minorHAnsi" w:asciiTheme="minorHAnsi"/>
        </w:rPr>
        <w:t xml:space="preserve">教法,</w:t>
      </w:r>
      <w:r>
        <w:rPr>
          <w:rFonts w:cstheme="minorBidi" w:hAnsiTheme="minorHAnsi" w:eastAsiaTheme="minorHAnsi" w:asciiTheme="minorHAnsi"/>
        </w:rPr>
        <w:t xml:space="preserve"> </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．陈玲．</w:t>
      </w:r>
      <w:r>
        <w:rPr>
          <w:rFonts w:cstheme="minorBidi" w:hAnsiTheme="minorHAnsi" w:eastAsiaTheme="minorHAnsi" w:asciiTheme="minorHAnsi"/>
        </w:rPr>
        <w:t xml:space="preserve"> </w:t>
      </w:r>
      <w:r>
        <w:rPr>
          <w:rFonts w:cstheme="minorBidi" w:hAnsiTheme="minorHAnsi" w:eastAsiaTheme="minorHAnsi" w:asciiTheme="minorHAnsi"/>
        </w:rPr>
        <w:t>探索浙江综合科学课程实施的动力与羁绊</w:t>
      </w:r>
      <w:r>
        <w:rPr>
          <w:rFonts w:ascii="Times New Roman" w:hAnsi="Times New Roman" w:eastAsia="Times New Roman" w:cstheme="minorBidi"/>
        </w:rPr>
        <w:t>—</w:t>
      </w:r>
      <w:r>
        <w:rPr>
          <w:rFonts w:cstheme="minorBidi" w:hAnsiTheme="minorHAnsi" w:eastAsiaTheme="minorHAnsi" w:asciiTheme="minorHAnsi"/>
        </w:rPr>
        <w:t>综合科学课程实施的影响因素的个案研究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东北师范大学硕士论文,</w:t>
      </w:r>
      <w:r>
        <w:rPr>
          <w:rFonts w:cstheme="minorBidi" w:hAnsiTheme="minorHAnsi" w:eastAsiaTheme="minorHAnsi" w:asciiTheme="minorHAnsi"/>
        </w:rPr>
        <w:t xml:space="preserve"> </w:t>
      </w:r>
      <w:r>
        <w:rPr>
          <w:rFonts w:ascii="Times New Roman" w:hAnsi="Times New Roman" w:eastAsia="Times New Roman" w:cstheme="minorBid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丛立新．</w:t>
      </w:r>
      <w:r>
        <w:rPr>
          <w:rFonts w:cstheme="minorBidi" w:hAnsiTheme="minorHAnsi" w:eastAsiaTheme="minorHAnsi" w:asciiTheme="minorHAnsi"/>
        </w:rPr>
        <w:t xml:space="preserve"> </w:t>
      </w:r>
      <w:r>
        <w:rPr>
          <w:rFonts w:cstheme="minorBidi" w:hAnsiTheme="minorHAnsi" w:eastAsiaTheme="minorHAnsi" w:asciiTheme="minorHAnsi"/>
        </w:rPr>
        <w:t>综合课程面临的几个问题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中国教育学刊,</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代建军,</w:t>
      </w:r>
      <w:r>
        <w:rPr>
          <w:rFonts w:cstheme="minorBidi" w:hAnsiTheme="minorHAnsi" w:eastAsiaTheme="minorHAnsi" w:asciiTheme="minorHAnsi"/>
        </w:rPr>
        <w:t xml:space="preserve"> </w:t>
      </w:r>
      <w:r>
        <w:rPr>
          <w:rFonts w:cstheme="minorBidi" w:hAnsiTheme="minorHAnsi" w:eastAsiaTheme="minorHAnsi" w:asciiTheme="minorHAnsi"/>
        </w:rPr>
        <w:t>谢利民．</w:t>
      </w:r>
      <w:r>
        <w:rPr>
          <w:rFonts w:cstheme="minorBidi" w:hAnsiTheme="minorHAnsi" w:eastAsiaTheme="minorHAnsi" w:asciiTheme="minorHAnsi"/>
        </w:rPr>
        <w:t xml:space="preserve"> </w:t>
      </w:r>
      <w:r>
        <w:rPr>
          <w:rFonts w:cstheme="minorBidi" w:hAnsiTheme="minorHAnsi" w:eastAsiaTheme="minorHAnsi" w:asciiTheme="minorHAnsi"/>
        </w:rPr>
        <w:t>综合课程的再认识:</w:t>
      </w:r>
      <w:r>
        <w:rPr>
          <w:rFonts w:cstheme="minorBidi" w:hAnsiTheme="minorHAnsi" w:eastAsiaTheme="minorHAnsi" w:asciiTheme="minorHAnsi"/>
        </w:rPr>
        <w:t xml:space="preserve"> </w:t>
      </w:r>
      <w:r>
        <w:rPr>
          <w:rFonts w:cstheme="minorBidi" w:hAnsiTheme="minorHAnsi" w:eastAsiaTheme="minorHAnsi" w:asciiTheme="minorHAnsi"/>
        </w:rPr>
        <w:t>关系、形态、目的和结构</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代建军. 我国综合课程发展的现状与契机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教育科学研究,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7-8</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丁邦平．</w:t>
      </w:r>
      <w:r>
        <w:rPr>
          <w:rFonts w:cstheme="minorBidi" w:hAnsiTheme="minorHAnsi" w:eastAsiaTheme="minorHAnsi" w:asciiTheme="minorHAnsi"/>
        </w:rPr>
        <w:t xml:space="preserve"> </w:t>
      </w:r>
      <w:r>
        <w:rPr>
          <w:rFonts w:cstheme="minorBidi" w:hAnsiTheme="minorHAnsi" w:eastAsiaTheme="minorHAnsi" w:asciiTheme="minorHAnsi"/>
        </w:rPr>
        <w:t xml:space="preserve">国际基础科学课程改革: 回顾与前瞻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段晓明．</w:t>
      </w:r>
      <w:r>
        <w:rPr>
          <w:rFonts w:cstheme="minorBidi" w:hAnsiTheme="minorHAnsi" w:eastAsiaTheme="minorHAnsi" w:asciiTheme="minorHAnsi"/>
        </w:rPr>
        <w:t xml:space="preserve"> </w:t>
      </w:r>
      <w:r>
        <w:rPr>
          <w:rFonts w:cstheme="minorBidi" w:hAnsiTheme="minorHAnsi" w:eastAsiaTheme="minorHAnsi" w:asciiTheme="minorHAnsi"/>
        </w:rPr>
        <w:t>教师改变</w:t>
      </w:r>
      <w:r>
        <w:rPr>
          <w:rFonts w:cstheme="minorBidi" w:hAnsiTheme="minorHAnsi" w:eastAsiaTheme="minorHAnsi" w:asciiTheme="minorHAnsi"/>
        </w:rPr>
        <w:t xml:space="preserve">: </w:t>
      </w:r>
      <w:r>
        <w:rPr>
          <w:rFonts w:cstheme="minorBidi" w:hAnsiTheme="minorHAnsi" w:eastAsiaTheme="minorHAnsi" w:asciiTheme="minorHAnsi"/>
        </w:rPr>
        <w:t>另一种可能</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教育发展研究,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7-8B</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范雪媛．</w:t>
      </w:r>
      <w:r>
        <w:rPr>
          <w:rFonts w:cstheme="minorBidi" w:hAnsiTheme="minorHAnsi" w:eastAsiaTheme="minorHAnsi" w:asciiTheme="minorHAnsi"/>
        </w:rPr>
        <w:t xml:space="preserve"> </w:t>
      </w:r>
      <w:r>
        <w:rPr>
          <w:rFonts w:cstheme="minorBidi" w:hAnsiTheme="minorHAnsi" w:eastAsiaTheme="minorHAnsi" w:asciiTheme="minorHAnsi"/>
        </w:rPr>
        <w:t>综合科学课程实施的影响因素分析</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东北师范大学硕士论文,</w:t>
      </w:r>
      <w:r>
        <w:rPr>
          <w:rFonts w:cstheme="minorBidi" w:hAnsiTheme="minorHAnsi" w:eastAsiaTheme="minorHAnsi" w:asciiTheme="minorHAnsi"/>
        </w:rPr>
        <w:t xml:space="preserve"> </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范兆雄．</w:t>
      </w:r>
      <w:r>
        <w:rPr>
          <w:rFonts w:cstheme="minorBidi" w:hAnsiTheme="minorHAnsi" w:eastAsiaTheme="minorHAnsi" w:asciiTheme="minorHAnsi"/>
        </w:rPr>
        <w:t xml:space="preserve"> </w:t>
      </w:r>
      <w:r>
        <w:rPr>
          <w:rFonts w:cstheme="minorBidi" w:hAnsiTheme="minorHAnsi" w:eastAsiaTheme="minorHAnsi" w:asciiTheme="minorHAnsi"/>
        </w:rPr>
        <w:t>论教师课程实施观念与行为变革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西北师大学报</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社会科学版</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kern w:val="2"/>
          <w:szCs w:val="22"/>
          <w:rFonts w:ascii="Times New Roman" w:eastAsia="Times New Roman" w:cstheme="minorBidi" w:hAnsiTheme="minorHAnsi"/>
          <w:sz w:val="21"/>
        </w:rPr>
        <w:t>11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方红峰. 综合课程的类型及其设计取向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学科教育,</w:t>
      </w:r>
      <w:r>
        <w:rPr>
          <w:rFonts w:cstheme="minorBidi" w:hAnsiTheme="minorHAnsi" w:eastAsiaTheme="minorHAnsi" w:asciiTheme="minorHAnsi"/>
        </w:rPr>
        <w:t xml:space="preserve"> </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高凌飚,</w:t>
      </w:r>
      <w:r>
        <w:rPr>
          <w:rFonts w:cstheme="minorBidi" w:hAnsiTheme="minorHAnsi" w:eastAsiaTheme="minorHAnsi" w:asciiTheme="minorHAnsi"/>
        </w:rPr>
        <w:t xml:space="preserve"> </w:t>
      </w:r>
      <w:r>
        <w:rPr>
          <w:rFonts w:cstheme="minorBidi" w:hAnsiTheme="minorHAnsi" w:eastAsiaTheme="minorHAnsi" w:asciiTheme="minorHAnsi"/>
        </w:rPr>
        <w:t>王晶．</w:t>
      </w:r>
      <w:r>
        <w:rPr>
          <w:rFonts w:cstheme="minorBidi" w:hAnsiTheme="minorHAnsi" w:eastAsiaTheme="minorHAnsi" w:asciiTheme="minorHAnsi"/>
        </w:rPr>
        <w:t xml:space="preserve"> </w:t>
      </w:r>
      <w:r>
        <w:rPr>
          <w:rFonts w:cstheme="minorBidi" w:hAnsiTheme="minorHAnsi" w:eastAsiaTheme="minorHAnsi" w:asciiTheme="minorHAnsi"/>
        </w:rPr>
        <w:t>教师的教学观</w:t>
      </w:r>
      <w:r>
        <w:rPr>
          <w:rFonts w:ascii="Times New Roman" w:hAnsi="Times New Roman" w:eastAsia="Times New Roman" w:cstheme="minorBidi"/>
        </w:rPr>
        <w:t>—</w:t>
      </w:r>
      <w:r>
        <w:rPr>
          <w:rFonts w:cstheme="minorBidi" w:hAnsiTheme="minorHAnsi" w:eastAsiaTheme="minorHAnsi" w:asciiTheme="minorHAnsi"/>
        </w:rPr>
        <w:t>一个重要而崭新的研究领域</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学科教育,</w:t>
      </w:r>
      <w:r>
        <w:rPr>
          <w:rFonts w:cstheme="minorBidi" w:hAnsiTheme="minorHAnsi" w:eastAsiaTheme="minorHAnsi" w:asciiTheme="minorHAnsi"/>
        </w:rPr>
        <w:t xml:space="preserve"> </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高凌飚．</w:t>
      </w:r>
      <w:r>
        <w:rPr>
          <w:rFonts w:cstheme="minorBidi" w:hAnsiTheme="minorHAnsi" w:eastAsiaTheme="minorHAnsi" w:asciiTheme="minorHAnsi"/>
        </w:rPr>
        <w:t xml:space="preserve"> </w:t>
      </w:r>
      <w:r>
        <w:rPr>
          <w:rFonts w:cstheme="minorBidi" w:hAnsiTheme="minorHAnsi" w:eastAsiaTheme="minorHAnsi" w:asciiTheme="minorHAnsi"/>
        </w:rPr>
        <w:t>新课程背景下教师教学观初探</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华南师范大学学报</w:t>
      </w:r>
      <w:r>
        <w:rPr>
          <w:rFonts w:ascii="Times New Roman" w:eastAsia="Times New Roman" w:cstheme="minorBidi" w:hAnsiTheme="minorHAnsi"/>
        </w:rPr>
        <w:t xml:space="preserve">(</w:t>
      </w:r>
      <w:r>
        <w:rPr>
          <w:kern w:val="2"/>
          <w:szCs w:val="22"/>
          <w:rFonts w:cstheme="minorBidi" w:hAnsiTheme="minorHAnsi" w:eastAsiaTheme="minorHAnsi" w:asciiTheme="minorHAnsi"/>
          <w:sz w:val="21"/>
        </w:rPr>
        <w:t xml:space="preserve">社会科学版</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2004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w:t>
      </w:r>
      <w:r>
        <w:rPr>
          <w:rFonts w:ascii="Times New Roman" w:eastAsia="Times New Roman" w:cstheme="minorBidi" w:hAns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bookmarkStart w:id="694192" w:name="_cwCmt87"/>
      <w:bookmarkStart w:id="694187" w:name="_cwCmt82"/>
      <w:bookmarkStart w:id="694186" w:name="_cwCmt81"/>
      <w:bookmarkStart w:id="694184" w:name="_cwCmt79"/>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．高洁, 胡继飞．</w:t>
      </w:r>
      <w:r>
        <w:rPr>
          <w:rFonts w:cstheme="minorBidi" w:hAnsiTheme="minorHAnsi" w:eastAsiaTheme="minorHAnsi" w:asciiTheme="minorHAnsi"/>
        </w:rPr>
        <w:t xml:space="preserve"> </w:t>
      </w:r>
      <w:r>
        <w:rPr>
          <w:rFonts w:cstheme="minorBidi" w:hAnsiTheme="minorHAnsi" w:eastAsiaTheme="minorHAnsi" w:asciiTheme="minorHAnsi"/>
        </w:rPr>
        <w:t>初中科学课程实施的问题与对策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广东教育,</w:t>
      </w:r>
      <w:r>
        <w:rPr>
          <w:rFonts w:cstheme="minorBidi" w:hAnsiTheme="minorHAnsi" w:eastAsiaTheme="minorHAnsi" w:asci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bookmarkEnd w:id="694184"/>
      <w:bookmarkEnd w:id="694186"/>
      <w:bookmarkEnd w:id="694187"/>
      <w:bookmarkEnd w:id="694192"/>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郭元祥. 新课程中课程整合的理念与策略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语文建设,</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．韩雪．</w:t>
      </w:r>
      <w:r>
        <w:rPr>
          <w:rFonts w:cstheme="minorBidi" w:hAnsiTheme="minorHAnsi" w:eastAsiaTheme="minorHAnsi" w:asciiTheme="minorHAnsi"/>
        </w:rPr>
        <w:t xml:space="preserve"> </w:t>
      </w:r>
      <w:r>
        <w:rPr>
          <w:rFonts w:cstheme="minorBidi" w:hAnsiTheme="minorHAnsi" w:eastAsiaTheme="minorHAnsi" w:asciiTheme="minorHAnsi"/>
        </w:rPr>
        <w:t>课程整合的理论基础与模式述评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比较教育研究,</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郝琦蕾．</w:t>
      </w:r>
      <w:r>
        <w:rPr>
          <w:rFonts w:cstheme="minorBidi" w:hAnsiTheme="minorHAnsi" w:eastAsiaTheme="minorHAnsi" w:asciiTheme="minorHAnsi"/>
        </w:rPr>
        <w:t xml:space="preserve"> </w:t>
      </w:r>
      <w:r>
        <w:rPr>
          <w:rFonts w:cstheme="minorBidi" w:hAnsiTheme="minorHAnsi" w:eastAsiaTheme="minorHAnsi" w:asciiTheme="minorHAnsi"/>
        </w:rPr>
        <w:t>来自课改实验区的报告</w:t>
      </w:r>
      <w:r>
        <w:rPr>
          <w:rFonts w:ascii="Times New Roman" w:hAnsi="Times New Roman" w:eastAsia="Times New Roman" w:cstheme="minorBidi"/>
        </w:rPr>
        <w:t>—</w:t>
      </w:r>
      <w:r>
        <w:rPr>
          <w:rFonts w:cstheme="minorBidi" w:hAnsiTheme="minorHAnsi" w:eastAsiaTheme="minorHAnsi" w:asciiTheme="minorHAnsi"/>
        </w:rPr>
        <w:t>ft</w:t>
      </w:r>
      <w:r>
        <w:rPr>
          <w:rFonts w:cstheme="minorBidi" w:hAnsiTheme="minorHAnsi" w:eastAsiaTheme="minorHAnsi" w:asciiTheme="minorHAnsi"/>
        </w:rPr>
        <w:t>西省初中《科学》课程教学情况调查与分析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现</w:t>
      </w:r>
      <w:r>
        <w:rPr>
          <w:rFonts w:cstheme="minorBidi" w:hAnsiTheme="minorHAnsi" w:eastAsiaTheme="minorHAnsi" w:asciiTheme="minorHAnsi"/>
        </w:rPr>
        <w:t xml:space="preserve">代中小学教育,</w:t>
      </w:r>
      <w:r>
        <w:rPr>
          <w:rFonts w:cstheme="minorBidi" w:hAnsiTheme="minorHAnsi" w:eastAsiaTheme="minorHAnsi" w:asciiTheme="minorHAnsi"/>
        </w:rPr>
        <w:t xml:space="preserve"> </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何小霞．</w:t>
      </w:r>
      <w:r>
        <w:rPr>
          <w:rFonts w:cstheme="minorBidi" w:hAnsiTheme="minorHAnsi" w:eastAsiaTheme="minorHAnsi" w:asciiTheme="minorHAnsi"/>
        </w:rPr>
        <w:t xml:space="preserve"> </w:t>
      </w:r>
      <w:r>
        <w:rPr>
          <w:rFonts w:cstheme="minorBidi" w:hAnsiTheme="minorHAnsi" w:eastAsiaTheme="minorHAnsi" w:asciiTheme="minorHAnsi"/>
        </w:rPr>
        <w:t>深圳初中科学课教学现状与对策研究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西南大学硕士论文,</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和学新．</w:t>
      </w:r>
      <w:r>
        <w:rPr>
          <w:rFonts w:cstheme="minorBidi" w:hAnsiTheme="minorHAnsi" w:eastAsiaTheme="minorHAnsi" w:asciiTheme="minorHAnsi"/>
        </w:rPr>
        <w:t xml:space="preserve"> </w:t>
      </w:r>
      <w:r>
        <w:rPr>
          <w:rFonts w:cstheme="minorBidi" w:hAnsiTheme="minorHAnsi" w:eastAsiaTheme="minorHAnsi" w:asciiTheme="minorHAnsi"/>
        </w:rPr>
        <w:t>课程意识是影响实施的首要因素</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教育科学研究,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胡继飞．</w:t>
      </w:r>
      <w:r>
        <w:rPr>
          <w:rFonts w:cstheme="minorBidi" w:hAnsiTheme="minorHAnsi" w:eastAsiaTheme="minorHAnsi" w:asciiTheme="minorHAnsi"/>
        </w:rPr>
        <w:t xml:space="preserve"> </w:t>
      </w:r>
      <w:r>
        <w:rPr>
          <w:rFonts w:cstheme="minorBidi" w:hAnsiTheme="minorHAnsi" w:eastAsiaTheme="minorHAnsi" w:asciiTheme="minorHAnsi"/>
        </w:rPr>
        <w:t>广东全面推行初中综合理科课程的思考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基础教育参考,</w:t>
      </w:r>
      <w:r>
        <w:rPr>
          <w:rFonts w:cstheme="minorBidi" w:hAnsiTheme="minorHAnsi" w:eastAsiaTheme="minorHAnsi" w:asci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胡继飞．</w:t>
      </w:r>
      <w:r>
        <w:rPr>
          <w:rFonts w:cstheme="minorBidi" w:hAnsiTheme="minorHAnsi" w:eastAsiaTheme="minorHAnsi" w:asciiTheme="minorHAnsi"/>
        </w:rPr>
        <w:t xml:space="preserve"> </w:t>
      </w:r>
      <w:r>
        <w:rPr>
          <w:rFonts w:cstheme="minorBidi" w:hAnsiTheme="minorHAnsi" w:eastAsiaTheme="minorHAnsi" w:asciiTheme="minorHAnsi"/>
        </w:rPr>
        <w:t>分科教师对推行综合理科课程看法的调查研究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上海教育科研,</w:t>
      </w:r>
      <w:r>
        <w:rPr>
          <w:rFonts w:cstheme="minorBidi" w:hAnsiTheme="minorHAnsi" w:eastAsiaTheme="minorHAnsi" w:asci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23</w:t>
      </w:r>
      <w:r>
        <w:rPr>
          <w:rFonts w:cstheme="minorBidi" w:hAnsiTheme="minorHAnsi" w:eastAsiaTheme="minorHAnsi" w:asciiTheme="minorHAnsi" w:ascii="Times New Roman" w:hAnsi="Times New Roman" w:eastAsia="Times New Roman"/>
        </w:rPr>
        <w:t>]</w:t>
      </w:r>
      <w:r>
        <w:rPr>
          <w:rFonts w:ascii="黑体" w:hAnsi="黑体" w:eastAsia="黑体" w:hint="eastAsia" w:cstheme="minorBidi"/>
        </w:rPr>
        <w:t xml:space="preserve">．</w:t>
      </w:r>
      <w:r>
        <w:rPr>
          <w:rFonts w:ascii="黑体" w:hAnsi="黑体" w:eastAsia="黑体" w:hint="eastAsia" w:cstheme="minorBidi"/>
        </w:rPr>
        <w:t xml:space="preserve"> </w:t>
      </w:r>
      <w:r>
        <w:rPr>
          <w:rFonts w:cstheme="minorBidi" w:hAnsiTheme="minorHAnsi" w:eastAsiaTheme="minorHAnsi" w:asciiTheme="minorHAnsi"/>
        </w:rPr>
        <w:t xml:space="preserve">黄甫全．</w:t>
      </w:r>
      <w:r>
        <w:rPr>
          <w:rFonts w:cstheme="minorBidi" w:hAnsiTheme="minorHAnsi" w:eastAsiaTheme="minorHAnsi" w:asciiTheme="minorHAnsi"/>
        </w:rPr>
        <w:t xml:space="preserve"> </w:t>
      </w:r>
      <w:r>
        <w:rPr>
          <w:rFonts w:cstheme="minorBidi" w:hAnsiTheme="minorHAnsi" w:eastAsiaTheme="minorHAnsi" w:asciiTheme="minorHAnsi"/>
        </w:rPr>
        <w:t>大课程论初探</w:t>
      </w:r>
      <w:r>
        <w:rPr>
          <w:rFonts w:ascii="Times New Roman" w:hAnsi="Times New Roman" w:eastAsia="Times New Roman" w:cstheme="minorBidi"/>
        </w:rPr>
        <w:t>—</w:t>
      </w:r>
      <w:r>
        <w:rPr>
          <w:rFonts w:cstheme="minorBidi" w:hAnsiTheme="minorHAnsi" w:eastAsiaTheme="minorHAnsi" w:asciiTheme="minorHAnsi"/>
        </w:rPr>
        <w:t>兼论课程</w:t>
      </w:r>
      <w:r>
        <w:rPr>
          <w:rFonts w:cstheme="minorBidi" w:hAnsiTheme="minorHAnsi" w:eastAsiaTheme="minorHAnsi" w:asciiTheme="minorHAnsi"/>
        </w:rPr>
        <w:t>（</w:t>
      </w:r>
      <w:r>
        <w:rPr>
          <w:kern w:val="2"/>
          <w:szCs w:val="22"/>
          <w:rFonts w:cstheme="minorBidi" w:hAnsiTheme="minorHAnsi" w:eastAsiaTheme="minorHAnsi" w:asciiTheme="minorHAnsi"/>
          <w:sz w:val="21"/>
        </w:rPr>
        <w:t>论</w:t>
      </w:r>
      <w:r>
        <w:rPr>
          <w:rFonts w:cstheme="minorBidi" w:hAnsiTheme="minorHAnsi" w:eastAsiaTheme="minorHAnsi" w:asciiTheme="minorHAnsi"/>
        </w:rPr>
        <w:t>）</w:t>
      </w:r>
      <w:r>
        <w:rPr>
          <w:rFonts w:cstheme="minorBidi" w:hAnsiTheme="minorHAnsi" w:eastAsiaTheme="minorHAnsi" w:asciiTheme="minorHAnsi"/>
        </w:rPr>
        <w:t>与教学</w:t>
      </w:r>
      <w:r>
        <w:rPr>
          <w:rFonts w:cstheme="minorBidi" w:hAnsiTheme="minorHAnsi" w:eastAsiaTheme="minorHAnsi" w:asciiTheme="minorHAnsi"/>
        </w:rPr>
        <w:t>（</w:t>
      </w:r>
      <w:r>
        <w:rPr>
          <w:kern w:val="2"/>
          <w:szCs w:val="22"/>
          <w:rFonts w:cstheme="minorBidi" w:hAnsiTheme="minorHAnsi" w:eastAsiaTheme="minorHAnsi" w:asciiTheme="minorHAnsi"/>
          <w:sz w:val="21"/>
        </w:rPr>
        <w:t>论</w:t>
      </w:r>
      <w:r>
        <w:rPr>
          <w:rFonts w:cstheme="minorBidi" w:hAnsiTheme="minorHAnsi" w:eastAsiaTheme="minorHAnsi" w:asciiTheme="minorHAnsi"/>
        </w:rPr>
        <w:t>）</w:t>
      </w:r>
      <w:r>
        <w:rPr>
          <w:rFonts w:cstheme="minorBidi" w:hAnsiTheme="minorHAnsi" w:eastAsiaTheme="minorHAnsi" w:asciiTheme="minorHAnsi"/>
        </w:rPr>
        <w:t>的关系</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cstheme="minorBidi" w:hAnsiTheme="minorHAnsi" w:eastAsiaTheme="minorHAnsi" w:asciiTheme="minorHAnsi" w:ascii="Times New Roman" w:eastAsia="Times New Roman"/>
        </w:rPr>
        <w:t>2000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24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黄甫全．</w:t>
      </w:r>
      <w:r>
        <w:rPr>
          <w:rFonts w:cstheme="minorBidi" w:hAnsiTheme="minorHAnsi" w:eastAsiaTheme="minorHAnsi" w:asciiTheme="minorHAnsi"/>
        </w:rPr>
        <w:t xml:space="preserve"> </w:t>
      </w:r>
      <w:r>
        <w:rPr>
          <w:rFonts w:cstheme="minorBidi" w:hAnsiTheme="minorHAnsi" w:eastAsiaTheme="minorHAnsi" w:asciiTheme="minorHAnsi"/>
        </w:rPr>
        <w:t>整合课程与课程整合论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1996</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bookmarkStart w:id="694252" w:name="_cwCmt147"/>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黄译莹. 课程统整之意义探究与模式建构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国家科学委员会研究会刊:</w:t>
      </w:r>
      <w:r>
        <w:rPr>
          <w:rFonts w:cstheme="minorBidi" w:hAnsiTheme="minorHAnsi" w:eastAsiaTheme="minorHAnsi" w:asciiTheme="minorHAnsi"/>
        </w:rPr>
        <w:t xml:space="preserve"> </w:t>
      </w:r>
      <w:r>
        <w:rPr>
          <w:rFonts w:cstheme="minorBidi" w:hAnsiTheme="minorHAnsi" w:eastAsiaTheme="minorHAnsi" w:asciiTheme="minorHAnsi"/>
        </w:rPr>
        <w:t>人文及社会科学,</w:t>
      </w:r>
      <w:r>
        <w:rPr>
          <w:rFonts w:cstheme="minorBidi" w:hAnsiTheme="minorHAnsi" w:eastAsiaTheme="minorHAnsi" w:asciiTheme="minorHAnsi"/>
        </w:rPr>
        <w:t xml:space="preserve"> </w:t>
      </w:r>
      <w:r>
        <w:rPr>
          <w:rFonts w:ascii="Times New Roman" w:eastAsia="Times New Roman" w:cstheme="minorBidi" w:hAnsiTheme="minorHAnsi"/>
        </w:rPr>
        <w:t>1998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bookmarkEnd w:id="694252"/>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26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sidR="001852F3">
        <w:rPr>
          <w:rFonts w:cstheme="minorBidi" w:hAnsiTheme="minorHAnsi" w:eastAsiaTheme="minorHAnsi" w:asciiTheme="minorHAnsi"/>
        </w:rPr>
        <w:t xml:space="preserve">黄伟. 我国基础教育课程综合化追求的特征及问题—中美综合课程历史进程之比较</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比较教育研究,</w:t>
      </w:r>
      <w:r>
        <w:rPr>
          <w:rFonts w:ascii="Times New Roman" w:eastAsia="Times New Roman" w:cstheme="minorBidi" w:hAnsiTheme="minorHAnsi"/>
        </w:rPr>
        <w:t xml:space="preserve">2003 </w:t>
      </w:r>
      <w:r>
        <w:rPr>
          <w:rFonts w:ascii="Times New Roman" w:eastAsia="Times New Roman" w:cstheme="minorBidi" w:hAnsiTheme="minorHAnsi"/>
        </w:rPr>
        <w:t xml:space="preserve">(</w:t>
      </w:r>
      <w:r>
        <w:rPr>
          <w:rFonts w:ascii="Times New Roman" w:eastAsia="Times New Roman" w:cstheme="minorBidi" w:hAnsiTheme="minorHAnsi"/>
        </w:rPr>
        <w:t xml:space="preserve">11</w:t>
      </w:r>
      <w:r>
        <w:rPr>
          <w:rFonts w:ascii="Times New Roman" w:eastAsia="Times New Roman" w:cstheme="minorBidi" w:hAns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27</w:t>
      </w:r>
      <w:r>
        <w:rPr>
          <w:rFonts w:cstheme="minorBidi" w:hAnsiTheme="minorHAnsi" w:eastAsiaTheme="minorHAnsi" w:asciiTheme="minorHAnsi" w:ascii="Times New Roman" w:eastAsia="Times New Roman"/>
        </w:rPr>
        <w:t>]</w:t>
      </w:r>
      <w:r>
        <w:rPr>
          <w:rFonts w:ascii="黑体" w:eastAsia="黑体" w:hint="eastAsia" w:cstheme="minorBidi" w:hAnsiTheme="minorHAnsi"/>
        </w:rPr>
        <w:t>．</w:t>
      </w:r>
      <w:r>
        <w:rPr>
          <w:rFonts w:cstheme="minorBidi" w:hAnsiTheme="minorHAnsi" w:eastAsiaTheme="minorHAnsi" w:asciiTheme="minorHAnsi"/>
        </w:rPr>
        <w:t xml:space="preserve">吉标,</w:t>
      </w:r>
      <w:r>
        <w:rPr>
          <w:rFonts w:cstheme="minorBidi" w:hAnsiTheme="minorHAnsi" w:eastAsiaTheme="minorHAnsi" w:asciiTheme="minorHAnsi"/>
        </w:rPr>
        <w:t xml:space="preserve"> </w:t>
      </w:r>
      <w:r>
        <w:rPr>
          <w:rFonts w:cstheme="minorBidi" w:hAnsiTheme="minorHAnsi" w:eastAsiaTheme="minorHAnsi" w:asciiTheme="minorHAnsi"/>
        </w:rPr>
        <w:t>吴霞．</w:t>
      </w:r>
      <w:r>
        <w:rPr>
          <w:rFonts w:cstheme="minorBidi" w:hAnsiTheme="minorHAnsi" w:eastAsiaTheme="minorHAnsi" w:asciiTheme="minorHAnsi"/>
        </w:rPr>
        <w:t xml:space="preserve"> </w:t>
      </w:r>
      <w:r>
        <w:rPr>
          <w:rFonts w:cstheme="minorBidi" w:hAnsiTheme="minorHAnsi" w:eastAsiaTheme="minorHAnsi" w:asciiTheme="minorHAnsi"/>
        </w:rPr>
        <w:t xml:space="preserve">课程实施: 理解、对话与意义建构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西南师大学报,</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蒋永贵．</w:t>
      </w:r>
      <w:r>
        <w:rPr>
          <w:rFonts w:cstheme="minorBidi" w:hAnsiTheme="minorHAnsi" w:eastAsiaTheme="minorHAnsi" w:asciiTheme="minorHAnsi"/>
        </w:rPr>
        <w:t xml:space="preserve"> </w:t>
      </w:r>
      <w:r>
        <w:rPr>
          <w:rFonts w:cstheme="minorBidi" w:hAnsiTheme="minorHAnsi" w:eastAsiaTheme="minorHAnsi" w:asciiTheme="minorHAnsi"/>
        </w:rPr>
        <w:t>初中科学新课程实施的现状、影响因素及环境研究</w:t>
      </w:r>
      <w:r>
        <w:rPr>
          <w:rFonts w:cstheme="minorBidi" w:hAnsiTheme="minorHAnsi" w:eastAsiaTheme="minorHAnsi" w:asciiTheme="minorHAnsi"/>
          <w:b/>
        </w:rPr>
        <w:t>－</w:t>
      </w:r>
      <w:r>
        <w:rPr>
          <w:rFonts w:cstheme="minorBidi" w:hAnsiTheme="minorHAnsi" w:eastAsiaTheme="minorHAnsi" w:asciiTheme="minorHAnsi"/>
        </w:rPr>
        <w:t>兼论课程实施的若干理论</w:t>
      </w:r>
      <w:r>
        <w:rPr>
          <w:rFonts w:cstheme="minorBidi" w:hAnsiTheme="minorHAnsi" w:eastAsiaTheme="minorHAnsi" w:asciiTheme="minorHAnsi"/>
        </w:rPr>
        <w:t>问题</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上海师范大学博士论文,</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靳玉乐．</w:t>
      </w:r>
      <w:r>
        <w:rPr>
          <w:rFonts w:cstheme="minorBidi" w:hAnsiTheme="minorHAnsi" w:eastAsiaTheme="minorHAnsi" w:asciiTheme="minorHAnsi"/>
        </w:rPr>
        <w:t xml:space="preserve"> </w:t>
      </w:r>
      <w:r>
        <w:rPr>
          <w:rFonts w:cstheme="minorBidi" w:hAnsiTheme="minorHAnsi" w:eastAsiaTheme="minorHAnsi" w:asciiTheme="minorHAnsi"/>
        </w:rPr>
        <w:t xml:space="preserve">课程实施: 现状、问题与展望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ft东教育科研,</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靳玉乐,</w:t>
      </w:r>
      <w:r>
        <w:rPr>
          <w:rFonts w:cstheme="minorBidi" w:hAnsiTheme="minorHAnsi" w:eastAsiaTheme="minorHAnsi" w:asciiTheme="minorHAnsi"/>
        </w:rPr>
        <w:t xml:space="preserve"> </w:t>
      </w:r>
      <w:r>
        <w:rPr>
          <w:rFonts w:cstheme="minorBidi" w:hAnsiTheme="minorHAnsi" w:eastAsiaTheme="minorHAnsi" w:asciiTheme="minorHAnsi"/>
        </w:rPr>
        <w:t>尹弘飚．</w:t>
      </w:r>
      <w:r>
        <w:rPr>
          <w:rFonts w:cstheme="minorBidi" w:hAnsiTheme="minorHAnsi" w:eastAsiaTheme="minorHAnsi" w:asciiTheme="minorHAnsi"/>
        </w:rPr>
        <w:t xml:space="preserve"> </w:t>
      </w:r>
      <w:r>
        <w:rPr>
          <w:rFonts w:cstheme="minorBidi" w:hAnsiTheme="minorHAnsi" w:eastAsiaTheme="minorHAnsi" w:asciiTheme="minorHAnsi"/>
        </w:rPr>
        <w:t xml:space="preserve">教师与新课程实施: 基于</w:t>
      </w:r>
      <w:r>
        <w:rPr>
          <w:rFonts w:ascii="Times New Roman" w:hAnsi="Times New Roman" w:eastAsia="Times New Roman" w:cstheme="minorBidi"/>
        </w:rPr>
        <w:t>CBAM</w:t>
      </w:r>
      <w:r>
        <w:rPr>
          <w:rFonts w:cstheme="minorBidi" w:hAnsiTheme="minorHAnsi" w:eastAsiaTheme="minorHAnsi" w:asciiTheme="minorHAnsi"/>
        </w:rPr>
        <w:t>的个案分析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31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李臣之．</w:t>
      </w:r>
      <w:r>
        <w:rPr>
          <w:rFonts w:cstheme="minorBidi" w:hAnsiTheme="minorHAnsi" w:eastAsiaTheme="minorHAnsi" w:asciiTheme="minorHAnsi"/>
        </w:rPr>
        <w:t xml:space="preserve"> </w:t>
      </w:r>
      <w:r>
        <w:rPr>
          <w:rFonts w:cstheme="minorBidi" w:hAnsiTheme="minorHAnsi" w:eastAsiaTheme="minorHAnsi" w:asciiTheme="minorHAnsi"/>
        </w:rPr>
        <w:t>课程实施:</w:t>
      </w:r>
      <w:r>
        <w:rPr>
          <w:rFonts w:cstheme="minorBidi" w:hAnsiTheme="minorHAnsi" w:eastAsiaTheme="minorHAnsi" w:asciiTheme="minorHAnsi"/>
        </w:rPr>
        <w:t xml:space="preserve"> </w:t>
      </w:r>
      <w:r>
        <w:rPr>
          <w:rFonts w:cstheme="minorBidi" w:hAnsiTheme="minorHAnsi" w:eastAsiaTheme="minorHAnsi" w:asciiTheme="minorHAnsi"/>
        </w:rPr>
        <w:t>意义与本质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李庆明. 走向分权的课程决策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江苏教育学院学报</w:t>
      </w:r>
      <w:r>
        <w:rPr>
          <w:rFonts w:cstheme="minorBidi" w:hAnsiTheme="minorHAnsi" w:eastAsiaTheme="minorHAnsi" w:asciiTheme="minorHAnsi"/>
        </w:rPr>
        <w:t>(</w:t>
      </w:r>
      <w:r>
        <w:rPr>
          <w:kern w:val="2"/>
          <w:szCs w:val="22"/>
          <w:rFonts w:cstheme="minorBidi" w:hAnsiTheme="minorHAnsi" w:eastAsiaTheme="minorHAnsi" w:asciiTheme="minorHAnsi"/>
          <w:sz w:val="21"/>
        </w:rPr>
        <w:t>社会科学版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kern w:val="2"/>
          <w:szCs w:val="22"/>
          <w:rFonts w:ascii="Times New Roman" w:eastAsia="Times New Roman" w:cstheme="minorBidi" w:hAnsiTheme="minorHAnsi"/>
          <w:sz w:val="21"/>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李建平. 中小学综合课程如何开设</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教育发展研究,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李子建．</w:t>
      </w:r>
      <w:r>
        <w:rPr>
          <w:rFonts w:cstheme="minorBidi" w:hAnsiTheme="minorHAnsi" w:eastAsiaTheme="minorHAnsi" w:asciiTheme="minorHAnsi"/>
        </w:rPr>
        <w:t xml:space="preserve"> </w:t>
      </w:r>
      <w:r>
        <w:rPr>
          <w:rFonts w:cstheme="minorBidi" w:hAnsiTheme="minorHAnsi" w:eastAsiaTheme="minorHAnsi" w:asciiTheme="minorHAnsi"/>
        </w:rPr>
        <w:t>课程实施研究的障碍与契机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河南大学学报</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社科版</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梁一鸣. 从课程统整到教育整合: 两岸三地课程统整发展的经历、现况及展望．</w:t>
      </w:r>
      <w:r>
        <w:rPr>
          <w:rFonts w:cstheme="minorBidi" w:hAnsiTheme="minorHAnsi" w:eastAsiaTheme="minorHAnsi" w:asciiTheme="minorHAnsi"/>
        </w:rPr>
        <w:t xml:space="preserve"> </w:t>
      </w:r>
      <w:r>
        <w:rPr>
          <w:rFonts w:cstheme="minorBidi" w:hAnsiTheme="minorHAnsi" w:eastAsiaTheme="minorHAnsi" w:asciiTheme="minorHAnsi"/>
        </w:rPr>
        <w:t>第四届</w:t>
      </w:r>
      <w:r>
        <w:rPr>
          <w:rFonts w:cstheme="minorBidi" w:hAnsiTheme="minorHAnsi" w:eastAsiaTheme="minorHAnsi" w:asciiTheme="minorHAnsi"/>
        </w:rPr>
        <w:t>两岸三地课程理论研讨会论文集</w:t>
      </w:r>
      <w:r>
        <w:rPr>
          <w:rFonts w:ascii="Times New Roman" w:eastAsia="Times New Roman" w:cstheme="minorBidi" w:hAnsiTheme="minorHAnsi"/>
        </w:rPr>
        <w:t>[</w:t>
      </w:r>
      <w:r>
        <w:rPr>
          <w:rFonts w:ascii="Times New Roman" w:eastAsia="Times New Roman" w:cstheme="minorBidi" w:hAnsiTheme="minorHAnsi"/>
        </w:rPr>
        <w:t xml:space="preserve">C</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香港中文大学教育学院等编,</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梁英豪. 世界中学综合理科教育发展概况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苏州大学学报</w:t>
      </w:r>
      <w:r>
        <w:rPr>
          <w:rFonts w:cstheme="minorBidi" w:hAnsiTheme="minorHAnsi" w:eastAsiaTheme="minorHAnsi" w:asciiTheme="minorHAnsi"/>
        </w:rPr>
        <w:t>（</w:t>
      </w:r>
      <w:r>
        <w:rPr>
          <w:rFonts w:cstheme="minorBidi" w:hAnsiTheme="minorHAnsi" w:eastAsiaTheme="minorHAnsi" w:asciiTheme="minorHAnsi"/>
        </w:rPr>
        <w:t>自然科学版</w:t>
      </w:r>
      <w:r>
        <w:rPr>
          <w:rFonts w:cstheme="minorBidi" w:hAnsiTheme="minorHAnsi" w:eastAsiaTheme="minorHAnsi" w:asciiTheme="minorHAnsi"/>
        </w:rPr>
        <w:t>）</w:t>
      </w:r>
      <w:r>
        <w:rPr>
          <w:rFonts w:cstheme="minorBidi" w:hAnsiTheme="minorHAnsi" w:eastAsiaTheme="minorHAnsi" w:asciiTheme="minorHAnsi"/>
        </w:rPr>
        <w:t xml:space="preserve">综合理科教育专辑,</w:t>
      </w:r>
      <w:r>
        <w:rPr>
          <w:rFonts w:cstheme="minorBidi" w:hAnsiTheme="minorHAnsi" w:eastAsiaTheme="minorHAnsi" w:asciiTheme="minorHAnsi"/>
        </w:rPr>
        <w:t xml:space="preserve"> </w:t>
      </w:r>
      <w:r>
        <w:rPr>
          <w:rFonts w:ascii="Times New Roman" w:eastAsia="Times New Roman" w:cstheme="minorBidi" w:hAnsiTheme="minorHAnsi"/>
        </w:rPr>
        <w:t>1988</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林淑媛．</w:t>
      </w:r>
      <w:r>
        <w:rPr>
          <w:rFonts w:cstheme="minorBidi" w:hAnsiTheme="minorHAnsi" w:eastAsiaTheme="minorHAnsi" w:asciiTheme="minorHAnsi"/>
        </w:rPr>
        <w:t xml:space="preserve"> </w:t>
      </w:r>
      <w:r>
        <w:rPr>
          <w:rFonts w:cstheme="minorBidi" w:hAnsiTheme="minorHAnsi" w:eastAsiaTheme="minorHAnsi" w:asciiTheme="minorHAnsi"/>
        </w:rPr>
        <w:t>对新课程中课程实施问题的反思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&lt;</w:t>
      </w:r>
      <w:r>
        <w:rPr>
          <w:rFonts w:cstheme="minorBidi" w:hAnsiTheme="minorHAnsi" w:eastAsiaTheme="minorHAnsi" w:asciiTheme="minorHAnsi"/>
        </w:rPr>
        <w:t>上</w:t>
      </w:r>
      <w:r>
        <w:rPr>
          <w:rFonts w:ascii="Times New Roman" w:eastAsia="Times New Roman" w:cstheme="minorBidi" w:hAnsiTheme="minorHAnsi"/>
        </w:rPr>
        <w:t>&gt;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林霓岑．</w:t>
      </w:r>
      <w:r>
        <w:rPr>
          <w:rFonts w:cstheme="minorBidi" w:hAnsiTheme="minorHAnsi" w:eastAsiaTheme="minorHAnsi" w:asciiTheme="minorHAnsi"/>
        </w:rPr>
        <w:t xml:space="preserve"> </w:t>
      </w:r>
      <w:r>
        <w:rPr>
          <w:rFonts w:cstheme="minorBidi" w:hAnsiTheme="minorHAnsi" w:eastAsiaTheme="minorHAnsi" w:asciiTheme="minorHAnsi"/>
        </w:rPr>
        <w:t>国民小学教师设计统整课程之研究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国立台湾师范大学教育研究所硕士论文, </w:t>
      </w:r>
      <w:r>
        <w:rPr>
          <w:rFonts w:ascii="Times New Roman" w:eastAsia="Times New Roman" w:cstheme="minorBidi" w:hAnsiTheme="minorHAnsi"/>
        </w:rPr>
        <w:t>2000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刘筱琳．</w:t>
      </w:r>
      <w:r>
        <w:rPr>
          <w:rFonts w:cstheme="minorBidi" w:hAnsiTheme="minorHAnsi" w:eastAsiaTheme="minorHAnsi" w:asciiTheme="minorHAnsi"/>
        </w:rPr>
        <w:t xml:space="preserve"> </w:t>
      </w:r>
      <w:r>
        <w:rPr>
          <w:rFonts w:cstheme="minorBidi" w:hAnsiTheme="minorHAnsi" w:eastAsiaTheme="minorHAnsi" w:asciiTheme="minorHAnsi"/>
        </w:rPr>
        <w:t>国小教师对统整课程实施之意见调查研究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国立嘉義大学硕士论文,</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40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．刘宇,</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初中综合课程实施现状及策略研究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刘玲玲．</w:t>
      </w:r>
      <w:r>
        <w:rPr>
          <w:rFonts w:cstheme="minorBidi" w:hAnsiTheme="minorHAnsi" w:eastAsiaTheme="minorHAnsi" w:asciiTheme="minorHAnsi"/>
        </w:rPr>
        <w:t xml:space="preserve"> </w:t>
      </w:r>
      <w:r>
        <w:rPr>
          <w:rFonts w:cstheme="minorBidi" w:hAnsiTheme="minorHAnsi" w:eastAsiaTheme="minorHAnsi" w:asciiTheme="minorHAnsi"/>
        </w:rPr>
        <w:t>初中综合科学课程开展的现状分析及对策探讨</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首都师范大学硕士论文,</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罗晓杰. 三级课程管理体制下教师课程决策权问题探析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教师教育研究,</w:t>
      </w:r>
      <w:r>
        <w:rPr>
          <w:rFonts w:cstheme="minorBidi" w:hAnsiTheme="minorHAnsi" w:eastAsiaTheme="minorHAnsi" w:asci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卢乃桂,</w:t>
      </w:r>
      <w:r>
        <w:rPr>
          <w:rFonts w:cstheme="minorBidi" w:hAnsiTheme="minorHAnsi" w:eastAsiaTheme="minorHAnsi" w:asciiTheme="minorHAnsi"/>
        </w:rPr>
        <w:t xml:space="preserve"> </w:t>
      </w:r>
      <w:r>
        <w:rPr>
          <w:rFonts w:cstheme="minorBidi" w:hAnsiTheme="minorHAnsi" w:eastAsiaTheme="minorHAnsi" w:asciiTheme="minorHAnsi"/>
        </w:rPr>
        <w:t>操太圣．</w:t>
      </w:r>
      <w:r>
        <w:rPr>
          <w:rFonts w:cstheme="minorBidi" w:hAnsiTheme="minorHAnsi" w:eastAsiaTheme="minorHAnsi" w:asciiTheme="minorHAnsi"/>
        </w:rPr>
        <w:t xml:space="preserve"> </w:t>
      </w:r>
      <w:r>
        <w:rPr>
          <w:rFonts w:cstheme="minorBidi" w:hAnsiTheme="minorHAnsi" w:eastAsiaTheme="minorHAnsi" w:asciiTheme="minorHAnsi"/>
        </w:rPr>
        <w:t>论教师的内在改变与外在支持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．路艳．《科学》课程实施现状及其影响因素分析</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东北师范大学硕士论文,</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罗海梅．</w:t>
      </w:r>
      <w:r>
        <w:rPr>
          <w:rFonts w:cstheme="minorBidi" w:hAnsiTheme="minorHAnsi" w:eastAsiaTheme="minorHAnsi" w:asciiTheme="minorHAnsi"/>
        </w:rPr>
        <w:t xml:space="preserve"> </w:t>
      </w:r>
      <w:r>
        <w:rPr>
          <w:rFonts w:cstheme="minorBidi" w:hAnsiTheme="minorHAnsi" w:eastAsiaTheme="minorHAnsi" w:asciiTheme="minorHAnsi"/>
        </w:rPr>
        <w:t>综合科学课程实施现状的调查与研究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华东师范大学硕士论文,</w:t>
      </w:r>
      <w:r>
        <w:rPr>
          <w:rFonts w:cstheme="minorBidi" w:hAnsiTheme="minorHAnsi" w:eastAsiaTheme="minorHAnsi" w:asciiTheme="minorHAnsi"/>
        </w:rPr>
        <w:t xml:space="preserve"> </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罗健梅．</w:t>
      </w:r>
      <w:r>
        <w:rPr>
          <w:rFonts w:cstheme="minorBidi" w:hAnsiTheme="minorHAnsi" w:eastAsiaTheme="minorHAnsi" w:asciiTheme="minorHAnsi"/>
        </w:rPr>
        <w:t xml:space="preserve"> </w:t>
      </w:r>
      <w:r>
        <w:rPr>
          <w:rFonts w:cstheme="minorBidi" w:hAnsiTheme="minorHAnsi" w:eastAsiaTheme="minorHAnsi" w:asciiTheme="minorHAnsi"/>
        </w:rPr>
        <w:t>初中《科学》新课程实施中的教师问题研究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华中师范大学硕士论文,</w:t>
      </w:r>
      <w:r>
        <w:rPr>
          <w:rFonts w:cstheme="minorBidi" w:hAnsiTheme="minorHAnsi" w:eastAsiaTheme="minorHAnsi" w:asciiTheme="minorHAnsi"/>
        </w:rPr>
        <w:t xml:space="preserve"> </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．栾波,</w:t>
      </w:r>
      <w:r>
        <w:rPr>
          <w:rFonts w:cstheme="minorBidi" w:hAnsiTheme="minorHAnsi" w:eastAsiaTheme="minorHAnsi" w:asciiTheme="minorHAnsi"/>
        </w:rPr>
        <w:t xml:space="preserve"> </w:t>
      </w:r>
      <w:r>
        <w:rPr>
          <w:rFonts w:cstheme="minorBidi" w:hAnsiTheme="minorHAnsi" w:eastAsiaTheme="minorHAnsi" w:asciiTheme="minorHAnsi"/>
        </w:rPr>
        <w:t>矫爱玲,</w:t>
      </w:r>
      <w:r>
        <w:rPr>
          <w:rFonts w:cstheme="minorBidi" w:hAnsiTheme="minorHAnsi" w:eastAsiaTheme="minorHAnsi" w:asciiTheme="minorHAnsi"/>
        </w:rPr>
        <w:t xml:space="preserve"> </w:t>
      </w:r>
      <w:r>
        <w:rPr>
          <w:rFonts w:cstheme="minorBidi" w:hAnsiTheme="minorHAnsi" w:eastAsiaTheme="minorHAnsi" w:asciiTheme="minorHAnsi"/>
        </w:rPr>
        <w:t xml:space="preserve">张明亮. 综合理科课程的世界性发展与我国综合理科课程改革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ft东教育学院学报,</w:t>
      </w:r>
      <w:r>
        <w:rPr>
          <w:rFonts w:cstheme="minorBidi" w:hAnsiTheme="minorHAnsi" w:eastAsiaTheme="minorHAnsi" w:asci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48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马延伟,</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课程改革实施中校长角色的转变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49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马延伟, 马云鹏．</w:t>
      </w:r>
      <w:r>
        <w:rPr>
          <w:rFonts w:cstheme="minorBidi" w:hAnsiTheme="minorHAnsi" w:eastAsiaTheme="minorHAnsi" w:asciiTheme="minorHAnsi"/>
        </w:rPr>
        <w:t xml:space="preserve"> </w:t>
      </w:r>
      <w:r>
        <w:rPr>
          <w:rFonts w:cstheme="minorBidi" w:hAnsiTheme="minorHAnsi" w:eastAsiaTheme="minorHAnsi" w:asciiTheme="minorHAnsi"/>
        </w:rPr>
        <w:t>课程改革与学校文化重建—一所学校的个案研究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w:t>
      </w:r>
      <w:r>
        <w:rPr>
          <w:rFonts w:cstheme="minorBidi" w:hAnsiTheme="minorHAnsi" w:eastAsiaTheme="minorHAnsi" w:asciiTheme="minorHAnsi"/>
        </w:rPr>
        <w:t xml:space="preserve"> </w:t>
      </w:r>
      <w:r>
        <w:rPr>
          <w:rFonts w:ascii="Times New Roman" w:hAnsi="Times New Roman" w:eastAsia="Times New Roman" w:cstheme="minorBidi"/>
        </w:rPr>
        <w:t>2004</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50</w:t>
      </w:r>
      <w:r>
        <w:rPr>
          <w:rFonts w:cstheme="minorBidi" w:hAnsiTheme="minorHAnsi" w:eastAsiaTheme="minorHAnsi" w:asciiTheme="minorHAnsi" w:ascii="Times New Roman" w:hAnsi="Times New Roman" w:eastAsia="Times New Roman"/>
        </w:rPr>
        <w:t>]</w:t>
      </w:r>
      <w:r>
        <w:rPr>
          <w:rFonts w:ascii="黑体" w:hAnsi="黑体" w:eastAsia="黑体" w:hint="eastAsia" w:cstheme="minorBidi"/>
        </w:rPr>
        <w:t xml:space="preserve">．</w:t>
      </w:r>
      <w:r>
        <w:rPr>
          <w:rFonts w:ascii="黑体" w:hAnsi="黑体" w:eastAsia="黑体" w:hint="eastAsia" w:cstheme="minorBidi"/>
        </w:rPr>
        <w:t xml:space="preserve"> </w:t>
      </w:r>
      <w:r>
        <w:rPr>
          <w:rFonts w:cstheme="minorBidi" w:hAnsiTheme="minorHAnsi" w:eastAsiaTheme="minorHAnsi" w:asciiTheme="minorHAnsi"/>
        </w:rPr>
        <w:t xml:space="preserve">马云鹏．</w:t>
      </w:r>
      <w:r>
        <w:rPr>
          <w:rFonts w:cstheme="minorBidi" w:hAnsiTheme="minorHAnsi" w:eastAsiaTheme="minorHAnsi" w:asciiTheme="minorHAnsi"/>
        </w:rPr>
        <w:t xml:space="preserve"> </w:t>
      </w:r>
      <w:r>
        <w:rPr>
          <w:rFonts w:cstheme="minorBidi" w:hAnsiTheme="minorHAnsi" w:eastAsiaTheme="minorHAnsi" w:asciiTheme="minorHAnsi"/>
        </w:rPr>
        <w:t>小学数学课程实施的个案研究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课程·教材·教法, </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课程实施及其在课程改革中的作用</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课程·教材·教法, </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唐丽芳．</w:t>
      </w:r>
      <w:r>
        <w:rPr>
          <w:rFonts w:cstheme="minorBidi" w:hAnsiTheme="minorHAnsi" w:eastAsiaTheme="minorHAnsi" w:asciiTheme="minorHAnsi"/>
        </w:rPr>
        <w:t xml:space="preserve"> </w:t>
      </w:r>
      <w:r>
        <w:rPr>
          <w:rFonts w:cstheme="minorBidi" w:hAnsiTheme="minorHAnsi" w:eastAsiaTheme="minorHAnsi" w:asciiTheme="minorHAnsi"/>
        </w:rPr>
        <w:t>课程实施策略的选择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比较教育研究,</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范雪媛．</w:t>
      </w:r>
      <w:r>
        <w:rPr>
          <w:rFonts w:cstheme="minorBidi" w:hAnsiTheme="minorHAnsi" w:eastAsiaTheme="minorHAnsi" w:asciiTheme="minorHAnsi"/>
        </w:rPr>
        <w:t xml:space="preserve"> </w:t>
      </w:r>
      <w:r>
        <w:rPr>
          <w:rFonts w:cstheme="minorBidi" w:hAnsiTheme="minorHAnsi" w:eastAsiaTheme="minorHAnsi" w:asciiTheme="minorHAnsi"/>
        </w:rPr>
        <w:t>实施综合科学课程理科教师们准备好了吗</w:t>
      </w:r>
      <w:r>
        <w:rPr>
          <w:rFonts w:ascii="Times New Roman" w:hAnsi="Times New Roman" w:eastAsia="Times New Roman" w:cstheme="minorBidi"/>
        </w:rPr>
        <w:t>—</w:t>
      </w:r>
      <w:r>
        <w:rPr>
          <w:rFonts w:cstheme="minorBidi" w:hAnsiTheme="minorHAnsi" w:eastAsiaTheme="minorHAnsi" w:asciiTheme="minorHAnsi"/>
        </w:rPr>
        <w:t>分科理科教师对综合科学课程适应性的调查与分析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教育理论与实践,</w:t>
      </w:r>
      <w:r>
        <w:rPr>
          <w:rFonts w:cstheme="minorBidi" w:hAnsiTheme="minorHAnsi" w:eastAsiaTheme="minorHAnsi" w:asciiTheme="minorHAnsi"/>
        </w:rPr>
        <w:t xml:space="preserve"> </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 xml:space="preserve">3</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孟凡丽,</w:t>
      </w:r>
      <w:r>
        <w:rPr>
          <w:rFonts w:cstheme="minorBidi" w:hAnsiTheme="minorHAnsi" w:eastAsiaTheme="minorHAnsi" w:asciiTheme="minorHAnsi"/>
        </w:rPr>
        <w:t xml:space="preserve"> </w:t>
      </w:r>
      <w:r>
        <w:rPr>
          <w:rFonts w:cstheme="minorBidi" w:hAnsiTheme="minorHAnsi" w:eastAsiaTheme="minorHAnsi" w:asciiTheme="minorHAnsi"/>
        </w:rPr>
        <w:t>于海波．</w:t>
      </w:r>
      <w:r>
        <w:rPr>
          <w:rFonts w:cstheme="minorBidi" w:hAnsiTheme="minorHAnsi" w:eastAsiaTheme="minorHAnsi" w:asciiTheme="minorHAnsi"/>
        </w:rPr>
        <w:t xml:space="preserve"> </w:t>
      </w:r>
      <w:r>
        <w:rPr>
          <w:rFonts w:cstheme="minorBidi" w:hAnsiTheme="minorHAnsi" w:eastAsiaTheme="minorHAnsi" w:asciiTheme="minorHAnsi"/>
        </w:rPr>
        <w:t>课程实施研究二十年</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西北师大学报,</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欧用生．</w:t>
      </w:r>
      <w:r>
        <w:rPr>
          <w:rFonts w:cstheme="minorBidi" w:hAnsiTheme="minorHAnsi" w:eastAsiaTheme="minorHAnsi" w:asciiTheme="minorHAnsi"/>
        </w:rPr>
        <w:t xml:space="preserve"> </w:t>
      </w:r>
      <w:r>
        <w:rPr>
          <w:rFonts w:cstheme="minorBidi" w:hAnsiTheme="minorHAnsi" w:eastAsiaTheme="minorHAnsi" w:asciiTheme="minorHAnsi"/>
        </w:rPr>
        <w:t>台湾实施社会统整课程的历程与经验</w:t>
      </w:r>
      <w:r>
        <w:rPr>
          <w:rFonts w:ascii="Times New Roman" w:hAnsi="Times New Roman" w:eastAsia="Times New Roman" w:cstheme="minorBidi"/>
        </w:rPr>
        <w:t>—</w:t>
      </w:r>
      <w:r>
        <w:rPr>
          <w:rFonts w:cstheme="minorBidi" w:hAnsiTheme="minorHAnsi" w:eastAsiaTheme="minorHAnsi" w:asciiTheme="minorHAnsi"/>
        </w:rPr>
        <w:t xml:space="preserve">以一所中学的经验为例．</w:t>
      </w:r>
      <w:r>
        <w:rPr>
          <w:rFonts w:cstheme="minorBidi" w:hAnsiTheme="minorHAnsi" w:eastAsiaTheme="minorHAnsi" w:asciiTheme="minorHAnsi"/>
        </w:rPr>
        <w:t xml:space="preserve"> </w:t>
      </w:r>
      <w:r>
        <w:rPr>
          <w:rFonts w:cstheme="minorBidi" w:hAnsiTheme="minorHAnsi" w:eastAsiaTheme="minorHAnsi" w:asciiTheme="minorHAnsi"/>
        </w:rPr>
        <w:t>“两岸四地”</w:t>
      </w:r>
      <w:r>
        <w:rPr>
          <w:rFonts w:cstheme="minorBidi" w:hAnsiTheme="minorHAnsi" w:eastAsiaTheme="minorHAnsi" w:asciiTheme="minorHAnsi"/>
        </w:rPr>
        <w:t>教育研讨会论文集</w:t>
      </w:r>
      <w:r>
        <w:rPr>
          <w:rFonts w:cstheme="minorBidi" w:hAnsiTheme="minorHAnsi" w:eastAsiaTheme="minorHAnsi" w:asciiTheme="minorHAnsi"/>
        </w:rPr>
        <w:t>[</w:t>
      </w:r>
      <w:r>
        <w:rPr>
          <w:rFonts w:cstheme="minorBidi" w:hAnsiTheme="minorHAnsi" w:eastAsiaTheme="minorHAnsi" w:asciiTheme="minorHAnsi"/>
        </w:rPr>
        <w:t xml:space="preserve">C</w:t>
      </w:r>
      <w:r>
        <w:rPr>
          <w:rFonts w:cstheme="minorBidi" w:hAnsiTheme="minorHAnsi" w:eastAsiaTheme="minorHAnsi" w:asciiTheme="minorHAnsi"/>
        </w:rPr>
        <w:t>]</w:t>
      </w:r>
      <w:r>
        <w:rPr>
          <w:rFonts w:cstheme="minorBidi" w:hAnsiTheme="minorHAnsi" w:eastAsiaTheme="minorHAnsi" w:asciiTheme="minorHAnsi"/>
        </w:rPr>
        <w:t xml:space="preserve">.香港,</w:t>
      </w:r>
      <w:r>
        <w:rPr>
          <w:rFonts w:cstheme="minorBidi" w:hAnsiTheme="minorHAnsi" w:eastAsiaTheme="minorHAnsi" w:asciiTheme="minorHAnsi"/>
        </w:rPr>
        <w:t xml:space="preserve"> </w:t>
      </w:r>
      <w:r>
        <w:rPr>
          <w:rFonts w:ascii="Times New Roman" w:hAnsi="Times New Roman" w:eastAsia="Times New Roman" w:cstheme="minorBid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欧用生．</w:t>
      </w:r>
      <w:r>
        <w:rPr>
          <w:rFonts w:cstheme="minorBidi" w:hAnsiTheme="minorHAnsi" w:eastAsiaTheme="minorHAnsi" w:asciiTheme="minorHAnsi"/>
        </w:rPr>
        <w:t xml:space="preserve"> </w:t>
      </w:r>
      <w:r>
        <w:rPr>
          <w:rFonts w:cstheme="minorBidi" w:hAnsiTheme="minorHAnsi" w:eastAsiaTheme="minorHAnsi" w:asciiTheme="minorHAnsi"/>
        </w:rPr>
        <w:t>从课程统整的概念评九年一贯课程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教育研究资讯,</w:t>
      </w:r>
      <w:r>
        <w:rPr>
          <w:rFonts w:cstheme="minorBidi" w:hAnsiTheme="minorHAnsi" w:eastAsiaTheme="minorHAnsi" w:asciiTheme="minorHAnsi"/>
        </w:rPr>
        <w:t xml:space="preserve"> </w:t>
      </w:r>
      <w:r>
        <w:rPr>
          <w:rFonts w:ascii="Times New Roman" w:eastAsia="Times New Roman" w:cstheme="minorBidi" w:hAnsiTheme="minorHAnsi"/>
        </w:rPr>
        <w:t xml:space="preserve">1999,</w:t>
      </w:r>
      <w:r>
        <w:rPr>
          <w:rFonts w:ascii="Times New Roman" w:eastAsia="Times New Roman" w:cstheme="minorBidi" w:hAnsiTheme="minorHAnsi"/>
        </w:rPr>
        <w:t xml:space="preserve">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潘洪建．</w:t>
      </w:r>
      <w:r>
        <w:rPr>
          <w:rFonts w:cstheme="minorBidi" w:hAnsiTheme="minorHAnsi" w:eastAsiaTheme="minorHAnsi" w:asciiTheme="minorHAnsi"/>
        </w:rPr>
        <w:t xml:space="preserve"> </w:t>
      </w:r>
      <w:r>
        <w:rPr>
          <w:rFonts w:cstheme="minorBidi" w:hAnsiTheme="minorHAnsi" w:eastAsiaTheme="minorHAnsi" w:asciiTheme="minorHAnsi"/>
        </w:rPr>
        <w:t>知识视域中的教学革新</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西北师范大学博士论文,</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潘洪建．</w:t>
      </w:r>
      <w:r>
        <w:rPr>
          <w:rFonts w:cstheme="minorBidi" w:hAnsiTheme="minorHAnsi" w:eastAsiaTheme="minorHAnsi" w:asciiTheme="minorHAnsi"/>
        </w:rPr>
        <w:t xml:space="preserve"> </w:t>
      </w:r>
      <w:r>
        <w:rPr>
          <w:rFonts w:cstheme="minorBidi" w:hAnsiTheme="minorHAnsi" w:eastAsiaTheme="minorHAnsi" w:asciiTheme="minorHAnsi"/>
        </w:rPr>
        <w:t>课程改革的知识观透析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教育科学,</w:t>
      </w:r>
      <w:r>
        <w:rPr>
          <w:rFonts w:cstheme="minorBidi" w:hAnsiTheme="minorHAnsi" w:eastAsiaTheme="minorHAnsi" w:asciiTheme="minorHAnsi"/>
        </w:rPr>
        <w:t xml:space="preserve"> </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59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潘苏东．</w:t>
      </w:r>
      <w:r>
        <w:rPr>
          <w:rFonts w:cstheme="minorBidi" w:hAnsiTheme="minorHAnsi" w:eastAsiaTheme="minorHAnsi" w:asciiTheme="minorHAnsi"/>
        </w:rPr>
        <w:t xml:space="preserve"> </w:t>
      </w:r>
      <w:r>
        <w:rPr>
          <w:rFonts w:cstheme="minorBidi" w:hAnsiTheme="minorHAnsi" w:eastAsiaTheme="minorHAnsi" w:asciiTheme="minorHAnsi"/>
        </w:rPr>
        <w:t>从分科走向综合</w:t>
      </w:r>
      <w:r>
        <w:rPr>
          <w:rFonts w:ascii="Times New Roman" w:hAnsi="Times New Roman" w:eastAsia="Times New Roman" w:cstheme="minorBidi"/>
        </w:rPr>
        <w:t>—</w:t>
      </w:r>
      <w:r>
        <w:rPr>
          <w:rFonts w:cstheme="minorBidi" w:hAnsiTheme="minorHAnsi" w:eastAsiaTheme="minorHAnsi" w:asciiTheme="minorHAnsi"/>
        </w:rPr>
        <w:t>我国初中阶段科学课程设置问题的研究</w:t>
      </w:r>
      <w:r>
        <w:rPr>
          <w:rFonts w:ascii="Times New Roman" w:hAnsi="Times New Roman" w:eastAsia="Times New Roman" w:cstheme="minorBidi"/>
        </w:rPr>
        <w:t>[</w:t>
      </w:r>
      <w:r>
        <w:rPr>
          <w:rFonts w:ascii="Times New Roman" w:hAnsi="Times New Roman" w:eastAsia="Times New Roman" w:cstheme="minorBidi"/>
        </w:rPr>
        <w:t xml:space="preserve">D</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华东师范大学博士论文,</w:t>
      </w:r>
      <w:r>
        <w:rPr>
          <w:rFonts w:cstheme="minorBidi" w:hAnsiTheme="minorHAnsi" w:eastAsiaTheme="minorHAnsi" w:asciiTheme="minorHAnsi"/>
        </w:rPr>
        <w:t xml:space="preserve"> </w:t>
      </w:r>
      <w:r>
        <w:rPr>
          <w:rFonts w:ascii="Times New Roman" w:hAnsi="Times New Roman" w:eastAsia="Times New Roman" w:cstheme="minorBid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潘苏东．</w:t>
      </w:r>
      <w:r>
        <w:rPr>
          <w:rFonts w:cstheme="minorBidi" w:hAnsiTheme="minorHAnsi" w:eastAsiaTheme="minorHAnsi" w:asciiTheme="minorHAnsi"/>
        </w:rPr>
        <w:t xml:space="preserve"> </w:t>
      </w:r>
      <w:r>
        <w:rPr>
          <w:rFonts w:cstheme="minorBidi" w:hAnsiTheme="minorHAnsi" w:eastAsiaTheme="minorHAnsi" w:asciiTheme="minorHAnsi"/>
        </w:rPr>
        <w:t>影响综合科学教师专业发展的因素分析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教师教育研究,</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．青木．</w:t>
      </w:r>
      <w:r>
        <w:rPr>
          <w:rFonts w:cstheme="minorBidi" w:hAnsiTheme="minorHAnsi" w:eastAsiaTheme="minorHAnsi" w:asciiTheme="minorHAnsi"/>
        </w:rPr>
        <w:t xml:space="preserve"> </w:t>
      </w:r>
      <w:r>
        <w:rPr>
          <w:rFonts w:cstheme="minorBidi" w:hAnsiTheme="minorHAnsi" w:eastAsiaTheme="minorHAnsi" w:asciiTheme="minorHAnsi"/>
        </w:rPr>
        <w:t xml:space="preserve">课程实施: 第八届两岸三地课程专家论坛略记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人民教育,</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人民日报. 华东新闻．</w:t>
      </w:r>
      <w:r>
        <w:rPr>
          <w:rFonts w:cstheme="minorBidi" w:hAnsiTheme="minorHAnsi" w:eastAsiaTheme="minorHAnsi" w:asciiTheme="minorHAnsi"/>
        </w:rPr>
        <w:t xml:space="preserve"> </w:t>
      </w:r>
      <w:r>
        <w:rPr>
          <w:rFonts w:ascii="Times New Roman" w:eastAsia="Times New Roman" w:cstheme="minorBidi" w:hAnsiTheme="minorHAnsi"/>
        </w:rPr>
        <w:t>1996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石中英．</w:t>
      </w:r>
      <w:r>
        <w:rPr>
          <w:rFonts w:cstheme="minorBidi" w:hAnsiTheme="minorHAnsi" w:eastAsiaTheme="minorHAnsi" w:asciiTheme="minorHAnsi"/>
        </w:rPr>
        <w:t xml:space="preserve"> </w:t>
      </w:r>
      <w:r>
        <w:rPr>
          <w:rFonts w:cstheme="minorBidi" w:hAnsiTheme="minorHAnsi" w:eastAsiaTheme="minorHAnsi" w:asciiTheme="minorHAnsi"/>
        </w:rPr>
        <w:t>知识增长方式的转变与教育改革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教育研究与实验,</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石中英．</w:t>
      </w:r>
      <w:r>
        <w:rPr>
          <w:rFonts w:cstheme="minorBidi" w:hAnsiTheme="minorHAnsi" w:eastAsiaTheme="minorHAnsi" w:asciiTheme="minorHAnsi"/>
        </w:rPr>
        <w:t xml:space="preserve"> </w:t>
      </w:r>
      <w:r>
        <w:rPr>
          <w:rFonts w:cstheme="minorBidi" w:hAnsiTheme="minorHAnsi" w:eastAsiaTheme="minorHAnsi" w:asciiTheme="minorHAnsi"/>
        </w:rPr>
        <w:t>关于当前基础教育改革的几点认识论思考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人民教育,</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宋佩芬,</w:t>
      </w:r>
      <w:r>
        <w:rPr>
          <w:rFonts w:cstheme="minorBidi" w:hAnsiTheme="minorHAnsi" w:eastAsiaTheme="minorHAnsi" w:asciiTheme="minorHAnsi"/>
        </w:rPr>
        <w:t xml:space="preserve"> </w:t>
      </w:r>
      <w:r>
        <w:rPr>
          <w:rFonts w:cstheme="minorBidi" w:hAnsiTheme="minorHAnsi" w:eastAsiaTheme="minorHAnsi" w:asciiTheme="minorHAnsi"/>
        </w:rPr>
        <w:t>周凤美．</w:t>
      </w:r>
      <w:r>
        <w:rPr>
          <w:rFonts w:cstheme="minorBidi" w:hAnsiTheme="minorHAnsi" w:eastAsiaTheme="minorHAnsi" w:asciiTheme="minorHAnsi"/>
        </w:rPr>
        <w:t xml:space="preserve"> </w:t>
      </w:r>
      <w:r>
        <w:rPr>
          <w:rFonts w:cstheme="minorBidi" w:hAnsiTheme="minorHAnsi" w:eastAsiaTheme="minorHAnsi" w:asciiTheme="minorHAnsi"/>
        </w:rPr>
        <w:t xml:space="preserve">教师应对九年一贯课程改革的态度与原因: 试办阶段的观察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课程与教学季刊, </w:t>
      </w:r>
      <w:r>
        <w:rPr>
          <w:rFonts w:ascii="Times New Roman" w:eastAsia="Times New Roman" w:cstheme="minorBidi" w:hAnsiTheme="minorHAnsi"/>
        </w:rPr>
        <w:t>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唐丽芳,</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新课程实施情况调查:</w:t>
      </w:r>
      <w:r>
        <w:rPr>
          <w:rFonts w:cstheme="minorBidi" w:hAnsiTheme="minorHAnsi" w:eastAsiaTheme="minorHAnsi" w:asciiTheme="minorHAnsi"/>
        </w:rPr>
        <w:t xml:space="preserve"> </w:t>
      </w:r>
      <w:r>
        <w:rPr>
          <w:rFonts w:cstheme="minorBidi" w:hAnsiTheme="minorHAnsi" w:eastAsiaTheme="minorHAnsi" w:asciiTheme="minorHAnsi"/>
        </w:rPr>
        <w:t>问题与障碍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教育理论与实践,</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汤菊芬．</w:t>
      </w:r>
      <w:r>
        <w:rPr>
          <w:rFonts w:cstheme="minorBidi" w:hAnsiTheme="minorHAnsi" w:eastAsiaTheme="minorHAnsi" w:asciiTheme="minorHAnsi"/>
        </w:rPr>
        <w:t xml:space="preserve"> </w:t>
      </w:r>
      <w:r>
        <w:rPr>
          <w:rFonts w:cstheme="minorBidi" w:hAnsiTheme="minorHAnsi" w:eastAsiaTheme="minorHAnsi" w:asciiTheme="minorHAnsi"/>
        </w:rPr>
        <w:t>科学课程实施中的问题及对策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中小学教材教学,</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33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68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rFonts w:cstheme="minorBidi" w:hAnsiTheme="minorHAnsi" w:eastAsiaTheme="minorHAnsi" w:asciiTheme="minorHAnsi"/>
        </w:rPr>
        <w:t xml:space="preserve">唐悦．</w:t>
      </w:r>
      <w:r>
        <w:rPr>
          <w:rFonts w:cstheme="minorBidi" w:hAnsiTheme="minorHAnsi" w:eastAsiaTheme="minorHAnsi" w:asciiTheme="minorHAnsi"/>
        </w:rPr>
        <w:t xml:space="preserve"> </w:t>
      </w:r>
      <w:r>
        <w:rPr>
          <w:rFonts w:cstheme="minorBidi" w:hAnsiTheme="minorHAnsi" w:eastAsiaTheme="minorHAnsi" w:asciiTheme="minorHAnsi"/>
        </w:rPr>
        <w:t>教师关注与课程实施—以上海市“二期课改”研究基地学校中的小学教师为例</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上海师范大学硕士论文,</w:t>
      </w:r>
      <w:r>
        <w:rPr>
          <w:rFonts w:cstheme="minorBidi" w:hAnsiTheme="minorHAnsi" w:eastAsiaTheme="minorHAnsi" w:asciiTheme="minorHAnsi"/>
        </w:rPr>
        <w:t xml:space="preserve"> </w:t>
      </w:r>
      <w:r>
        <w:rPr>
          <w:rFonts w:ascii="Times New Roman" w:eastAsia="Times New Roman" w:cstheme="minorBidi" w:hAnsiTheme="minorHAnsi"/>
        </w:rPr>
        <w:t>2005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69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．王鉴. 课堂重构:</w:t>
      </w:r>
      <w:r>
        <w:rPr>
          <w:rFonts w:cstheme="minorBidi" w:hAnsiTheme="minorHAnsi" w:eastAsiaTheme="minorHAnsi" w:asciiTheme="minorHAnsi"/>
        </w:rPr>
        <w:t xml:space="preserve"> </w:t>
      </w:r>
      <w:r>
        <w:rPr>
          <w:rFonts w:cstheme="minorBidi" w:hAnsiTheme="minorHAnsi" w:eastAsiaTheme="minorHAnsi" w:asciiTheme="minorHAnsi"/>
        </w:rPr>
        <w:t>从“知识课堂”到“生命课堂”</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 教育理论与实践,</w:t>
      </w:r>
      <w:r>
        <w:rPr>
          <w:rFonts w:cstheme="minorBidi" w:hAnsiTheme="minorHAnsi" w:eastAsiaTheme="minorHAnsi" w:asciiTheme="minorHAnsi"/>
        </w:rPr>
        <w:t xml:space="preserve"> </w:t>
      </w:r>
      <w:r>
        <w:rPr>
          <w:rFonts w:ascii="Times New Roman" w:hAnsi="Times New Roman" w:eastAsia="Times New Roman" w:cstheme="minorBidi"/>
        </w:rPr>
        <w:t>2003</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70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．王鉴. 教学智慧</w:t>
      </w:r>
      <w:r>
        <w:rPr>
          <w:rFonts w:cstheme="minorBidi" w:hAnsiTheme="minorHAnsi" w:eastAsiaTheme="minorHAnsi" w:asciiTheme="minorHAnsi"/>
        </w:rPr>
        <w:t xml:space="preserve">: </w:t>
      </w:r>
      <w:r>
        <w:rPr>
          <w:rFonts w:cstheme="minorBidi" w:hAnsiTheme="minorHAnsi" w:eastAsiaTheme="minorHAnsi" w:asciiTheme="minorHAnsi"/>
        </w:rPr>
        <w:t>内涵、特点与类型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课程·教材·教法, </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王红柳．</w:t>
      </w:r>
      <w:r>
        <w:rPr>
          <w:rFonts w:cstheme="minorBidi" w:hAnsiTheme="minorHAnsi" w:eastAsiaTheme="minorHAnsi" w:asciiTheme="minorHAnsi"/>
        </w:rPr>
        <w:t xml:space="preserve"> </w:t>
      </w:r>
      <w:r>
        <w:rPr>
          <w:rFonts w:cstheme="minorBidi" w:hAnsiTheme="minorHAnsi" w:eastAsiaTheme="minorHAnsi" w:asciiTheme="minorHAnsi"/>
        </w:rPr>
        <w:t>我国科学课程实施的现状与对策研究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陕西师范大学硕士论文,</w:t>
      </w:r>
      <w:r>
        <w:rPr>
          <w:rFonts w:cstheme="minorBidi" w:hAnsiTheme="minorHAnsi" w:eastAsiaTheme="minorHAnsi" w:asciiTheme="minorHAnsi"/>
        </w:rPr>
        <w:t xml:space="preserve"> </w:t>
      </w:r>
      <w:r>
        <w:rPr>
          <w:rFonts w:ascii="Times New Roman" w:eastAsia="Times New Roman" w:cstheme="minorBidi" w:hAnsiTheme="minorHAnsi"/>
        </w:rPr>
        <w:t>2004</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王秋红．</w:t>
      </w:r>
      <w:r>
        <w:rPr>
          <w:rFonts w:cstheme="minorBidi" w:hAnsiTheme="minorHAnsi" w:eastAsiaTheme="minorHAnsi" w:asciiTheme="minorHAnsi"/>
        </w:rPr>
        <w:t xml:space="preserve"> </w:t>
      </w:r>
      <w:r>
        <w:rPr>
          <w:rFonts w:cstheme="minorBidi" w:hAnsiTheme="minorHAnsi" w:eastAsiaTheme="minorHAnsi" w:asciiTheme="minorHAnsi"/>
        </w:rPr>
        <w:t>上海初中科学活动教学实施的研究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 上海师范大学硕士论文,</w:t>
      </w:r>
      <w:r>
        <w:rPr>
          <w:rFonts w:cstheme="minorBidi" w:hAnsiTheme="minorHAnsi" w:eastAsiaTheme="minorHAnsi" w:asciiTheme="minorHAnsi"/>
        </w:rPr>
        <w:t xml:space="preserve"> </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王嘉陵．</w:t>
      </w:r>
      <w:r>
        <w:rPr>
          <w:rFonts w:cstheme="minorBidi" w:hAnsiTheme="minorHAnsi" w:eastAsiaTheme="minorHAnsi" w:asciiTheme="minorHAnsi"/>
        </w:rPr>
        <w:t xml:space="preserve"> </w:t>
      </w:r>
      <w:r>
        <w:rPr>
          <w:rFonts w:cstheme="minorBidi" w:hAnsiTheme="minorHAnsi" w:eastAsiaTheme="minorHAnsi" w:asciiTheme="minorHAnsi"/>
        </w:rPr>
        <w:t>实施统整课程的历程与困境一个教学群之个案研究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课程与教学季刊,</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王文岚, 尹弘飚．</w:t>
      </w:r>
      <w:r>
        <w:rPr>
          <w:rFonts w:cstheme="minorBidi" w:hAnsiTheme="minorHAnsi" w:eastAsiaTheme="minorHAnsi" w:asciiTheme="minorHAnsi"/>
        </w:rPr>
        <w:t xml:space="preserve"> </w:t>
      </w:r>
      <w:r>
        <w:rPr>
          <w:rFonts w:cstheme="minorBidi" w:hAnsiTheme="minorHAnsi" w:eastAsiaTheme="minorHAnsi" w:asciiTheme="minorHAnsi"/>
        </w:rPr>
        <w:t>新课程实施中教师关注阶段的个案调查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上海教育科研,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王秀红．</w:t>
      </w:r>
      <w:r>
        <w:rPr>
          <w:rFonts w:cstheme="minorBidi" w:hAnsiTheme="minorHAnsi" w:eastAsiaTheme="minorHAnsi" w:asciiTheme="minorHAnsi"/>
        </w:rPr>
        <w:t xml:space="preserve"> </w:t>
      </w:r>
      <w:r>
        <w:rPr>
          <w:rFonts w:cstheme="minorBidi" w:hAnsiTheme="minorHAnsi" w:eastAsiaTheme="minorHAnsi" w:asciiTheme="minorHAnsi"/>
        </w:rPr>
        <w:t>我国初中综合科学课程改革与发展的个案研究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 东北师范大学博士论文,</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王秀红,</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我国综合科学课程发展的羁绊与对策</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东北师大学报</w:t>
      </w:r>
      <w:r>
        <w:rPr>
          <w:rFonts w:ascii="Times New Roman" w:eastAsia="Times New Roman" w:cstheme="minorBidi" w:hAnsiTheme="minorHAnsi"/>
        </w:rPr>
        <w:t xml:space="preserve">(</w:t>
      </w:r>
      <w:r>
        <w:rPr>
          <w:kern w:val="2"/>
          <w:szCs w:val="22"/>
          <w:rFonts w:cstheme="minorBidi" w:hAnsiTheme="minorHAnsi" w:eastAsiaTheme="minorHAnsi" w:asciiTheme="minorHAnsi"/>
          <w:sz w:val="21"/>
        </w:rPr>
        <w:t xml:space="preserve">社会科学版</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2006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4</w:t>
      </w:r>
      <w:r>
        <w:rPr>
          <w:rFonts w:ascii="Times New Roman" w:eastAsia="Times New Roman" w:cstheme="minorBidi" w:hAns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．谢翌,</w:t>
      </w:r>
      <w:r>
        <w:rPr>
          <w:rFonts w:cstheme="minorBidi" w:hAnsiTheme="minorHAnsi" w:eastAsiaTheme="minorHAnsi" w:asciiTheme="minorHAnsi"/>
        </w:rPr>
        <w:t xml:space="preserve"> </w:t>
      </w:r>
      <w:r>
        <w:rPr>
          <w:rFonts w:cstheme="minorBidi" w:hAnsiTheme="minorHAnsi" w:eastAsiaTheme="minorHAnsi" w:asciiTheme="minorHAnsi"/>
        </w:rPr>
        <w:t>马云鹏．</w:t>
      </w:r>
      <w:r>
        <w:rPr>
          <w:rFonts w:cstheme="minorBidi" w:hAnsiTheme="minorHAnsi" w:eastAsiaTheme="minorHAnsi" w:asciiTheme="minorHAnsi"/>
        </w:rPr>
        <w:t xml:space="preserve"> </w:t>
      </w:r>
      <w:r>
        <w:rPr>
          <w:rFonts w:cstheme="minorBidi" w:hAnsiTheme="minorHAnsi" w:eastAsiaTheme="minorHAnsi" w:asciiTheme="minorHAnsi"/>
        </w:rPr>
        <w:t>关于课程实施几个问题的思考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全球教育展望,</w:t>
      </w:r>
      <w:r>
        <w:rPr>
          <w:rFonts w:cstheme="minorBidi" w:hAnsiTheme="minorHAnsi" w:eastAsiaTheme="minorHAnsi" w:asciiTheme="minorHAnsi"/>
        </w:rPr>
        <w:t xml:space="preserve"> </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78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许建领．</w:t>
      </w:r>
      <w:r>
        <w:rPr>
          <w:rFonts w:cstheme="minorBidi" w:hAnsiTheme="minorHAnsi" w:eastAsiaTheme="minorHAnsi" w:asciiTheme="minorHAnsi"/>
        </w:rPr>
        <w:t xml:space="preserve"> </w:t>
      </w:r>
      <w:r>
        <w:rPr>
          <w:rFonts w:cstheme="minorBidi" w:hAnsiTheme="minorHAnsi" w:eastAsiaTheme="minorHAnsi" w:asciiTheme="minorHAnsi"/>
        </w:rPr>
        <w:t>课程综合化存在的心理学基础</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课程·教材·教法, </w:t>
      </w:r>
      <w:r>
        <w:rPr>
          <w:rFonts w:ascii="Times New Roman" w:hAnsi="Times New Roman" w:eastAsia="Times New Roman" w:cstheme="minorBidi"/>
        </w:rPr>
        <w:t>2001</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79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徐冰欧, 王嘉毅．</w:t>
      </w:r>
      <w:r>
        <w:rPr>
          <w:rFonts w:cstheme="minorBidi" w:hAnsiTheme="minorHAnsi" w:eastAsiaTheme="minorHAnsi" w:asciiTheme="minorHAnsi"/>
        </w:rPr>
        <w:t xml:space="preserve"> </w:t>
      </w:r>
      <w:r>
        <w:rPr>
          <w:rFonts w:cstheme="minorBidi" w:hAnsiTheme="minorHAnsi" w:eastAsiaTheme="minorHAnsi" w:asciiTheme="minorHAnsi"/>
        </w:rPr>
        <w:t>西北贫困地区农村小学社会课程实施实施状况的个案调查</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基础教育学报,</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80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徐玉珍．</w:t>
      </w:r>
      <w:r>
        <w:rPr>
          <w:rFonts w:cstheme="minorBidi" w:hAnsiTheme="minorHAnsi" w:eastAsiaTheme="minorHAnsi" w:asciiTheme="minorHAnsi"/>
        </w:rPr>
        <w:t xml:space="preserve"> </w:t>
      </w:r>
      <w:r>
        <w:rPr>
          <w:rFonts w:cstheme="minorBidi" w:hAnsiTheme="minorHAnsi" w:eastAsiaTheme="minorHAnsi" w:asciiTheme="minorHAnsi"/>
        </w:rPr>
        <w:t>从学校的层面上看课程整合</w:t>
      </w:r>
      <w:r>
        <w:rPr>
          <w:rFonts w:cstheme="minorBidi" w:hAnsiTheme="minorHAnsi" w:eastAsiaTheme="minorHAnsi" w:asciiTheme="minorHAnsi"/>
        </w:rPr>
        <w:t>[</w:t>
      </w:r>
      <w:r>
        <w:rPr>
          <w:rFonts w:ascii="Times New Roman" w:hAnsi="Times New Roman" w:eastAsia="Times New Roman" w:cstheme="minorBid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课程·教材·教法,</w:t>
      </w:r>
      <w:r>
        <w:rPr>
          <w:rFonts w:cstheme="minorBidi" w:hAnsiTheme="minorHAnsi" w:eastAsiaTheme="minorHAnsi" w:asciiTheme="minorHAnsi"/>
        </w:rPr>
        <w:t xml:space="preserve"> </w:t>
      </w:r>
      <w:r>
        <w:rPr>
          <w:rFonts w:ascii="Times New Roman" w:hAnsi="Times New Roman" w:eastAsia="Times New Roman" w:cstheme="minorBidi"/>
        </w:rPr>
        <w:t>2002</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81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谢利民, 郭长江. 综合理科课程发展的历史、现状与建议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 课程·教材·教法,</w:t>
      </w:r>
      <w:r>
        <w:rPr>
          <w:rFonts w:cstheme="minorBidi" w:hAnsiTheme="minorHAnsi" w:eastAsiaTheme="minorHAnsi" w:asciiTheme="minorHAnsi"/>
        </w:rPr>
        <w:t xml:space="preserve"> </w:t>
      </w:r>
      <w:r>
        <w:rPr>
          <w:rFonts w:cstheme="minorBidi" w:hAnsiTheme="minorHAnsi" w:eastAsiaTheme="minorHAnsi" w:asciiTheme="minorHAnsi" w:ascii="Times New Roman"/>
        </w:rPr>
        <w:t>2001</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82</w:t>
      </w:r>
      <w:r>
        <w:rPr>
          <w:rFonts w:cstheme="minorBidi" w:hAnsiTheme="minorHAnsi" w:eastAsiaTheme="minorHAnsi" w:asciiTheme="minorHAnsi" w:ascii="Times New Roman" w:eastAsia="Times New Roman"/>
        </w:rPr>
        <w:t>]</w:t>
      </w:r>
      <w:r>
        <w:rPr>
          <w:rFonts w:ascii="黑体" w:eastAsia="黑体" w:hint="eastAsia" w:cstheme="minorBidi" w:hAnsiTheme="minorHAnsi"/>
        </w:rPr>
        <w:t>．</w:t>
      </w:r>
      <w:r>
        <w:rPr>
          <w:rFonts w:cstheme="minorBidi" w:hAnsiTheme="minorHAnsi" w:eastAsiaTheme="minorHAnsi" w:asciiTheme="minorHAnsi"/>
        </w:rPr>
        <w:t>熊梅. 综合课程的内涵特点及其生成模式</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首都师范大学学报</w:t>
      </w:r>
      <w:r>
        <w:rPr>
          <w:rFonts w:cstheme="minorBidi" w:hAnsiTheme="minorHAnsi" w:eastAsiaTheme="minorHAnsi" w:asciiTheme="minorHAnsi"/>
        </w:rPr>
        <w:t>(</w:t>
      </w:r>
      <w:r>
        <w:rPr>
          <w:kern w:val="2"/>
          <w:szCs w:val="22"/>
          <w:rFonts w:cstheme="minorBidi" w:hAnsiTheme="minorHAnsi" w:eastAsiaTheme="minorHAnsi" w:asciiTheme="minorHAnsi"/>
          <w:sz w:val="21"/>
        </w:rPr>
        <w:t>社科版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2000</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熊宜勤, 苏思慧．</w:t>
      </w:r>
      <w:r>
        <w:rPr>
          <w:rFonts w:cstheme="minorBidi" w:hAnsiTheme="minorHAnsi" w:eastAsiaTheme="minorHAnsi" w:asciiTheme="minorHAnsi"/>
        </w:rPr>
        <w:t xml:space="preserve"> </w:t>
      </w:r>
      <w:r>
        <w:rPr>
          <w:rFonts w:cstheme="minorBidi" w:hAnsiTheme="minorHAnsi" w:eastAsiaTheme="minorHAnsi" w:asciiTheme="minorHAnsi"/>
        </w:rPr>
        <w:t>教师的缄默教学观及教学行为的转变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江苏高教,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杨小微．</w:t>
      </w:r>
      <w:r>
        <w:rPr>
          <w:rFonts w:cstheme="minorBidi" w:hAnsiTheme="minorHAnsi" w:eastAsiaTheme="minorHAnsi" w:asciiTheme="minorHAnsi"/>
        </w:rPr>
        <w:t xml:space="preserve"> </w:t>
      </w:r>
      <w:r>
        <w:rPr>
          <w:rFonts w:cstheme="minorBidi" w:hAnsiTheme="minorHAnsi" w:eastAsiaTheme="minorHAnsi" w:asciiTheme="minorHAnsi"/>
        </w:rPr>
        <w:t>综合课程及其动态生成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学科教育,</w:t>
      </w:r>
      <w:r>
        <w:rPr>
          <w:rFonts w:cstheme="minorBidi" w:hAnsiTheme="minorHAnsi" w:eastAsiaTheme="minorHAnsi" w:asciiTheme="minorHAnsi"/>
        </w:rPr>
        <w:t xml:space="preserve"> </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杨秀珠,</w:t>
      </w:r>
      <w:r>
        <w:rPr>
          <w:rFonts w:cstheme="minorBidi" w:hAnsiTheme="minorHAnsi" w:eastAsiaTheme="minorHAnsi" w:asciiTheme="minorHAnsi"/>
        </w:rPr>
        <w:t xml:space="preserve"> </w:t>
      </w:r>
      <w:r>
        <w:rPr>
          <w:rFonts w:cstheme="minorBidi" w:hAnsiTheme="minorHAnsi" w:eastAsiaTheme="minorHAnsi" w:asciiTheme="minorHAnsi"/>
        </w:rPr>
        <w:t>林智中．</w:t>
      </w:r>
      <w:r>
        <w:rPr>
          <w:rFonts w:cstheme="minorBidi" w:hAnsiTheme="minorHAnsi" w:eastAsiaTheme="minorHAnsi" w:asciiTheme="minorHAnsi"/>
        </w:rPr>
        <w:t xml:space="preserve"> </w:t>
      </w:r>
      <w:r>
        <w:rPr>
          <w:rFonts w:cstheme="minorBidi" w:hAnsiTheme="minorHAnsi" w:eastAsiaTheme="minorHAnsi" w:asciiTheme="minorHAnsi"/>
        </w:rPr>
        <w:t>教师能教好综合人文科吗</w:t>
      </w:r>
      <w:r>
        <w:rPr>
          <w:rFonts w:cstheme="minorBidi" w:hAnsiTheme="minorHAnsi" w:eastAsiaTheme="minorHAnsi" w:asciiTheme="minorHAnsi"/>
        </w:rPr>
        <w:t>第四届两岸三地课程理论研讨会论文集</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C</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香港中文大学教育学院等编,</w:t>
      </w:r>
      <w:r>
        <w:rPr>
          <w:rFonts w:cstheme="minorBidi" w:hAnsiTheme="minorHAnsi" w:eastAsiaTheme="minorHAnsi" w:asciiTheme="minorHAnsi"/>
        </w:rPr>
        <w:t xml:space="preserve"> </w:t>
      </w:r>
      <w:r>
        <w:rPr>
          <w:rFonts w:ascii="Times New Roman" w:eastAsia="Times New Roman" w:cstheme="minorBidi" w:hAnsiTheme="minorHAnsi"/>
        </w:rPr>
        <w:t>2002</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86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．叶澜</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让课堂焕发出生命活力—论中小学教学改革的深化</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教育研究</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1997</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游家政．</w:t>
      </w:r>
      <w:r>
        <w:rPr>
          <w:rFonts w:cstheme="minorBidi" w:hAnsiTheme="minorHAnsi" w:eastAsiaTheme="minorHAnsi" w:asciiTheme="minorHAnsi"/>
        </w:rPr>
        <w:t xml:space="preserve"> </w:t>
      </w:r>
      <w:r>
        <w:rPr>
          <w:rFonts w:cstheme="minorBidi" w:hAnsiTheme="minorHAnsi" w:eastAsiaTheme="minorHAnsi" w:asciiTheme="minorHAnsi"/>
        </w:rPr>
        <w:t>学校课程的统整及其教学．</w:t>
      </w:r>
      <w:r>
        <w:rPr>
          <w:rFonts w:cstheme="minorBidi" w:hAnsiTheme="minorHAnsi" w:eastAsiaTheme="minorHAnsi" w:asciiTheme="minorHAnsi"/>
        </w:rPr>
        <w:t xml:space="preserve"> </w:t>
      </w:r>
      <w:r>
        <w:rPr>
          <w:rFonts w:cstheme="minorBidi" w:hAnsiTheme="minorHAnsi" w:eastAsiaTheme="minorHAnsi" w:asciiTheme="minorHAnsi"/>
        </w:rPr>
        <w:t>课程与教学季刊</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余文森．</w:t>
      </w:r>
      <w:r>
        <w:rPr>
          <w:rFonts w:cstheme="minorBidi" w:hAnsiTheme="minorHAnsi" w:eastAsiaTheme="minorHAnsi" w:asciiTheme="minorHAnsi"/>
        </w:rPr>
        <w:t xml:space="preserve"> </w:t>
      </w:r>
      <w:r>
        <w:rPr>
          <w:rFonts w:cstheme="minorBidi" w:hAnsiTheme="minorHAnsi" w:eastAsiaTheme="minorHAnsi" w:asciiTheme="minorHAnsi"/>
        </w:rPr>
        <w:t>论以校为本的教学研究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余文森．</w:t>
      </w:r>
      <w:r>
        <w:rPr>
          <w:rFonts w:cstheme="minorBidi" w:hAnsiTheme="minorHAnsi" w:eastAsiaTheme="minorHAnsi" w:asciiTheme="minorHAnsi"/>
        </w:rPr>
        <w:t xml:space="preserve"> </w:t>
      </w:r>
      <w:r>
        <w:rPr>
          <w:rFonts w:cstheme="minorBidi" w:hAnsiTheme="minorHAnsi" w:eastAsiaTheme="minorHAnsi" w:asciiTheme="minorHAnsi"/>
        </w:rPr>
        <w:t>国家级课程改革实验区教学改革调研报告</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余文森．</w:t>
      </w:r>
      <w:r>
        <w:rPr>
          <w:rFonts w:cstheme="minorBidi" w:hAnsiTheme="minorHAnsi" w:eastAsiaTheme="minorHAnsi" w:asciiTheme="minorHAnsi"/>
        </w:rPr>
        <w:t xml:space="preserve"> </w:t>
      </w:r>
      <w:r>
        <w:rPr>
          <w:rFonts w:cstheme="minorBidi" w:hAnsiTheme="minorHAnsi" w:eastAsiaTheme="minorHAnsi" w:asciiTheme="minorHAnsi"/>
        </w:rPr>
        <w:t>论新课程背景下的教学观</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福建师范大学学报</w:t>
      </w:r>
      <w:r>
        <w:rPr>
          <w:rFonts w:ascii="Times New Roman" w:eastAsia="Times New Roman" w:cstheme="minorBidi" w:hAnsiTheme="minorHAnsi"/>
        </w:rPr>
        <w:t>(</w:t>
      </w:r>
      <w:r>
        <w:rPr>
          <w:kern w:val="2"/>
          <w:szCs w:val="22"/>
          <w:rFonts w:cstheme="minorBidi" w:hAnsiTheme="minorHAnsi" w:eastAsiaTheme="minorHAnsi" w:asciiTheme="minorHAnsi"/>
          <w:sz w:val="21"/>
        </w:rPr>
        <w:t>哲学社会科学版</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余自强．</w:t>
      </w:r>
      <w:r>
        <w:rPr>
          <w:rFonts w:cstheme="minorBidi" w:hAnsiTheme="minorHAnsi" w:eastAsiaTheme="minorHAnsi" w:asciiTheme="minorHAnsi"/>
        </w:rPr>
        <w:t xml:space="preserve"> </w:t>
      </w:r>
      <w:r>
        <w:rPr>
          <w:rFonts w:cstheme="minorBidi" w:hAnsiTheme="minorHAnsi" w:eastAsiaTheme="minorHAnsi" w:asciiTheme="minorHAnsi"/>
        </w:rPr>
        <w:t>浙江省自然科学课程编制的实践与思考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课程研究,</w:t>
      </w:r>
      <w:r>
        <w:rPr>
          <w:rFonts w:cstheme="minorBidi" w:hAnsiTheme="minorHAnsi" w:eastAsiaTheme="minorHAnsi" w:asciiTheme="minorHAnsi"/>
        </w:rPr>
        <w:t xml:space="preserve"> </w:t>
      </w:r>
      <w:r>
        <w:rPr>
          <w:rFonts w:ascii="Times New Roman" w:eastAsia="Times New Roman" w:cstheme="minorBidi" w:hAnsiTheme="minorHAnsi"/>
        </w:rPr>
        <w:t>1996</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余自强．</w:t>
      </w:r>
      <w:r>
        <w:rPr>
          <w:rFonts w:cstheme="minorBidi" w:hAnsiTheme="minorHAnsi" w:eastAsiaTheme="minorHAnsi" w:asciiTheme="minorHAnsi"/>
        </w:rPr>
        <w:t xml:space="preserve"> </w:t>
      </w:r>
      <w:r>
        <w:rPr>
          <w:rFonts w:cstheme="minorBidi" w:hAnsiTheme="minorHAnsi" w:eastAsiaTheme="minorHAnsi" w:asciiTheme="minorHAnsi"/>
        </w:rPr>
        <w:t>浙江省初中自然科学课程改革探索</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教育研究与实践,</w:t>
      </w:r>
      <w:r>
        <w:rPr>
          <w:rFonts w:cstheme="minorBidi" w:hAnsiTheme="minorHAnsi" w:eastAsiaTheme="minorHAnsi" w:asciiTheme="minorHAnsi"/>
        </w:rPr>
        <w:t xml:space="preserve"> </w:t>
      </w:r>
      <w:r>
        <w:rPr>
          <w:rFonts w:ascii="Times New Roman" w:eastAsia="Times New Roman" w:cstheme="minorBidi" w:hAnsiTheme="minorHAnsi"/>
        </w:rPr>
        <w:t>1998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尹弘飚．</w:t>
      </w:r>
      <w:r>
        <w:rPr>
          <w:rFonts w:cstheme="minorBidi" w:hAnsiTheme="minorHAnsi" w:eastAsiaTheme="minorHAnsi" w:asciiTheme="minorHAnsi"/>
        </w:rPr>
        <w:t xml:space="preserve"> </w:t>
      </w:r>
      <w:r>
        <w:rPr>
          <w:rFonts w:cstheme="minorBidi" w:hAnsiTheme="minorHAnsi" w:eastAsiaTheme="minorHAnsi" w:asciiTheme="minorHAnsi"/>
        </w:rPr>
        <w:t>基础教育新课程实施个案研究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西南师范大学硕士论文,</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尹弘飚,</w:t>
      </w:r>
      <w:r>
        <w:rPr>
          <w:rFonts w:cstheme="minorBidi" w:hAnsiTheme="minorHAnsi" w:eastAsiaTheme="minorHAnsi" w:asciiTheme="minorHAnsi"/>
        </w:rPr>
        <w:t xml:space="preserve"> </w:t>
      </w:r>
      <w:r>
        <w:rPr>
          <w:rFonts w:cstheme="minorBidi" w:hAnsiTheme="minorHAnsi" w:eastAsiaTheme="minorHAnsi" w:asciiTheme="minorHAnsi"/>
        </w:rPr>
        <w:t>靳玉乐．</w:t>
      </w:r>
      <w:r>
        <w:rPr>
          <w:rFonts w:cstheme="minorBidi" w:hAnsiTheme="minorHAnsi" w:eastAsiaTheme="minorHAnsi" w:asciiTheme="minorHAnsi"/>
        </w:rPr>
        <w:t xml:space="preserve"> </w:t>
      </w:r>
      <w:r>
        <w:rPr>
          <w:rFonts w:cstheme="minorBidi" w:hAnsiTheme="minorHAnsi" w:eastAsiaTheme="minorHAnsi" w:asciiTheme="minorHAnsi"/>
        </w:rPr>
        <w:t>课程实施的策略与模式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比较教育研究,</w:t>
      </w:r>
      <w:r>
        <w:rPr>
          <w:rFonts w:cstheme="minorBidi" w:hAnsiTheme="minorHAnsi" w:eastAsiaTheme="minorHAnsi" w:asciiTheme="minorHAnsi"/>
        </w:rPr>
        <w:t xml:space="preserve"> </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尹弘飚,</w:t>
      </w:r>
      <w:r>
        <w:rPr>
          <w:rFonts w:cstheme="minorBidi" w:hAnsiTheme="minorHAnsi" w:eastAsiaTheme="minorHAnsi" w:asciiTheme="minorHAnsi"/>
        </w:rPr>
        <w:t xml:space="preserve"> </w:t>
      </w:r>
      <w:r>
        <w:rPr>
          <w:rFonts w:cstheme="minorBidi" w:hAnsiTheme="minorHAnsi" w:eastAsiaTheme="minorHAnsi" w:asciiTheme="minorHAnsi"/>
        </w:rPr>
        <w:t>李子建．</w:t>
      </w:r>
      <w:r>
        <w:rPr>
          <w:rFonts w:cstheme="minorBidi" w:hAnsiTheme="minorHAnsi" w:eastAsiaTheme="minorHAnsi" w:asciiTheme="minorHAnsi"/>
        </w:rPr>
        <w:t xml:space="preserve"> </w:t>
      </w:r>
      <w:r>
        <w:rPr>
          <w:rFonts w:cstheme="minorBidi" w:hAnsiTheme="minorHAnsi" w:eastAsiaTheme="minorHAnsi" w:asciiTheme="minorHAnsi"/>
        </w:rPr>
        <w:t>基础教育新课程实施的影响因素分析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南京师范大学学报</w:t>
      </w:r>
      <w:r>
        <w:rPr>
          <w:rFonts w:ascii="Times New Roman" w:eastAsia="Times New Roman" w:cstheme="minorBidi" w:hAnsiTheme="minorHAnsi"/>
        </w:rPr>
        <w:t>(</w:t>
      </w:r>
      <w:r>
        <w:rPr>
          <w:kern w:val="2"/>
          <w:szCs w:val="22"/>
          <w:rFonts w:cstheme="minorBidi" w:hAnsiTheme="minorHAnsi" w:eastAsiaTheme="minorHAnsi" w:asciiTheme="minorHAnsi"/>
          <w:sz w:val="21"/>
        </w:rPr>
        <w:t>社科版</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2004</w:t>
      </w:r>
      <w:r>
        <w:rPr>
          <w:rFonts w:ascii="Times New Roman" w:eastAsia="Times New Roman" w:cstheme="minorBidi" w:hAnsiTheme="minorHAnsi"/>
        </w:rPr>
        <w:t>(</w:t>
      </w:r>
      <w:r>
        <w:rPr>
          <w:kern w:val="2"/>
          <w:szCs w:val="22"/>
          <w:rFonts w:ascii="Times New Roman" w:eastAsia="Times New Roman" w:cstheme="minorBidi" w:hAnsiTheme="minorHAnsi"/>
          <w:sz w:val="21"/>
        </w:rPr>
        <w:t>2</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尹弘飚, 李子建．</w:t>
      </w:r>
      <w:r>
        <w:rPr>
          <w:rFonts w:cstheme="minorBidi" w:hAnsiTheme="minorHAnsi" w:eastAsiaTheme="minorHAnsi" w:asciiTheme="minorHAnsi"/>
        </w:rPr>
        <w:t xml:space="preserve"> </w:t>
      </w:r>
      <w:r>
        <w:rPr>
          <w:rFonts w:cstheme="minorBidi" w:hAnsiTheme="minorHAnsi" w:eastAsiaTheme="minorHAnsi" w:asciiTheme="minorHAnsi"/>
        </w:rPr>
        <w:t>再论课程实施取向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高等教育研究,</w:t>
      </w:r>
      <w:r>
        <w:rPr>
          <w:rFonts w:cstheme="minorBidi" w:hAnsiTheme="minorHAnsi" w:eastAsiaTheme="minorHAnsi" w:asciiTheme="minorHAnsi"/>
        </w:rPr>
        <w:t xml:space="preserve"> </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97</w:t>
      </w:r>
      <w:r>
        <w:rPr>
          <w:rFonts w:cstheme="minorBidi" w:hAnsiTheme="minorHAnsi" w:eastAsiaTheme="minorHAnsi" w:asciiTheme="minorHAnsi" w:ascii="Times New Roman" w:eastAsia="Times New Roman"/>
        </w:rPr>
        <w:t>]</w:t>
      </w:r>
      <w:r>
        <w:rPr>
          <w:rFonts w:ascii="黑体" w:eastAsia="黑体" w:hint="eastAsia" w:cstheme="minorBidi" w:hAnsiTheme="minorHAnsi"/>
        </w:rPr>
        <w:t xml:space="preserve">．</w:t>
      </w:r>
      <w:r>
        <w:rPr>
          <w:rFonts w:ascii="黑体" w:eastAsia="黑体" w:hint="eastAsia" w:cstheme="minorBidi" w:hAnsiTheme="minorHAnsi"/>
        </w:rPr>
        <w:t xml:space="preserve"> </w:t>
      </w:r>
      <w:r>
        <w:rPr>
          <w:rFonts w:cstheme="minorBidi" w:hAnsiTheme="minorHAnsi" w:eastAsiaTheme="minorHAnsi" w:asciiTheme="minorHAnsi"/>
        </w:rPr>
        <w:t xml:space="preserve">尹弘飚, 李子建．</w:t>
      </w:r>
      <w:r>
        <w:rPr>
          <w:rFonts w:cstheme="minorBidi" w:hAnsiTheme="minorHAnsi" w:eastAsiaTheme="minorHAnsi" w:asciiTheme="minorHAnsi"/>
        </w:rPr>
        <w:t xml:space="preserve"> </w:t>
      </w:r>
      <w:r>
        <w:rPr>
          <w:rFonts w:cstheme="minorBidi" w:hAnsiTheme="minorHAnsi" w:eastAsiaTheme="minorHAnsi" w:asciiTheme="minorHAnsi"/>
        </w:rPr>
        <w:t>论课程改革中的教师改变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 教育研究,</w:t>
      </w:r>
      <w:r>
        <w:rPr>
          <w:rFonts w:cstheme="minorBidi" w:hAnsiTheme="minorHAnsi" w:eastAsiaTheme="minorHAnsi" w:asciiTheme="minorHAnsi"/>
        </w:rPr>
        <w:t xml:space="preserve"> </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袁志芬．</w:t>
      </w:r>
      <w:r>
        <w:rPr>
          <w:rFonts w:cstheme="minorBidi" w:hAnsiTheme="minorHAnsi" w:eastAsiaTheme="minorHAnsi" w:asciiTheme="minorHAnsi"/>
        </w:rPr>
        <w:t xml:space="preserve"> </w:t>
      </w:r>
      <w:r>
        <w:rPr>
          <w:rFonts w:cstheme="minorBidi" w:hAnsiTheme="minorHAnsi" w:eastAsiaTheme="minorHAnsi" w:asciiTheme="minorHAnsi"/>
        </w:rPr>
        <w:t>农村中学新课程实施影响因素的个案研究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上海教育科研,</w:t>
      </w:r>
      <w:r>
        <w:rPr>
          <w:rFonts w:cstheme="minorBidi" w:hAnsiTheme="minorHAnsi" w:eastAsiaTheme="minorHAnsi" w:asciiTheme="minorHAnsi"/>
        </w:rPr>
        <w:t xml:space="preserve"> </w:t>
      </w:r>
      <w:r>
        <w:rPr>
          <w:rFonts w:ascii="Times New Roman" w:eastAsia="Times New Roman" w:cstheme="minorBidi" w:hAnsiTheme="minorHAnsi"/>
        </w:rPr>
        <w:t>2006</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99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cstheme="minorBidi" w:hAnsiTheme="minorHAnsi" w:eastAsiaTheme="minorHAnsi" w:asciiTheme="minorHAnsi"/>
        </w:rPr>
        <w:t xml:space="preserve">张华．</w:t>
      </w:r>
      <w:r>
        <w:rPr>
          <w:rFonts w:cstheme="minorBidi" w:hAnsiTheme="minorHAnsi" w:eastAsiaTheme="minorHAnsi" w:asciiTheme="minorHAnsi"/>
        </w:rPr>
        <w:t xml:space="preserve"> </w:t>
      </w:r>
      <w:r>
        <w:rPr>
          <w:rFonts w:cstheme="minorBidi" w:hAnsiTheme="minorHAnsi" w:eastAsiaTheme="minorHAnsi" w:asciiTheme="minorHAnsi"/>
        </w:rPr>
        <w:t>论课程实施的基本涵义和趋向</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外国教育资料, 1999</w:t>
      </w:r>
      <w:r>
        <w:rPr>
          <w:rFonts w:ascii="Times New Roman" w:eastAsia="Times New Roman" w:cstheme="minorBidi" w:hAnsiTheme="minorHAnsi"/>
        </w:rPr>
        <w:t>(</w:t>
      </w:r>
      <w:r>
        <w:rPr>
          <w:rFonts w:cstheme="minorBidi" w:hAnsiTheme="minorHAnsi" w:eastAsiaTheme="minorHAnsi" w:asciiTheme="minorHAnsi"/>
        </w:rPr>
        <w:t>2</w:t>
      </w:r>
      <w:r>
        <w:rPr>
          <w:rFonts w:ascii="Times New Roman" w:eastAsia="Times New Roman" w:cstheme="minorBidi" w:hAnsiTheme="minorHAnsi"/>
        </w:rPr>
        <w:t>)</w:t>
      </w:r>
      <w:r>
        <w:rPr>
          <w:rFonts w:cstheme="minorBidi" w:hAnsiTheme="minorHAnsi" w:eastAsiaTheme="minorHAnsi" w:asciiTheme="minorHAnsi"/>
        </w:rPr>
        <w:t>．</w:t>
      </w:r>
    </w:p>
    <w:p w:rsidR="0018722C">
      <w:pPr>
        <w:pStyle w:val="ab"/>
        <w:topLinePunct/>
        <w:ind w:left="200" w:hangingChars="200" w:hanging="200"/>
      </w:pPr>
      <w:bookmarkStart w:id="694111" w:name="_cwCmt6"/>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r>
        <w:rPr>
          <w:rFonts w:cstheme="minorBidi" w:hAnsiTheme="minorHAnsi" w:eastAsiaTheme="minorHAnsi" w:asciiTheme="minorHAnsi"/>
        </w:rPr>
        <w:t xml:space="preserve">张华．</w:t>
      </w:r>
      <w:r>
        <w:rPr>
          <w:rFonts w:cstheme="minorBidi" w:hAnsiTheme="minorHAnsi" w:eastAsiaTheme="minorHAnsi" w:asciiTheme="minorHAnsi"/>
        </w:rPr>
        <w:t xml:space="preserve"> </w:t>
      </w:r>
      <w:r>
        <w:rPr>
          <w:rFonts w:cstheme="minorBidi" w:hAnsiTheme="minorHAnsi" w:eastAsiaTheme="minorHAnsi" w:asciiTheme="minorHAnsi"/>
        </w:rPr>
        <w:t>关于综合课程的若干理论问题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教育理论与实践,</w:t>
      </w:r>
      <w:r>
        <w:rPr>
          <w:rFonts w:cstheme="minorBidi" w:hAnsiTheme="minorHAnsi" w:eastAsiaTheme="minorHAnsi" w:asci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bookmarkEnd w:id="694111"/>
    </w:p>
    <w:p w:rsidR="0018722C">
      <w:pPr>
        <w:pStyle w:val="ab"/>
        <w:topLinePunct/>
        <w:ind w:left="200" w:hangingChars="200" w:hanging="200"/>
      </w:pPr>
      <w:bookmarkStart w:id="694112" w:name="_cwCmt7"/>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张福生．</w:t>
      </w:r>
      <w:r>
        <w:rPr>
          <w:rFonts w:cstheme="minorBidi" w:hAnsiTheme="minorHAnsi" w:eastAsiaTheme="minorHAnsi" w:asciiTheme="minorHAnsi"/>
        </w:rPr>
        <w:t xml:space="preserve"> </w:t>
      </w:r>
      <w:r>
        <w:rPr>
          <w:rFonts w:cstheme="minorBidi" w:hAnsiTheme="minorHAnsi" w:eastAsiaTheme="minorHAnsi" w:asciiTheme="minorHAnsi"/>
        </w:rPr>
        <w:t>新世纪上海中小学课程教材改革的实践与认识</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上海师范大学学报</w:t>
      </w:r>
      <w:r>
        <w:rPr>
          <w:rFonts w:ascii="Times New Roman" w:eastAsia="Times New Roman" w:cstheme="minorBidi" w:hAnsiTheme="minorHAnsi"/>
        </w:rPr>
        <w:t>(</w:t>
      </w:r>
      <w:r>
        <w:rPr>
          <w:kern w:val="2"/>
          <w:szCs w:val="22"/>
          <w:rFonts w:cstheme="minorBidi" w:hAnsiTheme="minorHAnsi" w:eastAsiaTheme="minorHAnsi" w:asciiTheme="minorHAnsi"/>
          <w:sz w:val="21"/>
        </w:rPr>
        <w:t>哲学社会科学教育版</w:t>
      </w:r>
      <w:r>
        <w:rPr>
          <w:rFonts w:ascii="Times New Roman" w:eastAsia="Times New Roman" w:cstheme="minorBidi" w:hAnsiTheme="minorHAnsi"/>
        </w:rPr>
        <w:t>)</w:t>
      </w:r>
      <w:r>
        <w:rPr>
          <w:rFonts w:cstheme="minorBidi" w:hAnsiTheme="minorHAnsi" w:eastAsiaTheme="minorHAnsi" w:asciiTheme="minorHAnsi"/>
        </w:rPr>
        <w:t>, </w:t>
      </w:r>
      <w:r>
        <w:rPr>
          <w:rFonts w:ascii="Times New Roman" w:eastAsia="Times New Roman" w:cstheme="minorBidi" w:hAnsiTheme="minorHAnsi"/>
        </w:rPr>
        <w:t>2002</w:t>
      </w:r>
      <w:r>
        <w:rPr>
          <w:rFonts w:ascii="Times New Roman" w:eastAsia="Times New Roman" w:cstheme="minorBidi" w:hAnsiTheme="minorHAnsi"/>
        </w:rPr>
        <w:t>(</w:t>
      </w:r>
      <w:r>
        <w:rPr>
          <w:kern w:val="2"/>
          <w:szCs w:val="22"/>
          <w:rFonts w:ascii="Times New Roman" w:eastAsia="Times New Roman" w:cstheme="minorBidi" w:hAnsiTheme="minorHAnsi"/>
          <w:sz w:val="21"/>
        </w:rPr>
        <w:t>9</w:t>
      </w:r>
      <w:r>
        <w:rPr>
          <w:rFonts w:ascii="Times New Roman" w:eastAsia="Times New Roman" w:cstheme="minorBidi" w:hAnsiTheme="minorHAnsi"/>
        </w:rPr>
        <w:t>)</w:t>
      </w:r>
      <w:r>
        <w:rPr>
          <w:rFonts w:cstheme="minorBidi" w:hAnsiTheme="minorHAnsi" w:eastAsiaTheme="minorHAnsi" w:asciiTheme="minorHAnsi"/>
        </w:rPr>
        <w:t>．</w:t>
      </w:r>
      <w:bookmarkEnd w:id="694112"/>
    </w:p>
    <w:p w:rsidR="0018722C">
      <w:pPr>
        <w:pStyle w:val="ab"/>
        <w:topLinePunct/>
        <w:ind w:left="200" w:hangingChars="200" w:hanging="200"/>
      </w:pPr>
      <w:bookmarkStart w:id="694113" w:name="_cwCmt8"/>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周淑卿．</w:t>
      </w:r>
      <w:r>
        <w:rPr>
          <w:rFonts w:cstheme="minorBidi" w:hAnsiTheme="minorHAnsi" w:eastAsiaTheme="minorHAnsi" w:asciiTheme="minorHAnsi"/>
        </w:rPr>
        <w:t xml:space="preserve"> </w:t>
      </w:r>
      <w:r>
        <w:rPr>
          <w:rFonts w:cstheme="minorBidi" w:hAnsiTheme="minorHAnsi" w:eastAsiaTheme="minorHAnsi" w:asciiTheme="minorHAnsi"/>
        </w:rPr>
        <w:t>论九年一贯的统整問題．</w:t>
      </w:r>
      <w:r>
        <w:rPr>
          <w:rFonts w:cstheme="minorBidi" w:hAnsiTheme="minorHAnsi" w:eastAsiaTheme="minorHAnsi" w:asciiTheme="minorHAnsi"/>
        </w:rPr>
        <w:t xml:space="preserve"> </w:t>
      </w:r>
      <w:r>
        <w:rPr>
          <w:rFonts w:cstheme="minorBidi" w:hAnsiTheme="minorHAnsi" w:eastAsiaTheme="minorHAnsi" w:asciiTheme="minorHAnsi"/>
        </w:rPr>
        <w:t>中华民国課程与教学学会主編,</w:t>
      </w:r>
      <w:r>
        <w:rPr>
          <w:rFonts w:cstheme="minorBidi" w:hAnsiTheme="minorHAnsi" w:eastAsiaTheme="minorHAnsi" w:asciiTheme="minorHAnsi"/>
        </w:rPr>
        <w:t xml:space="preserve"> </w:t>
      </w:r>
      <w:r>
        <w:rPr>
          <w:rFonts w:cstheme="minorBidi" w:hAnsiTheme="minorHAnsi" w:eastAsiaTheme="minorHAnsi" w:asciiTheme="minorHAnsi"/>
        </w:rPr>
        <w:t>九年一贯课程之展望</w:t>
      </w:r>
      <w:bookmarkEnd w:id="694113"/>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C</w:t>
      </w:r>
      <w:r>
        <w:rPr>
          <w:rFonts w:cstheme="minorBidi" w:hAnsiTheme="minorHAnsi" w:eastAsiaTheme="minorHAnsi" w:asciiTheme="minorHAnsi" w:ascii="Times New Roman" w:eastAsia="宋体"/>
        </w:rPr>
        <w:t>]</w:t>
      </w:r>
      <w:r>
        <w:rPr>
          <w:rFonts w:cstheme="minorBidi" w:hAnsiTheme="minorHAnsi" w:eastAsiaTheme="minorHAnsi" w:asciiTheme="minorHAnsi"/>
        </w:rPr>
        <w:t>．台北</w:t>
      </w:r>
      <w:r>
        <w:rPr>
          <w:rFonts w:hint="eastAsia"/>
        </w:rPr>
        <w:t>：</w:t>
      </w:r>
      <w:r w:rsidR="001852F3">
        <w:rPr>
          <w:rFonts w:cstheme="minorBidi" w:hAnsiTheme="minorHAnsi" w:eastAsiaTheme="minorHAnsi" w:asciiTheme="minorHAnsi"/>
        </w:rPr>
        <w:t xml:space="preserve">杨智文化</w:t>
      </w:r>
      <w:r>
        <w:rPr>
          <w:rFonts w:hint="eastAsia"/>
        </w:rPr>
        <w:t>，</w:t>
      </w:r>
      <w:r>
        <w:rPr>
          <w:rFonts w:ascii="Times New Roman" w:eastAsia="宋体" w:cstheme="minorBidi" w:hAnsiTheme="minorHAnsi"/>
        </w:rPr>
        <w:t>2000</w:t>
      </w:r>
      <w:r>
        <w:rPr>
          <w:rFonts w:cstheme="minorBidi" w:hAnsiTheme="minorHAnsi" w:eastAsiaTheme="minorHAnsi" w:asciiTheme="minorHAnsi"/>
        </w:rPr>
        <w:t>．</w:t>
      </w:r>
    </w:p>
    <w:p w:rsidR="0018722C">
      <w:pPr>
        <w:pStyle w:val="ab"/>
        <w:topLinePunct/>
        <w:ind w:left="200" w:hangingChars="200" w:hanging="200"/>
      </w:pPr>
      <w:bookmarkStart w:id="694114" w:name="_cwCmt9"/>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103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周建平．</w:t>
      </w:r>
      <w:r>
        <w:rPr>
          <w:rFonts w:cstheme="minorBidi" w:hAnsiTheme="minorHAnsi" w:eastAsiaTheme="minorHAnsi" w:asciiTheme="minorHAnsi"/>
        </w:rPr>
        <w:t xml:space="preserve"> </w:t>
      </w:r>
      <w:r>
        <w:rPr>
          <w:rFonts w:cstheme="minorBidi" w:hAnsiTheme="minorHAnsi" w:eastAsiaTheme="minorHAnsi" w:asciiTheme="minorHAnsi"/>
        </w:rPr>
        <w:t>我们究竟要确立什么样的教学观——基于新课程实施的思考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辽宁教育研究, </w:t>
      </w:r>
      <w:r>
        <w:rPr>
          <w:rFonts w:ascii="Times New Roman" w:hAnsi="Times New Roman" w:eastAsia="Times New Roman" w:cstheme="minorBidi"/>
        </w:rPr>
        <w:t>2004</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bookmarkEnd w:id="694114"/>
    </w:p>
    <w:p w:rsidR="0018722C">
      <w:pPr>
        <w:pStyle w:val="ab"/>
        <w:topLinePunct/>
        <w:ind w:left="200" w:hangingChars="200" w:hanging="200"/>
      </w:pPr>
      <w:bookmarkStart w:id="694115" w:name="_cwCmt10"/>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．周勇．</w:t>
      </w:r>
      <w:r>
        <w:rPr>
          <w:rFonts w:cstheme="minorBidi" w:hAnsiTheme="minorHAnsi" w:eastAsiaTheme="minorHAnsi" w:asciiTheme="minorHAnsi"/>
        </w:rPr>
        <w:t xml:space="preserve"> </w:t>
      </w:r>
      <w:r>
        <w:rPr>
          <w:rFonts w:cstheme="minorBidi" w:hAnsiTheme="minorHAnsi" w:eastAsiaTheme="minorHAnsi" w:asciiTheme="minorHAnsi"/>
        </w:rPr>
        <w:t>综合理科课程设计研究</w:t>
      </w:r>
      <w:r>
        <w:rPr>
          <w:rFonts w:cstheme="minorBidi" w:hAnsiTheme="minorHAnsi" w:eastAsiaTheme="minorHAnsi" w:asciiTheme="minorHAnsi"/>
        </w:rPr>
        <w:t>[</w:t>
      </w:r>
      <w:r>
        <w:rPr>
          <w:rFonts w:ascii="Times New Roman" w:eastAsia="Times New Roman" w:cstheme="minorBidi" w:hAns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华东师范大学博士论文,</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bookmarkEnd w:id="694115"/>
    </w:p>
    <w:p w:rsidR="0018722C">
      <w:pPr>
        <w:pStyle w:val="ab"/>
        <w:topLinePunct/>
        <w:ind w:left="200" w:hangingChars="200" w:hanging="200"/>
      </w:pPr>
      <w:bookmarkStart w:id="694116" w:name="_cwCmt11"/>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．周勇. 把握新世纪我国义务教育综合理科科学课程的本质</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 中学化学教学参考,</w:t>
      </w:r>
      <w:r>
        <w:rPr>
          <w:rFonts w:cstheme="minorBidi" w:hAnsiTheme="minorHAnsi" w:eastAsiaTheme="minorHAnsi" w:asciiTheme="minorHAnsi"/>
        </w:rPr>
        <w:t xml:space="preserve"> </w:t>
      </w:r>
      <w:r>
        <w:rPr>
          <w:rFonts w:ascii="Times New Roman" w:eastAsia="Times New Roman" w:cstheme="minorBidi" w:hAnsiTheme="minorHAnsi"/>
        </w:rPr>
        <w:t xml:space="preserve">2003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w:t>
      </w:r>
      <w:r>
        <w:rPr>
          <w:rFonts w:cstheme="minorBidi" w:hAnsiTheme="minorHAnsi" w:eastAsiaTheme="minorHAnsi" w:asciiTheme="minorHAnsi"/>
        </w:rPr>
        <w:t xml:space="preserve">.</w:t>
      </w:r>
      <w:bookmarkEnd w:id="694116"/>
    </w:p>
    <w:p w:rsidR="0018722C">
      <w:pPr>
        <w:pStyle w:val="ab"/>
        <w:topLinePunct/>
        <w:ind w:left="200" w:hangingChars="200" w:hanging="200"/>
      </w:pPr>
      <w:bookmarkStart w:id="694117" w:name="_cwCmt12"/>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郑博贞．</w:t>
      </w:r>
      <w:r>
        <w:rPr>
          <w:rFonts w:cstheme="minorBidi" w:hAnsiTheme="minorHAnsi" w:eastAsiaTheme="minorHAnsi" w:asciiTheme="minorHAnsi"/>
        </w:rPr>
        <w:t xml:space="preserve"> </w:t>
      </w:r>
      <w:r>
        <w:rPr>
          <w:rFonts w:cstheme="minorBidi" w:hAnsiTheme="minorHAnsi" w:eastAsiaTheme="minorHAnsi" w:asciiTheme="minorHAnsi"/>
        </w:rPr>
        <w:t>国小教师实施统整课程的行动研究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教育研究资讯, </w:t>
      </w:r>
      <w:r>
        <w:rPr>
          <w:rFonts w:ascii="Times New Roman" w:eastAsia="Times New Roman" w:cstheme="minorBidi" w:hAnsiTheme="minorHAnsi"/>
        </w:rPr>
        <w:t xml:space="preserve">2000,</w:t>
      </w:r>
      <w:r>
        <w:rPr>
          <w:rFonts w:ascii="Times New Roman" w:eastAsia="Times New Roman" w:cstheme="minorBidi" w:hAnsiTheme="minorHAnsi"/>
        </w:rPr>
        <w:t xml:space="preserve"> </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bookmarkEnd w:id="694117"/>
    </w:p>
    <w:p w:rsidR="0018722C">
      <w:pPr>
        <w:pStyle w:val="ab"/>
        <w:topLinePunct/>
        <w:ind w:left="200" w:hangingChars="200" w:hanging="200"/>
      </w:pPr>
      <w:bookmarkStart w:id="694118" w:name="_cwCmt13"/>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中国教师报. </w:t>
      </w:r>
      <w:r>
        <w:rPr>
          <w:rFonts w:ascii="Times New Roman" w:eastAsia="Times New Roman" w:cstheme="minorBidi" w:hAnsiTheme="minorHAnsi"/>
        </w:rPr>
        <w:t>2005</w:t>
      </w:r>
      <w:r>
        <w:rPr>
          <w:rFonts w:cstheme="minorBidi" w:hAnsiTheme="minorHAnsi" w:eastAsiaTheme="minorHAnsi" w:asciiTheme="minorHAnsi"/>
          <w:kern w:val="2"/>
          <w:sz w:val="21"/>
        </w:rPr>
        <w:t xml:space="preserve">, </w:t>
      </w:r>
      <w:r>
        <w:rPr>
          <w:rFonts w:ascii="Times New Roman" w:eastAsia="Times New Roman" w:cstheme="minorBidi" w:hAnsiTheme="minorHAnsi"/>
        </w:rPr>
        <w:t>4</w:t>
      </w:r>
      <w:r>
        <w:rPr>
          <w:rFonts w:cstheme="minorBidi" w:hAnsiTheme="minorHAnsi" w:eastAsiaTheme="minorHAnsi" w:asciiTheme="minorHAnsi"/>
          <w:kern w:val="2"/>
          <w:sz w:val="21"/>
        </w:rPr>
        <w:t xml:space="preserve">, </w:t>
      </w:r>
      <w:r>
        <w:rPr>
          <w:rFonts w:ascii="Times New Roman" w:eastAsia="Times New Roman" w:cstheme="minorBidi" w:hAnsiTheme="minorHAnsi"/>
        </w:rPr>
        <w:t>1</w:t>
      </w:r>
      <w:r>
        <w:rPr>
          <w:rFonts w:cstheme="minorBidi" w:hAnsiTheme="minorHAnsi" w:eastAsiaTheme="minorHAnsi" w:asciiTheme="minorHAnsi"/>
        </w:rPr>
        <w:t>.</w:t>
      </w:r>
      <w:bookmarkEnd w:id="694118"/>
    </w:p>
    <w:p w:rsidR="0018722C">
      <w:pPr>
        <w:pStyle w:val="ab"/>
        <w:topLinePunct/>
        <w:ind w:left="200" w:hangingChars="200" w:hanging="200"/>
      </w:pPr>
      <w:bookmarkStart w:id="694119" w:name="_cwCmt14"/>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108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钟启泉．</w:t>
      </w:r>
      <w:r>
        <w:rPr>
          <w:rFonts w:cstheme="minorBidi" w:hAnsiTheme="minorHAnsi" w:eastAsiaTheme="minorHAnsi" w:asciiTheme="minorHAnsi"/>
        </w:rPr>
        <w:t xml:space="preserve"> </w:t>
      </w:r>
      <w:r>
        <w:rPr>
          <w:rFonts w:cstheme="minorBidi" w:hAnsiTheme="minorHAnsi" w:eastAsiaTheme="minorHAnsi" w:asciiTheme="minorHAnsi"/>
        </w:rPr>
        <w:t>从</w:t>
      </w:r>
      <w:r>
        <w:rPr>
          <w:rFonts w:ascii="Times New Roman" w:hAnsi="Times New Roman" w:eastAsia="Times New Roman" w:cstheme="minorBidi"/>
        </w:rPr>
        <w:t>“</w:t>
      </w:r>
      <w:r>
        <w:rPr>
          <w:rFonts w:cstheme="minorBidi" w:hAnsiTheme="minorHAnsi" w:eastAsiaTheme="minorHAnsi" w:asciiTheme="minorHAnsi"/>
        </w:rPr>
        <w:t>行政权威</w:t>
      </w:r>
      <w:r>
        <w:rPr>
          <w:rFonts w:ascii="Times New Roman" w:hAnsi="Times New Roman" w:eastAsia="Times New Roman" w:cstheme="minorBidi"/>
        </w:rPr>
        <w:t>”</w:t>
      </w:r>
      <w:r>
        <w:rPr>
          <w:rFonts w:cstheme="minorBidi" w:hAnsiTheme="minorHAnsi" w:eastAsiaTheme="minorHAnsi" w:asciiTheme="minorHAnsi"/>
        </w:rPr>
        <w:t>走向</w:t>
      </w:r>
      <w:r>
        <w:rPr>
          <w:rFonts w:ascii="Times New Roman" w:hAnsi="Times New Roman" w:eastAsia="Times New Roman" w:cstheme="minorBidi"/>
        </w:rPr>
        <w:t>“</w:t>
      </w:r>
      <w:r>
        <w:rPr>
          <w:rFonts w:cstheme="minorBidi" w:hAnsiTheme="minorHAnsi" w:eastAsiaTheme="minorHAnsi" w:asciiTheme="minorHAnsi"/>
        </w:rPr>
        <w:t>专业权威</w:t>
      </w:r>
      <w:r>
        <w:rPr>
          <w:rFonts w:ascii="Times New Roman" w:hAnsi="Times New Roman" w:eastAsia="Times New Roman" w:cstheme="minorBidi"/>
        </w:rPr>
        <w:t>”—“</w:t>
      </w:r>
      <w:r>
        <w:rPr>
          <w:rFonts w:cstheme="minorBidi" w:hAnsiTheme="minorHAnsi" w:eastAsiaTheme="minorHAnsi" w:asciiTheme="minorHAnsi"/>
        </w:rPr>
        <w:t>课程领导</w:t>
      </w:r>
      <w:r>
        <w:rPr>
          <w:rFonts w:ascii="Times New Roman" w:hAnsi="Times New Roman" w:eastAsia="Times New Roman" w:cstheme="minorBidi"/>
        </w:rPr>
        <w:t>”</w:t>
      </w:r>
      <w:r>
        <w:rPr>
          <w:rFonts w:cstheme="minorBidi" w:hAnsiTheme="minorHAnsi" w:eastAsiaTheme="minorHAnsi" w:asciiTheme="minorHAnsi"/>
        </w:rPr>
        <w:t>的困惑与课题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教育发展研究,</w:t>
      </w:r>
      <w:r>
        <w:rPr>
          <w:rFonts w:cstheme="minorBidi" w:hAnsiTheme="minorHAnsi" w:eastAsiaTheme="minorHAnsi" w:asciiTheme="minorHAnsi"/>
        </w:rPr>
        <w:t xml:space="preserve"> </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4A</w:t>
      </w:r>
      <w:r>
        <w:rPr>
          <w:rFonts w:ascii="Times New Roman" w:hAnsi="Times New Roman" w:eastAsia="Times New Roman" w:cstheme="minorBidi"/>
        </w:rPr>
        <w:t>)</w:t>
      </w:r>
      <w:r>
        <w:rPr>
          <w:rFonts w:cstheme="minorBidi" w:hAnsiTheme="minorHAnsi" w:eastAsiaTheme="minorHAnsi" w:asciiTheme="minorHAnsi"/>
        </w:rPr>
        <w:t>．</w:t>
      </w:r>
      <w:bookmarkEnd w:id="694119"/>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 庄佩莹．</w:t>
      </w:r>
      <w:r>
        <w:rPr>
          <w:rFonts w:cstheme="minorBidi" w:hAnsiTheme="minorHAnsi" w:eastAsiaTheme="minorHAnsi" w:asciiTheme="minorHAnsi"/>
        </w:rPr>
        <w:t xml:space="preserve"> </w:t>
      </w:r>
      <w:r>
        <w:rPr>
          <w:rFonts w:cstheme="minorBidi" w:hAnsiTheme="minorHAnsi" w:eastAsiaTheme="minorHAnsi" w:asciiTheme="minorHAnsi"/>
        </w:rPr>
        <w:t>九年一貫艺术与人文领域課程统整之研究</w:t>
      </w:r>
      <w:r>
        <w:rPr>
          <w:rFonts w:ascii="Times New Roman" w:eastAsia="Times New Roman" w:cstheme="minorBidi" w:hAnsiTheme="minorHAnsi"/>
        </w:rPr>
        <w:t>-</w:t>
      </w:r>
      <w:r>
        <w:rPr>
          <w:rFonts w:cstheme="minorBidi" w:hAnsiTheme="minorHAnsi" w:eastAsiaTheme="minorHAnsi" w:asciiTheme="minorHAnsi"/>
        </w:rPr>
        <w:t>以台北市国中为例</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台湾师范大学音乐研究所硕士论文,</w:t>
      </w:r>
      <w:r>
        <w:rPr>
          <w:rFonts w:cstheme="minorBidi" w:hAnsiTheme="minorHAnsi" w:eastAsiaTheme="minorHAnsi" w:asciiTheme="minorHAnsi"/>
        </w:rPr>
        <w:t xml:space="preserve"> </w:t>
      </w:r>
      <w:r>
        <w:rPr>
          <w:rFonts w:ascii="Times New Roman" w:eastAsia="Times New Roman" w:cstheme="minorBidi" w:hAnsiTheme="minorHAnsi"/>
        </w:rPr>
        <w:t>2000</w:t>
      </w:r>
      <w:r>
        <w:rPr>
          <w:rFonts w:cstheme="minorBidi" w:hAnsiTheme="minorHAnsi" w:eastAsiaTheme="minorHAnsi" w:asciiTheme="minorHAnsi"/>
        </w:rPr>
        <w:t>．</w:t>
      </w:r>
    </w:p>
    <w:p w:rsidR="0018722C">
      <w:pPr>
        <w:pStyle w:val="afffff"/>
        <w:topLinePunct/>
      </w:pPr>
      <w:r>
        <w:rPr>
          <w:rFonts w:cstheme="minorBidi" w:hAnsiTheme="minorHAnsi" w:eastAsiaTheme="minorHAnsi" w:asciiTheme="minorHAnsi"/>
          <w:b/>
        </w:rPr>
        <w:t>二、外文文献</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Aikenhead, G.</w:t>
      </w:r>
      <w:r>
        <w:rPr>
          <w:rFonts w:ascii="Times New Roman" w:eastAsia="Times New Roman" w:cstheme="minorBidi" w:hAnsiTheme="minorHAnsi"/>
        </w:rPr>
        <w:t xml:space="preserve"> </w:t>
      </w:r>
      <w:r>
        <w:rPr>
          <w:rFonts w:ascii="Times New Roman" w:eastAsia="Times New Roman" w:cstheme="minorBidi" w:hAnsiTheme="minorHAnsi"/>
        </w:rPr>
        <w:t xml:space="preserve">S. Teacher decision making:</w:t>
      </w:r>
      <w:r>
        <w:rPr>
          <w:rFonts w:ascii="Times New Roman" w:eastAsia="Times New Roman" w:cstheme="minorBidi" w:hAnsiTheme="minorHAnsi"/>
        </w:rPr>
        <w:t xml:space="preserve"> </w:t>
      </w:r>
      <w:r>
        <w:rPr>
          <w:rFonts w:ascii="Times New Roman" w:eastAsia="Times New Roman" w:cstheme="minorBidi" w:hAnsiTheme="minorHAnsi"/>
        </w:rPr>
        <w:t xml:space="preserve">The case of prairie high. </w:t>
      </w:r>
      <w:r>
        <w:rPr>
          <w:rFonts w:ascii="Times New Roman" w:eastAsia="Times New Roman" w:cstheme="minorBidi" w:hAnsiTheme="minorHAnsi"/>
          <w:i/>
        </w:rPr>
        <w:t>Journal of research in </w:t>
      </w:r>
      <w:r>
        <w:rPr>
          <w:rFonts w:ascii="Times New Roman" w:eastAsia="Times New Roman" w:cstheme="minorBidi" w:hAnsiTheme="minorHAnsi"/>
          <w:i/>
        </w:rPr>
        <w:t>science teaching</w:t>
      </w:r>
      <w:r>
        <w:rPr>
          <w:rFonts w:ascii="Times New Roman" w:eastAsia="Times New Roman" w:cstheme="minorBidi" w:hAnsiTheme="minorHAnsi"/>
        </w:rPr>
        <w:t xml:space="preserve">, 1984,</w:t>
      </w:r>
      <w:r>
        <w:rPr>
          <w:rFonts w:ascii="Times New Roman" w:eastAsia="Times New Roman" w:cstheme="minorBidi" w:hAnsiTheme="minorHAnsi"/>
        </w:rPr>
        <w:t xml:space="preserve"> </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167-186.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Akey, </w:t>
      </w:r>
      <w:r>
        <w:rPr>
          <w:rFonts w:ascii="Times New Roman" w:eastAsia="Times New Roman" w:cstheme="minorBidi" w:hAnsiTheme="minorHAnsi"/>
        </w:rPr>
        <w:t xml:space="preserve">J.</w:t>
      </w:r>
      <w:r>
        <w:rPr>
          <w:rFonts w:ascii="Times New Roman" w:eastAsia="Times New Roman" w:cstheme="minorBidi" w:hAnsiTheme="minorHAnsi"/>
        </w:rPr>
        <w:t xml:space="preserve"> </w:t>
      </w:r>
      <w:r>
        <w:rPr>
          <w:rFonts w:ascii="Times New Roman" w:eastAsia="Times New Roman" w:cstheme="minorBidi" w:hAnsiTheme="minorHAnsi"/>
        </w:rPr>
        <w:t xml:space="preserve">M; Gilbert, J.</w:t>
      </w:r>
      <w:r>
        <w:rPr>
          <w:rFonts w:ascii="Times New Roman" w:eastAsia="Times New Roman" w:cstheme="minorBidi" w:hAnsiTheme="minorHAnsi"/>
        </w:rPr>
        <w:t xml:space="preserve"> </w:t>
      </w:r>
      <w:r>
        <w:rPr>
          <w:rFonts w:ascii="Times New Roman" w:eastAsia="Times New Roman" w:cstheme="minorBidi" w:hAnsiTheme="minorHAnsi"/>
        </w:rPr>
        <w:t xml:space="preserve">The Essentials Approach: An Integrated Curriculum Model for Rethinking the Curriculum of the Future. ED339519,</w:t>
      </w:r>
      <w:r>
        <w:rPr>
          <w:rFonts w:ascii="Times New Roman" w:eastAsia="Times New Roman" w:cstheme="minorBidi" w:hAnsiTheme="minorHAnsi"/>
        </w:rPr>
        <w:t xml:space="preserve"> </w:t>
      </w:r>
      <w:r>
        <w:rPr>
          <w:rFonts w:ascii="Times New Roman" w:eastAsia="Times New Roman" w:cstheme="minorBidi" w:hAnsiTheme="minorHAnsi"/>
        </w:rPr>
        <w:t>1990.</w:t>
      </w:r>
    </w:p>
    <w:p w:rsidR="0018722C">
      <w:pPr>
        <w:pStyle w:val="ab"/>
        <w:topLinePunct/>
        <w:ind w:left="200" w:hangingChars="200" w:hanging="200"/>
      </w:pPr>
      <w:r>
        <w:t>[</w:t>
      </w:r>
      <w:r>
        <w:t>3</w:t>
      </w:r>
      <w:r>
        <w:t>]</w:t>
      </w:r>
      <w:r>
        <w:t xml:space="preserve">. </w:t>
      </w:r>
      <w:r>
        <w:t>Ball, S. </w:t>
      </w:r>
      <w:r>
        <w:rPr>
          <w:i/>
        </w:rPr>
        <w:t>Micropolitics of the School. </w:t>
      </w:r>
      <w:r>
        <w:t>London:</w:t>
      </w:r>
      <w:r>
        <w:t> </w:t>
      </w:r>
      <w:r>
        <w:t>Menthuen</w:t>
      </w:r>
      <w:r>
        <w:t>/</w:t>
      </w:r>
      <w:r>
        <w:t xml:space="preserve">RKP,</w:t>
      </w:r>
      <w:r>
        <w:t xml:space="preserve"> </w:t>
      </w:r>
      <w:r>
        <w:t>1987.</w:t>
      </w:r>
    </w:p>
    <w:p w:rsidR="0018722C">
      <w:pPr>
        <w:pStyle w:val="ab"/>
        <w:topLinePunct/>
        <w:ind w:left="200" w:hangingChars="200" w:hanging="200"/>
      </w:pPr>
      <w:r>
        <w:t>[</w:t>
      </w:r>
      <w:r>
        <w:t>4</w:t>
      </w:r>
      <w:r>
        <w:t>]</w:t>
      </w:r>
      <w:r>
        <w:t xml:space="preserve">. </w:t>
      </w:r>
      <w:r>
        <w:t xml:space="preserve">Beane, J.</w:t>
      </w:r>
      <w:r>
        <w:t xml:space="preserve"> </w:t>
      </w:r>
      <w:r>
        <w:t xml:space="preserve">A. </w:t>
      </w:r>
      <w:r>
        <w:rPr>
          <w:i/>
        </w:rPr>
        <w:t xml:space="preserve">Curriculum Integration:</w:t>
      </w:r>
      <w:r>
        <w:rPr>
          <w:i/>
        </w:rPr>
        <w:t xml:space="preserve"> </w:t>
      </w:r>
      <w:r>
        <w:rPr>
          <w:i/>
        </w:rPr>
        <w:t xml:space="preserve">Designing the Core of Democratic Education</w:t>
      </w:r>
      <w:r>
        <w:t>. New York: Teachers College</w:t>
      </w:r>
      <w:r>
        <w:t> </w:t>
      </w:r>
      <w:r>
        <w:t xml:space="preserve">Press,</w:t>
      </w:r>
      <w:r>
        <w:t xml:space="preserve"> </w:t>
      </w:r>
      <w:r>
        <w:t>1997.</w:t>
      </w:r>
    </w:p>
    <w:p w:rsidR="0018722C">
      <w:pPr>
        <w:pStyle w:val="ab"/>
        <w:topLinePunct/>
        <w:ind w:left="200" w:hangingChars="200" w:hanging="200"/>
      </w:pPr>
      <w:r>
        <w:rPr>
          <w:i/>
        </w:rPr>
        <w:t>[</w:t>
      </w:r>
      <w:r>
        <w:rPr>
          <w:i/>
        </w:rPr>
        <w:t>5</w:t>
      </w:r>
      <w:r>
        <w:rPr>
          <w:i/>
        </w:rPr>
        <w:t>]</w:t>
      </w:r>
      <w:r>
        <w:rPr>
          <w:i/>
        </w:rPr>
        <w:t xml:space="preserve">. </w:t>
      </w:r>
      <w:r>
        <w:t>Blum A. </w:t>
      </w:r>
      <w:r>
        <w:t>Towards </w:t>
      </w:r>
      <w:r>
        <w:t>a Rationale for Integrated Science </w:t>
      </w:r>
      <w:r>
        <w:t>Teaching. </w:t>
      </w:r>
      <w:r>
        <w:t>In: </w:t>
      </w:r>
      <w:r>
        <w:rPr>
          <w:i/>
        </w:rPr>
        <w:t>New </w:t>
      </w:r>
      <w:r>
        <w:rPr>
          <w:i/>
        </w:rPr>
        <w:t>Trends </w:t>
      </w:r>
      <w:r>
        <w:rPr>
          <w:i/>
        </w:rPr>
        <w:t>in</w:t>
      </w:r>
      <w:r>
        <w:rPr>
          <w:i/>
        </w:rPr>
        <w:t> </w:t>
      </w:r>
      <w:r>
        <w:rPr>
          <w:i/>
        </w:rPr>
        <w:t>Integrated</w:t>
      </w:r>
      <w:r>
        <w:rPr>
          <w:rFonts w:cstheme="minorBidi" w:hAnsiTheme="minorHAnsi" w:eastAsiaTheme="minorHAnsi" w:asciiTheme="minorHAnsi" w:ascii="Times New Roman"/>
          <w:i/>
        </w:rPr>
        <w:t>Science Teaching</w:t>
      </w:r>
      <w:r>
        <w:rPr>
          <w:rFonts w:ascii="Times New Roman" w:cstheme="minorBidi" w:hAnsiTheme="minorHAnsi" w:eastAsiaTheme="minorHAnsi"/>
        </w:rPr>
        <w:t xml:space="preserve">. Unesco, 1973,</w:t>
      </w:r>
      <w:r>
        <w:rPr>
          <w:rFonts w:ascii="Times New Roman" w:cstheme="minorBidi" w:hAnsiTheme="minorHAnsi" w:eastAsiaTheme="minorHAnsi"/>
        </w:rPr>
        <w:t xml:space="preserve"> </w:t>
      </w:r>
      <w:r>
        <w:rPr>
          <w:rFonts w:ascii="Times New Roman" w:cstheme="minorBidi" w:hAnsiTheme="minorHAnsi" w:eastAsiaTheme="minorHAnsi"/>
        </w:rPr>
        <w:t>39.</w:t>
      </w:r>
    </w:p>
    <w:p w:rsidR="0018722C">
      <w:pPr>
        <w:pStyle w:val="ab"/>
        <w:topLinePunct/>
        <w:ind w:left="200" w:hangingChars="200" w:hanging="200"/>
      </w:pPr>
      <w:r>
        <w:t>[</w:t>
      </w:r>
      <w:r>
        <w:t>6</w:t>
      </w:r>
      <w:r>
        <w:t>]</w:t>
      </w:r>
      <w:r>
        <w:t xml:space="preserve">. </w:t>
      </w:r>
      <w:r>
        <w:t xml:space="preserve">Brandit,</w:t>
      </w:r>
      <w:r>
        <w:t xml:space="preserve"> </w:t>
      </w:r>
      <w:r>
        <w:t xml:space="preserve">R. On interdisciplinary curriculum: a conversation with Heidi Hayer</w:t>
      </w:r>
      <w:r>
        <w:t> </w:t>
      </w:r>
      <w:r>
        <w:t xml:space="preserve">Jacobs.</w:t>
      </w:r>
      <w:r>
        <w:t xml:space="preserve"> </w:t>
      </w:r>
      <w:r/>
      <w:r>
        <w:rPr>
          <w:rFonts w:cstheme="minorBidi" w:hAnsiTheme="minorHAnsi" w:eastAsiaTheme="minorHAnsi" w:asciiTheme="minorHAnsi" w:ascii="Times New Roman"/>
          <w:i/>
        </w:rPr>
        <w:t>Educational Leadership</w:t>
      </w:r>
      <w:r>
        <w:rPr>
          <w:rFonts w:ascii="Times New Roman" w:cstheme="minorBidi" w:hAnsiTheme="minorHAnsi" w:eastAsiaTheme="minorHAnsi"/>
        </w:rPr>
        <w:t xml:space="preserve">. 1991,</w:t>
      </w:r>
      <w:r>
        <w:rPr>
          <w:rFonts w:ascii="Times New Roman" w:cstheme="minorBidi" w:hAnsiTheme="minorHAnsi" w:eastAsiaTheme="minorHAnsi"/>
        </w:rPr>
        <w:t xml:space="preserve"> </w:t>
      </w:r>
      <w:r>
        <w:rPr>
          <w:rFonts w:ascii="Times New Roman" w:cstheme="minorBidi" w:hAnsiTheme="minorHAnsi" w:eastAsiaTheme="minorHAnsi"/>
        </w:rPr>
        <w:t>49</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24-26.</w:t>
      </w:r>
    </w:p>
    <w:p w:rsidR="0018722C">
      <w:pPr>
        <w:pStyle w:val="ab"/>
        <w:topLinePunct/>
        <w:ind w:left="200" w:hangingChars="200" w:hanging="200"/>
      </w:pPr>
      <w:r>
        <w:rPr>
          <w:i/>
        </w:rPr>
        <w:t>[</w:t>
      </w:r>
      <w:r>
        <w:rPr>
          <w:i/>
        </w:rPr>
        <w:t>7</w:t>
      </w:r>
      <w:r>
        <w:rPr>
          <w:i/>
        </w:rPr>
        <w:t>]</w:t>
      </w:r>
      <w:r>
        <w:rPr>
          <w:i/>
        </w:rPr>
        <w:t xml:space="preserve">. </w:t>
      </w:r>
      <w:r>
        <w:t xml:space="preserve">Brodhagen B.</w:t>
      </w:r>
      <w:r>
        <w:t xml:space="preserve"> </w:t>
      </w:r>
      <w:r>
        <w:t xml:space="preserve">L. </w:t>
      </w:r>
      <w:r>
        <w:t>Teacher </w:t>
      </w:r>
      <w:r>
        <w:t>decision making within curriculum integration.</w:t>
      </w:r>
      <w:r>
        <w:t> </w:t>
      </w:r>
      <w:r>
        <w:rPr>
          <w:i/>
        </w:rPr>
        <w:t>Dissertation</w:t>
      </w:r>
    </w:p>
    <w:p w:rsidR="0018722C">
      <w:pPr>
        <w:pStyle w:val="afff2"/>
        <w:topLinePunct/>
      </w:pPr>
      <w:bookmarkStart w:id="694102" w:name="_Toc686694102"/>
      <w:r>
        <w:rPr>
          <w:i/>
        </w:rPr>
        <w:t/>
      </w:r>
      <w:r>
        <w:rPr>
          <w:i/>
        </w:rPr>
        <w:t>A</w:t>
      </w:r>
      <w:r>
        <w:rPr>
          <w:i/>
        </w:rPr>
        <w:t>bstracts</w:t>
      </w:r>
      <w:r>
        <w:rPr>
          <w:i/>
        </w:rPr>
        <w:t xml:space="preserve">: </w:t>
      </w:r>
      <w:r>
        <w:rPr>
          <w:i/>
        </w:rPr>
        <w:t xml:space="preserve">International</w:t>
      </w:r>
      <w:r>
        <w:t>, The University of Wisconsin-Madison. No.</w:t>
      </w:r>
      <w:r w:rsidR="004B696B">
        <w:t xml:space="preserve"> </w:t>
      </w:r>
      <w:r w:rsidR="004B696B">
        <w:t>AAC1391215. 1998, 59</w:t>
      </w:r>
      <w:r>
        <w:t>(</w:t>
      </w:r>
      <w:r>
        <w:t>5</w:t>
      </w:r>
      <w:r>
        <w:t>)</w:t>
      </w:r>
      <w:r>
        <w:t>: 1443.</w:t>
      </w:r>
      <w:bookmarkEnd w:id="694102"/>
    </w:p>
    <w:p w:rsidR="0018722C">
      <w:pPr>
        <w:pStyle w:val="ab"/>
        <w:topLinePunct/>
        <w:ind w:left="200" w:hangingChars="200" w:hanging="200"/>
      </w:pPr>
      <w:r>
        <w:rPr>
          <w:i/>
        </w:rPr>
        <w:t>[</w:t>
      </w:r>
      <w:r>
        <w:rPr>
          <w:i/>
        </w:rPr>
        <w:t>8</w:t>
      </w:r>
      <w:r>
        <w:rPr>
          <w:i/>
        </w:rPr>
        <w:t>]</w:t>
      </w:r>
      <w:r>
        <w:rPr>
          <w:i/>
        </w:rPr>
        <w:t xml:space="preserve">. </w:t>
      </w:r>
      <w:r>
        <w:t>Brophy, </w:t>
      </w:r>
      <w:r>
        <w:t>J. </w:t>
      </w:r>
      <w:r>
        <w:rPr>
          <w:rFonts w:ascii="宋体" w:hAnsi="宋体"/>
        </w:rPr>
        <w:t>&amp;</w:t>
      </w:r>
      <w:r>
        <w:rPr>
          <w:rFonts w:ascii="宋体" w:hAnsi="宋体"/>
        </w:rPr>
        <w:t> </w:t>
      </w:r>
      <w:r>
        <w:t>Alleman, J. A caveat: curriculum integration isn</w:t>
      </w:r>
      <w:r>
        <w:t>'</w:t>
      </w:r>
      <w:r>
        <w:t>t always a good idea. </w:t>
      </w:r>
      <w:r>
        <w:rPr>
          <w:i/>
        </w:rPr>
        <w:t>Educational</w:t>
      </w:r>
      <w:r>
        <w:rPr>
          <w:rFonts w:cstheme="minorBidi" w:hAnsiTheme="minorHAnsi" w:eastAsiaTheme="minorHAnsi" w:asciiTheme="minorHAnsi" w:ascii="Times New Roman"/>
          <w:i/>
        </w:rPr>
        <w:t xml:space="preserve">Leadership</w:t>
      </w:r>
      <w:r>
        <w:rPr>
          <w:rFonts w:ascii="Times New Roman" w:cstheme="minorBidi" w:hAnsiTheme="minorHAnsi" w:eastAsiaTheme="minorHAnsi"/>
        </w:rPr>
        <w:t xml:space="preserve">, 1991,</w:t>
      </w:r>
      <w:r>
        <w:rPr>
          <w:rFonts w:ascii="Times New Roman" w:cstheme="minorBidi" w:hAnsiTheme="minorHAnsi" w:eastAsiaTheme="minorHAnsi"/>
        </w:rPr>
        <w:t xml:space="preserve"> </w:t>
      </w:r>
      <w:r>
        <w:rPr>
          <w:rFonts w:ascii="Times New Roman" w:cstheme="minorBidi" w:hAnsiTheme="minorHAnsi" w:eastAsiaTheme="minorHAnsi"/>
        </w:rPr>
        <w:t xml:space="preserve">49 </w:t>
      </w:r>
      <w:r>
        <w:rPr>
          <w:rFonts w:ascii="Times New Roman" w:cstheme="minorBidi" w:hAnsiTheme="minorHAnsi" w:eastAsiaTheme="minorHAnsi"/>
        </w:rPr>
        <w:t xml:space="preserve">(</w:t>
      </w:r>
      <w:r>
        <w:rPr>
          <w:rFonts w:ascii="Times New Roman" w:cstheme="minorBidi" w:hAnsiTheme="minorHAnsi" w:eastAsiaTheme="minorHAnsi"/>
        </w:rPr>
        <w:t xml:space="preserve">2</w:t>
      </w:r>
      <w:r>
        <w:rPr>
          <w:rFonts w:ascii="Times New Roman" w:cstheme="minorBidi" w:hAnsiTheme="minorHAnsi" w:eastAsiaTheme="minorHAnsi"/>
        </w:rPr>
        <w:t xml:space="preserve">)</w:t>
      </w:r>
      <w:r>
        <w:rPr>
          <w:rFonts w:ascii="Times New Roman" w:cstheme="minorBidi" w:hAnsiTheme="minorHAnsi" w:eastAsiaTheme="minorHAnsi"/>
        </w:rPr>
        <w:t xml:space="preserve">: 66.</w:t>
      </w:r>
    </w:p>
    <w:p w:rsidR="0018722C">
      <w:pPr>
        <w:pStyle w:val="ab"/>
        <w:topLinePunct/>
        <w:ind w:left="200" w:hangingChars="200" w:hanging="200"/>
      </w:pPr>
      <w:r>
        <w:t>[</w:t>
      </w:r>
      <w:r>
        <w:t>9</w:t>
      </w:r>
      <w:r>
        <w:t>]</w:t>
      </w:r>
      <w:r>
        <w:t xml:space="preserve">. </w:t>
      </w:r>
      <w:r>
        <w:t xml:space="preserve">Chan,</w:t>
      </w:r>
      <w:r>
        <w:t xml:space="preserve"> </w:t>
      </w:r>
      <w:r>
        <w:t>K.</w:t>
      </w:r>
      <w:r w:rsidR="001852F3">
        <w:t xml:space="preserve"> </w:t>
      </w:r>
      <w:r w:rsidR="001852F3">
        <w:t xml:space="preserve">S.</w:t>
      </w:r>
      <w:r w:rsidR="001852F3">
        <w:t xml:space="preserve"> </w:t>
      </w:r>
      <w:r w:rsidR="001852F3">
        <w:t xml:space="preserve">J. </w:t>
      </w:r>
      <w:r>
        <w:rPr>
          <w:i/>
        </w:rPr>
        <w:t>Integrating the curriculum: How do secondary school teachers</w:t>
      </w:r>
      <w:r>
        <w:rPr>
          <w:i/>
        </w:rPr>
        <w:t>'</w:t>
      </w:r>
      <w:r>
        <w:rPr>
          <w:i/>
        </w:rPr>
        <w:t>belief influence the </w:t>
      </w:r>
      <w:r>
        <w:rPr>
          <w:i/>
        </w:rPr>
        <w:t>integration</w:t>
      </w:r>
      <w:r>
        <w:t>Unpublished</w:t>
      </w:r>
      <w:r w:rsidR="001852F3">
        <w:t xml:space="preserve">Doctoral</w:t>
      </w:r>
      <w:r w:rsidR="001852F3">
        <w:t xml:space="preserve">Dissertation,</w:t>
      </w:r>
      <w:r w:rsidR="001852F3">
        <w:t xml:space="preserve"> </w:t>
      </w:r>
      <w:r w:rsidR="001852F3">
        <w:t>The</w:t>
      </w:r>
      <w:r w:rsidR="001852F3">
        <w:t xml:space="preserve">Chinese</w:t>
      </w:r>
      <w:r w:rsidR="001852F3">
        <w:t xml:space="preserve">University</w:t>
      </w:r>
      <w:r w:rsidR="001852F3">
        <w:t xml:space="preserve">of</w:t>
      </w:r>
      <w:r w:rsidR="001852F3">
        <w:t xml:space="preserve">HongKong,</w:t>
      </w:r>
      <w:r>
        <w:t> </w:t>
      </w:r>
      <w:r>
        <w:t>2003.</w:t>
      </w:r>
    </w:p>
    <w:p w:rsidR="0018722C">
      <w:pPr>
        <w:pStyle w:val="ab"/>
        <w:topLinePunct/>
        <w:ind w:left="200" w:hangingChars="200" w:hanging="200"/>
      </w:pPr>
      <w:r>
        <w:t>[</w:t>
      </w:r>
      <w:r>
        <w:t>10</w:t>
      </w:r>
      <w:r>
        <w:t>]</w:t>
      </w:r>
      <w:r>
        <w:t xml:space="preserve">. </w:t>
      </w:r>
      <w:r>
        <w:t>Courson,</w:t>
      </w:r>
      <w:r>
        <w:t> </w:t>
      </w:r>
      <w:r>
        <w:t xml:space="preserve">S.</w:t>
      </w:r>
      <w:r>
        <w:t xml:space="preserve"> </w:t>
      </w:r>
      <w:r>
        <w:t>K.,</w:t>
      </w:r>
      <w:r>
        <w:t> </w:t>
      </w:r>
      <w:r>
        <w:t>Zembal-saul,</w:t>
      </w:r>
      <w:r>
        <w:t> </w:t>
      </w:r>
      <w:r>
        <w:t>Carla</w:t>
      </w:r>
      <w:r>
        <w:t> </w:t>
      </w:r>
      <w:r>
        <w:t>M.</w:t>
      </w:r>
      <w:r>
        <w:t> </w:t>
      </w:r>
      <w:r>
        <w:t>Stories</w:t>
      </w:r>
      <w:r>
        <w:t> </w:t>
      </w:r>
      <w:r>
        <w:t>of</w:t>
      </w:r>
      <w:r>
        <w:t> </w:t>
      </w:r>
      <w:r>
        <w:t>teaching</w:t>
      </w:r>
      <w:r>
        <w:t> </w:t>
      </w:r>
      <w:r>
        <w:t>biotechnology:</w:t>
      </w:r>
      <w:r>
        <w:t> </w:t>
      </w:r>
      <w:r>
        <w:t>A</w:t>
      </w:r>
      <w:r>
        <w:t> </w:t>
      </w:r>
      <w:r>
        <w:t>case</w:t>
      </w:r>
      <w:r>
        <w:t> </w:t>
      </w:r>
      <w:r>
        <w:t>study</w:t>
      </w:r>
      <w:r>
        <w:t> </w:t>
      </w:r>
      <w:r>
        <w:t>of</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V</w:t>
      </w:r>
      <w:r>
        <w:rPr>
          <w:rFonts w:cstheme="minorBidi" w:hAnsiTheme="minorHAnsi" w:eastAsiaTheme="minorHAnsi" w:asciiTheme="minorHAnsi" w:ascii="Times New Roman"/>
        </w:rPr>
        <w:t>olitional curriculum implementation. Paper presented at</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annual meeting of</w:t>
      </w:r>
      <w:r w:rsidR="001852F3">
        <w:rPr>
          <w:rFonts w:cstheme="minorBidi" w:hAnsiTheme="minorHAnsi" w:eastAsiaTheme="minorHAnsi" w:asciiTheme="minorHAnsi" w:ascii="Times New Roman"/>
        </w:rPr>
        <w:t xml:space="preserve"> the</w:t>
      </w:r>
      <w:r w:rsidR="001852F3">
        <w:rPr>
          <w:rFonts w:cstheme="minorBidi" w:hAnsiTheme="minorHAnsi" w:eastAsiaTheme="minorHAnsi" w:asciiTheme="minorHAnsi" w:ascii="Times New Roman"/>
        </w:rPr>
        <w:t xml:space="preserve"> national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A</w:t>
      </w:r>
      <w:r>
        <w:rPr>
          <w:rFonts w:cstheme="minorBidi" w:hAnsiTheme="minorHAnsi" w:eastAsiaTheme="minorHAnsi" w:asciiTheme="minorHAnsi" w:ascii="Times New Roman"/>
        </w:rPr>
        <w:t>ssociation for research in science teaching. New Orleans, LA, 2002,4.</w:t>
      </w:r>
    </w:p>
    <w:p w:rsidR="0018722C">
      <w:pPr>
        <w:pStyle w:val="ab"/>
        <w:topLinePunct/>
        <w:ind w:left="200" w:hangingChars="200" w:hanging="200"/>
      </w:pPr>
      <w:bookmarkStart w:id="694292" w:name="_cwCmt187"/>
      <w:r>
        <w:t>[</w:t>
      </w:r>
      <w:r>
        <w:t>11</w:t>
      </w:r>
      <w:r>
        <w:t>]</w:t>
      </w:r>
      <w:r>
        <w:t xml:space="preserve">. </w:t>
      </w:r>
      <w:r>
        <w:t>Crawley, </w:t>
      </w:r>
      <w:r>
        <w:t xml:space="preserve">F.</w:t>
      </w:r>
      <w:r>
        <w:t xml:space="preserve"> </w:t>
      </w:r>
      <w:r>
        <w:t xml:space="preserve">E, </w:t>
      </w:r>
      <w:r>
        <w:t xml:space="preserve">&amp; Sayler, B.</w:t>
      </w:r>
      <w:r>
        <w:t xml:space="preserve"> </w:t>
      </w:r>
      <w:r>
        <w:t xml:space="preserve">A. Origins of life science teachers</w:t>
      </w:r>
      <w:r>
        <w:t>'</w:t>
      </w:r>
      <w:r>
        <w:t> beliefs underlying curriculum reform in </w:t>
      </w:r>
      <w:r>
        <w:t>Texas. </w:t>
      </w:r>
      <w:r>
        <w:rPr>
          <w:i/>
        </w:rPr>
        <w:t>Science Education</w:t>
      </w:r>
      <w:r>
        <w:t xml:space="preserve">, 1995,</w:t>
      </w:r>
      <w:r>
        <w:t xml:space="preserve"> </w:t>
      </w:r>
      <w:r>
        <w:t>79</w:t>
      </w:r>
      <w:r>
        <w:t>(</w:t>
      </w:r>
      <w:r>
        <w:t>6</w:t>
      </w:r>
      <w:r>
        <w:t>)</w:t>
      </w:r>
      <w:r>
        <w:t>:</w:t>
      </w:r>
      <w:r>
        <w:t> </w:t>
      </w:r>
      <w:r>
        <w:t>611-635.</w:t>
      </w:r>
      <w:bookmarkEnd w:id="694292"/>
    </w:p>
    <w:p w:rsidR="0018722C">
      <w:pPr>
        <w:pStyle w:val="ab"/>
        <w:topLinePunct/>
        <w:ind w:left="200" w:hangingChars="200" w:hanging="200"/>
      </w:pPr>
      <w:r>
        <w:t>[</w:t>
      </w:r>
      <w:r>
        <w:t>12</w:t>
      </w:r>
      <w:r>
        <w:t>]</w:t>
      </w:r>
      <w:r>
        <w:t xml:space="preserve">. </w:t>
      </w:r>
      <w:r>
        <w:t>Czerniak, </w:t>
      </w:r>
      <w:r w:rsidR="001852F3">
        <w:t xml:space="preserve">C.</w:t>
      </w:r>
      <w:r w:rsidR="001852F3">
        <w:t xml:space="preserve"> </w:t>
      </w:r>
      <w:r w:rsidR="001852F3">
        <w:t xml:space="preserve">M., </w:t>
      </w:r>
      <w:r w:rsidR="001852F3">
        <w:t xml:space="preserve">Lumpe, </w:t>
      </w:r>
      <w:r>
        <w:t xml:space="preserve">A.</w:t>
      </w:r>
      <w:r>
        <w:t xml:space="preserve"> </w:t>
      </w:r>
      <w:r>
        <w:t xml:space="preserve">T., </w:t>
      </w:r>
      <w:r>
        <w:t>&amp;</w:t>
      </w:r>
      <w:r w:rsidR="001852F3">
        <w:t xml:space="preserve"> </w:t>
      </w:r>
      <w:r>
        <w:t>Haney, </w:t>
      </w:r>
      <w:r>
        <w:t xml:space="preserve">J.</w:t>
      </w:r>
      <w:r>
        <w:t xml:space="preserve"> </w:t>
      </w:r>
      <w:r>
        <w:t xml:space="preserve">J. </w:t>
      </w:r>
      <w:r w:rsidR="001852F3">
        <w:t xml:space="preserve">Science</w:t>
      </w:r>
      <w:r w:rsidR="001852F3">
        <w:t xml:space="preserve"> teachers</w:t>
      </w:r>
      <w:r>
        <w:t>'</w:t>
      </w:r>
      <w:r/>
      <w:r w:rsidR="001852F3">
        <w:t xml:space="preserve"> beliefs</w:t>
      </w:r>
      <w:r w:rsidR="001852F3">
        <w:t xml:space="preserve"> and</w:t>
      </w:r>
      <w:r w:rsidR="001852F3">
        <w:t xml:space="preserve"> intentions</w:t>
      </w:r>
      <w:r>
        <w:t> </w:t>
      </w:r>
      <w:r>
        <w:t>to</w:t>
      </w:r>
      <w:r>
        <w:rPr>
          <w:rFonts w:cstheme="minorBidi" w:hAnsiTheme="minorHAnsi" w:eastAsiaTheme="minorHAnsi" w:asciiTheme="minorHAnsi" w:ascii="Times New Roman"/>
        </w:rPr>
        <w:t>implement thematic units. </w:t>
      </w:r>
      <w:r>
        <w:rPr>
          <w:rFonts w:ascii="Times New Roman" w:cstheme="minorBidi" w:hAnsiTheme="minorHAnsi" w:eastAsiaTheme="minorHAnsi"/>
          <w:i/>
        </w:rPr>
        <w:t>Journal of science teacher education</w:t>
      </w:r>
      <w:r>
        <w:rPr>
          <w:rFonts w:ascii="Times New Roman" w:cstheme="minorBidi" w:hAnsiTheme="minorHAnsi" w:eastAsiaTheme="minorHAnsi"/>
        </w:rPr>
        <w:t>, 1999, 10</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123-145.</w:t>
      </w:r>
    </w:p>
    <w:p w:rsidR="0018722C">
      <w:pPr>
        <w:pStyle w:val="ab"/>
        <w:topLinePunct/>
        <w:ind w:left="200" w:hangingChars="200" w:hanging="200"/>
      </w:pPr>
      <w:r>
        <w:t>[</w:t>
      </w:r>
      <w:r>
        <w:t>13</w:t>
      </w:r>
      <w:r>
        <w:t>]</w:t>
      </w:r>
      <w:r>
        <w:t xml:space="preserve">. </w:t>
      </w:r>
      <w:r>
        <w:t>Davis</w:t>
      </w:r>
      <w:r>
        <w:t>'</w:t>
      </w:r>
      <w:r>
        <w:t xml:space="preserve">C.</w:t>
      </w:r>
      <w:r>
        <w:t xml:space="preserve"> </w:t>
      </w:r>
      <w:r>
        <w:t xml:space="preserve">L. The professional beliefs and conditions that support integrated curriculum in a New middle school. </w:t>
      </w:r>
      <w:r>
        <w:rPr>
          <w:i/>
        </w:rPr>
        <w:t>Dissertation Abstracts International</w:t>
      </w:r>
      <w:r>
        <w:t xml:space="preserve">, The Lesley college No.</w:t>
      </w:r>
      <w:r>
        <w:t xml:space="preserve"> </w:t>
      </w:r>
      <w:r>
        <w:t xml:space="preserve">AAC 9934619. 1999,</w:t>
      </w:r>
      <w:r>
        <w:t xml:space="preserve"> </w:t>
      </w:r>
      <w:r>
        <w:t>60</w:t>
      </w:r>
      <w:r>
        <w:t>(</w:t>
      </w:r>
      <w:r>
        <w:t>6</w:t>
      </w:r>
      <w:r>
        <w:t>)</w:t>
      </w:r>
      <w:r>
        <w:t>:</w:t>
      </w:r>
      <w:r>
        <w:t> </w:t>
      </w:r>
      <w:r>
        <w:t>1885.</w:t>
      </w:r>
    </w:p>
    <w:p w:rsidR="0018722C">
      <w:pPr>
        <w:pStyle w:val="ab"/>
        <w:topLinePunct/>
        <w:ind w:left="200" w:hangingChars="200" w:hanging="200"/>
      </w:pPr>
      <w:r>
        <w:t>[</w:t>
      </w:r>
      <w:r>
        <w:t>14</w:t>
      </w:r>
      <w:r>
        <w:t>]</w:t>
      </w:r>
      <w:r>
        <w:t xml:space="preserve">. </w:t>
      </w:r>
      <w:r>
        <w:t>Drake, S. </w:t>
      </w:r>
      <w:r>
        <w:rPr>
          <w:i/>
        </w:rPr>
        <w:t>Planning Integrated Curriculum: The Call to Adventure</w:t>
      </w:r>
      <w:r>
        <w:t>. Alexandria, VA: Association for Supervision and Curriculum Development,</w:t>
      </w:r>
      <w:r>
        <w:t> </w:t>
      </w:r>
      <w:r>
        <w:t>1993.</w:t>
      </w:r>
    </w:p>
    <w:p w:rsidR="0018722C">
      <w:pPr>
        <w:pStyle w:val="ab"/>
        <w:topLinePunct/>
        <w:ind w:left="200" w:hangingChars="200" w:hanging="200"/>
      </w:pPr>
      <w:r>
        <w:t>[</w:t>
      </w:r>
      <w:r>
        <w:t>15</w:t>
      </w:r>
      <w:r>
        <w:t>]</w:t>
      </w:r>
      <w:r>
        <w:t xml:space="preserve">. </w:t>
      </w:r>
      <w:r>
        <w:t>Drake,</w:t>
      </w:r>
      <w:r>
        <w:t> </w:t>
      </w:r>
      <w:r>
        <w:t>S,</w:t>
      </w:r>
      <w:r>
        <w:t> </w:t>
      </w:r>
      <w:r>
        <w:t>&amp;</w:t>
      </w:r>
      <w:r>
        <w:t> </w:t>
      </w:r>
      <w:r>
        <w:t>Miller,</w:t>
      </w:r>
      <w:r>
        <w:t> </w:t>
      </w:r>
      <w:r>
        <w:t xml:space="preserve">J.</w:t>
      </w:r>
      <w:r>
        <w:t xml:space="preserve"> </w:t>
      </w:r>
      <w:r>
        <w:t>P.</w:t>
      </w:r>
      <w:r>
        <w:t> </w:t>
      </w:r>
      <w:r>
        <w:t>Teachers</w:t>
      </w:r>
      <w:r>
        <w:t>'</w:t>
      </w:r>
      <w:r>
        <w:t> </w:t>
      </w:r>
      <w:r>
        <w:t>perceptions</w:t>
      </w:r>
      <w:r>
        <w:t> </w:t>
      </w:r>
      <w:r>
        <w:t>of</w:t>
      </w:r>
      <w:r>
        <w:t> </w:t>
      </w:r>
      <w:r>
        <w:t>their</w:t>
      </w:r>
      <w:r>
        <w:t> </w:t>
      </w:r>
      <w:r>
        <w:t>roles:</w:t>
      </w:r>
      <w:r>
        <w:t> </w:t>
      </w:r>
      <w:r>
        <w:t>Life</w:t>
      </w:r>
      <w:r>
        <w:t> </w:t>
      </w:r>
      <w:r>
        <w:t>in</w:t>
      </w:r>
      <w:r>
        <w:t> </w:t>
      </w:r>
      <w:r>
        <w:t>and</w:t>
      </w:r>
      <w:r>
        <w:t> </w:t>
      </w:r>
      <w:r>
        <w:t>beyond</w:t>
      </w:r>
      <w:r>
        <w:t> </w:t>
      </w:r>
      <w:r>
        <w:t>the</w:t>
      </w:r>
      <w:r>
        <w:t> </w:t>
      </w:r>
      <w:r>
        <w:t xml:space="preserve">classroom.</w:t>
      </w:r>
      <w:r>
        <w:t xml:space="preserve"> </w:t>
      </w:r>
      <w:r/>
      <w:r>
        <w:rPr>
          <w:rFonts w:cstheme="minorBidi" w:hAnsiTheme="minorHAnsi" w:eastAsiaTheme="minorHAnsi" w:asciiTheme="minorHAnsi" w:ascii="Times New Roman"/>
          <w:i/>
        </w:rPr>
        <w:t>Curriculum and Teaching</w:t>
      </w:r>
      <w:r>
        <w:rPr>
          <w:rFonts w:ascii="Times New Roman" w:cstheme="minorBidi" w:hAnsiTheme="minorHAnsi" w:eastAsiaTheme="minorHAnsi"/>
        </w:rPr>
        <w:t xml:space="preserve">, 2001,</w:t>
      </w:r>
      <w:r>
        <w:rPr>
          <w:rFonts w:ascii="Times New Roman" w:cstheme="minorBidi" w:hAnsiTheme="minorHAnsi" w:eastAsiaTheme="minorHAnsi"/>
        </w:rPr>
        <w:t xml:space="preserve"> </w:t>
      </w:r>
      <w:r>
        <w:rPr>
          <w:rFonts w:ascii="Times New Roman" w:cstheme="minorBidi" w:hAnsiTheme="minorHAnsi" w:eastAsiaTheme="minorHAnsi"/>
        </w:rPr>
        <w:t>16</w:t>
      </w:r>
      <w:r>
        <w:rPr>
          <w:rFonts w:ascii="Times New Roman" w:cstheme="minorBidi" w:hAnsiTheme="minorHAnsi" w:eastAsiaTheme="minorHAnsi"/>
        </w:rPr>
        <w:t>(</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w:t>
      </w:r>
    </w:p>
    <w:p w:rsidR="0018722C">
      <w:pPr>
        <w:pStyle w:val="ab"/>
        <w:topLinePunct/>
        <w:ind w:left="200" w:hangingChars="200" w:hanging="200"/>
      </w:pPr>
      <w:bookmarkStart w:id="694294" w:name="_cwCmt189"/>
      <w:bookmarkStart w:id="694281" w:name="_cwCmt176"/>
      <w:r>
        <w:t>[</w:t>
      </w:r>
      <w:r>
        <w:t>16</w:t>
      </w:r>
      <w:r>
        <w:t>]</w:t>
      </w:r>
      <w:r>
        <w:t xml:space="preserve">. </w:t>
      </w:r>
      <w:r>
        <w:t xml:space="preserve">Fogarty,</w:t>
      </w:r>
      <w:r>
        <w:t xml:space="preserve"> </w:t>
      </w:r>
      <w:r>
        <w:t>R.</w:t>
      </w:r>
      <w:r>
        <w:t> </w:t>
      </w:r>
      <w:r>
        <w:t>Ten</w:t>
      </w:r>
      <w:r>
        <w:t> </w:t>
      </w:r>
      <w:r>
        <w:t>ways</w:t>
      </w:r>
      <w:r>
        <w:t> </w:t>
      </w:r>
      <w:r>
        <w:t>to</w:t>
      </w:r>
      <w:r>
        <w:t> </w:t>
      </w:r>
      <w:r>
        <w:t>integrate</w:t>
      </w:r>
      <w:r>
        <w:t> </w:t>
      </w:r>
      <w:r>
        <w:t>curriculum.</w:t>
      </w:r>
      <w:r>
        <w:t> </w:t>
      </w:r>
      <w:r>
        <w:rPr>
          <w:i/>
        </w:rPr>
        <w:t>Educational</w:t>
      </w:r>
      <w:r>
        <w:rPr>
          <w:i/>
        </w:rPr>
        <w:t> </w:t>
      </w:r>
      <w:r>
        <w:rPr>
          <w:i/>
        </w:rPr>
        <w:t>leadership</w:t>
      </w:r>
      <w:r>
        <w:t>,</w:t>
      </w:r>
      <w:r>
        <w:t> </w:t>
      </w:r>
      <w:r>
        <w:t>1991,</w:t>
      </w:r>
      <w:r>
        <w:t> </w:t>
      </w:r>
      <w:r>
        <w:t>49</w:t>
      </w:r>
      <w:r>
        <w:t>(</w:t>
      </w:r>
      <w:r>
        <w:t>2</w:t>
      </w:r>
      <w:r>
        <w:t>)</w:t>
      </w:r>
      <w:r>
        <w:t>:</w:t>
      </w:r>
      <w:r>
        <w:t> </w:t>
      </w:r>
      <w:r>
        <w:t>61-65.</w:t>
      </w:r>
      <w:bookmarkEnd w:id="694281"/>
      <w:bookmarkEnd w:id="694294"/>
    </w:p>
    <w:p w:rsidR="0018722C">
      <w:pPr>
        <w:pStyle w:val="ab"/>
        <w:topLinePunct/>
        <w:ind w:left="200" w:hangingChars="200" w:hanging="200"/>
      </w:pPr>
      <w:r>
        <w:t>[</w:t>
      </w:r>
      <w:r>
        <w:t>17</w:t>
      </w:r>
      <w:r>
        <w:t>]</w:t>
      </w:r>
      <w:r>
        <w:t xml:space="preserve">. </w:t>
      </w:r>
      <w:r>
        <w:t>Fullan,</w:t>
      </w:r>
      <w:r>
        <w:t> </w:t>
      </w:r>
      <w:r>
        <w:t>M.</w:t>
      </w:r>
      <w:r>
        <w:t> </w:t>
      </w:r>
      <w:r>
        <w:rPr>
          <w:rFonts w:ascii="宋体"/>
        </w:rPr>
        <w:t>&amp;</w:t>
      </w:r>
      <w:r>
        <w:rPr>
          <w:rFonts w:ascii="宋体"/>
        </w:rPr>
        <w:t> </w:t>
      </w:r>
      <w:r>
        <w:t>Pomfret.</w:t>
      </w:r>
      <w:r>
        <w:t> </w:t>
      </w:r>
      <w:r>
        <w:t>A</w:t>
      </w:r>
      <w:r>
        <w:t> </w:t>
      </w:r>
      <w:r>
        <w:t>Research</w:t>
      </w:r>
      <w:r>
        <w:t> </w:t>
      </w:r>
      <w:r>
        <w:t>on</w:t>
      </w:r>
      <w:r>
        <w:t> </w:t>
      </w:r>
      <w:r>
        <w:t>Curriculum</w:t>
      </w:r>
      <w:r>
        <w:t> </w:t>
      </w:r>
      <w:r>
        <w:t>and</w:t>
      </w:r>
      <w:r>
        <w:t> </w:t>
      </w:r>
      <w:r>
        <w:t>Instruction</w:t>
      </w:r>
      <w:r>
        <w:t> </w:t>
      </w:r>
      <w:r>
        <w:t>Implementation.</w:t>
      </w:r>
      <w:r>
        <w:t> </w:t>
      </w:r>
      <w:r>
        <w:rPr>
          <w:i/>
        </w:rPr>
        <w:t>Review</w:t>
      </w:r>
      <w:r>
        <w:rPr>
          <w:i/>
        </w:rPr>
        <w:t> </w:t>
      </w:r>
      <w:r>
        <w:rPr>
          <w:i/>
        </w:rPr>
        <w:t>of </w:t>
      </w:r>
      <w:r>
        <w:rPr>
          <w:i/>
        </w:rPr>
        <w:t>Educational Research</w:t>
      </w:r>
      <w:r>
        <w:t>, 1977, 47</w:t>
      </w:r>
      <w:r>
        <w:t>(</w:t>
      </w:r>
      <w:r>
        <w:t>1</w:t>
      </w:r>
      <w:r>
        <w:t>)</w:t>
      </w:r>
      <w:r/>
      <w:r>
        <w:t xml:space="preserve">:</w:t>
      </w:r>
      <w:r>
        <w:t xml:space="preserve"> </w:t>
      </w:r>
      <w:r>
        <w:t>335-397.</w:t>
      </w:r>
    </w:p>
    <w:p w:rsidR="0018722C">
      <w:pPr>
        <w:pStyle w:val="ab"/>
        <w:topLinePunct/>
        <w:ind w:left="200" w:hangingChars="200" w:hanging="200"/>
      </w:pPr>
      <w:r>
        <w:t>[</w:t>
      </w:r>
      <w:r>
        <w:t>18</w:t>
      </w:r>
      <w:r>
        <w:t>]</w:t>
      </w:r>
      <w:r>
        <w:t xml:space="preserve">. </w:t>
      </w:r>
      <w:r>
        <w:t>Fullan, M. </w:t>
      </w:r>
      <w:r>
        <w:rPr>
          <w:i/>
        </w:rPr>
        <w:t>Curriculum implementation</w:t>
      </w:r>
      <w:r>
        <w:t>. In A. </w:t>
      </w:r>
      <w:r>
        <w:t>Lewy, </w:t>
      </w:r>
      <w:r>
        <w:t>The international encyclopedia of curriculum, 1991,</w:t>
      </w:r>
      <w:r>
        <w:t> </w:t>
      </w:r>
      <w:r>
        <w:t>378-384.</w:t>
      </w:r>
    </w:p>
    <w:p w:rsidR="0018722C">
      <w:pPr>
        <w:pStyle w:val="ab"/>
        <w:topLinePunct/>
        <w:ind w:left="200" w:hangingChars="200" w:hanging="200"/>
      </w:pPr>
      <w:r>
        <w:t>[</w:t>
      </w:r>
      <w:r>
        <w:t>19</w:t>
      </w:r>
      <w:r>
        <w:t>]</w:t>
      </w:r>
      <w:r>
        <w:t xml:space="preserve">. </w:t>
      </w:r>
      <w:r>
        <w:t xml:space="preserve">Goode,</w:t>
      </w:r>
      <w:r>
        <w:t xml:space="preserve"> </w:t>
      </w:r>
      <w:r>
        <w:t>A.</w:t>
      </w:r>
      <w:r>
        <w:t xml:space="preserve"> </w:t>
      </w:r>
      <w:r>
        <w:t>L.</w:t>
      </w:r>
      <w:r>
        <w:t> </w:t>
      </w:r>
      <w:r>
        <w:t>An analysis of secondary teachers</w:t>
      </w:r>
      <w:r>
        <w:t>'</w:t>
      </w:r>
      <w:r>
        <w:t>use of integrated curriculum in English and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S</w:t>
      </w:r>
      <w:r>
        <w:rPr>
          <w:rFonts w:cstheme="minorBidi" w:hAnsiTheme="minorHAnsi" w:eastAsiaTheme="minorHAnsi" w:asciiTheme="minorHAnsi" w:ascii="Times New Roman"/>
        </w:rPr>
        <w:t xml:space="preserve">ocial studies classrooms.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Doctoral Dissertation, The University of Alabama,1998</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topLinePunct/>
      </w:pPr>
      <w:r>
        <w:rPr>
          <w:rFonts w:cstheme="minorBidi" w:hAnsiTheme="minorHAnsi" w:eastAsiaTheme="minorHAnsi" w:asciiTheme="minorHAnsi" w:ascii="Times New Roman"/>
          <w:i/>
        </w:rPr>
        <w:t xml:space="preserve">Dissertation Abstracts International</w:t>
      </w:r>
      <w:r>
        <w:rPr>
          <w:rFonts w:ascii="Times New Roman" w:cstheme="minorBidi" w:hAnsiTheme="minorHAnsi" w:eastAsiaTheme="minorHAnsi"/>
        </w:rPr>
        <w:t xml:space="preserve">, 60</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03</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UMI No.9920849</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ab"/>
        <w:topLinePunct/>
        <w:ind w:left="200" w:hangingChars="200" w:hanging="200"/>
      </w:pPr>
      <w:r>
        <w:t>[</w:t>
      </w:r>
      <w:r>
        <w:t>20</w:t>
      </w:r>
      <w:r>
        <w:t>]</w:t>
      </w:r>
      <w:r>
        <w:t xml:space="preserve">. </w:t>
      </w:r>
      <w:r>
        <w:t>Jacobs,</w:t>
      </w:r>
      <w:r>
        <w:t> </w:t>
      </w:r>
      <w:r>
        <w:t>H.</w:t>
      </w:r>
      <w:r>
        <w:t> </w:t>
      </w:r>
      <w:r>
        <w:rPr>
          <w:i/>
        </w:rPr>
        <w:t>Interdisciplinary</w:t>
      </w:r>
      <w:r>
        <w:rPr>
          <w:i/>
        </w:rPr>
        <w:t> </w:t>
      </w:r>
      <w:r>
        <w:rPr>
          <w:i/>
        </w:rPr>
        <w:t>Curriculum:</w:t>
      </w:r>
      <w:r>
        <w:rPr>
          <w:i/>
        </w:rPr>
        <w:t> </w:t>
      </w:r>
      <w:r>
        <w:rPr>
          <w:i/>
        </w:rPr>
        <w:t>Design</w:t>
      </w:r>
      <w:r>
        <w:rPr>
          <w:i/>
        </w:rPr>
        <w:t> </w:t>
      </w:r>
      <w:r>
        <w:rPr>
          <w:i/>
        </w:rPr>
        <w:t>and</w:t>
      </w:r>
      <w:r>
        <w:rPr>
          <w:i/>
        </w:rPr>
        <w:t> </w:t>
      </w:r>
      <w:r>
        <w:rPr>
          <w:i/>
        </w:rPr>
        <w:t>Implementation</w:t>
      </w:r>
      <w:r>
        <w:t>.</w:t>
      </w:r>
      <w:r>
        <w:t> </w:t>
      </w:r>
      <w:r>
        <w:t>Alexandria,</w:t>
      </w:r>
      <w:r>
        <w:t> </w:t>
      </w:r>
      <w:r>
        <w:t>VA: </w:t>
      </w:r>
      <w:r>
        <w:t>Association for Supervision and Curriculum Development,</w:t>
      </w:r>
      <w:r>
        <w:t> </w:t>
      </w:r>
      <w:r>
        <w:t>1989.</w:t>
      </w:r>
    </w:p>
    <w:p w:rsidR="0018722C">
      <w:pPr>
        <w:pStyle w:val="ab"/>
        <w:topLinePunct/>
        <w:ind w:left="200" w:hangingChars="200" w:hanging="200"/>
      </w:pPr>
      <w:r>
        <w:t>[</w:t>
      </w:r>
      <w:r>
        <w:t>21</w:t>
      </w:r>
      <w:r>
        <w:t>]</w:t>
      </w:r>
      <w:r>
        <w:t xml:space="preserve">. </w:t>
      </w:r>
      <w:r>
        <w:t>Lam, C C. &amp; Lidstone, J. The implementation of a new integrated social science</w:t>
      </w:r>
      <w:r>
        <w:t> </w:t>
      </w:r>
      <w:r>
        <w:t xml:space="preserve">syllabus:</w:t>
      </w:r>
      <w:r>
        <w:t xml:space="preserve"> </w:t>
      </w:r>
      <w:r/>
      <w:r>
        <w:rPr>
          <w:rFonts w:cstheme="minorBidi" w:hAnsiTheme="minorHAnsi" w:eastAsiaTheme="minorHAnsi" w:asciiTheme="minorHAnsi" w:ascii="Times New Roman"/>
        </w:rPr>
        <w:t>Case studies from Brisbane secondary schools. </w:t>
      </w:r>
      <w:r>
        <w:rPr>
          <w:rFonts w:ascii="Times New Roman" w:cstheme="minorBidi" w:hAnsiTheme="minorHAnsi" w:eastAsiaTheme="minorHAnsi"/>
          <w:i/>
        </w:rPr>
        <w:t>Education Journal</w:t>
      </w:r>
      <w:r>
        <w:rPr>
          <w:rFonts w:ascii="Times New Roman" w:cstheme="minorBidi" w:hAnsiTheme="minorHAnsi" w:eastAsiaTheme="minorHAnsi"/>
        </w:rPr>
        <w:t>, 2001, 29</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w:t>
      </w:r>
    </w:p>
    <w:p w:rsidR="0018722C">
      <w:pPr>
        <w:pStyle w:val="ab"/>
        <w:topLinePunct/>
        <w:ind w:left="200" w:hangingChars="200" w:hanging="200"/>
      </w:pPr>
      <w:r>
        <w:t>[</w:t>
      </w:r>
      <w:r>
        <w:t>22</w:t>
      </w:r>
      <w:r>
        <w:t>]</w:t>
      </w:r>
      <w:r>
        <w:t xml:space="preserve">. </w:t>
      </w:r>
      <w:r>
        <w:t>Little, </w:t>
      </w:r>
      <w:r w:rsidR="001852F3">
        <w:t xml:space="preserve"> J.</w:t>
      </w:r>
      <w:r w:rsidR="001852F3">
        <w:t xml:space="preserve"> </w:t>
      </w:r>
      <w:r w:rsidR="001852F3">
        <w:t xml:space="preserve">W. </w:t>
      </w:r>
      <w:r w:rsidR="001852F3">
        <w:t xml:space="preserve"> Teachers</w:t>
      </w:r>
      <w:r>
        <w:t>'</w:t>
      </w:r>
      <w:r>
        <w:t>professional</w:t>
      </w:r>
      <w:r w:rsidR="001852F3">
        <w:t xml:space="preserve">  development</w:t>
      </w:r>
      <w:r w:rsidR="001852F3">
        <w:t xml:space="preserve">  in</w:t>
      </w:r>
      <w:r w:rsidR="001852F3">
        <w:t xml:space="preserve">  a</w:t>
      </w:r>
      <w:r w:rsidR="001852F3">
        <w:t xml:space="preserve">  climate</w:t>
      </w:r>
      <w:r w:rsidR="001852F3">
        <w:t xml:space="preserve">  of</w:t>
      </w:r>
      <w:r w:rsidR="001852F3">
        <w:t xml:space="preserve">  educational</w:t>
      </w:r>
      <w:r>
        <w:t> </w:t>
      </w:r>
      <w:r>
        <w:t xml:space="preserve">reform.</w:t>
      </w:r>
      <w:r>
        <w:t xml:space="preserve"> </w:t>
      </w:r>
      <w:r/>
      <w:r>
        <w:rPr>
          <w:rFonts w:cstheme="minorBidi" w:hAnsiTheme="minorHAnsi" w:eastAsiaTheme="minorHAnsi" w:asciiTheme="minorHAnsi" w:ascii="Times New Roman"/>
          <w:i/>
        </w:rPr>
        <w:t>Educational Evaluation and Policy Analysis</w:t>
      </w:r>
      <w:r>
        <w:rPr>
          <w:rFonts w:ascii="Times New Roman" w:cstheme="minorBidi" w:hAnsiTheme="minorHAnsi" w:eastAsiaTheme="minorHAnsi"/>
        </w:rPr>
        <w:t>, 1993, 15</w:t>
      </w:r>
      <w:r>
        <w:rPr>
          <w:rFonts w:ascii="Times New Roman" w:cstheme="minorBidi" w:hAnsiTheme="minorHAnsi" w:eastAsiaTheme="minorHAnsi"/>
        </w:rPr>
        <w:t>(</w:t>
      </w:r>
      <w:r>
        <w:rPr>
          <w:rFonts w:ascii="Times New Roman" w:cstheme="minorBidi" w:hAnsiTheme="minorHAnsi" w:eastAsiaTheme="minorHAnsi"/>
        </w:rPr>
        <w:t>2</w:t>
      </w:r>
      <w:r>
        <w:rPr>
          <w:rFonts w:ascii="Times New Roman" w:cstheme="minorBidi" w:hAnsiTheme="minorHAnsi" w:eastAsiaTheme="minorHAnsi"/>
        </w:rPr>
        <w:t>)</w:t>
      </w:r>
      <w:r>
        <w:rPr>
          <w:rFonts w:ascii="Times New Roman" w:cstheme="minorBidi" w:hAnsiTheme="minorHAnsi" w:eastAsiaTheme="minorHAnsi"/>
        </w:rPr>
        <w:t>: 129-130.</w:t>
      </w:r>
    </w:p>
    <w:p w:rsidR="0018722C">
      <w:pPr>
        <w:pStyle w:val="ab"/>
        <w:topLinePunct/>
        <w:ind w:left="200" w:hangingChars="200" w:hanging="200"/>
      </w:pPr>
      <w:r>
        <w:t>[</w:t>
      </w:r>
      <w:r>
        <w:t>23</w:t>
      </w:r>
      <w:r>
        <w:t>]</w:t>
      </w:r>
      <w:r>
        <w:t xml:space="preserve">. </w:t>
      </w:r>
      <w:r>
        <w:t xml:space="preserve">Marsh,</w:t>
      </w:r>
      <w:r>
        <w:t xml:space="preserve"> </w:t>
      </w:r>
      <w:r>
        <w:t>C.</w:t>
      </w:r>
      <w:r w:rsidR="001852F3">
        <w:t xml:space="preserve"> </w:t>
      </w:r>
      <w:r w:rsidR="001852F3">
        <w:t xml:space="preserve">J. How achievable is curriculum integration</w:t>
      </w:r>
      <w:r/>
      <w:r/>
      <w:r w:rsidR="001852F3">
        <w:t xml:space="preserve">Practices</w:t>
      </w:r>
      <w:r w:rsidR="001852F3">
        <w:t xml:space="preserve">and</w:t>
      </w:r>
      <w:r w:rsidR="001852F3">
        <w:t xml:space="preserve">issues. </w:t>
      </w:r>
      <w:r>
        <w:rPr>
          <w:i/>
        </w:rPr>
        <w:t>Curriculum</w:t>
      </w:r>
      <w:r>
        <w:rPr>
          <w:i/>
        </w:rPr>
        <w:t>Forum</w:t>
      </w:r>
      <w:r>
        <w:t>,</w:t>
      </w:r>
      <w:r>
        <w:t> </w:t>
      </w:r>
      <w:r>
        <w:t>1994</w:t>
      </w:r>
      <w:r>
        <w:t>(</w:t>
      </w:r>
      <w:r>
        <w:t>11</w:t>
      </w:r>
      <w:r>
        <w:t>)</w:t>
      </w:r>
      <w:r>
        <w:t>.</w:t>
      </w:r>
    </w:p>
    <w:p w:rsidR="0018722C">
      <w:pPr>
        <w:pStyle w:val="ab"/>
        <w:topLinePunct/>
        <w:ind w:left="200" w:hangingChars="200" w:hanging="200"/>
      </w:pPr>
      <w:r>
        <w:t>[</w:t>
      </w:r>
      <w:r>
        <w:t>24</w:t>
      </w:r>
      <w:r>
        <w:t>]</w:t>
      </w:r>
      <w:r>
        <w:t xml:space="preserve">. </w:t>
      </w:r>
      <w:r>
        <w:t xml:space="preserve">Mason, T.</w:t>
      </w:r>
      <w:r>
        <w:t xml:space="preserve"> </w:t>
      </w:r>
      <w:r>
        <w:t xml:space="preserve">C. Integrated curricula: potential and problems. </w:t>
      </w:r>
      <w:r>
        <w:rPr>
          <w:i/>
        </w:rPr>
        <w:t>Journal of Teacher</w:t>
      </w:r>
      <w:r>
        <w:rPr>
          <w:i/>
        </w:rPr>
        <w:t> </w:t>
      </w:r>
      <w:r>
        <w:rPr>
          <w:i/>
        </w:rPr>
        <w:t>Education</w:t>
      </w:r>
      <w:r>
        <w:t xml:space="preserve">,</w:t>
      </w:r>
      <w:r>
        <w:t xml:space="preserve"> </w:t>
      </w:r>
      <w:r/>
      <w:r>
        <w:rPr>
          <w:rFonts w:cstheme="minorBidi" w:hAnsiTheme="minorHAnsi" w:eastAsiaTheme="minorHAnsi" w:asciiTheme="minorHAnsi" w:ascii="Times New Roman"/>
        </w:rPr>
        <w:t xml:space="preserve">1996, 47</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263-270.</w:t>
      </w:r>
    </w:p>
    <w:p w:rsidR="0018722C">
      <w:pPr>
        <w:pStyle w:val="ab"/>
        <w:topLinePunct/>
        <w:ind w:left="200" w:hangingChars="200" w:hanging="200"/>
      </w:pPr>
      <w:r>
        <w:t>[</w:t>
      </w:r>
      <w:r>
        <w:t>25</w:t>
      </w:r>
      <w:r>
        <w:t>]</w:t>
      </w:r>
      <w:r>
        <w:t xml:space="preserve">. </w:t>
      </w:r>
      <w:r>
        <w:t>MitYEer,</w:t>
      </w:r>
      <w:r>
        <w:t> </w:t>
      </w:r>
      <w:r>
        <w:t xml:space="preserve">C.</w:t>
      </w:r>
      <w:r>
        <w:t xml:space="preserve"> </w:t>
      </w:r>
      <w:r>
        <w:t>P,</w:t>
      </w:r>
      <w:r>
        <w:t> </w:t>
      </w:r>
      <w:r>
        <w:t>&amp;</w:t>
      </w:r>
      <w:r>
        <w:t> </w:t>
      </w:r>
      <w:r>
        <w:t>Ronald,</w:t>
      </w:r>
      <w:r>
        <w:t> </w:t>
      </w:r>
      <w:r>
        <w:t xml:space="preserve">D.</w:t>
      </w:r>
      <w:r>
        <w:t xml:space="preserve"> </w:t>
      </w:r>
      <w:r>
        <w:t>A.</w:t>
      </w:r>
      <w:r>
        <w:t> </w:t>
      </w:r>
      <w:r>
        <w:t>Teachers</w:t>
      </w:r>
      <w:r>
        <w:t>'</w:t>
      </w:r>
      <w:r>
        <w:t> </w:t>
      </w:r>
      <w:r>
        <w:t>perspective:</w:t>
      </w:r>
      <w:r>
        <w:t> </w:t>
      </w:r>
      <w:r>
        <w:t>Developing</w:t>
      </w:r>
      <w:r>
        <w:t> </w:t>
      </w:r>
      <w:r>
        <w:t>and</w:t>
      </w:r>
      <w:r>
        <w:t> </w:t>
      </w:r>
      <w:r>
        <w:t>implementing</w:t>
      </w:r>
      <w:r>
        <w:t> </w:t>
      </w:r>
      <w:r>
        <w:t>an</w:t>
      </w:r>
      <w:r>
        <w:t> </w:t>
      </w:r>
      <w:r>
        <w:t>STS curriculum. </w:t>
      </w:r>
      <w:r>
        <w:rPr>
          <w:i/>
        </w:rPr>
        <w:t>Journal of </w:t>
      </w:r>
      <w:r>
        <w:rPr>
          <w:i/>
        </w:rPr>
        <w:t>research </w:t>
      </w:r>
      <w:r>
        <w:rPr>
          <w:i/>
        </w:rPr>
        <w:t>in science teaching</w:t>
      </w:r>
      <w:r>
        <w:t xml:space="preserve">, 1989,</w:t>
      </w:r>
      <w:r>
        <w:t xml:space="preserve"> </w:t>
      </w:r>
      <w:r>
        <w:t>26</w:t>
      </w:r>
      <w:r>
        <w:t>(</w:t>
      </w:r>
      <w:r>
        <w:t>4</w:t>
      </w:r>
      <w:r>
        <w:t>)</w:t>
      </w:r>
      <w:r>
        <w:t>:</w:t>
      </w:r>
      <w:r>
        <w:t> </w:t>
      </w:r>
      <w:r>
        <w:t>351-369.</w:t>
      </w:r>
    </w:p>
    <w:p w:rsidR="0018722C">
      <w:pPr>
        <w:pStyle w:val="ab"/>
        <w:topLinePunct/>
        <w:ind w:left="200" w:hangingChars="200" w:hanging="200"/>
      </w:pPr>
      <w:r>
        <w:t>[</w:t>
      </w:r>
      <w:r>
        <w:t>26</w:t>
      </w:r>
      <w:r>
        <w:t>]</w:t>
      </w:r>
      <w:r>
        <w:t xml:space="preserve">. </w:t>
      </w:r>
      <w:r>
        <w:t>Roberts, </w:t>
      </w:r>
      <w:r>
        <w:t>P. </w:t>
      </w:r>
      <w:r w:rsidR="001852F3">
        <w:t xml:space="preserve"> </w:t>
      </w:r>
      <w:r>
        <w:rPr>
          <w:rFonts w:ascii="宋体" w:eastAsia="宋体" w:hint="eastAsia"/>
        </w:rPr>
        <w:t>＆</w:t>
      </w:r>
      <w:r>
        <w:t>Kellough, R. </w:t>
      </w:r>
      <w:r>
        <w:rPr>
          <w:i/>
        </w:rPr>
        <w:t>A guide for developing</w:t>
      </w:r>
      <w:r w:rsidR="001852F3">
        <w:rPr>
          <w:i/>
        </w:rPr>
        <w:t xml:space="preserve"> interdisciplinary thematic</w:t>
      </w:r>
      <w:r>
        <w:rPr>
          <w:i/>
        </w:rPr>
        <w:t> </w:t>
      </w:r>
      <w:r>
        <w:rPr>
          <w:i/>
        </w:rPr>
        <w:t>units</w:t>
      </w:r>
      <w:r>
        <w:t>(</w:t>
      </w:r>
      <w:r>
        <w:t xml:space="preserve">2nded.</w:t>
      </w:r>
      <w:r>
        <w:t>)</w:t>
      </w:r>
      <w:r>
        <w:t xml:space="preserve">.</w:t>
      </w:r>
      <w:r>
        <w:t xml:space="preserve"> </w:t>
      </w:r>
      <w:r/>
      <w:r>
        <w:rPr>
          <w:rFonts w:cstheme="minorBidi" w:hAnsiTheme="minorHAnsi" w:eastAsiaTheme="minorHAnsi" w:asciiTheme="minorHAnsi" w:ascii="Times New Roman" w:eastAsia="Times New Roman"/>
        </w:rPr>
        <w:t>Upper Saddle River, NJ</w:t>
      </w:r>
      <w:r>
        <w:rPr>
          <w:rFonts w:cstheme="minorBidi" w:hAnsiTheme="minorHAnsi" w:eastAsiaTheme="minorHAnsi" w:asciiTheme="minorHAnsi"/>
          <w:kern w:val="2"/>
          <w:sz w:val="21"/>
        </w:rPr>
        <w:t xml:space="preserve">: </w:t>
      </w:r>
      <w:r>
        <w:rPr>
          <w:rFonts w:ascii="Times New Roman" w:eastAsia="Times New Roman" w:cstheme="minorBidi" w:hAnsiTheme="minorHAnsi"/>
        </w:rPr>
        <w:t>Merrill, 2000.</w:t>
      </w:r>
    </w:p>
    <w:p w:rsidR="0018722C">
      <w:pPr>
        <w:pStyle w:val="ab"/>
        <w:topLinePunct/>
        <w:ind w:left="200" w:hangingChars="200" w:hanging="200"/>
      </w:pPr>
      <w:r>
        <w:t>[</w:t>
      </w:r>
      <w:r>
        <w:t>27</w:t>
      </w:r>
      <w:r>
        <w:t>]</w:t>
      </w:r>
      <w:r>
        <w:t xml:space="preserve">. </w:t>
      </w:r>
      <w:r>
        <w:t>Shoemaker</w:t>
      </w:r>
      <w:r>
        <w:rPr>
          <w:i/>
        </w:rPr>
        <w:t xml:space="preserve">,</w:t>
      </w:r>
      <w:r>
        <w:rPr>
          <w:i/>
        </w:rPr>
        <w:t xml:space="preserve"> </w:t>
      </w:r>
      <w:r>
        <w:t xml:space="preserve">B.</w:t>
      </w:r>
      <w:r>
        <w:t xml:space="preserve"> </w:t>
      </w:r>
      <w:r>
        <w:t xml:space="preserve">J. E. An evaluation study of the implementation of an integrated curriculum model in selected elementary' school in Eugene, Oregon. </w:t>
      </w:r>
      <w:r>
        <w:rPr>
          <w:i/>
        </w:rPr>
        <w:t>Dissertation Abstracts</w:t>
      </w:r>
      <w:r>
        <w:rPr>
          <w:i/>
        </w:rPr>
        <w:t> </w:t>
      </w:r>
      <w:r>
        <w:rPr>
          <w:i/>
        </w:rPr>
        <w:t>lnternational</w:t>
      </w:r>
      <w:r>
        <w:t xml:space="preserve">,</w:t>
      </w:r>
      <w:r>
        <w:t xml:space="preserve"> </w:t>
      </w:r>
      <w:r/>
      <w:r>
        <w:rPr>
          <w:rFonts w:cstheme="minorBidi" w:hAnsiTheme="minorHAnsi" w:eastAsiaTheme="minorHAnsi" w:asciiTheme="minorHAnsi" w:ascii="Times New Roman"/>
        </w:rPr>
        <w:t xml:space="preserve">University of Oregon No. AAC9405227. 1993, 54</w:t>
      </w:r>
      <w:r>
        <w:rPr>
          <w:rFonts w:cstheme="minorBidi" w:hAnsiTheme="minorHAnsi" w:eastAsiaTheme="minorHAnsi" w:asciiTheme="minorHAnsi" w:ascii="Times New Roman"/>
        </w:rPr>
        <w:t>(</w:t>
      </w:r>
      <w:r>
        <w:rPr>
          <w:rFonts w:cstheme="minorBidi" w:hAnsiTheme="minorHAnsi" w:eastAsiaTheme="minorHAnsi" w:asciiTheme="minorHAnsi" w:ascii="Times New Roman"/>
        </w:rPr>
        <w:t>10</w:t>
      </w:r>
      <w:r>
        <w:rPr>
          <w:rFonts w:cstheme="minorBidi" w:hAnsiTheme="minorHAnsi" w:eastAsiaTheme="minorHAnsi" w:asciiTheme="minorHAnsi" w:ascii="Times New Roman"/>
        </w:rPr>
        <w:t>)</w:t>
      </w:r>
      <w:r>
        <w:rPr>
          <w:rFonts w:cstheme="minorBidi" w:hAnsiTheme="minorHAnsi" w:eastAsiaTheme="minorHAnsi" w:asciiTheme="minorHAnsi" w:ascii="Times New Roman"/>
        </w:rPr>
        <w:t>: 3673.</w:t>
      </w:r>
    </w:p>
    <w:p w:rsidR="0018722C">
      <w:pPr>
        <w:pStyle w:val="ab"/>
        <w:topLinePunct/>
        <w:ind w:left="200" w:hangingChars="200" w:hanging="200"/>
      </w:pPr>
      <w:r>
        <w:t>[</w:t>
      </w:r>
      <w:r>
        <w:t>28</w:t>
      </w:r>
      <w:r>
        <w:t>]</w:t>
      </w:r>
      <w:r>
        <w:t xml:space="preserve">. </w:t>
      </w:r>
      <w:r>
        <w:t>Silva, </w:t>
      </w:r>
      <w:r>
        <w:t xml:space="preserve">D.</w:t>
      </w:r>
      <w:r>
        <w:t xml:space="preserve"> </w:t>
      </w:r>
      <w:r>
        <w:t xml:space="preserve">Y. </w:t>
      </w:r>
      <w:r>
        <w:t>Collaborative curriculum encounters. </w:t>
      </w:r>
      <w:r>
        <w:rPr>
          <w:i/>
        </w:rPr>
        <w:t>Journal of curriculum and supervision</w:t>
      </w:r>
      <w:r>
        <w:t xml:space="preserve">, 2000,</w:t>
      </w:r>
      <w:r>
        <w:t xml:space="preserve"> </w:t>
      </w:r>
      <w:r>
        <w:t>15</w:t>
      </w:r>
      <w:r>
        <w:t>(</w:t>
      </w:r>
      <w:r>
        <w:t>4</w:t>
      </w:r>
      <w:r>
        <w:t>)</w:t>
      </w:r>
      <w:r>
        <w:t xml:space="preserve">:</w:t>
      </w:r>
      <w:r>
        <w:t xml:space="preserve"> </w:t>
      </w:r>
      <w:r>
        <w:t>279-299.</w:t>
      </w:r>
    </w:p>
    <w:p w:rsidR="0018722C">
      <w:pPr>
        <w:pStyle w:val="ab"/>
        <w:topLinePunct/>
        <w:ind w:left="200" w:hangingChars="200" w:hanging="200"/>
      </w:pPr>
      <w:r>
        <w:rPr>
          <w:i/>
        </w:rPr>
        <w:t>[</w:t>
      </w:r>
      <w:r>
        <w:rPr>
          <w:i/>
        </w:rPr>
        <w:t>29</w:t>
      </w:r>
      <w:r>
        <w:rPr>
          <w:i/>
        </w:rPr>
        <w:t>]</w:t>
      </w:r>
      <w:r>
        <w:rPr>
          <w:i/>
        </w:rPr>
        <w:t xml:space="preserve">. </w:t>
      </w:r>
      <w:r>
        <w:t>Snyder, J., Bolin, F, </w:t>
      </w:r>
      <w:r>
        <w:rPr>
          <w:rFonts w:ascii="宋体"/>
        </w:rPr>
        <w:t>&amp; </w:t>
      </w:r>
      <w:r>
        <w:t xml:space="preserve">Zumwalt, K. Curriculum Implementation. In P.</w:t>
      </w:r>
      <w:r>
        <w:t xml:space="preserve"> </w:t>
      </w:r>
      <w:r>
        <w:t xml:space="preserve">W. Jackson,</w:t>
      </w:r>
      <w:r>
        <w:t> </w:t>
      </w:r>
      <w:r>
        <w:rPr>
          <w:i/>
        </w:rPr>
        <w:t>Handbook</w:t>
      </w:r>
      <w:r>
        <w:rPr>
          <w:rFonts w:cstheme="minorBidi" w:hAnsiTheme="minorHAnsi" w:eastAsiaTheme="minorHAnsi" w:asciiTheme="minorHAnsi" w:ascii="Times New Roman"/>
          <w:i/>
        </w:rPr>
        <w:t>of Research on Curriculum</w:t>
      </w:r>
      <w:r>
        <w:rPr>
          <w:rFonts w:ascii="Times New Roman" w:cstheme="minorBidi" w:hAnsiTheme="minorHAnsi" w:eastAsiaTheme="minorHAnsi"/>
        </w:rPr>
        <w:t>. New York : Macmillan Pub. Co. 1992, 402-435.</w:t>
      </w:r>
    </w:p>
    <w:p w:rsidR="0018722C">
      <w:pPr>
        <w:pStyle w:val="ab"/>
        <w:topLinePunct/>
        <w:ind w:left="200" w:hangingChars="200" w:hanging="200"/>
      </w:pPr>
      <w:r>
        <w:t>[</w:t>
      </w:r>
      <w:r>
        <w:t>30</w:t>
      </w:r>
      <w:r>
        <w:t>]</w:t>
      </w:r>
      <w:r>
        <w:t xml:space="preserve">. </w:t>
      </w:r>
      <w:r>
        <w:t>Stake,</w:t>
      </w:r>
      <w:r>
        <w:t> </w:t>
      </w:r>
      <w:r>
        <w:t xml:space="preserve">R.</w:t>
      </w:r>
      <w:r>
        <w:t xml:space="preserve"> </w:t>
      </w:r>
      <w:r>
        <w:t>E.</w:t>
      </w:r>
      <w:r>
        <w:t> </w:t>
      </w:r>
      <w:r>
        <w:rPr>
          <w:i/>
        </w:rPr>
        <w:t>The</w:t>
      </w:r>
      <w:r>
        <w:rPr>
          <w:i/>
        </w:rPr>
        <w:t> </w:t>
      </w:r>
      <w:r>
        <w:rPr>
          <w:i/>
        </w:rPr>
        <w:t>Art</w:t>
      </w:r>
      <w:r>
        <w:rPr>
          <w:i/>
        </w:rPr>
        <w:t> </w:t>
      </w:r>
      <w:r>
        <w:rPr>
          <w:i/>
        </w:rPr>
        <w:t>of</w:t>
      </w:r>
      <w:r>
        <w:rPr>
          <w:i/>
        </w:rPr>
        <w:t> </w:t>
      </w:r>
      <w:r>
        <w:rPr>
          <w:i/>
        </w:rPr>
        <w:t>Case</w:t>
      </w:r>
      <w:r>
        <w:rPr>
          <w:i/>
        </w:rPr>
        <w:t> </w:t>
      </w:r>
      <w:r>
        <w:rPr>
          <w:i/>
        </w:rPr>
        <w:t>Study</w:t>
      </w:r>
      <w:r>
        <w:rPr>
          <w:i/>
        </w:rPr>
        <w:t> </w:t>
      </w:r>
      <w:r>
        <w:rPr>
          <w:i/>
        </w:rPr>
        <w:t>Research.</w:t>
      </w:r>
      <w:r>
        <w:rPr>
          <w:i/>
        </w:rPr>
        <w:t> </w:t>
      </w:r>
      <w:r>
        <w:t>Thousand</w:t>
      </w:r>
      <w:r>
        <w:t> </w:t>
      </w:r>
      <w:r>
        <w:t>Oads:</w:t>
      </w:r>
      <w:r>
        <w:t> </w:t>
      </w:r>
      <w:r>
        <w:t>Sage</w:t>
      </w:r>
      <w:r>
        <w:t> </w:t>
      </w:r>
      <w:r>
        <w:t>Publications,</w:t>
      </w:r>
      <w:r>
        <w:t> </w:t>
      </w:r>
      <w:r>
        <w:t>1995,</w:t>
      </w:r>
      <w:r>
        <w:t> </w:t>
      </w:r>
      <w:r>
        <w:t>169.</w:t>
      </w:r>
    </w:p>
    <w:p w:rsidR="0018722C">
      <w:pPr>
        <w:pStyle w:val="ab"/>
        <w:topLinePunct/>
        <w:ind w:left="200" w:hangingChars="200" w:hanging="200"/>
      </w:pPr>
      <w:r>
        <w:t>[</w:t>
      </w:r>
      <w:r>
        <w:t>31</w:t>
      </w:r>
      <w:r>
        <w:t>]</w:t>
      </w:r>
      <w:r>
        <w:t xml:space="preserve">. </w:t>
      </w:r>
      <w:r>
        <w:t>Tsai, </w:t>
      </w:r>
      <w:r>
        <w:t xml:space="preserve">C.</w:t>
      </w:r>
      <w:r>
        <w:t xml:space="preserve"> </w:t>
      </w:r>
      <w:r>
        <w:t>C.</w:t>
      </w:r>
      <w:r>
        <w:t> </w:t>
      </w:r>
      <w:r>
        <w:t>A</w:t>
      </w:r>
      <w:r>
        <w:t> </w:t>
      </w:r>
      <w:r>
        <w:t>science</w:t>
      </w:r>
      <w:r>
        <w:t> </w:t>
      </w:r>
      <w:r>
        <w:t>teacher</w:t>
      </w:r>
      <w:r>
        <w:t>'</w:t>
      </w:r>
      <w:r>
        <w:t>s</w:t>
      </w:r>
      <w:r>
        <w:t> </w:t>
      </w:r>
      <w:r>
        <w:t>reflections</w:t>
      </w:r>
      <w:r>
        <w:t> </w:t>
      </w:r>
      <w:r>
        <w:t>and</w:t>
      </w:r>
      <w:r>
        <w:t> </w:t>
      </w:r>
      <w:r>
        <w:t>knowledge</w:t>
      </w:r>
      <w:r>
        <w:t> </w:t>
      </w:r>
      <w:r>
        <w:t>growth</w:t>
      </w:r>
      <w:r>
        <w:t> </w:t>
      </w:r>
      <w:r>
        <w:t>about</w:t>
      </w:r>
      <w:r>
        <w:t> </w:t>
      </w:r>
      <w:r>
        <w:t>STS</w:t>
      </w:r>
      <w:r>
        <w:t> </w:t>
      </w:r>
      <w:r>
        <w:t>instruction</w:t>
      </w:r>
      <w:r>
        <w:t> </w:t>
      </w:r>
      <w:r>
        <w:t>after actual implementation. </w:t>
      </w:r>
      <w:r>
        <w:rPr>
          <w:i/>
        </w:rPr>
        <w:t>Science education</w:t>
      </w:r>
      <w:r>
        <w:t xml:space="preserve">. 2001,</w:t>
      </w:r>
      <w:r>
        <w:t xml:space="preserve"> </w:t>
      </w:r>
      <w:r>
        <w:t>86</w:t>
      </w:r>
      <w:r>
        <w:t>(</w:t>
      </w:r>
      <w:r>
        <w:t>1</w:t>
      </w:r>
      <w:r>
        <w:t>)</w:t>
      </w:r>
      <w:r>
        <w:t>:</w:t>
      </w:r>
      <w:r>
        <w:t> </w:t>
      </w:r>
      <w:r>
        <w:t>23-41.</w:t>
      </w:r>
    </w:p>
    <w:p w:rsidR="0018722C">
      <w:pPr>
        <w:pStyle w:val="ab"/>
        <w:topLinePunct/>
        <w:ind w:left="200" w:hangingChars="200" w:hanging="200"/>
      </w:pPr>
      <w:r>
        <w:t>[</w:t>
      </w:r>
      <w:r>
        <w:t>32</w:t>
      </w:r>
      <w:r>
        <w:t>]</w:t>
      </w:r>
      <w:r>
        <w:t xml:space="preserve">. </w:t>
      </w:r>
      <w:r>
        <w:t xml:space="preserve">Vars,</w:t>
      </w:r>
      <w:r>
        <w:t xml:space="preserve"> </w:t>
      </w:r>
      <w:r>
        <w:t xml:space="preserve">G. </w:t>
      </w:r>
      <w:r>
        <w:t>Integrated curriculumin historical perspective. </w:t>
      </w:r>
      <w:r>
        <w:rPr>
          <w:i/>
        </w:rPr>
        <w:t>Educational leadership</w:t>
      </w:r>
      <w:r>
        <w:t>,</w:t>
      </w:r>
      <w:r>
        <w:t> </w:t>
      </w:r>
      <w:r>
        <w:t xml:space="preserve">1991,</w:t>
      </w:r>
      <w:r>
        <w:t xml:space="preserve"> </w:t>
      </w:r>
      <w:r>
        <w:t>49</w:t>
      </w:r>
      <w:r>
        <w:t>(</w:t>
      </w:r>
      <w:r>
        <w:t>2</w:t>
      </w:r>
      <w:r>
        <w:t>)</w:t>
      </w:r>
      <w:r>
        <w:t xml:space="preserve">:</w:t>
      </w:r>
      <w:r>
        <w:t xml:space="preserve"> </w:t>
      </w:r>
      <w:r/>
      <w:r>
        <w:rPr>
          <w:rFonts w:cstheme="minorBidi" w:hAnsiTheme="minorHAnsi" w:eastAsiaTheme="minorHAnsi" w:asciiTheme="minorHAnsi" w:ascii="Times New Roman"/>
        </w:rPr>
        <w:t>14-15.</w:t>
      </w:r>
    </w:p>
    <w:p w:rsidR="0018722C">
      <w:pPr>
        <w:pStyle w:val="ab"/>
        <w:topLinePunct/>
        <w:ind w:left="200" w:hangingChars="200" w:hanging="200"/>
      </w:pPr>
      <w:r>
        <w:t>[</w:t>
      </w:r>
      <w:r>
        <w:t>33</w:t>
      </w:r>
      <w:r>
        <w:t>]</w:t>
      </w:r>
      <w:r>
        <w:t xml:space="preserve">. </w:t>
      </w:r>
      <w:r>
        <w:t xml:space="preserve">Weilbacher,</w:t>
      </w:r>
      <w:r>
        <w:t xml:space="preserve"> </w:t>
      </w:r>
      <w:r>
        <w:t>G.</w:t>
      </w:r>
      <w:r>
        <w:t xml:space="preserve"> </w:t>
      </w:r>
      <w:r>
        <w:t xml:space="preserve">A. </w:t>
      </w:r>
      <w:r>
        <w:t>Why teachers decide to use, then not use, curriculum integrationg as their curriculum</w:t>
      </w:r>
      <w:r>
        <w:t> </w:t>
      </w:r>
      <w:r>
        <w:t>planning</w:t>
      </w:r>
      <w:r>
        <w:t> </w:t>
      </w:r>
      <w:r>
        <w:t>philosophy.</w:t>
      </w:r>
      <w:r>
        <w:t> </w:t>
      </w:r>
      <w:r>
        <w:t>(</w:t>
      </w:r>
      <w:r>
        <w:t>Doctoral</w:t>
      </w:r>
      <w:r>
        <w:t> </w:t>
      </w:r>
      <w:r>
        <w:t xml:space="preserve">dissertation,</w:t>
      </w:r>
      <w:r>
        <w:t xml:space="preserve"> </w:t>
      </w:r>
      <w:r>
        <w:t>The</w:t>
      </w:r>
      <w:r>
        <w:t> </w:t>
      </w:r>
      <w:r>
        <w:t>University</w:t>
      </w:r>
      <w:r>
        <w:t> </w:t>
      </w:r>
      <w:r>
        <w:t>of</w:t>
      </w:r>
      <w:r>
        <w:t> </w:t>
      </w:r>
      <w:r>
        <w:t xml:space="preserve">Wisconsin,</w:t>
      </w:r>
      <w:r>
        <w:t xml:space="preserve"> </w:t>
      </w:r>
      <w:r>
        <w:t>2000</w:t>
      </w:r>
      <w:r>
        <w:t>)</w:t>
      </w:r>
      <w:r>
        <w:t xml:space="preserve">.</w:t>
      </w:r>
      <w:r>
        <w:t xml:space="preserve"> </w:t>
      </w:r>
      <w:r/>
      <w:r>
        <w:rPr>
          <w:rFonts w:cstheme="minorBidi" w:hAnsiTheme="minorHAnsi" w:eastAsiaTheme="minorHAnsi" w:asciiTheme="minorHAnsi" w:ascii="Times New Roman"/>
          <w:i/>
        </w:rPr>
        <w:t xml:space="preserve">Dissertation Abstracts lnternational</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61</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05</w:t>
      </w:r>
      <w:r>
        <w:rPr>
          <w:rFonts w:ascii="Times New Roman" w:cstheme="minorBidi" w:hAnsiTheme="minorHAnsi" w:eastAsiaTheme="minorHAnsi"/>
        </w:rPr>
        <w:t xml:space="preserve">)</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UMI No.</w:t>
      </w:r>
      <w:r>
        <w:rPr>
          <w:kern w:val="2"/>
          <w:szCs w:val="22"/>
          <w:rFonts w:ascii="Times New Roman" w:cstheme="minorBidi" w:hAnsiTheme="minorHAnsi" w:eastAsiaTheme="minorHAnsi"/>
          <w:sz w:val="21"/>
        </w:rPr>
        <w:t xml:space="preserve"> </w:t>
      </w:r>
      <w:r>
        <w:rPr>
          <w:kern w:val="2"/>
          <w:szCs w:val="22"/>
          <w:rFonts w:ascii="Times New Roman" w:cstheme="minorBidi" w:hAnsiTheme="minorHAnsi" w:eastAsiaTheme="minorHAnsi"/>
          <w:sz w:val="21"/>
        </w:rPr>
        <w:t>9973071</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spacing w:beforeLines="0" w:before="0" w:afterLines="0" w:after="0" w:line="440" w:lineRule="auto"/>
      <w:pPr>
        <w:sectPr w:rsidR="00556256">
          <w:type w:val="continuous"/>
          <w:pgSz w:w="11910" w:h="16840"/>
          <w:pgMar w:header="877" w:footer="998" w:top="1100" w:bottom="1180" w:left="1660" w:right="1660"/>
        </w:sectPr>
        <w:topLinePunct/>
      </w:pPr>
    </w:p>
    <w:p w:rsidR="0018722C">
      <w:pPr>
        <w:pStyle w:val="a4"/>
        <w:topLinePunct/>
      </w:pPr>
      <w:bookmarkStart w:id="694103" w:name="_Toc686694103"/>
      <w:bookmarkStart w:name="附录" w:id="23"/>
      <w:bookmarkEnd w:id="23"/>
      <w:r>
        <w:t>附录一：</w:t>
      </w:r>
      <w:bookmarkEnd w:id="694103"/>
    </w:p>
    <w:p w:rsidR="0018722C">
      <w:pPr>
        <w:topLinePunct/>
      </w:pPr>
      <w:r>
        <w:rPr>
          <w:rFonts w:cstheme="minorBidi" w:hAnsiTheme="minorHAnsi" w:eastAsiaTheme="minorHAnsi" w:asciiTheme="minorHAnsi"/>
          <w:b/>
        </w:rPr>
        <w:t>尊敬的老师：</w:t>
      </w:r>
    </w:p>
    <w:p w:rsidR="0018722C">
      <w:pPr>
        <w:outlineLvl w:val="9"/>
        <w:topLinePunct/>
      </w:pPr>
      <w:r>
        <w:rPr>
          <w:kern w:val="2"/>
          <w:sz w:val="24"/>
          <w:szCs w:val="24"/>
          <w:rFonts w:cstheme="minorBidi" w:hAnsiTheme="minorHAnsi" w:eastAsiaTheme="minorHAnsi" w:asciiTheme="minorHAnsi" w:ascii="宋体" w:hAnsi="宋体" w:eastAsia="宋体" w:cs="宋体"/>
          <w:b/>
          <w:bCs/>
        </w:rPr>
        <w:t>科学教师调查问卷</w:t>
      </w:r>
    </w:p>
    <w:p w:rsidR="0018722C">
      <w:spacing w:beforeLines="0" w:before="0" w:afterLines="0" w:after="0" w:line="440" w:lineRule="auto"/>
      <w:pPr>
        <w:sectPr w:rsidR="00556256">
          <w:type w:val="continuous"/>
          <w:pgSz w:w="11910" w:h="16840"/>
          <w:pgMar w:top="1600" w:bottom="280" w:left="1660" w:right="1660"/>
          <w:cols w:num="2" w:equalWidth="0">
            <w:col w:w="1404" w:space="1784"/>
            <w:col w:w="5402"/>
          </w:cols>
        </w:sectPr>
        <w:topLinePunct/>
      </w:pPr>
    </w:p>
    <w:p w:rsidR="0018722C">
      <w:pPr>
        <w:topLinePunct/>
      </w:pPr>
      <w:r>
        <w:rPr>
          <w:rFonts w:cstheme="minorBidi" w:hAnsiTheme="minorHAnsi" w:eastAsiaTheme="minorHAnsi" w:asciiTheme="minorHAnsi"/>
        </w:rPr>
        <w:t>您好！</w:t>
      </w:r>
      <w:r>
        <w:rPr>
          <w:rFonts w:cstheme="minorBidi" w:hAnsiTheme="minorHAnsi" w:eastAsiaTheme="minorHAnsi" w:asciiTheme="minorHAnsi"/>
        </w:rPr>
        <w:t>非</w:t>
      </w:r>
      <w:r>
        <w:rPr>
          <w:rFonts w:cstheme="minorBidi" w:hAnsiTheme="minorHAnsi" w:eastAsiaTheme="minorHAnsi" w:asciiTheme="minorHAnsi"/>
        </w:rPr>
        <w:t>常感谢您在百忙之中抽出时间填写这份问卷！本问卷旨在了解科学教师观念以</w:t>
      </w:r>
      <w:r>
        <w:rPr>
          <w:rFonts w:cstheme="minorBidi" w:hAnsiTheme="minorHAnsi" w:eastAsiaTheme="minorHAnsi" w:asciiTheme="minorHAnsi"/>
        </w:rPr>
        <w:t>及课程决策等，为科学课程有效实施提供科学依据。问卷采用匿名的方式，不涉及对教师个</w:t>
      </w:r>
      <w:r>
        <w:rPr>
          <w:rFonts w:cstheme="minorBidi" w:hAnsiTheme="minorHAnsi" w:eastAsiaTheme="minorHAnsi" w:asciiTheme="minorHAnsi"/>
        </w:rPr>
        <w:t>人业务能力和工作情况的评价，我们所关注的是您个人的观点和立场。敬请各位老师根据实际情况作答，衷心感谢您的支持与合作！</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w:t>
      </w:r>
      <w:r>
        <w:rPr>
          <w:rFonts w:ascii="Times New Roman" w:eastAsia="Times New Roman" w:cstheme="minorBidi" w:hAnsiTheme="minorHAnsi"/>
        </w:rPr>
        <w:t>8</w:t>
      </w:r>
      <w:r>
        <w:rPr>
          <w:rFonts w:cstheme="minorBidi" w:hAnsiTheme="minorHAnsi" w:eastAsiaTheme="minorHAnsi" w:asciiTheme="minorHAnsi"/>
        </w:rPr>
        <w:t>日</w:t>
      </w:r>
    </w:p>
    <w:p w:rsidR="0018722C">
      <w:pPr>
        <w:topLinePunct/>
      </w:pPr>
      <w:r>
        <w:rPr>
          <w:rFonts w:cstheme="minorBidi" w:hAnsiTheme="minorHAnsi" w:eastAsiaTheme="minorHAnsi" w:asciiTheme="minorHAnsi"/>
          <w:b/>
        </w:rPr>
        <w:t>一、</w:t>
      </w:r>
      <w:r>
        <w:rPr>
          <w:rFonts w:cstheme="minorBidi" w:hAnsiTheme="minorHAnsi" w:eastAsiaTheme="minorHAnsi" w:asciiTheme="minorHAnsi"/>
          <w:b/>
        </w:rPr>
        <w:t>您的基本情况</w:t>
      </w:r>
      <w:r>
        <w:rPr>
          <w:rFonts w:cstheme="minorBidi" w:hAnsiTheme="minorHAnsi" w:eastAsiaTheme="minorHAnsi" w:asciiTheme="minorHAnsi"/>
        </w:rPr>
        <w:t>（</w:t>
      </w:r>
      <w:r>
        <w:rPr>
          <w:rFonts w:cstheme="minorBidi" w:hAnsiTheme="minorHAnsi" w:eastAsiaTheme="minorHAnsi" w:asciiTheme="minorHAnsi"/>
          <w:b/>
        </w:rPr>
        <w:t>请在符合您实际情况的选项前画√</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性别：</w:t>
      </w:r>
      <w:r>
        <w:rPr>
          <w:rFonts w:cstheme="minorBidi" w:hAnsiTheme="minorHAnsi" w:eastAsiaTheme="minorHAnsi" w:asciiTheme="minorHAnsi"/>
        </w:rPr>
        <w:t> </w:t>
      </w:r>
      <w:r>
        <w:rPr>
          <w:rFonts w:cstheme="minorBidi" w:hAnsiTheme="minorHAnsi" w:eastAsiaTheme="minorHAnsi" w:asciiTheme="minorHAnsi"/>
        </w:rPr>
        <w:t>○男</w:t>
      </w:r>
      <w:r w:rsidRPr="00000000">
        <w:rPr>
          <w:rFonts w:cstheme="minorBidi" w:hAnsiTheme="minorHAnsi" w:eastAsiaTheme="minorHAnsi" w:asciiTheme="minorHAnsi"/>
        </w:rPr>
        <w:tab/>
        <w:t>○女</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教龄：○1－3</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t>○3－5</w:t>
      </w:r>
      <w:r>
        <w:rPr>
          <w:rFonts w:cstheme="minorBidi" w:hAnsiTheme="minorHAnsi" w:eastAsiaTheme="minorHAnsi" w:asciiTheme="minorHAnsi"/>
        </w:rPr>
        <w:t> </w:t>
      </w:r>
      <w:r>
        <w:rPr>
          <w:rFonts w:cstheme="minorBidi" w:hAnsiTheme="minorHAnsi" w:eastAsiaTheme="minorHAnsi" w:asciiTheme="minorHAnsi"/>
        </w:rPr>
        <w:t>年</w:t>
      </w:r>
      <w:r w:rsidRPr="00000000">
        <w:rPr>
          <w:rFonts w:cstheme="minorBidi" w:hAnsiTheme="minorHAnsi" w:eastAsiaTheme="minorHAnsi" w:asciiTheme="minorHAnsi"/>
        </w:rPr>
        <w:tab/>
        <w:t>○5－10年</w:t>
      </w:r>
      <w:r w:rsidRPr="00000000">
        <w:rPr>
          <w:rFonts w:cstheme="minorBidi" w:hAnsiTheme="minorHAnsi" w:eastAsiaTheme="minorHAnsi" w:asciiTheme="minorHAnsi"/>
        </w:rPr>
        <w:tab/>
        <w:t>○10-20年</w:t>
      </w:r>
      <w:r w:rsidRPr="00000000">
        <w:rPr>
          <w:rFonts w:cstheme="minorBidi" w:hAnsiTheme="minorHAnsi" w:eastAsiaTheme="minorHAnsi" w:asciiTheme="minorHAnsi"/>
        </w:rPr>
        <w:tab/>
      </w:r>
      <w:r>
        <w:rPr>
          <w:rFonts w:cstheme="minorBidi" w:hAnsiTheme="minorHAnsi" w:eastAsiaTheme="minorHAnsi" w:asciiTheme="minorHAnsi"/>
        </w:rPr>
        <w:t>○20</w:t>
      </w:r>
      <w:r>
        <w:rPr>
          <w:rFonts w:cstheme="minorBidi" w:hAnsiTheme="minorHAnsi" w:eastAsiaTheme="minorHAnsi" w:asciiTheme="minorHAnsi"/>
        </w:rPr>
        <w:t>年以上</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职称：○中教二级</w:t>
      </w:r>
      <w:r w:rsidRPr="00000000">
        <w:rPr>
          <w:rFonts w:cstheme="minorBidi" w:hAnsiTheme="minorHAnsi" w:eastAsiaTheme="minorHAnsi" w:asciiTheme="minorHAnsi"/>
        </w:rPr>
        <w:tab/>
        <w:t>○中教一级</w:t>
      </w:r>
      <w:r w:rsidRPr="00000000">
        <w:rPr>
          <w:rFonts w:cstheme="minorBidi" w:hAnsiTheme="minorHAnsi" w:eastAsiaTheme="minorHAnsi" w:asciiTheme="minorHAnsi"/>
        </w:rPr>
        <w:tab/>
        <w:t>○中教高级</w:t>
      </w:r>
      <w:r w:rsidRPr="00000000">
        <w:rPr>
          <w:rFonts w:cstheme="minorBidi" w:hAnsiTheme="minorHAnsi" w:eastAsiaTheme="minorHAnsi" w:asciiTheme="minorHAnsi"/>
        </w:rPr>
        <w:tab/>
        <w:t>○特级</w:t>
      </w:r>
      <w:r w:rsidRPr="00000000">
        <w:rPr>
          <w:rFonts w:cstheme="minorBidi" w:hAnsiTheme="minorHAnsi" w:eastAsiaTheme="minorHAnsi" w:asciiTheme="minorHAnsi"/>
        </w:rPr>
        <w:tab/>
        <w:t>○其他</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学历水平：○中师</w:t>
      </w:r>
      <w:r>
        <w:rPr>
          <w:rFonts w:cstheme="minorBidi" w:hAnsiTheme="minorHAnsi" w:eastAsiaTheme="minorHAnsi" w:asciiTheme="minorHAnsi"/>
        </w:rPr>
        <w:t>（</w:t>
      </w:r>
      <w:r>
        <w:rPr>
          <w:kern w:val="2"/>
          <w:sz w:val="21"/>
          <w:szCs w:val="22"/>
          <w:rFonts w:cstheme="minorBidi" w:hAnsiTheme="minorHAnsi" w:eastAsiaTheme="minorHAnsi" w:asciiTheme="minorHAnsi"/>
        </w:rPr>
        <w:t>高中</w:t>
      </w:r>
      <w:r>
        <w:rPr>
          <w:rFonts w:cstheme="minorBidi" w:hAnsiTheme="minorHAnsi" w:eastAsiaTheme="minorHAnsi" w:asciiTheme="minorHAnsi"/>
        </w:rPr>
        <w:t>）</w:t>
      </w:r>
      <w:r w:rsidRPr="00000000">
        <w:rPr>
          <w:rFonts w:cstheme="minorBidi" w:hAnsiTheme="minorHAnsi" w:eastAsiaTheme="minorHAnsi" w:asciiTheme="minorHAnsi"/>
        </w:rPr>
        <w:tab/>
        <w:t>○大专</w:t>
      </w:r>
      <w:r w:rsidRPr="00000000">
        <w:rPr>
          <w:rFonts w:cstheme="minorBidi" w:hAnsiTheme="minorHAnsi" w:eastAsiaTheme="minorHAnsi" w:asciiTheme="minorHAnsi"/>
        </w:rPr>
        <w:tab/>
        <w:t>○大学本科</w:t>
      </w:r>
      <w:r w:rsidRPr="00000000">
        <w:rPr>
          <w:rFonts w:cstheme="minorBidi" w:hAnsiTheme="minorHAnsi" w:eastAsiaTheme="minorHAnsi" w:asciiTheme="minorHAnsi"/>
        </w:rPr>
        <w:tab/>
      </w:r>
      <w:r>
        <w:rPr>
          <w:rFonts w:cstheme="minorBidi" w:hAnsiTheme="minorHAnsi" w:eastAsiaTheme="minorHAnsi" w:asciiTheme="minorHAnsi"/>
        </w:rPr>
        <w:t>○硕</w:t>
      </w:r>
      <w:r>
        <w:rPr>
          <w:rFonts w:cstheme="minorBidi" w:hAnsiTheme="minorHAnsi" w:eastAsiaTheme="minorHAnsi" w:asciiTheme="minorHAnsi"/>
        </w:rPr>
        <w:t>士及以上</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任教学校类型：○市区中学</w:t>
      </w:r>
      <w:r w:rsidRPr="00000000">
        <w:rPr>
          <w:rFonts w:cstheme="minorBidi" w:hAnsiTheme="minorHAnsi" w:eastAsiaTheme="minorHAnsi" w:asciiTheme="minorHAnsi"/>
        </w:rPr>
        <w:tab/>
        <w:t>○郊区中学</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农村中学</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Pr>
          <w:rFonts w:cstheme="minorBidi" w:hAnsiTheme="minorHAnsi" w:eastAsiaTheme="minorHAnsi" w:asciiTheme="minorHAnsi"/>
        </w:rPr>
        <w:t>所学专业：○物理、</w:t>
      </w:r>
      <w:r w:rsidR="001852F3">
        <w:rPr>
          <w:rFonts w:cstheme="minorBidi" w:hAnsiTheme="minorHAnsi" w:eastAsiaTheme="minorHAnsi" w:asciiTheme="minorHAnsi"/>
        </w:rPr>
        <w:t xml:space="preserve">○化学、</w:t>
      </w:r>
      <w:r w:rsidR="001852F3">
        <w:rPr>
          <w:rFonts w:cstheme="minorBidi" w:hAnsiTheme="minorHAnsi" w:eastAsiaTheme="minorHAnsi" w:asciiTheme="minorHAnsi"/>
        </w:rPr>
        <w:t xml:space="preserve">○生物、</w:t>
      </w:r>
      <w:r w:rsidR="001852F3">
        <w:rPr>
          <w:rFonts w:cstheme="minorBidi" w:hAnsiTheme="minorHAnsi" w:eastAsiaTheme="minorHAnsi" w:asciiTheme="minorHAnsi"/>
        </w:rPr>
        <w:t xml:space="preserve">○地理、</w:t>
      </w:r>
      <w:r w:rsidR="001852F3">
        <w:rPr>
          <w:rFonts w:cstheme="minorBidi" w:hAnsiTheme="minorHAnsi" w:eastAsiaTheme="minorHAnsi" w:asciiTheme="minorHAnsi"/>
        </w:rPr>
        <w:t xml:space="preserve">○数学、</w:t>
      </w:r>
      <w:r w:rsidR="001852F3">
        <w:rPr>
          <w:rFonts w:cstheme="minorBidi" w:hAnsiTheme="minorHAnsi" w:eastAsiaTheme="minorHAnsi" w:asciiTheme="minorHAnsi"/>
        </w:rPr>
        <w:t xml:space="preserve">○其他</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现在所教年级：</w:t>
      </w:r>
      <w:r w:rsidR="001852F3">
        <w:rPr>
          <w:rFonts w:cstheme="minorBidi" w:hAnsiTheme="minorHAnsi" w:eastAsiaTheme="minorHAnsi" w:asciiTheme="minorHAnsi"/>
        </w:rPr>
        <w:t>○六年级</w:t>
      </w:r>
      <w:r w:rsidR="001852F3">
        <w:rPr>
          <w:rFonts w:cstheme="minorBidi" w:hAnsiTheme="minorHAnsi" w:eastAsiaTheme="minorHAnsi" w:asciiTheme="minorHAnsi"/>
        </w:rPr>
        <w:t>○七年级</w:t>
      </w:r>
    </w:p>
    <w:p w:rsidR="0018722C">
      <w:pPr>
        <w:topLinePunct/>
      </w:pPr>
      <w:r>
        <w:rPr>
          <w:rFonts w:cstheme="minorBidi" w:hAnsiTheme="minorHAnsi" w:eastAsiaTheme="minorHAnsi" w:asciiTheme="minorHAnsi"/>
          <w:b/>
        </w:rPr>
        <w:t>二、请在符合您情况的选项字母上打√，注意个别题目需要您将选项填在括号中。</w:t>
      </w:r>
    </w:p>
    <w:p w:rsidR="0018722C">
      <w:pPr>
        <w:topLinePunct/>
      </w:pPr>
      <w:r>
        <w:rPr>
          <w:rFonts w:cstheme="minorBidi" w:hAnsiTheme="minorHAnsi" w:eastAsiaTheme="minorHAnsi" w:asciiTheme="minorHAnsi"/>
        </w:rPr>
        <w:t>1．制定每节课教学目标的依据是</w:t>
      </w:r>
    </w:p>
    <w:p w:rsidR="0018722C">
      <w:pPr>
        <w:topLinePunct/>
      </w:pPr>
      <w:r>
        <w:rPr>
          <w:rFonts w:cstheme="minorBidi" w:hAnsiTheme="minorHAnsi" w:eastAsiaTheme="minorHAnsi" w:asciiTheme="minorHAnsi"/>
        </w:rPr>
        <w:t>A.根据课程标准规定的目标</w:t>
      </w:r>
      <w:r>
        <w:rPr>
          <w:rFonts w:cstheme="minorBidi" w:hAnsiTheme="minorHAnsi" w:eastAsiaTheme="minorHAnsi" w:asciiTheme="minorHAnsi"/>
        </w:rPr>
        <w:t>B.</w:t>
      </w:r>
      <w:r>
        <w:rPr>
          <w:rFonts w:cstheme="minorBidi" w:hAnsiTheme="minorHAnsi" w:eastAsiaTheme="minorHAnsi" w:asciiTheme="minorHAnsi"/>
        </w:rPr>
        <w:t>依据教参订好的教学目标</w:t>
      </w:r>
    </w:p>
    <w:p w:rsidR="0018722C">
      <w:pPr>
        <w:topLinePunct/>
      </w:pPr>
      <w:r>
        <w:rPr>
          <w:rFonts w:cstheme="minorBidi" w:hAnsiTheme="minorHAnsi" w:eastAsiaTheme="minorHAnsi" w:asciiTheme="minorHAnsi"/>
        </w:rPr>
        <w:t>C.分析教材上的教学内容</w:t>
      </w:r>
      <w:r>
        <w:rPr>
          <w:rFonts w:cstheme="minorBidi" w:hAnsiTheme="minorHAnsi" w:eastAsiaTheme="minorHAnsi" w:asciiTheme="minorHAnsi"/>
        </w:rPr>
        <w:t>D.</w:t>
      </w:r>
      <w:r>
        <w:rPr>
          <w:rFonts w:cstheme="minorBidi" w:hAnsiTheme="minorHAnsi" w:eastAsiaTheme="minorHAnsi" w:asciiTheme="minorHAnsi"/>
        </w:rPr>
        <w:t>依据学生已有的知识基础与经验</w:t>
      </w:r>
    </w:p>
    <w:p w:rsidR="0018722C">
      <w:pPr>
        <w:topLinePunct/>
      </w:pPr>
      <w:r>
        <w:rPr>
          <w:rFonts w:cstheme="minorBidi" w:hAnsiTheme="minorHAnsi" w:eastAsiaTheme="minorHAnsi" w:asciiTheme="minorHAnsi"/>
        </w:rPr>
        <w:t>2．具体落实课堂教学目标时，您首先关注的是</w:t>
      </w:r>
      <w:r>
        <w:rPr>
          <w:rFonts w:cstheme="minorBidi" w:hAnsiTheme="minorHAnsi" w:eastAsiaTheme="minorHAnsi" w:asciiTheme="minorHAnsi"/>
        </w:rPr>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A.科学知识与技能目标</w:t>
      </w:r>
      <w:r>
        <w:rPr>
          <w:rFonts w:cstheme="minorBidi" w:hAnsiTheme="minorHAnsi" w:eastAsiaTheme="minorHAnsi" w:asciiTheme="minorHAnsi"/>
        </w:rPr>
        <w:t>B.</w:t>
      </w:r>
      <w:r>
        <w:rPr>
          <w:rFonts w:cstheme="minorBidi" w:hAnsiTheme="minorHAnsi" w:eastAsiaTheme="minorHAnsi" w:asciiTheme="minorHAnsi"/>
        </w:rPr>
        <w:t>科学探究</w:t>
      </w:r>
      <w:r>
        <w:rPr>
          <w:rFonts w:cstheme="minorBidi" w:hAnsiTheme="minorHAnsi" w:eastAsiaTheme="minorHAnsi" w:asciiTheme="minorHAnsi"/>
        </w:rPr>
        <w:t>（</w:t>
      </w:r>
      <w:r>
        <w:rPr>
          <w:rFonts w:cstheme="minorBidi" w:hAnsiTheme="minorHAnsi" w:eastAsiaTheme="minorHAnsi" w:asciiTheme="minorHAnsi"/>
        </w:rPr>
        <w:t>过程、方法与能力</w:t>
      </w:r>
      <w:r>
        <w:rPr>
          <w:rFonts w:cstheme="minorBidi" w:hAnsiTheme="minorHAnsi" w:eastAsiaTheme="minorHAnsi" w:asciiTheme="minorHAnsi"/>
        </w:rPr>
        <w:t>）</w:t>
      </w:r>
    </w:p>
    <w:p w:rsidR="0018722C">
      <w:pPr>
        <w:topLinePunct/>
      </w:pPr>
      <w:r>
        <w:rPr>
          <w:rFonts w:cstheme="minorBidi" w:hAnsiTheme="minorHAnsi" w:eastAsiaTheme="minorHAnsi" w:asciiTheme="minorHAnsi"/>
        </w:rPr>
        <w:t>C.科学态度、情感与价值观</w:t>
      </w:r>
      <w:r>
        <w:rPr>
          <w:rFonts w:cstheme="minorBidi" w:hAnsiTheme="minorHAnsi" w:eastAsiaTheme="minorHAnsi" w:asciiTheme="minorHAnsi"/>
        </w:rPr>
        <w:t>D.</w:t>
      </w:r>
      <w:r>
        <w:rPr>
          <w:rFonts w:cstheme="minorBidi" w:hAnsiTheme="minorHAnsi" w:eastAsiaTheme="minorHAnsi" w:asciiTheme="minorHAnsi"/>
        </w:rPr>
        <w:t>科学、技术与社会的关系</w:t>
      </w:r>
    </w:p>
    <w:p w:rsidR="0018722C">
      <w:pPr>
        <w:topLinePunct/>
      </w:pPr>
      <w:r>
        <w:rPr>
          <w:rFonts w:cstheme="minorBidi" w:hAnsiTheme="minorHAnsi" w:eastAsiaTheme="minorHAnsi" w:asciiTheme="minorHAnsi"/>
        </w:rPr>
        <w:t>3.在您的教学中，是否有跨越节或单元的教学内容调整？</w:t>
      </w:r>
    </w:p>
    <w:p w:rsidR="0018722C">
      <w:pPr>
        <w:topLinePunct/>
      </w:pPr>
      <w:r>
        <w:rPr>
          <w:rFonts w:cstheme="minorBidi" w:hAnsiTheme="minorHAnsi" w:eastAsiaTheme="minorHAnsi" w:asciiTheme="minorHAnsi"/>
        </w:rPr>
        <w:t>A.是</w:t>
      </w:r>
      <w:r>
        <w:rPr>
          <w:rFonts w:cstheme="minorBidi" w:hAnsiTheme="minorHAnsi" w:eastAsiaTheme="minorHAnsi" w:asciiTheme="minorHAnsi"/>
        </w:rPr>
        <w:t>B.</w:t>
      </w:r>
      <w:r>
        <w:rPr>
          <w:rFonts w:cstheme="minorBidi" w:hAnsiTheme="minorHAnsi" w:eastAsiaTheme="minorHAnsi" w:asciiTheme="minorHAnsi"/>
        </w:rPr>
        <w:t>否</w:t>
      </w:r>
    </w:p>
    <w:p w:rsidR="0018722C">
      <w:pPr>
        <w:topLinePunct/>
      </w:pPr>
      <w:r>
        <w:rPr>
          <w:rFonts w:cstheme="minorBidi" w:hAnsiTheme="minorHAnsi" w:eastAsiaTheme="minorHAnsi" w:asciiTheme="minorHAnsi"/>
        </w:rPr>
        <w:t>4.对每单元内容中设计的几个常见模块，您在教学时是否作出顺序上的调整？</w:t>
      </w:r>
    </w:p>
    <w:p w:rsidR="0018722C">
      <w:pPr>
        <w:topLinePunct/>
      </w:pPr>
      <w:r>
        <w:rPr>
          <w:rFonts w:cstheme="minorBidi" w:hAnsiTheme="minorHAnsi" w:eastAsiaTheme="minorHAnsi" w:asciiTheme="minorHAnsi"/>
        </w:rPr>
        <w:t>A.是</w:t>
      </w:r>
      <w:r>
        <w:rPr>
          <w:rFonts w:cstheme="minorBidi" w:hAnsiTheme="minorHAnsi" w:eastAsiaTheme="minorHAnsi" w:asciiTheme="minorHAnsi"/>
        </w:rPr>
        <w:t>B.</w:t>
      </w:r>
      <w:r>
        <w:rPr>
          <w:rFonts w:cstheme="minorBidi" w:hAnsiTheme="minorHAnsi" w:eastAsiaTheme="minorHAnsi" w:asciiTheme="minorHAnsi"/>
        </w:rPr>
        <w:t>否</w:t>
      </w:r>
    </w:p>
    <w:p w:rsidR="0018722C">
      <w:pPr>
        <w:topLinePunct/>
      </w:pPr>
      <w:r>
        <w:rPr>
          <w:rFonts w:cstheme="minorBidi" w:hAnsiTheme="minorHAnsi" w:eastAsiaTheme="minorHAnsi" w:asciiTheme="minorHAnsi"/>
        </w:rPr>
        <w:t>5.作出内容顺序调整的频率是</w:t>
      </w:r>
    </w:p>
    <w:p w:rsidR="0018722C">
      <w:pPr>
        <w:topLinePunct/>
      </w:pPr>
      <w:r>
        <w:rPr>
          <w:rFonts w:cstheme="minorBidi" w:hAnsiTheme="minorHAnsi" w:eastAsiaTheme="minorHAnsi" w:asciiTheme="minorHAnsi"/>
        </w:rPr>
        <w:t>A.偶尔</w:t>
      </w:r>
      <w:r w:rsidR="001852F3">
        <w:rPr>
          <w:rFonts w:cstheme="minorBidi" w:hAnsiTheme="minorHAnsi" w:eastAsiaTheme="minorHAnsi" w:asciiTheme="minorHAnsi"/>
        </w:rPr>
        <w:t>B.有时</w:t>
      </w:r>
      <w:r>
        <w:rPr>
          <w:rFonts w:cstheme="minorBidi" w:hAnsiTheme="minorHAnsi" w:eastAsiaTheme="minorHAnsi" w:asciiTheme="minorHAnsi"/>
        </w:rPr>
        <w:t>C.经</w:t>
      </w:r>
      <w:r>
        <w:rPr>
          <w:rFonts w:cstheme="minorBidi" w:hAnsiTheme="minorHAnsi" w:eastAsiaTheme="minorHAnsi" w:asciiTheme="minorHAnsi"/>
        </w:rPr>
        <w:t>常</w:t>
      </w:r>
    </w:p>
    <w:p w:rsidR="0018722C">
      <w:pPr>
        <w:topLinePunct/>
      </w:pPr>
      <w:r>
        <w:rPr>
          <w:rFonts w:cstheme="minorBidi" w:hAnsiTheme="minorHAnsi" w:eastAsiaTheme="minorHAnsi" w:asciiTheme="minorHAnsi"/>
        </w:rPr>
        <w:t>6.作出内容顺序调整的依据是：</w:t>
      </w:r>
    </w:p>
    <w:p w:rsidR="0018722C">
      <w:pPr>
        <w:topLinePunct/>
      </w:pPr>
      <w:r>
        <w:rPr>
          <w:rFonts w:cstheme="minorBidi" w:hAnsiTheme="minorHAnsi" w:eastAsiaTheme="minorHAnsi" w:asciiTheme="minorHAnsi"/>
        </w:rPr>
        <w:t>A.依据学生的已有基础与思维特点</w:t>
      </w:r>
    </w:p>
    <w:p w:rsidR="0018722C">
      <w:pPr>
        <w:topLinePunct/>
      </w:pPr>
      <w:r>
        <w:rPr>
          <w:rFonts w:cstheme="minorBidi" w:hAnsiTheme="minorHAnsi" w:eastAsiaTheme="minorHAnsi" w:asciiTheme="minorHAnsi"/>
        </w:rPr>
        <w:t>B.依据教学内容由简单到复杂，由具体到抽象，由一般到特殊等逻辑顺序</w:t>
      </w:r>
    </w:p>
    <w:p w:rsidR="0018722C">
      <w:pPr>
        <w:tabs>
          <w:tab w:pos="5387" w:val="left" w:leader="none"/>
        </w:tabs>
        <w:spacing w:before="42"/>
        <w:ind w:leftChars="0" w:left="140" w:rightChars="0" w:right="0" w:firstLineChars="0" w:firstLine="0"/>
        <w:jc w:val="left"/>
        <w:topLinePunct/>
      </w:pPr>
      <w:r>
        <w:rPr>
          <w:kern w:val="2"/>
          <w:sz w:val="21"/>
          <w:szCs w:val="22"/>
          <w:rFonts w:cstheme="minorBidi" w:hAnsiTheme="minorHAnsi" w:eastAsiaTheme="minorHAnsi" w:asciiTheme="minorHAnsi"/>
          <w:spacing w:val="0"/>
        </w:rPr>
        <w:t>其它</w:t>
      </w:r>
      <w:r>
        <w:rPr>
          <w:kern w:val="2"/>
          <w:szCs w:val="22"/>
          <w:rFonts w:ascii="Times New Roman" w:eastAsia="Times New Roman" w:cstheme="minorBidi" w:hAnsiTheme="minorHAnsi"/>
          <w:sz w:val="21"/>
          <w:u w:val="single"/>
        </w:rPr>
        <w:t> </w:t>
      </w:r>
      <w:r w:rsidRPr="00000000">
        <w:rPr>
          <w:kern w:val="2"/>
          <w:sz w:val="22"/>
          <w:szCs w:val="22"/>
          <w:rFonts w:cstheme="minorBidi" w:hAnsiTheme="minorHAnsi" w:eastAsiaTheme="minorHAnsi" w:asciiTheme="minorHAnsi"/>
        </w:rPr>
        <w:tab/>
      </w:r>
    </w:p>
    <w:p w:rsidR="0018722C">
      <w:pPr>
        <w:topLinePunct/>
      </w:pPr>
      <w:r>
        <w:rPr>
          <w:rFonts w:cstheme="minorBidi" w:hAnsiTheme="minorHAnsi" w:eastAsiaTheme="minorHAnsi" w:asciiTheme="minorHAnsi"/>
        </w:rPr>
        <w:t>7.您在教学时针对教材，补充一些相关内容的频率是</w:t>
      </w:r>
    </w:p>
    <w:p w:rsidR="0018722C">
      <w:pPr>
        <w:topLinePunct/>
      </w:pPr>
      <w:r>
        <w:rPr>
          <w:rFonts w:cstheme="minorBidi" w:hAnsiTheme="minorHAnsi" w:eastAsiaTheme="minorHAnsi" w:asciiTheme="minorHAnsi"/>
        </w:rPr>
        <w:t>A.偶尔</w:t>
      </w:r>
      <w:r w:rsidR="001852F3">
        <w:rPr>
          <w:rFonts w:cstheme="minorBidi" w:hAnsiTheme="minorHAnsi" w:eastAsiaTheme="minorHAnsi" w:asciiTheme="minorHAnsi"/>
        </w:rPr>
        <w:t>B.有时</w:t>
      </w:r>
      <w:r>
        <w:rPr>
          <w:rFonts w:cstheme="minorBidi" w:hAnsiTheme="minorHAnsi" w:eastAsiaTheme="minorHAnsi" w:asciiTheme="minorHAnsi"/>
        </w:rPr>
        <w:t>C.经</w:t>
      </w:r>
      <w:r>
        <w:rPr>
          <w:rFonts w:cstheme="minorBidi" w:hAnsiTheme="minorHAnsi" w:eastAsiaTheme="minorHAnsi" w:asciiTheme="minorHAnsi"/>
        </w:rPr>
        <w:t>常</w:t>
      </w:r>
    </w:p>
    <w:p w:rsidR="0018722C">
      <w:pPr>
        <w:topLinePunct/>
      </w:pPr>
      <w:r>
        <w:rPr>
          <w:rFonts w:cstheme="minorBidi" w:hAnsiTheme="minorHAnsi" w:eastAsiaTheme="minorHAnsi" w:asciiTheme="minorHAnsi"/>
        </w:rPr>
        <w:t>8.您在教学时补充的相关内容有哪些？</w:t>
      </w:r>
    </w:p>
    <w:p w:rsidR="0018722C">
      <w:pPr>
        <w:topLinePunct/>
      </w:pPr>
      <w:r>
        <w:rPr>
          <w:rFonts w:cstheme="minorBidi" w:hAnsiTheme="minorHAnsi" w:eastAsiaTheme="minorHAnsi" w:asciiTheme="minorHAnsi"/>
        </w:rPr>
        <w:t>A.相关的科学知识内容</w:t>
      </w:r>
      <w:r w:rsidR="001852F3">
        <w:rPr>
          <w:rFonts w:cstheme="minorBidi" w:hAnsiTheme="minorHAnsi" w:eastAsiaTheme="minorHAnsi" w:asciiTheme="minorHAnsi"/>
        </w:rPr>
        <w:t>B.科学史内容</w:t>
      </w:r>
      <w:r>
        <w:rPr>
          <w:rFonts w:cstheme="minorBidi" w:hAnsiTheme="minorHAnsi" w:eastAsiaTheme="minorHAnsi" w:asciiTheme="minorHAnsi"/>
        </w:rPr>
        <w:t>C.</w:t>
      </w:r>
      <w:r>
        <w:rPr>
          <w:rFonts w:cstheme="minorBidi" w:hAnsiTheme="minorHAnsi" w:eastAsiaTheme="minorHAnsi" w:asciiTheme="minorHAnsi"/>
        </w:rPr>
        <w:t>练习题</w:t>
      </w:r>
    </w:p>
    <w:p w:rsidR="0018722C">
      <w:pPr>
        <w:topLinePunct/>
      </w:pPr>
      <w:r>
        <w:rPr>
          <w:rFonts w:cstheme="minorBidi" w:hAnsiTheme="minorHAnsi" w:eastAsiaTheme="minorHAnsi" w:asciiTheme="minorHAnsi"/>
        </w:rPr>
        <w:t>D.对学生进行情感、态度、价值观教育的相关内容</w:t>
      </w:r>
    </w:p>
    <w:p w:rsidR="0018722C">
      <w:pPr>
        <w:topLinePunct/>
      </w:pPr>
      <w:r>
        <w:rPr>
          <w:rFonts w:cstheme="minorBidi" w:hAnsiTheme="minorHAnsi" w:eastAsiaTheme="minorHAnsi" w:asciiTheme="minorHAnsi"/>
        </w:rPr>
        <w:t>E.与生活实际相联系的内容</w:t>
      </w:r>
      <w:r>
        <w:rPr>
          <w:rFonts w:cstheme="minorBidi" w:hAnsiTheme="minorHAnsi" w:eastAsiaTheme="minorHAnsi" w:asciiTheme="minorHAnsi"/>
        </w:rPr>
        <w:t>其它</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9.在科学课教学中，您常采用什么教学方式？</w:t>
      </w:r>
      <w:r>
        <w:rPr>
          <w:rFonts w:cstheme="minorBidi" w:hAnsiTheme="minorHAnsi" w:eastAsiaTheme="minorHAnsi" w:asciiTheme="minorHAnsi"/>
        </w:rPr>
        <w:t>Ａ.讲授为主，启发引导，学生讨论，练习实践；</w:t>
      </w:r>
    </w:p>
    <w:p w:rsidR="0018722C">
      <w:pPr>
        <w:topLinePunct/>
      </w:pPr>
      <w:r>
        <w:rPr>
          <w:rFonts w:cstheme="minorBidi" w:hAnsiTheme="minorHAnsi" w:eastAsiaTheme="minorHAnsi" w:asciiTheme="minorHAnsi"/>
        </w:rPr>
        <w:t>Ｂ.讲授，演示实验，作业练习；</w:t>
      </w:r>
    </w:p>
    <w:p w:rsidR="0018722C">
      <w:pPr>
        <w:topLinePunct/>
      </w:pPr>
      <w:r>
        <w:rPr>
          <w:rFonts w:cstheme="minorBidi" w:hAnsiTheme="minorHAnsi" w:eastAsiaTheme="minorHAnsi" w:asciiTheme="minorHAnsi"/>
        </w:rPr>
        <w:t>Ｃ.在教师组织引导下，小组合作开展探究活动；</w:t>
      </w:r>
    </w:p>
    <w:p w:rsidR="0018722C">
      <w:pPr>
        <w:topLinePunct/>
      </w:pPr>
      <w:r>
        <w:rPr>
          <w:rFonts w:cstheme="minorBidi" w:hAnsiTheme="minorHAnsi" w:eastAsiaTheme="minorHAnsi" w:asciiTheme="minorHAnsi"/>
        </w:rPr>
        <w:t>Ｄ.以学生自学为主，并适当解答疑难问题，作业练习；</w:t>
      </w:r>
    </w:p>
    <w:p w:rsidR="0018722C">
      <w:pPr>
        <w:topLinePunct/>
      </w:pPr>
      <w:r>
        <w:rPr>
          <w:rFonts w:cstheme="minorBidi" w:hAnsiTheme="minorHAnsi" w:eastAsiaTheme="minorHAnsi" w:asciiTheme="minorHAnsi"/>
        </w:rPr>
        <w:t>E.讲授，利用多媒体课件等辅助教学，进行部分探究学习。</w:t>
      </w:r>
    </w:p>
    <w:p w:rsidR="0018722C">
      <w:pPr>
        <w:topLinePunct/>
      </w:pPr>
      <w:r>
        <w:rPr>
          <w:rFonts w:cstheme="minorBidi" w:hAnsiTheme="minorHAnsi" w:eastAsiaTheme="minorHAnsi" w:asciiTheme="minorHAnsi"/>
        </w:rPr>
        <w:t>10.“教师应尽可能创造机会让学生动手、动脑，在此过程中掌握知识、学会方法、发展能力。想法较好，但往往因为课时限制与实验条件限制，难以实现”，对此您的看法是？</w:t>
      </w:r>
      <w:r w:rsidR="001852F3">
        <w:rPr>
          <w:rFonts w:cstheme="minorBidi" w:hAnsiTheme="minorHAnsi" w:eastAsiaTheme="minorHAnsi" w:asciiTheme="minorHAnsi"/>
        </w:rPr>
        <w:t xml:space="preserve"> A.完全同意</w:t>
      </w:r>
      <w:r w:rsidR="001852F3">
        <w:rPr>
          <w:rFonts w:cstheme="minorBidi" w:hAnsiTheme="minorHAnsi" w:eastAsiaTheme="minorHAnsi" w:asciiTheme="minorHAnsi"/>
        </w:rPr>
        <w:t>B.基本同意</w:t>
      </w:r>
      <w:r w:rsidR="001852F3">
        <w:rPr>
          <w:rFonts w:cstheme="minorBidi" w:hAnsiTheme="minorHAnsi" w:eastAsiaTheme="minorHAnsi" w:asciiTheme="minorHAnsi"/>
        </w:rPr>
        <w:t>C.不能确定</w:t>
      </w:r>
      <w:r w:rsidR="001852F3">
        <w:rPr>
          <w:rFonts w:cstheme="minorBidi" w:hAnsiTheme="minorHAnsi" w:eastAsiaTheme="minorHAnsi" w:asciiTheme="minorHAnsi"/>
        </w:rPr>
        <w:t>D.不太同意</w:t>
      </w:r>
      <w:r>
        <w:rPr>
          <w:rFonts w:cstheme="minorBidi" w:hAnsiTheme="minorHAnsi" w:eastAsiaTheme="minorHAnsi" w:asciiTheme="minorHAnsi"/>
        </w:rPr>
        <w:t>E.不同</w:t>
      </w:r>
      <w:r>
        <w:rPr>
          <w:rFonts w:cstheme="minorBidi" w:hAnsiTheme="minorHAnsi" w:eastAsiaTheme="minorHAnsi" w:asciiTheme="minorHAnsi"/>
        </w:rPr>
        <w:t>意</w:t>
      </w:r>
    </w:p>
    <w:p w:rsidR="0018722C">
      <w:pPr>
        <w:topLinePunct/>
      </w:pPr>
      <w:r>
        <w:rPr>
          <w:rFonts w:cstheme="minorBidi" w:hAnsiTheme="minorHAnsi" w:eastAsiaTheme="minorHAnsi" w:asciiTheme="minorHAnsi"/>
        </w:rPr>
        <w:t>11.“我偶尔和其他老师讨论、交流科学课教学的经验”对此，您的认识是？</w:t>
      </w:r>
      <w:r w:rsidR="001852F3">
        <w:rPr>
          <w:rFonts w:cstheme="minorBidi" w:hAnsiTheme="minorHAnsi" w:eastAsiaTheme="minorHAnsi" w:asciiTheme="minorHAnsi"/>
        </w:rPr>
        <w:t xml:space="preserve">   A.完全同意</w:t>
      </w:r>
      <w:r w:rsidR="001852F3">
        <w:rPr>
          <w:rFonts w:cstheme="minorBidi" w:hAnsiTheme="minorHAnsi" w:eastAsiaTheme="minorHAnsi" w:asciiTheme="minorHAnsi"/>
        </w:rPr>
        <w:t>B.基本同意</w:t>
      </w:r>
      <w:r w:rsidR="001852F3">
        <w:rPr>
          <w:rFonts w:cstheme="minorBidi" w:hAnsiTheme="minorHAnsi" w:eastAsiaTheme="minorHAnsi" w:asciiTheme="minorHAnsi"/>
        </w:rPr>
        <w:t>C.不能确定</w:t>
      </w:r>
      <w:r w:rsidR="001852F3">
        <w:rPr>
          <w:rFonts w:cstheme="minorBidi" w:hAnsiTheme="minorHAnsi" w:eastAsiaTheme="minorHAnsi" w:asciiTheme="minorHAnsi"/>
        </w:rPr>
        <w:t>D.不太同意</w:t>
      </w:r>
      <w:r>
        <w:rPr>
          <w:rFonts w:cstheme="minorBidi" w:hAnsiTheme="minorHAnsi" w:eastAsiaTheme="minorHAnsi" w:asciiTheme="minorHAnsi"/>
        </w:rPr>
        <w:t>E.不同</w:t>
      </w:r>
      <w:r>
        <w:rPr>
          <w:rFonts w:cstheme="minorBidi" w:hAnsiTheme="minorHAnsi" w:eastAsiaTheme="minorHAnsi" w:asciiTheme="minorHAnsi"/>
        </w:rPr>
        <w:t>意</w:t>
      </w:r>
    </w:p>
    <w:p w:rsidR="0018722C">
      <w:pPr>
        <w:topLinePunct/>
      </w:pPr>
      <w:r>
        <w:rPr>
          <w:rFonts w:cstheme="minorBidi" w:hAnsiTheme="minorHAnsi" w:eastAsiaTheme="minorHAnsi" w:asciiTheme="minorHAnsi"/>
        </w:rPr>
        <w:t>12.在综合科学课教学中，您参与过的教师合作的形式有：</w:t>
      </w:r>
    </w:p>
    <w:p w:rsidR="0018722C">
      <w:pPr>
        <w:topLinePunct/>
      </w:pPr>
      <w:r>
        <w:rPr>
          <w:rFonts w:cstheme="minorBidi" w:hAnsiTheme="minorHAnsi" w:eastAsiaTheme="minorHAnsi" w:asciiTheme="minorHAnsi"/>
        </w:rPr>
        <w:t>Ａ科学教师教研组内集体备课，由各学科骨干教师负责自己学科内容的教学设计，重点、难点分化教学等，鼓励教师之间的合作。</w:t>
      </w:r>
    </w:p>
    <w:p w:rsidR="0018722C">
      <w:pPr>
        <w:topLinePunct/>
      </w:pPr>
      <w:r>
        <w:rPr>
          <w:rFonts w:cstheme="minorBidi" w:hAnsiTheme="minorHAnsi" w:eastAsiaTheme="minorHAnsi" w:asciiTheme="minorHAnsi"/>
        </w:rPr>
        <w:t>Ｂ各章节重点内容的组内说课及研讨活动Ｃ能者为师，开设讲座。</w:t>
      </w:r>
    </w:p>
    <w:p w:rsidR="0018722C">
      <w:pPr>
        <w:topLinePunct/>
      </w:pPr>
      <w:r>
        <w:rPr>
          <w:rFonts w:cstheme="minorBidi" w:hAnsiTheme="minorHAnsi" w:eastAsiaTheme="minorHAnsi" w:asciiTheme="minorHAnsi"/>
        </w:rPr>
        <w:t>Ｄ开展校本教研活动，教研组确定研究专题，组织开展同伴互助和案例研究，解决实践中遇到的问题。</w:t>
      </w:r>
    </w:p>
    <w:p w:rsidR="0018722C">
      <w:pPr>
        <w:topLinePunct/>
      </w:pPr>
      <w:r>
        <w:rPr>
          <w:rFonts w:cstheme="minorBidi" w:hAnsiTheme="minorHAnsi" w:eastAsiaTheme="minorHAnsi" w:asciiTheme="minorHAnsi"/>
        </w:rPr>
        <w:t>13.您与同事合作交流的内容主要有哪些？</w:t>
      </w:r>
    </w:p>
    <w:p w:rsidR="0018722C">
      <w:pPr>
        <w:topLinePunct/>
      </w:pPr>
      <w:r>
        <w:rPr>
          <w:rFonts w:cstheme="minorBidi" w:hAnsiTheme="minorHAnsi" w:eastAsiaTheme="minorHAnsi" w:asciiTheme="minorHAnsi"/>
        </w:rPr>
        <w:t>A.知识点的澄清</w:t>
      </w:r>
      <w:r w:rsidR="001852F3">
        <w:rPr>
          <w:rFonts w:cstheme="minorBidi" w:hAnsiTheme="minorHAnsi" w:eastAsiaTheme="minorHAnsi" w:asciiTheme="minorHAnsi"/>
        </w:rPr>
        <w:t>B.重、难点突破</w:t>
      </w:r>
      <w:r>
        <w:rPr>
          <w:rFonts w:cstheme="minorBidi" w:hAnsiTheme="minorHAnsi" w:eastAsiaTheme="minorHAnsi" w:asciiTheme="minorHAnsi"/>
        </w:rPr>
        <w:t>C.</w:t>
      </w:r>
      <w:r>
        <w:rPr>
          <w:rFonts w:cstheme="minorBidi" w:hAnsiTheme="minorHAnsi" w:eastAsiaTheme="minorHAnsi" w:asciiTheme="minorHAnsi"/>
        </w:rPr>
        <w:t>使教学设计较理想</w:t>
      </w:r>
    </w:p>
    <w:p w:rsidR="0018722C">
      <w:pPr>
        <w:topLinePunct/>
      </w:pPr>
      <w:r>
        <w:rPr>
          <w:rFonts w:cstheme="minorBidi" w:hAnsiTheme="minorHAnsi" w:eastAsiaTheme="minorHAnsi" w:asciiTheme="minorHAnsi"/>
        </w:rPr>
        <w:t>D.交流好的教学方法或策略</w:t>
      </w:r>
      <w:r>
        <w:rPr>
          <w:rFonts w:cstheme="minorBidi" w:hAnsiTheme="minorHAnsi" w:eastAsiaTheme="minorHAnsi" w:asciiTheme="minorHAnsi"/>
        </w:rPr>
        <w:t>E.</w:t>
      </w:r>
      <w:r>
        <w:rPr>
          <w:rFonts w:cstheme="minorBidi" w:hAnsiTheme="minorHAnsi" w:eastAsiaTheme="minorHAnsi" w:asciiTheme="minorHAnsi"/>
        </w:rPr>
        <w:t>交流备课资料、课件、练习题、测试题</w:t>
      </w:r>
    </w:p>
    <w:p w:rsidR="0018722C">
      <w:pPr>
        <w:topLinePunct/>
      </w:pPr>
      <w:r>
        <w:rPr>
          <w:rFonts w:cstheme="minorBidi" w:hAnsiTheme="minorHAnsi" w:eastAsiaTheme="minorHAnsi" w:asciiTheme="minorHAnsi"/>
        </w:rPr>
        <w:t>14.您对于自己科学教学的反思内容，主要有哪些方面？</w:t>
      </w:r>
    </w:p>
    <w:p w:rsidR="0018722C">
      <w:pPr>
        <w:topLinePunct/>
      </w:pPr>
      <w:r>
        <w:rPr>
          <w:rFonts w:cstheme="minorBidi" w:hAnsiTheme="minorHAnsi" w:eastAsiaTheme="minorHAnsi" w:asciiTheme="minorHAnsi"/>
        </w:rPr>
        <w:t>A.教学设计是否合理</w:t>
      </w:r>
      <w:r>
        <w:rPr>
          <w:rFonts w:cstheme="minorBidi" w:hAnsiTheme="minorHAnsi" w:eastAsiaTheme="minorHAnsi" w:asciiTheme="minorHAnsi"/>
        </w:rPr>
        <w:t>B.教学</w:t>
      </w:r>
      <w:r>
        <w:rPr>
          <w:rFonts w:cstheme="minorBidi" w:hAnsiTheme="minorHAnsi" w:eastAsiaTheme="minorHAnsi" w:asciiTheme="minorHAnsi"/>
        </w:rPr>
        <w:t>方法</w:t>
      </w:r>
      <w:r>
        <w:rPr>
          <w:rFonts w:cstheme="minorBidi" w:hAnsiTheme="minorHAnsi" w:eastAsiaTheme="minorHAnsi" w:asciiTheme="minorHAnsi"/>
          <w:kern w:val="2"/>
          <w:sz w:val="21"/>
        </w:rPr>
        <w:t>（</w:t>
      </w:r>
      <w:r>
        <w:rPr>
          <w:rFonts w:cstheme="minorBidi" w:hAnsiTheme="minorHAnsi" w:eastAsiaTheme="minorHAnsi" w:asciiTheme="minorHAnsi"/>
        </w:rPr>
        <w:t>或策略</w:t>
      </w:r>
      <w:r>
        <w:rPr>
          <w:rFonts w:cstheme="minorBidi" w:hAnsiTheme="minorHAnsi" w:eastAsiaTheme="minorHAnsi" w:asciiTheme="minorHAnsi"/>
          <w:kern w:val="2"/>
          <w:sz w:val="21"/>
        </w:rPr>
        <w:t>）</w:t>
      </w:r>
      <w:r>
        <w:rPr>
          <w:rFonts w:cstheme="minorBidi" w:hAnsiTheme="minorHAnsi" w:eastAsiaTheme="minorHAnsi" w:asciiTheme="minorHAnsi"/>
        </w:rPr>
        <w:t>运用是否恰当</w:t>
      </w:r>
    </w:p>
    <w:p w:rsidR="0018722C">
      <w:pPr>
        <w:topLinePunct/>
      </w:pPr>
      <w:r>
        <w:rPr>
          <w:rFonts w:cstheme="minorBidi" w:hAnsiTheme="minorHAnsi" w:eastAsiaTheme="minorHAnsi" w:asciiTheme="minorHAnsi"/>
        </w:rPr>
        <w:t>C.教学目标是否达成，教学效果是否较好</w:t>
      </w:r>
      <w:r w:rsidR="001852F3">
        <w:rPr>
          <w:rFonts w:cstheme="minorBidi" w:hAnsiTheme="minorHAnsi" w:eastAsiaTheme="minorHAnsi" w:asciiTheme="minorHAnsi"/>
        </w:rPr>
        <w:t>D</w:t>
      </w:r>
      <w:r>
        <w:rPr>
          <w:rFonts w:cstheme="minorBidi" w:hAnsiTheme="minorHAnsi" w:eastAsiaTheme="minorHAnsi" w:asciiTheme="minorHAnsi"/>
        </w:rPr>
        <w:t>学生的反应</w:t>
      </w:r>
      <w:r>
        <w:rPr>
          <w:rFonts w:cstheme="minorBidi" w:hAnsiTheme="minorHAnsi" w:eastAsiaTheme="minorHAnsi" w:asciiTheme="minorHAnsi"/>
        </w:rPr>
        <w:t>其他</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15.您教学反思的频率是？</w:t>
      </w:r>
    </w:p>
    <w:p w:rsidR="0018722C">
      <w:pPr>
        <w:topLinePunct/>
      </w:pPr>
      <w:r>
        <w:rPr>
          <w:rFonts w:cstheme="minorBidi" w:hAnsiTheme="minorHAnsi" w:eastAsiaTheme="minorHAnsi" w:asciiTheme="minorHAnsi"/>
        </w:rPr>
        <w:t>A.几乎不反思</w:t>
      </w:r>
      <w:r w:rsidR="001852F3">
        <w:rPr>
          <w:rFonts w:cstheme="minorBidi" w:hAnsiTheme="minorHAnsi" w:eastAsiaTheme="minorHAnsi" w:asciiTheme="minorHAnsi"/>
        </w:rPr>
        <w:t>B.偶尔为之</w:t>
      </w:r>
      <w:r w:rsidR="001852F3">
        <w:rPr>
          <w:rFonts w:cstheme="minorBidi" w:hAnsiTheme="minorHAnsi" w:eastAsiaTheme="minorHAnsi" w:asciiTheme="minorHAnsi"/>
        </w:rPr>
        <w:t>C.有时进行</w:t>
      </w:r>
      <w:r w:rsidR="001852F3">
        <w:rPr>
          <w:rFonts w:cstheme="minorBidi" w:hAnsiTheme="minorHAnsi" w:eastAsiaTheme="minorHAnsi" w:asciiTheme="minorHAnsi"/>
        </w:rPr>
        <w:t>D.较多</w:t>
      </w:r>
      <w:r>
        <w:rPr>
          <w:rFonts w:cstheme="minorBidi" w:hAnsiTheme="minorHAnsi" w:eastAsiaTheme="minorHAnsi" w:asciiTheme="minorHAnsi"/>
        </w:rPr>
        <w:t>E.</w:t>
      </w:r>
      <w:r>
        <w:rPr>
          <w:rFonts w:cstheme="minorBidi" w:hAnsiTheme="minorHAnsi" w:eastAsiaTheme="minorHAnsi" w:asciiTheme="minorHAnsi"/>
        </w:rPr>
        <w:t>几乎每节课后都反思</w:t>
      </w:r>
    </w:p>
    <w:p w:rsidR="0018722C">
      <w:pPr>
        <w:topLinePunct/>
      </w:pPr>
      <w:r>
        <w:rPr>
          <w:rFonts w:cstheme="minorBidi" w:hAnsiTheme="minorHAnsi" w:eastAsiaTheme="minorHAnsi" w:asciiTheme="minorHAnsi" w:ascii="Times New Roman" w:hAnsi="Times New Roman" w:eastAsia="Times New Roman"/>
        </w:rPr>
        <w:t>1</w:t>
      </w:r>
      <w:r>
        <w:rPr>
          <w:rFonts w:ascii="Times New Roman" w:hAnsi="Times New Roman" w:eastAsia="Times New Roman" w:cstheme="minorBidi"/>
        </w:rPr>
        <w:t>6</w:t>
      </w:r>
      <w:r>
        <w:rPr>
          <w:rFonts w:cstheme="minorBidi" w:hAnsiTheme="minorHAnsi" w:eastAsiaTheme="minorHAnsi" w:asciiTheme="minorHAnsi"/>
        </w:rPr>
        <w:t>．“教师不应该使用同一标准来评价所有学生”对此您的认识是？</w:t>
      </w:r>
    </w:p>
    <w:p w:rsidR="0018722C">
      <w:pPr>
        <w:topLinePunct/>
      </w:pPr>
      <w:r>
        <w:rPr>
          <w:rFonts w:cstheme="minorBidi" w:hAnsiTheme="minorHAnsi" w:eastAsiaTheme="minorHAnsi" w:asciiTheme="minorHAnsi"/>
        </w:rPr>
        <w:t>A.完全同意</w:t>
      </w:r>
      <w:r w:rsidR="001852F3">
        <w:rPr>
          <w:rFonts w:cstheme="minorBidi" w:hAnsiTheme="minorHAnsi" w:eastAsiaTheme="minorHAnsi" w:asciiTheme="minorHAnsi"/>
        </w:rPr>
        <w:t>B.基本同意</w:t>
      </w:r>
      <w:r w:rsidR="001852F3">
        <w:rPr>
          <w:rFonts w:cstheme="minorBidi" w:hAnsiTheme="minorHAnsi" w:eastAsiaTheme="minorHAnsi" w:asciiTheme="minorHAnsi"/>
        </w:rPr>
        <w:t>C.不能确定</w:t>
      </w:r>
      <w:r w:rsidR="001852F3">
        <w:rPr>
          <w:rFonts w:cstheme="minorBidi" w:hAnsiTheme="minorHAnsi" w:eastAsiaTheme="minorHAnsi" w:asciiTheme="minorHAnsi"/>
        </w:rPr>
        <w:t>D.不太同意</w:t>
      </w:r>
      <w:r>
        <w:rPr>
          <w:rFonts w:cstheme="minorBidi" w:hAnsiTheme="minorHAnsi" w:eastAsiaTheme="minorHAnsi" w:asciiTheme="minorHAnsi"/>
        </w:rPr>
        <w:t>E.不同意</w:t>
      </w:r>
    </w:p>
    <w:p w:rsidR="0018722C">
      <w:pPr>
        <w:topLinePunct/>
      </w:pPr>
      <w:r>
        <w:rPr>
          <w:rFonts w:cstheme="minorBidi" w:hAnsiTheme="minorHAnsi" w:eastAsiaTheme="minorHAnsi" w:asciiTheme="minorHAnsi"/>
        </w:rPr>
        <w:t>17. 您认为评价学生科学学习的成效应看？</w:t>
      </w:r>
    </w:p>
    <w:p w:rsidR="0018722C">
      <w:pPr>
        <w:topLinePunct/>
      </w:pPr>
      <w:r>
        <w:rPr>
          <w:rFonts w:cstheme="minorBidi" w:hAnsiTheme="minorHAnsi" w:eastAsiaTheme="minorHAnsi" w:asciiTheme="minorHAnsi"/>
        </w:rPr>
        <w:t>Ａ.学生平时作业与考试成绩</w:t>
      </w:r>
      <w:r>
        <w:rPr>
          <w:rFonts w:cstheme="minorBidi" w:hAnsiTheme="minorHAnsi" w:eastAsiaTheme="minorHAnsi" w:asciiTheme="minorHAnsi"/>
        </w:rPr>
        <w:t>Ｂ.综</w:t>
      </w:r>
      <w:r>
        <w:rPr>
          <w:rFonts w:cstheme="minorBidi" w:hAnsiTheme="minorHAnsi" w:eastAsiaTheme="minorHAnsi" w:asciiTheme="minorHAnsi"/>
        </w:rPr>
        <w:t>合地考虑学生的科学学习情况</w:t>
      </w:r>
      <w:r>
        <w:rPr>
          <w:rFonts w:cstheme="minorBidi" w:hAnsiTheme="minorHAnsi" w:eastAsiaTheme="minorHAnsi" w:asciiTheme="minorHAnsi"/>
        </w:rPr>
        <w:t>，</w:t>
      </w:r>
      <w:r>
        <w:rPr>
          <w:rFonts w:cstheme="minorBidi" w:hAnsiTheme="minorHAnsi" w:eastAsiaTheme="minorHAnsi" w:asciiTheme="minorHAnsi"/>
        </w:rPr>
        <w:t>除考试成绩外，还应考查学生上课回答问题的情况，做实验时的态度，习惯，动手能力等方面。</w:t>
      </w:r>
    </w:p>
    <w:p w:rsidR="0018722C">
      <w:pPr>
        <w:topLinePunct/>
      </w:pPr>
      <w:r>
        <w:rPr>
          <w:rFonts w:cstheme="minorBidi" w:hAnsiTheme="minorHAnsi" w:eastAsiaTheme="minorHAnsi" w:asciiTheme="minorHAnsi" w:ascii="Times New Roman" w:hAnsi="Times New Roman" w:eastAsia="Times New Roman"/>
        </w:rPr>
        <w:t>1</w:t>
      </w:r>
      <w:r>
        <w:rPr>
          <w:rFonts w:ascii="Times New Roman" w:hAnsi="Times New Roman" w:eastAsia="Times New Roman" w:cstheme="minorBidi"/>
        </w:rPr>
        <w:t>8</w:t>
      </w:r>
      <w:r>
        <w:rPr>
          <w:rFonts w:cstheme="minorBidi" w:hAnsiTheme="minorHAnsi" w:eastAsiaTheme="minorHAnsi" w:asciiTheme="minorHAnsi"/>
        </w:rPr>
        <w:t>．“对学生知识与技能的评价容易进行，但情感、态度和价值观，科学探究的评价难以落实，有时凭感觉作出大致估计”对此，您的认识是？</w:t>
      </w:r>
    </w:p>
    <w:p w:rsidR="0018722C">
      <w:pPr>
        <w:topLinePunct/>
      </w:pPr>
      <w:r>
        <w:rPr>
          <w:rFonts w:cstheme="minorBidi" w:hAnsiTheme="minorHAnsi" w:eastAsiaTheme="minorHAnsi" w:asciiTheme="minorHAnsi"/>
        </w:rPr>
        <w:t>A.完全同意</w:t>
      </w:r>
      <w:r w:rsidR="001852F3">
        <w:rPr>
          <w:rFonts w:cstheme="minorBidi" w:hAnsiTheme="minorHAnsi" w:eastAsiaTheme="minorHAnsi" w:asciiTheme="minorHAnsi"/>
        </w:rPr>
        <w:t>B.基本同意</w:t>
      </w:r>
      <w:r w:rsidR="001852F3">
        <w:rPr>
          <w:rFonts w:cstheme="minorBidi" w:hAnsiTheme="minorHAnsi" w:eastAsiaTheme="minorHAnsi" w:asciiTheme="minorHAnsi"/>
        </w:rPr>
        <w:t>C.不能确定</w:t>
      </w:r>
      <w:r w:rsidR="001852F3">
        <w:rPr>
          <w:rFonts w:cstheme="minorBidi" w:hAnsiTheme="minorHAnsi" w:eastAsiaTheme="minorHAnsi" w:asciiTheme="minorHAnsi"/>
        </w:rPr>
        <w:t>D.不太同意</w:t>
      </w:r>
      <w:r>
        <w:rPr>
          <w:rFonts w:cstheme="minorBidi" w:hAnsiTheme="minorHAnsi" w:eastAsiaTheme="minorHAnsi" w:asciiTheme="minorHAnsi"/>
        </w:rPr>
        <w:t>E.不同意</w:t>
      </w:r>
    </w:p>
    <w:p w:rsidR="0018722C">
      <w:pPr>
        <w:topLinePunct/>
      </w:pPr>
      <w:r>
        <w:rPr>
          <w:rFonts w:cstheme="minorBidi" w:hAnsiTheme="minorHAnsi" w:eastAsiaTheme="minorHAnsi" w:asciiTheme="minorHAnsi"/>
          <w:b/>
        </w:rPr>
        <w:t>三、教师课程观</w:t>
      </w:r>
      <w:r w:rsidR="001852F3">
        <w:rPr>
          <w:rFonts w:cstheme="minorBidi" w:hAnsiTheme="minorHAnsi" w:eastAsiaTheme="minorHAnsi" w:asciiTheme="minorHAnsi"/>
          <w:b/>
        </w:rPr>
        <w:t xml:space="preserve">请在符合您情况的选项字母上打√，有的题目可多选。</w:t>
      </w:r>
    </w:p>
    <w:p w:rsidR="0018722C">
      <w:pPr>
        <w:topLinePunct/>
      </w:pPr>
      <w:r>
        <w:rPr>
          <w:rFonts w:cstheme="minorBidi" w:hAnsiTheme="minorHAnsi" w:eastAsiaTheme="minorHAnsi" w:asciiTheme="minorHAnsi"/>
        </w:rPr>
        <w:t xml:space="preserve">1. 您</w:t>
      </w:r>
      <w:r w:rsidR="001852F3">
        <w:rPr>
          <w:rFonts w:cstheme="minorBidi" w:hAnsiTheme="minorHAnsi" w:eastAsiaTheme="minorHAnsi" w:asciiTheme="minorHAnsi"/>
        </w:rPr>
        <w:t xml:space="preserve">对</w:t>
      </w:r>
      <w:r w:rsidR="001852F3">
        <w:rPr>
          <w:rFonts w:cstheme="minorBidi" w:hAnsiTheme="minorHAnsi" w:eastAsiaTheme="minorHAnsi" w:asciiTheme="minorHAnsi"/>
        </w:rPr>
        <w:t xml:space="preserve">课</w:t>
      </w:r>
      <w:r w:rsidR="001852F3">
        <w:rPr>
          <w:rFonts w:cstheme="minorBidi" w:hAnsiTheme="minorHAnsi" w:eastAsiaTheme="minorHAnsi" w:asciiTheme="minorHAnsi"/>
        </w:rPr>
        <w:t xml:space="preserve">程</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看</w:t>
      </w:r>
      <w:r w:rsidR="001852F3">
        <w:rPr>
          <w:rFonts w:cstheme="minorBidi" w:hAnsiTheme="minorHAnsi" w:eastAsiaTheme="minorHAnsi" w:asciiTheme="minorHAnsi"/>
        </w:rPr>
        <w:t xml:space="preserve">法</w:t>
      </w:r>
      <w:r w:rsidR="001852F3">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注</w:t>
      </w:r>
      <w:r w:rsidR="001852F3">
        <w:rPr>
          <w:rFonts w:cstheme="minorBidi" w:hAnsiTheme="minorHAnsi" w:eastAsiaTheme="minorHAnsi" w:asciiTheme="minorHAnsi"/>
          <w:b/>
        </w:rPr>
        <w:t xml:space="preserve">意</w:t>
      </w:r>
      <w:r w:rsidR="001852F3">
        <w:rPr>
          <w:rFonts w:cstheme="minorBidi" w:hAnsiTheme="minorHAnsi" w:eastAsiaTheme="minorHAnsi" w:asciiTheme="minorHAnsi"/>
          <w:b/>
        </w:rPr>
        <w:t xml:space="preserve">此</w:t>
      </w:r>
      <w:r w:rsidR="001852F3">
        <w:rPr>
          <w:rFonts w:cstheme="minorBidi" w:hAnsiTheme="minorHAnsi" w:eastAsiaTheme="minorHAnsi" w:asciiTheme="minorHAnsi"/>
          <w:b/>
        </w:rPr>
        <w:t xml:space="preserve">题</w:t>
      </w:r>
      <w:r w:rsidR="001852F3">
        <w:rPr>
          <w:rFonts w:cstheme="minorBidi" w:hAnsiTheme="minorHAnsi" w:eastAsiaTheme="minorHAnsi" w:asciiTheme="minorHAnsi"/>
          <w:b/>
        </w:rPr>
        <w:t xml:space="preserve">单</w:t>
      </w:r>
      <w:r w:rsidR="001852F3">
        <w:rPr>
          <w:rFonts w:cstheme="minorBidi" w:hAnsiTheme="minorHAnsi" w:eastAsiaTheme="minorHAnsi" w:asciiTheme="minorHAnsi"/>
          <w:b/>
        </w:rPr>
        <w:t xml:space="preserve">选</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rPr>
        <w:t xml:space="preserve">Ａ</w:t>
      </w:r>
      <w:r w:rsidR="001852F3">
        <w:rPr>
          <w:rFonts w:cstheme="minorBidi" w:hAnsiTheme="minorHAnsi" w:eastAsiaTheme="minorHAnsi" w:asciiTheme="minorHAnsi"/>
        </w:rPr>
        <w:t xml:space="preserve">课程即教学科目，强调向学生传授学科的知识体系，是一种典型的教</w:t>
      </w:r>
      <w:r w:rsidR="001852F3">
        <w:rPr>
          <w:rFonts w:cstheme="minorBidi" w:hAnsiTheme="minorHAnsi" w:eastAsiaTheme="minorHAnsi" w:asciiTheme="minorHAnsi"/>
        </w:rPr>
        <w:t>程</w:t>
      </w:r>
    </w:p>
    <w:p w:rsidR="0018722C">
      <w:pPr>
        <w:topLinePunct/>
      </w:pPr>
      <w:r>
        <w:rPr>
          <w:rFonts w:cstheme="minorBidi" w:hAnsiTheme="minorHAnsi" w:eastAsiaTheme="minorHAnsi" w:asciiTheme="minorHAnsi"/>
        </w:rPr>
        <w:t>Ｂ课程即学习者经验</w:t>
      </w:r>
      <w:r>
        <w:rPr>
          <w:rFonts w:hint="eastAsia"/>
        </w:rPr>
        <w:t>，</w:t>
      </w:r>
      <w:r w:rsidR="001852F3">
        <w:rPr>
          <w:rFonts w:cstheme="minorBidi" w:hAnsiTheme="minorHAnsi" w:eastAsiaTheme="minorHAnsi" w:asciiTheme="minorHAnsi"/>
        </w:rPr>
        <w:t xml:space="preserve">是学生主体有意义的活动，课程的学习活动方式以理解、体验、反思、探究和创造为根本。</w:t>
      </w:r>
    </w:p>
    <w:p w:rsidR="0018722C">
      <w:pPr>
        <w:topLinePunct/>
      </w:pPr>
      <w:r>
        <w:rPr>
          <w:rFonts w:cstheme="minorBidi" w:hAnsiTheme="minorHAnsi" w:eastAsiaTheme="minorHAnsi" w:asciiTheme="minorHAnsi"/>
        </w:rPr>
        <w:t>2.您对课程实施的看法？</w:t>
      </w:r>
      <w:r>
        <w:rPr>
          <w:rFonts w:cstheme="minorBidi" w:hAnsiTheme="minorHAnsi" w:eastAsiaTheme="minorHAnsi" w:asciiTheme="minorHAnsi"/>
          <w:b/>
        </w:rPr>
        <w:t>（</w:t>
      </w:r>
      <w:r>
        <w:rPr>
          <w:rFonts w:cstheme="minorBidi" w:hAnsiTheme="minorHAnsi" w:eastAsiaTheme="minorHAnsi" w:asciiTheme="minorHAnsi"/>
          <w:b/>
        </w:rPr>
        <w:t xml:space="preserve">注意此题单选</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课程实施是把新的课程计划付诸实践的过程。在实施过程中根据具体情况，教师可以对课程内容进行增减与加工，自主地、创造性地使用教材。</w:t>
      </w:r>
    </w:p>
    <w:p w:rsidR="0018722C">
      <w:pPr>
        <w:topLinePunct/>
      </w:pPr>
      <w:r>
        <w:rPr>
          <w:rFonts w:cstheme="minorBidi" w:hAnsiTheme="minorHAnsi" w:eastAsiaTheme="minorHAnsi" w:asciiTheme="minorHAnsi"/>
        </w:rPr>
        <w:t>B</w:t>
      </w:r>
      <w:r w:rsidR="001852F3">
        <w:rPr>
          <w:rFonts w:cstheme="minorBidi" w:hAnsiTheme="minorHAnsi" w:eastAsiaTheme="minorHAnsi" w:asciiTheme="minorHAnsi"/>
        </w:rPr>
        <w:t xml:space="preserve">课程实施是指具体课程方案的执行，是指课程方案的落实程度。课程方案是固定的、不可变更的，实施就是一个执行的过程。</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．您对综合课程的理解是？</w:t>
      </w:r>
      <w:r>
        <w:rPr>
          <w:rFonts w:cstheme="minorBidi" w:hAnsiTheme="minorHAnsi" w:eastAsiaTheme="minorHAnsi" w:asciiTheme="minorHAnsi"/>
          <w:b/>
        </w:rPr>
        <w:t>（</w:t>
      </w:r>
      <w:r>
        <w:rPr>
          <w:rFonts w:cstheme="minorBidi" w:hAnsiTheme="minorHAnsi" w:eastAsiaTheme="minorHAnsi" w:asciiTheme="minorHAnsi"/>
          <w:b/>
        </w:rPr>
        <w:t xml:space="preserve">注意此题单选</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Ａ综合课程是一种课程组织形式，通过连接同一学科的不同部分，更经常的是两个甚至更多学科的内容、技能，寻求打破传统学科教学的壁垒。</w:t>
      </w:r>
    </w:p>
    <w:p w:rsidR="0018722C">
      <w:pPr>
        <w:topLinePunct/>
      </w:pPr>
      <w:r>
        <w:rPr>
          <w:rFonts w:cstheme="minorBidi" w:hAnsiTheme="minorHAnsi" w:eastAsiaTheme="minorHAnsi" w:asciiTheme="minorHAnsi"/>
        </w:rPr>
        <w:t>Ｂ综合课程是一种课程设计，以重大问题或议题为核心，来组织课程，以便促成个人和社会的统整，而不考虑学科的界限。即实现知识的统整、经验的统整、社会的统整。</w:t>
      </w:r>
    </w:p>
    <w:p w:rsidR="0018722C">
      <w:pPr>
        <w:topLinePunct/>
      </w:pPr>
      <w:r>
        <w:rPr>
          <w:rFonts w:cstheme="minorBidi" w:hAnsiTheme="minorHAnsi" w:eastAsiaTheme="minorHAnsi" w:asciiTheme="minorHAnsi"/>
        </w:rPr>
        <w:t>4.您认为在目前开设综合课程的情况下，有助于实现课程综合化目标的有利措施是</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eastAsia="Times New Roman"/>
        </w:rPr>
        <w:t>A</w:t>
      </w:r>
      <w:r>
        <w:rPr>
          <w:rFonts w:cstheme="minorBidi" w:hAnsiTheme="minorHAnsi" w:eastAsiaTheme="minorHAnsi" w:asciiTheme="minorHAnsi"/>
        </w:rPr>
        <w:t>不同学科教师之间的合作与交流</w:t>
      </w:r>
      <w:r>
        <w:rPr>
          <w:rFonts w:ascii="Times New Roman" w:eastAsia="Times New Roman" w:cstheme="minorBidi" w:hAnsiTheme="minorHAnsi"/>
        </w:rPr>
        <w:t>B</w:t>
      </w:r>
      <w:r>
        <w:rPr>
          <w:rFonts w:cstheme="minorBidi" w:hAnsiTheme="minorHAnsi" w:eastAsiaTheme="minorHAnsi" w:asciiTheme="minorHAnsi"/>
        </w:rPr>
        <w:t>以科学教研组为单位开展的校本教研活动</w:t>
      </w:r>
    </w:p>
    <w:p w:rsidR="0018722C">
      <w:pPr>
        <w:topLinePunct/>
      </w:pPr>
      <w:r>
        <w:rPr>
          <w:rFonts w:cstheme="minorBidi" w:hAnsiTheme="minorHAnsi" w:eastAsiaTheme="minorHAnsi" w:asciiTheme="minorHAnsi" w:ascii="Times New Roman" w:eastAsia="Times New Roman"/>
        </w:rPr>
        <w:t>C</w:t>
      </w:r>
      <w:r>
        <w:rPr>
          <w:rFonts w:cstheme="minorBidi" w:hAnsiTheme="minorHAnsi" w:eastAsiaTheme="minorHAnsi" w:asciiTheme="minorHAnsi"/>
        </w:rPr>
        <w:t>教师对自己教学实践的反思</w:t>
      </w:r>
      <w:r>
        <w:rPr>
          <w:rFonts w:ascii="Times New Roman" w:eastAsia="Times New Roman" w:cstheme="minorBidi" w:hAnsiTheme="minorHAnsi"/>
        </w:rPr>
        <w:t>D</w:t>
      </w:r>
      <w:r>
        <w:rPr>
          <w:rFonts w:cstheme="minorBidi" w:hAnsiTheme="minorHAnsi" w:eastAsiaTheme="minorHAnsi" w:asciiTheme="minorHAnsi"/>
        </w:rPr>
        <w:t>区里组织的相关培训</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．您认为哪种方式更有利于实现课程综合化的目标呢？</w:t>
      </w:r>
    </w:p>
    <w:p w:rsidR="0018722C">
      <w:pPr>
        <w:topLinePunct/>
      </w:pPr>
      <w:r>
        <w:rPr>
          <w:rFonts w:cstheme="minorBidi" w:hAnsiTheme="minorHAnsi" w:eastAsiaTheme="minorHAnsi" w:asciiTheme="minorHAnsi"/>
        </w:rPr>
        <w:t>Ａ.开设综合课程</w:t>
      </w:r>
      <w:r>
        <w:rPr>
          <w:rFonts w:cstheme="minorBidi" w:hAnsiTheme="minorHAnsi" w:eastAsiaTheme="minorHAnsi" w:asciiTheme="minorHAnsi"/>
        </w:rPr>
        <w:t>Ｂ.开展</w:t>
      </w:r>
      <w:r>
        <w:rPr>
          <w:rFonts w:cstheme="minorBidi" w:hAnsiTheme="minorHAnsi" w:eastAsiaTheme="minorHAnsi" w:asciiTheme="minorHAnsi"/>
        </w:rPr>
        <w:t>综合实践活动课程</w:t>
      </w:r>
    </w:p>
    <w:p w:rsidR="0018722C">
      <w:pPr>
        <w:topLinePunct/>
      </w:pPr>
      <w:r>
        <w:rPr>
          <w:rFonts w:cstheme="minorBidi" w:hAnsiTheme="minorHAnsi" w:eastAsiaTheme="minorHAnsi" w:asciiTheme="minorHAnsi"/>
        </w:rPr>
        <w:t>Ｃ.在学科教学中，有意识地加强不同学科知识之间的联系，加强教学与学生的联系，加强教学与社会的联系。</w:t>
      </w:r>
    </w:p>
    <w:p w:rsidR="0018722C">
      <w:pPr>
        <w:topLinePunct/>
      </w:pPr>
      <w:r>
        <w:rPr>
          <w:rFonts w:cstheme="minorBidi" w:hAnsiTheme="minorHAnsi" w:eastAsiaTheme="minorHAnsi" w:asciiTheme="minorHAnsi"/>
          <w:b/>
        </w:rPr>
        <w:t>四、请在表格相应部分勾选答案，注意每题只能勾一个答案</w:t>
      </w:r>
    </w:p>
    <w:p w:rsidR="0018722C">
      <w:pPr>
        <w:spacing w:before="105" w:after="46"/>
        <w:ind w:leftChars="0" w:left="25" w:rightChars="0" w:right="23" w:firstLineChars="0" w:firstLine="0"/>
        <w:jc w:val="center"/>
        <w:topLinePunct/>
      </w:pPr>
      <w:r>
        <w:rPr>
          <w:kern w:val="2"/>
          <w:sz w:val="21"/>
          <w:szCs w:val="22"/>
          <w:rFonts w:cstheme="minorBidi" w:hAnsiTheme="minorHAnsi" w:eastAsiaTheme="minorHAnsi" w:asciiTheme="minorHAnsi"/>
          <w:b/>
          <w:w w:val="95"/>
        </w:rPr>
        <w:t>教师知识观</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4203"/>
        <w:gridCol w:w="710"/>
        <w:gridCol w:w="709"/>
        <w:gridCol w:w="710"/>
        <w:gridCol w:w="710"/>
        <w:gridCol w:w="840"/>
      </w:tblGrid>
      <w:tr>
        <w:trPr>
          <w:trHeight w:val="620" w:hRule="atLeast"/>
        </w:trPr>
        <w:tc>
          <w:tcPr>
            <w:tcW w:w="638" w:type="dxa"/>
          </w:tcPr>
          <w:p w:rsidR="0018722C">
            <w:pPr>
              <w:topLinePunct/>
              <w:ind w:leftChars="0" w:left="0" w:rightChars="0" w:right="0" w:firstLineChars="0" w:firstLine="0"/>
              <w:spacing w:line="240" w:lineRule="atLeast"/>
            </w:pPr>
            <w:r>
              <w:rPr>
                <w:rFonts w:ascii="宋体" w:eastAsia="宋体" w:hint="eastAsia"/>
                <w:b/>
              </w:rPr>
              <w:t>序号</w:t>
            </w:r>
          </w:p>
        </w:tc>
        <w:tc>
          <w:tcPr>
            <w:tcW w:w="4203" w:type="dxa"/>
          </w:tcPr>
          <w:p w:rsidR="0018722C">
            <w:pPr>
              <w:topLinePunct/>
              <w:ind w:leftChars="0" w:left="0" w:rightChars="0" w:right="0" w:firstLineChars="0" w:firstLine="0"/>
              <w:spacing w:line="240" w:lineRule="atLeast"/>
            </w:pPr>
            <w:r>
              <w:rPr>
                <w:rFonts w:ascii="宋体" w:eastAsia="宋体" w:hint="eastAsia"/>
                <w:b/>
              </w:rPr>
              <w:t>观</w:t>
            </w:r>
            <w:r w:rsidRPr="00000000">
              <w:tab/>
              <w:t>点</w:t>
            </w:r>
          </w:p>
        </w:tc>
        <w:tc>
          <w:tcPr>
            <w:tcW w:w="710" w:type="dxa"/>
          </w:tcPr>
          <w:p w:rsidR="0018722C">
            <w:pPr>
              <w:topLinePunct/>
              <w:ind w:leftChars="0" w:left="0" w:rightChars="0" w:right="0" w:firstLineChars="0" w:firstLine="0"/>
              <w:spacing w:line="240" w:lineRule="atLeast"/>
            </w:pPr>
            <w:r>
              <w:rPr>
                <w:rFonts w:ascii="宋体" w:eastAsia="宋体" w:hint="eastAsia"/>
                <w:b/>
              </w:rPr>
              <w:t>完 全</w:t>
            </w:r>
          </w:p>
          <w:p w:rsidR="0018722C">
            <w:pPr>
              <w:topLinePunct/>
              <w:ind w:leftChars="0" w:left="0" w:rightChars="0" w:right="0" w:firstLineChars="0" w:firstLine="0"/>
              <w:spacing w:line="240" w:lineRule="atLeast"/>
            </w:pPr>
            <w:r>
              <w:rPr>
                <w:rFonts w:ascii="宋体" w:eastAsia="宋体" w:hint="eastAsia"/>
                <w:b/>
              </w:rPr>
              <w:t>肯定</w:t>
            </w:r>
          </w:p>
        </w:tc>
        <w:tc>
          <w:tcPr>
            <w:tcW w:w="709" w:type="dxa"/>
          </w:tcPr>
          <w:p w:rsidR="0018722C">
            <w:pPr>
              <w:topLinePunct/>
              <w:ind w:leftChars="0" w:left="0" w:rightChars="0" w:right="0" w:firstLineChars="0" w:firstLine="0"/>
              <w:spacing w:line="240" w:lineRule="atLeast"/>
            </w:pPr>
            <w:r>
              <w:rPr>
                <w:rFonts w:ascii="宋体" w:eastAsia="宋体" w:hint="eastAsia"/>
                <w:b/>
              </w:rPr>
              <w:t>基本</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肯定</w:t>
            </w:r>
          </w:p>
        </w:tc>
        <w:tc>
          <w:tcPr>
            <w:tcW w:w="710" w:type="dxa"/>
          </w:tcPr>
          <w:p w:rsidR="0018722C">
            <w:pPr>
              <w:topLinePunct/>
              <w:ind w:leftChars="0" w:left="0" w:rightChars="0" w:right="0" w:firstLineChars="0" w:firstLine="0"/>
              <w:spacing w:line="240" w:lineRule="atLeast"/>
            </w:pPr>
            <w:r>
              <w:rPr>
                <w:rFonts w:ascii="宋体" w:eastAsia="宋体" w:hint="eastAsia"/>
                <w:b/>
              </w:rPr>
              <w:t>基本</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否定</w:t>
            </w:r>
          </w:p>
        </w:tc>
        <w:tc>
          <w:tcPr>
            <w:tcW w:w="710" w:type="dxa"/>
          </w:tcPr>
          <w:p w:rsidR="0018722C">
            <w:pPr>
              <w:topLinePunct/>
              <w:ind w:leftChars="0" w:left="0" w:rightChars="0" w:right="0" w:firstLineChars="0" w:firstLine="0"/>
              <w:spacing w:line="240" w:lineRule="atLeast"/>
            </w:pPr>
            <w:r>
              <w:rPr>
                <w:rFonts w:ascii="宋体" w:eastAsia="宋体" w:hint="eastAsia"/>
                <w:b/>
              </w:rPr>
              <w:t>完全</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否定</w:t>
            </w:r>
          </w:p>
        </w:tc>
        <w:tc>
          <w:tcPr>
            <w:tcW w:w="840" w:type="dxa"/>
          </w:tcPr>
          <w:p w:rsidR="0018722C">
            <w:pPr>
              <w:topLinePunct/>
              <w:ind w:leftChars="0" w:left="0" w:rightChars="0" w:right="0" w:firstLineChars="0" w:firstLine="0"/>
              <w:spacing w:line="240" w:lineRule="atLeast"/>
            </w:pPr>
            <w:r>
              <w:rPr>
                <w:rFonts w:ascii="宋体" w:eastAsia="宋体" w:hint="eastAsia"/>
                <w:b/>
              </w:rPr>
              <w:t>难</w:t>
            </w:r>
            <w:r w:rsidRPr="00000000">
              <w:tab/>
              <w:t>以</w:t>
            </w:r>
          </w:p>
          <w:p w:rsidR="0018722C">
            <w:pPr>
              <w:topLinePunct/>
              <w:ind w:leftChars="0" w:left="0" w:rightChars="0" w:right="0" w:firstLineChars="0" w:firstLine="0"/>
              <w:spacing w:line="240" w:lineRule="atLeast"/>
            </w:pPr>
            <w:r>
              <w:rPr>
                <w:rFonts w:ascii="宋体" w:eastAsia="宋体" w:hint="eastAsia"/>
                <w:b/>
              </w:rPr>
              <w:t>判 断</w:t>
            </w:r>
          </w:p>
        </w:tc>
      </w:tr>
      <w:tr>
        <w:trPr>
          <w:trHeight w:val="620" w:hRule="atLeast"/>
        </w:trPr>
        <w:tc>
          <w:tcPr>
            <w:tcW w:w="638" w:type="dxa"/>
          </w:tcPr>
          <w:p w:rsidR="0018722C">
            <w:pPr>
              <w:topLinePunct/>
              <w:ind w:leftChars="0" w:left="0" w:rightChars="0" w:right="0" w:firstLineChars="0" w:firstLine="0"/>
              <w:spacing w:line="240" w:lineRule="atLeast"/>
            </w:pPr>
            <w:r>
              <w:t>1</w:t>
            </w:r>
          </w:p>
        </w:tc>
        <w:tc>
          <w:tcPr>
            <w:tcW w:w="4203" w:type="dxa"/>
          </w:tcPr>
          <w:p w:rsidR="0018722C">
            <w:pPr>
              <w:topLinePunct/>
              <w:ind w:leftChars="0" w:left="0" w:rightChars="0" w:right="0" w:firstLineChars="0" w:firstLine="0"/>
              <w:spacing w:line="240" w:lineRule="atLeast"/>
            </w:pPr>
            <w:r>
              <w:rPr>
                <w:rFonts w:ascii="宋体" w:eastAsia="宋体" w:hint="eastAsia"/>
              </w:rPr>
              <w:t>知识是人类的主观认识，是对于事物的合理</w:t>
            </w:r>
          </w:p>
          <w:p w:rsidR="0018722C">
            <w:pPr>
              <w:topLinePunct/>
              <w:ind w:leftChars="0" w:left="0" w:rightChars="0" w:right="0" w:firstLineChars="0" w:firstLine="0"/>
              <w:spacing w:line="240" w:lineRule="atLeast"/>
            </w:pPr>
            <w:r>
              <w:rPr>
                <w:rFonts w:ascii="宋体" w:eastAsia="宋体" w:hint="eastAsia"/>
              </w:rPr>
              <w:t>假说。</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2</w:t>
            </w:r>
          </w:p>
        </w:tc>
        <w:tc>
          <w:tcPr>
            <w:tcW w:w="4203" w:type="dxa"/>
          </w:tcPr>
          <w:p w:rsidR="0018722C">
            <w:pPr>
              <w:topLinePunct/>
              <w:ind w:leftChars="0" w:left="0" w:rightChars="0" w:right="0" w:firstLineChars="0" w:firstLine="0"/>
              <w:spacing w:line="240" w:lineRule="atLeast"/>
            </w:pPr>
            <w:r>
              <w:rPr>
                <w:rFonts w:ascii="宋体" w:eastAsia="宋体" w:hint="eastAsia"/>
              </w:rPr>
              <w:t>物理、化学、生物、地理等各科知识有密切</w:t>
            </w:r>
          </w:p>
          <w:p w:rsidR="0018722C">
            <w:pPr>
              <w:topLinePunct/>
              <w:ind w:leftChars="0" w:left="0" w:rightChars="0" w:right="0" w:firstLineChars="0" w:firstLine="0"/>
              <w:spacing w:line="240" w:lineRule="atLeast"/>
            </w:pPr>
            <w:r>
              <w:rPr>
                <w:rFonts w:ascii="宋体" w:eastAsia="宋体" w:hint="eastAsia"/>
              </w:rPr>
              <w:t>联系。</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3</w:t>
            </w:r>
          </w:p>
        </w:tc>
        <w:tc>
          <w:tcPr>
            <w:tcW w:w="4203" w:type="dxa"/>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只可意会，不可言传”的个体经验、技艺</w:t>
            </w:r>
          </w:p>
          <w:p w:rsidR="0018722C">
            <w:pPr>
              <w:topLinePunct/>
              <w:ind w:leftChars="0" w:left="0" w:rightChars="0" w:right="0" w:firstLineChars="0" w:firstLine="0"/>
              <w:spacing w:line="240" w:lineRule="atLeast"/>
            </w:pPr>
            <w:r>
              <w:rPr>
                <w:rFonts w:ascii="宋体" w:eastAsia="宋体" w:hint="eastAsia"/>
              </w:rPr>
              <w:t>不属于知识。</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4</w:t>
            </w:r>
          </w:p>
        </w:tc>
        <w:tc>
          <w:tcPr>
            <w:tcW w:w="4203" w:type="dxa"/>
          </w:tcPr>
          <w:p w:rsidR="0018722C">
            <w:pPr>
              <w:topLinePunct/>
              <w:ind w:leftChars="0" w:left="0" w:rightChars="0" w:right="0" w:firstLineChars="0" w:firstLine="0"/>
              <w:spacing w:line="240" w:lineRule="atLeast"/>
            </w:pPr>
            <w:r>
              <w:rPr>
                <w:rFonts w:ascii="宋体" w:eastAsia="宋体" w:hint="eastAsia"/>
              </w:rPr>
              <w:t>学科知识是由系列固定的概念、原理构成的</w:t>
            </w:r>
          </w:p>
          <w:p w:rsidR="0018722C">
            <w:pPr>
              <w:topLinePunct/>
              <w:ind w:leftChars="0" w:left="0" w:rightChars="0" w:right="0" w:firstLineChars="0" w:firstLine="0"/>
              <w:spacing w:line="240" w:lineRule="atLeast"/>
            </w:pPr>
            <w:r>
              <w:rPr>
                <w:rFonts w:ascii="宋体" w:eastAsia="宋体" w:hint="eastAsia"/>
              </w:rPr>
              <w:t>封闭体系。</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t>5</w:t>
            </w:r>
          </w:p>
        </w:tc>
        <w:tc>
          <w:tcPr>
            <w:tcW w:w="4203" w:type="dxa"/>
          </w:tcPr>
          <w:p w:rsidR="0018722C">
            <w:pPr>
              <w:topLinePunct/>
              <w:ind w:leftChars="0" w:left="0" w:rightChars="0" w:right="0" w:firstLineChars="0" w:firstLine="0"/>
              <w:spacing w:line="240" w:lineRule="atLeast"/>
            </w:pPr>
            <w:r>
              <w:rPr>
                <w:rFonts w:ascii="宋体" w:eastAsia="宋体" w:hint="eastAsia"/>
              </w:rPr>
              <w:t>备课时我主要考虑的是书本上的基本知识</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6</w:t>
            </w:r>
          </w:p>
        </w:tc>
        <w:tc>
          <w:tcPr>
            <w:tcW w:w="4203" w:type="dxa"/>
          </w:tcPr>
          <w:p w:rsidR="0018722C">
            <w:pPr>
              <w:topLinePunct/>
              <w:ind w:leftChars="0" w:left="0" w:rightChars="0" w:right="0" w:firstLineChars="0" w:firstLine="0"/>
              <w:spacing w:line="240" w:lineRule="atLeast"/>
            </w:pPr>
            <w:r>
              <w:rPr>
                <w:rFonts w:ascii="宋体" w:eastAsia="宋体" w:hint="eastAsia"/>
              </w:rPr>
              <w:t>课堂上应允许学生发表不同意见，因为答案</w:t>
            </w:r>
          </w:p>
          <w:p w:rsidR="0018722C">
            <w:pPr>
              <w:topLinePunct/>
              <w:ind w:leftChars="0" w:left="0" w:rightChars="0" w:right="0" w:firstLineChars="0" w:firstLine="0"/>
              <w:spacing w:line="240" w:lineRule="atLeast"/>
            </w:pPr>
            <w:r>
              <w:rPr>
                <w:rFonts w:ascii="宋体" w:eastAsia="宋体" w:hint="eastAsia"/>
              </w:rPr>
              <w:t>常常不是唯一的</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7</w:t>
            </w:r>
          </w:p>
        </w:tc>
        <w:tc>
          <w:tcPr>
            <w:tcW w:w="4203" w:type="dxa"/>
          </w:tcPr>
          <w:p w:rsidR="0018722C">
            <w:pPr>
              <w:topLinePunct/>
              <w:ind w:leftChars="0" w:left="0" w:rightChars="0" w:right="0" w:firstLineChars="0" w:firstLine="0"/>
              <w:spacing w:line="240" w:lineRule="atLeast"/>
            </w:pPr>
            <w:r>
              <w:rPr>
                <w:rFonts w:ascii="宋体" w:eastAsia="宋体" w:hint="eastAsia"/>
              </w:rPr>
              <w:t>知识是一种动态的过程，也会随时代的发展</w:t>
            </w:r>
          </w:p>
          <w:p w:rsidR="0018722C">
            <w:pPr>
              <w:topLinePunct/>
              <w:ind w:leftChars="0" w:left="0" w:rightChars="0" w:right="0" w:firstLineChars="0" w:firstLine="0"/>
              <w:spacing w:line="240" w:lineRule="atLeast"/>
            </w:pPr>
            <w:r>
              <w:rPr>
                <w:rFonts w:ascii="宋体" w:eastAsia="宋体" w:hint="eastAsia"/>
              </w:rPr>
              <w:t>而变化</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8</w:t>
            </w:r>
          </w:p>
        </w:tc>
        <w:tc>
          <w:tcPr>
            <w:tcW w:w="4203" w:type="dxa"/>
          </w:tcPr>
          <w:p w:rsidR="0018722C">
            <w:pPr>
              <w:topLinePunct/>
              <w:ind w:leftChars="0" w:left="0" w:rightChars="0" w:right="0" w:firstLineChars="0" w:firstLine="0"/>
              <w:spacing w:line="240" w:lineRule="atLeast"/>
            </w:pPr>
            <w:r>
              <w:rPr>
                <w:rFonts w:ascii="宋体" w:eastAsia="宋体" w:hint="eastAsia"/>
              </w:rPr>
              <w:t>在我看来，学生的学习主要是掌握课本知</w:t>
            </w:r>
          </w:p>
          <w:p w:rsidR="0018722C">
            <w:pPr>
              <w:topLinePunct/>
              <w:ind w:leftChars="0" w:left="0" w:rightChars="0" w:right="0" w:firstLineChars="0" w:firstLine="0"/>
              <w:spacing w:line="240" w:lineRule="atLeast"/>
            </w:pPr>
            <w:r>
              <w:rPr>
                <w:rFonts w:ascii="宋体" w:eastAsia="宋体" w:hint="eastAsia"/>
              </w:rPr>
              <w:t>识。</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9</w:t>
            </w:r>
          </w:p>
        </w:tc>
        <w:tc>
          <w:tcPr>
            <w:tcW w:w="4203" w:type="dxa"/>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只可意会，不可言传”的知识不及书本知</w:t>
            </w:r>
          </w:p>
          <w:p w:rsidR="0018722C">
            <w:pPr>
              <w:topLinePunct/>
              <w:ind w:leftChars="0" w:left="0" w:rightChars="0" w:right="0" w:firstLineChars="0" w:firstLine="0"/>
              <w:spacing w:line="240" w:lineRule="atLeast"/>
            </w:pPr>
            <w:r>
              <w:rPr>
                <w:rFonts w:ascii="宋体" w:eastAsia="宋体" w:hint="eastAsia"/>
              </w:rPr>
              <w:t>识重要。</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10</w:t>
            </w:r>
          </w:p>
        </w:tc>
        <w:tc>
          <w:tcPr>
            <w:tcW w:w="4203" w:type="dxa"/>
          </w:tcPr>
          <w:p w:rsidR="0018722C">
            <w:pPr>
              <w:topLinePunct/>
              <w:ind w:leftChars="0" w:left="0" w:rightChars="0" w:right="0" w:firstLineChars="0" w:firstLine="0"/>
              <w:spacing w:line="240" w:lineRule="atLeast"/>
            </w:pPr>
            <w:r>
              <w:rPr>
                <w:rFonts w:ascii="宋体" w:eastAsia="宋体" w:hint="eastAsia"/>
              </w:rPr>
              <w:t>学生应参加多种活动，在活动中获得多方面</w:t>
            </w:r>
          </w:p>
          <w:p w:rsidR="0018722C">
            <w:pPr>
              <w:topLinePunct/>
              <w:ind w:leftChars="0" w:left="0" w:rightChars="0" w:right="0" w:firstLineChars="0" w:firstLine="0"/>
              <w:spacing w:line="240" w:lineRule="atLeast"/>
            </w:pPr>
            <w:r>
              <w:rPr>
                <w:rFonts w:ascii="宋体" w:eastAsia="宋体" w:hint="eastAsia"/>
              </w:rPr>
              <w:t>的知识。</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11</w:t>
            </w:r>
          </w:p>
        </w:tc>
        <w:tc>
          <w:tcPr>
            <w:tcW w:w="4203" w:type="dxa"/>
          </w:tcPr>
          <w:p w:rsidR="0018722C">
            <w:pPr>
              <w:topLinePunct/>
              <w:ind w:leftChars="0" w:left="0" w:rightChars="0" w:right="0" w:firstLineChars="0" w:firstLine="0"/>
              <w:spacing w:line="240" w:lineRule="atLeast"/>
            </w:pPr>
            <w:r>
              <w:rPr>
                <w:rFonts w:ascii="宋体" w:eastAsia="宋体" w:hint="eastAsia"/>
              </w:rPr>
              <w:t>知识是人类认识的结晶、经验的总结，不会</w:t>
            </w:r>
          </w:p>
          <w:p w:rsidR="0018722C">
            <w:pPr>
              <w:topLinePunct/>
              <w:ind w:leftChars="0" w:left="0" w:rightChars="0" w:right="0" w:firstLineChars="0" w:firstLine="0"/>
              <w:spacing w:line="240" w:lineRule="atLeast"/>
            </w:pPr>
            <w:r>
              <w:rPr>
                <w:rFonts w:ascii="宋体" w:eastAsia="宋体" w:hint="eastAsia"/>
              </w:rPr>
              <w:t>有误。</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12</w:t>
            </w:r>
          </w:p>
        </w:tc>
        <w:tc>
          <w:tcPr>
            <w:tcW w:w="4203" w:type="dxa"/>
          </w:tcPr>
          <w:p w:rsidR="0018722C">
            <w:pPr>
              <w:topLinePunct/>
              <w:ind w:leftChars="0" w:left="0" w:rightChars="0" w:right="0" w:firstLineChars="0" w:firstLine="0"/>
              <w:spacing w:line="240" w:lineRule="atLeast"/>
            </w:pPr>
            <w:r>
              <w:rPr>
                <w:rFonts w:ascii="宋体" w:eastAsia="宋体" w:hint="eastAsia"/>
              </w:rPr>
              <w:t>数、理、化知识比历史、地理、文学等人文</w:t>
            </w:r>
          </w:p>
          <w:p w:rsidR="0018722C">
            <w:pPr>
              <w:topLinePunct/>
              <w:ind w:leftChars="0" w:left="0" w:rightChars="0" w:right="0" w:firstLineChars="0" w:firstLine="0"/>
              <w:spacing w:line="240" w:lineRule="atLeast"/>
            </w:pPr>
            <w:r>
              <w:rPr>
                <w:rFonts w:ascii="宋体" w:eastAsia="宋体" w:hint="eastAsia"/>
              </w:rPr>
              <w:t>知识更有用</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13</w:t>
            </w:r>
          </w:p>
        </w:tc>
        <w:tc>
          <w:tcPr>
            <w:tcW w:w="4203" w:type="dxa"/>
          </w:tcPr>
          <w:p w:rsidR="0018722C">
            <w:pPr>
              <w:topLinePunct/>
              <w:ind w:leftChars="0" w:left="0" w:rightChars="0" w:right="0" w:firstLineChars="0" w:firstLine="0"/>
              <w:spacing w:line="240" w:lineRule="atLeast"/>
            </w:pPr>
            <w:r>
              <w:rPr>
                <w:rFonts w:ascii="宋体" w:eastAsia="宋体" w:hint="eastAsia"/>
              </w:rPr>
              <w:t>课堂上教师应花更多的时间向学生传授新</w:t>
            </w:r>
          </w:p>
          <w:p w:rsidR="0018722C">
            <w:pPr>
              <w:topLinePunct/>
              <w:ind w:leftChars="0" w:left="0" w:rightChars="0" w:right="0" w:firstLineChars="0" w:firstLine="0"/>
              <w:spacing w:line="240" w:lineRule="atLeast"/>
            </w:pPr>
            <w:r>
              <w:rPr>
                <w:rFonts w:ascii="宋体" w:eastAsia="宋体" w:hint="eastAsia"/>
              </w:rPr>
              <w:t>知识</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14</w:t>
            </w:r>
          </w:p>
        </w:tc>
        <w:tc>
          <w:tcPr>
            <w:tcW w:w="4203" w:type="dxa"/>
          </w:tcPr>
          <w:p w:rsidR="0018722C">
            <w:pPr>
              <w:topLinePunct/>
              <w:ind w:leftChars="0" w:left="0" w:rightChars="0" w:right="0" w:firstLineChars="0" w:firstLine="0"/>
              <w:spacing w:line="240" w:lineRule="atLeast"/>
            </w:pPr>
            <w:r>
              <w:rPr>
                <w:rFonts w:ascii="宋体" w:eastAsia="宋体" w:hint="eastAsia"/>
              </w:rPr>
              <w:t>学习知识主要是记住一些基本概念、原理和</w:t>
            </w:r>
          </w:p>
          <w:p w:rsidR="0018722C">
            <w:pPr>
              <w:topLinePunct/>
              <w:ind w:leftChars="0" w:left="0" w:rightChars="0" w:right="0" w:firstLineChars="0" w:firstLine="0"/>
              <w:spacing w:line="240" w:lineRule="atLeast"/>
            </w:pPr>
            <w:r>
              <w:rPr>
                <w:rFonts w:ascii="宋体" w:eastAsia="宋体" w:hint="eastAsia"/>
              </w:rPr>
              <w:t>结论</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15</w:t>
            </w:r>
          </w:p>
        </w:tc>
        <w:tc>
          <w:tcPr>
            <w:tcW w:w="4203" w:type="dxa"/>
          </w:tcPr>
          <w:p w:rsidR="0018722C">
            <w:pPr>
              <w:topLinePunct/>
              <w:ind w:leftChars="0" w:left="0" w:rightChars="0" w:right="0" w:firstLineChars="0" w:firstLine="0"/>
              <w:spacing w:line="240" w:lineRule="atLeast"/>
            </w:pPr>
            <w:r>
              <w:rPr>
                <w:rFonts w:ascii="宋体" w:eastAsia="宋体" w:hint="eastAsia"/>
              </w:rPr>
              <w:t>基础知识的学习主要是接受现有知识而不</w:t>
            </w:r>
          </w:p>
          <w:p w:rsidR="0018722C">
            <w:pPr>
              <w:topLinePunct/>
              <w:ind w:leftChars="0" w:left="0" w:rightChars="0" w:right="0" w:firstLineChars="0" w:firstLine="0"/>
              <w:spacing w:line="240" w:lineRule="atLeast"/>
            </w:pPr>
            <w:r>
              <w:rPr>
                <w:rFonts w:ascii="宋体" w:eastAsia="宋体" w:hint="eastAsia"/>
              </w:rPr>
              <w:t>是创造新知</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16</w:t>
            </w:r>
          </w:p>
        </w:tc>
        <w:tc>
          <w:tcPr>
            <w:tcW w:w="4203" w:type="dxa"/>
          </w:tcPr>
          <w:p w:rsidR="0018722C">
            <w:pPr>
              <w:topLinePunct/>
              <w:ind w:leftChars="0" w:left="0" w:rightChars="0" w:right="0" w:firstLineChars="0" w:firstLine="0"/>
              <w:spacing w:line="240" w:lineRule="atLeast"/>
            </w:pPr>
            <w:r>
              <w:rPr>
                <w:rFonts w:ascii="宋体" w:eastAsia="宋体" w:hint="eastAsia"/>
              </w:rPr>
              <w:t>课堂上应尽可能创造机会让学生提问与讨</w:t>
            </w:r>
          </w:p>
          <w:p w:rsidR="0018722C">
            <w:pPr>
              <w:topLinePunct/>
              <w:ind w:leftChars="0" w:left="0" w:rightChars="0" w:right="0" w:firstLineChars="0" w:firstLine="0"/>
              <w:spacing w:line="240" w:lineRule="atLeast"/>
            </w:pPr>
            <w:r>
              <w:rPr>
                <w:rFonts w:ascii="宋体" w:eastAsia="宋体" w:hint="eastAsia"/>
              </w:rPr>
              <w:t>论</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b/>
        </w:rPr>
        <w:t>五、请在表格相应部分勾选答案，注意每题只能勾一个答案。</w:t>
      </w:r>
    </w:p>
    <w:p w:rsidR="0018722C">
      <w:pPr>
        <w:spacing w:before="32" w:after="52"/>
        <w:ind w:leftChars="0" w:left="3846" w:rightChars="0" w:right="0" w:firstLineChars="0" w:firstLine="0"/>
        <w:jc w:val="left"/>
        <w:topLinePunct/>
      </w:pPr>
      <w:r>
        <w:rPr>
          <w:kern w:val="2"/>
          <w:sz w:val="21"/>
          <w:szCs w:val="22"/>
          <w:rFonts w:cstheme="minorBidi" w:hAnsiTheme="minorHAnsi" w:eastAsiaTheme="minorHAnsi" w:asciiTheme="minorHAnsi"/>
          <w:b/>
          <w:w w:val="95"/>
        </w:rPr>
        <w:t>教师教学观</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4203"/>
        <w:gridCol w:w="710"/>
        <w:gridCol w:w="709"/>
        <w:gridCol w:w="710"/>
        <w:gridCol w:w="710"/>
        <w:gridCol w:w="840"/>
      </w:tblGrid>
      <w:tr>
        <w:trPr>
          <w:trHeight w:val="620" w:hRule="atLeast"/>
        </w:trPr>
        <w:tc>
          <w:tcPr>
            <w:tcW w:w="638" w:type="dxa"/>
          </w:tcPr>
          <w:p w:rsidR="0018722C">
            <w:pPr>
              <w:topLinePunct/>
              <w:ind w:leftChars="0" w:left="0" w:rightChars="0" w:right="0" w:firstLineChars="0" w:firstLine="0"/>
              <w:spacing w:line="240" w:lineRule="atLeast"/>
            </w:pPr>
            <w:r>
              <w:rPr>
                <w:rFonts w:ascii="宋体" w:eastAsia="宋体" w:hint="eastAsia"/>
                <w:b/>
              </w:rPr>
              <w:t>序号</w:t>
            </w:r>
          </w:p>
        </w:tc>
        <w:tc>
          <w:tcPr>
            <w:tcW w:w="4203" w:type="dxa"/>
          </w:tcPr>
          <w:p w:rsidR="0018722C">
            <w:pPr>
              <w:topLinePunct/>
              <w:ind w:leftChars="0" w:left="0" w:rightChars="0" w:right="0" w:firstLineChars="0" w:firstLine="0"/>
              <w:spacing w:line="240" w:lineRule="atLeast"/>
            </w:pPr>
            <w:r>
              <w:rPr>
                <w:rFonts w:ascii="宋体" w:eastAsia="宋体" w:hint="eastAsia"/>
                <w:b/>
              </w:rPr>
              <w:t>观</w:t>
            </w:r>
            <w:r w:rsidRPr="00000000">
              <w:tab/>
              <w:t>点</w:t>
            </w:r>
          </w:p>
        </w:tc>
        <w:tc>
          <w:tcPr>
            <w:tcW w:w="710" w:type="dxa"/>
          </w:tcPr>
          <w:p w:rsidR="0018722C">
            <w:pPr>
              <w:topLinePunct/>
              <w:ind w:leftChars="0" w:left="0" w:rightChars="0" w:right="0" w:firstLineChars="0" w:firstLine="0"/>
              <w:spacing w:line="240" w:lineRule="atLeast"/>
            </w:pPr>
            <w:r>
              <w:rPr>
                <w:rFonts w:ascii="宋体" w:eastAsia="宋体" w:hint="eastAsia"/>
                <w:b/>
              </w:rPr>
              <w:t>完 全</w:t>
            </w:r>
          </w:p>
          <w:p w:rsidR="0018722C">
            <w:pPr>
              <w:topLinePunct/>
              <w:ind w:leftChars="0" w:left="0" w:rightChars="0" w:right="0" w:firstLineChars="0" w:firstLine="0"/>
              <w:spacing w:line="240" w:lineRule="atLeast"/>
            </w:pPr>
            <w:r>
              <w:rPr>
                <w:rFonts w:ascii="宋体" w:eastAsia="宋体" w:hint="eastAsia"/>
                <w:b/>
              </w:rPr>
              <w:t>同意</w:t>
            </w:r>
          </w:p>
        </w:tc>
        <w:tc>
          <w:tcPr>
            <w:tcW w:w="709" w:type="dxa"/>
          </w:tcPr>
          <w:p w:rsidR="0018722C">
            <w:pPr>
              <w:topLinePunct/>
              <w:ind w:leftChars="0" w:left="0" w:rightChars="0" w:right="0" w:firstLineChars="0" w:firstLine="0"/>
              <w:spacing w:line="240" w:lineRule="atLeast"/>
            </w:pPr>
            <w:r>
              <w:rPr>
                <w:rFonts w:ascii="宋体" w:eastAsia="宋体" w:hint="eastAsia"/>
                <w:b/>
              </w:rPr>
              <w:t>基本</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同意</w:t>
            </w:r>
          </w:p>
        </w:tc>
        <w:tc>
          <w:tcPr>
            <w:tcW w:w="710" w:type="dxa"/>
          </w:tcPr>
          <w:p w:rsidR="0018722C">
            <w:pPr>
              <w:topLinePunct/>
              <w:ind w:leftChars="0" w:left="0" w:rightChars="0" w:right="0" w:firstLineChars="0" w:firstLine="0"/>
              <w:spacing w:line="240" w:lineRule="atLeast"/>
            </w:pPr>
            <w:r>
              <w:rPr>
                <w:rFonts w:ascii="宋体" w:eastAsia="宋体" w:hint="eastAsia"/>
                <w:b/>
              </w:rPr>
              <w:t>不太</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同意</w:t>
            </w:r>
          </w:p>
        </w:tc>
        <w:tc>
          <w:tcPr>
            <w:tcW w:w="710" w:type="dxa"/>
          </w:tcPr>
          <w:p w:rsidR="0018722C">
            <w:pPr>
              <w:topLinePunct/>
              <w:ind w:leftChars="0" w:left="0" w:rightChars="0" w:right="0" w:firstLineChars="0" w:firstLine="0"/>
              <w:spacing w:line="240" w:lineRule="atLeast"/>
            </w:pPr>
            <w:r>
              <w:rPr>
                <w:rFonts w:ascii="宋体" w:eastAsia="宋体" w:hint="eastAsia"/>
                <w:b/>
              </w:rPr>
              <w:t>不同</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意</w:t>
            </w:r>
          </w:p>
        </w:tc>
        <w:tc>
          <w:tcPr>
            <w:tcW w:w="840" w:type="dxa"/>
          </w:tcPr>
          <w:p w:rsidR="0018722C">
            <w:pPr>
              <w:topLinePunct/>
              <w:ind w:leftChars="0" w:left="0" w:rightChars="0" w:right="0" w:firstLineChars="0" w:firstLine="0"/>
              <w:spacing w:line="240" w:lineRule="atLeast"/>
            </w:pPr>
            <w:r>
              <w:rPr>
                <w:rFonts w:ascii="宋体" w:eastAsia="宋体" w:hint="eastAsia"/>
                <w:b/>
              </w:rPr>
              <w:t>不 能</w:t>
            </w:r>
          </w:p>
          <w:p w:rsidR="0018722C">
            <w:pPr>
              <w:topLinePunct/>
              <w:ind w:leftChars="0" w:left="0" w:rightChars="0" w:right="0" w:firstLineChars="0" w:firstLine="0"/>
              <w:spacing w:line="240" w:lineRule="atLeast"/>
            </w:pPr>
            <w:r>
              <w:rPr>
                <w:rFonts w:ascii="宋体" w:eastAsia="宋体" w:hint="eastAsia"/>
                <w:b/>
              </w:rPr>
              <w:t>确 定</w:t>
            </w:r>
          </w:p>
        </w:tc>
      </w:tr>
      <w:tr>
        <w:trPr>
          <w:trHeight w:val="620" w:hRule="atLeast"/>
        </w:trPr>
        <w:tc>
          <w:tcPr>
            <w:tcW w:w="638" w:type="dxa"/>
          </w:tcPr>
          <w:p w:rsidR="0018722C">
            <w:pPr>
              <w:topLinePunct/>
              <w:ind w:leftChars="0" w:left="0" w:rightChars="0" w:right="0" w:firstLineChars="0" w:firstLine="0"/>
              <w:spacing w:line="240" w:lineRule="atLeast"/>
            </w:pPr>
            <w:r>
              <w:t>1</w:t>
            </w:r>
          </w:p>
        </w:tc>
        <w:tc>
          <w:tcPr>
            <w:tcW w:w="4203" w:type="dxa"/>
          </w:tcPr>
          <w:p w:rsidR="0018722C">
            <w:pPr>
              <w:topLinePunct/>
              <w:ind w:leftChars="0" w:left="0" w:rightChars="0" w:right="0" w:firstLineChars="0" w:firstLine="0"/>
              <w:spacing w:line="240" w:lineRule="atLeast"/>
            </w:pPr>
            <w:r>
              <w:rPr>
                <w:rFonts w:ascii="宋体" w:eastAsia="宋体" w:hint="eastAsia"/>
              </w:rPr>
              <w:t>我认为好的教学就是根据课程标准、教学参</w:t>
            </w:r>
          </w:p>
          <w:p w:rsidR="0018722C">
            <w:pPr>
              <w:topLinePunct/>
              <w:ind w:leftChars="0" w:left="0" w:rightChars="0" w:right="0" w:firstLineChars="0" w:firstLine="0"/>
              <w:spacing w:line="240" w:lineRule="atLeast"/>
            </w:pPr>
            <w:r>
              <w:rPr>
                <w:rFonts w:ascii="宋体" w:eastAsia="宋体" w:hint="eastAsia"/>
              </w:rPr>
              <w:t>考用书讲授教材的内容。</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300" w:hRule="atLeast"/>
        </w:trPr>
        <w:tc>
          <w:tcPr>
            <w:tcW w:w="638" w:type="dxa"/>
          </w:tcPr>
          <w:p w:rsidR="0018722C">
            <w:pPr>
              <w:topLinePunct/>
              <w:ind w:leftChars="0" w:left="0" w:rightChars="0" w:right="0" w:firstLineChars="0" w:firstLine="0"/>
              <w:spacing w:line="240" w:lineRule="atLeast"/>
            </w:pPr>
            <w:r>
              <w:t>2</w:t>
            </w:r>
          </w:p>
        </w:tc>
        <w:tc>
          <w:tcPr>
            <w:tcW w:w="4203" w:type="dxa"/>
          </w:tcPr>
          <w:p w:rsidR="0018722C">
            <w:pPr>
              <w:topLinePunct/>
              <w:ind w:leftChars="0" w:left="0" w:rightChars="0" w:right="0" w:firstLineChars="0" w:firstLine="0"/>
              <w:spacing w:line="240" w:lineRule="atLeast"/>
            </w:pPr>
            <w:r>
              <w:rPr>
                <w:rFonts w:ascii="宋体" w:eastAsia="宋体" w:hint="eastAsia"/>
              </w:rPr>
              <w:t>教学首要任务是传授知识而不是发展能力。</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3</w:t>
            </w:r>
          </w:p>
        </w:tc>
        <w:tc>
          <w:tcPr>
            <w:tcW w:w="4203" w:type="dxa"/>
          </w:tcPr>
          <w:p w:rsidR="0018722C">
            <w:pPr>
              <w:topLinePunct/>
              <w:ind w:leftChars="0" w:left="0" w:rightChars="0" w:right="0" w:firstLineChars="0" w:firstLine="0"/>
              <w:spacing w:line="240" w:lineRule="atLeast"/>
            </w:pPr>
            <w:r>
              <w:rPr>
                <w:rFonts w:ascii="宋体" w:eastAsia="宋体" w:hint="eastAsia"/>
              </w:rPr>
              <w:t>我觉得许多课如果师生互动，就会完不成教</w:t>
            </w:r>
          </w:p>
          <w:p w:rsidR="0018722C">
            <w:pPr>
              <w:topLinePunct/>
              <w:ind w:leftChars="0" w:left="0" w:rightChars="0" w:right="0" w:firstLineChars="0" w:firstLine="0"/>
              <w:spacing w:line="240" w:lineRule="atLeast"/>
            </w:pPr>
            <w:r>
              <w:rPr>
                <w:rFonts w:ascii="宋体" w:eastAsia="宋体" w:hint="eastAsia"/>
              </w:rPr>
              <w:t>学任务。</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4</w:t>
            </w:r>
          </w:p>
        </w:tc>
        <w:tc>
          <w:tcPr>
            <w:tcW w:w="4203" w:type="dxa"/>
          </w:tcPr>
          <w:p w:rsidR="0018722C">
            <w:pPr>
              <w:topLinePunct/>
              <w:ind w:leftChars="0" w:left="0" w:rightChars="0" w:right="0" w:firstLineChars="0" w:firstLine="0"/>
              <w:spacing w:line="240" w:lineRule="atLeast"/>
            </w:pPr>
            <w:r>
              <w:rPr>
                <w:rFonts w:ascii="宋体" w:eastAsia="宋体" w:hint="eastAsia"/>
              </w:rPr>
              <w:t>教师在课堂上最像一名导游，给学生的学习</w:t>
            </w:r>
          </w:p>
          <w:p w:rsidR="0018722C">
            <w:pPr>
              <w:topLinePunct/>
              <w:ind w:leftChars="0" w:left="0" w:rightChars="0" w:right="0" w:firstLineChars="0" w:firstLine="0"/>
              <w:spacing w:line="240" w:lineRule="atLeast"/>
            </w:pPr>
            <w:r>
              <w:rPr>
                <w:rFonts w:ascii="宋体" w:eastAsia="宋体" w:hint="eastAsia"/>
              </w:rPr>
              <w:t>带好路。</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920" w:hRule="atLeast"/>
        </w:trPr>
        <w:tc>
          <w:tcPr>
            <w:tcW w:w="638" w:type="dxa"/>
          </w:tcPr>
          <w:p w:rsidR="0018722C">
            <w:pPr>
              <w:topLinePunct/>
              <w:ind w:leftChars="0" w:left="0" w:rightChars="0" w:right="0" w:firstLineChars="0" w:firstLine="0"/>
              <w:spacing w:line="240" w:lineRule="atLeast"/>
            </w:pPr>
            <w:r>
              <w:t>5</w:t>
            </w:r>
          </w:p>
        </w:tc>
        <w:tc>
          <w:tcPr>
            <w:tcW w:w="4203" w:type="dxa"/>
          </w:tcPr>
          <w:p w:rsidR="0018722C">
            <w:pPr>
              <w:topLinePunct/>
              <w:ind w:leftChars="0" w:left="0" w:rightChars="0" w:right="0" w:firstLineChars="0" w:firstLine="0"/>
              <w:spacing w:line="240" w:lineRule="atLeast"/>
            </w:pPr>
            <w:r>
              <w:rPr>
                <w:rFonts w:ascii="宋体" w:eastAsia="宋体" w:hint="eastAsia"/>
              </w:rPr>
              <w:t>我觉得教师的主要职责是提高学生知识和</w:t>
            </w:r>
          </w:p>
          <w:p w:rsidR="0018722C">
            <w:pPr>
              <w:topLinePunct/>
              <w:ind w:leftChars="0" w:left="0" w:rightChars="0" w:right="0" w:firstLineChars="0" w:firstLine="0"/>
              <w:spacing w:line="240" w:lineRule="atLeast"/>
            </w:pPr>
            <w:r>
              <w:rPr>
                <w:rFonts w:ascii="宋体" w:eastAsia="宋体" w:hint="eastAsia"/>
              </w:rPr>
              <w:t>技能掌握的程度，而培养学生道德感等主要是家长的事。</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920" w:hRule="atLeast"/>
        </w:trPr>
        <w:tc>
          <w:tcPr>
            <w:tcW w:w="638" w:type="dxa"/>
          </w:tcPr>
          <w:p w:rsidR="0018722C">
            <w:pPr>
              <w:topLinePunct/>
              <w:ind w:leftChars="0" w:left="0" w:rightChars="0" w:right="0" w:firstLineChars="0" w:firstLine="0"/>
              <w:spacing w:line="240" w:lineRule="atLeast"/>
            </w:pPr>
            <w:r>
              <w:t>6</w:t>
            </w:r>
          </w:p>
        </w:tc>
        <w:tc>
          <w:tcPr>
            <w:tcW w:w="4203" w:type="dxa"/>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有些教师教学比较注意与学生的生活经</w:t>
            </w:r>
          </w:p>
          <w:p w:rsidR="0018722C">
            <w:pPr>
              <w:topLinePunct/>
              <w:ind w:leftChars="0" w:left="0" w:rightChars="0" w:right="0" w:firstLineChars="0" w:firstLine="0"/>
              <w:spacing w:line="240" w:lineRule="atLeast"/>
            </w:pPr>
            <w:r>
              <w:rPr>
                <w:rFonts w:ascii="宋体" w:hAnsi="宋体" w:eastAsia="宋体" w:hint="eastAsia"/>
              </w:rPr>
              <w:t>验相联系，从生活中取材</w:t>
            </w:r>
            <w:r>
              <w:rPr>
                <w:rFonts w:ascii="宋体" w:hAnsi="宋体" w:eastAsia="宋体" w:hint="eastAsia"/>
              </w:rPr>
              <w:t>“</w:t>
            </w:r>
            <w:r>
              <w:rPr>
                <w:rFonts w:ascii="宋体" w:hAnsi="宋体" w:eastAsia="宋体" w:hint="eastAsia"/>
              </w:rPr>
              <w:t>对此作法，您的态度是？</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920" w:hRule="atLeast"/>
        </w:trPr>
        <w:tc>
          <w:tcPr>
            <w:tcW w:w="638" w:type="dxa"/>
          </w:tcPr>
          <w:p w:rsidR="0018722C">
            <w:pPr>
              <w:topLinePunct/>
              <w:ind w:leftChars="0" w:left="0" w:rightChars="0" w:right="0" w:firstLineChars="0" w:firstLine="0"/>
              <w:spacing w:line="240" w:lineRule="atLeast"/>
            </w:pPr>
            <w:r>
              <w:t>7</w:t>
            </w:r>
          </w:p>
        </w:tc>
        <w:tc>
          <w:tcPr>
            <w:tcW w:w="4203" w:type="dxa"/>
          </w:tcPr>
          <w:p w:rsidR="0018722C">
            <w:pPr>
              <w:topLinePunct/>
              <w:ind w:leftChars="0" w:left="0" w:rightChars="0" w:right="0" w:firstLineChars="0" w:firstLine="0"/>
              <w:spacing w:line="240" w:lineRule="atLeast"/>
            </w:pPr>
            <w:r>
              <w:rPr>
                <w:rFonts w:ascii="宋体" w:eastAsia="宋体" w:hint="eastAsia"/>
              </w:rPr>
              <w:t>教学主要应该增进学生学习动机，我最愿意</w:t>
            </w:r>
          </w:p>
          <w:p w:rsidR="0018722C">
            <w:pPr>
              <w:topLinePunct/>
              <w:ind w:leftChars="0" w:left="0" w:rightChars="0" w:right="0" w:firstLineChars="0" w:firstLine="0"/>
              <w:spacing w:line="240" w:lineRule="atLeast"/>
            </w:pPr>
            <w:r>
              <w:rPr>
                <w:rFonts w:ascii="宋体" w:eastAsia="宋体" w:hint="eastAsia"/>
              </w:rPr>
              <w:t>与其他老师一起探讨如何提高学生学习的主动性。</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8</w:t>
            </w:r>
          </w:p>
        </w:tc>
        <w:tc>
          <w:tcPr>
            <w:tcW w:w="4203" w:type="dxa"/>
          </w:tcPr>
          <w:p w:rsidR="0018722C">
            <w:pPr>
              <w:topLinePunct/>
              <w:ind w:leftChars="0" w:left="0" w:rightChars="0" w:right="0" w:firstLineChars="0" w:firstLine="0"/>
              <w:spacing w:line="240" w:lineRule="atLeast"/>
            </w:pPr>
            <w:r>
              <w:rPr>
                <w:rFonts w:ascii="宋体" w:eastAsia="宋体" w:hint="eastAsia"/>
              </w:rPr>
              <w:t>学生的学习多是教师引导下的接受式学习，</w:t>
            </w:r>
          </w:p>
          <w:p w:rsidR="0018722C">
            <w:pPr>
              <w:topLinePunct/>
              <w:ind w:leftChars="0" w:left="0" w:rightChars="0" w:right="0" w:firstLineChars="0" w:firstLine="0"/>
              <w:spacing w:line="240" w:lineRule="atLeast"/>
            </w:pPr>
            <w:r>
              <w:rPr>
                <w:rFonts w:ascii="宋体" w:eastAsia="宋体" w:hint="eastAsia"/>
              </w:rPr>
              <w:t>调动学习兴趣的主动学习、建构式学习很少</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9</w:t>
            </w:r>
          </w:p>
        </w:tc>
        <w:tc>
          <w:tcPr>
            <w:tcW w:w="4203" w:type="dxa"/>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有些教师以学生为中心，尊重与鼓励学</w:t>
            </w:r>
          </w:p>
          <w:p w:rsidR="0018722C">
            <w:pPr>
              <w:topLinePunct/>
              <w:ind w:leftChars="0" w:left="0" w:rightChars="0" w:right="0" w:firstLineChars="0" w:firstLine="0"/>
              <w:spacing w:line="240" w:lineRule="atLeast"/>
            </w:pPr>
            <w:r>
              <w:rPr>
                <w:rFonts w:ascii="宋体" w:hAnsi="宋体" w:eastAsia="宋体" w:hint="eastAsia"/>
              </w:rPr>
              <w:t>生，成为学生的朋友</w:t>
            </w:r>
            <w:r>
              <w:rPr>
                <w:rFonts w:ascii="宋体" w:hAnsi="宋体" w:eastAsia="宋体" w:hint="eastAsia"/>
              </w:rPr>
              <w:t>“</w:t>
            </w:r>
            <w:r>
              <w:rPr>
                <w:rFonts w:ascii="宋体" w:hAnsi="宋体" w:eastAsia="宋体" w:hint="eastAsia"/>
              </w:rPr>
              <w:t>对此作法，您的态度？</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10</w:t>
            </w:r>
          </w:p>
        </w:tc>
        <w:tc>
          <w:tcPr>
            <w:tcW w:w="4203" w:type="dxa"/>
          </w:tcPr>
          <w:p w:rsidR="0018722C">
            <w:pPr>
              <w:topLinePunct/>
              <w:ind w:leftChars="0" w:left="0" w:rightChars="0" w:right="0" w:firstLineChars="0" w:firstLine="0"/>
              <w:spacing w:line="240" w:lineRule="atLeast"/>
            </w:pPr>
            <w:r>
              <w:rPr>
                <w:rFonts w:ascii="宋体" w:eastAsia="宋体" w:hint="eastAsia"/>
              </w:rPr>
              <w:t>教学前精心准备教案，但在教学过程中要适</w:t>
            </w:r>
          </w:p>
          <w:p w:rsidR="0018722C">
            <w:pPr>
              <w:topLinePunct/>
              <w:ind w:leftChars="0" w:left="0" w:rightChars="0" w:right="0" w:firstLineChars="0" w:firstLine="0"/>
              <w:spacing w:line="240" w:lineRule="atLeast"/>
            </w:pPr>
            <w:r>
              <w:rPr>
                <w:rFonts w:ascii="宋体" w:eastAsia="宋体" w:hint="eastAsia"/>
              </w:rPr>
              <w:t>当调整</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11</w:t>
            </w:r>
          </w:p>
        </w:tc>
        <w:tc>
          <w:tcPr>
            <w:tcW w:w="4203" w:type="dxa"/>
          </w:tcPr>
          <w:p w:rsidR="0018722C">
            <w:pPr>
              <w:topLinePunct/>
              <w:ind w:leftChars="0" w:left="0" w:rightChars="0" w:right="0" w:firstLineChars="0" w:firstLine="0"/>
              <w:spacing w:line="240" w:lineRule="atLeast"/>
            </w:pPr>
            <w:r>
              <w:rPr>
                <w:rFonts w:ascii="宋体" w:eastAsia="宋体" w:hint="eastAsia"/>
              </w:rPr>
              <w:t>教学方法应以灌输为主，启发为辅，给学生</w:t>
            </w:r>
          </w:p>
          <w:p w:rsidR="0018722C">
            <w:pPr>
              <w:topLinePunct/>
              <w:ind w:leftChars="0" w:left="0" w:rightChars="0" w:right="0" w:firstLineChars="0" w:firstLine="0"/>
              <w:spacing w:line="240" w:lineRule="atLeast"/>
            </w:pPr>
            <w:r>
              <w:rPr>
                <w:rFonts w:ascii="宋体" w:eastAsia="宋体" w:hint="eastAsia"/>
              </w:rPr>
              <w:t>提供大量材料让学生练习。</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r>
        <w:trPr>
          <w:trHeight w:val="620" w:hRule="atLeast"/>
        </w:trPr>
        <w:tc>
          <w:tcPr>
            <w:tcW w:w="638" w:type="dxa"/>
          </w:tcPr>
          <w:p w:rsidR="0018722C">
            <w:pPr>
              <w:topLinePunct/>
              <w:ind w:leftChars="0" w:left="0" w:rightChars="0" w:right="0" w:firstLineChars="0" w:firstLine="0"/>
              <w:spacing w:line="240" w:lineRule="atLeast"/>
            </w:pPr>
            <w:r>
              <w:t>12</w:t>
            </w:r>
          </w:p>
        </w:tc>
        <w:tc>
          <w:tcPr>
            <w:tcW w:w="4203" w:type="dxa"/>
          </w:tcPr>
          <w:p w:rsidR="0018722C">
            <w:pPr>
              <w:topLinePunct/>
              <w:ind w:leftChars="0" w:left="0" w:rightChars="0" w:right="0" w:firstLineChars="0" w:firstLine="0"/>
              <w:spacing w:line="240" w:lineRule="atLeast"/>
            </w:pPr>
            <w:r>
              <w:rPr>
                <w:rFonts w:ascii="宋体" w:eastAsia="宋体" w:hint="eastAsia"/>
              </w:rPr>
              <w:t>学生的学习应是体验、探究，动手、动脑的</w:t>
            </w:r>
          </w:p>
          <w:p w:rsidR="0018722C">
            <w:pPr>
              <w:topLinePunct/>
              <w:ind w:leftChars="0" w:left="0" w:rightChars="0" w:right="0" w:firstLineChars="0" w:firstLine="0"/>
              <w:spacing w:line="240" w:lineRule="atLeast"/>
            </w:pPr>
            <w:r>
              <w:rPr>
                <w:rFonts w:ascii="宋体" w:eastAsia="宋体" w:hint="eastAsia"/>
              </w:rPr>
              <w:t>过程。</w:t>
            </w:r>
          </w:p>
        </w:tc>
        <w:tc>
          <w:tcPr>
            <w:tcW w:w="710" w:type="dxa"/>
          </w:tcPr>
          <w:p w:rsidR="0018722C">
            <w:pPr>
              <w:topLinePunct/>
              <w:ind w:leftChars="0" w:left="0" w:rightChars="0" w:right="0" w:firstLineChars="0" w:firstLine="0"/>
              <w:spacing w:line="240" w:lineRule="atLeast"/>
            </w:pPr>
          </w:p>
        </w:tc>
        <w:tc>
          <w:tcPr>
            <w:tcW w:w="709"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71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b/>
        </w:rPr>
        <w:t>六、请您就以下问题作出简要回答：</w:t>
      </w:r>
    </w:p>
    <w:p w:rsidR="0018722C">
      <w:pPr>
        <w:topLinePunct/>
      </w:pPr>
      <w:r>
        <w:rPr>
          <w:rFonts w:cstheme="minorBidi" w:hAnsiTheme="minorHAnsi" w:eastAsiaTheme="minorHAnsi" w:asciiTheme="minorHAnsi"/>
        </w:rPr>
        <w:t>1.您认为本校科学课程实施中，存在的问题主要有哪些？导致问题的原因主要有哪些？</w:t>
      </w:r>
      <w:r w:rsidR="001852F3">
        <w:rPr>
          <w:rFonts w:cstheme="minorBidi" w:hAnsiTheme="minorHAnsi" w:eastAsiaTheme="minorHAnsi" w:asciiTheme="minorHAnsi"/>
        </w:rPr>
        <w:t xml:space="preserve">问题：</w:t>
      </w:r>
    </w:p>
    <w:p w:rsidR="0018722C">
      <w:pPr>
        <w:topLinePunct/>
      </w:pPr>
      <w:r>
        <w:rPr>
          <w:rFonts w:cstheme="minorBidi" w:hAnsiTheme="minorHAnsi" w:eastAsiaTheme="minorHAnsi" w:asciiTheme="minorHAnsi"/>
        </w:rPr>
        <w:t>原因：</w:t>
      </w:r>
    </w:p>
    <w:p w:rsidR="0018722C">
      <w:pPr>
        <w:pStyle w:val="cw20"/>
        <w:topLinePunct/>
      </w:pPr>
      <w:r>
        <w:rPr>
          <w:rFonts w:ascii="宋体" w:eastAsia="宋体" w:hint="eastAsia"/>
        </w:rPr>
        <w:t>2. </w:t>
      </w:r>
      <w:r>
        <w:rPr>
          <w:rFonts w:ascii="宋体" w:eastAsia="宋体" w:hint="eastAsia"/>
        </w:rPr>
        <w:t>在科学课教学中，您的困惑有哪些？</w:t>
      </w:r>
    </w:p>
    <w:p w:rsidR="0018722C">
      <w:pPr>
        <w:pStyle w:val="cw20"/>
        <w:topLinePunct/>
      </w:pPr>
      <w:r>
        <w:rPr>
          <w:rFonts w:ascii="宋体" w:eastAsia="宋体" w:hint="eastAsia"/>
        </w:rPr>
        <w:t>3. </w:t>
      </w:r>
      <w:r>
        <w:rPr>
          <w:rFonts w:ascii="宋体" w:eastAsia="宋体" w:hint="eastAsia"/>
        </w:rPr>
        <w:t>在科学课教学中，您所遭遇的困境</w:t>
      </w:r>
      <w:r>
        <w:rPr>
          <w:rFonts w:ascii="宋体" w:eastAsia="宋体" w:hint="eastAsia"/>
        </w:rPr>
        <w:t>（</w:t>
      </w:r>
      <w:r>
        <w:rPr>
          <w:rFonts w:ascii="宋体" w:eastAsia="宋体" w:hint="eastAsia"/>
          <w:sz w:val="21"/>
        </w:rPr>
        <w:t>两难情况</w:t>
      </w:r>
      <w:r>
        <w:rPr>
          <w:rFonts w:ascii="宋体" w:eastAsia="宋体" w:hint="eastAsia"/>
        </w:rPr>
        <w:t>）</w:t>
      </w:r>
      <w:r>
        <w:rPr>
          <w:rFonts w:ascii="宋体" w:eastAsia="宋体" w:hint="eastAsia"/>
        </w:rPr>
        <w:t>是什么？您的对策</w:t>
      </w:r>
      <w:r>
        <w:rPr>
          <w:rFonts w:ascii="宋体" w:eastAsia="宋体" w:hint="eastAsia"/>
        </w:rPr>
        <w:t>（</w:t>
      </w:r>
      <w:r>
        <w:rPr>
          <w:rFonts w:ascii="宋体" w:eastAsia="宋体" w:hint="eastAsia"/>
          <w:sz w:val="21"/>
        </w:rPr>
        <w:t>权宜之计</w:t>
      </w:r>
      <w:r>
        <w:rPr>
          <w:rFonts w:ascii="宋体" w:eastAsia="宋体" w:hint="eastAsia"/>
        </w:rPr>
        <w:t>）</w:t>
      </w:r>
      <w:r>
        <w:rPr>
          <w:rFonts w:ascii="宋体" w:eastAsia="宋体" w:hint="eastAsia"/>
        </w:rPr>
        <w:t>是什么？</w:t>
      </w:r>
    </w:p>
    <w:p w:rsidR="0018722C">
      <w:pPr>
        <w:pStyle w:val="a4"/>
        <w:topLinePunct/>
      </w:pPr>
      <w:bookmarkStart w:id="694104" w:name="_Toc686694104"/>
      <w:r>
        <w:t>附录二：</w:t>
      </w:r>
      <w:bookmarkEnd w:id="694104"/>
    </w:p>
    <w:p w:rsidR="0018722C">
      <w:pPr>
        <w:outlineLvl w:val="9"/>
        <w:topLinePunct/>
      </w:pPr>
      <w:r>
        <w:rPr>
          <w:kern w:val="2"/>
          <w:sz w:val="24"/>
          <w:szCs w:val="24"/>
          <w:rFonts w:cstheme="minorBidi" w:hAnsiTheme="minorHAnsi" w:eastAsiaTheme="minorHAnsi" w:asciiTheme="minorHAnsi" w:ascii="宋体" w:hAnsi="宋体" w:eastAsia="宋体" w:cs="宋体"/>
          <w:b/>
          <w:bCs/>
        </w:rPr>
        <w:t>科学教师访谈提纲</w:t>
      </w:r>
    </w:p>
    <w:p w:rsidR="0018722C">
      <w:pPr>
        <w:topLinePunct/>
      </w:pPr>
      <w:r>
        <w:rPr>
          <w:rFonts w:cstheme="minorBidi" w:hAnsiTheme="minorHAnsi" w:eastAsiaTheme="minorHAnsi" w:asciiTheme="minorHAnsi" w:ascii="Times New Roman" w:hAnsi="Times New Roman" w:eastAsia="Times New Roman"/>
        </w:rPr>
        <w:t>1</w:t>
      </w:r>
      <w:r>
        <w:rPr>
          <w:rFonts w:cstheme="minorBidi" w:hAnsiTheme="minorHAnsi" w:eastAsiaTheme="minorHAnsi" w:asciiTheme="minorHAnsi"/>
        </w:rPr>
        <w:t>．您认为知识是什么？</w:t>
      </w:r>
      <w:r>
        <w:rPr>
          <w:rFonts w:cstheme="minorBidi" w:hAnsiTheme="minorHAnsi" w:eastAsiaTheme="minorHAnsi" w:asciiTheme="minorHAnsi"/>
        </w:rPr>
        <w:t>（</w:t>
      </w:r>
      <w:r>
        <w:rPr>
          <w:rFonts w:cstheme="minorBidi" w:hAnsiTheme="minorHAnsi" w:eastAsiaTheme="minorHAnsi" w:asciiTheme="minorHAnsi"/>
        </w:rPr>
        <w:t>或知识的本质是什么？可以从：主体参与—纯粹客观，封闭—开放，静态—动态来谈</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．您认为知识的作用有哪些？不同类型的知识是优劣对立？还是优劣互补？</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．您认为知识学习的实质是什么？</w:t>
      </w:r>
      <w:r>
        <w:rPr>
          <w:rFonts w:cstheme="minorBidi" w:hAnsiTheme="minorHAnsi" w:eastAsiaTheme="minorHAnsi" w:asciiTheme="minorHAnsi"/>
        </w:rPr>
        <w:t>（</w:t>
      </w:r>
      <w:r>
        <w:rPr>
          <w:rFonts w:cstheme="minorBidi" w:hAnsiTheme="minorHAnsi" w:eastAsiaTheme="minorHAnsi" w:asciiTheme="minorHAnsi"/>
        </w:rPr>
        <w:t>被动</w:t>
      </w:r>
      <w:r>
        <w:rPr>
          <w:rFonts w:ascii="Times New Roman" w:eastAsia="Times New Roman" w:cstheme="minorBidi" w:hAnsiTheme="minorHAnsi"/>
        </w:rPr>
        <w:t>-</w:t>
      </w:r>
      <w:r>
        <w:rPr>
          <w:rFonts w:cstheme="minorBidi" w:hAnsiTheme="minorHAnsi" w:eastAsiaTheme="minorHAnsi" w:asciiTheme="minorHAnsi"/>
        </w:rPr>
        <w:t>主动？接受</w:t>
      </w:r>
      <w:r>
        <w:rPr>
          <w:rFonts w:ascii="Times New Roman" w:eastAsia="Times New Roman" w:cstheme="minorBidi" w:hAnsiTheme="minorHAnsi"/>
        </w:rPr>
        <w:t>-</w:t>
      </w:r>
      <w:r>
        <w:rPr>
          <w:rFonts w:cstheme="minorBidi" w:hAnsiTheme="minorHAnsi" w:eastAsiaTheme="minorHAnsi" w:asciiTheme="minorHAnsi"/>
        </w:rPr>
        <w:t>建构？</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．请谈谈您对科学课程的认识？科学课的开设有无意义，您觉得有什么意义？</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．在科学课教学中，您是怎样对待知识目标，能力目标，科学探究方法与态度情感目标的？</w:t>
      </w:r>
    </w:p>
    <w:p w:rsidR="0018722C">
      <w:pPr>
        <w:topLinePunct/>
      </w:pPr>
      <w:r>
        <w:rPr>
          <w:rFonts w:cstheme="minorBidi" w:hAnsiTheme="minorHAnsi" w:eastAsiaTheme="minorHAnsi" w:asciiTheme="minorHAnsi" w:ascii="Times New Roman" w:eastAsia="Times New Roman"/>
        </w:rPr>
        <w:t>6</w:t>
      </w:r>
      <w:r>
        <w:rPr>
          <w:rFonts w:cstheme="minorBidi" w:hAnsiTheme="minorHAnsi" w:eastAsiaTheme="minorHAnsi" w:asciiTheme="minorHAnsi"/>
        </w:rPr>
        <w:t>．在科学教学中，对每节或单元内的教学内容</w:t>
      </w:r>
      <w:r>
        <w:rPr>
          <w:rFonts w:cstheme="minorBidi" w:hAnsiTheme="minorHAnsi" w:eastAsiaTheme="minorHAnsi" w:asciiTheme="minorHAnsi"/>
        </w:rPr>
        <w:t>（</w:t>
      </w:r>
      <w:r>
        <w:rPr>
          <w:rFonts w:cstheme="minorBidi" w:hAnsiTheme="minorHAnsi" w:eastAsiaTheme="minorHAnsi" w:asciiTheme="minorHAnsi"/>
        </w:rPr>
        <w:t>或模块</w:t>
      </w:r>
      <w:r>
        <w:rPr>
          <w:rFonts w:cstheme="minorBidi" w:hAnsiTheme="minorHAnsi" w:eastAsiaTheme="minorHAnsi" w:asciiTheme="minorHAnsi"/>
        </w:rPr>
        <w:t>）</w:t>
      </w:r>
      <w:r>
        <w:rPr>
          <w:rFonts w:cstheme="minorBidi" w:hAnsiTheme="minorHAnsi" w:eastAsiaTheme="minorHAnsi" w:asciiTheme="minorHAnsi"/>
        </w:rPr>
        <w:t>是否作调整？一册书大概有多少比例的单元内的内容需要调整？您对教学内容调整的依据主要是什么？</w: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．您在平时的科学课教学中，常用哪些教学方法？</w:t>
      </w:r>
      <w:r>
        <w:rPr>
          <w:rFonts w:cstheme="minorBidi" w:hAnsiTheme="minorHAnsi" w:eastAsiaTheme="minorHAnsi" w:asciiTheme="minorHAnsi"/>
        </w:rPr>
        <w:t>（</w:t>
      </w:r>
      <w:r>
        <w:rPr>
          <w:rFonts w:cstheme="minorBidi" w:hAnsiTheme="minorHAnsi" w:eastAsiaTheme="minorHAnsi" w:asciiTheme="minorHAnsi"/>
        </w:rPr>
        <w:t>单纯讲授？小组合作探究？讲授</w:t>
      </w:r>
      <w:r>
        <w:rPr>
          <w:rFonts w:ascii="Times New Roman" w:eastAsia="Times New Roman" w:cstheme="minorBidi" w:hAnsiTheme="minorHAnsi"/>
        </w:rPr>
        <w:t>+</w:t>
      </w:r>
      <w:r>
        <w:rPr>
          <w:rFonts w:cstheme="minorBidi" w:hAnsiTheme="minorHAnsi" w:eastAsiaTheme="minorHAnsi" w:asciiTheme="minorHAnsi"/>
        </w:rPr>
        <w:t>演示实验？讲授</w:t>
      </w:r>
      <w:r>
        <w:rPr>
          <w:rFonts w:ascii="Times New Roman" w:eastAsia="Times New Roman" w:cstheme="minorBidi" w:hAnsiTheme="minorHAnsi"/>
        </w:rPr>
        <w:t>+</w:t>
      </w:r>
      <w:r>
        <w:rPr>
          <w:rFonts w:cstheme="minorBidi" w:hAnsiTheme="minorHAnsi" w:eastAsiaTheme="minorHAnsi" w:asciiTheme="minorHAnsi"/>
        </w:rPr>
        <w:t>多媒体课件？还有什么？</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．您是如何评价学生科学课学习情况的？</w:t>
      </w:r>
      <w:r>
        <w:rPr>
          <w:rFonts w:cstheme="minorBidi" w:hAnsiTheme="minorHAnsi" w:eastAsiaTheme="minorHAnsi" w:asciiTheme="minorHAnsi"/>
        </w:rPr>
        <w:t>（</w:t>
      </w:r>
      <w:r>
        <w:rPr>
          <w:rFonts w:cstheme="minorBidi" w:hAnsiTheme="minorHAnsi" w:eastAsiaTheme="minorHAnsi" w:asciiTheme="minorHAnsi"/>
        </w:rPr>
        <w:t>单纯考试？还是以成绩为主，还辅助有其他方面的评价与关注？</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9</w:t>
      </w:r>
      <w:r>
        <w:rPr>
          <w:rFonts w:cstheme="minorBidi" w:hAnsiTheme="minorHAnsi" w:eastAsiaTheme="minorHAnsi" w:asciiTheme="minorHAnsi"/>
        </w:rPr>
        <w:t>．您在科学课教学中是如何对待科学探究教学的？怎样开展科学探究教学的？</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．您在科学教学中，是如何对待课堂上学生的生成性资源？</w:t>
      </w:r>
      <w:r>
        <w:rPr>
          <w:rFonts w:cstheme="minorBidi" w:hAnsiTheme="minorHAnsi" w:eastAsiaTheme="minorHAnsi" w:asciiTheme="minorHAnsi"/>
        </w:rPr>
        <w:t>（</w:t>
      </w:r>
      <w:r>
        <w:rPr>
          <w:rFonts w:cstheme="minorBidi" w:hAnsiTheme="minorHAnsi" w:eastAsiaTheme="minorHAnsi" w:asciiTheme="minorHAnsi"/>
        </w:rPr>
        <w:t>学生课堂上提出的一些问题，</w:t>
      </w:r>
      <w:r w:rsidR="001852F3">
        <w:rPr>
          <w:rFonts w:cstheme="minorBidi" w:hAnsiTheme="minorHAnsi" w:eastAsiaTheme="minorHAnsi" w:asciiTheme="minorHAnsi"/>
        </w:rPr>
        <w:t xml:space="preserve">或与课堂教学内容有关的，或无太大关系的问题</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w:t>
      </w:r>
      <w:r>
        <w:rPr>
          <w:rFonts w:ascii="Times New Roman" w:eastAsia="Times New Roman" w:cstheme="minorBidi" w:hAnsiTheme="minorHAnsi"/>
        </w:rPr>
        <w:t>1</w:t>
      </w:r>
      <w:r>
        <w:rPr>
          <w:rFonts w:cstheme="minorBidi" w:hAnsiTheme="minorHAnsi" w:eastAsiaTheme="minorHAnsi" w:asciiTheme="minorHAnsi"/>
        </w:rPr>
        <w:t>．请谈谈您学校科学教师之间的交流与合作</w:t>
      </w:r>
      <w:r>
        <w:rPr>
          <w:rFonts w:cstheme="minorBidi" w:hAnsiTheme="minorHAnsi" w:eastAsiaTheme="minorHAnsi" w:asciiTheme="minorHAnsi"/>
        </w:rPr>
        <w:t>（</w:t>
      </w:r>
      <w:r>
        <w:rPr>
          <w:rFonts w:cstheme="minorBidi" w:hAnsiTheme="minorHAnsi" w:eastAsiaTheme="minorHAnsi" w:asciiTheme="minorHAnsi"/>
        </w:rPr>
        <w:t>交流的频率，交流的主要内容、形式？</w:t>
      </w:r>
      <w:r>
        <w:rPr>
          <w:rFonts w:cstheme="minorBidi" w:hAnsiTheme="minorHAnsi" w:eastAsiaTheme="minorHAnsi" w:asciiTheme="minorHAnsi"/>
        </w:rPr>
        <w:t>）</w:t>
      </w:r>
      <w:r>
        <w:rPr>
          <w:rFonts w:cstheme="minorBidi" w:hAnsiTheme="minorHAnsi" w:eastAsiaTheme="minorHAnsi" w:asciiTheme="minorHAnsi"/>
        </w:rPr>
        <w:t>，以及教研组活动的情况。</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．请谈谈您们学校科学课实验开展的情况，</w:t>
      </w:r>
      <w:r>
        <w:rPr>
          <w:rFonts w:cstheme="minorBidi" w:hAnsiTheme="minorHAnsi" w:eastAsiaTheme="minorHAnsi" w:asciiTheme="minorHAnsi"/>
        </w:rPr>
        <w:t>（</w:t>
      </w:r>
      <w:r>
        <w:rPr>
          <w:rFonts w:cstheme="minorBidi" w:hAnsiTheme="minorHAnsi" w:eastAsiaTheme="minorHAnsi" w:asciiTheme="minorHAnsi"/>
        </w:rPr>
        <w:t>学生动手实验、演示实验</w:t>
      </w:r>
      <w:r>
        <w:rPr>
          <w:rFonts w:cstheme="minorBidi" w:hAnsiTheme="minorHAnsi" w:eastAsiaTheme="minorHAnsi" w:asciiTheme="minorHAnsi"/>
        </w:rPr>
        <w:t>）</w:t>
      </w:r>
      <w:r>
        <w:rPr>
          <w:rFonts w:cstheme="minorBidi" w:hAnsiTheme="minorHAnsi" w:eastAsiaTheme="minorHAnsi" w:asciiTheme="minorHAnsi"/>
        </w:rPr>
        <w:t>实验条件方面是否存在问题？有些什么问题？</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．请谈谈区里科学教师培训的请况</w:t>
      </w:r>
      <w:r>
        <w:rPr>
          <w:rFonts w:cstheme="minorBidi" w:hAnsiTheme="minorHAnsi" w:eastAsiaTheme="minorHAnsi" w:asciiTheme="minorHAnsi"/>
        </w:rPr>
        <w:t>（</w:t>
      </w:r>
      <w:r>
        <w:rPr>
          <w:rFonts w:cstheme="minorBidi" w:hAnsiTheme="minorHAnsi" w:eastAsiaTheme="minorHAnsi" w:asciiTheme="minorHAnsi"/>
        </w:rPr>
        <w:t>内容、形式、频率</w:t>
      </w:r>
      <w:r>
        <w:rPr>
          <w:rFonts w:cstheme="minorBidi" w:hAnsiTheme="minorHAnsi" w:eastAsiaTheme="minorHAnsi" w:asciiTheme="minorHAnsi"/>
        </w:rPr>
        <w:t>）</w:t>
      </w:r>
      <w:r>
        <w:rPr>
          <w:rFonts w:cstheme="minorBidi" w:hAnsiTheme="minorHAnsi" w:eastAsiaTheme="minorHAnsi" w:asciiTheme="minorHAnsi"/>
        </w:rPr>
        <w:t>，您对培训的建议。</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．请谈谈您对现在使用的科学教材的看法，有哪些好的地方？教材存在什么问题？或哪些方面存在不足？</w: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．你认为科学课实施中有哪些问题？可以针对您学校科学课教学的情况谈谈。</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440;mso-wrap-distance-left:0;mso-wrap-distance-right:0" from="88.5pt,15.619985pt" to="506.82pt,15.619985pt" stroked="true" strokeweight=".72003pt" strokecolor="#000000">
            <v:stroke dashstyle="solid"/>
            <w10:wrap type="topAndBottom"/>
          </v:line>
        </w:pict>
      </w:r>
      <w:bookmarkStart w:name="后记" w:id="24"/>
      <w:bookmarkEnd w:id="24"/>
      <w:r>
        <w:rPr>
          <w:kern w:val="2"/>
          <w:szCs w:val="22"/>
          <w:rFonts w:ascii="微软雅黑" w:eastAsia="微软雅黑" w:hint="eastAsia" w:cstheme="minorBidi" w:hAnsiTheme="minorHAnsi"/>
          <w:b/>
          <w:sz w:val="18"/>
        </w:rPr>
        <w:t>博士学位论文</w:t>
      </w:r>
    </w:p>
    <w:p w:rsidR="0018722C">
      <w:pPr>
        <w:pStyle w:val="affd"/>
        <w:topLinePunct/>
      </w:pPr>
      <w:bookmarkStart w:id="694105" w:name="_Toc686694105"/>
      <w:r>
        <w:t>后</w:t>
      </w:r>
      <w:r w:rsidR="004F241D">
        <w:t xml:space="preserve">  </w:t>
      </w:r>
      <w:r w:rsidR="004F241D">
        <w:t xml:space="preserve">记</w:t>
      </w:r>
      <w:bookmarkEnd w:id="694105"/>
    </w:p>
    <w:p w:rsidR="0018722C">
      <w:pPr>
        <w:topLinePunct/>
      </w:pPr>
      <w:r>
        <w:rPr>
          <w:rFonts w:cstheme="minorBidi" w:hAnsiTheme="minorHAnsi" w:eastAsiaTheme="minorHAnsi" w:asciiTheme="minorHAnsi"/>
        </w:rPr>
        <w:t>寒来暑往，不知不觉中，三年的博士生涯即将结束，无限感慨顿时涌上心头。三年来，</w:t>
      </w:r>
      <w:r>
        <w:rPr>
          <w:rFonts w:cstheme="minorBidi" w:hAnsiTheme="minorHAnsi" w:eastAsiaTheme="minorHAnsi" w:asciiTheme="minorHAnsi"/>
        </w:rPr>
        <w:t>导师王鉴教授的谆谆教诲，殷切鼓励，悉心关怀，令我感激不尽。导师深厚的学术底蕴，严</w:t>
      </w:r>
      <w:r>
        <w:rPr>
          <w:rFonts w:cstheme="minorBidi" w:hAnsiTheme="minorHAnsi" w:eastAsiaTheme="minorHAnsi" w:asciiTheme="minorHAnsi"/>
        </w:rPr>
        <w:t>谨的治学态度，睿智的思维，独到的学术见解，使我受益匪浅。我的论文从选题、立意、构思到写作、修改，字里行间凝聚着导师的智慧和心血。师母安老师在生活上给予我很多的关心，我内心的感激之情难以言表。</w:t>
      </w:r>
    </w:p>
    <w:p w:rsidR="0018722C">
      <w:pPr>
        <w:topLinePunct/>
      </w:pPr>
      <w:r>
        <w:rPr>
          <w:rFonts w:cstheme="minorBidi" w:hAnsiTheme="minorHAnsi" w:eastAsiaTheme="minorHAnsi" w:asciiTheme="minorHAnsi"/>
        </w:rPr>
        <w:t>在三年的学习期间，教育学院胡德海教授、李定仁教授、王嘉毅教授、万明钢教授、孙</w:t>
      </w:r>
      <w:r>
        <w:rPr>
          <w:rFonts w:cstheme="minorBidi" w:hAnsiTheme="minorHAnsi" w:eastAsiaTheme="minorHAnsi" w:asciiTheme="minorHAnsi"/>
        </w:rPr>
        <w:t>名符教授、姜秋霞教授、李瑾瑜教授、刘旭东教授、周爱保教授、魏新民教授、蔡宝来教授，</w:t>
      </w:r>
      <w:r>
        <w:rPr>
          <w:rFonts w:cstheme="minorBidi" w:hAnsiTheme="minorHAnsi" w:eastAsiaTheme="minorHAnsi" w:asciiTheme="minorHAnsi"/>
        </w:rPr>
        <w:t>对我的学习和研究给予了许多的关心和指导，对我的论文提出了很多富有启发性的意见，给了我广泛的启示，在此致以诚挚的谢意！</w:t>
      </w:r>
    </w:p>
    <w:p w:rsidR="0018722C">
      <w:pPr>
        <w:topLinePunct/>
      </w:pPr>
      <w:r>
        <w:rPr>
          <w:rFonts w:cstheme="minorBidi" w:hAnsiTheme="minorHAnsi" w:eastAsiaTheme="minorHAnsi" w:asciiTheme="minorHAnsi"/>
        </w:rPr>
        <w:t>特别要感谢华东师范大学基础教育研究中心杨小微教授。我在教育部华东师范大学教育</w:t>
      </w:r>
      <w:r>
        <w:rPr>
          <w:rFonts w:cstheme="minorBidi" w:hAnsiTheme="minorHAnsi" w:eastAsiaTheme="minorHAnsi" w:asciiTheme="minorHAnsi"/>
        </w:rPr>
        <w:t>学博士生访学基地学习期间，得到了杨小微教授的悉心指导，他为我的论文研究提出了很多</w:t>
      </w:r>
      <w:r>
        <w:rPr>
          <w:rFonts w:cstheme="minorBidi" w:hAnsiTheme="minorHAnsi" w:eastAsiaTheme="minorHAnsi" w:asciiTheme="minorHAnsi"/>
        </w:rPr>
        <w:t>中肯的意见，并亲自为我联系调研学校，使我的论文调研工作得以顺利完成，在此表示深深</w:t>
      </w:r>
      <w:r>
        <w:rPr>
          <w:rFonts w:cstheme="minorBidi" w:hAnsiTheme="minorHAnsi" w:eastAsiaTheme="minorHAnsi" w:asciiTheme="minorHAnsi"/>
        </w:rPr>
        <w:t>的谢意！</w:t>
      </w:r>
      <w:r>
        <w:rPr>
          <w:rFonts w:cstheme="minorBidi" w:hAnsiTheme="minorHAnsi" w:eastAsiaTheme="minorHAnsi" w:asciiTheme="minorHAnsi"/>
        </w:rPr>
        <w:t>此</w:t>
      </w:r>
      <w:r>
        <w:rPr>
          <w:rFonts w:cstheme="minorBidi" w:hAnsiTheme="minorHAnsi" w:eastAsiaTheme="minorHAnsi" w:asciiTheme="minorHAnsi"/>
        </w:rPr>
        <w:t>外，在华师大访学期间，有幸结识了杨老师的学生王凯、鲍道宏、武云菲、毛齐明、张红霞等同学，并得到了他们的热情帮助，我向这些同学表示感谢！</w:t>
      </w:r>
    </w:p>
    <w:p w:rsidR="0018722C">
      <w:pPr>
        <w:topLinePunct/>
      </w:pPr>
      <w:r>
        <w:rPr>
          <w:rFonts w:cstheme="minorBidi" w:hAnsiTheme="minorHAnsi" w:eastAsiaTheme="minorHAnsi" w:asciiTheme="minorHAnsi"/>
        </w:rPr>
        <w:t>我的调研工作得到了调研学校的大力支持，感谢：上海市闵行区新基础实验学校、闵行</w:t>
      </w:r>
      <w:r>
        <w:rPr>
          <w:rFonts w:cstheme="minorBidi" w:hAnsiTheme="minorHAnsi" w:eastAsiaTheme="minorHAnsi" w:asciiTheme="minorHAnsi"/>
        </w:rPr>
        <w:t>四中、莘光中学、杭州市余杭区博陆中学、杭州市下沙文海中学的领导和科学教师。上海市</w:t>
      </w:r>
      <w:r>
        <w:rPr>
          <w:rFonts w:cstheme="minorBidi" w:hAnsiTheme="minorHAnsi" w:eastAsiaTheme="minorHAnsi" w:asciiTheme="minorHAnsi"/>
        </w:rPr>
        <w:t>普陀区教师进修学院印老师，上海市奉贤区教师进修学院朱老师，上海市闵行区教师进修学</w:t>
      </w:r>
      <w:r>
        <w:rPr>
          <w:rFonts w:cstheme="minorBidi" w:hAnsiTheme="minorHAnsi" w:eastAsiaTheme="minorHAnsi" w:asciiTheme="minorHAnsi"/>
        </w:rPr>
        <w:t>院刘老师，杭州江干区教师进修学校陆校长，科学教研员胡老师，杭州师范大学我的硕士导师计翔教授，余杭区教委教研室贺国标老师都给予了热情帮助。杭州师范大学陈志伟教授及</w:t>
      </w:r>
      <w:r>
        <w:rPr>
          <w:rFonts w:cstheme="minorBidi" w:hAnsiTheme="minorHAnsi" w:eastAsiaTheme="minorHAnsi" w:asciiTheme="minorHAnsi"/>
        </w:rPr>
        <w:t>研究生吴银银等同学，对于资料的补充给予鼎力相助。感谢这些曾经给予我许多热情帮助的人们！</w:t>
      </w:r>
    </w:p>
    <w:p w:rsidR="0018722C">
      <w:pPr>
        <w:topLinePunct/>
      </w:pPr>
      <w:r>
        <w:rPr>
          <w:rFonts w:cstheme="minorBidi" w:hAnsiTheme="minorHAnsi" w:eastAsiaTheme="minorHAnsi" w:asciiTheme="minorHAnsi"/>
        </w:rPr>
        <w:t>令人难忘的是在西北师大三年学习期间结下了深厚的同窗情谊，李清臣、晋银峰、于影</w:t>
      </w:r>
      <w:r>
        <w:rPr>
          <w:rFonts w:cstheme="minorBidi" w:hAnsiTheme="minorHAnsi" w:eastAsiaTheme="minorHAnsi" w:asciiTheme="minorHAnsi"/>
        </w:rPr>
        <w:t>丽、吕小娟、杜文军、滕志妍、方勤华、孙旭春、杨晓、张水云、韩永红、张永祥，师弟李泽林、张海、硕士师妹张晓洁、周晓霞，在学习和生活上给予我关心和帮助。师弟安富海，</w:t>
      </w:r>
      <w:r>
        <w:rPr>
          <w:rFonts w:cstheme="minorBidi" w:hAnsiTheme="minorHAnsi" w:eastAsiaTheme="minorHAnsi" w:asciiTheme="minorHAnsi"/>
        </w:rPr>
        <w:t>对我的论文提出了宝贵的意见，硕士师妹刘国丽、我的学生潘沁艳，帮助我进行了数据的录入工作，在此，一并表示谢意！</w:t>
      </w:r>
    </w:p>
    <w:p w:rsidR="0018722C">
      <w:pPr>
        <w:topLinePunct/>
      </w:pPr>
      <w:r>
        <w:rPr>
          <w:rFonts w:cstheme="minorBidi" w:hAnsiTheme="minorHAnsi" w:eastAsiaTheme="minorHAnsi" w:asciiTheme="minorHAnsi"/>
        </w:rPr>
        <w:t>最后要感谢的是我的亲人们，他们的关心、爱护、鼓励和帮助，使我有了战胜困难的勇气和力量，是激励我努力和进步的力量源泉。</w:t>
      </w:r>
    </w:p>
    <w:p w:rsidR="0018722C">
      <w:pPr>
        <w:spacing w:before="46"/>
        <w:ind w:leftChars="0" w:left="5060" w:rightChars="0" w:right="0" w:firstLineChars="0" w:firstLine="0"/>
        <w:jc w:val="left"/>
        <w:topLinePunct/>
      </w:pPr>
      <w:r>
        <w:rPr>
          <w:kern w:val="2"/>
          <w:sz w:val="21"/>
          <w:szCs w:val="22"/>
          <w:rFonts w:cstheme="minorBidi" w:hAnsiTheme="minorHAnsi" w:eastAsiaTheme="minorHAnsi" w:asciiTheme="minorHAnsi"/>
        </w:rPr>
        <w:t>郝琦蕾</w:t>
      </w:r>
      <w:r>
        <w:rPr>
          <w:kern w:val="2"/>
          <w:szCs w:val="22"/>
          <w:rFonts w:ascii="Times New Roman" w:eastAsia="Times New Roman" w:cstheme="minorBidi" w:hAnsiTheme="minorHAnsi"/>
          <w:sz w:val="21"/>
        </w:rPr>
        <w:t>2009</w:t>
      </w:r>
      <w:r>
        <w:rPr>
          <w:kern w:val="2"/>
          <w:szCs w:val="22"/>
          <w:rFonts w:cstheme="minorBidi" w:hAnsiTheme="minorHAnsi" w:eastAsiaTheme="minorHAnsi" w:asciiTheme="minorHAnsi"/>
          <w:sz w:val="21"/>
        </w:rPr>
        <w:t>年</w:t>
      </w:r>
      <w:r>
        <w:rPr>
          <w:kern w:val="2"/>
          <w:szCs w:val="22"/>
          <w:rFonts w:ascii="Times New Roman" w:eastAsia="Times New Roman" w:cstheme="minorBidi" w:hAnsiTheme="minorHAnsi"/>
          <w:sz w:val="21"/>
        </w:rPr>
        <w:t>3</w:t>
      </w:r>
      <w:r>
        <w:rPr>
          <w:kern w:val="2"/>
          <w:szCs w:val="22"/>
          <w:rFonts w:cstheme="minorBidi" w:hAnsiTheme="minorHAnsi" w:eastAsiaTheme="minorHAnsi" w:asciiTheme="minorHAnsi"/>
          <w:sz w:val="21"/>
        </w:rPr>
        <w:t>月</w:t>
      </w:r>
      <w:r>
        <w:rPr>
          <w:kern w:val="2"/>
          <w:szCs w:val="22"/>
          <w:rFonts w:ascii="Times New Roman" w:eastAsia="Times New Roman" w:cstheme="minorBidi" w:hAnsiTheme="minorHAnsi"/>
          <w:sz w:val="21"/>
        </w:rPr>
        <w:t>30 </w:t>
      </w:r>
      <w:r>
        <w:rPr>
          <w:kern w:val="2"/>
          <w:szCs w:val="22"/>
          <w:rFonts w:cstheme="minorBidi" w:hAnsiTheme="minorHAnsi" w:eastAsiaTheme="minorHAnsi" w:asciiTheme="minorHAnsi"/>
          <w:sz w:val="21"/>
        </w:rPr>
        <w:t>日</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Verdana">
    <w:altName w:val="Verdana"/>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60004pt;margin-top:781.119568pt;width:10pt;height:12pt;mso-position-horizontal-relative:page;mso-position-vertical-relative:page;z-index:-342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59698pt;margin-top:781.119568pt;width:11pt;height:12pt;mso-position-horizontal-relative:page;mso-position-vertical-relative:page;z-index:-34141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1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1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0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58.499695pt;width:300.3pt;height:12pt;mso-position-horizontal-relative:page;mso-position-vertical-relative:page;z-index:-340624" type="#_x0000_t202" filled="false" stroked="false">
          <v:textbox inset="0,0,0,0">
            <w:txbxContent>
              <w:p>
                <w:pPr>
                  <w:spacing w:line="219" w:lineRule="exact" w:before="0"/>
                  <w:ind w:left="20" w:right="0" w:firstLine="0"/>
                  <w:jc w:val="left"/>
                  <w:rPr>
                    <w:rFonts w:ascii="Times New Roman" w:hAnsi="Times New Roman" w:eastAsia="Times New Roman"/>
                    <w:sz w:val="18"/>
                  </w:rPr>
                </w:pPr>
                <w:r>
                  <w:rPr>
                    <w:position w:val="8"/>
                    <w:sz w:val="9"/>
                  </w:rPr>
                  <w:t>③</w:t>
                </w:r>
                <w:r>
                  <w:rPr>
                    <w:sz w:val="18"/>
                  </w:rPr>
                  <w:t>何小霞</w:t>
                </w:r>
                <w:r>
                  <w:rPr>
                    <w:rFonts w:ascii="Times New Roman" w:hAnsi="Times New Roman" w:eastAsia="Times New Roman"/>
                    <w:sz w:val="18"/>
                  </w:rPr>
                  <w:t>. </w:t>
                </w:r>
                <w:r>
                  <w:rPr>
                    <w:sz w:val="18"/>
                  </w:rPr>
                  <w:t>深圳初中科学课教学现状与对策研究</w:t>
                </w:r>
                <w:r>
                  <w:rPr>
                    <w:rFonts w:ascii="Times New Roman" w:hAnsi="Times New Roman" w:eastAsia="Times New Roman"/>
                    <w:sz w:val="18"/>
                  </w:rPr>
                  <w:t>[D]. </w:t>
                </w:r>
                <w:r>
                  <w:rPr>
                    <w:sz w:val="18"/>
                  </w:rPr>
                  <w:t>西南大学硕士论文</w:t>
                </w:r>
                <w:r>
                  <w:rPr>
                    <w:rFonts w:ascii="Times New Roman" w:hAnsi="Times New Roman" w:eastAsia="Times New Roman"/>
                    <w:sz w:val="18"/>
                  </w:rPr>
                  <w:t>, 2008.</w:t>
                </w:r>
              </w:p>
            </w:txbxContent>
          </v:textbox>
          <w10:wrap type="none"/>
        </v:shape>
      </w:pict>
    </w:r>
    <w:r>
      <w:rPr/>
      <w:pict>
        <v:shape style="position:absolute;margin-left:292.159698pt;margin-top:781.119568pt;width:11pt;height:12pt;mso-position-horizontal-relative:page;mso-position-vertical-relative:page;z-index:-340600"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528" from="90pt,729.090027pt" to="234pt,729.090027pt" stroked="true" strokeweight=".53998pt" strokecolor="#000000">
          <v:stroke dashstyle="solid"/>
          <w10:wrap type="none"/>
        </v:line>
      </w:pict>
    </w:r>
    <w:r>
      <w:rPr/>
      <w:pict>
        <v:shape style="position:absolute;margin-left:89pt;margin-top:758.499695pt;width:318.3pt;height:12pt;mso-position-horizontal-relative:page;mso-position-vertical-relative:page;z-index:-340504" type="#_x0000_t202" filled="false" stroked="false">
          <v:textbox inset="0,0,0,0">
            <w:txbxContent>
              <w:p>
                <w:pPr>
                  <w:spacing w:line="219" w:lineRule="exact" w:before="0"/>
                  <w:ind w:left="20" w:right="0" w:firstLine="0"/>
                  <w:jc w:val="left"/>
                  <w:rPr>
                    <w:rFonts w:ascii="Times New Roman" w:hAnsi="Times New Roman" w:eastAsia="Times New Roman"/>
                    <w:sz w:val="18"/>
                  </w:rPr>
                </w:pPr>
                <w:r>
                  <w:rPr>
                    <w:position w:val="8"/>
                    <w:sz w:val="9"/>
                  </w:rPr>
                  <w:t>③</w:t>
                </w:r>
                <w:r>
                  <w:rPr>
                    <w:sz w:val="18"/>
                  </w:rPr>
                  <w:t>罗海梅</w:t>
                </w:r>
                <w:r>
                  <w:rPr>
                    <w:rFonts w:ascii="Times New Roman" w:hAnsi="Times New Roman" w:eastAsia="Times New Roman"/>
                    <w:sz w:val="18"/>
                  </w:rPr>
                  <w:t>. </w:t>
                </w:r>
                <w:r>
                  <w:rPr>
                    <w:sz w:val="18"/>
                  </w:rPr>
                  <w:t>综合科学课程实施现状的调查与研究</w:t>
                </w:r>
                <w:r>
                  <w:rPr>
                    <w:rFonts w:ascii="Times New Roman" w:hAnsi="Times New Roman" w:eastAsia="Times New Roman"/>
                    <w:sz w:val="18"/>
                  </w:rPr>
                  <w:t>[D]. </w:t>
                </w:r>
                <w:r>
                  <w:rPr>
                    <w:sz w:val="18"/>
                  </w:rPr>
                  <w:t>华东师范大学硕士论文</w:t>
                </w:r>
                <w:r>
                  <w:rPr>
                    <w:rFonts w:ascii="Times New Roman" w:hAnsi="Times New Roman" w:eastAsia="Times New Roman"/>
                    <w:sz w:val="18"/>
                  </w:rPr>
                  <w:t>, 2006.</w:t>
                </w:r>
              </w:p>
            </w:txbxContent>
          </v:textbox>
          <w10:wrap type="none"/>
        </v:shape>
      </w:pict>
    </w:r>
    <w:r>
      <w:rPr/>
      <w:pict>
        <v:shape style="position:absolute;margin-left:291.159698pt;margin-top:781.119568pt;width:13pt;height:12pt;mso-position-horizontal-relative:page;mso-position-vertical-relative:page;z-index:-340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19708pt;margin-top:781.119568pt;width:19.5pt;height:12pt;mso-position-horizontal-relative:page;mso-position-vertical-relative:page;z-index:-342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0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9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59698pt;margin-top:781.119568pt;width:11pt;height:12pt;mso-position-horizontal-relative:page;mso-position-vertical-relative:page;z-index:-339184"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9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59698pt;margin-top:781.119568pt;width:11pt;height:12pt;mso-position-horizontal-relative:page;mso-position-vertical-relative:page;z-index:-338944" type="#_x0000_t202" filled="false" stroked="false">
          <v:textbox inset="0,0,0,0">
            <w:txbxContent>
              <w:p>
                <w:pPr>
                  <w:spacing w:before="12"/>
                  <w:ind w:left="20" w:right="0" w:firstLine="0"/>
                  <w:jc w:val="left"/>
                  <w:rPr>
                    <w:rFonts w:ascii="Times New Roman"/>
                    <w:sz w:val="18"/>
                  </w:rPr>
                </w:pPr>
                <w:r>
                  <w:rPr>
                    <w:rFonts w:ascii="Times New Roman"/>
                    <w:sz w:val="18"/>
                  </w:rPr>
                  <w:t>56</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8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58.499695pt;width:362pt;height:12pt;mso-position-horizontal-relative:page;mso-position-vertical-relative:page;z-index:-338704" type="#_x0000_t202" filled="false" stroked="false">
          <v:textbox inset="0,0,0,0">
            <w:txbxContent>
              <w:p>
                <w:pPr>
                  <w:spacing w:line="219" w:lineRule="exact" w:before="0"/>
                  <w:ind w:left="20" w:right="0" w:firstLine="0"/>
                  <w:jc w:val="left"/>
                  <w:rPr>
                    <w:rFonts w:ascii="Times New Roman" w:hAnsi="Times New Roman" w:eastAsia="Times New Roman"/>
                    <w:sz w:val="18"/>
                  </w:rPr>
                </w:pPr>
                <w:r>
                  <w:rPr>
                    <w:position w:val="8"/>
                    <w:sz w:val="9"/>
                  </w:rPr>
                  <w:t>③</w:t>
                </w:r>
                <w:r>
                  <w:rPr>
                    <w:sz w:val="18"/>
                  </w:rPr>
                  <w:t>上海市教育委员会</w:t>
                </w:r>
                <w:r>
                  <w:rPr>
                    <w:rFonts w:ascii="Times New Roman" w:hAnsi="Times New Roman" w:eastAsia="Times New Roman"/>
                    <w:sz w:val="18"/>
                  </w:rPr>
                  <w:t>. </w:t>
                </w:r>
                <w:r>
                  <w:rPr>
                    <w:sz w:val="18"/>
                  </w:rPr>
                  <w:t>上海市初中科学课程标准</w:t>
                </w:r>
                <w:r>
                  <w:rPr>
                    <w:rFonts w:ascii="Times New Roman" w:hAnsi="Times New Roman" w:eastAsia="Times New Roman"/>
                    <w:sz w:val="18"/>
                  </w:rPr>
                  <w:t>(</w:t>
                </w:r>
                <w:r>
                  <w:rPr>
                    <w:sz w:val="18"/>
                  </w:rPr>
                  <w:t>试行稿</w:t>
                </w:r>
                <w:r>
                  <w:rPr>
                    <w:rFonts w:ascii="Times New Roman" w:hAnsi="Times New Roman" w:eastAsia="Times New Roman"/>
                    <w:sz w:val="18"/>
                  </w:rPr>
                  <w:t>) [M]. </w:t>
                </w:r>
                <w:r>
                  <w:rPr>
                    <w:sz w:val="18"/>
                  </w:rPr>
                  <w:t>上海</w:t>
                </w:r>
                <w:r>
                  <w:rPr>
                    <w:rFonts w:ascii="Times New Roman" w:hAnsi="Times New Roman" w:eastAsia="Times New Roman"/>
                    <w:sz w:val="18"/>
                  </w:rPr>
                  <w:t>:</w:t>
                </w:r>
                <w:r>
                  <w:rPr>
                    <w:sz w:val="18"/>
                  </w:rPr>
                  <w:t>上海教育出版社</w:t>
                </w:r>
                <w:r>
                  <w:rPr>
                    <w:rFonts w:ascii="Times New Roman" w:hAnsi="Times New Roman" w:eastAsia="Times New Roman"/>
                    <w:sz w:val="18"/>
                  </w:rPr>
                  <w:t>, 2004, 66.</w:t>
                </w:r>
              </w:p>
            </w:txbxContent>
          </v:textbox>
          <w10:wrap type="none"/>
        </v:shape>
      </w:pict>
    </w:r>
    <w:r>
      <w:rPr/>
      <w:pict>
        <v:shape style="position:absolute;margin-left:291.159698pt;margin-top:781.119568pt;width:13pt;height:12pt;mso-position-horizontal-relative:page;mso-position-vertical-relative:page;z-index:-338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608" from="90pt,729.090027pt" to="234pt,729.090027pt" stroked="true" strokeweight=".53998pt" strokecolor="#000000">
          <v:stroke dashstyle="solid"/>
          <w10:wrap type="none"/>
        </v:line>
      </w:pict>
    </w:r>
    <w:r>
      <w:rPr/>
      <w:pict>
        <v:shape style="position:absolute;margin-left:89pt;margin-top:758.499695pt;width:375.5pt;height:12pt;mso-position-horizontal-relative:page;mso-position-vertical-relative:page;z-index:-338584" type="#_x0000_t202" filled="false" stroked="false">
          <v:textbox inset="0,0,0,0">
            <w:txbxContent>
              <w:p>
                <w:pPr>
                  <w:spacing w:line="219" w:lineRule="exact" w:before="0"/>
                  <w:ind w:left="20" w:right="0" w:firstLine="0"/>
                  <w:jc w:val="left"/>
                  <w:rPr>
                    <w:rFonts w:ascii="Times New Roman" w:hAnsi="Times New Roman" w:eastAsia="Times New Roman"/>
                    <w:sz w:val="18"/>
                  </w:rPr>
                </w:pPr>
                <w:r>
                  <w:rPr>
                    <w:position w:val="8"/>
                    <w:sz w:val="9"/>
                  </w:rPr>
                  <w:t>③</w:t>
                </w:r>
                <w:r>
                  <w:rPr>
                    <w:sz w:val="18"/>
                  </w:rPr>
                  <w:t>教育部制订</w:t>
                </w:r>
                <w:r>
                  <w:rPr>
                    <w:rFonts w:ascii="Times New Roman" w:hAnsi="Times New Roman" w:eastAsia="Times New Roman"/>
                    <w:sz w:val="18"/>
                  </w:rPr>
                  <w:t>. </w:t>
                </w:r>
                <w:r>
                  <w:rPr>
                    <w:sz w:val="18"/>
                  </w:rPr>
                  <w:t>科学（</w:t>
                </w:r>
                <w:r>
                  <w:rPr>
                    <w:rFonts w:ascii="Times New Roman" w:hAnsi="Times New Roman" w:eastAsia="Times New Roman"/>
                    <w:sz w:val="18"/>
                  </w:rPr>
                  <w:t>7-9 </w:t>
                </w:r>
                <w:r>
                  <w:rPr>
                    <w:sz w:val="18"/>
                  </w:rPr>
                  <w:t>年级）课程标准（实验稿）</w:t>
                </w:r>
                <w:r>
                  <w:rPr>
                    <w:rFonts w:ascii="Times New Roman" w:hAnsi="Times New Roman" w:eastAsia="Times New Roman"/>
                    <w:sz w:val="18"/>
                  </w:rPr>
                  <w:t>[M]. </w:t>
                </w:r>
                <w:r>
                  <w:rPr>
                    <w:sz w:val="18"/>
                  </w:rPr>
                  <w:t>北京</w:t>
                </w:r>
                <w:r>
                  <w:rPr>
                    <w:rFonts w:ascii="Times New Roman" w:hAnsi="Times New Roman" w:eastAsia="Times New Roman"/>
                    <w:sz w:val="18"/>
                  </w:rPr>
                  <w:t>: </w:t>
                </w:r>
                <w:r>
                  <w:rPr>
                    <w:sz w:val="18"/>
                  </w:rPr>
                  <w:t>北京师范大学出版社</w:t>
                </w:r>
                <w:r>
                  <w:rPr>
                    <w:rFonts w:ascii="Times New Roman" w:hAnsi="Times New Roman" w:eastAsia="Times New Roman"/>
                    <w:sz w:val="18"/>
                  </w:rPr>
                  <w:t>, 2001, 2-3.</w:t>
                </w:r>
              </w:p>
            </w:txbxContent>
          </v:textbox>
          <w10:wrap type="none"/>
        </v:shape>
      </w:pict>
    </w:r>
    <w:r>
      <w:rPr/>
      <w:pict>
        <v:shape style="position:absolute;margin-left:291.159698pt;margin-top:781.119568pt;width:13pt;height:12pt;mso-position-horizontal-relative:page;mso-position-vertical-relative:page;z-index:-338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8797pt;margin-top:781.119568pt;width:11.6pt;height:12pt;mso-position-horizontal-relative:page;mso-position-vertical-relative:page;z-index:-342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488" from="90pt,729.090027pt" to="234pt,729.090027pt" stroked="true" strokeweight=".53998pt" strokecolor="#000000">
          <v:stroke dashstyle="solid"/>
          <w10:wrap type="none"/>
        </v:line>
      </w:pict>
    </w:r>
    <w:r>
      <w:rPr/>
      <w:pict>
        <v:shape style="position:absolute;margin-left:89pt;margin-top:758.499695pt;width:368pt;height:12pt;mso-position-horizontal-relative:page;mso-position-vertical-relative:page;z-index:-338464" type="#_x0000_t202" filled="false" stroked="false">
          <v:textbox inset="0,0,0,0">
            <w:txbxContent>
              <w:p>
                <w:pPr>
                  <w:spacing w:line="219" w:lineRule="exact" w:before="0"/>
                  <w:ind w:left="20" w:right="0" w:firstLine="0"/>
                  <w:jc w:val="left"/>
                  <w:rPr>
                    <w:rFonts w:ascii="Times New Roman" w:hAnsi="Times New Roman" w:eastAsia="Times New Roman"/>
                    <w:sz w:val="18"/>
                  </w:rPr>
                </w:pPr>
                <w:r>
                  <w:rPr>
                    <w:position w:val="8"/>
                    <w:sz w:val="9"/>
                  </w:rPr>
                  <w:t>③</w:t>
                </w:r>
                <w:r>
                  <w:rPr>
                    <w:sz w:val="18"/>
                  </w:rPr>
                  <w:t>教育部制订</w:t>
                </w:r>
                <w:r>
                  <w:rPr>
                    <w:rFonts w:ascii="Times New Roman" w:hAnsi="Times New Roman" w:eastAsia="Times New Roman"/>
                    <w:sz w:val="18"/>
                  </w:rPr>
                  <w:t>. </w:t>
                </w:r>
                <w:r>
                  <w:rPr>
                    <w:sz w:val="18"/>
                  </w:rPr>
                  <w:t>科学（</w:t>
                </w:r>
                <w:r>
                  <w:rPr>
                    <w:rFonts w:ascii="Times New Roman" w:hAnsi="Times New Roman" w:eastAsia="Times New Roman"/>
                    <w:sz w:val="18"/>
                  </w:rPr>
                  <w:t>7-9 </w:t>
                </w:r>
                <w:r>
                  <w:rPr>
                    <w:sz w:val="18"/>
                  </w:rPr>
                  <w:t>年级）课程标准（实验稿）</w:t>
                </w:r>
                <w:r>
                  <w:rPr>
                    <w:rFonts w:ascii="Times New Roman" w:hAnsi="Times New Roman" w:eastAsia="Times New Roman"/>
                    <w:sz w:val="18"/>
                  </w:rPr>
                  <w:t>[M]. </w:t>
                </w:r>
                <w:r>
                  <w:rPr>
                    <w:sz w:val="18"/>
                  </w:rPr>
                  <w:t>北京</w:t>
                </w:r>
                <w:r>
                  <w:rPr>
                    <w:rFonts w:ascii="Times New Roman" w:hAnsi="Times New Roman" w:eastAsia="Times New Roman"/>
                    <w:sz w:val="18"/>
                  </w:rPr>
                  <w:t>: </w:t>
                </w:r>
                <w:r>
                  <w:rPr>
                    <w:sz w:val="18"/>
                  </w:rPr>
                  <w:t>北京师范大学出版社</w:t>
                </w:r>
                <w:r>
                  <w:rPr>
                    <w:rFonts w:ascii="Times New Roman" w:hAnsi="Times New Roman" w:eastAsia="Times New Roman"/>
                    <w:sz w:val="18"/>
                  </w:rPr>
                  <w:t>, 2001, 3.</w:t>
                </w:r>
              </w:p>
            </w:txbxContent>
          </v:textbox>
          <w10:wrap type="none"/>
        </v:shape>
      </w:pict>
    </w:r>
    <w:r>
      <w:rPr/>
      <w:pict>
        <v:shape style="position:absolute;margin-left:291.159698pt;margin-top:781.119568pt;width:13pt;height:12pt;mso-position-horizontal-relative:page;mso-position-vertical-relative:page;z-index:-338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8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59698pt;margin-top:781.119568pt;width:11pt;height:12pt;mso-position-horizontal-relative:page;mso-position-vertical-relative:page;z-index:-338008" type="#_x0000_t202" filled="false" stroked="false">
          <v:textbox inset="0,0,0,0">
            <w:txbxContent>
              <w:p>
                <w:pPr>
                  <w:spacing w:before="12"/>
                  <w:ind w:left="20" w:right="0" w:firstLine="0"/>
                  <w:jc w:val="left"/>
                  <w:rPr>
                    <w:rFonts w:ascii="Times New Roman"/>
                    <w:sz w:val="18"/>
                  </w:rPr>
                </w:pPr>
                <w:r>
                  <w:rPr>
                    <w:rFonts w:ascii="Times New Roman"/>
                    <w:sz w:val="18"/>
                  </w:rPr>
                  <w:t>70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7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005pt;margin-top:781.119568pt;width:15.5pt;height:12pt;mso-position-horizontal-relative:page;mso-position-vertical-relative:page;z-index:-336472"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6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59998pt;margin-top:781.119568pt;width:17.150pt;height:12pt;mso-position-horizontal-relative:page;mso-position-vertical-relative:page;z-index:-335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5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005pt;margin-top:781.119568pt;width:15.5pt;height:12pt;mso-position-horizontal-relative:page;mso-position-vertical-relative:page;z-index:-334216" type="#_x0000_t202" filled="false" stroked="false">
          <v:textbox inset="0,0,0,0">
            <w:txbxContent>
              <w:p>
                <w:pPr>
                  <w:spacing w:before="12"/>
                  <w:ind w:left="20" w:right="0" w:firstLine="0"/>
                  <w:jc w:val="left"/>
                  <w:rPr>
                    <w:rFonts w:ascii="Times New Roman"/>
                    <w:sz w:val="18"/>
                  </w:rPr>
                </w:pPr>
                <w:r>
                  <w:rPr>
                    <w:rFonts w:ascii="Times New Roman"/>
                    <w:sz w:val="18"/>
                  </w:rPr>
                  <w:t>145</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4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146</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2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185</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008" from="90pt,741.090027pt" to="234pt,741.090027pt" stroked="true" strokeweight=".53998pt" strokecolor="#000000">
          <v:stroke dashstyle="solid"/>
          <w10:wrap type="none"/>
        </v:line>
      </w:pict>
    </w:r>
    <w:r>
      <w:rPr/>
      <w:pict>
        <v:shape style="position:absolute;margin-left:289.880005pt;margin-top:781.119568pt;width:15.5pt;height:12pt;mso-position-horizontal-relative:page;mso-position-vertical-relative:page;z-index:-331984" type="#_x0000_t202" filled="false" stroked="false">
          <v:textbox inset="0,0,0,0">
            <w:txbxContent>
              <w:p>
                <w:pPr>
                  <w:spacing w:before="12"/>
                  <w:ind w:left="20" w:right="0" w:firstLine="0"/>
                  <w:jc w:val="left"/>
                  <w:rPr>
                    <w:rFonts w:ascii="Times New Roman"/>
                    <w:sz w:val="18"/>
                  </w:rPr>
                </w:pPr>
                <w:r>
                  <w:rPr>
                    <w:rFonts w:ascii="Times New Roman"/>
                    <w:sz w:val="18"/>
                  </w:rPr>
                  <w:t>189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1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005pt;margin-top:781.119568pt;width:15.5pt;height:12pt;mso-position-horizontal-relative:page;mso-position-vertical-relative:page;z-index:-331408" type="#_x0000_t202" filled="false" stroked="false">
          <v:textbox inset="0,0,0,0">
            <w:txbxContent>
              <w:p>
                <w:pPr>
                  <w:spacing w:before="12"/>
                  <w:ind w:left="20" w:right="0" w:firstLine="0"/>
                  <w:jc w:val="left"/>
                  <w:rPr>
                    <w:rFonts w:ascii="Times New Roman"/>
                    <w:sz w:val="18"/>
                  </w:rPr>
                </w:pPr>
                <w:r>
                  <w:rPr>
                    <w:rFonts w:ascii="Times New Roman"/>
                    <w:sz w:val="18"/>
                  </w:rPr>
                  <w:t>200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1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59686pt;margin-top:781.119568pt;width:8.5pt;height:12pt;mso-position-horizontal-relative:page;mso-position-vertical-relative:page;z-index:-341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1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1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0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0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40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59686pt;margin-top:781.119568pt;width:8.5pt;height:12pt;mso-position-horizontal-relative:page;mso-position-vertical-relative:page;z-index:-341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9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9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88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8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7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698pt;margin-top:781.119568pt;width:13pt;height:12pt;mso-position-horizontal-relative:page;mso-position-vertical-relative:page;z-index:-33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93</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6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59998pt;margin-top:781.119568pt;width:17.150pt;height:12pt;mso-position-horizontal-relative:page;mso-position-vertical-relative:page;z-index:-335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5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4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146</w:t>
                </w:r>
                <w:r>
                  <w:rPr/>
                  <w:fldChar w:fldCharType="end"/>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3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168</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1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880005pt;margin-top:781.119568pt;width:17.5pt;height:12pt;mso-position-horizontal-relative:page;mso-position-vertical-relative:page;z-index:-331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2016" from="94.919998pt,55.619984pt" to="514.619998pt,55.619984pt" stroked="true" strokeweight=".72003pt" strokecolor="#000000">
          <v:stroke dashstyle="solid"/>
          <w10:wrap type="none"/>
        </v:line>
      </w:pict>
    </w:r>
    <w:r>
      <w:rPr/>
      <w:pict>
        <v:shape style="position:absolute;margin-left:177.320007pt;margin-top:42.865326pt;width:254.85pt;height:11pt;mso-position-horizontal-relative:page;mso-position-vertical-relative:page;z-index:-34199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56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153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5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4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44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42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37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35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32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30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28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25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23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20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18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16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13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11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08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06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04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01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51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148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99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96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92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89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87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84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82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80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77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75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72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70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68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65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63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60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58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56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53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51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46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144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48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46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41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39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36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34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32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29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27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24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22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20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17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15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12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10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08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505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503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500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39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136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98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96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93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91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88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86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84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81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9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76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74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72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69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67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64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62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60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57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55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52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3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12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50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48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45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43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40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38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36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33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3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2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26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24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19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16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12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09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07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404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402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400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27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124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97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95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92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90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88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85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83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80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78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76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73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71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68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66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64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61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59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56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54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52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20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117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49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47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44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42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40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37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35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32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30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28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25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23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20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18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16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13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1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30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304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301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15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112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99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96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94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92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89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87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84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82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80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77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75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72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70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68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65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63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60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58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56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53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10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108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5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4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46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44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41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39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36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34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3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2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27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24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20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17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15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12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10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208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205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203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03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100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96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93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88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86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84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81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79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76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74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72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69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67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64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62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60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57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55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52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50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48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968" from="94.919998pt,55.619984pt" to="514.619998pt,55.619984pt" stroked="true" strokeweight=".72003pt" strokecolor="#000000">
          <v:stroke dashstyle="solid"/>
          <w10:wrap type="none"/>
        </v:line>
      </w:pict>
    </w:r>
    <w:r>
      <w:rPr/>
      <w:pict>
        <v:shape style="position:absolute;margin-left:276.679993pt;margin-top:42.865326pt;width:56.2pt;height:11pt;mso-position-horizontal-relative:page;mso-position-vertical-relative:page;z-index:-34194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98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96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45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43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38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36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3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2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26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24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21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19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16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14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1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0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07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104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02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100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97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095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93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91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92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090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88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085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83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080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78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076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73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071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068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066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88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86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81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79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76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74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72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69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67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64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57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55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45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43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38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36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896" from="94.919998pt,55.619984pt" to="514.619998pt,55.619984pt" stroked="true" strokeweight=".72003pt" strokecolor="#000000">
          <v:stroke dashstyle="solid"/>
          <w10:wrap type="none"/>
        </v:line>
      </w:pict>
    </w:r>
    <w:r>
      <w:rPr/>
      <w:pict>
        <v:shape style="position:absolute;margin-left:177.320007pt;margin-top:42.865326pt;width:254.85pt;height:11pt;mso-position-horizontal-relative:page;mso-position-vertical-relative:page;z-index:-34187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33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31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28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26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21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19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16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14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1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0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07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004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002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000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97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95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92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90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88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85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848" from="94.919998pt,55.619984pt" to="514.619998pt,55.619984pt" stroked="true" strokeweight=".72003pt" strokecolor="#000000">
          <v:stroke dashstyle="solid"/>
          <w10:wrap type="none"/>
        </v:line>
      </w:pict>
    </w:r>
    <w:r>
      <w:rPr/>
      <w:pict>
        <v:shape style="position:absolute;margin-left:276.679993pt;margin-top:42.865326pt;width:56.2pt;height:11pt;mso-position-horizontal-relative:page;mso-position-vertical-relative:page;z-index:-34182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83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80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78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76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73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71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68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66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64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61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9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56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54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52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9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47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4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42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40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37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800" from="94.919998pt,55.619984pt" to="514.619998pt,55.619984pt" stroked="true" strokeweight=".72003pt" strokecolor="#000000">
          <v:stroke dashstyle="solid"/>
          <w10:wrap type="none"/>
        </v:line>
      </w:pict>
    </w:r>
    <w:r>
      <w:rPr/>
      <w:pict>
        <v:shape style="position:absolute;margin-left:177.320007pt;margin-top:42.865326pt;width:254.85pt;height:11pt;mso-position-horizontal-relative:page;mso-position-vertical-relative:page;z-index:-34177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35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32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28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25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23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20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16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13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08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906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904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901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99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96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92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89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84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82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80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77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752" from="94.919998pt,55.619984pt" to="514.619998pt,55.619984pt" stroked="true" strokeweight=".72003pt" strokecolor="#000000">
          <v:stroke dashstyle="solid"/>
          <w10:wrap type="none"/>
        </v:line>
      </w:pict>
    </w:r>
    <w:r>
      <w:rPr/>
      <w:pict>
        <v:shape style="position:absolute;margin-left:276.679993pt;margin-top:42.865326pt;width:56.2pt;height:11pt;mso-position-horizontal-relative:page;mso-position-vertical-relative:page;z-index:-34172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75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72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65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63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53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51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41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39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36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34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9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27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4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22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20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17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15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12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10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808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704" from="94.919998pt,55.619984pt" to="514.619998pt,55.619984pt" stroked="true" strokeweight=".72003pt" strokecolor="#000000">
          <v:stroke dashstyle="solid"/>
          <w10:wrap type="none"/>
        </v:line>
      </w:pict>
    </w:r>
    <w:r>
      <w:rPr/>
      <w:pict>
        <v:shape style="position:absolute;margin-left:177.320007pt;margin-top:42.865326pt;width:254.85pt;height:11pt;mso-position-horizontal-relative:page;mso-position-vertical-relative:page;z-index:-34168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805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803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8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96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9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8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86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84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81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79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76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74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7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6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7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64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62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60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55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52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65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4163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50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48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45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43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40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38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36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33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3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2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26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24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21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19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16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14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120"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096"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072"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7048"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160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4158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7024"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7000"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976"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952"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92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90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88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85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808"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784"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760"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736"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712"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688"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664"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640"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616" from="88.5pt,55.619984pt" to="506.82pt,55.619984pt" stroked="true" strokeweight=".72003pt" strokecolor="#000000">
          <v:stroke dashstyle="solid"/>
          <w10:wrap type="none"/>
        </v:line>
      </w:pict>
    </w:r>
    <w:r>
      <w:rPr/>
      <w:pict>
        <v:shape style="position:absolute;margin-left:269.540009pt;margin-top:42.865326pt;width:56.2pt;height:11pt;mso-position-horizontal-relative:page;mso-position-vertical-relative:page;z-index:-336592" type="#_x0000_t202" filled="false" stroked="false">
          <v:textbox inset="0,0,0,0">
            <w:txbxContent>
              <w:p>
                <w:pPr>
                  <w:spacing w:line="220" w:lineRule="exact" w:before="0"/>
                  <w:ind w:left="20" w:right="0" w:firstLine="0"/>
                  <w:jc w:val="left"/>
                  <w:rPr>
                    <w:rFonts w:ascii="微软雅黑" w:eastAsia="微软雅黑" w:hint="eastAsia"/>
                    <w:b/>
                    <w:sz w:val="18"/>
                  </w:rPr>
                </w:pPr>
                <w:r>
                  <w:rPr>
                    <w:rFonts w:ascii="微软雅黑" w:eastAsia="微软雅黑" w:hint="eastAsia"/>
                    <w:b/>
                    <w:sz w:val="18"/>
                  </w:rPr>
                  <w:t>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6568" from="88.5pt,55.619984pt" to="506.82pt,55.619984pt" stroked="true" strokeweight=".72003pt" strokecolor="#000000">
          <v:stroke dashstyle="solid"/>
          <w10:wrap type="none"/>
        </v:line>
      </w:pict>
    </w:r>
    <w:r>
      <w:rPr/>
      <w:pict>
        <v:shape style="position:absolute;margin-left:170.179993pt;margin-top:42.865326pt;width:254.85pt;height:11pt;mso-position-horizontal-relative:page;mso-position-vertical-relative:page;z-index:-336544" type="#_x0000_t202" filled="false" stroked="false">
          <v:textbox inset="0,0,0,0">
            <w:txbxContent>
              <w:p>
                <w:pPr>
                  <w:spacing w:line="220" w:lineRule="exact" w:before="0"/>
                  <w:ind w:left="20" w:right="0" w:firstLine="0"/>
                  <w:jc w:val="left"/>
                  <w:rPr>
                    <w:rFonts w:ascii="微软雅黑" w:hAnsi="微软雅黑" w:eastAsia="微软雅黑" w:hint="eastAsia"/>
                    <w:b/>
                    <w:sz w:val="18"/>
                  </w:rPr>
                </w:pPr>
                <w:r>
                  <w:rPr>
                    <w:rFonts w:ascii="微软雅黑" w:hAnsi="微软雅黑" w:eastAsia="微软雅黑" w:hint="eastAsia"/>
                    <w:b/>
                    <w:w w:val="95"/>
                    <w:sz w:val="18"/>
                  </w:rPr>
                  <w:t>初中综合科学课程的实施—基于两个地区、两种模式的调查研究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
      <w:numFmt w:val="decimal"/>
      <w:lvlText w:val="%1."/>
      <w:lvlJc w:val="left"/>
      <w:pPr>
        <w:ind w:left="535" w:hanging="316"/>
        <w:jc w:val="left"/>
      </w:pPr>
      <w:rPr>
        <w:rFonts w:hint="default" w:ascii="宋体" w:hAnsi="宋体" w:eastAsia="宋体" w:cs="宋体"/>
        <w:spacing w:val="-2"/>
        <w:w w:val="100"/>
        <w:sz w:val="21"/>
        <w:szCs w:val="21"/>
      </w:rPr>
    </w:lvl>
    <w:lvl w:ilvl="1">
      <w:start w:val="0"/>
      <w:numFmt w:val="bullet"/>
      <w:lvlText w:val="•"/>
      <w:lvlJc w:val="left"/>
      <w:pPr>
        <w:ind w:left="1360" w:hanging="316"/>
      </w:pPr>
      <w:rPr>
        <w:rFonts w:hint="default"/>
      </w:rPr>
    </w:lvl>
    <w:lvl w:ilvl="2">
      <w:start w:val="0"/>
      <w:numFmt w:val="bullet"/>
      <w:lvlText w:val="•"/>
      <w:lvlJc w:val="left"/>
      <w:pPr>
        <w:ind w:left="2180" w:hanging="316"/>
      </w:pPr>
      <w:rPr>
        <w:rFonts w:hint="default"/>
      </w:rPr>
    </w:lvl>
    <w:lvl w:ilvl="3">
      <w:start w:val="0"/>
      <w:numFmt w:val="bullet"/>
      <w:lvlText w:val="•"/>
      <w:lvlJc w:val="left"/>
      <w:pPr>
        <w:ind w:left="3001" w:hanging="316"/>
      </w:pPr>
      <w:rPr>
        <w:rFonts w:hint="default"/>
      </w:rPr>
    </w:lvl>
    <w:lvl w:ilvl="4">
      <w:start w:val="0"/>
      <w:numFmt w:val="bullet"/>
      <w:lvlText w:val="•"/>
      <w:lvlJc w:val="left"/>
      <w:pPr>
        <w:ind w:left="3821" w:hanging="316"/>
      </w:pPr>
      <w:rPr>
        <w:rFonts w:hint="default"/>
      </w:rPr>
    </w:lvl>
    <w:lvl w:ilvl="5">
      <w:start w:val="0"/>
      <w:numFmt w:val="bullet"/>
      <w:lvlText w:val="•"/>
      <w:lvlJc w:val="left"/>
      <w:pPr>
        <w:ind w:left="4642" w:hanging="316"/>
      </w:pPr>
      <w:rPr>
        <w:rFonts w:hint="default"/>
      </w:rPr>
    </w:lvl>
    <w:lvl w:ilvl="6">
      <w:start w:val="0"/>
      <w:numFmt w:val="bullet"/>
      <w:lvlText w:val="•"/>
      <w:lvlJc w:val="left"/>
      <w:pPr>
        <w:ind w:left="5462" w:hanging="316"/>
      </w:pPr>
      <w:rPr>
        <w:rFonts w:hint="default"/>
      </w:rPr>
    </w:lvl>
    <w:lvl w:ilvl="7">
      <w:start w:val="0"/>
      <w:numFmt w:val="bullet"/>
      <w:lvlText w:val="•"/>
      <w:lvlJc w:val="left"/>
      <w:pPr>
        <w:ind w:left="6283" w:hanging="316"/>
      </w:pPr>
      <w:rPr>
        <w:rFonts w:hint="default"/>
      </w:rPr>
    </w:lvl>
    <w:lvl w:ilvl="8">
      <w:start w:val="0"/>
      <w:numFmt w:val="bullet"/>
      <w:lvlText w:val="•"/>
      <w:lvlJc w:val="left"/>
      <w:pPr>
        <w:ind w:left="7103" w:hanging="316"/>
      </w:pPr>
      <w:rPr>
        <w:rFonts w:hint="default"/>
      </w:rPr>
    </w:lvl>
  </w:abstractNum>
  <w:abstractNum w:abstractNumId="6">
    <w:multiLevelType w:val="hybridMultilevel"/>
    <w:lvl w:ilvl="0">
      <w:start w:val="3"/>
      <w:numFmt w:val="decimal"/>
      <w:lvlText w:val="%1."/>
      <w:lvlJc w:val="left"/>
      <w:pPr>
        <w:ind w:left="455" w:hanging="316"/>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1274" w:hanging="316"/>
      </w:pPr>
      <w:rPr>
        <w:rFonts w:hint="default"/>
      </w:rPr>
    </w:lvl>
    <w:lvl w:ilvl="2">
      <w:start w:val="0"/>
      <w:numFmt w:val="bullet"/>
      <w:lvlText w:val="•"/>
      <w:lvlJc w:val="left"/>
      <w:pPr>
        <w:ind w:left="2088" w:hanging="316"/>
      </w:pPr>
      <w:rPr>
        <w:rFonts w:hint="default"/>
      </w:rPr>
    </w:lvl>
    <w:lvl w:ilvl="3">
      <w:start w:val="0"/>
      <w:numFmt w:val="bullet"/>
      <w:lvlText w:val="•"/>
      <w:lvlJc w:val="left"/>
      <w:pPr>
        <w:ind w:left="2903" w:hanging="316"/>
      </w:pPr>
      <w:rPr>
        <w:rFonts w:hint="default"/>
      </w:rPr>
    </w:lvl>
    <w:lvl w:ilvl="4">
      <w:start w:val="0"/>
      <w:numFmt w:val="bullet"/>
      <w:lvlText w:val="•"/>
      <w:lvlJc w:val="left"/>
      <w:pPr>
        <w:ind w:left="3717" w:hanging="316"/>
      </w:pPr>
      <w:rPr>
        <w:rFonts w:hint="default"/>
      </w:rPr>
    </w:lvl>
    <w:lvl w:ilvl="5">
      <w:start w:val="0"/>
      <w:numFmt w:val="bullet"/>
      <w:lvlText w:val="•"/>
      <w:lvlJc w:val="left"/>
      <w:pPr>
        <w:ind w:left="4532" w:hanging="316"/>
      </w:pPr>
      <w:rPr>
        <w:rFonts w:hint="default"/>
      </w:rPr>
    </w:lvl>
    <w:lvl w:ilvl="6">
      <w:start w:val="0"/>
      <w:numFmt w:val="bullet"/>
      <w:lvlText w:val="•"/>
      <w:lvlJc w:val="left"/>
      <w:pPr>
        <w:ind w:left="5346" w:hanging="316"/>
      </w:pPr>
      <w:rPr>
        <w:rFonts w:hint="default"/>
      </w:rPr>
    </w:lvl>
    <w:lvl w:ilvl="7">
      <w:start w:val="0"/>
      <w:numFmt w:val="bullet"/>
      <w:lvlText w:val="•"/>
      <w:lvlJc w:val="left"/>
      <w:pPr>
        <w:ind w:left="6161" w:hanging="316"/>
      </w:pPr>
      <w:rPr>
        <w:rFonts w:hint="default"/>
      </w:rPr>
    </w:lvl>
    <w:lvl w:ilvl="8">
      <w:start w:val="0"/>
      <w:numFmt w:val="bullet"/>
      <w:lvlText w:val="•"/>
      <w:lvlJc w:val="left"/>
      <w:pPr>
        <w:ind w:left="6975" w:hanging="316"/>
      </w:pPr>
      <w:rPr>
        <w:rFonts w:hint="default"/>
      </w:rPr>
    </w:lvl>
  </w:abstractNum>
  <w:abstractNum w:abstractNumId="5">
    <w:multiLevelType w:val="hybridMultilevel"/>
    <w:lvl w:ilvl="0">
      <w:start w:val="23"/>
      <w:numFmt w:val="upperLetter"/>
      <w:lvlText w:val="%1"/>
      <w:lvlJc w:val="left"/>
      <w:pPr>
        <w:ind w:left="140" w:hanging="347"/>
        <w:jc w:val="left"/>
      </w:pPr>
      <w:rPr>
        <w:rFonts w:hint="default"/>
        <w:spacing w:val="-32"/>
        <w:w w:val="100"/>
      </w:rPr>
    </w:lvl>
    <w:lvl w:ilvl="1">
      <w:start w:val="0"/>
      <w:numFmt w:val="bullet"/>
      <w:lvlText w:val="•"/>
      <w:lvlJc w:val="left"/>
      <w:pPr>
        <w:ind w:left="994" w:hanging="347"/>
      </w:pPr>
      <w:rPr>
        <w:rFonts w:hint="default"/>
      </w:rPr>
    </w:lvl>
    <w:lvl w:ilvl="2">
      <w:start w:val="0"/>
      <w:numFmt w:val="bullet"/>
      <w:lvlText w:val="•"/>
      <w:lvlJc w:val="left"/>
      <w:pPr>
        <w:ind w:left="1848" w:hanging="347"/>
      </w:pPr>
      <w:rPr>
        <w:rFonts w:hint="default"/>
      </w:rPr>
    </w:lvl>
    <w:lvl w:ilvl="3">
      <w:start w:val="0"/>
      <w:numFmt w:val="bullet"/>
      <w:lvlText w:val="•"/>
      <w:lvlJc w:val="left"/>
      <w:pPr>
        <w:ind w:left="2703" w:hanging="347"/>
      </w:pPr>
      <w:rPr>
        <w:rFonts w:hint="default"/>
      </w:rPr>
    </w:lvl>
    <w:lvl w:ilvl="4">
      <w:start w:val="0"/>
      <w:numFmt w:val="bullet"/>
      <w:lvlText w:val="•"/>
      <w:lvlJc w:val="left"/>
      <w:pPr>
        <w:ind w:left="3557" w:hanging="347"/>
      </w:pPr>
      <w:rPr>
        <w:rFonts w:hint="default"/>
      </w:rPr>
    </w:lvl>
    <w:lvl w:ilvl="5">
      <w:start w:val="0"/>
      <w:numFmt w:val="bullet"/>
      <w:lvlText w:val="•"/>
      <w:lvlJc w:val="left"/>
      <w:pPr>
        <w:ind w:left="4412" w:hanging="347"/>
      </w:pPr>
      <w:rPr>
        <w:rFonts w:hint="default"/>
      </w:rPr>
    </w:lvl>
    <w:lvl w:ilvl="6">
      <w:start w:val="0"/>
      <w:numFmt w:val="bullet"/>
      <w:lvlText w:val="•"/>
      <w:lvlJc w:val="left"/>
      <w:pPr>
        <w:ind w:left="5266" w:hanging="347"/>
      </w:pPr>
      <w:rPr>
        <w:rFonts w:hint="default"/>
      </w:rPr>
    </w:lvl>
    <w:lvl w:ilvl="7">
      <w:start w:val="0"/>
      <w:numFmt w:val="bullet"/>
      <w:lvlText w:val="•"/>
      <w:lvlJc w:val="left"/>
      <w:pPr>
        <w:ind w:left="6121" w:hanging="347"/>
      </w:pPr>
      <w:rPr>
        <w:rFonts w:hint="default"/>
      </w:rPr>
    </w:lvl>
    <w:lvl w:ilvl="8">
      <w:start w:val="0"/>
      <w:numFmt w:val="bullet"/>
      <w:lvlText w:val="•"/>
      <w:lvlJc w:val="left"/>
      <w:pPr>
        <w:ind w:left="6975" w:hanging="347"/>
      </w:pPr>
      <w:rPr>
        <w:rFonts w:hint="default"/>
      </w:rPr>
    </w:lvl>
  </w:abstractNum>
  <w:abstractNum w:abstractNumId="4">
    <w:multiLevelType w:val="hybridMultilevel"/>
    <w:lvl w:ilvl="0">
      <w:start w:val="14"/>
      <w:numFmt w:val="decimal"/>
      <w:lvlText w:val="%1."/>
      <w:lvlJc w:val="left"/>
      <w:pPr>
        <w:ind w:left="482" w:hanging="316"/>
        <w:jc w:val="left"/>
      </w:pPr>
      <w:rPr>
        <w:rFonts w:hint="default" w:ascii="Times New Roman" w:hAnsi="Times New Roman" w:eastAsia="Times New Roman" w:cs="Times New Roman"/>
        <w:w w:val="100"/>
        <w:sz w:val="18"/>
        <w:szCs w:val="18"/>
      </w:rPr>
    </w:lvl>
    <w:lvl w:ilvl="1">
      <w:start w:val="0"/>
      <w:numFmt w:val="bullet"/>
      <w:lvlText w:val="•"/>
      <w:lvlJc w:val="left"/>
      <w:pPr>
        <w:ind w:left="649" w:hanging="316"/>
      </w:pPr>
      <w:rPr>
        <w:rFonts w:hint="default"/>
      </w:rPr>
    </w:lvl>
    <w:lvl w:ilvl="2">
      <w:start w:val="0"/>
      <w:numFmt w:val="bullet"/>
      <w:lvlText w:val="•"/>
      <w:lvlJc w:val="left"/>
      <w:pPr>
        <w:ind w:left="818" w:hanging="316"/>
      </w:pPr>
      <w:rPr>
        <w:rFonts w:hint="default"/>
      </w:rPr>
    </w:lvl>
    <w:lvl w:ilvl="3">
      <w:start w:val="0"/>
      <w:numFmt w:val="bullet"/>
      <w:lvlText w:val="•"/>
      <w:lvlJc w:val="left"/>
      <w:pPr>
        <w:ind w:left="987" w:hanging="316"/>
      </w:pPr>
      <w:rPr>
        <w:rFonts w:hint="default"/>
      </w:rPr>
    </w:lvl>
    <w:lvl w:ilvl="4">
      <w:start w:val="0"/>
      <w:numFmt w:val="bullet"/>
      <w:lvlText w:val="•"/>
      <w:lvlJc w:val="left"/>
      <w:pPr>
        <w:ind w:left="1157" w:hanging="316"/>
      </w:pPr>
      <w:rPr>
        <w:rFonts w:hint="default"/>
      </w:rPr>
    </w:lvl>
    <w:lvl w:ilvl="5">
      <w:start w:val="0"/>
      <w:numFmt w:val="bullet"/>
      <w:lvlText w:val="•"/>
      <w:lvlJc w:val="left"/>
      <w:pPr>
        <w:ind w:left="1326" w:hanging="316"/>
      </w:pPr>
      <w:rPr>
        <w:rFonts w:hint="default"/>
      </w:rPr>
    </w:lvl>
    <w:lvl w:ilvl="6">
      <w:start w:val="0"/>
      <w:numFmt w:val="bullet"/>
      <w:lvlText w:val="•"/>
      <w:lvlJc w:val="left"/>
      <w:pPr>
        <w:ind w:left="1495" w:hanging="316"/>
      </w:pPr>
      <w:rPr>
        <w:rFonts w:hint="default"/>
      </w:rPr>
    </w:lvl>
    <w:lvl w:ilvl="7">
      <w:start w:val="0"/>
      <w:numFmt w:val="bullet"/>
      <w:lvlText w:val="•"/>
      <w:lvlJc w:val="left"/>
      <w:pPr>
        <w:ind w:left="1665" w:hanging="316"/>
      </w:pPr>
      <w:rPr>
        <w:rFonts w:hint="default"/>
      </w:rPr>
    </w:lvl>
    <w:lvl w:ilvl="8">
      <w:start w:val="0"/>
      <w:numFmt w:val="bullet"/>
      <w:lvlText w:val="•"/>
      <w:lvlJc w:val="left"/>
      <w:pPr>
        <w:ind w:left="1834" w:hanging="316"/>
      </w:pPr>
      <w:rPr>
        <w:rFonts w:hint="default"/>
      </w:rPr>
    </w:lvl>
  </w:abstractNum>
  <w:abstractNum w:abstractNumId="3">
    <w:multiLevelType w:val="hybridMultilevel"/>
    <w:lvl w:ilvl="0">
      <w:start w:val="9"/>
      <w:numFmt w:val="decimal"/>
      <w:lvlText w:val="%1."/>
      <w:lvlJc w:val="left"/>
      <w:pPr>
        <w:ind w:left="252" w:hanging="226"/>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455" w:hanging="226"/>
      </w:pPr>
      <w:rPr>
        <w:rFonts w:hint="default"/>
      </w:rPr>
    </w:lvl>
    <w:lvl w:ilvl="2">
      <w:start w:val="0"/>
      <w:numFmt w:val="bullet"/>
      <w:lvlText w:val="•"/>
      <w:lvlJc w:val="left"/>
      <w:pPr>
        <w:ind w:left="651" w:hanging="226"/>
      </w:pPr>
      <w:rPr>
        <w:rFonts w:hint="default"/>
      </w:rPr>
    </w:lvl>
    <w:lvl w:ilvl="3">
      <w:start w:val="0"/>
      <w:numFmt w:val="bullet"/>
      <w:lvlText w:val="•"/>
      <w:lvlJc w:val="left"/>
      <w:pPr>
        <w:ind w:left="846" w:hanging="226"/>
      </w:pPr>
      <w:rPr>
        <w:rFonts w:hint="default"/>
      </w:rPr>
    </w:lvl>
    <w:lvl w:ilvl="4">
      <w:start w:val="0"/>
      <w:numFmt w:val="bullet"/>
      <w:lvlText w:val="•"/>
      <w:lvlJc w:val="left"/>
      <w:pPr>
        <w:ind w:left="1042" w:hanging="226"/>
      </w:pPr>
      <w:rPr>
        <w:rFonts w:hint="default"/>
      </w:rPr>
    </w:lvl>
    <w:lvl w:ilvl="5">
      <w:start w:val="0"/>
      <w:numFmt w:val="bullet"/>
      <w:lvlText w:val="•"/>
      <w:lvlJc w:val="left"/>
      <w:pPr>
        <w:ind w:left="1237" w:hanging="226"/>
      </w:pPr>
      <w:rPr>
        <w:rFonts w:hint="default"/>
      </w:rPr>
    </w:lvl>
    <w:lvl w:ilvl="6">
      <w:start w:val="0"/>
      <w:numFmt w:val="bullet"/>
      <w:lvlText w:val="•"/>
      <w:lvlJc w:val="left"/>
      <w:pPr>
        <w:ind w:left="1433" w:hanging="226"/>
      </w:pPr>
      <w:rPr>
        <w:rFonts w:hint="default"/>
      </w:rPr>
    </w:lvl>
    <w:lvl w:ilvl="7">
      <w:start w:val="0"/>
      <w:numFmt w:val="bullet"/>
      <w:lvlText w:val="•"/>
      <w:lvlJc w:val="left"/>
      <w:pPr>
        <w:ind w:left="1628" w:hanging="226"/>
      </w:pPr>
      <w:rPr>
        <w:rFonts w:hint="default"/>
      </w:rPr>
    </w:lvl>
    <w:lvl w:ilvl="8">
      <w:start w:val="0"/>
      <w:numFmt w:val="bullet"/>
      <w:lvlText w:val="•"/>
      <w:lvlJc w:val="left"/>
      <w:pPr>
        <w:ind w:left="1824" w:hanging="226"/>
      </w:pPr>
      <w:rPr>
        <w:rFonts w:hint="default"/>
      </w:rPr>
    </w:lvl>
  </w:abstractNum>
  <w:abstractNum w:abstractNumId="2">
    <w:multiLevelType w:val="hybridMultilevel"/>
    <w:lvl w:ilvl="0">
      <w:start w:val="11"/>
      <w:numFmt w:val="decimal"/>
      <w:lvlText w:val="%1."/>
      <w:lvlJc w:val="left"/>
      <w:pPr>
        <w:ind w:left="475" w:hanging="309"/>
        <w:jc w:val="left"/>
      </w:pPr>
      <w:rPr>
        <w:rFonts w:hint="default" w:ascii="Times New Roman" w:hAnsi="Times New Roman" w:eastAsia="Times New Roman" w:cs="Times New Roman"/>
        <w:spacing w:val="-8"/>
        <w:w w:val="100"/>
        <w:sz w:val="18"/>
        <w:szCs w:val="18"/>
      </w:rPr>
    </w:lvl>
    <w:lvl w:ilvl="1">
      <w:start w:val="0"/>
      <w:numFmt w:val="bullet"/>
      <w:lvlText w:val="•"/>
      <w:lvlJc w:val="left"/>
      <w:pPr>
        <w:ind w:left="649" w:hanging="309"/>
      </w:pPr>
      <w:rPr>
        <w:rFonts w:hint="default"/>
      </w:rPr>
    </w:lvl>
    <w:lvl w:ilvl="2">
      <w:start w:val="0"/>
      <w:numFmt w:val="bullet"/>
      <w:lvlText w:val="•"/>
      <w:lvlJc w:val="left"/>
      <w:pPr>
        <w:ind w:left="818" w:hanging="309"/>
      </w:pPr>
      <w:rPr>
        <w:rFonts w:hint="default"/>
      </w:rPr>
    </w:lvl>
    <w:lvl w:ilvl="3">
      <w:start w:val="0"/>
      <w:numFmt w:val="bullet"/>
      <w:lvlText w:val="•"/>
      <w:lvlJc w:val="left"/>
      <w:pPr>
        <w:ind w:left="987" w:hanging="309"/>
      </w:pPr>
      <w:rPr>
        <w:rFonts w:hint="default"/>
      </w:rPr>
    </w:lvl>
    <w:lvl w:ilvl="4">
      <w:start w:val="0"/>
      <w:numFmt w:val="bullet"/>
      <w:lvlText w:val="•"/>
      <w:lvlJc w:val="left"/>
      <w:pPr>
        <w:ind w:left="1157" w:hanging="309"/>
      </w:pPr>
      <w:rPr>
        <w:rFonts w:hint="default"/>
      </w:rPr>
    </w:lvl>
    <w:lvl w:ilvl="5">
      <w:start w:val="0"/>
      <w:numFmt w:val="bullet"/>
      <w:lvlText w:val="•"/>
      <w:lvlJc w:val="left"/>
      <w:pPr>
        <w:ind w:left="1326" w:hanging="309"/>
      </w:pPr>
      <w:rPr>
        <w:rFonts w:hint="default"/>
      </w:rPr>
    </w:lvl>
    <w:lvl w:ilvl="6">
      <w:start w:val="0"/>
      <w:numFmt w:val="bullet"/>
      <w:lvlText w:val="•"/>
      <w:lvlJc w:val="left"/>
      <w:pPr>
        <w:ind w:left="1495" w:hanging="309"/>
      </w:pPr>
      <w:rPr>
        <w:rFonts w:hint="default"/>
      </w:rPr>
    </w:lvl>
    <w:lvl w:ilvl="7">
      <w:start w:val="0"/>
      <w:numFmt w:val="bullet"/>
      <w:lvlText w:val="•"/>
      <w:lvlJc w:val="left"/>
      <w:pPr>
        <w:ind w:left="1665" w:hanging="309"/>
      </w:pPr>
      <w:rPr>
        <w:rFonts w:hint="default"/>
      </w:rPr>
    </w:lvl>
    <w:lvl w:ilvl="8">
      <w:start w:val="0"/>
      <w:numFmt w:val="bullet"/>
      <w:lvlText w:val="•"/>
      <w:lvlJc w:val="left"/>
      <w:pPr>
        <w:ind w:left="1834" w:hanging="309"/>
      </w:pPr>
      <w:rPr>
        <w:rFonts w:hint="default"/>
      </w:rPr>
    </w:lvl>
  </w:abstractNum>
  <w:abstractNum w:abstractNumId="1">
    <w:multiLevelType w:val="hybridMultilevel"/>
    <w:lvl w:ilvl="0">
      <w:start w:val="8"/>
      <w:numFmt w:val="decimal"/>
      <w:lvlText w:val="%1."/>
      <w:lvlJc w:val="left"/>
      <w:pPr>
        <w:ind w:left="392" w:hanging="226"/>
        <w:jc w:val="left"/>
      </w:pPr>
      <w:rPr>
        <w:rFonts w:hint="default" w:ascii="Times New Roman" w:hAnsi="Times New Roman" w:eastAsia="Times New Roman" w:cs="Times New Roman"/>
        <w:spacing w:val="-2"/>
        <w:w w:val="100"/>
        <w:sz w:val="18"/>
        <w:szCs w:val="18"/>
      </w:rPr>
    </w:lvl>
    <w:lvl w:ilvl="1">
      <w:start w:val="0"/>
      <w:numFmt w:val="bullet"/>
      <w:lvlText w:val="•"/>
      <w:lvlJc w:val="left"/>
      <w:pPr>
        <w:ind w:left="577" w:hanging="226"/>
      </w:pPr>
      <w:rPr>
        <w:rFonts w:hint="default"/>
      </w:rPr>
    </w:lvl>
    <w:lvl w:ilvl="2">
      <w:start w:val="0"/>
      <w:numFmt w:val="bullet"/>
      <w:lvlText w:val="•"/>
      <w:lvlJc w:val="left"/>
      <w:pPr>
        <w:ind w:left="754" w:hanging="226"/>
      </w:pPr>
      <w:rPr>
        <w:rFonts w:hint="default"/>
      </w:rPr>
    </w:lvl>
    <w:lvl w:ilvl="3">
      <w:start w:val="0"/>
      <w:numFmt w:val="bullet"/>
      <w:lvlText w:val="•"/>
      <w:lvlJc w:val="left"/>
      <w:pPr>
        <w:ind w:left="931" w:hanging="226"/>
      </w:pPr>
      <w:rPr>
        <w:rFonts w:hint="default"/>
      </w:rPr>
    </w:lvl>
    <w:lvl w:ilvl="4">
      <w:start w:val="0"/>
      <w:numFmt w:val="bullet"/>
      <w:lvlText w:val="•"/>
      <w:lvlJc w:val="left"/>
      <w:pPr>
        <w:ind w:left="1109" w:hanging="226"/>
      </w:pPr>
      <w:rPr>
        <w:rFonts w:hint="default"/>
      </w:rPr>
    </w:lvl>
    <w:lvl w:ilvl="5">
      <w:start w:val="0"/>
      <w:numFmt w:val="bullet"/>
      <w:lvlText w:val="•"/>
      <w:lvlJc w:val="left"/>
      <w:pPr>
        <w:ind w:left="1286" w:hanging="226"/>
      </w:pPr>
      <w:rPr>
        <w:rFonts w:hint="default"/>
      </w:rPr>
    </w:lvl>
    <w:lvl w:ilvl="6">
      <w:start w:val="0"/>
      <w:numFmt w:val="bullet"/>
      <w:lvlText w:val="•"/>
      <w:lvlJc w:val="left"/>
      <w:pPr>
        <w:ind w:left="1463" w:hanging="226"/>
      </w:pPr>
      <w:rPr>
        <w:rFonts w:hint="default"/>
      </w:rPr>
    </w:lvl>
    <w:lvl w:ilvl="7">
      <w:start w:val="0"/>
      <w:numFmt w:val="bullet"/>
      <w:lvlText w:val="•"/>
      <w:lvlJc w:val="left"/>
      <w:pPr>
        <w:ind w:left="1641" w:hanging="226"/>
      </w:pPr>
      <w:rPr>
        <w:rFonts w:hint="default"/>
      </w:rPr>
    </w:lvl>
    <w:lvl w:ilvl="8">
      <w:start w:val="0"/>
      <w:numFmt w:val="bullet"/>
      <w:lvlText w:val="•"/>
      <w:lvlJc w:val="left"/>
      <w:pPr>
        <w:ind w:left="1818" w:hanging="226"/>
      </w:pPr>
      <w:rPr>
        <w:rFonts w:hint="default"/>
      </w:rPr>
    </w:lvl>
  </w:abstractNum>
  <w:abstractNum w:abstractNumId="0">
    <w:multiLevelType w:val="hybridMultilevel"/>
    <w:lvl w:ilvl="0">
      <w:start w:val="1"/>
      <w:numFmt w:val="decimal"/>
      <w:lvlText w:val="%1."/>
      <w:lvlJc w:val="left"/>
      <w:pPr>
        <w:ind w:left="225" w:hanging="236"/>
        <w:jc w:val="right"/>
      </w:pPr>
      <w:rPr>
        <w:rFonts w:hint="default" w:ascii="Times New Roman" w:hAnsi="Times New Roman" w:eastAsia="Times New Roman" w:cs="Times New Roman"/>
        <w:w w:val="100"/>
        <w:sz w:val="24"/>
        <w:szCs w:val="24"/>
      </w:rPr>
    </w:lvl>
    <w:lvl w:ilvl="1">
      <w:start w:val="0"/>
      <w:numFmt w:val="bullet"/>
      <w:lvlText w:val="•"/>
      <w:lvlJc w:val="left"/>
      <w:pPr>
        <w:ind w:left="1052" w:hanging="236"/>
      </w:pPr>
      <w:rPr>
        <w:rFonts w:hint="default"/>
      </w:rPr>
    </w:lvl>
    <w:lvl w:ilvl="2">
      <w:start w:val="0"/>
      <w:numFmt w:val="bullet"/>
      <w:lvlText w:val="•"/>
      <w:lvlJc w:val="left"/>
      <w:pPr>
        <w:ind w:left="1884" w:hanging="236"/>
      </w:pPr>
      <w:rPr>
        <w:rFonts w:hint="default"/>
      </w:rPr>
    </w:lvl>
    <w:lvl w:ilvl="3">
      <w:start w:val="0"/>
      <w:numFmt w:val="bullet"/>
      <w:lvlText w:val="•"/>
      <w:lvlJc w:val="left"/>
      <w:pPr>
        <w:ind w:left="2717" w:hanging="236"/>
      </w:pPr>
      <w:rPr>
        <w:rFonts w:hint="default"/>
      </w:rPr>
    </w:lvl>
    <w:lvl w:ilvl="4">
      <w:start w:val="0"/>
      <w:numFmt w:val="bullet"/>
      <w:lvlText w:val="•"/>
      <w:lvlJc w:val="left"/>
      <w:pPr>
        <w:ind w:left="3549" w:hanging="236"/>
      </w:pPr>
      <w:rPr>
        <w:rFonts w:hint="default"/>
      </w:rPr>
    </w:lvl>
    <w:lvl w:ilvl="5">
      <w:start w:val="0"/>
      <w:numFmt w:val="bullet"/>
      <w:lvlText w:val="•"/>
      <w:lvlJc w:val="left"/>
      <w:pPr>
        <w:ind w:left="4382" w:hanging="236"/>
      </w:pPr>
      <w:rPr>
        <w:rFonts w:hint="default"/>
      </w:rPr>
    </w:lvl>
    <w:lvl w:ilvl="6">
      <w:start w:val="0"/>
      <w:numFmt w:val="bullet"/>
      <w:lvlText w:val="•"/>
      <w:lvlJc w:val="left"/>
      <w:pPr>
        <w:ind w:left="5214" w:hanging="236"/>
      </w:pPr>
      <w:rPr>
        <w:rFonts w:hint="default"/>
      </w:rPr>
    </w:lvl>
    <w:lvl w:ilvl="7">
      <w:start w:val="0"/>
      <w:numFmt w:val="bullet"/>
      <w:lvlText w:val="•"/>
      <w:lvlJc w:val="left"/>
      <w:pPr>
        <w:ind w:left="6047" w:hanging="236"/>
      </w:pPr>
      <w:rPr>
        <w:rFonts w:hint="default"/>
      </w:rPr>
    </w:lvl>
    <w:lvl w:ilvl="8">
      <w:start w:val="0"/>
      <w:numFmt w:val="bullet"/>
      <w:lvlText w:val="•"/>
      <w:lvlJc w:val="left"/>
      <w:pPr>
        <w:ind w:left="6879" w:hanging="23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61" w:hanging="4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10" Type="http://schemas.openxmlformats.org/officeDocument/2006/relationships/header" Target="header1.xml"/><Relationship Id="rId11" Type="http://schemas.openxmlformats.org/officeDocument/2006/relationships/footer" Target="footer5.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header" Target="header10.xml"/><Relationship Id="rId23" Type="http://schemas.openxmlformats.org/officeDocument/2006/relationships/footer" Target="footer8.xml"/><Relationship Id="rId24" Type="http://schemas.openxmlformats.org/officeDocument/2006/relationships/header" Target="header11.xml"/><Relationship Id="rId25" Type="http://schemas.openxmlformats.org/officeDocument/2006/relationships/footer" Target="footer9.xml"/><Relationship Id="rId26" Type="http://schemas.openxmlformats.org/officeDocument/2006/relationships/header" Target="header12.xml"/><Relationship Id="rId27" Type="http://schemas.openxmlformats.org/officeDocument/2006/relationships/footer" Target="footer10.xml"/><Relationship Id="rId28" Type="http://schemas.openxmlformats.org/officeDocument/2006/relationships/header" Target="header13.xml"/><Relationship Id="rId29" Type="http://schemas.openxmlformats.org/officeDocument/2006/relationships/footer" Target="footer11.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2.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3.xml"/><Relationship Id="rId37" Type="http://schemas.openxmlformats.org/officeDocument/2006/relationships/header" Target="header19.xml"/><Relationship Id="rId38" Type="http://schemas.openxmlformats.org/officeDocument/2006/relationships/header" Target="header20.xml"/><Relationship Id="rId39" Type="http://schemas.openxmlformats.org/officeDocument/2006/relationships/header" Target="header21.xml"/><Relationship Id="rId40" Type="http://schemas.openxmlformats.org/officeDocument/2006/relationships/footer" Target="footer14.xml"/><Relationship Id="rId41" Type="http://schemas.openxmlformats.org/officeDocument/2006/relationships/header" Target="header22.xml"/><Relationship Id="rId42" Type="http://schemas.openxmlformats.org/officeDocument/2006/relationships/footer" Target="footer15.xml"/><Relationship Id="rId43" Type="http://schemas.openxmlformats.org/officeDocument/2006/relationships/header" Target="header23.xml"/><Relationship Id="rId44" Type="http://schemas.openxmlformats.org/officeDocument/2006/relationships/header" Target="header24.xml"/><Relationship Id="rId45" Type="http://schemas.openxmlformats.org/officeDocument/2006/relationships/footer" Target="footer16.xml"/><Relationship Id="rId46" Type="http://schemas.openxmlformats.org/officeDocument/2006/relationships/header" Target="header25.xml"/><Relationship Id="rId47" Type="http://schemas.openxmlformats.org/officeDocument/2006/relationships/footer" Target="footer17.xml"/><Relationship Id="rId48" Type="http://schemas.openxmlformats.org/officeDocument/2006/relationships/header" Target="header26.xml"/><Relationship Id="rId49" Type="http://schemas.openxmlformats.org/officeDocument/2006/relationships/footer" Target="footer18.xml"/><Relationship Id="rId50" Type="http://schemas.openxmlformats.org/officeDocument/2006/relationships/header" Target="header27.xml"/><Relationship Id="rId51" Type="http://schemas.openxmlformats.org/officeDocument/2006/relationships/footer" Target="footer19.xml"/><Relationship Id="rId52" Type="http://schemas.openxmlformats.org/officeDocument/2006/relationships/header" Target="header28.xml"/><Relationship Id="rId53" Type="http://schemas.openxmlformats.org/officeDocument/2006/relationships/footer" Target="footer20.xml"/><Relationship Id="rId54" Type="http://schemas.openxmlformats.org/officeDocument/2006/relationships/header" Target="header29.xml"/><Relationship Id="rId55" Type="http://schemas.openxmlformats.org/officeDocument/2006/relationships/header" Target="header30.xml"/><Relationship Id="rId56" Type="http://schemas.openxmlformats.org/officeDocument/2006/relationships/header" Target="header31.xml"/><Relationship Id="rId57" Type="http://schemas.openxmlformats.org/officeDocument/2006/relationships/footer" Target="footer21.xml"/><Relationship Id="rId58" Type="http://schemas.openxmlformats.org/officeDocument/2006/relationships/header" Target="header32.xml"/><Relationship Id="rId59" Type="http://schemas.openxmlformats.org/officeDocument/2006/relationships/image" Target="media/image2.png"/><Relationship Id="rId60" Type="http://schemas.openxmlformats.org/officeDocument/2006/relationships/image" Target="media/image3.png"/><Relationship Id="rId61" Type="http://schemas.openxmlformats.org/officeDocument/2006/relationships/image" Target="media/image4.png"/><Relationship Id="rId62" Type="http://schemas.openxmlformats.org/officeDocument/2006/relationships/image" Target="media/image5.png"/><Relationship Id="rId63" Type="http://schemas.openxmlformats.org/officeDocument/2006/relationships/image" Target="media/image6.png"/><Relationship Id="rId64" Type="http://schemas.openxmlformats.org/officeDocument/2006/relationships/image" Target="media/image7.png"/><Relationship Id="rId65" Type="http://schemas.openxmlformats.org/officeDocument/2006/relationships/header" Target="header33.xml"/><Relationship Id="rId66" Type="http://schemas.openxmlformats.org/officeDocument/2006/relationships/header" Target="header34.xml"/><Relationship Id="rId67" Type="http://schemas.openxmlformats.org/officeDocument/2006/relationships/header" Target="header35.xml"/><Relationship Id="rId68" Type="http://schemas.openxmlformats.org/officeDocument/2006/relationships/header" Target="header36.xml"/><Relationship Id="rId69" Type="http://schemas.openxmlformats.org/officeDocument/2006/relationships/header" Target="header37.xml"/><Relationship Id="rId70" Type="http://schemas.openxmlformats.org/officeDocument/2006/relationships/header" Target="header38.xml"/><Relationship Id="rId71" Type="http://schemas.openxmlformats.org/officeDocument/2006/relationships/header" Target="header39.xml"/><Relationship Id="rId72" Type="http://schemas.openxmlformats.org/officeDocument/2006/relationships/header" Target="header40.xml"/><Relationship Id="rId73" Type="http://schemas.openxmlformats.org/officeDocument/2006/relationships/header" Target="header41.xml"/><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footer" Target="footer22.xml"/><Relationship Id="rId83" Type="http://schemas.openxmlformats.org/officeDocument/2006/relationships/header" Target="header50.xml"/><Relationship Id="rId84" Type="http://schemas.openxmlformats.org/officeDocument/2006/relationships/footer" Target="footer23.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footer" Target="footer24.xml"/><Relationship Id="rId88" Type="http://schemas.openxmlformats.org/officeDocument/2006/relationships/header" Target="header53.xml"/><Relationship Id="rId89" Type="http://schemas.openxmlformats.org/officeDocument/2006/relationships/footer" Target="footer25.xml"/><Relationship Id="rId90" Type="http://schemas.openxmlformats.org/officeDocument/2006/relationships/header" Target="header54.xml"/><Relationship Id="rId91" Type="http://schemas.openxmlformats.org/officeDocument/2006/relationships/header" Target="header55.xml"/><Relationship Id="rId92" Type="http://schemas.openxmlformats.org/officeDocument/2006/relationships/header" Target="header56.xml"/><Relationship Id="rId93" Type="http://schemas.openxmlformats.org/officeDocument/2006/relationships/footer" Target="footer26.xml"/><Relationship Id="rId94" Type="http://schemas.openxmlformats.org/officeDocument/2006/relationships/header" Target="header57.xml"/><Relationship Id="rId95" Type="http://schemas.openxmlformats.org/officeDocument/2006/relationships/footer" Target="footer27.xml"/><Relationship Id="rId96" Type="http://schemas.openxmlformats.org/officeDocument/2006/relationships/header" Target="header58.xml"/><Relationship Id="rId97" Type="http://schemas.openxmlformats.org/officeDocument/2006/relationships/header" Target="header59.xml"/><Relationship Id="rId98" Type="http://schemas.openxmlformats.org/officeDocument/2006/relationships/header" Target="header60.xml"/><Relationship Id="rId99" Type="http://schemas.openxmlformats.org/officeDocument/2006/relationships/footer" Target="footer28.xml"/><Relationship Id="rId100" Type="http://schemas.openxmlformats.org/officeDocument/2006/relationships/header" Target="header61.xml"/><Relationship Id="rId101" Type="http://schemas.openxmlformats.org/officeDocument/2006/relationships/footer" Target="footer29.xml"/><Relationship Id="rId102" Type="http://schemas.openxmlformats.org/officeDocument/2006/relationships/header" Target="header62.xml"/><Relationship Id="rId103" Type="http://schemas.openxmlformats.org/officeDocument/2006/relationships/footer" Target="footer30.xml"/><Relationship Id="rId104" Type="http://schemas.openxmlformats.org/officeDocument/2006/relationships/header" Target="header63.xml"/><Relationship Id="rId105" Type="http://schemas.openxmlformats.org/officeDocument/2006/relationships/footer" Target="footer31.xml"/><Relationship Id="rId106" Type="http://schemas.openxmlformats.org/officeDocument/2006/relationships/header" Target="header64.xml"/><Relationship Id="rId107" Type="http://schemas.openxmlformats.org/officeDocument/2006/relationships/footer" Target="footer32.xml"/><Relationship Id="rId108" Type="http://schemas.openxmlformats.org/officeDocument/2006/relationships/header" Target="header65.xml"/><Relationship Id="rId109" Type="http://schemas.openxmlformats.org/officeDocument/2006/relationships/header" Target="header66.xml"/><Relationship Id="rId110" Type="http://schemas.openxmlformats.org/officeDocument/2006/relationships/header" Target="header67.xml"/><Relationship Id="rId111" Type="http://schemas.openxmlformats.org/officeDocument/2006/relationships/header" Target="header68.xml"/><Relationship Id="rId112" Type="http://schemas.openxmlformats.org/officeDocument/2006/relationships/footer" Target="footer33.xml"/><Relationship Id="rId113" Type="http://schemas.openxmlformats.org/officeDocument/2006/relationships/header" Target="header69.xml"/><Relationship Id="rId114" Type="http://schemas.openxmlformats.org/officeDocument/2006/relationships/footer" Target="footer34.xml"/><Relationship Id="rId115" Type="http://schemas.openxmlformats.org/officeDocument/2006/relationships/header" Target="header70.xml"/><Relationship Id="rId116" Type="http://schemas.openxmlformats.org/officeDocument/2006/relationships/footer" Target="footer35.xml"/><Relationship Id="rId117" Type="http://schemas.openxmlformats.org/officeDocument/2006/relationships/header" Target="header71.xml"/><Relationship Id="rId118" Type="http://schemas.openxmlformats.org/officeDocument/2006/relationships/footer" Target="footer36.xml"/><Relationship Id="rId119" Type="http://schemas.openxmlformats.org/officeDocument/2006/relationships/header" Target="header72.xml"/><Relationship Id="rId120" Type="http://schemas.openxmlformats.org/officeDocument/2006/relationships/header" Target="header73.xml"/><Relationship Id="rId121" Type="http://schemas.openxmlformats.org/officeDocument/2006/relationships/header" Target="header74.xml"/><Relationship Id="rId122" Type="http://schemas.openxmlformats.org/officeDocument/2006/relationships/header" Target="header75.xml"/><Relationship Id="rId123" Type="http://schemas.openxmlformats.org/officeDocument/2006/relationships/header" Target="header76.xml"/><Relationship Id="rId124" Type="http://schemas.openxmlformats.org/officeDocument/2006/relationships/header" Target="header77.xml"/><Relationship Id="rId125" Type="http://schemas.openxmlformats.org/officeDocument/2006/relationships/header" Target="header78.xml"/><Relationship Id="rId126" Type="http://schemas.openxmlformats.org/officeDocument/2006/relationships/footer" Target="footer37.xml"/><Relationship Id="rId127" Type="http://schemas.openxmlformats.org/officeDocument/2006/relationships/header" Target="header79.xml"/><Relationship Id="rId128" Type="http://schemas.openxmlformats.org/officeDocument/2006/relationships/header" Target="header80.xml"/><Relationship Id="rId129" Type="http://schemas.openxmlformats.org/officeDocument/2006/relationships/header" Target="header81.xml"/><Relationship Id="rId130" Type="http://schemas.openxmlformats.org/officeDocument/2006/relationships/header" Target="header82.xml"/><Relationship Id="rId131" Type="http://schemas.openxmlformats.org/officeDocument/2006/relationships/header" Target="header83.xml"/><Relationship Id="rId132" Type="http://schemas.openxmlformats.org/officeDocument/2006/relationships/header" Target="header84.xml"/><Relationship Id="rId133" Type="http://schemas.openxmlformats.org/officeDocument/2006/relationships/header" Target="header85.xml"/><Relationship Id="rId134" Type="http://schemas.openxmlformats.org/officeDocument/2006/relationships/header" Target="header86.xml"/><Relationship Id="rId135" Type="http://schemas.openxmlformats.org/officeDocument/2006/relationships/header" Target="header87.xml"/><Relationship Id="rId136" Type="http://schemas.openxmlformats.org/officeDocument/2006/relationships/header" Target="header88.xml"/><Relationship Id="rId137" Type="http://schemas.openxmlformats.org/officeDocument/2006/relationships/header" Target="header89.xml"/><Relationship Id="rId138" Type="http://schemas.openxmlformats.org/officeDocument/2006/relationships/header" Target="header90.xml"/><Relationship Id="rId139" Type="http://schemas.openxmlformats.org/officeDocument/2006/relationships/header" Target="header91.xml"/><Relationship Id="rId140" Type="http://schemas.openxmlformats.org/officeDocument/2006/relationships/header" Target="header92.xml"/><Relationship Id="rId141" Type="http://schemas.openxmlformats.org/officeDocument/2006/relationships/header" Target="header93.xml"/><Relationship Id="rId142" Type="http://schemas.openxmlformats.org/officeDocument/2006/relationships/footer" Target="footer38.xml"/><Relationship Id="rId143" Type="http://schemas.openxmlformats.org/officeDocument/2006/relationships/header" Target="header94.xml"/><Relationship Id="rId144" Type="http://schemas.openxmlformats.org/officeDocument/2006/relationships/header" Target="header95.xml"/><Relationship Id="rId145" Type="http://schemas.openxmlformats.org/officeDocument/2006/relationships/header" Target="header96.xml"/><Relationship Id="rId146" Type="http://schemas.openxmlformats.org/officeDocument/2006/relationships/header" Target="header97.xml"/><Relationship Id="rId147" Type="http://schemas.openxmlformats.org/officeDocument/2006/relationships/header" Target="header98.xml"/><Relationship Id="rId148" Type="http://schemas.openxmlformats.org/officeDocument/2006/relationships/header" Target="header99.xml"/><Relationship Id="rId149" Type="http://schemas.openxmlformats.org/officeDocument/2006/relationships/image" Target="media/image8.png"/><Relationship Id="rId150" Type="http://schemas.openxmlformats.org/officeDocument/2006/relationships/header" Target="header100.xml"/><Relationship Id="rId151" Type="http://schemas.openxmlformats.org/officeDocument/2006/relationships/footer" Target="footer39.xml"/><Relationship Id="rId152" Type="http://schemas.openxmlformats.org/officeDocument/2006/relationships/header" Target="header101.xml"/><Relationship Id="rId153" Type="http://schemas.openxmlformats.org/officeDocument/2006/relationships/footer" Target="footer40.xml"/><Relationship Id="rId154" Type="http://schemas.openxmlformats.org/officeDocument/2006/relationships/header" Target="header102.xml"/><Relationship Id="rId155" Type="http://schemas.openxmlformats.org/officeDocument/2006/relationships/header" Target="header103.xml"/><Relationship Id="rId156" Type="http://schemas.openxmlformats.org/officeDocument/2006/relationships/header" Target="header104.xml"/><Relationship Id="rId157" Type="http://schemas.openxmlformats.org/officeDocument/2006/relationships/header" Target="header105.xml"/><Relationship Id="rId158" Type="http://schemas.openxmlformats.org/officeDocument/2006/relationships/header" Target="header106.xml"/><Relationship Id="rId159" Type="http://schemas.openxmlformats.org/officeDocument/2006/relationships/header" Target="header107.xml"/><Relationship Id="rId160" Type="http://schemas.openxmlformats.org/officeDocument/2006/relationships/header" Target="header108.xml"/><Relationship Id="rId161" Type="http://schemas.openxmlformats.org/officeDocument/2006/relationships/header" Target="header109.xml"/><Relationship Id="rId162" Type="http://schemas.openxmlformats.org/officeDocument/2006/relationships/header" Target="header110.xml"/><Relationship Id="rId163" Type="http://schemas.openxmlformats.org/officeDocument/2006/relationships/footer" Target="footer41.xml"/><Relationship Id="rId164" Type="http://schemas.openxmlformats.org/officeDocument/2006/relationships/header" Target="header111.xml"/><Relationship Id="rId165" Type="http://schemas.openxmlformats.org/officeDocument/2006/relationships/header" Target="header112.xml"/><Relationship Id="rId166" Type="http://schemas.openxmlformats.org/officeDocument/2006/relationships/header" Target="header113.xml"/><Relationship Id="rId167" Type="http://schemas.openxmlformats.org/officeDocument/2006/relationships/header" Target="header114.xml"/><Relationship Id="rId168" Type="http://schemas.openxmlformats.org/officeDocument/2006/relationships/header" Target="header115.xml"/><Relationship Id="rId169" Type="http://schemas.openxmlformats.org/officeDocument/2006/relationships/header" Target="header116.xml"/><Relationship Id="rId170" Type="http://schemas.openxmlformats.org/officeDocument/2006/relationships/header" Target="header117.xml"/><Relationship Id="rId171" Type="http://schemas.openxmlformats.org/officeDocument/2006/relationships/header" Target="header118.xml"/><Relationship Id="rId172" Type="http://schemas.openxmlformats.org/officeDocument/2006/relationships/header" Target="header119.xml"/><Relationship Id="rId173" Type="http://schemas.openxmlformats.org/officeDocument/2006/relationships/header" Target="header120.xml"/><Relationship Id="rId174" Type="http://schemas.openxmlformats.org/officeDocument/2006/relationships/footer" Target="footer42.xml"/><Relationship Id="rId175" Type="http://schemas.openxmlformats.org/officeDocument/2006/relationships/header" Target="header121.xml"/><Relationship Id="rId176" Type="http://schemas.openxmlformats.org/officeDocument/2006/relationships/header" Target="header122.xml"/><Relationship Id="rId177" Type="http://schemas.openxmlformats.org/officeDocument/2006/relationships/header" Target="header123.xml"/><Relationship Id="rId178" Type="http://schemas.openxmlformats.org/officeDocument/2006/relationships/header" Target="header124.xml"/><Relationship Id="rId179" Type="http://schemas.openxmlformats.org/officeDocument/2006/relationships/header" Target="header125.xml"/><Relationship Id="rId180" Type="http://schemas.openxmlformats.org/officeDocument/2006/relationships/header" Target="header126.xml"/><Relationship Id="rId181" Type="http://schemas.openxmlformats.org/officeDocument/2006/relationships/header" Target="header127.xml"/><Relationship Id="rId182" Type="http://schemas.openxmlformats.org/officeDocument/2006/relationships/header" Target="header128.xml"/><Relationship Id="rId183" Type="http://schemas.openxmlformats.org/officeDocument/2006/relationships/header" Target="header129.xml"/><Relationship Id="rId184" Type="http://schemas.openxmlformats.org/officeDocument/2006/relationships/header" Target="header130.xml"/><Relationship Id="rId185" Type="http://schemas.openxmlformats.org/officeDocument/2006/relationships/header" Target="header131.xml"/><Relationship Id="rId186" Type="http://schemas.openxmlformats.org/officeDocument/2006/relationships/header" Target="header132.xml"/><Relationship Id="rId187" Type="http://schemas.openxmlformats.org/officeDocument/2006/relationships/header" Target="header133.xml"/><Relationship Id="rId188" Type="http://schemas.openxmlformats.org/officeDocument/2006/relationships/header" Target="header134.xml"/><Relationship Id="rId189" Type="http://schemas.openxmlformats.org/officeDocument/2006/relationships/image" Target="media/image9.png"/><Relationship Id="rId190" Type="http://schemas.openxmlformats.org/officeDocument/2006/relationships/header" Target="header135.xml"/><Relationship Id="rId191" Type="http://schemas.openxmlformats.org/officeDocument/2006/relationships/image" Target="media/image10.png"/><Relationship Id="rId192" Type="http://schemas.openxmlformats.org/officeDocument/2006/relationships/image" Target="media/image11.png"/><Relationship Id="rId193" Type="http://schemas.openxmlformats.org/officeDocument/2006/relationships/header" Target="header136.xml"/><Relationship Id="rId194" Type="http://schemas.openxmlformats.org/officeDocument/2006/relationships/header" Target="header137.xml"/><Relationship Id="rId195" Type="http://schemas.openxmlformats.org/officeDocument/2006/relationships/header" Target="header138.xml"/><Relationship Id="rId196" Type="http://schemas.openxmlformats.org/officeDocument/2006/relationships/header" Target="header139.xml"/><Relationship Id="rId197" Type="http://schemas.openxmlformats.org/officeDocument/2006/relationships/header" Target="header140.xml"/><Relationship Id="rId198" Type="http://schemas.openxmlformats.org/officeDocument/2006/relationships/header" Target="header141.xml"/><Relationship Id="rId199" Type="http://schemas.openxmlformats.org/officeDocument/2006/relationships/header" Target="header142.xml"/><Relationship Id="rId200" Type="http://schemas.openxmlformats.org/officeDocument/2006/relationships/header" Target="header143.xml"/><Relationship Id="rId201" Type="http://schemas.openxmlformats.org/officeDocument/2006/relationships/header" Target="header144.xml"/><Relationship Id="rId202" Type="http://schemas.openxmlformats.org/officeDocument/2006/relationships/header" Target="header145.xml"/><Relationship Id="rId203" Type="http://schemas.openxmlformats.org/officeDocument/2006/relationships/footer" Target="footer43.xml"/><Relationship Id="rId204" Type="http://schemas.openxmlformats.org/officeDocument/2006/relationships/header" Target="header146.xml"/><Relationship Id="rId205" Type="http://schemas.openxmlformats.org/officeDocument/2006/relationships/footer" Target="footer44.xml"/><Relationship Id="rId206" Type="http://schemas.openxmlformats.org/officeDocument/2006/relationships/header" Target="header147.xml"/><Relationship Id="rId207" Type="http://schemas.openxmlformats.org/officeDocument/2006/relationships/header" Target="header148.xml"/><Relationship Id="rId208" Type="http://schemas.openxmlformats.org/officeDocument/2006/relationships/header" Target="header149.xml"/><Relationship Id="rId209" Type="http://schemas.openxmlformats.org/officeDocument/2006/relationships/header" Target="header150.xml"/><Relationship Id="rId210" Type="http://schemas.openxmlformats.org/officeDocument/2006/relationships/image" Target="media/image12.png"/><Relationship Id="rId211" Type="http://schemas.openxmlformats.org/officeDocument/2006/relationships/header" Target="header151.xml"/><Relationship Id="rId212" Type="http://schemas.openxmlformats.org/officeDocument/2006/relationships/header" Target="header152.xml"/><Relationship Id="rId213" Type="http://schemas.openxmlformats.org/officeDocument/2006/relationships/header" Target="header153.xml"/><Relationship Id="rId214" Type="http://schemas.openxmlformats.org/officeDocument/2006/relationships/header" Target="header154.xml"/><Relationship Id="rId215" Type="http://schemas.openxmlformats.org/officeDocument/2006/relationships/header" Target="header155.xml"/><Relationship Id="rId216" Type="http://schemas.openxmlformats.org/officeDocument/2006/relationships/header" Target="header156.xml"/><Relationship Id="rId217" Type="http://schemas.openxmlformats.org/officeDocument/2006/relationships/header" Target="header157.xml"/><Relationship Id="rId218" Type="http://schemas.openxmlformats.org/officeDocument/2006/relationships/header" Target="header158.xml"/><Relationship Id="rId219" Type="http://schemas.openxmlformats.org/officeDocument/2006/relationships/header" Target="header159.xml"/><Relationship Id="rId220" Type="http://schemas.openxmlformats.org/officeDocument/2006/relationships/header" Target="header160.xml"/><Relationship Id="rId221" Type="http://schemas.openxmlformats.org/officeDocument/2006/relationships/header" Target="header161.xml"/><Relationship Id="rId222" Type="http://schemas.openxmlformats.org/officeDocument/2006/relationships/header" Target="header162.xml"/><Relationship Id="rId223" Type="http://schemas.openxmlformats.org/officeDocument/2006/relationships/header" Target="header163.xml"/><Relationship Id="rId224" Type="http://schemas.openxmlformats.org/officeDocument/2006/relationships/header" Target="header164.xml"/><Relationship Id="rId225" Type="http://schemas.openxmlformats.org/officeDocument/2006/relationships/header" Target="header165.xml"/><Relationship Id="rId226" Type="http://schemas.openxmlformats.org/officeDocument/2006/relationships/header" Target="header166.xml"/><Relationship Id="rId227" Type="http://schemas.openxmlformats.org/officeDocument/2006/relationships/footer" Target="footer45.xml"/><Relationship Id="rId228" Type="http://schemas.openxmlformats.org/officeDocument/2006/relationships/header" Target="header167.xml"/><Relationship Id="rId229" Type="http://schemas.openxmlformats.org/officeDocument/2006/relationships/footer" Target="footer46.xml"/><Relationship Id="rId230" Type="http://schemas.openxmlformats.org/officeDocument/2006/relationships/header" Target="header168.xml"/><Relationship Id="rId231" Type="http://schemas.openxmlformats.org/officeDocument/2006/relationships/footer" Target="footer47.xml"/><Relationship Id="rId232" Type="http://schemas.openxmlformats.org/officeDocument/2006/relationships/header" Target="header169.xml"/><Relationship Id="rId233" Type="http://schemas.openxmlformats.org/officeDocument/2006/relationships/header" Target="header170.xml"/><Relationship Id="rId234" Type="http://schemas.openxmlformats.org/officeDocument/2006/relationships/header" Target="header171.xml"/><Relationship Id="rId235" Type="http://schemas.openxmlformats.org/officeDocument/2006/relationships/header" Target="header172.xml"/><Relationship Id="rId236" Type="http://schemas.openxmlformats.org/officeDocument/2006/relationships/header" Target="header173.xml"/><Relationship Id="rId237" Type="http://schemas.openxmlformats.org/officeDocument/2006/relationships/header" Target="header174.xml"/><Relationship Id="rId238" Type="http://schemas.openxmlformats.org/officeDocument/2006/relationships/header" Target="header175.xml"/><Relationship Id="rId239" Type="http://schemas.openxmlformats.org/officeDocument/2006/relationships/header" Target="header176.xml"/><Relationship Id="rId240" Type="http://schemas.openxmlformats.org/officeDocument/2006/relationships/header" Target="header177.xml"/><Relationship Id="rId241" Type="http://schemas.openxmlformats.org/officeDocument/2006/relationships/header" Target="header178.xml"/><Relationship Id="rId242" Type="http://schemas.openxmlformats.org/officeDocument/2006/relationships/header" Target="header179.xml"/><Relationship Id="rId243" Type="http://schemas.openxmlformats.org/officeDocument/2006/relationships/header" Target="header180.xml"/><Relationship Id="rId244" Type="http://schemas.openxmlformats.org/officeDocument/2006/relationships/header" Target="header181.xml"/><Relationship Id="rId245" Type="http://schemas.openxmlformats.org/officeDocument/2006/relationships/header" Target="header182.xml"/><Relationship Id="rId246" Type="http://schemas.openxmlformats.org/officeDocument/2006/relationships/header" Target="header183.xml"/><Relationship Id="rId247" Type="http://schemas.openxmlformats.org/officeDocument/2006/relationships/header" Target="header184.xml"/><Relationship Id="rId248" Type="http://schemas.openxmlformats.org/officeDocument/2006/relationships/header" Target="header185.xml"/><Relationship Id="rId249" Type="http://schemas.openxmlformats.org/officeDocument/2006/relationships/footer" Target="footer48.xml"/><Relationship Id="rId250" Type="http://schemas.openxmlformats.org/officeDocument/2006/relationships/header" Target="header186.xml"/><Relationship Id="rId251" Type="http://schemas.openxmlformats.org/officeDocument/2006/relationships/header" Target="header187.xml"/><Relationship Id="rId252" Type="http://schemas.openxmlformats.org/officeDocument/2006/relationships/header" Target="header188.xml"/><Relationship Id="rId253" Type="http://schemas.openxmlformats.org/officeDocument/2006/relationships/header" Target="header189.xml"/><Relationship Id="rId254" Type="http://schemas.openxmlformats.org/officeDocument/2006/relationships/footer" Target="footer49.xml"/><Relationship Id="rId255" Type="http://schemas.openxmlformats.org/officeDocument/2006/relationships/header" Target="header190.xml"/><Relationship Id="rId256" Type="http://schemas.openxmlformats.org/officeDocument/2006/relationships/footer" Target="footer50.xml"/><Relationship Id="rId257" Type="http://schemas.openxmlformats.org/officeDocument/2006/relationships/header" Target="header191.xml"/><Relationship Id="rId258" Type="http://schemas.openxmlformats.org/officeDocument/2006/relationships/header" Target="header192.xml"/><Relationship Id="rId259" Type="http://schemas.openxmlformats.org/officeDocument/2006/relationships/header" Target="header193.xml"/><Relationship Id="rId260" Type="http://schemas.openxmlformats.org/officeDocument/2006/relationships/header" Target="header194.xml"/><Relationship Id="rId261" Type="http://schemas.openxmlformats.org/officeDocument/2006/relationships/header" Target="header195.xml"/><Relationship Id="rId262" Type="http://schemas.openxmlformats.org/officeDocument/2006/relationships/header" Target="header196.xml"/><Relationship Id="rId263" Type="http://schemas.openxmlformats.org/officeDocument/2006/relationships/header" Target="header197.xml"/><Relationship Id="rId264" Type="http://schemas.openxmlformats.org/officeDocument/2006/relationships/header" Target="header198.xml"/><Relationship Id="rId265" Type="http://schemas.openxmlformats.org/officeDocument/2006/relationships/header" Target="header199.xml"/><Relationship Id="rId266" Type="http://schemas.openxmlformats.org/officeDocument/2006/relationships/header" Target="header200.xml"/><Relationship Id="rId267" Type="http://schemas.openxmlformats.org/officeDocument/2006/relationships/footer" Target="footer51.xml"/><Relationship Id="rId268" Type="http://schemas.openxmlformats.org/officeDocument/2006/relationships/header" Target="header201.xml"/><Relationship Id="rId269" Type="http://schemas.openxmlformats.org/officeDocument/2006/relationships/footer" Target="footer52.xml"/><Relationship Id="rId270" Type="http://schemas.openxmlformats.org/officeDocument/2006/relationships/header" Target="header202.xml"/><Relationship Id="rId271" Type="http://schemas.openxmlformats.org/officeDocument/2006/relationships/header" Target="header203.xml"/><Relationship Id="rId272" Type="http://schemas.openxmlformats.org/officeDocument/2006/relationships/header" Target="header204.xml"/><Relationship Id="rId273" Type="http://schemas.openxmlformats.org/officeDocument/2006/relationships/header" Target="header205.xml"/><Relationship Id="rId274" Type="http://schemas.openxmlformats.org/officeDocument/2006/relationships/header" Target="header206.xml"/><Relationship Id="rId275" Type="http://schemas.openxmlformats.org/officeDocument/2006/relationships/header" Target="header207.xml"/><Relationship Id="rId276" Type="http://schemas.openxmlformats.org/officeDocument/2006/relationships/header" Target="header208.xml"/><Relationship Id="rId277" Type="http://schemas.openxmlformats.org/officeDocument/2006/relationships/header" Target="header209.xml"/><Relationship Id="rId278" Type="http://schemas.openxmlformats.org/officeDocument/2006/relationships/header" Target="header210.xml"/><Relationship Id="rId279" Type="http://schemas.openxmlformats.org/officeDocument/2006/relationships/header" Target="header211.xml"/><Relationship Id="rId280" Type="http://schemas.openxmlformats.org/officeDocument/2006/relationships/header" Target="header212.xml"/><Relationship Id="rId281" Type="http://schemas.openxmlformats.org/officeDocument/2006/relationships/header" Target="header213.xml"/><Relationship Id="rId282" Type="http://schemas.openxmlformats.org/officeDocument/2006/relationships/header" Target="header214.xml"/><Relationship Id="rId283" Type="http://schemas.openxmlformats.org/officeDocument/2006/relationships/header" Target="header215.xml"/><Relationship Id="rId284" Type="http://schemas.openxmlformats.org/officeDocument/2006/relationships/header" Target="header216.xml"/><Relationship Id="rId285" Type="http://schemas.openxmlformats.org/officeDocument/2006/relationships/numbering" Target="numbering.xml"/><Relationship Id="rId286" Type="http://schemas.openxmlformats.org/officeDocument/2006/relationships/endnotes" Target="endnotes.xml"/><Relationship Id="rId287" Type="http://schemas.openxmlformats.org/officeDocument/2006/relationships/footer" Target="footer53.xml"/><Relationship Id="rId288" Type="http://schemas.openxmlformats.org/officeDocument/2006/relationships/footer" Target="footer54.xml"/><Relationship Id="rId289" Type="http://schemas.openxmlformats.org/officeDocument/2006/relationships/footer" Target="footer55.xml"/><Relationship Id="rId290" Type="http://schemas.openxmlformats.org/officeDocument/2006/relationships/footer" Target="footer56.xml"/><Relationship Id="rId291" Type="http://schemas.openxmlformats.org/officeDocument/2006/relationships/footer" Target="footer57.xml"/><Relationship Id="rId292" Type="http://schemas.openxmlformats.org/officeDocument/2006/relationships/footer" Target="footer58.xml"/><Relationship Id="rId293" Type="http://schemas.openxmlformats.org/officeDocument/2006/relationships/footer" Target="footer59.xml"/><Relationship Id="rId294" Type="http://schemas.openxmlformats.org/officeDocument/2006/relationships/footer" Target="footer60.xml"/><Relationship Id="rId295" Type="http://schemas.openxmlformats.org/officeDocument/2006/relationships/footer" Target="footer61.xml"/><Relationship Id="rId296" Type="http://schemas.openxmlformats.org/officeDocument/2006/relationships/footer" Target="footer62.xml"/><Relationship Id="rId297" Type="http://schemas.openxmlformats.org/officeDocument/2006/relationships/footer" Target="footer63.xml"/><Relationship Id="rId298" Type="http://schemas.openxmlformats.org/officeDocument/2006/relationships/footer" Target="footer64.xml"/><Relationship Id="rId299" Type="http://schemas.openxmlformats.org/officeDocument/2006/relationships/footer" Target="footer65.xml"/><Relationship Id="rId300" Type="http://schemas.openxmlformats.org/officeDocument/2006/relationships/footer" Target="footer66.xml"/><Relationship Id="rId301" Type="http://schemas.openxmlformats.org/officeDocument/2006/relationships/footer" Target="footer67.xml"/><Relationship Id="rId302" Type="http://schemas.openxmlformats.org/officeDocument/2006/relationships/footer" Target="footer68.xml"/><Relationship Id="rId303" Type="http://schemas.openxmlformats.org/officeDocument/2006/relationships/footer" Target="footer69.xml"/><Relationship Id="rId304" Type="http://schemas.openxmlformats.org/officeDocument/2006/relationships/footer" Target="footer70.xml"/><Relationship Id="rId305" Type="http://schemas.openxmlformats.org/officeDocument/2006/relationships/footer" Target="footer71.xml"/><Relationship Id="rId306" Type="http://schemas.openxmlformats.org/officeDocument/2006/relationships/footer" Target="footer72.xml"/><Relationship Id="rId307" Type="http://schemas.openxmlformats.org/officeDocument/2006/relationships/footer" Target="footer73.xml"/><Relationship Id="rId309" Type="http://schemas.openxmlformats.org/officeDocument/2006/relationships/footer" Target="footer74.xml"/><Relationship Id="rId310" Type="http://schemas.openxmlformats.org/officeDocument/2006/relationships/header" Target="header217.xml"/><Relationship Id="rId311" Type="http://schemas.openxmlformats.org/officeDocument/2006/relationships/footer" Target="footer75.xml"/><Relationship Id="rId312" Type="http://schemas.openxmlformats.org/officeDocument/2006/relationships/footer" Target="footer76.xml"/><Relationship Id="rId313" Type="http://schemas.openxmlformats.org/officeDocument/2006/relationships/footer" Target="footer77.xml"/><Relationship Id="rId314" Type="http://schemas.openxmlformats.org/officeDocument/2006/relationships/footer" Target="footer78.xml"/><Relationship Id="rId315" Type="http://schemas.openxmlformats.org/officeDocument/2006/relationships/header" Target="header218.xml"/><Relationship Id="rId316" Type="http://schemas.openxmlformats.org/officeDocument/2006/relationships/header" Target="header219.xml"/><Relationship Id="rId317" Type="http://schemas.openxmlformats.org/officeDocument/2006/relationships/footer" Target="footer79.xml"/><Relationship Id="rId318" Type="http://schemas.openxmlformats.org/officeDocument/2006/relationships/header" Target="header220.xml"/><Relationship Id="rId319" Type="http://schemas.openxmlformats.org/officeDocument/2006/relationships/header" Target="header221.xml"/><Relationship Id="rId320" Type="http://schemas.openxmlformats.org/officeDocument/2006/relationships/header" Target="header222.xml"/><Relationship Id="rId32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2017-03-18T21:59:21Z</dcterms:created>
  <dcterms:modified xsi:type="dcterms:W3CDTF">2017-03-18T21:59:21Z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2012-04-25T00:00:00Z</vt:filetime>
  </property>
  <property fmtid="{D5CDD505-2E9C-101B-9397-08002B2CF9AE}" pid="3" name="LastSaved">
    <vt:filetime>2017-03-18T00:00:00Z</vt:filetime>
  </property>
</Properties>
</file>