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969" w:val="left" w:leader="none"/>
          <w:tab w:pos="9626" w:val="left" w:leader="none"/>
        </w:tabs>
        <w:spacing w:line="363" w:lineRule="exact" w:before="0"/>
        <w:ind w:leftChars="0" w:left="528" w:rightChars="0" w:right="0" w:firstLineChars="0" w:firstLine="0"/>
        <w:jc w:val="left"/>
        <w:rPr>
          <w:rFonts w:ascii="Times New Roman" w:eastAsia="Times New Roman"/>
          <w:sz w:val="28"/>
        </w:rPr>
      </w:pPr>
      <w:bookmarkStart w:name="封面 " w:id="1"/>
      <w:bookmarkEnd w:id="1"/>
      <w:r/>
      <w:r>
        <w:rPr>
          <w:rFonts w:ascii="黑体" w:eastAsia="黑体" w:hint="eastAsia"/>
          <w:sz w:val="28"/>
        </w:rPr>
        <w:t>分类号</w:t>
      </w:r>
      <w:r>
        <w:rPr>
          <w:rFonts w:ascii="黑体" w:eastAsia="黑体" w:hint="eastAsia"/>
          <w:sz w:val="28"/>
          <w:u w:val="single"/>
        </w:rPr>
        <w:t> </w:t>
      </w:r>
      <w:r w:rsidRPr="00000000">
        <w:tab/>
      </w:r>
      <w:r>
        <w:rPr>
          <w:rFonts w:ascii="黑体" w:eastAsia="黑体" w:hint="eastAsia"/>
          <w:sz w:val="28"/>
        </w:rPr>
        <w:t>密级</w:t>
      </w:r>
      <w:r>
        <w:rPr>
          <w:rFonts w:ascii="黑体" w:eastAsia="黑体" w:hint="eastAsia"/>
          <w:spacing w:val="0"/>
          <w:sz w:val="28"/>
        </w:rPr>
        <w:t> </w:t>
      </w:r>
      <w:r>
        <w:rPr>
          <w:rFonts w:ascii="Times New Roman" w:eastAsia="Times New Roman"/>
          <w:w w:val="100"/>
          <w:sz w:val="28"/>
          <w:u w:val="single"/>
        </w:rPr>
        <w:t> </w:t>
      </w:r>
      <w:r>
        <w:rPr>
          <w:rFonts w:ascii="Times New Roman" w:eastAsia="Times New Roman"/>
          <w:sz w:val="28"/>
          <w:u w:val="single"/>
        </w:rPr>
        <w:tab/>
      </w:r>
    </w:p>
    <w:p w:rsidR="0018722C">
      <w:pPr>
        <w:tabs>
          <w:tab w:pos="4870" w:val="left" w:leader="none"/>
        </w:tabs>
        <w:spacing w:before="72"/>
        <w:ind w:leftChars="0" w:left="528" w:rightChars="0" w:right="0" w:firstLineChars="0" w:firstLine="0"/>
        <w:jc w:val="left"/>
        <w:rPr>
          <w:rFonts w:ascii="黑体" w:eastAsia="黑体" w:hint="eastAsia"/>
          <w:sz w:val="28"/>
        </w:rPr>
      </w:pPr>
      <w:r>
        <w:rPr>
          <w:rFonts w:ascii="黑体" w:eastAsia="黑体" w:hint="eastAsia"/>
          <w:sz w:val="28"/>
        </w:rPr>
        <w:t>学 号</w:t>
      </w:r>
      <w:r>
        <w:rPr>
          <w:rFonts w:ascii="黑体" w:eastAsia="黑体" w:hint="eastAsia"/>
          <w:spacing w:val="64"/>
          <w:sz w:val="28"/>
          <w:u w:val="single"/>
        </w:rPr>
        <w:t> </w:t>
      </w:r>
      <w:r>
        <w:rPr>
          <w:rFonts w:ascii="黑体" w:eastAsia="黑体" w:hint="eastAsia"/>
          <w:sz w:val="28"/>
          <w:u w:val="single"/>
        </w:rPr>
        <w:t>20120403030099</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before="0" w:after="0" w:line="540" w:lineRule="exact"/>
        <w:ind w:firstLineChars="0" w:firstLine="0" w:rightChars="0" w:right="0" w:leftChars="0" w:left="364"/>
        <w:jc w:val="center"/>
        <w:autoSpaceDE w:val="0"/>
        <w:autoSpaceDN w:val="0"/>
        <w:tabs>
          <w:tab w:pos="1245" w:val="left" w:leader="none"/>
          <w:tab w:pos="2126" w:val="left" w:leader="none"/>
          <w:tab w:pos="3007" w:val="left" w:leader="none"/>
        </w:tabs>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学</w:t>
      </w:r>
      <w:r w:rsidRPr="00000000">
        <w:rPr>
          <w:kern w:val="2"/>
          <w:sz w:val="44"/>
          <w:szCs w:val="44"/>
          <w:rFonts w:cstheme="minorBidi" w:ascii="黑体" w:hAnsi="黑体" w:eastAsia="黑体" w:cs="黑体"/>
        </w:rPr>
        <w:tab/>
        <w:t>位</w:t>
      </w:r>
      <w:r w:rsidRPr="00000000">
        <w:rPr>
          <w:kern w:val="2"/>
          <w:sz w:val="44"/>
          <w:szCs w:val="44"/>
          <w:rFonts w:cstheme="minorBidi" w:ascii="黑体" w:hAnsi="黑体" w:eastAsia="黑体" w:cs="黑体"/>
        </w:rPr>
        <w:tab/>
        <w:t>论</w:t>
      </w:r>
      <w:r w:rsidRPr="00000000">
        <w:rPr>
          <w:kern w:val="2"/>
          <w:sz w:val="44"/>
          <w:szCs w:val="44"/>
          <w:rFonts w:cstheme="minorBidi" w:ascii="黑体" w:hAnsi="黑体" w:eastAsia="黑体" w:cs="黑体"/>
        </w:rPr>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371"/>
        <w:ind w:firstLineChars="0" w:firstLine="0" w:rightChars="0" w:right="0" w:leftChars="0" w:left="362"/>
        <w:jc w:val="center"/>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w w:val="95"/>
        </w:rPr>
        <w:t>后发优势视角下我国竞技体育发展动力研究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b/>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483"/>
        <w:gridCol w:w="629"/>
        <w:gridCol w:w="975"/>
        <w:gridCol w:w="3265"/>
      </w:tblGrid>
      <w:tr>
        <w:trPr>
          <w:trHeight w:val="440" w:hRule="atLeast"/>
        </w:trPr>
        <w:tc>
          <w:tcPr>
            <w:tcW w:w="234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8"/>
                <w:sz w:val="28"/>
              </w:rPr>
              <w:t>研 究 生 姓 名 ：</w:t>
            </w:r>
          </w:p>
        </w:tc>
        <w:tc>
          <w:tcPr>
            <w:tcW w:w="4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王</w:t>
            </w:r>
          </w:p>
        </w:tc>
        <w:tc>
          <w:tcPr>
            <w:tcW w:w="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丹</w:t>
            </w:r>
          </w:p>
        </w:tc>
        <w:tc>
          <w:tcPr>
            <w:tcW w:w="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265"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600" w:hRule="atLeast"/>
        </w:trPr>
        <w:tc>
          <w:tcPr>
            <w:tcW w:w="2343" w:type="dxa"/>
          </w:tcPr>
          <w:p w:rsidR="0018722C">
            <w:pPr>
              <w:widowControl w:val="0"/>
              <w:snapToGrid w:val="1"/>
              <w:spacing w:line="240" w:lineRule="atLeast"/>
              <w:ind w:leftChars="0" w:left="0" w:rightChars="0" w:right="0" w:firstLineChars="0" w:firstLine="0"/>
              <w:jc w:val="center"/>
              <w:autoSpaceDE w:val="0"/>
              <w:autoSpaceDN w:val="0"/>
              <w:tabs>
                <w:tab w:pos="510" w:val="left" w:leader="none"/>
                <w:tab w:pos="1024" w:val="left" w:leader="none"/>
                <w:tab w:pos="1535"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r>
              <w:rPr>
                <w:kern w:val="2"/>
                <w:szCs w:val="22"/>
                <w:rFonts w:cstheme="minorBidi" w:ascii="宋体" w:hAnsi="宋体" w:eastAsia="宋体" w:cs="宋体"/>
                <w:spacing w:val="-2"/>
                <w:sz w:val="28"/>
              </w:rPr>
              <w:t> </w:t>
            </w:r>
            <w:r>
              <w:rPr>
                <w:kern w:val="2"/>
                <w:szCs w:val="22"/>
                <w:rFonts w:cstheme="minorBidi" w:ascii="宋体" w:hAnsi="宋体" w:eastAsia="宋体" w:cs="宋体"/>
                <w:sz w:val="28"/>
              </w:rPr>
              <w:t>：</w:t>
            </w:r>
          </w:p>
        </w:tc>
        <w:tc>
          <w:tcPr>
            <w:tcW w:w="4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马</w:t>
            </w:r>
          </w:p>
        </w:tc>
        <w:tc>
          <w:tcPr>
            <w:tcW w:w="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毅</w:t>
            </w:r>
          </w:p>
        </w:tc>
        <w:tc>
          <w:tcPr>
            <w:tcW w:w="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教授</w:t>
            </w:r>
          </w:p>
        </w:tc>
        <w:tc>
          <w:tcPr>
            <w:tcW w:w="3265" w:type="dxa"/>
            <w:vMerge/>
            <w:tcBorders>
              <w:top w:val="nil"/>
            </w:tcBorders>
          </w:tcPr>
          <w:p w:rsidR="0018722C">
            <w:pPr>
              <w:rPr>
                <w:sz w:val="2"/>
                <w:szCs w:val="2"/>
              </w:rPr>
              <w:ind w:leftChars="0" w:left="0" w:rightChars="0" w:right="0" w:firstLineChars="0" w:firstLine="0"/>
              <w:spacing w:line="240" w:lineRule="atLeast"/>
            </w:pPr>
          </w:p>
        </w:tc>
      </w:tr>
      <w:tr>
        <w:trPr>
          <w:trHeight w:val="440" w:hRule="atLeast"/>
        </w:trPr>
        <w:tc>
          <w:tcPr>
            <w:tcW w:w="234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申请学位级别 ：</w:t>
            </w:r>
          </w:p>
        </w:tc>
        <w:tc>
          <w:tcPr>
            <w:tcW w:w="4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硕</w:t>
            </w:r>
          </w:p>
        </w:tc>
        <w:tc>
          <w:tcPr>
            <w:tcW w:w="62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士</w:t>
            </w:r>
          </w:p>
        </w:tc>
        <w:tc>
          <w:tcPr>
            <w:tcW w:w="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2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申请学位种类 ：教育学</w:t>
            </w:r>
          </w:p>
        </w:tc>
      </w:tr>
    </w:tbl>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b/>
        </w:rPr>
      </w:pPr>
    </w:p>
    <w:p w:rsidR="0018722C">
      <w:pPr>
        <w:spacing w:after="0"/>
        <w:rPr>
          <w:rFonts w:ascii="黑体"/>
          <w:sz w:val="10"/>
        </w:rPr>
        <w:sectPr w:rsidR="00556256">
          <w:pgSz w:w="11910" w:h="16850"/>
          <w:pgMar w:footer="212" w:top="1560" w:bottom="400" w:left="900" w:right="1260"/>
        </w:sectPr>
      </w:pPr>
    </w:p>
    <w:p w:rsidR="0018722C">
      <w:pPr>
        <w:spacing w:line="660" w:lineRule="exact" w:before="32"/>
        <w:ind w:leftChars="0" w:left="502" w:rightChars="0" w:right="0" w:firstLineChars="0" w:firstLine="0"/>
        <w:jc w:val="left"/>
        <w:rPr>
          <w:sz w:val="28"/>
        </w:rPr>
      </w:pPr>
      <w:r>
        <w:rPr>
          <w:sz w:val="28"/>
        </w:rPr>
        <w:t>申请学位类别 ： 专业（领域） </w:t>
      </w:r>
    </w:p>
    <w:p w:rsidR="0018722C">
      <w:pPr>
        <w:tabs>
          <w:tab w:pos="3605" w:val="left" w:leader="none"/>
        </w:tabs>
        <w:spacing w:before="14"/>
        <w:ind w:leftChars="0" w:left="-33" w:rightChars="0" w:right="0" w:firstLineChars="0" w:firstLine="0"/>
        <w:jc w:val="left"/>
        <w:rPr>
          <w:sz w:val="28"/>
        </w:rPr>
      </w:pPr>
      <w:r>
        <w:br w:type="column"/>
      </w:r>
      <w:r>
        <w:rPr>
          <w:spacing w:val="-96"/>
          <w:w w:val="100"/>
          <w:sz w:val="28"/>
        </w:rPr>
        <w:t>□</w:t>
      </w:r>
      <w:r>
        <w:rPr>
          <w:rFonts w:ascii="Arial" w:hAnsi="Arial" w:eastAsia="Arial"/>
          <w:w w:val="99"/>
          <w:position w:val="3"/>
          <w:sz w:val="19"/>
        </w:rPr>
        <w:t>√</w:t>
      </w:r>
      <w:r>
        <w:rPr>
          <w:rFonts w:ascii="Arial" w:hAnsi="Arial" w:eastAsia="Arial"/>
          <w:position w:val="3"/>
          <w:sz w:val="19"/>
        </w:rPr>
        <w:t> </w:t>
      </w:r>
      <w:r>
        <w:rPr>
          <w:rFonts w:ascii="Arial" w:hAnsi="Arial" w:eastAsia="Arial"/>
          <w:spacing w:val="-9"/>
          <w:position w:val="3"/>
          <w:sz w:val="19"/>
        </w:rPr>
        <w:t> </w:t>
      </w:r>
      <w:r>
        <w:rPr>
          <w:w w:val="100"/>
          <w:sz w:val="28"/>
        </w:rPr>
        <w:t>全日制</w:t>
      </w:r>
      <w:r>
        <w:rPr>
          <w:spacing w:val="-2"/>
          <w:w w:val="100"/>
          <w:sz w:val="28"/>
        </w:rPr>
        <w:t>学</w:t>
      </w:r>
      <w:r>
        <w:rPr>
          <w:w w:val="100"/>
          <w:sz w:val="28"/>
        </w:rPr>
        <w:t>术型</w:t>
      </w:r>
      <w:r>
        <w:rPr>
          <w:spacing w:val="-2"/>
          <w:w w:val="100"/>
          <w:sz w:val="28"/>
        </w:rPr>
        <w:t>硕士</w:t>
      </w:r>
      <w:r>
        <w:rPr>
          <w:w w:val="100"/>
          <w:sz w:val="28"/>
        </w:rPr>
        <w:t>学位</w:t>
      </w:r>
      <w:r>
        <w:rPr>
          <w:sz w:val="28"/>
        </w:rPr>
        <w:tab/>
      </w:r>
      <w:r>
        <w:rPr>
          <w:w w:val="100"/>
          <w:sz w:val="28"/>
        </w:rPr>
        <w:t>□全日</w:t>
      </w:r>
      <w:r>
        <w:rPr>
          <w:spacing w:val="-2"/>
          <w:w w:val="100"/>
          <w:sz w:val="28"/>
        </w:rPr>
        <w:t>制</w:t>
      </w:r>
      <w:r>
        <w:rPr>
          <w:w w:val="100"/>
          <w:sz w:val="28"/>
        </w:rPr>
        <w:t>应用型</w:t>
      </w:r>
      <w:r>
        <w:rPr>
          <w:spacing w:val="-2"/>
          <w:w w:val="100"/>
          <w:sz w:val="28"/>
        </w:rPr>
        <w:t>硕</w:t>
      </w:r>
      <w:r>
        <w:rPr>
          <w:w w:val="100"/>
          <w:sz w:val="28"/>
        </w:rPr>
        <w:t>士学位</w:t>
      </w:r>
    </w:p>
    <w:p w:rsidR="0018722C">
      <w:pPr>
        <w:tabs>
          <w:tab w:pos="3603" w:val="left" w:leader="none"/>
        </w:tabs>
        <w:spacing w:before="72"/>
        <w:ind w:leftChars="0" w:left="-33" w:rightChars="0" w:right="0" w:firstLineChars="0" w:firstLine="0"/>
        <w:jc w:val="left"/>
        <w:rPr>
          <w:sz w:val="28"/>
        </w:rPr>
      </w:pPr>
      <w:r>
        <w:rPr>
          <w:sz w:val="28"/>
        </w:rPr>
        <w:t>□在职</w:t>
      </w:r>
      <w:r>
        <w:rPr>
          <w:spacing w:val="-2"/>
          <w:sz w:val="28"/>
        </w:rPr>
        <w:t>专</w:t>
      </w:r>
      <w:r>
        <w:rPr>
          <w:sz w:val="28"/>
        </w:rPr>
        <w:t>业硕</w:t>
      </w:r>
      <w:r>
        <w:rPr>
          <w:spacing w:val="-2"/>
          <w:sz w:val="28"/>
        </w:rPr>
        <w:t>士学</w:t>
      </w:r>
      <w:r>
        <w:rPr>
          <w:sz w:val="28"/>
        </w:rPr>
        <w:t>位</w:t>
      </w:r>
      <w:r w:rsidRPr="00000000">
        <w:tab/>
        <w:t>□同等学力</w:t>
      </w:r>
    </w:p>
    <w:p w:rsidR="0018722C">
      <w:pPr>
        <w:spacing w:after="0"/>
        <w:jc w:val="left"/>
        <w:rPr>
          <w:sz w:val="28"/>
        </w:rPr>
        <w:sectPr w:rsidR="00556256">
          <w:type w:val="continuous"/>
          <w:pgSz w:w="11910" w:h="16850"/>
          <w:pgMar w:top="1560" w:bottom="400" w:left="900" w:right="1260"/>
          <w:cols w:num="2" w:equalWidth="0">
            <w:col w:w="2711" w:space="40"/>
            <w:col w:w="6999"/>
          </w:cols>
        </w:sectPr>
      </w:pPr>
    </w:p>
    <w:p w:rsidR="0018722C">
      <w:pPr>
        <w:tabs>
          <w:tab w:pos="5516" w:val="left" w:leader="none"/>
        </w:tabs>
        <w:spacing w:line="56" w:lineRule="exact" w:before="0"/>
        <w:ind w:leftChars="0" w:left="2429" w:rightChars="0" w:right="0" w:firstLineChars="0" w:firstLine="0"/>
        <w:jc w:val="left"/>
        <w:rPr>
          <w:sz w:val="28"/>
        </w:rPr>
      </w:pPr>
      <w:r>
        <w:rPr>
          <w:spacing w:val="2"/>
          <w:sz w:val="28"/>
        </w:rPr>
        <w:t>：</w:t>
      </w:r>
      <w:r>
        <w:rPr>
          <w:sz w:val="28"/>
        </w:rPr>
        <w:t>体育教</w:t>
      </w:r>
      <w:r>
        <w:rPr>
          <w:spacing w:val="-2"/>
          <w:sz w:val="28"/>
        </w:rPr>
        <w:t>育</w:t>
      </w:r>
      <w:r>
        <w:rPr>
          <w:sz w:val="28"/>
        </w:rPr>
        <w:t>训练学</w:t>
      </w:r>
      <w:r w:rsidRPr="00000000">
        <w:tab/>
        <w:t>田 径</w:t>
      </w:r>
    </w:p>
    <w:p w:rsidR="0018722C">
      <w:pPr>
        <w:tabs>
          <w:tab w:pos="2038" w:val="left" w:leader="none"/>
        </w:tabs>
        <w:spacing w:line="294" w:lineRule="exact" w:before="0"/>
        <w:ind w:leftChars="0" w:left="502" w:rightChars="0" w:right="0" w:firstLineChars="0" w:firstLine="0"/>
        <w:jc w:val="left"/>
        <w:rPr>
          <w:sz w:val="28"/>
        </w:rPr>
      </w:pPr>
      <w:r>
        <w:rPr>
          <w:sz w:val="28"/>
        </w:rPr>
        <w:t>方</w:t>
      </w:r>
      <w:r w:rsidRPr="00000000">
        <w:tab/>
        <w:t>向</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tabs>
          <w:tab w:pos="5086" w:val="left" w:leader="none"/>
        </w:tabs>
        <w:spacing w:line="372" w:lineRule="auto" w:before="23"/>
        <w:ind w:leftChars="0" w:left="502" w:rightChars="0" w:right="1018" w:firstLineChars="0" w:firstLine="0"/>
        <w:jc w:val="left"/>
        <w:rPr>
          <w:sz w:val="28"/>
        </w:rPr>
      </w:pPr>
      <w:r>
        <w:rPr>
          <w:spacing w:val="12"/>
          <w:sz w:val="28"/>
        </w:rPr>
        <w:t>论文提交日</w:t>
      </w:r>
      <w:r>
        <w:rPr>
          <w:sz w:val="28"/>
        </w:rPr>
        <w:t>期</w:t>
      </w:r>
      <w:r>
        <w:rPr>
          <w:spacing w:val="-13"/>
          <w:sz w:val="28"/>
        </w:rPr>
        <w:t> </w:t>
      </w:r>
      <w:r>
        <w:rPr>
          <w:sz w:val="28"/>
        </w:rPr>
        <w:t>：</w:t>
      </w:r>
      <w:r>
        <w:rPr>
          <w:rFonts w:ascii="Times New Roman" w:eastAsia="Times New Roman"/>
          <w:sz w:val="28"/>
        </w:rPr>
        <w:t>2015 </w:t>
      </w:r>
      <w:r>
        <w:rPr>
          <w:sz w:val="28"/>
        </w:rPr>
        <w:t>年</w:t>
      </w:r>
      <w:r>
        <w:rPr>
          <w:spacing w:val="-34"/>
          <w:sz w:val="28"/>
        </w:rPr>
        <w:t> </w:t>
      </w:r>
      <w:r>
        <w:rPr>
          <w:rFonts w:ascii="Times New Roman" w:eastAsia="Times New Roman"/>
          <w:sz w:val="28"/>
        </w:rPr>
        <w:t>4</w:t>
      </w:r>
      <w:r>
        <w:rPr>
          <w:rFonts w:ascii="Times New Roman" w:eastAsia="Times New Roman"/>
          <w:spacing w:val="0"/>
          <w:sz w:val="28"/>
        </w:rPr>
        <w:t> </w:t>
      </w:r>
      <w:r>
        <w:rPr>
          <w:sz w:val="28"/>
        </w:rPr>
        <w:t>月</w:t>
      </w:r>
      <w:r w:rsidRPr="00000000">
        <w:tab/>
      </w:r>
      <w:r>
        <w:rPr>
          <w:spacing w:val="6"/>
          <w:sz w:val="28"/>
        </w:rPr>
        <w:t>论文答</w:t>
      </w:r>
      <w:r>
        <w:rPr>
          <w:spacing w:val="5"/>
          <w:sz w:val="28"/>
        </w:rPr>
        <w:t>辩</w:t>
      </w:r>
      <w:r>
        <w:rPr>
          <w:spacing w:val="6"/>
          <w:sz w:val="28"/>
        </w:rPr>
        <w:t>日</w:t>
      </w:r>
      <w:r>
        <w:rPr>
          <w:sz w:val="28"/>
        </w:rPr>
        <w:t>期</w:t>
      </w:r>
      <w:r>
        <w:rPr>
          <w:spacing w:val="-11"/>
          <w:sz w:val="28"/>
        </w:rPr>
        <w:t> </w:t>
      </w:r>
      <w:r>
        <w:rPr>
          <w:spacing w:val="1"/>
          <w:sz w:val="28"/>
        </w:rPr>
        <w:t>：</w:t>
      </w:r>
      <w:r>
        <w:rPr>
          <w:rFonts w:ascii="Times New Roman" w:eastAsia="Times New Roman"/>
          <w:spacing w:val="1"/>
          <w:sz w:val="28"/>
        </w:rPr>
        <w:t>2015</w:t>
      </w:r>
      <w:r>
        <w:rPr>
          <w:rFonts w:ascii="Times New Roman" w:eastAsia="Times New Roman"/>
          <w:spacing w:val="0"/>
          <w:sz w:val="28"/>
        </w:rPr>
        <w:t> </w:t>
      </w:r>
      <w:r>
        <w:rPr>
          <w:sz w:val="28"/>
        </w:rPr>
        <w:t>年</w:t>
      </w:r>
      <w:r>
        <w:rPr>
          <w:spacing w:val="-34"/>
          <w:sz w:val="28"/>
        </w:rPr>
        <w:t> </w:t>
      </w:r>
      <w:r>
        <w:rPr>
          <w:rFonts w:ascii="Times New Roman" w:eastAsia="Times New Roman"/>
          <w:sz w:val="28"/>
        </w:rPr>
        <w:t>5</w:t>
      </w:r>
      <w:r>
        <w:rPr>
          <w:rFonts w:ascii="Times New Roman" w:eastAsia="Times New Roman"/>
          <w:spacing w:val="1"/>
          <w:sz w:val="28"/>
        </w:rPr>
        <w:t> </w:t>
      </w:r>
      <w:r>
        <w:rPr>
          <w:sz w:val="28"/>
        </w:rPr>
        <w:t>月</w:t>
      </w:r>
      <w:r>
        <w:rPr>
          <w:spacing w:val="-8"/>
          <w:sz w:val="28"/>
        </w:rPr>
        <w:t>答</w:t>
      </w:r>
      <w:r>
        <w:rPr>
          <w:spacing w:val="-10"/>
          <w:sz w:val="28"/>
        </w:rPr>
        <w:t>辩</w:t>
      </w:r>
      <w:r>
        <w:rPr>
          <w:spacing w:val="-8"/>
          <w:sz w:val="28"/>
        </w:rPr>
        <w:t>委</w:t>
      </w:r>
      <w:r>
        <w:rPr>
          <w:spacing w:val="-10"/>
          <w:sz w:val="28"/>
        </w:rPr>
        <w:t>员会主</w:t>
      </w:r>
      <w:r>
        <w:rPr>
          <w:sz w:val="28"/>
        </w:rPr>
        <w:t>席</w:t>
      </w:r>
      <w:r>
        <w:rPr>
          <w:spacing w:val="-32"/>
          <w:sz w:val="28"/>
        </w:rPr>
        <w:t> </w:t>
      </w:r>
      <w:r>
        <w:rPr>
          <w:sz w:val="21"/>
        </w:rPr>
        <w:t>：</w:t>
      </w:r>
      <w:r>
        <w:rPr>
          <w:spacing w:val="-12"/>
          <w:sz w:val="21"/>
        </w:rPr>
        <w:t> </w:t>
      </w:r>
      <w:r>
        <w:rPr>
          <w:sz w:val="28"/>
        </w:rPr>
        <w:t>于晓光</w:t>
      </w:r>
    </w:p>
    <w:p w:rsidR="0018722C">
      <w:pPr>
        <w:tabs>
          <w:tab w:pos="1269" w:val="left" w:leader="none"/>
          <w:tab w:pos="2037" w:val="left" w:leader="none"/>
          <w:tab w:pos="3276" w:val="left" w:leader="none"/>
          <w:tab w:pos="3975" w:val="left" w:leader="none"/>
        </w:tabs>
        <w:spacing w:before="80"/>
        <w:ind w:leftChars="0" w:left="502" w:rightChars="0" w:right="0" w:firstLineChars="0" w:firstLine="0"/>
        <w:jc w:val="left"/>
        <w:rPr>
          <w:sz w:val="28"/>
        </w:rPr>
      </w:pPr>
      <w:r>
        <w:rPr>
          <w:sz w:val="28"/>
        </w:rPr>
        <w:t>评</w:t>
      </w:r>
      <w:r w:rsidRPr="00000000">
        <w:tab/>
        <w:t>阅</w:t>
      </w:r>
      <w:r w:rsidRPr="00000000">
        <w:tab/>
        <w:t>人</w:t>
      </w:r>
      <w:r>
        <w:rPr>
          <w:spacing w:val="-2"/>
          <w:sz w:val="28"/>
        </w:rPr>
        <w:t> </w:t>
      </w:r>
      <w:r>
        <w:rPr>
          <w:spacing w:val="-8"/>
          <w:sz w:val="28"/>
        </w:rPr>
        <w:t>：</w:t>
      </w:r>
      <w:r>
        <w:rPr>
          <w:sz w:val="28"/>
        </w:rPr>
        <w:t>陆</w:t>
      </w:r>
      <w:r w:rsidRPr="00000000">
        <w:tab/>
        <w:t>雯</w:t>
      </w:r>
      <w:r w:rsidRPr="00000000">
        <w:tab/>
        <w:t>刘红霞</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245"/>
        <w:ind w:leftChars="0" w:left="256" w:rightChars="0" w:right="0" w:firstLineChars="0" w:firstLine="0"/>
        <w:jc w:val="center"/>
        <w:rPr>
          <w:sz w:val="28"/>
        </w:rPr>
      </w:pPr>
      <w:r>
        <w:rPr>
          <w:sz w:val="28"/>
        </w:rPr>
        <w:t>沈阳体育学院</w:t>
      </w:r>
    </w:p>
    <w:p w:rsidR="0018722C">
      <w:pPr>
        <w:spacing w:before="240"/>
        <w:ind w:leftChars="0" w:left="259" w:rightChars="0" w:right="0" w:firstLineChars="0" w:firstLine="0"/>
        <w:jc w:val="center"/>
        <w:rPr>
          <w:sz w:val="28"/>
        </w:rPr>
      </w:pPr>
      <w:r>
        <w:rPr>
          <w:rFonts w:ascii="Times New Roman" w:eastAsia="Times New Roman"/>
          <w:sz w:val="28"/>
        </w:rPr>
        <w:t>2015 </w:t>
      </w:r>
      <w:r>
        <w:rPr>
          <w:sz w:val="28"/>
        </w:rPr>
        <w:t>年 </w:t>
      </w:r>
      <w:r>
        <w:rPr>
          <w:rFonts w:ascii="Times New Roman" w:eastAsia="Times New Roman"/>
          <w:sz w:val="28"/>
        </w:rPr>
        <w:t>4 </w:t>
      </w:r>
      <w:r>
        <w:rPr>
          <w:sz w:val="28"/>
        </w:rPr>
        <w:t>月</w:t>
      </w:r>
    </w:p>
    <w:p w:rsidR="0018722C">
      <w:pPr>
        <w:spacing w:after="0"/>
        <w:jc w:val="center"/>
        <w:rPr>
          <w:sz w:val="28"/>
        </w:rPr>
        <w:sectPr w:rsidR="00556256">
          <w:type w:val="continuous"/>
          <w:pgSz w:w="11910" w:h="16850"/>
          <w:pgMar w:top="1560" w:bottom="400" w:left="900" w:right="126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
          <w:szCs w:val="24"/>
          <w:rFonts w:cstheme="minorBidi" w:ascii="Times New Roman" w:hAnsi="宋体" w:eastAsia="宋体" w:cs="宋体"/>
        </w:rPr>
      </w:pPr>
    </w:p>
    <w:tbl>
      <w:tblPr>
        <w:tblW w:w="0" w:type="auto"/>
        <w:jc w:val="left"/>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9"/>
      </w:tblGrid>
      <w:tr>
        <w:trPr>
          <w:trHeight w:val="1120" w:hRule="atLeast"/>
        </w:trPr>
        <w:tc>
          <w:tcPr>
            <w:tcW w:w="94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 Dissertation in Physical Education</w:t>
            </w:r>
          </w:p>
        </w:tc>
      </w:tr>
      <w:tr>
        <w:trPr>
          <w:trHeight w:val="2100" w:hRule="atLeast"/>
        </w:trPr>
        <w:tc>
          <w:tcPr>
            <w:tcW w:w="94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6"/>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r>
              <w:rPr>
                <w:kern w:val="2"/>
                <w:szCs w:val="22"/>
                <w:rFonts w:ascii="Times New Roman" w:cstheme="minorBidi" w:hAnsi="宋体" w:eastAsia="宋体" w:cs="宋体"/>
                <w:sz w:val="32"/>
              </w:rPr>
              <w:t>A Research into the Second-mover</w:t>
            </w:r>
            <w:r>
              <w:rPr>
                <w:kern w:val="2"/>
                <w:szCs w:val="22"/>
                <w:rFonts w:ascii="Times New Roman" w:cstheme="minorBidi" w:hAnsi="宋体" w:eastAsia="宋体" w:cs="宋体"/>
                <w:spacing w:val="-30"/>
                <w:sz w:val="32"/>
              </w:rPr>
              <w:t> </w:t>
            </w:r>
            <w:r>
              <w:rPr>
                <w:kern w:val="2"/>
                <w:szCs w:val="22"/>
                <w:rFonts w:ascii="Times New Roman" w:cstheme="minorBidi" w:hAnsi="宋体" w:eastAsia="宋体" w:cs="宋体"/>
                <w:sz w:val="32"/>
              </w:rPr>
              <w:t>Advantage of the Development of Competitive Sports in china</w:t>
            </w:r>
          </w:p>
        </w:tc>
      </w:tr>
      <w:tr>
        <w:trPr>
          <w:trHeight w:val="940" w:hRule="atLeast"/>
        </w:trPr>
        <w:tc>
          <w:tcPr>
            <w:tcW w:w="94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1"/>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Wang Dan</w:t>
            </w:r>
          </w:p>
        </w:tc>
      </w:tr>
      <w:tr>
        <w:trPr>
          <w:trHeight w:val="600" w:hRule="atLeast"/>
        </w:trPr>
        <w:tc>
          <w:tcPr>
            <w:tcW w:w="940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Supervisor by</w:t>
            </w:r>
          </w:p>
        </w:tc>
      </w:tr>
      <w:tr>
        <w:trPr>
          <w:trHeight w:val="600" w:hRule="atLeast"/>
        </w:trPr>
        <w:tc>
          <w:tcPr>
            <w:tcW w:w="940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Associate Professor</w:t>
            </w:r>
          </w:p>
        </w:tc>
      </w:tr>
      <w:tr>
        <w:trPr>
          <w:trHeight w:val="3160" w:hRule="atLeast"/>
        </w:trPr>
        <w:tc>
          <w:tcPr>
            <w:tcW w:w="940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Ma Yi</w:t>
            </w:r>
          </w:p>
        </w:tc>
      </w:tr>
      <w:tr>
        <w:trPr>
          <w:trHeight w:val="3160" w:hRule="atLeast"/>
        </w:trPr>
        <w:tc>
          <w:tcPr>
            <w:tcW w:w="940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Shenyang Sport University</w:t>
            </w:r>
          </w:p>
        </w:tc>
      </w:tr>
      <w:tr>
        <w:trPr>
          <w:trHeight w:val="460" w:hRule="atLeast"/>
        </w:trPr>
        <w:tc>
          <w:tcPr>
            <w:tcW w:w="940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2015</w:t>
            </w:r>
          </w:p>
        </w:tc>
      </w:tr>
    </w:tbl>
    <w:p w:rsidR="0018722C">
      <w:pPr>
        <w:spacing w:after="0" w:line="348" w:lineRule="exact"/>
        <w:rPr>
          <w:rFonts w:ascii="Times New Roman"/>
          <w:sz w:val="32"/>
        </w:rPr>
        <w:sectPr w:rsidR="00556256">
          <w:pgSz w:w="11910" w:h="16850"/>
          <w:pgMar w:header="0" w:footer="212" w:top="1600" w:bottom="400" w:left="900" w:right="1200"/>
        </w:sectPr>
      </w:pPr>
    </w:p>
    <w:tbl>
      <w:tblPr>
        <w:tblW w:w="0" w:type="auto"/>
        <w:jc w:val="left"/>
        <w:tblInd w:w="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7"/>
        <w:gridCol w:w="5674"/>
      </w:tblGrid>
      <w:tr>
        <w:trPr>
          <w:trHeight w:val="880" w:hRule="atLeast"/>
        </w:trPr>
        <w:tc>
          <w:tcPr>
            <w:tcW w:w="9491" w:type="dxa"/>
            <w:gridSpan w:val="2"/>
          </w:tcPr>
          <w:p w:rsidR="0018722C">
            <w:pPr>
              <w:topLinePunct/>
              <w:ind w:leftChars="0" w:left="0" w:rightChars="0" w:right="0" w:firstLineChars="0" w:firstLine="0"/>
              <w:spacing w:line="240" w:lineRule="atLeast"/>
            </w:pPr>
            <w:bookmarkStart w:name="声明 " w:id="2"/>
            <w:bookmarkEnd w:id="2"/>
            <w:r/>
            <w:r>
              <w:rPr>
                <w:b/>
              </w:rPr>
              <w:t>独创性声明</w:t>
            </w:r>
          </w:p>
        </w:tc>
      </w:tr>
      <w:tr>
        <w:trPr>
          <w:trHeight w:val="2840" w:hRule="atLeast"/>
        </w:trPr>
        <w:tc>
          <w:tcPr>
            <w:tcW w:w="949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本人声明，所呈交的学位论文是在导师的指导下独立完成的。论文中取得的研究成果除加以标注和致谢的地方外，不包含其他人己经发表或撰写过的研究成果，也不包括本人为获得其他学位而使用过的材料。期间与我一同工作的同志对本研究所做的任何贡献均已在论文中作了明确的说明并表示谢意。</w:t>
            </w:r>
          </w:p>
        </w:tc>
      </w:tr>
      <w:tr>
        <w:trPr>
          <w:trHeight w:val="820" w:hRule="atLeast"/>
        </w:trPr>
        <w:tc>
          <w:tcPr>
            <w:tcW w:w="3817" w:type="dxa"/>
          </w:tcPr>
          <w:p w:rsidR="0018722C">
            <w:pPr>
              <w:topLinePunct/>
              <w:ind w:leftChars="0" w:left="0" w:rightChars="0" w:right="0" w:firstLineChars="0" w:firstLine="0"/>
              <w:spacing w:line="240" w:lineRule="atLeast"/>
            </w:pPr>
          </w:p>
        </w:tc>
        <w:tc>
          <w:tcPr>
            <w:tcW w:w="56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学位论文作者签名：</w:t>
            </w:r>
          </w:p>
        </w:tc>
      </w:tr>
      <w:tr>
        <w:trPr>
          <w:trHeight w:val="820" w:hRule="atLeast"/>
        </w:trPr>
        <w:tc>
          <w:tcPr>
            <w:tcW w:w="3817" w:type="dxa"/>
          </w:tcPr>
          <w:p w:rsidR="0018722C">
            <w:pPr>
              <w:topLinePunct/>
              <w:ind w:leftChars="0" w:left="0" w:rightChars="0" w:right="0" w:firstLineChars="0" w:firstLine="0"/>
              <w:spacing w:line="240" w:lineRule="atLeast"/>
            </w:pPr>
          </w:p>
        </w:tc>
        <w:tc>
          <w:tcPr>
            <w:tcW w:w="5674" w:type="dxa"/>
          </w:tcPr>
          <w:p w:rsidR="0018722C">
            <w:pPr>
              <w:topLinePunct/>
              <w:ind w:leftChars="0" w:left="0" w:rightChars="0" w:right="0" w:firstLineChars="0" w:firstLine="0"/>
              <w:spacing w:line="240" w:lineRule="atLeast"/>
            </w:pPr>
            <w:r>
              <w:t>日</w:t>
            </w:r>
            <w:r w:rsidRPr="00000000">
              <w:tab/>
              <w:t>期：</w:t>
            </w:r>
          </w:p>
        </w:tc>
      </w:tr>
      <w:tr>
        <w:trPr>
          <w:trHeight w:val="1160" w:hRule="atLeast"/>
        </w:trPr>
        <w:tc>
          <w:tcPr>
            <w:tcW w:w="9491" w:type="dxa"/>
            <w:gridSpan w:val="2"/>
          </w:tcPr>
          <w:p w:rsidR="0018722C">
            <w:pPr>
              <w:topLinePunct/>
              <w:ind w:leftChars="0" w:left="0" w:rightChars="0" w:right="0" w:firstLineChars="0" w:firstLine="0"/>
              <w:spacing w:line="240" w:lineRule="atLeast"/>
            </w:pPr>
            <w:r>
              <w:rPr>
                <w:b/>
              </w:rPr>
              <w:t>学位论文版权使用授权书</w:t>
            </w:r>
          </w:p>
        </w:tc>
      </w:tr>
      <w:tr>
        <w:trPr>
          <w:trHeight w:val="2540" w:hRule="atLeast"/>
        </w:trPr>
        <w:tc>
          <w:tcPr>
            <w:tcW w:w="949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本学位论文作者和指导教师完全了解沈阳体育学院有关保留、使用学位论文的规定：即学校有权保留并向国家有关部门或机构送交论文的复印件和磁盘，允许论文被查阅和借阅。本人同意沈阳体育学院可以将学位论文的全部或部分内容编入有关数据库进行检索、交流。</w:t>
            </w:r>
          </w:p>
        </w:tc>
      </w:tr>
      <w:tr>
        <w:trPr>
          <w:trHeight w:val="1140" w:hRule="atLeast"/>
        </w:trPr>
        <w:tc>
          <w:tcPr>
            <w:tcW w:w="949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作者和导师同意网上交流的时间为作者获得学位后：</w:t>
            </w:r>
          </w:p>
        </w:tc>
      </w:tr>
      <w:tr>
        <w:trPr>
          <w:trHeight w:val="1100" w:hRule="atLeast"/>
        </w:trPr>
        <w:tc>
          <w:tcPr>
            <w:tcW w:w="9491" w:type="dxa"/>
            <w:gridSpan w:val="2"/>
          </w:tcPr>
          <w:p w:rsidR="0018722C">
            <w:pPr>
              <w:topLinePunct/>
              <w:ind w:leftChars="0" w:left="0" w:rightChars="0" w:right="0" w:firstLineChars="0" w:firstLine="0"/>
              <w:spacing w:line="240" w:lineRule="atLeast"/>
            </w:pPr>
            <w:r>
              <w:t>半年</w:t>
            </w:r>
            <w:r>
              <w:t> </w:t>
            </w:r>
            <w:r>
              <w:rPr>
                <w:rFonts w:ascii="Times New Roman" w:hAnsi="Times New Roman" w:eastAsia="Times New Roman"/>
              </w:rPr>
              <w:t>□</w:t>
            </w:r>
            <w:r w:rsidRPr="00000000">
              <w:tab/>
            </w:r>
            <w:r>
              <w:t>一年</w:t>
            </w:r>
            <w:r>
              <w:t> </w:t>
            </w:r>
            <w:r>
              <w:rPr>
                <w:rFonts w:ascii="Times New Roman" w:hAnsi="Times New Roman" w:eastAsia="Times New Roman"/>
              </w:rPr>
              <w:t>□</w:t>
            </w:r>
            <w:r w:rsidRPr="00000000">
              <w:tab/>
            </w:r>
            <w:r>
              <w:t>一年半 </w:t>
            </w:r>
            <w:r>
              <w:rPr>
                <w:rFonts w:ascii="Times New Roman" w:hAnsi="Times New Roman" w:eastAsia="Times New Roman"/>
              </w:rPr>
              <w:t>□</w:t>
            </w:r>
            <w:r w:rsidRPr="00000000">
              <w:tab/>
            </w:r>
            <w:r>
              <w:t>两年</w:t>
            </w:r>
            <w:r>
              <w:t> </w:t>
            </w:r>
            <w:r>
              <w:rPr>
                <w:rFonts w:ascii="Times New Roman" w:hAnsi="Times New Roman" w:eastAsia="Times New Roman"/>
              </w:rPr>
              <w:t>□</w:t>
            </w:r>
          </w:p>
        </w:tc>
      </w:tr>
      <w:tr>
        <w:trPr>
          <w:trHeight w:val="1000" w:hRule="atLeast"/>
        </w:trPr>
        <w:tc>
          <w:tcPr>
            <w:tcW w:w="3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学位论文作者签名：</w:t>
            </w:r>
          </w:p>
        </w:tc>
        <w:tc>
          <w:tcPr>
            <w:tcW w:w="56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导师签名：</w:t>
            </w:r>
          </w:p>
        </w:tc>
      </w:tr>
      <w:tr>
        <w:trPr>
          <w:trHeight w:val="500" w:hRule="atLeast"/>
        </w:trPr>
        <w:tc>
          <w:tcPr>
            <w:tcW w:w="3817" w:type="dxa"/>
          </w:tcPr>
          <w:p w:rsidR="0018722C">
            <w:pPr>
              <w:topLinePunct/>
              <w:ind w:leftChars="0" w:left="0" w:rightChars="0" w:right="0" w:firstLineChars="0" w:firstLine="0"/>
              <w:spacing w:line="240" w:lineRule="atLeast"/>
            </w:pPr>
            <w:r>
              <w:t>签字日期：</w:t>
            </w:r>
          </w:p>
        </w:tc>
        <w:tc>
          <w:tcPr>
            <w:tcW w:w="5674" w:type="dxa"/>
          </w:tcPr>
          <w:p w:rsidR="0018722C">
            <w:pPr>
              <w:topLinePunct/>
              <w:ind w:leftChars="0" w:left="0" w:rightChars="0" w:right="0" w:firstLineChars="0" w:firstLine="0"/>
              <w:spacing w:line="240" w:lineRule="atLeast"/>
            </w:pPr>
            <w:r>
              <w:t>签字日期：</w:t>
            </w:r>
          </w:p>
        </w:tc>
      </w:tr>
    </w:tbl>
    <w:p w:rsidR="0018722C">
      <w:pPr>
        <w:topLinePunct/>
        <w:pStyle w:val="affa"/>
      </w:pPr>
    </w:p>
    <w:p w:rsidR="0018722C">
      <w:pPr>
        <w:pStyle w:val="af6"/>
        <w:topLinePunct/>
      </w:pPr>
      <w:bookmarkStart w:id="548536" w:name="_Ref665548536"/>
      <w:bookmarkStart w:id="640884" w:name="_Toc686640884"/>
      <w:bookmarkStart w:name="_TOC_250000" w:id="3"/>
      <w:bookmarkStart w:name="中文摘要 " w:id="4"/>
      <w:bookmarkEnd w:id="3"/>
      <w:r>
        <w:t>摘</w:t>
      </w:r>
      <w:r w:rsidRPr="00000000">
        <w:tab/>
        <w:t>要</w:t>
      </w:r>
      <w:bookmarkEnd w:id="640884"/>
    </w:p>
    <w:bookmarkEnd w:id="548536"/>
    <w:p w:rsidR="0018722C">
      <w:pPr>
        <w:topLinePunct/>
      </w:pPr>
      <w:r>
        <w:t>过去的</w:t>
      </w:r>
      <w:r>
        <w:t>60</w:t>
      </w:r>
      <w:r/>
      <w:r w:rsidR="001852F3">
        <w:t xml:space="preserve">年是我国竞技体育创造奇迹的时代，尤其以改革开放后的</w:t>
      </w:r>
      <w:r>
        <w:t>30</w:t>
      </w:r>
      <w:r/>
      <w:r w:rsidR="001852F3">
        <w:t xml:space="preserve">年我国竞技</w:t>
      </w:r>
      <w:r>
        <w:t>体育的增长遥遥领先于世界其它国家。作为竞技体育的后发国家，我国竞技体育飞跃发</w:t>
      </w:r>
      <w:r>
        <w:t>展的主要动力来自后发优势的充分发挥。本文依据后发优势理论这一全新的视角，运用</w:t>
      </w:r>
      <w:r>
        <w:t>文献资料、专家访谈、逻辑分析等研究方法，对我国竞技体育发展的动力进行研究与探讨。</w:t>
      </w:r>
    </w:p>
    <w:p w:rsidR="0018722C">
      <w:pPr>
        <w:topLinePunct/>
      </w:pPr>
      <w:r>
        <w:t>本研究表明</w:t>
      </w:r>
      <w:r>
        <w:rPr>
          <w:rFonts w:hint="eastAsia"/>
        </w:rPr>
        <w:t>：</w:t>
      </w:r>
      <w:r>
        <w:rPr>
          <w:b/>
        </w:rPr>
        <w:t>1</w:t>
      </w:r>
      <w:r>
        <w:rPr>
          <w:b/>
          <w:rFonts w:hint="eastAsia"/>
        </w:rPr>
        <w:t>。</w:t>
      </w:r>
      <w:r>
        <w:t>随着我国改革开放，政治、经济、社会的飞速发展，我国运动员在</w:t>
      </w:r>
      <w:r>
        <w:t>国际</w:t>
      </w:r>
      <w:r>
        <w:t>顶级</w:t>
      </w:r>
      <w:r>
        <w:t>赛场上屡创佳绩，取得举世瞩目的成就，优异的竞赛成绩表明我国竞技体育水</w:t>
      </w:r>
      <w:r>
        <w:t>平与其他体育强国差距逐渐缩小。</w:t>
      </w:r>
      <w:r>
        <w:rPr>
          <w:b/>
        </w:rPr>
        <w:t>2.</w:t>
      </w:r>
      <w:r>
        <w:t>我国作为竞技体育整体发展的后发国家，具有明显</w:t>
      </w:r>
      <w:r>
        <w:t>的后发优势，同时部分项目属于先发项目，并且优势显著。</w:t>
      </w:r>
      <w:r>
        <w:rPr>
          <w:b/>
        </w:rPr>
        <w:t>3.</w:t>
      </w:r>
      <w:r>
        <w:t>我国竞技体育技术的后发</w:t>
      </w:r>
      <w:r>
        <w:t>优势主要表现为先进技术的学习、引进、模仿与创新。</w:t>
      </w:r>
      <w:r>
        <w:rPr>
          <w:b/>
        </w:rPr>
        <w:t>4.</w:t>
      </w:r>
      <w:r>
        <w:t>我国竞技体育资本的后发优势</w:t>
      </w:r>
      <w:r>
        <w:t>主要表现为我国经济总量的增加、竞技体育发展所需经费来源呈现出政府拨款、企业与民营资本增加的二元结构特征。</w:t>
      </w:r>
      <w:r>
        <w:rPr>
          <w:b/>
        </w:rPr>
        <w:t>5</w:t>
      </w:r>
      <w:r>
        <w:rPr>
          <w:b/>
          <w:rFonts w:hint="eastAsia"/>
        </w:rPr>
        <w:t>。</w:t>
      </w:r>
      <w:r>
        <w:t>我国竞技体育人力的后发优势主要表现为我国具有</w:t>
      </w:r>
      <w:r>
        <w:t>较丰富的人力资源，普通体育从业人员逐年递增，参与竞技体育训练的青少年人数众多，</w:t>
      </w:r>
      <w:r>
        <w:t>但出现分化趋势。</w:t>
      </w:r>
      <w:r>
        <w:rPr>
          <w:b/>
        </w:rPr>
        <w:t>6.</w:t>
      </w:r>
      <w:r>
        <w:t>制度的后发优势主要表现为“举国体制”下体育管理改革改革成效显著，制度习创机制运行良好。</w:t>
      </w:r>
    </w:p>
    <w:p w:rsidR="0018722C">
      <w:pPr>
        <w:pStyle w:val="aff"/>
        <w:topLinePunct/>
      </w:pPr>
      <w:r>
        <w:rPr>
          <w:rStyle w:val="afe"/>
          <w:rFonts w:ascii="Times New Roman" w:eastAsia="黑体" w:hint="eastAsia"/>
        </w:rPr>
        <w:t>关键词：</w:t>
      </w:r>
      <w:r>
        <w:t>后发优势理论；竞技体育；发展动力；研究</w:t>
      </w:r>
      <w:r/>
    </w:p>
    <w:p w:rsidR="0018722C">
      <w:pPr>
        <w:topLinePunct/>
      </w:pPr>
      <w:r>
        <w:rPr>
          <w:rFonts w:cstheme="minorBidi" w:hAnsiTheme="minorHAnsi" w:eastAsiaTheme="minorHAnsi" w:asciiTheme="minorHAnsi" w:ascii="Times New Roman"/>
        </w:rPr>
        <w:t>I</w:t>
      </w:r>
    </w:p>
    <w:p w:rsidR="0018722C">
      <w:pPr>
        <w:pStyle w:val="afff2"/>
        <w:topLinePunct/>
      </w:pPr>
      <w:bookmarkStart w:id="640885" w:name="_Toc686640885"/>
      <w:bookmarkStart w:name="英文摘要 " w:id="5"/>
      <w:bookmarkEnd w:id="5"/>
      <w:bookmarkStart w:name="_bookmark0" w:id="6"/>
      <w:bookmarkEnd w:id="6"/>
      <w:r>
        <w:rPr>
          <w:b/>
        </w:rPr>
        <w:t>Abstract</w:t>
      </w:r>
      <w:bookmarkEnd w:id="640885"/>
    </w:p>
    <w:p w:rsidR="0018722C">
      <w:pPr>
        <w:pStyle w:val="ae"/>
        <w:topLinePunct/>
      </w:pPr>
      <w:r>
        <w:pict>
          <v:line style="position:absolute;mso-position-horizontal-relative:page;mso-position-vertical-relative:paragraph;z-index:-42640" from="406.179993pt,33.833134pt" to="406.179993pt,47.993134pt" stroked="true" strokeweight="3.12pt" strokecolor="#f9f9f9">
            <v:stroke dashstyle="solid"/>
            <w10:wrap type="none"/>
          </v:line>
        </w:pict>
      </w:r>
      <w:r>
        <w:rPr>
          <w:rFonts w:ascii="Times New Roman"/>
        </w:rPr>
        <w:t>Competitive sports of our country have made miracles in the past 60 years, especially 30 years after the reform and opening up policy. As a late-mover country,</w:t>
      </w:r>
    </w:p>
    <w:p w:rsidR="0018722C">
      <w:pPr>
        <w:pStyle w:val="ae"/>
        <w:topLinePunct/>
      </w:pPr>
      <w:r>
        <w:pict>
          <v:line style="position:absolute;mso-position-horizontal-relative:page;mso-position-vertical-relative:paragraph;z-index:-42616" from="486.359985pt,22.283154pt" to="486.359985pt,36.443154pt" stroked="true" strokeweight="3.12pt" strokecolor="#f9f9f9">
            <v:stroke dashstyle="solid"/>
            <w10:wrap type="none"/>
          </v:line>
        </w:pict>
      </w:r>
      <w:r>
        <w:rPr>
          <w:rFonts w:ascii="Times New Roman"/>
        </w:rPr>
        <w:t>The leap development of competitive sports of our country is mainly due to the advantage of being a late mover. In this paper, I use data statistics, logic analysis and other research methods based on the advantage of the theory of late-mover to analyze the motive force of development for competitive sports in China.</w:t>
      </w:r>
    </w:p>
    <w:p w:rsidR="0018722C">
      <w:pPr>
        <w:pStyle w:val="ae"/>
        <w:topLinePunct/>
      </w:pPr>
      <w:r>
        <w:pict>
          <v:line style="position:absolute;mso-position-horizontal-relative:page;mso-position-vertical-relative:paragraph;z-index:1072" from="192.889999pt,.073103pt" to="192.889999pt,14.233103pt" stroked="true" strokeweight="6pt" strokecolor="#f9f9f9">
            <v:stroke dashstyle="solid"/>
            <w10:wrap type="none"/>
          </v:line>
        </w:pict>
      </w:r>
      <w:r>
        <w:rPr>
          <w:rFonts w:ascii="Times New Roman"/>
        </w:rPr>
        <w:t>The research shows that:</w:t>
      </w:r>
    </w:p>
    <w:p w:rsidR="0018722C">
      <w:pPr>
        <w:pStyle w:val="cw23"/>
        <w:numPr>
          <w:ilvl w:val="0"/>
          <w:numId w:val="0"/>
        </w:numPr>
        <w:topLinePunct/>
      </w:pPr>
      <w:r>
        <w:rPr>
          <w:rFonts w:ascii="Times New Roman"/>
        </w:rPr>
        <w:t>1. </w:t>
      </w:r>
      <w:r>
        <w:rPr>
          <w:rFonts w:ascii="Times New Roman"/>
        </w:rPr>
        <w:t>With the </w:t>
      </w:r>
      <w:r>
        <w:rPr>
          <w:rFonts w:ascii="Times New Roman"/>
        </w:rPr>
        <w:t>reform and opening-up policy carried out and </w:t>
      </w:r>
      <w:r>
        <w:rPr>
          <w:rFonts w:ascii="Times New Roman"/>
        </w:rPr>
        <w:t>rapid development of politics, economics and society, </w:t>
      </w:r>
      <w:r>
        <w:rPr>
          <w:rFonts w:ascii="Times New Roman"/>
        </w:rPr>
        <w:t>competitive sports in China have achieved repeated success and remarkable achievements in the international arena, which indicates that China is on the way to becoming a sports</w:t>
      </w:r>
      <w:r>
        <w:rPr>
          <w:rFonts w:ascii="Times New Roman"/>
        </w:rPr>
        <w:t> </w:t>
      </w:r>
      <w:r>
        <w:rPr>
          <w:rFonts w:ascii="Times New Roman"/>
        </w:rPr>
        <w:t>power.</w:t>
      </w:r>
    </w:p>
    <w:p w:rsidR="0018722C">
      <w:pPr>
        <w:pStyle w:val="ae"/>
        <w:topLinePunct/>
      </w:pPr>
      <w:r>
        <w:rPr>
          <w:rFonts w:ascii="Times New Roman"/>
          <w:sz w:val="24"/>
        </w:rPr>
        <w:t>2. </w:t>
      </w:r>
      <w:r>
        <w:pict>
          <v:line style="position:absolute;mso-position-horizontal-relative:page;mso-position-vertical-relative:paragraph;z-index:-42568" from="458.440002pt,22.279125pt" to="458.440002pt,36.463125pt" stroked="true" strokeweight="6.12pt" strokecolor="#f9f9f9">
            <v:stroke dashstyle="solid"/>
            <w10:wrap type="none"/>
          </v:line>
        </w:pict>
      </w:r>
      <w:r>
        <w:rPr>
          <w:rFonts w:ascii="Times New Roman"/>
          <w:sz w:val="24"/>
        </w:rPr>
        <w:t>As a late-mover country of competitive sports, China has obvious advantages.</w:t>
      </w:r>
      <w:r>
        <w:rPr>
          <w:rFonts w:ascii="Times New Roman"/>
          <w:spacing w:val="-6"/>
          <w:sz w:val="24"/>
        </w:rPr>
        <w:t> </w:t>
      </w:r>
      <w:r>
        <w:rPr>
          <w:rFonts w:ascii="Times New Roman"/>
          <w:sz w:val="24"/>
        </w:rPr>
        <w:t>Meanwhile, there are some starting projects which have A significant advantage over</w:t>
      </w:r>
      <w:r>
        <w:rPr>
          <w:rFonts w:ascii="Times New Roman"/>
          <w:spacing w:val="-8"/>
          <w:sz w:val="24"/>
        </w:rPr>
        <w:t> </w:t>
      </w:r>
      <w:r>
        <w:rPr>
          <w:rFonts w:ascii="Times New Roman"/>
          <w:sz w:val="24"/>
        </w:rPr>
        <w:t>others.</w:t>
      </w:r>
    </w:p>
    <w:p w:rsidR="0018722C">
      <w:pPr>
        <w:pStyle w:val="cw23"/>
        <w:numPr>
          <w:ilvl w:val="0"/>
          <w:numId w:val="0"/>
        </w:numPr>
        <w:topLinePunct/>
      </w:pPr>
      <w:r>
        <w:rPr>
          <w:rFonts w:ascii="Times New Roman"/>
        </w:rPr>
        <w:t>3. </w:t>
      </w:r>
      <w:r>
        <w:rPr>
          <w:rFonts w:ascii="Times New Roman"/>
        </w:rPr>
        <w:t>The advantages of the late-mover country of competitive sports are embodied in the learning and introduction of advanced technology, as well as imitation and</w:t>
      </w:r>
      <w:r>
        <w:rPr>
          <w:rFonts w:ascii="Times New Roman"/>
        </w:rPr>
        <w:t> </w:t>
      </w:r>
      <w:r>
        <w:rPr>
          <w:rFonts w:ascii="Times New Roman"/>
        </w:rPr>
        <w:t>innovation.</w:t>
      </w:r>
    </w:p>
    <w:p w:rsidR="0018722C">
      <w:pPr>
        <w:pStyle w:val="cw23"/>
        <w:numPr>
          <w:ilvl w:val="0"/>
          <w:numId w:val="0"/>
        </w:numPr>
        <w:topLinePunct/>
      </w:pPr>
      <w:r>
        <w:t>4. </w:t>
      </w:r>
      <w:r>
        <w:rPr>
          <w:rFonts w:ascii="Times New Roman"/>
        </w:rPr>
        <w:t>The main advantages in capital can be embodied in capital increase of Chinese</w:t>
      </w:r>
      <w:r>
        <w:rPr>
          <w:rFonts w:ascii="Times New Roman"/>
        </w:rPr>
        <w:t> </w:t>
      </w:r>
      <w:r>
        <w:rPr>
          <w:rFonts w:ascii="Times New Roman"/>
        </w:rPr>
        <w:t>economy,</w:t>
      </w:r>
    </w:p>
    <w:p w:rsidR="0018722C">
      <w:pPr>
        <w:pStyle w:val="afc"/>
        <w:topLinePunct/>
      </w:pPr>
      <w:r>
        <w:rPr>
          <w:rFonts w:ascii="Times New Roman"/>
        </w:rPr>
        <w:t/>
      </w:r>
      <w:r>
        <w:rPr>
          <w:rFonts w:ascii="Times New Roman"/>
        </w:rPr>
        <w:t>T</w:t>
      </w:r>
      <w:r>
        <w:rPr>
          <w:rFonts w:ascii="Times New Roman"/>
        </w:rPr>
        <w:t>he financial resources needed for development of competitive sports from the government grant, as well as the increasing aid of the enterprise and the private capital.</w:t>
      </w:r>
    </w:p>
    <w:p w:rsidR="0018722C">
      <w:pPr>
        <w:pStyle w:val="ae"/>
        <w:topLinePunct/>
      </w:pPr>
      <w:r>
        <w:rPr>
          <w:rFonts w:ascii="Times New Roman"/>
          <w:sz w:val="24"/>
        </w:rPr>
        <w:t>5. </w:t>
      </w:r>
      <w:r>
        <w:pict>
          <v:line style="position:absolute;mso-position-horizontal-relative:page;mso-position-vertical-relative:paragraph;z-index:-42544" from="476.019989pt,44.143112pt" to="476.019989pt,58.303112pt" stroked="true" strokeweight="3.12pt" strokecolor="#f9f9f9">
            <v:stroke dashstyle="solid"/>
            <w10:wrap type="none"/>
          </v:line>
        </w:pict>
      </w:r>
      <w:r>
        <w:rPr>
          <w:rFonts w:ascii="Times New Roman"/>
          <w:sz w:val="24"/>
        </w:rPr>
        <w:t>The main advantages in labor can be seen in many aspects. Since there is an abundance of human resources in our </w:t>
      </w:r>
      <w:r>
        <w:rPr>
          <w:rFonts w:ascii="Times New Roman"/>
          <w:spacing w:val="-2"/>
          <w:sz w:val="24"/>
        </w:rPr>
        <w:t>country, </w:t>
      </w:r>
      <w:r>
        <w:rPr>
          <w:rFonts w:ascii="Times New Roman"/>
          <w:sz w:val="24"/>
        </w:rPr>
        <w:t>there is a trend that professionals in sports increase year by </w:t>
      </w:r>
      <w:r>
        <w:rPr>
          <w:rFonts w:ascii="Times New Roman"/>
          <w:spacing w:val="-2"/>
          <w:sz w:val="24"/>
        </w:rPr>
        <w:t>year. </w:t>
      </w:r>
      <w:r>
        <w:rPr>
          <w:rFonts w:ascii="Times New Roman"/>
          <w:spacing w:val="-2"/>
          <w:sz w:val="24"/>
        </w:rPr>
        <w:t>Teenagers </w:t>
      </w:r>
      <w:r>
        <w:rPr>
          <w:rFonts w:ascii="Times New Roman"/>
          <w:sz w:val="24"/>
        </w:rPr>
        <w:t>involved in competitive sports training get more and more, but have differentiation in</w:t>
      </w:r>
      <w:r>
        <w:rPr>
          <w:rFonts w:ascii="Times New Roman"/>
          <w:spacing w:val="-6"/>
          <w:sz w:val="24"/>
        </w:rPr>
        <w:t> </w:t>
      </w:r>
      <w:r>
        <w:rPr>
          <w:rFonts w:ascii="Times New Roman"/>
          <w:sz w:val="24"/>
        </w:rPr>
        <w:t>trend.</w:t>
      </w:r>
    </w:p>
    <w:p w:rsidR="0018722C">
      <w:pPr>
        <w:pStyle w:val="ae"/>
        <w:topLinePunct/>
      </w:pPr>
      <w:r>
        <w:rPr>
          <w:rFonts w:ascii="Times New Roman"/>
          <w:sz w:val="24"/>
        </w:rPr>
        <w:t>6. </w:t>
      </w:r>
      <w:r>
        <w:pict>
          <v:line style="position:absolute;mso-position-horizontal-relative:page;mso-position-vertical-relative:paragraph;z-index:-42520" from="153.919998pt,22.153124pt" to="153.919998pt,36.313124pt" stroked="true" strokeweight="6.12pt" strokecolor="#f9f9f9">
            <v:stroke dashstyle="solid"/>
            <w10:wrap type="none"/>
          </v:line>
        </w:pict>
      </w:r>
      <w:r>
        <w:rPr>
          <w:rFonts w:ascii="Times New Roman"/>
          <w:sz w:val="24"/>
        </w:rPr>
        <w:t>The main advantages of the system can be seen in the reform in sports management and well-run</w:t>
      </w:r>
      <w:r>
        <w:rPr>
          <w:rFonts w:ascii="Times New Roman"/>
          <w:spacing w:val="-2"/>
          <w:sz w:val="24"/>
        </w:rPr>
        <w:t> </w:t>
      </w:r>
      <w:r>
        <w:rPr>
          <w:rFonts w:ascii="Times New Roman"/>
          <w:sz w:val="24"/>
        </w:rPr>
        <w:t>system.</w:t>
      </w:r>
    </w:p>
    <w:p w:rsidR="0018722C">
      <w:pPr>
        <w:pStyle w:val="aff"/>
        <w:topLinePunct/>
      </w:pPr>
      <w:r>
        <w:rPr>
          <w:rStyle w:val="afe"/>
          <w:rFonts w:ascii="Times New Roman" w:eastAsia="黑体"/>
          <w:b/>
        </w:rPr>
        <w:t>Keywords</w:t>
      </w:r>
      <w:r>
        <w:rPr>
          <w:rStyle w:val="afe"/>
          <w:rFonts w:ascii="Times New Roman" w:eastAsia="黑体"/>
        </w:rPr>
        <w:t>:</w:t>
      </w:r>
      <w:r>
        <w:rPr>
          <w:rFonts w:ascii="Times New Roman" w:eastAsia="宋体"/>
        </w:rPr>
        <w:t xml:space="preserve"> The theory of the late-mover advantage</w:t>
      </w:r>
      <w:r>
        <w:t>;</w:t>
      </w:r>
      <w:r>
        <w:t xml:space="preserve"> </w:t>
      </w:r>
      <w:r>
        <w:rPr>
          <w:rFonts w:ascii="Times New Roman" w:eastAsia="宋体"/>
        </w:rPr>
        <w:t>C</w:t>
      </w:r>
      <w:r>
        <w:rPr>
          <w:rFonts w:ascii="Times New Roman" w:eastAsia="宋体"/>
        </w:rPr>
        <w:t xml:space="preserve">ompetitive sports; </w:t>
      </w:r>
      <w:r>
        <w:rPr>
          <w:rFonts w:ascii="Times New Roman" w:eastAsia="宋体"/>
        </w:rPr>
        <w:t>D</w:t>
      </w:r>
      <w:r>
        <w:rPr>
          <w:rFonts w:ascii="Times New Roman" w:eastAsia="宋体"/>
        </w:rPr>
        <w:t>evelopmen</w:t>
      </w:r>
      <w:r>
        <w:t>t</w:t>
      </w:r>
    </w:p>
    <w:p w:rsidR="0018722C">
      <w:pPr>
        <w:topLinePunct/>
      </w:pPr>
      <w:r>
        <w:rPr>
          <w:rFonts w:ascii="Times New Roman" w:eastAsia="Times New Roman"/>
        </w:rPr>
        <w:t>researc</w:t>
      </w:r>
      <w:r>
        <w:t>h；</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"_Toc686640884"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_Toc686640884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"_Toc686640885"</w:instrText>
      </w:r>
      <w:r>
        <w:fldChar w:fldCharType="separate"/>
      </w:r>
      <w:r>
        <w:rPr>
          <w:b/>
        </w:rPr>
        <w:t>Abstract</w:t>
      </w:r>
      <w:r>
        <w:fldChar w:fldCharType="end"/>
      </w:r>
      <w:r>
        <w:rPr>
          <w:noProof/>
          <w:webHidden/>
        </w:rPr>
        <w:tab/>
      </w:r>
      <w:r>
        <w:rPr>
          <w:noProof/>
          <w:webHidden/>
        </w:rPr>
        <w:fldChar w:fldCharType="begin"/>
      </w:r>
      <w:r>
        <w:rPr>
          <w:noProof/>
          <w:webHidden/>
        </w:rPr>
        <w:instrText> PAGEREF _Toc686640885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9345"/>
        </w:tabs>
        <w:topLinePunct/>
      </w:pPr>
      <w:r>
        <w:fldChar w:fldCharType="begin"/>
      </w:r>
      <w:r>
        <w:instrText>HYPERLINK \l "_Toc686640886"</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_Toc686640886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"_Toc686640887"</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_Toc686640887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"_Toc686640888"</w:instrText>
      </w:r>
      <w:r>
        <w:fldChar w:fldCharType="separate"/>
      </w:r>
      <w:r>
        <w:t>1.1</w:t>
      </w:r>
      <w:r>
        <w:t xml:space="preserve"> </w:t>
      </w:r>
      <w:r/>
      <w:r/>
      <w:r>
        <w:t>问题的提出</w:t>
      </w:r>
      <w:r>
        <w:fldChar w:fldCharType="end"/>
      </w:r>
      <w:r>
        <w:rPr>
          <w:noProof/>
          <w:webHidden/>
        </w:rPr>
        <w:tab/>
      </w:r>
      <w:r>
        <w:rPr>
          <w:noProof/>
          <w:webHidden/>
        </w:rPr>
        <w:fldChar w:fldCharType="begin"/>
      </w:r>
      <w:r>
        <w:rPr>
          <w:noProof/>
          <w:webHidden/>
        </w:rPr>
        <w:instrText> PAGEREF _Toc686640888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"_Toc686640889"</w:instrText>
      </w:r>
      <w:r>
        <w:fldChar w:fldCharType="separate"/>
      </w:r>
      <w:r>
        <w:t>1.2</w:t>
      </w:r>
      <w:r>
        <w:t xml:space="preserve"> </w:t>
      </w:r>
      <w:r/>
      <w:r/>
      <w:r>
        <w:t>相关概念的界定</w:t>
      </w:r>
      <w:r>
        <w:fldChar w:fldCharType="end"/>
      </w:r>
      <w:r>
        <w:rPr>
          <w:noProof/>
          <w:webHidden/>
        </w:rPr>
        <w:tab/>
      </w:r>
      <w:r>
        <w:rPr>
          <w:noProof/>
          <w:webHidden/>
        </w:rPr>
        <w:fldChar w:fldCharType="begin"/>
      </w:r>
      <w:r>
        <w:rPr>
          <w:noProof/>
          <w:webHidden/>
        </w:rPr>
        <w:instrText> PAGEREF _Toc686640889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"_Toc686640890"</w:instrText>
      </w:r>
      <w:r>
        <w:fldChar w:fldCharType="separate"/>
      </w:r>
      <w:r>
        <w:rPr>
          <w:b/>
        </w:rPr>
        <w:t>1.2.1</w:t>
      </w:r>
      <w:r>
        <w:t xml:space="preserve"> </w:t>
      </w:r>
      <w:r>
        <w:t>后发优势的起源</w:t>
      </w:r>
      <w:r>
        <w:fldChar w:fldCharType="end"/>
      </w:r>
      <w:r>
        <w:rPr>
          <w:noProof/>
          <w:webHidden/>
        </w:rPr>
        <w:tab/>
      </w:r>
      <w:r>
        <w:rPr>
          <w:noProof/>
          <w:webHidden/>
        </w:rPr>
        <w:fldChar w:fldCharType="begin"/>
      </w:r>
      <w:r>
        <w:rPr>
          <w:noProof/>
          <w:webHidden/>
        </w:rPr>
        <w:instrText> PAGEREF _Toc686640890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"_Toc686640891"</w:instrText>
      </w:r>
      <w:r>
        <w:fldChar w:fldCharType="separate"/>
      </w:r>
      <w:r>
        <w:rPr>
          <w:b/>
        </w:rPr>
        <w:t>1.2.2</w:t>
      </w:r>
      <w:r>
        <w:t xml:space="preserve"> </w:t>
      </w:r>
      <w:r>
        <w:t>后发优势的内涵</w:t>
      </w:r>
      <w:r>
        <w:fldChar w:fldCharType="end"/>
      </w:r>
      <w:r>
        <w:rPr>
          <w:noProof/>
          <w:webHidden/>
        </w:rPr>
        <w:tab/>
      </w:r>
      <w:r>
        <w:rPr>
          <w:noProof/>
          <w:webHidden/>
        </w:rPr>
        <w:fldChar w:fldCharType="begin"/>
      </w:r>
      <w:r>
        <w:rPr>
          <w:noProof/>
          <w:webHidden/>
        </w:rPr>
        <w:instrText> PAGEREF _Toc686640891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"_Toc686640892"</w:instrText>
      </w:r>
      <w:r>
        <w:fldChar w:fldCharType="separate"/>
      </w:r>
      <w:r>
        <w:rPr>
          <w:b/>
        </w:rPr>
        <w:t>1.2.3</w:t>
      </w:r>
      <w:r>
        <w:t xml:space="preserve"> </w:t>
      </w:r>
      <w:r>
        <w:t>后发优势的特征</w:t>
      </w:r>
      <w:r>
        <w:fldChar w:fldCharType="end"/>
      </w:r>
      <w:r>
        <w:rPr>
          <w:noProof/>
          <w:webHidden/>
        </w:rPr>
        <w:tab/>
      </w:r>
      <w:r>
        <w:rPr>
          <w:noProof/>
          <w:webHidden/>
        </w:rPr>
        <w:fldChar w:fldCharType="begin"/>
      </w:r>
      <w:r>
        <w:rPr>
          <w:noProof/>
          <w:webHidden/>
        </w:rPr>
        <w:instrText> PAGEREF _Toc686640892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"_Toc686640893"</w:instrText>
      </w:r>
      <w:r>
        <w:fldChar w:fldCharType="separate"/>
      </w:r>
      <w:r>
        <w:rPr>
          <w:b/>
        </w:rPr>
        <w:t>1.2.4</w:t>
      </w:r>
      <w:r>
        <w:t xml:space="preserve"> </w:t>
      </w:r>
      <w:r>
        <w:t>后发优势的类型</w:t>
      </w:r>
      <w:r>
        <w:fldChar w:fldCharType="end"/>
      </w:r>
      <w:r>
        <w:rPr>
          <w:noProof/>
          <w:webHidden/>
        </w:rPr>
        <w:tab/>
      </w:r>
      <w:r>
        <w:rPr>
          <w:noProof/>
          <w:webHidden/>
        </w:rPr>
        <w:fldChar w:fldCharType="begin"/>
      </w:r>
      <w:r>
        <w:rPr>
          <w:noProof/>
          <w:webHidden/>
        </w:rPr>
        <w:instrText> PAGEREF _Toc686640893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"_Toc686640894"</w:instrText>
      </w:r>
      <w:r>
        <w:fldChar w:fldCharType="separate"/>
      </w:r>
      <w:r>
        <w:t>1.3</w:t>
      </w:r>
      <w:r>
        <w:t xml:space="preserve"> </w:t>
      </w:r>
      <w:r/>
      <w:r/>
      <w:r>
        <w:t>研究意义</w:t>
      </w:r>
      <w:r>
        <w:fldChar w:fldCharType="end"/>
      </w:r>
      <w:r>
        <w:rPr>
          <w:noProof/>
          <w:webHidden/>
        </w:rPr>
        <w:tab/>
      </w:r>
      <w:r>
        <w:rPr>
          <w:noProof/>
          <w:webHidden/>
        </w:rPr>
        <w:fldChar w:fldCharType="begin"/>
      </w:r>
      <w:r>
        <w:rPr>
          <w:noProof/>
          <w:webHidden/>
        </w:rPr>
        <w:instrText> PAGEREF _Toc686640894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"_Toc686640895"</w:instrText>
      </w:r>
      <w:r>
        <w:fldChar w:fldCharType="separate"/>
      </w:r>
      <w:r>
        <w:rPr>
          <w:b/>
        </w:rPr>
        <w:t>1.3.1</w:t>
      </w:r>
      <w:r>
        <w:t xml:space="preserve"> </w:t>
      </w:r>
      <w:r>
        <w:t>本研究的理论研究价值</w:t>
      </w:r>
      <w:r>
        <w:fldChar w:fldCharType="end"/>
      </w:r>
      <w:r>
        <w:rPr>
          <w:noProof/>
          <w:webHidden/>
        </w:rPr>
        <w:tab/>
      </w:r>
      <w:r>
        <w:rPr>
          <w:noProof/>
          <w:webHidden/>
        </w:rPr>
        <w:fldChar w:fldCharType="begin"/>
      </w:r>
      <w:r>
        <w:rPr>
          <w:noProof/>
          <w:webHidden/>
        </w:rPr>
        <w:instrText> PAGEREF _Toc686640895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"_Toc686640896"</w:instrText>
      </w:r>
      <w:r>
        <w:fldChar w:fldCharType="separate"/>
      </w:r>
      <w:r>
        <w:rPr>
          <w:b/>
        </w:rPr>
        <w:t>1.3.2</w:t>
      </w:r>
      <w:r>
        <w:t xml:space="preserve"> </w:t>
      </w:r>
      <w:r>
        <w:t>本研究的实践研究价值</w:t>
      </w:r>
      <w:r>
        <w:fldChar w:fldCharType="end"/>
      </w:r>
      <w:r>
        <w:rPr>
          <w:noProof/>
          <w:webHidden/>
        </w:rPr>
        <w:tab/>
      </w:r>
      <w:r>
        <w:rPr>
          <w:noProof/>
          <w:webHidden/>
        </w:rPr>
        <w:fldChar w:fldCharType="begin"/>
      </w:r>
      <w:r>
        <w:rPr>
          <w:noProof/>
          <w:webHidden/>
        </w:rPr>
        <w:instrText> PAGEREF _Toc686640896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"_Toc686640897"</w:instrText>
      </w:r>
      <w:r>
        <w:fldChar w:fldCharType="separate"/>
      </w:r>
      <w:r>
        <w:t>1.4</w:t>
      </w:r>
      <w:r>
        <w:t xml:space="preserve"> </w:t>
      </w:r>
      <w:r/>
      <w:r/>
      <w:r>
        <w:t>本研究创新点</w:t>
      </w:r>
      <w:r>
        <w:fldChar w:fldCharType="end"/>
      </w:r>
      <w:r>
        <w:rPr>
          <w:noProof/>
          <w:webHidden/>
        </w:rPr>
        <w:tab/>
      </w:r>
      <w:r>
        <w:rPr>
          <w:noProof/>
          <w:webHidden/>
        </w:rPr>
        <w:fldChar w:fldCharType="begin"/>
      </w:r>
      <w:r>
        <w:rPr>
          <w:noProof/>
          <w:webHidden/>
        </w:rPr>
        <w:instrText> PAGEREF _Toc686640897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"_Toc686640898"</w:instrText>
      </w:r>
      <w:r>
        <w:fldChar w:fldCharType="separate"/>
      </w:r>
      <w:r>
        <w:rPr>
          <w:b/>
        </w:rPr>
        <w:t>1.4.1</w:t>
      </w:r>
      <w:r>
        <w:t xml:space="preserve"> </w:t>
      </w:r>
      <w:r>
        <w:t>理论创新</w:t>
      </w:r>
      <w:r>
        <w:fldChar w:fldCharType="end"/>
      </w:r>
      <w:r>
        <w:rPr>
          <w:noProof/>
          <w:webHidden/>
        </w:rPr>
        <w:tab/>
      </w:r>
      <w:r>
        <w:rPr>
          <w:noProof/>
          <w:webHidden/>
        </w:rPr>
        <w:fldChar w:fldCharType="begin"/>
      </w:r>
      <w:r>
        <w:rPr>
          <w:noProof/>
          <w:webHidden/>
        </w:rPr>
        <w:instrText> PAGEREF _Toc686640898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"_Toc686640899"</w:instrText>
      </w:r>
      <w:r>
        <w:fldChar w:fldCharType="separate"/>
      </w:r>
      <w:r>
        <w:rPr>
          <w:b/>
        </w:rPr>
        <w:t>1.4.2</w:t>
      </w:r>
      <w:r>
        <w:t xml:space="preserve"> </w:t>
      </w:r>
      <w:r>
        <w:t>视角创新</w:t>
      </w:r>
      <w:r>
        <w:fldChar w:fldCharType="end"/>
      </w:r>
      <w:r>
        <w:rPr>
          <w:noProof/>
          <w:webHidden/>
        </w:rPr>
        <w:tab/>
      </w:r>
      <w:r>
        <w:rPr>
          <w:noProof/>
          <w:webHidden/>
        </w:rPr>
        <w:fldChar w:fldCharType="begin"/>
      </w:r>
      <w:r>
        <w:rPr>
          <w:noProof/>
          <w:webHidden/>
        </w:rPr>
        <w:instrText> PAGEREF _Toc686640899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"_Toc686640900"</w:instrText>
      </w:r>
      <w:r>
        <w:fldChar w:fldCharType="separate"/>
      </w:r>
      <w:r>
        <w:t>1.5</w:t>
      </w:r>
      <w:r>
        <w:t xml:space="preserve"> </w:t>
      </w:r>
      <w:r/>
      <w:r/>
      <w:r>
        <w:t>相关研究文献综述</w:t>
      </w:r>
      <w:r>
        <w:fldChar w:fldCharType="end"/>
      </w:r>
      <w:r>
        <w:rPr>
          <w:noProof/>
          <w:webHidden/>
        </w:rPr>
        <w:tab/>
      </w:r>
      <w:r>
        <w:rPr>
          <w:noProof/>
          <w:webHidden/>
        </w:rPr>
        <w:fldChar w:fldCharType="begin"/>
      </w:r>
      <w:r>
        <w:rPr>
          <w:noProof/>
          <w:webHidden/>
        </w:rPr>
        <w:instrText> PAGEREF _Toc686640900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"_Toc686640901"</w:instrText>
      </w:r>
      <w:r>
        <w:fldChar w:fldCharType="separate"/>
      </w:r>
      <w:r>
        <w:rPr>
          <w:b/>
        </w:rPr>
        <w:t>1.5.1</w:t>
      </w:r>
      <w:r>
        <w:t xml:space="preserve"> </w:t>
      </w:r>
      <w:r>
        <w:t>竞技体育发展战略、模式、方式等研究现状</w:t>
      </w:r>
      <w:r>
        <w:fldChar w:fldCharType="end"/>
      </w:r>
      <w:r>
        <w:rPr>
          <w:noProof/>
          <w:webHidden/>
        </w:rPr>
        <w:tab/>
      </w:r>
      <w:r>
        <w:rPr>
          <w:noProof/>
          <w:webHidden/>
        </w:rPr>
        <w:fldChar w:fldCharType="begin"/>
      </w:r>
      <w:r>
        <w:rPr>
          <w:noProof/>
          <w:webHidden/>
        </w:rPr>
        <w:instrText> PAGEREF _Toc686640901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"_Toc686640902"</w:instrText>
      </w:r>
      <w:r>
        <w:fldChar w:fldCharType="separate"/>
      </w:r>
      <w:r>
        <w:rPr>
          <w:b/>
        </w:rPr>
        <w:t>1.5.2</w:t>
      </w:r>
      <w:r>
        <w:t xml:space="preserve"> </w:t>
      </w:r>
      <w:r>
        <w:t>竞技体育后备人才研究现状</w:t>
      </w:r>
      <w:r>
        <w:fldChar w:fldCharType="end"/>
      </w:r>
      <w:r>
        <w:rPr>
          <w:noProof/>
          <w:webHidden/>
        </w:rPr>
        <w:tab/>
      </w:r>
      <w:r>
        <w:rPr>
          <w:noProof/>
          <w:webHidden/>
        </w:rPr>
        <w:fldChar w:fldCharType="begin"/>
      </w:r>
      <w:r>
        <w:rPr>
          <w:noProof/>
          <w:webHidden/>
        </w:rPr>
        <w:instrText> PAGEREF _Toc686640902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"_Toc686640903"</w:instrText>
      </w:r>
      <w:r>
        <w:fldChar w:fldCharType="separate"/>
      </w:r>
      <w:r>
        <w:rPr>
          <w:b/>
        </w:rPr>
        <w:t>1.5.3</w:t>
      </w:r>
      <w:r>
        <w:t xml:space="preserve"> </w:t>
      </w:r>
      <w:r>
        <w:t>竞技体育管理体制改革研究现状</w:t>
      </w:r>
      <w:r>
        <w:fldChar w:fldCharType="end"/>
      </w:r>
      <w:r>
        <w:rPr>
          <w:noProof/>
          <w:webHidden/>
        </w:rPr>
        <w:tab/>
      </w:r>
      <w:r>
        <w:rPr>
          <w:noProof/>
          <w:webHidden/>
        </w:rPr>
        <w:fldChar w:fldCharType="begin"/>
      </w:r>
      <w:r>
        <w:rPr>
          <w:noProof/>
          <w:webHidden/>
        </w:rPr>
        <w:instrText> PAGEREF _Toc686640903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"_Toc686640904"</w:instrText>
      </w:r>
      <w:r>
        <w:fldChar w:fldCharType="separate"/>
      </w:r>
      <w:r>
        <w:rPr>
          <w:b/>
        </w:rPr>
        <w:t>1.5.4</w:t>
      </w:r>
      <w:r>
        <w:t xml:space="preserve"> </w:t>
      </w:r>
      <w:r>
        <w:t>竞技体育发展动力研究现状</w:t>
      </w:r>
      <w:r>
        <w:fldChar w:fldCharType="end"/>
      </w:r>
      <w:r>
        <w:rPr>
          <w:noProof/>
          <w:webHidden/>
        </w:rPr>
        <w:tab/>
      </w:r>
      <w:r>
        <w:rPr>
          <w:noProof/>
          <w:webHidden/>
        </w:rPr>
        <w:fldChar w:fldCharType="begin"/>
      </w:r>
      <w:r>
        <w:rPr>
          <w:noProof/>
          <w:webHidden/>
        </w:rPr>
        <w:instrText> PAGEREF _Toc686640904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"_Toc686640905"</w:instrText>
      </w:r>
      <w:r>
        <w:fldChar w:fldCharType="separate"/>
      </w:r>
      <w:r>
        <w:rPr>
          <w:b/>
        </w:rPr>
        <w:t>1.5.5</w:t>
      </w:r>
      <w:r>
        <w:t xml:space="preserve"> </w:t>
      </w:r>
      <w:r>
        <w:t>后发优势理论应用研究现状</w:t>
      </w:r>
      <w:r>
        <w:fldChar w:fldCharType="end"/>
      </w:r>
      <w:r>
        <w:rPr>
          <w:noProof/>
          <w:webHidden/>
        </w:rPr>
        <w:tab/>
      </w:r>
      <w:r>
        <w:rPr>
          <w:noProof/>
          <w:webHidden/>
        </w:rPr>
        <w:fldChar w:fldCharType="begin"/>
      </w:r>
      <w:r>
        <w:rPr>
          <w:noProof/>
          <w:webHidden/>
        </w:rPr>
        <w:instrText> PAGEREF _Toc686640905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"_Toc686640906"</w:instrText>
      </w:r>
      <w:r>
        <w:fldChar w:fldCharType="separate"/>
      </w:r>
      <w:r>
        <w:rPr>
          <w:b/>
        </w:rPr>
        <w:t>2</w:t>
      </w:r>
      <w:r>
        <w:t xml:space="preserve">  </w:t>
      </w:r>
      <w:r>
        <w:t>研究对象和方法</w:t>
      </w:r>
      <w:r>
        <w:fldChar w:fldCharType="end"/>
      </w:r>
      <w:r>
        <w:rPr>
          <w:noProof/>
          <w:webHidden/>
        </w:rPr>
        <w:tab/>
      </w:r>
      <w:r>
        <w:rPr>
          <w:noProof/>
          <w:webHidden/>
        </w:rPr>
        <w:fldChar w:fldCharType="begin"/>
      </w:r>
      <w:r>
        <w:rPr>
          <w:noProof/>
          <w:webHidden/>
        </w:rPr>
        <w:instrText> PAGEREF _Toc686640906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"_Toc686640907"</w:instrText>
      </w:r>
      <w:r>
        <w:fldChar w:fldCharType="separate"/>
      </w:r>
      <w:r>
        <w:t>2.1</w:t>
      </w:r>
      <w:r>
        <w:t xml:space="preserve"> </w:t>
      </w:r>
      <w:r/>
      <w:r>
        <w:t>研究对象</w:t>
      </w:r>
      <w:r>
        <w:fldChar w:fldCharType="end"/>
      </w:r>
      <w:r>
        <w:rPr>
          <w:noProof/>
          <w:webHidden/>
        </w:rPr>
        <w:tab/>
      </w:r>
      <w:r>
        <w:rPr>
          <w:noProof/>
          <w:webHidden/>
        </w:rPr>
        <w:fldChar w:fldCharType="begin"/>
      </w:r>
      <w:r>
        <w:rPr>
          <w:noProof/>
          <w:webHidden/>
        </w:rPr>
        <w:instrText> PAGEREF _Toc686640907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"_Toc686640908"</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_Toc686640908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"_Toc686640909"</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_Toc686640909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"_Toc686640910"</w:instrText>
      </w:r>
      <w:r>
        <w:fldChar w:fldCharType="separate"/>
      </w:r>
      <w:r>
        <w:rPr>
          <w:b/>
        </w:rPr>
        <w:t>2.2.2</w:t>
      </w:r>
      <w:r>
        <w:t xml:space="preserve"> </w:t>
      </w:r>
      <w:r>
        <w:t>专家访谈法</w:t>
      </w:r>
      <w:r>
        <w:fldChar w:fldCharType="end"/>
      </w:r>
      <w:r>
        <w:rPr>
          <w:noProof/>
          <w:webHidden/>
        </w:rPr>
        <w:tab/>
      </w:r>
      <w:r>
        <w:rPr>
          <w:noProof/>
          <w:webHidden/>
        </w:rPr>
        <w:fldChar w:fldCharType="begin"/>
      </w:r>
      <w:r>
        <w:rPr>
          <w:noProof/>
          <w:webHidden/>
        </w:rPr>
        <w:instrText> PAGEREF _Toc686640910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"_Toc686640911"</w:instrText>
      </w:r>
      <w:r>
        <w:fldChar w:fldCharType="separate"/>
      </w:r>
      <w:r>
        <w:rPr>
          <w:b/>
        </w:rPr>
        <w:t>2.2.3</w:t>
      </w:r>
      <w:r>
        <w:t xml:space="preserve"> </w:t>
      </w:r>
      <w:r>
        <w:t>逻辑分析法</w:t>
      </w:r>
      <w:r>
        <w:fldChar w:fldCharType="end"/>
      </w:r>
      <w:r>
        <w:rPr>
          <w:noProof/>
          <w:webHidden/>
        </w:rPr>
        <w:tab/>
      </w:r>
      <w:r>
        <w:rPr>
          <w:noProof/>
          <w:webHidden/>
        </w:rPr>
        <w:fldChar w:fldCharType="begin"/>
      </w:r>
      <w:r>
        <w:rPr>
          <w:noProof/>
          <w:webHidden/>
        </w:rPr>
        <w:instrText> PAGEREF _Toc686640911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"_Toc686640912"</w:instrText>
      </w:r>
      <w:r>
        <w:fldChar w:fldCharType="separate"/>
      </w:r>
      <w:r>
        <w:t>3</w:t>
      </w:r>
      <w:r>
        <w:t xml:space="preserve">  </w:t>
      </w:r>
      <w:r/>
      <w:r/>
      <w:r>
        <w:t>结果与分析</w:t>
      </w:r>
      <w:r>
        <w:fldChar w:fldCharType="end"/>
      </w:r>
      <w:r>
        <w:rPr>
          <w:noProof/>
          <w:webHidden/>
        </w:rPr>
        <w:tab/>
      </w:r>
      <w:r>
        <w:rPr>
          <w:noProof/>
          <w:webHidden/>
        </w:rPr>
        <w:fldChar w:fldCharType="begin"/>
      </w:r>
      <w:r>
        <w:rPr>
          <w:noProof/>
          <w:webHidden/>
        </w:rPr>
        <w:instrText> PAGEREF _Toc686640912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"_Toc686640913"</w:instrText>
      </w:r>
      <w:r>
        <w:fldChar w:fldCharType="separate"/>
      </w:r>
      <w:r>
        <w:t>3.1</w:t>
      </w:r>
      <w:r>
        <w:t xml:space="preserve"> </w:t>
      </w:r>
      <w:r/>
      <w:r/>
      <w:r>
        <w:t>我国竞技体育发展的现状分析</w:t>
      </w:r>
      <w:r>
        <w:fldChar w:fldCharType="end"/>
      </w:r>
      <w:r>
        <w:rPr>
          <w:noProof/>
          <w:webHidden/>
        </w:rPr>
        <w:tab/>
      </w:r>
      <w:r>
        <w:rPr>
          <w:noProof/>
          <w:webHidden/>
        </w:rPr>
        <w:fldChar w:fldCharType="begin"/>
      </w:r>
      <w:r>
        <w:rPr>
          <w:noProof/>
          <w:webHidden/>
        </w:rPr>
        <w:instrText> PAGEREF _Toc686640913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"_Toc686640914"</w:instrText>
      </w:r>
      <w:r>
        <w:fldChar w:fldCharType="separate"/>
      </w:r>
      <w:r>
        <w:rPr>
          <w:b/>
        </w:rPr>
        <w:t>3.1.1</w:t>
      </w:r>
      <w:r>
        <w:t xml:space="preserve"> </w:t>
      </w:r>
      <w:r>
        <w:t>改革开放以来我国竞技体育竞赛成绩分析</w:t>
      </w:r>
      <w:r>
        <w:fldChar w:fldCharType="end"/>
      </w:r>
      <w:r>
        <w:rPr>
          <w:noProof/>
          <w:webHidden/>
        </w:rPr>
        <w:tab/>
      </w:r>
      <w:r>
        <w:rPr>
          <w:noProof/>
          <w:webHidden/>
        </w:rPr>
        <w:fldChar w:fldCharType="begin"/>
      </w:r>
      <w:r>
        <w:rPr>
          <w:noProof/>
          <w:webHidden/>
        </w:rPr>
        <w:instrText> PAGEREF _Toc686640914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"_Toc686640915"</w:instrText>
      </w:r>
      <w:r>
        <w:fldChar w:fldCharType="separate"/>
      </w:r>
      <w:r>
        <w:rPr>
          <w:b/>
        </w:rPr>
        <w:t>3.1.2</w:t>
      </w:r>
      <w:r>
        <w:t xml:space="preserve"> </w:t>
      </w:r>
      <w:r>
        <w:t>改革开放以来我国竞技体育后备人才分析</w:t>
      </w:r>
      <w:r>
        <w:fldChar w:fldCharType="end"/>
      </w:r>
      <w:r>
        <w:rPr>
          <w:noProof/>
          <w:webHidden/>
        </w:rPr>
        <w:tab/>
      </w:r>
      <w:r>
        <w:rPr>
          <w:noProof/>
          <w:webHidden/>
        </w:rPr>
        <w:fldChar w:fldCharType="begin"/>
      </w:r>
      <w:r>
        <w:rPr>
          <w:noProof/>
          <w:webHidden/>
        </w:rPr>
        <w:instrText> PAGEREF _Toc686640915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"_Toc686640916"</w:instrText>
      </w:r>
      <w:r>
        <w:fldChar w:fldCharType="separate"/>
      </w:r>
      <w:r>
        <w:rPr>
          <w:b/>
        </w:rPr>
        <w:t>3.1.3</w:t>
      </w:r>
      <w:r>
        <w:t xml:space="preserve"> </w:t>
      </w:r>
      <w:r>
        <w:t>改革开放以来我国竞技体育体制改革分析</w:t>
      </w:r>
      <w:r>
        <w:fldChar w:fldCharType="end"/>
      </w:r>
      <w:r>
        <w:rPr>
          <w:noProof/>
          <w:webHidden/>
        </w:rPr>
        <w:tab/>
      </w:r>
      <w:r>
        <w:rPr>
          <w:noProof/>
          <w:webHidden/>
        </w:rPr>
        <w:fldChar w:fldCharType="begin"/>
      </w:r>
      <w:r>
        <w:rPr>
          <w:noProof/>
          <w:webHidden/>
        </w:rPr>
        <w:instrText> PAGEREF _Toc686640916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"_Toc686640917"</w:instrText>
      </w:r>
      <w:r>
        <w:fldChar w:fldCharType="separate"/>
      </w:r>
      <w:r>
        <w:t>3.2</w:t>
      </w:r>
      <w:r>
        <w:t xml:space="preserve"> </w:t>
      </w:r>
      <w:r/>
      <w:r/>
      <w:r>
        <w:t>后发优势视角下我国竞技体育的动力分析</w:t>
      </w:r>
      <w:r>
        <w:fldChar w:fldCharType="end"/>
      </w:r>
      <w:r>
        <w:rPr>
          <w:noProof/>
          <w:webHidden/>
        </w:rPr>
        <w:tab/>
      </w:r>
      <w:r>
        <w:rPr>
          <w:noProof/>
          <w:webHidden/>
        </w:rPr>
        <w:fldChar w:fldCharType="begin"/>
      </w:r>
      <w:r>
        <w:rPr>
          <w:noProof/>
          <w:webHidden/>
        </w:rPr>
        <w:instrText> PAGEREF _Toc686640917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"_Toc686640918"</w:instrText>
      </w:r>
      <w:r>
        <w:fldChar w:fldCharType="separate"/>
      </w:r>
      <w:r>
        <w:rPr>
          <w:b/>
        </w:rPr>
        <w:t>3.2.1</w:t>
      </w:r>
      <w:r>
        <w:t xml:space="preserve"> </w:t>
      </w:r>
      <w:r>
        <w:t>竞技体育技术的后发优势</w:t>
      </w:r>
      <w:r>
        <w:fldChar w:fldCharType="end"/>
      </w:r>
      <w:r>
        <w:rPr>
          <w:noProof/>
          <w:webHidden/>
        </w:rPr>
        <w:tab/>
      </w:r>
      <w:r>
        <w:rPr>
          <w:noProof/>
          <w:webHidden/>
        </w:rPr>
        <w:fldChar w:fldCharType="begin"/>
      </w:r>
      <w:r>
        <w:rPr>
          <w:noProof/>
          <w:webHidden/>
        </w:rPr>
        <w:instrText> PAGEREF _Toc686640918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"_Toc686640919"</w:instrText>
      </w:r>
      <w:r>
        <w:fldChar w:fldCharType="separate"/>
      </w:r>
      <w:r>
        <w:rPr>
          <w:b/>
        </w:rPr>
        <w:t>3.2.2</w:t>
      </w:r>
      <w:r>
        <w:t xml:space="preserve"> </w:t>
      </w:r>
      <w:r>
        <w:t>竞技体育资本的后发优势</w:t>
      </w:r>
      <w:r>
        <w:fldChar w:fldCharType="end"/>
      </w:r>
      <w:r>
        <w:rPr>
          <w:noProof/>
          <w:webHidden/>
        </w:rPr>
        <w:tab/>
      </w:r>
      <w:r>
        <w:rPr>
          <w:noProof/>
          <w:webHidden/>
        </w:rPr>
        <w:fldChar w:fldCharType="begin"/>
      </w:r>
      <w:r>
        <w:rPr>
          <w:noProof/>
          <w:webHidden/>
        </w:rPr>
        <w:instrText> PAGEREF _Toc686640919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"_Toc686640920"</w:instrText>
      </w:r>
      <w:r>
        <w:fldChar w:fldCharType="separate"/>
      </w:r>
      <w:r>
        <w:rPr>
          <w:b/>
        </w:rPr>
        <w:t>3.2.3</w:t>
      </w:r>
      <w:r>
        <w:t xml:space="preserve"> </w:t>
      </w:r>
      <w:r>
        <w:t>竞技体育人力的后发优势</w:t>
      </w:r>
      <w:r>
        <w:fldChar w:fldCharType="end"/>
      </w:r>
      <w:r>
        <w:rPr>
          <w:noProof/>
          <w:webHidden/>
        </w:rPr>
        <w:tab/>
      </w:r>
      <w:r>
        <w:rPr>
          <w:noProof/>
          <w:webHidden/>
        </w:rPr>
        <w:fldChar w:fldCharType="begin"/>
      </w:r>
      <w:r>
        <w:rPr>
          <w:noProof/>
          <w:webHidden/>
        </w:rPr>
        <w:instrText> PAGEREF _Toc686640920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"_Toc686640921"</w:instrText>
      </w:r>
      <w:r>
        <w:fldChar w:fldCharType="separate"/>
      </w:r>
      <w:r>
        <w:rPr>
          <w:b/>
        </w:rPr>
        <w:t>3.2.4</w:t>
      </w:r>
      <w:r>
        <w:t xml:space="preserve"> </w:t>
      </w:r>
      <w:r>
        <w:t>竞技体育制度的后发优势</w:t>
      </w:r>
      <w:r>
        <w:fldChar w:fldCharType="end"/>
      </w:r>
      <w:r>
        <w:rPr>
          <w:noProof/>
          <w:webHidden/>
        </w:rPr>
        <w:tab/>
      </w:r>
      <w:r>
        <w:rPr>
          <w:noProof/>
          <w:webHidden/>
        </w:rPr>
        <w:fldChar w:fldCharType="begin"/>
      </w:r>
      <w:r>
        <w:rPr>
          <w:noProof/>
          <w:webHidden/>
        </w:rPr>
        <w:instrText> PAGEREF _Toc686640921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"_Toc686640922"</w:instrText>
      </w:r>
      <w:r>
        <w:fldChar w:fldCharType="separate"/>
      </w:r>
      <w:r>
        <w:rPr>
          <w:b/>
        </w:rPr>
        <w:t>3.2.5</w:t>
      </w:r>
      <w:r>
        <w:t xml:space="preserve"> </w:t>
      </w:r>
      <w:r>
        <w:t>竞技体育机遇的后发优势</w:t>
      </w:r>
      <w:r>
        <w:fldChar w:fldCharType="end"/>
      </w:r>
      <w:r>
        <w:rPr>
          <w:noProof/>
          <w:webHidden/>
        </w:rPr>
        <w:tab/>
      </w:r>
      <w:r>
        <w:rPr>
          <w:noProof/>
          <w:webHidden/>
        </w:rPr>
        <w:fldChar w:fldCharType="begin"/>
      </w:r>
      <w:r>
        <w:rPr>
          <w:noProof/>
          <w:webHidden/>
        </w:rPr>
        <w:instrText> PAGEREF _Toc686640922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"_Toc686640923"</w:instrText>
      </w:r>
      <w:r>
        <w:fldChar w:fldCharType="separate"/>
      </w:r>
      <w:r>
        <w:rPr>
          <w:b/>
        </w:rPr>
        <w:t>3.2.6</w:t>
      </w:r>
      <w:r>
        <w:t xml:space="preserve"> </w:t>
      </w:r>
      <w:r>
        <w:t>竞技体育精神的后发优势</w:t>
      </w:r>
      <w:r>
        <w:fldChar w:fldCharType="end"/>
      </w:r>
      <w:r>
        <w:rPr>
          <w:noProof/>
          <w:webHidden/>
        </w:rPr>
        <w:tab/>
      </w:r>
      <w:r>
        <w:rPr>
          <w:noProof/>
          <w:webHidden/>
        </w:rPr>
        <w:fldChar w:fldCharType="begin"/>
      </w:r>
      <w:r>
        <w:rPr>
          <w:noProof/>
          <w:webHidden/>
        </w:rPr>
        <w:instrText> PAGEREF _Toc686640923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"_Toc686640924"</w:instrText>
      </w:r>
      <w:r>
        <w:fldChar w:fldCharType="separate"/>
      </w:r>
      <w:r>
        <w:rPr>
          <w:b/>
        </w:rPr>
        <w:t>3.2.7</w:t>
      </w:r>
      <w:r>
        <w:t xml:space="preserve"> </w:t>
      </w:r>
      <w:r>
        <w:t>竞技体育先发国及先发项目经验的后发优势</w:t>
      </w:r>
      <w:r>
        <w:fldChar w:fldCharType="end"/>
      </w:r>
      <w:r>
        <w:rPr>
          <w:noProof/>
          <w:webHidden/>
        </w:rPr>
        <w:tab/>
      </w:r>
      <w:r>
        <w:rPr>
          <w:noProof/>
          <w:webHidden/>
        </w:rPr>
        <w:fldChar w:fldCharType="begin"/>
      </w:r>
      <w:r>
        <w:rPr>
          <w:noProof/>
          <w:webHidden/>
        </w:rPr>
        <w:instrText> PAGEREF _Toc686640924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"_Toc686640925"</w:instrText>
      </w:r>
      <w:r>
        <w:fldChar w:fldCharType="separate"/>
      </w:r>
      <w:r>
        <w:t>3.3</w:t>
      </w:r>
      <w:r>
        <w:t xml:space="preserve"> </w:t>
      </w:r>
      <w:r/>
      <w:r/>
      <w:r>
        <w:t>后发优势视角下我国竞技体育动力发挥的对策分析</w:t>
      </w:r>
      <w:r>
        <w:fldChar w:fldCharType="end"/>
      </w:r>
      <w:r>
        <w:rPr>
          <w:noProof/>
          <w:webHidden/>
        </w:rPr>
        <w:tab/>
      </w:r>
      <w:r>
        <w:rPr>
          <w:noProof/>
          <w:webHidden/>
        </w:rPr>
        <w:fldChar w:fldCharType="begin"/>
      </w:r>
      <w:r>
        <w:rPr>
          <w:noProof/>
          <w:webHidden/>
        </w:rPr>
        <w:instrText> PAGEREF _Toc686640925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"_Toc686640926"</w:instrText>
      </w:r>
      <w:r>
        <w:fldChar w:fldCharType="separate"/>
      </w:r>
      <w:r>
        <w:rPr>
          <w:b/>
        </w:rPr>
        <w:t>3.3.1</w:t>
      </w:r>
      <w:r>
        <w:t xml:space="preserve"> </w:t>
      </w:r>
      <w:r>
        <w:t>后发优势视角下政府应发挥主导地位</w:t>
      </w:r>
      <w:r>
        <w:fldChar w:fldCharType="end"/>
      </w:r>
      <w:r>
        <w:rPr>
          <w:noProof/>
          <w:webHidden/>
        </w:rPr>
        <w:tab/>
      </w:r>
      <w:r>
        <w:rPr>
          <w:noProof/>
          <w:webHidden/>
        </w:rPr>
        <w:fldChar w:fldCharType="begin"/>
      </w:r>
      <w:r>
        <w:rPr>
          <w:noProof/>
          <w:webHidden/>
        </w:rPr>
        <w:instrText> PAGEREF _Toc686640926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"_Toc686640927"</w:instrText>
      </w:r>
      <w:r>
        <w:fldChar w:fldCharType="separate"/>
      </w:r>
      <w:r>
        <w:rPr>
          <w:b/>
        </w:rPr>
        <w:t>3.3.2</w:t>
      </w:r>
      <w:r>
        <w:t xml:space="preserve"> </w:t>
      </w:r>
      <w:r>
        <w:t>后发优势视角下应不断更新观念</w:t>
      </w:r>
      <w:r>
        <w:fldChar w:fldCharType="end"/>
      </w:r>
      <w:r>
        <w:rPr>
          <w:noProof/>
          <w:webHidden/>
        </w:rPr>
        <w:tab/>
      </w:r>
      <w:r>
        <w:rPr>
          <w:noProof/>
          <w:webHidden/>
        </w:rPr>
        <w:fldChar w:fldCharType="begin"/>
      </w:r>
      <w:r>
        <w:rPr>
          <w:noProof/>
          <w:webHidden/>
        </w:rPr>
        <w:instrText> PAGEREF _Toc686640927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"_Toc686640928"</w:instrText>
      </w:r>
      <w:r>
        <w:fldChar w:fldCharType="separate"/>
      </w:r>
      <w:r>
        <w:rPr>
          <w:b/>
        </w:rPr>
        <w:t>3.3.3</w:t>
      </w:r>
      <w:r>
        <w:t xml:space="preserve"> </w:t>
      </w:r>
      <w:r>
        <w:t>后发优势视角下进行新型体制创新</w:t>
      </w:r>
      <w:r>
        <w:fldChar w:fldCharType="end"/>
      </w:r>
      <w:r>
        <w:rPr>
          <w:noProof/>
          <w:webHidden/>
        </w:rPr>
        <w:tab/>
      </w:r>
      <w:r>
        <w:rPr>
          <w:noProof/>
          <w:webHidden/>
        </w:rPr>
        <w:fldChar w:fldCharType="begin"/>
      </w:r>
      <w:r>
        <w:rPr>
          <w:noProof/>
          <w:webHidden/>
        </w:rPr>
        <w:instrText> PAGEREF _Toc686640928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"_Toc686640929"</w:instrText>
      </w:r>
      <w:r>
        <w:fldChar w:fldCharType="separate"/>
      </w:r>
      <w:r>
        <w:rPr>
          <w:b/>
        </w:rPr>
        <w:t>3.3.4</w:t>
      </w:r>
      <w:r>
        <w:t xml:space="preserve"> </w:t>
      </w:r>
      <w:r>
        <w:t>后发优势视角下应合理优化布局</w:t>
      </w:r>
      <w:r>
        <w:fldChar w:fldCharType="end"/>
      </w:r>
      <w:r>
        <w:rPr>
          <w:noProof/>
          <w:webHidden/>
        </w:rPr>
        <w:tab/>
      </w:r>
      <w:r>
        <w:rPr>
          <w:noProof/>
          <w:webHidden/>
        </w:rPr>
        <w:fldChar w:fldCharType="begin"/>
      </w:r>
      <w:r>
        <w:rPr>
          <w:noProof/>
          <w:webHidden/>
        </w:rPr>
        <w:instrText> PAGEREF _Toc686640929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"_Toc686640930"</w:instrText>
      </w:r>
      <w:r>
        <w:fldChar w:fldCharType="separate"/>
      </w:r>
      <w:r>
        <w:rPr>
          <w:b/>
        </w:rPr>
        <w:t>3.3.5</w:t>
      </w:r>
      <w:r>
        <w:t xml:space="preserve"> </w:t>
      </w:r>
      <w:r>
        <w:t>后发优势视角下政府应注重人才交流</w:t>
      </w:r>
      <w:r>
        <w:fldChar w:fldCharType="end"/>
      </w:r>
      <w:r>
        <w:rPr>
          <w:noProof/>
          <w:webHidden/>
        </w:rPr>
        <w:tab/>
      </w:r>
      <w:r>
        <w:rPr>
          <w:noProof/>
          <w:webHidden/>
        </w:rPr>
        <w:fldChar w:fldCharType="begin"/>
      </w:r>
      <w:r>
        <w:rPr>
          <w:noProof/>
          <w:webHidden/>
        </w:rPr>
        <w:instrText> PAGEREF _Toc686640930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"_Toc686640931"</w:instrText>
      </w:r>
      <w:r>
        <w:fldChar w:fldCharType="separate"/>
      </w:r>
      <w:r>
        <w:rPr>
          <w:b/>
        </w:rPr>
        <w:t>3.3.6</w:t>
      </w:r>
      <w:r>
        <w:t xml:space="preserve"> </w:t>
      </w:r>
      <w:r>
        <w:t>后发优势视角下政府应加大外资吸引</w:t>
      </w:r>
      <w:r>
        <w:fldChar w:fldCharType="end"/>
      </w:r>
      <w:r>
        <w:rPr>
          <w:noProof/>
          <w:webHidden/>
        </w:rPr>
        <w:tab/>
      </w:r>
      <w:r>
        <w:rPr>
          <w:noProof/>
          <w:webHidden/>
        </w:rPr>
        <w:fldChar w:fldCharType="begin"/>
      </w:r>
      <w:r>
        <w:rPr>
          <w:noProof/>
          <w:webHidden/>
        </w:rPr>
        <w:instrText> PAGEREF _Toc686640931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"_Toc686640932"</w:instrText>
      </w:r>
      <w:r>
        <w:fldChar w:fldCharType="separate"/>
      </w:r>
      <w:r>
        <w:t>4</w:t>
      </w:r>
      <w:r>
        <w:t xml:space="preserve">  </w:t>
      </w:r>
      <w:r/>
      <w:r/>
      <w:r>
        <w:t>结论与建议</w:t>
      </w:r>
      <w:r>
        <w:fldChar w:fldCharType="end"/>
      </w:r>
      <w:r>
        <w:rPr>
          <w:noProof/>
          <w:webHidden/>
        </w:rPr>
        <w:tab/>
      </w:r>
      <w:r>
        <w:rPr>
          <w:noProof/>
          <w:webHidden/>
        </w:rPr>
        <w:fldChar w:fldCharType="begin"/>
      </w:r>
      <w:r>
        <w:rPr>
          <w:noProof/>
          <w:webHidden/>
        </w:rPr>
        <w:instrText> PAGEREF _Toc686640932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"_Toc686640933"</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_Toc686640933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"_Toc686640934"</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_Toc686640934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"_Toc686640935"</w:instrText>
      </w:r>
      <w:r>
        <w:fldChar w:fldCharType="separate"/>
      </w:r>
      <w:r>
        <w:t>4.2.4</w:t>
      </w:r>
      <w:r>
        <w:t xml:space="preserve"> </w:t>
      </w:r>
      <w:r>
        <w:t>竞技体育在技术的引进上不能过于单一，在资本的运作上还需要吸取国外先进理</w:t>
      </w:r>
      <w:r>
        <w:t>念，面对我国竞技体育过去所取得的成功必须以公平参与、共享成果为基础，搭建多元主体融合共生的发展格局。</w:t>
      </w:r>
      <w:r>
        <w:fldChar w:fldCharType="end"/>
      </w:r>
      <w:r>
        <w:rPr>
          <w:noProof/>
          <w:webHidden/>
        </w:rPr>
        <w:tab/>
      </w:r>
      <w:r>
        <w:rPr>
          <w:noProof/>
          <w:webHidden/>
        </w:rPr>
        <w:fldChar w:fldCharType="begin"/>
      </w:r>
      <w:r>
        <w:rPr>
          <w:noProof/>
          <w:webHidden/>
        </w:rPr>
        <w:instrText> PAGEREF _Toc686640935 \h </w:instrText>
      </w:r>
      <w:r>
        <w:rPr>
          <w:noProof/>
          <w:webHidden/>
        </w:rPr>
        <w:fldChar w:fldCharType="separate"/>
      </w:r>
      <w:r>
        <w:rPr>
          <w:noProof/>
          <w:webHidden/>
        </w:rPr>
        <w:t>1</w:t>
      </w:r>
      <w:r>
        <w:rPr>
          <w:noProof/>
          <w:webHidden/>
        </w:rPr>
        <w:t>7</w:t>
      </w:r>
      <w:r>
        <w:rPr>
          <w:noProof/>
          <w:webHidden/>
        </w:rPr>
        <w:fldChar w:fldCharType="end"/>
      </w:r>
    </w:p>
    <w:p w:rsidR="0018722C">
      <w:pPr>
        <w:pStyle w:val="TOC3"/>
        <w:topLinePunct/>
      </w:pPr>
      <w:r>
        <w:fldChar w:fldCharType="begin"/>
      </w:r>
      <w:r>
        <w:instrText>HYPERLINK \l "_Toc686640936"</w:instrText>
      </w:r>
      <w:r>
        <w:fldChar w:fldCharType="separate"/>
      </w:r>
      <w:r>
        <w:t>4.2.5</w:t>
      </w:r>
      <w:r>
        <w:t xml:space="preserve"> </w:t>
      </w:r>
      <w:r>
        <w:t>竞技体育发展方式的转变必须改变政府大包大揽、自我封闭式的现状，必须要以</w:t>
      </w:r>
      <w:r>
        <w:fldChar w:fldCharType="end"/>
      </w:r>
      <w:r>
        <w:rPr>
          <w:noProof/>
          <w:webHidden/>
        </w:rPr>
        <w:tab/>
      </w:r>
      <w:r>
        <w:rPr>
          <w:noProof/>
          <w:webHidden/>
        </w:rPr>
        <w:fldChar w:fldCharType="begin"/>
      </w:r>
      <w:r>
        <w:rPr>
          <w:noProof/>
          <w:webHidden/>
        </w:rPr>
        <w:instrText> PAGEREF _Toc686640936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"_Toc686640937"</w:instrText>
      </w:r>
      <w:r>
        <w:fldChar w:fldCharType="separate"/>
      </w:r>
      <w:r>
        <w:t>4.2.6</w:t>
      </w:r>
      <w:r>
        <w:t xml:space="preserve"> </w:t>
      </w:r>
      <w:r>
        <w:t>后发优势理论是研究后发国家经济发展的战略视角，将其应用于竞技体育研究是</w:t>
      </w:r>
      <w:r>
        <w:fldChar w:fldCharType="end"/>
      </w:r>
      <w:r>
        <w:rPr>
          <w:noProof/>
          <w:webHidden/>
        </w:rPr>
        <w:tab/>
      </w:r>
      <w:r>
        <w:rPr>
          <w:noProof/>
          <w:webHidden/>
        </w:rPr>
        <w:fldChar w:fldCharType="begin"/>
      </w:r>
      <w:r>
        <w:rPr>
          <w:noProof/>
          <w:webHidden/>
        </w:rPr>
        <w:instrText> PAGEREF _Toc686640937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"_Toc686640938"</w:instrText>
      </w:r>
      <w:r>
        <w:fldChar w:fldCharType="separate"/>
      </w:r>
      <w:r/>
      <w:r>
        <w:t>23</w:t>
      </w:r>
      <w:r>
        <w:fldChar w:fldCharType="end"/>
      </w:r>
      <w:r>
        <w:rPr>
          <w:noProof/>
          <w:webHidden/>
        </w:rPr>
        <w:tab/>
      </w:r>
      <w:r>
        <w:rPr>
          <w:noProof/>
          <w:webHidden/>
        </w:rPr>
        <w:fldChar w:fldCharType="begin"/>
      </w:r>
      <w:r>
        <w:rPr>
          <w:noProof/>
          <w:webHidden/>
        </w:rPr>
        <w:instrText> PAGEREF _Toc686640938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"_Toc686640939"</w:instrText>
      </w:r>
      <w:r>
        <w:fldChar w:fldCharType="separate"/>
      </w:r>
      <w:r/>
      <w:r>
        <w:t>参考文献</w:t>
      </w:r>
      <w:r>
        <w:fldChar w:fldCharType="end"/>
      </w:r>
      <w:r>
        <w:rPr>
          <w:noProof/>
          <w:webHidden/>
        </w:rPr>
        <w:tab/>
      </w:r>
      <w:r>
        <w:rPr>
          <w:noProof/>
          <w:webHidden/>
        </w:rPr>
        <w:fldChar w:fldCharType="begin"/>
      </w:r>
      <w:r>
        <w:rPr>
          <w:noProof/>
          <w:webHidden/>
        </w:rPr>
        <w:instrText> PAGEREF _Toc686640939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"_Toc686640940"</w:instrText>
      </w:r>
      <w:r>
        <w:fldChar w:fldCharType="separate"/>
      </w:r>
      <w:r/>
      <w:r>
        <w:t>25</w:t>
      </w:r>
      <w:r>
        <w:fldChar w:fldCharType="end"/>
      </w:r>
      <w:r>
        <w:rPr>
          <w:noProof/>
          <w:webHidden/>
        </w:rPr>
        <w:tab/>
      </w:r>
      <w:r>
        <w:rPr>
          <w:noProof/>
          <w:webHidden/>
        </w:rPr>
        <w:fldChar w:fldCharType="begin"/>
      </w:r>
      <w:r>
        <w:rPr>
          <w:noProof/>
          <w:webHidden/>
        </w:rPr>
        <w:instrText> PAGEREF _Toc686640940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"_Toc686640941"</w:instrText>
      </w:r>
      <w:r>
        <w:fldChar w:fldCharType="separate"/>
      </w:r>
      <w:r/>
      <w:r>
        <w:t>26</w:t>
      </w:r>
      <w:r>
        <w:fldChar w:fldCharType="end"/>
      </w:r>
      <w:r>
        <w:rPr>
          <w:noProof/>
          <w:webHidden/>
        </w:rPr>
        <w:tab/>
      </w:r>
      <w:r>
        <w:rPr>
          <w:noProof/>
          <w:webHidden/>
        </w:rPr>
        <w:fldChar w:fldCharType="begin"/>
      </w:r>
      <w:r>
        <w:rPr>
          <w:noProof/>
          <w:webHidden/>
        </w:rPr>
        <w:instrText> PAGEREF _Toc686640941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"_Toc686640942"</w:instrText>
      </w:r>
      <w:r>
        <w:fldChar w:fldCharType="separate"/>
      </w:r>
      <w:r/>
      <w:r/>
      <w:r>
        <w:t>攻读学位期间的学术活动情况</w:t>
      </w:r>
      <w:r>
        <w:fldChar w:fldCharType="end"/>
      </w:r>
      <w:r>
        <w:rPr>
          <w:noProof/>
          <w:webHidden/>
        </w:rPr>
        <w:tab/>
      </w:r>
      <w:r>
        <w:rPr>
          <w:noProof/>
          <w:webHidden/>
        </w:rPr>
        <w:fldChar w:fldCharType="begin"/>
      </w:r>
      <w:r>
        <w:rPr>
          <w:noProof/>
          <w:webHidden/>
        </w:rPr>
        <w:instrText> PAGEREF _Toc686640942 \h </w:instrText>
      </w:r>
      <w:r>
        <w:rPr>
          <w:noProof/>
          <w:webHidden/>
        </w:rPr>
        <w:fldChar w:fldCharType="separate"/>
      </w:r>
      <w:r>
        <w:rPr>
          <w:noProof/>
          <w:webHidden/>
        </w:rPr>
        <w:t>21</w:t>
      </w:r>
      <w:r>
        <w:rPr>
          <w:noProof/>
          <w:webHidden/>
        </w:rPr>
        <w:fldChar w:fldCharType="end"/>
      </w:r>
    </w:p>
    <w:p w:rsidR="0018722C">
      <w:pPr>
        <w:pStyle w:val="TOC1"/>
        <w:tabs>
          <w:tab w:val="left" w:pos="560"/>
          <w:tab w:val="right" w:leader="dot" w:pos="9345"/>
        </w:tabs>
        <w:topLinePunct/>
      </w:pPr>
      <w:r>
        <w:fldChar w:fldCharType="begin"/>
      </w:r>
      <w:r>
        <w:instrText>HYPERLINK \l "_Toc686640943"</w:instrText>
      </w:r>
      <w:r>
        <w:fldChar w:fldCharType="separate"/>
      </w:r>
      <w:r/>
      <w:r/>
      <w:r>
        <w:t>附</w:t>
      </w:r>
      <w:r w:rsidRPr="00000000">
        <w:tab/>
        <w:t>录</w:t>
      </w:r>
      <w:r>
        <w:fldChar w:fldCharType="end"/>
      </w:r>
      <w:r>
        <w:rPr>
          <w:noProof/>
          <w:webHidden/>
        </w:rPr>
        <w:tab/>
      </w:r>
      <w:r>
        <w:rPr>
          <w:noProof/>
          <w:webHidden/>
        </w:rPr>
        <w:fldChar w:fldCharType="begin"/>
      </w:r>
      <w:r>
        <w:rPr>
          <w:noProof/>
          <w:webHidden/>
        </w:rPr>
        <w:instrText> PAGEREF _Toc686640943 \h </w:instrText>
      </w:r>
      <w:r>
        <w:rPr>
          <w:noProof/>
          <w:webHidden/>
        </w:rPr>
        <w:fldChar w:fldCharType="separate"/>
      </w:r>
      <w:r>
        <w:rPr>
          <w:noProof/>
          <w:webHidden/>
        </w:rPr>
        <w:t>22</w:t>
      </w:r>
      <w:r>
        <w:rPr>
          <w:noProof/>
          <w:webHidden/>
        </w:rPr>
        <w:fldChar w:fldCharType="end"/>
      </w:r>
      <w:r>
        <w:fldChar w:fldCharType="end"/>
      </w:r>
    </w:p>
    <w:p w:rsidR="009F338D">
      <w:pPr>
        <w:sectPr w:rsidR="00556256">
          <w:headerReference w:type="even" r:id="rId34"/>
          <w:headerReference w:type="default" r:id="rId32"/>
          <w:footerReference w:type="even" r:id="rId30"/>
          <w:footerReference w:type="default" r:id="rId27"/>
          <w:footerReference w:type="first" r:id="rId25"/>
          <w:headerReference w:type="first" r:id="rId3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IV</w:t>
      </w:r>
    </w:p>
    <w:p w:rsidR="0018722C">
      <w:pPr>
        <w:pStyle w:val="Heading1"/>
        <w:topLinePunct/>
      </w:pPr>
      <w:bookmarkStart w:id="548537" w:name="_Ref665548537"/>
      <w:bookmarkStart w:id="640887" w:name="_Toc686640887"/>
      <w:bookmarkStart w:name="1前言 " w:id="9"/>
      <w:bookmarkEnd w:id="9"/>
      <w:r>
        <w:t>1</w:t>
      </w:r>
      <w:r>
        <w:t xml:space="preserve">  </w:t>
      </w:r>
      <w:r/>
      <w:bookmarkStart w:name="_bookmark2" w:id="10"/>
      <w:bookmarkEnd w:id="10"/>
      <w:r/>
      <w:bookmarkStart w:name="_bookmark2" w:id="11"/>
      <w:bookmarkEnd w:id="11"/>
      <w:r>
        <w:t>前言</w:t>
      </w:r>
      <w:bookmarkEnd w:id="640887"/>
    </w:p>
    <w:bookmarkEnd w:id="548537"/>
    <w:p w:rsidR="0018722C">
      <w:pPr>
        <w:pStyle w:val="Heading2"/>
        <w:topLinePunct/>
        <w:ind w:left="171" w:hangingChars="171" w:hanging="171"/>
      </w:pPr>
      <w:bookmarkStart w:id="640888" w:name="_Toc686640888"/>
      <w:bookmarkStart w:name="1.1问题的提出 " w:id="12"/>
      <w:bookmarkEnd w:id="12"/>
      <w:r>
        <w:t>1.1</w:t>
      </w:r>
      <w:r>
        <w:t xml:space="preserve"> </w:t>
      </w:r>
      <w:r/>
      <w:bookmarkStart w:name="_bookmark3" w:id="13"/>
      <w:bookmarkEnd w:id="13"/>
      <w:r/>
      <w:bookmarkStart w:name="_bookmark3" w:id="14"/>
      <w:bookmarkEnd w:id="14"/>
      <w:r>
        <w:t>问题的提出</w:t>
      </w:r>
      <w:bookmarkEnd w:id="640888"/>
    </w:p>
    <w:p w:rsidR="0018722C">
      <w:pPr>
        <w:topLinePunct/>
      </w:pPr>
      <w:r>
        <w:t>体育是社会发展与人类文明进步的一个标志，一个国家体育事业发展水平的高低，是体现一个国家综合国力、综合实力和社会文明程度的重要体现。竞技体育是体育的重要组成部分，是以体育竞赛为主要特征，以创造优异运动成绩、夺取比赛优胜为主要目标的社会活动</w:t>
      </w:r>
      <w:r>
        <w:rPr>
          <w:vertAlign w:val="superscript"/>
          /&gt;
        </w:rPr>
        <w:t>[</w:t>
      </w:r>
      <w:r>
        <w:rPr>
          <w:vertAlign w:val="superscript"/>
          <w:position w:val="12"/>
        </w:rPr>
        <w:t xml:space="preserve">1</w:t>
      </w:r>
      <w:r>
        <w:rPr>
          <w:vertAlign w:val="superscript"/>
          /&gt;
        </w:rPr>
        <w:t>]</w:t>
      </w:r>
      <w:r>
        <w:t>。作为体育事业中最具有活力、魅力和影响力的一部分，竞技体育是衡量一个国家或地区体育发展程度的重要标杆，同时也是向世人展示一个民族经济、科技、文化的重要窗口。高水平的竞技运动不仅能丰富群众文化生活，同时对于弘扬爱国主义，增强民族凝聚力和向心力具有典型的推动作用。我国体育健儿在奥运会和世界性大赛中表现出来的拼搏精神，激发了我国人民的爱国情怀和民族自豪感，鼓舞了我国人民战胜困难，奋发向</w:t>
      </w:r>
      <w:r>
        <w:t>上</w:t>
      </w:r>
      <w:r>
        <w:rPr>
          <w:vertAlign w:val="subscript"/>
          /&gt;
        </w:rPr>
        <w:t>[</w:t>
      </w:r>
      <w:r>
        <w:rPr>
          <w:vertAlign w:val="superscript"/>
        </w:rPr>
        <w:t xml:space="preserve">1</w:t>
      </w:r>
      <w:r>
        <w:rPr>
          <w:vertAlign w:val="subscript"/>
          /&gt;
        </w:rPr>
        <w:t>]</w:t>
      </w:r>
      <w:r>
        <w:t>。</w:t>
      </w:r>
    </w:p>
    <w:p w:rsidR="0018722C">
      <w:pPr>
        <w:topLinePunct/>
      </w:pPr>
      <w:r>
        <w:t>我国竞技体育事业开始于新中国的成立，发展于改革开放，尤其是以党的十一届三中全会以来，我国竞技体育进入全面发展时期，特别是进入</w:t>
      </w:r>
      <w:r>
        <w:t>21</w:t>
      </w:r>
      <w:r/>
      <w:r w:rsidR="001852F3">
        <w:t xml:space="preserve">世纪之后，竞技体育的发展</w:t>
      </w:r>
      <w:r>
        <w:t>更是进入“跨越式”发展的快车道。在国际赛场上，我国健儿奋发努力，取得了一个又一</w:t>
      </w:r>
      <w:r>
        <w:t>个的优异成绩。从</w:t>
      </w:r>
      <w:r>
        <w:t>1982</w:t>
      </w:r>
      <w:r/>
      <w:r w:rsidR="001852F3">
        <w:t xml:space="preserve">年第九届亚运会开始，我国共参加了</w:t>
      </w:r>
      <w:r>
        <w:t>9</w:t>
      </w:r>
      <w:r/>
      <w:r w:rsidR="001852F3">
        <w:t xml:space="preserve">届亚运会，连续</w:t>
      </w:r>
      <w:r>
        <w:t>9</w:t>
      </w:r>
      <w:r/>
      <w:r w:rsidR="001852F3">
        <w:t xml:space="preserve">届稳</w:t>
      </w:r>
      <w:r w:rsidR="001852F3">
        <w:t>居</w:t>
      </w:r>
    </w:p>
    <w:p w:rsidR="0018722C">
      <w:pPr>
        <w:topLinePunct/>
      </w:pPr>
      <w:r>
        <w:t>奖牌榜榜首位置。从</w:t>
      </w:r>
      <w:r>
        <w:t>1984</w:t>
      </w:r>
      <w:r/>
      <w:r w:rsidR="001852F3">
        <w:t xml:space="preserve">年第</w:t>
      </w:r>
      <w:r>
        <w:t>23</w:t>
      </w:r>
      <w:r/>
      <w:r w:rsidR="001852F3">
        <w:t xml:space="preserve">届夏季奥运会开始取得金牌零的突破后，我国共参加了</w:t>
      </w:r>
    </w:p>
    <w:p w:rsidR="0018722C">
      <w:pPr>
        <w:topLinePunct/>
      </w:pPr>
      <w:r>
        <w:t>8</w:t>
      </w:r>
      <w:r/>
      <w:r w:rsidR="001852F3">
        <w:t xml:space="preserve">届奥运会，金牌数逐届增加，金牌榜排名不断提升，并于</w:t>
      </w:r>
      <w:r>
        <w:t>2008</w:t>
      </w:r>
      <w:r/>
      <w:r w:rsidR="001852F3">
        <w:t xml:space="preserve">年北京奥运会取得奖牌榜第一的历史最好成绩，</w:t>
      </w:r>
      <w:r>
        <w:t>2012</w:t>
      </w:r>
      <w:r/>
      <w:r w:rsidR="001852F3">
        <w:t xml:space="preserve">年又取得参加境外奥运会最好成绩的历史性突破，这些竞赛成绩的取得离不开体育健儿的努力拼搏，更离不开国家对竞技体育事业的重视和支持。甚至</w:t>
      </w:r>
      <w:r>
        <w:t>有学者指出</w:t>
      </w:r>
      <w:r>
        <w:rPr>
          <w:rFonts w:hint="eastAsia"/>
        </w:rPr>
        <w:t>：</w:t>
      </w:r>
      <w:r>
        <w:t>雅典奥运会的竞技结果表明</w:t>
      </w:r>
      <w:r>
        <w:rPr>
          <w:rFonts w:hint="eastAsia"/>
        </w:rPr>
        <w:t>，</w:t>
      </w:r>
      <w:r>
        <w:t>在国际竞技体育格局中</w:t>
      </w:r>
      <w:r>
        <w:rPr>
          <w:rFonts w:hint="eastAsia"/>
        </w:rPr>
        <w:t>，</w:t>
      </w:r>
      <w:r>
        <w:t>中国已经是第一集团当之无愧的重要成员了</w:t>
      </w:r>
      <w:r>
        <w:rPr>
          <w:vertAlign w:val="superscript"/>
          /&gt;
        </w:rPr>
        <w:t>[</w:t>
      </w:r>
      <w:r>
        <w:rPr>
          <w:vertAlign w:val="superscript"/>
          /&gt;
        </w:rPr>
        <w:t xml:space="preserve">2</w:t>
      </w:r>
      <w:r>
        <w:rPr>
          <w:vertAlign w:val="superscript"/>
          /&gt;
        </w:rPr>
        <w:t>]</w:t>
      </w:r>
      <w:r>
        <w:t>。</w:t>
      </w:r>
    </w:p>
    <w:p w:rsidR="0018722C">
      <w:pPr>
        <w:topLinePunct/>
      </w:pPr>
      <w:r>
        <w:t>在体育体制改革方面，伴随着我国政治体制的转型和经济体制的转轨，竞技体育管理体制和运行机制也得到了逐步完善，表现在以全运会为龙头的竞赛体制改革成效显著；奥运会备战的组织化和科学化进一步提高；运动训练科学化的监控服务体系进一步形成；竞技体育后备人才培养水平得到提升；竞技体育职业化、产业化发展取得阶段性成果。这些成效的取得，已经得到国际社会的广泛关注，表明中国已经大跨步的迈入体育强国行列。</w:t>
      </w:r>
    </w:p>
    <w:p w:rsidR="0018722C">
      <w:pPr>
        <w:pStyle w:val="Heading2"/>
        <w:topLinePunct/>
        <w:ind w:left="171" w:hangingChars="171" w:hanging="171"/>
      </w:pPr>
      <w:bookmarkStart w:id="640889" w:name="_Toc686640889"/>
      <w:bookmarkStart w:name="1.2相关概念的界定 " w:id="15"/>
      <w:bookmarkEnd w:id="15"/>
      <w:r>
        <w:t>1.2</w:t>
      </w:r>
      <w:r>
        <w:t xml:space="preserve"> </w:t>
      </w:r>
      <w:r/>
      <w:bookmarkStart w:name="_bookmark4" w:id="16"/>
      <w:bookmarkEnd w:id="16"/>
      <w:r/>
      <w:bookmarkStart w:name="_bookmark4" w:id="17"/>
      <w:bookmarkEnd w:id="17"/>
      <w:r>
        <w:t>相关概念的界定</w:t>
      </w:r>
      <w:bookmarkEnd w:id="640889"/>
    </w:p>
    <w:p w:rsidR="0018722C">
      <w:pPr>
        <w:pStyle w:val="Heading3"/>
        <w:topLinePunct/>
        <w:ind w:left="200" w:hangingChars="200" w:hanging="200"/>
      </w:pPr>
      <w:bookmarkStart w:id="640890" w:name="_Toc686640890"/>
      <w:bookmarkStart w:name="_bookmark5" w:id="18"/>
      <w:bookmarkEnd w:id="18"/>
      <w:r>
        <w:rPr>
          <w:b/>
        </w:rPr>
        <w:t>1.2.1</w:t>
      </w:r>
      <w:r>
        <w:t xml:space="preserve"> </w:t>
      </w:r>
      <w:bookmarkStart w:name="_bookmark5" w:id="19"/>
      <w:bookmarkEnd w:id="19"/>
      <w:r>
        <w:t>后发优势的起源</w:t>
      </w:r>
      <w:bookmarkEnd w:id="640890"/>
    </w:p>
    <w:p w:rsidR="0018722C">
      <w:pPr>
        <w:topLinePunct/>
      </w:pPr>
      <w:r>
        <w:t>后发优势理论的起源可以追溯到英国古典经济学家亚当</w:t>
      </w:r>
      <w:r>
        <w:rPr>
          <w:rFonts w:hint="eastAsia"/>
        </w:rPr>
        <w:t>・</w:t>
      </w:r>
      <w:r>
        <w:t>斯密的绝对优势理论和大卫</w:t>
      </w:r>
      <w:r>
        <w:rPr>
          <w:rFonts w:hint="eastAsia"/>
        </w:rPr>
        <w:t>・</w:t>
      </w:r>
      <w:r>
        <w:t>李嘉图的相对优势理论。在学术界一般认为是美国经济学家亚历ft大·格申克龙最先提出了“后发优势”概念。1962</w:t>
      </w:r>
      <w:r w:rsidR="001852F3">
        <w:t xml:space="preserve">年，格申克龙在总结德国、意大利等国经济追赶成功经</w:t>
      </w:r>
      <w:r w:rsidR="001852F3">
        <w:t>验</w:t>
      </w:r>
    </w:p>
    <w:p w:rsidR="0018722C">
      <w:pPr>
        <w:topLinePunct/>
      </w:pPr>
      <w:r>
        <w:rPr>
          <w:rFonts w:cstheme="minorBidi" w:hAnsiTheme="minorHAnsi" w:eastAsiaTheme="minorHAnsi" w:asciiTheme="minorHAnsi" w:ascii="Times New Roman"/>
        </w:rPr>
        <w:t>1</w:t>
      </w:r>
    </w:p>
    <w:p w:rsidR="0018722C">
      <w:pPr>
        <w:topLinePunct/>
      </w:pPr>
      <w:r>
        <w:t>的基础上创立了后发优势理论。格申克龙首先对“后进性”与“后发国家”两个概念进行界定，认为“后进性”是指一些国家相对落后的状态，而“后发国家”只是一个与“先进国家”</w:t>
      </w:r>
      <w:r>
        <w:t>（</w:t>
      </w:r>
      <w:r>
        <w:t>Advanced Countries</w:t>
      </w:r>
      <w:r>
        <w:t>）</w:t>
      </w:r>
      <w:r>
        <w:t>相对应的概念，是指处于相对落后状态的国家，并且这些相对落后国家的经济相对落后具有一定的正面效应，即后发优势，这种优势是不被先发国家拥有的，而完全是与其经济相对落后性共生的特殊利益</w:t>
      </w:r>
      <w:r>
        <w:rPr>
          <w:vertAlign w:val="superscript"/>
          /&gt;
        </w:rPr>
        <w:t>[</w:t>
      </w:r>
      <w:r>
        <w:rPr>
          <w:vertAlign w:val="superscript"/>
          <w:position w:val="12"/>
        </w:rPr>
        <w:t xml:space="preserve">22</w:t>
      </w:r>
      <w:r>
        <w:rPr>
          <w:vertAlign w:val="superscript"/>
          /&gt;
        </w:rPr>
        <w:t>]</w:t>
      </w:r>
      <w:r>
        <w:t>。</w:t>
      </w:r>
    </w:p>
    <w:p w:rsidR="0018722C">
      <w:pPr>
        <w:pStyle w:val="Heading3"/>
        <w:topLinePunct/>
        <w:ind w:left="200" w:hangingChars="200" w:hanging="200"/>
      </w:pPr>
      <w:bookmarkStart w:id="640891" w:name="_Toc686640891"/>
      <w:bookmarkStart w:name="_bookmark6" w:id="20"/>
      <w:bookmarkEnd w:id="20"/>
      <w:r>
        <w:rPr>
          <w:b/>
        </w:rPr>
        <w:t>1.2.2</w:t>
      </w:r>
      <w:r>
        <w:t xml:space="preserve"> </w:t>
      </w:r>
      <w:bookmarkStart w:name="_bookmark6" w:id="21"/>
      <w:bookmarkEnd w:id="21"/>
      <w:r>
        <w:t>后发优势的内涵</w:t>
      </w:r>
      <w:bookmarkEnd w:id="640891"/>
    </w:p>
    <w:p w:rsidR="0018722C">
      <w:pPr>
        <w:topLinePunct/>
      </w:pPr>
      <w:r>
        <w:t>为了更好地理解和把握后发优势，必须对后发优势的内涵进行科学的界定。对于后发优势的内涵，林毅夫认为技术选择和技术创新模式本身隐含着后发优势的属性，后发国家通过技术模仿和技术引进就可以和先发国家一样实现技术进步；樊纲认为后发国家的比较优势就是竞争力，是后发国家的后发优势；谷源洋认为先进国家的经验和技术可以转化为后发国家的后发效应；胡鞍钢提出了一个包容性更大的解释：后发优势是指工业化后来者具有的特殊益处和优势</w:t>
      </w:r>
      <w:r>
        <w:rPr>
          <w:vertAlign w:val="superscript"/>
          /&gt;
        </w:rPr>
        <w:t>[</w:t>
      </w:r>
      <w:r>
        <w:rPr>
          <w:vertAlign w:val="superscript"/>
          /&gt;
        </w:rPr>
        <w:t xml:space="preserve">22</w:t>
      </w:r>
      <w:r>
        <w:rPr>
          <w:vertAlign w:val="superscript"/>
          /&gt;
        </w:rPr>
        <w:t>]</w:t>
      </w:r>
      <w:r>
        <w:t>。通过四十年的研究发展，研究者对后发优势内涵的认识已经达成了某些共识，认为后发优势是指后进国家由于经济、文化等诸多因素的落后以及后发展地位而产生的、在生产要素利用和配置方面的有利形势，即后进国家拥有资源优化、技术跨越、制度捷径的有利形势，充分利用这些有利形势可加快经济结构转型，最终实现对先进国家的赶超，进而直接转化为动力和效应。</w:t>
      </w:r>
    </w:p>
    <w:p w:rsidR="0018722C">
      <w:pPr>
        <w:pStyle w:val="Heading3"/>
        <w:topLinePunct/>
        <w:ind w:left="200" w:hangingChars="200" w:hanging="200"/>
      </w:pPr>
      <w:bookmarkStart w:id="640892" w:name="_Toc686640892"/>
      <w:bookmarkStart w:name="_bookmark7" w:id="22"/>
      <w:bookmarkEnd w:id="22"/>
      <w:r>
        <w:rPr>
          <w:b/>
        </w:rPr>
        <w:t>1.2.3</w:t>
      </w:r>
      <w:r>
        <w:t xml:space="preserve"> </w:t>
      </w:r>
      <w:bookmarkStart w:name="_bookmark7" w:id="23"/>
      <w:bookmarkEnd w:id="23"/>
      <w:r>
        <w:t>后发优势的特征</w:t>
      </w:r>
      <w:bookmarkEnd w:id="640892"/>
    </w:p>
    <w:p w:rsidR="0018722C">
      <w:pPr>
        <w:topLinePunct/>
      </w:pPr>
      <w:r>
        <w:t>关于后发优势的特征，国内学者总结为以下几点：一是相对性，世界发展不平衡是普遍存在的现实，进入次序的差异自然形成了先进与后进、先发优势与后发优势的比较；二是潜在性，后发优势是一种有利于后发国家发展的可能性，在适宜的条件和环境下，有可能实现；三是多维性，后发优势的内容是多维的，后发优势的实现方式也是多样的；四是动态性，后发优势的大小往往表现为动态的变化过程，有时后发优势会促进后发国家的跳跃式发展，有时只是缩小距离</w:t>
      </w:r>
      <w:r>
        <w:rPr>
          <w:vertAlign w:val="superscript"/>
          /&gt;
        </w:rPr>
        <w:t>[</w:t>
      </w:r>
      <w:r>
        <w:rPr>
          <w:vertAlign w:val="superscript"/>
          /&gt;
        </w:rPr>
        <w:t xml:space="preserve">23</w:t>
      </w:r>
      <w:r>
        <w:rPr>
          <w:vertAlign w:val="superscript"/>
          /&gt;
        </w:rPr>
        <w:t>]</w:t>
      </w:r>
      <w:r>
        <w:t>。</w:t>
      </w:r>
    </w:p>
    <w:p w:rsidR="0018722C">
      <w:pPr>
        <w:pStyle w:val="Heading3"/>
        <w:topLinePunct/>
        <w:ind w:left="200" w:hangingChars="200" w:hanging="200"/>
      </w:pPr>
      <w:bookmarkStart w:id="640893" w:name="_Toc686640893"/>
      <w:bookmarkStart w:name="_bookmark8" w:id="24"/>
      <w:bookmarkEnd w:id="24"/>
      <w:r>
        <w:rPr>
          <w:b/>
        </w:rPr>
        <w:t>1.2.4</w:t>
      </w:r>
      <w:r>
        <w:t xml:space="preserve"> </w:t>
      </w:r>
      <w:bookmarkStart w:name="_bookmark8" w:id="25"/>
      <w:bookmarkEnd w:id="25"/>
      <w:r>
        <w:t>后发优势的类型</w:t>
      </w:r>
      <w:bookmarkEnd w:id="640893"/>
    </w:p>
    <w:p w:rsidR="0018722C">
      <w:pPr>
        <w:topLinePunct/>
      </w:pPr>
      <w:r>
        <w:t>对于后发优势的类型。主要依据郭熙保的后发优势理论，认为后发优势包括资本的后发优势、技术的后发优势、人力的后发优势、制度的后发优势、结构的后发优势和精神的后发优势</w:t>
      </w:r>
      <w:r>
        <w:rPr>
          <w:vertAlign w:val="superscript"/>
          /&gt;
        </w:rPr>
        <w:t>[</w:t>
      </w:r>
      <w:r>
        <w:rPr>
          <w:vertAlign w:val="superscript"/>
          /&gt;
        </w:rPr>
        <w:t xml:space="preserve">24</w:t>
      </w:r>
      <w:r>
        <w:rPr>
          <w:vertAlign w:val="superscript"/>
          /&gt;
        </w:rPr>
        <w:t>]</w:t>
      </w:r>
      <w:r>
        <w:t>。本研究依据前人的研究理论进行改革与设计，并依据当前我国竞技体育发展的良好态势，从内容的多维性方面进行分析，认为我国竞技体育发展动力的后发优势包括以下几种类型</w:t>
      </w:r>
      <w:r>
        <w:rPr>
          <w:rFonts w:hint="eastAsia"/>
        </w:rPr>
        <w:t>：</w:t>
      </w:r>
      <w:r>
        <w:t>技术的后发优势、资本的后发优势、人力的后发优势、制度的后发优势、机遇的后发优势、精神的后发优势、先发国及先发项目获得的经验教训。</w:t>
      </w:r>
    </w:p>
    <w:p w:rsidR="0018722C">
      <w:pPr>
        <w:pStyle w:val="Heading2"/>
        <w:topLinePunct/>
        <w:ind w:left="171" w:hangingChars="171" w:hanging="171"/>
      </w:pPr>
      <w:bookmarkStart w:id="640894" w:name="_Toc686640894"/>
      <w:bookmarkStart w:name="1.3研究意义 " w:id="26"/>
      <w:bookmarkEnd w:id="26"/>
      <w:r>
        <w:t>1.3</w:t>
      </w:r>
      <w:r>
        <w:t xml:space="preserve"> </w:t>
      </w:r>
      <w:r/>
      <w:bookmarkStart w:name="_bookmark9" w:id="27"/>
      <w:bookmarkEnd w:id="27"/>
      <w:r/>
      <w:bookmarkStart w:name="_bookmark9" w:id="28"/>
      <w:bookmarkEnd w:id="28"/>
      <w:r>
        <w:t>研究意义</w:t>
      </w:r>
      <w:bookmarkEnd w:id="640894"/>
    </w:p>
    <w:p w:rsidR="0018722C">
      <w:pPr>
        <w:pStyle w:val="Heading3"/>
        <w:topLinePunct/>
        <w:ind w:left="200" w:hangingChars="200" w:hanging="200"/>
      </w:pPr>
      <w:bookmarkStart w:id="640895" w:name="_Toc686640895"/>
      <w:bookmarkStart w:name="_bookmark10" w:id="29"/>
      <w:bookmarkEnd w:id="29"/>
      <w:r>
        <w:rPr>
          <w:b/>
        </w:rPr>
        <w:t>1.3.1</w:t>
      </w:r>
      <w:r>
        <w:t xml:space="preserve"> </w:t>
      </w:r>
      <w:bookmarkStart w:name="_bookmark10" w:id="30"/>
      <w:bookmarkEnd w:id="30"/>
      <w:r>
        <w:t>本研究的理论研究价值</w:t>
      </w:r>
      <w:bookmarkEnd w:id="640895"/>
    </w:p>
    <w:p w:rsidR="0018722C">
      <w:pPr>
        <w:topLinePunct/>
      </w:pPr>
      <w:r>
        <w:rPr>
          <w:rFonts w:cstheme="minorBidi" w:hAnsiTheme="minorHAnsi" w:eastAsiaTheme="minorHAnsi" w:asciiTheme="minorHAnsi" w:ascii="Times New Roman"/>
        </w:rPr>
        <w:t>2</w:t>
      </w:r>
    </w:p>
    <w:p w:rsidR="0018722C">
      <w:pPr>
        <w:topLinePunct/>
      </w:pPr>
      <w:r>
        <w:t>竞技体育的发展是现阶段学术界研究的热点和重点，已有的研究成果对我们全面认识我国竞技体育的发展动力提供了丰富的佐证。但进一步研究发现，竞技体育的发展动力不是几种动力的简单累加，更不是相互分割与独立，是辩证统一。后发优势理论作为后进国家赶超先进国家的成熟理论，在经济学领域广泛应用，但将其引入竞技体育领域是一种尝</w:t>
      </w:r>
      <w:r>
        <w:t>试，更是一种完善，在后发优势的视角下，竞技体育的发展动力应该有深刻的内涵“理论是实践的先导”脱离理论指导的实践是盲目的实践。因此，基于后发优势理论的视角探讨</w:t>
      </w:r>
      <w:r>
        <w:t>竞技体育发展动力对于认识竞技体育的发展广度和宽度具有典型的历史意义，同时也具有深层次的的理论价值。</w:t>
      </w:r>
    </w:p>
    <w:p w:rsidR="0018722C">
      <w:pPr>
        <w:pStyle w:val="Heading3"/>
        <w:topLinePunct/>
        <w:ind w:left="200" w:hangingChars="200" w:hanging="200"/>
      </w:pPr>
      <w:bookmarkStart w:id="640896" w:name="_Toc686640896"/>
      <w:bookmarkStart w:name="_bookmark11" w:id="31"/>
      <w:bookmarkEnd w:id="31"/>
      <w:r>
        <w:rPr>
          <w:b/>
        </w:rPr>
        <w:t>1.3.2</w:t>
      </w:r>
      <w:r>
        <w:t xml:space="preserve"> </w:t>
      </w:r>
      <w:bookmarkStart w:name="_bookmark11" w:id="32"/>
      <w:bookmarkEnd w:id="32"/>
      <w:r>
        <w:t>本研究的实践研究价值</w:t>
      </w:r>
      <w:bookmarkEnd w:id="640896"/>
    </w:p>
    <w:p w:rsidR="0018722C">
      <w:pPr>
        <w:topLinePunct/>
      </w:pPr>
      <w:r>
        <w:t>纵观我国竞技体育</w:t>
      </w:r>
      <w:r w:rsidR="001852F3">
        <w:t xml:space="preserve">60</w:t>
      </w:r>
      <w:r w:rsidR="001852F3">
        <w:t xml:space="preserve">多年的发展历程，无论是竞技体育发展规模还是竞技体育发展质量都达到世界</w:t>
      </w:r>
      <w:r w:rsidR="001852F3">
        <w:t>顶级</w:t>
      </w:r>
      <w:r w:rsidR="001852F3">
        <w:t>水平，这些竞技体育成绩的取得离不开国家宏观的顶层设计，同时更离不开竞技体育发展的内在动力。毕竟作为一个后起的发展中国家来说，想要尽快的赶超发达国家需要很多合力的支撑。通过后发优势的视角探讨当下我国竞技体育发展的动力便显得尤为重要。以后发优势理论作为理论基础研究当前竞技体育发展的动力问题，是一种科学研究的尝试，同时也是一种学术的探讨，对于完善竞技体育的研究提供思路，后发优势理论不仅可以从后进者的角度探讨、分析我国竞技体育自身发展过程中存在的问题和不足，同时还可以更清楚地了解自身的优势，并充分发挥这种优势，推动我国竞技体育事业的更快、更好发展。</w:t>
      </w:r>
    </w:p>
    <w:p w:rsidR="0018722C">
      <w:pPr>
        <w:pStyle w:val="Heading2"/>
        <w:topLinePunct/>
        <w:ind w:left="171" w:hangingChars="171" w:hanging="171"/>
      </w:pPr>
      <w:bookmarkStart w:id="640897" w:name="_Toc686640897"/>
      <w:bookmarkStart w:name="1.4 本研究创新点 " w:id="33"/>
      <w:bookmarkEnd w:id="33"/>
      <w:r>
        <w:t>1.4</w:t>
      </w:r>
      <w:r>
        <w:t xml:space="preserve"> </w:t>
      </w:r>
      <w:r/>
      <w:bookmarkStart w:name="_bookmark12" w:id="34"/>
      <w:bookmarkEnd w:id="34"/>
      <w:r/>
      <w:bookmarkStart w:name="_bookmark12" w:id="35"/>
      <w:bookmarkEnd w:id="35"/>
      <w:r>
        <w:t>本研究创新点</w:t>
      </w:r>
      <w:bookmarkEnd w:id="640897"/>
    </w:p>
    <w:p w:rsidR="0018722C">
      <w:pPr>
        <w:pStyle w:val="Heading3"/>
        <w:topLinePunct/>
        <w:ind w:left="200" w:hangingChars="200" w:hanging="200"/>
      </w:pPr>
      <w:bookmarkStart w:id="640898" w:name="_Toc686640898"/>
      <w:bookmarkStart w:name="_bookmark13" w:id="36"/>
      <w:bookmarkEnd w:id="36"/>
      <w:r>
        <w:rPr>
          <w:b/>
        </w:rPr>
        <w:t>1.4.1</w:t>
      </w:r>
      <w:r>
        <w:t xml:space="preserve"> </w:t>
      </w:r>
      <w:bookmarkStart w:name="_bookmark13" w:id="37"/>
      <w:bookmarkEnd w:id="37"/>
      <w:r>
        <w:t>理论创新</w:t>
      </w:r>
      <w:bookmarkEnd w:id="640898"/>
    </w:p>
    <w:p w:rsidR="0018722C">
      <w:pPr>
        <w:topLinePunct/>
      </w:pPr>
      <w:r>
        <w:t>本研究的理论创新之处在于：总结了国内研究者对后发优势的内涵与特征，并对郭熙保提出的后发优理论进行创新，进一步提出我国现阶段竞技体育发展出现的弊端，并依据后发优势这一独特的视角，从政府主导、观念更新、体制创新、布局优化、人才交流和外资吸引等方面提出相应的对策。</w:t>
      </w:r>
    </w:p>
    <w:p w:rsidR="0018722C">
      <w:pPr>
        <w:pStyle w:val="Heading3"/>
        <w:topLinePunct/>
        <w:ind w:left="200" w:hangingChars="200" w:hanging="200"/>
      </w:pPr>
      <w:bookmarkStart w:id="640899" w:name="_Toc686640899"/>
      <w:bookmarkStart w:name="_bookmark14" w:id="38"/>
      <w:bookmarkEnd w:id="38"/>
      <w:r>
        <w:rPr>
          <w:b/>
        </w:rPr>
        <w:t>1.4.2</w:t>
      </w:r>
      <w:r>
        <w:t xml:space="preserve"> </w:t>
      </w:r>
      <w:bookmarkStart w:name="_bookmark14" w:id="39"/>
      <w:bookmarkEnd w:id="39"/>
      <w:r>
        <w:t>视角创新</w:t>
      </w:r>
      <w:bookmarkEnd w:id="640899"/>
    </w:p>
    <w:p w:rsidR="0018722C">
      <w:pPr>
        <w:topLinePunct/>
      </w:pPr>
      <w:r>
        <w:t>本研究的视角创新之处在于：通过对后发优势理论的界定，找出推动改革开放以来我国竞技体育跨越式发展的动力因素，进而从后发优势的视角进行论述，以期为竞技体育发展的研究进行有益的尝试。</w:t>
      </w:r>
    </w:p>
    <w:p w:rsidR="0018722C">
      <w:pPr>
        <w:pStyle w:val="Heading2"/>
        <w:topLinePunct/>
        <w:ind w:left="171" w:hangingChars="171" w:hanging="171"/>
      </w:pPr>
      <w:bookmarkStart w:id="640900" w:name="_Toc686640900"/>
      <w:bookmarkStart w:name="1.5 相关研究文献综述 " w:id="40"/>
      <w:bookmarkEnd w:id="40"/>
      <w:r>
        <w:t>1.5</w:t>
      </w:r>
      <w:r>
        <w:t xml:space="preserve"> </w:t>
      </w:r>
      <w:r/>
      <w:bookmarkStart w:name="_bookmark15" w:id="41"/>
      <w:bookmarkEnd w:id="41"/>
      <w:r/>
      <w:bookmarkStart w:name="_bookmark15" w:id="42"/>
      <w:bookmarkEnd w:id="42"/>
      <w:r>
        <w:t>相关研究文献综述</w:t>
      </w:r>
      <w:bookmarkEnd w:id="640900"/>
    </w:p>
    <w:p w:rsidR="0018722C">
      <w:pPr>
        <w:pStyle w:val="Heading3"/>
        <w:topLinePunct/>
        <w:ind w:left="200" w:hangingChars="200" w:hanging="200"/>
      </w:pPr>
      <w:bookmarkStart w:id="640901" w:name="_Toc686640901"/>
      <w:bookmarkStart w:name="_bookmark16" w:id="43"/>
      <w:bookmarkEnd w:id="43"/>
      <w:r>
        <w:rPr>
          <w:b/>
        </w:rPr>
        <w:t>1.5.1</w:t>
      </w:r>
      <w:r>
        <w:t xml:space="preserve"> </w:t>
      </w:r>
      <w:bookmarkStart w:name="_bookmark16" w:id="44"/>
      <w:bookmarkEnd w:id="44"/>
      <w:r>
        <w:t>竞技体育发展战略、模式、方式等研究现状</w:t>
      </w:r>
      <w:bookmarkEnd w:id="640901"/>
    </w:p>
    <w:p w:rsidR="0018722C">
      <w:pPr>
        <w:topLinePunct/>
      </w:pPr>
      <w:r>
        <w:t>唐</w:t>
      </w:r>
      <w:r>
        <w:t>星星</w:t>
      </w:r>
      <w:r>
        <w:t>在《全面建设小康社会时期我国竞技体育发展的战略任务》一文中分析了在全面建设小康社会的进程中我国竞技体育存在的问题及其所面临的机遇，指出我国竞技体</w:t>
      </w:r>
      <w:r>
        <w:t>育</w:t>
      </w:r>
    </w:p>
    <w:p w:rsidR="0018722C">
      <w:pPr>
        <w:topLinePunct/>
      </w:pPr>
      <w:r>
        <w:rPr>
          <w:rFonts w:cstheme="minorBidi" w:hAnsiTheme="minorHAnsi" w:eastAsiaTheme="minorHAnsi" w:asciiTheme="minorHAnsi" w:ascii="Times New Roman"/>
        </w:rPr>
        <w:t>3</w:t>
      </w:r>
    </w:p>
    <w:p w:rsidR="0018722C">
      <w:pPr>
        <w:topLinePunct/>
      </w:pPr>
      <w:r>
        <w:t>还没有完全形成与当前市场经济相适应的管理、训练、竞赛及保障体制，应抓住全面建设小康社会这一战略机遇期，进一步探索“体教结合”的培养模式，加强推进项目实体化改革的力度，加快体育产业发展的步伐，提升竞技体育的国际话语权，最终推动体育强国目标的实现</w:t>
      </w:r>
      <w:r>
        <w:rPr>
          <w:vertAlign w:val="superscript"/>
          /&gt;
        </w:rPr>
        <w:t>[</w:t>
      </w:r>
      <w:r>
        <w:rPr>
          <w:vertAlign w:val="superscript"/>
          /&gt;
        </w:rPr>
        <w:t xml:space="preserve">3</w:t>
      </w:r>
      <w:r>
        <w:rPr>
          <w:vertAlign w:val="superscript"/>
          /&gt;
        </w:rPr>
        <w:t>]</w:t>
      </w:r>
      <w:r>
        <w:t>；</w:t>
      </w:r>
    </w:p>
    <w:p w:rsidR="0018722C">
      <w:pPr>
        <w:topLinePunct/>
      </w:pPr>
      <w:r>
        <w:t>张波等人在《基于</w:t>
      </w:r>
      <w:r>
        <w:t>SWOT－TOWS</w:t>
      </w:r>
      <w:r/>
      <w:r w:rsidR="001852F3">
        <w:t xml:space="preserve">分析区域竞技体育发展的战略规划—以辽宁省竞技体</w:t>
      </w:r>
      <w:r>
        <w:t>育发展为例》一文中对辽宁竞技体育发展过程中所面临的内外部环境进行探讨，用</w:t>
      </w:r>
      <w:r>
        <w:t>TWOS</w:t>
      </w:r>
      <w:r w:rsidR="001852F3">
        <w:t xml:space="preserve">分</w:t>
      </w:r>
      <w:r>
        <w:t>析对未来辽宁竞技体育发展的战略规划进行研究。认为</w:t>
      </w:r>
      <w:r>
        <w:rPr>
          <w:rFonts w:hint="eastAsia"/>
        </w:rPr>
        <w:t>：</w:t>
      </w:r>
      <w:r w:rsidR="001852F3">
        <w:t xml:space="preserve">区域竞技体育发展的战略规划是</w:t>
      </w:r>
      <w:r>
        <w:t>关系到竞技体育发展的全局性和根本性的问题，是区域竞技体育取得可持续发展的决定性</w:t>
      </w:r>
      <w:r>
        <w:t>因素。因此，辽宁竞技体育的发展应以特色文化战略、相对优势战略、区域联盟战略、创新战略和整合发展战略为重点制定战略规划</w:t>
      </w:r>
      <w:r>
        <w:rPr>
          <w:vertAlign w:val="superscript"/>
          /&gt;
        </w:rPr>
        <w:t>[</w:t>
      </w:r>
      <w:r>
        <w:rPr>
          <w:vertAlign w:val="superscript"/>
          /&gt;
        </w:rPr>
        <w:t xml:space="preserve">4</w:t>
      </w:r>
      <w:r>
        <w:rPr>
          <w:vertAlign w:val="superscript"/>
          /&gt;
        </w:rPr>
        <w:t>]</w:t>
      </w:r>
      <w:r>
        <w:t>；</w:t>
      </w:r>
    </w:p>
    <w:p w:rsidR="0018722C">
      <w:pPr>
        <w:topLinePunct/>
      </w:pPr>
      <w:r>
        <w:t>谭刚在《国家主义视野下的竞技体育》一文中对国家主义及其在体育领域的表现进行</w:t>
      </w:r>
      <w:r>
        <w:t>剖析，指出国家主义指引下的中国竞技体育形成的以举国体制为特征的竞技体育发展模</w:t>
      </w:r>
      <w:r>
        <w:t>式，取得了预期的成绩，对外塑造国家形象、对内提升凝聚力、统合社会意识观念</w:t>
      </w:r>
      <w:r w:rsidR="001852F3">
        <w:t xml:space="preserve">，具</w:t>
      </w:r>
      <w:r>
        <w:t>有其合理性。然而，体育毕竟不等同于政治，简单地将体育政治化甚至成为政治的附庸品，</w:t>
      </w:r>
      <w:r w:rsidR="001852F3">
        <w:t xml:space="preserve">亦带来竞技体育向精英竞技异化的风险，导致群众体育跛足发展，金牌的政治影响已呈现</w:t>
      </w:r>
      <w:r>
        <w:t>边际递减效应。随着公民意识的觉醒，公众已开始质疑竞技体育的举国体制模式。在新时</w:t>
      </w:r>
      <w:r>
        <w:t>期，全球化背景下的中国竞技体育必须走逐渐淡化国家主义的发展之路，回归竞技体育的</w:t>
      </w:r>
      <w:r>
        <w:t>本质</w:t>
      </w:r>
      <w:r>
        <w:rPr>
          <w:vertAlign w:val="subscript"/>
          /&gt;
        </w:rPr>
        <w:t>[</w:t>
      </w:r>
      <w:r>
        <w:rPr>
          <w:vertAlign w:val="subscript"/>
          /&gt;
        </w:rPr>
        <w:t xml:space="preserve">5</w:t>
      </w:r>
      <w:r>
        <w:rPr>
          <w:vertAlign w:val="subscript"/>
          /&gt;
        </w:rPr>
        <w:t>]</w:t>
      </w:r>
      <w:r>
        <w:t>；</w:t>
      </w:r>
    </w:p>
    <w:p w:rsidR="0018722C">
      <w:pPr>
        <w:topLinePunct/>
      </w:pPr>
      <w:r>
        <w:t>沈艳在《中国竞技体育发展路径变革</w:t>
      </w:r>
      <w:r>
        <w:rPr>
          <w:rFonts w:hint="eastAsia"/>
        </w:rPr>
        <w:t>：</w:t>
      </w:r>
      <w:r>
        <w:t>从“优先发展”到“共同富裕”》一文中指出要解决中国竞技体育从“优先发展”到带动群众体育“共同富裕”这一问题，必须对中国竞技体育的发展方式进行深刻反思，推进从发展理念到具体体制机制的全方位变革。进而提出可持续发展和功利主义理念下竞技体育的发展路径；在竞技体育管理体制上，从扩大体制改革范围、管理重心下移以及管理的社会化等三个方面，保证竞技体育管理体制更加以人为本；在群众体育工作机制上，从考核机制、资源整合机制、健身氛围培养机制等三方面入手，实现与竞技体育“共同富裕”</w:t>
      </w:r>
      <w:r>
        <w:rPr>
          <w:vertAlign w:val="superscript"/>
          /&gt;
        </w:rPr>
        <w:t>[</w:t>
      </w:r>
      <w:r>
        <w:rPr>
          <w:vertAlign w:val="superscript"/>
          /&gt;
        </w:rPr>
        <w:t xml:space="preserve">6</w:t>
      </w:r>
      <w:r>
        <w:rPr>
          <w:vertAlign w:val="superscript"/>
          /&gt;
        </w:rPr>
        <w:t>]</w:t>
      </w:r>
      <w:r>
        <w:t>；</w:t>
      </w:r>
    </w:p>
    <w:p w:rsidR="0018722C">
      <w:pPr>
        <w:topLinePunct/>
      </w:pPr>
      <w:r>
        <w:t>李琴等人在《基于体育三大领域发展态势探讨中国体育发展趋势》一文中对我国现阶段竞技体育、社会体育、学校体育三大领域发展的现状进行分析，结合我国政治、经济、科技、文化发展及国内外体育发展的经验，探讨未来我国体育三大领域发展的趋势，以其为我国体育发展做出理论参考依据</w:t>
      </w:r>
      <w:r>
        <w:rPr>
          <w:vertAlign w:val="superscript"/>
          /&gt;
        </w:rPr>
        <w:t>[</w:t>
      </w:r>
      <w:r>
        <w:rPr>
          <w:vertAlign w:val="superscript"/>
          /&gt;
        </w:rPr>
        <w:t xml:space="preserve">7</w:t>
      </w:r>
      <w:r>
        <w:rPr>
          <w:vertAlign w:val="superscript"/>
          /&gt;
        </w:rPr>
        <w:t>]</w:t>
      </w:r>
      <w:r>
        <w:t>；</w:t>
      </w:r>
    </w:p>
    <w:p w:rsidR="0018722C">
      <w:pPr>
        <w:topLinePunct/>
      </w:pPr>
      <w:r>
        <w:t>王雅丽在《论我国竞技体育的非均衡发展》一文中根据经济学中的非均衡发展理论，</w:t>
      </w:r>
      <w:r w:rsidR="001852F3">
        <w:t xml:space="preserve">联系我国国情和竞技体育发展现状，对我国竞技体育非均衡发展态势进行了探讨和研究，</w:t>
      </w:r>
      <w:r w:rsidR="001852F3">
        <w:t xml:space="preserve">进而提出了构筑优势项目品牌、形成区域品牌效应、完善市场化运作机制及构建多元化</w:t>
      </w:r>
      <w:r w:rsidR="001852F3">
        <w:t>管</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rPr>
        <w:t>理机制等建议</w:t>
      </w:r>
      <w:r>
        <w:rPr>
          <w:vertAlign w:val="superscript"/>
          /&gt;
        </w:rPr>
        <w:t>[</w:t>
      </w:r>
      <w:r>
        <w:rPr>
          <w:vertAlign w:val="superscript"/>
          /&gt;
        </w:rPr>
        <w:t xml:space="preserve">8</w:t>
      </w:r>
      <w:r>
        <w:rPr>
          <w:vertAlign w:val="superscript"/>
          /&gt;
        </w:rPr>
        <w:t>]</w:t>
      </w:r>
      <w:r>
        <w:rPr>
          <w:rFonts w:cstheme="minorBidi" w:hAnsiTheme="minorHAnsi" w:eastAsiaTheme="minorHAnsi" w:asciiTheme="minorHAnsi"/>
        </w:rPr>
        <w:t>；</w:t>
      </w:r>
    </w:p>
    <w:p w:rsidR="0018722C">
      <w:pPr>
        <w:topLinePunct/>
      </w:pPr>
      <w:r>
        <w:t>何强等人在《我国竞技体育发展模式及其选择》一文中指出依据“为国争光”的目标取向，“赶超发展”的指导思想，政府为主、社会为辅的发展思路以及“突出重点、带动一般”的工作方针，我国竞技体育在半个多世纪的发展历程中先后采用了“普及与提高相结合”、“缩短战线，保证重点”、“适度赶超”和“集中双轨”几个发展模式。为适应我国竞技体育发展实践及社会改革要求，未来竞技体育发展模式的选择和变革的重点应当是目标任务多元化、组织模式综合化、资源整合多元化、运行模式市场化</w:t>
      </w:r>
      <w:r>
        <w:rPr>
          <w:vertAlign w:val="superscript"/>
          /&gt;
        </w:rPr>
        <w:t>[</w:t>
      </w:r>
      <w:r>
        <w:rPr>
          <w:vertAlign w:val="superscript"/>
          /&gt;
        </w:rPr>
        <w:t xml:space="preserve">9</w:t>
      </w:r>
      <w:r>
        <w:rPr>
          <w:vertAlign w:val="superscript"/>
          /&gt;
        </w:rPr>
        <w:t>]</w:t>
      </w:r>
      <w:r>
        <w:t>；</w:t>
      </w:r>
    </w:p>
    <w:p w:rsidR="0018722C">
      <w:pPr>
        <w:pStyle w:val="Heading3"/>
        <w:topLinePunct/>
        <w:ind w:left="200" w:hangingChars="200" w:hanging="200"/>
      </w:pPr>
      <w:bookmarkStart w:id="640902" w:name="_Toc686640902"/>
      <w:bookmarkStart w:name="_bookmark17" w:id="45"/>
      <w:bookmarkEnd w:id="45"/>
      <w:r>
        <w:rPr>
          <w:b/>
        </w:rPr>
        <w:t>1.5.2</w:t>
      </w:r>
      <w:r>
        <w:t xml:space="preserve"> </w:t>
      </w:r>
      <w:bookmarkStart w:name="_bookmark17" w:id="46"/>
      <w:bookmarkEnd w:id="46"/>
      <w:r>
        <w:t>竞技体育后备人才研究现状</w:t>
      </w:r>
      <w:bookmarkEnd w:id="640902"/>
    </w:p>
    <w:p w:rsidR="0018722C">
      <w:pPr>
        <w:topLinePunct/>
      </w:pPr>
      <w:r>
        <w:t>李建国等人在《竞技体育后备人才培养多元化创新模式研究》一文中对社会主义市场经济环境下举国体制与竞技体育后备人才培养多元化创新模式问题进行了研究认为</w:t>
      </w:r>
      <w:r>
        <w:rPr>
          <w:rFonts w:hint="eastAsia"/>
        </w:rPr>
        <w:t>：</w:t>
      </w:r>
      <w:r w:rsidR="001852F3">
        <w:t xml:space="preserve">举国体制是符合我国国情的竞技体育发展模式，在政府主导下，调整发展竞技体育的政策思路，逐步完成国家体育事业的整体转型。以投资和管理主体的多元化实现竞技体育后备人才培养多元化创新是我国竞技体育保持可持续发展的必然选择</w:t>
      </w:r>
      <w:r>
        <w:rPr>
          <w:vertAlign w:val="superscript"/>
          /&gt;
        </w:rPr>
        <w:t>[</w:t>
      </w:r>
      <w:r>
        <w:rPr>
          <w:vertAlign w:val="superscript"/>
          /&gt;
        </w:rPr>
        <w:t xml:space="preserve">10</w:t>
      </w:r>
      <w:r>
        <w:rPr>
          <w:vertAlign w:val="superscript"/>
          /&gt;
        </w:rPr>
        <w:t>]</w:t>
      </w:r>
      <w:r>
        <w:t>；</w:t>
      </w:r>
    </w:p>
    <w:p w:rsidR="0018722C">
      <w:pPr>
        <w:topLinePunct/>
      </w:pPr>
      <w:r>
        <w:t>刘建国等人在《我国竞技体育后备人才多元化培养的重要渠道及机制研究》一文中认为竞技体育后备人才的培养已形成多元化培养格局，“体教结合”和“教体结合”是多元化培养竞技体育后备人才的重要渠道，并取得可喜成果，但仍然存在诸多影响其发展的因素及禁锢。建议教育和体育系统应形成合力，整合体育资源，打破体制壁垒，协调运行机制，将竞技体育后备人才培养体制改革落实到实处，建立起稳固的体教和教体结合多元化培养的运行机制</w:t>
      </w:r>
      <w:r>
        <w:rPr>
          <w:vertAlign w:val="superscript"/>
          /&gt;
        </w:rPr>
        <w:t>[</w:t>
      </w:r>
      <w:r>
        <w:rPr>
          <w:vertAlign w:val="superscript"/>
          /&gt;
        </w:rPr>
        <w:t xml:space="preserve">11</w:t>
      </w:r>
      <w:r>
        <w:rPr>
          <w:vertAlign w:val="superscript"/>
          /&gt;
        </w:rPr>
        <w:t>]</w:t>
      </w:r>
      <w:r>
        <w:t>；</w:t>
      </w:r>
    </w:p>
    <w:p w:rsidR="0018722C">
      <w:pPr>
        <w:topLinePunct/>
      </w:pPr>
      <w:r>
        <w:t>王楠在《我国竞技体育后备人才培养模式的演变》一文中分析与讨论我国自建国至今竞技体育后备人才培养的起步阶段、重构阶段、发展阶段以及培养模式由单一到多元的演变。现阶段我国正处于社会主义市场经济转型期，更多的由市场对资源起到基础性配置作用。论证总结出三种培养模式在市场的大背景下，与运动项目的市场前景、发展规律相适应，从理论上保证我国竞技体育后备人才培养的可持续发展，为我国竞技体育可持续发展提供理论依据</w:t>
      </w:r>
      <w:r>
        <w:rPr>
          <w:vertAlign w:val="superscript"/>
          /&gt;
        </w:rPr>
        <w:t>[</w:t>
      </w:r>
      <w:r>
        <w:rPr>
          <w:vertAlign w:val="superscript"/>
          /&gt;
        </w:rPr>
        <w:t xml:space="preserve">12</w:t>
      </w:r>
      <w:r>
        <w:rPr>
          <w:vertAlign w:val="superscript"/>
          /&gt;
        </w:rPr>
        <w:t>]</w:t>
      </w:r>
      <w:r>
        <w:t>；</w:t>
      </w:r>
    </w:p>
    <w:p w:rsidR="0018722C">
      <w:pPr>
        <w:topLinePunct/>
      </w:pPr>
      <w:r>
        <w:t>徐伟宏等人在《构建新型“小学－中学－大学”一条龙竞技体育后备人才培养模式》一文中认为后备人才培养是中国竞技体育发展的重要内容，其培养模式虽几经变革，但仍然存在很多问题和弊端。在分析现行竞技体育后备人才培养模式存在问题的基础上，提出了体并于教，构建新型“小学－中学－大学”竞技体育后备人才培养模式的新思路，设计了新模式，分析了新模式的优势</w:t>
      </w:r>
      <w:r>
        <w:rPr>
          <w:vertAlign w:val="superscript"/>
          /&gt;
        </w:rPr>
        <w:t>[</w:t>
      </w:r>
      <w:r>
        <w:rPr>
          <w:vertAlign w:val="superscript"/>
          /&gt;
        </w:rPr>
        <w:t xml:space="preserve">13</w:t>
      </w:r>
      <w:r>
        <w:rPr>
          <w:vertAlign w:val="superscript"/>
          /&gt;
        </w:rPr>
        <w:t>]</w:t>
      </w:r>
      <w:r>
        <w:t>；</w:t>
      </w:r>
    </w:p>
    <w:p w:rsidR="0018722C">
      <w:pPr>
        <w:pStyle w:val="Heading3"/>
        <w:topLinePunct/>
        <w:ind w:left="200" w:hangingChars="200" w:hanging="200"/>
      </w:pPr>
      <w:bookmarkStart w:id="640903" w:name="_Toc686640903"/>
      <w:bookmarkStart w:name="_bookmark18" w:id="47"/>
      <w:bookmarkEnd w:id="47"/>
      <w:r>
        <w:rPr>
          <w:b/>
        </w:rPr>
        <w:t>1.5.3</w:t>
      </w:r>
      <w:r>
        <w:t xml:space="preserve"> </w:t>
      </w:r>
      <w:bookmarkStart w:name="_bookmark18" w:id="48"/>
      <w:bookmarkEnd w:id="48"/>
      <w:r>
        <w:t>竞技体育管理体制改革研究现状</w:t>
      </w:r>
      <w:bookmarkEnd w:id="640903"/>
    </w:p>
    <w:p w:rsidR="0018722C">
      <w:pPr>
        <w:topLinePunct/>
      </w:pPr>
      <w:r>
        <w:t>韩充等人在《对中国竞技体育“一体两制”改革发展的调查研究》一文中通过研究中</w:t>
      </w:r>
    </w:p>
    <w:p w:rsidR="0018722C">
      <w:pPr>
        <w:topLinePunct/>
      </w:pPr>
      <w:r>
        <w:rPr>
          <w:rFonts w:cstheme="minorBidi" w:hAnsiTheme="minorHAnsi" w:eastAsiaTheme="minorHAnsi" w:asciiTheme="minorHAnsi" w:ascii="Times New Roman"/>
        </w:rPr>
        <w:t>5</w:t>
      </w:r>
    </w:p>
    <w:p w:rsidR="0018722C">
      <w:pPr>
        <w:topLinePunct/>
      </w:pPr>
      <w:r>
        <w:t>国竞技体育的改革，调查了中国竞技体育的管理体制，认为，竞技体育“完全市场化”不符合中国的国情；“有条件的市场化”会阻碍中国竞技体育的发展；“一体两制”是中国体育管理体制改革的理想选择。并据此提出了实施“一体两制”的具体措施</w:t>
      </w:r>
      <w:r>
        <w:rPr>
          <w:vertAlign w:val="superscript"/>
          /&gt;
        </w:rPr>
        <w:t>[</w:t>
      </w:r>
      <w:r>
        <w:rPr>
          <w:vertAlign w:val="superscript"/>
          /&gt;
        </w:rPr>
        <w:t xml:space="preserve">14</w:t>
      </w:r>
      <w:r>
        <w:rPr>
          <w:vertAlign w:val="superscript"/>
          /&gt;
        </w:rPr>
        <w:t>]</w:t>
      </w:r>
      <w:r>
        <w:t>；</w:t>
      </w:r>
    </w:p>
    <w:p w:rsidR="0018722C">
      <w:pPr>
        <w:topLinePunct/>
      </w:pPr>
      <w:r>
        <w:t>乐仁油等人在《经济学视域下的中国竞技体育体制改革审视》一文中认为体制改革释放出的巨大生产力是竞技体育迅猛发展的主要力量；竞技体育缺乏产权约束和激励机制的困境已经成为竞技体育市场化改革深入发展的最大障碍；建议重视法制化建设，深化产权改革，完善产权约束机制和激励机制，培育竞技体育要素市场</w:t>
      </w:r>
      <w:r>
        <w:rPr>
          <w:vertAlign w:val="superscript"/>
          /&gt;
        </w:rPr>
        <w:t>[</w:t>
      </w:r>
      <w:r>
        <w:rPr>
          <w:vertAlign w:val="superscript"/>
          /&gt;
        </w:rPr>
        <w:t xml:space="preserve">15</w:t>
      </w:r>
      <w:r>
        <w:rPr>
          <w:vertAlign w:val="superscript"/>
          /&gt;
        </w:rPr>
        <w:t>]</w:t>
      </w:r>
      <w:r>
        <w:t>；</w:t>
      </w:r>
    </w:p>
    <w:p w:rsidR="0018722C">
      <w:pPr>
        <w:topLinePunct/>
      </w:pPr>
      <w:r>
        <w:t>律海涛在《竞技体育管理体制与社会转型的内在联系》一文中针对以足坛之乱、弄虚作假、徇私枉法、利益分配争端、兴奋剂丑闻、行政价值超重等中国竞技体育领域的一系列内在矛盾进行分析，认为这些矛盾形成的原因诸多，但都与中国正处于社会转型期紧密相关。由于这一转型还远没有完成，在社会公共资源配置中的权力分配与权力运作领域，</w:t>
      </w:r>
      <w:r w:rsidR="001852F3">
        <w:t xml:space="preserve">新旧体育体制、新旧价值观念、新旧思维方式与失之于公正的实体性法律规范和程序性法律规范、各种潜规则等多方面因素胶着地纠缠在一起，致使旧体制下形成的既得利益阶层仍掌握着许多本不应再由其掌握的公共权力，在竞技体育市场中既充当着规则的制定者、解释者、修改者，又充当着规则的执行者、监督者，既是利益分配者，又是利益获取者；</w:t>
      </w:r>
      <w:r w:rsidR="001852F3">
        <w:t xml:space="preserve">竞技体育管理体制中的问题和矛盾之根本解决，将依赖于从政治型社会向经济型社会和公民社会之转型的实现</w:t>
      </w:r>
      <w:r>
        <w:rPr>
          <w:vertAlign w:val="superscript"/>
          /&gt;
        </w:rPr>
        <w:t>[</w:t>
      </w:r>
      <w:r>
        <w:rPr>
          <w:vertAlign w:val="superscript"/>
          /&gt;
        </w:rPr>
        <w:t xml:space="preserve">16</w:t>
      </w:r>
      <w:r>
        <w:rPr>
          <w:vertAlign w:val="superscript"/>
          /&gt;
        </w:rPr>
        <w:t>]</w:t>
      </w:r>
      <w:r>
        <w:t>；</w:t>
      </w:r>
    </w:p>
    <w:p w:rsidR="0018722C">
      <w:pPr>
        <w:pStyle w:val="Heading3"/>
        <w:topLinePunct/>
        <w:ind w:left="200" w:hangingChars="200" w:hanging="200"/>
      </w:pPr>
      <w:bookmarkStart w:id="640904" w:name="_Toc686640904"/>
      <w:bookmarkStart w:name="_bookmark19" w:id="49"/>
      <w:bookmarkEnd w:id="49"/>
      <w:r>
        <w:rPr>
          <w:b/>
        </w:rPr>
        <w:t>1.5.4</w:t>
      </w:r>
      <w:r>
        <w:t xml:space="preserve"> </w:t>
      </w:r>
      <w:bookmarkStart w:name="_bookmark19" w:id="50"/>
      <w:bookmarkEnd w:id="50"/>
      <w:r>
        <w:t>竞技体育发展动力研究现状</w:t>
      </w:r>
      <w:bookmarkEnd w:id="640904"/>
    </w:p>
    <w:p w:rsidR="0018722C">
      <w:pPr>
        <w:topLinePunct/>
      </w:pPr>
      <w:r>
        <w:t>赵翼虎等在《体育发展的动力体系研究》一文中通过对体育发展的动力进行了研究，</w:t>
      </w:r>
      <w:r w:rsidR="001852F3">
        <w:t xml:space="preserve">指出体育的发展不是单一动力的推动结果，而是动力体系的合力使然。认为体育创新是推动体育发展的直接动力溯源；体育需要了解与解释为何要发展的哲学问题；生活方式为体育发展指明了方向</w:t>
      </w:r>
      <w:r>
        <w:rPr>
          <w:vertAlign w:val="superscript"/>
          /&gt;
        </w:rPr>
        <w:t>[</w:t>
      </w:r>
      <w:r>
        <w:rPr>
          <w:vertAlign w:val="superscript"/>
          /&gt;
        </w:rPr>
        <w:t xml:space="preserve">17</w:t>
      </w:r>
      <w:r>
        <w:rPr>
          <w:vertAlign w:val="superscript"/>
          /&gt;
        </w:rPr>
        <w:t>]</w:t>
      </w:r>
      <w:r>
        <w:t>；</w:t>
      </w:r>
    </w:p>
    <w:p w:rsidR="0018722C">
      <w:pPr>
        <w:topLinePunct/>
      </w:pPr>
      <w:r>
        <w:t>苗治文等人在《我国竞技体育发展的动力机制研究》一文中认为我国竞技体育在</w:t>
      </w:r>
      <w:r>
        <w:t>2008</w:t>
      </w:r>
      <w:r>
        <w:t>年北京奥运会上取得了新突破，成绩的获得主要得益于竞技体育良好的动力机制。指出我</w:t>
      </w:r>
      <w:r>
        <w:t>国竞技体育的发展主要依靠保障机制、服务机制和支持机制。其中举国体制和奥运战略为竞技体育提供制度保障；和平崛起、综合国力和和谐社会为竞技体育提供外界服务；经</w:t>
      </w:r>
      <w:r>
        <w:t>济</w:t>
      </w:r>
    </w:p>
    <w:p w:rsidR="0018722C">
      <w:pPr>
        <w:topLinePunct/>
      </w:pPr>
      <w:r>
        <w:t>、文化和教育为竞技体育提供重要支持</w:t>
      </w:r>
      <w:r>
        <w:rPr>
          <w:vertAlign w:val="superscript"/>
          /&gt;
        </w:rPr>
        <w:t>[</w:t>
      </w:r>
      <w:r>
        <w:rPr>
          <w:vertAlign w:val="superscript"/>
          /&gt;
        </w:rPr>
        <w:t xml:space="preserve">18</w:t>
      </w:r>
      <w:r>
        <w:rPr>
          <w:vertAlign w:val="superscript"/>
          /&gt;
        </w:rPr>
        <w:t>]</w:t>
      </w:r>
      <w:r>
        <w:t>；</w:t>
      </w:r>
    </w:p>
    <w:p w:rsidR="0018722C">
      <w:pPr>
        <w:topLinePunct/>
      </w:pPr>
      <w:r>
        <w:t>张俭在《我国竞技体育发展的社会动力机制分析》一文中分析了我国竞技体育社会运行机制的特征</w:t>
      </w:r>
      <w:r>
        <w:rPr>
          <w:rFonts w:hint="eastAsia"/>
        </w:rPr>
        <w:t>，</w:t>
      </w:r>
      <w:r>
        <w:t>并就竞技体育发展过程中的动力机制进行专题研究，指出其动力之源在于社会需要，具体探讨了其中个人与社会需要状况</w:t>
      </w:r>
      <w:r>
        <w:rPr>
          <w:rFonts w:hint="eastAsia"/>
        </w:rPr>
        <w:t>：</w:t>
      </w:r>
      <w:r>
        <w:t>在竞技体育的社会个人需要方面，可以将其细分为生存需要与发展需要；在竞技体育的社会需要方面，竞技体育凝聚着政治、经济、文化三方面具体社会需要</w:t>
      </w:r>
      <w:r>
        <w:rPr>
          <w:vertAlign w:val="superscript"/>
          /&gt;
        </w:rPr>
        <w:t>[</w:t>
      </w:r>
      <w:r>
        <w:rPr>
          <w:vertAlign w:val="superscript"/>
          /&gt;
        </w:rPr>
        <w:t xml:space="preserve">19</w:t>
      </w:r>
      <w:r>
        <w:rPr>
          <w:vertAlign w:val="superscript"/>
          /&gt;
        </w:rPr>
        <w:t>]</w:t>
      </w:r>
      <w:r>
        <w:t>；</w:t>
      </w:r>
    </w:p>
    <w:p w:rsidR="0018722C">
      <w:pPr>
        <w:topLinePunct/>
      </w:pPr>
      <w:r>
        <w:rPr>
          <w:rFonts w:cstheme="minorBidi" w:hAnsiTheme="minorHAnsi" w:eastAsiaTheme="minorHAnsi" w:asciiTheme="minorHAnsi" w:ascii="Times New Roman"/>
        </w:rPr>
        <w:t>6</w:t>
      </w:r>
    </w:p>
    <w:p w:rsidR="0018722C">
      <w:pPr>
        <w:pStyle w:val="Heading3"/>
        <w:topLinePunct/>
        <w:ind w:left="200" w:hangingChars="200" w:hanging="200"/>
      </w:pPr>
      <w:bookmarkStart w:id="640905" w:name="_Toc686640905"/>
      <w:bookmarkStart w:name="_bookmark20" w:id="51"/>
      <w:bookmarkEnd w:id="51"/>
      <w:r>
        <w:rPr>
          <w:b/>
        </w:rPr>
        <w:t>1.5.5</w:t>
      </w:r>
      <w:r>
        <w:t xml:space="preserve"> </w:t>
      </w:r>
      <w:bookmarkStart w:name="_bookmark20" w:id="52"/>
      <w:bookmarkEnd w:id="52"/>
      <w:r>
        <w:t>后发优势理论应用研究现状</w:t>
      </w:r>
      <w:bookmarkEnd w:id="640905"/>
    </w:p>
    <w:p w:rsidR="0018722C">
      <w:pPr>
        <w:topLinePunct/>
      </w:pPr>
      <w:r>
        <w:t>从研究领域来说，后发优势的研究主要集中于经济领域，而涉及其它领域的研究文献则寥寥无几，其中运用后发优势理论研究竞技体育的文献只有两篇，如：</w:t>
      </w:r>
    </w:p>
    <w:p w:rsidR="0018722C">
      <w:pPr>
        <w:topLinePunct/>
      </w:pPr>
      <w:r>
        <w:t>都娟在《后发优势与我国优秀篮球后备人才的培养》的博士论文中以后发优势理论作</w:t>
      </w:r>
      <w:r>
        <w:t>为理论基础，针对篮球后备人才培养中出现的问题，从体能的后发优势、技战术后发优势、</w:t>
      </w:r>
      <w:r>
        <w:t>体制的后发优势、资金的后发优势、人力的后发优势、精神的后发优势、机遇的后发优势等方面提出了发挥我国篮球后备人才培养后发优势主要对策</w:t>
      </w:r>
      <w:r>
        <w:rPr>
          <w:vertAlign w:val="superscript"/>
          /&gt;
        </w:rPr>
        <w:t>[</w:t>
      </w:r>
      <w:r>
        <w:rPr>
          <w:vertAlign w:val="superscript"/>
          /&gt;
        </w:rPr>
        <w:t xml:space="preserve">20</w:t>
      </w:r>
      <w:r>
        <w:rPr>
          <w:vertAlign w:val="superscript"/>
          /&gt;
        </w:rPr>
        <w:t>]</w:t>
      </w:r>
      <w:r>
        <w:t>；</w:t>
      </w:r>
    </w:p>
    <w:p w:rsidR="0018722C">
      <w:pPr>
        <w:topLinePunct/>
      </w:pPr>
      <w:r>
        <w:t>岳建军在《从“后发优势”到“先发优势”-新中国体育发展赶超战略回顾与思考》一文中以马克思列宁主义、毛泽东思想、邓小平理论、“三个代表”重要思想和科学发展观为指导，运用经济学后发优势理论将体育发展置于政治、经济、文化背景下，通过对新中国体育发展战略的演进历程进行回顾与思考。研究认为</w:t>
      </w:r>
      <w:r>
        <w:rPr>
          <w:rFonts w:hint="eastAsia"/>
        </w:rPr>
        <w:t>：</w:t>
      </w:r>
      <w:r>
        <w:t>实现中国体育从“后发优势”</w:t>
      </w:r>
      <w:r w:rsidR="001852F3">
        <w:t xml:space="preserve">到“先发优势”的前提是改革开放，关键是吸收能力的积累和增强，核心是自主创新体系</w:t>
      </w:r>
      <w:r>
        <w:t>的形成</w:t>
      </w:r>
      <w:r>
        <w:rPr>
          <w:vertAlign w:val="subscript"/>
          /&gt;
        </w:rPr>
        <w:t>[</w:t>
      </w:r>
      <w:r>
        <w:rPr>
          <w:vertAlign w:val="subscript"/>
          /&gt;
        </w:rPr>
        <w:t xml:space="preserve">21</w:t>
      </w:r>
      <w:r>
        <w:rPr>
          <w:vertAlign w:val="subscript"/>
          /&gt;
        </w:rPr>
        <w:t>]</w:t>
      </w:r>
      <w:r>
        <w:t>；</w:t>
      </w:r>
    </w:p>
    <w:p w:rsidR="0018722C">
      <w:pPr>
        <w:topLinePunct/>
      </w:pPr>
      <w:r>
        <w:t>综上所述，竞技体育研究是当前学术界关注的热点同时也是体育研究者研究的重点，</w:t>
      </w:r>
      <w:r w:rsidR="001852F3">
        <w:t xml:space="preserve">不同的研究者从不同的视角对竞技体育发展战略的制定、发展模式的转变以及竞技体育管理体制改革的研究进行了大量的科学论证，这些研究成果为竞技体育更好的发展提供了理论支撑，但进一步探究发现，其主要研究文献集中于宏观的态势描述，缺乏定性与定量的研究，更缺乏基础理论研究。</w:t>
      </w:r>
    </w:p>
    <w:p w:rsidR="0018722C">
      <w:pPr>
        <w:topLinePunct/>
      </w:pPr>
      <w:r>
        <w:t>第一，我国竞技体育经过</w:t>
      </w:r>
      <w:r>
        <w:rPr>
          <w:rFonts w:ascii="Times New Roman" w:eastAsia="宋体"/>
        </w:rPr>
        <w:t>60</w:t>
      </w:r>
      <w:r>
        <w:t>多年的积累，尤其是伴随着改革开放国策的实施竞技体</w:t>
      </w:r>
      <w:r>
        <w:t>育进入跨越式发展轨道，竞赛成绩逐年提高，逐步迈入世界体育强国之列，竞技体育数量发展较好，但还存在一些结构性问题。</w:t>
      </w:r>
    </w:p>
    <w:p w:rsidR="0018722C">
      <w:pPr>
        <w:topLinePunct/>
      </w:pPr>
      <w:r>
        <w:t>第二，我国群众体育事业发展不均衡，尤其是竞技体育超前发展，体制改革、群众体育和社会体育发展不同步，导致竞技体育一支独大，陷入发展困境。</w:t>
      </w:r>
    </w:p>
    <w:p w:rsidR="0018722C">
      <w:pPr>
        <w:topLinePunct/>
      </w:pPr>
      <w:r>
        <w:t>第三，我国竞技体育体制管理改革进入破冰期，改革难度加大，一些核心性问题陷入进退维谷的局面；竞技体育后备人才出现断层，虽然数量基数较大，但从事专业训练人数</w:t>
      </w:r>
      <w:r>
        <w:t>较少。这些成绩的取得使我们陷入乐观的评价中，缺乏对不足进行深入分析的勇气和动力。</w:t>
      </w:r>
    </w:p>
    <w:p w:rsidR="0018722C">
      <w:pPr>
        <w:topLinePunct/>
      </w:pPr>
      <w:r>
        <w:t>后发优势理论最初应用于经济领域，随着研究的深入逐步扩展到其它领域，而在体育</w:t>
      </w:r>
      <w:r>
        <w:t>领域尤其是竞技体育领域的研究明显缺乏。基于此，本研究借鉴前人研究的基础上，通过后发优势理论视角，以我国竞技体育的现状分析为主线，针对改革开放以来竞技体育所取得成绩进行深入分析，同时对一些制约问题进行探讨，并提出相应的对策，以期对解决这</w:t>
      </w:r>
      <w:r>
        <w:t>些制约我国竞技体育发展的问题有所帮助，并希望丰富当前我国对后发优势理论的研究成</w:t>
      </w:r>
      <w:r>
        <w:t>果</w:t>
      </w:r>
      <w:r w:rsidR="001852F3">
        <w:t xml:space="preserve">，</w:t>
      </w:r>
      <w:r w:rsidR="001852F3">
        <w:t xml:space="preserve">同</w:t>
      </w:r>
      <w:r w:rsidR="001852F3">
        <w:t xml:space="preserve">时</w:t>
      </w:r>
      <w:r w:rsidR="001852F3">
        <w:t xml:space="preserve">提</w:t>
      </w:r>
      <w:r w:rsidR="001852F3">
        <w:t xml:space="preserve">供</w:t>
      </w:r>
      <w:r w:rsidR="001852F3">
        <w:t xml:space="preserve">一</w:t>
      </w:r>
      <w:r w:rsidR="001852F3">
        <w:t xml:space="preserve">种</w:t>
      </w:r>
      <w:r w:rsidR="001852F3">
        <w:t xml:space="preserve">研</w:t>
      </w:r>
      <w:r w:rsidR="001852F3">
        <w:t xml:space="preserve">究</w:t>
      </w:r>
      <w:r w:rsidR="001852F3">
        <w:t xml:space="preserve">竞</w:t>
      </w:r>
      <w:r w:rsidR="001852F3">
        <w:t xml:space="preserve">技</w:t>
      </w:r>
      <w:r w:rsidR="001852F3">
        <w:t xml:space="preserve">体</w:t>
      </w:r>
      <w:r w:rsidR="001852F3">
        <w:t xml:space="preserve">育</w:t>
      </w:r>
      <w:r w:rsidR="001852F3">
        <w:t xml:space="preserve">的</w:t>
      </w:r>
      <w:r w:rsidR="001852F3">
        <w:t xml:space="preserve">新</w:t>
      </w:r>
      <w:r w:rsidR="001852F3">
        <w:t xml:space="preserve">视</w:t>
      </w:r>
      <w:r w:rsidR="001852F3">
        <w:t xml:space="preserve">角</w:t>
      </w:r>
      <w:r w:rsidR="001852F3">
        <w:t xml:space="preserve">—</w:t>
      </w:r>
      <w:r w:rsidR="001852F3">
        <w:t xml:space="preserve">—</w:t>
      </w:r>
      <w:r w:rsidR="001852F3">
        <w:t xml:space="preserve">后</w:t>
      </w:r>
      <w:r w:rsidR="001852F3">
        <w:t xml:space="preserve">发</w:t>
      </w:r>
      <w:r w:rsidR="001852F3">
        <w:t xml:space="preserve">者</w:t>
      </w:r>
      <w:r w:rsidR="001852F3">
        <w:t xml:space="preserve">的</w:t>
      </w:r>
      <w:r w:rsidR="001852F3">
        <w:t xml:space="preserve">视</w:t>
      </w:r>
      <w:r w:rsidR="001852F3">
        <w:t xml:space="preserve">角 。</w:t>
      </w:r>
    </w:p>
    <w:p w:rsidR="0018722C">
      <w:pPr>
        <w:topLinePunct/>
      </w:pPr>
      <w:r>
        <w:rPr>
          <w:rFonts w:cstheme="minorBidi" w:hAnsiTheme="minorHAnsi" w:eastAsiaTheme="minorHAnsi" w:asciiTheme="minorHAnsi" w:ascii="Times New Roman"/>
        </w:rPr>
        <w:t>7</w:t>
      </w:r>
    </w:p>
    <w:p w:rsidR="0018722C">
      <w:pPr>
        <w:pStyle w:val="Heading1"/>
        <w:topLinePunct/>
      </w:pPr>
      <w:bookmarkStart w:id="640906" w:name="_Toc686640906"/>
      <w:bookmarkStart w:name="2研究对象和方法 " w:id="53"/>
      <w:bookmarkEnd w:id="53"/>
      <w:r>
        <w:rPr>
          <w:b/>
        </w:rPr>
        <w:t>2</w:t>
      </w:r>
      <w:r>
        <w:t xml:space="preserve">  </w:t>
      </w:r>
      <w:bookmarkStart w:name="_bookmark21" w:id="54"/>
      <w:bookmarkEnd w:id="54"/>
      <w:bookmarkStart w:name="_bookmark21" w:id="55"/>
      <w:bookmarkEnd w:id="55"/>
      <w:r>
        <w:t>研究对象和方法</w:t>
      </w:r>
      <w:bookmarkEnd w:id="640906"/>
    </w:p>
    <w:p w:rsidR="0018722C">
      <w:pPr>
        <w:pStyle w:val="Heading2"/>
        <w:topLinePunct/>
        <w:ind w:left="171" w:hangingChars="171" w:hanging="171"/>
      </w:pPr>
      <w:bookmarkStart w:id="640907" w:name="_Toc686640907"/>
      <w:bookmarkStart w:name="2.1 研究对象 " w:id="56"/>
      <w:bookmarkEnd w:id="56"/>
      <w:r>
        <w:t>2.1</w:t>
      </w:r>
      <w:r>
        <w:t xml:space="preserve"> </w:t>
      </w:r>
      <w:r/>
      <w:bookmarkStart w:name="2.1 研究对象 " w:id="57"/>
      <w:bookmarkEnd w:id="57"/>
      <w:r>
        <w:t>研究对象</w:t>
      </w:r>
      <w:bookmarkEnd w:id="640907"/>
    </w:p>
    <w:p w:rsidR="0018722C">
      <w:pPr>
        <w:topLinePunct/>
      </w:pPr>
      <w:r>
        <w:t>以我国竞技体育的发展动力为研究对象。</w:t>
      </w:r>
    </w:p>
    <w:p w:rsidR="0018722C">
      <w:pPr>
        <w:pStyle w:val="Heading2"/>
        <w:topLinePunct/>
        <w:ind w:left="171" w:hangingChars="171" w:hanging="171"/>
      </w:pPr>
      <w:bookmarkStart w:id="640908" w:name="_Toc686640908"/>
      <w:bookmarkStart w:name="2.2 研究方法 " w:id="58"/>
      <w:bookmarkEnd w:id="58"/>
      <w:r>
        <w:t>2.2</w:t>
      </w:r>
      <w:r>
        <w:t xml:space="preserve"> </w:t>
      </w:r>
      <w:r/>
      <w:bookmarkStart w:name="_bookmark22" w:id="59"/>
      <w:bookmarkEnd w:id="59"/>
      <w:r/>
      <w:bookmarkStart w:name="_bookmark22" w:id="60"/>
      <w:bookmarkEnd w:id="60"/>
      <w:r>
        <w:t>研究方法</w:t>
      </w:r>
      <w:bookmarkEnd w:id="640908"/>
    </w:p>
    <w:p w:rsidR="0018722C">
      <w:pPr>
        <w:pStyle w:val="Heading3"/>
        <w:topLinePunct/>
        <w:ind w:left="200" w:hangingChars="200" w:hanging="200"/>
      </w:pPr>
      <w:bookmarkStart w:id="640909" w:name="_Toc686640909"/>
      <w:bookmarkStart w:name="_bookmark23" w:id="61"/>
      <w:bookmarkEnd w:id="61"/>
      <w:r>
        <w:rPr>
          <w:b/>
        </w:rPr>
        <w:t>2.2.1</w:t>
      </w:r>
      <w:r>
        <w:t xml:space="preserve"> </w:t>
      </w:r>
      <w:bookmarkStart w:name="_bookmark23" w:id="62"/>
      <w:bookmarkEnd w:id="62"/>
      <w:r>
        <w:t>文献资料法</w:t>
      </w:r>
      <w:bookmarkEnd w:id="640909"/>
    </w:p>
    <w:p w:rsidR="0018722C">
      <w:pPr>
        <w:topLinePunct/>
      </w:pPr>
      <w:r>
        <w:t>通过在沈阳体育学院图书馆、辽宁科技大学图书馆、中国知网、万方论文数据库和重庆维普等多种途径搜集有关我国竞技体育发展战略、模式、后备人才培养、后发优势理论等相关文献，收集的大部分文献资料对本研究有着直接的帮助，对本网文的框架与思路起到决定性的作用。</w:t>
      </w:r>
    </w:p>
    <w:p w:rsidR="0018722C">
      <w:pPr>
        <w:pStyle w:val="Heading3"/>
        <w:topLinePunct/>
        <w:ind w:left="200" w:hangingChars="200" w:hanging="200"/>
      </w:pPr>
      <w:bookmarkStart w:id="640910" w:name="_Toc686640910"/>
      <w:bookmarkStart w:name="_bookmark24" w:id="63"/>
      <w:bookmarkEnd w:id="63"/>
      <w:r>
        <w:rPr>
          <w:b/>
        </w:rPr>
        <w:t>2.2.2</w:t>
      </w:r>
      <w:r>
        <w:t xml:space="preserve"> </w:t>
      </w:r>
      <w:bookmarkStart w:name="_bookmark24" w:id="64"/>
      <w:bookmarkEnd w:id="64"/>
      <w:r>
        <w:t>专家访谈法</w:t>
      </w:r>
      <w:bookmarkEnd w:id="640910"/>
    </w:p>
    <w:p w:rsidR="0018722C">
      <w:pPr>
        <w:topLinePunct/>
      </w:pPr>
      <w:r>
        <w:t>依据本研究需要，通过电话、信件和面谈的方式对辽宁省体育局的部分官员进行访谈，</w:t>
      </w:r>
      <w:r>
        <w:t>对辽宁省、江苏省有着十多年竞技体育训练的教练员进行访谈、对辽宁省和北京市部分高</w:t>
      </w:r>
      <w:r>
        <w:t>校从事本研究领域的学者进行访谈，从中获取有价值的研究资料，为本研究提供数据支持。</w:t>
      </w:r>
    </w:p>
    <w:p w:rsidR="0018722C">
      <w:pPr>
        <w:pStyle w:val="a8"/>
        <w:topLinePunct/>
      </w:pPr>
      <w:r>
        <w:rPr>
          <w:kern w:val="2"/>
          <w:szCs w:val="22"/>
        </w:rPr>
        <w:t>表1</w:t>
      </w:r>
      <w:r>
        <w:t xml:space="preserve">  </w:t>
      </w:r>
      <w:r w:rsidRPr="00DB64CE">
        <w:rPr>
          <w:kern w:val="2"/>
          <w:szCs w:val="22"/>
        </w:rPr>
        <w:t>访谈专家统计</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7"/>
        <w:gridCol w:w="1836"/>
        <w:gridCol w:w="1968"/>
        <w:gridCol w:w="1916"/>
        <w:gridCol w:w="1889"/>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官员</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教练员</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教师</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r>
              <w:t>人数百分比%</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p w:rsidR="0018722C">
            <w:pPr>
              <w:pStyle w:val="affff9"/>
              <w:topLinePunct/>
              <w:ind w:leftChars="0" w:left="0" w:rightChars="0" w:right="0" w:firstLineChars="0" w:firstLine="0"/>
              <w:spacing w:line="240" w:lineRule="atLeast"/>
            </w:pPr>
            <w:r>
              <w:t>16.67</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p w:rsidR="0018722C">
            <w:pPr>
              <w:pStyle w:val="affff9"/>
              <w:topLinePunct/>
              <w:ind w:leftChars="0" w:left="0" w:rightChars="0" w:right="0" w:firstLineChars="0" w:firstLine="0"/>
              <w:spacing w:line="240" w:lineRule="atLeast"/>
            </w:pPr>
            <w:r>
              <w:t>33.33</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p w:rsidR="0018722C">
            <w:pPr>
              <w:pStyle w:val="affff9"/>
              <w:topLinePunct/>
              <w:ind w:leftChars="0" w:left="0" w:rightChars="0" w:right="0" w:firstLineChars="0" w:firstLine="0"/>
              <w:spacing w:line="240" w:lineRule="atLeast"/>
            </w:pPr>
            <w:r>
              <w:t>50.00</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Heading3"/>
        <w:topLinePunct/>
        <w:ind w:left="200" w:hangingChars="200" w:hanging="200"/>
      </w:pPr>
      <w:bookmarkStart w:id="640911" w:name="_Toc686640911"/>
      <w:bookmarkStart w:name="_bookmark25" w:id="65"/>
      <w:bookmarkEnd w:id="65"/>
      <w:r>
        <w:rPr>
          <w:b/>
        </w:rPr>
        <w:t>2.2.3</w:t>
      </w:r>
      <w:r>
        <w:t xml:space="preserve"> </w:t>
      </w:r>
      <w:bookmarkStart w:name="_bookmark25" w:id="66"/>
      <w:bookmarkEnd w:id="66"/>
      <w:r>
        <w:t>逻辑分析法</w:t>
      </w:r>
      <w:bookmarkEnd w:id="640911"/>
    </w:p>
    <w:p w:rsidR="0018722C">
      <w:pPr>
        <w:topLinePunct/>
      </w:pPr>
      <w:r>
        <w:t>研究中运用了归纳法、演绎法、定义法等逻辑方法，对后发优势理论与竞技体育发展动力进行界定，并对研究内容进行演绎论证、归纳总结。</w:t>
      </w:r>
    </w:p>
    <w:p w:rsidR="0018722C">
      <w:pPr>
        <w:topLinePunct/>
      </w:pPr>
      <w:r>
        <w:rPr>
          <w:rFonts w:cstheme="minorBidi" w:hAnsiTheme="minorHAnsi" w:eastAsiaTheme="minorHAnsi" w:asciiTheme="minorHAnsi" w:ascii="Times New Roman"/>
        </w:rPr>
        <w:t>8</w:t>
      </w:r>
    </w:p>
    <w:p w:rsidR="0018722C">
      <w:pPr>
        <w:pStyle w:val="Heading1"/>
        <w:topLinePunct/>
      </w:pPr>
      <w:bookmarkStart w:id="640912" w:name="_Toc686640912"/>
      <w:bookmarkStart w:name="3 结果与分析 " w:id="67"/>
      <w:bookmarkEnd w:id="67"/>
      <w:r>
        <w:t>3</w:t>
      </w:r>
      <w:r>
        <w:t xml:space="preserve">  </w:t>
      </w:r>
      <w:r/>
      <w:bookmarkStart w:name="_bookmark26" w:id="68"/>
      <w:bookmarkEnd w:id="68"/>
      <w:r/>
      <w:bookmarkStart w:name="_bookmark26" w:id="69"/>
      <w:bookmarkEnd w:id="69"/>
      <w:r>
        <w:t>结果与分析</w:t>
      </w:r>
      <w:bookmarkEnd w:id="640912"/>
    </w:p>
    <w:p w:rsidR="0018722C">
      <w:pPr>
        <w:pStyle w:val="Heading2"/>
        <w:topLinePunct/>
        <w:ind w:left="171" w:hangingChars="171" w:hanging="171"/>
      </w:pPr>
      <w:bookmarkStart w:id="640913" w:name="_Toc686640913"/>
      <w:bookmarkStart w:name="3.1 我国竞技体育发展的现状分析 " w:id="70"/>
      <w:bookmarkEnd w:id="70"/>
      <w:r>
        <w:t>3.1</w:t>
      </w:r>
      <w:r>
        <w:t xml:space="preserve"> </w:t>
      </w:r>
      <w:r/>
      <w:bookmarkStart w:name="_bookmark27" w:id="71"/>
      <w:bookmarkEnd w:id="71"/>
      <w:r/>
      <w:bookmarkStart w:name="_bookmark27" w:id="72"/>
      <w:bookmarkEnd w:id="72"/>
      <w:r>
        <w:t>我国竞技体育发展的现状分析</w:t>
      </w:r>
      <w:bookmarkEnd w:id="640913"/>
    </w:p>
    <w:p w:rsidR="0018722C">
      <w:pPr>
        <w:pStyle w:val="Heading3"/>
        <w:topLinePunct/>
        <w:ind w:left="200" w:hangingChars="200" w:hanging="200"/>
      </w:pPr>
      <w:bookmarkStart w:id="640914" w:name="_Toc686640914"/>
      <w:bookmarkStart w:name="_bookmark28" w:id="73"/>
      <w:bookmarkEnd w:id="73"/>
      <w:r>
        <w:rPr>
          <w:b/>
        </w:rPr>
        <w:t>3.1.1</w:t>
      </w:r>
      <w:r>
        <w:t xml:space="preserve"> </w:t>
      </w:r>
      <w:bookmarkStart w:name="_bookmark28" w:id="74"/>
      <w:bookmarkEnd w:id="74"/>
      <w:r>
        <w:t>改革开放以来我国竞技体育竞赛成绩分析</w:t>
      </w:r>
      <w:bookmarkEnd w:id="640914"/>
    </w:p>
    <w:p w:rsidR="0018722C">
      <w:pPr>
        <w:topLinePunct/>
      </w:pPr>
      <w:r>
        <w:t>我国竞技体育的发展开始于建国初期但真正“跨越式”发展则始于改革开放。建国初</w:t>
      </w:r>
      <w:r>
        <w:t>期我国竞技体育的发展是百废待兴的阶段，这一阶段竞技体育的发展水平普遍较低，发展</w:t>
      </w:r>
      <w:r>
        <w:t>速度较缓，因此，为研究的需要，以改革开放为时间节点，尤其是伴随着我国重回奥运会大家庭之后这一时间段，我国竞技体育得到了突飞猛进的发展。我国在这一阶段不但称霸</w:t>
      </w:r>
      <w:r>
        <w:t>了亚洲，更走向了世界，亚运会是亚洲地区重要的体育盛会，从</w:t>
      </w:r>
      <w:r>
        <w:t>1982</w:t>
      </w:r>
      <w:r/>
      <w:r w:rsidR="001852F3">
        <w:t xml:space="preserve">年第</w:t>
      </w:r>
      <w:r>
        <w:t>9</w:t>
      </w:r>
      <w:r/>
      <w:r w:rsidR="001852F3">
        <w:t xml:space="preserve">届亚运会</w:t>
      </w:r>
      <w:r w:rsidR="001852F3">
        <w:t>到</w:t>
      </w:r>
    </w:p>
    <w:p w:rsidR="0018722C">
      <w:pPr>
        <w:topLinePunct/>
      </w:pPr>
      <w:r>
        <w:t>2014</w:t>
      </w:r>
      <w:r/>
      <w:r w:rsidR="001852F3">
        <w:t xml:space="preserve">年第</w:t>
      </w:r>
      <w:r>
        <w:t>17</w:t>
      </w:r>
      <w:r/>
      <w:r w:rsidR="001852F3">
        <w:t xml:space="preserve">届亚运会，我国共参加了</w:t>
      </w:r>
      <w:r>
        <w:t>9</w:t>
      </w:r>
      <w:r/>
      <w:r w:rsidR="001852F3">
        <w:t xml:space="preserve">届亚运会，并连续</w:t>
      </w:r>
      <w:r>
        <w:t>9</w:t>
      </w:r>
      <w:r/>
      <w:r w:rsidR="001852F3">
        <w:t xml:space="preserve">届保持金牌总数第一的霸主地位</w:t>
      </w:r>
      <w:r>
        <w:t>（</w:t>
      </w:r>
      <w:r>
        <w:t>表</w:t>
      </w:r>
      <w:r>
        <w:t>2</w:t>
      </w:r>
      <w:r>
        <w:t>）</w:t>
      </w:r>
      <w:r>
        <w:t>。作为能够展现国家竞技体育最高水平，具有国际性、综合性的奥运会便成</w:t>
      </w:r>
      <w:r>
        <w:t>为衡量一个国家竞技体育发展尺度的重要参照。新中国成立以来，我国运动员获得世界冠</w:t>
      </w:r>
      <w:r>
        <w:t>军数已达</w:t>
      </w:r>
      <w:r>
        <w:t>3500</w:t>
      </w:r>
      <w:r/>
      <w:r w:rsidR="001852F3">
        <w:t xml:space="preserve">个，创超世界纪录达</w:t>
      </w:r>
      <w:r>
        <w:t>1569</w:t>
      </w:r>
      <w:r/>
      <w:r w:rsidR="001852F3">
        <w:t xml:space="preserve">次。其中改革开放以来尤为突出，我国运动员</w:t>
      </w:r>
      <w:r w:rsidR="001852F3">
        <w:t>获</w:t>
      </w:r>
    </w:p>
    <w:p w:rsidR="0018722C">
      <w:pPr>
        <w:topLinePunct/>
      </w:pPr>
      <w:r>
        <w:t>得世界冠军数已达</w:t>
      </w:r>
      <w:r>
        <w:t>2974</w:t>
      </w:r>
      <w:r/>
      <w:r w:rsidR="001852F3">
        <w:t xml:space="preserve">个，创超世界纪录达</w:t>
      </w:r>
      <w:r>
        <w:t>1099</w:t>
      </w:r>
      <w:r/>
      <w:r w:rsidR="001852F3">
        <w:t xml:space="preserve">次。在奥运会的舞台上参赛成绩是一国</w:t>
      </w:r>
    </w:p>
    <w:p w:rsidR="0018722C">
      <w:pPr>
        <w:topLinePunct/>
      </w:pPr>
      <w:r>
        <w:rPr>
          <w:spacing w:val="-2"/>
        </w:rPr>
        <w:t>（</w:t>
      </w:r>
      <w:r>
        <w:t xml:space="preserve">地区</w:t>
      </w:r>
      <w:r>
        <w:rPr>
          <w:spacing w:val="-2"/>
        </w:rPr>
        <w:t>）</w:t>
      </w:r>
      <w:r>
        <w:t>竞技体育综合实力的集中体现，是一个国家政治、经济、文化、科技发展水平的重</w:t>
      </w:r>
      <w:r>
        <w:t>要体现，也是一个国家社会文明程度的重要体现。更是世界人民观察一个国家的重要窗口，</w:t>
      </w:r>
      <w:r>
        <w:t>因此，国际上各国</w:t>
      </w:r>
      <w:r>
        <w:rPr>
          <w:spacing w:val="-2"/>
        </w:rPr>
        <w:t>（</w:t>
      </w:r>
      <w:r>
        <w:rPr>
          <w:spacing w:val="-2"/>
        </w:rPr>
        <w:t>地区</w:t>
      </w:r>
      <w:r>
        <w:rPr>
          <w:spacing w:val="-2"/>
        </w:rPr>
        <w:t>）</w:t>
      </w:r>
      <w:r>
        <w:t>都很重视该国</w:t>
      </w:r>
      <w:r>
        <w:rPr>
          <w:spacing w:val="-2"/>
        </w:rPr>
        <w:t>（</w:t>
      </w:r>
      <w:r>
        <w:rPr>
          <w:spacing w:val="-2"/>
        </w:rPr>
        <w:t>地区</w:t>
      </w:r>
      <w:r>
        <w:rPr>
          <w:spacing w:val="-2"/>
        </w:rPr>
        <w:t>）</w:t>
      </w:r>
      <w:r>
        <w:t>在奥运会上的表现，各国在奥运会上的投入不断加大。1984</w:t>
      </w:r>
      <w:r/>
      <w:r w:rsidR="001852F3">
        <w:t xml:space="preserve">年至今我国共参加了</w:t>
      </w:r>
      <w:r>
        <w:t>8</w:t>
      </w:r>
      <w:r/>
      <w:r w:rsidR="001852F3">
        <w:t xml:space="preserve">届夏季奥运会和</w:t>
      </w:r>
      <w:r>
        <w:t>7</w:t>
      </w:r>
      <w:r/>
      <w:r w:rsidR="001852F3">
        <w:t xml:space="preserve">届冬季奥运会</w:t>
      </w:r>
      <w:r>
        <w:t>，15</w:t>
      </w:r>
      <w:r/>
      <w:r w:rsidR="001852F3">
        <w:t xml:space="preserve">届奥运会共获</w:t>
      </w:r>
      <w:r>
        <w:t>得金牌</w:t>
      </w:r>
      <w:r>
        <w:t>213</w:t>
      </w:r>
      <w:r/>
      <w:r w:rsidR="001852F3">
        <w:t xml:space="preserve">枚、银牌</w:t>
      </w:r>
      <w:r>
        <w:t>166</w:t>
      </w:r>
      <w:r/>
      <w:r w:rsidR="001852F3">
        <w:t xml:space="preserve">枚和铜牌</w:t>
      </w:r>
      <w:r>
        <w:t>148</w:t>
      </w:r>
      <w:r/>
      <w:r w:rsidR="001852F3">
        <w:t xml:space="preserve">枚共</w:t>
      </w:r>
      <w:r>
        <w:t>527</w:t>
      </w:r>
      <w:r/>
      <w:r w:rsidR="001852F3">
        <w:t xml:space="preserve">枚奖牌的优异成绩</w:t>
      </w:r>
      <w:r>
        <w:t>（</w:t>
      </w:r>
      <w:r>
        <w:rPr>
          <w:spacing w:val="-15"/>
        </w:rPr>
        <w:t>表</w:t>
      </w:r>
      <w:r>
        <w:t>3</w:t>
      </w:r>
      <w:r>
        <w:rPr>
          <w:spacing w:val="-6"/>
        </w:rPr>
        <w:t>、</w:t>
      </w:r>
      <w:r>
        <w:rPr>
          <w:spacing w:val="-3"/>
        </w:rPr>
        <w:t>4</w:t>
      </w:r>
      <w:r>
        <w:t>）</w:t>
      </w:r>
      <w:r>
        <w:t>。在夏</w:t>
      </w:r>
      <w:r>
        <w:t>季</w:t>
      </w:r>
    </w:p>
    <w:p w:rsidR="0018722C">
      <w:pPr>
        <w:topLinePunct/>
      </w:pPr>
      <w:r>
        <w:t>奥运会上，奥运金牌数已由</w:t>
      </w:r>
      <w:r>
        <w:t>1984</w:t>
      </w:r>
      <w:r/>
      <w:r w:rsidR="001852F3">
        <w:t xml:space="preserve">年的洛杉矶奥运会的</w:t>
      </w:r>
      <w:r>
        <w:t>15</w:t>
      </w:r>
      <w:r/>
      <w:r w:rsidR="001852F3">
        <w:t xml:space="preserve">枚增长到</w:t>
      </w:r>
      <w:r>
        <w:t>2008</w:t>
      </w:r>
      <w:r/>
      <w:r w:rsidR="001852F3">
        <w:t xml:space="preserve">年北京奥运会的</w:t>
      </w:r>
    </w:p>
    <w:p w:rsidR="0018722C">
      <w:pPr>
        <w:topLinePunct/>
      </w:pPr>
      <w:r>
        <w:t>51</w:t>
      </w:r>
      <w:r/>
      <w:r w:rsidR="001852F3">
        <w:t xml:space="preserve">枚；奖牌总数由</w:t>
      </w:r>
      <w:r>
        <w:t>32</w:t>
      </w:r>
      <w:r/>
      <w:r w:rsidR="001852F3">
        <w:t xml:space="preserve">枚增长到</w:t>
      </w:r>
      <w:r>
        <w:t>100</w:t>
      </w:r>
      <w:r/>
      <w:r w:rsidR="001852F3">
        <w:t xml:space="preserve">枚；金牌榜排名由第</w:t>
      </w:r>
      <w:r>
        <w:t>4</w:t>
      </w:r>
      <w:r/>
      <w:r w:rsidR="001852F3">
        <w:t xml:space="preserve">名登上金牌榜的首位</w:t>
      </w:r>
      <w:r>
        <w:rPr>
          <w:vertAlign w:val="superscript"/>
          /&gt;
        </w:rPr>
        <w:t>[</w:t>
      </w:r>
      <w:r>
        <w:rPr>
          <w:vertAlign w:val="superscript"/>
          /&gt;
        </w:rPr>
        <w:t xml:space="preserve">25</w:t>
      </w:r>
      <w:r>
        <w:rPr>
          <w:vertAlign w:val="superscript"/>
          /&gt;
        </w:rPr>
        <w:t>]</w:t>
      </w:r>
      <w:r>
        <w:t>。在冬</w:t>
      </w:r>
      <w:r>
        <w:t>季奥运会上，我国在</w:t>
      </w:r>
      <w:r>
        <w:t>2002</w:t>
      </w:r>
      <w:r/>
      <w:r w:rsidR="001852F3">
        <w:t xml:space="preserve">年盐湖城实现冬奥会金牌零的突破，</w:t>
      </w:r>
      <w:r>
        <w:t>2010</w:t>
      </w:r>
      <w:r/>
      <w:r w:rsidR="001852F3">
        <w:t xml:space="preserve">年实现奖牌榜排名前八历史性的增长。在金牌项目分布上，夏季奥运会的跳水、举重、体操、乒乓球、射击、</w:t>
      </w:r>
      <w:r>
        <w:t>羽毛球、游泳。冬季奥运会的花样滑冰、自由式滑雪空中技巧和短道速滑成为我国奥运会的优势项目。潜优势项目为柔道、击剑、拳击和蹦床。田径等其他项目并非我国优势。</w:t>
      </w:r>
    </w:p>
    <w:p w:rsidR="0018722C">
      <w:pPr>
        <w:topLinePunct/>
      </w:pPr>
      <w:r>
        <w:t>通过分析可以得出结论，我国在亚洲的竞技体水平稳居前列，在奥运会的赛场上成绩逐年上升，我国竞技体育发展水平已经到了一个新的高度。</w:t>
      </w:r>
    </w:p>
    <w:p w:rsidR="0018722C">
      <w:pPr>
        <w:topLinePunct/>
      </w:pPr>
      <w:r>
        <w:rPr>
          <w:rFonts w:cstheme="minorBidi" w:hAnsiTheme="minorHAnsi" w:eastAsiaTheme="minorHAnsi" w:asciiTheme="minorHAnsi" w:ascii="Times New Roman"/>
        </w:rPr>
        <w:t>9</w:t>
      </w:r>
    </w:p>
    <w:p w:rsidR="0018722C">
      <w:pPr>
        <w:pStyle w:val="a8"/>
        <w:topLinePunct/>
      </w:pPr>
      <w:r>
        <w:t>表</w:t>
      </w:r>
      <w:r>
        <w:t> </w:t>
      </w:r>
      <w:r>
        <w:t>1</w:t>
      </w:r>
      <w:r>
        <w:t xml:space="preserve">  </w:t>
      </w:r>
      <w:r>
        <w:t>改革开放以来我</w:t>
      </w:r>
      <w:r>
        <w:t>国</w:t>
      </w:r>
      <w:r>
        <w:t>亚运会奖牌数统计</w:t>
      </w:r>
      <w:r>
        <w:t>结</w:t>
      </w:r>
      <w:r>
        <w:t>果</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9"/>
        <w:gridCol w:w="1211"/>
        <w:gridCol w:w="1450"/>
        <w:gridCol w:w="1174"/>
        <w:gridCol w:w="1160"/>
        <w:gridCol w:w="1182"/>
        <w:gridCol w:w="1181"/>
        <w:gridCol w:w="1179"/>
      </w:tblGrid>
      <w:tr>
        <w:trPr>
          <w:tblHeader/>
        </w:trPr>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届次</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举办地</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金牌</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银牌</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铜牌</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总数</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名次</w:t>
            </w:r>
          </w:p>
        </w:tc>
      </w:tr>
      <w:tr>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w:t>
            </w:r>
          </w:p>
          <w:p w:rsidR="0018722C">
            <w:pPr>
              <w:pStyle w:val="affff9"/>
              <w:topLinePunct/>
            </w:pPr>
            <w:r w:rsidRPr="00000000">
              <w:rPr>
                <w:sz w:val="24"/>
                <w:szCs w:val="24"/>
              </w:rPr>
              <w:t>10</w:t>
            </w:r>
          </w:p>
          <w:p w:rsidR="0018722C">
            <w:pPr>
              <w:pStyle w:val="affff9"/>
              <w:topLinePunct/>
            </w:pPr>
            <w:r w:rsidRPr="00000000">
              <w:rPr>
                <w:sz w:val="24"/>
                <w:szCs w:val="24"/>
              </w:rPr>
              <w:t>11</w:t>
            </w:r>
          </w:p>
          <w:p w:rsidR="0018722C">
            <w:pPr>
              <w:pStyle w:val="affff9"/>
              <w:topLinePunct/>
            </w:pPr>
            <w:r w:rsidRPr="00000000">
              <w:rPr>
                <w:sz w:val="24"/>
                <w:szCs w:val="24"/>
              </w:rPr>
              <w:t>12</w:t>
            </w:r>
          </w:p>
          <w:p w:rsidR="0018722C">
            <w:pPr>
              <w:pStyle w:val="affff9"/>
              <w:topLinePunct/>
            </w:pPr>
            <w:r w:rsidRPr="00000000">
              <w:rPr>
                <w:sz w:val="24"/>
                <w:szCs w:val="24"/>
              </w:rPr>
              <w:t>13</w:t>
            </w:r>
          </w:p>
          <w:p w:rsidR="0018722C">
            <w:pPr>
              <w:pStyle w:val="affff9"/>
              <w:topLinePunct/>
            </w:pPr>
            <w:r w:rsidRPr="00000000">
              <w:rPr>
                <w:sz w:val="24"/>
                <w:szCs w:val="24"/>
              </w:rPr>
              <w:t>14</w:t>
            </w:r>
          </w:p>
          <w:p w:rsidR="0018722C">
            <w:pPr>
              <w:pStyle w:val="affff9"/>
              <w:topLinePunct/>
            </w:pPr>
            <w:r w:rsidRPr="00000000">
              <w:rPr>
                <w:sz w:val="24"/>
                <w:szCs w:val="24"/>
              </w:rPr>
              <w:t>15</w:t>
            </w:r>
          </w:p>
          <w:p w:rsidR="0018722C">
            <w:pPr>
              <w:pStyle w:val="affff9"/>
              <w:topLinePunct/>
            </w:pPr>
            <w:r w:rsidRPr="00000000">
              <w:rPr>
                <w:sz w:val="24"/>
                <w:szCs w:val="24"/>
              </w:rPr>
              <w:t>16</w:t>
            </w:r>
          </w:p>
          <w:p w:rsidR="0018722C">
            <w:pPr>
              <w:pStyle w:val="affff9"/>
              <w:topLinePunct/>
              <w:ind w:leftChars="0" w:left="0" w:rightChars="0" w:right="0" w:firstLineChars="0" w:firstLine="0"/>
              <w:spacing w:line="240" w:lineRule="atLeast"/>
            </w:pPr>
            <w:r w:rsidRPr="00000000">
              <w:rPr>
                <w:sz w:val="24"/>
                <w:szCs w:val="24"/>
              </w:rPr>
              <w:t>17</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1982</w:t>
            </w:r>
          </w:p>
          <w:p w:rsidR="0018722C">
            <w:pPr>
              <w:pStyle w:val="affff9"/>
              <w:topLinePunct/>
            </w:pPr>
            <w:r w:rsidRPr="00000000">
              <w:rPr>
                <w:sz w:val="24"/>
                <w:szCs w:val="24"/>
              </w:rPr>
              <w:t>1986</w:t>
            </w:r>
          </w:p>
          <w:p w:rsidR="0018722C">
            <w:pPr>
              <w:pStyle w:val="affff9"/>
              <w:topLinePunct/>
            </w:pPr>
            <w:r w:rsidRPr="00000000">
              <w:rPr>
                <w:sz w:val="24"/>
                <w:szCs w:val="24"/>
              </w:rPr>
              <w:t>1990</w:t>
            </w:r>
          </w:p>
          <w:p w:rsidR="0018722C">
            <w:pPr>
              <w:pStyle w:val="affff9"/>
              <w:topLinePunct/>
            </w:pPr>
            <w:r w:rsidRPr="00000000">
              <w:rPr>
                <w:sz w:val="24"/>
                <w:szCs w:val="24"/>
              </w:rPr>
              <w:t>1994</w:t>
            </w:r>
          </w:p>
          <w:p w:rsidR="0018722C">
            <w:pPr>
              <w:pStyle w:val="affff9"/>
              <w:topLinePunct/>
            </w:pPr>
            <w:r w:rsidRPr="00000000">
              <w:rPr>
                <w:sz w:val="24"/>
                <w:szCs w:val="24"/>
              </w:rPr>
              <w:t>1998</w:t>
            </w:r>
          </w:p>
          <w:p w:rsidR="0018722C">
            <w:pPr>
              <w:pStyle w:val="affff9"/>
              <w:topLinePunct/>
            </w:pPr>
            <w:r w:rsidRPr="00000000">
              <w:rPr>
                <w:sz w:val="24"/>
                <w:szCs w:val="24"/>
              </w:rPr>
              <w:t>2002</w:t>
            </w:r>
          </w:p>
          <w:p w:rsidR="0018722C">
            <w:pPr>
              <w:pStyle w:val="affff9"/>
              <w:topLinePunct/>
            </w:pPr>
            <w:r w:rsidRPr="00000000">
              <w:rPr>
                <w:sz w:val="24"/>
                <w:szCs w:val="24"/>
              </w:rPr>
              <w:t>2006</w:t>
            </w:r>
          </w:p>
          <w:p w:rsidR="0018722C">
            <w:pPr>
              <w:pStyle w:val="affff9"/>
              <w:topLinePunct/>
            </w:pPr>
            <w:r w:rsidRPr="00000000">
              <w:rPr>
                <w:sz w:val="24"/>
                <w:szCs w:val="24"/>
              </w:rPr>
              <w:t>2010</w:t>
            </w:r>
          </w:p>
          <w:p w:rsidR="0018722C">
            <w:pPr>
              <w:pStyle w:val="affff9"/>
              <w:topLinePunct/>
            </w:pPr>
            <w:r w:rsidRPr="00000000">
              <w:rPr>
                <w:sz w:val="24"/>
                <w:szCs w:val="24"/>
              </w:rPr>
              <w:t>2014</w:t>
            </w:r>
          </w:p>
          <w:p w:rsidR="0018722C">
            <w:pPr>
              <w:pStyle w:val="aff1"/>
              <w:topLinePunct/>
              <w:ind w:leftChars="0" w:left="0" w:rightChars="0" w:right="0" w:firstLineChars="0" w:firstLine="0"/>
              <w:spacing w:line="240" w:lineRule="atLeast"/>
            </w:pPr>
            <w:r w:rsidRPr="00000000">
              <w:rPr>
                <w:sz w:val="24"/>
                <w:szCs w:val="24"/>
              </w:rPr>
              <w:t>合计</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新德里汉城北京广岛曼谷釜 ft 多哈广州仁川</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w:t>
            </w:r>
          </w:p>
          <w:p w:rsidR="0018722C">
            <w:pPr>
              <w:pStyle w:val="affff9"/>
              <w:topLinePunct/>
            </w:pPr>
            <w:r w:rsidRPr="00000000">
              <w:rPr>
                <w:sz w:val="24"/>
                <w:szCs w:val="24"/>
              </w:rPr>
              <w:t>94</w:t>
            </w:r>
          </w:p>
          <w:p w:rsidR="0018722C">
            <w:pPr>
              <w:pStyle w:val="affff9"/>
              <w:topLinePunct/>
            </w:pPr>
            <w:r w:rsidRPr="00000000">
              <w:rPr>
                <w:sz w:val="24"/>
                <w:szCs w:val="24"/>
              </w:rPr>
              <w:t>183</w:t>
            </w:r>
          </w:p>
          <w:p w:rsidR="0018722C">
            <w:pPr>
              <w:pStyle w:val="affff9"/>
              <w:topLinePunct/>
            </w:pPr>
            <w:r w:rsidRPr="00000000">
              <w:rPr>
                <w:sz w:val="24"/>
                <w:szCs w:val="24"/>
              </w:rPr>
              <w:t>125</w:t>
            </w:r>
          </w:p>
          <w:p w:rsidR="0018722C">
            <w:pPr>
              <w:pStyle w:val="affff9"/>
              <w:topLinePunct/>
            </w:pPr>
            <w:r w:rsidRPr="00000000">
              <w:rPr>
                <w:sz w:val="24"/>
                <w:szCs w:val="24"/>
              </w:rPr>
              <w:t>129</w:t>
            </w:r>
          </w:p>
          <w:p w:rsidR="0018722C">
            <w:pPr>
              <w:pStyle w:val="affff9"/>
              <w:topLinePunct/>
            </w:pPr>
            <w:r w:rsidRPr="00000000">
              <w:rPr>
                <w:sz w:val="24"/>
                <w:szCs w:val="24"/>
              </w:rPr>
              <w:t>150</w:t>
            </w:r>
          </w:p>
          <w:p w:rsidR="0018722C">
            <w:pPr>
              <w:pStyle w:val="affff9"/>
              <w:topLinePunct/>
            </w:pPr>
            <w:r w:rsidRPr="00000000">
              <w:rPr>
                <w:sz w:val="24"/>
                <w:szCs w:val="24"/>
              </w:rPr>
              <w:t>165</w:t>
            </w:r>
          </w:p>
          <w:p w:rsidR="0018722C">
            <w:pPr>
              <w:pStyle w:val="affff9"/>
              <w:topLinePunct/>
            </w:pPr>
            <w:r w:rsidRPr="00000000">
              <w:rPr>
                <w:sz w:val="24"/>
                <w:szCs w:val="24"/>
              </w:rPr>
              <w:t>199</w:t>
            </w:r>
          </w:p>
          <w:p w:rsidR="0018722C">
            <w:pPr>
              <w:pStyle w:val="affff9"/>
              <w:topLinePunct/>
            </w:pPr>
            <w:r w:rsidRPr="00000000">
              <w:rPr>
                <w:sz w:val="24"/>
                <w:szCs w:val="24"/>
              </w:rPr>
              <w:t>151</w:t>
            </w:r>
          </w:p>
          <w:p w:rsidR="0018722C">
            <w:pPr>
              <w:pStyle w:val="affff9"/>
              <w:topLinePunct/>
              <w:ind w:leftChars="0" w:left="0" w:rightChars="0" w:right="0" w:firstLineChars="0" w:firstLine="0"/>
              <w:spacing w:line="240" w:lineRule="atLeast"/>
            </w:pPr>
            <w:r w:rsidRPr="00000000">
              <w:rPr>
                <w:sz w:val="24"/>
                <w:szCs w:val="24"/>
              </w:rPr>
              <w:t>1257</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w:t>
            </w:r>
          </w:p>
          <w:p w:rsidR="0018722C">
            <w:pPr>
              <w:pStyle w:val="affff9"/>
              <w:topLinePunct/>
            </w:pPr>
            <w:r w:rsidRPr="00000000">
              <w:rPr>
                <w:sz w:val="24"/>
                <w:szCs w:val="24"/>
              </w:rPr>
              <w:t>84</w:t>
            </w:r>
          </w:p>
          <w:p w:rsidR="0018722C">
            <w:pPr>
              <w:pStyle w:val="affff9"/>
              <w:topLinePunct/>
            </w:pPr>
            <w:r w:rsidRPr="00000000">
              <w:rPr>
                <w:sz w:val="24"/>
                <w:szCs w:val="24"/>
              </w:rPr>
              <w:t>107</w:t>
            </w:r>
          </w:p>
          <w:p w:rsidR="0018722C">
            <w:pPr>
              <w:pStyle w:val="affff9"/>
              <w:topLinePunct/>
            </w:pPr>
            <w:r w:rsidRPr="00000000">
              <w:rPr>
                <w:sz w:val="24"/>
                <w:szCs w:val="24"/>
              </w:rPr>
              <w:t>93</w:t>
            </w:r>
          </w:p>
          <w:p w:rsidR="0018722C">
            <w:pPr>
              <w:pStyle w:val="affff9"/>
              <w:topLinePunct/>
            </w:pPr>
            <w:r w:rsidRPr="00000000">
              <w:rPr>
                <w:sz w:val="24"/>
                <w:szCs w:val="24"/>
              </w:rPr>
              <w:t>78</w:t>
            </w:r>
          </w:p>
          <w:p w:rsidR="0018722C">
            <w:pPr>
              <w:pStyle w:val="affff9"/>
              <w:topLinePunct/>
            </w:pPr>
            <w:r w:rsidRPr="00000000">
              <w:rPr>
                <w:sz w:val="24"/>
                <w:szCs w:val="24"/>
              </w:rPr>
              <w:t>84</w:t>
            </w:r>
          </w:p>
          <w:p w:rsidR="0018722C">
            <w:pPr>
              <w:pStyle w:val="affff9"/>
              <w:topLinePunct/>
            </w:pPr>
            <w:r w:rsidRPr="00000000">
              <w:rPr>
                <w:sz w:val="24"/>
                <w:szCs w:val="24"/>
              </w:rPr>
              <w:t>88</w:t>
            </w:r>
          </w:p>
          <w:p w:rsidR="0018722C">
            <w:pPr>
              <w:pStyle w:val="affff9"/>
              <w:topLinePunct/>
            </w:pPr>
            <w:r w:rsidRPr="00000000">
              <w:rPr>
                <w:sz w:val="24"/>
                <w:szCs w:val="24"/>
              </w:rPr>
              <w:t>119</w:t>
            </w:r>
          </w:p>
          <w:p w:rsidR="0018722C">
            <w:pPr>
              <w:pStyle w:val="affff9"/>
              <w:topLinePunct/>
            </w:pPr>
            <w:r w:rsidRPr="00000000">
              <w:rPr>
                <w:sz w:val="24"/>
                <w:szCs w:val="24"/>
              </w:rPr>
              <w:t>108</w:t>
            </w:r>
          </w:p>
          <w:p w:rsidR="0018722C">
            <w:pPr>
              <w:pStyle w:val="affff9"/>
              <w:topLinePunct/>
              <w:ind w:leftChars="0" w:left="0" w:rightChars="0" w:right="0" w:firstLineChars="0" w:firstLine="0"/>
              <w:spacing w:line="240" w:lineRule="atLeast"/>
            </w:pPr>
            <w:r w:rsidRPr="00000000">
              <w:rPr>
                <w:sz w:val="24"/>
                <w:szCs w:val="24"/>
              </w:rPr>
              <w:t>812</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w:t>
            </w:r>
          </w:p>
          <w:p w:rsidR="0018722C">
            <w:pPr>
              <w:pStyle w:val="affff9"/>
              <w:topLinePunct/>
            </w:pPr>
            <w:r w:rsidRPr="00000000">
              <w:rPr>
                <w:sz w:val="24"/>
                <w:szCs w:val="24"/>
              </w:rPr>
              <w:t>82</w:t>
            </w:r>
          </w:p>
          <w:p w:rsidR="0018722C">
            <w:pPr>
              <w:pStyle w:val="affff9"/>
              <w:topLinePunct/>
            </w:pPr>
            <w:r w:rsidRPr="00000000">
              <w:rPr>
                <w:sz w:val="24"/>
                <w:szCs w:val="24"/>
              </w:rPr>
              <w:t>51</w:t>
            </w:r>
          </w:p>
          <w:p w:rsidR="0018722C">
            <w:pPr>
              <w:pStyle w:val="affff9"/>
              <w:topLinePunct/>
            </w:pPr>
            <w:r w:rsidRPr="00000000">
              <w:rPr>
                <w:sz w:val="24"/>
                <w:szCs w:val="24"/>
              </w:rPr>
              <w:t>58</w:t>
            </w:r>
          </w:p>
          <w:p w:rsidR="0018722C">
            <w:pPr>
              <w:pStyle w:val="affff9"/>
              <w:topLinePunct/>
            </w:pPr>
            <w:r w:rsidRPr="00000000">
              <w:rPr>
                <w:sz w:val="24"/>
                <w:szCs w:val="24"/>
              </w:rPr>
              <w:t>67</w:t>
            </w:r>
          </w:p>
          <w:p w:rsidR="0018722C">
            <w:pPr>
              <w:pStyle w:val="affff9"/>
              <w:topLinePunct/>
            </w:pPr>
            <w:r w:rsidRPr="00000000">
              <w:rPr>
                <w:sz w:val="24"/>
                <w:szCs w:val="24"/>
              </w:rPr>
              <w:t>74</w:t>
            </w:r>
          </w:p>
          <w:p w:rsidR="0018722C">
            <w:pPr>
              <w:pStyle w:val="affff9"/>
              <w:topLinePunct/>
            </w:pPr>
            <w:r w:rsidRPr="00000000">
              <w:rPr>
                <w:sz w:val="24"/>
                <w:szCs w:val="24"/>
              </w:rPr>
              <w:t>63</w:t>
            </w:r>
          </w:p>
          <w:p w:rsidR="0018722C">
            <w:pPr>
              <w:pStyle w:val="affff9"/>
              <w:topLinePunct/>
            </w:pPr>
            <w:r w:rsidRPr="00000000">
              <w:rPr>
                <w:sz w:val="24"/>
                <w:szCs w:val="24"/>
              </w:rPr>
              <w:t>98</w:t>
            </w:r>
          </w:p>
          <w:p w:rsidR="0018722C">
            <w:pPr>
              <w:pStyle w:val="affff9"/>
              <w:topLinePunct/>
            </w:pPr>
            <w:r w:rsidRPr="00000000">
              <w:rPr>
                <w:sz w:val="24"/>
                <w:szCs w:val="24"/>
              </w:rPr>
              <w:t>83</w:t>
            </w:r>
          </w:p>
          <w:p w:rsidR="0018722C">
            <w:pPr>
              <w:pStyle w:val="affff9"/>
              <w:topLinePunct/>
              <w:ind w:leftChars="0" w:left="0" w:rightChars="0" w:right="0" w:firstLineChars="0" w:firstLine="0"/>
              <w:spacing w:line="240" w:lineRule="atLeast"/>
            </w:pPr>
            <w:r w:rsidRPr="00000000">
              <w:rPr>
                <w:sz w:val="24"/>
                <w:szCs w:val="24"/>
              </w:rPr>
              <w:t>617</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153</w:t>
            </w:r>
          </w:p>
          <w:p w:rsidR="0018722C">
            <w:pPr>
              <w:pStyle w:val="affff9"/>
              <w:topLinePunct/>
            </w:pPr>
            <w:r w:rsidRPr="00000000">
              <w:rPr>
                <w:sz w:val="24"/>
                <w:szCs w:val="24"/>
              </w:rPr>
              <w:t>222</w:t>
            </w:r>
          </w:p>
          <w:p w:rsidR="0018722C">
            <w:pPr>
              <w:pStyle w:val="affff9"/>
              <w:topLinePunct/>
            </w:pPr>
            <w:r w:rsidRPr="00000000">
              <w:rPr>
                <w:sz w:val="24"/>
                <w:szCs w:val="24"/>
              </w:rPr>
              <w:t>341</w:t>
            </w:r>
          </w:p>
          <w:p w:rsidR="0018722C">
            <w:pPr>
              <w:pStyle w:val="affff9"/>
              <w:topLinePunct/>
            </w:pPr>
            <w:r w:rsidRPr="00000000">
              <w:rPr>
                <w:sz w:val="24"/>
                <w:szCs w:val="24"/>
              </w:rPr>
              <w:t>266</w:t>
            </w:r>
          </w:p>
          <w:p w:rsidR="0018722C">
            <w:pPr>
              <w:pStyle w:val="affff9"/>
              <w:topLinePunct/>
            </w:pPr>
            <w:r w:rsidRPr="00000000">
              <w:rPr>
                <w:sz w:val="24"/>
                <w:szCs w:val="24"/>
              </w:rPr>
              <w:t>274</w:t>
            </w:r>
          </w:p>
          <w:p w:rsidR="0018722C">
            <w:pPr>
              <w:pStyle w:val="affff9"/>
              <w:topLinePunct/>
            </w:pPr>
            <w:r w:rsidRPr="00000000">
              <w:rPr>
                <w:sz w:val="24"/>
                <w:szCs w:val="24"/>
              </w:rPr>
              <w:t>308</w:t>
            </w:r>
          </w:p>
          <w:p w:rsidR="0018722C">
            <w:pPr>
              <w:pStyle w:val="affff9"/>
              <w:topLinePunct/>
            </w:pPr>
            <w:r w:rsidRPr="00000000">
              <w:rPr>
                <w:sz w:val="24"/>
                <w:szCs w:val="24"/>
              </w:rPr>
              <w:t>316</w:t>
            </w:r>
          </w:p>
          <w:p w:rsidR="0018722C">
            <w:pPr>
              <w:pStyle w:val="affff9"/>
              <w:topLinePunct/>
            </w:pPr>
            <w:r w:rsidRPr="00000000">
              <w:rPr>
                <w:sz w:val="24"/>
                <w:szCs w:val="24"/>
              </w:rPr>
              <w:t>416</w:t>
            </w:r>
          </w:p>
          <w:p w:rsidR="0018722C">
            <w:pPr>
              <w:pStyle w:val="affff9"/>
              <w:topLinePunct/>
            </w:pPr>
            <w:r w:rsidRPr="00000000">
              <w:rPr>
                <w:sz w:val="24"/>
                <w:szCs w:val="24"/>
              </w:rPr>
              <w:t>342</w:t>
            </w:r>
          </w:p>
          <w:p w:rsidR="0018722C">
            <w:pPr>
              <w:pStyle w:val="affff9"/>
              <w:topLinePunct/>
              <w:ind w:leftChars="0" w:left="0" w:rightChars="0" w:right="0" w:firstLineChars="0" w:firstLine="0"/>
              <w:spacing w:line="240" w:lineRule="atLeast"/>
            </w:pPr>
            <w:r w:rsidRPr="00000000">
              <w:rPr>
                <w:sz w:val="24"/>
                <w:szCs w:val="24"/>
              </w:rPr>
              <w:t>2638</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1</w:t>
            </w:r>
          </w:p>
        </w:tc>
      </w:tr>
    </w:tbl>
    <w:p w:rsidR="0018722C">
      <w:pPr>
        <w:topLinePunct/>
        <w:pStyle w:val="affa"/>
      </w:pPr>
    </w:p>
    <w:p w:rsidR="0018722C">
      <w:pPr>
        <w:pStyle w:val="a8"/>
        <w:topLinePunct/>
      </w:pPr>
      <w:r>
        <w:t>表</w:t>
      </w:r>
      <w:r>
        <w:t> </w:t>
      </w:r>
      <w:r>
        <w:t>2</w:t>
      </w:r>
      <w:r>
        <w:t xml:space="preserve">  </w:t>
      </w:r>
      <w:r>
        <w:t>改革开放以来我</w:t>
      </w:r>
      <w:r>
        <w:t>国</w:t>
      </w:r>
      <w:r>
        <w:t>夏季奥运会奖牌数</w:t>
      </w:r>
      <w:r>
        <w:t>统</w:t>
      </w:r>
      <w:r>
        <w:t>计</w:t>
      </w:r>
      <w:r>
        <w:t>结</w:t>
      </w:r>
      <w:r>
        <w:t>果</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7"/>
        <w:gridCol w:w="1042"/>
        <w:gridCol w:w="1517"/>
        <w:gridCol w:w="1153"/>
        <w:gridCol w:w="1175"/>
        <w:gridCol w:w="1175"/>
        <w:gridCol w:w="1175"/>
        <w:gridCol w:w="1175"/>
      </w:tblGrid>
      <w:tr>
        <w:trPr>
          <w:tblHeader/>
        </w:trPr>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届次</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举办地</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金牌</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银牌</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铜牌</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名次</w:t>
            </w:r>
          </w:p>
        </w:tc>
      </w:tr>
      <w:tr>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w:t>
            </w:r>
          </w:p>
          <w:p w:rsidR="0018722C">
            <w:pPr>
              <w:pStyle w:val="affff9"/>
              <w:topLinePunct/>
            </w:pPr>
            <w:r w:rsidRPr="00000000">
              <w:rPr>
                <w:sz w:val="24"/>
                <w:szCs w:val="24"/>
              </w:rPr>
              <w:t>24</w:t>
            </w:r>
          </w:p>
          <w:p w:rsidR="0018722C">
            <w:pPr>
              <w:pStyle w:val="affff9"/>
              <w:topLinePunct/>
            </w:pPr>
            <w:r w:rsidRPr="00000000">
              <w:rPr>
                <w:sz w:val="24"/>
                <w:szCs w:val="24"/>
              </w:rPr>
              <w:t>25</w:t>
            </w:r>
          </w:p>
          <w:p w:rsidR="0018722C">
            <w:pPr>
              <w:pStyle w:val="affff9"/>
              <w:topLinePunct/>
            </w:pPr>
            <w:r w:rsidRPr="00000000">
              <w:rPr>
                <w:sz w:val="24"/>
                <w:szCs w:val="24"/>
              </w:rPr>
              <w:t>26</w:t>
            </w:r>
          </w:p>
          <w:p w:rsidR="0018722C">
            <w:pPr>
              <w:pStyle w:val="affff9"/>
              <w:topLinePunct/>
            </w:pPr>
            <w:r w:rsidRPr="00000000">
              <w:rPr>
                <w:sz w:val="24"/>
                <w:szCs w:val="24"/>
              </w:rPr>
              <w:t>27</w:t>
            </w:r>
          </w:p>
          <w:p w:rsidR="0018722C">
            <w:pPr>
              <w:pStyle w:val="affff9"/>
              <w:topLinePunct/>
            </w:pPr>
            <w:r w:rsidRPr="00000000">
              <w:rPr>
                <w:sz w:val="24"/>
                <w:szCs w:val="24"/>
              </w:rPr>
              <w:t>28</w:t>
            </w:r>
          </w:p>
          <w:p w:rsidR="0018722C">
            <w:pPr>
              <w:pStyle w:val="affff9"/>
              <w:topLinePunct/>
            </w:pPr>
            <w:r w:rsidRPr="00000000">
              <w:rPr>
                <w:sz w:val="24"/>
                <w:szCs w:val="24"/>
              </w:rPr>
              <w:t>29</w:t>
            </w:r>
          </w:p>
          <w:p w:rsidR="0018722C">
            <w:pPr>
              <w:pStyle w:val="affff9"/>
              <w:topLinePunct/>
              <w:ind w:leftChars="0" w:left="0" w:rightChars="0" w:right="0" w:firstLineChars="0" w:firstLine="0"/>
              <w:spacing w:line="240" w:lineRule="atLeast"/>
            </w:pPr>
            <w:r w:rsidRPr="00000000">
              <w:rPr>
                <w:sz w:val="24"/>
                <w:szCs w:val="24"/>
              </w:rPr>
              <w:t>30</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1984</w:t>
            </w:r>
          </w:p>
          <w:p w:rsidR="0018722C">
            <w:pPr>
              <w:pStyle w:val="affff9"/>
              <w:topLinePunct/>
            </w:pPr>
            <w:r w:rsidRPr="00000000">
              <w:rPr>
                <w:sz w:val="24"/>
                <w:szCs w:val="24"/>
              </w:rPr>
              <w:t>1988</w:t>
            </w:r>
          </w:p>
          <w:p w:rsidR="0018722C">
            <w:pPr>
              <w:pStyle w:val="affff9"/>
              <w:topLinePunct/>
            </w:pPr>
            <w:r w:rsidRPr="00000000">
              <w:rPr>
                <w:sz w:val="24"/>
                <w:szCs w:val="24"/>
              </w:rPr>
              <w:t>1992</w:t>
            </w:r>
          </w:p>
          <w:p w:rsidR="0018722C">
            <w:pPr>
              <w:pStyle w:val="affff9"/>
              <w:topLinePunct/>
            </w:pPr>
            <w:r w:rsidRPr="00000000">
              <w:rPr>
                <w:sz w:val="24"/>
                <w:szCs w:val="24"/>
              </w:rPr>
              <w:t>1996</w:t>
            </w:r>
          </w:p>
          <w:p w:rsidR="0018722C">
            <w:pPr>
              <w:pStyle w:val="affff9"/>
              <w:topLinePunct/>
            </w:pPr>
            <w:r w:rsidRPr="00000000">
              <w:rPr>
                <w:sz w:val="24"/>
                <w:szCs w:val="24"/>
              </w:rPr>
              <w:t>2000</w:t>
            </w:r>
          </w:p>
          <w:p w:rsidR="0018722C">
            <w:pPr>
              <w:pStyle w:val="affff9"/>
              <w:topLinePunct/>
            </w:pPr>
            <w:r w:rsidRPr="00000000">
              <w:rPr>
                <w:sz w:val="24"/>
                <w:szCs w:val="24"/>
              </w:rPr>
              <w:t>2004</w:t>
            </w:r>
          </w:p>
          <w:p w:rsidR="0018722C">
            <w:pPr>
              <w:pStyle w:val="affff9"/>
              <w:topLinePunct/>
            </w:pPr>
            <w:r w:rsidRPr="00000000">
              <w:rPr>
                <w:sz w:val="24"/>
                <w:szCs w:val="24"/>
              </w:rPr>
              <w:t>2008</w:t>
            </w:r>
          </w:p>
          <w:p w:rsidR="0018722C">
            <w:pPr>
              <w:pStyle w:val="affff9"/>
              <w:topLinePunct/>
            </w:pPr>
            <w:r w:rsidRPr="00000000">
              <w:rPr>
                <w:sz w:val="24"/>
                <w:szCs w:val="24"/>
              </w:rPr>
              <w:t>2012</w:t>
            </w:r>
          </w:p>
          <w:p w:rsidR="0018722C">
            <w:pPr>
              <w:pStyle w:val="aff1"/>
              <w:topLinePunct/>
              <w:ind w:leftChars="0" w:left="0" w:rightChars="0" w:right="0" w:firstLineChars="0" w:firstLine="0"/>
              <w:spacing w:line="240" w:lineRule="atLeast"/>
            </w:pPr>
            <w:r w:rsidRPr="00000000">
              <w:rPr>
                <w:sz w:val="24"/>
                <w:szCs w:val="24"/>
              </w:rPr>
              <w:t>合计</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洛杉矶 汉</w:t>
            </w:r>
            <w:r w:rsidRPr="00000000">
              <w:rPr>
                <w:sz w:val="24"/>
                <w:szCs w:val="24"/>
              </w:rPr>
              <w:tab/>
              <w:t>城 巴塞</w:t>
            </w:r>
            <w:r w:rsidRPr="00000000">
              <w:rPr>
                <w:sz w:val="24"/>
                <w:szCs w:val="24"/>
              </w:rPr>
              <w:t>罗</w:t>
            </w:r>
            <w:r w:rsidRPr="00000000">
              <w:rPr>
                <w:sz w:val="24"/>
                <w:szCs w:val="24"/>
              </w:rPr>
              <w:t>那亚特</w:t>
            </w:r>
            <w:r w:rsidRPr="00000000">
              <w:rPr>
                <w:sz w:val="24"/>
                <w:szCs w:val="24"/>
              </w:rPr>
              <w:t>兰</w:t>
            </w:r>
            <w:r w:rsidRPr="00000000">
              <w:rPr>
                <w:sz w:val="24"/>
                <w:szCs w:val="24"/>
              </w:rPr>
              <w:t>大悉</w:t>
            </w:r>
            <w:r w:rsidRPr="00000000">
              <w:rPr>
                <w:sz w:val="24"/>
                <w:szCs w:val="24"/>
              </w:rPr>
              <w:tab/>
              <w:t>尼</w:t>
            </w:r>
          </w:p>
          <w:p w:rsidR="0018722C">
            <w:pPr>
              <w:pStyle w:val="aff1"/>
              <w:topLinePunct/>
            </w:pPr>
            <w:r w:rsidRPr="00000000">
              <w:rPr>
                <w:sz w:val="24"/>
                <w:szCs w:val="24"/>
              </w:rPr>
              <w:t>雅</w:t>
            </w:r>
            <w:r w:rsidRPr="00000000">
              <w:rPr>
                <w:sz w:val="24"/>
                <w:szCs w:val="24"/>
              </w:rPr>
              <w:tab/>
              <w:t>典</w:t>
            </w:r>
          </w:p>
          <w:p w:rsidR="0018722C">
            <w:pPr>
              <w:pStyle w:val="aff1"/>
              <w:topLinePunct/>
            </w:pPr>
            <w:r w:rsidRPr="00000000">
              <w:rPr>
                <w:sz w:val="24"/>
                <w:szCs w:val="24"/>
              </w:rPr>
              <w:t>北</w:t>
            </w:r>
            <w:r w:rsidRPr="00000000">
              <w:rPr>
                <w:sz w:val="24"/>
                <w:szCs w:val="24"/>
              </w:rPr>
              <w:tab/>
              <w:t>京</w:t>
            </w:r>
          </w:p>
          <w:p w:rsidR="0018722C">
            <w:pPr>
              <w:pStyle w:val="aff1"/>
              <w:topLinePunct/>
              <w:ind w:leftChars="0" w:left="0" w:rightChars="0" w:right="0" w:firstLineChars="0" w:firstLine="0"/>
              <w:spacing w:line="240" w:lineRule="atLeast"/>
            </w:pPr>
            <w:r w:rsidRPr="00000000">
              <w:rPr>
                <w:sz w:val="24"/>
                <w:szCs w:val="24"/>
              </w:rPr>
              <w:t>伦</w:t>
            </w:r>
            <w:r w:rsidRPr="00000000">
              <w:rPr>
                <w:sz w:val="24"/>
                <w:szCs w:val="24"/>
              </w:rPr>
              <w:tab/>
              <w:t>敦</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w:t>
            </w:r>
          </w:p>
          <w:p w:rsidR="0018722C">
            <w:pPr>
              <w:pStyle w:val="affff9"/>
              <w:topLinePunct/>
            </w:pPr>
            <w:r w:rsidRPr="00000000">
              <w:rPr>
                <w:sz w:val="24"/>
                <w:szCs w:val="24"/>
              </w:rPr>
              <w:t>5</w:t>
            </w:r>
          </w:p>
          <w:p w:rsidR="0018722C">
            <w:pPr>
              <w:pStyle w:val="affff9"/>
              <w:topLinePunct/>
            </w:pPr>
            <w:r w:rsidRPr="00000000">
              <w:rPr>
                <w:sz w:val="24"/>
                <w:szCs w:val="24"/>
              </w:rPr>
              <w:t>16</w:t>
            </w:r>
          </w:p>
          <w:p w:rsidR="0018722C">
            <w:pPr>
              <w:pStyle w:val="affff9"/>
              <w:topLinePunct/>
            </w:pPr>
            <w:r w:rsidRPr="00000000">
              <w:rPr>
                <w:sz w:val="24"/>
                <w:szCs w:val="24"/>
              </w:rPr>
              <w:t>16</w:t>
            </w:r>
          </w:p>
          <w:p w:rsidR="0018722C">
            <w:pPr>
              <w:pStyle w:val="affff9"/>
              <w:topLinePunct/>
            </w:pPr>
            <w:r w:rsidRPr="00000000">
              <w:rPr>
                <w:sz w:val="24"/>
                <w:szCs w:val="24"/>
              </w:rPr>
              <w:t>28</w:t>
            </w:r>
          </w:p>
          <w:p w:rsidR="0018722C">
            <w:pPr>
              <w:pStyle w:val="affff9"/>
              <w:topLinePunct/>
            </w:pPr>
            <w:r w:rsidRPr="00000000">
              <w:rPr>
                <w:sz w:val="24"/>
                <w:szCs w:val="24"/>
              </w:rPr>
              <w:t>32</w:t>
            </w:r>
          </w:p>
          <w:p w:rsidR="0018722C">
            <w:pPr>
              <w:pStyle w:val="affff9"/>
              <w:topLinePunct/>
            </w:pPr>
            <w:r w:rsidRPr="00000000">
              <w:rPr>
                <w:sz w:val="24"/>
                <w:szCs w:val="24"/>
              </w:rPr>
              <w:t>51</w:t>
            </w:r>
          </w:p>
          <w:p w:rsidR="0018722C">
            <w:pPr>
              <w:pStyle w:val="affff9"/>
              <w:topLinePunct/>
            </w:pPr>
            <w:r w:rsidRPr="00000000">
              <w:rPr>
                <w:sz w:val="24"/>
                <w:szCs w:val="24"/>
              </w:rPr>
              <w:t>38</w:t>
            </w:r>
          </w:p>
          <w:p w:rsidR="0018722C">
            <w:pPr>
              <w:pStyle w:val="affff9"/>
              <w:topLinePunct/>
              <w:ind w:leftChars="0" w:left="0" w:rightChars="0" w:right="0" w:firstLineChars="0" w:firstLine="0"/>
              <w:spacing w:line="240" w:lineRule="atLeast"/>
            </w:pPr>
            <w:r w:rsidRPr="00000000">
              <w:rPr>
                <w:sz w:val="24"/>
                <w:szCs w:val="24"/>
              </w:rPr>
              <w:t>201</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w:t>
            </w:r>
          </w:p>
          <w:p w:rsidR="0018722C">
            <w:pPr>
              <w:pStyle w:val="affff9"/>
              <w:topLinePunct/>
            </w:pPr>
            <w:r w:rsidRPr="00000000">
              <w:rPr>
                <w:sz w:val="24"/>
                <w:szCs w:val="24"/>
              </w:rPr>
              <w:t>11</w:t>
            </w:r>
          </w:p>
          <w:p w:rsidR="0018722C">
            <w:pPr>
              <w:pStyle w:val="affff9"/>
              <w:topLinePunct/>
            </w:pPr>
            <w:r w:rsidRPr="00000000">
              <w:rPr>
                <w:sz w:val="24"/>
                <w:szCs w:val="24"/>
              </w:rPr>
              <w:t>22</w:t>
            </w:r>
          </w:p>
          <w:p w:rsidR="0018722C">
            <w:pPr>
              <w:pStyle w:val="affff9"/>
              <w:topLinePunct/>
            </w:pPr>
            <w:r w:rsidRPr="00000000">
              <w:rPr>
                <w:sz w:val="24"/>
                <w:szCs w:val="24"/>
              </w:rPr>
              <w:t>22</w:t>
            </w:r>
          </w:p>
          <w:p w:rsidR="0018722C">
            <w:pPr>
              <w:pStyle w:val="affff9"/>
              <w:topLinePunct/>
            </w:pPr>
            <w:r w:rsidRPr="00000000">
              <w:rPr>
                <w:sz w:val="24"/>
                <w:szCs w:val="24"/>
              </w:rPr>
              <w:t>16</w:t>
            </w:r>
          </w:p>
          <w:p w:rsidR="0018722C">
            <w:pPr>
              <w:pStyle w:val="affff9"/>
              <w:topLinePunct/>
            </w:pPr>
            <w:r w:rsidRPr="00000000">
              <w:rPr>
                <w:sz w:val="24"/>
                <w:szCs w:val="24"/>
              </w:rPr>
              <w:t>17</w:t>
            </w:r>
          </w:p>
          <w:p w:rsidR="0018722C">
            <w:pPr>
              <w:pStyle w:val="affff9"/>
              <w:topLinePunct/>
            </w:pPr>
            <w:r w:rsidRPr="00000000">
              <w:rPr>
                <w:sz w:val="24"/>
                <w:szCs w:val="24"/>
              </w:rPr>
              <w:t>21</w:t>
            </w:r>
          </w:p>
          <w:p w:rsidR="0018722C">
            <w:pPr>
              <w:pStyle w:val="affff9"/>
              <w:topLinePunct/>
            </w:pPr>
            <w:r w:rsidRPr="00000000">
              <w:rPr>
                <w:sz w:val="24"/>
                <w:szCs w:val="24"/>
              </w:rPr>
              <w:t>27</w:t>
            </w:r>
          </w:p>
          <w:p w:rsidR="0018722C">
            <w:pPr>
              <w:pStyle w:val="affff9"/>
              <w:topLinePunct/>
              <w:ind w:leftChars="0" w:left="0" w:rightChars="0" w:right="0" w:firstLineChars="0" w:firstLine="0"/>
              <w:spacing w:line="240" w:lineRule="atLeast"/>
            </w:pPr>
            <w:r w:rsidRPr="00000000">
              <w:rPr>
                <w:sz w:val="24"/>
                <w:szCs w:val="24"/>
              </w:rPr>
              <w:t>144</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w:t>
            </w:r>
          </w:p>
          <w:p w:rsidR="0018722C">
            <w:pPr>
              <w:pStyle w:val="affff9"/>
              <w:topLinePunct/>
            </w:pPr>
            <w:r w:rsidRPr="00000000">
              <w:rPr>
                <w:sz w:val="24"/>
                <w:szCs w:val="24"/>
              </w:rPr>
              <w:t>12</w:t>
            </w:r>
          </w:p>
          <w:p w:rsidR="0018722C">
            <w:pPr>
              <w:pStyle w:val="affff9"/>
              <w:topLinePunct/>
            </w:pPr>
            <w:r w:rsidRPr="00000000">
              <w:rPr>
                <w:sz w:val="24"/>
                <w:szCs w:val="24"/>
              </w:rPr>
              <w:t>16</w:t>
            </w:r>
          </w:p>
          <w:p w:rsidR="0018722C">
            <w:pPr>
              <w:pStyle w:val="affff9"/>
              <w:topLinePunct/>
            </w:pPr>
            <w:r w:rsidRPr="00000000">
              <w:rPr>
                <w:sz w:val="24"/>
                <w:szCs w:val="24"/>
              </w:rPr>
              <w:t>12</w:t>
            </w:r>
          </w:p>
          <w:p w:rsidR="0018722C">
            <w:pPr>
              <w:pStyle w:val="affff9"/>
              <w:topLinePunct/>
            </w:pPr>
            <w:r w:rsidRPr="00000000">
              <w:rPr>
                <w:sz w:val="24"/>
                <w:szCs w:val="24"/>
              </w:rPr>
              <w:t>15</w:t>
            </w:r>
          </w:p>
          <w:p w:rsidR="0018722C">
            <w:pPr>
              <w:pStyle w:val="affff9"/>
              <w:topLinePunct/>
            </w:pPr>
            <w:r w:rsidRPr="00000000">
              <w:rPr>
                <w:sz w:val="24"/>
                <w:szCs w:val="24"/>
              </w:rPr>
              <w:t>14</w:t>
            </w:r>
          </w:p>
          <w:p w:rsidR="0018722C">
            <w:pPr>
              <w:pStyle w:val="affff9"/>
              <w:topLinePunct/>
            </w:pPr>
            <w:r w:rsidRPr="00000000">
              <w:rPr>
                <w:sz w:val="24"/>
                <w:szCs w:val="24"/>
              </w:rPr>
              <w:t>28</w:t>
            </w:r>
          </w:p>
          <w:p w:rsidR="0018722C">
            <w:pPr>
              <w:pStyle w:val="affff9"/>
              <w:topLinePunct/>
            </w:pPr>
            <w:r w:rsidRPr="00000000">
              <w:rPr>
                <w:sz w:val="24"/>
                <w:szCs w:val="24"/>
              </w:rPr>
              <w:t>23</w:t>
            </w:r>
          </w:p>
          <w:p w:rsidR="0018722C">
            <w:pPr>
              <w:pStyle w:val="affff9"/>
              <w:topLinePunct/>
              <w:ind w:leftChars="0" w:left="0" w:rightChars="0" w:right="0" w:firstLineChars="0" w:firstLine="0"/>
              <w:spacing w:line="240" w:lineRule="atLeast"/>
            </w:pPr>
            <w:r w:rsidRPr="00000000">
              <w:rPr>
                <w:sz w:val="24"/>
                <w:szCs w:val="24"/>
              </w:rPr>
              <w:t>129</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w:t>
            </w:r>
          </w:p>
          <w:p w:rsidR="0018722C">
            <w:pPr>
              <w:pStyle w:val="affff9"/>
              <w:topLinePunct/>
            </w:pPr>
            <w:r w:rsidRPr="00000000">
              <w:rPr>
                <w:sz w:val="24"/>
                <w:szCs w:val="24"/>
              </w:rPr>
              <w:t>28</w:t>
            </w:r>
          </w:p>
          <w:p w:rsidR="0018722C">
            <w:pPr>
              <w:pStyle w:val="affff9"/>
              <w:topLinePunct/>
            </w:pPr>
            <w:r w:rsidRPr="00000000">
              <w:rPr>
                <w:sz w:val="24"/>
                <w:szCs w:val="24"/>
              </w:rPr>
              <w:t>54</w:t>
            </w:r>
          </w:p>
          <w:p w:rsidR="0018722C">
            <w:pPr>
              <w:pStyle w:val="affff9"/>
              <w:topLinePunct/>
            </w:pPr>
            <w:r w:rsidRPr="00000000">
              <w:rPr>
                <w:sz w:val="24"/>
                <w:szCs w:val="24"/>
              </w:rPr>
              <w:t>50</w:t>
            </w:r>
          </w:p>
          <w:p w:rsidR="0018722C">
            <w:pPr>
              <w:pStyle w:val="affff9"/>
              <w:topLinePunct/>
            </w:pPr>
            <w:r w:rsidRPr="00000000">
              <w:rPr>
                <w:sz w:val="24"/>
                <w:szCs w:val="24"/>
              </w:rPr>
              <w:t>59</w:t>
            </w:r>
          </w:p>
          <w:p w:rsidR="0018722C">
            <w:pPr>
              <w:pStyle w:val="affff9"/>
              <w:topLinePunct/>
            </w:pPr>
            <w:r w:rsidRPr="00000000">
              <w:rPr>
                <w:sz w:val="24"/>
                <w:szCs w:val="24"/>
              </w:rPr>
              <w:t>63</w:t>
            </w:r>
          </w:p>
          <w:p w:rsidR="0018722C">
            <w:pPr>
              <w:pStyle w:val="affff9"/>
              <w:topLinePunct/>
            </w:pPr>
            <w:r w:rsidRPr="00000000">
              <w:rPr>
                <w:sz w:val="24"/>
                <w:szCs w:val="24"/>
              </w:rPr>
              <w:t>100</w:t>
            </w:r>
          </w:p>
          <w:p w:rsidR="0018722C">
            <w:pPr>
              <w:pStyle w:val="affff9"/>
              <w:topLinePunct/>
            </w:pPr>
            <w:r w:rsidRPr="00000000">
              <w:rPr>
                <w:sz w:val="24"/>
                <w:szCs w:val="24"/>
              </w:rPr>
              <w:t>88</w:t>
            </w:r>
          </w:p>
          <w:p w:rsidR="0018722C">
            <w:pPr>
              <w:pStyle w:val="affff9"/>
              <w:topLinePunct/>
              <w:ind w:leftChars="0" w:left="0" w:rightChars="0" w:right="0" w:firstLineChars="0" w:firstLine="0"/>
              <w:spacing w:line="240" w:lineRule="atLeast"/>
            </w:pPr>
            <w:r w:rsidRPr="00000000">
              <w:rPr>
                <w:sz w:val="24"/>
                <w:szCs w:val="24"/>
              </w:rPr>
              <w:t>474</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p w:rsidR="0018722C">
            <w:pPr>
              <w:pStyle w:val="affff9"/>
              <w:topLinePunct/>
            </w:pPr>
            <w:r w:rsidRPr="00000000">
              <w:rPr>
                <w:sz w:val="24"/>
                <w:szCs w:val="24"/>
              </w:rPr>
              <w:t>11</w:t>
            </w:r>
          </w:p>
          <w:p w:rsidR="0018722C">
            <w:pPr>
              <w:pStyle w:val="affff9"/>
              <w:topLinePunct/>
            </w:pPr>
            <w:r w:rsidRPr="00000000">
              <w:rPr>
                <w:sz w:val="24"/>
                <w:szCs w:val="24"/>
              </w:rPr>
              <w:t>4</w:t>
            </w:r>
          </w:p>
          <w:p w:rsidR="0018722C">
            <w:pPr>
              <w:pStyle w:val="affff9"/>
              <w:topLinePunct/>
            </w:pPr>
            <w:r w:rsidRPr="00000000">
              <w:rPr>
                <w:sz w:val="24"/>
                <w:szCs w:val="24"/>
              </w:rPr>
              <w:t>4</w:t>
            </w:r>
          </w:p>
          <w:p w:rsidR="0018722C">
            <w:pPr>
              <w:pStyle w:val="affff9"/>
              <w:topLinePunct/>
            </w:pPr>
            <w:r w:rsidRPr="00000000">
              <w:rPr>
                <w:sz w:val="24"/>
                <w:szCs w:val="24"/>
              </w:rPr>
              <w:t>3</w:t>
            </w:r>
          </w:p>
          <w:p w:rsidR="0018722C">
            <w:pPr>
              <w:pStyle w:val="affff9"/>
              <w:topLinePunct/>
            </w:pPr>
            <w:r w:rsidRPr="00000000">
              <w:rPr>
                <w:sz w:val="24"/>
                <w:szCs w:val="24"/>
              </w:rPr>
              <w:t>2</w:t>
            </w:r>
          </w:p>
          <w:p w:rsidR="0018722C">
            <w:pPr>
              <w:pStyle w:val="affff9"/>
              <w:topLinePunct/>
            </w:pPr>
            <w:r w:rsidRPr="00000000">
              <w:rPr>
                <w:sz w:val="24"/>
                <w:szCs w:val="24"/>
              </w:rPr>
              <w:t>1</w:t>
            </w:r>
          </w:p>
          <w:p w:rsidR="0018722C">
            <w:pPr>
              <w:pStyle w:val="affff9"/>
              <w:topLinePunct/>
            </w:pP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4</w:t>
            </w:r>
          </w:p>
        </w:tc>
      </w:tr>
    </w:tbl>
    <w:p w:rsidR="0018722C">
      <w:pPr>
        <w:topLinePunct/>
        <w:pStyle w:val="affa"/>
      </w:pPr>
    </w:p>
    <w:p w:rsidR="0018722C">
      <w:pPr>
        <w:topLinePunct/>
      </w:pPr>
      <w:r>
        <w:rPr>
          <w:rFonts w:cstheme="minorBidi" w:hAnsiTheme="minorHAnsi" w:eastAsiaTheme="minorHAnsi" w:asciiTheme="minorHAnsi" w:ascii="Times New Roman"/>
        </w:rPr>
        <w:t>10</w:t>
      </w:r>
    </w:p>
    <w:p w:rsidR="0018722C">
      <w:pPr>
        <w:pStyle w:val="a8"/>
        <w:topLinePunct/>
      </w:pPr>
      <w:r>
        <w:t>表</w:t>
      </w:r>
      <w:r>
        <w:t> </w:t>
      </w:r>
      <w:r>
        <w:t>3</w:t>
      </w:r>
      <w:r>
        <w:t xml:space="preserve">  </w:t>
      </w:r>
      <w:r>
        <w:t>改革开放以来我</w:t>
      </w:r>
      <w:r>
        <w:t>国</w:t>
      </w:r>
      <w:r>
        <w:t>冬季奥运会奖牌数</w:t>
      </w:r>
      <w:r>
        <w:t>统</w:t>
      </w:r>
      <w:r>
        <w:t>计</w:t>
      </w:r>
      <w:r>
        <w:t>结</w:t>
      </w:r>
      <w:r>
        <w:t>果</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6"/>
        <w:gridCol w:w="1096"/>
        <w:gridCol w:w="1653"/>
        <w:gridCol w:w="1061"/>
        <w:gridCol w:w="1154"/>
        <w:gridCol w:w="1174"/>
        <w:gridCol w:w="1152"/>
        <w:gridCol w:w="1115"/>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届次</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举办地</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金牌</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银牌</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铜牌</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总数</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名次</w:t>
            </w:r>
          </w:p>
        </w:tc>
      </w:tr>
      <w:tr>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w:t>
            </w:r>
          </w:p>
          <w:p w:rsidR="0018722C">
            <w:pPr>
              <w:pStyle w:val="affff9"/>
              <w:topLinePunct/>
            </w:pPr>
            <w:r w:rsidRPr="00000000">
              <w:rPr>
                <w:sz w:val="24"/>
                <w:szCs w:val="24"/>
              </w:rPr>
              <w:t>17</w:t>
            </w:r>
          </w:p>
          <w:p w:rsidR="0018722C">
            <w:pPr>
              <w:pStyle w:val="affff9"/>
              <w:topLinePunct/>
            </w:pPr>
            <w:r w:rsidRPr="00000000">
              <w:rPr>
                <w:sz w:val="24"/>
                <w:szCs w:val="24"/>
              </w:rPr>
              <w:t>18</w:t>
            </w:r>
          </w:p>
          <w:p w:rsidR="0018722C">
            <w:pPr>
              <w:pStyle w:val="affff9"/>
              <w:topLinePunct/>
            </w:pPr>
            <w:r w:rsidRPr="00000000">
              <w:rPr>
                <w:sz w:val="24"/>
                <w:szCs w:val="24"/>
              </w:rPr>
              <w:t>19</w:t>
            </w:r>
          </w:p>
          <w:p w:rsidR="0018722C">
            <w:pPr>
              <w:pStyle w:val="affff9"/>
              <w:topLinePunct/>
            </w:pPr>
            <w:r w:rsidRPr="00000000">
              <w:rPr>
                <w:sz w:val="24"/>
                <w:szCs w:val="24"/>
              </w:rPr>
              <w:t>20</w:t>
            </w:r>
          </w:p>
          <w:p w:rsidR="0018722C">
            <w:pPr>
              <w:pStyle w:val="affff9"/>
              <w:topLinePunct/>
            </w:pPr>
            <w:r w:rsidRPr="00000000">
              <w:rPr>
                <w:sz w:val="24"/>
                <w:szCs w:val="24"/>
              </w:rPr>
              <w:t>21</w:t>
            </w:r>
          </w:p>
          <w:p w:rsidR="0018722C">
            <w:pPr>
              <w:pStyle w:val="affff9"/>
              <w:topLinePunct/>
              <w:ind w:leftChars="0" w:left="0" w:rightChars="0" w:right="0" w:firstLineChars="0" w:firstLine="0"/>
              <w:spacing w:line="240" w:lineRule="atLeast"/>
            </w:pPr>
            <w:r w:rsidRPr="00000000">
              <w:rPr>
                <w:sz w:val="24"/>
                <w:szCs w:val="24"/>
              </w:rPr>
              <w:t>22</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1992</w:t>
            </w:r>
          </w:p>
          <w:p w:rsidR="0018722C">
            <w:pPr>
              <w:pStyle w:val="affff9"/>
              <w:topLinePunct/>
            </w:pPr>
            <w:r w:rsidRPr="00000000">
              <w:rPr>
                <w:sz w:val="24"/>
                <w:szCs w:val="24"/>
              </w:rPr>
              <w:t>1994</w:t>
            </w:r>
          </w:p>
          <w:p w:rsidR="0018722C">
            <w:pPr>
              <w:pStyle w:val="affff9"/>
              <w:topLinePunct/>
            </w:pPr>
            <w:r w:rsidRPr="00000000">
              <w:rPr>
                <w:sz w:val="24"/>
                <w:szCs w:val="24"/>
              </w:rPr>
              <w:t>1998</w:t>
            </w:r>
          </w:p>
          <w:p w:rsidR="0018722C">
            <w:pPr>
              <w:pStyle w:val="affff9"/>
              <w:topLinePunct/>
            </w:pPr>
            <w:r w:rsidRPr="00000000">
              <w:rPr>
                <w:sz w:val="24"/>
                <w:szCs w:val="24"/>
              </w:rPr>
              <w:t>2002</w:t>
            </w:r>
          </w:p>
          <w:p w:rsidR="0018722C">
            <w:pPr>
              <w:pStyle w:val="affff9"/>
              <w:topLinePunct/>
            </w:pPr>
            <w:r w:rsidRPr="00000000">
              <w:rPr>
                <w:sz w:val="24"/>
                <w:szCs w:val="24"/>
              </w:rPr>
              <w:t>2006</w:t>
            </w:r>
          </w:p>
          <w:p w:rsidR="0018722C">
            <w:pPr>
              <w:pStyle w:val="affff9"/>
              <w:topLinePunct/>
            </w:pPr>
            <w:r w:rsidRPr="00000000">
              <w:rPr>
                <w:sz w:val="24"/>
                <w:szCs w:val="24"/>
              </w:rPr>
              <w:t>2010</w:t>
            </w:r>
          </w:p>
          <w:p w:rsidR="0018722C">
            <w:pPr>
              <w:pStyle w:val="affff9"/>
              <w:topLinePunct/>
            </w:pPr>
            <w:r w:rsidRPr="00000000">
              <w:rPr>
                <w:sz w:val="24"/>
                <w:szCs w:val="24"/>
              </w:rPr>
              <w:t>2014</w:t>
            </w:r>
          </w:p>
          <w:p w:rsidR="0018722C">
            <w:pPr>
              <w:pStyle w:val="aff1"/>
              <w:topLinePunct/>
              <w:ind w:leftChars="0" w:left="0" w:rightChars="0" w:right="0" w:firstLineChars="0" w:firstLine="0"/>
              <w:spacing w:line="240" w:lineRule="atLeast"/>
            </w:pPr>
            <w:r w:rsidRPr="00000000">
              <w:rPr>
                <w:sz w:val="24"/>
                <w:szCs w:val="24"/>
              </w:rPr>
              <w:t>合计</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阿尔</w:t>
            </w:r>
            <w:r w:rsidRPr="00000000">
              <w:rPr>
                <w:sz w:val="24"/>
                <w:szCs w:val="24"/>
              </w:rPr>
              <w:t>贝</w:t>
            </w:r>
            <w:r w:rsidRPr="00000000">
              <w:rPr>
                <w:sz w:val="24"/>
                <w:szCs w:val="24"/>
              </w:rPr>
              <w:t>维尔利勒</w:t>
            </w:r>
            <w:r w:rsidRPr="00000000">
              <w:rPr>
                <w:sz w:val="24"/>
                <w:szCs w:val="24"/>
              </w:rPr>
              <w:t>哈</w:t>
            </w:r>
            <w:r w:rsidRPr="00000000">
              <w:rPr>
                <w:sz w:val="24"/>
                <w:szCs w:val="24"/>
              </w:rPr>
              <w:t>默尔长</w:t>
            </w:r>
            <w:r w:rsidRPr="00000000">
              <w:rPr>
                <w:sz w:val="24"/>
                <w:szCs w:val="24"/>
              </w:rPr>
              <w:tab/>
              <w:t>野</w:t>
            </w:r>
          </w:p>
          <w:p w:rsidR="0018722C">
            <w:pPr>
              <w:pStyle w:val="aff1"/>
              <w:topLinePunct/>
              <w:ind w:leftChars="0" w:left="0" w:rightChars="0" w:right="0" w:firstLineChars="0" w:firstLine="0"/>
              <w:spacing w:line="240" w:lineRule="atLeast"/>
            </w:pPr>
            <w:r w:rsidRPr="00000000">
              <w:rPr>
                <w:sz w:val="24"/>
                <w:szCs w:val="24"/>
              </w:rPr>
              <w:t>盐湖城都 灵温哥华索  契</w:t>
            </w:r>
          </w:p>
        </w:tc>
        <w:tc>
          <w:tcPr>
            <w:tcW w:w="56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ff9"/>
              <w:topLinePunct/>
            </w:pPr>
            <w:r w:rsidRPr="00000000">
              <w:rPr>
                <w:sz w:val="24"/>
                <w:szCs w:val="24"/>
              </w:rPr>
              <w:t>2</w:t>
            </w:r>
          </w:p>
          <w:p w:rsidR="0018722C">
            <w:pPr>
              <w:pStyle w:val="affff9"/>
              <w:topLinePunct/>
            </w:pPr>
            <w:r w:rsidRPr="00000000">
              <w:rPr>
                <w:sz w:val="24"/>
                <w:szCs w:val="24"/>
              </w:rPr>
              <w:t>2</w:t>
            </w:r>
          </w:p>
          <w:p w:rsidR="0018722C">
            <w:pPr>
              <w:pStyle w:val="affff9"/>
              <w:topLinePunct/>
            </w:pPr>
            <w:r w:rsidRPr="00000000">
              <w:rPr>
                <w:sz w:val="24"/>
                <w:szCs w:val="24"/>
              </w:rPr>
              <w:t>5</w:t>
            </w:r>
          </w:p>
          <w:p w:rsidR="0018722C">
            <w:pPr>
              <w:pStyle w:val="affff9"/>
              <w:topLinePunct/>
            </w:pPr>
            <w:r w:rsidRPr="00000000">
              <w:rPr>
                <w:sz w:val="24"/>
                <w:szCs w:val="24"/>
              </w:rPr>
              <w:t>3</w:t>
            </w:r>
          </w:p>
          <w:p w:rsidR="0018722C">
            <w:pPr>
              <w:pStyle w:val="affff9"/>
              <w:topLinePunct/>
              <w:ind w:leftChars="0" w:left="0" w:rightChars="0" w:right="0" w:firstLineChars="0" w:firstLine="0"/>
              <w:spacing w:line="240" w:lineRule="atLeast"/>
            </w:pPr>
            <w:r w:rsidRPr="00000000">
              <w:rPr>
                <w:sz w:val="24"/>
                <w:szCs w:val="24"/>
              </w:rPr>
              <w:t>12</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p w:rsidR="0018722C">
            <w:pPr>
              <w:pStyle w:val="affff9"/>
              <w:topLinePunct/>
            </w:pPr>
            <w:r w:rsidRPr="00000000">
              <w:rPr>
                <w:sz w:val="24"/>
                <w:szCs w:val="24"/>
              </w:rPr>
              <w:t>1</w:t>
            </w:r>
          </w:p>
          <w:p w:rsidR="0018722C">
            <w:pPr>
              <w:pStyle w:val="affff9"/>
              <w:topLinePunct/>
            </w:pPr>
            <w:r w:rsidRPr="00000000">
              <w:rPr>
                <w:sz w:val="24"/>
                <w:szCs w:val="24"/>
              </w:rPr>
              <w:t>6</w:t>
            </w:r>
          </w:p>
          <w:p w:rsidR="0018722C">
            <w:pPr>
              <w:pStyle w:val="affff9"/>
              <w:topLinePunct/>
            </w:pPr>
            <w:r w:rsidRPr="00000000">
              <w:rPr>
                <w:sz w:val="24"/>
                <w:szCs w:val="24"/>
              </w:rPr>
              <w:t>2</w:t>
            </w:r>
          </w:p>
          <w:p w:rsidR="0018722C">
            <w:pPr>
              <w:pStyle w:val="affff9"/>
              <w:topLinePunct/>
            </w:pPr>
            <w:r w:rsidRPr="00000000">
              <w:rPr>
                <w:sz w:val="24"/>
                <w:szCs w:val="24"/>
              </w:rPr>
              <w:t>4</w:t>
            </w:r>
          </w:p>
          <w:p w:rsidR="0018722C">
            <w:pPr>
              <w:pStyle w:val="affff9"/>
              <w:topLinePunct/>
            </w:pPr>
            <w:r w:rsidRPr="00000000">
              <w:rPr>
                <w:sz w:val="24"/>
                <w:szCs w:val="24"/>
              </w:rPr>
              <w:t>2</w:t>
            </w:r>
          </w:p>
          <w:p w:rsidR="0018722C">
            <w:pPr>
              <w:pStyle w:val="affff9"/>
              <w:topLinePunct/>
            </w:pPr>
            <w:r w:rsidRPr="00000000">
              <w:rPr>
                <w:sz w:val="24"/>
                <w:szCs w:val="24"/>
              </w:rPr>
              <w:t>4</w:t>
            </w:r>
          </w:p>
          <w:p w:rsidR="0018722C">
            <w:pPr>
              <w:pStyle w:val="affff9"/>
              <w:topLinePunct/>
              <w:ind w:leftChars="0" w:left="0" w:rightChars="0" w:right="0" w:firstLineChars="0" w:firstLine="0"/>
              <w:spacing w:line="240" w:lineRule="atLeast"/>
            </w:pPr>
            <w:r w:rsidRPr="00000000">
              <w:rPr>
                <w:sz w:val="24"/>
                <w:szCs w:val="24"/>
              </w:rPr>
              <w:t>22</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2</w:t>
            </w:r>
          </w:p>
          <w:p w:rsidR="0018722C">
            <w:pPr>
              <w:pStyle w:val="affff9"/>
              <w:topLinePunct/>
            </w:pPr>
            <w:r w:rsidRPr="00000000">
              <w:rPr>
                <w:sz w:val="24"/>
                <w:szCs w:val="24"/>
              </w:rPr>
              <w:t>2</w:t>
            </w:r>
          </w:p>
          <w:p w:rsidR="0018722C">
            <w:pPr>
              <w:pStyle w:val="affff9"/>
              <w:topLinePunct/>
            </w:pPr>
            <w:r w:rsidRPr="00000000">
              <w:rPr>
                <w:sz w:val="24"/>
                <w:szCs w:val="24"/>
              </w:rPr>
              <w:t>4</w:t>
            </w:r>
          </w:p>
          <w:p w:rsidR="0018722C">
            <w:pPr>
              <w:pStyle w:val="affff9"/>
              <w:topLinePunct/>
            </w:pPr>
            <w:r w:rsidRPr="00000000">
              <w:rPr>
                <w:sz w:val="24"/>
                <w:szCs w:val="24"/>
              </w:rPr>
              <w:t>5</w:t>
            </w:r>
          </w:p>
          <w:p w:rsidR="0018722C">
            <w:pPr>
              <w:pStyle w:val="affff9"/>
              <w:topLinePunct/>
            </w:pPr>
            <w:r w:rsidRPr="00000000">
              <w:rPr>
                <w:sz w:val="24"/>
                <w:szCs w:val="24"/>
              </w:rPr>
              <w:t>4</w:t>
            </w:r>
          </w:p>
          <w:p w:rsidR="0018722C">
            <w:pPr>
              <w:pStyle w:val="affff9"/>
              <w:topLinePunct/>
            </w:pP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19</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p w:rsidR="0018722C">
            <w:pPr>
              <w:pStyle w:val="affff9"/>
              <w:topLinePunct/>
            </w:pPr>
            <w:r w:rsidRPr="00000000">
              <w:rPr>
                <w:sz w:val="24"/>
                <w:szCs w:val="24"/>
              </w:rPr>
              <w:t>3</w:t>
            </w:r>
          </w:p>
          <w:p w:rsidR="0018722C">
            <w:pPr>
              <w:pStyle w:val="affff9"/>
              <w:topLinePunct/>
            </w:pPr>
            <w:r w:rsidRPr="00000000">
              <w:rPr>
                <w:sz w:val="24"/>
                <w:szCs w:val="24"/>
              </w:rPr>
              <w:t>8</w:t>
            </w:r>
          </w:p>
          <w:p w:rsidR="0018722C">
            <w:pPr>
              <w:pStyle w:val="affff9"/>
              <w:topLinePunct/>
            </w:pPr>
            <w:r w:rsidRPr="00000000">
              <w:rPr>
                <w:sz w:val="24"/>
                <w:szCs w:val="24"/>
              </w:rPr>
              <w:t>8</w:t>
            </w:r>
          </w:p>
          <w:p w:rsidR="0018722C">
            <w:pPr>
              <w:pStyle w:val="affff9"/>
              <w:topLinePunct/>
            </w:pPr>
            <w:r w:rsidRPr="00000000">
              <w:rPr>
                <w:sz w:val="24"/>
                <w:szCs w:val="24"/>
              </w:rPr>
              <w:t>11</w:t>
            </w:r>
          </w:p>
          <w:p w:rsidR="0018722C">
            <w:pPr>
              <w:pStyle w:val="affff9"/>
              <w:topLinePunct/>
            </w:pPr>
            <w:r w:rsidRPr="00000000">
              <w:rPr>
                <w:sz w:val="24"/>
                <w:szCs w:val="24"/>
              </w:rPr>
              <w:t>11</w:t>
            </w:r>
          </w:p>
          <w:p w:rsidR="0018722C">
            <w:pPr>
              <w:pStyle w:val="affff9"/>
              <w:topLinePunct/>
            </w:pPr>
            <w:r w:rsidRPr="00000000">
              <w:rPr>
                <w:sz w:val="24"/>
                <w:szCs w:val="24"/>
              </w:rPr>
              <w:t>9</w:t>
            </w:r>
          </w:p>
          <w:p w:rsidR="0018722C">
            <w:pPr>
              <w:pStyle w:val="affff9"/>
              <w:topLinePunct/>
              <w:ind w:leftChars="0" w:left="0" w:rightChars="0" w:right="0" w:firstLineChars="0" w:firstLine="0"/>
              <w:spacing w:line="240" w:lineRule="atLeast"/>
            </w:pPr>
            <w:r w:rsidRPr="00000000">
              <w:rPr>
                <w:sz w:val="24"/>
                <w:szCs w:val="24"/>
              </w:rPr>
              <w:t>53</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w:t>
            </w:r>
          </w:p>
          <w:p w:rsidR="0018722C">
            <w:pPr>
              <w:pStyle w:val="affff9"/>
              <w:topLinePunct/>
            </w:pPr>
            <w:r w:rsidRPr="00000000">
              <w:rPr>
                <w:sz w:val="24"/>
                <w:szCs w:val="24"/>
              </w:rPr>
              <w:t>19</w:t>
            </w:r>
          </w:p>
          <w:p w:rsidR="0018722C">
            <w:pPr>
              <w:pStyle w:val="affff9"/>
              <w:topLinePunct/>
            </w:pPr>
            <w:r w:rsidRPr="00000000">
              <w:rPr>
                <w:sz w:val="24"/>
                <w:szCs w:val="24"/>
              </w:rPr>
              <w:t>16</w:t>
            </w:r>
          </w:p>
          <w:p w:rsidR="0018722C">
            <w:pPr>
              <w:pStyle w:val="affff9"/>
              <w:topLinePunct/>
            </w:pPr>
            <w:r w:rsidRPr="00000000">
              <w:rPr>
                <w:sz w:val="24"/>
                <w:szCs w:val="24"/>
              </w:rPr>
              <w:t>13</w:t>
            </w:r>
          </w:p>
          <w:p w:rsidR="0018722C">
            <w:pPr>
              <w:pStyle w:val="affff9"/>
              <w:topLinePunct/>
            </w:pPr>
            <w:r w:rsidRPr="00000000">
              <w:rPr>
                <w:sz w:val="24"/>
                <w:szCs w:val="24"/>
              </w:rPr>
              <w:t>14</w:t>
            </w:r>
          </w:p>
          <w:p w:rsidR="0018722C">
            <w:pPr>
              <w:pStyle w:val="affff9"/>
              <w:topLinePunct/>
            </w:pPr>
            <w:r w:rsidRPr="00000000">
              <w:rPr>
                <w:sz w:val="24"/>
                <w:szCs w:val="24"/>
              </w:rPr>
              <w:t>7</w:t>
            </w:r>
          </w:p>
          <w:p w:rsidR="0018722C">
            <w:pPr>
              <w:pStyle w:val="affff9"/>
              <w:topLinePunct/>
            </w:pPr>
            <w:r w:rsidRPr="00000000">
              <w:rPr>
                <w:sz w:val="24"/>
                <w:szCs w:val="24"/>
              </w:rPr>
              <w:t>12</w:t>
            </w:r>
          </w:p>
          <w:p w:rsidR="0018722C">
            <w:pPr>
              <w:pStyle w:val="affff9"/>
              <w:topLinePunct/>
              <w:ind w:leftChars="0" w:left="0" w:rightChars="0" w:right="0" w:firstLineChars="0" w:firstLine="0"/>
              <w:spacing w:line="240" w:lineRule="atLeast"/>
            </w:pPr>
            <w:r w:rsidRPr="00000000">
              <w:rPr>
                <w:sz w:val="24"/>
                <w:szCs w:val="24"/>
              </w:rPr>
              <w:t>14</w:t>
            </w:r>
          </w:p>
        </w:tc>
      </w:tr>
    </w:tbl>
    <w:p w:rsidR="0018722C">
      <w:pPr>
        <w:pStyle w:val="affa"/>
      </w:pPr>
    </w:p>
    <w:p w:rsidR="0018722C">
      <w:pPr>
        <w:pStyle w:val="Heading3"/>
        <w:topLinePunct/>
        <w:ind w:left="200" w:hangingChars="200" w:hanging="200"/>
      </w:pPr>
      <w:bookmarkStart w:id="640915" w:name="_Toc686640915"/>
      <w:bookmarkStart w:name="_bookmark29" w:id="75"/>
      <w:bookmarkEnd w:id="75"/>
      <w:r>
        <w:rPr>
          <w:b/>
        </w:rPr>
        <w:t>3.1.2</w:t>
      </w:r>
      <w:r>
        <w:t xml:space="preserve"> </w:t>
      </w:r>
      <w:bookmarkStart w:name="_bookmark29" w:id="76"/>
      <w:bookmarkEnd w:id="76"/>
      <w:r>
        <w:t>改革开放以来我国竞技体育后备人才分析</w:t>
      </w:r>
      <w:bookmarkEnd w:id="640915"/>
    </w:p>
    <w:p w:rsidR="0018722C">
      <w:pPr>
        <w:topLinePunct/>
      </w:pPr>
      <w:r>
        <w:t>体育后备人才是一个国家竞技体育发展的基础和人才库，后备人才培养事业的成功与</w:t>
      </w:r>
      <w:r>
        <w:t>否直接影响到一个国家竞技体育的竞技水平。体育后备人才资源供给平衡是竞技体育可持</w:t>
      </w:r>
      <w:r>
        <w:t>续发展的前提条件，竞技体育可持续发展的关键要素是“人”，竞技体育可持续发展需要有竞技体育后备人才资源长期稳定的供给，特别是高水平竞技体育人才</w:t>
      </w:r>
      <w:r>
        <w:rPr>
          <w:vertAlign w:val="superscript"/>
          /&gt;
        </w:rPr>
        <w:t>[</w:t>
      </w:r>
      <w:r>
        <w:rPr>
          <w:vertAlign w:val="superscript"/>
          /&gt;
        </w:rPr>
        <w:t xml:space="preserve">26</w:t>
      </w:r>
      <w:r>
        <w:rPr>
          <w:vertAlign w:val="superscript"/>
          /&gt;
        </w:rPr>
        <w:t>]</w:t>
      </w:r>
      <w:r>
        <w:t>。在竞技体育后</w:t>
      </w:r>
      <w:r>
        <w:t>备人才数量方面，国家体育总局竞体司</w:t>
      </w:r>
      <w:r>
        <w:t>2002</w:t>
      </w:r>
      <w:r/>
      <w:r w:rsidR="001852F3">
        <w:t xml:space="preserve">年</w:t>
      </w:r>
      <w:r>
        <w:t>7</w:t>
      </w:r>
      <w:r/>
      <w:r w:rsidR="001852F3">
        <w:t xml:space="preserve">月至</w:t>
      </w:r>
      <w:r>
        <w:t>2003</w:t>
      </w:r>
      <w:r/>
      <w:r w:rsidR="001852F3">
        <w:t xml:space="preserve">年</w:t>
      </w:r>
      <w:r>
        <w:t>1</w:t>
      </w:r>
      <w:r/>
      <w:r w:rsidR="001852F3">
        <w:t xml:space="preserve">月对各省</w:t>
      </w:r>
      <w:r>
        <w:rPr>
          <w:spacing w:val="-12"/>
        </w:rPr>
        <w:t>（</w:t>
      </w:r>
      <w:r>
        <w:t xml:space="preserve">区、市</w:t>
      </w:r>
      <w:r>
        <w:rPr>
          <w:spacing w:val="-12"/>
        </w:rPr>
        <w:t>）</w:t>
      </w:r>
      <w:r>
        <w:t xml:space="preserve">备战</w:t>
      </w:r>
      <w:r>
        <w:t>200</w:t>
      </w:r>
      <w:r>
        <w:t>4</w:t>
      </w:r>
    </w:p>
    <w:p w:rsidR="0018722C">
      <w:pPr>
        <w:topLinePunct/>
      </w:pPr>
      <w:r>
        <w:t>年、</w:t>
      </w:r>
      <w:r>
        <w:t>2008</w:t>
      </w:r>
      <w:r/>
      <w:r w:rsidR="001852F3">
        <w:t xml:space="preserve">年奥运会情况进行了调研。全国</w:t>
      </w:r>
      <w:r>
        <w:t>31</w:t>
      </w:r>
      <w:r/>
      <w:r w:rsidR="001852F3">
        <w:t xml:space="preserve">个省</w:t>
      </w:r>
      <w:r>
        <w:rPr>
          <w:spacing w:val="-6"/>
        </w:rPr>
        <w:t>（</w:t>
      </w:r>
      <w:r>
        <w:t xml:space="preserve">区、市</w:t>
      </w:r>
      <w:r>
        <w:rPr>
          <w:spacing w:val="-6"/>
        </w:rPr>
        <w:t>）</w:t>
      </w:r>
      <w:r>
        <w:t xml:space="preserve">优秀运动队训练单位共</w:t>
      </w:r>
      <w:r>
        <w:t>195</w:t>
      </w:r>
      <w:r/>
      <w:r w:rsidR="001852F3">
        <w:t xml:space="preserve">个，</w:t>
      </w:r>
    </w:p>
    <w:p w:rsidR="0018722C">
      <w:pPr>
        <w:topLinePunct/>
      </w:pPr>
      <w:r>
        <w:t>运动员</w:t>
      </w:r>
      <w:r>
        <w:t>19899</w:t>
      </w:r>
      <w:r/>
      <w:r w:rsidR="001852F3">
        <w:t xml:space="preserve">人；体育运动学校共</w:t>
      </w:r>
      <w:r>
        <w:t>199</w:t>
      </w:r>
      <w:r/>
      <w:r w:rsidR="001852F3">
        <w:t xml:space="preserve">所，在校运动班学生</w:t>
      </w:r>
      <w:r>
        <w:t>55818</w:t>
      </w:r>
      <w:r/>
      <w:r w:rsidR="001852F3">
        <w:t xml:space="preserve">人；少年儿童体育学校</w:t>
      </w:r>
    </w:p>
    <w:p w:rsidR="0018722C">
      <w:pPr>
        <w:topLinePunct/>
      </w:pPr>
      <w:r>
        <w:t>共</w:t>
      </w:r>
      <w:r>
        <w:t>1782</w:t>
      </w:r>
      <w:r/>
      <w:r w:rsidR="001852F3">
        <w:t xml:space="preserve">所</w:t>
      </w:r>
      <w:r>
        <w:rPr>
          <w:rFonts w:hint="eastAsia"/>
        </w:rPr>
        <w:t>，</w:t>
      </w:r>
      <w:r>
        <w:t>在训学生</w:t>
      </w:r>
      <w:r>
        <w:t>185184</w:t>
      </w:r>
      <w:r/>
      <w:r w:rsidR="001852F3">
        <w:t xml:space="preserve">人</w:t>
      </w:r>
      <w:r>
        <w:rPr>
          <w:rFonts w:hint="eastAsia"/>
        </w:rPr>
        <w:t>，</w:t>
      </w:r>
      <w:r>
        <w:t>总共</w:t>
      </w:r>
      <w:r>
        <w:t>20</w:t>
      </w:r>
      <w:r/>
      <w:r w:rsidR="001852F3">
        <w:t xml:space="preserve">几万人</w:t>
      </w:r>
      <w:r>
        <w:rPr>
          <w:rFonts w:hint="eastAsia"/>
        </w:rPr>
        <w:t>，</w:t>
      </w:r>
      <w:r>
        <w:t>而这是所有项目的总人数</w:t>
      </w:r>
      <w:r>
        <w:rPr>
          <w:vertAlign w:val="superscript"/>
          /&gt;
        </w:rPr>
        <w:t>[</w:t>
      </w:r>
      <w:r>
        <w:rPr>
          <w:vertAlign w:val="superscript"/>
          /&gt;
        </w:rPr>
        <w:t xml:space="preserve">27</w:t>
      </w:r>
      <w:r>
        <w:rPr>
          <w:vertAlign w:val="superscript"/>
          /&gt;
        </w:rPr>
        <w:t>]</w:t>
      </w:r>
      <w:r>
        <w:t>。相比同时期</w:t>
      </w:r>
      <w:r>
        <w:t>的美国在</w:t>
      </w:r>
      <w:r>
        <w:t>2003~2004</w:t>
      </w:r>
      <w:r/>
      <w:r w:rsidR="001852F3">
        <w:t xml:space="preserve">学术年全美有</w:t>
      </w:r>
      <w:r>
        <w:t>6903552</w:t>
      </w:r>
      <w:r/>
      <w:r w:rsidR="001852F3">
        <w:t xml:space="preserve">高中生参与高中的体育竞赛来说，后备人才的短缺已成为制约我国竞技体育缩短与先发国家“势差”的重要因素。在竞技体育后备人才</w:t>
      </w:r>
      <w:r>
        <w:t>质量方面，我国各类体育运动学校参训运动员达</w:t>
      </w:r>
      <w:r>
        <w:t>80</w:t>
      </w:r>
      <w:r/>
      <w:r w:rsidR="001852F3">
        <w:t xml:space="preserve">万左右，涵盖了我国竞技体育的所</w:t>
      </w:r>
      <w:r w:rsidR="001852F3">
        <w:t>有</w:t>
      </w:r>
    </w:p>
    <w:p w:rsidR="0018722C">
      <w:pPr>
        <w:topLinePunct/>
      </w:pPr>
      <w:r>
        <w:t>运动项目。各体育传统项目学校参训学生达</w:t>
      </w:r>
      <w:r>
        <w:t>470</w:t>
      </w:r>
      <w:r/>
      <w:r w:rsidR="001852F3">
        <w:t xml:space="preserve">余万，可以说我国在体育运动学校的开展</w:t>
      </w:r>
      <w:r>
        <w:t>上成绩显著。但大多数运动员运动水平不高，“尖子”队员仅占少数，并且体育学校开展的项目主要集中在足球、篮球、排球、田径和游泳五个项目上，而我国优势项目乒乓球、竞技体操、羽毛球和跳水等只有少部分学校开展</w:t>
      </w:r>
      <w:r>
        <w:rPr>
          <w:vertAlign w:val="superscript"/>
          /&gt;
        </w:rPr>
        <w:t>[</w:t>
      </w:r>
      <w:r>
        <w:rPr>
          <w:vertAlign w:val="superscript"/>
          /&gt;
        </w:rPr>
        <w:t xml:space="preserve">28</w:t>
      </w:r>
      <w:r>
        <w:rPr>
          <w:vertAlign w:val="superscript"/>
          /&gt;
        </w:rPr>
        <w:t>]</w:t>
      </w:r>
      <w:r>
        <w:t>。</w:t>
      </w:r>
    </w:p>
    <w:p w:rsidR="0018722C">
      <w:pPr>
        <w:pStyle w:val="Heading3"/>
        <w:topLinePunct/>
        <w:ind w:left="200" w:hangingChars="200" w:hanging="200"/>
      </w:pPr>
      <w:bookmarkStart w:id="640916" w:name="_Toc686640916"/>
      <w:bookmarkStart w:name="_bookmark30" w:id="77"/>
      <w:bookmarkEnd w:id="77"/>
      <w:r>
        <w:rPr>
          <w:b/>
        </w:rPr>
        <w:t>3.1.3</w:t>
      </w:r>
      <w:r>
        <w:t xml:space="preserve"> </w:t>
      </w:r>
      <w:bookmarkStart w:name="_bookmark30" w:id="78"/>
      <w:bookmarkEnd w:id="78"/>
      <w:r>
        <w:t>改革开放以来我国竞技体育体制改革分析</w:t>
      </w:r>
      <w:bookmarkEnd w:id="640916"/>
    </w:p>
    <w:p w:rsidR="0018722C">
      <w:pPr>
        <w:topLinePunct/>
      </w:pPr>
      <w:r>
        <w:t>改革开放以后，我国社会的改革由政府主导的政治体制改革、经济体制改革逐渐过渡</w:t>
      </w:r>
      <w:r>
        <w:t>社会各个领域，改革的中长期战略目标基本得到实现。我国竞技体育体制改革经历了两个</w:t>
      </w:r>
      <w:r>
        <w:t>个转型时期，一是从</w:t>
      </w:r>
      <w:r>
        <w:t>1985</w:t>
      </w:r>
      <w:r/>
      <w:r w:rsidR="001852F3">
        <w:t xml:space="preserve">年开始确立我国“从实际出发，面向现代化，面向世界，面向</w:t>
      </w:r>
      <w:r>
        <w:t>未来，实现体育强国”的战略目标，这一时期竞技体育体制改革主要通过“改变体育由</w:t>
      </w:r>
      <w:r>
        <w:t>国</w:t>
      </w:r>
    </w:p>
    <w:p w:rsidR="0018722C">
      <w:pPr>
        <w:topLinePunct/>
      </w:pPr>
      <w:r>
        <w:rPr>
          <w:rFonts w:cstheme="minorBidi" w:hAnsiTheme="minorHAnsi" w:eastAsiaTheme="minorHAnsi" w:asciiTheme="minorHAnsi" w:ascii="Times New Roman"/>
        </w:rPr>
        <w:t>11</w:t>
      </w:r>
    </w:p>
    <w:p w:rsidR="0018722C">
      <w:pPr>
        <w:topLinePunct/>
      </w:pPr>
      <w:r>
        <w:t>家一家办的弊端，引进全社会力量来办体育</w:t>
      </w:r>
      <w:r>
        <w:rPr>
          <w:rFonts w:hint="eastAsia"/>
        </w:rPr>
        <w:t>“</w:t>
      </w:r>
      <w:r>
        <w:t>以此巩固体育发展成果的改革思路；1987 年</w:t>
      </w:r>
    </w:p>
    <w:p w:rsidR="0018722C">
      <w:pPr>
        <w:topLinePunct/>
      </w:pPr>
      <w:r>
        <w:t>“建设体育强国”目标得到强化，并首次提出“以青少年为重点的全面健身与以奥运会为最高层次的竞技体育战略协调出发”的战略思路，这一时期体育改革在深度和广度方面都得以拓展，逐步开放体育人才市场、走出国门聘请国外高水平教练员和运动员、输出一部</w:t>
      </w:r>
      <w:r>
        <w:t>分体育工作者到先进国家学习技术与管理经验，竞技体育与体育体制改革逐渐转变为政事</w:t>
      </w:r>
      <w:r>
        <w:t>分开、政企分离的改革形势；二是从</w:t>
      </w:r>
      <w:r>
        <w:t>1990</w:t>
      </w:r>
      <w:r/>
      <w:r w:rsidR="001852F3">
        <w:t xml:space="preserve">年以后，我国改革开放进入攻坚时期，改革的深度开始涉及到体制性质的核心问题，尤其是随着“建立社会主义市场经济体制”改革目</w:t>
      </w:r>
      <w:r>
        <w:t>标的确立，体育改革向适应市场经济体制转型迈进，同时确立以竞技体育竞赛制度改革为</w:t>
      </w:r>
      <w:r>
        <w:t>龙头、以产业化为方向、以走向市场为途径的新一轮改革发展战略。纵观我国竞技体育改革的发展思路，发现体制改革必须依附于市场经济体制改革这一根本性的原则，在改革的深度和广度上必须以市场化、社会化和产业化为导向，在改革的内容上侧重于体制内外部的相互融合与流动，即一个中心</w:t>
      </w:r>
      <w:r>
        <w:t>（</w:t>
      </w:r>
      <w:r>
        <w:rPr>
          <w:spacing w:val="-2"/>
        </w:rPr>
        <w:t>市场经济</w:t>
      </w:r>
      <w:r>
        <w:t>）</w:t>
      </w:r>
      <w:r>
        <w:t>、三个基本点</w:t>
      </w:r>
      <w:r>
        <w:t>（</w:t>
      </w:r>
      <w:r>
        <w:rPr>
          <w:spacing w:val="-2"/>
        </w:rPr>
        <w:t>市场化、社会化和产业化</w:t>
      </w:r>
      <w:r>
        <w:t>）</w:t>
      </w:r>
      <w:r/>
      <w:r w:rsidR="001852F3">
        <w:t xml:space="preserve">和一个面</w:t>
      </w:r>
      <w:r>
        <w:t>（</w:t>
      </w:r>
      <w:r>
        <w:t>满足人民群众对竞技体育发展的需求</w:t>
      </w:r>
      <w:r>
        <w:t>）</w:t>
      </w:r>
      <w:r>
        <w:t>。我国竞技体育体制改革一直在按部就班的逐步进行，其改革成果明显，但在某些关键核心问题的改革上还需要从长计议。</w:t>
      </w:r>
    </w:p>
    <w:p w:rsidR="0018722C">
      <w:pPr>
        <w:pStyle w:val="Heading2"/>
        <w:topLinePunct/>
        <w:ind w:left="171" w:hangingChars="171" w:hanging="171"/>
      </w:pPr>
      <w:bookmarkStart w:id="640917" w:name="_Toc686640917"/>
      <w:bookmarkStart w:name="3.2 后发优势视角下我国竞技体育的动力分析 " w:id="79"/>
      <w:bookmarkEnd w:id="79"/>
      <w:r>
        <w:t>3.2</w:t>
      </w:r>
      <w:r>
        <w:t xml:space="preserve"> </w:t>
      </w:r>
      <w:r/>
      <w:bookmarkStart w:name="_bookmark31" w:id="80"/>
      <w:bookmarkEnd w:id="80"/>
      <w:r/>
      <w:bookmarkStart w:name="_bookmark31" w:id="81"/>
      <w:bookmarkEnd w:id="81"/>
      <w:r>
        <w:t>后发优势视角下我国竞技体育的动力分析</w:t>
      </w:r>
      <w:bookmarkEnd w:id="640917"/>
    </w:p>
    <w:p w:rsidR="0018722C">
      <w:pPr>
        <w:topLinePunct/>
      </w:pPr>
      <w:r>
        <w:t>动力是提供和传输着社会、组织或系统运动，发展和变化的能源和能量。任何事物的发展总是依靠某种能量推动，体育亦然。后发优势视角下我国竞技体育的发展动力包括以下几个方面。</w:t>
      </w:r>
    </w:p>
    <w:p w:rsidR="0018722C">
      <w:pPr>
        <w:pStyle w:val="Heading3"/>
        <w:topLinePunct/>
        <w:ind w:left="200" w:hangingChars="200" w:hanging="200"/>
      </w:pPr>
      <w:bookmarkStart w:id="640918" w:name="_Toc686640918"/>
      <w:bookmarkStart w:name="_bookmark32" w:id="82"/>
      <w:bookmarkEnd w:id="82"/>
      <w:r>
        <w:rPr>
          <w:b/>
        </w:rPr>
        <w:t>3.2.1</w:t>
      </w:r>
      <w:r>
        <w:t xml:space="preserve"> </w:t>
      </w:r>
      <w:bookmarkStart w:name="_bookmark32" w:id="83"/>
      <w:bookmarkEnd w:id="83"/>
      <w:r>
        <w:t>竞技体育技术的后发优势</w:t>
      </w:r>
      <w:bookmarkEnd w:id="640918"/>
    </w:p>
    <w:p w:rsidR="0018722C">
      <w:pPr>
        <w:topLinePunct/>
      </w:pPr>
      <w:r>
        <w:t>技术是指人类在利用自然和改造自然的过程中积累起来并在生产劳动中体现出来的</w:t>
      </w:r>
      <w:r w:rsidR="001852F3">
        <w:t xml:space="preserve">经验和知识，也泛指其它操作方面的技巧。先进的科学技术主要是有发达国家创造出来，作</w:t>
      </w:r>
      <w:r>
        <w:t>为后发国家只需要把发达国家现有的先进技术加以引进、消化和改进就可以加速本国的技</w:t>
      </w:r>
      <w:r>
        <w:t>术进步。相对于创造和发明来讲，吸收、消化和模仿所花费的成本要少的多，因此后发国家能够节约大量的资源和时间，而且能够比发达国家以更快的速率促进技术进步，从而缩小与发达国家在技术方面的差距。除模仿创新之外，一个重要的技术后发优势就是技术的跨越式发展，即在一定条件下跨越技术发展的某些阶段，直接进入技术的前沿领域与发达国家展开竞争。竞技体育技术的后发优势是指在先进技术的诞生后对于技术的学习、引进</w:t>
      </w:r>
      <w:r>
        <w:t>以及再加工过程中的后发优势。我国竞技体育的发展是在一穷二白的基础上逐渐开展起来</w:t>
      </w:r>
      <w:r>
        <w:t>的，从最初的“全盘苏联化”到后来的“欧美化”，每一个阶段都是在不断学习、引进、模仿、吸收的过程。</w:t>
      </w:r>
    </w:p>
    <w:p w:rsidR="0018722C">
      <w:pPr>
        <w:topLinePunct/>
      </w:pPr>
      <w:r>
        <w:t>基于我国竞技体育落后的发展现状，近</w:t>
      </w:r>
      <w:r w:rsidR="001852F3">
        <w:t xml:space="preserve">60</w:t>
      </w:r>
      <w:r w:rsidR="001852F3">
        <w:t xml:space="preserve">年的发展历程中始终把技术学习、引进、模仿与创新作为首要前提。首先在技术的学习方面。技术的学习主要是指竞技体育系统</w:t>
      </w:r>
      <w:r w:rsidR="001852F3">
        <w:t>中</w:t>
      </w:r>
    </w:p>
    <w:p w:rsidR="0018722C">
      <w:pPr>
        <w:topLinePunct/>
      </w:pPr>
      <w:r>
        <w:rPr>
          <w:rFonts w:cstheme="minorBidi" w:hAnsiTheme="minorHAnsi" w:eastAsiaTheme="minorHAnsi" w:asciiTheme="minorHAnsi" w:ascii="Times New Roman"/>
        </w:rPr>
        <w:t>12</w:t>
      </w:r>
    </w:p>
    <w:p w:rsidR="0018722C">
      <w:pPr>
        <w:topLinePunct/>
      </w:pPr>
      <w:r>
        <w:t>各个微小系统、各个环节的学习。从先进训练理念的学习，先进训练方法与手段的学习，</w:t>
      </w:r>
      <w:r>
        <w:t>竞技体育职业化与产业化的学习都是在参照西方先进国家已有的技术。我国排球项目具有</w:t>
      </w:r>
      <w:r>
        <w:t>良好的群众发展基础，</w:t>
      </w:r>
      <w:r>
        <w:t>80</w:t>
      </w:r>
      <w:r/>
      <w:r w:rsidR="001852F3">
        <w:t xml:space="preserve">年代曾经获得过辉煌的“五连冠”，其主要原因就是引进了当时比较先进的训练技术并结合我国排球运动员自身的身体条件而形成了一整套适合自身的</w:t>
      </w:r>
      <w:r>
        <w:t>选材、训练和竞赛体系；其次在技术的引进方面。以田径项目中的以赛代练为例，欧美国家主要是通过比赛来寻找训练中存在的问题，进而为以后的训练提供参考，而我们国家则</w:t>
      </w:r>
      <w:r>
        <w:t>主要是通过长时间的集训来解决比赛中可能出现的问题，从学理方面看似我们国家的训练</w:t>
      </w:r>
      <w:r>
        <w:t>比较全面，其实则不然，因为竞赛始终是一个动态的发展，无论怎么穷其精力来设想比赛出现的局面，都没有多参加比赛次数来的全面，当以赛代练这一训练技术被引进之后，我国田径训练手段又得以丰富；最后在技术的模仿与创新方面。当竞技体育高度发达之后，</w:t>
      </w:r>
      <w:r w:rsidR="001852F3">
        <w:t xml:space="preserve">创新便显得尤为重要。跳水项目一直是我国竞技体育中的优势项目，很多技术动作</w:t>
      </w:r>
      <w:r>
        <w:rPr>
          <w:spacing w:val="-2"/>
        </w:rPr>
        <w:t>（</w:t>
      </w:r>
      <w:r>
        <w:t>如压水花入水技术</w:t>
      </w:r>
      <w:r>
        <w:t>）</w:t>
      </w:r>
      <w:r>
        <w:t>都是在引进国外先进技术之后的自我创新。网球曾经是我国的落后项目，</w:t>
      </w:r>
      <w:r w:rsidR="001852F3">
        <w:t xml:space="preserve">但随着西方先进网球技术的不断提高与推广，我国网球运动也得到急速的提升，尤其是以</w:t>
      </w:r>
      <w:r>
        <w:t>李娜、郑洁、彭帅参加国际网坛四大满贯赛事为代表性，标志着我国女子网球运动逐步崛</w:t>
      </w:r>
      <w:r>
        <w:t>起，而导致这种局面的关键原因，就是网球训练技术的引进与创新，李娜更是通过聘请外籍教练以及组建管理型教练团队进行系统的科学训练、参赛选择、情报分析、运动恢复等方式来展现网球技术的模仿与创新。创新是在引进与模仿基础之上的再发展，这种发展不</w:t>
      </w:r>
      <w:r>
        <w:t>是简单的技术累加，而是与我国竞技体育技术发展经验与国外先进技术相互糅合之上的创</w:t>
      </w:r>
      <w:r>
        <w:t>新，是伴随着我国科技实力提升和竞技体育科技实力提升的再创造，尤其是信息技术和计算机技术等的发展，我国竞技体育存在的选材、训练、竞赛、管理等技术方面的差距完全可以成为我们的后发优势，可以更多地学习和借鉴体育发达国建的先进技术经验，来丰富和完善自己，从而实现跨越式的快速发展。</w:t>
      </w:r>
    </w:p>
    <w:p w:rsidR="0018722C">
      <w:pPr>
        <w:pStyle w:val="Heading3"/>
        <w:topLinePunct/>
        <w:ind w:left="200" w:hangingChars="200" w:hanging="200"/>
      </w:pPr>
      <w:bookmarkStart w:id="640919" w:name="_Toc686640919"/>
      <w:bookmarkStart w:name="_bookmark33" w:id="84"/>
      <w:bookmarkEnd w:id="84"/>
      <w:r>
        <w:rPr>
          <w:b/>
        </w:rPr>
        <w:t>3.2.2</w:t>
      </w:r>
      <w:r>
        <w:t xml:space="preserve"> </w:t>
      </w:r>
      <w:bookmarkStart w:name="_bookmark33" w:id="85"/>
      <w:bookmarkEnd w:id="85"/>
      <w:r>
        <w:t>竞技体育资本的后发优势</w:t>
      </w:r>
      <w:bookmarkEnd w:id="640919"/>
    </w:p>
    <w:p w:rsidR="0018722C">
      <w:pPr>
        <w:topLinePunct/>
      </w:pPr>
      <w:r>
        <w:t>资本是指一切能够带来财富和利益的手段。由于发展中国家的经济发展相对落后，底</w:t>
      </w:r>
      <w:r>
        <w:t>子又薄，社会发展对资本的需求面宽，因此，资本对于发展中国家来说是紧缺资源。历史上很多自然资源丰富但资本匮乏的国家或地区通过借债而得以发展，如二战刚过的欧洲，</w:t>
      </w:r>
      <w:r w:rsidR="001852F3">
        <w:t xml:space="preserve">资本几乎被战争全部毁掉，但是，依靠马歇尔计划和大量从美国借款达到了迅速的恢复。体育事业本身不是国家经济建设和社会发展的重点工作</w:t>
      </w:r>
      <w:r>
        <w:rPr>
          <w:rFonts w:hint="eastAsia"/>
        </w:rPr>
        <w:t>，</w:t>
      </w:r>
      <w:r>
        <w:t>尤其是竞技体育这一层面</w:t>
      </w:r>
      <w:r>
        <w:rPr>
          <w:rFonts w:hint="eastAsia"/>
        </w:rPr>
        <w:t>，</w:t>
      </w:r>
      <w:r>
        <w:t>对国</w:t>
      </w:r>
      <w:r w:rsidR="001852F3">
        <w:t xml:space="preserve">家经济效益和社会效益的贡献率相对较低，国家对其的资金支持因此也比较少。同时，竞技体育是一个长期的、风险极高的事业，社会对其投入和支持力度也不是很大，经费不足已成为关系到竞技体育各级组织及各单项本身的生存、发展的关键。相反西方发达国家的体育产业发展所需的资金获得渠道是风险投资和证券市场。在欧洲国家中，特别是英国</w:t>
      </w:r>
      <w:r w:rsidR="001852F3">
        <w:t>和</w:t>
      </w:r>
    </w:p>
    <w:p w:rsidR="0018722C">
      <w:pPr>
        <w:topLinePunct/>
      </w:pPr>
      <w:r>
        <w:rPr>
          <w:rFonts w:cstheme="minorBidi" w:hAnsiTheme="minorHAnsi" w:eastAsiaTheme="minorHAnsi" w:asciiTheme="minorHAnsi" w:ascii="Times New Roman"/>
        </w:rPr>
        <w:t>13</w:t>
      </w:r>
    </w:p>
    <w:p w:rsidR="0018722C">
      <w:pPr>
        <w:topLinePunct/>
      </w:pPr>
      <w:r>
        <w:t>西班牙主要是依靠证券市场，而意大利和德国则主要还是依赖大公司</w:t>
      </w:r>
      <w:r>
        <w:rPr>
          <w:rFonts w:hint="eastAsia"/>
        </w:rPr>
        <w:t>，</w:t>
      </w:r>
      <w:r>
        <w:t>即风险资本，西班牙著名的职业足球俱乐部中</w:t>
      </w:r>
      <w:r w:rsidR="001852F3">
        <w:t xml:space="preserve">60%是上市公司，其足球股票是整个市场上最活跃也是投资热情最高的一个板块</w:t>
      </w:r>
      <w:r>
        <w:rPr>
          <w:vertAlign w:val="superscript"/>
          /&gt;
        </w:rPr>
        <w:t>[</w:t>
      </w:r>
      <w:r>
        <w:rPr>
          <w:vertAlign w:val="superscript"/>
          /&gt;
        </w:rPr>
        <w:t xml:space="preserve">29</w:t>
      </w:r>
      <w:r>
        <w:rPr>
          <w:vertAlign w:val="superscript"/>
          /&gt;
        </w:rPr>
        <w:t>]</w:t>
      </w:r>
      <w:r>
        <w:t>。与此同步的是</w:t>
      </w:r>
      <w:r>
        <w:rPr>
          <w:rFonts w:hint="eastAsia"/>
        </w:rPr>
        <w:t>，</w:t>
      </w:r>
      <w:r>
        <w:t>我国的竞技体育资本市场才刚起步</w:t>
      </w:r>
      <w:r>
        <w:rPr>
          <w:rFonts w:hint="eastAsia"/>
        </w:rPr>
        <w:t>，</w:t>
      </w:r>
      <w:r>
        <w:t>这对于有待发展的我国竞技体育市场而言，客观地看也是一个优势。</w:t>
      </w:r>
    </w:p>
    <w:p w:rsidR="0018722C">
      <w:pPr>
        <w:topLinePunct/>
      </w:pPr>
      <w:r>
        <w:t>当前，我国经济社会的改革正处于转轨期，竞技体育发展所需的资本配置呈现国家财</w:t>
      </w:r>
      <w:r>
        <w:t>政拨款和企业投资二元化特征。面对当前竞技体育刚刚起步的资本市场，如何将更多的社会闲置资本吸引到竞技体育领域，是竞技体育相关管理部门应该思考的问题。经过改革开</w:t>
      </w:r>
      <w:r>
        <w:t>放</w:t>
      </w:r>
      <w:r>
        <w:t>40</w:t>
      </w:r>
      <w:r/>
      <w:r w:rsidR="001852F3">
        <w:t xml:space="preserve">多年的发展，我国的资本市场呈现出井喷式的发展</w:t>
      </w:r>
      <w:r w:rsidR="001852F3">
        <w:t>势头</w:t>
      </w:r>
      <w:r w:rsidR="001852F3">
        <w:t>，因此，体育职能部门要紧紧抓住竞技体育产业化资本市场的后发优势，发展竞技体育产业市场。如作为国人关注的中国足球，从最初“举国体制”下的国家单一性的拨款，到“俱乐部管理”的职业俱乐部</w:t>
      </w:r>
      <w:r>
        <w:t>运营形式，到最后国内民间资本市场的介入，无不体现出我国资本的后发优势。另外，从国际资本的走势来看，主要遵循资本报酬递减规律所产生的后发优势。发达国家的资本丰</w:t>
      </w:r>
      <w:r>
        <w:t>富，而发展中国家资本稀缺，因此，发展中国家的资本收益率要高于发达国家。如果国际资本是自由流动的，那么资本将从发达国家向发展中国家流动，由此将会促使发展中国家经济增长得更快，从绝对量来看，发达国家注入发展中国家的资金基本上呈递增状态</w:t>
      </w:r>
      <w:r>
        <w:rPr>
          <w:vertAlign w:val="superscript"/>
          /&gt;
        </w:rPr>
        <w:t>[</w:t>
      </w:r>
      <w:r>
        <w:rPr>
          <w:vertAlign w:val="superscript"/>
          /&gt;
        </w:rPr>
        <w:t xml:space="preserve">24</w:t>
      </w:r>
      <w:r>
        <w:rPr>
          <w:vertAlign w:val="superscript"/>
          /&gt;
        </w:rPr>
        <w:t>]</w:t>
      </w:r>
      <w:r>
        <w:t>。随着改革的进一步深化，要加大职业俱乐部产权交易市场的进一步发展，要通过资本运营来活跃产权交易市场，以调动风险投资者的积极性。因此，我国竞技体育相对落后和资金相对短缺的现实也将成为吸引外来投资的主要动力和优势。</w:t>
      </w:r>
    </w:p>
    <w:p w:rsidR="0018722C">
      <w:pPr>
        <w:pStyle w:val="Heading3"/>
        <w:topLinePunct/>
        <w:ind w:left="200" w:hangingChars="200" w:hanging="200"/>
      </w:pPr>
      <w:bookmarkStart w:id="640920" w:name="_Toc686640920"/>
      <w:bookmarkStart w:name="_bookmark34" w:id="86"/>
      <w:bookmarkEnd w:id="86"/>
      <w:r>
        <w:rPr>
          <w:b/>
        </w:rPr>
        <w:t>3.2.3</w:t>
      </w:r>
      <w:r>
        <w:t xml:space="preserve"> </w:t>
      </w:r>
      <w:bookmarkStart w:name="_bookmark34" w:id="87"/>
      <w:bookmarkEnd w:id="87"/>
      <w:r>
        <w:t>竞技体育人力的后发优势</w:t>
      </w:r>
      <w:bookmarkEnd w:id="640920"/>
    </w:p>
    <w:p w:rsidR="0018722C">
      <w:pPr>
        <w:topLinePunct/>
      </w:pPr>
      <w:r>
        <w:t>人力是一切事物发生的基础部分，是推动社会发展的大前提。作为世界人口第一大国，</w:t>
      </w:r>
      <w:r w:rsidR="001852F3">
        <w:t xml:space="preserve">我国的人力资源优势是有目共睹的，这是我们的后发优势，同时也是我们的比较优势</w:t>
      </w:r>
      <w:r>
        <w:rPr>
          <w:spacing w:val="-4"/>
        </w:rPr>
        <w:t>（</w:t>
      </w:r>
      <w:r>
        <w:t>从哲</w:t>
      </w:r>
      <w:r>
        <w:t>学上讲，比较优势即用一分为二的哲学原理对事物的各个方面进行分析，从中发现其长处，发挥其自身优势</w:t>
      </w:r>
      <w:r>
        <w:t>）</w:t>
      </w:r>
      <w:r>
        <w:t>。我国作为发展中国家</w:t>
      </w:r>
      <w:r>
        <w:rPr>
          <w:rFonts w:hint="eastAsia"/>
        </w:rPr>
        <w:t>，</w:t>
      </w:r>
      <w:r>
        <w:t>劳动力资源丰富</w:t>
      </w:r>
      <w:r>
        <w:rPr>
          <w:rFonts w:hint="eastAsia"/>
        </w:rPr>
        <w:t>，</w:t>
      </w:r>
      <w:r>
        <w:t>劳动力成本相对低廉</w:t>
      </w:r>
      <w:r>
        <w:rPr>
          <w:rFonts w:hint="eastAsia"/>
        </w:rPr>
        <w:t>，</w:t>
      </w:r>
      <w:r>
        <w:t>这是发展我国竞技体育后备人才的一大优势。在全球化的条件下</w:t>
      </w:r>
      <w:r>
        <w:rPr>
          <w:rFonts w:hint="eastAsia"/>
        </w:rPr>
        <w:t>，</w:t>
      </w:r>
      <w:r>
        <w:t>通过对欧美体育发达国家竞技体育发展经验和历史教训的学习和借鉴，我国可以跳过漫长、曲折的中间阶段，直接进入竞技体育发展的较高层次和较新阶段</w:t>
      </w:r>
      <w:r>
        <w:rPr>
          <w:rFonts w:hint="eastAsia"/>
        </w:rPr>
        <w:t>，</w:t>
      </w:r>
      <w:r>
        <w:t>从而极大地提高广大竞技体育从事人员的素质和水平，</w:t>
      </w:r>
      <w:r w:rsidR="001852F3">
        <w:t xml:space="preserve">直接创造人力资本。</w:t>
      </w:r>
    </w:p>
    <w:p w:rsidR="0018722C">
      <w:pPr>
        <w:pStyle w:val="a8"/>
        <w:topLinePunct/>
      </w:pPr>
      <w:r>
        <w:t>表</w:t>
      </w:r>
      <w:r>
        <w:t> </w:t>
      </w:r>
      <w:r>
        <w:t>4</w:t>
      </w:r>
      <w:r w:rsidRPr="00000000">
        <w:tab/>
        <w:t>2000</w:t>
      </w:r>
      <w:r/>
      <w:r>
        <w:t>年与</w:t>
      </w:r>
      <w:r/>
      <w:r>
        <w:t>2010</w:t>
      </w:r>
      <w:r/>
      <w:r>
        <w:t>年我国体育从业人口</w:t>
      </w:r>
      <w:r>
        <w:t>对</w:t>
      </w:r>
      <w:r>
        <w:t>比</w:t>
      </w:r>
      <w:r>
        <w:t>结</w:t>
      </w:r>
      <w:r>
        <w:t>果</w:t>
      </w:r>
      <w:r>
        <w:t>（</w:t>
      </w:r>
      <w:r>
        <w:t>单位：万</w:t>
      </w:r>
      <w:r>
        <w:t>）</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8"/>
        <w:gridCol w:w="2074"/>
        <w:gridCol w:w="1967"/>
        <w:gridCol w:w="1915"/>
        <w:gridCol w:w="1915"/>
      </w:tblGrid>
      <w:tr>
        <w:trPr>
          <w:tblHeader/>
        </w:trPr>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总人数</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大专及以上</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高中学历</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初中及以下</w:t>
            </w:r>
          </w:p>
        </w:tc>
      </w:tr>
      <w:tr>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2000</w:t>
            </w:r>
          </w:p>
          <w:p w:rsidR="0018722C">
            <w:pPr>
              <w:pStyle w:val="affff9"/>
              <w:topLinePunct/>
              <w:ind w:leftChars="0" w:left="0" w:rightChars="0" w:right="0" w:firstLineChars="0" w:firstLine="0"/>
              <w:spacing w:line="240" w:lineRule="atLeast"/>
            </w:pPr>
            <w:r w:rsidRPr="00000000">
              <w:rPr>
                <w:sz w:val="24"/>
                <w:szCs w:val="24"/>
              </w:rPr>
              <w:t>2010</w:t>
            </w:r>
          </w:p>
        </w:tc>
        <w:tc>
          <w:tcPr>
            <w:tcW w:w="10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7.90</w:t>
            </w:r>
            <w:r w:rsidRPr="00000000">
              <w:rPr>
                <w:sz w:val="24"/>
                <w:szCs w:val="24"/>
              </w:rPr>
              <w:tab/>
              <w:t>100%</w:t>
            </w:r>
          </w:p>
          <w:p w:rsidR="0018722C">
            <w:pPr>
              <w:pStyle w:val="aff1"/>
              <w:topLinePunct/>
              <w:ind w:leftChars="0" w:left="0" w:rightChars="0" w:right="0" w:firstLineChars="0" w:firstLine="0"/>
              <w:spacing w:line="240" w:lineRule="atLeast"/>
            </w:pPr>
            <w:r w:rsidRPr="00000000">
              <w:rPr>
                <w:sz w:val="24"/>
                <w:szCs w:val="24"/>
              </w:rPr>
              <w:t>14.5</w:t>
            </w:r>
            <w:r w:rsidRPr="00000000">
              <w:rPr>
                <w:sz w:val="24"/>
                <w:szCs w:val="24"/>
              </w:rPr>
              <w:tab/>
              <w:t>100%</w:t>
            </w: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2.30</w:t>
            </w:r>
            <w:r w:rsidRPr="00000000">
              <w:rPr>
                <w:sz w:val="24"/>
                <w:szCs w:val="24"/>
              </w:rPr>
              <w:tab/>
              <w:t>29.80%</w:t>
            </w:r>
          </w:p>
          <w:p w:rsidR="0018722C">
            <w:pPr>
              <w:pStyle w:val="aff1"/>
              <w:topLinePunct/>
              <w:ind w:leftChars="0" w:left="0" w:rightChars="0" w:right="0" w:firstLineChars="0" w:firstLine="0"/>
              <w:spacing w:line="240" w:lineRule="atLeast"/>
            </w:pPr>
            <w:r w:rsidRPr="00000000">
              <w:rPr>
                <w:sz w:val="24"/>
                <w:szCs w:val="24"/>
              </w:rPr>
              <w:t>4.60</w:t>
            </w:r>
            <w:r w:rsidRPr="00000000">
              <w:rPr>
                <w:sz w:val="24"/>
                <w:szCs w:val="24"/>
              </w:rPr>
              <w:tab/>
              <w:t>32.00%</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2.90</w:t>
            </w:r>
            <w:r w:rsidRPr="00000000">
              <w:rPr>
                <w:sz w:val="24"/>
                <w:szCs w:val="24"/>
              </w:rPr>
              <w:tab/>
              <w:t>36.71%</w:t>
            </w:r>
          </w:p>
          <w:p w:rsidR="0018722C">
            <w:pPr>
              <w:pStyle w:val="aff1"/>
              <w:topLinePunct/>
              <w:ind w:leftChars="0" w:left="0" w:rightChars="0" w:right="0" w:firstLineChars="0" w:firstLine="0"/>
              <w:spacing w:line="240" w:lineRule="atLeast"/>
            </w:pPr>
            <w:r w:rsidRPr="00000000">
              <w:rPr>
                <w:sz w:val="24"/>
                <w:szCs w:val="24"/>
              </w:rPr>
              <w:t>3.60</w:t>
            </w:r>
            <w:r w:rsidRPr="00000000">
              <w:rPr>
                <w:sz w:val="24"/>
                <w:szCs w:val="24"/>
              </w:rPr>
              <w:tab/>
              <w:t>24.83%</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2.70</w:t>
            </w:r>
            <w:r w:rsidRPr="00000000">
              <w:rPr>
                <w:sz w:val="24"/>
                <w:szCs w:val="24"/>
              </w:rPr>
              <w:tab/>
              <w:t>34.18%</w:t>
            </w:r>
          </w:p>
          <w:p w:rsidR="0018722C">
            <w:pPr>
              <w:pStyle w:val="ad"/>
              <w:topLinePunct/>
              <w:ind w:leftChars="0" w:left="0" w:rightChars="0" w:right="0" w:firstLineChars="0" w:firstLine="0"/>
              <w:spacing w:line="240" w:lineRule="atLeast"/>
            </w:pPr>
            <w:r w:rsidRPr="00000000">
              <w:rPr>
                <w:sz w:val="24"/>
                <w:szCs w:val="24"/>
              </w:rPr>
              <w:t>6.30</w:t>
            </w:r>
            <w:r w:rsidRPr="00000000">
              <w:rPr>
                <w:sz w:val="24"/>
                <w:szCs w:val="24"/>
              </w:rPr>
              <w:tab/>
              <w:t>43.45%</w:t>
            </w:r>
          </w:p>
        </w:tc>
      </w:tr>
    </w:tbl>
    <w:p w:rsidR="0018722C">
      <w:pPr>
        <w:pStyle w:val="affa"/>
      </w:pPr>
    </w:p>
    <w:p w:rsidR="0018722C">
      <w:pPr>
        <w:topLinePunct/>
      </w:pPr>
      <w:r>
        <w:t>虽然从人口基数上看，我国具有大量的人力资源，但受各方面客观条件的限制，从事</w:t>
      </w:r>
    </w:p>
    <w:p w:rsidR="0018722C">
      <w:pPr>
        <w:topLinePunct/>
      </w:pPr>
      <w:r>
        <w:rPr>
          <w:rFonts w:cstheme="minorBidi" w:hAnsiTheme="minorHAnsi" w:eastAsiaTheme="minorHAnsi" w:asciiTheme="minorHAnsi" w:ascii="Times New Roman"/>
        </w:rPr>
        <w:t>14</w:t>
      </w:r>
    </w:p>
    <w:p w:rsidR="0018722C">
      <w:pPr>
        <w:topLinePunct/>
      </w:pPr>
      <w:r>
        <w:t>体育领域的相关人员虽逐年增加，但总量较少。</w:t>
      </w:r>
      <w:r>
        <w:t>表</w:t>
      </w:r>
      <w:r>
        <w:t>5</w:t>
      </w:r>
      <w:r/>
      <w:r w:rsidR="001852F3">
        <w:t xml:space="preserve">表明</w:t>
      </w:r>
      <w:r>
        <w:t>，2000</w:t>
      </w:r>
      <w:r/>
      <w:r w:rsidR="001852F3">
        <w:t xml:space="preserve">年到</w:t>
      </w:r>
      <w:r>
        <w:t>2010</w:t>
      </w:r>
      <w:r/>
      <w:r w:rsidR="001852F3">
        <w:t xml:space="preserve">年十年间我国</w:t>
      </w:r>
    </w:p>
    <w:p w:rsidR="0018722C">
      <w:pPr>
        <w:topLinePunct/>
      </w:pPr>
      <w:r>
        <w:t>体育从业总人口增加了</w:t>
      </w:r>
      <w:r w:rsidR="001852F3">
        <w:t xml:space="preserve">6</w:t>
      </w:r>
      <w:r>
        <w:t>.</w:t>
      </w:r>
      <w:r>
        <w:t>6</w:t>
      </w:r>
      <w:r w:rsidR="001852F3">
        <w:t xml:space="preserve">万人，增加幅度较大，但从事竞技体育的人口却没有出现应有</w:t>
      </w:r>
    </w:p>
    <w:p w:rsidR="0018722C">
      <w:pPr>
        <w:topLinePunct/>
      </w:pPr>
      <w:r>
        <w:t>的增加，最明显表现的就是我国竞技体育后备人才的短缺。虽然我国有</w:t>
      </w:r>
      <w:r>
        <w:t>80</w:t>
      </w:r>
      <w:r/>
      <w:r w:rsidR="001852F3">
        <w:t xml:space="preserve">万左右的青少</w:t>
      </w:r>
      <w:r>
        <w:t>年从事运动训练，但受当前应试教育模式以及学生评价体系的制约，很多竞技体育训练的适龄青少年学习重心出现转移，逐步过渡到文化课教育上，再加上我国的计划生育政策，</w:t>
      </w:r>
      <w:r w:rsidR="001852F3">
        <w:t xml:space="preserve">导致很多独生子女的出现，更加地阻碍了青少年从事竞技体育训练的积极性，此外，当前各中小学对体育教学与训练的不作为，又间接地影响学生参与竞技体育训练的可能性。</w:t>
      </w:r>
    </w:p>
    <w:p w:rsidR="0018722C">
      <w:pPr>
        <w:topLinePunct/>
      </w:pPr>
      <w:r>
        <w:t>我国从事竞技体育人才严重匾乏的一个主要的原因不是没有人才</w:t>
      </w:r>
      <w:r>
        <w:rPr>
          <w:rFonts w:hint="eastAsia"/>
        </w:rPr>
        <w:t>，</w:t>
      </w:r>
      <w:r>
        <w:t>而是很大一部分人才没有机会和条件接受到系统科学的训练</w:t>
      </w:r>
      <w:r>
        <w:rPr>
          <w:rFonts w:hint="eastAsia"/>
        </w:rPr>
        <w:t>，</w:t>
      </w:r>
      <w:r>
        <w:t>从而造成人力资源不能得到很好地开发和利用</w:t>
      </w:r>
      <w:r>
        <w:t>而带来极大的浪费。作为有着</w:t>
      </w:r>
      <w:r>
        <w:t>4</w:t>
      </w:r>
      <w:r/>
      <w:r w:rsidR="001852F3">
        <w:t xml:space="preserve">亿青少年的泱泱大国，作为有着像姚明、刘翔、李娜这样优秀运动员的黄种人，作为还未被充分开垦和挖掘的从事竞技体育的人才库，随着时间的</w:t>
      </w:r>
      <w:r>
        <w:t>流逝和观念、体制的转变，我国从事竞技体育的人才培养事业一定会大有作为。</w:t>
      </w:r>
      <w:r>
        <w:t>2015</w:t>
      </w:r>
      <w:r/>
      <w:r w:rsidR="001852F3">
        <w:t xml:space="preserve">年 </w:t>
      </w:r>
      <w:r>
        <w:t>2</w:t>
      </w:r>
    </w:p>
    <w:p w:rsidR="0018722C">
      <w:pPr>
        <w:topLinePunct/>
      </w:pPr>
      <w:r>
        <w:t>月</w:t>
      </w:r>
      <w:r>
        <w:t>27</w:t>
      </w:r>
      <w:r/>
      <w:r w:rsidR="001852F3">
        <w:t xml:space="preserve">日习近平总书记在主持召开中央全面深化改革领导小组第十次会议并发表重要讲话。</w:t>
      </w:r>
      <w:r>
        <w:t>讲话中他强调，要充分展示改革方案的含金量，让人民群众有更多获得感，提出发展振兴足球事业从娃娃抓起，以往出现的问题要引以为戒，只有克服阻碍足球发展振兴的体质机</w:t>
      </w:r>
      <w:r>
        <w:t>制弊端，才能从根本上扭转我国足球事业的不利局面。要遵循一切运动地发展规律，不要</w:t>
      </w:r>
      <w:r>
        <w:t>操之过急，注重培养群众基础、夯实人才根基，从孩子抓起，从教育、训练的第一线抓起，</w:t>
      </w:r>
      <w:r>
        <w:t>从基础抓起，从群众性参与抓起。要通过校园足球、新型足球学校、职业俱乐部等各种培</w:t>
      </w:r>
      <w:r>
        <w:t>养途径衔接贯通。</w:t>
      </w:r>
      <w:r>
        <w:t>3</w:t>
      </w:r>
      <w:r/>
      <w:r w:rsidR="001852F3">
        <w:t xml:space="preserve">月</w:t>
      </w:r>
      <w:r>
        <w:t>16</w:t>
      </w:r>
      <w:r/>
      <w:r w:rsidR="001852F3">
        <w:t xml:space="preserve">日国务院办公厅发布了《中国足球发展改革总体方案》，将足球</w:t>
      </w:r>
      <w:r>
        <w:t>的改革上升到了“国策”的高度，预计在</w:t>
      </w:r>
      <w:r>
        <w:t>2025</w:t>
      </w:r>
      <w:r/>
      <w:r w:rsidR="001852F3">
        <w:t xml:space="preserve">年的</w:t>
      </w:r>
      <w:r w:rsidR="001852F3">
        <w:t>时候</w:t>
      </w:r>
      <w:r w:rsidR="001852F3">
        <w:t>，大陆将建成</w:t>
      </w:r>
      <w:r>
        <w:t>5</w:t>
      </w:r>
      <w:r/>
      <w:r w:rsidR="001852F3">
        <w:t xml:space="preserve">万所足球特色</w:t>
      </w:r>
      <w:r w:rsidR="001852F3">
        <w:t>学</w:t>
      </w:r>
    </w:p>
    <w:p w:rsidR="0018722C">
      <w:pPr>
        <w:topLinePunct/>
      </w:pPr>
      <w:r>
        <w:t>校，在校生达到</w:t>
      </w:r>
      <w:r w:rsidR="001852F3">
        <w:t xml:space="preserve">5000</w:t>
      </w:r>
      <w:r w:rsidR="001852F3">
        <w:t xml:space="preserve">万人，这是中国对足球的</w:t>
      </w:r>
      <w:r w:rsidR="001852F3">
        <w:t xml:space="preserve">10</w:t>
      </w:r>
      <w:r w:rsidR="001852F3">
        <w:t xml:space="preserve">年规划目标。</w:t>
      </w:r>
    </w:p>
    <w:p w:rsidR="0018722C">
      <w:pPr>
        <w:topLinePunct/>
      </w:pPr>
      <w:r>
        <w:t>自此之后，全国进行校园足球的普及与建设，全国有近百个城市开展校园足球文化，</w:t>
      </w:r>
      <w:r w:rsidR="001852F3">
        <w:t xml:space="preserve">为我国竞技足球后备人才的培养奠定了坚实的基础，这充分体现了我国人力资源的后发优势。</w:t>
      </w:r>
    </w:p>
    <w:p w:rsidR="0018722C">
      <w:pPr>
        <w:pStyle w:val="Heading3"/>
        <w:topLinePunct/>
        <w:ind w:left="200" w:hangingChars="200" w:hanging="200"/>
      </w:pPr>
      <w:bookmarkStart w:id="640921" w:name="_Toc686640921"/>
      <w:bookmarkStart w:name="_bookmark35" w:id="88"/>
      <w:bookmarkEnd w:id="88"/>
      <w:r>
        <w:rPr>
          <w:b/>
        </w:rPr>
        <w:t>3.2.4</w:t>
      </w:r>
      <w:r>
        <w:t xml:space="preserve"> </w:t>
      </w:r>
      <w:bookmarkStart w:name="_bookmark35" w:id="89"/>
      <w:bookmarkEnd w:id="89"/>
      <w:r>
        <w:t>竞技体育制度的后发优势</w:t>
      </w:r>
      <w:bookmarkEnd w:id="640921"/>
    </w:p>
    <w:p w:rsidR="0018722C">
      <w:pPr>
        <w:topLinePunct/>
      </w:pPr>
      <w:r>
        <w:t>制度是指某一领域的体系。新中国成立以后以及改革开放初期，我国竞技体育得以高</w:t>
      </w:r>
      <w:r>
        <w:t>速发展的制度优势就是“举国体制”的确立，虽然随着管理体制改革的不断深化以及社会转型的不断完善，举国体制也存在着许多不足和落后的方面，像选材体制单一、训练体制一成不变、竞技竞赛体制不健全、运营管理体制不完善等等。然而一种完善的体制或有效</w:t>
      </w:r>
      <w:r>
        <w:t>制度的形成</w:t>
      </w:r>
      <w:r>
        <w:rPr>
          <w:rFonts w:hint="eastAsia"/>
        </w:rPr>
        <w:t>，</w:t>
      </w:r>
      <w:r>
        <w:t>既是新旧体制相互博弈、磨合的产物</w:t>
      </w:r>
      <w:r>
        <w:rPr>
          <w:rFonts w:hint="eastAsia"/>
        </w:rPr>
        <w:t>，</w:t>
      </w:r>
      <w:r>
        <w:t>又要在不断“试错”的沉重代价中实现。但是</w:t>
      </w:r>
      <w:r>
        <w:rPr>
          <w:rFonts w:hint="eastAsia"/>
        </w:rPr>
        <w:t>，</w:t>
      </w:r>
      <w:r>
        <w:t>一旦某种新的制度体系在这种努力下得以确立</w:t>
      </w:r>
      <w:r>
        <w:rPr>
          <w:rFonts w:hint="eastAsia"/>
        </w:rPr>
        <w:t>，</w:t>
      </w:r>
      <w:r>
        <w:t>其他地区会较容易地据此改造自己</w:t>
      </w:r>
      <w:r w:rsidR="001852F3">
        <w:t xml:space="preserve">的旧制度体系</w:t>
      </w:r>
      <w:r>
        <w:rPr>
          <w:rFonts w:hint="eastAsia"/>
        </w:rPr>
        <w:t>，</w:t>
      </w:r>
      <w:r>
        <w:t>以较短时间和较少代价走上一个体制的新平台</w:t>
      </w:r>
      <w:r>
        <w:rPr>
          <w:vertAlign w:val="superscript"/>
          /&gt;
        </w:rPr>
        <w:t>[</w:t>
      </w:r>
      <w:r>
        <w:rPr>
          <w:vertAlign w:val="superscript"/>
          /&gt;
        </w:rPr>
        <w:t xml:space="preserve">20</w:t>
      </w:r>
      <w:r>
        <w:rPr>
          <w:vertAlign w:val="superscript"/>
          /&gt;
        </w:rPr>
        <w:t>]</w:t>
      </w:r>
      <w:r>
        <w:t>。我国竞技体育管理体</w:t>
      </w:r>
      <w:r>
        <w:t>制</w:t>
      </w:r>
    </w:p>
    <w:p w:rsidR="0018722C">
      <w:pPr>
        <w:topLinePunct/>
      </w:pPr>
      <w:r>
        <w:rPr>
          <w:rFonts w:cstheme="minorBidi" w:hAnsiTheme="minorHAnsi" w:eastAsiaTheme="minorHAnsi" w:asciiTheme="minorHAnsi" w:ascii="Times New Roman"/>
        </w:rPr>
        <w:t>15</w:t>
      </w:r>
    </w:p>
    <w:p w:rsidR="0018722C">
      <w:pPr>
        <w:topLinePunct/>
      </w:pPr>
      <w:r>
        <w:t>依附于中国特色社会主义经济体制，从计划经济到市场经济，竞技体育管理体制始终坚持</w:t>
      </w:r>
    </w:p>
    <w:p w:rsidR="0018722C">
      <w:pPr>
        <w:topLinePunct/>
      </w:pPr>
      <w:r>
        <w:t>“举国体制”的管理制度，这种管理体制的优势体现在“举全国之力”促进竞技体育发展，</w:t>
      </w:r>
      <w:r w:rsidR="001852F3">
        <w:t xml:space="preserve">在社会某一特定发展时期为我国竞技体育站在世界之巅提供了制度保障。当前在面对市场</w:t>
      </w:r>
      <w:r>
        <w:t>经济体制改革的转型期竞技体育管理制度也必须体现出与时代改革相适应的“制度习创”。</w:t>
      </w:r>
    </w:p>
    <w:p w:rsidR="0018722C">
      <w:pPr>
        <w:topLinePunct/>
      </w:pPr>
      <w:r>
        <w:t>“制度习创”</w:t>
      </w:r>
      <w:r>
        <w:rPr>
          <w:rFonts w:hint="eastAsia"/>
        </w:rPr>
        <w:t>，</w:t>
      </w:r>
      <w:r>
        <w:t>是指后发国在学习借鉴先进国制度经验的基础上</w:t>
      </w:r>
      <w:r>
        <w:rPr>
          <w:rFonts w:hint="eastAsia"/>
        </w:rPr>
        <w:t>，</w:t>
      </w:r>
      <w:r>
        <w:t>不断总结、抛陈出新地建立更加完善、更加优越的制度。“制度习创”是一种特殊的制度创新</w:t>
      </w:r>
      <w:r>
        <w:rPr>
          <w:rFonts w:hint="eastAsia"/>
        </w:rPr>
        <w:t>，</w:t>
      </w:r>
      <w:r>
        <w:t>它强调地是制度创新</w:t>
      </w:r>
      <w:r>
        <w:t>必须开门比较</w:t>
      </w:r>
      <w:r>
        <w:rPr>
          <w:rFonts w:hint="eastAsia"/>
        </w:rPr>
        <w:t>，</w:t>
      </w:r>
      <w:r>
        <w:t>以把握国外先进制度的经验为前提，而不是闭门造车</w:t>
      </w:r>
      <w:r>
        <w:rPr>
          <w:rFonts w:hint="eastAsia"/>
        </w:rPr>
        <w:t>，</w:t>
      </w:r>
      <w:r>
        <w:t>只要能推出好于自己原有制度的制度就行</w:t>
      </w:r>
      <w:r>
        <w:rPr>
          <w:vertAlign w:val="superscript"/>
          /&gt;
        </w:rPr>
        <w:t>[</w:t>
      </w:r>
      <w:r>
        <w:rPr>
          <w:vertAlign w:val="superscript"/>
          /&gt;
        </w:rPr>
        <w:t xml:space="preserve">30</w:t>
      </w:r>
      <w:r>
        <w:rPr>
          <w:vertAlign w:val="superscript"/>
          /&gt;
        </w:rPr>
        <w:t>]</w:t>
      </w:r>
      <w:r>
        <w:t>。从理论层面来讲竞技体育的“制度习创”必须依附于当前我国经济社会的发展状况，依附于政治和经济体制改革的宏观环境下，在顶层设计的视野内进行有效的整合，联合体育系统与教育系统，进行资源的均衡配置；从操作层面来讲，采用优先发展的策略，在某些职业化程度开展好的项目中进行改革试点，之后逐步过渡到其它同</w:t>
      </w:r>
      <w:r>
        <w:t>类项目中，如足球体制改革、篮球体制改革等，此外在某些项目中采用区别对待的原则，如</w:t>
      </w:r>
      <w:r>
        <w:t>网球职业化，虽然我网球运动发展较晚，但发展速度较快，为发展职业化提供了便利条件</w:t>
      </w:r>
      <w:r>
        <w:t>，对网球运动采用“单飞”的管理模式，效果较好，这种有效的管理模式可以为乒乓球、羽毛球等项目的体制改革提供借鉴。无论是优先发展还是区别对待，在进行“制度习创”的同时必须学习西方先进国家的成熟制度及操作经验，共同习创有利于竞技体育系统体制和</w:t>
      </w:r>
      <w:r>
        <w:t>机制的良好运行，从而最大限度的减少改革成本，快速缩小和消除同先进国家的制度差距，甚至创造出比先进国家更好、更优越的制度</w:t>
      </w:r>
      <w:r>
        <w:rPr>
          <w:rFonts w:hint="eastAsia"/>
        </w:rPr>
        <w:t>，</w:t>
      </w:r>
      <w:r>
        <w:t>从而实现竞技体育的跨越式发展。</w:t>
      </w:r>
    </w:p>
    <w:p w:rsidR="0018722C">
      <w:pPr>
        <w:pStyle w:val="Heading3"/>
        <w:topLinePunct/>
        <w:ind w:left="200" w:hangingChars="200" w:hanging="200"/>
      </w:pPr>
      <w:bookmarkStart w:id="640922" w:name="_Toc686640922"/>
      <w:bookmarkStart w:name="_bookmark36" w:id="90"/>
      <w:bookmarkEnd w:id="90"/>
      <w:r>
        <w:rPr>
          <w:b/>
        </w:rPr>
        <w:t>3.2.5</w:t>
      </w:r>
      <w:r>
        <w:t xml:space="preserve"> </w:t>
      </w:r>
      <w:bookmarkStart w:name="_bookmark36" w:id="91"/>
      <w:bookmarkEnd w:id="91"/>
      <w:r>
        <w:t>竞技体育机遇的后发优势</w:t>
      </w:r>
      <w:bookmarkEnd w:id="640922"/>
    </w:p>
    <w:p w:rsidR="0018722C">
      <w:pPr>
        <w:topLinePunct/>
      </w:pPr>
      <w:r>
        <w:t>机遇是事物发展中不一定会出现，而一旦出现就可能从根本上改变事物现存状态的各种条件</w:t>
      </w:r>
      <w:r>
        <w:rPr>
          <w:rFonts w:hint="eastAsia"/>
        </w:rPr>
        <w:t>，</w:t>
      </w:r>
      <w:r>
        <w:t>具有不确定性和非常住性。所谓机遇的后发优势是指后发国抓住出现的机遇，谋求</w:t>
      </w:r>
      <w:r>
        <w:t>和推动发展的时机优势。影响某一国家或地区竞技体育的发展的因素具有多维性。首先经济全球化和世界多极化的机遇。随着经济全球化的深入发展，新科技革命不断向全球扩散，世界产业调整顺利进行</w:t>
      </w:r>
      <w:r>
        <w:rPr>
          <w:rFonts w:hint="eastAsia"/>
        </w:rPr>
        <w:t>，</w:t>
      </w:r>
      <w:r>
        <w:t>进而影响竞技体育可持续发展的逐步实现；同时，随着世界两个极端的瓦解</w:t>
      </w:r>
      <w:r>
        <w:rPr>
          <w:rFonts w:hint="eastAsia"/>
        </w:rPr>
        <w:t>，</w:t>
      </w:r>
      <w:r w:rsidR="001852F3">
        <w:t xml:space="preserve">多极化世界趋势不断发展</w:t>
      </w:r>
      <w:r>
        <w:rPr>
          <w:rFonts w:hint="eastAsia"/>
        </w:rPr>
        <w:t>，</w:t>
      </w:r>
      <w:r>
        <w:t>为全世界人民带来了稳定的生活与和平的新希望，</w:t>
      </w:r>
      <w:r>
        <w:t>这为竞技体育的平稳发展提供了前提。其次文化激荡与信息网络化的机遇。各种文化相互</w:t>
      </w:r>
      <w:r>
        <w:t>激荡和信息网络化的发展，打破了各国或地区文化在封闭条件下的生存与发展状</w:t>
      </w:r>
      <w:r w:rsidR="001852F3">
        <w:t xml:space="preserve">态，促进了各种文化的相互展示、交流及渗透，有利于吸收其它文化的有益成分，实现民族文化的自我更新和建设性的转化</w:t>
      </w:r>
      <w:r>
        <w:rPr>
          <w:vertAlign w:val="superscript"/>
          /&gt;
        </w:rPr>
        <w:t>[</w:t>
      </w:r>
      <w:r>
        <w:rPr>
          <w:vertAlign w:val="superscript"/>
          /&gt;
        </w:rPr>
        <w:t xml:space="preserve">31</w:t>
      </w:r>
      <w:r>
        <w:rPr>
          <w:vertAlign w:val="superscript"/>
          /&gt;
        </w:rPr>
        <w:t>]</w:t>
      </w:r>
      <w:r>
        <w:t>。最后国内、外环境的机遇。从国外环境来说，随着近几年我国竞技体育水平的显著增强和一大批如姚明、易建联、李娜、孙杨、刘翔、林丹等知名运</w:t>
      </w:r>
      <w:r>
        <w:t>动员在世界体坛站稳脚跟，以及</w:t>
      </w:r>
      <w:r>
        <w:t>2008</w:t>
      </w:r>
      <w:r/>
      <w:r w:rsidR="001852F3">
        <w:t xml:space="preserve">年北京奥运会的成功举办，我国竞技体育以崭新的面</w:t>
      </w:r>
      <w:r>
        <w:t>貌屹立于世人面前，竞技体育的崛起让世界重新认识了中国；从国内环境来说</w:t>
      </w:r>
      <w:r>
        <w:t>，</w:t>
      </w:r>
    </w:p>
    <w:p w:rsidR="0018722C">
      <w:pPr>
        <w:topLinePunct/>
      </w:pPr>
      <w:r>
        <w:rPr>
          <w:rFonts w:cstheme="minorBidi" w:hAnsiTheme="minorHAnsi" w:eastAsiaTheme="minorHAnsi" w:asciiTheme="minorHAnsi" w:ascii="Times New Roman"/>
        </w:rPr>
        <w:t>16</w:t>
      </w:r>
    </w:p>
    <w:p w:rsidR="0018722C">
      <w:pPr>
        <w:topLinePunct/>
      </w:pPr>
      <w:r>
        <w:t>国民经济多年高速增长</w:t>
      </w:r>
      <w:r>
        <w:rPr>
          <w:rFonts w:hint="eastAsia"/>
        </w:rPr>
        <w:t>，</w:t>
      </w:r>
      <w:r>
        <w:t>国家综合国力增强</w:t>
      </w:r>
      <w:r>
        <w:rPr>
          <w:rFonts w:hint="eastAsia"/>
        </w:rPr>
        <w:t>，</w:t>
      </w:r>
      <w:r>
        <w:t>人民群众富裕程度提高。国家、社会和个人对体育的投入将极大增加，再加上竞技体育项目</w:t>
      </w:r>
      <w:r>
        <w:t>（</w:t>
      </w:r>
      <w:r>
        <w:t xml:space="preserve">如篮球、足球、排球、羽毛球和乒乓球</w:t>
      </w:r>
      <w:r>
        <w:t>）</w:t>
      </w:r>
      <w:r/>
      <w:r>
        <w:t>职业化开展的火热，吸引到越来越多的体育人才从事竞技体育项目。目前我国竞技体育发展环境良好</w:t>
      </w:r>
      <w:r>
        <w:rPr>
          <w:rFonts w:hint="eastAsia"/>
        </w:rPr>
        <w:t>，</w:t>
      </w:r>
      <w:r>
        <w:t>从国际到国内</w:t>
      </w:r>
      <w:r>
        <w:rPr>
          <w:rFonts w:hint="eastAsia"/>
        </w:rPr>
        <w:t>，</w:t>
      </w:r>
      <w:r>
        <w:t>从中央到地方</w:t>
      </w:r>
      <w:r>
        <w:rPr>
          <w:rFonts w:hint="eastAsia"/>
        </w:rPr>
        <w:t>，</w:t>
      </w:r>
      <w:r>
        <w:t>从经济到社会</w:t>
      </w:r>
      <w:r>
        <w:rPr>
          <w:rFonts w:hint="eastAsia"/>
        </w:rPr>
        <w:t>，</w:t>
      </w:r>
      <w:r>
        <w:t>从体育系统到教育系统</w:t>
      </w:r>
      <w:r>
        <w:rPr>
          <w:rFonts w:hint="eastAsia"/>
        </w:rPr>
        <w:t>，</w:t>
      </w:r>
      <w:r>
        <w:t>都为竞技体育事业的发展提供了良好的机遇。</w:t>
      </w:r>
    </w:p>
    <w:p w:rsidR="0018722C">
      <w:pPr>
        <w:pStyle w:val="Heading3"/>
        <w:topLinePunct/>
        <w:ind w:left="200" w:hangingChars="200" w:hanging="200"/>
      </w:pPr>
      <w:bookmarkStart w:id="640923" w:name="_Toc686640923"/>
      <w:bookmarkStart w:name="_bookmark37" w:id="92"/>
      <w:bookmarkEnd w:id="92"/>
      <w:r>
        <w:rPr>
          <w:b/>
        </w:rPr>
        <w:t>3.2.6</w:t>
      </w:r>
      <w:r>
        <w:t xml:space="preserve"> </w:t>
      </w:r>
      <w:bookmarkStart w:name="_bookmark37" w:id="93"/>
      <w:bookmarkEnd w:id="93"/>
      <w:r>
        <w:t>竞技体育精神的后发优势</w:t>
      </w:r>
      <w:bookmarkEnd w:id="640923"/>
    </w:p>
    <w:p w:rsidR="0018722C">
      <w:pPr>
        <w:topLinePunct/>
      </w:pPr>
      <w:r>
        <w:t>在开放经济的条件下，面对发达的外部环境，相对落后会造成紧张状态，形成发展的巨大压力。这种压力在政府政策的正确引导下</w:t>
      </w:r>
      <w:r>
        <w:rPr>
          <w:rFonts w:hint="eastAsia"/>
        </w:rPr>
        <w:t>，</w:t>
      </w:r>
      <w:r>
        <w:t>会通过刺激人民的忧患意识，增强民族的归属感和凝聚力</w:t>
      </w:r>
      <w:r>
        <w:rPr>
          <w:rFonts w:hint="eastAsia"/>
        </w:rPr>
        <w:t>，</w:t>
      </w:r>
      <w:r>
        <w:t>从而转化为发展的强大动力。一是凝聚力的形成。凝聚力是对发展目标有明</w:t>
      </w:r>
      <w:r>
        <w:t>确的预期、发展差距有明确的认识基础上，面对发展压力所形成的强大的民族向心力。建国</w:t>
      </w:r>
      <w:r>
        <w:t>伊始，为尽快摆脱“民弱国穷”、“东亚病夫”的历史痕迹，我国体育事业始终以“加速发</w:t>
      </w:r>
      <w:r>
        <w:t>展</w:t>
      </w:r>
      <w:r>
        <w:rPr>
          <w:rFonts w:hint="eastAsia"/>
        </w:rPr>
        <w:t>，</w:t>
      </w:r>
      <w:r>
        <w:t>赶上国际水平”作为当时的发展核心，举全国之力，确立了“以竞技体育为先导</w:t>
      </w:r>
      <w:r>
        <w:rPr>
          <w:rFonts w:hint="eastAsia"/>
        </w:rPr>
        <w:t>，</w:t>
      </w:r>
      <w:r>
        <w:t>带动体育事业全面发展”的赶超战略，上至</w:t>
      </w:r>
      <w:r>
        <w:t>（</w:t>
      </w:r>
      <w:r>
        <w:t>国家体委</w:t>
      </w:r>
      <w:r>
        <w:t>（</w:t>
      </w:r>
      <w:r>
        <w:t>国家体育总局</w:t>
      </w:r>
      <w:r>
        <w:t>）</w:t>
      </w:r>
      <w:r>
        <w:t>，下至各省市体校，</w:t>
      </w:r>
      <w:r w:rsidR="001852F3">
        <w:t xml:space="preserve">所有从事与竞技体育有关的人员</w:t>
      </w:r>
      <w:r>
        <w:rPr>
          <w:rFonts w:hint="eastAsia"/>
        </w:rPr>
        <w:t>，</w:t>
      </w:r>
      <w:r>
        <w:t>将工作中心集中于竞技体育发展的主要矛盾方面，形成一</w:t>
      </w:r>
      <w:r>
        <w:t>种强大的发展意识。二是推动力的形成。事物的发展总是内因与外因共同作用的结果，没有外因的推动，仅仅依靠内部新旧矛盾之间的冲突和发展，其动因不足以促进社会的快速启动和发展。竞技体育的发展动力不仅仅来自于系统内部各要素之间的相互作用，更多的</w:t>
      </w:r>
      <w:r>
        <w:t>是在开放的环境下系统外部各部门各领域相互融合所形成的推动力。三是改革与发展意识的形成。“知耻而后勇”是落后者追赶先发者的精神动力，面对当前我国竞技体育与西方发达国家之间的差距，面对我国社会政治、经济、文化、科技等领域的变革迫使我们不断的反思与探索，进而通过进一步的改革和创新在发展中解决这些问题，这种强烈改革与发</w:t>
      </w:r>
      <w:r>
        <w:t>展的社会意识实质上就是人的主观能动性。按照格申克龙的观点，一个国家越落后，这种社</w:t>
      </w:r>
      <w:r>
        <w:t>会意识就越强烈，其发挥的功效也就越大。面对追赶先发国的压力和本身落后的局面，必须以更大的热情和毅力增强民族的归属感和凝聚力</w:t>
      </w:r>
      <w:r>
        <w:rPr>
          <w:rFonts w:hint="eastAsia"/>
        </w:rPr>
        <w:t>，</w:t>
      </w:r>
      <w:r>
        <w:t>激发我们的进取精神</w:t>
      </w:r>
      <w:r>
        <w:rPr>
          <w:rFonts w:hint="eastAsia"/>
        </w:rPr>
        <w:t>，</w:t>
      </w:r>
      <w:r>
        <w:t>从而转化为加快</w:t>
      </w:r>
      <w:r>
        <w:t>发展的强大动力。</w:t>
      </w:r>
    </w:p>
    <w:p w:rsidR="0018722C">
      <w:pPr>
        <w:pStyle w:val="Heading3"/>
        <w:topLinePunct/>
        <w:ind w:left="200" w:hangingChars="200" w:hanging="200"/>
      </w:pPr>
      <w:bookmarkStart w:id="640924" w:name="_Toc686640924"/>
      <w:bookmarkStart w:name="_bookmark38" w:id="94"/>
      <w:bookmarkEnd w:id="94"/>
      <w:r>
        <w:rPr>
          <w:b/>
        </w:rPr>
        <w:t>3.2.7</w:t>
      </w:r>
      <w:r>
        <w:t xml:space="preserve"> </w:t>
      </w:r>
      <w:bookmarkStart w:name="_bookmark38" w:id="95"/>
      <w:bookmarkEnd w:id="95"/>
      <w:r>
        <w:t>竞技体育先发国及先发项目经验的后发优势</w:t>
      </w:r>
      <w:bookmarkEnd w:id="640924"/>
    </w:p>
    <w:p w:rsidR="0018722C">
      <w:pPr>
        <w:topLinePunct/>
      </w:pPr>
      <w:r>
        <w:t>先发国历经数十年的积累与沉淀，其成功的经验和先进的技术，无疑是后发国家学习和模仿的对象。其在发展过程中出现的挫折，遇到的困难和失败的经历，也是后发国家借鉴的一笔重要财富。</w:t>
      </w:r>
    </w:p>
    <w:p w:rsidR="0018722C">
      <w:pPr>
        <w:topLinePunct/>
      </w:pPr>
      <w:r>
        <w:t>我国竞技体育从“全盘苏联化”到后来“学习欧美先进国家”用短短</w:t>
      </w:r>
      <w:r>
        <w:t>60</w:t>
      </w:r>
      <w:r/>
      <w:r w:rsidR="001852F3">
        <w:t xml:space="preserve">多年的时间实现了先发国家上百年的发展历程，其中最重要的因素就是学习、模仿和借鉴先发国家的</w:t>
      </w:r>
      <w:r>
        <w:t>成功经验，致使我们少走了很多弯路。同样一些先发项目开展过程中面对失败和措施所</w:t>
      </w:r>
      <w:r>
        <w:t>采</w:t>
      </w:r>
    </w:p>
    <w:p w:rsidR="0018722C">
      <w:pPr>
        <w:topLinePunct/>
      </w:pPr>
      <w:r>
        <w:rPr>
          <w:rFonts w:cstheme="minorBidi" w:hAnsiTheme="minorHAnsi" w:eastAsiaTheme="minorHAnsi" w:asciiTheme="minorHAnsi" w:ascii="Times New Roman"/>
        </w:rPr>
        <w:t>17</w:t>
      </w:r>
    </w:p>
    <w:p w:rsidR="0018722C">
      <w:pPr>
        <w:topLinePunct/>
      </w:pPr>
      <w:r>
        <w:t>取的补救措施，也是后发项目学习的宝贵经验。</w:t>
      </w:r>
    </w:p>
    <w:p w:rsidR="0018722C">
      <w:pPr>
        <w:topLinePunct/>
      </w:pPr>
      <w:r>
        <w:t>一是竞技体育先发国的经验。先发国主要是指先于其它国家发展起来的国家，在竞技体育领域，先发国主要是指欧美西方体育发达国家以及日本等亚洲国家。</w:t>
      </w:r>
      <w:r>
        <w:t>①</w:t>
      </w:r>
      <w:r>
        <w:t>管理体制主体</w:t>
      </w:r>
      <w:r>
        <w:t>地位的确立。无论是政府主导型管理体制的俄罗斯、韩国还是行政机构和社团共同主导型综合性管理体制的英国、西班牙、澳大利亚，甚至是体育自治主导型的社团管理体制的美国、德国、意大利，他们核心的共同点是寻找一种适合自身的管理体制，即管理体制地位的确立。</w:t>
      </w:r>
      <w:r>
        <w:t>②</w:t>
      </w:r>
      <w:r>
        <w:t>体育发展战略规划的不断推进。各个国家依据世界体坛的发展趋势和自身的发展水平不断推出新的体育发展战略规划，如俄罗斯出台的《俄罗斯联邦</w:t>
      </w:r>
      <w:r>
        <w:t>2006—2015</w:t>
      </w:r>
      <w:r w:rsidR="001852F3">
        <w:t xml:space="preserve">体育</w:t>
      </w:r>
      <w:r>
        <w:t>发展计划纲要》、日本制定的《体育振兴基本计划》和《体育基本计划》、澳大利亚制定</w:t>
      </w:r>
      <w:r>
        <w:t>的《获胜优势</w:t>
      </w:r>
      <w:r>
        <w:rPr>
          <w:rFonts w:hint="eastAsia"/>
        </w:rPr>
        <w:t>：</w:t>
      </w:r>
      <w:r>
        <w:t>2012—2022</w:t>
      </w:r>
      <w:r/>
      <w:r w:rsidR="001852F3">
        <w:t xml:space="preserve">规划》、加拿大通过《登上领奖台计划》以及美国提出的《全民健身计划》这些战略规划的推出为本国体育事业的发展提供了战略保障。</w:t>
      </w:r>
      <w:r>
        <w:t>③</w:t>
      </w:r>
      <w:r>
        <w:t>体育事业的</w:t>
      </w:r>
      <w:r>
        <w:t>均衡发展。日本分别提出了竞技体育和大众体育的发展目标和实施措施，体现了日本竞技体育和大众体育并重，推动两个领域共同发展的指导思想。</w:t>
      </w:r>
      <w:r>
        <w:t>④</w:t>
      </w:r>
      <w:r>
        <w:t>大众体育的普及与提高。各</w:t>
      </w:r>
      <w:r>
        <w:t>体育发达国家一般都会专门设立政府部门或由多个政府部门协同管理大众体育事务，并与社团组织等非政府机构密切配合，通过社团组织执行相关计划，共同推动本国</w:t>
      </w:r>
      <w:r>
        <w:t>大</w:t>
      </w:r>
    </w:p>
    <w:p w:rsidR="0018722C">
      <w:pPr>
        <w:topLinePunct/>
      </w:pPr>
      <w:r>
        <w:t>众体育工作的发展。</w:t>
      </w:r>
      <w:r>
        <w:t>⑤</w:t>
      </w:r>
      <w:r>
        <w:t>公共体育设施服务的多样化。为扩大公共体育设施的服务范围，提</w:t>
      </w:r>
      <w:r>
        <w:t>高公共资源的利用率，一些国家采取了多样化的服务模式，主要可分为以下</w:t>
      </w:r>
      <w:r>
        <w:t>3</w:t>
      </w:r>
      <w:r/>
      <w:r w:rsidR="001852F3">
        <w:t xml:space="preserve">类: 第</w:t>
      </w:r>
      <w:r>
        <w:t>1</w:t>
      </w:r>
      <w:r>
        <w:t> </w:t>
      </w:r>
      <w:r>
        <w:t>类</w:t>
      </w:r>
    </w:p>
    <w:p w:rsidR="0018722C">
      <w:pPr>
        <w:topLinePunct/>
      </w:pPr>
      <w:r>
        <w:t>是直接向设施使用者提供单线服务；第</w:t>
      </w:r>
      <w:r>
        <w:t>2</w:t>
      </w:r>
      <w:r/>
      <w:r w:rsidR="001852F3">
        <w:t xml:space="preserve">类是通过与体育俱乐部的联系向俱乐部会员提供</w:t>
      </w:r>
      <w:r>
        <w:t>团体服务；</w:t>
      </w:r>
      <w:r w:rsidR="001852F3">
        <w:t xml:space="preserve">第</w:t>
      </w:r>
      <w:r>
        <w:t>3</w:t>
      </w:r>
      <w:r/>
      <w:r w:rsidR="001852F3">
        <w:t xml:space="preserve">类是最为成熟完善的服务模式，即体育设施向所有使用者组成的俱乐部</w:t>
      </w:r>
      <w:r>
        <w:t>协会提供整体服务</w:t>
      </w:r>
      <w:r>
        <w:rPr>
          <w:vertAlign w:val="superscript"/>
          /&gt;
        </w:rPr>
        <w:t>32</w:t>
      </w:r>
      <w:r>
        <w:rPr>
          <w:vertAlign w:val="superscript"/>
          /&gt;
        </w:rPr>
        <w:t>]</w:t>
      </w:r>
      <w:r>
        <w:t>。</w:t>
      </w:r>
    </w:p>
    <w:p w:rsidR="0018722C">
      <w:pPr>
        <w:topLinePunct/>
      </w:pPr>
      <w:r>
        <w:t>二是竞技体育先发项目的经验。足球职业联赛是我国开展职业化较早的运动项目，其</w:t>
      </w:r>
      <w:r>
        <w:t>发展历程也是充满着对西方</w:t>
      </w:r>
      <w:r>
        <w:t>5</w:t>
      </w:r>
      <w:r/>
      <w:r w:rsidR="001852F3">
        <w:t xml:space="preserve">大足球联赛的学习和借鉴，同时，足球职业联赛作为我国职业化的先发项目也为后来篮球、排球、乒乓球和羽毛球等项目开展职业化提供了借鉴和学</w:t>
      </w:r>
      <w:r>
        <w:t>习的机会，只有在不断的学习、模仿、借鉴和创新的过程中，后发国与后发项目才能少走弯路，减少试错、纠错的过程，节省时间，降低成本，加快发展速度。</w:t>
      </w:r>
      <w:r>
        <w:t>①</w:t>
      </w:r>
      <w:r>
        <w:t>职业化项目资源的积累。通过职业化的开展，我国足球、篮球、乒乓球、羽毛球、排球和网球等一大批竞</w:t>
      </w:r>
      <w:r>
        <w:t>技体育发展项目的人力资源得以增加，以足球为例，从</w:t>
      </w:r>
      <w:r>
        <w:t>90</w:t>
      </w:r>
      <w:r/>
      <w:r w:rsidR="001852F3">
        <w:t xml:space="preserve">年开始的职业化改革以来中</w:t>
      </w:r>
      <w:r w:rsidR="001852F3">
        <w:t>超</w:t>
      </w:r>
    </w:p>
    <w:p w:rsidR="0018722C">
      <w:pPr>
        <w:topLinePunct/>
      </w:pPr>
      <w:r>
        <w:t>俱乐部</w:t>
      </w:r>
      <w:r>
        <w:t>16</w:t>
      </w:r>
      <w:r/>
      <w:r w:rsidR="001852F3">
        <w:t xml:space="preserve">个，中甲俱乐部</w:t>
      </w:r>
      <w:r>
        <w:t>13</w:t>
      </w:r>
      <w:r/>
      <w:r w:rsidR="001852F3">
        <w:t xml:space="preserve">个，乙级俱乐部</w:t>
      </w:r>
      <w:r>
        <w:t>16</w:t>
      </w:r>
      <w:r/>
      <w:r w:rsidR="001852F3">
        <w:t xml:space="preserve">个，业余足球俱乐部</w:t>
      </w:r>
      <w:r>
        <w:t>491</w:t>
      </w:r>
      <w:r/>
      <w:r w:rsidR="001852F3">
        <w:t xml:space="preserve">个，参加全国</w:t>
      </w:r>
      <w:r>
        <w:t>比赛的运动员达到</w:t>
      </w:r>
      <w:r>
        <w:t>5</w:t>
      </w:r>
      <w:r/>
      <w:r w:rsidR="001852F3">
        <w:t xml:space="preserve">万多人</w:t>
      </w:r>
      <w:r>
        <w:rPr>
          <w:rFonts w:hint="eastAsia"/>
        </w:rPr>
        <w:t>，</w:t>
      </w:r>
      <w:r>
        <w:t>共培训具有</w:t>
      </w:r>
      <w:r>
        <w:t>C</w:t>
      </w:r>
      <w:r/>
      <w:r w:rsidR="001852F3">
        <w:t xml:space="preserve">级证书的教练员</w:t>
      </w:r>
      <w:r>
        <w:t>5947</w:t>
      </w:r>
      <w:r/>
      <w:r w:rsidR="001852F3">
        <w:t xml:space="preserve">人，具有</w:t>
      </w:r>
      <w:r>
        <w:t>B</w:t>
      </w:r>
      <w:r/>
      <w:r w:rsidR="001852F3">
        <w:t xml:space="preserve">级证书的教练</w:t>
      </w:r>
      <w:r>
        <w:t>员</w:t>
      </w:r>
      <w:r>
        <w:t>1501</w:t>
      </w:r>
      <w:r/>
      <w:r w:rsidR="001852F3">
        <w:t xml:space="preserve">人，具有</w:t>
      </w:r>
      <w:r>
        <w:t>A</w:t>
      </w:r>
      <w:r/>
      <w:r w:rsidR="001852F3">
        <w:t xml:space="preserve">级证书的教练员</w:t>
      </w:r>
      <w:r>
        <w:t>540</w:t>
      </w:r>
      <w:r/>
      <w:r w:rsidR="001852F3">
        <w:t xml:space="preserve">人注册的教练员</w:t>
      </w:r>
      <w:r>
        <w:t>7000</w:t>
      </w:r>
      <w:r/>
      <w:r w:rsidR="001852F3">
        <w:t xml:space="preserve">多人，在足球裁判员培养上形成了四级培训体系，裁判员人数也已达到近万人</w:t>
      </w:r>
      <w:r>
        <w:rPr>
          <w:rFonts w:hint="eastAsia"/>
        </w:rPr>
        <w:t>，</w:t>
      </w:r>
      <w:r>
        <w:t>会员协会和俱乐部管理工作人员</w:t>
      </w:r>
      <w:r>
        <w:t>近</w:t>
      </w:r>
    </w:p>
    <w:p w:rsidR="0018722C">
      <w:pPr>
        <w:topLinePunct/>
      </w:pPr>
      <w:r>
        <w:t>1500</w:t>
      </w:r>
      <w:r w:rsidR="001852F3">
        <w:t xml:space="preserve">人</w:t>
      </w:r>
      <w:r>
        <w:rPr>
          <w:vertAlign w:val="superscript"/>
          /&gt;
        </w:rPr>
        <w:t>[</w:t>
      </w:r>
      <w:r>
        <w:rPr>
          <w:vertAlign w:val="superscript"/>
          /&gt;
        </w:rPr>
        <w:t xml:space="preserve">33</w:t>
      </w:r>
      <w:r>
        <w:rPr>
          <w:vertAlign w:val="superscript"/>
          /&gt;
        </w:rPr>
        <w:t>]</w:t>
      </w:r>
      <w:r>
        <w:t>。</w:t>
      </w:r>
      <w:r>
        <w:t>②</w:t>
      </w:r>
      <w:r>
        <w:t>竞技体育管理体制改革的转型。虽然通过十几年的职业化发展，某些项目还</w:t>
      </w:r>
    </w:p>
    <w:p w:rsidR="0018722C">
      <w:pPr>
        <w:topLinePunct/>
      </w:pPr>
      <w:r>
        <w:rPr>
          <w:rFonts w:cstheme="minorBidi" w:hAnsiTheme="minorHAnsi" w:eastAsiaTheme="minorHAnsi" w:asciiTheme="minorHAnsi" w:ascii="Times New Roman"/>
        </w:rPr>
        <w:t>18</w:t>
      </w:r>
    </w:p>
    <w:p w:rsidR="0018722C">
      <w:pPr>
        <w:topLinePunct/>
      </w:pPr>
      <w:r>
        <w:t>具有半职业化属性，但在体育管理体制改革的实践中积累了丰富的转型经验，为其它项目的体制转型提供了思路和途径。如篮球项目职业化以来，成立了篮球运动管理中心，宏观指导篮球事业的各项发展。篮球联赛办公室负责篮球职业联赛的各项具体事宜，篮球裁判委员会的建立，负责篮球职业联赛的裁判选拔、培养以及相关事宜。</w:t>
      </w:r>
    </w:p>
    <w:p w:rsidR="0018722C">
      <w:pPr>
        <w:pStyle w:val="Heading2"/>
        <w:topLinePunct/>
        <w:ind w:left="171" w:hangingChars="171" w:hanging="171"/>
      </w:pPr>
      <w:bookmarkStart w:id="640925" w:name="_Toc686640925"/>
      <w:bookmarkStart w:name="3.3后发优势视角下我国竞技体育动力发挥的对策分析 " w:id="96"/>
      <w:bookmarkEnd w:id="96"/>
      <w:r>
        <w:t>3.3</w:t>
      </w:r>
      <w:r>
        <w:t xml:space="preserve"> </w:t>
      </w:r>
      <w:r/>
      <w:bookmarkStart w:name="_bookmark39" w:id="97"/>
      <w:bookmarkEnd w:id="97"/>
      <w:r/>
      <w:bookmarkStart w:name="_bookmark39" w:id="98"/>
      <w:bookmarkEnd w:id="98"/>
      <w:r>
        <w:t>后发优势视角下我国竞技体育动力发挥的对策分析</w:t>
      </w:r>
      <w:bookmarkEnd w:id="640925"/>
    </w:p>
    <w:p w:rsidR="0018722C">
      <w:pPr>
        <w:pStyle w:val="Heading3"/>
        <w:topLinePunct/>
        <w:ind w:left="200" w:hangingChars="200" w:hanging="200"/>
      </w:pPr>
      <w:bookmarkStart w:id="640926" w:name="_Toc686640926"/>
      <w:bookmarkStart w:name="_bookmark40" w:id="99"/>
      <w:bookmarkEnd w:id="99"/>
      <w:r>
        <w:rPr>
          <w:b/>
        </w:rPr>
        <w:t>3.3.1</w:t>
      </w:r>
      <w:r>
        <w:t xml:space="preserve"> </w:t>
      </w:r>
      <w:bookmarkStart w:name="_bookmark40" w:id="100"/>
      <w:bookmarkEnd w:id="100"/>
      <w:r>
        <w:t>后发优势视角下政府应发挥主导地位</w:t>
      </w:r>
      <w:bookmarkEnd w:id="640926"/>
    </w:p>
    <w:p w:rsidR="0018722C">
      <w:pPr>
        <w:pStyle w:val="Heading4"/>
        <w:topLinePunct/>
        <w:ind w:left="200" w:hangingChars="200" w:hanging="200"/>
      </w:pPr>
      <w:r>
        <w:rPr>
          <w:b/>
        </w:rPr>
        <w:t>3.3.1.1</w:t>
      </w:r>
      <w:r>
        <w:t xml:space="preserve"> </w:t>
      </w:r>
      <w:r>
        <w:t>政府集权管理制度</w:t>
      </w:r>
    </w:p>
    <w:p w:rsidR="0018722C">
      <w:pPr>
        <w:topLinePunct/>
      </w:pPr>
      <w:r>
        <w:t>美国经济学家刘易斯说</w:t>
      </w:r>
      <w:r>
        <w:rPr>
          <w:rFonts w:hint="eastAsia"/>
        </w:rPr>
        <w:t>：</w:t>
      </w:r>
      <w:r w:rsidR="001852F3">
        <w:t xml:space="preserve">“没有一个国家不是在明智政府的积极刺激下取得经济进步</w:t>
      </w:r>
      <w:r>
        <w:t>的”。实践证明，发展中国家要充分发挥后发优势，克服后发劣势，政府起着关键性的作用。作为竞技体育后发国家，在发展初期面临竞技水平低下、训练技术与手段陈旧、职业化发育不完善等内忧外患之际，必须发挥政府的主导作用。通过一定强制力并辅以诱导性扶住政策，用宏观调控这只“看的见的手”人为干预竞技体育资源的调动、配置、开发与优化，尽快挖掘后发国家的优势，完成学习、模仿、借鉴直至创新的过程。国家体育总局作为主管竞技体育发展的一级政府部门，通过制定和实施必要的竞技体育发展战略和政</w:t>
      </w:r>
      <w:r w:rsidR="001852F3">
        <w:t xml:space="preserve">策，合理调配和整合有限的体育资源，建立、健全竞技体育发展的管理机构和服务体系，</w:t>
      </w:r>
      <w:r w:rsidR="001852F3">
        <w:t xml:space="preserve">加快相关法规的制定，实现我国竞技体育的历史性新跨越。发挥政府主导作用还表现在竞技体育人才选拔的集中性、各项目国家队建设的常态性、各类人才培养的系统性、各级各类竞赛举办的长效性以及体育产业发展的有序性。</w:t>
      </w:r>
    </w:p>
    <w:p w:rsidR="0018722C">
      <w:pPr>
        <w:pStyle w:val="Heading4"/>
        <w:topLinePunct/>
        <w:ind w:left="200" w:hangingChars="200" w:hanging="200"/>
      </w:pPr>
      <w:r>
        <w:rPr>
          <w:b/>
        </w:rPr>
        <w:t>3.3.1.2</w:t>
      </w:r>
      <w:r>
        <w:t xml:space="preserve"> </w:t>
      </w:r>
      <w:r>
        <w:t>政府宏观干预政策</w:t>
      </w:r>
    </w:p>
    <w:p w:rsidR="0018722C">
      <w:pPr>
        <w:topLinePunct/>
      </w:pPr>
      <w:r>
        <w:t>然而在发挥政府主动作用的同时也应该深刻认识到“政府不是万能的”，随着市场经</w:t>
      </w:r>
      <w:r>
        <w:t>济体制的不断确立与稳固，竞技体育的发展必须发挥市场的调控作用，尽可能弱化政府的主导作用，在某些职业化与市场化程度较高的项目上实现政府的放权，我国现行体育体制改革也必然涉及到政府权力的转移和下放。要真正实现竞技体育的良性发展</w:t>
      </w:r>
      <w:r>
        <w:rPr>
          <w:rFonts w:hint="eastAsia"/>
        </w:rPr>
        <w:t>，</w:t>
      </w:r>
      <w:r>
        <w:t>需要努力改变现阶段“官办不分、责权不明”的管理模式</w:t>
      </w:r>
      <w:r>
        <w:rPr>
          <w:rFonts w:hint="eastAsia"/>
        </w:rPr>
        <w:t>，</w:t>
      </w:r>
      <w:r>
        <w:t>努力把政府的主导作用与社会的积极参与有机地结合起来，只有体现出“市场主体、政府主导”的二元管理结构才能真正实现竞技体育的可持续发展。</w:t>
      </w:r>
    </w:p>
    <w:p w:rsidR="0018722C">
      <w:pPr>
        <w:pStyle w:val="Heading3"/>
        <w:topLinePunct/>
        <w:ind w:left="200" w:hangingChars="200" w:hanging="200"/>
      </w:pPr>
      <w:bookmarkStart w:id="640927" w:name="_Toc686640927"/>
      <w:bookmarkStart w:name="_bookmark41" w:id="101"/>
      <w:bookmarkEnd w:id="101"/>
      <w:r>
        <w:rPr>
          <w:b/>
        </w:rPr>
        <w:t>3.3.2</w:t>
      </w:r>
      <w:r>
        <w:t xml:space="preserve"> </w:t>
      </w:r>
      <w:bookmarkStart w:name="_bookmark41" w:id="102"/>
      <w:bookmarkEnd w:id="102"/>
      <w:r>
        <w:t>后发优势视角下应不断更新观念</w:t>
      </w:r>
      <w:bookmarkEnd w:id="640927"/>
    </w:p>
    <w:p w:rsidR="0018722C">
      <w:pPr>
        <w:pStyle w:val="Heading4"/>
        <w:topLinePunct/>
        <w:ind w:left="200" w:hangingChars="200" w:hanging="200"/>
      </w:pPr>
      <w:r>
        <w:rPr>
          <w:b/>
        </w:rPr>
        <w:t>3.3.2.1</w:t>
      </w:r>
      <w:r>
        <w:t xml:space="preserve"> </w:t>
      </w:r>
      <w:r>
        <w:t>危机观念的更新</w:t>
      </w:r>
    </w:p>
    <w:p w:rsidR="0018722C">
      <w:pPr>
        <w:topLinePunct/>
      </w:pPr>
      <w:r>
        <w:t>观念更新就是思想意识的更新，是对传统思想的解放。竞技体育思想意识的更新首要的是危机观念的更新。</w:t>
      </w:r>
      <w:r>
        <w:t>近年</w:t>
      </w:r>
      <w:r>
        <w:t>来随着我国竞赛成绩的不断提升，世界冠军的不断增多，尤其是在国际赛场时不断获取胜利时，更应该树立危机的意识。很多人乐观的认为我国现在已经进入体育强国阶段，但对当前竞技体育发展中的矛盾认识不清，对当前出现的“金牌</w:t>
      </w:r>
      <w:r>
        <w:t>至</w:t>
      </w:r>
    </w:p>
    <w:p w:rsidR="0018722C">
      <w:pPr>
        <w:topLinePunct/>
      </w:pPr>
      <w:r>
        <w:rPr>
          <w:rFonts w:cstheme="minorBidi" w:hAnsiTheme="minorHAnsi" w:eastAsiaTheme="minorHAnsi" w:asciiTheme="minorHAnsi" w:ascii="Times New Roman"/>
        </w:rPr>
        <w:t>19</w:t>
      </w:r>
    </w:p>
    <w:p w:rsidR="0018722C">
      <w:pPr>
        <w:topLinePunct/>
      </w:pPr>
      <w:r>
        <w:t>上”、竞技体育异化、后备人才培养等问题没有进行更深层次的挖掘，滋生出一种得过且过的安逸心理，殊不知三大球水平始终停滞不前、职业化黑哨腐败现象严重、运动员人文精神缺乏、运动员退役安置等问题始终存在，与先进体育国家相比，青少年后备人才有逐渐拉大的趋势，这些问题都应该促使我们树立强烈的危机</w:t>
      </w:r>
      <w:r>
        <w:t>感</w:t>
      </w:r>
    </w:p>
    <w:p w:rsidR="0018722C">
      <w:pPr>
        <w:pStyle w:val="Heading4"/>
        <w:topLinePunct/>
        <w:ind w:left="200" w:hangingChars="200" w:hanging="200"/>
      </w:pPr>
      <w:r>
        <w:t>3.3.1.2</w:t>
      </w:r>
      <w:r>
        <w:t xml:space="preserve"> </w:t>
      </w:r>
      <w:r w:rsidRPr="00DB64CE">
        <w:t>人才观念的更新</w:t>
      </w:r>
    </w:p>
    <w:p w:rsidR="0018722C">
      <w:pPr>
        <w:topLinePunct/>
      </w:pPr>
      <w:r>
        <w:t>竞技体育的发展与交流更应该体现出开放的意识。不但要在开放的广度上加以拓宽，</w:t>
      </w:r>
      <w:r w:rsidR="001852F3">
        <w:t xml:space="preserve">更要在开放的深度上加大力度，在一些涉及核心问题的层面上进行开放，只有内涵与外延的不断开放，才能解决竞技体育发展中的各种矛盾。竞技体育的发展要始终坚持“以人为本”发展观念，竞技体育要快速发展，需要大量的各层次、各领域的“社会人”，因此，</w:t>
      </w:r>
      <w:r w:rsidR="001852F3">
        <w:t xml:space="preserve">必须把“尊重人才”放在发展的首要前提，提倡对人的尊重，谋求人的全面发展，始终是竞技体育所要面对的核心问题。</w:t>
      </w:r>
    </w:p>
    <w:p w:rsidR="0018722C">
      <w:pPr>
        <w:pStyle w:val="Heading3"/>
        <w:topLinePunct/>
        <w:ind w:left="200" w:hangingChars="200" w:hanging="200"/>
      </w:pPr>
      <w:bookmarkStart w:id="640928" w:name="_Toc686640928"/>
      <w:bookmarkStart w:name="_bookmark42" w:id="103"/>
      <w:bookmarkEnd w:id="103"/>
      <w:r>
        <w:rPr>
          <w:b/>
        </w:rPr>
        <w:t>3.3.3</w:t>
      </w:r>
      <w:r>
        <w:t xml:space="preserve"> </w:t>
      </w:r>
      <w:r>
        <w:t>后发优势视角下进行新型体制创新</w:t>
      </w:r>
      <w:bookmarkEnd w:id="640928"/>
    </w:p>
    <w:p w:rsidR="0018722C">
      <w:pPr>
        <w:pStyle w:val="Heading4"/>
        <w:topLinePunct/>
        <w:ind w:left="200" w:hangingChars="200" w:hanging="200"/>
      </w:pPr>
      <w:r>
        <w:t>3.3.3.1</w:t>
      </w:r>
      <w:r>
        <w:t xml:space="preserve"> </w:t>
      </w:r>
      <w:r w:rsidRPr="00DB64CE">
        <w:t>举国体制的创新</w:t>
      </w:r>
    </w:p>
    <w:p w:rsidR="0018722C">
      <w:pPr>
        <w:topLinePunct/>
      </w:pPr>
      <w:r>
        <w:t>我国竞技体育</w:t>
      </w:r>
      <w:r>
        <w:t>60</w:t>
      </w:r>
      <w:r/>
      <w:r w:rsidR="001852F3">
        <w:t xml:space="preserve">多年的辉煌成绩得益于举国体制的保障。然而随着市场经济体制的</w:t>
      </w:r>
      <w:r>
        <w:t>确立与稳固，带有计划经济色彩举国体制的弊端和局限性便被无限的凸显出来，其运行机制高度依赖于政府的行政职能</w:t>
      </w:r>
      <w:r>
        <w:rPr>
          <w:rFonts w:hint="eastAsia"/>
        </w:rPr>
        <w:t>，</w:t>
      </w:r>
      <w:r>
        <w:t>并以政府拨款维持其运作</w:t>
      </w:r>
      <w:r>
        <w:rPr>
          <w:rFonts w:hint="eastAsia"/>
        </w:rPr>
        <w:t>，</w:t>
      </w:r>
      <w:r>
        <w:t>这显然是与社会主义市场经济体制的发展不相适应，尤其是一些社会影响力大、市场化程度高、职业化开展好的运动项目</w:t>
      </w:r>
      <w:r>
        <w:t>，在举国体制下举步维艰，必须对举国体制进行相应的改革与创新。但这种改革与创新不是对举国体制的全盘否定，是在举国体制顶层设计的视野下“具体项目、具体分析、区别对待”。</w:t>
      </w:r>
    </w:p>
    <w:p w:rsidR="0018722C">
      <w:pPr>
        <w:pStyle w:val="Heading4"/>
        <w:topLinePunct/>
        <w:ind w:left="200" w:hangingChars="200" w:hanging="200"/>
      </w:pPr>
      <w:r>
        <w:t>3.3.1.2</w:t>
      </w:r>
      <w:r>
        <w:t xml:space="preserve"> </w:t>
      </w:r>
      <w:r w:rsidRPr="00DB64CE">
        <w:t>运行机制的创新</w:t>
      </w:r>
    </w:p>
    <w:p w:rsidR="0018722C">
      <w:pPr>
        <w:topLinePunct/>
      </w:pPr>
      <w:r>
        <w:t>首先要以部分项目为龙头，实行市场化运作，进行训练体制改革。如网球运动员李娜的“单飞”等，力求训练多元化，整合体育系统内、外部资源进行训练体制创新；其次以社会影响力大、群众普及程度高的项目进行职业化运动，进行竞赛体制改革，如篮球运动职业联赛的举办，划分南北区以及增加竞赛场次等。最后进行教育与体育系统相结合的后备人才培养管理体制改革，如社会力量办学等完善后备人才培养体系。</w:t>
      </w:r>
    </w:p>
    <w:p w:rsidR="0018722C">
      <w:pPr>
        <w:pStyle w:val="Heading3"/>
        <w:topLinePunct/>
        <w:ind w:left="200" w:hangingChars="200" w:hanging="200"/>
      </w:pPr>
      <w:bookmarkStart w:id="640929" w:name="_Toc686640929"/>
      <w:bookmarkStart w:name="_bookmark43" w:id="104"/>
      <w:bookmarkEnd w:id="104"/>
      <w:r>
        <w:rPr>
          <w:b/>
        </w:rPr>
        <w:t>3.3.4</w:t>
      </w:r>
      <w:r>
        <w:t xml:space="preserve"> </w:t>
      </w:r>
      <w:bookmarkStart w:name="_bookmark43" w:id="105"/>
      <w:bookmarkEnd w:id="105"/>
      <w:r>
        <w:t>后发优势视角下应合理优化布局</w:t>
      </w:r>
      <w:bookmarkEnd w:id="640929"/>
    </w:p>
    <w:p w:rsidR="0018722C">
      <w:pPr>
        <w:pStyle w:val="Heading4"/>
        <w:topLinePunct/>
        <w:ind w:left="200" w:hangingChars="200" w:hanging="200"/>
      </w:pPr>
      <w:r>
        <w:rPr>
          <w:b/>
        </w:rPr>
        <w:t>3.3.4.1</w:t>
      </w:r>
      <w:r>
        <w:t xml:space="preserve"> </w:t>
      </w:r>
      <w:r>
        <w:t>项目布局的优化</w:t>
      </w:r>
    </w:p>
    <w:p w:rsidR="0018722C">
      <w:pPr>
        <w:topLinePunct/>
      </w:pPr>
      <w:r>
        <w:t>良好的项目布局是我国竞技体育事业全面、协调发展的必然选择。无论是强调政府管</w:t>
      </w:r>
      <w:r>
        <w:t>理职能的举国体制，还是高度自治的学校体制，都对竞技体育整体或一个项目的发展进行必要的布局。对运动项目进行合理的布局</w:t>
      </w:r>
      <w:r>
        <w:rPr>
          <w:rFonts w:hint="eastAsia"/>
        </w:rPr>
        <w:t>，</w:t>
      </w:r>
      <w:r>
        <w:t>不仅能减少人、财、物资源的浪费更能有利于优秀运动人才的科学选拔以及对体育总资源的合力配置，促使某些运动项目水平提升，</w:t>
      </w:r>
      <w:r>
        <w:t>对</w:t>
      </w:r>
    </w:p>
    <w:p w:rsidR="0018722C">
      <w:pPr>
        <w:topLinePunct/>
      </w:pPr>
      <w:r>
        <w:rPr>
          <w:rFonts w:cstheme="minorBidi" w:hAnsiTheme="minorHAnsi" w:eastAsiaTheme="minorHAnsi" w:asciiTheme="minorHAnsi" w:ascii="Times New Roman"/>
        </w:rPr>
        <w:t>20</w:t>
      </w:r>
    </w:p>
    <w:p w:rsidR="0018722C">
      <w:pPr>
        <w:topLinePunct/>
      </w:pPr>
      <w:r>
        <w:t>实现体育强国战略目标具有重要意义。具体来说，依据当前我国竞技体育项目的开展情况，</w:t>
      </w:r>
      <w:r w:rsidR="001852F3">
        <w:t xml:space="preserve">对发展水平存在较大差距的项目进行合理布局，通过“优势互补”即借鉴运动项目发展较好的经验对竞技水平较差的项目进行针对性“技术与经验的嫁接”，进而增强发展动力。</w:t>
      </w:r>
    </w:p>
    <w:p w:rsidR="0018722C">
      <w:pPr>
        <w:pStyle w:val="Heading4"/>
        <w:topLinePunct/>
        <w:ind w:left="200" w:hangingChars="200" w:hanging="200"/>
      </w:pPr>
      <w:r>
        <w:rPr>
          <w:b/>
        </w:rPr>
        <w:t>3.3.4.2</w:t>
      </w:r>
      <w:r>
        <w:t xml:space="preserve"> </w:t>
      </w:r>
      <w:r>
        <w:t>区域结构的优化</w:t>
      </w:r>
    </w:p>
    <w:p w:rsidR="0018722C">
      <w:pPr>
        <w:topLinePunct/>
      </w:pPr>
      <w:r>
        <w:t>区域布局优化，针对当前竞技体育发展水平呈现出的“区域布局失衡”局面，进行互补式补偿，即“有财无人”区域与“有人无财”区域进行资金与人才的双向流动，形成良好的补偿机制；三是结构布局优化，依据结构的后发优势理论得知，不同后发区域发展的不平衡，造成劳动生产率的区域间差异较大，就迫使后发区域可以通过适当的结构布局来协调、改善和促进某项事业的发展，依据现阶段我国体育事业的总体发展特征，形成“全面布局、重点突出、扩大增长点”的点、线、面相结合的结构布局。</w:t>
      </w:r>
    </w:p>
    <w:p w:rsidR="0018722C">
      <w:pPr>
        <w:pStyle w:val="Heading3"/>
        <w:topLinePunct/>
        <w:ind w:left="200" w:hangingChars="200" w:hanging="200"/>
      </w:pPr>
      <w:bookmarkStart w:id="640930" w:name="_Toc686640930"/>
      <w:bookmarkStart w:name="_bookmark44" w:id="106"/>
      <w:bookmarkEnd w:id="106"/>
      <w:r>
        <w:rPr>
          <w:b/>
        </w:rPr>
        <w:t>3.3.5</w:t>
      </w:r>
      <w:r>
        <w:t xml:space="preserve"> </w:t>
      </w:r>
      <w:bookmarkStart w:name="_bookmark44" w:id="107"/>
      <w:bookmarkEnd w:id="107"/>
      <w:r>
        <w:t>后发优势视角下政府应注重人才交流</w:t>
      </w:r>
      <w:bookmarkEnd w:id="640930"/>
    </w:p>
    <w:p w:rsidR="0018722C">
      <w:pPr>
        <w:pStyle w:val="Heading4"/>
        <w:topLinePunct/>
        <w:ind w:left="200" w:hangingChars="200" w:hanging="200"/>
      </w:pPr>
      <w:r>
        <w:rPr>
          <w:b/>
        </w:rPr>
        <w:t>3.3.5.1</w:t>
      </w:r>
      <w:r>
        <w:t xml:space="preserve"> </w:t>
      </w:r>
      <w:r>
        <w:t>人才广度的交流</w:t>
      </w:r>
    </w:p>
    <w:p w:rsidR="0018722C">
      <w:pPr>
        <w:topLinePunct/>
      </w:pPr>
      <w:r>
        <w:t>竞技体育想要获得良性的发展，必须拓展人才交流的广度和增加人才交流的深度。拓宽人才交流的广度和深度主要是指人才交流的范围逐步加大和人才交流的层次逐步加深，</w:t>
      </w:r>
      <w:r w:rsidR="001852F3">
        <w:t xml:space="preserve">即不仅局限于教练员与运动员的国内外交流，而且将人才交流的范围扩展到体育产业的管理人员、体育职业化的从业人员和体育经纪人等领域。对于竞技体育后备人才的交流可以采取“国内外联动”的策略，如田径的中长跑项目可以通过引进肯尼亚等非洲国家的青少年进入国内训练、比赛进而提升我国中长跑青少年的人才培养水平；ft东鲁能足球俱乐部通过收购巴西圣保罗体育中心进而在巴西建立青少年训练基地方式，让更多的中国青少年足球运动员接受先进足球国家的训练理念、训练方法和职业化氛围</w:t>
      </w:r>
      <w:r w:rsidR="001852F3">
        <w:t>，</w:t>
      </w:r>
    </w:p>
    <w:p w:rsidR="0018722C">
      <w:pPr>
        <w:pStyle w:val="Heading4"/>
        <w:topLinePunct/>
        <w:ind w:left="200" w:hangingChars="200" w:hanging="200"/>
      </w:pPr>
      <w:r>
        <w:rPr>
          <w:b/>
        </w:rPr>
        <w:t>3.3.5.2</w:t>
      </w:r>
      <w:r>
        <w:t xml:space="preserve"> </w:t>
      </w:r>
      <w:r>
        <w:t>人才深度的交流</w:t>
      </w:r>
    </w:p>
    <w:p w:rsidR="0018722C">
      <w:pPr>
        <w:topLinePunct/>
      </w:pPr>
      <w:r>
        <w:t>人才交流范围的深度度还包括我国不同行政区域之间的交流、地方体育系统与国外优秀俱乐部的人才流动等；增加人才交流的深度主要是指人才交流的层次更加深入，从最初的训练理念、技战术方法的交流扩展到信息技术、情报技术等相关核心内容的交流等。</w:t>
      </w:r>
    </w:p>
    <w:p w:rsidR="0018722C">
      <w:pPr>
        <w:pStyle w:val="Heading3"/>
        <w:topLinePunct/>
        <w:ind w:left="200" w:hangingChars="200" w:hanging="200"/>
      </w:pPr>
      <w:bookmarkStart w:id="640931" w:name="_Toc686640931"/>
      <w:bookmarkStart w:name="_bookmark45" w:id="108"/>
      <w:bookmarkEnd w:id="108"/>
      <w:r>
        <w:rPr>
          <w:b/>
        </w:rPr>
        <w:t>3.3.6</w:t>
      </w:r>
      <w:r>
        <w:t xml:space="preserve"> </w:t>
      </w:r>
      <w:bookmarkStart w:name="_bookmark45" w:id="109"/>
      <w:bookmarkEnd w:id="109"/>
      <w:r>
        <w:t>后发优势视角下政府应加大外资吸引</w:t>
      </w:r>
      <w:bookmarkEnd w:id="640931"/>
    </w:p>
    <w:p w:rsidR="0018722C">
      <w:pPr>
        <w:pStyle w:val="Heading4"/>
        <w:topLinePunct/>
        <w:ind w:left="200" w:hangingChars="200" w:hanging="200"/>
      </w:pPr>
      <w:r>
        <w:rPr>
          <w:b/>
        </w:rPr>
        <w:t>3.3.6.1</w:t>
      </w:r>
      <w:r>
        <w:t xml:space="preserve"> </w:t>
      </w:r>
      <w:r>
        <w:t>国内资金的吸引</w:t>
      </w:r>
    </w:p>
    <w:p w:rsidR="0018722C">
      <w:pPr>
        <w:topLinePunct/>
      </w:pPr>
      <w:r>
        <w:t>雄厚的资金投入对当今竞技体育的发展起着不可替代的作用。随着政治经济体制的转型和体育体制的转轨，政府都竞技体育的资金投入呈现出逐步缩减的趋势，尤其是在在市场经济体制下，竞技体育发展所需的资金大部分要依靠市场来获取，所以如何筹措经费便成为当前我国竞技体育事业发展亟待解决的问题。同时依据后发优势理论，国外的资金会由于我国竞技体育事业发展落后及投资回报率高而增加对我国的投资，但当这种竞技体育与国外相比差距在逐渐缩小的情况下，采取何种形式、创造何种环境来获取获得国外、</w:t>
      </w:r>
      <w:r>
        <w:t>社</w:t>
      </w:r>
    </w:p>
    <w:p w:rsidR="0018722C">
      <w:pPr>
        <w:topLinePunct/>
      </w:pPr>
      <w:r>
        <w:rPr>
          <w:rFonts w:cstheme="minorBidi" w:hAnsiTheme="minorHAnsi" w:eastAsiaTheme="minorHAnsi" w:asciiTheme="minorHAnsi" w:ascii="Times New Roman"/>
        </w:rPr>
        <w:t>21</w:t>
      </w:r>
    </w:p>
    <w:p w:rsidR="0018722C">
      <w:pPr>
        <w:topLinePunct/>
      </w:pPr>
      <w:r>
        <w:t>会及其个人的资金投入便显得尤为重要。首先行政管理部门出台相应的政策鼓励外资引</w:t>
      </w:r>
      <w:r>
        <w:t>进。如国际发达体育运营公司</w:t>
      </w:r>
      <w:r>
        <w:t>Nike、Adidas</w:t>
      </w:r>
      <w:r/>
      <w:r w:rsidR="001852F3">
        <w:t xml:space="preserve">等与我们联合办学或自主兴办体育学校或培训班等；</w:t>
      </w:r>
    </w:p>
    <w:p w:rsidR="0018722C">
      <w:pPr>
        <w:pStyle w:val="Heading4"/>
        <w:topLinePunct/>
        <w:ind w:left="200" w:hangingChars="200" w:hanging="200"/>
      </w:pPr>
      <w:r>
        <w:rPr>
          <w:b/>
        </w:rPr>
        <w:t>3.3.6.2</w:t>
      </w:r>
      <w:r>
        <w:t xml:space="preserve"> </w:t>
      </w:r>
      <w:r>
        <w:t>国外资金的吸引</w:t>
      </w:r>
    </w:p>
    <w:p w:rsidR="0018722C">
      <w:pPr>
        <w:topLinePunct/>
      </w:pPr>
      <w:r>
        <w:t>我国职业化开展较好的运动项目吸引外资赞助，如</w:t>
      </w:r>
      <w:r>
        <w:t>2014</w:t>
      </w:r>
      <w:r/>
      <w:r w:rsidR="001852F3">
        <w:t xml:space="preserve">年</w:t>
      </w:r>
      <w:r>
        <w:t>Nike</w:t>
      </w:r>
      <w:r/>
      <w:r w:rsidR="001852F3">
        <w:t xml:space="preserve">公司与中国男女国家</w:t>
      </w:r>
      <w:r>
        <w:t>足球队签订的总价超过</w:t>
      </w:r>
      <w:r>
        <w:t>12</w:t>
      </w:r>
      <w:r/>
      <w:r w:rsidR="001852F3">
        <w:t xml:space="preserve">亿美元的</w:t>
      </w:r>
      <w:r>
        <w:t>12</w:t>
      </w:r>
      <w:r/>
      <w:r w:rsidR="001852F3">
        <w:t xml:space="preserve">年赞助合同等的；最后吸引外资建立我国体育发展</w:t>
      </w:r>
      <w:r>
        <w:t>基金会。如由姚明发起、锐步公司赞助的青少年篮球运动发展基金会等。通过以上举措可</w:t>
      </w:r>
      <w:r>
        <w:t>以在相应程度上缓解我国竞技体育发展过程中资金不足的现状，但外资吸引不是竞技体育发展的唯</w:t>
      </w:r>
      <w:r>
        <w:t>一手</w:t>
      </w:r>
      <w:r>
        <w:t>段，必须形成政府拨款、有偿训练、以及加强管理，提高资金使用效益等多形式、多渠道的筹资和用资举措才是竞技体育资金来源的关键所在。</w:t>
      </w:r>
    </w:p>
    <w:p w:rsidR="0018722C">
      <w:pPr>
        <w:pStyle w:val="Heading1"/>
        <w:topLinePunct/>
      </w:pPr>
      <w:bookmarkStart w:id="640932" w:name="_Toc686640932"/>
      <w:bookmarkStart w:name="4 结论与建议 " w:id="110"/>
      <w:bookmarkEnd w:id="110"/>
      <w:r>
        <w:t>4</w:t>
      </w:r>
      <w:r>
        <w:t xml:space="preserve">  </w:t>
      </w:r>
      <w:r/>
      <w:bookmarkStart w:name="_bookmark46" w:id="111"/>
      <w:bookmarkEnd w:id="111"/>
      <w:r/>
      <w:bookmarkStart w:name="_bookmark46" w:id="112"/>
      <w:bookmarkEnd w:id="112"/>
      <w:r>
        <w:t>结论与建议</w:t>
      </w:r>
      <w:bookmarkEnd w:id="640932"/>
    </w:p>
    <w:p w:rsidR="0018722C">
      <w:pPr>
        <w:pStyle w:val="Heading2"/>
        <w:topLinePunct/>
        <w:ind w:left="171" w:hangingChars="171" w:hanging="171"/>
      </w:pPr>
      <w:bookmarkStart w:id="640933" w:name="_Toc686640933"/>
      <w:bookmarkStart w:name="4.1 结论 " w:id="113"/>
      <w:bookmarkEnd w:id="113"/>
      <w:r>
        <w:t>4.1</w:t>
      </w:r>
      <w:r>
        <w:t xml:space="preserve"> </w:t>
      </w:r>
      <w:r/>
      <w:bookmarkStart w:name="_bookmark47" w:id="114"/>
      <w:bookmarkEnd w:id="114"/>
      <w:r/>
      <w:bookmarkStart w:name="_bookmark47" w:id="115"/>
      <w:bookmarkEnd w:id="115"/>
      <w:r>
        <w:t>结论</w:t>
      </w:r>
      <w:bookmarkEnd w:id="640933"/>
    </w:p>
    <w:p w:rsidR="0018722C">
      <w:pPr>
        <w:pStyle w:val="cw23"/>
        <w:topLinePunct/>
      </w:pPr>
      <w:r>
        <w:t>4.1.1</w:t>
      </w:r>
      <w:r>
        <w:t>我国竞技体育部分项目目前仍处于后发地位，但后发优势明显，总体来说体育相关领域与发达国家相比还有一定差距，必须加快发展，不断赶超。</w:t>
      </w:r>
    </w:p>
    <w:p w:rsidR="0018722C">
      <w:pPr>
        <w:pStyle w:val="cw23"/>
        <w:topLinePunct/>
      </w:pPr>
      <w:r>
        <w:t>4.1.2</w:t>
      </w:r>
      <w:r>
        <w:t>我国竞技体育的发展现状主要表现为竞赛成绩优异，竞技发展水平较高，奥运会和世锦赛等国际大赛成绩显著；体育后备人才雄厚，但从事竞技体育专业训练人数较少。</w:t>
      </w:r>
    </w:p>
    <w:p w:rsidR="0018722C">
      <w:pPr>
        <w:pStyle w:val="cw23"/>
        <w:topLinePunct/>
      </w:pPr>
      <w:r>
        <w:t>4.1.3</w:t>
      </w:r>
      <w:r>
        <w:t>竞技体育体制改革进入改革关键时期，“举国体制”局限了我国竞技体育事业的发展。竞技体育体制改革的深度和广度亟待加强。</w:t>
      </w:r>
    </w:p>
    <w:p w:rsidR="0018722C">
      <w:pPr>
        <w:pStyle w:val="cw23"/>
        <w:topLinePunct/>
      </w:pPr>
      <w:r>
        <w:t>4.1.4</w:t>
      </w:r>
      <w:r>
        <w:t>我国竞技体育发展动力的后发优势主要包括技术的后发优势、资本的后发优势、</w:t>
      </w:r>
      <w:r>
        <w:t>人力的后发优势、制度的后发优势、机遇的后发优势、精神的后发优势以及先发国及先发项目经验获得的后发优势。</w:t>
      </w:r>
    </w:p>
    <w:p w:rsidR="0018722C">
      <w:pPr>
        <w:pStyle w:val="cw23"/>
        <w:topLinePunct/>
      </w:pPr>
      <w:r>
        <w:t>4.1.5</w:t>
      </w:r>
      <w:r>
        <w:t>我国竞技体育发展的潜在优势转化为现实优势的条件包括稳定的政权、良好的经济环境、树立良好的社会形象和具备必要的基础设施等。</w:t>
      </w:r>
    </w:p>
    <w:p w:rsidR="0018722C">
      <w:pPr>
        <w:pStyle w:val="cw23"/>
        <w:topLinePunct/>
      </w:pPr>
      <w:r>
        <w:t>4.1.6</w:t>
      </w:r>
      <w:r>
        <w:t>我国竞技体育发挥后发优势理论的发展对策包括：政府主导、观念更新、体制创新、布局优化、人才交流和外资吸引的对策。</w:t>
      </w:r>
    </w:p>
    <w:p w:rsidR="0018722C">
      <w:pPr>
        <w:pStyle w:val="Heading2"/>
        <w:topLinePunct/>
        <w:ind w:left="171" w:hangingChars="171" w:hanging="171"/>
      </w:pPr>
      <w:bookmarkStart w:id="640934" w:name="_Toc686640934"/>
      <w:bookmarkStart w:name="4.2 建议 " w:id="116"/>
      <w:bookmarkEnd w:id="116"/>
      <w:r>
        <w:t>4.2</w:t>
      </w:r>
      <w:r>
        <w:t xml:space="preserve"> </w:t>
      </w:r>
      <w:r/>
      <w:bookmarkStart w:name="_bookmark48" w:id="117"/>
      <w:bookmarkEnd w:id="117"/>
      <w:r/>
      <w:bookmarkStart w:name="_bookmark48" w:id="118"/>
      <w:bookmarkEnd w:id="118"/>
      <w:r>
        <w:t>建议</w:t>
      </w:r>
      <w:bookmarkEnd w:id="640934"/>
    </w:p>
    <w:p w:rsidR="0018722C">
      <w:pPr>
        <w:pStyle w:val="cw23"/>
        <w:topLinePunct/>
      </w:pPr>
      <w:r>
        <w:t>4.2.1</w:t>
      </w:r>
      <w:r>
        <w:t>为保持我国竞技体育的国际竞争力，必须着重加强竞技体育后备人才培养工作，</w:t>
      </w:r>
      <w:r w:rsidR="001852F3">
        <w:t xml:space="preserve">切实解决训练体制僵化、训练理念落后、教练员理论知识缺乏以及执教技能差等问题。</w:t>
      </w:r>
    </w:p>
    <w:p w:rsidR="0018722C">
      <w:pPr>
        <w:pStyle w:val="cw23"/>
        <w:topLinePunct/>
      </w:pPr>
      <w:r>
        <w:t>4.2.2</w:t>
      </w:r>
      <w:r>
        <w:t>确保竞技体育发展的核心是人才的发展，在普遍意义上提高竞技体育人才的受教育状况外，还需要健全人才管理制度、完善人才管理体制，建立动态的体育人才数据库，</w:t>
      </w:r>
      <w:r w:rsidR="001852F3">
        <w:t xml:space="preserve">开展相关科研工作，以满足体育事业可持续发展和体育强国建设的需要。</w:t>
      </w:r>
    </w:p>
    <w:p w:rsidR="0018722C">
      <w:pPr>
        <w:pStyle w:val="cw23"/>
        <w:topLinePunct/>
      </w:pPr>
      <w:r>
        <w:t>4.2.3</w:t>
      </w:r>
      <w:r>
        <w:t>竞技体育改革需“管办分离”实行权力下放，并将社会各领域的资本吸引到竞技</w:t>
      </w:r>
    </w:p>
    <w:p w:rsidR="0018722C">
      <w:pPr>
        <w:topLinePunct/>
      </w:pPr>
      <w:r>
        <w:rPr>
          <w:rFonts w:cstheme="minorBidi" w:hAnsiTheme="minorHAnsi" w:eastAsiaTheme="minorHAnsi" w:asciiTheme="minorHAnsi" w:ascii="Times New Roman"/>
        </w:rPr>
        <w:t>22</w:t>
      </w:r>
    </w:p>
    <w:p w:rsidR="0018722C">
      <w:pPr>
        <w:topLinePunct/>
      </w:pPr>
      <w:r>
        <w:t>体育的发展建设中来，以此来丰富竞技体育市场的资本运作。</w:t>
      </w:r>
    </w:p>
    <w:p w:rsidR="0018722C">
      <w:pPr>
        <w:pStyle w:val="Heading3"/>
        <w:topLinePunct/>
        <w:ind w:left="200" w:hangingChars="200" w:hanging="200"/>
      </w:pPr>
      <w:bookmarkStart w:id="640935" w:name="_Toc686640935"/>
      <w:r>
        <w:t>4.2.4</w:t>
      </w:r>
      <w:r>
        <w:t xml:space="preserve"> </w:t>
      </w:r>
      <w:r>
        <w:t>竞技体育在技术的引进上不能过于单一，在资本的运作上还需要吸取国外先进理</w:t>
      </w:r>
      <w:r>
        <w:t>念，面对我国竞技体育过去所取得的成功必须以公平参与、共享成果为基础，搭建多元主体融合共生的发展格局。</w:t>
      </w:r>
      <w:bookmarkEnd w:id="640935"/>
    </w:p>
    <w:p w:rsidR="0018722C">
      <w:pPr>
        <w:pStyle w:val="Heading3"/>
        <w:topLinePunct/>
        <w:ind w:left="200" w:hangingChars="200" w:hanging="200"/>
      </w:pPr>
      <w:bookmarkStart w:id="640936" w:name="_Toc686640936"/>
      <w:r>
        <w:t>4.2.5</w:t>
      </w:r>
      <w:r>
        <w:t xml:space="preserve"> </w:t>
      </w:r>
      <w:r>
        <w:t>竞技体育发展方式的转变必须改变政府大包大揽、自我封闭式的现状，必须要以</w:t>
      </w:r>
      <w:bookmarkEnd w:id="640936"/>
    </w:p>
    <w:p w:rsidR="0018722C">
      <w:pPr>
        <w:topLinePunct/>
      </w:pPr>
      <w:r>
        <w:t>“权力公平、机会均等、规则公平、分配公平”为核心，充分整合政府体育部门、社会体育组织以及市场体育主体等多元主体的力量，以更加开放灵活的方式发展竞技体育，搭建一个多元主体公平参与、共享成果，和谐共生的发展格局。</w:t>
      </w:r>
    </w:p>
    <w:p w:rsidR="0018722C">
      <w:pPr>
        <w:pStyle w:val="Heading3"/>
        <w:topLinePunct/>
        <w:ind w:left="200" w:hangingChars="200" w:hanging="200"/>
      </w:pPr>
      <w:bookmarkStart w:id="640937" w:name="_Toc686640937"/>
      <w:r>
        <w:t>4.2.6</w:t>
      </w:r>
      <w:r>
        <w:t xml:space="preserve"> </w:t>
      </w:r>
      <w:r>
        <w:t>后发优势理论是研究后发国家经济发展的战略视角，将其应用于竞技体育研究是</w:t>
      </w:r>
      <w:bookmarkEnd w:id="640937"/>
    </w:p>
    <w:p w:rsidR="0018722C">
      <w:pPr>
        <w:topLinePunct/>
      </w:pPr>
      <w:r>
        <w:t>一种崭新的尝试。竞技体育发展动力的影响因素具有多维性，因此，该研究框架仅限于竞技体育发展动力后发优势的分析，对后发劣势的研究没有涉及，今后在完善竞技体育发展理论的过程如何从后发优势和后发劣势两个角度对竞技体育发展动力进行探讨，有待进一步研究。</w:t>
      </w:r>
    </w:p>
    <w:p w:rsidR="0018722C">
      <w:pPr>
        <w:pStyle w:val="Heading1"/>
        <w:topLinePunct/>
      </w:pPr>
      <w:bookmarkStart w:id="640938" w:name="_Toc686640938"/>
      <w:bookmarkStart w:name="_bookmark49" w:id="119"/>
      <w:bookmarkEnd w:id="119"/>
      <w:r/>
      <w:r>
        <w:t>23</w:t>
      </w:r>
      <w:bookmarkEnd w:id="640938"/>
    </w:p>
    <w:p w:rsidR="0018722C">
      <w:pPr>
        <w:pStyle w:val="afff1"/>
        <w:topLinePunct/>
      </w:pPr>
      <w:bookmarkStart w:id="640939" w:name="_Toc686640939"/>
      <w:bookmarkStart w:name="参考文献 " w:id="120"/>
      <w:bookmarkEnd w:id="120"/>
      <w:r/>
      <w:r>
        <w:t>参考文献</w:t>
      </w:r>
      <w:bookmarkEnd w:id="640939"/>
    </w:p>
    <w:p w:rsidR="0018722C">
      <w:pPr>
        <w:pStyle w:val="ab"/>
        <w:topLinePunct/>
        <w:ind w:left="200" w:hangingChars="200" w:hanging="200"/>
      </w:pPr>
      <w:r>
        <w:t>[</w:t>
      </w:r>
      <w:r>
        <w:t xml:space="preserve">1</w:t>
      </w:r>
      <w:r>
        <w:t>]</w:t>
      </w:r>
      <w:r w:rsidRPr="00281126">
        <w:t xml:space="preserve">  </w:t>
      </w:r>
      <w:r/>
      <w:r>
        <w:t xml:space="preserve">韩坤.</w:t>
      </w:r>
      <w:r>
        <w:t xml:space="preserve"> </w:t>
      </w:r>
      <w:r>
        <w:t>我国竞技体育崛起的成功经验及其可持续发展</w:t>
      </w:r>
      <w:r>
        <w:t>[</w:t>
      </w:r>
      <w:r>
        <w:rPr>
          <w:sz w:val="21"/>
        </w:rPr>
        <w:t>D</w:t>
      </w:r>
      <w:r>
        <w:t>]</w:t>
      </w:r>
      <w:r>
        <w:t xml:space="preserve">.</w:t>
      </w:r>
      <w:r>
        <w:t xml:space="preserve"> </w:t>
      </w:r>
      <w:r>
        <w:t>北京:</w:t>
      </w:r>
      <w:r>
        <w:t xml:space="preserve"> </w:t>
      </w:r>
      <w:r>
        <w:t>北京体育大学博士学位论文</w:t>
      </w:r>
      <w:r>
        <w:t>2008.</w:t>
      </w:r>
    </w:p>
    <w:p w:rsidR="0018722C">
      <w:pPr>
        <w:pStyle w:val="ab"/>
        <w:topLinePunct/>
        <w:ind w:left="200" w:hangingChars="200" w:hanging="200"/>
      </w:pPr>
      <w:r>
        <w:t>[</w:t>
      </w:r>
      <w:r>
        <w:t xml:space="preserve">2</w:t>
      </w:r>
      <w:r>
        <w:t>]</w:t>
      </w:r>
      <w:r w:rsidRPr="00281126">
        <w:t xml:space="preserve">  </w:t>
      </w:r>
      <w:r/>
      <w:r>
        <w:t xml:space="preserve">田麦久.</w:t>
      </w:r>
      <w:r>
        <w:t xml:space="preserve"> </w:t>
      </w:r>
      <w:r>
        <w:t>国际竞技体育格局的“雅典重组”与中国竞技体育的科学发展</w:t>
      </w:r>
      <w:r>
        <w:t>[</w:t>
      </w:r>
      <w:r>
        <w:t xml:space="preserve">J</w:t>
      </w:r>
      <w:r>
        <w:t>]</w:t>
      </w:r>
      <w:r>
        <w:t xml:space="preserve">.</w:t>
      </w:r>
      <w:r>
        <w:t xml:space="preserve"> </w:t>
      </w:r>
      <w:r>
        <w:t>成都体育学院学报</w:t>
      </w:r>
      <w:r>
        <w:t xml:space="preserve">, </w:t>
      </w:r>
      <w:r>
        <w:t>2</w:t>
      </w:r>
      <w:r>
        <w:t>0</w:t>
      </w:r>
      <w:r>
        <w:t>0</w:t>
      </w:r>
      <w:r>
        <w:t>5</w:t>
      </w:r>
      <w:r>
        <w:rPr>
          <w:w w:val="100"/>
          <w:sz w:val="21"/>
        </w:rPr>
        <w:t>,</w:t>
      </w:r>
      <w:r>
        <w:t> </w:t>
      </w:r>
      <w:r>
        <w:t>31</w:t>
      </w:r>
      <w:r>
        <w:t>(</w:t>
      </w:r>
      <w:r>
        <w:t>2</w:t>
      </w:r>
      <w:r>
        <w:t>)</w:t>
      </w:r>
      <w:r>
        <w:t xml:space="preserve">:</w:t>
      </w:r>
      <w:r>
        <w:t xml:space="preserve"> </w:t>
      </w:r>
      <w:r>
        <w:t>1-7.</w:t>
      </w:r>
    </w:p>
    <w:p w:rsidR="0018722C">
      <w:pPr>
        <w:pStyle w:val="ab"/>
        <w:topLinePunct/>
        <w:ind w:left="200" w:hangingChars="200" w:hanging="200"/>
      </w:pPr>
      <w:r>
        <w:t>[</w:t>
      </w:r>
      <w:r>
        <w:t xml:space="preserve">3</w:t>
      </w:r>
      <w:r>
        <w:t>]</w:t>
      </w:r>
      <w:r w:rsidRPr="00281126">
        <w:t xml:space="preserve"> </w:t>
      </w:r>
      <w:r w:rsidRPr="00281126">
        <w:t xml:space="preserve"> </w:t>
      </w:r>
      <w:r/>
      <w:r>
        <w:t xml:space="preserve">唐</w:t>
      </w:r>
      <w:r>
        <w:t>星星.</w:t>
      </w:r>
      <w:r>
        <w:t xml:space="preserve"> </w:t>
      </w:r>
      <w:r>
        <w:t>全面建设小康社会时期我国竞技体育发展的战略</w:t>
      </w:r>
      <w:r>
        <w:t>[</w:t>
      </w:r>
      <w:r>
        <w:t>J</w:t>
      </w:r>
      <w:r>
        <w:t>]</w:t>
      </w:r>
      <w:r>
        <w:t xml:space="preserve">.</w:t>
      </w:r>
      <w:r>
        <w:t xml:space="preserve"> </w:t>
      </w:r>
      <w:r>
        <w:t>重庆工商大学学报</w:t>
      </w:r>
      <w:r>
        <w:t>（</w:t>
      </w:r>
      <w:r>
        <w:t>自然科学版</w:t>
      </w:r>
      <w:r>
        <w:t>）</w:t>
      </w:r>
      <w:r>
        <w:rPr>
          <w:sz w:val="21"/>
        </w:rPr>
        <w:t xml:space="preserve">,</w:t>
      </w:r>
      <w:r>
        <w:t xml:space="preserve"> 2015</w:t>
      </w:r>
      <w:r>
        <w:t xml:space="preserve">, </w:t>
      </w:r>
      <w:r>
        <w:t xml:space="preserve">32</w:t>
      </w:r>
      <w:r>
        <w:t>(</w:t>
      </w:r>
      <w:r>
        <w:t>01</w:t>
      </w:r>
      <w:r>
        <w:t>)</w:t>
      </w:r>
      <w:r>
        <w:t xml:space="preserve">:</w:t>
      </w:r>
      <w:r>
        <w:t xml:space="preserve"> </w:t>
      </w:r>
      <w:r>
        <w:t>90-94.</w:t>
      </w:r>
    </w:p>
    <w:p w:rsidR="0018722C">
      <w:pPr>
        <w:pStyle w:val="ab"/>
        <w:topLinePunct/>
        <w:ind w:left="200" w:hangingChars="200" w:hanging="200"/>
      </w:pPr>
      <w:r>
        <w:t>[</w:t>
      </w:r>
      <w:r>
        <w:t xml:space="preserve">4</w:t>
      </w:r>
      <w:r>
        <w:t>]</w:t>
      </w:r>
      <w:r w:rsidRPr="00281126">
        <w:t xml:space="preserve">  </w:t>
      </w:r>
      <w:r/>
      <w:r>
        <w:t>张波</w:t>
      </w:r>
      <w:r>
        <w:t xml:space="preserve">, </w:t>
      </w:r>
      <w:r>
        <w:t xml:space="preserve">李玲华.</w:t>
      </w:r>
      <w:r>
        <w:t xml:space="preserve"> </w:t>
      </w:r>
      <w:r>
        <w:t>基于</w:t>
      </w:r>
      <w:r>
        <w:t>SWOT</w:t>
      </w:r>
      <w:r/>
      <w:r w:rsidR="001852F3">
        <w:t xml:space="preserve">－</w:t>
      </w:r>
      <w:r>
        <w:t>TOWS</w:t>
      </w:r>
      <w:r/>
      <w:r w:rsidR="001852F3">
        <w:t xml:space="preserve">分析区域竞技体育发展的战略规划—以辽宁省竞技体育发展为</w:t>
      </w:r>
      <w:r>
        <w:t>例</w:t>
      </w:r>
      <w:r>
        <w:t>[</w:t>
      </w:r>
      <w:r>
        <w:t>J</w:t>
      </w:r>
      <w:r>
        <w:t>]</w:t>
      </w:r>
      <w:r>
        <w:t xml:space="preserve">.</w:t>
      </w:r>
      <w:r w:rsidR="001852F3">
        <w:t xml:space="preserve"> </w:t>
      </w:r>
      <w:r w:rsidR="001852F3">
        <w:t xml:space="preserve">ft</w:t>
      </w:r>
      <w:r>
        <w:t>东体育学院学报</w:t>
      </w:r>
      <w:r>
        <w:rPr>
          <w:spacing w:val="0"/>
          <w:sz w:val="21"/>
        </w:rPr>
        <w:t xml:space="preserve">, </w:t>
      </w:r>
      <w:r>
        <w:t>2014</w:t>
      </w:r>
      <w:r>
        <w:t xml:space="preserve">, </w:t>
      </w:r>
      <w:r>
        <w:t>30</w:t>
      </w:r>
      <w:r>
        <w:t>(</w:t>
      </w:r>
      <w:r>
        <w:t>01</w:t>
      </w:r>
      <w:r>
        <w:t>)</w:t>
      </w:r>
      <w:r>
        <w:t xml:space="preserve">:</w:t>
      </w:r>
      <w:r>
        <w:t xml:space="preserve"> </w:t>
      </w:r>
      <w:r>
        <w:t>26-32.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谭刚.</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国家主义视野下的竞技体育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体育学刊</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26-29.</w:t>
      </w:r>
    </w:p>
    <w:p w:rsidR="0018722C">
      <w:pPr>
        <w:pStyle w:val="ab"/>
        <w:topLinePunct/>
        <w:ind w:left="200" w:hangingChars="200" w:hanging="200"/>
      </w:pPr>
      <w:r>
        <w:t>[</w:t>
      </w:r>
      <w:r>
        <w:t xml:space="preserve">6</w:t>
      </w:r>
      <w:r>
        <w:t>]</w:t>
      </w:r>
      <w:r w:rsidRPr="00281126">
        <w:t xml:space="preserve">  </w:t>
      </w:r>
      <w:r/>
      <w:r>
        <w:t xml:space="preserve">沈艳.</w:t>
      </w:r>
      <w:r>
        <w:t xml:space="preserve"> </w:t>
      </w:r>
      <w:r>
        <w:t>中国竞技体育发展路径变革:</w:t>
      </w:r>
      <w:r>
        <w:t xml:space="preserve"> </w:t>
      </w:r>
      <w:r>
        <w:t>从“优先发展”到“共同富裕”</w:t>
      </w:r>
      <w:r>
        <w:t>[</w:t>
      </w:r>
      <w:r>
        <w:t>J</w:t>
      </w:r>
      <w:r>
        <w:t>]</w:t>
      </w:r>
      <w:r>
        <w:t xml:space="preserve">.</w:t>
      </w:r>
      <w:r w:rsidR="001852F3">
        <w:t xml:space="preserve"> </w:t>
      </w:r>
      <w:r w:rsidR="001852F3">
        <w:t xml:space="preserve">ft</w:t>
      </w:r>
      <w:r>
        <w:t>东体育学院学报</w:t>
      </w:r>
      <w:r>
        <w:rPr>
          <w:sz w:val="21"/>
        </w:rPr>
        <w:t xml:space="preserve">, </w:t>
      </w:r>
      <w:r>
        <w:t>2014</w:t>
      </w:r>
      <w:r>
        <w:t>,</w:t>
      </w:r>
      <w:r>
        <w:t> 30</w:t>
      </w:r>
      <w:r>
        <w:t>(</w:t>
      </w:r>
      <w:r>
        <w:t>01</w:t>
      </w:r>
      <w:r>
        <w:t>)</w:t>
      </w:r>
      <w:r>
        <w:t xml:space="preserve">:</w:t>
      </w:r>
      <w:r>
        <w:t xml:space="preserve"> </w:t>
      </w:r>
      <w:r>
        <w:t>22-25.</w:t>
      </w:r>
    </w:p>
    <w:p w:rsidR="0018722C">
      <w:pPr>
        <w:pStyle w:val="ab"/>
        <w:topLinePunct/>
        <w:ind w:left="200" w:hangingChars="200" w:hanging="200"/>
      </w:pPr>
      <w:r>
        <w:t>[</w:t>
      </w:r>
      <w:r>
        <w:t xml:space="preserve">7</w:t>
      </w:r>
      <w:r>
        <w:t>]</w:t>
      </w:r>
      <w:r w:rsidRPr="00281126">
        <w:t xml:space="preserve">  </w:t>
      </w:r>
      <w:r/>
      <w:r>
        <w:t>李琴</w:t>
      </w:r>
      <w:r>
        <w:t xml:space="preserve">, </w:t>
      </w:r>
      <w:r>
        <w:t xml:space="preserve">苏利群.</w:t>
      </w:r>
      <w:r>
        <w:t xml:space="preserve"> </w:t>
      </w:r>
      <w:r>
        <w:t>基于体育三大领域发展态势探讨中国体育发展趋势</w:t>
      </w:r>
      <w:r>
        <w:t>[</w:t>
      </w:r>
      <w:r>
        <w:t>J</w:t>
      </w:r>
      <w:r>
        <w:t>]</w:t>
      </w:r>
      <w:r>
        <w:t xml:space="preserve">.</w:t>
      </w:r>
      <w:r>
        <w:t xml:space="preserve"> </w:t>
      </w:r>
      <w:r>
        <w:t>广州体育学院学报</w:t>
      </w:r>
      <w:r>
        <w:rPr>
          <w:sz w:val="21"/>
        </w:rPr>
        <w:t xml:space="preserve">, </w:t>
      </w:r>
      <w:r>
        <w:t>2014</w:t>
      </w:r>
      <w:r>
        <w:t>,</w:t>
      </w:r>
      <w:r>
        <w:t> 34</w:t>
      </w:r>
      <w:r>
        <w:t>(</w:t>
      </w:r>
      <w:r>
        <w:t>06</w:t>
      </w:r>
      <w:r>
        <w:t>)</w:t>
      </w:r>
      <w:r>
        <w:t xml:space="preserve">:</w:t>
      </w:r>
      <w:r>
        <w:t xml:space="preserve"> </w:t>
      </w:r>
      <w:r>
        <w:t>53-57.</w:t>
      </w:r>
    </w:p>
    <w:p w:rsidR="0018722C">
      <w:pPr>
        <w:pStyle w:val="ab"/>
        <w:topLinePunct/>
        <w:ind w:left="200" w:hangingChars="200" w:hanging="200"/>
      </w:pPr>
      <w:r>
        <w:t>[</w:t>
      </w:r>
      <w:r>
        <w:t xml:space="preserve">8</w:t>
      </w:r>
      <w:r>
        <w:t>]</w:t>
      </w:r>
      <w:r w:rsidRPr="00281126">
        <w:t xml:space="preserve">  </w:t>
      </w:r>
      <w:r/>
      <w:r>
        <w:t xml:space="preserve">王雅丽.</w:t>
      </w:r>
      <w:r>
        <w:t xml:space="preserve"> </w:t>
      </w:r>
      <w:r>
        <w:t>论我国竞技体育的非均衡发展</w:t>
      </w:r>
      <w:r>
        <w:t>[</w:t>
      </w:r>
      <w:r>
        <w:t xml:space="preserve">J</w:t>
      </w:r>
      <w:r>
        <w:t>]</w:t>
      </w:r>
      <w:r>
        <w:t xml:space="preserve">.</w:t>
      </w:r>
      <w:r>
        <w:t xml:space="preserve"> </w:t>
      </w:r>
      <w:r>
        <w:t>体育研究与教育</w:t>
      </w:r>
      <w:r>
        <w:t xml:space="preserve">, </w:t>
      </w:r>
      <w:r>
        <w:t>2015</w:t>
      </w:r>
      <w:r>
        <w:t xml:space="preserve">, </w:t>
      </w:r>
      <w:r>
        <w:t>30</w:t>
      </w:r>
      <w:r>
        <w:t>(</w:t>
      </w:r>
      <w:r>
        <w:t>01</w:t>
      </w:r>
      <w:r>
        <w:t>)</w:t>
      </w:r>
      <w:r>
        <w:t xml:space="preserve">:</w:t>
      </w:r>
      <w:r>
        <w:t xml:space="preserve"> </w:t>
      </w:r>
      <w:r>
        <w:t>88-91.</w:t>
      </w:r>
    </w:p>
    <w:p w:rsidR="0018722C">
      <w:pPr>
        <w:pStyle w:val="ab"/>
        <w:topLinePunct/>
        <w:ind w:left="200" w:hangingChars="200" w:hanging="200"/>
      </w:pPr>
      <w:r>
        <w:t>[</w:t>
      </w:r>
      <w:r>
        <w:t xml:space="preserve">9</w:t>
      </w:r>
      <w:r>
        <w:t>]</w:t>
      </w:r>
      <w:r w:rsidRPr="00281126">
        <w:t xml:space="preserve">  </w:t>
      </w:r>
      <w:r/>
      <w:r>
        <w:t>何强</w:t>
      </w:r>
      <w:r>
        <w:t xml:space="preserve">, </w:t>
      </w:r>
      <w:r>
        <w:t xml:space="preserve">熊晓正.</w:t>
      </w:r>
      <w:r>
        <w:t xml:space="preserve"> </w:t>
      </w:r>
      <w:r>
        <w:t>我国竞技体育发展模式及其选择</w:t>
      </w:r>
      <w:r>
        <w:t>[</w:t>
      </w:r>
      <w:r>
        <w:t>J</w:t>
      </w:r>
      <w:r>
        <w:t>]</w:t>
      </w:r>
      <w:r>
        <w:t xml:space="preserve">.</w:t>
      </w:r>
      <w:r>
        <w:t xml:space="preserve"> </w:t>
      </w:r>
      <w:r>
        <w:t>体育学刊</w:t>
      </w:r>
      <w:r>
        <w:t xml:space="preserve">, </w:t>
      </w:r>
      <w:r>
        <w:t>2010</w:t>
      </w:r>
      <w:r>
        <w:t xml:space="preserve">, </w:t>
      </w:r>
      <w:r>
        <w:t>17</w:t>
      </w:r>
      <w:r>
        <w:t>(</w:t>
      </w:r>
      <w:r>
        <w:t>04</w:t>
      </w:r>
      <w:r>
        <w:t>)</w:t>
      </w:r>
      <w:r>
        <w:t xml:space="preserve">:</w:t>
      </w:r>
      <w:r>
        <w:t xml:space="preserve"> </w:t>
      </w:r>
      <w:r>
        <w:t>8-12.</w:t>
      </w:r>
    </w:p>
    <w:p w:rsidR="0018722C">
      <w:pPr>
        <w:pStyle w:val="ab"/>
        <w:topLinePunct/>
        <w:ind w:left="200" w:hangingChars="200" w:hanging="200"/>
      </w:pPr>
      <w:r>
        <w:t>[</w:t>
      </w:r>
      <w:r>
        <w:t xml:space="preserve">10</w:t>
      </w:r>
      <w:r>
        <w:t>]</w:t>
      </w:r>
      <w:r w:rsidRPr="00281126">
        <w:t xml:space="preserve"> </w:t>
      </w:r>
      <w:r/>
      <w:r>
        <w:t>李建国</w:t>
      </w:r>
      <w:r>
        <w:t xml:space="preserve">, </w:t>
      </w:r>
      <w:r>
        <w:t xml:space="preserve">林德华.</w:t>
      </w:r>
      <w:r>
        <w:t xml:space="preserve"> </w:t>
      </w:r>
      <w:r>
        <w:t>竞技体育后备人才培养多元化创新模式研究</w:t>
      </w:r>
      <w:r>
        <w:t>[</w:t>
      </w:r>
      <w:r>
        <w:rPr>
          <w:sz w:val="21"/>
        </w:rPr>
        <w:t>J</w:t>
      </w:r>
      <w:r>
        <w:t>]</w:t>
      </w:r>
      <w:r>
        <w:t xml:space="preserve">.</w:t>
      </w:r>
      <w:r>
        <w:t xml:space="preserve"> </w:t>
      </w:r>
      <w:r>
        <w:t>广州体育学院学报</w:t>
      </w:r>
      <w:r>
        <w:t xml:space="preserve">, </w:t>
      </w:r>
      <w:r>
        <w:t>2014</w:t>
      </w:r>
      <w:r>
        <w:t xml:space="preserve">, </w:t>
      </w:r>
      <w:r>
        <w:t>34</w:t>
      </w:r>
      <w:r>
        <w:rPr>
          <w:rFonts w:cstheme="minorBidi" w:hAnsiTheme="minorHAnsi" w:eastAsiaTheme="minorHAnsi" w:asciiTheme="minorHAnsi"/>
          <w:kern w:val="2"/>
          <w:sz w:val="21"/>
        </w:rPr>
        <w:t>(</w:t>
      </w:r>
      <w:r>
        <w:rPr>
          <w:rFonts w:cstheme="minorBidi" w:hAnsiTheme="minorHAnsi" w:eastAsiaTheme="minorHAnsi" w:asciiTheme="minorHAnsi"/>
        </w:rPr>
        <w:t xml:space="preserve">02</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73-77.</w:t>
      </w:r>
    </w:p>
    <w:p w:rsidR="0018722C">
      <w:pPr>
        <w:pStyle w:val="ab"/>
        <w:topLinePunct/>
        <w:ind w:left="200" w:hangingChars="200" w:hanging="200"/>
      </w:pPr>
      <w:r>
        <w:t>[</w:t>
      </w:r>
      <w:r>
        <w:t xml:space="preserve">11</w:t>
      </w:r>
      <w:r>
        <w:t>]</w:t>
      </w:r>
      <w:r w:rsidRPr="00281126">
        <w:t xml:space="preserve"> </w:t>
      </w:r>
      <w:r/>
      <w:r>
        <w:t>刘建国</w:t>
      </w:r>
      <w:r>
        <w:t xml:space="preserve">, </w:t>
      </w:r>
      <w:r>
        <w:t>赵德勋</w:t>
      </w:r>
      <w:r>
        <w:t xml:space="preserve">, </w:t>
      </w:r>
      <w:r>
        <w:t>崔冬雪</w:t>
      </w:r>
      <w:r>
        <w:t xml:space="preserve">, </w:t>
      </w:r>
      <w:r>
        <w:t>张义飞</w:t>
      </w:r>
      <w:r>
        <w:t xml:space="preserve">, </w:t>
      </w:r>
      <w:r>
        <w:t>刘卫彬</w:t>
      </w:r>
      <w:r>
        <w:t xml:space="preserve">, </w:t>
      </w:r>
      <w:r>
        <w:t>刘希佳</w:t>
      </w:r>
      <w:r>
        <w:t xml:space="preserve">, </w:t>
      </w:r>
      <w:r>
        <w:t>杜景涛</w:t>
      </w:r>
      <w:r>
        <w:t xml:space="preserve">, </w:t>
      </w:r>
      <w:r>
        <w:t xml:space="preserve">刘雪岩.</w:t>
      </w:r>
      <w:r>
        <w:t xml:space="preserve"> </w:t>
      </w:r>
      <w:r>
        <w:t>我国竞技体育后备人才多</w:t>
      </w:r>
      <w:r>
        <w:t>元化培养的重要渠道及机制研究</w:t>
      </w:r>
      <w:r>
        <w:t>[</w:t>
      </w:r>
      <w:r>
        <w:t xml:space="preserve">J</w:t>
      </w:r>
      <w:r>
        <w:t>]</w:t>
      </w:r>
      <w:r>
        <w:t xml:space="preserve">.</w:t>
      </w:r>
      <w:r w:rsidR="001852F3">
        <w:t xml:space="preserve"> </w:t>
      </w:r>
      <w:r w:rsidR="001852F3">
        <w:t xml:space="preserve">ft</w:t>
      </w:r>
      <w:r>
        <w:t>东体育科技</w:t>
      </w:r>
      <w:r>
        <w:rPr>
          <w:spacing w:val="0"/>
          <w:sz w:val="21"/>
        </w:rPr>
        <w:t xml:space="preserve">, </w:t>
      </w:r>
      <w:r>
        <w:t>2014</w:t>
      </w:r>
      <w:r>
        <w:t xml:space="preserve">, </w:t>
      </w:r>
      <w:r>
        <w:t>36</w:t>
      </w:r>
      <w:r>
        <w:t>（</w:t>
      </w:r>
      <w:r>
        <w:t>02</w:t>
      </w:r>
      <w:r>
        <w:t>）</w:t>
      </w:r>
      <w:r>
        <w:rPr>
          <w:spacing w:val="0"/>
          <w:sz w:val="21"/>
        </w:rPr>
        <w:t xml:space="preserve">: </w:t>
      </w:r>
      <w:r>
        <w:t>61-64.</w:t>
      </w:r>
    </w:p>
    <w:p w:rsidR="0018722C">
      <w:pPr>
        <w:pStyle w:val="ab"/>
        <w:topLinePunct/>
        <w:ind w:left="200" w:hangingChars="200" w:hanging="200"/>
      </w:pPr>
      <w:r>
        <w:t>[</w:t>
      </w:r>
      <w:r>
        <w:t xml:space="preserve">12</w:t>
      </w:r>
      <w:r>
        <w:t>]</w:t>
      </w:r>
      <w:r w:rsidRPr="00281126">
        <w:t xml:space="preserve"> </w:t>
      </w:r>
      <w:r/>
      <w:r>
        <w:t xml:space="preserve">王楠.</w:t>
      </w:r>
      <w:r>
        <w:t xml:space="preserve"> </w:t>
      </w:r>
      <w:r>
        <w:t>我国竞技体育后备人才培养模式的演变</w:t>
      </w:r>
      <w:r>
        <w:t>[</w:t>
      </w:r>
      <w:r>
        <w:t>J</w:t>
      </w:r>
      <w:r>
        <w:t>]</w:t>
      </w:r>
      <w:r>
        <w:t xml:space="preserve">.</w:t>
      </w:r>
      <w:r>
        <w:t xml:space="preserve"> </w:t>
      </w:r>
      <w:r>
        <w:t>体育文化导刊</w:t>
      </w:r>
      <w:r>
        <w:t xml:space="preserve">, </w:t>
      </w:r>
      <w:r>
        <w:t>2013</w:t>
      </w:r>
      <w:r>
        <w:t xml:space="preserve">, </w:t>
      </w:r>
      <w:r>
        <w:t>（</w:t>
      </w:r>
      <w:r>
        <w:t>06</w:t>
      </w:r>
      <w:r>
        <w:t>）</w:t>
      </w:r>
      <w:r>
        <w:rPr>
          <w:spacing w:val="0"/>
          <w:sz w:val="21"/>
        </w:rPr>
        <w:t xml:space="preserve">: </w:t>
      </w:r>
      <w:r>
        <w:t>60-62.</w:t>
      </w:r>
    </w:p>
    <w:p w:rsidR="0018722C">
      <w:pPr>
        <w:pStyle w:val="ab"/>
        <w:topLinePunct/>
        <w:ind w:left="200" w:hangingChars="200" w:hanging="200"/>
      </w:pPr>
      <w:r>
        <w:t>[</w:t>
      </w:r>
      <w:r>
        <w:t xml:space="preserve">13</w:t>
      </w:r>
      <w:r>
        <w:t>]</w:t>
      </w:r>
      <w:r w:rsidRPr="00281126">
        <w:t xml:space="preserve"> </w:t>
      </w:r>
      <w:r/>
      <w:r>
        <w:t>徐伟宏</w:t>
      </w:r>
      <w:r>
        <w:t xml:space="preserve">, </w:t>
      </w:r>
      <w:r>
        <w:t>柯</w:t>
      </w:r>
      <w:r w:rsidR="001852F3">
        <w:t xml:space="preserve">茜.</w:t>
      </w:r>
      <w:r w:rsidR="001852F3">
        <w:t xml:space="preserve"> </w:t>
      </w:r>
      <w:r w:rsidR="001852F3">
        <w:t>构建新型“小学－中学－大学”一条龙竞技体育后备人才培养模式</w:t>
      </w:r>
      <w:r>
        <w:t>[</w:t>
      </w:r>
      <w:r>
        <w:t>J</w:t>
      </w:r>
      <w:r>
        <w:t>]</w:t>
      </w:r>
      <w:r>
        <w:t xml:space="preserve">.</w:t>
      </w:r>
      <w:r>
        <w:t xml:space="preserve"> </w:t>
      </w:r>
      <w:r/>
      <w:r>
        <w:t>武汉体育</w:t>
      </w:r>
      <w:r>
        <w:t>学院学报</w:t>
      </w:r>
      <w:r>
        <w:t xml:space="preserve">, </w:t>
      </w:r>
      <w:r>
        <w:t>2012</w:t>
      </w:r>
      <w:r>
        <w:t xml:space="preserve">, </w:t>
      </w:r>
      <w:r>
        <w:t>46</w:t>
      </w:r>
      <w:r>
        <w:t>（</w:t>
      </w:r>
      <w:r>
        <w:t>11</w:t>
      </w:r>
      <w:r>
        <w:t>）</w:t>
      </w:r>
      <w:r>
        <w:rPr>
          <w:spacing w:val="0"/>
          <w:sz w:val="21"/>
        </w:rPr>
        <w:t xml:space="preserve">: </w:t>
      </w:r>
      <w:r>
        <w:t>78-81.</w:t>
      </w:r>
    </w:p>
    <w:p w:rsidR="0018722C">
      <w:pPr>
        <w:pStyle w:val="ab"/>
        <w:topLinePunct/>
        <w:ind w:left="200" w:hangingChars="200" w:hanging="200"/>
      </w:pPr>
      <w:r>
        <w:t>[</w:t>
      </w:r>
      <w:r>
        <w:t xml:space="preserve">14</w:t>
      </w:r>
      <w:r>
        <w:t>]</w:t>
      </w:r>
      <w:r w:rsidRPr="00281126">
        <w:t xml:space="preserve"> </w:t>
      </w:r>
      <w:r/>
      <w:r>
        <w:t>韩充</w:t>
      </w:r>
      <w:r>
        <w:t xml:space="preserve">, </w:t>
      </w:r>
      <w:r>
        <w:t xml:space="preserve">韩学民.</w:t>
      </w:r>
      <w:r>
        <w:t xml:space="preserve"> </w:t>
      </w:r>
      <w:r>
        <w:t>对中国竞技体育“一体两制”改革发展的调查研究</w:t>
      </w:r>
      <w:r>
        <w:t>[</w:t>
      </w:r>
      <w:r>
        <w:t xml:space="preserve">J</w:t>
      </w:r>
      <w:r>
        <w:t>]</w:t>
      </w:r>
      <w:r>
        <w:t xml:space="preserve">.</w:t>
      </w:r>
      <w:r>
        <w:t xml:space="preserve"> </w:t>
      </w:r>
      <w:r>
        <w:t>海南大学学报</w:t>
      </w:r>
      <w:r>
        <w:t>（</w:t>
      </w:r>
      <w:r>
        <w:rPr>
          <w:spacing w:val="-2"/>
          <w:w w:val="100"/>
          <w:sz w:val="21"/>
        </w:rPr>
        <w:t>自然科学版</w:t>
      </w:r>
      <w:r>
        <w:t>）</w:t>
      </w:r>
      <w:r>
        <w:rPr>
          <w:w w:val="100"/>
          <w:sz w:val="21"/>
        </w:rPr>
        <w:t>,</w:t>
      </w:r>
      <w:r>
        <w:t> </w:t>
      </w:r>
      <w:r>
        <w:t>2014</w:t>
      </w:r>
      <w:r>
        <w:t xml:space="preserve">, </w:t>
      </w:r>
      <w:r>
        <w:t>32</w:t>
      </w:r>
      <w:r>
        <w:t>（</w:t>
      </w:r>
      <w:r>
        <w:rPr>
          <w:sz w:val="21"/>
        </w:rPr>
        <w:t>01</w:t>
      </w:r>
      <w:r>
        <w:t>）</w:t>
      </w:r>
      <w:r>
        <w:rPr>
          <w:sz w:val="21"/>
        </w:rPr>
        <w:t xml:space="preserve">: </w:t>
      </w:r>
      <w:r>
        <w:t>88-92.</w:t>
      </w:r>
    </w:p>
    <w:p w:rsidR="0018722C">
      <w:pPr>
        <w:pStyle w:val="ab"/>
        <w:topLinePunct/>
        <w:ind w:left="200" w:hangingChars="200" w:hanging="200"/>
      </w:pPr>
      <w:r>
        <w:t>[</w:t>
      </w:r>
      <w:r>
        <w:t xml:space="preserve">15</w:t>
      </w:r>
      <w:r>
        <w:t>]</w:t>
      </w:r>
      <w:r w:rsidRPr="00281126">
        <w:t xml:space="preserve"> </w:t>
      </w:r>
      <w:r/>
      <w:r>
        <w:t>乐仁油</w:t>
      </w:r>
      <w:r>
        <w:t xml:space="preserve">, </w:t>
      </w:r>
      <w:r>
        <w:t xml:space="preserve">董华.</w:t>
      </w:r>
      <w:r>
        <w:t xml:space="preserve"> </w:t>
      </w:r>
      <w:r>
        <w:t>经济学视域下的中国竞技体育体制改革审视</w:t>
      </w:r>
      <w:r>
        <w:t>[</w:t>
      </w:r>
      <w:r>
        <w:t xml:space="preserve">J</w:t>
      </w:r>
      <w:r>
        <w:t>]</w:t>
      </w:r>
      <w:r>
        <w:t xml:space="preserve">.</w:t>
      </w:r>
      <w:r>
        <w:t xml:space="preserve"> </w:t>
      </w:r>
      <w:r>
        <w:t>长春理工大学学报</w:t>
      </w:r>
      <w:r>
        <w:t>（</w:t>
      </w:r>
      <w:r>
        <w:rPr>
          <w:spacing w:val="-2"/>
          <w:sz w:val="21"/>
        </w:rPr>
        <w:t>社会科学版</w:t>
      </w:r>
      <w:r>
        <w:t>）</w:t>
      </w:r>
      <w:r>
        <w:rPr>
          <w:spacing w:val="-18"/>
          <w:sz w:val="21"/>
        </w:rPr>
        <w:t xml:space="preserve">,</w:t>
      </w:r>
      <w:r>
        <w:t xml:space="preserve"> </w:t>
      </w:r>
      <w:r>
        <w:t>2014</w:t>
      </w:r>
      <w:r>
        <w:t xml:space="preserve">, </w:t>
      </w:r>
      <w:r>
        <w:t>27</w:t>
      </w:r>
      <w:r>
        <w:t>（</w:t>
      </w:r>
      <w:r>
        <w:rPr>
          <w:sz w:val="21"/>
        </w:rPr>
        <w:t>06</w:t>
      </w:r>
      <w:r>
        <w:t>）</w:t>
      </w:r>
      <w:r>
        <w:rPr>
          <w:sz w:val="21"/>
        </w:rPr>
        <w:t xml:space="preserve">: </w:t>
      </w:r>
      <w:r>
        <w:t>90-92.</w:t>
      </w:r>
    </w:p>
    <w:p w:rsidR="0018722C">
      <w:pPr>
        <w:pStyle w:val="ab"/>
        <w:topLinePunct/>
        <w:ind w:left="200" w:hangingChars="200" w:hanging="200"/>
      </w:pPr>
      <w:r>
        <w:t>[</w:t>
      </w:r>
      <w:r>
        <w:t xml:space="preserve">16</w:t>
      </w:r>
      <w:r>
        <w:t>]</w:t>
      </w:r>
      <w:r w:rsidRPr="00281126">
        <w:t xml:space="preserve"> </w:t>
      </w:r>
      <w:r/>
      <w:r>
        <w:t xml:space="preserve">律海涛.</w:t>
      </w:r>
      <w:r>
        <w:t xml:space="preserve"> </w:t>
      </w:r>
      <w:r>
        <w:t>竞技体育管理体制与社会转型的内在联系</w:t>
      </w:r>
      <w:r>
        <w:t>[</w:t>
      </w:r>
      <w:r>
        <w:t>J</w:t>
      </w:r>
      <w:r>
        <w:t>]</w:t>
      </w:r>
      <w:r>
        <w:t xml:space="preserve">.</w:t>
      </w:r>
      <w:r>
        <w:t xml:space="preserve"> </w:t>
      </w:r>
      <w:r>
        <w:t>南通大学学报</w:t>
      </w:r>
      <w:r>
        <w:t>（</w:t>
      </w:r>
      <w:r>
        <w:t>社会科学版</w:t>
      </w:r>
      <w:r>
        <w:t>）</w:t>
      </w:r>
      <w:r>
        <w:rPr>
          <w:sz w:val="21"/>
        </w:rPr>
        <w:t xml:space="preserve">, </w:t>
      </w:r>
      <w:r>
        <w:t>2012</w:t>
      </w:r>
      <w:r>
        <w:t xml:space="preserve">, </w:t>
      </w:r>
      <w:r>
        <w:t>28</w:t>
      </w:r>
      <w:r>
        <w:rPr>
          <w:rFonts w:cstheme="minorBidi" w:hAnsiTheme="minorHAnsi" w:eastAsiaTheme="minorHAnsi" w:asciiTheme="minorHAnsi"/>
          <w:kern w:val="2"/>
          <w:sz w:val="21"/>
        </w:rPr>
        <w:t>(</w:t>
      </w:r>
      <w:r>
        <w:rPr>
          <w:rFonts w:cstheme="minorBidi" w:hAnsiTheme="minorHAnsi" w:eastAsiaTheme="minorHAnsi" w:asciiTheme="minorHAnsi"/>
        </w:rPr>
        <w:t xml:space="preserve">02</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121-126.</w:t>
      </w:r>
    </w:p>
    <w:p w:rsidR="0018722C">
      <w:pPr>
        <w:pStyle w:val="ab"/>
        <w:topLinePunct/>
        <w:ind w:left="200" w:hangingChars="200" w:hanging="200"/>
      </w:pPr>
      <w:r>
        <w:t>[</w:t>
      </w:r>
      <w:r>
        <w:t xml:space="preserve">17</w:t>
      </w:r>
      <w:r>
        <w:t>]</w:t>
      </w:r>
      <w:r w:rsidRPr="00281126">
        <w:t xml:space="preserve"> </w:t>
      </w:r>
      <w:r/>
      <w:r>
        <w:t>赵翼虎</w:t>
      </w:r>
      <w:r>
        <w:t xml:space="preserve">, </w:t>
      </w:r>
      <w:r>
        <w:t>王</w:t>
      </w:r>
      <w:r w:rsidR="001852F3">
        <w:t xml:space="preserve">伟.</w:t>
      </w:r>
      <w:r w:rsidR="001852F3">
        <w:t xml:space="preserve"> </w:t>
      </w:r>
      <w:r w:rsidR="001852F3">
        <w:t>体育发展的动力体系研究</w:t>
      </w:r>
      <w:r>
        <w:t>[</w:t>
      </w:r>
      <w:r>
        <w:t xml:space="preserve">J</w:t>
      </w:r>
      <w:r>
        <w:t>]</w:t>
      </w:r>
      <w:r>
        <w:t xml:space="preserve">.</w:t>
      </w:r>
      <w:r w:rsidR="001852F3">
        <w:t xml:space="preserve"> </w:t>
      </w:r>
      <w:r w:rsidR="001852F3">
        <w:t xml:space="preserve">ft</w:t>
      </w:r>
      <w:r>
        <w:t>东体育科技</w:t>
      </w:r>
      <w:r>
        <w:t xml:space="preserve">, </w:t>
      </w:r>
      <w:r>
        <w:t>2014</w:t>
      </w:r>
      <w:r>
        <w:t xml:space="preserve">, </w:t>
      </w:r>
      <w:r>
        <w:t>36</w:t>
      </w:r>
      <w:r>
        <w:t>（</w:t>
      </w:r>
      <w:r>
        <w:t>06</w:t>
      </w:r>
      <w:r>
        <w:t>）</w:t>
      </w:r>
      <w:r>
        <w:t xml:space="preserve">:</w:t>
      </w:r>
      <w:r>
        <w:t xml:space="preserve"> </w:t>
      </w:r>
      <w:r>
        <w:t>13-16.</w:t>
      </w:r>
    </w:p>
    <w:p w:rsidR="0018722C">
      <w:pPr>
        <w:pStyle w:val="ab"/>
        <w:topLinePunct/>
        <w:ind w:left="200" w:hangingChars="200" w:hanging="200"/>
      </w:pPr>
      <w:r>
        <w:t>[</w:t>
      </w:r>
      <w:r>
        <w:t xml:space="preserve">18</w:t>
      </w:r>
      <w:r>
        <w:t>]</w:t>
      </w:r>
      <w:r w:rsidRPr="00281126">
        <w:t xml:space="preserve"> </w:t>
      </w:r>
      <w:r/>
      <w:r>
        <w:t>苗治文</w:t>
      </w:r>
      <w:r>
        <w:t xml:space="preserve">, </w:t>
      </w:r>
      <w:r>
        <w:t>齐凤</w:t>
      </w:r>
      <w:r>
        <w:t xml:space="preserve">, </w:t>
      </w:r>
      <w:r>
        <w:t xml:space="preserve">邵继萍.</w:t>
      </w:r>
      <w:r>
        <w:t xml:space="preserve"> </w:t>
      </w:r>
      <w:r>
        <w:t>我国竞技体育发展的动力机制研究</w:t>
      </w:r>
      <w:r>
        <w:t>[</w:t>
      </w:r>
      <w:r>
        <w:t xml:space="preserve">J</w:t>
      </w:r>
      <w:r>
        <w:t>]</w:t>
      </w:r>
      <w:r>
        <w:t xml:space="preserve">.</w:t>
      </w:r>
      <w:r>
        <w:t xml:space="preserve"> </w:t>
      </w:r>
      <w:r>
        <w:t>武汉体育学院学报</w:t>
      </w:r>
      <w:r>
        <w:t xml:space="preserve">, </w:t>
      </w:r>
      <w:r>
        <w:t>2011</w:t>
      </w:r>
      <w:r>
        <w:t xml:space="preserve">, </w:t>
      </w:r>
      <w:r>
        <w:t>45</w:t>
      </w:r>
      <w:r>
        <w:t>（</w:t>
      </w:r>
      <w:r>
        <w:t xml:space="preserve">03</w:t>
      </w:r>
      <w:r>
        <w:t>）</w:t>
      </w:r>
      <w:r>
        <w:rPr>
          <w:spacing w:val="-14"/>
          <w:sz w:val="21"/>
        </w:rPr>
        <w:t xml:space="preserve">:</w:t>
      </w:r>
      <w:r>
        <w:t xml:space="preserve"> </w:t>
      </w:r>
      <w:r>
        <w:t>11-14.</w:t>
      </w:r>
    </w:p>
    <w:p w:rsidR="0018722C">
      <w:pPr>
        <w:pStyle w:val="ab"/>
        <w:topLinePunct/>
        <w:ind w:left="200" w:hangingChars="200" w:hanging="200"/>
      </w:pPr>
      <w:r>
        <w:t>[</w:t>
      </w:r>
      <w:r>
        <w:t xml:space="preserve">19</w:t>
      </w:r>
      <w:r>
        <w:t>]</w:t>
      </w:r>
      <w:r w:rsidRPr="00281126">
        <w:t xml:space="preserve"> </w:t>
      </w:r>
      <w:r/>
      <w:r>
        <w:t xml:space="preserve">张俭.</w:t>
      </w:r>
      <w:r>
        <w:t xml:space="preserve"> </w:t>
      </w:r>
      <w:r>
        <w:t>我国竞技体育发展的社会动力机制分析</w:t>
      </w:r>
      <w:r>
        <w:t>[</w:t>
      </w:r>
      <w:r>
        <w:t>J</w:t>
      </w:r>
      <w:r>
        <w:t>]</w:t>
      </w:r>
      <w:r>
        <w:t xml:space="preserve">.</w:t>
      </w:r>
      <w:r>
        <w:t xml:space="preserve"> </w:t>
      </w:r>
      <w:r>
        <w:t>南京体育学院学报</w:t>
      </w:r>
      <w:r>
        <w:t xml:space="preserve">, </w:t>
      </w:r>
      <w:r>
        <w:t>2005</w:t>
      </w:r>
      <w:r>
        <w:t xml:space="preserve">, </w:t>
      </w:r>
      <w:r>
        <w:t>19</w:t>
      </w:r>
      <w:r>
        <w:t>（</w:t>
      </w:r>
      <w:r>
        <w:t>06</w:t>
      </w:r>
      <w:r>
        <w:t>）</w:t>
      </w:r>
      <w:r>
        <w:rPr>
          <w:spacing w:val="0"/>
          <w:sz w:val="21"/>
        </w:rPr>
        <w:t xml:space="preserve">: </w:t>
      </w:r>
      <w:r>
        <w:t>59-61.</w:t>
      </w:r>
      <w:r>
        <w:rPr>
          <w:rFonts w:cstheme="minorBidi" w:hAnsiTheme="minorHAnsi" w:eastAsiaTheme="minorHAnsi" w:asciiTheme="minorHAnsi" w:ascii="Times New Roman"/>
        </w:rPr>
        <w:t>24</w:t>
      </w:r>
    </w:p>
    <w:p w:rsidR="0018722C">
      <w:pPr>
        <w:pStyle w:val="ab"/>
        <w:topLinePunct/>
        <w:ind w:left="200" w:hangingChars="200" w:hanging="200"/>
      </w:pPr>
      <w:r>
        <w:t>[</w:t>
      </w:r>
      <w:r>
        <w:t xml:space="preserve">20</w:t>
      </w:r>
      <w:r>
        <w:t>]</w:t>
      </w:r>
      <w:r w:rsidRPr="00281126">
        <w:t xml:space="preserve"> </w:t>
      </w:r>
      <w:r/>
      <w:r>
        <w:t xml:space="preserve">都娟.</w:t>
      </w:r>
      <w:r>
        <w:t xml:space="preserve"> </w:t>
      </w:r>
      <w:r>
        <w:t>后发优势与我国优秀篮球后备人才的培养</w:t>
      </w:r>
      <w:r>
        <w:t>[</w:t>
      </w:r>
      <w:r>
        <w:rPr>
          <w:sz w:val="21"/>
        </w:rPr>
        <w:t xml:space="preserve">D</w:t>
      </w:r>
      <w:r>
        <w:t>]</w:t>
      </w:r>
      <w:r>
        <w:t xml:space="preserve">.</w:t>
      </w:r>
      <w:r>
        <w:t xml:space="preserve"> </w:t>
      </w:r>
      <w:r>
        <w:t>苏州:</w:t>
      </w:r>
      <w:r>
        <w:t xml:space="preserve"> </w:t>
      </w:r>
      <w:r>
        <w:t>苏州大学博士论文</w:t>
      </w:r>
      <w:r>
        <w:t xml:space="preserve">, </w:t>
      </w:r>
      <w:r>
        <w:t>2007.</w:t>
      </w:r>
    </w:p>
    <w:p w:rsidR="0018722C">
      <w:pPr>
        <w:pStyle w:val="ab"/>
        <w:topLinePunct/>
        <w:ind w:left="200" w:hangingChars="200" w:hanging="200"/>
      </w:pPr>
      <w:r>
        <w:t>[</w:t>
      </w:r>
      <w:r>
        <w:t xml:space="preserve">21</w:t>
      </w:r>
      <w:r>
        <w:t>]</w:t>
      </w:r>
      <w:r w:rsidRPr="00281126">
        <w:t xml:space="preserve"> </w:t>
      </w:r>
      <w:r/>
      <w:r>
        <w:t xml:space="preserve">岳建军.</w:t>
      </w:r>
      <w:r>
        <w:t xml:space="preserve"> </w:t>
      </w:r>
      <w:r>
        <w:t>从“后发优势”到“先发优势”-新中国体育发展赶超战略回顾与思考</w:t>
      </w:r>
      <w:r>
        <w:t>[</w:t>
      </w:r>
      <w:r>
        <w:t xml:space="preserve">J</w:t>
      </w:r>
      <w:r>
        <w:t>]</w:t>
      </w:r>
      <w:r>
        <w:t xml:space="preserve">.</w:t>
      </w:r>
      <w:r>
        <w:t xml:space="preserve"> </w:t>
      </w:r>
      <w:r>
        <w:t>体育成人教育</w:t>
      </w:r>
      <w:r>
        <w:t>学刊</w:t>
      </w:r>
      <w:r>
        <w:t xml:space="preserve">, </w:t>
      </w:r>
      <w:r>
        <w:t>2010</w:t>
      </w:r>
      <w:r>
        <w:t xml:space="preserve">, </w:t>
      </w:r>
      <w:r>
        <w:t>26</w:t>
      </w:r>
      <w:r>
        <w:t>（</w:t>
      </w:r>
      <w:r>
        <w:t>03</w:t>
      </w:r>
      <w:r>
        <w:t>）</w:t>
      </w:r>
      <w:r>
        <w:rPr>
          <w:spacing w:val="0"/>
          <w:sz w:val="21"/>
        </w:rPr>
        <w:t xml:space="preserve">: </w:t>
      </w:r>
      <w:r>
        <w:t>1-3.</w:t>
      </w:r>
    </w:p>
    <w:p w:rsidR="0018722C">
      <w:pPr>
        <w:pStyle w:val="ab"/>
        <w:topLinePunct/>
        <w:ind w:left="200" w:hangingChars="200" w:hanging="200"/>
      </w:pPr>
      <w:r>
        <w:t>[</w:t>
      </w:r>
      <w:r>
        <w:t xml:space="preserve">22</w:t>
      </w:r>
      <w:r>
        <w:t>]</w:t>
      </w:r>
      <w:r w:rsidRPr="00281126">
        <w:t xml:space="preserve"> </w:t>
      </w:r>
      <w:r/>
      <w:r>
        <w:t xml:space="preserve">曲永军.</w:t>
      </w:r>
      <w:r>
        <w:t xml:space="preserve"> </w:t>
      </w:r>
      <w:r/>
      <w:hyperlink r:id="rId13">
        <w:r>
          <w:t>后发地区战略性新兴产业成长动力机制研究</w:t>
        </w:r>
      </w:hyperlink>
      <w:r>
        <w:t>[</w:t>
      </w:r>
      <w:r>
        <w:rPr>
          <w:sz w:val="21"/>
        </w:rPr>
        <w:t xml:space="preserve">D</w:t>
      </w:r>
      <w:r>
        <w:t>]</w:t>
      </w:r>
      <w:r>
        <w:t xml:space="preserve">.</w:t>
      </w:r>
      <w:r>
        <w:t xml:space="preserve"> </w:t>
      </w:r>
      <w:r>
        <w:t>长春:</w:t>
      </w:r>
      <w:r>
        <w:t xml:space="preserve"> </w:t>
      </w:r>
      <w:r>
        <w:t>吉林大学博士论文</w:t>
      </w:r>
      <w:r>
        <w:t xml:space="preserve">, </w:t>
      </w:r>
      <w: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孙来斌</w:t>
      </w:r>
      <w:r>
        <w:rPr>
          <w:rFonts w:cstheme="minorBidi" w:hAnsiTheme="minorHAnsi" w:eastAsiaTheme="minorHAnsi" w:asciiTheme="minorHAnsi"/>
        </w:rPr>
        <w:t xml:space="preserve">, </w:t>
      </w:r>
      <w:r>
        <w:rPr>
          <w:rFonts w:cstheme="minorBidi" w:hAnsiTheme="minorHAnsi" w:eastAsiaTheme="minorHAnsi" w:asciiTheme="minorHAnsi"/>
        </w:rPr>
        <w:t xml:space="preserve">李敏.</w:t>
      </w:r>
      <w:r>
        <w:rPr>
          <w:rFonts w:cstheme="minorBidi" w:hAnsiTheme="minorHAnsi" w:eastAsiaTheme="minorHAnsi" w:asciiTheme="minorHAnsi"/>
        </w:rPr>
        <w:t xml:space="preserve"> </w:t>
      </w:r>
      <w:r>
        <w:rPr>
          <w:rFonts w:cstheme="minorBidi" w:hAnsiTheme="minorHAnsi" w:eastAsiaTheme="minorHAnsi" w:asciiTheme="minorHAnsi"/>
        </w:rPr>
        <w:t>后发优势研究述评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经济社会体制比较</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134-138.</w:t>
      </w:r>
    </w:p>
    <w:p w:rsidR="0018722C">
      <w:pPr>
        <w:pStyle w:val="ab"/>
        <w:topLinePunct/>
        <w:ind w:left="200" w:hangingChars="200" w:hanging="200"/>
      </w:pPr>
      <w:r>
        <w:t>[</w:t>
      </w:r>
      <w:r>
        <w:t xml:space="preserve">24</w:t>
      </w:r>
      <w:r>
        <w:t>]</w:t>
      </w:r>
      <w:r w:rsidRPr="00281126">
        <w:t xml:space="preserve"> </w:t>
      </w:r>
      <w:r/>
      <w:r>
        <w:t xml:space="preserve">郭熙保.</w:t>
      </w:r>
      <w:r>
        <w:t xml:space="preserve"> </w:t>
      </w:r>
      <w:r>
        <w:t>中国经济高速增长之谜新解——来自后发优势视角</w:t>
      </w:r>
      <w:r>
        <w:t>[</w:t>
      </w:r>
      <w:r>
        <w:t>J</w:t>
      </w:r>
      <w:r>
        <w:t>]</w:t>
      </w:r>
      <w:r>
        <w:t xml:space="preserve">.</w:t>
      </w:r>
      <w:r>
        <w:t xml:space="preserve"> </w:t>
      </w:r>
      <w:r>
        <w:t>学术月刊</w:t>
      </w:r>
      <w:r>
        <w:t xml:space="preserve">, </w:t>
      </w:r>
      <w:r>
        <w:t>2009</w:t>
      </w:r>
      <w:r>
        <w:t>(</w:t>
      </w:r>
      <w:r>
        <w:t>02</w:t>
      </w:r>
      <w:r>
        <w:t>)</w:t>
      </w:r>
      <w:r>
        <w:t xml:space="preserve">:</w:t>
      </w:r>
      <w:r>
        <w:t xml:space="preserve"> </w:t>
      </w:r>
      <w:r>
        <w:t>63-71.</w:t>
      </w:r>
    </w:p>
    <w:p w:rsidR="0018722C">
      <w:pPr>
        <w:pStyle w:val="ab"/>
        <w:topLinePunct/>
        <w:ind w:left="200" w:hangingChars="200" w:hanging="200"/>
      </w:pPr>
      <w:r>
        <w:t>[</w:t>
      </w:r>
      <w:r>
        <w:t xml:space="preserve">25</w:t>
      </w:r>
      <w:r>
        <w:t>]</w:t>
      </w:r>
      <w:r w:rsidRPr="00281126">
        <w:t xml:space="preserve"> </w:t>
      </w:r>
      <w:r/>
      <w:r>
        <w:t xml:space="preserve">张东黎.</w:t>
      </w:r>
      <w:r>
        <w:t xml:space="preserve"> </w:t>
      </w:r>
      <w:r>
        <w:t>改革开放以来我国竞技体育实力演变分析</w:t>
      </w:r>
      <w:r>
        <w:t>[</w:t>
      </w:r>
      <w:r>
        <w:t>J</w:t>
      </w:r>
      <w:r>
        <w:t>]</w:t>
      </w:r>
      <w:r>
        <w:t xml:space="preserve">.</w:t>
      </w:r>
      <w:r>
        <w:t xml:space="preserve"> </w:t>
      </w:r>
      <w:r>
        <w:t>西安体育学院学报</w:t>
      </w:r>
      <w:r>
        <w:t xml:space="preserve">, </w:t>
      </w:r>
      <w:r>
        <w:t>2</w:t>
      </w:r>
      <w:r>
        <w:t>0</w:t>
      </w:r>
      <w:r>
        <w:t>0</w:t>
      </w:r>
      <w:r>
        <w:t>9</w:t>
      </w:r>
      <w:r>
        <w:rPr>
          <w:spacing w:val="-53"/>
          <w:w w:val="100"/>
          <w:sz w:val="21"/>
        </w:rPr>
        <w:t xml:space="preserve">, </w:t>
      </w:r>
      <w:r>
        <w:t>2</w:t>
      </w:r>
      <w:r>
        <w:t>6</w:t>
      </w:r>
      <w:r>
        <w:t>（</w:t>
      </w:r>
      <w:r>
        <w:t>06</w:t>
      </w:r>
      <w:r>
        <w:t>）</w:t>
      </w:r>
      <w:r>
        <w:rPr>
          <w:spacing w:val="-52"/>
          <w:w w:val="100"/>
          <w:sz w:val="21"/>
        </w:rPr>
        <w:t xml:space="preserve">: </w:t>
      </w:r>
      <w:r>
        <w:t>6</w:t>
      </w:r>
      <w:r>
        <w:t>4</w:t>
      </w:r>
      <w:r>
        <w:t>8</w:t>
      </w:r>
      <w:r>
        <w:t>-</w:t>
      </w:r>
      <w:r>
        <w:t>651.</w:t>
      </w:r>
    </w:p>
    <w:p w:rsidR="0018722C">
      <w:pPr>
        <w:pStyle w:val="ab"/>
        <w:topLinePunct/>
        <w:ind w:left="200" w:hangingChars="200" w:hanging="200"/>
      </w:pPr>
      <w:r>
        <w:t>[</w:t>
      </w:r>
      <w:r>
        <w:t xml:space="preserve">26</w:t>
      </w:r>
      <w:r>
        <w:t>]</w:t>
      </w:r>
      <w:r w:rsidRPr="00281126">
        <w:t xml:space="preserve"> </w:t>
      </w:r>
      <w:r/>
      <w:r>
        <w:t xml:space="preserve">徐向军.</w:t>
      </w:r>
      <w:r>
        <w:t xml:space="preserve"> </w:t>
      </w:r>
      <w:r>
        <w:t>我国竞技体育后备人才资源分析</w:t>
      </w:r>
      <w:r>
        <w:t>[</w:t>
      </w:r>
      <w:r>
        <w:t xml:space="preserve">J</w:t>
      </w:r>
      <w:r>
        <w:t>]</w:t>
      </w:r>
      <w:r>
        <w:t xml:space="preserve">.</w:t>
      </w:r>
      <w:r>
        <w:t xml:space="preserve"> </w:t>
      </w:r>
      <w:r>
        <w:t>体育文化导刊</w:t>
      </w:r>
      <w:r>
        <w:t xml:space="preserve">, </w:t>
      </w:r>
      <w:r>
        <w:t>2009</w:t>
      </w:r>
      <w:r>
        <w:t xml:space="preserve">, </w:t>
      </w:r>
      <w:r>
        <w:t>（</w:t>
      </w:r>
      <w:r>
        <w:t>06</w:t>
      </w:r>
      <w:r>
        <w:t>）</w:t>
      </w:r>
      <w:r>
        <w:rPr>
          <w:spacing w:val="0"/>
          <w:sz w:val="21"/>
        </w:rPr>
        <w:t xml:space="preserve">: </w:t>
      </w:r>
      <w:r>
        <w:t>50-53.</w:t>
      </w:r>
    </w:p>
    <w:p w:rsidR="0018722C">
      <w:pPr>
        <w:pStyle w:val="ab"/>
        <w:topLinePunct/>
        <w:ind w:left="200" w:hangingChars="200" w:hanging="200"/>
      </w:pPr>
      <w:r>
        <w:t>[</w:t>
      </w:r>
      <w:r>
        <w:t xml:space="preserve">27</w:t>
      </w:r>
      <w:r>
        <w:t>]</w:t>
      </w:r>
      <w:r w:rsidRPr="00281126">
        <w:t xml:space="preserve"> </w:t>
      </w:r>
      <w:r/>
      <w:r>
        <w:t>李颖川</w:t>
      </w:r>
      <w:r>
        <w:t xml:space="preserve">, </w:t>
      </w:r>
      <w:r>
        <w:t xml:space="preserve">张瑾.</w:t>
      </w:r>
      <w:r>
        <w:t xml:space="preserve"> </w:t>
      </w:r>
      <w:r/>
      <w:hyperlink r:id="rId14">
        <w:r>
          <w:t>2008</w:t>
        </w:r>
        <w:r/>
        <w:r w:rsidR="001852F3">
          <w:t xml:space="preserve">年奥运会我国体育人力资源储备情况分析</w:t>
        </w:r>
      </w:hyperlink>
      <w:r>
        <w:t>[</w:t>
      </w:r>
      <w:r>
        <w:rPr>
          <w:sz w:val="21"/>
        </w:rPr>
        <w:t xml:space="preserve">J</w:t>
      </w:r>
      <w:r>
        <w:t>]</w:t>
      </w:r>
      <w:r>
        <w:t xml:space="preserve">.</w:t>
      </w:r>
      <w:r>
        <w:t xml:space="preserve"> </w:t>
      </w:r>
      <w:r>
        <w:t>首都体育学院学报</w:t>
      </w:r>
      <w:r>
        <w:t xml:space="preserve">, </w:t>
      </w:r>
      <w:r>
        <w:t>2002</w:t>
      </w:r>
      <w:r>
        <w:t xml:space="preserve">, </w:t>
      </w:r>
      <w:r>
        <w:t>14</w:t>
      </w:r>
      <w:r>
        <w:rPr>
          <w:rFonts w:cstheme="minorBidi" w:hAnsiTheme="minorHAnsi" w:eastAsiaTheme="minorHAnsi" w:asciiTheme="minorHAnsi"/>
          <w:kern w:val="2"/>
          <w:sz w:val="21"/>
        </w:rPr>
        <w:t>(</w:t>
      </w:r>
      <w:r>
        <w:rPr>
          <w:rFonts w:cstheme="minorBidi" w:hAnsiTheme="minorHAnsi" w:eastAsiaTheme="minorHAnsi" w:asciiTheme="minorHAnsi"/>
        </w:rPr>
        <w:t xml:space="preserve">04</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1-5.</w:t>
      </w:r>
    </w:p>
    <w:p w:rsidR="0018722C">
      <w:pPr>
        <w:pStyle w:val="ab"/>
        <w:topLinePunct/>
        <w:ind w:left="200" w:hangingChars="200" w:hanging="200"/>
      </w:pPr>
      <w:r>
        <w:t>[</w:t>
      </w:r>
      <w:r>
        <w:t xml:space="preserve">28</w:t>
      </w:r>
      <w:r>
        <w:t>]</w:t>
      </w:r>
      <w:r w:rsidRPr="00281126">
        <w:t xml:space="preserve"> </w:t>
      </w:r>
      <w:r/>
      <w:r>
        <w:t xml:space="preserve">左琳.</w:t>
      </w:r>
      <w:r>
        <w:t xml:space="preserve"> </w:t>
      </w:r>
      <w:r>
        <w:t>培养体育后备人才试点中学运动员现状分析</w:t>
      </w:r>
      <w:r>
        <w:t>[</w:t>
      </w:r>
      <w:r>
        <w:t>J</w:t>
      </w:r>
      <w:r>
        <w:t>]</w:t>
      </w:r>
      <w:r>
        <w:t xml:space="preserve">.</w:t>
      </w:r>
      <w:r>
        <w:t xml:space="preserve"> </w:t>
      </w:r>
      <w:r>
        <w:t>中国学校体育</w:t>
      </w:r>
      <w:r>
        <w:t xml:space="preserve">, </w:t>
      </w:r>
      <w:r>
        <w:t>1999</w:t>
      </w:r>
      <w:r>
        <w:t>（</w:t>
      </w:r>
      <w:r>
        <w:t>04</w:t>
      </w:r>
      <w:r>
        <w:t>）</w:t>
      </w:r>
      <w:r>
        <w:rPr>
          <w:spacing w:val="0"/>
          <w:sz w:val="21"/>
        </w:rPr>
        <w:t xml:space="preserve">: </w:t>
      </w:r>
      <w:r>
        <w:t>34-35</w:t>
      </w:r>
    </w:p>
    <w:p w:rsidR="0018722C">
      <w:pPr>
        <w:pStyle w:val="ab"/>
        <w:topLinePunct/>
        <w:ind w:left="200" w:hangingChars="200" w:hanging="200"/>
      </w:pPr>
      <w:r>
        <w:t>[</w:t>
      </w:r>
      <w:r>
        <w:t xml:space="preserve">29</w:t>
      </w:r>
      <w:r>
        <w:t>]</w:t>
      </w:r>
      <w:r w:rsidRPr="00281126">
        <w:t xml:space="preserve"> </w:t>
      </w:r>
      <w:r/>
      <w:r>
        <w:t>我国体育产业发展需要建立创新的资本支持体系</w:t>
      </w:r>
      <w:r>
        <w:t xml:space="preserve">, </w:t>
      </w:r>
      <w:r>
        <w:t>新华网</w:t>
      </w:r>
      <w:r>
        <w:rPr>
          <w:sz w:val="21"/>
        </w:rPr>
        <w:t xml:space="preserve">, </w:t>
      </w:r>
      <w:r>
        <w:t>2002</w:t>
      </w:r>
      <w:r>
        <w:t xml:space="preserve">, </w:t>
      </w:r>
      <w:r>
        <w:t>12.31.</w:t>
      </w:r>
    </w:p>
    <w:p w:rsidR="0018722C">
      <w:pPr>
        <w:pStyle w:val="ab"/>
        <w:topLinePunct/>
        <w:ind w:left="200" w:hangingChars="200" w:hanging="200"/>
      </w:pPr>
      <w:r>
        <w:t>[</w:t>
      </w:r>
      <w:r>
        <w:t xml:space="preserve">30</w:t>
      </w:r>
      <w:r>
        <w:t>]</w:t>
      </w:r>
      <w:r w:rsidRPr="00281126">
        <w:t xml:space="preserve"> </w:t>
      </w:r>
      <w:r/>
      <w:r>
        <w:t xml:space="preserve">韩东屏.</w:t>
      </w:r>
      <w:r>
        <w:t xml:space="preserve"> </w:t>
      </w:r>
      <w:r>
        <w:t>制度安排的后发优势是最重要的后发优势-抓住制度安排的后发优势之一,</w:t>
      </w:r>
      <w:r>
        <w:t xml:space="preserve"> </w:t>
      </w:r>
      <w:r>
        <w:t>精英网</w:t>
      </w:r>
      <w:r>
        <w:t xml:space="preserve">,</w:t>
      </w:r>
      <w:r>
        <w:t xml:space="preserve"> </w:t>
      </w:r>
      <w:r>
        <w:t>2006</w:t>
      </w:r>
      <w:r>
        <w:t>年</w:t>
      </w:r>
      <w:r>
        <w:t>2</w:t>
      </w:r>
      <w:r/>
      <w:r w:rsidR="001852F3">
        <w:t xml:space="preserve">月</w:t>
      </w:r>
      <w:r>
        <w:t>21</w:t>
      </w:r>
      <w:r/>
      <w:r w:rsidR="001852F3">
        <w:t xml:space="preserve">日.</w:t>
      </w:r>
    </w:p>
    <w:p w:rsidR="0018722C">
      <w:pPr>
        <w:pStyle w:val="ab"/>
        <w:topLinePunct/>
        <w:ind w:left="200" w:hangingChars="200" w:hanging="200"/>
      </w:pPr>
      <w:r>
        <w:t>[</w:t>
      </w:r>
      <w:r>
        <w:t xml:space="preserve">31</w:t>
      </w:r>
      <w:r>
        <w:t>]</w:t>
      </w:r>
      <w:r w:rsidRPr="00281126">
        <w:t xml:space="preserve"> </w:t>
      </w:r>
      <w:r/>
      <w:r>
        <w:t xml:space="preserve">桂家友.</w:t>
      </w:r>
      <w:r>
        <w:t xml:space="preserve"> </w:t>
      </w:r>
      <w:r>
        <w:t>机遇-后发优势与发展</w:t>
      </w:r>
      <w:r>
        <w:t>[</w:t>
      </w:r>
      <w:r>
        <w:rPr>
          <w:spacing w:val="0"/>
          <w:sz w:val="21"/>
        </w:rPr>
        <w:t>J</w:t>
      </w:r>
      <w:r>
        <w:t>]</w:t>
      </w:r>
      <w:r>
        <w:t xml:space="preserve">.</w:t>
      </w:r>
      <w:r>
        <w:t xml:space="preserve"> </w:t>
      </w:r>
      <w:r>
        <w:t>理论导刊</w:t>
      </w:r>
      <w:r>
        <w:t xml:space="preserve">, </w:t>
      </w:r>
      <w:r>
        <w:t xml:space="preserve">2006,</w:t>
      </w:r>
      <w:r>
        <w:t xml:space="preserve"> </w:t>
      </w:r>
      <w:r/>
      <w:r>
        <w:t>(</w:t>
      </w:r>
      <w:r>
        <w:t>09</w:t>
      </w:r>
      <w:r>
        <w:rPr>
          <w:spacing w:val="0"/>
          <w:sz w:val="21"/>
        </w:rPr>
        <w:t>)</w:t>
      </w:r>
      <w:r>
        <w:rPr>
          <w:spacing w:val="0"/>
          <w:sz w:val="21"/>
        </w:rPr>
        <w:t>:</w:t>
      </w:r>
    </w:p>
    <w:p w:rsidR="0018722C">
      <w:pPr>
        <w:pStyle w:val="ab"/>
        <w:topLinePunct/>
        <w:ind w:left="200" w:hangingChars="200" w:hanging="200"/>
      </w:pPr>
      <w:r>
        <w:t>[</w:t>
      </w:r>
      <w:r>
        <w:t xml:space="preserve">32</w:t>
      </w:r>
      <w:r>
        <w:t>]</w:t>
      </w:r>
      <w:r w:rsidRPr="00281126">
        <w:t xml:space="preserve"> </w:t>
      </w:r>
      <w:r/>
      <w:r>
        <w:t>李桂华</w:t>
      </w:r>
      <w:r>
        <w:t xml:space="preserve">, </w:t>
      </w:r>
      <w:r>
        <w:t>侯海波</w:t>
      </w:r>
      <w:r>
        <w:t xml:space="preserve">, </w:t>
      </w:r>
      <w:r>
        <w:t>陈</w:t>
      </w:r>
      <w:r w:rsidR="001852F3">
        <w:t xml:space="preserve">琳</w:t>
      </w:r>
      <w:r>
        <w:t xml:space="preserve">, </w:t>
      </w:r>
      <w:r>
        <w:t xml:space="preserve">王跃新.</w:t>
      </w:r>
      <w:r>
        <w:t xml:space="preserve"> </w:t>
      </w:r>
      <w:r>
        <w:t>世界体育发达国家体育发展指标研究</w:t>
      </w:r>
      <w:r>
        <w:t>[</w:t>
      </w:r>
      <w:r>
        <w:t>J</w:t>
      </w:r>
      <w:r>
        <w:t>]</w:t>
      </w:r>
      <w:r>
        <w:t xml:space="preserve">.</w:t>
      </w:r>
      <w:r>
        <w:t xml:space="preserve"> </w:t>
      </w:r>
      <w:r>
        <w:t>沈阳体育学院学报</w:t>
      </w:r>
      <w:r>
        <w:t>,</w:t>
      </w:r>
      <w:r>
        <w:t> 2014</w:t>
      </w:r>
      <w:r>
        <w:t xml:space="preserve">, </w:t>
      </w:r>
      <w:r>
        <w:t>33</w:t>
      </w:r>
      <w:r>
        <w:t>（</w:t>
      </w:r>
      <w:r>
        <w:t>06</w:t>
      </w:r>
      <w:r>
        <w:t>）</w:t>
      </w:r>
      <w:r>
        <w:rPr>
          <w:spacing w:val="-2"/>
          <w:sz w:val="21"/>
        </w:rPr>
        <w:t xml:space="preserve">: </w:t>
      </w:r>
      <w:r>
        <w:t>12-19.</w:t>
      </w:r>
    </w:p>
    <w:p w:rsidR="0018722C">
      <w:pPr>
        <w:pStyle w:val="ab"/>
        <w:topLinePunct/>
        <w:ind w:left="200" w:hangingChars="200" w:hanging="200"/>
      </w:pPr>
      <w:r>
        <w:t>[</w:t>
      </w:r>
      <w:r>
        <w:t xml:space="preserve">33</w:t>
      </w:r>
      <w:r>
        <w:t>]</w:t>
      </w:r>
      <w:r w:rsidRPr="00281126">
        <w:t xml:space="preserve"> </w:t>
      </w:r>
      <w:r/>
      <w:r>
        <w:t xml:space="preserve">孙革.</w:t>
      </w:r>
      <w:r>
        <w:t xml:space="preserve"> </w:t>
      </w:r>
      <w:r>
        <w:t>建国以来我国足球运动改革发展的回顾与反思</w:t>
      </w:r>
      <w:r>
        <w:t>[</w:t>
      </w:r>
      <w:r>
        <w:t xml:space="preserve">J</w:t>
      </w:r>
      <w:r>
        <w:t>]</w:t>
      </w:r>
      <w:r>
        <w:t>.运动</w:t>
      </w:r>
      <w:r>
        <w:rPr>
          <w:sz w:val="21"/>
        </w:rPr>
        <w:t xml:space="preserve">, </w:t>
      </w:r>
      <w:r>
        <w:t>2009</w:t>
      </w:r>
      <w:r>
        <w:t xml:space="preserve">, </w:t>
      </w:r>
      <w:r>
        <w:t>（</w:t>
      </w:r>
      <w:r>
        <w:t>04</w:t>
      </w:r>
      <w:r>
        <w:t>）</w:t>
      </w:r>
      <w:r>
        <w:rPr>
          <w:sz w:val="21"/>
        </w:rPr>
        <w:t xml:space="preserve">: </w:t>
      </w:r>
      <w:r>
        <w:t>1-6.</w:t>
      </w:r>
    </w:p>
    <w:p w:rsidR="0018722C">
      <w:pPr>
        <w:pStyle w:val="Heading1"/>
        <w:topLinePunct/>
      </w:pPr>
      <w:bookmarkStart w:id="640940" w:name="_Toc686640940"/>
      <w:bookmarkStart w:name="_bookmark50" w:id="121"/>
      <w:bookmarkEnd w:id="121"/>
      <w:r/>
      <w:r>
        <w:t>25</w:t>
      </w:r>
      <w:bookmarkEnd w:id="640940"/>
    </w:p>
    <w:p w:rsidR="0018722C">
      <w:pPr>
        <w:pStyle w:val="aff2"/>
        <w:topLinePunct/>
      </w:pPr>
      <w:bookmarkStart w:name="致谢 " w:id="122"/>
      <w:bookmarkEnd w:id="122"/>
      <w:r/>
      <w:r>
        <w:t>致</w:t>
      </w:r>
      <w:r w:rsidRPr="00000000">
        <w:tab/>
        <w:t>谢</w:t>
      </w:r>
    </w:p>
    <w:p w:rsidR="0018722C">
      <w:pPr>
        <w:topLinePunct/>
      </w:pPr>
      <w:r>
        <w:t>本论文是在导师马毅教授的悉心指导下由本人独立完成的。回首三年时光，转瞬即逝，</w:t>
      </w:r>
      <w:r w:rsidR="001852F3">
        <w:t xml:space="preserve">马老师严谨的治学态度、诲人不倦育人精神、对科学研究忘我的品质使我受益终生。在凝结着导师大量心血的论文终稿之际，谨向导师表示衷心的感谢并致以崇高的敬意</w:t>
      </w:r>
      <w:r>
        <w:rPr>
          <w:rFonts w:hint="eastAsia"/>
        </w:rPr>
        <w:t>！</w:t>
      </w:r>
    </w:p>
    <w:p w:rsidR="0018722C">
      <w:pPr>
        <w:topLinePunct/>
      </w:pPr>
      <w:r>
        <w:t>在攻读研究生学位即将结束之际，我还要对多年来为我们传道、授业、解惑的各位老师道一声“您辛苦了”。是你们对学术的孜孜追求和对学生的关爱，还有专业上的不断进取给我们树立了榜样。请允许我再一次向所有的老师们表示衷心的感谢！</w:t>
      </w:r>
    </w:p>
    <w:p w:rsidR="0018722C">
      <w:pPr>
        <w:topLinePunct/>
      </w:pPr>
      <w:r>
        <w:t>在本论文的撰写过程中，同学成为了我最坚实和有力的帮手，没有你们我无法想象要在多么艰难的环境下完成本论文。在此我要对你们说声谢谢，感谢你们为所做的一切。此外还有许多的老师和同学无论在生活或是学习中都给予了我无私的帮助和关怀，在此我也要对他们表示衷心的感谢！</w:t>
      </w:r>
    </w:p>
    <w:p w:rsidR="0018722C">
      <w:pPr>
        <w:topLinePunct/>
      </w:pPr>
      <w:r>
        <w:t>最终感谢我的家人，多年的求学之路如果没有你们的理解、支持和关爱，我不会义无反顾、勇往直前地坚持下来。</w:t>
      </w:r>
    </w:p>
    <w:p w:rsidR="0018722C">
      <w:pPr>
        <w:topLinePunct/>
      </w:pPr>
      <w:r>
        <w:t>最后，感谢评阅本论文和出席论文答辩的各位专家、教授在百忙之中所给予的指导和建议</w:t>
      </w:r>
      <w:r>
        <w:rPr>
          <w:rFonts w:hint="eastAsia"/>
        </w:rPr>
        <w:t>！</w:t>
      </w:r>
    </w:p>
    <w:p w:rsidR="0018722C">
      <w:pPr>
        <w:pStyle w:val="Heading1"/>
        <w:topLinePunct/>
      </w:pPr>
      <w:bookmarkStart w:id="640941" w:name="_Toc686640941"/>
      <w:bookmarkStart w:name="_bookmark51" w:id="123"/>
      <w:bookmarkEnd w:id="123"/>
      <w:r/>
      <w:r>
        <w:t>26</w:t>
      </w:r>
      <w:bookmarkEnd w:id="640941"/>
    </w:p>
    <w:p w:rsidR="0018722C">
      <w:pPr>
        <w:outlineLvl w:val="9"/>
        <w:topLinePunct/>
      </w:pPr>
      <w:bookmarkStart w:name="作者简介 " w:id="124"/>
      <w:bookmarkEnd w:id="124"/>
      <w:r>
        <w:rPr>
          <w:kern w:val="2"/>
          <w:sz w:val="44"/>
          <w:szCs w:val="44"/>
          <w:rFonts w:cstheme="minorBidi" w:hAnsiTheme="minorHAnsi" w:eastAsiaTheme="minorHAnsi" w:asciiTheme="minorHAnsi" w:ascii="黑体" w:hAnsi="黑体" w:eastAsia="黑体" w:cs="黑体"/>
          <w:w w:val="95"/>
        </w:rPr>
        <w:t>作者简介</w:t>
      </w:r>
    </w:p>
    <w:p w:rsidR="0018722C">
      <w:pPr>
        <w:topLinePunct/>
      </w:pPr>
      <w:r>
        <w:rPr>
          <w:rFonts w:cstheme="minorBidi" w:hAnsiTheme="minorHAnsi" w:eastAsiaTheme="minorHAnsi" w:asciiTheme="minorHAnsi" w:ascii="Times New Roman"/>
        </w:rPr>
        <w:t>27</w:t>
      </w:r>
    </w:p>
    <w:p w:rsidR="0018722C">
      <w:pPr>
        <w:pStyle w:val="Heading1"/>
        <w:topLinePunct/>
      </w:pPr>
      <w:bookmarkStart w:id="640942" w:name="_Toc686640942"/>
      <w:bookmarkStart w:name="攻读学位期间的学术活动情况 " w:id="125"/>
      <w:bookmarkEnd w:id="125"/>
      <w:r/>
      <w:bookmarkStart w:name="_bookmark52" w:id="126"/>
      <w:bookmarkEnd w:id="126"/>
      <w:r/>
      <w:r>
        <w:t>攻读学位期间的学术活动情况</w:t>
      </w:r>
      <w:bookmarkEnd w:id="640942"/>
    </w:p>
    <w:p w:rsidR="0018722C">
      <w:pPr>
        <w:topLinePunct/>
      </w:pPr>
      <w:r>
        <w:rPr>
          <w:rFonts w:cstheme="minorBidi" w:hAnsiTheme="minorHAnsi" w:eastAsiaTheme="minorHAnsi" w:asciiTheme="minorHAnsi" w:ascii="Times New Roman"/>
        </w:rPr>
        <w:t>28</w:t>
      </w:r>
    </w:p>
    <w:p w:rsidR="0018722C">
      <w:pPr>
        <w:pStyle w:val="a4"/>
        <w:topLinePunct/>
      </w:pPr>
      <w:bookmarkStart w:id="640943" w:name="_Toc686640943"/>
      <w:bookmarkStart w:name="附录 " w:id="127"/>
      <w:bookmarkEnd w:id="127"/>
      <w:r/>
      <w:bookmarkStart w:name="_bookmark53" w:id="128"/>
      <w:bookmarkEnd w:id="128"/>
      <w:r/>
      <w:r>
        <w:t>附</w:t>
      </w:r>
      <w:r w:rsidRPr="00000000">
        <w:tab/>
        <w:t>录</w:t>
      </w:r>
      <w:bookmarkEnd w:id="640943"/>
    </w:p>
    <w:p w:rsidR="0018722C">
      <w:spacing w:beforeLines="0" w:before="0" w:afterLines="0" w:after="0" w:line="440" w:lineRule="auto"/>
      <w:pPr>
        <w:sectPr w:rsidR="00556256">
          <w:headerReference w:type="even" r:id="rId35"/>
          <w:headerReference w:type="default" r:id="rId31"/>
          <w:footerReference w:type="even" r:id="rId29"/>
          <w:footerReference w:type="default" r:id="rId28"/>
          <w:headerReference w:type="first" r:id="rId26"/>
          <w:footerReference w:type="first" r:id="rId33"/>
          <w:pgSz w:w="11906" w:h="16838" w:code="9"/>
          <w:pgMar w:top="1418" w:right="1134" w:bottom="1134" w:left="1418" w:header="851" w:footer="907" w:gutter="0"/>
          <w:pgNumType w:start="1"/>
          <w:cols w:space="720"/>
          <w:titlePg/>
          <w:docGrid w:type="lines" w:linePitch="326"/>
        </w:sectPr>
        <w:topLinePunct/>
      </w:pPr>
    </w:p>
    <w:p w:rsidR="0018722C">
      <w:pPr>
        <w:topLinePunct/>
      </w:pPr>
      <w:r>
        <w:t>尊敬的专家老师</w:t>
      </w:r>
      <w:r>
        <w:rPr>
          <w:rFonts w:hint="eastAsia"/>
        </w:rPr>
        <w:t>：</w:t>
      </w:r>
    </w:p>
    <w:p w:rsidR="0018722C">
      <w:pPr>
        <w:topLinePunct/>
      </w:pPr>
      <w:r>
        <w:rPr>
          <w:rFonts w:cstheme="minorBidi" w:hAnsiTheme="minorHAnsi" w:eastAsiaTheme="minorHAnsi" w:asciiTheme="minorHAnsi" w:ascii="黑体" w:hAnsi="黑体" w:eastAsia="黑体" w:cs="黑体"/>
        </w:rPr>
        <w:br w:type="column"/>
      </w:r>
      <w:r>
        <w:rPr>
          <w:rFonts w:cstheme="minorBidi" w:hAnsiTheme="minorHAnsi" w:eastAsiaTheme="minorHAnsi" w:asciiTheme="minorHAnsi" w:ascii="黑体" w:hAnsi="黑体" w:eastAsia="黑体" w:cs="黑体"/>
        </w:rPr>
        <w:t>竞技体育管理部门领导访问提纲</w:t>
      </w:r>
    </w:p>
    <w:p w:rsidR="0018722C">
      <w:spacing w:beforeLines="0" w:before="0" w:afterLines="0" w:after="0" w:line="440" w:lineRule="auto"/>
      <w:pPr>
        <w:sectPr w:rsidR="00556256">
          <w:type w:val="continuous"/>
          <w:pgSz w:w="11910" w:h="16840"/>
          <w:pgMar w:top="1560" w:bottom="400" w:left="900" w:right="1000"/>
          <w:cols w:num="2" w:equalWidth="0">
            <w:col w:w="2319" w:space="117"/>
            <w:col w:w="7574"/>
          </w:cols>
        </w:sectPr>
        <w:topLinePunct/>
      </w:pPr>
    </w:p>
    <w:p w:rsidR="0018722C">
      <w:pPr>
        <w:topLinePunct/>
      </w:pPr>
      <w:r>
        <w:t>您好</w:t>
      </w:r>
      <w:r>
        <w:rPr>
          <w:rFonts w:hint="eastAsia"/>
        </w:rPr>
        <w:t>！</w:t>
      </w:r>
      <w:r>
        <w:t>我</w:t>
      </w:r>
      <w:r>
        <w:t>是沈阳体育学院</w:t>
      </w:r>
      <w:r>
        <w:t>2012</w:t>
      </w:r>
      <w:r/>
      <w:r w:rsidR="001852F3">
        <w:t xml:space="preserve">级硕士研究生，正在进行关于后发优势视角下我国竞技体育发展动力的研究，本访谈所有内容只用于统计分析和研究之用，不会对您产生任何影响，</w:t>
      </w:r>
      <w:r w:rsidR="001852F3">
        <w:t xml:space="preserve">您只需根据自己的实际情况给予回答，您的意见将对本研究具有重要价值。</w:t>
      </w:r>
    </w:p>
    <w:p w:rsidR="0018722C">
      <w:pPr>
        <w:topLinePunct/>
      </w:pPr>
      <w:r>
        <w:t>非常感谢您的合作与支持，祝您工作顺利，身体健康。沈阳体育学院研究生</w:t>
      </w:r>
      <w:r>
        <w:rPr>
          <w:rFonts w:hint="eastAsia"/>
        </w:rPr>
        <w:t>：</w:t>
      </w:r>
      <w:r>
        <w:t>王 丹</w:t>
      </w:r>
    </w:p>
    <w:p w:rsidR="0018722C">
      <w:pPr>
        <w:pStyle w:val="BodyText"/>
        <w:tabs>
          <w:tab w:pos="6640" w:val="left" w:leader="none"/>
          <w:tab w:pos="7120" w:val="left" w:leader="none"/>
        </w:tabs>
        <w:spacing w:before="26"/>
        <w:ind w:leftChars="0" w:left="5079"/>
        <w:topLinePunct/>
      </w:pPr>
      <w:r>
        <w:t>指导教师</w:t>
      </w:r>
      <w:r>
        <w:rPr>
          <w:rFonts w:hint="eastAsia"/>
        </w:rPr>
        <w:t>：</w:t>
      </w:r>
      <w:r>
        <w:t>马</w:t>
      </w:r>
      <w:r w:rsidR="001852F3">
        <w:t>毅</w:t>
      </w:r>
      <w:r w:rsidR="001852F3">
        <w:t>教 授</w:t>
      </w:r>
    </w:p>
    <w:p w:rsidR="0018722C">
      <w:pPr>
        <w:topLinePunct/>
      </w:pPr>
      <w:r>
        <w:t>2014. 10</w:t>
      </w:r>
    </w:p>
    <w:p w:rsidR="0018722C">
      <w:pPr>
        <w:topLinePunct/>
      </w:pPr>
      <w:r>
        <w:t>1.新中国成立以及改革开放之后我国竞技体育进入跨越式发展</w:t>
      </w:r>
      <w:r w:rsidR="001852F3">
        <w:t xml:space="preserve">取得了辉煌的成绩，您认为这种辉煌成绩的取得主要得益于什么？</w:t>
      </w:r>
    </w:p>
    <w:p w:rsidR="0018722C">
      <w:pPr>
        <w:topLinePunct/>
      </w:pPr>
      <w:r>
        <w:t>2.您认为当前我国竞技体育发展的动力主要有哪些？</w:t>
      </w:r>
    </w:p>
    <w:p w:rsidR="0018722C">
      <w:pPr>
        <w:topLinePunct/>
      </w:pPr>
      <w:r>
        <w:t>3.您认为我国竞技体育体制改革的核心问题主要表现在哪些方面？</w:t>
      </w:r>
    </w:p>
    <w:p w:rsidR="0018722C">
      <w:pPr>
        <w:topLinePunct/>
      </w:pPr>
      <w:r>
        <w:t>4.您认为我国竞技体育体制改革的阻碍因素主要表现在哪些方面？</w:t>
      </w:r>
    </w:p>
    <w:p w:rsidR="0018722C">
      <w:pPr>
        <w:topLinePunct/>
      </w:pPr>
      <w:r>
        <w:t>5.您认为我国竞技体育体制改革的后发优势主要表现在哪些方面？</w:t>
      </w:r>
    </w:p>
    <w:p w:rsidR="0018722C">
      <w:pPr>
        <w:topLinePunct/>
      </w:pPr>
      <w:r>
        <w:t>感谢您的支持与帮助</w:t>
      </w:r>
      <w:r>
        <w:rPr>
          <w:rFonts w:hint="eastAsia"/>
        </w:rPr>
        <w:t>！</w:t>
      </w:r>
    </w:p>
    <w:p w:rsidR="0018722C">
      <w:pPr>
        <w:topLinePunct/>
      </w:pPr>
      <w:r>
        <w:rPr>
          <w:rFonts w:cstheme="minorBidi" w:hAnsiTheme="minorHAnsi" w:eastAsiaTheme="minorHAnsi" w:asciiTheme="minorHAnsi" w:ascii="Times New Roman"/>
        </w:rPr>
        <w:t>29</w:t>
      </w:r>
    </w:p>
    <w:p w:rsidR="0018722C">
      <w:spacing w:beforeLines="0" w:before="0" w:afterLines="0" w:after="0" w:line="440" w:lineRule="auto"/>
      <w:pPr>
        <w:sectPr w:rsidR="00556256">
          <w:type w:val="continuous"/>
          <w:pgSz w:w="11910" w:h="16840"/>
          <w:pgMar w:header="1023" w:footer="212" w:top="1300" w:bottom="460" w:left="900" w:right="1000"/>
        </w:sectPr>
        <w:topLinePunct/>
      </w:pPr>
    </w:p>
    <w:p w:rsidR="0018722C">
      <w:pPr>
        <w:topLinePunct/>
      </w:pPr>
      <w:r>
        <w:t>尊敬的专家老师</w:t>
      </w:r>
      <w:r>
        <w:rPr>
          <w:rFonts w:hint="eastAsia"/>
        </w:rPr>
        <w:t>：</w:t>
      </w:r>
    </w:p>
    <w:p w:rsidR="0018722C">
      <w:pPr>
        <w:topLinePunct/>
      </w:pPr>
      <w:r>
        <w:rPr>
          <w:rFonts w:cstheme="minorBidi" w:hAnsiTheme="minorHAnsi" w:eastAsiaTheme="minorHAnsi" w:asciiTheme="minorHAnsi" w:ascii="黑体" w:hAnsi="黑体" w:eastAsia="黑体" w:cs="黑体"/>
        </w:rPr>
        <w:br w:type="column"/>
      </w:r>
      <w:r>
        <w:rPr>
          <w:rFonts w:cstheme="minorBidi" w:hAnsiTheme="minorHAnsi" w:eastAsiaTheme="minorHAnsi" w:asciiTheme="minorHAnsi" w:ascii="黑体" w:hAnsi="黑体" w:eastAsia="黑体" w:cs="黑体"/>
        </w:rPr>
        <w:t>竞技体育研究学者及教练员访问提纲</w:t>
      </w:r>
    </w:p>
    <w:p w:rsidR="0018722C">
      <w:spacing w:beforeLines="0" w:before="0" w:afterLines="0" w:after="0" w:line="440" w:lineRule="auto"/>
      <w:pPr>
        <w:sectPr w:rsidR="00556256">
          <w:type w:val="continuous"/>
          <w:pgSz w:w="11910" w:h="16840"/>
          <w:pgMar w:top="1560" w:bottom="400" w:left="900" w:right="1000"/>
          <w:cols w:num="2" w:equalWidth="0">
            <w:col w:w="2319" w:space="40"/>
            <w:col w:w="7651"/>
          </w:cols>
        </w:sectPr>
        <w:topLinePunct/>
      </w:pPr>
    </w:p>
    <w:p w:rsidR="0018722C">
      <w:pPr>
        <w:topLinePunct/>
      </w:pPr>
      <w:r>
        <w:t>您好</w:t>
      </w:r>
      <w:r>
        <w:rPr>
          <w:rFonts w:hint="eastAsia"/>
        </w:rPr>
        <w:t>！</w:t>
      </w:r>
      <w:r>
        <w:t>我</w:t>
      </w:r>
      <w:r>
        <w:t>是沈阳体育学院</w:t>
      </w:r>
      <w:r>
        <w:t>2012</w:t>
      </w:r>
      <w:r/>
      <w:r w:rsidR="001852F3">
        <w:t xml:space="preserve">级硕士研究生，正在进行关于后发优势视角下我国竞技体育发展动力的研究，本访谈所有内容只用于统计分析和研究之用，不会对您产生任何影响，</w:t>
      </w:r>
      <w:r w:rsidR="001852F3">
        <w:t xml:space="preserve">您只需根据自己的实际情况给予回答，您的意见将对本研究具有重要价值。</w:t>
      </w:r>
    </w:p>
    <w:p w:rsidR="0018722C">
      <w:pPr>
        <w:topLinePunct/>
      </w:pPr>
      <w:r>
        <w:t>非常感谢您的合作与支持，祝您工作顺利，身体健康。沈阳体育学院研究生</w:t>
      </w:r>
      <w:r>
        <w:rPr>
          <w:rFonts w:hint="eastAsia"/>
        </w:rPr>
        <w:t>：</w:t>
      </w:r>
      <w:r>
        <w:t>王 丹</w:t>
      </w:r>
    </w:p>
    <w:p w:rsidR="0018722C">
      <w:pPr>
        <w:pStyle w:val="BodyText"/>
        <w:tabs>
          <w:tab w:pos="6640" w:val="left" w:leader="none"/>
          <w:tab w:pos="7120" w:val="left" w:leader="none"/>
        </w:tabs>
        <w:spacing w:before="27"/>
        <w:ind w:leftChars="0" w:left="5079"/>
        <w:topLinePunct/>
      </w:pPr>
      <w:r>
        <w:t>指导教师</w:t>
      </w:r>
      <w:r>
        <w:rPr>
          <w:rFonts w:hint="eastAsia"/>
        </w:rPr>
        <w:t>：</w:t>
      </w:r>
      <w:r>
        <w:t>马</w:t>
      </w:r>
      <w:r w:rsidR="001852F3">
        <w:t>毅</w:t>
      </w:r>
      <w:r w:rsidR="001852F3">
        <w:t>教 授</w:t>
      </w:r>
    </w:p>
    <w:p w:rsidR="0018722C">
      <w:pPr>
        <w:topLinePunct/>
      </w:pPr>
      <w:r>
        <w:t>2014. 10</w:t>
      </w:r>
    </w:p>
    <w:p w:rsidR="0018722C">
      <w:pPr>
        <w:topLinePunct/>
      </w:pPr>
      <w:r>
        <w:t>1.新中国成立以及改革开放之后我国竞技体育进入跨越式发展</w:t>
      </w:r>
      <w:r w:rsidR="001852F3">
        <w:t xml:space="preserve">取得了辉煌的成绩，您认为这种辉煌成绩的取得主要得益于什么？</w:t>
      </w:r>
    </w:p>
    <w:p w:rsidR="0018722C">
      <w:pPr>
        <w:topLinePunct/>
      </w:pPr>
      <w:r>
        <w:t>2.您认为当前我国竞技体育发展的动力主要有哪些？</w:t>
      </w:r>
    </w:p>
    <w:p w:rsidR="0018722C">
      <w:pPr>
        <w:topLinePunct/>
      </w:pPr>
      <w:r>
        <w:t>3.您认为我国竞技体育后备人才培养的障碍主要表现在哪些方面？</w:t>
      </w:r>
    </w:p>
    <w:p w:rsidR="0018722C">
      <w:pPr>
        <w:topLinePunct/>
      </w:pPr>
      <w:r>
        <w:t>4.您认为我国竞技体育人力资源的后发优势主要表现在哪些方面？</w:t>
      </w:r>
    </w:p>
    <w:p w:rsidR="0018722C">
      <w:pPr>
        <w:topLinePunct/>
      </w:pPr>
      <w:r>
        <w:t>5.您认为我国竞技体育职业化和社会化对竞技体育总体发展有哪些帮助？</w:t>
      </w:r>
    </w:p>
    <w:p w:rsidR="0018722C">
      <w:pPr>
        <w:topLinePunct/>
      </w:pPr>
      <w:r>
        <w:t>6.您认为我国竞技体育是否已进入世界体育强国之列，依据是什么？</w:t>
      </w:r>
    </w:p>
    <w:p w:rsidR="0018722C">
      <w:pPr>
        <w:topLinePunct/>
      </w:pPr>
      <w:r>
        <w:t>7.您认为我国竞技体育发展的教练员因素还需要在哪些方面加以提高？</w:t>
      </w:r>
    </w:p>
    <w:p w:rsidR="0018722C">
      <w:pPr>
        <w:topLinePunct/>
      </w:pPr>
      <w:r>
        <w:t>8.您认为我国竞技体育想要快速的发展需要注意哪些方面的问题？</w:t>
      </w:r>
    </w:p>
    <w:p w:rsidR="0018722C">
      <w:pPr>
        <w:topLinePunct/>
      </w:pPr>
      <w:r>
        <w:t>感谢您的支持与帮助</w:t>
      </w:r>
      <w:r>
        <w:rPr>
          <w:rFonts w:hint="eastAsia"/>
        </w:rPr>
        <w:t>！</w:t>
      </w:r>
    </w:p>
    <w:p w:rsidR="0018722C">
      <w:pPr>
        <w:topLinePunct/>
      </w:pPr>
      <w:r>
        <w:rPr>
          <w:rFonts w:cstheme="minorBidi" w:hAnsiTheme="minorHAnsi" w:eastAsiaTheme="minorHAnsi" w:asciiTheme="minorHAnsi" w:ascii="Times New Roman"/>
        </w:rPr>
        <w:t>30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42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6" from="69.503998pt,71.759979pt" to="526.08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425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8.839996pt;margin-top:57.24498pt;width:33.6pt;height:12.6pt;mso-position-horizontal-relative:page;mso-position-vertical-relative:page;z-index:-42568"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摘</w:t>
                  <w:tab/>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8" from="69.503998pt,64.799980pt" to="540.243998pt,64.799980pt" stroked="true" strokeweight=".48pt" strokecolor="#000000">
          <v:stroke dashstyle="solid"/>
          <w10:wrap type="none"/>
        </v:line>
      </w:pict>
    </w:r>
    <w:r>
      <w:rPr/>
      <w:pict>
        <v:shape style="position:absolute;margin-left:70.064003pt;margin-top:50.164982pt;width:128.15pt;height:12.6pt;mso-position-horizontal-relative:page;mso-position-vertical-relative:page;z-index:-419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00.980011pt;margin-top:50.164982pt;width:138.7pt;height:12.6pt;mso-position-horizontal-relative:page;mso-position-vertical-relative:page;z-index:-419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攻读学位期间的学术活动情况</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6" from="69.503998pt,64.799980pt" to="540.243998pt,64.799980pt" stroked="true" strokeweight=".48pt" strokecolor="#000000">
          <v:stroke dashstyle="solid"/>
          <w10:wrap type="none"/>
        </v:line>
      </w:pict>
    </w:r>
    <w:r>
      <w:rPr/>
      <w:pict>
        <v:shape style="position:absolute;margin-left:75.344002pt;margin-top:50.164982pt;width:128.15pt;height:12.6pt;mso-position-horizontal-relative:page;mso-position-vertical-relative:page;z-index:-418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1.279999pt;margin-top:50.164982pt;width:22.9pt;height:12.6pt;mso-position-horizontal-relative:page;mso-position-vertical-relative:page;z-index:-418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3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2.279999pt;margin-top:43.204983pt;width:33.6pt;height:12.6pt;mso-position-horizontal-relative:page;mso-position-vertical-relative:page;z-index:-42352"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前</w:t>
                  <w:tab/>
                  <w:t>言</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6"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2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9.600006pt;margin-top:43.204983pt;width:54.6pt;height:12.6pt;mso-position-horizontal-relative:page;mso-position-vertical-relative:page;z-index:-4220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结果与分析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4"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1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43.204983pt;width:44.05pt;height:12.6pt;mso-position-horizontal-relative:page;mso-position-vertical-relative:page;z-index:-421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_Ref665548536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_Ref665548537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4" from="69.503998pt,71.759979pt" to="526.08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425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5.26001pt;margin-top:57.24498pt;width:44.15pt;height:12.6pt;mso-position-horizontal-relative:page;mso-position-vertical-relative:page;z-index:-42496" type="#_x0000_t202" filled="false" stroked="false">
          <v:textbox inset="0,0,0,0">
            <w:txbxContent>
              <w:p>
                <w:pPr>
                  <w:spacing w:line="231" w:lineRule="exact" w:before="0"/>
                  <w:ind w:left="20" w:right="0" w:firstLine="0"/>
                  <w:jc w:val="left"/>
                  <w:rPr>
                    <w:rFonts w:ascii="楷体"/>
                    <w:sz w:val="21"/>
                  </w:rPr>
                </w:pPr>
                <w:r>
                  <w:rPr>
                    <w:rFonts w:ascii="楷体"/>
                    <w:sz w:val="21"/>
                  </w:rPr>
                  <w:t>Abstract</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2"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4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2.279999pt;margin-top:43.204983pt;width:33.6pt;height:12.6pt;mso-position-horizontal-relative:page;mso-position-vertical-relative:page;z-index:-42424"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目</w:t>
                  <w:tab/>
                  <w:t>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3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2.279999pt;margin-top:43.204983pt;width:33.6pt;height:12.6pt;mso-position-horizontal-relative:page;mso-position-vertical-relative:page;z-index:-42352"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前</w:t>
                  <w:tab/>
                  <w:t>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8"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3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3.859985pt;margin-top:43.204983pt;width:75.6pt;height:12.6pt;mso-position-horizontal-relative:page;mso-position-vertical-relative:page;z-index:-422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研究对象与方法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6"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2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9.600006pt;margin-top:43.204983pt;width:54.6pt;height:12.6pt;mso-position-horizontal-relative:page;mso-position-vertical-relative:page;z-index:-4220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结果与分析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4"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1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43.204983pt;width:44.05pt;height:12.6pt;mso-position-horizontal-relative:page;mso-position-vertical-relative:page;z-index:-421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2"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0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880005pt;margin-top:43.204983pt;width:22.9pt;height:12.6pt;mso-position-horizontal-relative:page;mso-position-vertical-relative:page;z-index:-420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致谢</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420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0.160004pt;margin-top:43.204983pt;width:44.05pt;height:12.6pt;mso-position-horizontal-relative:page;mso-position-vertical-relative:page;z-index:-419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作者介绍</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4"/>
      <w:numFmt w:val="decimal"/>
      <w:lvlText w:val="[%1]"/>
      <w:lvlJc w:val="left"/>
      <w:pPr>
        <w:ind w:left="518" w:hanging="526"/>
        <w:jc w:val="left"/>
      </w:pPr>
      <w:rPr>
        <w:rFonts w:hint="default" w:ascii="宋体" w:hAnsi="宋体" w:eastAsia="宋体" w:cs="宋体"/>
        <w:w w:val="100"/>
        <w:sz w:val="21"/>
        <w:szCs w:val="21"/>
      </w:rPr>
    </w:lvl>
    <w:lvl w:ilvl="1">
      <w:start w:val="0"/>
      <w:numFmt w:val="bullet"/>
      <w:lvlText w:val="•"/>
      <w:lvlJc w:val="left"/>
      <w:pPr>
        <w:ind w:left="1468" w:hanging="526"/>
      </w:pPr>
      <w:rPr>
        <w:rFonts w:hint="default"/>
      </w:rPr>
    </w:lvl>
    <w:lvl w:ilvl="2">
      <w:start w:val="0"/>
      <w:numFmt w:val="bullet"/>
      <w:lvlText w:val="•"/>
      <w:lvlJc w:val="left"/>
      <w:pPr>
        <w:ind w:left="2417" w:hanging="526"/>
      </w:pPr>
      <w:rPr>
        <w:rFonts w:hint="default"/>
      </w:rPr>
    </w:lvl>
    <w:lvl w:ilvl="3">
      <w:start w:val="0"/>
      <w:numFmt w:val="bullet"/>
      <w:lvlText w:val="•"/>
      <w:lvlJc w:val="left"/>
      <w:pPr>
        <w:ind w:left="3365" w:hanging="526"/>
      </w:pPr>
      <w:rPr>
        <w:rFonts w:hint="default"/>
      </w:rPr>
    </w:lvl>
    <w:lvl w:ilvl="4">
      <w:start w:val="0"/>
      <w:numFmt w:val="bullet"/>
      <w:lvlText w:val="•"/>
      <w:lvlJc w:val="left"/>
      <w:pPr>
        <w:ind w:left="4314" w:hanging="526"/>
      </w:pPr>
      <w:rPr>
        <w:rFonts w:hint="default"/>
      </w:rPr>
    </w:lvl>
    <w:lvl w:ilvl="5">
      <w:start w:val="0"/>
      <w:numFmt w:val="bullet"/>
      <w:lvlText w:val="•"/>
      <w:lvlJc w:val="left"/>
      <w:pPr>
        <w:ind w:left="5263" w:hanging="526"/>
      </w:pPr>
      <w:rPr>
        <w:rFonts w:hint="default"/>
      </w:rPr>
    </w:lvl>
    <w:lvl w:ilvl="6">
      <w:start w:val="0"/>
      <w:numFmt w:val="bullet"/>
      <w:lvlText w:val="•"/>
      <w:lvlJc w:val="left"/>
      <w:pPr>
        <w:ind w:left="6211" w:hanging="526"/>
      </w:pPr>
      <w:rPr>
        <w:rFonts w:hint="default"/>
      </w:rPr>
    </w:lvl>
    <w:lvl w:ilvl="7">
      <w:start w:val="0"/>
      <w:numFmt w:val="bullet"/>
      <w:lvlText w:val="•"/>
      <w:lvlJc w:val="left"/>
      <w:pPr>
        <w:ind w:left="7160" w:hanging="526"/>
      </w:pPr>
      <w:rPr>
        <w:rFonts w:hint="default"/>
      </w:rPr>
    </w:lvl>
    <w:lvl w:ilvl="8">
      <w:start w:val="0"/>
      <w:numFmt w:val="bullet"/>
      <w:lvlText w:val="•"/>
      <w:lvlJc w:val="left"/>
      <w:pPr>
        <w:ind w:left="8109" w:hanging="526"/>
      </w:pPr>
      <w:rPr>
        <w:rFonts w:hint="default"/>
      </w:rPr>
    </w:lvl>
  </w:abstractNum>
  <w:abstractNum w:abstractNumId="14">
    <w:multiLevelType w:val="hybridMultilevel"/>
    <w:lvl w:ilvl="0">
      <w:start w:val="6"/>
      <w:numFmt w:val="decimal"/>
      <w:lvlText w:val="[%1]"/>
      <w:lvlJc w:val="left"/>
      <w:pPr>
        <w:ind w:left="518" w:hanging="423"/>
        <w:jc w:val="left"/>
      </w:pPr>
      <w:rPr>
        <w:rFonts w:hint="default" w:ascii="宋体" w:hAnsi="宋体" w:eastAsia="宋体" w:cs="宋体"/>
        <w:w w:val="100"/>
        <w:sz w:val="21"/>
        <w:szCs w:val="21"/>
      </w:rPr>
    </w:lvl>
    <w:lvl w:ilvl="1">
      <w:start w:val="0"/>
      <w:numFmt w:val="bullet"/>
      <w:lvlText w:val="•"/>
      <w:lvlJc w:val="left"/>
      <w:pPr>
        <w:ind w:left="1476" w:hanging="423"/>
      </w:pPr>
      <w:rPr>
        <w:rFonts w:hint="default"/>
      </w:rPr>
    </w:lvl>
    <w:lvl w:ilvl="2">
      <w:start w:val="0"/>
      <w:numFmt w:val="bullet"/>
      <w:lvlText w:val="•"/>
      <w:lvlJc w:val="left"/>
      <w:pPr>
        <w:ind w:left="24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346" w:hanging="423"/>
      </w:pPr>
      <w:rPr>
        <w:rFonts w:hint="default"/>
      </w:rPr>
    </w:lvl>
    <w:lvl w:ilvl="5">
      <w:start w:val="0"/>
      <w:numFmt w:val="bullet"/>
      <w:lvlText w:val="•"/>
      <w:lvlJc w:val="left"/>
      <w:pPr>
        <w:ind w:left="5303" w:hanging="423"/>
      </w:pPr>
      <w:rPr>
        <w:rFonts w:hint="default"/>
      </w:rPr>
    </w:lvl>
    <w:lvl w:ilvl="6">
      <w:start w:val="0"/>
      <w:numFmt w:val="bullet"/>
      <w:lvlText w:val="•"/>
      <w:lvlJc w:val="left"/>
      <w:pPr>
        <w:ind w:left="6259" w:hanging="423"/>
      </w:pPr>
      <w:rPr>
        <w:rFonts w:hint="default"/>
      </w:rPr>
    </w:lvl>
    <w:lvl w:ilvl="7">
      <w:start w:val="0"/>
      <w:numFmt w:val="bullet"/>
      <w:lvlText w:val="•"/>
      <w:lvlJc w:val="left"/>
      <w:pPr>
        <w:ind w:left="7216" w:hanging="423"/>
      </w:pPr>
      <w:rPr>
        <w:rFonts w:hint="default"/>
      </w:rPr>
    </w:lvl>
    <w:lvl w:ilvl="8">
      <w:start w:val="0"/>
      <w:numFmt w:val="bullet"/>
      <w:lvlText w:val="•"/>
      <w:lvlJc w:val="left"/>
      <w:pPr>
        <w:ind w:left="8173" w:hanging="423"/>
      </w:pPr>
      <w:rPr>
        <w:rFonts w:hint="default"/>
      </w:rPr>
    </w:lvl>
  </w:abstractNum>
  <w:abstractNum w:abstractNumId="13">
    <w:multiLevelType w:val="hybridMultilevel"/>
    <w:lvl w:ilvl="0">
      <w:start w:val="1"/>
      <w:numFmt w:val="decimal"/>
      <w:lvlText w:val="[%1]"/>
      <w:lvlJc w:val="left"/>
      <w:pPr>
        <w:ind w:left="518" w:hanging="423"/>
        <w:jc w:val="left"/>
      </w:pPr>
      <w:rPr>
        <w:rFonts w:hint="default" w:ascii="宋体" w:hAnsi="宋体" w:eastAsia="宋体" w:cs="宋体"/>
        <w:w w:val="100"/>
        <w:sz w:val="21"/>
        <w:szCs w:val="21"/>
      </w:rPr>
    </w:lvl>
    <w:lvl w:ilvl="1">
      <w:start w:val="0"/>
      <w:numFmt w:val="bullet"/>
      <w:lvlText w:val="•"/>
      <w:lvlJc w:val="left"/>
      <w:pPr>
        <w:ind w:left="1476" w:hanging="423"/>
      </w:pPr>
      <w:rPr>
        <w:rFonts w:hint="default"/>
      </w:rPr>
    </w:lvl>
    <w:lvl w:ilvl="2">
      <w:start w:val="0"/>
      <w:numFmt w:val="bullet"/>
      <w:lvlText w:val="•"/>
      <w:lvlJc w:val="left"/>
      <w:pPr>
        <w:ind w:left="24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346" w:hanging="423"/>
      </w:pPr>
      <w:rPr>
        <w:rFonts w:hint="default"/>
      </w:rPr>
    </w:lvl>
    <w:lvl w:ilvl="5">
      <w:start w:val="0"/>
      <w:numFmt w:val="bullet"/>
      <w:lvlText w:val="•"/>
      <w:lvlJc w:val="left"/>
      <w:pPr>
        <w:ind w:left="5303" w:hanging="423"/>
      </w:pPr>
      <w:rPr>
        <w:rFonts w:hint="default"/>
      </w:rPr>
    </w:lvl>
    <w:lvl w:ilvl="6">
      <w:start w:val="0"/>
      <w:numFmt w:val="bullet"/>
      <w:lvlText w:val="•"/>
      <w:lvlJc w:val="left"/>
      <w:pPr>
        <w:ind w:left="6259" w:hanging="423"/>
      </w:pPr>
      <w:rPr>
        <w:rFonts w:hint="default"/>
      </w:rPr>
    </w:lvl>
    <w:lvl w:ilvl="7">
      <w:start w:val="0"/>
      <w:numFmt w:val="bullet"/>
      <w:lvlText w:val="•"/>
      <w:lvlJc w:val="left"/>
      <w:pPr>
        <w:ind w:left="7216" w:hanging="423"/>
      </w:pPr>
      <w:rPr>
        <w:rFonts w:hint="default"/>
      </w:rPr>
    </w:lvl>
    <w:lvl w:ilvl="8">
      <w:start w:val="0"/>
      <w:numFmt w:val="bullet"/>
      <w:lvlText w:val="•"/>
      <w:lvlJc w:val="left"/>
      <w:pPr>
        <w:ind w:left="8173" w:hanging="423"/>
      </w:pPr>
      <w:rPr>
        <w:rFonts w:hint="default"/>
      </w:rPr>
    </w:lvl>
  </w:abstractNum>
  <w:abstractNum w:abstractNumId="12">
    <w:multiLevelType w:val="hybridMultilevel"/>
    <w:lvl w:ilvl="0">
      <w:start w:val="4"/>
      <w:numFmt w:val="decimal"/>
      <w:lvlText w:val="%1"/>
      <w:lvlJc w:val="left"/>
      <w:pPr>
        <w:ind w:left="1159" w:hanging="641"/>
        <w:jc w:val="left"/>
      </w:pPr>
      <w:rPr>
        <w:rFonts w:hint="default"/>
      </w:rPr>
    </w:lvl>
    <w:lvl w:ilvl="1">
      <w:start w:val="2"/>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518" w:hanging="982"/>
        <w:jc w:val="left"/>
      </w:pPr>
      <w:rPr>
        <w:rFonts w:hint="default" w:ascii="黑体" w:hAnsi="黑体" w:eastAsia="黑体" w:cs="黑体"/>
        <w:spacing w:val="-2"/>
        <w:w w:val="100"/>
        <w:sz w:val="28"/>
        <w:szCs w:val="28"/>
      </w:rPr>
    </w:lvl>
    <w:lvl w:ilvl="3">
      <w:start w:val="0"/>
      <w:numFmt w:val="bullet"/>
      <w:lvlText w:val="•"/>
      <w:lvlJc w:val="left"/>
      <w:pPr>
        <w:ind w:left="3125" w:hanging="982"/>
      </w:pPr>
      <w:rPr>
        <w:rFonts w:hint="default"/>
      </w:rPr>
    </w:lvl>
    <w:lvl w:ilvl="4">
      <w:start w:val="0"/>
      <w:numFmt w:val="bullet"/>
      <w:lvlText w:val="•"/>
      <w:lvlJc w:val="left"/>
      <w:pPr>
        <w:ind w:left="4108" w:hanging="982"/>
      </w:pPr>
      <w:rPr>
        <w:rFonts w:hint="default"/>
      </w:rPr>
    </w:lvl>
    <w:lvl w:ilvl="5">
      <w:start w:val="0"/>
      <w:numFmt w:val="bullet"/>
      <w:lvlText w:val="•"/>
      <w:lvlJc w:val="left"/>
      <w:pPr>
        <w:ind w:left="5091" w:hanging="982"/>
      </w:pPr>
      <w:rPr>
        <w:rFonts w:hint="default"/>
      </w:rPr>
    </w:lvl>
    <w:lvl w:ilvl="6">
      <w:start w:val="0"/>
      <w:numFmt w:val="bullet"/>
      <w:lvlText w:val="•"/>
      <w:lvlJc w:val="left"/>
      <w:pPr>
        <w:ind w:left="6074" w:hanging="982"/>
      </w:pPr>
      <w:rPr>
        <w:rFonts w:hint="default"/>
      </w:rPr>
    </w:lvl>
    <w:lvl w:ilvl="7">
      <w:start w:val="0"/>
      <w:numFmt w:val="bullet"/>
      <w:lvlText w:val="•"/>
      <w:lvlJc w:val="left"/>
      <w:pPr>
        <w:ind w:left="7057" w:hanging="982"/>
      </w:pPr>
      <w:rPr>
        <w:rFonts w:hint="default"/>
      </w:rPr>
    </w:lvl>
    <w:lvl w:ilvl="8">
      <w:start w:val="0"/>
      <w:numFmt w:val="bullet"/>
      <w:lvlText w:val="•"/>
      <w:lvlJc w:val="left"/>
      <w:pPr>
        <w:ind w:left="8040" w:hanging="982"/>
      </w:pPr>
      <w:rPr>
        <w:rFonts w:hint="default"/>
      </w:rPr>
    </w:lvl>
  </w:abstractNum>
  <w:abstractNum w:abstractNumId="11">
    <w:multiLevelType w:val="hybridMultilevel"/>
    <w:lvl w:ilvl="0">
      <w:start w:val="4"/>
      <w:numFmt w:val="decimal"/>
      <w:lvlText w:val="%1"/>
      <w:lvlJc w:val="left"/>
      <w:pPr>
        <w:ind w:left="1159" w:hanging="641"/>
        <w:jc w:val="left"/>
      </w:pPr>
      <w:rPr>
        <w:rFonts w:hint="default"/>
      </w:rPr>
    </w:lvl>
    <w:lvl w:ilvl="1">
      <w:start w:val="1"/>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518" w:hanging="982"/>
        <w:jc w:val="left"/>
      </w:pPr>
      <w:rPr>
        <w:rFonts w:hint="default" w:ascii="黑体" w:hAnsi="黑体" w:eastAsia="黑体" w:cs="黑体"/>
        <w:spacing w:val="-2"/>
        <w:w w:val="100"/>
        <w:sz w:val="28"/>
        <w:szCs w:val="28"/>
      </w:rPr>
    </w:lvl>
    <w:lvl w:ilvl="3">
      <w:start w:val="0"/>
      <w:numFmt w:val="bullet"/>
      <w:lvlText w:val="•"/>
      <w:lvlJc w:val="left"/>
      <w:pPr>
        <w:ind w:left="3125" w:hanging="982"/>
      </w:pPr>
      <w:rPr>
        <w:rFonts w:hint="default"/>
      </w:rPr>
    </w:lvl>
    <w:lvl w:ilvl="4">
      <w:start w:val="0"/>
      <w:numFmt w:val="bullet"/>
      <w:lvlText w:val="•"/>
      <w:lvlJc w:val="left"/>
      <w:pPr>
        <w:ind w:left="4108" w:hanging="982"/>
      </w:pPr>
      <w:rPr>
        <w:rFonts w:hint="default"/>
      </w:rPr>
    </w:lvl>
    <w:lvl w:ilvl="5">
      <w:start w:val="0"/>
      <w:numFmt w:val="bullet"/>
      <w:lvlText w:val="•"/>
      <w:lvlJc w:val="left"/>
      <w:pPr>
        <w:ind w:left="5091" w:hanging="982"/>
      </w:pPr>
      <w:rPr>
        <w:rFonts w:hint="default"/>
      </w:rPr>
    </w:lvl>
    <w:lvl w:ilvl="6">
      <w:start w:val="0"/>
      <w:numFmt w:val="bullet"/>
      <w:lvlText w:val="•"/>
      <w:lvlJc w:val="left"/>
      <w:pPr>
        <w:ind w:left="6074" w:hanging="982"/>
      </w:pPr>
      <w:rPr>
        <w:rFonts w:hint="default"/>
      </w:rPr>
    </w:lvl>
    <w:lvl w:ilvl="7">
      <w:start w:val="0"/>
      <w:numFmt w:val="bullet"/>
      <w:lvlText w:val="•"/>
      <w:lvlJc w:val="left"/>
      <w:pPr>
        <w:ind w:left="7057" w:hanging="982"/>
      </w:pPr>
      <w:rPr>
        <w:rFonts w:hint="default"/>
      </w:rPr>
    </w:lvl>
    <w:lvl w:ilvl="8">
      <w:start w:val="0"/>
      <w:numFmt w:val="bullet"/>
      <w:lvlText w:val="•"/>
      <w:lvlJc w:val="left"/>
      <w:pPr>
        <w:ind w:left="8040" w:hanging="982"/>
      </w:pPr>
      <w:rPr>
        <w:rFonts w:hint="default"/>
      </w:rPr>
    </w:lvl>
  </w:abstractNum>
  <w:abstractNum w:abstractNumId="10">
    <w:multiLevelType w:val="hybridMultilevel"/>
    <w:lvl w:ilvl="0">
      <w:start w:val="3"/>
      <w:numFmt w:val="decimal"/>
      <w:lvlText w:val="%1"/>
      <w:lvlJc w:val="left"/>
      <w:pPr>
        <w:ind w:left="1507" w:hanging="989"/>
        <w:jc w:val="left"/>
      </w:pPr>
      <w:rPr>
        <w:rFonts w:hint="default"/>
      </w:rPr>
    </w:lvl>
    <w:lvl w:ilvl="1">
      <w:start w:val="3"/>
      <w:numFmt w:val="decimal"/>
      <w:lvlText w:val="%1.%2"/>
      <w:lvlJc w:val="left"/>
      <w:pPr>
        <w:ind w:left="1507" w:hanging="989"/>
        <w:jc w:val="left"/>
      </w:pPr>
      <w:rPr>
        <w:rFonts w:hint="default"/>
      </w:rPr>
    </w:lvl>
    <w:lvl w:ilvl="2">
      <w:start w:val="6"/>
      <w:numFmt w:val="decimal"/>
      <w:lvlText w:val="%1.%2.%3"/>
      <w:lvlJc w:val="left"/>
      <w:pPr>
        <w:ind w:left="1507" w:hanging="989"/>
        <w:jc w:val="left"/>
      </w:pPr>
      <w:rPr>
        <w:rFonts w:hint="default" w:ascii="宋体" w:hAnsi="宋体" w:eastAsia="宋体" w:cs="宋体"/>
        <w:b/>
        <w:bCs/>
        <w:w w:val="99"/>
        <w:sz w:val="28"/>
        <w:szCs w:val="28"/>
      </w:rPr>
    </w:lvl>
    <w:lvl w:ilvl="3">
      <w:start w:val="1"/>
      <w:numFmt w:val="decimal"/>
      <w:lvlText w:val="%1.%2.%3.%4"/>
      <w:lvlJc w:val="left"/>
      <w:pPr>
        <w:ind w:left="1426" w:hanging="908"/>
        <w:jc w:val="left"/>
      </w:pPr>
      <w:rPr>
        <w:rFonts w:hint="default" w:ascii="宋体" w:hAnsi="宋体" w:eastAsia="宋体" w:cs="宋体"/>
        <w:b/>
        <w:bCs/>
        <w:spacing w:val="0"/>
        <w:w w:val="99"/>
        <w:sz w:val="24"/>
        <w:szCs w:val="24"/>
      </w:rPr>
    </w:lvl>
    <w:lvl w:ilvl="4">
      <w:start w:val="0"/>
      <w:numFmt w:val="bullet"/>
      <w:lvlText w:val="•"/>
      <w:lvlJc w:val="left"/>
      <w:pPr>
        <w:ind w:left="4368" w:hanging="908"/>
      </w:pPr>
      <w:rPr>
        <w:rFonts w:hint="default"/>
      </w:rPr>
    </w:lvl>
    <w:lvl w:ilvl="5">
      <w:start w:val="0"/>
      <w:numFmt w:val="bullet"/>
      <w:lvlText w:val="•"/>
      <w:lvlJc w:val="left"/>
      <w:pPr>
        <w:ind w:left="5325" w:hanging="908"/>
      </w:pPr>
      <w:rPr>
        <w:rFonts w:hint="default"/>
      </w:rPr>
    </w:lvl>
    <w:lvl w:ilvl="6">
      <w:start w:val="0"/>
      <w:numFmt w:val="bullet"/>
      <w:lvlText w:val="•"/>
      <w:lvlJc w:val="left"/>
      <w:pPr>
        <w:ind w:left="6281" w:hanging="908"/>
      </w:pPr>
      <w:rPr>
        <w:rFonts w:hint="default"/>
      </w:rPr>
    </w:lvl>
    <w:lvl w:ilvl="7">
      <w:start w:val="0"/>
      <w:numFmt w:val="bullet"/>
      <w:lvlText w:val="•"/>
      <w:lvlJc w:val="left"/>
      <w:pPr>
        <w:ind w:left="7237" w:hanging="908"/>
      </w:pPr>
      <w:rPr>
        <w:rFonts w:hint="default"/>
      </w:rPr>
    </w:lvl>
    <w:lvl w:ilvl="8">
      <w:start w:val="0"/>
      <w:numFmt w:val="bullet"/>
      <w:lvlText w:val="•"/>
      <w:lvlJc w:val="left"/>
      <w:pPr>
        <w:ind w:left="8193" w:hanging="908"/>
      </w:pPr>
      <w:rPr>
        <w:rFonts w:hint="default"/>
      </w:rPr>
    </w:lvl>
  </w:abstractNum>
  <w:abstractNum w:abstractNumId="9">
    <w:multiLevelType w:val="hybridMultilevel"/>
    <w:lvl w:ilvl="0">
      <w:start w:val="3"/>
      <w:numFmt w:val="decimal"/>
      <w:lvlText w:val="%1"/>
      <w:lvlJc w:val="left"/>
      <w:pPr>
        <w:ind w:left="1507" w:hanging="989"/>
        <w:jc w:val="left"/>
      </w:pPr>
      <w:rPr>
        <w:rFonts w:hint="default"/>
      </w:rPr>
    </w:lvl>
    <w:lvl w:ilvl="1">
      <w:start w:val="3"/>
      <w:numFmt w:val="decimal"/>
      <w:lvlText w:val="%1.%2"/>
      <w:lvlJc w:val="left"/>
      <w:pPr>
        <w:ind w:left="1507" w:hanging="989"/>
        <w:jc w:val="left"/>
      </w:pPr>
      <w:rPr>
        <w:rFonts w:hint="default"/>
      </w:rPr>
    </w:lvl>
    <w:lvl w:ilvl="2">
      <w:start w:val="4"/>
      <w:numFmt w:val="decimal"/>
      <w:lvlText w:val="%1.%2.%3"/>
      <w:lvlJc w:val="left"/>
      <w:pPr>
        <w:ind w:left="1507" w:hanging="989"/>
        <w:jc w:val="left"/>
      </w:pPr>
      <w:rPr>
        <w:rFonts w:hint="default" w:ascii="宋体" w:hAnsi="宋体" w:eastAsia="宋体" w:cs="宋体"/>
        <w:b/>
        <w:bCs/>
        <w:w w:val="99"/>
        <w:sz w:val="28"/>
        <w:szCs w:val="28"/>
      </w:rPr>
    </w:lvl>
    <w:lvl w:ilvl="3">
      <w:start w:val="1"/>
      <w:numFmt w:val="decimal"/>
      <w:lvlText w:val="%1.%2.%3.%4"/>
      <w:lvlJc w:val="left"/>
      <w:pPr>
        <w:ind w:left="1486" w:hanging="968"/>
        <w:jc w:val="left"/>
      </w:pPr>
      <w:rPr>
        <w:rFonts w:hint="default" w:ascii="宋体" w:hAnsi="宋体" w:eastAsia="宋体" w:cs="宋体"/>
        <w:b/>
        <w:bCs/>
        <w:spacing w:val="0"/>
        <w:w w:val="99"/>
        <w:sz w:val="24"/>
        <w:szCs w:val="24"/>
      </w:rPr>
    </w:lvl>
    <w:lvl w:ilvl="4">
      <w:start w:val="0"/>
      <w:numFmt w:val="bullet"/>
      <w:lvlText w:val="•"/>
      <w:lvlJc w:val="left"/>
      <w:pPr>
        <w:ind w:left="3626" w:hanging="968"/>
      </w:pPr>
      <w:rPr>
        <w:rFonts w:hint="default"/>
      </w:rPr>
    </w:lvl>
    <w:lvl w:ilvl="5">
      <w:start w:val="0"/>
      <w:numFmt w:val="bullet"/>
      <w:lvlText w:val="•"/>
      <w:lvlJc w:val="left"/>
      <w:pPr>
        <w:ind w:left="4689" w:hanging="968"/>
      </w:pPr>
      <w:rPr>
        <w:rFonts w:hint="default"/>
      </w:rPr>
    </w:lvl>
    <w:lvl w:ilvl="6">
      <w:start w:val="0"/>
      <w:numFmt w:val="bullet"/>
      <w:lvlText w:val="•"/>
      <w:lvlJc w:val="left"/>
      <w:pPr>
        <w:ind w:left="5753" w:hanging="968"/>
      </w:pPr>
      <w:rPr>
        <w:rFonts w:hint="default"/>
      </w:rPr>
    </w:lvl>
    <w:lvl w:ilvl="7">
      <w:start w:val="0"/>
      <w:numFmt w:val="bullet"/>
      <w:lvlText w:val="•"/>
      <w:lvlJc w:val="left"/>
      <w:pPr>
        <w:ind w:left="6816" w:hanging="968"/>
      </w:pPr>
      <w:rPr>
        <w:rFonts w:hint="default"/>
      </w:rPr>
    </w:lvl>
    <w:lvl w:ilvl="8">
      <w:start w:val="0"/>
      <w:numFmt w:val="bullet"/>
      <w:lvlText w:val="•"/>
      <w:lvlJc w:val="left"/>
      <w:pPr>
        <w:ind w:left="7879" w:hanging="968"/>
      </w:pPr>
      <w:rPr>
        <w:rFonts w:hint="default"/>
      </w:rPr>
    </w:lvl>
  </w:abstractNum>
  <w:abstractNum w:abstractNumId="8">
    <w:multiLevelType w:val="hybridMultilevel"/>
    <w:lvl w:ilvl="0">
      <w:start w:val="3"/>
      <w:numFmt w:val="decimal"/>
      <w:lvlText w:val="%1"/>
      <w:lvlJc w:val="left"/>
      <w:pPr>
        <w:ind w:left="1080" w:hanging="562"/>
        <w:jc w:val="left"/>
      </w:pPr>
      <w:rPr>
        <w:rFonts w:hint="default"/>
      </w:rPr>
    </w:lvl>
    <w:lvl w:ilvl="1">
      <w:start w:val="3"/>
      <w:numFmt w:val="decimal"/>
      <w:lvlText w:val="%1.%2"/>
      <w:lvlJc w:val="left"/>
      <w:pPr>
        <w:ind w:left="1080" w:hanging="562"/>
        <w:jc w:val="left"/>
      </w:pPr>
      <w:rPr>
        <w:rFonts w:hint="default" w:ascii="黑体" w:hAnsi="黑体" w:eastAsia="黑体" w:cs="黑体"/>
        <w:spacing w:val="0"/>
        <w:w w:val="99"/>
        <w:sz w:val="32"/>
        <w:szCs w:val="32"/>
      </w:rPr>
    </w:lvl>
    <w:lvl w:ilvl="2">
      <w:start w:val="1"/>
      <w:numFmt w:val="decimal"/>
      <w:lvlText w:val="%1.%2.%3"/>
      <w:lvlJc w:val="left"/>
      <w:pPr>
        <w:ind w:left="1649" w:hanging="1131"/>
        <w:jc w:val="left"/>
      </w:pPr>
      <w:rPr>
        <w:rFonts w:hint="default" w:ascii="宋体" w:hAnsi="宋体" w:eastAsia="宋体" w:cs="宋体"/>
        <w:b/>
        <w:bCs/>
        <w:w w:val="99"/>
        <w:sz w:val="28"/>
        <w:szCs w:val="28"/>
      </w:rPr>
    </w:lvl>
    <w:lvl w:ilvl="3">
      <w:start w:val="1"/>
      <w:numFmt w:val="decimal"/>
      <w:lvlText w:val="%1.%2.%3.%4"/>
      <w:lvlJc w:val="left"/>
      <w:pPr>
        <w:ind w:left="1608" w:hanging="1090"/>
        <w:jc w:val="left"/>
      </w:pPr>
      <w:rPr>
        <w:rFonts w:hint="default" w:ascii="宋体" w:hAnsi="宋体" w:eastAsia="宋体" w:cs="宋体"/>
        <w:b/>
        <w:bCs/>
        <w:spacing w:val="0"/>
        <w:w w:val="99"/>
        <w:sz w:val="24"/>
        <w:szCs w:val="24"/>
      </w:rPr>
    </w:lvl>
    <w:lvl w:ilvl="4">
      <w:start w:val="0"/>
      <w:numFmt w:val="bullet"/>
      <w:lvlText w:val="•"/>
      <w:lvlJc w:val="left"/>
      <w:pPr>
        <w:ind w:left="2835" w:hanging="1090"/>
      </w:pPr>
      <w:rPr>
        <w:rFonts w:hint="default"/>
      </w:rPr>
    </w:lvl>
    <w:lvl w:ilvl="5">
      <w:start w:val="0"/>
      <w:numFmt w:val="bullet"/>
      <w:lvlText w:val="•"/>
      <w:lvlJc w:val="left"/>
      <w:pPr>
        <w:ind w:left="4030" w:hanging="1090"/>
      </w:pPr>
      <w:rPr>
        <w:rFonts w:hint="default"/>
      </w:rPr>
    </w:lvl>
    <w:lvl w:ilvl="6">
      <w:start w:val="0"/>
      <w:numFmt w:val="bullet"/>
      <w:lvlText w:val="•"/>
      <w:lvlJc w:val="left"/>
      <w:pPr>
        <w:ind w:left="5225" w:hanging="1090"/>
      </w:pPr>
      <w:rPr>
        <w:rFonts w:hint="default"/>
      </w:rPr>
    </w:lvl>
    <w:lvl w:ilvl="7">
      <w:start w:val="0"/>
      <w:numFmt w:val="bullet"/>
      <w:lvlText w:val="•"/>
      <w:lvlJc w:val="left"/>
      <w:pPr>
        <w:ind w:left="6420" w:hanging="1090"/>
      </w:pPr>
      <w:rPr>
        <w:rFonts w:hint="default"/>
      </w:rPr>
    </w:lvl>
    <w:lvl w:ilvl="8">
      <w:start w:val="0"/>
      <w:numFmt w:val="bullet"/>
      <w:lvlText w:val="•"/>
      <w:lvlJc w:val="left"/>
      <w:pPr>
        <w:ind w:left="7616" w:hanging="1090"/>
      </w:pPr>
      <w:rPr>
        <w:rFonts w:hint="default"/>
      </w:rPr>
    </w:lvl>
  </w:abstractNum>
  <w:abstractNum w:abstractNumId="7">
    <w:multiLevelType w:val="hybridMultilevel"/>
    <w:lvl w:ilvl="0">
      <w:start w:val="2"/>
      <w:numFmt w:val="decimal"/>
      <w:lvlText w:val="%1"/>
      <w:lvlJc w:val="left"/>
      <w:pPr>
        <w:ind w:left="1159" w:hanging="641"/>
        <w:jc w:val="left"/>
      </w:pPr>
      <w:rPr>
        <w:rFonts w:hint="default"/>
      </w:rPr>
    </w:lvl>
    <w:lvl w:ilvl="1">
      <w:start w:val="1"/>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1368" w:hanging="850"/>
        <w:jc w:val="left"/>
      </w:pPr>
      <w:rPr>
        <w:rFonts w:hint="default" w:ascii="宋体" w:hAnsi="宋体" w:eastAsia="宋体" w:cs="宋体"/>
        <w:b/>
        <w:bCs/>
        <w:spacing w:val="0"/>
        <w:w w:val="99"/>
        <w:sz w:val="28"/>
        <w:szCs w:val="28"/>
      </w:rPr>
    </w:lvl>
    <w:lvl w:ilvl="3">
      <w:start w:val="0"/>
      <w:numFmt w:val="bullet"/>
      <w:lvlText w:val="•"/>
      <w:lvlJc w:val="left"/>
      <w:pPr>
        <w:ind w:left="2575" w:hanging="850"/>
      </w:pPr>
      <w:rPr>
        <w:rFonts w:hint="default"/>
      </w:rPr>
    </w:lvl>
    <w:lvl w:ilvl="4">
      <w:start w:val="0"/>
      <w:numFmt w:val="bullet"/>
      <w:lvlText w:val="•"/>
      <w:lvlJc w:val="left"/>
      <w:pPr>
        <w:ind w:left="3651" w:hanging="850"/>
      </w:pPr>
      <w:rPr>
        <w:rFonts w:hint="default"/>
      </w:rPr>
    </w:lvl>
    <w:lvl w:ilvl="5">
      <w:start w:val="0"/>
      <w:numFmt w:val="bullet"/>
      <w:lvlText w:val="•"/>
      <w:lvlJc w:val="left"/>
      <w:pPr>
        <w:ind w:left="4727" w:hanging="850"/>
      </w:pPr>
      <w:rPr>
        <w:rFonts w:hint="default"/>
      </w:rPr>
    </w:lvl>
    <w:lvl w:ilvl="6">
      <w:start w:val="0"/>
      <w:numFmt w:val="bullet"/>
      <w:lvlText w:val="•"/>
      <w:lvlJc w:val="left"/>
      <w:pPr>
        <w:ind w:left="5803" w:hanging="850"/>
      </w:pPr>
      <w:rPr>
        <w:rFonts w:hint="default"/>
      </w:rPr>
    </w:lvl>
    <w:lvl w:ilvl="7">
      <w:start w:val="0"/>
      <w:numFmt w:val="bullet"/>
      <w:lvlText w:val="•"/>
      <w:lvlJc w:val="left"/>
      <w:pPr>
        <w:ind w:left="6879" w:hanging="850"/>
      </w:pPr>
      <w:rPr>
        <w:rFonts w:hint="default"/>
      </w:rPr>
    </w:lvl>
    <w:lvl w:ilvl="8">
      <w:start w:val="0"/>
      <w:numFmt w:val="bullet"/>
      <w:lvlText w:val="•"/>
      <w:lvlJc w:val="left"/>
      <w:pPr>
        <w:ind w:left="7954" w:hanging="850"/>
      </w:pPr>
      <w:rPr>
        <w:rFonts w:hint="default"/>
      </w:rPr>
    </w:lvl>
  </w:abstractNum>
  <w:abstractNum w:abstractNumId="6">
    <w:multiLevelType w:val="hybridMultilevel"/>
    <w:lvl w:ilvl="0">
      <w:start w:val="1"/>
      <w:numFmt w:val="decimal"/>
      <w:lvlText w:val="%1"/>
      <w:lvlJc w:val="left"/>
      <w:pPr>
        <w:ind w:left="1159" w:hanging="641"/>
        <w:jc w:val="left"/>
      </w:pPr>
      <w:rPr>
        <w:rFonts w:hint="default"/>
      </w:rPr>
    </w:lvl>
    <w:lvl w:ilvl="1">
      <w:start w:val="5"/>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1368" w:hanging="850"/>
        <w:jc w:val="left"/>
      </w:pPr>
      <w:rPr>
        <w:rFonts w:hint="default"/>
        <w:b/>
        <w:bCs/>
        <w:spacing w:val="0"/>
        <w:w w:val="99"/>
      </w:rPr>
    </w:lvl>
    <w:lvl w:ilvl="3">
      <w:start w:val="0"/>
      <w:numFmt w:val="bullet"/>
      <w:lvlText w:val="•"/>
      <w:lvlJc w:val="left"/>
      <w:pPr>
        <w:ind w:left="3281" w:hanging="850"/>
      </w:pPr>
      <w:rPr>
        <w:rFonts w:hint="default"/>
      </w:rPr>
    </w:lvl>
    <w:lvl w:ilvl="4">
      <w:start w:val="0"/>
      <w:numFmt w:val="bullet"/>
      <w:lvlText w:val="•"/>
      <w:lvlJc w:val="left"/>
      <w:pPr>
        <w:ind w:left="4242" w:hanging="850"/>
      </w:pPr>
      <w:rPr>
        <w:rFonts w:hint="default"/>
      </w:rPr>
    </w:lvl>
    <w:lvl w:ilvl="5">
      <w:start w:val="0"/>
      <w:numFmt w:val="bullet"/>
      <w:lvlText w:val="•"/>
      <w:lvlJc w:val="left"/>
      <w:pPr>
        <w:ind w:left="5202" w:hanging="850"/>
      </w:pPr>
      <w:rPr>
        <w:rFonts w:hint="default"/>
      </w:rPr>
    </w:lvl>
    <w:lvl w:ilvl="6">
      <w:start w:val="0"/>
      <w:numFmt w:val="bullet"/>
      <w:lvlText w:val="•"/>
      <w:lvlJc w:val="left"/>
      <w:pPr>
        <w:ind w:left="6163" w:hanging="850"/>
      </w:pPr>
      <w:rPr>
        <w:rFonts w:hint="default"/>
      </w:rPr>
    </w:lvl>
    <w:lvl w:ilvl="7">
      <w:start w:val="0"/>
      <w:numFmt w:val="bullet"/>
      <w:lvlText w:val="•"/>
      <w:lvlJc w:val="left"/>
      <w:pPr>
        <w:ind w:left="7124" w:hanging="850"/>
      </w:pPr>
      <w:rPr>
        <w:rFonts w:hint="default"/>
      </w:rPr>
    </w:lvl>
    <w:lvl w:ilvl="8">
      <w:start w:val="0"/>
      <w:numFmt w:val="bullet"/>
      <w:lvlText w:val="•"/>
      <w:lvlJc w:val="left"/>
      <w:pPr>
        <w:ind w:left="8084" w:hanging="850"/>
      </w:pPr>
      <w:rPr>
        <w:rFonts w:hint="default"/>
      </w:rPr>
    </w:lvl>
  </w:abstractNum>
  <w:abstractNum w:abstractNumId="5">
    <w:multiLevelType w:val="hybridMultilevel"/>
    <w:lvl w:ilvl="0">
      <w:start w:val="1"/>
      <w:numFmt w:val="decimal"/>
      <w:lvlText w:val="%1"/>
      <w:lvlJc w:val="left"/>
      <w:pPr>
        <w:ind w:left="1082" w:hanging="564"/>
        <w:jc w:val="left"/>
      </w:pPr>
      <w:rPr>
        <w:rFonts w:hint="default"/>
      </w:rPr>
    </w:lvl>
    <w:lvl w:ilvl="1">
      <w:start w:val="3"/>
      <w:numFmt w:val="decimal"/>
      <w:lvlText w:val="%1.%2"/>
      <w:lvlJc w:val="left"/>
      <w:pPr>
        <w:ind w:left="1082" w:hanging="564"/>
        <w:jc w:val="left"/>
      </w:pPr>
      <w:rPr>
        <w:rFonts w:hint="default" w:ascii="黑体" w:hAnsi="黑体" w:eastAsia="黑体" w:cs="黑体"/>
        <w:b/>
        <w:bCs/>
        <w:w w:val="98"/>
        <w:sz w:val="32"/>
        <w:szCs w:val="32"/>
      </w:rPr>
    </w:lvl>
    <w:lvl w:ilvl="2">
      <w:start w:val="1"/>
      <w:numFmt w:val="decimal"/>
      <w:lvlText w:val="%1.%2.%3"/>
      <w:lvlJc w:val="left"/>
      <w:pPr>
        <w:ind w:left="1368" w:hanging="850"/>
        <w:jc w:val="left"/>
      </w:pPr>
      <w:rPr>
        <w:rFonts w:hint="default" w:ascii="宋体" w:hAnsi="宋体" w:eastAsia="宋体" w:cs="宋体"/>
        <w:b/>
        <w:bCs/>
        <w:spacing w:val="0"/>
        <w:w w:val="99"/>
        <w:sz w:val="28"/>
        <w:szCs w:val="28"/>
      </w:rPr>
    </w:lvl>
    <w:lvl w:ilvl="3">
      <w:start w:val="0"/>
      <w:numFmt w:val="bullet"/>
      <w:lvlText w:val="•"/>
      <w:lvlJc w:val="left"/>
      <w:pPr>
        <w:ind w:left="3281" w:hanging="850"/>
      </w:pPr>
      <w:rPr>
        <w:rFonts w:hint="default"/>
      </w:rPr>
    </w:lvl>
    <w:lvl w:ilvl="4">
      <w:start w:val="0"/>
      <w:numFmt w:val="bullet"/>
      <w:lvlText w:val="•"/>
      <w:lvlJc w:val="left"/>
      <w:pPr>
        <w:ind w:left="4242" w:hanging="850"/>
      </w:pPr>
      <w:rPr>
        <w:rFonts w:hint="default"/>
      </w:rPr>
    </w:lvl>
    <w:lvl w:ilvl="5">
      <w:start w:val="0"/>
      <w:numFmt w:val="bullet"/>
      <w:lvlText w:val="•"/>
      <w:lvlJc w:val="left"/>
      <w:pPr>
        <w:ind w:left="5202" w:hanging="850"/>
      </w:pPr>
      <w:rPr>
        <w:rFonts w:hint="default"/>
      </w:rPr>
    </w:lvl>
    <w:lvl w:ilvl="6">
      <w:start w:val="0"/>
      <w:numFmt w:val="bullet"/>
      <w:lvlText w:val="•"/>
      <w:lvlJc w:val="left"/>
      <w:pPr>
        <w:ind w:left="6163" w:hanging="850"/>
      </w:pPr>
      <w:rPr>
        <w:rFonts w:hint="default"/>
      </w:rPr>
    </w:lvl>
    <w:lvl w:ilvl="7">
      <w:start w:val="0"/>
      <w:numFmt w:val="bullet"/>
      <w:lvlText w:val="•"/>
      <w:lvlJc w:val="left"/>
      <w:pPr>
        <w:ind w:left="7124" w:hanging="850"/>
      </w:pPr>
      <w:rPr>
        <w:rFonts w:hint="default"/>
      </w:rPr>
    </w:lvl>
    <w:lvl w:ilvl="8">
      <w:start w:val="0"/>
      <w:numFmt w:val="bullet"/>
      <w:lvlText w:val="•"/>
      <w:lvlJc w:val="left"/>
      <w:pPr>
        <w:ind w:left="8084" w:hanging="850"/>
      </w:pPr>
      <w:rPr>
        <w:rFonts w:hint="default"/>
      </w:rPr>
    </w:lvl>
  </w:abstractNum>
  <w:abstractNum w:abstractNumId="4">
    <w:multiLevelType w:val="hybridMultilevel"/>
    <w:lvl w:ilvl="0">
      <w:start w:val="1"/>
      <w:numFmt w:val="decimal"/>
      <w:lvlText w:val="%1"/>
      <w:lvlJc w:val="left"/>
      <w:pPr>
        <w:ind w:left="850" w:hanging="332"/>
        <w:jc w:val="left"/>
      </w:pPr>
      <w:rPr>
        <w:rFonts w:hint="default" w:ascii="黑体" w:hAnsi="黑体" w:eastAsia="黑体" w:cs="黑体"/>
        <w:w w:val="99"/>
        <w:sz w:val="44"/>
        <w:szCs w:val="44"/>
      </w:rPr>
    </w:lvl>
    <w:lvl w:ilvl="1">
      <w:start w:val="1"/>
      <w:numFmt w:val="decimal"/>
      <w:lvlText w:val="%1.%2"/>
      <w:lvlJc w:val="left"/>
      <w:pPr>
        <w:ind w:left="1080" w:hanging="562"/>
        <w:jc w:val="left"/>
      </w:pPr>
      <w:rPr>
        <w:rFonts w:hint="default" w:ascii="黑体" w:hAnsi="黑体" w:eastAsia="黑体" w:cs="黑体"/>
        <w:spacing w:val="0"/>
        <w:w w:val="99"/>
        <w:sz w:val="32"/>
        <w:szCs w:val="32"/>
      </w:rPr>
    </w:lvl>
    <w:lvl w:ilvl="2">
      <w:start w:val="1"/>
      <w:numFmt w:val="decimal"/>
      <w:lvlText w:val="%1.%2.%3"/>
      <w:lvlJc w:val="left"/>
      <w:pPr>
        <w:ind w:left="1368" w:hanging="850"/>
        <w:jc w:val="left"/>
      </w:pPr>
      <w:rPr>
        <w:rFonts w:hint="default" w:ascii="宋体" w:hAnsi="宋体" w:eastAsia="宋体" w:cs="宋体"/>
        <w:b/>
        <w:bCs/>
        <w:spacing w:val="0"/>
        <w:w w:val="99"/>
        <w:sz w:val="28"/>
        <w:szCs w:val="28"/>
      </w:rPr>
    </w:lvl>
    <w:lvl w:ilvl="3">
      <w:start w:val="0"/>
      <w:numFmt w:val="bullet"/>
      <w:lvlText w:val="•"/>
      <w:lvlJc w:val="left"/>
      <w:pPr>
        <w:ind w:left="2440" w:hanging="850"/>
      </w:pPr>
      <w:rPr>
        <w:rFonts w:hint="default"/>
      </w:rPr>
    </w:lvl>
    <w:lvl w:ilvl="4">
      <w:start w:val="0"/>
      <w:numFmt w:val="bullet"/>
      <w:lvlText w:val="•"/>
      <w:lvlJc w:val="left"/>
      <w:pPr>
        <w:ind w:left="3521" w:hanging="850"/>
      </w:pPr>
      <w:rPr>
        <w:rFonts w:hint="default"/>
      </w:rPr>
    </w:lvl>
    <w:lvl w:ilvl="5">
      <w:start w:val="0"/>
      <w:numFmt w:val="bullet"/>
      <w:lvlText w:val="•"/>
      <w:lvlJc w:val="left"/>
      <w:pPr>
        <w:ind w:left="4602" w:hanging="850"/>
      </w:pPr>
      <w:rPr>
        <w:rFonts w:hint="default"/>
      </w:rPr>
    </w:lvl>
    <w:lvl w:ilvl="6">
      <w:start w:val="0"/>
      <w:numFmt w:val="bullet"/>
      <w:lvlText w:val="•"/>
      <w:lvlJc w:val="left"/>
      <w:pPr>
        <w:ind w:left="5683" w:hanging="850"/>
      </w:pPr>
      <w:rPr>
        <w:rFonts w:hint="default"/>
      </w:rPr>
    </w:lvl>
    <w:lvl w:ilvl="7">
      <w:start w:val="0"/>
      <w:numFmt w:val="bullet"/>
      <w:lvlText w:val="•"/>
      <w:lvlJc w:val="left"/>
      <w:pPr>
        <w:ind w:left="6764" w:hanging="850"/>
      </w:pPr>
      <w:rPr>
        <w:rFonts w:hint="default"/>
      </w:rPr>
    </w:lvl>
    <w:lvl w:ilvl="8">
      <w:start w:val="0"/>
      <w:numFmt w:val="bullet"/>
      <w:lvlText w:val="•"/>
      <w:lvlJc w:val="left"/>
      <w:pPr>
        <w:ind w:left="7844" w:hanging="850"/>
      </w:pPr>
      <w:rPr>
        <w:rFonts w:hint="default"/>
      </w:rPr>
    </w:lvl>
  </w:abstractNum>
  <w:abstractNum w:abstractNumId="3">
    <w:multiLevelType w:val="hybridMultilevel"/>
    <w:lvl w:ilvl="0">
      <w:start w:val="3"/>
      <w:numFmt w:val="decimal"/>
      <w:lvlText w:val="%1"/>
      <w:lvlJc w:val="left"/>
      <w:pPr>
        <w:ind w:left="1778" w:hanging="840"/>
        <w:jc w:val="left"/>
      </w:pPr>
      <w:rPr>
        <w:rFonts w:hint="default"/>
      </w:rPr>
    </w:lvl>
    <w:lvl w:ilvl="1">
      <w:start w:val="3"/>
      <w:numFmt w:val="decimal"/>
      <w:lvlText w:val="%1.%2"/>
      <w:lvlJc w:val="left"/>
      <w:pPr>
        <w:ind w:left="1778" w:hanging="840"/>
        <w:jc w:val="left"/>
      </w:pPr>
      <w:rPr>
        <w:rFonts w:hint="default"/>
      </w:rPr>
    </w:lvl>
    <w:lvl w:ilvl="2">
      <w:start w:val="1"/>
      <w:numFmt w:val="decimal"/>
      <w:lvlText w:val="%1.%2.%3"/>
      <w:lvlJc w:val="left"/>
      <w:pPr>
        <w:ind w:left="1778" w:hanging="840"/>
        <w:jc w:val="left"/>
      </w:pPr>
      <w:rPr>
        <w:rFonts w:hint="default" w:ascii="宋体" w:hAnsi="宋体" w:eastAsia="宋体" w:cs="宋体"/>
        <w:w w:val="100"/>
        <w:sz w:val="24"/>
        <w:szCs w:val="24"/>
      </w:rPr>
    </w:lvl>
    <w:lvl w:ilvl="3">
      <w:start w:val="0"/>
      <w:numFmt w:val="bullet"/>
      <w:lvlText w:val="•"/>
      <w:lvlJc w:val="left"/>
      <w:pPr>
        <w:ind w:left="4247" w:hanging="840"/>
      </w:pPr>
      <w:rPr>
        <w:rFonts w:hint="default"/>
      </w:rPr>
    </w:lvl>
    <w:lvl w:ilvl="4">
      <w:start w:val="0"/>
      <w:numFmt w:val="bullet"/>
      <w:lvlText w:val="•"/>
      <w:lvlJc w:val="left"/>
      <w:pPr>
        <w:ind w:left="5070" w:hanging="840"/>
      </w:pPr>
      <w:rPr>
        <w:rFonts w:hint="default"/>
      </w:rPr>
    </w:lvl>
    <w:lvl w:ilvl="5">
      <w:start w:val="0"/>
      <w:numFmt w:val="bullet"/>
      <w:lvlText w:val="•"/>
      <w:lvlJc w:val="left"/>
      <w:pPr>
        <w:ind w:left="5893" w:hanging="840"/>
      </w:pPr>
      <w:rPr>
        <w:rFonts w:hint="default"/>
      </w:rPr>
    </w:lvl>
    <w:lvl w:ilvl="6">
      <w:start w:val="0"/>
      <w:numFmt w:val="bullet"/>
      <w:lvlText w:val="•"/>
      <w:lvlJc w:val="left"/>
      <w:pPr>
        <w:ind w:left="6715" w:hanging="840"/>
      </w:pPr>
      <w:rPr>
        <w:rFonts w:hint="default"/>
      </w:rPr>
    </w:lvl>
    <w:lvl w:ilvl="7">
      <w:start w:val="0"/>
      <w:numFmt w:val="bullet"/>
      <w:lvlText w:val="•"/>
      <w:lvlJc w:val="left"/>
      <w:pPr>
        <w:ind w:left="7538" w:hanging="840"/>
      </w:pPr>
      <w:rPr>
        <w:rFonts w:hint="default"/>
      </w:rPr>
    </w:lvl>
    <w:lvl w:ilvl="8">
      <w:start w:val="0"/>
      <w:numFmt w:val="bullet"/>
      <w:lvlText w:val="•"/>
      <w:lvlJc w:val="left"/>
      <w:pPr>
        <w:ind w:left="8361" w:hanging="840"/>
      </w:pPr>
      <w:rPr>
        <w:rFonts w:hint="default"/>
      </w:rPr>
    </w:lvl>
  </w:abstractNum>
  <w:abstractNum w:abstractNumId="2">
    <w:multiLevelType w:val="hybridMultilevel"/>
    <w:lvl w:ilvl="0">
      <w:start w:val="3"/>
      <w:numFmt w:val="decimal"/>
      <w:lvlText w:val="%1"/>
      <w:lvlJc w:val="left"/>
      <w:pPr>
        <w:ind w:left="1778" w:hanging="840"/>
        <w:jc w:val="right"/>
      </w:pPr>
      <w:rPr>
        <w:rFonts w:hint="default"/>
      </w:rPr>
    </w:lvl>
    <w:lvl w:ilvl="1">
      <w:start w:val="2"/>
      <w:numFmt w:val="decimal"/>
      <w:lvlText w:val="%1.%2"/>
      <w:lvlJc w:val="left"/>
      <w:pPr>
        <w:ind w:left="1778" w:hanging="840"/>
        <w:jc w:val="right"/>
      </w:pPr>
      <w:rPr>
        <w:rFonts w:hint="default"/>
      </w:rPr>
    </w:lvl>
    <w:lvl w:ilvl="2">
      <w:start w:val="2"/>
      <w:numFmt w:val="decimal"/>
      <w:lvlText w:val="%1.%2.%3"/>
      <w:lvlJc w:val="left"/>
      <w:pPr>
        <w:ind w:left="1778" w:hanging="840"/>
        <w:jc w:val="left"/>
      </w:pPr>
      <w:rPr>
        <w:rFonts w:hint="default" w:ascii="宋体" w:hAnsi="宋体" w:eastAsia="宋体" w:cs="宋体"/>
        <w:w w:val="100"/>
        <w:sz w:val="24"/>
        <w:szCs w:val="24"/>
      </w:rPr>
    </w:lvl>
    <w:lvl w:ilvl="3">
      <w:start w:val="0"/>
      <w:numFmt w:val="bullet"/>
      <w:lvlText w:val="•"/>
      <w:lvlJc w:val="left"/>
      <w:pPr>
        <w:ind w:left="4247" w:hanging="840"/>
      </w:pPr>
      <w:rPr>
        <w:rFonts w:hint="default"/>
      </w:rPr>
    </w:lvl>
    <w:lvl w:ilvl="4">
      <w:start w:val="0"/>
      <w:numFmt w:val="bullet"/>
      <w:lvlText w:val="•"/>
      <w:lvlJc w:val="left"/>
      <w:pPr>
        <w:ind w:left="5070" w:hanging="840"/>
      </w:pPr>
      <w:rPr>
        <w:rFonts w:hint="default"/>
      </w:rPr>
    </w:lvl>
    <w:lvl w:ilvl="5">
      <w:start w:val="0"/>
      <w:numFmt w:val="bullet"/>
      <w:lvlText w:val="•"/>
      <w:lvlJc w:val="left"/>
      <w:pPr>
        <w:ind w:left="5893" w:hanging="840"/>
      </w:pPr>
      <w:rPr>
        <w:rFonts w:hint="default"/>
      </w:rPr>
    </w:lvl>
    <w:lvl w:ilvl="6">
      <w:start w:val="0"/>
      <w:numFmt w:val="bullet"/>
      <w:lvlText w:val="•"/>
      <w:lvlJc w:val="left"/>
      <w:pPr>
        <w:ind w:left="6715" w:hanging="840"/>
      </w:pPr>
      <w:rPr>
        <w:rFonts w:hint="default"/>
      </w:rPr>
    </w:lvl>
    <w:lvl w:ilvl="7">
      <w:start w:val="0"/>
      <w:numFmt w:val="bullet"/>
      <w:lvlText w:val="•"/>
      <w:lvlJc w:val="left"/>
      <w:pPr>
        <w:ind w:left="7538" w:hanging="840"/>
      </w:pPr>
      <w:rPr>
        <w:rFonts w:hint="default"/>
      </w:rPr>
    </w:lvl>
    <w:lvl w:ilvl="8">
      <w:start w:val="0"/>
      <w:numFmt w:val="bullet"/>
      <w:lvlText w:val="•"/>
      <w:lvlJc w:val="left"/>
      <w:pPr>
        <w:ind w:left="8361" w:hanging="840"/>
      </w:pPr>
      <w:rPr>
        <w:rFonts w:hint="default"/>
      </w:rPr>
    </w:lvl>
  </w:abstractNum>
  <w:abstractNum w:abstractNumId="1">
    <w:multiLevelType w:val="hybridMultilevel"/>
    <w:lvl w:ilvl="0">
      <w:start w:val="1"/>
      <w:numFmt w:val="decimal"/>
      <w:lvlText w:val="%1"/>
      <w:lvlJc w:val="left"/>
      <w:pPr>
        <w:ind w:left="730" w:hanging="212"/>
        <w:jc w:val="left"/>
      </w:pPr>
      <w:rPr>
        <w:rFonts w:hint="default" w:ascii="宋体" w:hAnsi="宋体" w:eastAsia="宋体" w:cs="宋体"/>
        <w:w w:val="100"/>
        <w:sz w:val="28"/>
        <w:szCs w:val="28"/>
      </w:rPr>
    </w:lvl>
    <w:lvl w:ilvl="1">
      <w:start w:val="1"/>
      <w:numFmt w:val="decimal"/>
      <w:lvlText w:val="%1.%2"/>
      <w:lvlJc w:val="left"/>
      <w:pPr>
        <w:ind w:left="1150" w:hanging="420"/>
        <w:jc w:val="left"/>
      </w:pPr>
      <w:rPr>
        <w:rFonts w:hint="default" w:ascii="宋体" w:hAnsi="宋体" w:eastAsia="宋体" w:cs="宋体"/>
        <w:w w:val="100"/>
        <w:sz w:val="24"/>
        <w:szCs w:val="24"/>
      </w:rPr>
    </w:lvl>
    <w:lvl w:ilvl="2">
      <w:start w:val="1"/>
      <w:numFmt w:val="decimal"/>
      <w:lvlText w:val="%1.%2.%3"/>
      <w:lvlJc w:val="left"/>
      <w:pPr>
        <w:ind w:left="1658" w:hanging="720"/>
        <w:jc w:val="left"/>
      </w:pPr>
      <w:rPr>
        <w:rFonts w:hint="default" w:ascii="宋体" w:hAnsi="宋体" w:eastAsia="宋体" w:cs="宋体"/>
        <w:w w:val="100"/>
        <w:sz w:val="24"/>
        <w:szCs w:val="24"/>
      </w:rPr>
    </w:lvl>
    <w:lvl w:ilvl="3">
      <w:start w:val="0"/>
      <w:numFmt w:val="bullet"/>
      <w:lvlText w:val="•"/>
      <w:lvlJc w:val="left"/>
      <w:pPr>
        <w:ind w:left="1660" w:hanging="720"/>
      </w:pPr>
      <w:rPr>
        <w:rFonts w:hint="default"/>
      </w:rPr>
    </w:lvl>
    <w:lvl w:ilvl="4">
      <w:start w:val="0"/>
      <w:numFmt w:val="bullet"/>
      <w:lvlText w:val="•"/>
      <w:lvlJc w:val="left"/>
      <w:pPr>
        <w:ind w:left="1780" w:hanging="720"/>
      </w:pPr>
      <w:rPr>
        <w:rFonts w:hint="default"/>
      </w:rPr>
    </w:lvl>
    <w:lvl w:ilvl="5">
      <w:start w:val="0"/>
      <w:numFmt w:val="bullet"/>
      <w:lvlText w:val="•"/>
      <w:lvlJc w:val="left"/>
      <w:pPr>
        <w:ind w:left="3151" w:hanging="720"/>
      </w:pPr>
      <w:rPr>
        <w:rFonts w:hint="default"/>
      </w:rPr>
    </w:lvl>
    <w:lvl w:ilvl="6">
      <w:start w:val="0"/>
      <w:numFmt w:val="bullet"/>
      <w:lvlText w:val="•"/>
      <w:lvlJc w:val="left"/>
      <w:pPr>
        <w:ind w:left="4522" w:hanging="720"/>
      </w:pPr>
      <w:rPr>
        <w:rFonts w:hint="default"/>
      </w:rPr>
    </w:lvl>
    <w:lvl w:ilvl="7">
      <w:start w:val="0"/>
      <w:numFmt w:val="bullet"/>
      <w:lvlText w:val="•"/>
      <w:lvlJc w:val="left"/>
      <w:pPr>
        <w:ind w:left="5893" w:hanging="720"/>
      </w:pPr>
      <w:rPr>
        <w:rFonts w:hint="default"/>
      </w:rPr>
    </w:lvl>
    <w:lvl w:ilvl="8">
      <w:start w:val="0"/>
      <w:numFmt w:val="bullet"/>
      <w:lvlText w:val="•"/>
      <w:lvlJc w:val="left"/>
      <w:pPr>
        <w:ind w:left="7264" w:hanging="720"/>
      </w:pPr>
      <w:rPr>
        <w:rFonts w:hint="default"/>
      </w:rPr>
    </w:lvl>
  </w:abstractNum>
  <w:abstractNum w:abstractNumId="0">
    <w:multiLevelType w:val="hybridMultilevel"/>
    <w:lvl w:ilvl="0">
      <w:start w:val="1"/>
      <w:numFmt w:val="decimal"/>
      <w:lvlText w:val="%1."/>
      <w:lvlJc w:val="left"/>
      <w:pPr>
        <w:ind w:left="518" w:hanging="212"/>
        <w:jc w:val="left"/>
      </w:pPr>
      <w:rPr>
        <w:rFonts w:hint="default"/>
        <w:w w:val="100"/>
      </w:rPr>
    </w:lvl>
    <w:lvl w:ilvl="1">
      <w:start w:val="0"/>
      <w:numFmt w:val="bullet"/>
      <w:lvlText w:val="•"/>
      <w:lvlJc w:val="left"/>
      <w:pPr>
        <w:ind w:left="1440" w:hanging="212"/>
      </w:pPr>
      <w:rPr>
        <w:rFonts w:hint="default"/>
      </w:rPr>
    </w:lvl>
    <w:lvl w:ilvl="2">
      <w:start w:val="0"/>
      <w:numFmt w:val="bullet"/>
      <w:lvlText w:val="•"/>
      <w:lvlJc w:val="left"/>
      <w:pPr>
        <w:ind w:left="2361" w:hanging="212"/>
      </w:pPr>
      <w:rPr>
        <w:rFonts w:hint="default"/>
      </w:rPr>
    </w:lvl>
    <w:lvl w:ilvl="3">
      <w:start w:val="0"/>
      <w:numFmt w:val="bullet"/>
      <w:lvlText w:val="•"/>
      <w:lvlJc w:val="left"/>
      <w:pPr>
        <w:ind w:left="3281" w:hanging="212"/>
      </w:pPr>
      <w:rPr>
        <w:rFonts w:hint="default"/>
      </w:rPr>
    </w:lvl>
    <w:lvl w:ilvl="4">
      <w:start w:val="0"/>
      <w:numFmt w:val="bullet"/>
      <w:lvlText w:val="•"/>
      <w:lvlJc w:val="left"/>
      <w:pPr>
        <w:ind w:left="4202" w:hanging="212"/>
      </w:pPr>
      <w:rPr>
        <w:rFonts w:hint="default"/>
      </w:rPr>
    </w:lvl>
    <w:lvl w:ilvl="5">
      <w:start w:val="0"/>
      <w:numFmt w:val="bullet"/>
      <w:lvlText w:val="•"/>
      <w:lvlJc w:val="left"/>
      <w:pPr>
        <w:ind w:left="5123" w:hanging="212"/>
      </w:pPr>
      <w:rPr>
        <w:rFonts w:hint="default"/>
      </w:rPr>
    </w:lvl>
    <w:lvl w:ilvl="6">
      <w:start w:val="0"/>
      <w:numFmt w:val="bullet"/>
      <w:lvlText w:val="•"/>
      <w:lvlJc w:val="left"/>
      <w:pPr>
        <w:ind w:left="6043" w:hanging="212"/>
      </w:pPr>
      <w:rPr>
        <w:rFonts w:hint="default"/>
      </w:rPr>
    </w:lvl>
    <w:lvl w:ilvl="7">
      <w:start w:val="0"/>
      <w:numFmt w:val="bullet"/>
      <w:lvlText w:val="•"/>
      <w:lvlJc w:val="left"/>
      <w:pPr>
        <w:ind w:left="6964" w:hanging="212"/>
      </w:pPr>
      <w:rPr>
        <w:rFonts w:hint="default"/>
      </w:rPr>
    </w:lvl>
    <w:lvl w:ilvl="8">
      <w:start w:val="0"/>
      <w:numFmt w:val="bullet"/>
      <w:lvlText w:val="•"/>
      <w:lvlJc w:val="left"/>
      <w:pPr>
        <w:ind w:left="7885" w:hanging="212"/>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18"/>
    </w:pPr>
    <w:rPr>
      <w:rFonts w:ascii="宋体" w:hAnsi="宋体" w:eastAsia="宋体" w:cs="宋体"/>
    </w:rPr>
  </w:style>
  <w:style w:styleId="TableParagraph" w:type="paragraph">
    <w:name w:val="Table Paragraph"/>
    <w:basedOn w:val="Normal"/>
    <w:uiPriority w:val="1"/>
    <w:qFormat/>
    <w:pPr>
      <w:spacing w:before="164"/>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yperlink" Target="http://www.cnki.net/kcms/detail/detail.aspx?filename=1014211631.nh&amp;amp;dbname=cdmdtotal&amp;amp;dbcode=cdfd&amp;amp;v" TargetMode="External"/><Relationship Id="rId14" Type="http://schemas.openxmlformats.org/officeDocument/2006/relationships/hyperlink" Target="http://www.cnki.net/kcms/detail/detail.aspx?filename=BTSF200204000&amp;amp;dbname=cjfdtotal&amp;amp;dbcode=cjfd&amp;amp;v" TargetMode="Externa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numbering" Target="numbering.xml"/><Relationship Id="rId20" Type="http://schemas.openxmlformats.org/officeDocument/2006/relationships/endnotes" Target="endnotes.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5" Type="http://schemas.openxmlformats.org/officeDocument/2006/relationships/footer" Target="footer7.xml"/><Relationship Id="rId26" Type="http://schemas.openxmlformats.org/officeDocument/2006/relationships/header" Target="header15.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footer" Target="footer12.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研究生论文规范（第一、二部分2</dc:title>
  <dcterms:created xsi:type="dcterms:W3CDTF">2017-03-17T16:14:27Z</dcterms:created>
  <dcterms:modified xsi:type="dcterms:W3CDTF">2017-03-17T16:14:27Z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Microsoft® Word 2010</vt:lpwstr>
  </property>
  <property fmtid="{D5CDD505-2E9C-101B-9397-08002B2CF9AE}" pid="4" name="LastSaved">
    <vt:filetime>2017-03-17T00:00:00Z</vt:filetime>
  </property>
</Properties>
</file>