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7.xml" ContentType="application/vnd.openxmlformats-officedocument.wordprocessingml.footer+xml"/>
  <Override PartName="/word/header2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2.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886" w:lineRule="exact" w:before="0"/>
        <w:ind w:leftChars="0" w:left="1277" w:rightChars="0" w:right="0" w:firstLineChars="0" w:firstLine="541"/>
        <w:jc w:val="left"/>
        <w:rPr>
          <w:rFonts w:ascii="华文行楷" w:eastAsia="华文行楷" w:hint="eastAsia"/>
          <w:sz w:val="72"/>
        </w:rPr>
      </w:pPr>
      <w:r>
        <w:rPr>
          <w:rFonts w:ascii="华文行楷" w:eastAsia="华文行楷" w:hint="eastAsia"/>
          <w:spacing w:val="45"/>
          <w:sz w:val="72"/>
        </w:rPr>
        <w:t>湖南人文科技学院</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05"/>
          <w:szCs w:val="24"/>
          <w:rFonts w:cstheme="minorBidi" w:ascii="华文行楷" w:hAnsi="宋体" w:eastAsia="宋体" w:cs="宋体"/>
        </w:rPr>
      </w:pPr>
    </w:p>
    <w:p w:rsidR="0018722C">
      <w:pPr>
        <w:spacing w:line="271" w:lineRule="auto" w:before="0"/>
        <w:ind w:leftChars="0" w:left="1277" w:rightChars="0" w:right="482" w:firstLineChars="0" w:firstLine="0"/>
        <w:jc w:val="center"/>
        <w:rPr>
          <w:sz w:val="84"/>
        </w:rPr>
      </w:pPr>
      <w:bookmarkStart w:name="封面 " w:id="1"/>
      <w:bookmarkEnd w:id="1"/>
      <w:r/>
      <w:r>
        <w:rPr>
          <w:sz w:val="84"/>
        </w:rPr>
        <w:t>全日制专业学位硕士论文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19"/>
          <w:szCs w:val="24"/>
          <w:rFonts w:cstheme="minorBidi" w:ascii="宋体" w:hAnsi="宋体" w:eastAsia="宋体" w:cs="宋体"/>
        </w:rPr>
      </w:pPr>
    </w:p>
    <w:p w:rsidR="0018722C">
      <w:pPr>
        <w:spacing w:before="1"/>
        <w:ind w:leftChars="0" w:left="1260" w:rightChars="0" w:right="482" w:firstLineChars="0" w:firstLine="0"/>
        <w:jc w:val="center"/>
        <w:rPr>
          <w:b/>
          <w:sz w:val="48"/>
        </w:rPr>
      </w:pPr>
      <w:r>
        <w:rPr>
          <w:b/>
          <w:w w:val="95"/>
          <w:sz w:val="48"/>
        </w:rPr>
        <w:t>娄底市农村体育消费研究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spacing w:before="418"/>
        <w:ind w:leftChars="0" w:left="1277" w:rightChars="0" w:right="482" w:firstLineChars="0" w:firstLine="0"/>
        <w:jc w:val="center"/>
        <w:rPr>
          <w:sz w:val="36"/>
        </w:rPr>
      </w:pPr>
      <w:r>
        <w:rPr>
          <w:sz w:val="36"/>
        </w:rPr>
        <w:t>邓文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9"/>
          <w:szCs w:val="24"/>
          <w:rFonts w:cstheme="minorBidi" w:ascii="宋体" w:hAnsi="宋体" w:eastAsia="宋体" w:cs="宋体"/>
        </w:rPr>
      </w:pPr>
    </w:p>
    <w:p w:rsidR="0018722C">
      <w:pPr>
        <w:spacing w:before="0"/>
        <w:ind w:leftChars="0" w:left="1276" w:rightChars="0" w:right="482" w:firstLineChars="0" w:firstLine="0"/>
        <w:jc w:val="center"/>
        <w:rPr>
          <w:sz w:val="30"/>
        </w:rPr>
      </w:pPr>
      <w:r>
        <w:rPr>
          <w:sz w:val="30"/>
        </w:rPr>
        <w:t>二〇一四年六月</w:t>
      </w:r>
    </w:p>
    <w:p w:rsidR="0018722C">
      <w:pPr>
        <w:spacing w:after="0"/>
        <w:jc w:val="center"/>
        <w:rPr>
          <w:sz w:val="30"/>
        </w:rPr>
        <w:sectPr w:rsidR="00556256">
          <w:pgSz w:w="11910" w:h="16850"/>
          <w:pgMar w:footer="272" w:top="1600" w:bottom="460" w:left="900" w:right="1680"/>
        </w:sectPr>
      </w:pPr>
    </w:p>
    <w:p w:rsidR="0018722C">
      <w:pPr>
        <w:tabs>
          <w:tab w:pos="3356" w:val="left" w:leader="none"/>
          <w:tab w:pos="6654" w:val="left" w:leader="none"/>
          <w:tab w:pos="7510" w:val="left" w:leader="none"/>
          <w:tab w:pos="9258" w:val="left" w:leader="none"/>
        </w:tabs>
        <w:spacing w:line="361" w:lineRule="exact" w:before="0"/>
        <w:ind w:leftChars="0" w:left="901" w:rightChars="0" w:right="0" w:firstLineChars="0" w:firstLine="0"/>
        <w:jc w:val="left"/>
        <w:rPr>
          <w:rFonts w:ascii="Times New Roman" w:eastAsia="Times New Roman"/>
          <w:sz w:val="28"/>
        </w:rPr>
      </w:pPr>
      <w:r>
        <w:rPr>
          <w:sz w:val="28"/>
        </w:rPr>
        <w:t>分类号</w:t>
      </w:r>
      <w:r>
        <w:rPr>
          <w:sz w:val="28"/>
          <w:u w:val="single"/>
        </w:rPr>
        <w:t> </w:t>
      </w:r>
      <w:r w:rsidRPr="00000000">
        <w:tab/>
      </w:r>
      <w:r>
        <w:rPr>
          <w:sz w:val="28"/>
        </w:rPr>
        <w:tab/>
        <w:t>密</w:t>
      </w:r>
      <w:r w:rsidRPr="00000000">
        <w:tab/>
        <w:t>级</w:t>
      </w:r>
      <w:r>
        <w:rPr>
          <w:rFonts w:ascii="Times New Roman" w:eastAsia="Times New Roman"/>
          <w:sz w:val="28"/>
          <w:u w:val="single"/>
        </w:rPr>
        <w:t> </w:t>
      </w:r>
      <w:r w:rsidRPr="00000000">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3386" w:val="left" w:leader="none"/>
          <w:tab w:pos="6699" w:val="left" w:leader="none"/>
          <w:tab w:pos="8231" w:val="left" w:leader="none"/>
          <w:tab w:pos="9207" w:val="left" w:leader="none"/>
        </w:tabs>
        <w:spacing w:before="28"/>
        <w:ind w:leftChars="0" w:left="901" w:rightChars="0" w:right="0" w:firstLineChars="0" w:firstLine="0"/>
        <w:jc w:val="left"/>
        <w:rPr>
          <w:rFonts w:ascii="Times New Roman" w:eastAsia="Times New Roman"/>
          <w:sz w:val="28"/>
        </w:rPr>
      </w:pPr>
      <w:r>
        <w:rPr>
          <w:rFonts w:ascii="Times New Roman" w:eastAsia="Times New Roman"/>
          <w:sz w:val="28"/>
        </w:rPr>
        <w:t>U</w:t>
      </w:r>
      <w:r>
        <w:rPr>
          <w:rFonts w:ascii="Times New Roman" w:eastAsia="Times New Roman"/>
          <w:spacing w:val="-2"/>
          <w:sz w:val="28"/>
        </w:rPr>
        <w:t> </w:t>
      </w:r>
      <w:r>
        <w:rPr>
          <w:rFonts w:ascii="Times New Roman" w:eastAsia="Times New Roman"/>
          <w:sz w:val="28"/>
        </w:rPr>
        <w:t>D</w:t>
      </w:r>
      <w:r>
        <w:rPr>
          <w:rFonts w:ascii="Times New Roman" w:eastAsia="Times New Roman"/>
          <w:spacing w:val="-2"/>
          <w:sz w:val="28"/>
        </w:rPr>
        <w:t> </w:t>
      </w:r>
      <w:r>
        <w:rPr>
          <w:rFonts w:ascii="Times New Roman" w:eastAsia="Times New Roman"/>
          <w:spacing w:val="2"/>
          <w:sz w:val="28"/>
        </w:rPr>
        <w:t>C</w:t>
      </w:r>
      <w:r>
        <w:rPr>
          <w:rFonts w:ascii="Times New Roman" w:eastAsia="Times New Roman"/>
          <w:spacing w:val="2"/>
          <w:sz w:val="28"/>
          <w:u w:val="single"/>
        </w:rPr>
        <w:t> </w:t>
      </w:r>
      <w:r w:rsidRPr="00000000">
        <w:tab/>
      </w:r>
      <w:r>
        <w:rPr>
          <w:rFonts w:ascii="Times New Roman" w:eastAsia="Times New Roman"/>
          <w:spacing w:val="2"/>
          <w:sz w:val="28"/>
        </w:rPr>
        <w:tab/>
      </w:r>
      <w:r>
        <w:rPr>
          <w:sz w:val="28"/>
        </w:rPr>
        <w:t>单位代码</w:t>
      </w:r>
      <w:r>
        <w:rPr>
          <w:sz w:val="28"/>
          <w:u w:val="single"/>
        </w:rPr>
        <w:t> </w:t>
      </w:r>
      <w:r w:rsidRPr="00000000">
        <w:tab/>
      </w:r>
      <w:r>
        <w:rPr>
          <w:rFonts w:ascii="Times New Roman" w:eastAsia="Times New Roman"/>
          <w:spacing w:val="-4"/>
          <w:sz w:val="28"/>
          <w:u w:val="single"/>
        </w:rPr>
        <w:t>10553</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26"/>
        <w:ind w:leftChars="0" w:left="1418" w:rightChars="0" w:right="787" w:firstLineChars="0" w:firstLine="0"/>
        <w:jc w:val="center"/>
        <w:rPr>
          <w:rFonts w:ascii="华文行楷" w:eastAsia="华文行楷" w:hint="eastAsia"/>
          <w:b/>
          <w:sz w:val="52"/>
        </w:rPr>
      </w:pPr>
      <w:r>
        <w:rPr>
          <w:rFonts w:ascii="华文行楷" w:eastAsia="华文行楷" w:hint="eastAsia"/>
          <w:b/>
          <w:sz w:val="52"/>
        </w:rPr>
        <w:t>湖 南 人 文 科 技 学 院</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9"/>
          <w:szCs w:val="24"/>
          <w:rFonts w:cstheme="minorBidi" w:ascii="华文行楷" w:hAnsi="宋体" w:eastAsia="宋体" w:cs="宋体"/>
          <w:b/>
        </w:rPr>
      </w:pPr>
    </w:p>
    <w:p w:rsidR="0018722C">
      <w:pPr>
        <w:spacing w:before="1"/>
        <w:ind w:leftChars="0" w:left="1491" w:rightChars="0" w:right="757" w:firstLineChars="0" w:firstLine="0"/>
        <w:jc w:val="center"/>
        <w:rPr>
          <w:b/>
          <w:sz w:val="52"/>
        </w:rPr>
      </w:pPr>
      <w:r>
        <w:rPr>
          <w:b/>
          <w:sz w:val="52"/>
        </w:rPr>
        <w:t>全日制专业学位硕士论文</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b/>
        </w:rPr>
      </w:pPr>
    </w:p>
    <w:p w:rsidR="0018722C">
      <w:pPr>
        <w:spacing w:before="0"/>
        <w:ind w:leftChars="0" w:left="1491" w:rightChars="0" w:right="771" w:firstLineChars="0" w:firstLine="0"/>
        <w:jc w:val="center"/>
        <w:rPr>
          <w:b/>
          <w:sz w:val="36"/>
        </w:rPr>
      </w:pPr>
      <w:r>
        <w:rPr>
          <w:b/>
          <w:w w:val="95"/>
          <w:sz w:val="36"/>
        </w:rPr>
        <w:t>娄底市农村体育消费研究</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b/>
        </w:rPr>
      </w:pPr>
    </w:p>
    <w:p w:rsidR="0018722C">
      <w:pPr>
        <w:spacing w:before="0"/>
        <w:ind w:leftChars="0" w:left="1491" w:rightChars="0" w:right="787" w:firstLineChars="0" w:firstLine="0"/>
        <w:jc w:val="center"/>
        <w:rPr>
          <w:rFonts w:ascii="Times New Roman"/>
          <w:b/>
          <w:sz w:val="36"/>
        </w:rPr>
      </w:pPr>
      <w:r>
        <w:rPr>
          <w:rFonts w:ascii="Times New Roman"/>
          <w:b/>
          <w:sz w:val="36"/>
        </w:rPr>
        <w:t>Research of Rural Sports Consumption Loudi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b/>
        </w:rPr>
      </w:pPr>
    </w:p>
    <w:tbl>
      <w:tblPr>
        <w:tblW w:w="0" w:type="auto"/>
        <w:jc w:val="left"/>
        <w:tblInd w:w="1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2"/>
        <w:gridCol w:w="4280"/>
      </w:tblGrid>
      <w:tr>
        <w:trPr>
          <w:trHeight w:val="440" w:hRule="atLeast"/>
        </w:trPr>
        <w:tc>
          <w:tcPr>
            <w:tcW w:w="218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研 究 Th 姓 名</w:t>
            </w:r>
          </w:p>
        </w:tc>
        <w:tc>
          <w:tcPr>
            <w:tcW w:w="4280" w:type="dxa"/>
            <w:tcBorders>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0"/>
              </w:rPr>
              <w:t>邓文</w:t>
            </w:r>
          </w:p>
        </w:tc>
      </w:tr>
      <w:tr>
        <w:trPr>
          <w:trHeight w:val="620" w:hRule="atLeast"/>
        </w:trPr>
        <w:tc>
          <w:tcPr>
            <w:tcW w:w="2182" w:type="dxa"/>
          </w:tcPr>
          <w:p w:rsidR="0018722C">
            <w:pPr>
              <w:widowControl w:val="0"/>
              <w:snapToGrid w:val="1"/>
              <w:spacing w:line="240" w:lineRule="atLeast"/>
              <w:ind w:leftChars="0" w:left="0" w:rightChars="0" w:right="0" w:firstLineChars="0" w:firstLine="0"/>
              <w:jc w:val="right"/>
              <w:autoSpaceDE w:val="0"/>
              <w:autoSpaceDN w:val="0"/>
              <w:tabs>
                <w:tab w:pos="525" w:val="left" w:leader="none"/>
                <w:tab w:pos="1066" w:val="left" w:leader="none"/>
                <w:tab w:pos="1591"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校</w:t>
            </w:r>
            <w:r w:rsidRPr="00000000">
              <w:rPr>
                <w:kern w:val="2"/>
                <w:sz w:val="22"/>
                <w:szCs w:val="22"/>
                <w:rFonts w:cstheme="minorBidi" w:ascii="Times New Roman" w:hAnsi="Times New Roman" w:eastAsia="Times New Roman" w:cs="Times New Roman"/>
              </w:rPr>
              <w:tab/>
              <w:t>内</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师</w:t>
            </w:r>
          </w:p>
        </w:tc>
        <w:tc>
          <w:tcPr>
            <w:tcW w:w="4280"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tabs>
                <w:tab w:pos="1246" w:val="left" w:leader="none"/>
                <w:tab w:pos="1861" w:val="left" w:leader="none"/>
              </w:tabs>
              <w:pBdr>
                <w:bottom w:val="none" w:sz="0" w:space="0" w:color="auto"/>
              </w:pBdr>
              <w:rPr>
                <w:kern w:val="2"/>
                <w:sz w:val="30"/>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pacing w:val="8"/>
                <w:sz w:val="30"/>
              </w:rPr>
              <w:t>周发</w:t>
            </w:r>
            <w:r>
              <w:rPr>
                <w:kern w:val="2"/>
                <w:szCs w:val="22"/>
                <w:rFonts w:ascii="微软雅黑" w:eastAsia="微软雅黑" w:hint="eastAsia" w:cstheme="minorBidi" w:hAnsi="Times New Roman" w:cs="Times New Roman"/>
                <w:b/>
                <w:sz w:val="30"/>
              </w:rPr>
              <w:t>明</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授</w:t>
            </w:r>
          </w:p>
        </w:tc>
      </w:tr>
      <w:tr>
        <w:trPr>
          <w:trHeight w:val="600" w:hRule="atLeast"/>
        </w:trPr>
        <w:tc>
          <w:tcPr>
            <w:tcW w:w="2182" w:type="dxa"/>
          </w:tcPr>
          <w:p w:rsidR="0018722C">
            <w:pPr>
              <w:widowControl w:val="0"/>
              <w:snapToGrid w:val="1"/>
              <w:spacing w:line="240" w:lineRule="atLeast"/>
              <w:ind w:leftChars="0" w:left="0" w:rightChars="0" w:right="0" w:firstLineChars="0" w:firstLine="0"/>
              <w:jc w:val="right"/>
              <w:autoSpaceDE w:val="0"/>
              <w:autoSpaceDN w:val="0"/>
              <w:tabs>
                <w:tab w:pos="540" w:val="left" w:leader="none"/>
                <w:tab w:pos="1065" w:val="left" w:leader="none"/>
                <w:tab w:pos="1605"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校</w:t>
            </w:r>
            <w:r w:rsidRPr="00000000">
              <w:rPr>
                <w:kern w:val="2"/>
                <w:sz w:val="22"/>
                <w:szCs w:val="22"/>
                <w:rFonts w:cstheme="minorBidi" w:ascii="Times New Roman" w:hAnsi="Times New Roman" w:eastAsia="Times New Roman" w:cs="Times New Roman"/>
              </w:rPr>
              <w:tab/>
              <w:t>外</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师</w:t>
            </w:r>
          </w:p>
        </w:tc>
        <w:tc>
          <w:tcPr>
            <w:tcW w:w="4280"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0"/>
              </w:rPr>
              <w:t>邵瑛</w:t>
            </w:r>
          </w:p>
        </w:tc>
      </w:tr>
      <w:tr>
        <w:trPr>
          <w:trHeight w:val="600" w:hRule="atLeast"/>
        </w:trPr>
        <w:tc>
          <w:tcPr>
            <w:tcW w:w="2182" w:type="dxa"/>
          </w:tcPr>
          <w:p w:rsidR="0018722C">
            <w:pPr>
              <w:widowControl w:val="0"/>
              <w:snapToGrid w:val="1"/>
              <w:spacing w:line="240" w:lineRule="atLeast"/>
              <w:ind w:leftChars="0" w:left="0" w:rightChars="0" w:right="0" w:firstLineChars="0" w:firstLine="0"/>
              <w:jc w:val="right"/>
              <w:autoSpaceDE w:val="0"/>
              <w:autoSpaceDN w:val="0"/>
              <w:tabs>
                <w:tab w:pos="540" w:val="left" w:leader="none"/>
                <w:tab w:pos="1065" w:val="left" w:leader="none"/>
                <w:tab w:pos="1605"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领</w:t>
            </w:r>
            <w:r w:rsidRPr="00000000">
              <w:rPr>
                <w:kern w:val="2"/>
                <w:sz w:val="22"/>
                <w:szCs w:val="22"/>
                <w:rFonts w:cstheme="minorBidi" w:ascii="Times New Roman" w:hAnsi="Times New Roman" w:eastAsia="Times New Roman" w:cs="Times New Roman"/>
              </w:rPr>
              <w:tab/>
              <w:t>域</w:t>
            </w:r>
          </w:p>
        </w:tc>
        <w:tc>
          <w:tcPr>
            <w:tcW w:w="4280"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0"/>
              </w:rPr>
              <w:t>农村与区域经济发展</w:t>
            </w:r>
          </w:p>
        </w:tc>
      </w:tr>
      <w:tr>
        <w:trPr>
          <w:trHeight w:val="600" w:hRule="atLeast"/>
        </w:trPr>
        <w:tc>
          <w:tcPr>
            <w:tcW w:w="2182" w:type="dxa"/>
          </w:tcPr>
          <w:p w:rsidR="0018722C">
            <w:pPr>
              <w:widowControl w:val="0"/>
              <w:snapToGrid w:val="1"/>
              <w:spacing w:line="240" w:lineRule="atLeast"/>
              <w:ind w:leftChars="0" w:left="0" w:rightChars="0" w:right="0" w:firstLineChars="0" w:firstLine="0"/>
              <w:jc w:val="right"/>
              <w:autoSpaceDE w:val="0"/>
              <w:autoSpaceDN w:val="0"/>
              <w:tabs>
                <w:tab w:pos="525" w:val="left" w:leader="none"/>
                <w:tab w:pos="1066" w:val="left" w:leader="none"/>
                <w:tab w:pos="1591" w:val="left" w:leader="none"/>
              </w:tabs>
              <w:pBdr>
                <w:bottom w:val="none" w:sz="0" w:space="0" w:color="auto"/>
              </w:pBdr>
              <w:rPr>
                <w:kern w:val="2"/>
                <w:sz w:val="28"/>
                <w:szCs w:val="22"/>
                <w:rFonts w:cstheme="minorBidi" w:ascii="黑体" w:hAnsi="Times New Roman" w:eastAsia="黑体" w:cs="Times New Roman" w:hint="eastAsia"/>
              </w:rPr>
            </w:pPr>
            <w:r>
              <w:rPr>
                <w:kern w:val="2"/>
                <w:szCs w:val="22"/>
                <w:rFonts w:ascii="黑体" w:eastAsia="黑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p>
        </w:tc>
        <w:tc>
          <w:tcPr>
            <w:tcW w:w="4280"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0"/>
              </w:rPr>
              <w:t>农业推广</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b/>
        </w:rPr>
      </w:pPr>
    </w:p>
    <w:p w:rsidR="0018722C">
      <w:pPr>
        <w:tabs>
          <w:tab w:pos="3440" w:val="left" w:leader="none"/>
          <w:tab w:pos="4130" w:val="left" w:leader="none"/>
          <w:tab w:pos="4821" w:val="left" w:leader="none"/>
          <w:tab w:pos="7630" w:val="left" w:leader="none"/>
          <w:tab w:pos="8201" w:val="left" w:leader="none"/>
          <w:tab w:pos="8891" w:val="left" w:leader="none"/>
        </w:tabs>
        <w:spacing w:before="27"/>
        <w:ind w:leftChars="0" w:left="901" w:rightChars="0" w:right="0" w:firstLineChars="0" w:firstLine="0"/>
        <w:jc w:val="left"/>
        <w:rPr>
          <w:sz w:val="28"/>
        </w:rPr>
      </w:pPr>
      <w:r>
        <w:rPr>
          <w:sz w:val="28"/>
        </w:rPr>
        <w:t>提交论文日期</w:t>
      </w:r>
      <w:r>
        <w:rPr>
          <w:sz w:val="28"/>
          <w:u w:val="single"/>
        </w:rPr>
        <w:t> </w:t>
      </w:r>
      <w:r w:rsidRPr="00000000">
        <w:tab/>
        <w:t>年</w:t>
      </w:r>
      <w:r w:rsidRPr="00000000">
        <w:tab/>
        <w:t>月</w:t>
      </w:r>
      <w:r w:rsidRPr="00000000">
        <w:tab/>
        <w:t>日</w:t>
      </w:r>
      <w:r>
        <w:rPr>
          <w:spacing w:val="5"/>
          <w:sz w:val="28"/>
        </w:rPr>
        <w:t> </w:t>
      </w:r>
      <w:r>
        <w:rPr>
          <w:sz w:val="28"/>
        </w:rPr>
        <w:t>论文答辩日期</w:t>
      </w:r>
      <w:r>
        <w:rPr>
          <w:sz w:val="28"/>
          <w:u w:val="single"/>
        </w:rPr>
        <w:t> </w:t>
      </w:r>
      <w:r w:rsidRPr="00000000">
        <w:tab/>
        <w:t>年</w:t>
      </w:r>
      <w:r w:rsidRPr="00000000">
        <w:tab/>
        <w:t>月</w:t>
      </w:r>
      <w:r w:rsidRPr="00000000">
        <w:tab/>
        <w:t>日</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5122" w:val="left" w:leader="none"/>
          <w:tab w:pos="9288" w:val="left" w:leader="none"/>
        </w:tabs>
        <w:spacing w:before="28"/>
        <w:ind w:leftChars="0" w:left="901" w:rightChars="0" w:right="0" w:firstLineChars="0" w:firstLine="0"/>
        <w:jc w:val="left"/>
        <w:rPr>
          <w:rFonts w:ascii="Times New Roman" w:eastAsia="Times New Roman"/>
          <w:sz w:val="28"/>
        </w:rPr>
      </w:pPr>
      <w:r>
        <w:rPr>
          <w:sz w:val="28"/>
        </w:rPr>
        <w:t>答辩委员会主席</w:t>
      </w:r>
      <w:r>
        <w:rPr>
          <w:sz w:val="28"/>
          <w:u w:val="single"/>
        </w:rPr>
        <w:t> </w:t>
      </w:r>
      <w:r w:rsidRPr="00000000">
        <w:tab/>
      </w:r>
      <w:r>
        <w:rPr>
          <w:spacing w:val="0"/>
          <w:sz w:val="28"/>
        </w:rPr>
        <w:t>论</w:t>
      </w:r>
      <w:r>
        <w:rPr>
          <w:sz w:val="28"/>
        </w:rPr>
        <w:t>文评阅人</w:t>
      </w:r>
      <w:r>
        <w:rPr>
          <w:rFonts w:ascii="Times New Roman" w:eastAsia="Times New Roman"/>
          <w:sz w:val="28"/>
          <w:u w:val="single"/>
        </w:rPr>
        <w:t> </w:t>
      </w:r>
      <w:r w:rsidRPr="00000000">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5188" w:val="left" w:leader="none"/>
        </w:tabs>
        <w:spacing w:before="28"/>
        <w:ind w:leftChars="0" w:left="901" w:rightChars="0" w:right="0" w:firstLineChars="0" w:firstLine="0"/>
        <w:jc w:val="left"/>
        <w:rPr>
          <w:rFonts w:ascii="Times New Roman" w:eastAsia="Times New Roman"/>
          <w:sz w:val="28"/>
        </w:rPr>
      </w:pPr>
      <w:r>
        <w:rPr>
          <w:sz w:val="28"/>
        </w:rPr>
        <w:t>学位授予日期</w:t>
      </w:r>
      <w:r>
        <w:rPr>
          <w:spacing w:val="-18"/>
          <w:sz w:val="28"/>
        </w:rPr>
        <w:t> </w:t>
      </w:r>
      <w:r>
        <w:rPr>
          <w:rFonts w:ascii="Times New Roman" w:eastAsia="Times New Roman"/>
          <w:w w:val="101"/>
          <w:sz w:val="28"/>
          <w:u w:val="single"/>
        </w:rPr>
        <w:t> </w:t>
      </w:r>
      <w:r>
        <w:rPr>
          <w:rFonts w:ascii="Times New Roman" w:eastAsia="Times New Roman"/>
          <w:sz w:val="28"/>
          <w:u w:val="single"/>
        </w:rPr>
        <w:tab/>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8"/>
        <w:ind w:leftChars="0" w:left="1491" w:rightChars="0" w:right="757" w:firstLineChars="0" w:firstLine="0"/>
        <w:jc w:val="center"/>
        <w:rPr>
          <w:sz w:val="30"/>
        </w:rPr>
      </w:pPr>
      <w:r>
        <w:rPr>
          <w:sz w:val="30"/>
        </w:rPr>
        <w:t>二〇一四年六月</w:t>
      </w:r>
    </w:p>
    <w:p w:rsidR="0018722C">
      <w:pPr>
        <w:spacing w:after="0"/>
        <w:jc w:val="center"/>
        <w:rPr>
          <w:sz w:val="30"/>
        </w:rPr>
        <w:sectPr w:rsidR="00556256">
          <w:pgSz w:w="11910" w:h="16850"/>
          <w:pgMar w:header="0" w:footer="272" w:top="1520" w:bottom="460" w:left="900" w:right="1620"/>
        </w:sectPr>
      </w:pPr>
    </w:p>
    <w:p w:rsidR="0018722C">
      <w:pPr>
        <w:spacing w:line="522" w:lineRule="exact" w:before="0"/>
        <w:ind w:leftChars="0" w:left="3515" w:rightChars="0" w:right="0" w:firstLineChars="0" w:firstLine="0"/>
        <w:jc w:val="left"/>
        <w:rPr>
          <w:rFonts w:ascii="黑体" w:eastAsia="黑体" w:hint="eastAsia"/>
          <w:sz w:val="43"/>
        </w:rPr>
      </w:pPr>
      <w:r>
        <w:rPr>
          <w:rFonts w:ascii="黑体" w:eastAsia="黑体" w:hint="eastAsia"/>
          <w:sz w:val="43"/>
        </w:rPr>
        <w:t>独 创 性 声 明</w:t>
      </w:r>
    </w:p>
    <w:p w:rsidR="0018722C">
      <w:pPr>
        <w:widowControl w:val="0"/>
        <w:snapToGrid w:val="1"/>
        <w:spacing w:beforeLines="0" w:afterLines="0" w:after="0" w:line="304" w:lineRule="auto" w:before="259"/>
        <w:ind w:leftChars="0" w:left="901" w:rightChars="0" w:right="98" w:firstLineChars="0" w:firstLine="481"/>
        <w:jc w:val="both"/>
        <w:autoSpaceDE w:val="0"/>
        <w:autoSpaceDN w:val="0"/>
        <w:pBdr>
          <w:bottom w:val="none" w:sz="0" w:space="0" w:color="auto"/>
        </w:pBdr>
        <w:rPr>
          <w:kern w:val="2"/>
          <w:sz w:val="24"/>
          <w:szCs w:val="24"/>
          <w:rFonts w:cstheme="minorBidi" w:ascii="宋体" w:hAnsi="宋体" w:eastAsia="宋体" w:cs="宋体"/>
        </w:rPr>
      </w:pPr>
      <w:bookmarkStart w:name="声明 " w:id="2"/>
      <w:bookmarkEnd w:id="2"/>
      <w:r>
        <w:rPr>
          <w:kern w:val="2"/>
          <w:sz w:val="24"/>
          <w:szCs w:val="24"/>
          <w:rFonts w:cstheme="minorBidi" w:ascii="宋体" w:hAnsi="宋体" w:eastAsia="宋体" w:cs="宋体"/>
        </w:rPr>
        <w:t>本人声明所呈交的论文是我个人在导师指导下进行的研究工作及取得的研</w:t>
      </w:r>
      <w:r>
        <w:rPr>
          <w:kern w:val="2"/>
          <w:sz w:val="24"/>
          <w:szCs w:val="24"/>
          <w:rFonts w:cstheme="minorBidi" w:ascii="宋体" w:hAnsi="宋体" w:eastAsia="宋体" w:cs="宋体"/>
          <w:spacing w:val="-5"/>
        </w:rPr>
        <w:t>究成果。尽我所知，除了文中特别加以标注和致谢的地方外，论文中不包含其他</w:t>
      </w:r>
      <w:r>
        <w:rPr>
          <w:kern w:val="2"/>
          <w:sz w:val="24"/>
          <w:szCs w:val="24"/>
          <w:rFonts w:cstheme="minorBidi" w:ascii="宋体" w:hAnsi="宋体" w:eastAsia="宋体" w:cs="宋体"/>
          <w:spacing w:val="-8"/>
        </w:rPr>
        <w:t>人已经发表或撰写过的研究成果，也不包含为获得湖南人文科技学院或其它教育</w:t>
      </w:r>
      <w:r>
        <w:rPr>
          <w:kern w:val="2"/>
          <w:sz w:val="24"/>
          <w:szCs w:val="24"/>
          <w:rFonts w:cstheme="minorBidi" w:ascii="宋体" w:hAnsi="宋体" w:eastAsia="宋体" w:cs="宋体"/>
          <w:spacing w:val="-9"/>
        </w:rPr>
        <w:t>机构的学位或证书而使用过的材料。与我一同工作的同志对本研究所做的任何贡献均已在论文中作了明确的说明并表示了谢意。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1323"/>
        <w:jc w:val="left"/>
        <w:autoSpaceDE w:val="0"/>
        <w:autoSpaceDN w:val="0"/>
        <w:tabs>
          <w:tab w:pos="5647" w:val="left" w:leader="none"/>
          <w:tab w:pos="7450" w:val="left" w:leader="none"/>
          <w:tab w:pos="8050" w:val="left" w:leader="none"/>
          <w:tab w:pos="8651"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0"/>
        <w:ind w:leftChars="0" w:left="2584" w:rightChars="0" w:right="0" w:firstLineChars="0" w:firstLine="0"/>
        <w:jc w:val="left"/>
        <w:rPr>
          <w:rFonts w:ascii="黑体" w:eastAsia="黑体" w:hint="eastAsia"/>
          <w:sz w:val="43"/>
        </w:rPr>
      </w:pPr>
      <w:r>
        <w:rPr>
          <w:rFonts w:ascii="黑体" w:eastAsia="黑体" w:hint="eastAsia"/>
          <w:sz w:val="43"/>
        </w:rPr>
        <w:t>关于论文使用授权的说明</w:t>
      </w:r>
    </w:p>
    <w:p w:rsidR="0018722C">
      <w:pPr>
        <w:widowControl w:val="0"/>
        <w:snapToGrid w:val="1"/>
        <w:spacing w:beforeLines="0" w:afterLines="0" w:after="0" w:line="304" w:lineRule="auto" w:before="259"/>
        <w:ind w:leftChars="0" w:left="901" w:rightChars="0" w:right="98" w:firstLineChars="0" w:firstLine="481"/>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本人完全了解湖南人文科技学院有关保留、使用学位论文的规定，即：学校</w:t>
      </w:r>
      <w:r>
        <w:rPr>
          <w:kern w:val="2"/>
          <w:sz w:val="24"/>
          <w:szCs w:val="24"/>
          <w:rFonts w:cstheme="minorBidi" w:ascii="宋体" w:hAnsi="宋体" w:eastAsia="宋体" w:cs="宋体"/>
          <w:spacing w:val="-4"/>
        </w:rPr>
        <w:t>有权保留送交论文的复印件和磁盘，允许论文被查阅和借阅，可以采用影印、缩</w:t>
      </w:r>
      <w:r>
        <w:rPr>
          <w:kern w:val="2"/>
          <w:sz w:val="24"/>
          <w:szCs w:val="24"/>
          <w:rFonts w:cstheme="minorBidi" w:ascii="宋体" w:hAnsi="宋体" w:eastAsia="宋体" w:cs="宋体"/>
          <w:spacing w:val="-7"/>
        </w:rPr>
        <w:t>印或扫描等复制手段保存、汇编学位论文。同意湖南人文科技学院可以用不同方式在不同媒体上发表、传播学位论文的全部或部分内容。</w:t>
      </w:r>
    </w:p>
    <w:p w:rsidR="0018722C">
      <w:pPr>
        <w:widowControl w:val="0"/>
        <w:snapToGrid w:val="1"/>
        <w:spacing w:beforeLines="0" w:afterLines="0" w:lineRule="auto" w:line="240" w:after="0" w:before="116"/>
        <w:ind w:firstLineChars="0" w:firstLine="0" w:rightChars="0" w:right="0" w:leftChars="0" w:left="1323"/>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（保密的学位论文在解密后应遵守此协议）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b/>
        </w:rPr>
      </w:pPr>
    </w:p>
    <w:tbl>
      <w:tblPr>
        <w:tblW w:w="0" w:type="auto"/>
        <w:jc w:val="left"/>
        <w:tblInd w:w="1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2402"/>
        <w:gridCol w:w="900"/>
        <w:gridCol w:w="600"/>
        <w:gridCol w:w="470"/>
      </w:tblGrid>
      <w:tr>
        <w:trPr>
          <w:trHeight w:val="700" w:hRule="atLeast"/>
        </w:trPr>
        <w:tc>
          <w:tcPr>
            <w:tcW w:w="29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研究生签名：</w:t>
            </w:r>
          </w:p>
        </w:tc>
        <w:tc>
          <w:tcPr>
            <w:tcW w:w="2402"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90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6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47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r>
        <w:trPr>
          <w:trHeight w:val="1040" w:hRule="atLeast"/>
        </w:trPr>
        <w:tc>
          <w:tcPr>
            <w:tcW w:w="29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校内导师签名：</w:t>
            </w:r>
          </w:p>
        </w:tc>
        <w:tc>
          <w:tcPr>
            <w:tcW w:w="2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9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6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4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r>
        <w:trPr>
          <w:trHeight w:val="580" w:hRule="atLeast"/>
        </w:trPr>
        <w:tc>
          <w:tcPr>
            <w:tcW w:w="29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校外导师签名：</w:t>
            </w:r>
          </w:p>
        </w:tc>
        <w:tc>
          <w:tcPr>
            <w:tcW w:w="240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9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60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4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bl>
    <w:p w:rsidR="0018722C">
      <w:pPr>
        <w:spacing w:after="0" w:line="294" w:lineRule="exact"/>
        <w:jc w:val="right"/>
        <w:rPr>
          <w:rFonts w:ascii="宋体" w:eastAsia="宋体" w:hint="eastAsia"/>
          <w:sz w:val="24"/>
        </w:rPr>
        <w:sectPr w:rsidR="00556256">
          <w:pgSz w:w="11910" w:h="16850"/>
          <w:pgMar w:header="0" w:footer="272" w:top="1440" w:bottom="460" w:left="900" w:right="1680"/>
        </w:sectPr>
      </w:pPr>
    </w:p>
    <w:p w:rsidR="0018722C">
      <w:pPr>
        <w:pStyle w:val="af6"/>
        <w:topLinePunct/>
      </w:pPr>
      <w:bookmarkStart w:id="679593" w:name="_Ref665679593"/>
      <w:bookmarkStart w:id="251017" w:name="_Toc686251017"/>
      <w:r>
        <w:pict>
          <v:line style="position:absolute;mso-position-horizontal-relative:page;mso-position-vertical-relative:paragraph;z-index:0;mso-wrap-distance-left:0;mso-wrap-distance-right:0" from="88.599998pt,16.13673pt" to="507.619998pt,16.13673pt" stroked="true" strokeweight=".75pt" strokecolor="#000000">
            <v:stroke dashstyle="solid"/>
            <w10:wrap type="topAndBottom"/>
          </v:line>
        </w:pict>
      </w:r>
      <w:r>
        <w:t>摘要</w:t>
      </w:r>
      <w:bookmarkEnd w:id="251017"/>
    </w:p>
    <w:bookmarkEnd w:id="679593"/>
    <w:p w:rsidR="0018722C">
      <w:pPr>
        <w:pStyle w:val="af6"/>
        <w:topLinePunct/>
      </w:pPr>
      <w:bookmarkStart w:id="251018" w:name="_Toc686251018"/>
      <w:bookmarkStart w:name="中文摘要 " w:id="3"/>
      <w:bookmarkEnd w:id="3"/>
      <w:r/>
      <w:bookmarkStart w:name="_bookmark0" w:id="4"/>
      <w:bookmarkEnd w:id="4"/>
      <w:r/>
      <w:r>
        <w:t>摘</w:t>
      </w:r>
      <w:r w:rsidRPr="00000000">
        <w:tab/>
        <w:t>要</w:t>
      </w:r>
      <w:bookmarkEnd w:id="251018"/>
    </w:p>
    <w:p w:rsidR="0018722C">
      <w:pPr>
        <w:topLinePunct/>
      </w:pPr>
      <w:r>
        <w:t>农业、农村和农民的问题一直都受到政府的高度重视，农村体育消费也逐渐</w:t>
      </w:r>
      <w:r>
        <w:t>成为了社会关注的热点。本文以娄底市为研究对象，探讨和研究了娄底市农村体</w:t>
      </w:r>
      <w:r>
        <w:t>育消费现状及制约因素。首先，本文对农村体育消费的相关概念进行了界定。然</w:t>
      </w:r>
      <w:r>
        <w:t>后，利用调研数据具体的分析了娄底市农村体育消费的现状，得出农村居民参与</w:t>
      </w:r>
      <w:r>
        <w:t>体育活动偏少，农村居民有较高的参与体育活动的意愿和热情，体育彩票已成为</w:t>
      </w:r>
      <w:r>
        <w:t>第三大体育消费类型，农村居民体育消费支出偏低，农村居民体育消费尚处于初</w:t>
      </w:r>
      <w:r>
        <w:t>级阶段，居住地缺乏运动组织，提高农村居民收入能刺激体育消费支出。资源缺</w:t>
      </w:r>
      <w:r>
        <w:t>失、机制缺位、主体意识缺乏等因素制约了农村体育消费的发展。接着，利用数</w:t>
      </w:r>
      <w:r>
        <w:t>据分析的方法对调研数据进行了进一步的分析，得出农村人均收入是影响农村体</w:t>
      </w:r>
      <w:r>
        <w:t>育消费的主要因素，但是仅仅提高农村人均收入并不能全面的促进农村体育消费</w:t>
      </w:r>
      <w:r>
        <w:t>的发展，建立农村体育组织，完善农村体育基础设施对娄底市农村体育消费水平</w:t>
      </w:r>
      <w:r>
        <w:t>的提升具有重要意义。分析结果还表明：不同性别、不同年龄和不同居住地的农</w:t>
      </w:r>
      <w:r>
        <w:t>村居民，他们的体育消费水平也有着明显的差别。最后，在总结前文分析的基础</w:t>
      </w:r>
      <w:r>
        <w:t>上，针对娄底市不同地区也提出了不同的建议和对策，以期为娄底市农村体育消费的发展提供一定的参考。</w:t>
      </w:r>
    </w:p>
    <w:p w:rsidR="0018722C">
      <w:pPr>
        <w:pStyle w:val="aff"/>
        <w:topLinePunct/>
      </w:pPr>
      <w:r>
        <w:rPr>
          <w:rFonts w:eastAsia="黑体" w:ascii="Times New Roman"/>
          <w:rStyle w:val="afe"/>
          <w:b/>
        </w:rPr>
        <w:t>关键词</w:t>
      </w:r>
      <w:r>
        <w:rPr>
          <w:rFonts w:eastAsia="黑体" w:ascii="Times New Roman"/>
          <w:rStyle w:val="afe"/>
        </w:rPr>
        <w:t>：</w:t>
      </w:r>
      <w:r>
        <w:t>农村体育；体育消费；制约因素</w:t>
      </w:r>
      <w:r>
        <w:t xml:space="preserve"> </w:t>
      </w:r>
      <w:r/>
      <w:r>
        <w:t xml:space="preserve"> </w:t>
      </w:r>
      <w:r/>
    </w:p>
    <w:p w:rsidR="0018722C">
      <w:pPr>
        <w:topLinePunct/>
      </w:pPr>
      <w:r>
        <w:rPr>
          <w:rFonts w:cstheme="minorBidi" w:hAnsiTheme="minorHAnsi" w:eastAsiaTheme="minorHAnsi" w:asciiTheme="minorHAnsi" w:ascii="Times New Roman"/>
        </w:rPr>
        <w:t>I</w:t>
      </w:r>
    </w:p>
    <w:p w:rsidR="0018722C">
      <w:pPr>
        <w:pStyle w:val="afff2"/>
        <w:textAlignment w:val="center"/>
        <w:topLinePunct/>
      </w:pPr>
      <w:bookmarkStart w:id="251019" w:name="_Toc686251019"/>
      <w:r>
        <w:pict>
          <v:line style="position:absolute;mso-position-horizontal-relative:page;mso-position-vertical-relative:paragraph;z-index:1048;mso-wrap-distance-left:0;mso-wrap-distance-right:0" from="88.599998pt,16.63673pt" to="507.619998pt,16.63673pt" stroked="true" strokeweight=".75pt" strokecolor="#000000">
            <v:stroke dashstyle="solid"/>
            <w10:wrap type="topAndBottom"/>
          </v:line>
        </w:pict>
      </w:r>
      <w:r>
        <w:t>Abstract</w:t>
      </w:r>
      <w:bookmarkEnd w:id="251019"/>
    </w:p>
    <w:p w:rsidR="0018722C">
      <w:pPr>
        <w:pStyle w:val="afff2"/>
        <w:topLinePunct/>
      </w:pPr>
      <w:bookmarkStart w:id="251020" w:name="_Toc686251020"/>
      <w:bookmarkStart w:name="英文摘要 " w:id="5"/>
      <w:bookmarkEnd w:id="5"/>
      <w:r/>
      <w:bookmarkStart w:name="_bookmark1" w:id="6"/>
      <w:bookmarkEnd w:id="6"/>
      <w:r/>
      <w:r>
        <w:rPr>
          <w:b/>
        </w:rPr>
        <w:t>Abstract</w:t>
      </w:r>
      <w:bookmarkEnd w:id="251020"/>
    </w:p>
    <w:p w:rsidR="0018722C">
      <w:pPr>
        <w:pStyle w:val="afc"/>
        <w:topLinePunct/>
      </w:pPr>
      <w:r>
        <w:rPr>
          <w:rFonts w:ascii="Times New Roman" w:hAnsi="Times New Roman"/>
        </w:rPr>
        <w:t>The </w:t>
      </w:r>
      <w:r>
        <w:rPr>
          <w:rFonts w:ascii="Times New Roman" w:hAnsi="Times New Roman"/>
        </w:rPr>
        <w:t>issue </w:t>
      </w:r>
      <w:r>
        <w:rPr>
          <w:rFonts w:ascii="Times New Roman" w:hAnsi="Times New Roman"/>
        </w:rPr>
        <w:t>of </w:t>
      </w:r>
      <w:r>
        <w:rPr>
          <w:rFonts w:ascii="Times New Roman" w:hAnsi="Times New Roman"/>
        </w:rPr>
        <w:t>agriculture, </w:t>
      </w:r>
      <w:r>
        <w:rPr>
          <w:rFonts w:ascii="Times New Roman" w:hAnsi="Times New Roman"/>
        </w:rPr>
        <w:t>rural </w:t>
      </w:r>
      <w:r>
        <w:rPr>
          <w:rFonts w:ascii="Times New Roman" w:hAnsi="Times New Roman"/>
        </w:rPr>
        <w:t>areas and </w:t>
      </w:r>
      <w:r>
        <w:rPr>
          <w:rFonts w:ascii="Times New Roman" w:hAnsi="Times New Roman"/>
        </w:rPr>
        <w:t>farmers </w:t>
      </w:r>
      <w:r>
        <w:rPr>
          <w:rFonts w:ascii="Times New Roman" w:hAnsi="Times New Roman"/>
        </w:rPr>
        <w:t>has </w:t>
      </w:r>
      <w:r>
        <w:rPr>
          <w:rFonts w:ascii="Times New Roman" w:hAnsi="Times New Roman"/>
        </w:rPr>
        <w:t>always </w:t>
      </w:r>
      <w:r>
        <w:rPr>
          <w:rFonts w:ascii="Times New Roman" w:hAnsi="Times New Roman"/>
        </w:rPr>
        <w:t>been </w:t>
      </w:r>
      <w:r>
        <w:rPr>
          <w:rFonts w:ascii="Times New Roman" w:hAnsi="Times New Roman"/>
        </w:rPr>
        <w:t>the </w:t>
      </w:r>
      <w:r>
        <w:rPr>
          <w:rFonts w:ascii="Times New Roman" w:hAnsi="Times New Roman"/>
        </w:rPr>
        <w:t>focus </w:t>
      </w:r>
      <w:r>
        <w:rPr>
          <w:rFonts w:ascii="Times New Roman" w:hAnsi="Times New Roman"/>
        </w:rPr>
        <w:t>of </w:t>
      </w:r>
      <w:r>
        <w:rPr>
          <w:rFonts w:ascii="Times New Roman" w:hAnsi="Times New Roman"/>
        </w:rPr>
        <w:t>the government. </w:t>
      </w:r>
      <w:r>
        <w:rPr>
          <w:rFonts w:ascii="Times New Roman" w:hAnsi="Times New Roman"/>
        </w:rPr>
        <w:t>Sports consumption </w:t>
      </w:r>
      <w:r>
        <w:rPr>
          <w:rFonts w:ascii="Times New Roman" w:hAnsi="Times New Roman"/>
        </w:rPr>
        <w:t>in </w:t>
      </w:r>
      <w:r>
        <w:rPr>
          <w:rFonts w:ascii="Times New Roman" w:hAnsi="Times New Roman"/>
        </w:rPr>
        <w:t>rural areas, </w:t>
      </w:r>
      <w:r>
        <w:rPr>
          <w:rFonts w:ascii="Times New Roman" w:hAnsi="Times New Roman"/>
        </w:rPr>
        <w:t>however, </w:t>
      </w:r>
      <w:r>
        <w:rPr>
          <w:rFonts w:ascii="Times New Roman" w:hAnsi="Times New Roman"/>
        </w:rPr>
        <w:t>has </w:t>
      </w:r>
      <w:r>
        <w:rPr>
          <w:rFonts w:ascii="Times New Roman" w:hAnsi="Times New Roman"/>
        </w:rPr>
        <w:t>gradually </w:t>
      </w:r>
      <w:r>
        <w:rPr>
          <w:rFonts w:ascii="Times New Roman" w:hAnsi="Times New Roman"/>
        </w:rPr>
        <w:t>become the center </w:t>
      </w:r>
      <w:r>
        <w:rPr>
          <w:rFonts w:ascii="Times New Roman" w:hAnsi="Times New Roman"/>
        </w:rPr>
        <w:t>of </w:t>
      </w:r>
      <w:r>
        <w:rPr>
          <w:rFonts w:ascii="Times New Roman" w:hAnsi="Times New Roman"/>
        </w:rPr>
        <w:t>public attention. Taking </w:t>
      </w:r>
      <w:r>
        <w:rPr>
          <w:rFonts w:ascii="Times New Roman" w:hAnsi="Times New Roman"/>
        </w:rPr>
        <w:t>the </w:t>
      </w:r>
      <w:r>
        <w:rPr>
          <w:rFonts w:ascii="Times New Roman" w:hAnsi="Times New Roman"/>
        </w:rPr>
        <w:t>City </w:t>
      </w:r>
      <w:r>
        <w:rPr>
          <w:rFonts w:ascii="Times New Roman" w:hAnsi="Times New Roman"/>
        </w:rPr>
        <w:t>of </w:t>
      </w:r>
      <w:r>
        <w:rPr>
          <w:rFonts w:ascii="Times New Roman" w:hAnsi="Times New Roman"/>
        </w:rPr>
        <w:t>Loudi as </w:t>
      </w:r>
      <w:r>
        <w:rPr>
          <w:rFonts w:ascii="Times New Roman" w:hAnsi="Times New Roman"/>
        </w:rPr>
        <w:t>the </w:t>
      </w:r>
      <w:r>
        <w:rPr>
          <w:rFonts w:ascii="Times New Roman" w:hAnsi="Times New Roman"/>
        </w:rPr>
        <w:t>research object, this </w:t>
      </w:r>
      <w:r>
        <w:rPr>
          <w:rFonts w:ascii="Times New Roman" w:hAnsi="Times New Roman"/>
        </w:rPr>
        <w:t xml:space="preserve">thesis</w:t>
      </w:r>
      <w:r>
        <w:rPr>
          <w:rFonts w:ascii="Times New Roman" w:hAnsi="Times New Roman"/>
        </w:rPr>
        <w:t xml:space="preserve"> </w:t>
      </w:r>
      <w:r>
        <w:rPr>
          <w:rFonts w:ascii="Times New Roman" w:hAnsi="Times New Roman"/>
        </w:rPr>
        <w:t>explores the </w:t>
      </w:r>
      <w:r>
        <w:rPr>
          <w:rFonts w:ascii="Times New Roman" w:hAnsi="Times New Roman"/>
        </w:rPr>
        <w:t>status quo </w:t>
      </w:r>
      <w:r>
        <w:rPr>
          <w:rFonts w:ascii="Times New Roman" w:hAnsi="Times New Roman"/>
        </w:rPr>
        <w:t>of </w:t>
      </w:r>
      <w:r>
        <w:rPr>
          <w:rFonts w:ascii="Times New Roman" w:hAnsi="Times New Roman"/>
        </w:rPr>
        <w:t>sports consumption </w:t>
      </w:r>
      <w:r>
        <w:rPr>
          <w:rFonts w:ascii="Times New Roman" w:hAnsi="Times New Roman"/>
        </w:rPr>
        <w:t>in </w:t>
      </w:r>
      <w:r>
        <w:rPr>
          <w:rFonts w:ascii="Times New Roman" w:hAnsi="Times New Roman"/>
        </w:rPr>
        <w:t>the </w:t>
      </w:r>
      <w:r>
        <w:rPr>
          <w:rFonts w:ascii="Times New Roman" w:hAnsi="Times New Roman"/>
        </w:rPr>
        <w:t>rural </w:t>
      </w:r>
      <w:r>
        <w:rPr>
          <w:rFonts w:ascii="Times New Roman" w:hAnsi="Times New Roman"/>
        </w:rPr>
        <w:t>areas </w:t>
      </w:r>
      <w:r>
        <w:rPr>
          <w:rFonts w:ascii="Times New Roman" w:hAnsi="Times New Roman"/>
        </w:rPr>
        <w:t>of </w:t>
      </w:r>
      <w:r>
        <w:rPr>
          <w:rFonts w:ascii="Times New Roman" w:hAnsi="Times New Roman"/>
        </w:rPr>
        <w:t>Loudi and </w:t>
      </w:r>
      <w:r>
        <w:rPr>
          <w:rFonts w:ascii="Times New Roman" w:hAnsi="Times New Roman"/>
        </w:rPr>
        <w:t>its </w:t>
      </w:r>
      <w:r>
        <w:rPr>
          <w:rFonts w:ascii="Times New Roman" w:hAnsi="Times New Roman"/>
        </w:rPr>
        <w:t>constraints. </w:t>
      </w:r>
      <w:r>
        <w:rPr>
          <w:rFonts w:ascii="Times New Roman" w:hAnsi="Times New Roman"/>
        </w:rPr>
        <w:t>Firstly, definitions </w:t>
      </w:r>
      <w:r>
        <w:rPr>
          <w:rFonts w:ascii="Times New Roman" w:hAnsi="Times New Roman"/>
        </w:rPr>
        <w:t>of </w:t>
      </w:r>
      <w:r>
        <w:rPr>
          <w:rFonts w:ascii="Times New Roman" w:hAnsi="Times New Roman"/>
        </w:rPr>
        <w:t>sports consumption </w:t>
      </w:r>
      <w:r>
        <w:rPr>
          <w:rFonts w:ascii="Times New Roman" w:hAnsi="Times New Roman"/>
        </w:rPr>
        <w:t>in </w:t>
      </w:r>
      <w:r>
        <w:rPr>
          <w:rFonts w:ascii="Times New Roman" w:hAnsi="Times New Roman"/>
        </w:rPr>
        <w:t>rural areas </w:t>
      </w:r>
      <w:r>
        <w:rPr>
          <w:rFonts w:ascii="Times New Roman" w:hAnsi="Times New Roman"/>
        </w:rPr>
        <w:t>are made. </w:t>
      </w:r>
      <w:r>
        <w:rPr>
          <w:rFonts w:ascii="Times New Roman" w:hAnsi="Times New Roman"/>
        </w:rPr>
        <w:t>Detailed analysis </w:t>
      </w:r>
      <w:r>
        <w:rPr>
          <w:rFonts w:ascii="Times New Roman" w:hAnsi="Times New Roman"/>
        </w:rPr>
        <w:t>is </w:t>
      </w:r>
      <w:r>
        <w:rPr>
          <w:rFonts w:ascii="Times New Roman" w:hAnsi="Times New Roman"/>
        </w:rPr>
        <w:t>then </w:t>
      </w:r>
      <w:r>
        <w:rPr>
          <w:rFonts w:ascii="Times New Roman" w:hAnsi="Times New Roman"/>
        </w:rPr>
        <w:t>made </w:t>
      </w:r>
      <w:r>
        <w:rPr>
          <w:rFonts w:ascii="Times New Roman" w:hAnsi="Times New Roman"/>
        </w:rPr>
        <w:t>of </w:t>
      </w:r>
      <w:r>
        <w:rPr>
          <w:rFonts w:ascii="Times New Roman" w:hAnsi="Times New Roman"/>
        </w:rPr>
        <w:t>sports consumption </w:t>
      </w:r>
      <w:r>
        <w:rPr>
          <w:rFonts w:ascii="Times New Roman" w:hAnsi="Times New Roman"/>
        </w:rPr>
        <w:t>in </w:t>
      </w:r>
      <w:r>
        <w:rPr>
          <w:rFonts w:ascii="Times New Roman" w:hAnsi="Times New Roman"/>
        </w:rPr>
        <w:t>rural areas </w:t>
      </w:r>
      <w:r>
        <w:rPr>
          <w:rFonts w:ascii="Times New Roman" w:hAnsi="Times New Roman"/>
        </w:rPr>
        <w:t>of </w:t>
      </w:r>
      <w:r>
        <w:rPr>
          <w:rFonts w:ascii="Times New Roman" w:hAnsi="Times New Roman"/>
        </w:rPr>
        <w:t>Loudi. </w:t>
      </w:r>
      <w:r>
        <w:rPr>
          <w:rFonts w:ascii="Times New Roman" w:hAnsi="Times New Roman"/>
        </w:rPr>
        <w:t>It</w:t>
      </w:r>
      <w:r w:rsidR="001852F3">
        <w:rPr>
          <w:rFonts w:ascii="Times New Roman" w:hAnsi="Times New Roman"/>
        </w:rPr>
        <w:t xml:space="preserve"> </w:t>
      </w:r>
      <w:r>
        <w:rPr>
          <w:rFonts w:ascii="Times New Roman" w:hAnsi="Times New Roman"/>
        </w:rPr>
        <w:t>is</w:t>
      </w:r>
      <w:r w:rsidR="001852F3">
        <w:rPr>
          <w:rFonts w:ascii="Times New Roman" w:hAnsi="Times New Roman"/>
        </w:rPr>
        <w:t xml:space="preserve"> </w:t>
      </w:r>
      <w:r>
        <w:rPr>
          <w:rFonts w:ascii="Times New Roman" w:hAnsi="Times New Roman"/>
        </w:rPr>
        <w:t>discovered </w:t>
      </w:r>
      <w:r>
        <w:rPr>
          <w:rFonts w:ascii="Times New Roman" w:hAnsi="Times New Roman"/>
        </w:rPr>
        <w:t>that </w:t>
      </w:r>
      <w:r>
        <w:rPr>
          <w:rFonts w:ascii="Times New Roman" w:hAnsi="Times New Roman"/>
        </w:rPr>
        <w:t>rural residents</w:t>
      </w:r>
      <w:r>
        <w:rPr>
          <w:rFonts w:ascii="Times New Roman" w:hAnsi="Times New Roman"/>
        </w:rPr>
        <w:t>'</w:t>
      </w:r>
      <w:r>
        <w:rPr>
          <w:rFonts w:ascii="Times New Roman" w:hAnsi="Times New Roman"/>
        </w:rPr>
        <w:t> participation </w:t>
      </w:r>
      <w:r>
        <w:rPr>
          <w:rFonts w:ascii="Times New Roman" w:hAnsi="Times New Roman"/>
        </w:rPr>
        <w:t>in </w:t>
      </w:r>
      <w:r>
        <w:rPr>
          <w:rFonts w:ascii="Times New Roman" w:hAnsi="Times New Roman"/>
        </w:rPr>
        <w:t>sports activities </w:t>
      </w:r>
      <w:r>
        <w:rPr>
          <w:rFonts w:ascii="Times New Roman" w:hAnsi="Times New Roman"/>
        </w:rPr>
        <w:t>is </w:t>
      </w:r>
      <w:r>
        <w:rPr>
          <w:rFonts w:ascii="Times New Roman" w:hAnsi="Times New Roman"/>
        </w:rPr>
        <w:t>inadequate </w:t>
      </w:r>
      <w:r>
        <w:rPr>
          <w:rFonts w:ascii="Times New Roman" w:hAnsi="Times New Roman"/>
        </w:rPr>
        <w:t>whereas their willingness and enthusiasm </w:t>
      </w:r>
      <w:r>
        <w:rPr>
          <w:rFonts w:ascii="Times New Roman" w:hAnsi="Times New Roman"/>
        </w:rPr>
        <w:t>for </w:t>
      </w:r>
      <w:r>
        <w:rPr>
          <w:rFonts w:ascii="Times New Roman" w:hAnsi="Times New Roman"/>
        </w:rPr>
        <w:t>it </w:t>
      </w:r>
      <w:r>
        <w:rPr>
          <w:rFonts w:ascii="Times New Roman" w:hAnsi="Times New Roman"/>
        </w:rPr>
        <w:t>is </w:t>
      </w:r>
      <w:r>
        <w:rPr>
          <w:rFonts w:ascii="Times New Roman" w:hAnsi="Times New Roman"/>
        </w:rPr>
        <w:t>considerable. Sports </w:t>
      </w:r>
      <w:r>
        <w:rPr>
          <w:rFonts w:ascii="Times New Roman" w:hAnsi="Times New Roman"/>
        </w:rPr>
        <w:t>lottery </w:t>
      </w:r>
      <w:r>
        <w:rPr>
          <w:rFonts w:ascii="Times New Roman" w:hAnsi="Times New Roman"/>
        </w:rPr>
        <w:t>has </w:t>
      </w:r>
      <w:r>
        <w:rPr>
          <w:rFonts w:ascii="Times New Roman" w:hAnsi="Times New Roman"/>
        </w:rPr>
        <w:t>become the </w:t>
      </w:r>
      <w:r>
        <w:rPr>
          <w:rFonts w:ascii="Times New Roman" w:hAnsi="Times New Roman"/>
        </w:rPr>
        <w:t>third largest form </w:t>
      </w:r>
      <w:r>
        <w:rPr>
          <w:rFonts w:ascii="Times New Roman" w:hAnsi="Times New Roman"/>
        </w:rPr>
        <w:t>of </w:t>
      </w:r>
      <w:r>
        <w:rPr>
          <w:rFonts w:ascii="Times New Roman" w:hAnsi="Times New Roman"/>
        </w:rPr>
        <w:t>sports consumption; rural residents</w:t>
      </w:r>
      <w:r>
        <w:rPr>
          <w:rFonts w:ascii="Times New Roman" w:hAnsi="Times New Roman"/>
        </w:rPr>
        <w:t>'</w:t>
      </w:r>
      <w:r>
        <w:rPr>
          <w:rFonts w:ascii="Times New Roman" w:hAnsi="Times New Roman"/>
        </w:rPr>
        <w:t> expenditure </w:t>
      </w:r>
      <w:r>
        <w:rPr>
          <w:rFonts w:ascii="Times New Roman" w:hAnsi="Times New Roman"/>
        </w:rPr>
        <w:t>on </w:t>
      </w:r>
      <w:r>
        <w:rPr>
          <w:rFonts w:ascii="Times New Roman" w:hAnsi="Times New Roman"/>
        </w:rPr>
        <w:t>sports </w:t>
      </w:r>
      <w:r>
        <w:rPr>
          <w:rFonts w:ascii="Times New Roman" w:hAnsi="Times New Roman"/>
        </w:rPr>
        <w:t>is </w:t>
      </w:r>
      <w:r>
        <w:rPr>
          <w:rFonts w:ascii="Times New Roman" w:hAnsi="Times New Roman"/>
        </w:rPr>
        <w:t>relatively </w:t>
      </w:r>
      <w:r>
        <w:rPr>
          <w:rFonts w:ascii="Times New Roman" w:hAnsi="Times New Roman"/>
        </w:rPr>
        <w:t>low </w:t>
      </w:r>
      <w:r>
        <w:rPr>
          <w:rFonts w:ascii="Times New Roman" w:hAnsi="Times New Roman"/>
        </w:rPr>
        <w:t>and </w:t>
      </w:r>
      <w:r>
        <w:rPr>
          <w:rFonts w:ascii="Times New Roman" w:hAnsi="Times New Roman"/>
        </w:rPr>
        <w:t>is </w:t>
      </w:r>
      <w:r>
        <w:rPr>
          <w:rFonts w:ascii="Times New Roman" w:hAnsi="Times New Roman"/>
        </w:rPr>
        <w:t>at </w:t>
      </w:r>
      <w:r>
        <w:rPr>
          <w:rFonts w:ascii="Times New Roman" w:hAnsi="Times New Roman"/>
        </w:rPr>
        <w:t>the </w:t>
      </w:r>
      <w:r>
        <w:rPr>
          <w:rFonts w:ascii="Times New Roman" w:hAnsi="Times New Roman"/>
        </w:rPr>
        <w:t>initial </w:t>
      </w:r>
      <w:r>
        <w:rPr>
          <w:rFonts w:ascii="Times New Roman" w:hAnsi="Times New Roman"/>
        </w:rPr>
        <w:t>stage. </w:t>
      </w:r>
      <w:r>
        <w:rPr>
          <w:rFonts w:ascii="Times New Roman" w:hAnsi="Times New Roman"/>
        </w:rPr>
        <w:t>This </w:t>
      </w:r>
      <w:r>
        <w:rPr>
          <w:rFonts w:ascii="Times New Roman" w:hAnsi="Times New Roman"/>
        </w:rPr>
        <w:t>is </w:t>
      </w:r>
      <w:r>
        <w:rPr>
          <w:rFonts w:ascii="Times New Roman" w:hAnsi="Times New Roman"/>
        </w:rPr>
        <w:t>seen </w:t>
      </w:r>
      <w:r>
        <w:rPr>
          <w:rFonts w:ascii="Times New Roman" w:hAnsi="Times New Roman"/>
        </w:rPr>
        <w:t>in </w:t>
      </w:r>
      <w:r>
        <w:rPr>
          <w:rFonts w:ascii="Times New Roman" w:hAnsi="Times New Roman"/>
        </w:rPr>
        <w:t>a </w:t>
      </w:r>
      <w:r>
        <w:rPr>
          <w:rFonts w:ascii="Times New Roman" w:hAnsi="Times New Roman"/>
        </w:rPr>
        <w:t>lack </w:t>
      </w:r>
      <w:r>
        <w:rPr>
          <w:rFonts w:ascii="Times New Roman" w:hAnsi="Times New Roman"/>
        </w:rPr>
        <w:t>of </w:t>
      </w:r>
      <w:r>
        <w:rPr>
          <w:rFonts w:ascii="Times New Roman" w:hAnsi="Times New Roman"/>
        </w:rPr>
        <w:t>sports societies </w:t>
      </w:r>
      <w:r>
        <w:rPr>
          <w:rFonts w:ascii="Times New Roman" w:hAnsi="Times New Roman"/>
        </w:rPr>
        <w:t>in </w:t>
      </w:r>
      <w:r>
        <w:rPr>
          <w:rFonts w:ascii="Times New Roman" w:hAnsi="Times New Roman"/>
        </w:rPr>
        <w:t>rural </w:t>
      </w:r>
      <w:r>
        <w:rPr>
          <w:rFonts w:ascii="Times New Roman" w:hAnsi="Times New Roman"/>
        </w:rPr>
        <w:t>areas. Increasing </w:t>
      </w:r>
      <w:r>
        <w:rPr>
          <w:rFonts w:ascii="Times New Roman" w:hAnsi="Times New Roman"/>
        </w:rPr>
        <w:t>rural </w:t>
      </w:r>
      <w:r>
        <w:rPr>
          <w:rFonts w:ascii="Times New Roman" w:hAnsi="Times New Roman"/>
        </w:rPr>
        <w:t>residents</w:t>
      </w:r>
      <w:r>
        <w:rPr>
          <w:rFonts w:ascii="Times New Roman" w:hAnsi="Times New Roman"/>
        </w:rPr>
        <w:t>'</w:t>
      </w:r>
      <w:r>
        <w:rPr>
          <w:rFonts w:ascii="Times New Roman" w:hAnsi="Times New Roman"/>
        </w:rPr>
        <w:t> </w:t>
      </w:r>
      <w:r>
        <w:rPr>
          <w:rFonts w:ascii="Times New Roman" w:hAnsi="Times New Roman"/>
        </w:rPr>
        <w:t>income, however, </w:t>
      </w:r>
      <w:r>
        <w:rPr>
          <w:rFonts w:ascii="Times New Roman" w:hAnsi="Times New Roman"/>
        </w:rPr>
        <w:t>can </w:t>
      </w:r>
      <w:r>
        <w:rPr>
          <w:rFonts w:ascii="Times New Roman" w:hAnsi="Times New Roman"/>
        </w:rPr>
        <w:t>boost sports consumption expenditure; a </w:t>
      </w:r>
      <w:r>
        <w:rPr>
          <w:rFonts w:ascii="Times New Roman" w:hAnsi="Times New Roman"/>
        </w:rPr>
        <w:t>lack </w:t>
      </w:r>
      <w:r>
        <w:rPr>
          <w:rFonts w:ascii="Times New Roman" w:hAnsi="Times New Roman"/>
        </w:rPr>
        <w:t>of </w:t>
      </w:r>
      <w:r>
        <w:rPr>
          <w:rFonts w:ascii="Times New Roman" w:hAnsi="Times New Roman"/>
        </w:rPr>
        <w:t>resources, subject awareness and </w:t>
      </w:r>
      <w:r>
        <w:rPr>
          <w:rFonts w:ascii="Times New Roman" w:hAnsi="Times New Roman"/>
        </w:rPr>
        <w:t>other </w:t>
      </w:r>
      <w:r>
        <w:rPr>
          <w:rFonts w:ascii="Times New Roman" w:hAnsi="Times New Roman"/>
        </w:rPr>
        <w:t>factors restricts sports consumption </w:t>
      </w:r>
      <w:r>
        <w:rPr>
          <w:rFonts w:ascii="Times New Roman" w:hAnsi="Times New Roman"/>
        </w:rPr>
        <w:t>in </w:t>
      </w:r>
      <w:r>
        <w:rPr>
          <w:rFonts w:ascii="Times New Roman" w:hAnsi="Times New Roman"/>
        </w:rPr>
        <w:t>rural </w:t>
      </w:r>
      <w:r>
        <w:rPr>
          <w:rFonts w:ascii="Times New Roman" w:hAnsi="Times New Roman"/>
        </w:rPr>
        <w:t>areas. </w:t>
      </w:r>
      <w:r>
        <w:rPr>
          <w:rFonts w:ascii="Times New Roman" w:hAnsi="Times New Roman"/>
        </w:rPr>
        <w:t>By using </w:t>
      </w:r>
      <w:r>
        <w:rPr>
          <w:rFonts w:ascii="Times New Roman" w:hAnsi="Times New Roman"/>
        </w:rPr>
        <w:t>the </w:t>
      </w:r>
      <w:r>
        <w:rPr>
          <w:rFonts w:ascii="Times New Roman" w:hAnsi="Times New Roman"/>
        </w:rPr>
        <w:t>method </w:t>
      </w:r>
      <w:r>
        <w:rPr>
          <w:rFonts w:ascii="Times New Roman" w:hAnsi="Times New Roman"/>
        </w:rPr>
        <w:t>of </w:t>
      </w:r>
      <w:r>
        <w:rPr>
          <w:rFonts w:ascii="Times New Roman" w:hAnsi="Times New Roman"/>
        </w:rPr>
        <w:t>data analysis, </w:t>
      </w:r>
      <w:r>
        <w:rPr>
          <w:rFonts w:ascii="Times New Roman" w:hAnsi="Times New Roman"/>
        </w:rPr>
        <w:t>the </w:t>
      </w:r>
      <w:r>
        <w:rPr>
          <w:rFonts w:ascii="Times New Roman" w:hAnsi="Times New Roman"/>
        </w:rPr>
        <w:t>investigation</w:t>
      </w:r>
      <w:r w:rsidR="001852F3">
        <w:rPr>
          <w:rFonts w:ascii="Times New Roman" w:hAnsi="Times New Roman"/>
        </w:rPr>
        <w:t xml:space="preserve"> </w:t>
      </w:r>
      <w:r>
        <w:rPr>
          <w:rFonts w:ascii="Times New Roman" w:hAnsi="Times New Roman"/>
        </w:rPr>
        <w:t>data </w:t>
      </w:r>
      <w:r>
        <w:rPr>
          <w:rFonts w:ascii="Times New Roman" w:hAnsi="Times New Roman"/>
        </w:rPr>
        <w:t>is </w:t>
      </w:r>
      <w:r>
        <w:rPr>
          <w:rFonts w:ascii="Times New Roman" w:hAnsi="Times New Roman"/>
        </w:rPr>
        <w:t>further analyzed. </w:t>
      </w:r>
      <w:r>
        <w:rPr>
          <w:rFonts w:ascii="Times New Roman" w:hAnsi="Times New Roman"/>
        </w:rPr>
        <w:t>It </w:t>
      </w:r>
      <w:r>
        <w:rPr>
          <w:rFonts w:ascii="Times New Roman" w:hAnsi="Times New Roman"/>
        </w:rPr>
        <w:t>is </w:t>
      </w:r>
      <w:r>
        <w:rPr>
          <w:rFonts w:ascii="Times New Roman" w:hAnsi="Times New Roman"/>
        </w:rPr>
        <w:t>discovered </w:t>
      </w:r>
      <w:r>
        <w:rPr>
          <w:rFonts w:ascii="Times New Roman" w:hAnsi="Times New Roman"/>
        </w:rPr>
        <w:t>that </w:t>
      </w:r>
      <w:r>
        <w:rPr>
          <w:rFonts w:ascii="Times New Roman" w:hAnsi="Times New Roman"/>
        </w:rPr>
        <w:t>although per capita </w:t>
      </w:r>
      <w:r>
        <w:rPr>
          <w:rFonts w:ascii="Times New Roman" w:hAnsi="Times New Roman"/>
        </w:rPr>
        <w:t>income </w:t>
      </w:r>
      <w:r>
        <w:rPr>
          <w:rFonts w:ascii="Times New Roman" w:hAnsi="Times New Roman"/>
        </w:rPr>
        <w:t>in </w:t>
      </w:r>
      <w:r>
        <w:rPr>
          <w:rFonts w:ascii="Times New Roman" w:hAnsi="Times New Roman"/>
        </w:rPr>
        <w:t>rural areas</w:t>
      </w:r>
      <w:r w:rsidR="001852F3">
        <w:rPr>
          <w:rFonts w:ascii="Times New Roman" w:hAnsi="Times New Roman"/>
        </w:rPr>
        <w:t xml:space="preserve"> </w:t>
      </w:r>
      <w:r>
        <w:rPr>
          <w:rFonts w:ascii="Times New Roman" w:hAnsi="Times New Roman"/>
        </w:rPr>
        <w:t>is </w:t>
      </w:r>
      <w:r>
        <w:rPr>
          <w:rFonts w:ascii="Times New Roman" w:hAnsi="Times New Roman"/>
        </w:rPr>
        <w:t>the </w:t>
      </w:r>
      <w:r>
        <w:rPr>
          <w:rFonts w:ascii="Times New Roman" w:hAnsi="Times New Roman"/>
        </w:rPr>
        <w:t>main </w:t>
      </w:r>
      <w:r>
        <w:rPr>
          <w:rFonts w:ascii="Times New Roman" w:hAnsi="Times New Roman"/>
        </w:rPr>
        <w:t>factor influencing sports consumption, just raising per</w:t>
      </w:r>
      <w:r w:rsidR="001852F3">
        <w:rPr>
          <w:rFonts w:ascii="Times New Roman" w:hAnsi="Times New Roman"/>
        </w:rPr>
        <w:t xml:space="preserve"> capita</w:t>
      </w:r>
      <w:r w:rsidR="001852F3">
        <w:rPr>
          <w:rFonts w:ascii="Times New Roman" w:hAnsi="Times New Roman"/>
        </w:rPr>
        <w:t xml:space="preserve"> </w:t>
      </w:r>
      <w:r>
        <w:rPr>
          <w:rFonts w:ascii="Times New Roman" w:hAnsi="Times New Roman"/>
        </w:rPr>
        <w:t>income </w:t>
      </w:r>
      <w:r>
        <w:rPr>
          <w:rFonts w:ascii="Times New Roman" w:hAnsi="Times New Roman"/>
        </w:rPr>
        <w:t>cannot comprehensively promote sports consumption </w:t>
      </w:r>
      <w:r>
        <w:rPr>
          <w:rFonts w:ascii="Times New Roman" w:hAnsi="Times New Roman"/>
        </w:rPr>
        <w:t>in </w:t>
      </w:r>
      <w:r>
        <w:rPr>
          <w:rFonts w:ascii="Times New Roman" w:hAnsi="Times New Roman"/>
        </w:rPr>
        <w:t>rural </w:t>
      </w:r>
      <w:r>
        <w:rPr>
          <w:rFonts w:ascii="Times New Roman" w:hAnsi="Times New Roman"/>
        </w:rPr>
        <w:t>areas. </w:t>
      </w:r>
      <w:r>
        <w:rPr>
          <w:rFonts w:ascii="Times New Roman" w:hAnsi="Times New Roman"/>
        </w:rPr>
        <w:t>It </w:t>
      </w:r>
      <w:r>
        <w:rPr>
          <w:rFonts w:ascii="Times New Roman" w:hAnsi="Times New Roman"/>
        </w:rPr>
        <w:t>is </w:t>
      </w:r>
      <w:r>
        <w:rPr>
          <w:rFonts w:ascii="Times New Roman" w:hAnsi="Times New Roman"/>
        </w:rPr>
        <w:t>significant</w:t>
      </w:r>
      <w:r w:rsidR="001852F3">
        <w:rPr>
          <w:rFonts w:ascii="Times New Roman" w:hAnsi="Times New Roman"/>
        </w:rPr>
        <w:t xml:space="preserve"> </w:t>
      </w:r>
      <w:r>
        <w:rPr>
          <w:rFonts w:ascii="Times New Roman" w:hAnsi="Times New Roman"/>
        </w:rPr>
        <w:t>for the </w:t>
      </w:r>
      <w:r>
        <w:rPr>
          <w:rFonts w:ascii="Times New Roman" w:hAnsi="Times New Roman"/>
        </w:rPr>
        <w:t>improvement </w:t>
      </w:r>
      <w:r>
        <w:rPr>
          <w:rFonts w:ascii="Times New Roman" w:hAnsi="Times New Roman"/>
        </w:rPr>
        <w:t>of </w:t>
      </w:r>
      <w:r>
        <w:rPr>
          <w:rFonts w:ascii="Times New Roman" w:hAnsi="Times New Roman"/>
        </w:rPr>
        <w:t>sports consumption </w:t>
      </w:r>
      <w:r>
        <w:rPr>
          <w:rFonts w:ascii="Times New Roman" w:hAnsi="Times New Roman"/>
        </w:rPr>
        <w:t>in </w:t>
      </w:r>
      <w:r>
        <w:rPr>
          <w:rFonts w:ascii="Times New Roman" w:hAnsi="Times New Roman"/>
        </w:rPr>
        <w:t>the </w:t>
      </w:r>
      <w:r>
        <w:rPr>
          <w:rFonts w:ascii="Times New Roman" w:hAnsi="Times New Roman"/>
        </w:rPr>
        <w:t>rural </w:t>
      </w:r>
      <w:r>
        <w:rPr>
          <w:rFonts w:ascii="Times New Roman" w:hAnsi="Times New Roman"/>
        </w:rPr>
        <w:t>areas </w:t>
      </w:r>
      <w:r>
        <w:rPr>
          <w:rFonts w:ascii="Times New Roman" w:hAnsi="Times New Roman"/>
        </w:rPr>
        <w:t>of </w:t>
      </w:r>
      <w:r>
        <w:rPr>
          <w:rFonts w:ascii="Times New Roman" w:hAnsi="Times New Roman"/>
        </w:rPr>
        <w:t>Loudi </w:t>
      </w:r>
      <w:r>
        <w:rPr>
          <w:rFonts w:ascii="Times New Roman" w:hAnsi="Times New Roman"/>
        </w:rPr>
        <w:t>to </w:t>
      </w:r>
      <w:r>
        <w:rPr>
          <w:rFonts w:ascii="Times New Roman" w:hAnsi="Times New Roman"/>
        </w:rPr>
        <w:t>build sports </w:t>
      </w:r>
      <w:r>
        <w:rPr>
          <w:rFonts w:ascii="Times New Roman" w:hAnsi="Times New Roman"/>
        </w:rPr>
        <w:t>societies </w:t>
      </w:r>
      <w:r>
        <w:rPr>
          <w:rFonts w:ascii="Times New Roman" w:hAnsi="Times New Roman"/>
        </w:rPr>
        <w:t>and </w:t>
      </w:r>
      <w:r>
        <w:rPr>
          <w:rFonts w:ascii="Times New Roman" w:hAnsi="Times New Roman"/>
        </w:rPr>
        <w:t>improve </w:t>
      </w:r>
      <w:r>
        <w:rPr>
          <w:rFonts w:ascii="Times New Roman" w:hAnsi="Times New Roman"/>
        </w:rPr>
        <w:t>infrastructures </w:t>
      </w:r>
      <w:r>
        <w:rPr>
          <w:rFonts w:ascii="Times New Roman" w:hAnsi="Times New Roman"/>
        </w:rPr>
        <w:t>in </w:t>
      </w:r>
      <w:r>
        <w:rPr>
          <w:rFonts w:ascii="Times New Roman" w:hAnsi="Times New Roman"/>
        </w:rPr>
        <w:t>rural </w:t>
      </w:r>
      <w:r>
        <w:rPr>
          <w:rFonts w:ascii="Times New Roman" w:hAnsi="Times New Roman"/>
        </w:rPr>
        <w:t>areas. </w:t>
      </w:r>
      <w:r>
        <w:rPr>
          <w:rFonts w:ascii="Times New Roman" w:hAnsi="Times New Roman"/>
        </w:rPr>
        <w:t>The </w:t>
      </w:r>
      <w:r>
        <w:rPr>
          <w:rFonts w:ascii="Times New Roman" w:hAnsi="Times New Roman"/>
        </w:rPr>
        <w:t>results </w:t>
      </w:r>
      <w:r>
        <w:rPr>
          <w:rFonts w:ascii="Times New Roman" w:hAnsi="Times New Roman"/>
        </w:rPr>
        <w:t>also</w:t>
      </w:r>
      <w:r w:rsidR="001852F3">
        <w:rPr>
          <w:rFonts w:ascii="Times New Roman" w:hAnsi="Times New Roman"/>
        </w:rPr>
        <w:t xml:space="preserve"> </w:t>
      </w:r>
      <w:r>
        <w:rPr>
          <w:rFonts w:ascii="Times New Roman" w:hAnsi="Times New Roman"/>
        </w:rPr>
        <w:t>show</w:t>
      </w:r>
      <w:r w:rsidR="001852F3">
        <w:rPr>
          <w:rFonts w:ascii="Times New Roman" w:hAnsi="Times New Roman"/>
        </w:rPr>
        <w:t xml:space="preserve"> that</w:t>
      </w:r>
      <w:r w:rsidR="001852F3">
        <w:rPr>
          <w:rFonts w:ascii="Times New Roman" w:hAnsi="Times New Roman"/>
        </w:rPr>
        <w:t xml:space="preserve"> </w:t>
      </w:r>
      <w:r>
        <w:rPr>
          <w:rFonts w:ascii="Times New Roman" w:hAnsi="Times New Roman"/>
        </w:rPr>
        <w:t>the sports </w:t>
      </w:r>
      <w:r>
        <w:rPr>
          <w:rFonts w:ascii="Times New Roman" w:hAnsi="Times New Roman"/>
        </w:rPr>
        <w:t>consumption </w:t>
      </w:r>
      <w:r>
        <w:rPr>
          <w:rFonts w:ascii="Times New Roman" w:hAnsi="Times New Roman"/>
        </w:rPr>
        <w:t>varies </w:t>
      </w:r>
      <w:r>
        <w:rPr>
          <w:rFonts w:ascii="Times New Roman" w:hAnsi="Times New Roman"/>
        </w:rPr>
        <w:t>markedly according </w:t>
      </w:r>
      <w:r>
        <w:rPr>
          <w:rFonts w:ascii="Times New Roman" w:hAnsi="Times New Roman"/>
        </w:rPr>
        <w:t>to gender, </w:t>
      </w:r>
      <w:r>
        <w:rPr>
          <w:rFonts w:ascii="Times New Roman" w:hAnsi="Times New Roman"/>
        </w:rPr>
        <w:t>age, and </w:t>
      </w:r>
      <w:r>
        <w:rPr>
          <w:rFonts w:ascii="Times New Roman" w:hAnsi="Times New Roman"/>
        </w:rPr>
        <w:t>the </w:t>
      </w:r>
      <w:r>
        <w:rPr>
          <w:rFonts w:ascii="Times New Roman" w:hAnsi="Times New Roman"/>
        </w:rPr>
        <w:t>place </w:t>
      </w:r>
      <w:r>
        <w:rPr>
          <w:rFonts w:ascii="Times New Roman" w:hAnsi="Times New Roman"/>
        </w:rPr>
        <w:t>rural </w:t>
      </w:r>
      <w:r>
        <w:rPr>
          <w:rFonts w:ascii="Times New Roman" w:hAnsi="Times New Roman"/>
        </w:rPr>
        <w:t>residents </w:t>
      </w:r>
      <w:r>
        <w:rPr>
          <w:rFonts w:ascii="Times New Roman" w:hAnsi="Times New Roman"/>
        </w:rPr>
        <w:t>live </w:t>
      </w:r>
      <w:r>
        <w:rPr>
          <w:rFonts w:ascii="Times New Roman" w:hAnsi="Times New Roman"/>
        </w:rPr>
        <w:t>in. </w:t>
      </w:r>
      <w:r>
        <w:rPr>
          <w:rFonts w:ascii="Times New Roman" w:hAnsi="Times New Roman"/>
        </w:rPr>
        <w:t>Finally, based on </w:t>
      </w:r>
      <w:r>
        <w:rPr>
          <w:rFonts w:ascii="Times New Roman" w:hAnsi="Times New Roman"/>
        </w:rPr>
        <w:t>the foregoing </w:t>
      </w:r>
      <w:r>
        <w:rPr>
          <w:rFonts w:ascii="Times New Roman" w:hAnsi="Times New Roman"/>
        </w:rPr>
        <w:t>analyses, different proposals and countermeasures </w:t>
      </w:r>
      <w:r>
        <w:rPr>
          <w:rFonts w:ascii="Times New Roman" w:hAnsi="Times New Roman"/>
        </w:rPr>
        <w:t>for </w:t>
      </w:r>
      <w:r>
        <w:rPr>
          <w:rFonts w:ascii="Times New Roman" w:hAnsi="Times New Roman"/>
        </w:rPr>
        <w:t>different </w:t>
      </w:r>
      <w:r>
        <w:rPr>
          <w:rFonts w:ascii="Times New Roman" w:hAnsi="Times New Roman"/>
        </w:rPr>
        <w:t>rural </w:t>
      </w:r>
      <w:r>
        <w:rPr>
          <w:rFonts w:ascii="Times New Roman" w:hAnsi="Times New Roman"/>
        </w:rPr>
        <w:t>areas </w:t>
      </w:r>
      <w:r>
        <w:rPr>
          <w:rFonts w:ascii="Times New Roman" w:hAnsi="Times New Roman"/>
        </w:rPr>
        <w:t>of </w:t>
      </w:r>
      <w:r>
        <w:rPr>
          <w:rFonts w:ascii="Times New Roman" w:hAnsi="Times New Roman"/>
        </w:rPr>
        <w:t>Loudi are </w:t>
      </w:r>
      <w:r>
        <w:rPr>
          <w:rFonts w:ascii="Times New Roman" w:hAnsi="Times New Roman"/>
        </w:rPr>
        <w:t>put </w:t>
      </w:r>
      <w:r>
        <w:rPr>
          <w:rFonts w:ascii="Times New Roman" w:hAnsi="Times New Roman"/>
        </w:rPr>
        <w:t>forth </w:t>
      </w:r>
      <w:r>
        <w:rPr>
          <w:rFonts w:ascii="Times New Roman" w:hAnsi="Times New Roman"/>
        </w:rPr>
        <w:t>in </w:t>
      </w:r>
      <w:r>
        <w:rPr>
          <w:rFonts w:ascii="Times New Roman" w:hAnsi="Times New Roman"/>
        </w:rPr>
        <w:t>order </w:t>
      </w:r>
      <w:r>
        <w:rPr>
          <w:rFonts w:ascii="Times New Roman" w:hAnsi="Times New Roman"/>
        </w:rPr>
        <w:t>to </w:t>
      </w:r>
      <w:r>
        <w:rPr>
          <w:rFonts w:ascii="Times New Roman" w:hAnsi="Times New Roman"/>
        </w:rPr>
        <w:t>offer </w:t>
      </w:r>
      <w:r>
        <w:rPr>
          <w:rFonts w:ascii="Times New Roman" w:hAnsi="Times New Roman"/>
        </w:rPr>
        <w:t>reference</w:t>
      </w:r>
      <w:r w:rsidR="001852F3">
        <w:rPr>
          <w:rFonts w:ascii="Times New Roman" w:hAnsi="Times New Roman"/>
        </w:rPr>
        <w:t xml:space="preserve"> </w:t>
      </w:r>
      <w:r>
        <w:rPr>
          <w:rFonts w:ascii="Times New Roman" w:hAnsi="Times New Roman"/>
        </w:rPr>
        <w:t>for</w:t>
      </w:r>
      <w:r w:rsidR="001852F3">
        <w:rPr>
          <w:rFonts w:ascii="Times New Roman" w:hAnsi="Times New Roman"/>
        </w:rPr>
        <w:t xml:space="preserve"> </w:t>
      </w:r>
      <w:r>
        <w:rPr>
          <w:rFonts w:ascii="Times New Roman" w:hAnsi="Times New Roman"/>
        </w:rPr>
        <w:t>the</w:t>
      </w:r>
      <w:r w:rsidR="001852F3">
        <w:rPr>
          <w:rFonts w:ascii="Times New Roman" w:hAnsi="Times New Roman"/>
        </w:rPr>
        <w:t xml:space="preserve"> development</w:t>
      </w:r>
      <w:r w:rsidR="001852F3">
        <w:rPr>
          <w:rFonts w:ascii="Times New Roman" w:hAnsi="Times New Roman"/>
        </w:rPr>
        <w:t xml:space="preserve">  </w:t>
      </w:r>
      <w:r>
        <w:rPr>
          <w:rFonts w:ascii="Times New Roman" w:hAnsi="Times New Roman"/>
        </w:rPr>
        <w:t>of </w:t>
      </w:r>
      <w:r>
        <w:rPr>
          <w:rFonts w:ascii="Times New Roman" w:hAnsi="Times New Roman"/>
        </w:rPr>
        <w:t>sports </w:t>
      </w:r>
      <w:r>
        <w:rPr>
          <w:rFonts w:ascii="Times New Roman" w:hAnsi="Times New Roman"/>
        </w:rPr>
        <w:t>consumption</w:t>
      </w:r>
      <w:r w:rsidR="001852F3">
        <w:rPr>
          <w:rFonts w:ascii="Times New Roman" w:hAnsi="Times New Roman"/>
        </w:rPr>
        <w:t xml:space="preserve"> </w:t>
      </w:r>
      <w:r>
        <w:rPr>
          <w:rFonts w:ascii="Times New Roman" w:hAnsi="Times New Roman"/>
        </w:rPr>
        <w:t>in</w:t>
      </w:r>
      <w:r w:rsidR="001852F3">
        <w:rPr>
          <w:rFonts w:ascii="Times New Roman" w:hAnsi="Times New Roman"/>
        </w:rPr>
        <w:t xml:space="preserve"> </w:t>
      </w:r>
      <w:r>
        <w:rPr>
          <w:rFonts w:ascii="Times New Roman" w:hAnsi="Times New Roman"/>
        </w:rPr>
        <w:t>rural</w:t>
      </w:r>
      <w:r w:rsidR="001852F3">
        <w:rPr>
          <w:rFonts w:ascii="Times New Roman" w:hAnsi="Times New Roman"/>
        </w:rPr>
        <w:t xml:space="preserve"> </w:t>
      </w:r>
      <w:r>
        <w:rPr>
          <w:rFonts w:ascii="Times New Roman" w:hAnsi="Times New Roman"/>
        </w:rPr>
        <w:t>areas </w:t>
      </w:r>
      <w:r>
        <w:rPr>
          <w:rFonts w:ascii="Times New Roman" w:hAnsi="Times New Roman"/>
        </w:rPr>
        <w:t>of</w:t>
      </w:r>
      <w:r>
        <w:rPr>
          <w:rFonts w:ascii="Times New Roman" w:hAnsi="Times New Roman"/>
        </w:rPr>
        <w:t> </w:t>
      </w:r>
      <w:r>
        <w:rPr>
          <w:rFonts w:ascii="Times New Roman" w:hAnsi="Times New Roman"/>
        </w:rPr>
        <w:t>Loudi.</w:t>
      </w:r>
    </w:p>
    <w:p w:rsidR="0018722C">
      <w:pPr>
        <w:pStyle w:val="aff"/>
        <w:topLinePunct/>
      </w:pPr>
      <w:r>
        <w:rPr>
          <w:rStyle w:val="afe"/>
          <w:rFonts w:eastAsia="黑体" w:ascii="Times New Roman"/>
          <w:b/>
        </w:rPr>
        <w:t/>
      </w:r>
      <w:r>
        <w:rPr>
          <w:rStyle w:val="afe"/>
          <w:rFonts w:eastAsia="黑体" w:ascii="Times New Roman"/>
          <w:b/>
        </w:rPr>
        <w:t xml:space="preserve">K</w:t>
      </w:r>
      <w:r>
        <w:rPr>
          <w:rStyle w:val="afe"/>
          <w:rFonts w:eastAsia="黑体" w:ascii="Times New Roman"/>
          <w:b/>
        </w:rPr>
        <w:t xml:space="preserve">ey words</w:t>
      </w:r>
      <w:r>
        <w:rPr>
          <w:rStyle w:val="afe"/>
          <w:rFonts w:eastAsia="黑体" w:ascii="Times New Roman"/>
        </w:rPr>
        <w:t xml:space="preserve">:  </w:t>
      </w:r>
      <w:r>
        <w:rPr>
          <w:rFonts w:ascii="Times New Roman"/>
        </w:rPr>
        <w:t>R</w:t>
      </w:r>
      <w:r>
        <w:rPr>
          <w:rFonts w:ascii="Times New Roman"/>
        </w:rPr>
        <w:t>ural</w:t>
      </w:r>
      <w:r>
        <w:rPr>
          <w:rFonts w:ascii="Times New Roman"/>
        </w:rPr>
        <w:t xml:space="preserve">; </w:t>
      </w:r>
      <w:r>
        <w:rPr>
          <w:rFonts w:ascii="Times New Roman"/>
        </w:rPr>
        <w:t>S</w:t>
      </w:r>
      <w:r>
        <w:rPr>
          <w:rFonts w:ascii="Times New Roman"/>
        </w:rPr>
        <w:t xml:space="preserve">ports; </w:t>
      </w:r>
      <w:r>
        <w:rPr>
          <w:rFonts w:ascii="Times New Roman"/>
        </w:rPr>
        <w:t xml:space="preserve"> </w:t>
      </w:r>
      <w:r>
        <w:rPr>
          <w:rFonts w:ascii="Times New Roman"/>
        </w:rPr>
        <w:t>S</w:t>
      </w:r>
      <w:r>
        <w:rPr>
          <w:rFonts w:ascii="Times New Roman"/>
        </w:rPr>
        <w:t xml:space="preserve">ports consumption;  </w:t>
      </w:r>
      <w:r>
        <w:rPr>
          <w:rFonts w:ascii="Times New Roman"/>
        </w:rPr>
        <w:t xml:space="preserve"> </w:t>
      </w:r>
      <w:r>
        <w:rPr>
          <w:rFonts w:ascii="Times New Roman"/>
        </w:rPr>
        <w:t>R</w:t>
      </w:r>
      <w:r>
        <w:rPr>
          <w:rFonts w:ascii="Times New Roman"/>
        </w:rPr>
        <w:t>estrictive factors</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"_Toc686251017"</w:instrText>
      </w:r>
      <w:r>
        <w:fldChar w:fldCharType="separate"/>
      </w:r>
      <w:r>
        <w:pict>
          <v:line style="position:absolute;mso-position-horizontal-relative:page;mso-position-vertical-relative:paragraph;z-index:0;mso-wrap-distance-left:0;mso-wrap-distance-right:0" from="88.599998pt,16.13673pt" to="507.619998pt,16.13673pt" stroked="true" strokeweight=".75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_Toc686251017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"_Toc686251018"</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_Toc686251018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"_Toc686251019"</w:instrText>
      </w:r>
      <w:r>
        <w:fldChar w:fldCharType="separate"/>
      </w:r>
      <w:r>
        <w:pict>
          <v:line style="position:absolute;mso-position-horizontal-relative:page;mso-position-vertical-relative:paragraph;z-index:1048;mso-wrap-distance-left:0;mso-wrap-distance-right:0" from="88.599998pt,16.63673pt" to="507.619998pt,16.63673pt" stroked="true" strokeweight=".75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_Toc686251019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"_Toc686251020"</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_Toc686251020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"_Toc686251021"</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_Toc686251021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"_Toc686251022"</w:instrText>
      </w:r>
      <w:r>
        <w:fldChar w:fldCharType="separate"/>
      </w:r>
      <w:r>
        <w:rPr>
          <w:b/>
        </w:rPr>
        <w:t>1.1</w:t>
      </w:r>
      <w:r>
        <w:t xml:space="preserve"> </w:t>
      </w:r>
      <w:r>
        <w:t>研究背景与研究意义</w:t>
      </w:r>
      <w:r>
        <w:fldChar w:fldCharType="end"/>
      </w:r>
      <w:r>
        <w:rPr>
          <w:noProof/>
          <w:webHidden/>
        </w:rPr>
        <w:tab/>
      </w:r>
      <w:r>
        <w:rPr>
          <w:noProof/>
          <w:webHidden/>
        </w:rPr>
        <w:fldChar w:fldCharType="begin"/>
      </w:r>
      <w:r>
        <w:rPr>
          <w:noProof/>
          <w:webHidden/>
        </w:rPr>
        <w:instrText> PAGEREF _Toc686251022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"_Toc686251023"</w:instrText>
      </w:r>
      <w:r>
        <w:fldChar w:fldCharType="separate"/>
      </w:r>
      <w:r>
        <w:rPr>
          <w:b/>
        </w:rPr>
        <w:t>1.2</w:t>
      </w:r>
      <w:r>
        <w:t xml:space="preserve"> </w:t>
      </w:r>
      <w:r>
        <w:t>国内研究现状</w:t>
      </w:r>
      <w:r>
        <w:fldChar w:fldCharType="end"/>
      </w:r>
      <w:r>
        <w:rPr>
          <w:noProof/>
          <w:webHidden/>
        </w:rPr>
        <w:tab/>
      </w:r>
      <w:r>
        <w:rPr>
          <w:noProof/>
          <w:webHidden/>
        </w:rPr>
        <w:fldChar w:fldCharType="begin"/>
      </w:r>
      <w:r>
        <w:rPr>
          <w:noProof/>
          <w:webHidden/>
        </w:rPr>
        <w:instrText> PAGEREF _Toc686251023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"_Toc686251024"</w:instrText>
      </w:r>
      <w:r>
        <w:fldChar w:fldCharType="separate"/>
      </w:r>
      <w:r>
        <w:t>1.2.1</w:t>
      </w:r>
      <w:r>
        <w:t xml:space="preserve"> </w:t>
      </w:r>
      <w:r>
        <w:t>关于农村体育消费现状分析的研究</w:t>
      </w:r>
      <w:r>
        <w:fldChar w:fldCharType="end"/>
      </w:r>
      <w:r>
        <w:rPr>
          <w:noProof/>
          <w:webHidden/>
        </w:rPr>
        <w:tab/>
      </w:r>
      <w:r>
        <w:rPr>
          <w:noProof/>
          <w:webHidden/>
        </w:rPr>
        <w:fldChar w:fldCharType="begin"/>
      </w:r>
      <w:r>
        <w:rPr>
          <w:noProof/>
          <w:webHidden/>
        </w:rPr>
        <w:instrText> PAGEREF _Toc686251024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"_Toc686251025"</w:instrText>
      </w:r>
      <w:r>
        <w:fldChar w:fldCharType="separate"/>
      </w:r>
      <w:r>
        <w:t>1.2.2</w:t>
      </w:r>
      <w:r>
        <w:t xml:space="preserve"> </w:t>
      </w:r>
      <w:r>
        <w:t>关于农村体育消费制约因素分析的研究</w:t>
      </w:r>
      <w:r>
        <w:fldChar w:fldCharType="end"/>
      </w:r>
      <w:r>
        <w:rPr>
          <w:noProof/>
          <w:webHidden/>
        </w:rPr>
        <w:tab/>
      </w:r>
      <w:r>
        <w:rPr>
          <w:noProof/>
          <w:webHidden/>
        </w:rPr>
        <w:fldChar w:fldCharType="begin"/>
      </w:r>
      <w:r>
        <w:rPr>
          <w:noProof/>
          <w:webHidden/>
        </w:rPr>
        <w:instrText> PAGEREF _Toc686251025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"_Toc686251026"</w:instrText>
      </w:r>
      <w:r>
        <w:fldChar w:fldCharType="separate"/>
      </w:r>
      <w:r>
        <w:t>1.2.3</w:t>
      </w:r>
      <w:r>
        <w:t xml:space="preserve"> </w:t>
      </w:r>
      <w:r>
        <w:t>关于农村体育消费特征分析的研究</w:t>
      </w:r>
      <w:r>
        <w:fldChar w:fldCharType="end"/>
      </w:r>
      <w:r>
        <w:rPr>
          <w:noProof/>
          <w:webHidden/>
        </w:rPr>
        <w:tab/>
      </w:r>
      <w:r>
        <w:rPr>
          <w:noProof/>
          <w:webHidden/>
        </w:rPr>
        <w:fldChar w:fldCharType="begin"/>
      </w:r>
      <w:r>
        <w:rPr>
          <w:noProof/>
          <w:webHidden/>
        </w:rPr>
        <w:instrText> PAGEREF _Toc686251026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"_Toc686251027"</w:instrText>
      </w:r>
      <w:r>
        <w:fldChar w:fldCharType="separate"/>
      </w:r>
      <w:r>
        <w:t>1.2.4</w:t>
      </w:r>
      <w:r>
        <w:t xml:space="preserve"> </w:t>
      </w:r>
      <w:r>
        <w:t>关于农村体育消费前景分析的研究</w:t>
      </w:r>
      <w:r>
        <w:fldChar w:fldCharType="end"/>
      </w:r>
      <w:r>
        <w:rPr>
          <w:noProof/>
          <w:webHidden/>
        </w:rPr>
        <w:tab/>
      </w:r>
      <w:r>
        <w:rPr>
          <w:noProof/>
          <w:webHidden/>
        </w:rPr>
        <w:fldChar w:fldCharType="begin"/>
      </w:r>
      <w:r>
        <w:rPr>
          <w:noProof/>
          <w:webHidden/>
        </w:rPr>
        <w:instrText> PAGEREF _Toc686251027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"_Toc686251028"</w:instrText>
      </w:r>
      <w:r>
        <w:fldChar w:fldCharType="separate"/>
      </w:r>
      <w:r>
        <w:rPr>
          <w:b/>
        </w:rPr>
        <w:t>1.3</w:t>
      </w:r>
      <w:r>
        <w:t xml:space="preserve"> </w:t>
      </w:r>
      <w:r>
        <w:t>国外研究现状</w:t>
      </w:r>
      <w:r>
        <w:fldChar w:fldCharType="end"/>
      </w:r>
      <w:r>
        <w:rPr>
          <w:noProof/>
          <w:webHidden/>
        </w:rPr>
        <w:tab/>
      </w:r>
      <w:r>
        <w:rPr>
          <w:noProof/>
          <w:webHidden/>
        </w:rPr>
        <w:fldChar w:fldCharType="begin"/>
      </w:r>
      <w:r>
        <w:rPr>
          <w:noProof/>
          <w:webHidden/>
        </w:rPr>
        <w:instrText> PAGEREF _Toc686251028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"_Toc686251029"</w:instrText>
      </w:r>
      <w:r>
        <w:fldChar w:fldCharType="separate"/>
      </w:r>
      <w:r>
        <w:rPr>
          <w:b/>
        </w:rPr>
        <w:t>1.4</w:t>
      </w:r>
      <w:r>
        <w:t xml:space="preserve"> </w:t>
      </w:r>
      <w:r>
        <w:t>简要评述</w:t>
      </w:r>
      <w:r>
        <w:fldChar w:fldCharType="end"/>
      </w:r>
      <w:r>
        <w:rPr>
          <w:noProof/>
          <w:webHidden/>
        </w:rPr>
        <w:tab/>
      </w:r>
      <w:r>
        <w:rPr>
          <w:noProof/>
          <w:webHidden/>
        </w:rPr>
        <w:fldChar w:fldCharType="begin"/>
      </w:r>
      <w:r>
        <w:rPr>
          <w:noProof/>
          <w:webHidden/>
        </w:rPr>
        <w:instrText> PAGEREF _Toc686251029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"_Toc686251030"</w:instrText>
      </w:r>
      <w:r>
        <w:fldChar w:fldCharType="separate"/>
      </w:r>
      <w:r>
        <w:rPr>
          <w:b/>
        </w:rPr>
        <w:t>1.5</w:t>
      </w:r>
      <w:r>
        <w:t xml:space="preserve"> </w:t>
      </w:r>
      <w:r>
        <w:t>研究内容与研究方法</w:t>
      </w:r>
      <w:r>
        <w:fldChar w:fldCharType="end"/>
      </w:r>
      <w:r>
        <w:rPr>
          <w:noProof/>
          <w:webHidden/>
        </w:rPr>
        <w:tab/>
      </w:r>
      <w:r>
        <w:rPr>
          <w:noProof/>
          <w:webHidden/>
        </w:rPr>
        <w:fldChar w:fldCharType="begin"/>
      </w:r>
      <w:r>
        <w:rPr>
          <w:noProof/>
          <w:webHidden/>
        </w:rPr>
        <w:instrText> PAGEREF _Toc686251030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"_Toc686251031"</w:instrText>
      </w:r>
      <w:r>
        <w:fldChar w:fldCharType="separate"/>
      </w:r>
      <w:r>
        <w:t>1.5.1</w:t>
      </w:r>
      <w:r>
        <w:t xml:space="preserve"> </w:t>
      </w:r>
      <w:r>
        <w:t>研究内容</w:t>
      </w:r>
      <w:r>
        <w:fldChar w:fldCharType="end"/>
      </w:r>
      <w:r>
        <w:rPr>
          <w:noProof/>
          <w:webHidden/>
        </w:rPr>
        <w:tab/>
      </w:r>
      <w:r>
        <w:rPr>
          <w:noProof/>
          <w:webHidden/>
        </w:rPr>
        <w:fldChar w:fldCharType="begin"/>
      </w:r>
      <w:r>
        <w:rPr>
          <w:noProof/>
          <w:webHidden/>
        </w:rPr>
        <w:instrText> PAGEREF _Toc686251031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"_Toc686251032"</w:instrText>
      </w:r>
      <w:r>
        <w:fldChar w:fldCharType="separate"/>
      </w:r>
      <w:r>
        <w:t>1.5.2</w:t>
      </w:r>
      <w:r>
        <w:t xml:space="preserve"> </w:t>
      </w:r>
      <w:r>
        <w:t>研究方法</w:t>
      </w:r>
      <w:r>
        <w:fldChar w:fldCharType="end"/>
      </w:r>
      <w:r>
        <w:rPr>
          <w:noProof/>
          <w:webHidden/>
        </w:rPr>
        <w:tab/>
      </w:r>
      <w:r>
        <w:rPr>
          <w:noProof/>
          <w:webHidden/>
        </w:rPr>
        <w:fldChar w:fldCharType="begin"/>
      </w:r>
      <w:r>
        <w:rPr>
          <w:noProof/>
          <w:webHidden/>
        </w:rPr>
        <w:instrText> PAGEREF _Toc686251032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"_Toc686251033"</w:instrText>
      </w:r>
      <w:r>
        <w:fldChar w:fldCharType="separate"/>
      </w:r>
      <w:r>
        <w:t>1.5.3</w:t>
      </w:r>
      <w:r>
        <w:t xml:space="preserve"> </w:t>
      </w:r>
      <w:r>
        <w:t>本文的创新点</w:t>
      </w:r>
      <w:r>
        <w:fldChar w:fldCharType="end"/>
      </w:r>
      <w:r>
        <w:rPr>
          <w:noProof/>
          <w:webHidden/>
        </w:rPr>
        <w:tab/>
      </w:r>
      <w:r>
        <w:rPr>
          <w:noProof/>
          <w:webHidden/>
        </w:rPr>
        <w:fldChar w:fldCharType="begin"/>
      </w:r>
      <w:r>
        <w:rPr>
          <w:noProof/>
          <w:webHidden/>
        </w:rPr>
        <w:instrText> PAGEREF _Toc686251033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"_Toc686251034"</w:instrText>
      </w:r>
      <w:r>
        <w:fldChar w:fldCharType="separate"/>
      </w:r>
      <w:r/>
      <w:r/>
      <w:r>
        <w:t>第二章</w:t>
      </w:r>
      <w:r>
        <w:t xml:space="preserve">  </w:t>
      </w:r>
      <w:r w:rsidRPr="00DB64CE">
        <w:t>农村体育消费理论分析</w:t>
      </w:r>
      <w:r>
        <w:fldChar w:fldCharType="end"/>
      </w:r>
      <w:r>
        <w:rPr>
          <w:noProof/>
          <w:webHidden/>
        </w:rPr>
        <w:tab/>
      </w:r>
      <w:r>
        <w:rPr>
          <w:noProof/>
          <w:webHidden/>
        </w:rPr>
        <w:fldChar w:fldCharType="begin"/>
      </w:r>
      <w:r>
        <w:rPr>
          <w:noProof/>
          <w:webHidden/>
        </w:rPr>
        <w:instrText> PAGEREF _Toc686251034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"_Toc686251035"</w:instrText>
      </w:r>
      <w:r>
        <w:fldChar w:fldCharType="separate"/>
      </w:r>
      <w:r>
        <w:rPr>
          <w:b/>
        </w:rPr>
        <w:t>2.1</w:t>
      </w:r>
      <w:r>
        <w:t xml:space="preserve"> </w:t>
      </w:r>
      <w:r>
        <w:t>体育供给与需求</w:t>
      </w:r>
      <w:r>
        <w:fldChar w:fldCharType="end"/>
      </w:r>
      <w:r>
        <w:rPr>
          <w:noProof/>
          <w:webHidden/>
        </w:rPr>
        <w:tab/>
      </w:r>
      <w:r>
        <w:rPr>
          <w:noProof/>
          <w:webHidden/>
        </w:rPr>
        <w:fldChar w:fldCharType="begin"/>
      </w:r>
      <w:r>
        <w:rPr>
          <w:noProof/>
          <w:webHidden/>
        </w:rPr>
        <w:instrText> PAGEREF _Toc686251035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"_Toc686251036"</w:instrText>
      </w:r>
      <w:r>
        <w:fldChar w:fldCharType="separate"/>
      </w:r>
      <w:r>
        <w:t>2.1.1</w:t>
      </w:r>
      <w:r>
        <w:t xml:space="preserve"> </w:t>
      </w:r>
      <w:r>
        <w:t>体育供给</w:t>
      </w:r>
      <w:r>
        <w:fldChar w:fldCharType="end"/>
      </w:r>
      <w:r>
        <w:rPr>
          <w:noProof/>
          <w:webHidden/>
        </w:rPr>
        <w:tab/>
      </w:r>
      <w:r>
        <w:rPr>
          <w:noProof/>
          <w:webHidden/>
        </w:rPr>
        <w:fldChar w:fldCharType="begin"/>
      </w:r>
      <w:r>
        <w:rPr>
          <w:noProof/>
          <w:webHidden/>
        </w:rPr>
        <w:instrText> PAGEREF _Toc686251036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"_Toc686251037"</w:instrText>
      </w:r>
      <w:r>
        <w:fldChar w:fldCharType="separate"/>
      </w:r>
      <w:r>
        <w:t>2.1.2</w:t>
      </w:r>
      <w:r>
        <w:t xml:space="preserve"> </w:t>
      </w:r>
      <w:r>
        <w:t>体育需求</w:t>
      </w:r>
      <w:r>
        <w:fldChar w:fldCharType="end"/>
      </w:r>
      <w:r>
        <w:rPr>
          <w:noProof/>
          <w:webHidden/>
        </w:rPr>
        <w:tab/>
      </w:r>
      <w:r>
        <w:rPr>
          <w:noProof/>
          <w:webHidden/>
        </w:rPr>
        <w:fldChar w:fldCharType="begin"/>
      </w:r>
      <w:r>
        <w:rPr>
          <w:noProof/>
          <w:webHidden/>
        </w:rPr>
        <w:instrText> PAGEREF _Toc686251037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"_Toc686251038"</w:instrText>
      </w:r>
      <w:r>
        <w:fldChar w:fldCharType="separate"/>
      </w:r>
      <w:r>
        <w:rPr>
          <w:b/>
        </w:rPr>
        <w:t>2.2</w:t>
      </w:r>
      <w:r>
        <w:t xml:space="preserve"> </w:t>
      </w:r>
      <w:r>
        <w:t>体育市场</w:t>
      </w:r>
      <w:r>
        <w:fldChar w:fldCharType="end"/>
      </w:r>
      <w:r>
        <w:rPr>
          <w:noProof/>
          <w:webHidden/>
        </w:rPr>
        <w:tab/>
      </w:r>
      <w:r>
        <w:rPr>
          <w:noProof/>
          <w:webHidden/>
        </w:rPr>
        <w:fldChar w:fldCharType="begin"/>
      </w:r>
      <w:r>
        <w:rPr>
          <w:noProof/>
          <w:webHidden/>
        </w:rPr>
        <w:instrText> PAGEREF _Toc686251038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"_Toc686251039"</w:instrText>
      </w:r>
      <w:r>
        <w:fldChar w:fldCharType="separate"/>
      </w:r>
      <w:r>
        <w:t>2.2.1</w:t>
      </w:r>
      <w:r>
        <w:t xml:space="preserve"> </w:t>
      </w:r>
      <w:r>
        <w:t>体育市场的内涵、特征和功能</w:t>
      </w:r>
      <w:r>
        <w:fldChar w:fldCharType="end"/>
      </w:r>
      <w:r>
        <w:rPr>
          <w:noProof/>
          <w:webHidden/>
        </w:rPr>
        <w:tab/>
      </w:r>
      <w:r>
        <w:rPr>
          <w:noProof/>
          <w:webHidden/>
        </w:rPr>
        <w:fldChar w:fldCharType="begin"/>
      </w:r>
      <w:r>
        <w:rPr>
          <w:noProof/>
          <w:webHidden/>
        </w:rPr>
        <w:instrText> PAGEREF _Toc686251039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"_Toc686251040"</w:instrText>
      </w:r>
      <w:r>
        <w:fldChar w:fldCharType="separate"/>
      </w:r>
      <w:r>
        <w:t>2.2.2</w:t>
      </w:r>
      <w:r>
        <w:t xml:space="preserve"> </w:t>
      </w:r>
      <w:r>
        <w:t>体育市场类型和结构</w:t>
      </w:r>
      <w:r>
        <w:fldChar w:fldCharType="end"/>
      </w:r>
      <w:r>
        <w:rPr>
          <w:noProof/>
          <w:webHidden/>
        </w:rPr>
        <w:tab/>
      </w:r>
      <w:r>
        <w:rPr>
          <w:noProof/>
          <w:webHidden/>
        </w:rPr>
        <w:fldChar w:fldCharType="begin"/>
      </w:r>
      <w:r>
        <w:rPr>
          <w:noProof/>
          <w:webHidden/>
        </w:rPr>
        <w:instrText> PAGEREF _Toc686251040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"_Toc686251041"</w:instrText>
      </w:r>
      <w:r>
        <w:fldChar w:fldCharType="separate"/>
      </w:r>
      <w:r>
        <w:t>2.2.3</w:t>
      </w:r>
      <w:r>
        <w:t xml:space="preserve"> </w:t>
      </w:r>
      <w:r>
        <w:t>体育市场的运行机制</w:t>
      </w:r>
      <w:r>
        <w:fldChar w:fldCharType="end"/>
      </w:r>
      <w:r>
        <w:rPr>
          <w:noProof/>
          <w:webHidden/>
        </w:rPr>
        <w:tab/>
      </w:r>
      <w:r>
        <w:rPr>
          <w:noProof/>
          <w:webHidden/>
        </w:rPr>
        <w:fldChar w:fldCharType="begin"/>
      </w:r>
      <w:r>
        <w:rPr>
          <w:noProof/>
          <w:webHidden/>
        </w:rPr>
        <w:instrText> PAGEREF _Toc686251041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"_Toc686251042"</w:instrText>
      </w:r>
      <w:r>
        <w:fldChar w:fldCharType="separate"/>
      </w:r>
      <w:r>
        <w:t>2.2.4</w:t>
      </w:r>
      <w:r>
        <w:t xml:space="preserve"> </w:t>
      </w:r>
      <w:r>
        <w:t>体育市场的培育与拓展</w:t>
      </w:r>
      <w:r>
        <w:fldChar w:fldCharType="end"/>
      </w:r>
      <w:r>
        <w:rPr>
          <w:noProof/>
          <w:webHidden/>
        </w:rPr>
        <w:tab/>
      </w:r>
      <w:r>
        <w:rPr>
          <w:noProof/>
          <w:webHidden/>
        </w:rPr>
        <w:fldChar w:fldCharType="begin"/>
      </w:r>
      <w:r>
        <w:rPr>
          <w:noProof/>
          <w:webHidden/>
        </w:rPr>
        <w:instrText> PAGEREF _Toc686251042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"_Toc686251043"</w:instrText>
      </w:r>
      <w:r>
        <w:fldChar w:fldCharType="separate"/>
      </w:r>
      <w:r>
        <w:rPr>
          <w:b/>
        </w:rPr>
        <w:t>2.3</w:t>
      </w:r>
      <w:r>
        <w:t xml:space="preserve"> </w:t>
      </w:r>
      <w:r>
        <w:t>体育消费</w:t>
      </w:r>
      <w:r>
        <w:fldChar w:fldCharType="end"/>
      </w:r>
      <w:r>
        <w:rPr>
          <w:noProof/>
          <w:webHidden/>
        </w:rPr>
        <w:tab/>
      </w:r>
      <w:r>
        <w:rPr>
          <w:noProof/>
          <w:webHidden/>
        </w:rPr>
        <w:fldChar w:fldCharType="begin"/>
      </w:r>
      <w:r>
        <w:rPr>
          <w:noProof/>
          <w:webHidden/>
        </w:rPr>
        <w:instrText> PAGEREF _Toc686251043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"_Toc686251044"</w:instrText>
      </w:r>
      <w:r>
        <w:fldChar w:fldCharType="separate"/>
      </w:r>
      <w:r>
        <w:t>2.3.1</w:t>
      </w:r>
      <w:r>
        <w:t xml:space="preserve"> </w:t>
      </w:r>
      <w:r>
        <w:t>体育消费的类型</w:t>
      </w:r>
      <w:r>
        <w:fldChar w:fldCharType="end"/>
      </w:r>
      <w:r>
        <w:rPr>
          <w:noProof/>
          <w:webHidden/>
        </w:rPr>
        <w:tab/>
      </w:r>
      <w:r>
        <w:rPr>
          <w:noProof/>
          <w:webHidden/>
        </w:rPr>
        <w:fldChar w:fldCharType="begin"/>
      </w:r>
      <w:r>
        <w:rPr>
          <w:noProof/>
          <w:webHidden/>
        </w:rPr>
        <w:instrText> PAGEREF _Toc686251044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"_Toc686251045"</w:instrText>
      </w:r>
      <w:r>
        <w:fldChar w:fldCharType="separate"/>
      </w:r>
      <w:r>
        <w:t>2.3.2</w:t>
      </w:r>
      <w:r>
        <w:t xml:space="preserve"> </w:t>
      </w:r>
      <w:r>
        <w:t>我国体育消费现状</w:t>
      </w:r>
      <w:r>
        <w:fldChar w:fldCharType="end"/>
      </w:r>
      <w:r>
        <w:rPr>
          <w:noProof/>
          <w:webHidden/>
        </w:rPr>
        <w:tab/>
      </w:r>
      <w:r>
        <w:rPr>
          <w:noProof/>
          <w:webHidden/>
        </w:rPr>
        <w:fldChar w:fldCharType="begin"/>
      </w:r>
      <w:r>
        <w:rPr>
          <w:noProof/>
          <w:webHidden/>
        </w:rPr>
        <w:instrText> PAGEREF _Toc686251045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"_Toc686251046"</w:instrText>
      </w:r>
      <w:r>
        <w:fldChar w:fldCharType="separate"/>
      </w:r>
      <w:r>
        <w:rPr>
          <w:b/>
        </w:rPr>
        <w:t>2.4</w:t>
      </w:r>
      <w:r>
        <w:t xml:space="preserve"> </w:t>
      </w:r>
      <w:r>
        <w:t>农村体育消费</w:t>
      </w:r>
      <w:r>
        <w:fldChar w:fldCharType="end"/>
      </w:r>
      <w:r>
        <w:rPr>
          <w:noProof/>
          <w:webHidden/>
        </w:rPr>
        <w:tab/>
      </w:r>
      <w:r>
        <w:rPr>
          <w:noProof/>
          <w:webHidden/>
        </w:rPr>
        <w:fldChar w:fldCharType="begin"/>
      </w:r>
      <w:r>
        <w:rPr>
          <w:noProof/>
          <w:webHidden/>
        </w:rPr>
        <w:instrText> PAGEREF _Toc686251046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"_Toc686251047"</w:instrText>
      </w:r>
      <w:r>
        <w:fldChar w:fldCharType="separate"/>
      </w:r>
      <w:r>
        <w:t>2.4.1</w:t>
      </w:r>
      <w:r>
        <w:t xml:space="preserve"> </w:t>
      </w:r>
      <w:r>
        <w:t>农村体育概念</w:t>
      </w:r>
      <w:r>
        <w:fldChar w:fldCharType="end"/>
      </w:r>
      <w:r>
        <w:rPr>
          <w:noProof/>
          <w:webHidden/>
        </w:rPr>
        <w:tab/>
      </w:r>
      <w:r>
        <w:rPr>
          <w:noProof/>
          <w:webHidden/>
        </w:rPr>
        <w:fldChar w:fldCharType="begin"/>
      </w:r>
      <w:r>
        <w:rPr>
          <w:noProof/>
          <w:webHidden/>
        </w:rPr>
        <w:instrText> PAGEREF _Toc686251047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"_Toc686251048"</w:instrText>
      </w:r>
      <w:r>
        <w:fldChar w:fldCharType="separate"/>
      </w:r>
      <w:r>
        <w:t>2.4.2</w:t>
      </w:r>
      <w:r>
        <w:t xml:space="preserve"> </w:t>
      </w:r>
      <w:r>
        <w:t>农村体育消费市场</w:t>
      </w:r>
      <w:r>
        <w:fldChar w:fldCharType="end"/>
      </w:r>
      <w:r>
        <w:rPr>
          <w:noProof/>
          <w:webHidden/>
        </w:rPr>
        <w:tab/>
      </w:r>
      <w:r>
        <w:rPr>
          <w:noProof/>
          <w:webHidden/>
        </w:rPr>
        <w:fldChar w:fldCharType="begin"/>
      </w:r>
      <w:r>
        <w:rPr>
          <w:noProof/>
          <w:webHidden/>
        </w:rPr>
        <w:instrText> PAGEREF _Toc686251048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"_Toc686251049"</w:instrText>
      </w:r>
      <w:r>
        <w:fldChar w:fldCharType="separate"/>
      </w:r>
      <w:r>
        <w:t>2.4.3</w:t>
      </w:r>
      <w:r>
        <w:t xml:space="preserve"> </w:t>
      </w:r>
      <w:r>
        <w:t>农村体育消费的类型</w:t>
      </w:r>
      <w:r>
        <w:fldChar w:fldCharType="end"/>
      </w:r>
      <w:r>
        <w:rPr>
          <w:noProof/>
          <w:webHidden/>
        </w:rPr>
        <w:tab/>
      </w:r>
      <w:r>
        <w:rPr>
          <w:noProof/>
          <w:webHidden/>
        </w:rPr>
        <w:fldChar w:fldCharType="begin"/>
      </w:r>
      <w:r>
        <w:rPr>
          <w:noProof/>
          <w:webHidden/>
        </w:rPr>
        <w:instrText> PAGEREF _Toc686251049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"_Toc686251050"</w:instrText>
      </w:r>
      <w:r>
        <w:fldChar w:fldCharType="separate"/>
      </w:r>
      <w:r/>
      <w:r/>
      <w:r>
        <w:t>第三章</w:t>
      </w:r>
      <w:r>
        <w:t xml:space="preserve">  </w:t>
      </w:r>
      <w:r w:rsidRPr="00DB64CE">
        <w:t>娄底市农村体育消费调研方案设计与调研数据分析</w:t>
      </w:r>
      <w:r>
        <w:fldChar w:fldCharType="end"/>
      </w:r>
      <w:r>
        <w:rPr>
          <w:noProof/>
          <w:webHidden/>
        </w:rPr>
        <w:tab/>
      </w:r>
      <w:r>
        <w:rPr>
          <w:noProof/>
          <w:webHidden/>
        </w:rPr>
        <w:fldChar w:fldCharType="begin"/>
      </w:r>
      <w:r>
        <w:rPr>
          <w:noProof/>
          <w:webHidden/>
        </w:rPr>
        <w:instrText> PAGEREF _Toc686251050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"_Toc686251051"</w:instrText>
      </w:r>
      <w:r>
        <w:fldChar w:fldCharType="separate"/>
      </w:r>
      <w:r>
        <w:rPr>
          <w:b/>
        </w:rPr>
        <w:t>3.1</w:t>
      </w:r>
      <w:r>
        <w:t xml:space="preserve"> </w:t>
      </w:r>
      <w:r>
        <w:t>调研方案设计</w:t>
      </w:r>
      <w:r>
        <w:fldChar w:fldCharType="end"/>
      </w:r>
      <w:r>
        <w:rPr>
          <w:noProof/>
          <w:webHidden/>
        </w:rPr>
        <w:tab/>
      </w:r>
      <w:r>
        <w:rPr>
          <w:noProof/>
          <w:webHidden/>
        </w:rPr>
        <w:fldChar w:fldCharType="begin"/>
      </w:r>
      <w:r>
        <w:rPr>
          <w:noProof/>
          <w:webHidden/>
        </w:rPr>
        <w:instrText> PAGEREF _Toc686251051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"_Toc686251052"</w:instrText>
      </w:r>
      <w:r>
        <w:fldChar w:fldCharType="separate"/>
      </w:r>
      <w:r>
        <w:t>3.1.1</w:t>
      </w:r>
      <w:r>
        <w:t xml:space="preserve"> </w:t>
      </w:r>
      <w:r>
        <w:t>调研对象</w:t>
      </w:r>
      <w:r>
        <w:fldChar w:fldCharType="end"/>
      </w:r>
      <w:r>
        <w:rPr>
          <w:noProof/>
          <w:webHidden/>
        </w:rPr>
        <w:tab/>
      </w:r>
      <w:r>
        <w:rPr>
          <w:noProof/>
          <w:webHidden/>
        </w:rPr>
        <w:fldChar w:fldCharType="begin"/>
      </w:r>
      <w:r>
        <w:rPr>
          <w:noProof/>
          <w:webHidden/>
        </w:rPr>
        <w:instrText> PAGEREF _Toc686251052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"_Toc686251053"</w:instrText>
      </w:r>
      <w:r>
        <w:fldChar w:fldCharType="separate"/>
      </w:r>
      <w:r>
        <w:t>3.1.2</w:t>
      </w:r>
      <w:r>
        <w:t xml:space="preserve"> </w:t>
      </w:r>
      <w:r>
        <w:t>调研目的</w:t>
      </w:r>
      <w:r>
        <w:fldChar w:fldCharType="end"/>
      </w:r>
      <w:r>
        <w:rPr>
          <w:noProof/>
          <w:webHidden/>
        </w:rPr>
        <w:tab/>
      </w:r>
      <w:r>
        <w:rPr>
          <w:noProof/>
          <w:webHidden/>
        </w:rPr>
        <w:fldChar w:fldCharType="begin"/>
      </w:r>
      <w:r>
        <w:rPr>
          <w:noProof/>
          <w:webHidden/>
        </w:rPr>
        <w:instrText> PAGEREF _Toc686251053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"_Toc686251054"</w:instrText>
      </w:r>
      <w:r>
        <w:fldChar w:fldCharType="separate"/>
      </w:r>
      <w:r>
        <w:t>3.1.3</w:t>
      </w:r>
      <w:r>
        <w:t xml:space="preserve"> </w:t>
      </w:r>
      <w:r>
        <w:t>调查问卷设计</w:t>
      </w:r>
      <w:r>
        <w:fldChar w:fldCharType="end"/>
      </w:r>
      <w:r>
        <w:rPr>
          <w:noProof/>
          <w:webHidden/>
        </w:rPr>
        <w:tab/>
      </w:r>
      <w:r>
        <w:rPr>
          <w:noProof/>
          <w:webHidden/>
        </w:rPr>
        <w:fldChar w:fldCharType="begin"/>
      </w:r>
      <w:r>
        <w:rPr>
          <w:noProof/>
          <w:webHidden/>
        </w:rPr>
        <w:instrText> PAGEREF _Toc686251054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"_Toc686251055"</w:instrText>
      </w:r>
      <w:r>
        <w:fldChar w:fldCharType="separate"/>
      </w:r>
      <w:r>
        <w:rPr>
          <w:b/>
        </w:rPr>
        <w:t>3.2</w:t>
      </w:r>
      <w:r>
        <w:t xml:space="preserve"> </w:t>
      </w:r>
      <w:r>
        <w:t>调查样本分析</w:t>
      </w:r>
      <w:r>
        <w:fldChar w:fldCharType="end"/>
      </w:r>
      <w:r>
        <w:rPr>
          <w:noProof/>
          <w:webHidden/>
        </w:rPr>
        <w:tab/>
      </w:r>
      <w:r>
        <w:rPr>
          <w:noProof/>
          <w:webHidden/>
        </w:rPr>
        <w:fldChar w:fldCharType="begin"/>
      </w:r>
      <w:r>
        <w:rPr>
          <w:noProof/>
          <w:webHidden/>
        </w:rPr>
        <w:instrText> PAGEREF _Toc686251055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"_Toc686251056"</w:instrText>
      </w:r>
      <w:r>
        <w:fldChar w:fldCharType="separate"/>
      </w:r>
      <w:r>
        <w:rPr>
          <w:b/>
        </w:rPr>
        <w:t>3.3</w:t>
      </w:r>
      <w:r>
        <w:t xml:space="preserve"> </w:t>
      </w:r>
      <w:r>
        <w:t>调研数据分析</w:t>
      </w:r>
      <w:r>
        <w:fldChar w:fldCharType="end"/>
      </w:r>
      <w:r>
        <w:rPr>
          <w:noProof/>
          <w:webHidden/>
        </w:rPr>
        <w:tab/>
      </w:r>
      <w:r>
        <w:rPr>
          <w:noProof/>
          <w:webHidden/>
        </w:rPr>
        <w:fldChar w:fldCharType="begin"/>
      </w:r>
      <w:r>
        <w:rPr>
          <w:noProof/>
          <w:webHidden/>
        </w:rPr>
        <w:instrText> PAGEREF _Toc686251056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"_Toc686251057"</w:instrText>
      </w:r>
      <w:r>
        <w:fldChar w:fldCharType="separate"/>
      </w:r>
      <w:r>
        <w:t>3.3.1</w:t>
      </w:r>
      <w:r>
        <w:t xml:space="preserve"> </w:t>
      </w:r>
      <w:r>
        <w:t>农村居民对体育活动的关注情况</w:t>
      </w:r>
      <w:r>
        <w:fldChar w:fldCharType="end"/>
      </w:r>
      <w:r>
        <w:rPr>
          <w:noProof/>
          <w:webHidden/>
        </w:rPr>
        <w:tab/>
      </w:r>
      <w:r>
        <w:rPr>
          <w:noProof/>
          <w:webHidden/>
        </w:rPr>
        <w:fldChar w:fldCharType="begin"/>
      </w:r>
      <w:r>
        <w:rPr>
          <w:noProof/>
          <w:webHidden/>
        </w:rPr>
        <w:instrText> PAGEREF _Toc686251057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"_Toc686251058"</w:instrText>
      </w:r>
      <w:r>
        <w:fldChar w:fldCharType="separate"/>
      </w:r>
      <w:r>
        <w:t>3.3.2</w:t>
      </w:r>
      <w:r>
        <w:t xml:space="preserve"> </w:t>
      </w:r>
      <w:r>
        <w:t>农村居民对体育活动的参与意愿与实际参与情况</w:t>
      </w:r>
      <w:r>
        <w:fldChar w:fldCharType="end"/>
      </w:r>
      <w:r>
        <w:rPr>
          <w:noProof/>
          <w:webHidden/>
        </w:rPr>
        <w:tab/>
      </w:r>
      <w:r>
        <w:rPr>
          <w:noProof/>
          <w:webHidden/>
        </w:rPr>
        <w:fldChar w:fldCharType="begin"/>
      </w:r>
      <w:r>
        <w:rPr>
          <w:noProof/>
          <w:webHidden/>
        </w:rPr>
        <w:instrText> PAGEREF _Toc686251058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"_Toc686251059"</w:instrText>
      </w:r>
      <w:r>
        <w:fldChar w:fldCharType="separate"/>
      </w:r>
      <w:r>
        <w:t>3.3.3</w:t>
      </w:r>
      <w:r>
        <w:t xml:space="preserve"> </w:t>
      </w:r>
      <w:r>
        <w:t>农村居民对体育消费的态度</w:t>
      </w:r>
      <w:r>
        <w:fldChar w:fldCharType="end"/>
      </w:r>
      <w:r>
        <w:rPr>
          <w:noProof/>
          <w:webHidden/>
        </w:rPr>
        <w:tab/>
      </w:r>
      <w:r>
        <w:rPr>
          <w:noProof/>
          <w:webHidden/>
        </w:rPr>
        <w:fldChar w:fldCharType="begin"/>
      </w:r>
      <w:r>
        <w:rPr>
          <w:noProof/>
          <w:webHidden/>
        </w:rPr>
        <w:instrText> PAGEREF _Toc686251059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"_Toc686251060"</w:instrText>
      </w:r>
      <w:r>
        <w:fldChar w:fldCharType="separate"/>
      </w:r>
      <w:r>
        <w:t>3.3.4</w:t>
      </w:r>
      <w:r>
        <w:t xml:space="preserve"> </w:t>
      </w:r>
      <w:r>
        <w:t>农村体育活动开展的情况</w:t>
      </w:r>
      <w:r>
        <w:fldChar w:fldCharType="end"/>
      </w:r>
      <w:r>
        <w:rPr>
          <w:noProof/>
          <w:webHidden/>
        </w:rPr>
        <w:tab/>
      </w:r>
      <w:r>
        <w:rPr>
          <w:noProof/>
          <w:webHidden/>
        </w:rPr>
        <w:fldChar w:fldCharType="begin"/>
      </w:r>
      <w:r>
        <w:rPr>
          <w:noProof/>
          <w:webHidden/>
        </w:rPr>
        <w:instrText> PAGEREF _Toc686251060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"_Toc686251061"</w:instrText>
      </w:r>
      <w:r>
        <w:fldChar w:fldCharType="separate"/>
      </w:r>
      <w:r/>
      <w:r/>
      <w:r>
        <w:t>第四章</w:t>
      </w:r>
      <w:r>
        <w:t xml:space="preserve">  </w:t>
      </w:r>
      <w:r w:rsidRPr="00DB64CE">
        <w:t>娄底市农村体育消费的现状及制约因素分析</w:t>
      </w:r>
      <w:r>
        <w:fldChar w:fldCharType="end"/>
      </w:r>
      <w:r>
        <w:rPr>
          <w:noProof/>
          <w:webHidden/>
        </w:rPr>
        <w:tab/>
      </w:r>
      <w:r>
        <w:rPr>
          <w:noProof/>
          <w:webHidden/>
        </w:rPr>
        <w:fldChar w:fldCharType="begin"/>
      </w:r>
      <w:r>
        <w:rPr>
          <w:noProof/>
          <w:webHidden/>
        </w:rPr>
        <w:instrText> PAGEREF _Toc686251061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"_Toc686251062"</w:instrText>
      </w:r>
      <w:r>
        <w:fldChar w:fldCharType="separate"/>
      </w:r>
      <w:r>
        <w:rPr>
          <w:b/>
        </w:rPr>
        <w:t>4.1</w:t>
      </w:r>
      <w:r>
        <w:t xml:space="preserve"> </w:t>
      </w:r>
      <w:r>
        <w:t>娄底市农村体育消费的现状</w:t>
      </w:r>
      <w:r>
        <w:fldChar w:fldCharType="end"/>
      </w:r>
      <w:r>
        <w:rPr>
          <w:noProof/>
          <w:webHidden/>
        </w:rPr>
        <w:tab/>
      </w:r>
      <w:r>
        <w:rPr>
          <w:noProof/>
          <w:webHidden/>
        </w:rPr>
        <w:fldChar w:fldCharType="begin"/>
      </w:r>
      <w:r>
        <w:rPr>
          <w:noProof/>
          <w:webHidden/>
        </w:rPr>
        <w:instrText> PAGEREF _Toc686251062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"_Toc686251063"</w:instrText>
      </w:r>
      <w:r>
        <w:fldChar w:fldCharType="separate"/>
      </w:r>
      <w:r>
        <w:t>4.1.1</w:t>
      </w:r>
      <w:r>
        <w:t xml:space="preserve"> </w:t>
      </w:r>
      <w:r>
        <w:t>全国农村居民人均年收入及体育消费支出</w:t>
      </w:r>
      <w:r>
        <w:fldChar w:fldCharType="end"/>
      </w:r>
      <w:r>
        <w:rPr>
          <w:noProof/>
          <w:webHidden/>
        </w:rPr>
        <w:tab/>
      </w:r>
      <w:r>
        <w:rPr>
          <w:noProof/>
          <w:webHidden/>
        </w:rPr>
        <w:fldChar w:fldCharType="begin"/>
      </w:r>
      <w:r>
        <w:rPr>
          <w:noProof/>
          <w:webHidden/>
        </w:rPr>
        <w:instrText> PAGEREF _Toc686251063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"_Toc686251064"</w:instrText>
      </w:r>
      <w:r>
        <w:fldChar w:fldCharType="separate"/>
      </w:r>
      <w:r>
        <w:t>4.1.2</w:t>
      </w:r>
      <w:r>
        <w:t xml:space="preserve"> </w:t>
      </w:r>
      <w:r>
        <w:t>娄底市及各县市农村经济发展情况</w:t>
      </w:r>
      <w:r>
        <w:fldChar w:fldCharType="end"/>
      </w:r>
      <w:r>
        <w:rPr>
          <w:noProof/>
          <w:webHidden/>
        </w:rPr>
        <w:tab/>
      </w:r>
      <w:r>
        <w:rPr>
          <w:noProof/>
          <w:webHidden/>
        </w:rPr>
        <w:fldChar w:fldCharType="begin"/>
      </w:r>
      <w:r>
        <w:rPr>
          <w:noProof/>
          <w:webHidden/>
        </w:rPr>
        <w:instrText> PAGEREF _Toc686251064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"_Toc686251065"</w:instrText>
      </w:r>
      <w:r>
        <w:fldChar w:fldCharType="separate"/>
      </w:r>
      <w:r>
        <w:t>4.1.3</w:t>
      </w:r>
      <w:r>
        <w:t xml:space="preserve"> </w:t>
      </w:r>
      <w:r>
        <w:t>娄底市农民收入等级划分及体育消费支出</w:t>
      </w:r>
      <w:r>
        <w:fldChar w:fldCharType="end"/>
      </w:r>
      <w:r>
        <w:rPr>
          <w:noProof/>
          <w:webHidden/>
        </w:rPr>
        <w:tab/>
      </w:r>
      <w:r>
        <w:rPr>
          <w:noProof/>
          <w:webHidden/>
        </w:rPr>
        <w:fldChar w:fldCharType="begin"/>
      </w:r>
      <w:r>
        <w:rPr>
          <w:noProof/>
          <w:webHidden/>
        </w:rPr>
        <w:instrText> PAGEREF _Toc686251065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"_Toc686251066"</w:instrText>
      </w:r>
      <w:r>
        <w:fldChar w:fldCharType="separate"/>
      </w:r>
      <w:r>
        <w:rPr>
          <w:b/>
        </w:rPr>
        <w:t>4.2</w:t>
      </w:r>
      <w:r>
        <w:t xml:space="preserve"> </w:t>
      </w:r>
      <w:r>
        <w:t>娄底市农村体育消费的制约因素</w:t>
      </w:r>
      <w:r>
        <w:fldChar w:fldCharType="end"/>
      </w:r>
      <w:r>
        <w:rPr>
          <w:noProof/>
          <w:webHidden/>
        </w:rPr>
        <w:tab/>
      </w:r>
      <w:r>
        <w:rPr>
          <w:noProof/>
          <w:webHidden/>
        </w:rPr>
        <w:fldChar w:fldCharType="begin"/>
      </w:r>
      <w:r>
        <w:rPr>
          <w:noProof/>
          <w:webHidden/>
        </w:rPr>
        <w:instrText> PAGEREF _Toc686251066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"_Toc686251067"</w:instrText>
      </w:r>
      <w:r>
        <w:fldChar w:fldCharType="separate"/>
      </w:r>
      <w:r>
        <w:t>4.2.1</w:t>
      </w:r>
      <w:r>
        <w:t xml:space="preserve"> </w:t>
      </w:r>
      <w:r>
        <w:t>资源缺失</w:t>
      </w:r>
      <w:r>
        <w:fldChar w:fldCharType="end"/>
      </w:r>
      <w:r>
        <w:rPr>
          <w:noProof/>
          <w:webHidden/>
        </w:rPr>
        <w:tab/>
      </w:r>
      <w:r>
        <w:rPr>
          <w:noProof/>
          <w:webHidden/>
        </w:rPr>
        <w:fldChar w:fldCharType="begin"/>
      </w:r>
      <w:r>
        <w:rPr>
          <w:noProof/>
          <w:webHidden/>
        </w:rPr>
        <w:instrText> PAGEREF _Toc686251067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"_Toc686251068"</w:instrText>
      </w:r>
      <w:r>
        <w:fldChar w:fldCharType="separate"/>
      </w:r>
      <w:r>
        <w:t>4.2.2</w:t>
      </w:r>
      <w:r>
        <w:t xml:space="preserve"> </w:t>
      </w:r>
      <w:r>
        <w:t>机制缺位</w:t>
      </w:r>
      <w:r>
        <w:fldChar w:fldCharType="end"/>
      </w:r>
      <w:r>
        <w:rPr>
          <w:noProof/>
          <w:webHidden/>
        </w:rPr>
        <w:tab/>
      </w:r>
      <w:r>
        <w:rPr>
          <w:noProof/>
          <w:webHidden/>
        </w:rPr>
        <w:fldChar w:fldCharType="begin"/>
      </w:r>
      <w:r>
        <w:rPr>
          <w:noProof/>
          <w:webHidden/>
        </w:rPr>
        <w:instrText> PAGEREF _Toc686251068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"_Toc686251069"</w:instrText>
      </w:r>
      <w:r>
        <w:fldChar w:fldCharType="separate"/>
      </w:r>
      <w:r>
        <w:t>4.2.3</w:t>
      </w:r>
      <w:r>
        <w:t xml:space="preserve"> </w:t>
      </w:r>
      <w:r>
        <w:t>主体意识亟待加强</w:t>
      </w:r>
      <w:r>
        <w:fldChar w:fldCharType="end"/>
      </w:r>
      <w:r>
        <w:rPr>
          <w:noProof/>
          <w:webHidden/>
        </w:rPr>
        <w:tab/>
      </w:r>
      <w:r>
        <w:rPr>
          <w:noProof/>
          <w:webHidden/>
        </w:rPr>
        <w:fldChar w:fldCharType="begin"/>
      </w:r>
      <w:r>
        <w:rPr>
          <w:noProof/>
          <w:webHidden/>
        </w:rPr>
        <w:instrText> PAGEREF _Toc686251069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"_Toc686251070"</w:instrText>
      </w:r>
      <w:r>
        <w:fldChar w:fldCharType="separate"/>
      </w:r>
      <w:r>
        <w:t>4.2.4</w:t>
      </w:r>
      <w:r>
        <w:t xml:space="preserve"> </w:t>
      </w:r>
      <w:r>
        <w:t>农村居民收入偏低</w:t>
      </w:r>
      <w:r>
        <w:fldChar w:fldCharType="end"/>
      </w:r>
      <w:r>
        <w:rPr>
          <w:noProof/>
          <w:webHidden/>
        </w:rPr>
        <w:tab/>
      </w:r>
      <w:r>
        <w:rPr>
          <w:noProof/>
          <w:webHidden/>
        </w:rPr>
        <w:fldChar w:fldCharType="begin"/>
      </w:r>
      <w:r>
        <w:rPr>
          <w:noProof/>
          <w:webHidden/>
        </w:rPr>
        <w:instrText> PAGEREF _Toc686251070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"_Toc686251071"</w:instrText>
      </w:r>
      <w:r>
        <w:fldChar w:fldCharType="separate"/>
      </w:r>
      <w:r/>
      <w:r/>
      <w:r>
        <w:t>第五章</w:t>
      </w:r>
      <w:r>
        <w:t xml:space="preserve">  </w:t>
      </w:r>
      <w:r w:rsidRPr="00DB64CE">
        <w:t>结论与建议</w:t>
      </w:r>
      <w:r>
        <w:fldChar w:fldCharType="end"/>
      </w:r>
      <w:r>
        <w:rPr>
          <w:noProof/>
          <w:webHidden/>
        </w:rPr>
        <w:tab/>
      </w:r>
      <w:r>
        <w:rPr>
          <w:noProof/>
          <w:webHidden/>
        </w:rPr>
        <w:fldChar w:fldCharType="begin"/>
      </w:r>
      <w:r>
        <w:rPr>
          <w:noProof/>
          <w:webHidden/>
        </w:rPr>
        <w:instrText> PAGEREF _Toc686251071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"_Toc686251072"</w:instrText>
      </w:r>
      <w:r>
        <w:fldChar w:fldCharType="separate"/>
      </w:r>
      <w:r>
        <w:rPr>
          <w:b/>
        </w:rPr>
        <w:t>5.1</w:t>
      </w:r>
      <w:r>
        <w:t xml:space="preserve"> </w:t>
      </w:r>
      <w:r>
        <w:t>结论</w:t>
      </w:r>
      <w:r>
        <w:fldChar w:fldCharType="end"/>
      </w:r>
      <w:r>
        <w:rPr>
          <w:noProof/>
          <w:webHidden/>
        </w:rPr>
        <w:tab/>
      </w:r>
      <w:r>
        <w:rPr>
          <w:noProof/>
          <w:webHidden/>
        </w:rPr>
        <w:fldChar w:fldCharType="begin"/>
      </w:r>
      <w:r>
        <w:rPr>
          <w:noProof/>
          <w:webHidden/>
        </w:rPr>
        <w:instrText> PAGEREF _Toc686251072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"_Toc686251073"</w:instrText>
      </w:r>
      <w:r>
        <w:fldChar w:fldCharType="separate"/>
      </w:r>
      <w:r>
        <w:rPr>
          <w:b/>
        </w:rPr>
        <w:t>5.2</w:t>
      </w:r>
      <w:r>
        <w:t xml:space="preserve"> </w:t>
      </w:r>
      <w:r>
        <w:t>建议</w:t>
      </w:r>
      <w:r>
        <w:fldChar w:fldCharType="end"/>
      </w:r>
      <w:r>
        <w:rPr>
          <w:noProof/>
          <w:webHidden/>
        </w:rPr>
        <w:tab/>
      </w:r>
      <w:r>
        <w:rPr>
          <w:noProof/>
          <w:webHidden/>
        </w:rPr>
        <w:fldChar w:fldCharType="begin"/>
      </w:r>
      <w:r>
        <w:rPr>
          <w:noProof/>
          <w:webHidden/>
        </w:rPr>
        <w:instrText> PAGEREF _Toc686251073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"_Toc686251074"</w:instrText>
      </w:r>
      <w:r>
        <w:fldChar w:fldCharType="separate"/>
      </w:r>
      <w:r>
        <w:t>5.2.1</w:t>
      </w:r>
      <w:r>
        <w:t xml:space="preserve"> </w:t>
      </w:r>
      <w:r>
        <w:t>加快发展农村体育，</w:t>
      </w:r>
      <w:r w:rsidR="001852F3">
        <w:t xml:space="preserve">落实“农民体育健身工程”建设</w:t>
      </w:r>
      <w:r>
        <w:fldChar w:fldCharType="end"/>
      </w:r>
      <w:r>
        <w:rPr>
          <w:noProof/>
          <w:webHidden/>
        </w:rPr>
        <w:tab/>
      </w:r>
      <w:r>
        <w:rPr>
          <w:noProof/>
          <w:webHidden/>
        </w:rPr>
        <w:fldChar w:fldCharType="begin"/>
      </w:r>
      <w:r>
        <w:rPr>
          <w:noProof/>
          <w:webHidden/>
        </w:rPr>
        <w:instrText> PAGEREF _Toc686251074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"_Toc686251075"</w:instrText>
      </w:r>
      <w:r>
        <w:fldChar w:fldCharType="separate"/>
      </w:r>
      <w:r>
        <w:t>5.2.2</w:t>
      </w:r>
      <w:r>
        <w:t xml:space="preserve"> </w:t>
      </w:r>
      <w:r>
        <w:t>增加农村居民收入，刺激体育消费支出</w:t>
      </w:r>
      <w:r>
        <w:fldChar w:fldCharType="end"/>
      </w:r>
      <w:r>
        <w:rPr>
          <w:noProof/>
          <w:webHidden/>
        </w:rPr>
        <w:tab/>
      </w:r>
      <w:r>
        <w:rPr>
          <w:noProof/>
          <w:webHidden/>
        </w:rPr>
        <w:fldChar w:fldCharType="begin"/>
      </w:r>
      <w:r>
        <w:rPr>
          <w:noProof/>
          <w:webHidden/>
        </w:rPr>
        <w:instrText> PAGEREF _Toc686251075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"_Toc686251076"</w:instrText>
      </w:r>
      <w:r>
        <w:fldChar w:fldCharType="separate"/>
      </w:r>
      <w:r>
        <w:t>5.2.3</w:t>
      </w:r>
      <w:r>
        <w:t xml:space="preserve"> </w:t>
      </w:r>
      <w:r>
        <w:t>广泛建立农村体育协会及社团，增强体育运动氛围</w:t>
      </w:r>
      <w:r>
        <w:fldChar w:fldCharType="end"/>
      </w:r>
      <w:r>
        <w:rPr>
          <w:noProof/>
          <w:webHidden/>
        </w:rPr>
        <w:tab/>
      </w:r>
      <w:r>
        <w:rPr>
          <w:noProof/>
          <w:webHidden/>
        </w:rPr>
        <w:fldChar w:fldCharType="begin"/>
      </w:r>
      <w:r>
        <w:rPr>
          <w:noProof/>
          <w:webHidden/>
        </w:rPr>
        <w:instrText> PAGEREF _Toc686251076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"_Toc686251077"</w:instrText>
      </w:r>
      <w:r>
        <w:fldChar w:fldCharType="separate"/>
      </w:r>
      <w:r>
        <w:t>5.2.4</w:t>
      </w:r>
      <w:r>
        <w:t xml:space="preserve"> </w:t>
      </w:r>
      <w:r>
        <w:t>加强农村体育基础设施建设，完善农村体育基本条件</w:t>
      </w:r>
      <w:r>
        <w:fldChar w:fldCharType="end"/>
      </w:r>
      <w:r>
        <w:rPr>
          <w:noProof/>
          <w:webHidden/>
        </w:rPr>
        <w:tab/>
      </w:r>
      <w:r>
        <w:rPr>
          <w:noProof/>
          <w:webHidden/>
        </w:rPr>
        <w:fldChar w:fldCharType="begin"/>
      </w:r>
      <w:r>
        <w:rPr>
          <w:noProof/>
          <w:webHidden/>
        </w:rPr>
        <w:instrText> PAGEREF _Toc686251077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"_Toc686251078"</w:instrText>
      </w:r>
      <w:r>
        <w:fldChar w:fldCharType="separate"/>
      </w:r>
      <w:r>
        <w:t>5.2.5</w:t>
      </w:r>
      <w:r>
        <w:t xml:space="preserve"> </w:t>
      </w:r>
      <w:r>
        <w:t>建立农村文体协管员队伍，加强农村体育活动的组织指导工作</w:t>
      </w:r>
      <w:r>
        <w:fldChar w:fldCharType="end"/>
      </w:r>
      <w:r>
        <w:rPr>
          <w:noProof/>
          <w:webHidden/>
        </w:rPr>
        <w:tab/>
      </w:r>
      <w:r>
        <w:rPr>
          <w:noProof/>
          <w:webHidden/>
        </w:rPr>
        <w:fldChar w:fldCharType="begin"/>
      </w:r>
      <w:r>
        <w:rPr>
          <w:noProof/>
          <w:webHidden/>
        </w:rPr>
        <w:instrText> PAGEREF _Toc686251078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"_Toc686251079"</w:instrText>
      </w:r>
      <w:r>
        <w:fldChar w:fldCharType="separate"/>
      </w:r>
      <w:r>
        <w:t>5.2.6</w:t>
      </w:r>
      <w:r>
        <w:t xml:space="preserve"> </w:t>
      </w:r>
      <w:r>
        <w:t>因地制宜，各县市一句不同经济条件采取相应措施</w:t>
      </w:r>
      <w:r>
        <w:fldChar w:fldCharType="end"/>
      </w:r>
      <w:r>
        <w:rPr>
          <w:noProof/>
          <w:webHidden/>
        </w:rPr>
        <w:tab/>
      </w:r>
      <w:r>
        <w:rPr>
          <w:noProof/>
          <w:webHidden/>
        </w:rPr>
        <w:fldChar w:fldCharType="begin"/>
      </w:r>
      <w:r>
        <w:rPr>
          <w:noProof/>
          <w:webHidden/>
        </w:rPr>
        <w:instrText> PAGEREF _Toc686251079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"_Toc686251080"</w:instrText>
      </w:r>
      <w:r>
        <w:fldChar w:fldCharType="separate"/>
      </w:r>
      <w:r/>
      <w:r/>
      <w:r>
        <w:t>参考文献</w:t>
      </w:r>
      <w:r>
        <w:fldChar w:fldCharType="end"/>
      </w:r>
      <w:r>
        <w:rPr>
          <w:noProof/>
          <w:webHidden/>
        </w:rPr>
        <w:tab/>
      </w:r>
      <w:r>
        <w:rPr>
          <w:noProof/>
          <w:webHidden/>
        </w:rPr>
        <w:fldChar w:fldCharType="begin"/>
      </w:r>
      <w:r>
        <w:rPr>
          <w:noProof/>
          <w:webHidden/>
        </w:rPr>
        <w:instrText> PAGEREF _Toc686251080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"_Toc686251081"</w:instrText>
      </w:r>
      <w:r>
        <w:fldChar w:fldCharType="separate"/>
      </w:r>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_Toc686251081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"_Toc686251082"</w:instrText>
      </w:r>
      <w:r>
        <w:fldChar w:fldCharType="separate"/>
      </w:r>
      <w:r/>
      <w:r/>
      <w:r>
        <w:t>作者简历</w:t>
      </w:r>
      <w:r>
        <w:fldChar w:fldCharType="end"/>
      </w:r>
      <w:r>
        <w:rPr>
          <w:noProof/>
          <w:webHidden/>
        </w:rPr>
        <w:tab/>
      </w:r>
      <w:r>
        <w:rPr>
          <w:noProof/>
          <w:webHidden/>
        </w:rPr>
        <w:fldChar w:fldCharType="begin"/>
      </w:r>
      <w:r>
        <w:rPr>
          <w:noProof/>
          <w:webHidden/>
        </w:rPr>
        <w:instrText> PAGEREF _Toc686251082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"_Toc686251083"</w:instrText>
      </w:r>
      <w:r>
        <w:fldChar w:fldCharType="separate"/>
      </w:r>
      <w:r/>
      <w:r/>
      <w:r>
        <w:t>在读期间科研成果</w:t>
      </w:r>
      <w:r>
        <w:fldChar w:fldCharType="end"/>
      </w:r>
      <w:r>
        <w:rPr>
          <w:noProof/>
          <w:webHidden/>
        </w:rPr>
        <w:tab/>
      </w:r>
      <w:r>
        <w:rPr>
          <w:noProof/>
          <w:webHidden/>
        </w:rPr>
        <w:fldChar w:fldCharType="begin"/>
      </w:r>
      <w:r>
        <w:rPr>
          <w:noProof/>
          <w:webHidden/>
        </w:rPr>
        <w:instrText> PAGEREF _Toc686251083 \h </w:instrText>
      </w:r>
      <w:r>
        <w:rPr>
          <w:noProof/>
          <w:webHidden/>
        </w:rPr>
        <w:fldChar w:fldCharType="separate"/>
      </w:r>
      <w:r>
        <w:rPr>
          <w:noProof/>
          <w:webHidden/>
        </w:rPr>
        <w:t>41</w:t>
      </w:r>
      <w:r>
        <w:rPr>
          <w:noProof/>
          <w:webHidden/>
        </w:rPr>
        <w:fldChar w:fldCharType="end"/>
      </w:r>
      <w:r>
        <w:fldChar w:fldCharType="end"/>
      </w:r>
    </w:p>
    <w:p w:rsidR="009F338D">
      <w:pPr>
        <w:sectPr w:rsidR="00556256">
          <w:headerReference w:type="even" r:id="rId62"/>
          <w:headerReference w:type="default" r:id="rId60"/>
          <w:footerReference w:type="even" r:id="rId58"/>
          <w:footerReference w:type="default" r:id="rId55"/>
          <w:footerReference w:type="first" r:id="rId53"/>
          <w:headerReference w:type="first" r:id="rId64"/>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w:t>
      </w:r>
    </w:p>
    <w:p w:rsidR="0018722C">
      <w:pPr>
        <w:pStyle w:val="Heading1"/>
        <w:topLinePunct/>
      </w:pPr>
      <w:bookmarkStart w:id="251021" w:name="_Toc686251021"/>
      <w:bookmarkStart w:name="第一章 绪论 " w:id="8"/>
      <w:bookmarkEnd w:id="8"/>
      <w:r/>
      <w:bookmarkStart w:name="_bookmark2" w:id="9"/>
      <w:bookmarkEnd w:id="9"/>
      <w:r/>
      <w:r>
        <w:t>第一章</w:t>
      </w:r>
      <w:r>
        <w:t xml:space="preserve">  </w:t>
      </w:r>
      <w:r w:rsidRPr="00DB64CE">
        <w:t>绪论</w:t>
      </w:r>
      <w:bookmarkEnd w:id="251021"/>
    </w:p>
    <w:p w:rsidR="0018722C">
      <w:pPr>
        <w:pStyle w:val="Heading2"/>
        <w:topLinePunct/>
        <w:ind w:left="171" w:hangingChars="171" w:hanging="171"/>
      </w:pPr>
      <w:bookmarkStart w:id="251022" w:name="_Toc686251022"/>
      <w:bookmarkStart w:name="1.1 研究背景与研究意义 " w:id="10"/>
      <w:bookmarkEnd w:id="10"/>
      <w:bookmarkStart w:name="_bookmark3" w:id="11"/>
      <w:bookmarkEnd w:id="11"/>
      <w:r>
        <w:rPr>
          <w:b/>
        </w:rPr>
        <w:t>1.1</w:t>
      </w:r>
      <w:r>
        <w:t xml:space="preserve"> </w:t>
      </w:r>
      <w:r>
        <w:t>研究背景与研究意义</w:t>
      </w:r>
      <w:bookmarkEnd w:id="251022"/>
    </w:p>
    <w:p w:rsidR="0018722C">
      <w:pPr>
        <w:topLinePunct/>
      </w:pPr>
      <w:r>
        <w:t>我国是正处于发展中的一个农业大国，农业、农村和农民的问题一直都受到</w:t>
      </w:r>
      <w:r>
        <w:t>政府的高度重视。通过广泛组织和开展农村的体育活动，对于增强我国农村居民</w:t>
      </w:r>
      <w:r>
        <w:t>体质、丰富大家业余的文化生活、建设一个文明和谐的新农村具有非常重要的促进作用。多年以来，在我国党中央和国务院的亲切关怀下，通过有关部门积极采</w:t>
      </w:r>
      <w:r>
        <w:t>取切实而有效的措施，通过颁布政策来引导、举行竞赛来推动和充分激励表彰机</w:t>
      </w:r>
      <w:r>
        <w:t>制，我国农村居民体育事业还是有了较快的发展。特别是在国务院颁布的《全民</w:t>
      </w:r>
      <w:r>
        <w:t>健身计划纲要》</w:t>
      </w:r>
      <w:r>
        <w:t>（</w:t>
      </w:r>
      <w:r>
        <w:t>以下简称《纲要》</w:t>
      </w:r>
      <w:r>
        <w:t>）</w:t>
      </w:r>
      <w:r>
        <w:t>以来，农村体育的开展进入了一个蓬勃发展</w:t>
      </w:r>
      <w:r>
        <w:t>的新阶段。但是，农村体育这个环节仍然在我国体育事业中处于一个薄弱的环节，</w:t>
      </w:r>
      <w:r>
        <w:t>特别是因为基础方面薄弱，过去欠账过多，一直以来投入较少，农村公共体育这</w:t>
      </w:r>
      <w:r>
        <w:t>方面的场地设施建设已经严重滞后，导致了城乡之间的差距越来越大。农村居民不断增长的体育活动健身的需求和农村公共体育这方面的场地设施严重缺乏的</w:t>
      </w:r>
      <w:r>
        <w:t>矛盾制约着我国农村体育活动的进一步开展。随着我们国家的社会经济处于全面的发展中，我国农村在进行体育工作方面的重点已从县级逐步开始转移到乡镇，</w:t>
      </w:r>
      <w:r w:rsidR="001852F3">
        <w:t xml:space="preserve">现在已经开始具备了向村庄延伸的条件。进一步的去制定和完善我们国家在农村体育事业这方面发展的一些规划和政策，抓住社会主义新农村建设的这么一个历史机遇，加大对体育事业的扶持力度，全力推动农村进行体育场地的设施建设，</w:t>
      </w:r>
      <w:r>
        <w:t>是当前我国农村体育事业甚至是全国体育事业进一步发展的需要。通过强化政府</w:t>
      </w:r>
      <w:r>
        <w:t>方面对农村的公共体育事业服务，扩大我国公共财政对农村的覆盖范围，逐步的</w:t>
      </w:r>
      <w:r>
        <w:t>去缩小城乡之间在公共体育服务方面的差距，加快发展农村体育文化的进度，通过组织体育活动丰富农村居民的文化生活，让新的规划和政策成为农村居民强身</w:t>
      </w:r>
      <w:r>
        <w:t>健体、更新观念、发展经济强而有力的载体，培养农村居民对体育消费方面形成</w:t>
      </w:r>
      <w:r>
        <w:t>更加积极的观念，建立更加科学文明的生活方式，有效的改善广大农村居民的体质以及健康状况，进一步提高生产力方面的水平和生活方面的质量，促进农村的三个文明建设，加快农村进入城镇化和进入现代化的进程，使和谐社会建设的基础和基层政权更加牢固。</w:t>
      </w:r>
    </w:p>
    <w:p w:rsidR="0018722C">
      <w:pPr>
        <w:topLinePunct/>
      </w:pPr>
      <w:r>
        <w:t>国家《体育事业发展“十二五”规划》的内容已经给大家指出了在</w:t>
      </w:r>
      <w:r w:rsidR="001852F3">
        <w:t xml:space="preserve">“十二五”时期我国体育事业未来要想发展就要按照一个大的方向去走：在“十二五”</w:t>
      </w:r>
      <w:r w:rsidR="001852F3">
        <w:t xml:space="preserve">的总体规划以及努力建设体育强国的总体任务的要求下，不断的去充实我们国</w:t>
      </w:r>
      <w:r w:rsidR="001852F3">
        <w:t>家</w:t>
      </w:r>
    </w:p>
    <w:p w:rsidR="0018722C">
      <w:pPr>
        <w:topLinePunct/>
      </w:pPr>
      <w:r>
        <w:rPr>
          <w:rFonts w:cstheme="minorBidi" w:hAnsiTheme="minorHAnsi" w:eastAsiaTheme="minorHAnsi" w:asciiTheme="minorHAnsi" w:ascii="Times New Roman"/>
        </w:rPr>
        <w:t>1</w:t>
      </w:r>
    </w:p>
    <w:p w:rsidR="0018722C">
      <w:pPr>
        <w:topLinePunct/>
      </w:pPr>
      <w:r>
        <w:t>的全民社会基础来为国家体育发展提供条件，通过改革制度，不断加快我国体育</w:t>
      </w:r>
      <w:r>
        <w:t>事业的发展，提升我国体育运动今后的发展水平并为我国体育事业创造效益，从</w:t>
      </w:r>
      <w:r>
        <w:t>发展结构和质量的方向来改善，促使我国体育事业向一个更好更快的方向去发</w:t>
      </w:r>
      <w:r>
        <w:t>展，为我国通过建设体育来强国、兴国打下更加坚实的基础。尽快为我国公共体</w:t>
      </w:r>
      <w:r>
        <w:t>育打造一个完善、优越的服务体系，从服务水平上来提高公共体育的形象，通过</w:t>
      </w:r>
      <w:r>
        <w:t>提高我国人民的身体素质来实现全民健康的目标，促进全国人民的体育发展迈上</w:t>
      </w:r>
      <w:r>
        <w:t>一个新的台阶。“十二五”时期我们要全力促进我国群众体育的发展，那我们就</w:t>
      </w:r>
      <w:r>
        <w:t>要做到：将《全民健身条例》努力贯彻实施，根据《全民健身计划》的内容，对</w:t>
      </w:r>
      <w:r>
        <w:t>我国公共体育现在的服务职能进行加强，通过完善公共服务体系，做好设施建设、</w:t>
      </w:r>
      <w:r>
        <w:t>组织建设、活动开展、健身指导、科学评估等方面的工作从而确保能够保障广大</w:t>
      </w:r>
      <w:r>
        <w:t>人民群众对于体育活动权利的目标。进一步增强城乡居民对于体育健身方面的意识，做到明显提升全民的身体素质，让全民健身活动的内容更加的充实和丰富。从数量和质量两方面同时着手，提升全民健身设施、全民健身组织、全民健身指</w:t>
      </w:r>
      <w:r>
        <w:t>导队伍，让全民健身服务业得到更大的发展。到</w:t>
      </w:r>
      <w:r>
        <w:rPr>
          <w:rFonts w:ascii="Times New Roman" w:hAnsi="Times New Roman" w:eastAsia="宋体"/>
        </w:rPr>
        <w:t>2015</w:t>
      </w:r>
      <w:r>
        <w:t>年，全国范围内体育场</w:t>
      </w:r>
      <w:r>
        <w:t>地</w:t>
      </w:r>
    </w:p>
    <w:p w:rsidR="0018722C">
      <w:pPr>
        <w:topLinePunct/>
      </w:pPr>
      <w:r>
        <w:t>（</w:t>
      </w:r>
      <w:r>
        <w:t xml:space="preserve">包括羽毛球场、篮球场、足球场等</w:t>
      </w:r>
      <w:r>
        <w:t>）</w:t>
      </w:r>
      <w:r>
        <w:t xml:space="preserve">预计将会有</w:t>
      </w:r>
      <w:r>
        <w:rPr>
          <w:rFonts w:ascii="Times New Roman" w:eastAsia="Times New Roman"/>
        </w:rPr>
        <w:t>120</w:t>
      </w:r>
      <w:r>
        <w:t>万个左右，人均体育场地</w:t>
      </w:r>
    </w:p>
    <w:p w:rsidR="0018722C">
      <w:pPr>
        <w:topLinePunct/>
      </w:pPr>
      <w:r>
        <w:t>的面积相比过去大大增加，估计能达到</w:t>
      </w:r>
      <w:r>
        <w:rPr>
          <w:rFonts w:ascii="Times New Roman" w:eastAsia="Times New Roman"/>
        </w:rPr>
        <w:t>1</w:t>
      </w:r>
      <w:r>
        <w:rPr>
          <w:rFonts w:ascii="Times New Roman" w:eastAsia="Times New Roman"/>
        </w:rPr>
        <w:t>.</w:t>
      </w:r>
      <w:r>
        <w:rPr>
          <w:rFonts w:ascii="Times New Roman" w:eastAsia="Times New Roman"/>
        </w:rPr>
        <w:t>5</w:t>
      </w:r>
      <w:r>
        <w:t>平方米以上，而经常去参与体育锻炼</w:t>
      </w:r>
      <w:r>
        <w:t>的人数比例会有比较大的提升或能达到</w:t>
      </w:r>
      <w:r>
        <w:rPr>
          <w:rFonts w:ascii="Times New Roman" w:eastAsia="Times New Roman"/>
        </w:rPr>
        <w:t>32%</w:t>
      </w:r>
      <w:r>
        <w:t>以上，与</w:t>
      </w:r>
      <w:r>
        <w:rPr>
          <w:rFonts w:ascii="Times New Roman" w:eastAsia="Times New Roman"/>
        </w:rPr>
        <w:t>2007</w:t>
      </w:r>
      <w:r>
        <w:t>年相比，要达到提</w:t>
      </w:r>
      <w:r>
        <w:t>高</w:t>
      </w:r>
    </w:p>
    <w:p w:rsidR="0018722C">
      <w:pPr>
        <w:topLinePunct/>
      </w:pPr>
      <w:r>
        <w:rPr>
          <w:rFonts w:ascii="Times New Roman" w:eastAsia="Times New Roman"/>
        </w:rPr>
        <w:t>3.8%</w:t>
      </w:r>
      <w:r>
        <w:t>的目标，通过《国民体质测定标准》的测试，能够达到合格标准以上的人数</w:t>
      </w:r>
      <w:r>
        <w:t>比例也会越来越多。进一步缩小城市与农村群众体育之间的发展差距，群众体育</w:t>
      </w:r>
      <w:r>
        <w:t>运动事业会在这个阶段得到巨大的发展，迈上一个新的台阶。我国体育事业要想</w:t>
      </w:r>
      <w:r>
        <w:t>进一步发展，主要矛盾还是农村体育各方面资源非常匮乏，但农村提取广大人民</w:t>
      </w:r>
      <w:r>
        <w:t>群众对体育的需求却日益增长。从群众体育这个领域来谈，我国乡镇级政府在为</w:t>
      </w:r>
      <w:r>
        <w:t>广大群众提供公共体育服务的方面仍然做得不够到位，缺乏体育场地等基础设</w:t>
      </w:r>
      <w:r>
        <w:t>施、没有明确的组织体系、不能做到从科学健身的方向进行指导等这些方面存在</w:t>
      </w:r>
      <w:r>
        <w:t>的差距导致广大人民群众对体育活动的需求无法得到满足，导致我们国家在基础方面的薄弱，为我国建设体育强国这一目标带来很大的障碍。</w:t>
      </w:r>
    </w:p>
    <w:p w:rsidR="0018722C">
      <w:pPr>
        <w:topLinePunct/>
      </w:pPr>
      <w:r>
        <w:t>想要解决上述矛盾的重要的方法就是正确引导广大群众对于农村体育消费</w:t>
      </w:r>
      <w:r>
        <w:t>观念的形成以及进一步扩大农村体育消费的需求。通过这项措施来适应限制农村</w:t>
      </w:r>
      <w:r>
        <w:t>地区人民群众生活水平不断提高、消费结构开始产生变化的新形势，通过提高宣</w:t>
      </w:r>
      <w:r>
        <w:t>传力度和引导群众观念，改变农村居民陈旧的体育消费观念，提高农村群众对体</w:t>
      </w:r>
      <w:r>
        <w:t>育方面消费的积极性。加大体育产品供给力度和落实服务下乡镇，提升公共体</w:t>
      </w:r>
      <w:r>
        <w:t>育</w:t>
      </w:r>
    </w:p>
    <w:p w:rsidR="0018722C">
      <w:pPr>
        <w:topLinePunct/>
      </w:pPr>
      <w:r>
        <w:rPr>
          <w:rFonts w:cstheme="minorBidi" w:hAnsiTheme="minorHAnsi" w:eastAsiaTheme="minorHAnsi" w:asciiTheme="minorHAnsi" w:ascii="Times New Roman"/>
        </w:rPr>
        <w:t>2</w:t>
      </w:r>
    </w:p>
    <w:p w:rsidR="0018722C">
      <w:pPr>
        <w:topLinePunct/>
      </w:pPr>
      <w:r>
        <w:t>服务和体育产品的质量，保护消费者的合法权益，并以优质的服务和优惠的价格</w:t>
      </w:r>
      <w:r>
        <w:t>来达到促进农村体育消费的目的。合理引导不同收入群体的体育消费行为，为他们提供不同的消费选择，能够让更多中低收入群体对于体育消费需求得到满足，</w:t>
      </w:r>
      <w:r w:rsidR="001852F3">
        <w:t xml:space="preserve">实现农村消费者的不同层次的需求。</w:t>
      </w:r>
    </w:p>
    <w:p w:rsidR="0018722C">
      <w:pPr>
        <w:pStyle w:val="Heading2"/>
        <w:topLinePunct/>
        <w:ind w:left="171" w:hangingChars="171" w:hanging="171"/>
      </w:pPr>
      <w:bookmarkStart w:id="251023" w:name="_Toc686251023"/>
      <w:bookmarkStart w:name="1.2 国内研究现状 " w:id="12"/>
      <w:bookmarkEnd w:id="12"/>
      <w:r>
        <w:rPr>
          <w:b/>
        </w:rPr>
        <w:t>1.2</w:t>
      </w:r>
      <w:r>
        <w:t xml:space="preserve"> </w:t>
      </w:r>
      <w:bookmarkStart w:name="_bookmark4" w:id="13"/>
      <w:bookmarkEnd w:id="13"/>
      <w:bookmarkStart w:name="_bookmark4" w:id="14"/>
      <w:bookmarkEnd w:id="14"/>
      <w:r>
        <w:t>国内研究现状</w:t>
      </w:r>
      <w:bookmarkEnd w:id="251023"/>
    </w:p>
    <w:p w:rsidR="0018722C">
      <w:pPr>
        <w:pStyle w:val="Heading3"/>
        <w:topLinePunct/>
        <w:ind w:left="200" w:hangingChars="200" w:hanging="200"/>
      </w:pPr>
      <w:bookmarkStart w:id="251024" w:name="_Toc686251024"/>
      <w:bookmarkStart w:name="_bookmark5" w:id="15"/>
      <w:bookmarkEnd w:id="15"/>
      <w:r>
        <w:t>1.2.1</w:t>
      </w:r>
      <w:r>
        <w:t xml:space="preserve"> </w:t>
      </w:r>
      <w:bookmarkStart w:name="_bookmark5" w:id="16"/>
      <w:bookmarkEnd w:id="16"/>
      <w:r>
        <w:t>关于农村体育消费现状分析的研究</w:t>
      </w:r>
      <w:bookmarkEnd w:id="251024"/>
    </w:p>
    <w:p w:rsidR="0018722C">
      <w:pPr>
        <w:topLinePunct/>
      </w:pPr>
      <w:r>
        <w:t>徐琳对我国农村体育消费基本情况进行了分析，提出了现代农村体育消费的</w:t>
      </w:r>
      <w:r>
        <w:t>新思路。充分利用农村体育环境，树立体育消费的新思想新观念，加强农村体育基础设施建设，建立多种发展农村体育的模式</w:t>
      </w:r>
      <w:r>
        <w:rPr>
          <w:rFonts w:ascii="Times New Roman" w:eastAsia="Times New Roman"/>
          <w:rFonts w:hint="eastAsia"/>
        </w:rPr>
        <w:t>，</w:t>
      </w:r>
      <w:r>
        <w:t>加大对体育消费的宣传力度</w:t>
      </w:r>
      <w:r>
        <w:rPr>
          <w:rFonts w:ascii="Times New Roman" w:eastAsia="Times New Roman"/>
          <w:rFonts w:hint="eastAsia"/>
        </w:rPr>
        <w:t>，</w:t>
      </w:r>
      <w:r>
        <w:t>为农村居民提供新的体育消费观念等</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w:t>
      </w:r>
    </w:p>
    <w:p w:rsidR="0018722C">
      <w:pPr>
        <w:topLinePunct/>
      </w:pPr>
      <w:r>
        <w:t>朱家新对福建省沿海地区农民体育消费市场的现状、特点和需求情况进行了</w:t>
      </w:r>
      <w:r>
        <w:t>分析，并针对性地提出了变革城乡二元社会结构、提高农民收入，经营模式多样</w:t>
      </w:r>
      <w:r>
        <w:t>化、经营理念大众化，健全保障体系、提高服务意识，开发体育资源、在制定体</w:t>
      </w:r>
      <w:r>
        <w:t>育消费价格方面做得更加合理，加快宣传的步伐，引导农村居民体育消费之类的措施来发展农村体育市场</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w:t>
      </w:r>
    </w:p>
    <w:p w:rsidR="0018722C">
      <w:pPr>
        <w:topLinePunct/>
      </w:pPr>
      <w:r>
        <w:t>温学书、张琦对广西农民体育消费现状进行了调查与分析，对体育消费的概</w:t>
      </w:r>
      <w:r>
        <w:t>念、广西农民体育消费的类型与水平、不同年龄与不同社会阶层农民的体育消费</w:t>
      </w:r>
      <w:r>
        <w:t>情况进行分析，指出制约农民体育消费的主要因素，提出增加农民体育消费的思路和对策</w:t>
      </w:r>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r>
        <w:t>。</w:t>
      </w:r>
    </w:p>
    <w:p w:rsidR="0018722C">
      <w:pPr>
        <w:topLinePunct/>
      </w:pPr>
      <w:r>
        <w:t>睢强、刘鹏举、李阳、马英利对河北省农民体育消费类型、结构和农民参与体育消费的动机做了分析，找出了影响农民体育消费的主要因素</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w:t>
      </w:r>
    </w:p>
    <w:p w:rsidR="0018722C">
      <w:pPr>
        <w:topLinePunct/>
      </w:pPr>
      <w:r>
        <w:t>郭立平对吉林省农村居民体育消费现状进行了调查研究。结果表明：农村居民体育消费以实物性消费为主，消费结构不合理</w:t>
      </w:r>
      <w:r>
        <w:rPr>
          <w:rFonts w:ascii="Times New Roman" w:eastAsia="Times New Roman"/>
          <w:spacing w:val="-4"/>
          <w:rFonts w:hint="eastAsia"/>
        </w:rPr>
        <w:t>；</w:t>
      </w:r>
      <w:r>
        <w:t>消费水平低</w:t>
      </w:r>
      <w:r>
        <w:rPr>
          <w:rFonts w:ascii="Times New Roman" w:eastAsia="Times New Roman"/>
        </w:rPr>
        <w:t>.</w:t>
      </w:r>
      <w:r>
        <w:t>缺乏体育健身消费</w:t>
      </w:r>
      <w:r>
        <w:t>场所、经济收入低、体育消费观念差、闲暇时间少和不懂体育技术是影响农村居民体育消费的主要因素</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w:t>
      </w:r>
    </w:p>
    <w:p w:rsidR="0018722C">
      <w:pPr>
        <w:topLinePunct/>
      </w:pPr>
      <w:r>
        <w:t>张岚、刘志敏对辽宁省农村居民体育消费现状进行了分析，以辽宁省农民体</w:t>
      </w:r>
      <w:r>
        <w:t>育消费作为突破口，对辽宁省农村体育消费水平、消费结构、消费目的和意识进行了分析，并找出了影响辽宁省农村体育消费的主客观因素，探讨了提高辽宁省</w:t>
      </w:r>
      <w:r>
        <w:t>农村消费水平的可能性，旨在为辽宁省以及其他省市实施社会主义新农村建设提供参考</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w:t>
      </w:r>
    </w:p>
    <w:p w:rsidR="0018722C">
      <w:pPr>
        <w:topLinePunct/>
      </w:pPr>
      <w:r>
        <w:rPr>
          <w:rFonts w:cstheme="minorBidi" w:hAnsiTheme="minorHAnsi" w:eastAsiaTheme="minorHAnsi" w:asciiTheme="minorHAnsi" w:ascii="Times New Roman"/>
        </w:rPr>
        <w:t>3</w:t>
      </w:r>
    </w:p>
    <w:p w:rsidR="0018722C">
      <w:pPr>
        <w:pStyle w:val="Heading3"/>
        <w:topLinePunct/>
        <w:ind w:left="200" w:hangingChars="200" w:hanging="200"/>
      </w:pPr>
      <w:bookmarkStart w:id="251025" w:name="_Toc686251025"/>
      <w:bookmarkStart w:name="_bookmark6" w:id="17"/>
      <w:bookmarkEnd w:id="17"/>
      <w:r>
        <w:t>1.2.2</w:t>
      </w:r>
      <w:r>
        <w:t xml:space="preserve"> </w:t>
      </w:r>
      <w:bookmarkStart w:name="_bookmark6" w:id="18"/>
      <w:bookmarkEnd w:id="18"/>
      <w:r>
        <w:t>关于农村体育消费制约因素分析的研究</w:t>
      </w:r>
      <w:bookmarkEnd w:id="251025"/>
    </w:p>
    <w:p w:rsidR="0018722C">
      <w:pPr>
        <w:topLinePunct/>
      </w:pPr>
      <w:r>
        <w:t>钟全宏、和立新、胡大伟对我国西北地区农村体育消费的制约因素分析进行</w:t>
      </w:r>
      <w:r>
        <w:t>了分析，观点是扩大农村居民对体育的需求、开发农村体育消费市场是保持体育</w:t>
      </w:r>
      <w:r>
        <w:t>产业快速增长的重要举措。我国现阶段体育产业的经营决策及政府对体育消费政</w:t>
      </w:r>
      <w:r>
        <w:t>策的制定对农村居民的体育消费行为有着重要影响。总体来说，农村居民体育消</w:t>
      </w:r>
      <w:r>
        <w:t>费水平低、市场潜力大、有较大的上升空间，不同收入水平、不同区域的农村居</w:t>
      </w:r>
      <w:r>
        <w:t>民体育消费行为存在显著差异，这种不均衡性加大了开拓农村体育消费市场的难</w:t>
      </w:r>
      <w:r>
        <w:t>度</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w:t>
      </w:r>
    </w:p>
    <w:p w:rsidR="0018722C">
      <w:pPr>
        <w:pStyle w:val="Heading3"/>
        <w:topLinePunct/>
        <w:ind w:left="200" w:hangingChars="200" w:hanging="200"/>
      </w:pPr>
      <w:bookmarkStart w:id="251026" w:name="_Toc686251026"/>
      <w:bookmarkStart w:name="_bookmark7" w:id="19"/>
      <w:bookmarkEnd w:id="19"/>
      <w:r>
        <w:t>1.2.3</w:t>
      </w:r>
      <w:r>
        <w:t xml:space="preserve"> </w:t>
      </w:r>
      <w:bookmarkStart w:name="_bookmark7" w:id="20"/>
      <w:bookmarkEnd w:id="20"/>
      <w:r>
        <w:t>关于农村体育消费特征分析的研究</w:t>
      </w:r>
      <w:bookmarkEnd w:id="251026"/>
    </w:p>
    <w:p w:rsidR="0018722C">
      <w:pPr>
        <w:topLinePunct/>
      </w:pPr>
      <w:r>
        <w:t>赵雷鸣、刘国富、王小垒对苏北农村居民体育消费特征进行了分析，将研究</w:t>
      </w:r>
      <w:r>
        <w:t>对象定为苏北农村居民的体育消费，从农村居民的消费方式、消费意识、消费价</w:t>
      </w:r>
      <w:r>
        <w:t>值取向、消费资料等方面对该地区农村居民的消费特征进行分析，文章得出苏北</w:t>
      </w:r>
      <w:r>
        <w:t>农村居民体育消费意识主要受到环境的影响，偏向于生存型体育消费资料，价值取向属于追求实用、价格便宜的体育消费，体育消费结构量小质低，体育消费方式简单、注重实效，不同区域、不同年龄段农民群体的体育消费存在差异</w:t>
      </w:r>
      <w:r>
        <w:rPr>
          <w:rFonts w:ascii="Times New Roman" w:eastAsia="Times New Roman"/>
          <w:vertAlign w:val="superscript"/>
        </w:rPr>
        <w:t>[</w:t>
      </w:r>
      <w:r>
        <w:rPr>
          <w:rFonts w:ascii="Times New Roman" w:eastAsia="Times New Roman"/>
          <w:vertAlign w:val="superscript"/>
        </w:rPr>
        <w:t xml:space="preserve">8</w:t>
      </w:r>
      <w:r>
        <w:rPr>
          <w:rFonts w:ascii="Times New Roman" w:eastAsia="Times New Roman"/>
          <w:vertAlign w:val="superscript"/>
        </w:rPr>
        <w:t>]</w:t>
      </w:r>
      <w:r>
        <w:t>。</w:t>
      </w:r>
    </w:p>
    <w:p w:rsidR="0018722C">
      <w:pPr>
        <w:pStyle w:val="Heading3"/>
        <w:topLinePunct/>
        <w:ind w:left="200" w:hangingChars="200" w:hanging="200"/>
      </w:pPr>
      <w:bookmarkStart w:id="251027" w:name="_Toc686251027"/>
      <w:bookmarkStart w:name="_bookmark8" w:id="21"/>
      <w:bookmarkEnd w:id="21"/>
      <w:r>
        <w:t>1.2.4</w:t>
      </w:r>
      <w:r>
        <w:t xml:space="preserve"> </w:t>
      </w:r>
      <w:bookmarkStart w:name="_bookmark8" w:id="22"/>
      <w:bookmarkEnd w:id="22"/>
      <w:r>
        <w:t>关于农村体育消费前景分析的研究</w:t>
      </w:r>
      <w:bookmarkEnd w:id="251027"/>
    </w:p>
    <w:p w:rsidR="0018722C">
      <w:pPr>
        <w:topLinePunct/>
      </w:pPr>
      <w:r>
        <w:t>李晓峰等对安徽省农村体育消费市场的前景进行了分析，认为安徽省具备的</w:t>
      </w:r>
      <w:r>
        <w:t>开发农村体育消费市场的有利条件是安徽地理位置优越、农村消费群体庞大、各</w:t>
      </w:r>
      <w:r>
        <w:t>级政府良好的政策扶持以及农村消费主体经济实力和文化水平逐年提高。通过培</w:t>
      </w:r>
      <w:r>
        <w:t>育体育用品市场、健身娱乐市场和体育彩票市场，通过不断提高农村居民收入水</w:t>
      </w:r>
      <w:r>
        <w:t>平、努力完善基础设施建设和加快农村小城镇建设去满足农村体育消费市场的需求来促进安徽省农村体育消费市场蓬勃发展</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w:t>
      </w:r>
    </w:p>
    <w:p w:rsidR="0018722C">
      <w:pPr>
        <w:pStyle w:val="Heading2"/>
        <w:topLinePunct/>
        <w:ind w:left="171" w:hangingChars="171" w:hanging="171"/>
      </w:pPr>
      <w:bookmarkStart w:id="251028" w:name="_Toc686251028"/>
      <w:bookmarkStart w:name="1.3 国外研究现状 " w:id="23"/>
      <w:bookmarkEnd w:id="23"/>
      <w:r>
        <w:rPr>
          <w:b/>
        </w:rPr>
        <w:t>1.3</w:t>
      </w:r>
      <w:r>
        <w:t xml:space="preserve"> </w:t>
      </w:r>
      <w:bookmarkStart w:name="_bookmark9" w:id="24"/>
      <w:bookmarkEnd w:id="24"/>
      <w:bookmarkStart w:name="_bookmark9" w:id="25"/>
      <w:bookmarkEnd w:id="25"/>
      <w:r>
        <w:t>国外研究现状</w:t>
      </w:r>
      <w:bookmarkEnd w:id="251028"/>
    </w:p>
    <w:p w:rsidR="0018722C">
      <w:pPr>
        <w:topLinePunct/>
      </w:pPr>
      <w:r>
        <w:t>国外对体育消费并没有从现状、特征、前景或是影响因素来研究，国外的研</w:t>
      </w:r>
      <w:r>
        <w:t>究多集中于体育消费心理、体育消费行为和体育消费结构等方面。其体育消费心</w:t>
      </w:r>
      <w:r>
        <w:t>理和体育动机的研究大多是不同项目运动中男女或不同种族体育动机的对比。国外体育消费动机方面消遣娱乐因素排在首位，而经济因素对体育消费影响最低。</w:t>
      </w:r>
    </w:p>
    <w:p w:rsidR="0018722C">
      <w:pPr>
        <w:pStyle w:val="Heading2"/>
        <w:topLinePunct/>
        <w:ind w:left="171" w:hangingChars="171" w:hanging="171"/>
      </w:pPr>
      <w:bookmarkStart w:id="251029" w:name="_Toc686251029"/>
      <w:bookmarkStart w:name="1.4简要评述 " w:id="26"/>
      <w:bookmarkEnd w:id="26"/>
      <w:r>
        <w:rPr>
          <w:b/>
        </w:rPr>
        <w:t>1.4</w:t>
      </w:r>
      <w:r>
        <w:t xml:space="preserve"> </w:t>
      </w:r>
      <w:bookmarkStart w:name="_bookmark10" w:id="27"/>
      <w:bookmarkEnd w:id="27"/>
      <w:bookmarkStart w:name="_bookmark10" w:id="28"/>
      <w:bookmarkEnd w:id="28"/>
      <w:r>
        <w:t>简要评述</w:t>
      </w:r>
      <w:bookmarkEnd w:id="251029"/>
    </w:p>
    <w:p w:rsidR="0018722C">
      <w:pPr>
        <w:topLinePunct/>
      </w:pPr>
      <w:r>
        <w:t>国内农村体育消费方面的理论研究大多都是通过省市范围为单位来分析区</w:t>
      </w:r>
      <w:r>
        <w:t>域性农村体育消费情况的现状和特点，因地制宜提出促进地区农村体育消费市</w:t>
      </w:r>
      <w:r>
        <w:t>场</w:t>
      </w:r>
    </w:p>
    <w:p w:rsidR="0018722C">
      <w:pPr>
        <w:topLinePunct/>
      </w:pPr>
      <w:r>
        <w:rPr>
          <w:rFonts w:cstheme="minorBidi" w:hAnsiTheme="minorHAnsi" w:eastAsiaTheme="minorHAnsi" w:asciiTheme="minorHAnsi" w:ascii="Times New Roman"/>
        </w:rPr>
        <w:t>4</w:t>
      </w:r>
    </w:p>
    <w:p w:rsidR="0018722C">
      <w:pPr>
        <w:topLinePunct/>
      </w:pPr>
      <w:r>
        <w:t>发展相应的对策及构想。在已有的研究中没有针对湖南省农村体育消费方面的研究，笔者认为有必要对湖南省农村体育消费进行研究。因此，笔者针对湖南省中部地区的娄底市农村体育消费进行了研究。</w:t>
      </w:r>
    </w:p>
    <w:p w:rsidR="0018722C">
      <w:pPr>
        <w:pStyle w:val="Heading2"/>
        <w:topLinePunct/>
        <w:ind w:left="171" w:hangingChars="171" w:hanging="171"/>
      </w:pPr>
      <w:bookmarkStart w:id="251030" w:name="_Toc686251030"/>
      <w:bookmarkStart w:name="1.5 研究内容与研究方法 " w:id="29"/>
      <w:bookmarkEnd w:id="29"/>
      <w:r>
        <w:rPr>
          <w:b/>
        </w:rPr>
        <w:t>1.5</w:t>
      </w:r>
      <w:r>
        <w:t xml:space="preserve"> </w:t>
      </w:r>
      <w:bookmarkStart w:name="_bookmark11" w:id="30"/>
      <w:bookmarkEnd w:id="30"/>
      <w:bookmarkStart w:name="_bookmark11" w:id="31"/>
      <w:bookmarkEnd w:id="31"/>
      <w:r>
        <w:t>研究内容与研究方法</w:t>
      </w:r>
      <w:bookmarkEnd w:id="251030"/>
    </w:p>
    <w:p w:rsidR="0018722C">
      <w:pPr>
        <w:pStyle w:val="Heading3"/>
        <w:topLinePunct/>
        <w:ind w:left="200" w:hangingChars="200" w:hanging="200"/>
      </w:pPr>
      <w:bookmarkStart w:id="251031" w:name="_Toc686251031"/>
      <w:bookmarkStart w:name="_bookmark12" w:id="32"/>
      <w:bookmarkEnd w:id="32"/>
      <w:r>
        <w:t>1.5.1</w:t>
      </w:r>
      <w:r>
        <w:t xml:space="preserve"> </w:t>
      </w:r>
      <w:bookmarkStart w:name="_bookmark12" w:id="33"/>
      <w:bookmarkEnd w:id="33"/>
      <w:r>
        <w:t>研究内容</w:t>
      </w:r>
      <w:bookmarkEnd w:id="251031"/>
    </w:p>
    <w:p w:rsidR="0018722C">
      <w:pPr>
        <w:topLinePunct/>
      </w:pPr>
      <w:r>
        <w:t>文章总计分为五部分，主要是以湖南省娄底市部分乡镇和村落所居住的农村</w:t>
      </w:r>
      <w:r>
        <w:t>居民为调研对象，调查范围涉及娄星区、双峰县、涟源市、新化县、冷水江市</w:t>
      </w:r>
      <w:r>
        <w:t>等</w:t>
      </w:r>
    </w:p>
    <w:p w:rsidR="0018722C">
      <w:pPr>
        <w:topLinePunct/>
      </w:pPr>
      <w:r>
        <w:rPr>
          <w:rFonts w:ascii="Times New Roman" w:eastAsia="Times New Roman"/>
        </w:rPr>
        <w:t>5</w:t>
      </w:r>
      <w:r>
        <w:t>个县</w:t>
      </w:r>
      <w:r>
        <w:t>（</w:t>
      </w:r>
      <w:r>
        <w:t>市</w:t>
      </w:r>
      <w:r>
        <w:t>）</w:t>
      </w:r>
      <w:r>
        <w:t>所属的</w:t>
      </w:r>
      <w:r>
        <w:rPr>
          <w:rFonts w:ascii="Times New Roman" w:eastAsia="Times New Roman"/>
        </w:rPr>
        <w:t>10</w:t>
      </w:r>
      <w:r>
        <w:t>个乡镇</w:t>
      </w:r>
      <w:r>
        <w:rPr>
          <w:rFonts w:ascii="Times New Roman" w:eastAsia="Times New Roman"/>
        </w:rPr>
        <w:t>20</w:t>
      </w:r>
      <w:r>
        <w:t>个村落，研究这些地区的农村体育消费情况。</w:t>
      </w:r>
      <w:r>
        <w:t>第一章是绪论，详述了农村体育消费研究意义和国内外研究现状，并对本</w:t>
      </w:r>
      <w:r>
        <w:t>文</w:t>
      </w:r>
    </w:p>
    <w:p w:rsidR="0018722C">
      <w:pPr>
        <w:topLinePunct/>
      </w:pPr>
      <w:r>
        <w:t>采用的研究方法和文章的创新点进行了阐述。</w:t>
      </w:r>
    </w:p>
    <w:p w:rsidR="0018722C">
      <w:pPr>
        <w:topLinePunct/>
      </w:pPr>
      <w:r>
        <w:t>第二章是农村体育消费理论分析，该部分是本文研究的理论基础。通过对体</w:t>
      </w:r>
      <w:r>
        <w:t>育供给与需求、体育市场、体育消</w:t>
      </w:r>
      <w:r w:rsidR="001852F3">
        <w:t xml:space="preserve">费和农村体育消费理论学习，才能为后面章节实地调研和分析、提出对娄底市农村体育消费提示对策和建议打下良好基础。</w:t>
      </w:r>
    </w:p>
    <w:p w:rsidR="0018722C">
      <w:pPr>
        <w:topLinePunct/>
      </w:pPr>
      <w:r>
        <w:t>第三章是娄底市农村体育消费调研方案设计，通过科学、有效的调查问卷设计和调研地区选择，才能获取可信的调研数据并对此进行研究。</w:t>
      </w:r>
    </w:p>
    <w:p w:rsidR="0018722C">
      <w:pPr>
        <w:topLinePunct/>
      </w:pPr>
      <w:r>
        <w:t>第四章是娄底市农村体育消费调研数据分析，通过调研和调查问卷获取相关</w:t>
      </w:r>
      <w:r>
        <w:t>数据后，在此基础上对农村市体育消费现状、农民体育消费态度和意识、调研地</w:t>
      </w:r>
      <w:r>
        <w:t>区农民人均年收入和体育消费支出与全国农民人均年收入和体育消费支出等数据进行对比分析，为后续对策及建议的提出准备定量分析基础。</w:t>
      </w:r>
    </w:p>
    <w:p w:rsidR="0018722C">
      <w:pPr>
        <w:topLinePunct/>
      </w:pPr>
      <w:r>
        <w:t>第五章结论与建议，通过前面四章理论基础储备和调研数据定性、定量分析，</w:t>
      </w:r>
      <w:r>
        <w:t>我们知道了娄底市体育消费的现状和制约因素，在此基础本章提出了对如何提升娄底市体育消费提出了对策和建议。</w:t>
      </w:r>
    </w:p>
    <w:p w:rsidR="0018722C">
      <w:pPr>
        <w:pStyle w:val="Heading3"/>
        <w:topLinePunct/>
        <w:ind w:left="200" w:hangingChars="200" w:hanging="200"/>
      </w:pPr>
      <w:bookmarkStart w:id="251032" w:name="_Toc686251032"/>
      <w:bookmarkStart w:name="_bookmark13" w:id="34"/>
      <w:bookmarkEnd w:id="34"/>
      <w:r>
        <w:t>1.5.2</w:t>
      </w:r>
      <w:r>
        <w:t xml:space="preserve"> </w:t>
      </w:r>
      <w:bookmarkStart w:name="_bookmark13" w:id="35"/>
      <w:bookmarkEnd w:id="35"/>
      <w:r>
        <w:t>研究方法</w:t>
      </w:r>
      <w:bookmarkEnd w:id="251032"/>
    </w:p>
    <w:p w:rsidR="0018722C">
      <w:pPr>
        <w:pStyle w:val="5"/>
        <w:topLinePunct/>
      </w:pPr>
      <w:r>
        <w:t>（</w:t>
      </w:r>
      <w:r>
        <w:t>1</w:t>
      </w:r>
      <w:r>
        <w:t>）</w:t>
      </w:r>
      <w:r>
        <w:t>文献资料法</w:t>
      </w:r>
    </w:p>
    <w:p w:rsidR="0018722C">
      <w:pPr>
        <w:topLinePunct/>
      </w:pPr>
      <w:r>
        <w:t>通过查阅文献库里与农村居民体育消费有关的各类文献资料，检索了国家及</w:t>
      </w:r>
      <w:r>
        <w:t>湖南省、娄底市关于新农村建设、农村消费和全名健身相关的政府统计数据、工</w:t>
      </w:r>
      <w:r>
        <w:t>作报告、政策法规和制度、指导性文件等。另外，通过网络搜索了大量关于人民群众体育活动、农村消费特点信息作为研究的基础。</w:t>
      </w:r>
    </w:p>
    <w:p w:rsidR="0018722C">
      <w:pPr>
        <w:pStyle w:val="5"/>
        <w:topLinePunct/>
      </w:pPr>
      <w:r>
        <w:t>（</w:t>
      </w:r>
      <w:r>
        <w:t>2</w:t>
      </w:r>
      <w:r>
        <w:t>）</w:t>
      </w:r>
      <w:r>
        <w:t>问卷调查法</w:t>
      </w:r>
    </w:p>
    <w:p w:rsidR="0018722C">
      <w:pPr>
        <w:topLinePunct/>
      </w:pPr>
      <w:r>
        <w:t>针对文章研究的需要，通过随机抽样的方法对娄底市</w:t>
      </w:r>
      <w:r>
        <w:rPr>
          <w:rFonts w:ascii="Times New Roman" w:eastAsia="Times New Roman"/>
        </w:rPr>
        <w:t>5</w:t>
      </w:r>
      <w:r>
        <w:t>县市</w:t>
      </w:r>
      <w:r>
        <w:rPr>
          <w:rFonts w:ascii="Times New Roman" w:eastAsia="Times New Roman"/>
        </w:rPr>
        <w:t>10</w:t>
      </w:r>
      <w:r>
        <w:t>个乡镇农村</w:t>
      </w:r>
    </w:p>
    <w:p w:rsidR="0018722C">
      <w:pPr>
        <w:topLinePunct/>
      </w:pPr>
      <w:r>
        <w:rPr>
          <w:rFonts w:cstheme="minorBidi" w:hAnsiTheme="minorHAnsi" w:eastAsiaTheme="minorHAnsi" w:asciiTheme="minorHAnsi" w:ascii="Times New Roman"/>
        </w:rPr>
        <w:t>5</w:t>
      </w:r>
    </w:p>
    <w:p w:rsidR="0018722C">
      <w:pPr>
        <w:topLinePunct/>
      </w:pPr>
      <w:r>
        <w:t>居民发放了调查问卷，为了确保问卷的信效度符合要求，在本人发放问卷前也对</w:t>
      </w:r>
      <w:r>
        <w:t>问卷进行了信度和效度检验。在内容和结构上做到精益求精以期获得最全面、最</w:t>
      </w:r>
      <w:r>
        <w:t>真实的信息资料，调查问卷内容紧紧围绕着本文的研究目的，并在设计上严格遵循了调查问卷的原则和要求。</w:t>
      </w:r>
    </w:p>
    <w:p w:rsidR="0018722C">
      <w:pPr>
        <w:pStyle w:val="5"/>
        <w:topLinePunct/>
      </w:pPr>
      <w:r>
        <w:t>（</w:t>
      </w:r>
      <w:r>
        <w:t>3</w:t>
      </w:r>
      <w:r>
        <w:t>）</w:t>
      </w:r>
      <w:r>
        <w:t>比较法</w:t>
      </w:r>
    </w:p>
    <w:p w:rsidR="0018722C">
      <w:pPr>
        <w:topLinePunct/>
      </w:pPr>
      <w:r>
        <w:t>根据农村居民不同居住地、不同家庭收入、以及对体育消费的不同态度、居</w:t>
      </w:r>
      <w:r>
        <w:t>住地体育活动的开展频繁程度、居住地是否拥有完善的体育基础设施等方面进行</w:t>
      </w:r>
      <w:r>
        <w:t>数据分析，找出娄底市农村体育消费与全国农村体育消费之间存在的差异并分析原因。</w:t>
      </w:r>
    </w:p>
    <w:p w:rsidR="0018722C">
      <w:pPr>
        <w:pStyle w:val="5"/>
        <w:topLinePunct/>
      </w:pPr>
      <w:r>
        <w:t>（</w:t>
      </w:r>
      <w:r>
        <w:t>4</w:t>
      </w:r>
      <w:r>
        <w:t>）</w:t>
      </w:r>
      <w:r>
        <w:t>数理统计法</w:t>
      </w:r>
    </w:p>
    <w:p w:rsidR="0018722C">
      <w:pPr>
        <w:topLinePunct/>
      </w:pPr>
      <w:r>
        <w:t>将回收的问卷进行数据分析，根据本研究的需要把所得到的农村体育消费数据进行数理统计处理。</w:t>
      </w:r>
    </w:p>
    <w:p w:rsidR="0018722C">
      <w:pPr>
        <w:pStyle w:val="5"/>
        <w:topLinePunct/>
      </w:pPr>
      <w:r>
        <w:t>（</w:t>
      </w:r>
      <w:r>
        <w:t>5</w:t>
      </w:r>
      <w:r>
        <w:t>）</w:t>
      </w:r>
      <w:r>
        <w:t>逻辑分析法</w:t>
      </w:r>
    </w:p>
    <w:p w:rsidR="0018722C">
      <w:pPr>
        <w:topLinePunct/>
      </w:pPr>
      <w:r>
        <w:t>在对收集到的数据进行分析的基础上，结合已经收集到的文献资料与农村体育消费相关的信息从逻辑上进行整理、归纳、比较分析。</w:t>
      </w:r>
    </w:p>
    <w:p w:rsidR="0018722C">
      <w:pPr>
        <w:pStyle w:val="Heading3"/>
        <w:topLinePunct/>
        <w:ind w:left="200" w:hangingChars="200" w:hanging="200"/>
      </w:pPr>
      <w:bookmarkStart w:id="251033" w:name="_Toc686251033"/>
      <w:bookmarkStart w:name="_bookmark14" w:id="36"/>
      <w:bookmarkEnd w:id="36"/>
      <w:r>
        <w:t>1.5.3</w:t>
      </w:r>
      <w:r>
        <w:t xml:space="preserve"> </w:t>
      </w:r>
      <w:bookmarkStart w:name="_bookmark14" w:id="37"/>
      <w:bookmarkEnd w:id="37"/>
      <w:r>
        <w:t>本文的创新点</w:t>
      </w:r>
      <w:bookmarkEnd w:id="251033"/>
    </w:p>
    <w:p w:rsidR="0018722C">
      <w:pPr>
        <w:topLinePunct/>
      </w:pPr>
      <w:r>
        <w:t>（</w:t>
      </w:r>
      <w:r>
        <w:rPr>
          <w:rFonts w:ascii="Times New Roman" w:eastAsia="Times New Roman"/>
        </w:rPr>
        <w:t>1</w:t>
      </w:r>
      <w:r>
        <w:t>）</w:t>
      </w:r>
      <w:r>
        <w:t>国内目前对农村体育消费的研究大多是定性的对当地体育消费观念、</w:t>
      </w:r>
      <w:r>
        <w:t>体育消费结构和当地农民收入比较宽泛的研究和分析。本文则着重突出定性的对</w:t>
      </w:r>
      <w:r>
        <w:t>娄底市农民体育消费态度和定量的对比分析娄底市各县市农民不同收入水平与体育消费之间关系，并在此基础上提出对策及建议。</w:t>
      </w:r>
    </w:p>
    <w:p w:rsidR="0018722C">
      <w:pPr>
        <w:topLinePunct/>
      </w:pPr>
      <w:r>
        <w:t>（</w:t>
      </w:r>
      <w:r>
        <w:rPr>
          <w:rFonts w:ascii="Times New Roman" w:eastAsia="Times New Roman"/>
        </w:rPr>
        <w:t>2</w:t>
      </w:r>
      <w:r>
        <w:t>）</w:t>
      </w:r>
      <w:r>
        <w:t>湖南省是拥有良好体育基础和体育氛围的省份，而娄底市作为湖南省</w:t>
      </w:r>
      <w:r>
        <w:t>中部城市更是有广泛的体育活动群众基础。而目前对湖南省特别是娄底市农村体育消费的研究还处于空白。因此，有必要对娄底市农村体育消费情况进行研究，</w:t>
      </w:r>
      <w:r>
        <w:t>为娄底市农村消费和农民生活水平提升，娄底市新农村建设提出对策与建议。本</w:t>
      </w:r>
      <w:r>
        <w:t>文研究了娄底市农村体育消费发展现状，进行了成因分析，在此基础上提出了如何进一步提高娄底市农村体育消费的建议和对策。</w:t>
      </w:r>
    </w:p>
    <w:p w:rsidR="0018722C">
      <w:pPr>
        <w:topLinePunct/>
      </w:pPr>
      <w:r>
        <w:t>（</w:t>
      </w:r>
      <w:r>
        <w:rPr>
          <w:rFonts w:ascii="Times New Roman" w:eastAsia="Times New Roman"/>
        </w:rPr>
        <w:t>3</w:t>
      </w:r>
      <w:r>
        <w:t>）</w:t>
      </w:r>
      <w:r>
        <w:t>本文对娄底市下辖五县市娄星区、双峰县、新化县、冷水江市和涟源</w:t>
      </w:r>
      <w:r>
        <w:t>市对比分析了农村居民人均纯收入、体育消费数据与全国农村居民平均人均纯收</w:t>
      </w:r>
      <w:r>
        <w:t>入及不同收入群体文教娱乐消费数据，并对五县市提出了不同的提升农村体育消费对策及建议。</w:t>
      </w:r>
    </w:p>
    <w:p w:rsidR="0018722C">
      <w:pPr>
        <w:topLinePunct/>
      </w:pPr>
      <w:r>
        <w:rPr>
          <w:rFonts w:cstheme="minorBidi" w:hAnsiTheme="minorHAnsi" w:eastAsiaTheme="minorHAnsi" w:asciiTheme="minorHAnsi" w:ascii="Times New Roman"/>
        </w:rPr>
        <w:t>6</w:t>
      </w:r>
    </w:p>
    <w:p w:rsidR="0018722C">
      <w:pPr>
        <w:pStyle w:val="Heading1"/>
        <w:topLinePunct/>
      </w:pPr>
      <w:bookmarkStart w:id="251034" w:name="_Toc686251034"/>
      <w:bookmarkStart w:name="第二章 农村体育消费理论分析 " w:id="38"/>
      <w:bookmarkEnd w:id="38"/>
      <w:r/>
      <w:bookmarkStart w:name="_bookmark15" w:id="39"/>
      <w:bookmarkEnd w:id="39"/>
      <w:r/>
      <w:r>
        <w:t>第二章</w:t>
      </w:r>
      <w:r>
        <w:t xml:space="preserve">  </w:t>
      </w:r>
      <w:r w:rsidRPr="00DB64CE">
        <w:t>农村体育消费理论分析</w:t>
      </w:r>
      <w:bookmarkEnd w:id="251034"/>
    </w:p>
    <w:p w:rsidR="0018722C">
      <w:pPr>
        <w:pStyle w:val="Heading2"/>
        <w:topLinePunct/>
        <w:ind w:left="171" w:hangingChars="171" w:hanging="171"/>
      </w:pPr>
      <w:bookmarkStart w:id="251035" w:name="_Toc686251035"/>
      <w:bookmarkStart w:name="2.1 体育供给与需求 " w:id="40"/>
      <w:bookmarkEnd w:id="40"/>
      <w:r>
        <w:rPr>
          <w:b/>
        </w:rPr>
        <w:t>2.1</w:t>
      </w:r>
      <w:r>
        <w:t xml:space="preserve"> </w:t>
      </w:r>
      <w:bookmarkStart w:name="_bookmark16" w:id="41"/>
      <w:bookmarkEnd w:id="41"/>
      <w:bookmarkStart w:name="_bookmark16" w:id="42"/>
      <w:bookmarkEnd w:id="42"/>
      <w:r>
        <w:t>体育供给与需求</w:t>
      </w:r>
      <w:bookmarkEnd w:id="251035"/>
    </w:p>
    <w:p w:rsidR="0018722C">
      <w:pPr>
        <w:topLinePunct/>
      </w:pPr>
      <w:r>
        <w:t>当前体育事业发展的趋势是体育走向市场，市场推动体育。在市场经济大潮</w:t>
      </w:r>
      <w:r>
        <w:t>中体育表现出其特定的经济作用，正在确立它在国民经济中应有的社会地位和经济地位。目前国内对体育经济理论研究相对滞后，这是与体育事业在社会主义市</w:t>
      </w:r>
      <w:r>
        <w:t>场经济中蓬勃发展的</w:t>
      </w:r>
      <w:r>
        <w:t>势头</w:t>
      </w:r>
      <w:r>
        <w:t>不相适应的。部分学者已逐渐开始立足于对我国市场经</w:t>
      </w:r>
      <w:r>
        <w:t>济环境下体育事业改革现状和前景，以体育走向市场，实现体育产业化为社会大</w:t>
      </w:r>
      <w:r>
        <w:t>背景，在体育与经济的理论与实践结合方面进行研究，系统地探索了体育经济若干重要的经济要素。这位体育供给与需求打下了较好理论基础。</w:t>
      </w:r>
    </w:p>
    <w:p w:rsidR="0018722C">
      <w:pPr>
        <w:pStyle w:val="Heading3"/>
        <w:topLinePunct/>
        <w:ind w:left="200" w:hangingChars="200" w:hanging="200"/>
      </w:pPr>
      <w:bookmarkStart w:id="251036" w:name="_Toc686251036"/>
      <w:bookmarkStart w:name="_bookmark17" w:id="43"/>
      <w:bookmarkEnd w:id="43"/>
      <w:r>
        <w:t>2.1.1</w:t>
      </w:r>
      <w:r>
        <w:t xml:space="preserve"> </w:t>
      </w:r>
      <w:bookmarkStart w:name="_bookmark17" w:id="44"/>
      <w:bookmarkEnd w:id="44"/>
      <w:r>
        <w:t>体育供给</w:t>
      </w:r>
      <w:bookmarkEnd w:id="251036"/>
    </w:p>
    <w:p w:rsidR="0018722C">
      <w:pPr>
        <w:topLinePunct/>
      </w:pPr>
      <w:r>
        <w:t>体育供给是指体育生产部门在一定的时期内向整个社会提供的所有种类的</w:t>
      </w:r>
      <w:r>
        <w:t>体育产品与所有种类的体育商品的总量。体育供给的内容包括了体育产品和体育</w:t>
      </w:r>
      <w:r>
        <w:t>商品，而体育产品和体育商品又分为以实物形式表现的与非实物形式表现的。以</w:t>
      </w:r>
      <w:r>
        <w:t>实物形式表现出来的体育供给有：体育器具器械、体育工艺品、体育类图书、报</w:t>
      </w:r>
      <w:r>
        <w:t>刊、杂志、影音制品、纪念品等。以非实物形式表现出来的体育供给有：体育娱乐表演、体育竞技竞赛、体育健身、体育教育、体育医疗等。</w:t>
      </w:r>
    </w:p>
    <w:p w:rsidR="0018722C">
      <w:pPr>
        <w:topLinePunct/>
      </w:pPr>
      <w:r>
        <w:t>体育商品同其他商品一样，他们所表现的供给规律基本上一致，两者的规</w:t>
      </w:r>
      <w:r>
        <w:t>律体现在供给量都与价格成正方向变化关系。比如说，体育商品的价格如果越高，</w:t>
      </w:r>
      <w:r>
        <w:t>能带给供给者的利润就越大，供给者就会加大供给量。而反过来，当体育商品的</w:t>
      </w:r>
      <w:r>
        <w:t>价格越低，供给者的利润越少，供给量也就跟着减少。用函数形式来表示，就是供给量是价格的函数。</w:t>
      </w:r>
    </w:p>
    <w:p w:rsidR="0018722C">
      <w:pPr>
        <w:topLinePunct/>
      </w:pPr>
      <w:r>
        <w:t>影响体育供给的几个主要因素：</w:t>
      </w:r>
    </w:p>
    <w:p w:rsidR="0018722C">
      <w:pPr>
        <w:topLinePunct/>
      </w:pPr>
      <w:r>
        <w:t>（</w:t>
      </w:r>
      <w:r>
        <w:rPr>
          <w:rFonts w:ascii="Times New Roman" w:eastAsia="Times New Roman"/>
        </w:rPr>
        <w:t>1</w:t>
      </w:r>
      <w:r>
        <w:t>）</w:t>
      </w:r>
      <w:r>
        <w:t>体育商品的生产成本价格。假设体育商品的售价已经确定的</w:t>
      </w:r>
      <w:r>
        <w:t>时候</w:t>
      </w:r>
      <w:r>
        <w:t>，如果体育商品的生产成本价格上升和下降，供给量就会随之下降和上升。</w:t>
      </w:r>
    </w:p>
    <w:p w:rsidR="0018722C">
      <w:pPr>
        <w:topLinePunct/>
      </w:pPr>
      <w:r>
        <w:t>（</w:t>
      </w:r>
      <w:r>
        <w:rPr>
          <w:rFonts w:ascii="Times New Roman" w:eastAsia="Times New Roman"/>
        </w:rPr>
        <w:t>2</w:t>
      </w:r>
      <w:r>
        <w:t>）</w:t>
      </w:r>
      <w:r>
        <w:t>基础设施的建设情况。体育基础设施的主要内容包括了体育场所、体</w:t>
      </w:r>
      <w:r>
        <w:t>育教育培训机构、大型的体育设备设施、体育旅游设施和场地。还有不同的宣传</w:t>
      </w:r>
      <w:r>
        <w:t>教育设施以及体育服务网络等。体育供给得以实现的不可或缺的一个因素就是体育基础设施建设。要想促进体育供给就得有相匹配的体育基础设施。</w:t>
      </w:r>
    </w:p>
    <w:p w:rsidR="0018722C">
      <w:pPr>
        <w:topLinePunct/>
      </w:pPr>
      <w:r>
        <w:t>（</w:t>
      </w:r>
      <w:r>
        <w:rPr>
          <w:rFonts w:ascii="Times New Roman" w:eastAsia="Times New Roman"/>
        </w:rPr>
        <w:t>3</w:t>
      </w:r>
      <w:r>
        <w:t>）</w:t>
      </w:r>
      <w:r>
        <w:t>国家在经济方面对体育事业的扶持政策。主要包括对体育事业国家如</w:t>
      </w:r>
    </w:p>
    <w:p w:rsidR="0018722C">
      <w:pPr>
        <w:topLinePunct/>
      </w:pPr>
      <w:r>
        <w:rPr>
          <w:rFonts w:cstheme="minorBidi" w:hAnsiTheme="minorHAnsi" w:eastAsiaTheme="minorHAnsi" w:asciiTheme="minorHAnsi" w:ascii="Times New Roman"/>
        </w:rPr>
        <w:t>7</w:t>
      </w:r>
    </w:p>
    <w:p w:rsidR="0018722C">
      <w:pPr>
        <w:topLinePunct/>
      </w:pPr>
      <w:r>
        <w:t>何征收税收以及国家对体育事业方面信用贷款的政策扶持。如果对体育商品生产</w:t>
      </w:r>
      <w:r>
        <w:t>国家只征收较低的税收、对体育事业信用贷款只收取较低利息的优惠，对提高我国体育供给会有很大帮助。</w:t>
      </w:r>
    </w:p>
    <w:p w:rsidR="0018722C">
      <w:pPr>
        <w:topLinePunct/>
      </w:pPr>
      <w:r>
        <w:t>（</w:t>
      </w:r>
      <w:r>
        <w:rPr>
          <w:rFonts w:ascii="Times New Roman" w:eastAsia="Times New Roman"/>
        </w:rPr>
        <w:t>4</w:t>
      </w:r>
      <w:r>
        <w:t>）</w:t>
      </w:r>
      <w:r>
        <w:t>社会各界对我国体育事业的关注和支持。社会各界能够关注和支持体</w:t>
      </w:r>
      <w:r>
        <w:t>育商品生产，可以为体育供给带来有效的增长。体育供给量是与社会的关注以及支持成正比的。</w:t>
      </w:r>
    </w:p>
    <w:p w:rsidR="0018722C">
      <w:pPr>
        <w:pStyle w:val="Heading3"/>
        <w:topLinePunct/>
        <w:ind w:left="200" w:hangingChars="200" w:hanging="200"/>
      </w:pPr>
      <w:bookmarkStart w:id="251037" w:name="_Toc686251037"/>
      <w:bookmarkStart w:name="_bookmark18" w:id="45"/>
      <w:bookmarkEnd w:id="45"/>
      <w:r>
        <w:t>2.1.2</w:t>
      </w:r>
      <w:r>
        <w:t xml:space="preserve"> </w:t>
      </w:r>
      <w:bookmarkStart w:name="_bookmark18" w:id="46"/>
      <w:bookmarkEnd w:id="46"/>
      <w:r>
        <w:t>体育需求</w:t>
      </w:r>
      <w:bookmarkEnd w:id="251037"/>
    </w:p>
    <w:p w:rsidR="0018722C">
      <w:pPr>
        <w:topLinePunct/>
      </w:pPr>
      <w:r>
        <w:t>体育需求是指为了满足人们自身的各种精神需要在一定时期内对体育产品</w:t>
      </w:r>
      <w:r>
        <w:t>和体育商品的需求量。在现阶段经济体制下产生的体育需求，一般都是需要通过</w:t>
      </w:r>
      <w:r>
        <w:t>支付一定的货币或者通过市场交换才能够得以实现。因此。它的需求量必然会受到那个时期经济规律的影响。</w:t>
      </w:r>
    </w:p>
    <w:p w:rsidR="0018722C">
      <w:pPr>
        <w:topLinePunct/>
      </w:pPr>
      <w:r>
        <w:t>体育产品和体育商品的需求量与价格之间的关系是体育商品的需求规律。需求量与价格成反方向变动关系。用函数形式来表示，就是需求量是价格的函数。</w:t>
      </w:r>
      <w:r>
        <w:t>比如说，当体育产品和体育商品价格上升的</w:t>
      </w:r>
      <w:r>
        <w:t>时候</w:t>
      </w:r>
      <w:r>
        <w:t>需求量会逐渐递减，而当体育产品和体育商品随价格下降的</w:t>
      </w:r>
      <w:r>
        <w:t>时候</w:t>
      </w:r>
      <w:r>
        <w:t>需求量就会逐渐递增。</w:t>
      </w:r>
    </w:p>
    <w:p w:rsidR="0018722C">
      <w:pPr>
        <w:topLinePunct/>
      </w:pPr>
      <w:r>
        <w:t>但是，还有其他的因素影响着体育需求：</w:t>
      </w:r>
    </w:p>
    <w:p w:rsidR="0018722C">
      <w:pPr>
        <w:topLinePunct/>
      </w:pPr>
      <w:r>
        <w:t>（</w:t>
      </w:r>
      <w:r>
        <w:rPr>
          <w:rFonts w:ascii="Times New Roman" w:eastAsia="Times New Roman"/>
        </w:rPr>
        <w:t>1</w:t>
      </w:r>
      <w:r>
        <w:t>）</w:t>
      </w:r>
      <w:r>
        <w:t>收入水平。人们对体育商品的支付能力取决于人们收入水平的高低。</w:t>
      </w:r>
      <w:r>
        <w:t>假设其它因素是固定不变的，那么如果人们的收人水平提高了，就会使人们对体</w:t>
      </w:r>
      <w:r>
        <w:t>育商品的需求量随着提高；反过来说，如果人们的收人水平降低了，就会使人们对体育商品的需求量随着降低。</w:t>
      </w:r>
    </w:p>
    <w:p w:rsidR="0018722C">
      <w:pPr>
        <w:topLinePunct/>
      </w:pPr>
      <w:r>
        <w:t>（</w:t>
      </w:r>
      <w:r>
        <w:rPr>
          <w:rFonts w:ascii="Times New Roman" w:eastAsia="Times New Roman"/>
        </w:rPr>
        <w:t>2</w:t>
      </w:r>
      <w:r>
        <w:t>）</w:t>
      </w:r>
      <w:r>
        <w:t>参与体育运动的积极性。人们对体育商品的需求量与人们参与体育运</w:t>
      </w:r>
      <w:r>
        <w:t>动的积极性密切相关。也就是说当一个人对体育的认识程度越高，那么他参与体育运动的想法也就会更强，因此他对体育商品的需求量自然也就变大。</w:t>
      </w:r>
    </w:p>
    <w:p w:rsidR="0018722C">
      <w:pPr>
        <w:topLinePunct/>
      </w:pPr>
      <w:r>
        <w:t>（</w:t>
      </w:r>
      <w:r>
        <w:rPr>
          <w:rFonts w:ascii="Times New Roman" w:eastAsia="Times New Roman"/>
        </w:rPr>
        <w:t>3</w:t>
      </w:r>
      <w:r>
        <w:t>）</w:t>
      </w:r>
      <w:r>
        <w:t xml:space="preserve">对外体育交流的发展。体育作为一种运动或者竞技它是没有国界的，</w:t>
      </w:r>
      <w:r>
        <w:t>全世界的范围都是体育商品的市场。所以人们对体育商品的需求情况，在一定的程度上也取决于对外体育交流的发展状况。</w:t>
      </w:r>
    </w:p>
    <w:p w:rsidR="0018722C">
      <w:pPr>
        <w:topLinePunct/>
      </w:pPr>
      <w:r>
        <w:t>（</w:t>
      </w:r>
      <w:r>
        <w:rPr>
          <w:rFonts w:ascii="Times New Roman" w:eastAsia="Times New Roman"/>
        </w:rPr>
        <w:t>4</w:t>
      </w:r>
      <w:r>
        <w:t>）</w:t>
      </w:r>
      <w:r>
        <w:t xml:space="preserve">人们的空闲时间。体育需求量也受到人们所拥有的空闲时间的多少的影响。就比方说，人们空闲的时间越多，他们对体育运动分配的时间就会增加，</w:t>
      </w:r>
      <w:r w:rsidR="001852F3">
        <w:t xml:space="preserve">从而增加了体育需求的数量。</w:t>
      </w:r>
    </w:p>
    <w:p w:rsidR="0018722C">
      <w:pPr>
        <w:topLinePunct/>
      </w:pPr>
      <w:r>
        <w:rPr>
          <w:rFonts w:cstheme="minorBidi" w:hAnsiTheme="minorHAnsi" w:eastAsiaTheme="minorHAnsi" w:asciiTheme="minorHAnsi" w:ascii="Times New Roman"/>
        </w:rPr>
        <w:t>8</w:t>
      </w:r>
    </w:p>
    <w:p w:rsidR="0018722C">
      <w:pPr>
        <w:pStyle w:val="Heading2"/>
        <w:topLinePunct/>
        <w:ind w:left="171" w:hangingChars="171" w:hanging="171"/>
      </w:pPr>
      <w:bookmarkStart w:id="251038" w:name="_Toc686251038"/>
      <w:bookmarkStart w:name="2.2 体育市场 " w:id="47"/>
      <w:bookmarkEnd w:id="47"/>
      <w:r>
        <w:rPr>
          <w:b/>
        </w:rPr>
        <w:t>2.2</w:t>
      </w:r>
      <w:r>
        <w:t xml:space="preserve"> </w:t>
      </w:r>
      <w:bookmarkStart w:name="_bookmark19" w:id="48"/>
      <w:bookmarkEnd w:id="48"/>
      <w:bookmarkStart w:name="_bookmark19" w:id="49"/>
      <w:bookmarkEnd w:id="49"/>
      <w:r>
        <w:t>体育市场</w:t>
      </w:r>
      <w:bookmarkEnd w:id="251038"/>
    </w:p>
    <w:p w:rsidR="0018722C">
      <w:pPr>
        <w:pStyle w:val="Heading3"/>
        <w:topLinePunct/>
        <w:ind w:left="200" w:hangingChars="200" w:hanging="200"/>
      </w:pPr>
      <w:bookmarkStart w:id="251039" w:name="_Toc686251039"/>
      <w:bookmarkStart w:name="_bookmark20" w:id="50"/>
      <w:bookmarkEnd w:id="50"/>
      <w:r>
        <w:t>2.2.1</w:t>
      </w:r>
      <w:r>
        <w:t xml:space="preserve"> </w:t>
      </w:r>
      <w:bookmarkStart w:name="_bookmark20" w:id="51"/>
      <w:bookmarkEnd w:id="51"/>
      <w:r>
        <w:t>体育市场的内涵、特征和功能</w:t>
      </w:r>
      <w:bookmarkEnd w:id="251039"/>
    </w:p>
    <w:p w:rsidR="0018722C">
      <w:pPr>
        <w:topLinePunct/>
      </w:pPr>
      <w:r>
        <w:t>体育市场并不是单一指场所而是指体育产品交换关系和交换场所的总和。在</w:t>
      </w:r>
      <w:r>
        <w:t>社会主义条件下开展以体育服务为宗旨、体育经营为手段、体育活动为主要内容的专门活动，就是社会主义体育市场。</w:t>
      </w:r>
    </w:p>
    <w:p w:rsidR="0018722C">
      <w:pPr>
        <w:topLinePunct/>
      </w:pPr>
      <w:r>
        <w:t>体育市场的特征：一、市场形态的主要表现是多样性和层次性。二、经营的产品基本上是体育服务产品。三、体育服务产品具有消费和生产的统一性。四、</w:t>
      </w:r>
      <w:r>
        <w:t>我国体育市场的原则是实行社会效益和经济效益相统一。五、体育市场的发展有一定的制约。体育产业主要提供的是非实物形态的劳动服务产品，有的不通过市</w:t>
      </w:r>
      <w:r>
        <w:t>场，由国家用财政支出，无偿提供给人们消费；有的能够部分进入市场，通过市场获得部分价值补偿；有的可以通过市场，完全实现其价值。</w:t>
      </w:r>
    </w:p>
    <w:p w:rsidR="0018722C">
      <w:pPr>
        <w:topLinePunct/>
      </w:pPr>
      <w:r>
        <w:t>体育市场的功能：一、调节与资源配置功能。二、媒介功能。体育市场作为</w:t>
      </w:r>
      <w:r>
        <w:t>媒介，能够实现体育产品的有效生产和交换、消费。三、监督、评价与检验功能。</w:t>
      </w:r>
      <w:r>
        <w:t>将对体育商品本身及其交换方式和过程实施监督管理，以保证体育商品交换的合</w:t>
      </w:r>
      <w:r>
        <w:t>法性。通过体育市场的评价、检验，一方面可以确认体育商品的质量，另一方面</w:t>
      </w:r>
      <w:r>
        <w:t>也为确定价格提供了一些可信的依据。四、转递与扩散功能。体育信息可以被体育市场有序的存储下来，按不同的需求渠道传递、扩散给消费者。</w:t>
      </w:r>
    </w:p>
    <w:p w:rsidR="0018722C">
      <w:pPr>
        <w:pStyle w:val="Heading3"/>
        <w:topLinePunct/>
        <w:ind w:left="200" w:hangingChars="200" w:hanging="200"/>
      </w:pPr>
      <w:bookmarkStart w:id="251040" w:name="_Toc686251040"/>
      <w:bookmarkStart w:name="_bookmark21" w:id="52"/>
      <w:bookmarkEnd w:id="52"/>
      <w:r>
        <w:t>2.2.2</w:t>
      </w:r>
      <w:r>
        <w:t xml:space="preserve"> </w:t>
      </w:r>
      <w:bookmarkStart w:name="_bookmark21" w:id="53"/>
      <w:bookmarkEnd w:id="53"/>
      <w:r>
        <w:t>体育市场类型和结构</w:t>
      </w:r>
      <w:bookmarkEnd w:id="251040"/>
    </w:p>
    <w:p w:rsidR="0018722C">
      <w:pPr>
        <w:topLinePunct/>
      </w:pPr>
      <w:r>
        <w:t>体育市场的主体是指体育市场活动的参加者，即个人、家庭、企业和政府，</w:t>
      </w:r>
      <w:r w:rsidR="001852F3">
        <w:t xml:space="preserve">包括体育商品的需求方、供给方、中介方</w:t>
      </w:r>
      <w:r>
        <w:t>（</w:t>
      </w:r>
      <w:r>
        <w:t>经纪人</w:t>
      </w:r>
      <w:r>
        <w:t>）</w:t>
      </w:r>
      <w:r>
        <w:t>和管理方。</w:t>
      </w:r>
    </w:p>
    <w:p w:rsidR="0018722C">
      <w:pPr>
        <w:topLinePunct/>
      </w:pPr>
      <w:r>
        <w:t>（</w:t>
      </w:r>
      <w:r>
        <w:rPr>
          <w:rFonts w:ascii="Times New Roman" w:eastAsia="Times New Roman"/>
        </w:rPr>
        <w:t>1</w:t>
      </w:r>
      <w:r>
        <w:t>）</w:t>
      </w:r>
      <w:r>
        <w:t>体育消费者市场。主要包括：竞技观赏市场；健身消费市场；休闲消费市场等。</w:t>
      </w:r>
    </w:p>
    <w:p w:rsidR="0018722C">
      <w:pPr>
        <w:topLinePunct/>
      </w:pPr>
      <w:r>
        <w:t>（</w:t>
      </w:r>
      <w:r>
        <w:rPr>
          <w:rFonts w:ascii="Times New Roman" w:eastAsia="Times New Roman"/>
        </w:rPr>
        <w:t>2</w:t>
      </w:r>
      <w:r>
        <w:t>）</w:t>
      </w:r>
      <w:r>
        <w:t>体育生产经营者市场。主要包括：体育俱乐部；体育中介市场；体育传播市场等。</w:t>
      </w:r>
    </w:p>
    <w:p w:rsidR="0018722C">
      <w:pPr>
        <w:topLinePunct/>
      </w:pPr>
      <w:r>
        <w:t>体育市场的客体是指用来交换的各类不同的体育服务产品和体育实物产品。</w:t>
      </w:r>
      <w:r>
        <w:t>作为体育市场客体的体育商品，主要体现为无形物的体育服务产品和有形物的体育实物产品。由此而形成了体育服务产品市场和体育实物产品市场。</w:t>
      </w:r>
    </w:p>
    <w:p w:rsidR="0018722C">
      <w:pPr>
        <w:pStyle w:val="Heading3"/>
        <w:topLinePunct/>
        <w:ind w:left="200" w:hangingChars="200" w:hanging="200"/>
      </w:pPr>
      <w:bookmarkStart w:id="251041" w:name="_Toc686251041"/>
      <w:bookmarkStart w:name="_bookmark22" w:id="54"/>
      <w:bookmarkEnd w:id="54"/>
      <w:r>
        <w:t>2.2.3</w:t>
      </w:r>
      <w:r>
        <w:t xml:space="preserve"> </w:t>
      </w:r>
      <w:bookmarkStart w:name="_bookmark22" w:id="55"/>
      <w:bookmarkEnd w:id="55"/>
      <w:r>
        <w:t>体育市场的运行机制</w:t>
      </w:r>
      <w:bookmarkEnd w:id="251041"/>
    </w:p>
    <w:p w:rsidR="0018722C">
      <w:pPr>
        <w:topLinePunct/>
      </w:pPr>
      <w:r>
        <w:t>我国体育产业运行机制正处于改革之中，具体的方向是将以往仅靠国家通过行政措施办体育的计划体制，向以市场为资源的，国家和社会一起办、分散和</w:t>
      </w:r>
      <w:r>
        <w:t>集</w:t>
      </w:r>
    </w:p>
    <w:p w:rsidR="0018722C">
      <w:pPr>
        <w:topLinePunct/>
      </w:pPr>
      <w:r>
        <w:rPr>
          <w:rFonts w:cstheme="minorBidi" w:hAnsiTheme="minorHAnsi" w:eastAsiaTheme="minorHAnsi" w:asciiTheme="minorHAnsi" w:ascii="Times New Roman"/>
        </w:rPr>
        <w:t>9</w:t>
      </w:r>
    </w:p>
    <w:p w:rsidR="0018722C">
      <w:pPr>
        <w:topLinePunct/>
      </w:pPr>
      <w:r>
        <w:t>中结合起来的市场体制。体育经营实体自主经营、自负盈亏：在市场经济活动中，</w:t>
      </w:r>
      <w:r w:rsidR="001852F3">
        <w:t xml:space="preserve">建立约束机制、竟争机制、风险机制、激励机制并根据它们之间的作用判断决定市场价格，为自己的经济行为负责。</w:t>
      </w:r>
    </w:p>
    <w:p w:rsidR="0018722C">
      <w:pPr>
        <w:topLinePunct/>
      </w:pPr>
      <w:r>
        <w:t>生产要素市场化：在将体育产业向市场推广的过程中，体育服务产品生产要</w:t>
      </w:r>
      <w:r>
        <w:t>素的市场化是一个很重要的前提条件。配置体育资源有效化，将体育市场塑造成</w:t>
      </w:r>
      <w:r>
        <w:t>一个统一开放的体系。成为一个更加合理配置资源，进行体育产品从生产到交换然后分配最后消费的体育市场体系。</w:t>
      </w:r>
    </w:p>
    <w:p w:rsidR="0018722C">
      <w:pPr>
        <w:pStyle w:val="Heading3"/>
        <w:topLinePunct/>
        <w:ind w:left="200" w:hangingChars="200" w:hanging="200"/>
      </w:pPr>
      <w:bookmarkStart w:id="251042" w:name="_Toc686251042"/>
      <w:bookmarkStart w:name="_bookmark23" w:id="56"/>
      <w:bookmarkEnd w:id="56"/>
      <w:r>
        <w:t>2.2.4</w:t>
      </w:r>
      <w:r>
        <w:t xml:space="preserve"> </w:t>
      </w:r>
      <w:bookmarkStart w:name="_bookmark23" w:id="57"/>
      <w:bookmarkEnd w:id="57"/>
      <w:r>
        <w:t>体育市场的培育与拓展</w:t>
      </w:r>
      <w:bookmarkEnd w:id="251042"/>
    </w:p>
    <w:p w:rsidR="0018722C">
      <w:pPr>
        <w:topLinePunct/>
      </w:pPr>
      <w:r>
        <w:t>真正意义上的体育市场作为组织体系应该具有体育各类市场功能齐全性、结</w:t>
      </w:r>
      <w:r>
        <w:t>构完整性、统一开放性、分工明确性，并且能够保证体育产品从生产到交换然后</w:t>
      </w:r>
      <w:r>
        <w:t>分配最后消费的每一个环节。体育市场的主体是体育活动的参与者，既有体育产品的提供者也有体育产品的消费者。当体育市场的主体发展到相对成熟的</w:t>
      </w:r>
      <w:r>
        <w:t>时候</w:t>
      </w:r>
      <w:r>
        <w:t>，</w:t>
      </w:r>
      <w:r w:rsidR="001852F3">
        <w:t xml:space="preserve">体育市场就更加稳定。当前，国家财政应该加大对体育产业的投人，促进全民体</w:t>
      </w:r>
      <w:r>
        <w:t>育消费增长。创造出更好的市场环境才能让体育产业更有市场。培育良好的体育市场需要建立开放的、全国统一的体育市场体系。</w:t>
      </w:r>
    </w:p>
    <w:p w:rsidR="0018722C">
      <w:pPr>
        <w:topLinePunct/>
      </w:pPr>
      <w:r>
        <w:t>体育市场的开发和拓展可以促进体育市场的稳定和繁荣，这也是体育事业和体育产业拥有着蓬勃发展力的关键所在。</w:t>
      </w:r>
    </w:p>
    <w:p w:rsidR="0018722C">
      <w:pPr>
        <w:topLinePunct/>
      </w:pPr>
      <w:r>
        <w:t>（</w:t>
      </w:r>
      <w:r>
        <w:rPr>
          <w:rFonts w:ascii="Times New Roman" w:eastAsia="Times New Roman"/>
        </w:rPr>
        <w:t>1</w:t>
      </w:r>
      <w:r>
        <w:t>）</w:t>
      </w:r>
      <w:r>
        <w:t>体育市场开拓的含义。体育市场的开拓，就是为实现体育商品价值而</w:t>
      </w:r>
      <w:r>
        <w:t>进行的一系列开发、占有和扩大市场的活动。包括对已有的市场进行挖潜、利用、扩大以及开发出新的市场两个方面。</w:t>
      </w:r>
    </w:p>
    <w:p w:rsidR="0018722C">
      <w:pPr>
        <w:topLinePunct/>
      </w:pPr>
      <w:r>
        <w:t>（</w:t>
      </w:r>
      <w:r>
        <w:rPr>
          <w:rFonts w:ascii="Times New Roman" w:eastAsia="Times New Roman"/>
        </w:rPr>
        <w:t>2</w:t>
      </w:r>
      <w:r>
        <w:t>）</w:t>
      </w:r>
      <w:r>
        <w:t>体育市场开拓的条件。第一，必须树立正确的市场观念。第二，必须</w:t>
      </w:r>
      <w:r>
        <w:t>树立开放的不同角度的体育观念。第三，必须对体育体制进行深入的改革。第四，</w:t>
      </w:r>
      <w:r w:rsidR="001852F3">
        <w:t xml:space="preserve">必须遵从市场机制的发展。</w:t>
      </w:r>
    </w:p>
    <w:p w:rsidR="0018722C">
      <w:pPr>
        <w:pStyle w:val="Heading2"/>
        <w:topLinePunct/>
        <w:ind w:left="171" w:hangingChars="171" w:hanging="171"/>
      </w:pPr>
      <w:bookmarkStart w:id="251043" w:name="_Toc686251043"/>
      <w:bookmarkStart w:name="2.3 体育消费 " w:id="58"/>
      <w:bookmarkEnd w:id="58"/>
      <w:r>
        <w:rPr>
          <w:b/>
        </w:rPr>
        <w:t>2.3</w:t>
      </w:r>
      <w:r>
        <w:t xml:space="preserve"> </w:t>
      </w:r>
      <w:bookmarkStart w:name="_bookmark24" w:id="59"/>
      <w:bookmarkEnd w:id="59"/>
      <w:bookmarkStart w:name="_bookmark24" w:id="60"/>
      <w:bookmarkEnd w:id="60"/>
      <w:r>
        <w:t>体育消费</w:t>
      </w:r>
      <w:bookmarkEnd w:id="251043"/>
    </w:p>
    <w:p w:rsidR="0018722C">
      <w:pPr>
        <w:pStyle w:val="Heading3"/>
        <w:topLinePunct/>
        <w:ind w:left="200" w:hangingChars="200" w:hanging="200"/>
      </w:pPr>
      <w:bookmarkStart w:id="251044" w:name="_Toc686251044"/>
      <w:bookmarkStart w:name="_bookmark25" w:id="61"/>
      <w:bookmarkEnd w:id="61"/>
      <w:r>
        <w:t>2.3.1</w:t>
      </w:r>
      <w:r>
        <w:t xml:space="preserve"> </w:t>
      </w:r>
      <w:bookmarkStart w:name="_bookmark25" w:id="62"/>
      <w:bookmarkEnd w:id="62"/>
      <w:r>
        <w:t>体育消费的类型</w:t>
      </w:r>
      <w:bookmarkEnd w:id="251044"/>
    </w:p>
    <w:p w:rsidR="0018722C">
      <w:pPr>
        <w:topLinePunct/>
      </w:pPr>
      <w:r>
        <w:t>体育消费是指为了满足发展和享受需要而消费体育物质产品和精神产品的过程。它属于发展消费和享受消费的范畴。</w:t>
      </w:r>
    </w:p>
    <w:p w:rsidR="0018722C">
      <w:pPr>
        <w:topLinePunct/>
      </w:pPr>
      <w:r>
        <w:t>体育消费的类型根据不同的标准可以划分为以下几种：</w:t>
      </w:r>
    </w:p>
    <w:p w:rsidR="0018722C">
      <w:pPr>
        <w:pStyle w:val="5"/>
        <w:topLinePunct/>
      </w:pPr>
      <w:r>
        <w:t>（</w:t>
      </w:r>
      <w:r>
        <w:t>1</w:t>
      </w:r>
      <w:r>
        <w:t>）</w:t>
      </w:r>
      <w:r>
        <w:t>根据体育消费的主体分为社会公共体育消费与个人体育消费。</w:t>
      </w:r>
    </w:p>
    <w:p w:rsidR="0018722C">
      <w:pPr>
        <w:pStyle w:val="5"/>
        <w:topLinePunct/>
      </w:pPr>
      <w:r>
        <w:t>（</w:t>
      </w:r>
      <w:r>
        <w:t>2</w:t>
      </w:r>
      <w:r>
        <w:t>）</w:t>
      </w:r>
      <w:r>
        <w:t>根据体育消费的内容分为体育物质消费与体育精神消费。</w:t>
      </w:r>
    </w:p>
    <w:p w:rsidR="0018722C">
      <w:pPr>
        <w:topLinePunct/>
      </w:pPr>
      <w:r>
        <w:rPr>
          <w:rFonts w:cstheme="minorBidi" w:hAnsiTheme="minorHAnsi" w:eastAsiaTheme="minorHAnsi" w:asciiTheme="minorHAnsi" w:ascii="Times New Roman"/>
        </w:rPr>
        <w:t>10</w:t>
      </w:r>
    </w:p>
    <w:p w:rsidR="0018722C">
      <w:pPr>
        <w:pStyle w:val="5"/>
        <w:topLinePunct/>
      </w:pPr>
      <w:r>
        <w:t>（</w:t>
      </w:r>
      <w:r>
        <w:t>3</w:t>
      </w:r>
      <w:r>
        <w:t>）</w:t>
      </w:r>
      <w:r>
        <w:t>根据体育消费的方式分为集体体育消费、家庭体育消费与个人体育消费。</w:t>
      </w:r>
    </w:p>
    <w:p w:rsidR="0018722C">
      <w:pPr>
        <w:pStyle w:val="5"/>
        <w:topLinePunct/>
      </w:pPr>
      <w:r>
        <w:t>（</w:t>
      </w:r>
      <w:r>
        <w:t>4</w:t>
      </w:r>
      <w:r>
        <w:t>）</w:t>
      </w:r>
      <w:r>
        <w:t>根据体育消费的目的分为健身体育消费、娱乐体育消费和竞技体育消费。</w:t>
      </w:r>
    </w:p>
    <w:p w:rsidR="0018722C">
      <w:pPr>
        <w:pStyle w:val="Heading3"/>
        <w:topLinePunct/>
        <w:ind w:left="200" w:hangingChars="200" w:hanging="200"/>
      </w:pPr>
      <w:bookmarkStart w:id="251045" w:name="_Toc686251045"/>
      <w:bookmarkStart w:name="_bookmark26" w:id="63"/>
      <w:bookmarkEnd w:id="63"/>
      <w:r>
        <w:t>2.3.2</w:t>
      </w:r>
      <w:r>
        <w:t xml:space="preserve"> </w:t>
      </w:r>
      <w:bookmarkStart w:name="_bookmark26" w:id="64"/>
      <w:bookmarkEnd w:id="64"/>
      <w:r>
        <w:t>我国体育消费现状</w:t>
      </w:r>
      <w:bookmarkEnd w:id="251045"/>
    </w:p>
    <w:p w:rsidR="0018722C">
      <w:pPr>
        <w:pStyle w:val="4"/>
        <w:topLinePunct/>
        <w:ind w:left="200" w:hangingChars="200" w:hanging="200"/>
      </w:pPr>
      <w:r>
        <w:t>2.3.2.1</w:t>
      </w:r>
      <w:r>
        <w:t xml:space="preserve"> </w:t>
      </w:r>
      <w:r>
        <w:t>我国体育消费的特点</w:t>
      </w:r>
    </w:p>
    <w:p w:rsidR="0018722C">
      <w:pPr>
        <w:topLinePunct/>
      </w:pPr>
      <w:r>
        <w:t>体育消费代表一种较高层次的人类社会生活消费，它与一般的生活消费相比</w:t>
      </w:r>
      <w:r>
        <w:t>具有以下几个鲜明的特点：物质产品消费与非物质产品消费共存；集团体育消费</w:t>
      </w:r>
      <w:r>
        <w:t>和个人体育消费相结合；体育娱乐休闲消费与体育竞技健身消费紧密相联；家庭体育消费与日常生活消费相互渗透；体育的经济性消费和非经济性消费并存。</w:t>
      </w:r>
    </w:p>
    <w:p w:rsidR="0018722C">
      <w:pPr>
        <w:topLinePunct/>
      </w:pPr>
      <w:r>
        <w:t>虽然现阶段我国体育消费规模迅速扩大；领域不断扩展；方式呈现多样化、</w:t>
      </w:r>
      <w:r>
        <w:t>个性化；超前性和盲目性得到进一步克服，但是仍存在一些不足之处。主要表现</w:t>
      </w:r>
      <w:r>
        <w:t>在以下几个方面：</w:t>
      </w:r>
      <w:r>
        <w:t>（</w:t>
      </w:r>
      <w:r>
        <w:rPr>
          <w:rFonts w:ascii="Times New Roman" w:eastAsia="Times New Roman"/>
        </w:rPr>
        <w:t>1</w:t>
      </w:r>
      <w:r>
        <w:t>）</w:t>
      </w:r>
      <w:r>
        <w:t>体育设施落后和缺乏</w:t>
      </w:r>
      <w:r>
        <w:t>；</w:t>
      </w:r>
      <w:r>
        <w:t>（</w:t>
      </w:r>
      <w:r>
        <w:rPr>
          <w:rFonts w:ascii="Times New Roman" w:eastAsia="Times New Roman"/>
        </w:rPr>
        <w:t>2</w:t>
      </w:r>
      <w:r>
        <w:t>）</w:t>
      </w:r>
      <w:r>
        <w:t>体育经费不足；</w:t>
      </w:r>
      <w:r>
        <w:t>（</w:t>
      </w:r>
      <w:r>
        <w:rPr>
          <w:rFonts w:ascii="Times New Roman" w:eastAsia="Times New Roman"/>
        </w:rPr>
        <w:t>3</w:t>
      </w:r>
      <w:r>
        <w:t>）</w:t>
      </w:r>
      <w:r>
        <w:t>农村体育</w:t>
      </w:r>
      <w:r>
        <w:t>消费不高。改革开放以来，虽然农村发生了较大的变化，特别是富裕起来的乡镇，</w:t>
      </w:r>
      <w:r w:rsidR="001852F3">
        <w:t xml:space="preserve">体育事业得到较快地发展，但总体上仍是落后于城市。</w:t>
      </w:r>
    </w:p>
    <w:p w:rsidR="0018722C">
      <w:pPr>
        <w:pStyle w:val="4"/>
        <w:topLinePunct/>
        <w:ind w:left="200" w:hangingChars="200" w:hanging="200"/>
      </w:pPr>
      <w:r>
        <w:t>2.3.2.2</w:t>
      </w:r>
      <w:r>
        <w:t xml:space="preserve"> </w:t>
      </w:r>
      <w:r>
        <w:t>影响我国体育消费的因素</w:t>
      </w:r>
    </w:p>
    <w:p w:rsidR="0018722C">
      <w:pPr>
        <w:topLinePunct/>
      </w:pPr>
      <w:r>
        <w:t>（</w:t>
      </w:r>
      <w:r>
        <w:rPr>
          <w:rFonts w:ascii="Times New Roman" w:eastAsia="Times New Roman"/>
        </w:rPr>
        <w:t>1</w:t>
      </w:r>
      <w:r>
        <w:t>）</w:t>
      </w:r>
      <w:r>
        <w:t>社会生产力发展水平。当今世界上的体育强国大部分是经济强国。体</w:t>
      </w:r>
      <w:r>
        <w:t>育消费与生产力水平总体上是成正比的。一是生产力水平决定体育消费结构的变</w:t>
      </w:r>
      <w:r>
        <w:t>化。当生产力水平提高后，居民的货币收人增加，体育消费的结构就会发生变化，</w:t>
      </w:r>
      <w:r>
        <w:t>体育消费水平会随着收人的增加而不断提高。二是生产力水平决定体育消费的形</w:t>
      </w:r>
      <w:r>
        <w:t>式。在社会生产力比较低的情况下，社会公共体育消费占的比重大于个人体育消</w:t>
      </w:r>
      <w:r>
        <w:t>费的比重，体育消费社会化程度也较低。</w:t>
      </w:r>
      <w:r w:rsidR="001852F3">
        <w:t xml:space="preserve">三是生产力水平决定体育消费速度的提高。</w:t>
      </w:r>
    </w:p>
    <w:p w:rsidR="0018722C">
      <w:pPr>
        <w:topLinePunct/>
      </w:pPr>
      <w:r>
        <w:t>（</w:t>
      </w:r>
      <w:r>
        <w:rPr>
          <w:rFonts w:ascii="Times New Roman" w:eastAsia="Times New Roman"/>
        </w:rPr>
        <w:t>2</w:t>
      </w:r>
      <w:r>
        <w:t>）</w:t>
      </w:r>
      <w:r>
        <w:t>人们生活质量状况。一是人们生活质量状况决定体育消费的数量。随</w:t>
      </w:r>
      <w:r>
        <w:t>着人们生活质量的提高，人们用于吃、穿、用方面的开支相对减少，用于文化体育娱乐等方面的开支增加。</w:t>
      </w:r>
      <w:r w:rsidR="001852F3">
        <w:t xml:space="preserve">二是人们生活质量状况决定体育消费的质量。当人</w:t>
      </w:r>
      <w:r>
        <w:t>们温饱尚未解决时，在体育消费上，只能是低水平的。经济发展，人们生活水平</w:t>
      </w:r>
      <w:r>
        <w:t>提高，人们在满足正常的生活消费后，就可以进行发展型消费，人们的体育消费水平也随之提高。</w:t>
      </w:r>
    </w:p>
    <w:p w:rsidR="0018722C">
      <w:pPr>
        <w:topLinePunct/>
      </w:pPr>
      <w:r>
        <w:rPr>
          <w:rFonts w:cstheme="minorBidi" w:hAnsiTheme="minorHAnsi" w:eastAsiaTheme="minorHAnsi" w:asciiTheme="minorHAnsi" w:ascii="Times New Roman"/>
        </w:rPr>
        <w:t>11</w:t>
      </w:r>
    </w:p>
    <w:p w:rsidR="0018722C">
      <w:pPr>
        <w:topLinePunct/>
      </w:pPr>
      <w:r>
        <w:t>（</w:t>
      </w:r>
      <w:r>
        <w:rPr>
          <w:rFonts w:ascii="Times New Roman" w:eastAsia="Times New Roman"/>
        </w:rPr>
        <w:t>3</w:t>
      </w:r>
      <w:r>
        <w:t>）</w:t>
      </w:r>
      <w:r>
        <w:t>社会精神文明进步程度。随着人们文化素质的提高，对体育认识的深</w:t>
      </w:r>
      <w:r>
        <w:t>化，体育消费观念发生了变化。人们逐步的认识到体育运动对人们素质提高的重要作用，自觉地参与更广泛的体育活动，从而促进体育消费的增长。</w:t>
      </w:r>
    </w:p>
    <w:p w:rsidR="0018722C">
      <w:pPr>
        <w:pStyle w:val="4"/>
        <w:topLinePunct/>
        <w:ind w:left="200" w:hangingChars="200" w:hanging="200"/>
      </w:pPr>
      <w:r>
        <w:t>2.3.2.3</w:t>
      </w:r>
      <w:r>
        <w:t xml:space="preserve"> </w:t>
      </w:r>
      <w:r>
        <w:t>我国体育消费结构</w:t>
      </w:r>
    </w:p>
    <w:p w:rsidR="0018722C">
      <w:pPr>
        <w:topLinePunct/>
      </w:pPr>
      <w:r>
        <w:t>体育消费结构，是指人们在体育消费过程中所消费的不同类型的体育消费资料的比例关系。体育消费结构包括质和量的规定性。</w:t>
      </w:r>
    </w:p>
    <w:p w:rsidR="0018722C">
      <w:pPr>
        <w:topLinePunct/>
      </w:pPr>
      <w:r>
        <w:t>影响体育消费结构变化的主要因素：</w:t>
      </w:r>
    </w:p>
    <w:p w:rsidR="0018722C">
      <w:pPr>
        <w:topLinePunct/>
      </w:pPr>
      <w:r>
        <w:t>（</w:t>
      </w:r>
      <w:r>
        <w:rPr>
          <w:rFonts w:ascii="Times New Roman" w:eastAsia="Times New Roman"/>
        </w:rPr>
        <w:t>1</w:t>
      </w:r>
      <w:r>
        <w:t>）</w:t>
      </w:r>
      <w:r>
        <w:t>产业结构对体育消费结构的影响。实物形式的体育消费资料是由物质</w:t>
      </w:r>
      <w:r>
        <w:t>生产部门生产的。体育产业与其它产业之间的结构是否合理，不仅直接影响体育消费资料的总量，而旦也影响体育消费结构。</w:t>
      </w:r>
    </w:p>
    <w:p w:rsidR="0018722C">
      <w:pPr>
        <w:topLinePunct/>
      </w:pPr>
      <w:r>
        <w:t>（</w:t>
      </w:r>
      <w:r>
        <w:rPr>
          <w:rFonts w:ascii="Times New Roman" w:eastAsia="Times New Roman"/>
        </w:rPr>
        <w:t>2</w:t>
      </w:r>
      <w:r>
        <w:t>）</w:t>
      </w:r>
      <w:r>
        <w:t>居民收人和物价水平对体育消费结构的影响。首先，居民收人的高低，</w:t>
      </w:r>
      <w:r>
        <w:t>决定了人们体育消费的总量的大小。其次，居民收人的高低，决定了体育消费结构的变化。再次，物价水平影响着体育消费结构的变化。</w:t>
      </w:r>
    </w:p>
    <w:p w:rsidR="0018722C">
      <w:pPr>
        <w:topLinePunct/>
      </w:pPr>
      <w:r>
        <w:t>（</w:t>
      </w:r>
      <w:r>
        <w:rPr>
          <w:rFonts w:ascii="Times New Roman" w:eastAsia="Times New Roman"/>
        </w:rPr>
        <w:t>3</w:t>
      </w:r>
      <w:r>
        <w:t>）</w:t>
      </w:r>
      <w:r>
        <w:t>人口对体育消费结构的影响。包括人口总量、人口的构成</w:t>
      </w:r>
      <w:r>
        <w:t>（</w:t>
      </w:r>
      <w:r>
        <w:t>人口的自</w:t>
      </w:r>
      <w:r>
        <w:rPr>
          <w:spacing w:val="-5"/>
        </w:rPr>
        <w:t>然构成、人口的城乡结构、人口的地区构成、人口的社会构成、人口的职业结构等</w:t>
      </w:r>
      <w:r>
        <w:t>）</w:t>
      </w:r>
      <w:r>
        <w:t>。</w:t>
      </w:r>
    </w:p>
    <w:p w:rsidR="0018722C">
      <w:pPr>
        <w:topLinePunct/>
      </w:pPr>
      <w:r>
        <w:t>（</w:t>
      </w:r>
      <w:r>
        <w:rPr>
          <w:rFonts w:ascii="Times New Roman" w:eastAsia="Times New Roman"/>
        </w:rPr>
        <w:t>4</w:t>
      </w:r>
      <w:r>
        <w:t>）</w:t>
      </w:r>
      <w:r>
        <w:t>消费心理对体育消费结构的影响。</w:t>
      </w:r>
      <w:r w:rsidR="001852F3">
        <w:t xml:space="preserve">随着生产力的发展，社会风气的变</w:t>
      </w:r>
      <w:r>
        <w:t>化，消费者收人状况的改变等等，体育消费心理也会不断地变化，从而影响体育消费结构。</w:t>
      </w:r>
    </w:p>
    <w:p w:rsidR="0018722C">
      <w:pPr>
        <w:pStyle w:val="4"/>
        <w:topLinePunct/>
        <w:ind w:left="200" w:hangingChars="200" w:hanging="200"/>
      </w:pPr>
      <w:r>
        <w:t>2.3.2.4</w:t>
      </w:r>
      <w:r>
        <w:t xml:space="preserve"> </w:t>
      </w:r>
      <w:r>
        <w:t>体育消费水平和发展预测</w:t>
      </w:r>
    </w:p>
    <w:p w:rsidR="0018722C">
      <w:pPr>
        <w:topLinePunct/>
      </w:pPr>
      <w:r>
        <w:t>体育消费水平，指按人口平均消费体育产品的数量。它从量的方面反映体育消费状况，反映人们体育消费需要满足的程度。</w:t>
      </w:r>
    </w:p>
    <w:p w:rsidR="0018722C">
      <w:pPr>
        <w:topLinePunct/>
      </w:pPr>
      <w:r>
        <w:t>体育消费水平包括以下几个方面的关系：</w:t>
      </w:r>
    </w:p>
    <w:p w:rsidR="0018722C">
      <w:pPr>
        <w:topLinePunct/>
      </w:pPr>
      <w:r>
        <w:t>（</w:t>
      </w:r>
      <w:r>
        <w:rPr>
          <w:rFonts w:ascii="Times New Roman" w:eastAsia="Times New Roman"/>
        </w:rPr>
        <w:t>1</w:t>
      </w:r>
      <w:r>
        <w:t>）</w:t>
      </w:r>
      <w:r>
        <w:t>正确确定体育消费在国民经济中的地位。</w:t>
      </w:r>
    </w:p>
    <w:p w:rsidR="0018722C">
      <w:pPr>
        <w:topLinePunct/>
      </w:pPr>
      <w:r>
        <w:t>（</w:t>
      </w:r>
      <w:r>
        <w:rPr>
          <w:rFonts w:ascii="Times New Roman" w:eastAsia="Times New Roman"/>
        </w:rPr>
        <w:t>2</w:t>
      </w:r>
      <w:r>
        <w:t>）</w:t>
      </w:r>
      <w:r>
        <w:t>正确确定体育消费与其它消费的比例关系。</w:t>
      </w:r>
    </w:p>
    <w:p w:rsidR="0018722C">
      <w:pPr>
        <w:topLinePunct/>
      </w:pPr>
      <w:r>
        <w:t>（</w:t>
      </w:r>
      <w:r>
        <w:rPr>
          <w:rFonts w:ascii="Times New Roman" w:eastAsia="Times New Roman"/>
        </w:rPr>
        <w:t>3</w:t>
      </w:r>
      <w:r>
        <w:t>）</w:t>
      </w:r>
      <w:r>
        <w:t>正确确定合理的体育产业结构。影响体育消费水平发展的因素：</w:t>
      </w:r>
    </w:p>
    <w:p w:rsidR="0018722C">
      <w:pPr>
        <w:topLinePunct/>
      </w:pPr>
      <w:r>
        <w:t>（</w:t>
      </w:r>
      <w:r>
        <w:rPr>
          <w:rFonts w:ascii="Times New Roman" w:eastAsia="Times New Roman"/>
        </w:rPr>
        <w:t>1</w:t>
      </w:r>
      <w:r>
        <w:t>）</w:t>
      </w:r>
      <w:r>
        <w:t>国民收人总额及其增长速度。国民收入总额大，增长速度快，在其他条件不变的情况下，消费基金总额也增长大，体育消费水平也相应的增长快。</w:t>
      </w:r>
    </w:p>
    <w:p w:rsidR="0018722C">
      <w:pPr>
        <w:topLinePunct/>
      </w:pPr>
      <w:r>
        <w:rPr>
          <w:rFonts w:cstheme="minorBidi" w:hAnsiTheme="minorHAnsi" w:eastAsiaTheme="minorHAnsi" w:asciiTheme="minorHAnsi" w:ascii="Times New Roman"/>
        </w:rPr>
        <w:t>12</w:t>
      </w:r>
    </w:p>
    <w:p w:rsidR="0018722C">
      <w:pPr>
        <w:topLinePunct/>
      </w:pPr>
      <w:r>
        <w:t>（</w:t>
      </w:r>
      <w:r>
        <w:rPr>
          <w:rFonts w:ascii="Times New Roman" w:eastAsia="Times New Roman"/>
        </w:rPr>
        <w:t>2</w:t>
      </w:r>
      <w:r>
        <w:t>）</w:t>
      </w:r>
      <w:r>
        <w:t>积累与消费的比例。当国民收人总额及其增长速度为一定时，消费基</w:t>
      </w:r>
      <w:r>
        <w:t>金总额，就取决于积累与消费的比例。一般情况下，消费率高，相应的体育消费基金也会高，反之则低。</w:t>
      </w:r>
    </w:p>
    <w:p w:rsidR="0018722C">
      <w:pPr>
        <w:topLinePunct/>
      </w:pPr>
      <w:r>
        <w:t>（</w:t>
      </w:r>
      <w:r>
        <w:rPr>
          <w:rFonts w:ascii="Times New Roman" w:eastAsia="Times New Roman"/>
        </w:rPr>
        <w:t>3</w:t>
      </w:r>
      <w:r>
        <w:t>）</w:t>
      </w:r>
      <w:r>
        <w:t xml:space="preserve">居民收人水平的变化。居民收人水平高，人们在满足生存需要之后，</w:t>
      </w:r>
      <w:r>
        <w:t>就有更多的剩余用于体育方面的消费。反之，人们收入水平下降，人们为满足生存需要，就必须削减体育方面的消费。</w:t>
      </w:r>
    </w:p>
    <w:p w:rsidR="0018722C">
      <w:pPr>
        <w:topLinePunct/>
      </w:pPr>
      <w:r>
        <w:t>（</w:t>
      </w:r>
      <w:r>
        <w:rPr>
          <w:rFonts w:ascii="Times New Roman" w:eastAsia="Times New Roman"/>
        </w:rPr>
        <w:t>4</w:t>
      </w:r>
      <w:r>
        <w:t>）</w:t>
      </w:r>
      <w:r>
        <w:t>体育消费基金的使用。如果脱离实际的体育消费水平，盲目追求高档</w:t>
      </w:r>
      <w:r>
        <w:t>体育消费，把有限的资金主要投入到高档体育设施的建设上，就会造成不必要的浪费，会降低体育消费水平。</w:t>
      </w:r>
    </w:p>
    <w:p w:rsidR="0018722C">
      <w:pPr>
        <w:topLinePunct/>
      </w:pPr>
      <w:r>
        <w:t>（</w:t>
      </w:r>
      <w:r>
        <w:rPr>
          <w:rFonts w:ascii="Times New Roman" w:eastAsia="Times New Roman"/>
        </w:rPr>
        <w:t>5</w:t>
      </w:r>
      <w:r>
        <w:t>）</w:t>
      </w:r>
      <w:r>
        <w:t xml:space="preserve">人口总量及其增长速度。如果人口的增长快于体育消费基金的增长，</w:t>
      </w:r>
      <w:r>
        <w:t>体育消费水平就会下降；反之，体育消费基金的增长快于人口增长，体育消费水平就会提高。</w:t>
      </w:r>
    </w:p>
    <w:p w:rsidR="0018722C">
      <w:pPr>
        <w:topLinePunct/>
      </w:pPr>
      <w:r>
        <w:t>（</w:t>
      </w:r>
      <w:r>
        <w:rPr>
          <w:rFonts w:ascii="Times New Roman" w:eastAsia="Times New Roman"/>
        </w:rPr>
        <w:t>6</w:t>
      </w:r>
      <w:r>
        <w:t>）</w:t>
      </w:r>
      <w:r>
        <w:t>物价水平。如果按人口平均货币收入增多，但增加的幅度低于物价上</w:t>
      </w:r>
      <w:r>
        <w:t>涨指数，增多的货币收人不足以抵偿物价上涨因素的支出，实际体育消费水平也</w:t>
      </w:r>
      <w:r>
        <w:t>会下降。按人口平均货币收入增长幅度大于物价总指数上涨幅度，体育消费水平提高。</w:t>
      </w:r>
    </w:p>
    <w:p w:rsidR="0018722C">
      <w:pPr>
        <w:topLinePunct/>
      </w:pPr>
      <w:r>
        <w:t>（</w:t>
      </w:r>
      <w:r>
        <w:rPr>
          <w:rFonts w:ascii="Times New Roman" w:eastAsia="Times New Roman"/>
        </w:rPr>
        <w:t>7</w:t>
      </w:r>
      <w:r>
        <w:t>）</w:t>
      </w:r>
      <w:r>
        <w:t>体育产品质量与体育消费环境的质量。体育产品质量</w:t>
      </w:r>
      <w:r w:rsidR="001852F3">
        <w:t xml:space="preserve">高，实际体育消费水平将会提高。优化体育消费环境有利于提</w:t>
      </w:r>
      <w:r w:rsidR="001852F3">
        <w:t xml:space="preserve">高体育消费量。</w:t>
      </w:r>
    </w:p>
    <w:p w:rsidR="0018722C">
      <w:pPr>
        <w:topLinePunct/>
      </w:pPr>
      <w:r>
        <w:t>（</w:t>
      </w:r>
      <w:r>
        <w:rPr>
          <w:rFonts w:ascii="Times New Roman" w:eastAsia="Times New Roman"/>
        </w:rPr>
        <w:t>8</w:t>
      </w:r>
      <w:r>
        <w:t>）</w:t>
      </w:r>
      <w:r>
        <w:t>人们闲暇时间量。闲暇时间少，参与体育的时间也较少，体育消费水平也就不高。闲暇时间增加，体育消费随之增加。</w:t>
      </w:r>
    </w:p>
    <w:p w:rsidR="0018722C">
      <w:pPr>
        <w:pStyle w:val="Heading2"/>
        <w:topLinePunct/>
        <w:ind w:left="171" w:hangingChars="171" w:hanging="171"/>
      </w:pPr>
      <w:bookmarkStart w:id="251046" w:name="_Toc686251046"/>
      <w:bookmarkStart w:name="2.4 农村体育消费 " w:id="65"/>
      <w:bookmarkEnd w:id="65"/>
      <w:r>
        <w:rPr>
          <w:b/>
        </w:rPr>
        <w:t>2.4</w:t>
      </w:r>
      <w:r>
        <w:t xml:space="preserve"> </w:t>
      </w:r>
      <w:bookmarkStart w:name="_bookmark27" w:id="66"/>
      <w:bookmarkEnd w:id="66"/>
      <w:bookmarkStart w:name="_bookmark27" w:id="67"/>
      <w:bookmarkEnd w:id="67"/>
      <w:r>
        <w:t>农村体育消费</w:t>
      </w:r>
      <w:bookmarkEnd w:id="251046"/>
    </w:p>
    <w:p w:rsidR="0018722C">
      <w:pPr>
        <w:pStyle w:val="Heading3"/>
        <w:topLinePunct/>
        <w:ind w:left="200" w:hangingChars="200" w:hanging="200"/>
      </w:pPr>
      <w:bookmarkStart w:id="251047" w:name="_Toc686251047"/>
      <w:bookmarkStart w:name="_bookmark28" w:id="68"/>
      <w:bookmarkEnd w:id="68"/>
      <w:r>
        <w:t>2.4.1</w:t>
      </w:r>
      <w:r>
        <w:t xml:space="preserve"> </w:t>
      </w:r>
      <w:bookmarkStart w:name="_bookmark28" w:id="69"/>
      <w:bookmarkEnd w:id="69"/>
      <w:r>
        <w:t>农村体育概念</w:t>
      </w:r>
      <w:bookmarkEnd w:id="251047"/>
    </w:p>
    <w:p w:rsidR="0018722C">
      <w:pPr>
        <w:topLinePunct/>
      </w:pPr>
      <w:r>
        <w:t>多年以来，在我国党中央和国务院的亲切关怀下，通过有关部门积极采取</w:t>
      </w:r>
      <w:r>
        <w:t>切实而有效的措施，通过颁布政策来引导、举行竞赛来推动和充分激励表彰机制，</w:t>
      </w:r>
      <w:r>
        <w:t>我国农村居民体育事业还是有了较快的发展。特别是在国务院颁布的《全民健身</w:t>
      </w:r>
      <w:r>
        <w:t>计划纲要》</w:t>
      </w:r>
      <w:r>
        <w:t>（</w:t>
      </w:r>
      <w:r>
        <w:t>以下简称《纲要》</w:t>
      </w:r>
      <w:r>
        <w:t>）</w:t>
      </w:r>
      <w:r>
        <w:t>以来，农村体育的开展进入了一个蓬勃发展的新</w:t>
      </w:r>
      <w:r>
        <w:t>阶段。但是，农村体育这个环节仍然在我国体育事业中处于一个薄弱的环节，特</w:t>
      </w:r>
      <w:r>
        <w:t>别是因为基础方面薄弱，过去欠账过多，一直以来投入较少，农村公共体育这方</w:t>
      </w:r>
      <w:r>
        <w:t>面的场地设施建设已经严重滞后，导致了城乡之间的差距越来越大。农村居民不</w:t>
      </w:r>
      <w:r>
        <w:t>断增长的体育活动健身的需求和农村公共体育这方面的场地设施严重缺乏的</w:t>
      </w:r>
      <w:r>
        <w:t>矛</w:t>
      </w:r>
    </w:p>
    <w:p w:rsidR="0018722C">
      <w:pPr>
        <w:topLinePunct/>
      </w:pPr>
      <w:r>
        <w:rPr>
          <w:rFonts w:cstheme="minorBidi" w:hAnsiTheme="minorHAnsi" w:eastAsiaTheme="minorHAnsi" w:asciiTheme="minorHAnsi" w:ascii="Times New Roman"/>
        </w:rPr>
        <w:t>13</w:t>
      </w:r>
    </w:p>
    <w:p w:rsidR="0018722C">
      <w:pPr>
        <w:topLinePunct/>
      </w:pPr>
      <w:r>
        <w:t>盾制约着我国农村体育活动的进一步开展。随着我们国家的社会经济处于全面的</w:t>
      </w:r>
      <w:r>
        <w:t>发展中，我国农村在进行体育工作方面的重点已从县级逐步开始转移到乡镇，现</w:t>
      </w:r>
      <w:r>
        <w:t>在已经开始具备了向村庄延伸的条件。进一步的去制定和完善我们国家在农村体</w:t>
      </w:r>
      <w:r>
        <w:t>育事业这方面发展的一些规划和政策，抓住社会主义新农村建设的这么一个历史</w:t>
      </w:r>
      <w:r>
        <w:t>机遇，加大对体育事业的扶持力度，全力推动农村进行体育场地的设施建设，是当前我国农村体育事业甚至是全国体育事业进一步发展的需要。</w:t>
      </w:r>
    </w:p>
    <w:p w:rsidR="0018722C">
      <w:pPr>
        <w:topLinePunct/>
      </w:pPr>
      <w:r>
        <w:t>农村体育的概念是体育整体理论的下位概念，农村体育的参与者主要是指</w:t>
      </w:r>
      <w:r>
        <w:t>居住在农村的农村人口，一些住在城市而锻炼地点在农村的城镇居民我们暂时不</w:t>
      </w:r>
      <w:r>
        <w:t>将其划入农村体育的范畴。因此，农村体育的概念不仅是限制农村地理范围之内，</w:t>
      </w:r>
      <w:r>
        <w:t>更是以农村人口确定为参与主体所开展的体育活动。有学者对我国体育的分类进</w:t>
      </w:r>
      <w:r>
        <w:t>行了研究并做出了以下划分：农村竞技体育、农村学校体育、农村群众体育三大块。</w:t>
      </w:r>
    </w:p>
    <w:p w:rsidR="0018722C">
      <w:pPr>
        <w:topLinePunct/>
      </w:pPr>
      <w:r>
        <w:t>农村竞技体育是政府倡导新农村建设、调动农村人口参与体育活动的积极</w:t>
      </w:r>
      <w:r>
        <w:t>性，发挥体育的竞技功能而举办的在农村地区</w:t>
      </w:r>
      <w:r>
        <w:t>（</w:t>
      </w:r>
      <w:r>
        <w:t>包括县、镇、村</w:t>
      </w:r>
      <w:r>
        <w:t>）</w:t>
      </w:r>
      <w:r>
        <w:t>运动水平较高、</w:t>
      </w:r>
      <w:r>
        <w:t>较为正式的比赛活动，如全国农民运动会、省、市农民运动会，少数民族运动会。</w:t>
      </w:r>
      <w:r>
        <w:t>农村学校体育是指县级、乡镇级、村级中学、小学或是农业专科学校等校园组织</w:t>
      </w:r>
      <w:r>
        <w:t>和开展的体育活动，目的是锻炼学生身体素质、丰富学生业余生活。农村群众体</w:t>
      </w:r>
      <w:r>
        <w:t>育则是农村地区最为广泛农村体育活动形式，特指农民自愿参加的以健身、养生、</w:t>
      </w:r>
      <w:r>
        <w:t>趣味游戏为手段，达到健美、健康、娱乐为目的的体育活动。以上农村竞技体育、</w:t>
      </w:r>
      <w:r>
        <w:t>农村学校体育、农村群众体育三部分可以总称为广义的农村体育，而狭义的农村</w:t>
      </w:r>
      <w:r>
        <w:t>体育主要就是第三类农村群众体育。本文所研究的对象就是指的侠义农村体育概念。</w:t>
      </w:r>
    </w:p>
    <w:p w:rsidR="0018722C">
      <w:pPr>
        <w:pStyle w:val="Heading3"/>
        <w:topLinePunct/>
        <w:ind w:left="200" w:hangingChars="200" w:hanging="200"/>
      </w:pPr>
      <w:bookmarkStart w:id="251048" w:name="_Toc686251048"/>
      <w:bookmarkStart w:name="_bookmark29" w:id="70"/>
      <w:bookmarkEnd w:id="70"/>
      <w:r>
        <w:t>2.4.2</w:t>
      </w:r>
      <w:r>
        <w:t xml:space="preserve"> </w:t>
      </w:r>
      <w:bookmarkStart w:name="_bookmark29" w:id="71"/>
      <w:bookmarkEnd w:id="71"/>
      <w:r>
        <w:t>农村体育消费市场</w:t>
      </w:r>
      <w:bookmarkEnd w:id="251048"/>
    </w:p>
    <w:p w:rsidR="0018722C">
      <w:pPr>
        <w:topLinePunct/>
      </w:pPr>
      <w:r>
        <w:t>（</w:t>
      </w:r>
      <w:r>
        <w:rPr>
          <w:rFonts w:ascii="Times New Roman" w:eastAsia="Times New Roman"/>
        </w:rPr>
        <w:t>1</w:t>
      </w:r>
      <w:r>
        <w:t>）</w:t>
      </w:r>
      <w:r>
        <w:t>体育用品市场，目前农村体育用品市场还不够成熟，需要进一步探讨如何开发农村体育用品市场。根据农村经济的特征和农村居民消费水平结构特</w:t>
      </w:r>
      <w:r>
        <w:t>点，农村居民的体育消费处于体育消费结构的较低阶段，乒乓球、篮球、羽毛球、</w:t>
      </w:r>
      <w:r>
        <w:t>滑旱冰、自行车等项目不仅是城镇居民所喜爱的如今也深受广大农村居民的喜</w:t>
      </w:r>
      <w:r>
        <w:t>爱，因此以各种球类球拍、球、滑板、轮滑鞋、自行车等各类体育用品在农村有着巨大的市场潜力。</w:t>
      </w:r>
    </w:p>
    <w:p w:rsidR="0018722C">
      <w:pPr>
        <w:topLinePunct/>
      </w:pPr>
      <w:r>
        <w:t>（</w:t>
      </w:r>
      <w:r>
        <w:rPr>
          <w:rFonts w:ascii="Times New Roman" w:eastAsia="Times New Roman"/>
        </w:rPr>
        <w:t>2</w:t>
      </w:r>
      <w:r>
        <w:t>）</w:t>
      </w:r>
      <w:r>
        <w:t>健身娱乐市场，群众体育的发展越来越趋向于娱乐性，休闲健身早已成为城镇居民的一种新的健身目的</w:t>
      </w:r>
      <w:r>
        <w:rPr>
          <w:rFonts w:ascii="Times New Roman" w:eastAsia="Times New Roman"/>
          <w:rFonts w:hint="eastAsia"/>
        </w:rPr>
        <w:t>，</w:t>
      </w:r>
      <w:r>
        <w:t>而农村地区具有广阔的天然健身场所，可</w:t>
      </w:r>
      <w:r>
        <w:t>根</w:t>
      </w:r>
    </w:p>
    <w:p w:rsidR="0018722C">
      <w:pPr>
        <w:topLinePunct/>
      </w:pPr>
      <w:r>
        <w:rPr>
          <w:rFonts w:cstheme="minorBidi" w:hAnsiTheme="minorHAnsi" w:eastAsiaTheme="minorHAnsi" w:asciiTheme="minorHAnsi" w:ascii="Times New Roman"/>
        </w:rPr>
        <w:t>14</w:t>
      </w:r>
    </w:p>
    <w:p w:rsidR="0018722C">
      <w:pPr>
        <w:topLinePunct/>
      </w:pPr>
      <w:r>
        <w:t>据各地的地形地貌，开发旅游的同时建立攀岩、蹦极、自行车、越野、游泳等体育项目作为丰富旅游的内容之一。</w:t>
      </w:r>
    </w:p>
    <w:p w:rsidR="0018722C">
      <w:pPr>
        <w:topLinePunct/>
      </w:pPr>
      <w:r>
        <w:t>（</w:t>
      </w:r>
      <w:r>
        <w:rPr>
          <w:rFonts w:ascii="Times New Roman" w:eastAsia="Times New Roman"/>
        </w:rPr>
        <w:t>3</w:t>
      </w:r>
      <w:r>
        <w:t>）</w:t>
      </w:r>
      <w:r>
        <w:t>体育培训市场，随着农村体育市场的不断发展，农村居民健身意识将不断加强、锻炼的兴趣也会越来越大，广大的农村体育爱好者需要一大批专业、</w:t>
      </w:r>
      <w:r>
        <w:t>优秀的体育运动培训者，来传达健身意识和锻炼方法，因此农村体育培训市场长远来看也是非常具有前景的。</w:t>
      </w:r>
    </w:p>
    <w:p w:rsidR="0018722C">
      <w:pPr>
        <w:topLinePunct/>
      </w:pPr>
      <w:r>
        <w:t>（</w:t>
      </w:r>
      <w:r>
        <w:rPr>
          <w:rFonts w:ascii="Times New Roman" w:eastAsia="Times New Roman"/>
        </w:rPr>
        <w:t>4</w:t>
      </w:r>
      <w:r>
        <w:t>）</w:t>
      </w:r>
      <w:r>
        <w:t>体育彩票市场，上边已经提到体育彩票近两年呈现出较快的增长成为</w:t>
      </w:r>
      <w:r>
        <w:t>了第三大体育消费种类。随着社会的发展，人们投资意识的不断增强，每年大量</w:t>
      </w:r>
      <w:r>
        <w:t>农民工居住在城市早已耳濡目染学习到了投资的理念，不少农民工已学会和养成</w:t>
      </w:r>
      <w:r>
        <w:t>了购买体育彩票的习惯，回到农村后又影响到了家乡的亲朋好友，体育彩票变成</w:t>
      </w:r>
      <w:r>
        <w:t>了农村居民和城镇居民都很喜爱的体育消费。因此，农村的体育彩票市场是极具市场潜力的。</w:t>
      </w:r>
    </w:p>
    <w:p w:rsidR="0018722C">
      <w:pPr>
        <w:pStyle w:val="Heading3"/>
        <w:topLinePunct/>
        <w:ind w:left="200" w:hangingChars="200" w:hanging="200"/>
      </w:pPr>
      <w:bookmarkStart w:id="251049" w:name="_Toc686251049"/>
      <w:bookmarkStart w:name="_bookmark30" w:id="72"/>
      <w:bookmarkEnd w:id="72"/>
      <w:r>
        <w:t>2.4.3</w:t>
      </w:r>
      <w:r>
        <w:t xml:space="preserve"> </w:t>
      </w:r>
      <w:bookmarkStart w:name="_bookmark30" w:id="73"/>
      <w:bookmarkEnd w:id="73"/>
      <w:r>
        <w:t>农村体育消费的类型</w:t>
      </w:r>
      <w:bookmarkEnd w:id="251049"/>
    </w:p>
    <w:p w:rsidR="0018722C">
      <w:pPr>
        <w:topLinePunct/>
      </w:pPr>
      <w:r>
        <w:t>国内大部分研究对体育消费类型进行划分的标准是：实物型体育消费、博弈</w:t>
      </w:r>
      <w:r>
        <w:t>型体育消费、健身活动型体育消费、观赏服务型体育消费、信息类体育消费。实</w:t>
      </w:r>
      <w:r>
        <w:t>物型体育消费涵盖了运动服装、运动饮料、健身器材、体育邮票、体育娱乐器材</w:t>
      </w:r>
      <w:r>
        <w:t>的消费；博弈型主要是体育彩票；健身活动型包括健身俱乐部报名费、体育培训班学费、体育活动场馆门票收费；观赏服务型涵盖了观看体育比赛的门票、啦啦</w:t>
      </w:r>
      <w:r>
        <w:t>队道具及观看比赛时的各种食品消费；信息类消费涵盖了订购体育报刊杂志书籍、购买体育音像制品等。</w:t>
      </w:r>
    </w:p>
    <w:p w:rsidR="0018722C">
      <w:pPr>
        <w:topLinePunct/>
      </w:pPr>
      <w:r>
        <w:t>以上体育消费种类中，农村体育消费是农村居民这个群体的体育消费，相比</w:t>
      </w:r>
      <w:r>
        <w:t>传统的体育消费划分来说和城镇居民体育消费来说，农村体育消费内容是不一样</w:t>
      </w:r>
      <w:r>
        <w:t>的。农村体育消费的类型是包括在体育消费概念之内，主要集中在以下几个类型：</w:t>
      </w:r>
    </w:p>
    <w:p w:rsidR="0018722C">
      <w:pPr>
        <w:topLinePunct/>
      </w:pPr>
      <w:r>
        <w:t>（</w:t>
      </w:r>
      <w:r>
        <w:rPr>
          <w:rFonts w:ascii="Times New Roman" w:eastAsia="Times New Roman"/>
        </w:rPr>
        <w:t>1</w:t>
      </w:r>
      <w:r>
        <w:t>）</w:t>
      </w:r>
      <w:r>
        <w:t>运动休闲服装，农村居民对国际知名品牌耐克、阿迪达斯、背靠背和</w:t>
      </w:r>
      <w:r>
        <w:t>国内知名品牌李宁、</w:t>
      </w:r>
      <w:r>
        <w:rPr>
          <w:rFonts w:ascii="Times New Roman" w:eastAsia="Times New Roman"/>
        </w:rPr>
        <w:t>361</w:t>
      </w:r>
      <w:r>
        <w:t>度、匹克等认知度越来越高，虽然不一定经常性参加体育锻炼，但购买运动服装已经作为休闲服装最主要的类型之一了。</w:t>
      </w:r>
    </w:p>
    <w:p w:rsidR="0018722C">
      <w:pPr>
        <w:topLinePunct/>
      </w:pPr>
      <w:r>
        <w:t>（</w:t>
      </w:r>
      <w:r>
        <w:rPr>
          <w:rFonts w:ascii="Times New Roman" w:eastAsia="Times New Roman"/>
        </w:rPr>
        <w:t>2</w:t>
      </w:r>
      <w:r>
        <w:t>）</w:t>
      </w:r>
      <w:r>
        <w:t>体育健身器材，农村居民购买的体育健身器材与城镇居民有着较大的</w:t>
      </w:r>
      <w:r>
        <w:t>差异，城镇居民喜欢购买的体育器材包括哑铃、足球、篮球、网球甚至高尔夫球</w:t>
      </w:r>
      <w:r>
        <w:t>杆等，而农村居民喜欢购买的体育器材有陀螺、毽子等，南方特别是湖南的农村体育器材则会买打腰鼓、扭秧歌和划龙舟等相关的器材。</w:t>
      </w:r>
    </w:p>
    <w:p w:rsidR="0018722C">
      <w:pPr>
        <w:topLinePunct/>
      </w:pPr>
      <w:r>
        <w:rPr>
          <w:rFonts w:cstheme="minorBidi" w:hAnsiTheme="minorHAnsi" w:eastAsiaTheme="minorHAnsi" w:asciiTheme="minorHAnsi" w:ascii="Times New Roman"/>
        </w:rPr>
        <w:t>15</w:t>
      </w:r>
    </w:p>
    <w:p w:rsidR="0018722C">
      <w:pPr>
        <w:topLinePunct/>
      </w:pPr>
      <w:r>
        <w:t>（</w:t>
      </w:r>
      <w:r>
        <w:rPr>
          <w:rFonts w:ascii="Times New Roman" w:eastAsia="Times New Roman"/>
        </w:rPr>
        <w:t>3</w:t>
      </w:r>
      <w:r>
        <w:t>）</w:t>
      </w:r>
      <w:r>
        <w:t>体育彩票，体育彩票近两年年呈现出较快的增长成为了第三大体育消费类型。体育彩票是农村居民和城镇居民都很喜爱的体育消费类型。</w:t>
      </w:r>
    </w:p>
    <w:p w:rsidR="0018722C">
      <w:pPr>
        <w:topLinePunct/>
      </w:pPr>
      <w:r>
        <w:rPr>
          <w:rFonts w:cstheme="minorBidi" w:hAnsiTheme="minorHAnsi" w:eastAsiaTheme="minorHAnsi" w:asciiTheme="minorHAnsi" w:ascii="Times New Roman"/>
        </w:rPr>
        <w:t>16</w:t>
      </w:r>
    </w:p>
    <w:p w:rsidR="0018722C">
      <w:pPr>
        <w:pStyle w:val="Heading1"/>
        <w:topLinePunct/>
      </w:pPr>
      <w:bookmarkStart w:id="251050" w:name="_Toc686251050"/>
      <w:bookmarkStart w:name="第三章 娄底市农村体育消费调研方案设计与调研数据分析 " w:id="74"/>
      <w:bookmarkEnd w:id="74"/>
      <w:r/>
      <w:bookmarkStart w:name="_bookmark31" w:id="75"/>
      <w:bookmarkEnd w:id="75"/>
      <w:r/>
      <w:r>
        <w:t>第三章</w:t>
      </w:r>
      <w:r>
        <w:t xml:space="preserve">  </w:t>
      </w:r>
      <w:r w:rsidRPr="00DB64CE">
        <w:t>娄底市农村体育消费调研方案设计与调研数据分析</w:t>
      </w:r>
      <w:bookmarkEnd w:id="251050"/>
    </w:p>
    <w:p w:rsidR="0018722C">
      <w:pPr>
        <w:pStyle w:val="Heading2"/>
        <w:topLinePunct/>
        <w:ind w:left="171" w:hangingChars="171" w:hanging="171"/>
      </w:pPr>
      <w:bookmarkStart w:id="251051" w:name="_Toc686251051"/>
      <w:bookmarkStart w:name="3.1调研方案设计 " w:id="76"/>
      <w:bookmarkEnd w:id="76"/>
      <w:r>
        <w:rPr>
          <w:b/>
        </w:rPr>
        <w:t>3.1</w:t>
      </w:r>
      <w:r>
        <w:t xml:space="preserve"> </w:t>
      </w:r>
      <w:bookmarkStart w:name="_bookmark32" w:id="77"/>
      <w:bookmarkEnd w:id="77"/>
      <w:bookmarkStart w:name="_bookmark32" w:id="78"/>
      <w:bookmarkEnd w:id="78"/>
      <w:r>
        <w:t>调研方案设计</w:t>
      </w:r>
      <w:bookmarkEnd w:id="251051"/>
    </w:p>
    <w:p w:rsidR="0018722C">
      <w:pPr>
        <w:pStyle w:val="Heading3"/>
        <w:topLinePunct/>
        <w:ind w:left="200" w:hangingChars="200" w:hanging="200"/>
      </w:pPr>
      <w:bookmarkStart w:id="251052" w:name="_Toc686251052"/>
      <w:bookmarkStart w:name="_bookmark33" w:id="79"/>
      <w:bookmarkEnd w:id="79"/>
      <w:r>
        <w:t>3.1.1</w:t>
      </w:r>
      <w:r>
        <w:t xml:space="preserve"> </w:t>
      </w:r>
      <w:bookmarkStart w:name="_bookmark33" w:id="80"/>
      <w:bookmarkEnd w:id="80"/>
      <w:r>
        <w:t>调研对象</w:t>
      </w:r>
      <w:bookmarkEnd w:id="251052"/>
    </w:p>
    <w:p w:rsidR="0018722C">
      <w:pPr>
        <w:topLinePunct/>
      </w:pPr>
      <w:r>
        <w:t>本文以娄底市部分乡镇及村落农村居民为调研对象，并在</w:t>
      </w:r>
      <w:r>
        <w:rPr>
          <w:rFonts w:ascii="Times New Roman" w:eastAsia="Times New Roman"/>
        </w:rPr>
        <w:t>2013</w:t>
      </w:r>
      <w:r>
        <w:t>年</w:t>
      </w:r>
      <w:r>
        <w:rPr>
          <w:rFonts w:ascii="Times New Roman" w:eastAsia="Times New Roman"/>
        </w:rPr>
        <w:t>10</w:t>
      </w:r>
      <w:r>
        <w:t>月至</w:t>
      </w:r>
    </w:p>
    <w:p w:rsidR="0018722C">
      <w:pPr>
        <w:topLinePunct/>
      </w:pPr>
      <w:r>
        <w:rPr>
          <w:rFonts w:ascii="Times New Roman" w:eastAsia="Times New Roman"/>
        </w:rPr>
        <w:t>2014</w:t>
      </w:r>
      <w:r>
        <w:t>年</w:t>
      </w:r>
      <w:r>
        <w:rPr>
          <w:rFonts w:ascii="Times New Roman" w:eastAsia="Times New Roman"/>
        </w:rPr>
        <w:t>3</w:t>
      </w:r>
      <w:r>
        <w:t>月半年时间内，调研了娄星区、双峰县、新化县、冷水江市、涟源市</w:t>
      </w:r>
    </w:p>
    <w:p w:rsidR="0018722C">
      <w:pPr>
        <w:topLinePunct/>
      </w:pPr>
      <w:r>
        <w:t>等地区的</w:t>
      </w:r>
      <w:r>
        <w:rPr>
          <w:rFonts w:ascii="Times New Roman" w:eastAsia="Times New Roman"/>
        </w:rPr>
        <w:t>12</w:t>
      </w:r>
      <w:r>
        <w:t>个乡镇的</w:t>
      </w:r>
      <w:r>
        <w:rPr>
          <w:rFonts w:ascii="Times New Roman" w:eastAsia="Times New Roman"/>
        </w:rPr>
        <w:t>37</w:t>
      </w:r>
      <w:r>
        <w:t>个村。</w:t>
      </w:r>
    </w:p>
    <w:p w:rsidR="0018722C">
      <w:pPr>
        <w:pStyle w:val="Heading3"/>
        <w:topLinePunct/>
        <w:ind w:left="200" w:hangingChars="200" w:hanging="200"/>
      </w:pPr>
      <w:bookmarkStart w:id="251053" w:name="_Toc686251053"/>
      <w:bookmarkStart w:name="_bookmark34" w:id="81"/>
      <w:bookmarkEnd w:id="81"/>
      <w:r>
        <w:t>3.1.2</w:t>
      </w:r>
      <w:r>
        <w:t xml:space="preserve"> </w:t>
      </w:r>
      <w:bookmarkStart w:name="_bookmark34" w:id="82"/>
      <w:bookmarkEnd w:id="82"/>
      <w:r>
        <w:t>调研目的</w:t>
      </w:r>
      <w:bookmarkEnd w:id="251053"/>
    </w:p>
    <w:p w:rsidR="0018722C">
      <w:pPr>
        <w:topLinePunct/>
      </w:pPr>
      <w:r>
        <w:t>调研目的在于通过访谈和发放调查问卷等方式获取娄底市农村体育消费相</w:t>
      </w:r>
      <w:r>
        <w:t>关数据及影响农村居民体育消费各因子数据，并通过数据分析得到各因子对娄底</w:t>
      </w:r>
      <w:r>
        <w:t>市体育消费相关系数和检验分析，在此基础上提出提升娄底市农村体育消费的对策与建议。</w:t>
      </w:r>
    </w:p>
    <w:p w:rsidR="0018722C">
      <w:pPr>
        <w:pStyle w:val="Heading3"/>
        <w:topLinePunct/>
        <w:ind w:left="200" w:hangingChars="200" w:hanging="200"/>
      </w:pPr>
      <w:bookmarkStart w:id="251054" w:name="_Toc686251054"/>
      <w:bookmarkStart w:name="_bookmark35" w:id="83"/>
      <w:bookmarkEnd w:id="83"/>
      <w:r>
        <w:t>3.1.3</w:t>
      </w:r>
      <w:r>
        <w:t xml:space="preserve"> </w:t>
      </w:r>
      <w:bookmarkStart w:name="_bookmark35" w:id="84"/>
      <w:bookmarkEnd w:id="84"/>
      <w:r>
        <w:t>调查问卷设计</w:t>
      </w:r>
      <w:bookmarkEnd w:id="251054"/>
    </w:p>
    <w:p w:rsidR="0018722C">
      <w:pPr>
        <w:pStyle w:val="4"/>
        <w:topLinePunct/>
        <w:ind w:left="200" w:hangingChars="200" w:hanging="200"/>
      </w:pPr>
      <w:r>
        <w:t>3.1.3.1</w:t>
      </w:r>
      <w:r>
        <w:t xml:space="preserve"> </w:t>
      </w:r>
      <w:r>
        <w:t>调查问卷设计原则</w:t>
      </w:r>
    </w:p>
    <w:p w:rsidR="0018722C">
      <w:pPr>
        <w:pStyle w:val="5"/>
        <w:topLinePunct/>
      </w:pPr>
      <w:r>
        <w:t>（</w:t>
      </w:r>
      <w:r>
        <w:t>1</w:t>
      </w:r>
      <w:r>
        <w:t>）</w:t>
      </w:r>
      <w:r>
        <w:t>目的性原则</w:t>
      </w:r>
    </w:p>
    <w:p w:rsidR="0018722C">
      <w:pPr>
        <w:topLinePunct/>
      </w:pPr>
      <w:r>
        <w:t>本研究的调查问卷是以获取娄底市农村体育消费相关信息为主要目的。为达</w:t>
      </w:r>
      <w:r>
        <w:t>到研究的目的，本人对调研的主题进行了透彻的分析，将需要得到信息的问题整</w:t>
      </w:r>
      <w:r>
        <w:t>理出来。因此，该调查问卷的拟题目的很明确，突出了几个重点，没有出现可以问也可以不问的问题。</w:t>
      </w:r>
    </w:p>
    <w:p w:rsidR="0018722C">
      <w:pPr>
        <w:pStyle w:val="5"/>
        <w:topLinePunct/>
      </w:pPr>
      <w:r>
        <w:t>（</w:t>
      </w:r>
      <w:r>
        <w:t>2</w:t>
      </w:r>
      <w:r>
        <w:t>）</w:t>
      </w:r>
      <w:r>
        <w:t>逻辑性原则</w:t>
      </w:r>
    </w:p>
    <w:p w:rsidR="0018722C">
      <w:pPr>
        <w:topLinePunct/>
      </w:pPr>
      <w:r>
        <w:t>这份调查问卷按照逻辑顺序将问题的排列按先易后难、先简后繁、先具体后抽象，符合被调查者的思维程序。</w:t>
      </w:r>
    </w:p>
    <w:p w:rsidR="0018722C">
      <w:pPr>
        <w:pStyle w:val="5"/>
        <w:topLinePunct/>
      </w:pPr>
      <w:r>
        <w:t>（</w:t>
      </w:r>
      <w:r>
        <w:t>3</w:t>
      </w:r>
      <w:r>
        <w:t>）</w:t>
      </w:r>
      <w:r>
        <w:t>通俗性原则</w:t>
      </w:r>
    </w:p>
    <w:p w:rsidR="0018722C">
      <w:pPr>
        <w:topLinePunct/>
      </w:pPr>
      <w:r>
        <w:t>问卷设计最重要的任务就是要使被调查者能够充分理解问卷中的问题，并正</w:t>
      </w:r>
      <w:r>
        <w:t>确回答。所以该调查问卷都是用简单用语来表述问题，尽量避免了使用专业术语，</w:t>
      </w:r>
      <w:r w:rsidR="001852F3">
        <w:t xml:space="preserve">让问题更加简单易懂。</w:t>
      </w:r>
    </w:p>
    <w:p w:rsidR="0018722C">
      <w:pPr>
        <w:pStyle w:val="5"/>
        <w:topLinePunct/>
      </w:pPr>
      <w:r>
        <w:t>（</w:t>
      </w:r>
      <w:r>
        <w:t>4</w:t>
      </w:r>
      <w:r>
        <w:t>）</w:t>
      </w:r>
      <w:r>
        <w:t>便于处理性原则</w:t>
      </w:r>
    </w:p>
    <w:p w:rsidR="0018722C">
      <w:pPr>
        <w:topLinePunct/>
      </w:pPr>
      <w:r>
        <w:t>为了能够让问卷在调查完成后，更加方便地对所收集的信息资料进行核对，</w:t>
      </w:r>
      <w:r w:rsidR="001852F3">
        <w:t xml:space="preserve">也便于对调查结果的整理和分析。本调查问卷所提问题都是被调查者很容易接受的，也是很接近真实的。</w:t>
      </w:r>
    </w:p>
    <w:p w:rsidR="0018722C">
      <w:pPr>
        <w:topLinePunct/>
      </w:pPr>
      <w:r>
        <w:rPr>
          <w:rFonts w:cstheme="minorBidi" w:hAnsiTheme="minorHAnsi" w:eastAsiaTheme="minorHAnsi" w:asciiTheme="minorHAnsi" w:ascii="Times New Roman"/>
        </w:rPr>
        <w:t>17</w:t>
      </w:r>
    </w:p>
    <w:p w:rsidR="0018722C">
      <w:pPr>
        <w:pStyle w:val="5"/>
        <w:topLinePunct/>
      </w:pPr>
      <w:r>
        <w:t>（</w:t>
      </w:r>
      <w:r>
        <w:t>5</w:t>
      </w:r>
      <w:r>
        <w:t>）</w:t>
      </w:r>
      <w:r>
        <w:t>合理的问卷长度原则</w:t>
      </w:r>
    </w:p>
    <w:p w:rsidR="0018722C">
      <w:pPr>
        <w:topLinePunct/>
      </w:pPr>
      <w:r>
        <w:t>本调查问卷长度适中，大概能在</w:t>
      </w:r>
      <w:r>
        <w:rPr>
          <w:rFonts w:ascii="Times New Roman" w:eastAsia="Times New Roman"/>
        </w:rPr>
        <w:t>5-10</w:t>
      </w:r>
      <w:r>
        <w:t>分钟之内完成，不会让被调查者觉得难以忍受而导致调查者随意填写，造成调查结果的不可信。</w:t>
      </w:r>
    </w:p>
    <w:p w:rsidR="0018722C">
      <w:pPr>
        <w:pStyle w:val="4"/>
        <w:topLinePunct/>
        <w:ind w:left="200" w:hangingChars="200" w:hanging="200"/>
      </w:pPr>
      <w:r>
        <w:t>3.1.3.2</w:t>
      </w:r>
      <w:r>
        <w:t xml:space="preserve"> </w:t>
      </w:r>
      <w:r>
        <w:t>调查问卷内容</w:t>
      </w:r>
    </w:p>
    <w:p w:rsidR="0018722C">
      <w:pPr>
        <w:topLinePunct/>
      </w:pPr>
      <w:r>
        <w:t>根据调查问卷设计原则，本文研究中调查问卷可分为四部分内容，包括基础信息、体育活动认知度、体育消费态度、居住地体育活动开展情况。</w:t>
      </w:r>
    </w:p>
    <w:p w:rsidR="0018722C">
      <w:pPr>
        <w:pStyle w:val="5"/>
        <w:topLinePunct/>
      </w:pPr>
      <w:r>
        <w:t>（</w:t>
      </w:r>
      <w:r>
        <w:t>1</w:t>
      </w:r>
      <w:r>
        <w:t>）</w:t>
      </w:r>
      <w:r>
        <w:t>基础信息</w:t>
      </w:r>
    </w:p>
    <w:p w:rsidR="0018722C">
      <w:pPr>
        <w:topLinePunct/>
      </w:pPr>
      <w:r>
        <w:t>基础信息包括性别、年龄、居住地</w:t>
      </w:r>
      <w:r>
        <w:t>（</w:t>
      </w:r>
      <w:r>
        <w:t>县城</w:t>
      </w:r>
      <w:r>
        <w:rPr>
          <w:rFonts w:ascii="Times New Roman" w:eastAsia="Times New Roman"/>
        </w:rPr>
        <w:t>/</w:t>
      </w:r>
      <w:r>
        <w:t>乡镇</w:t>
      </w:r>
      <w:r>
        <w:rPr>
          <w:rFonts w:ascii="Times New Roman" w:eastAsia="Times New Roman"/>
        </w:rPr>
        <w:t>/</w:t>
      </w:r>
      <w:r>
        <w:t>村落</w:t>
      </w:r>
      <w:r>
        <w:t>）</w:t>
      </w:r>
      <w:r>
        <w:t>及家庭人均纯收入四</w:t>
      </w:r>
      <w:r>
        <w:t>个选项。我们可以区分调研对象是男性还是女性、年龄属于青少年、中年还是老</w:t>
      </w:r>
      <w:r>
        <w:t>年、居住地是县城、乡镇还是农村以及家庭纯收入是低、中等还是高收入等情况获取相关信息，并应用于数据分析中。</w:t>
      </w:r>
    </w:p>
    <w:p w:rsidR="0018722C">
      <w:pPr>
        <w:pStyle w:val="5"/>
        <w:topLinePunct/>
      </w:pPr>
      <w:r>
        <w:t>（</w:t>
      </w:r>
      <w:r>
        <w:t>2</w:t>
      </w:r>
      <w:r>
        <w:t>）</w:t>
      </w:r>
      <w:r>
        <w:t>体育活动认知度</w:t>
      </w:r>
    </w:p>
    <w:p w:rsidR="0018722C">
      <w:pPr>
        <w:topLinePunct/>
      </w:pPr>
      <w:r>
        <w:t>体育活动认知度主要是获取农村居民对各项体育活动了解程度相关信息。问</w:t>
      </w:r>
      <w:r>
        <w:t>卷内容包括生活中参加体育活动的频率、是否经常观看体育类电视节目、是否关注体育相关新闻、了解的运动项目多少以及愿意参加哪些体育活动等。</w:t>
      </w:r>
    </w:p>
    <w:p w:rsidR="0018722C">
      <w:pPr>
        <w:pStyle w:val="5"/>
        <w:topLinePunct/>
      </w:pPr>
      <w:r>
        <w:t>（</w:t>
      </w:r>
      <w:r>
        <w:t>3</w:t>
      </w:r>
      <w:r>
        <w:t>）</w:t>
      </w:r>
      <w:r>
        <w:t>体育消费态度</w:t>
      </w:r>
    </w:p>
    <w:p w:rsidR="0018722C">
      <w:pPr>
        <w:topLinePunct/>
      </w:pPr>
      <w:r>
        <w:t>通过体育消费态度的五个问题我们可以获取农村居民在体育方面消费的态</w:t>
      </w:r>
      <w:r>
        <w:t>度、愿意消费的金额及对体育消费的理解等信息。问卷内容包括了解体育相关消</w:t>
      </w:r>
      <w:r>
        <w:t>费内容、是否愿意在体育方面花费、每年愿意在体育消费多少金额以及体育消费能带来哪些好处等。</w:t>
      </w:r>
    </w:p>
    <w:p w:rsidR="0018722C">
      <w:pPr>
        <w:pStyle w:val="5"/>
        <w:topLinePunct/>
      </w:pPr>
      <w:r>
        <w:t>（</w:t>
      </w:r>
      <w:r>
        <w:t>4</w:t>
      </w:r>
      <w:r>
        <w:t>）</w:t>
      </w:r>
      <w:r>
        <w:t>居住地体育活动开展情况</w:t>
      </w:r>
    </w:p>
    <w:p w:rsidR="0018722C">
      <w:pPr>
        <w:topLinePunct/>
      </w:pPr>
      <w:r>
        <w:t>通过了解当地体育活动开展情况来分析活动开展频繁与否对当地农村居民</w:t>
      </w:r>
      <w:r>
        <w:t>体育消费的影响程度。问卷内容包括农村居民居住地体育活动开展是否频繁、居住地经常开展的体育活动有哪些、当地是否有政府或是民间体育活动组织或社</w:t>
      </w:r>
      <w:r>
        <w:t>团、当地运动基础设施是否完善、是否愿意参加体育相关组织举办的各类体育活动等。</w:t>
      </w:r>
    </w:p>
    <w:p w:rsidR="0018722C">
      <w:pPr>
        <w:pStyle w:val="5"/>
        <w:topLinePunct/>
      </w:pPr>
      <w:r>
        <w:t>（</w:t>
      </w:r>
      <w:r>
        <w:t>5</w:t>
      </w:r>
      <w:r>
        <w:t>）</w:t>
      </w:r>
      <w:r>
        <w:t>农村体育消费与农村居民人均年收入、农村居民人均年消费支出数据采集</w:t>
      </w:r>
    </w:p>
    <w:p w:rsidR="0018722C">
      <w:pPr>
        <w:topLinePunct/>
      </w:pPr>
      <w:r>
        <w:t>通过对娄底市农村居民体育消费数据、农村居民人均年收入数据和农村居民人均年消费数据的采集，再通过数据分析找出人均收入与体育消费之间的关系，</w:t>
      </w:r>
      <w:r w:rsidR="001852F3">
        <w:t xml:space="preserve">从而提出娄底市农村体育消费的建议和对策。</w:t>
      </w:r>
    </w:p>
    <w:p w:rsidR="0018722C">
      <w:pPr>
        <w:topLinePunct/>
      </w:pPr>
      <w:r>
        <w:rPr>
          <w:rFonts w:cstheme="minorBidi" w:hAnsiTheme="minorHAnsi" w:eastAsiaTheme="minorHAnsi" w:asciiTheme="minorHAnsi" w:ascii="Times New Roman"/>
        </w:rPr>
        <w:t>18</w:t>
      </w:r>
    </w:p>
    <w:p w:rsidR="0018722C">
      <w:pPr>
        <w:pStyle w:val="4"/>
        <w:topLinePunct/>
        <w:ind w:left="200" w:hangingChars="200" w:hanging="200"/>
      </w:pPr>
      <w:r>
        <w:t>3.1.3.3</w:t>
      </w:r>
      <w:r>
        <w:t xml:space="preserve"> </w:t>
      </w:r>
      <w:r>
        <w:t>调查问卷信度检验</w:t>
      </w:r>
    </w:p>
    <w:p w:rsidR="0018722C">
      <w:pPr>
        <w:topLinePunct/>
      </w:pPr>
      <w:r>
        <w:t>在调查问卷发放前笔者对调查问卷进行了信度和效度检验，问卷信效度符合</w:t>
      </w:r>
      <w:r>
        <w:t>社会学调研要求。为了保证调查问卷设计内容科学性和结构有效性，尽可能搜集详实、客观的数据资料，本文调查问卷遵循了调查问卷的设计原则和要求，并在</w:t>
      </w:r>
      <w:r>
        <w:t>设计完成后交给相关专家应用逻辑分析法对调查问卷的有效性进行了分析，审核</w:t>
      </w:r>
      <w:r>
        <w:t>了调查问卷各选项内容及问卷逻辑结构，并请专家对问卷的内容和结构做出“非</w:t>
      </w:r>
      <w:r>
        <w:t>常可行、比较可行、基本可行、不可行、非常不可行”的五级定性评价。基于评</w:t>
      </w:r>
      <w:r>
        <w:t>价结果，本文对调查问卷的内容和逻辑结构进行了补充和修改，完成后再递交专家复核，再一次对调查问卷内容和结构进行完善，直至经专家一致认可后最终确</w:t>
      </w:r>
      <w:r>
        <w:t>定调查卷然各选项具体内容。调查问卷的可行性检验结果详见表</w:t>
      </w:r>
      <w:r>
        <w:rPr>
          <w:rFonts w:ascii="Times New Roman" w:hAnsi="Times New Roman" w:eastAsia="宋体"/>
        </w:rPr>
        <w:t>3-1</w:t>
      </w:r>
      <w:r>
        <w:t>和表</w:t>
      </w:r>
      <w:r>
        <w:rPr>
          <w:rFonts w:ascii="Times New Roman" w:hAnsi="Times New Roman" w:eastAsia="宋体"/>
        </w:rPr>
        <w:t>3-2</w:t>
      </w:r>
      <w:r>
        <w:t>。</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3-1</w:t>
      </w:r>
      <w:r>
        <w:t xml:space="preserve">  </w:t>
      </w:r>
      <w:r>
        <w:rPr>
          <w:rFonts w:cstheme="minorBidi" w:hAnsiTheme="minorHAnsi" w:eastAsiaTheme="minorHAnsi" w:asciiTheme="minorHAnsi"/>
          <w:b/>
        </w:rPr>
        <w:t>调查问卷的内容效度的可行性评价</w:t>
      </w:r>
      <w:r>
        <w:rPr>
          <w:rFonts w:ascii="Times New Roman" w:eastAsia="Times New Roman" w:cstheme="minorBidi" w:hAnsiTheme="minorHAnsi"/>
          <w:b/>
        </w:rPr>
        <w:t>(</w:t>
      </w:r>
      <w:r>
        <w:rPr>
          <w:rFonts w:ascii="Times New Roman" w:eastAsia="Times New Roman" w:cstheme="minorBidi" w:hAnsiTheme="minorHAnsi"/>
          <w:b/>
        </w:rPr>
        <w:t xml:space="preserve">n=10</w:t>
      </w:r>
      <w:r>
        <w:rPr>
          <w:rFonts w:ascii="Times New Roman" w:eastAsia="Times New Roman" w:cstheme="minorBidi" w:hAnsiTheme="minorHAnsi"/>
          <w:b/>
        </w:rPr>
        <w:t>)</w:t>
      </w:r>
    </w:p>
    <w:p w:rsidR="0018722C">
      <w:pPr>
        <w:pStyle w:val="a8"/>
        <w:topLinePunct/>
      </w:pPr>
      <w:r>
        <w:t>Table</w:t>
      </w:r>
      <w:r>
        <w:t xml:space="preserve"> </w:t>
      </w:r>
      <w:r w:rsidRPr="00DB64CE">
        <w:t>3-1</w:t>
      </w:r>
      <w:r>
        <w:t xml:space="preserve">  </w:t>
      </w:r>
      <w:r w:rsidRPr="00DB64CE">
        <w:t>The</w:t>
      </w:r>
      <w:r w:rsidR="001852F3">
        <w:t xml:space="preserve"> feasibility assessment of</w:t>
      </w:r>
      <w:r w:rsidR="001852F3">
        <w:t xml:space="preserve"> questionnaires</w:t>
      </w:r>
      <w:r w:rsidP="AA7D325B">
        <w:t>’</w:t>
      </w:r>
      <w:r>
        <w:t>content</w:t>
      </w:r>
      <w:r w:rsidR="001852F3">
        <w:t xml:space="preserve"> validity</w:t>
      </w:r>
      <w:r>
        <w:t>(</w:t>
      </w:r>
      <w:r>
        <w:t>n = 10</w:t>
      </w:r>
      <w:r>
        <w:t>)</w:t>
      </w:r>
    </w:p>
    <w:tbl>
      <w:tblPr>
        <w:tblW w:w="5000" w:type="pct"/>
        <w:tblInd w:w="9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16"/>
        <w:gridCol w:w="1427"/>
        <w:gridCol w:w="1344"/>
        <w:gridCol w:w="1367"/>
        <w:gridCol w:w="1277"/>
        <w:gridCol w:w="1592"/>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非常可行</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比较可行</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基本可行</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不可行</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非常不可行</w:t>
            </w:r>
          </w:p>
        </w:tc>
      </w:tr>
      <w:tr>
        <w:tc>
          <w:tcPr>
            <w:tcW w:w="739" w:type="pct"/>
            <w:vAlign w:val="center"/>
          </w:tcPr>
          <w:p w:rsidR="0018722C">
            <w:pPr>
              <w:pStyle w:val="ac"/>
              <w:topLinePunct/>
              <w:ind w:leftChars="0" w:left="0" w:rightChars="0" w:right="0" w:firstLineChars="0" w:firstLine="0"/>
              <w:spacing w:line="240" w:lineRule="atLeast"/>
            </w:pPr>
            <w:r>
              <w:t>专家数</w:t>
            </w:r>
          </w:p>
        </w:tc>
        <w:tc>
          <w:tcPr>
            <w:tcW w:w="868" w:type="pct"/>
            <w:vAlign w:val="center"/>
          </w:tcPr>
          <w:p w:rsidR="0018722C">
            <w:pPr>
              <w:pStyle w:val="affff9"/>
              <w:topLinePunct/>
              <w:ind w:leftChars="0" w:left="0" w:rightChars="0" w:right="0" w:firstLineChars="0" w:firstLine="0"/>
              <w:spacing w:line="240" w:lineRule="atLeast"/>
            </w:pPr>
            <w:r>
              <w:t>3</w:t>
            </w:r>
          </w:p>
        </w:tc>
        <w:tc>
          <w:tcPr>
            <w:tcW w:w="817" w:type="pct"/>
            <w:vAlign w:val="center"/>
          </w:tcPr>
          <w:p w:rsidR="0018722C">
            <w:pPr>
              <w:pStyle w:val="affff9"/>
              <w:topLinePunct/>
              <w:ind w:leftChars="0" w:left="0" w:rightChars="0" w:right="0" w:firstLineChars="0" w:firstLine="0"/>
              <w:spacing w:line="240" w:lineRule="atLeast"/>
            </w:pPr>
            <w:r>
              <w:t>4</w:t>
            </w:r>
          </w:p>
        </w:tc>
        <w:tc>
          <w:tcPr>
            <w:tcW w:w="831" w:type="pct"/>
            <w:vAlign w:val="center"/>
          </w:tcPr>
          <w:p w:rsidR="0018722C">
            <w:pPr>
              <w:pStyle w:val="affff9"/>
              <w:topLinePunct/>
              <w:ind w:leftChars="0" w:left="0" w:rightChars="0" w:right="0" w:firstLineChars="0" w:firstLine="0"/>
              <w:spacing w:line="240" w:lineRule="atLeast"/>
            </w:pPr>
            <w:r>
              <w:t>2</w:t>
            </w:r>
          </w:p>
        </w:tc>
        <w:tc>
          <w:tcPr>
            <w:tcW w:w="776" w:type="pct"/>
            <w:vAlign w:val="center"/>
          </w:tcPr>
          <w:p w:rsidR="0018722C">
            <w:pPr>
              <w:pStyle w:val="affff9"/>
              <w:topLinePunct/>
              <w:ind w:leftChars="0" w:left="0" w:rightChars="0" w:right="0" w:firstLineChars="0" w:firstLine="0"/>
              <w:spacing w:line="240" w:lineRule="atLeast"/>
            </w:pPr>
            <w:r>
              <w:t>1</w:t>
            </w:r>
          </w:p>
        </w:tc>
        <w:tc>
          <w:tcPr>
            <w:tcW w:w="968" w:type="pct"/>
            <w:vAlign w:val="center"/>
          </w:tcPr>
          <w:p w:rsidR="0018722C">
            <w:pPr>
              <w:pStyle w:val="affff9"/>
              <w:topLinePunct/>
              <w:ind w:leftChars="0" w:left="0" w:rightChars="0" w:right="0" w:firstLineChars="0" w:firstLine="0"/>
              <w:spacing w:line="240" w:lineRule="atLeast"/>
            </w:pPr>
            <w:r>
              <w:t>0</w:t>
            </w:r>
          </w:p>
        </w:tc>
      </w:tr>
      <w:tr>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40%</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96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3-2</w:t>
      </w:r>
      <w:r>
        <w:t xml:space="preserve">  </w:t>
      </w:r>
      <w:r>
        <w:rPr>
          <w:rFonts w:cstheme="minorBidi" w:hAnsiTheme="minorHAnsi" w:eastAsiaTheme="minorHAnsi" w:asciiTheme="minorHAnsi"/>
          <w:b/>
        </w:rPr>
        <w:t>调查问卷的结构效度的可行性评价</w:t>
      </w:r>
      <w:r>
        <w:rPr>
          <w:rFonts w:ascii="Times New Roman" w:eastAsia="Times New Roman" w:cstheme="minorBidi" w:hAnsiTheme="minorHAnsi"/>
          <w:b/>
        </w:rPr>
        <w:t>(</w:t>
      </w:r>
      <w:r>
        <w:rPr>
          <w:rFonts w:ascii="Times New Roman" w:eastAsia="Times New Roman" w:cstheme="minorBidi" w:hAnsiTheme="minorHAnsi"/>
          <w:b/>
        </w:rPr>
        <w:t xml:space="preserve">n=10</w:t>
      </w:r>
      <w:r>
        <w:rPr>
          <w:rFonts w:ascii="Times New Roman" w:eastAsia="Times New Roman" w:cstheme="minorBidi" w:hAnsiTheme="minorHAnsi"/>
          <w:b/>
        </w:rPr>
        <w:t>)</w:t>
      </w:r>
    </w:p>
    <w:p w:rsidR="0018722C">
      <w:pPr>
        <w:pStyle w:val="a8"/>
        <w:topLinePunct/>
      </w:pPr>
      <w:r>
        <w:t>Table</w:t>
      </w:r>
      <w:r>
        <w:t xml:space="preserve"> </w:t>
      </w:r>
      <w:r w:rsidRPr="00DB64CE">
        <w:t>3-2</w:t>
      </w:r>
      <w:r>
        <w:t xml:space="preserve">  </w:t>
      </w:r>
      <w:r w:rsidRPr="00DB64CE">
        <w:t>The</w:t>
      </w:r>
      <w:r w:rsidR="001852F3">
        <w:t xml:space="preserve"> feasibility assessment of questionnaire s</w:t>
      </w:r>
      <w:r w:rsidP="AA7D325B">
        <w:t>’</w:t>
      </w:r>
      <w:r/>
      <w:r w:rsidR="001852F3">
        <w:t xml:space="preserve">structure</w:t>
      </w:r>
      <w:r w:rsidR="001852F3">
        <w:t xml:space="preserve"> validity</w:t>
      </w:r>
      <w:r>
        <w:t>(</w:t>
      </w:r>
      <w:r>
        <w:t>n = 10</w:t>
      </w:r>
      <w:r>
        <w:t>)</w:t>
      </w:r>
    </w:p>
    <w:tbl>
      <w:tblPr>
        <w:tblW w:w="5000" w:type="pct"/>
        <w:tblInd w:w="9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9"/>
        <w:gridCol w:w="1374"/>
        <w:gridCol w:w="1344"/>
        <w:gridCol w:w="1367"/>
        <w:gridCol w:w="1277"/>
        <w:gridCol w:w="1592"/>
      </w:tblGrid>
      <w:tr>
        <w:trPr>
          <w:tblHeader/>
        </w:trPr>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专家类型</w:t>
            </w:r>
          </w:p>
        </w:tc>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r>
              <w:t>非常可行</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比较可行</w:t>
            </w:r>
          </w:p>
        </w:tc>
        <w:tc>
          <w:tcPr>
            <w:tcW w:w="831" w:type="pct"/>
            <w:vAlign w:val="center"/>
            <w:tcBorders>
              <w:bottom w:val="single" w:sz="4" w:space="0" w:color="auto"/>
            </w:tcBorders>
          </w:tcPr>
          <w:p w:rsidR="0018722C">
            <w:pPr>
              <w:pStyle w:val="a7"/>
              <w:topLinePunct/>
              <w:ind w:leftChars="0" w:left="0" w:rightChars="0" w:right="0" w:firstLineChars="0" w:firstLine="0"/>
              <w:spacing w:line="240" w:lineRule="atLeast"/>
            </w:pPr>
            <w:r>
              <w:t>基本可行</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不可行</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非常不可行</w:t>
            </w:r>
          </w:p>
        </w:tc>
      </w:tr>
      <w:tr>
        <w:tc>
          <w:tcPr>
            <w:tcW w:w="772" w:type="pct"/>
            <w:vAlign w:val="center"/>
          </w:tcPr>
          <w:p w:rsidR="0018722C">
            <w:pPr>
              <w:pStyle w:val="ac"/>
              <w:topLinePunct/>
              <w:ind w:leftChars="0" w:left="0" w:rightChars="0" w:right="0" w:firstLineChars="0" w:firstLine="0"/>
              <w:spacing w:line="240" w:lineRule="atLeast"/>
            </w:pPr>
            <w:r>
              <w:t>经济</w:t>
            </w:r>
          </w:p>
        </w:tc>
        <w:tc>
          <w:tcPr>
            <w:tcW w:w="835" w:type="pct"/>
            <w:vAlign w:val="center"/>
          </w:tcPr>
          <w:p w:rsidR="0018722C">
            <w:pPr>
              <w:pStyle w:val="affff9"/>
              <w:topLinePunct/>
              <w:ind w:leftChars="0" w:left="0" w:rightChars="0" w:right="0" w:firstLineChars="0" w:firstLine="0"/>
              <w:spacing w:line="240" w:lineRule="atLeast"/>
            </w:pPr>
            <w:r>
              <w:t>1</w:t>
            </w:r>
          </w:p>
        </w:tc>
        <w:tc>
          <w:tcPr>
            <w:tcW w:w="817" w:type="pct"/>
            <w:vAlign w:val="center"/>
          </w:tcPr>
          <w:p w:rsidR="0018722C">
            <w:pPr>
              <w:pStyle w:val="affff9"/>
              <w:topLinePunct/>
              <w:ind w:leftChars="0" w:left="0" w:rightChars="0" w:right="0" w:firstLineChars="0" w:firstLine="0"/>
              <w:spacing w:line="240" w:lineRule="atLeast"/>
            </w:pPr>
            <w:r>
              <w:t>2</w:t>
            </w:r>
          </w:p>
        </w:tc>
        <w:tc>
          <w:tcPr>
            <w:tcW w:w="831" w:type="pct"/>
            <w:vAlign w:val="center"/>
          </w:tcPr>
          <w:p w:rsidR="0018722C">
            <w:pPr>
              <w:pStyle w:val="affff9"/>
              <w:topLinePunct/>
              <w:ind w:leftChars="0" w:left="0" w:rightChars="0" w:right="0" w:firstLineChars="0" w:firstLine="0"/>
              <w:spacing w:line="240" w:lineRule="atLeast"/>
            </w:pPr>
            <w:r>
              <w:t>0</w:t>
            </w:r>
          </w:p>
        </w:tc>
        <w:tc>
          <w:tcPr>
            <w:tcW w:w="776" w:type="pct"/>
            <w:vAlign w:val="center"/>
          </w:tcPr>
          <w:p w:rsidR="0018722C">
            <w:pPr>
              <w:pStyle w:val="affff9"/>
              <w:topLinePunct/>
              <w:ind w:leftChars="0" w:left="0" w:rightChars="0" w:right="0" w:firstLineChars="0" w:firstLine="0"/>
              <w:spacing w:line="240" w:lineRule="atLeast"/>
            </w:pPr>
            <w:r>
              <w:t>0</w:t>
            </w:r>
          </w:p>
        </w:tc>
        <w:tc>
          <w:tcPr>
            <w:tcW w:w="968" w:type="pct"/>
            <w:vAlign w:val="center"/>
          </w:tcPr>
          <w:p w:rsidR="0018722C">
            <w:pPr>
              <w:pStyle w:val="affff9"/>
              <w:topLinePunct/>
              <w:ind w:leftChars="0" w:left="0" w:rightChars="0" w:right="0" w:firstLineChars="0" w:firstLine="0"/>
              <w:spacing w:line="240" w:lineRule="atLeast"/>
            </w:pPr>
            <w:r>
              <w:t>0</w:t>
            </w:r>
          </w:p>
        </w:tc>
      </w:tr>
      <w:tr>
        <w:tc>
          <w:tcPr>
            <w:tcW w:w="772" w:type="pct"/>
            <w:vAlign w:val="center"/>
          </w:tcPr>
          <w:p w:rsidR="0018722C">
            <w:pPr>
              <w:pStyle w:val="ac"/>
              <w:topLinePunct/>
              <w:ind w:leftChars="0" w:left="0" w:rightChars="0" w:right="0" w:firstLineChars="0" w:firstLine="0"/>
              <w:spacing w:line="240" w:lineRule="atLeast"/>
            </w:pPr>
            <w:r>
              <w:t>体育</w:t>
            </w:r>
          </w:p>
        </w:tc>
        <w:tc>
          <w:tcPr>
            <w:tcW w:w="835" w:type="pct"/>
            <w:vAlign w:val="center"/>
          </w:tcPr>
          <w:p w:rsidR="0018722C">
            <w:pPr>
              <w:pStyle w:val="affff9"/>
              <w:topLinePunct/>
              <w:ind w:leftChars="0" w:left="0" w:rightChars="0" w:right="0" w:firstLineChars="0" w:firstLine="0"/>
              <w:spacing w:line="240" w:lineRule="atLeast"/>
            </w:pPr>
            <w:r>
              <w:t>1</w:t>
            </w:r>
          </w:p>
        </w:tc>
        <w:tc>
          <w:tcPr>
            <w:tcW w:w="817" w:type="pct"/>
            <w:vAlign w:val="center"/>
          </w:tcPr>
          <w:p w:rsidR="0018722C">
            <w:pPr>
              <w:pStyle w:val="affff9"/>
              <w:topLinePunct/>
              <w:ind w:leftChars="0" w:left="0" w:rightChars="0" w:right="0" w:firstLineChars="0" w:firstLine="0"/>
              <w:spacing w:line="240" w:lineRule="atLeast"/>
            </w:pPr>
            <w:r>
              <w:t>2</w:t>
            </w:r>
          </w:p>
        </w:tc>
        <w:tc>
          <w:tcPr>
            <w:tcW w:w="831" w:type="pct"/>
            <w:vAlign w:val="center"/>
          </w:tcPr>
          <w:p w:rsidR="0018722C">
            <w:pPr>
              <w:pStyle w:val="affff9"/>
              <w:topLinePunct/>
              <w:ind w:leftChars="0" w:left="0" w:rightChars="0" w:right="0" w:firstLineChars="0" w:firstLine="0"/>
              <w:spacing w:line="240" w:lineRule="atLeast"/>
            </w:pPr>
            <w:r>
              <w:t>1</w:t>
            </w:r>
          </w:p>
        </w:tc>
        <w:tc>
          <w:tcPr>
            <w:tcW w:w="776" w:type="pct"/>
            <w:vAlign w:val="center"/>
          </w:tcPr>
          <w:p w:rsidR="0018722C">
            <w:pPr>
              <w:pStyle w:val="affff9"/>
              <w:topLinePunct/>
              <w:ind w:leftChars="0" w:left="0" w:rightChars="0" w:right="0" w:firstLineChars="0" w:firstLine="0"/>
              <w:spacing w:line="240" w:lineRule="atLeast"/>
            </w:pPr>
            <w:r>
              <w:t>0</w:t>
            </w:r>
          </w:p>
        </w:tc>
        <w:tc>
          <w:tcPr>
            <w:tcW w:w="968" w:type="pct"/>
            <w:vAlign w:val="center"/>
          </w:tcPr>
          <w:p w:rsidR="0018722C">
            <w:pPr>
              <w:pStyle w:val="affff9"/>
              <w:topLinePunct/>
              <w:ind w:leftChars="0" w:left="0" w:rightChars="0" w:right="0" w:firstLineChars="0" w:firstLine="0"/>
              <w:spacing w:line="240" w:lineRule="atLeast"/>
            </w:pPr>
            <w:r>
              <w:t>0</w:t>
            </w:r>
          </w:p>
        </w:tc>
      </w:tr>
      <w:tr>
        <w:tc>
          <w:tcPr>
            <w:tcW w:w="772" w:type="pct"/>
            <w:vAlign w:val="center"/>
          </w:tcPr>
          <w:p w:rsidR="0018722C">
            <w:pPr>
              <w:pStyle w:val="ac"/>
              <w:topLinePunct/>
              <w:ind w:leftChars="0" w:left="0" w:rightChars="0" w:right="0" w:firstLineChars="0" w:firstLine="0"/>
              <w:spacing w:line="240" w:lineRule="atLeast"/>
            </w:pPr>
            <w:r>
              <w:t>农村问题</w:t>
            </w:r>
          </w:p>
        </w:tc>
        <w:tc>
          <w:tcPr>
            <w:tcW w:w="835" w:type="pct"/>
            <w:vAlign w:val="center"/>
          </w:tcPr>
          <w:p w:rsidR="0018722C">
            <w:pPr>
              <w:pStyle w:val="affff9"/>
              <w:topLinePunct/>
              <w:ind w:leftChars="0" w:left="0" w:rightChars="0" w:right="0" w:firstLineChars="0" w:firstLine="0"/>
              <w:spacing w:line="240" w:lineRule="atLeast"/>
            </w:pPr>
            <w:r>
              <w:t>1</w:t>
            </w:r>
          </w:p>
        </w:tc>
        <w:tc>
          <w:tcPr>
            <w:tcW w:w="817" w:type="pct"/>
            <w:vAlign w:val="center"/>
          </w:tcPr>
          <w:p w:rsidR="0018722C">
            <w:pPr>
              <w:pStyle w:val="affff9"/>
              <w:topLinePunct/>
              <w:ind w:leftChars="0" w:left="0" w:rightChars="0" w:right="0" w:firstLineChars="0" w:firstLine="0"/>
              <w:spacing w:line="240" w:lineRule="atLeast"/>
            </w:pPr>
            <w:r>
              <w:t>1</w:t>
            </w:r>
          </w:p>
        </w:tc>
        <w:tc>
          <w:tcPr>
            <w:tcW w:w="831" w:type="pct"/>
            <w:vAlign w:val="center"/>
          </w:tcPr>
          <w:p w:rsidR="0018722C">
            <w:pPr>
              <w:pStyle w:val="affff9"/>
              <w:topLinePunct/>
              <w:ind w:leftChars="0" w:left="0" w:rightChars="0" w:right="0" w:firstLineChars="0" w:firstLine="0"/>
              <w:spacing w:line="240" w:lineRule="atLeast"/>
            </w:pPr>
            <w:r>
              <w:t>1</w:t>
            </w:r>
          </w:p>
        </w:tc>
        <w:tc>
          <w:tcPr>
            <w:tcW w:w="776" w:type="pct"/>
            <w:vAlign w:val="center"/>
          </w:tcPr>
          <w:p w:rsidR="0018722C">
            <w:pPr>
              <w:pStyle w:val="affff9"/>
              <w:topLinePunct/>
              <w:ind w:leftChars="0" w:left="0" w:rightChars="0" w:right="0" w:firstLineChars="0" w:firstLine="0"/>
              <w:spacing w:line="240" w:lineRule="atLeast"/>
            </w:pPr>
            <w:r>
              <w:t>0</w:t>
            </w:r>
          </w:p>
        </w:tc>
        <w:tc>
          <w:tcPr>
            <w:tcW w:w="968" w:type="pct"/>
            <w:vAlign w:val="center"/>
          </w:tcPr>
          <w:p w:rsidR="0018722C">
            <w:pPr>
              <w:pStyle w:val="affff9"/>
              <w:topLinePunct/>
              <w:ind w:leftChars="0" w:left="0" w:rightChars="0" w:right="0" w:firstLineChars="0" w:firstLine="0"/>
              <w:spacing w:line="240" w:lineRule="atLeast"/>
            </w:pPr>
            <w:r>
              <w:t>0</w:t>
            </w:r>
          </w:p>
        </w:tc>
      </w:tr>
      <w:tr>
        <w:tc>
          <w:tcPr>
            <w:tcW w:w="772" w:type="pct"/>
            <w:vAlign w:val="center"/>
          </w:tcPr>
          <w:p w:rsidR="0018722C">
            <w:pPr>
              <w:pStyle w:val="ac"/>
              <w:topLinePunct/>
              <w:ind w:leftChars="0" w:left="0" w:rightChars="0" w:right="0" w:firstLineChars="0" w:firstLine="0"/>
              <w:spacing w:line="240" w:lineRule="atLeast"/>
            </w:pPr>
            <w:r>
              <w:t>总数</w:t>
            </w:r>
          </w:p>
        </w:tc>
        <w:tc>
          <w:tcPr>
            <w:tcW w:w="835" w:type="pct"/>
            <w:vAlign w:val="center"/>
          </w:tcPr>
          <w:p w:rsidR="0018722C">
            <w:pPr>
              <w:pStyle w:val="affff9"/>
              <w:topLinePunct/>
              <w:ind w:leftChars="0" w:left="0" w:rightChars="0" w:right="0" w:firstLineChars="0" w:firstLine="0"/>
              <w:spacing w:line="240" w:lineRule="atLeast"/>
            </w:pPr>
            <w:r>
              <w:t>3</w:t>
            </w:r>
          </w:p>
        </w:tc>
        <w:tc>
          <w:tcPr>
            <w:tcW w:w="817" w:type="pct"/>
            <w:vAlign w:val="center"/>
          </w:tcPr>
          <w:p w:rsidR="0018722C">
            <w:pPr>
              <w:pStyle w:val="affff9"/>
              <w:topLinePunct/>
              <w:ind w:leftChars="0" w:left="0" w:rightChars="0" w:right="0" w:firstLineChars="0" w:firstLine="0"/>
              <w:spacing w:line="240" w:lineRule="atLeast"/>
            </w:pPr>
            <w:r>
              <w:t>5</w:t>
            </w:r>
          </w:p>
        </w:tc>
        <w:tc>
          <w:tcPr>
            <w:tcW w:w="831" w:type="pct"/>
            <w:vAlign w:val="center"/>
          </w:tcPr>
          <w:p w:rsidR="0018722C">
            <w:pPr>
              <w:pStyle w:val="affff9"/>
              <w:topLinePunct/>
              <w:ind w:leftChars="0" w:left="0" w:rightChars="0" w:right="0" w:firstLineChars="0" w:firstLine="0"/>
              <w:spacing w:line="240" w:lineRule="atLeast"/>
            </w:pPr>
            <w:r>
              <w:t>2</w:t>
            </w:r>
          </w:p>
        </w:tc>
        <w:tc>
          <w:tcPr>
            <w:tcW w:w="776" w:type="pct"/>
            <w:vAlign w:val="center"/>
          </w:tcPr>
          <w:p w:rsidR="0018722C">
            <w:pPr>
              <w:pStyle w:val="affff9"/>
              <w:topLinePunct/>
              <w:ind w:leftChars="0" w:left="0" w:rightChars="0" w:right="0" w:firstLineChars="0" w:firstLine="0"/>
              <w:spacing w:line="240" w:lineRule="atLeast"/>
            </w:pPr>
            <w:r>
              <w:t>0</w:t>
            </w:r>
          </w:p>
        </w:tc>
        <w:tc>
          <w:tcPr>
            <w:tcW w:w="968" w:type="pct"/>
            <w:vAlign w:val="center"/>
          </w:tcPr>
          <w:p w:rsidR="0018722C">
            <w:pPr>
              <w:pStyle w:val="affff9"/>
              <w:topLinePunct/>
              <w:ind w:leftChars="0" w:left="0" w:rightChars="0" w:right="0" w:firstLineChars="0" w:firstLine="0"/>
              <w:spacing w:line="240" w:lineRule="atLeast"/>
            </w:pPr>
            <w:r>
              <w:t>0</w:t>
            </w:r>
          </w:p>
        </w:tc>
      </w:tr>
      <w:tr>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w:t>
            </w:r>
          </w:p>
        </w:tc>
        <w:tc>
          <w:tcPr>
            <w:tcW w:w="835"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831"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96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pStyle w:val="affa"/>
      </w:pPr>
    </w:p>
    <w:p w:rsidR="0018722C">
      <w:pPr>
        <w:topLinePunct/>
      </w:pPr>
      <w:r>
        <w:t>采用内部一致性检验方法，通过对问卷进行检验，显著性差异</w:t>
      </w:r>
      <w:r>
        <w:rPr>
          <w:rFonts w:ascii="Times New Roman" w:eastAsia="Times New Roman"/>
        </w:rPr>
        <w:t>P&lt;0.01</w:t>
      </w:r>
      <w:r>
        <w:t>，非</w:t>
      </w:r>
      <w:r>
        <w:t>常显著，可行程度较高，可靠性较强。</w:t>
      </w:r>
    </w:p>
    <w:p w:rsidR="0018722C">
      <w:pPr>
        <w:pStyle w:val="4"/>
        <w:topLinePunct/>
        <w:ind w:left="200" w:hangingChars="200" w:hanging="200"/>
      </w:pPr>
      <w:r>
        <w:t>3.1.3.4</w:t>
      </w:r>
      <w:r>
        <w:t xml:space="preserve"> </w:t>
      </w:r>
      <w:r>
        <w:t>调查问卷发放与回收</w:t>
      </w:r>
    </w:p>
    <w:p w:rsidR="0018722C">
      <w:pPr>
        <w:topLinePunct/>
      </w:pPr>
      <w:r>
        <w:t>笔者于</w:t>
      </w:r>
      <w:r>
        <w:rPr>
          <w:rFonts w:ascii="Times New Roman" w:eastAsia="宋体"/>
        </w:rPr>
        <w:t>2013</w:t>
      </w:r>
      <w:r>
        <w:t>年</w:t>
      </w:r>
      <w:r>
        <w:rPr>
          <w:rFonts w:ascii="Times New Roman" w:eastAsia="宋体"/>
        </w:rPr>
        <w:t>10</w:t>
      </w:r>
      <w:r>
        <w:t>月至</w:t>
      </w:r>
      <w:r>
        <w:rPr>
          <w:rFonts w:ascii="Times New Roman" w:eastAsia="宋体"/>
        </w:rPr>
        <w:t>2014</w:t>
      </w:r>
      <w:r>
        <w:t>年</w:t>
      </w:r>
      <w:r>
        <w:rPr>
          <w:rFonts w:ascii="Times New Roman" w:eastAsia="宋体"/>
        </w:rPr>
        <w:t>3</w:t>
      </w:r>
      <w:r>
        <w:t>月半年时间内对调查问卷进行发放和回收，</w:t>
      </w:r>
      <w:r>
        <w:t>问卷的发放范围是娄底市的几个地区：娄星区、双峰县、新化县、冷水江市、涟</w:t>
      </w:r>
      <w:r>
        <w:t>源市中</w:t>
      </w:r>
      <w:r>
        <w:rPr>
          <w:rFonts w:ascii="Times New Roman" w:eastAsia="宋体"/>
        </w:rPr>
        <w:t>10</w:t>
      </w:r>
      <w:r>
        <w:t>个乡镇和</w:t>
      </w:r>
      <w:r>
        <w:rPr>
          <w:rFonts w:ascii="Times New Roman" w:eastAsia="宋体"/>
        </w:rPr>
        <w:t>20</w:t>
      </w:r>
      <w:r>
        <w:t>个村落，此次调查共发放问卷</w:t>
      </w:r>
      <w:r>
        <w:rPr>
          <w:rFonts w:ascii="Times New Roman" w:eastAsia="宋体"/>
        </w:rPr>
        <w:t>600</w:t>
      </w:r>
      <w:r>
        <w:t>份、回收问卷</w:t>
      </w:r>
      <w:r>
        <w:rPr>
          <w:rFonts w:ascii="Times New Roman" w:eastAsia="宋体"/>
        </w:rPr>
        <w:t>514</w:t>
      </w:r>
      <w:r>
        <w:t>份、</w:t>
      </w:r>
      <w:r>
        <w:t>回收率为</w:t>
      </w:r>
      <w:r>
        <w:rPr>
          <w:rFonts w:ascii="Times New Roman" w:eastAsia="宋体"/>
        </w:rPr>
        <w:t>85</w:t>
      </w:r>
      <w:r>
        <w:rPr>
          <w:rFonts w:ascii="Times New Roman" w:eastAsia="宋体"/>
        </w:rPr>
        <w:t>.</w:t>
      </w:r>
      <w:r>
        <w:rPr>
          <w:rFonts w:ascii="Times New Roman" w:eastAsia="宋体"/>
        </w:rPr>
        <w:t>67%</w:t>
      </w:r>
      <w:r>
        <w:t>，其中有效问卷</w:t>
      </w:r>
      <w:r>
        <w:rPr>
          <w:rFonts w:ascii="Times New Roman" w:eastAsia="宋体"/>
        </w:rPr>
        <w:t>453</w:t>
      </w:r>
      <w:r>
        <w:t>份，有效问卷回收率为</w:t>
      </w:r>
      <w:r>
        <w:rPr>
          <w:rFonts w:ascii="Times New Roman" w:eastAsia="宋体"/>
        </w:rPr>
        <w:t>88</w:t>
      </w:r>
      <w:r>
        <w:rPr>
          <w:rFonts w:ascii="Times New Roman" w:eastAsia="宋体"/>
        </w:rPr>
        <w:t>.</w:t>
      </w:r>
      <w:r>
        <w:rPr>
          <w:rFonts w:ascii="Times New Roman" w:eastAsia="宋体"/>
        </w:rPr>
        <w:t>13%</w:t>
      </w:r>
      <w:r>
        <w:rPr>
          <w:rFonts w:ascii="Times New Roman" w:eastAsia="宋体"/>
        </w:rPr>
        <w:t>,</w:t>
      </w:r>
      <w:r>
        <w:t>。</w:t>
      </w:r>
      <w:r>
        <w:t>调查问卷</w:t>
      </w:r>
      <w:r>
        <w:t>的发放和回收情况如下表</w:t>
      </w:r>
      <w:r>
        <w:rPr>
          <w:rFonts w:ascii="Times New Roman" w:eastAsia="宋体"/>
        </w:rPr>
        <w:t>3-3</w:t>
      </w:r>
      <w:r>
        <w:t>。</w:t>
      </w:r>
    </w:p>
    <w:p w:rsidR="0018722C">
      <w:pPr>
        <w:topLinePunct/>
      </w:pPr>
      <w:r>
        <w:rPr>
          <w:rFonts w:cstheme="minorBidi" w:hAnsiTheme="minorHAnsi" w:eastAsiaTheme="minorHAnsi" w:asciiTheme="minorHAnsi" w:ascii="Times New Roman"/>
        </w:rPr>
        <w:t>19</w:t>
      </w:r>
    </w:p>
    <w:p w:rsidR="0018722C">
      <w:pPr>
        <w:pStyle w:val="aff7"/>
        <w:topLinePunct/>
      </w:pPr>
      <w:r>
        <w:rPr>
          <w:rFonts w:ascii="Times New Roman"/>
          <w:sz w:val="2"/>
        </w:rPr>
        <w:pict>
          <v:group style="width:419.05pt;height:.75pt;mso-position-horizontal-relative:char;mso-position-vertical-relative:line" coordorigin="0,0" coordsize="8381,15">
            <v:line style="position:absolute" from="0,8" to="8380,8" stroked="true" strokeweight=".75pt" strokecolor="#000000">
              <v:stroke dashstyle="solid"/>
            </v:line>
          </v:group>
        </w:pict>
      </w:r>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3-3</w:t>
      </w:r>
      <w:r>
        <w:t xml:space="preserve">  </w:t>
      </w:r>
      <w:r>
        <w:rPr>
          <w:rFonts w:cstheme="minorBidi" w:hAnsiTheme="minorHAnsi" w:eastAsiaTheme="minorHAnsi" w:asciiTheme="minorHAnsi"/>
          <w:b/>
        </w:rPr>
        <w:t>调查问卷的发放和回收情况表</w:t>
      </w:r>
    </w:p>
    <w:p w:rsidR="0018722C">
      <w:pPr>
        <w:pStyle w:val="a8"/>
        <w:topLinePunct/>
      </w:pPr>
      <w:r>
        <w:t>Table</w:t>
      </w:r>
      <w:r>
        <w:t xml:space="preserve"> </w:t>
      </w:r>
      <w:r w:rsidRPr="00DB64CE">
        <w:t>3-3</w:t>
      </w:r>
      <w:r>
        <w:t xml:space="preserve">  </w:t>
      </w:r>
      <w:r w:rsidRPr="00DB64CE">
        <w:t>The</w:t>
      </w:r>
      <w:r w:rsidR="001852F3">
        <w:t xml:space="preserve"> distribution and recovery</w:t>
      </w:r>
      <w:r w:rsidR="001852F3">
        <w:t xml:space="preserve"> of questionnaires</w:t>
      </w:r>
    </w:p>
    <w:tbl>
      <w:tblPr>
        <w:tblW w:w="5000" w:type="pct"/>
        <w:tblInd w:w="95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9"/>
        <w:gridCol w:w="1374"/>
        <w:gridCol w:w="1344"/>
        <w:gridCol w:w="1164"/>
        <w:gridCol w:w="1584"/>
        <w:gridCol w:w="1487"/>
      </w:tblGrid>
      <w:tr>
        <w:trPr>
          <w:tblHeader/>
        </w:trPr>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县市</w:t>
            </w:r>
          </w:p>
        </w:tc>
        <w:tc>
          <w:tcPr>
            <w:tcW w:w="836" w:type="pct"/>
            <w:vAlign w:val="center"/>
            <w:tcBorders>
              <w:bottom w:val="single" w:sz="4" w:space="0" w:color="auto"/>
            </w:tcBorders>
          </w:tcPr>
          <w:p w:rsidR="0018722C">
            <w:pPr>
              <w:pStyle w:val="a7"/>
              <w:topLinePunct/>
              <w:ind w:leftChars="0" w:left="0" w:rightChars="0" w:right="0" w:firstLineChars="0" w:firstLine="0"/>
              <w:spacing w:line="240" w:lineRule="atLeast"/>
            </w:pPr>
            <w:r>
              <w:t>发放数</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回收数</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有效数</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回收率</w:t>
            </w:r>
            <w:r>
              <w:t>（</w:t>
            </w:r>
            <w:r>
              <w:t>%</w:t>
            </w:r>
            <w:r>
              <w:t>）</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有效率</w:t>
            </w:r>
            <w:r>
              <w:t>（</w:t>
            </w:r>
            <w:r>
              <w:t>%</w:t>
            </w:r>
            <w:r>
              <w:t>）</w:t>
            </w:r>
          </w:p>
        </w:tc>
      </w:tr>
      <w:tr>
        <w:tc>
          <w:tcPr>
            <w:tcW w:w="772" w:type="pct"/>
            <w:vAlign w:val="center"/>
          </w:tcPr>
          <w:p w:rsidR="0018722C">
            <w:pPr>
              <w:pStyle w:val="ac"/>
              <w:topLinePunct/>
              <w:ind w:leftChars="0" w:left="0" w:rightChars="0" w:right="0" w:firstLineChars="0" w:firstLine="0"/>
              <w:spacing w:line="240" w:lineRule="atLeast"/>
            </w:pPr>
            <w:r>
              <w:t>娄星区</w:t>
            </w:r>
          </w:p>
        </w:tc>
        <w:tc>
          <w:tcPr>
            <w:tcW w:w="836" w:type="pct"/>
            <w:vAlign w:val="center"/>
          </w:tcPr>
          <w:p w:rsidR="0018722C">
            <w:pPr>
              <w:pStyle w:val="affff9"/>
              <w:topLinePunct/>
              <w:ind w:leftChars="0" w:left="0" w:rightChars="0" w:right="0" w:firstLineChars="0" w:firstLine="0"/>
              <w:spacing w:line="240" w:lineRule="atLeast"/>
            </w:pPr>
            <w:r>
              <w:t>200</w:t>
            </w:r>
          </w:p>
        </w:tc>
        <w:tc>
          <w:tcPr>
            <w:tcW w:w="817" w:type="pct"/>
            <w:vAlign w:val="center"/>
          </w:tcPr>
          <w:p w:rsidR="0018722C">
            <w:pPr>
              <w:pStyle w:val="affff9"/>
              <w:topLinePunct/>
              <w:ind w:leftChars="0" w:left="0" w:rightChars="0" w:right="0" w:firstLineChars="0" w:firstLine="0"/>
              <w:spacing w:line="240" w:lineRule="atLeast"/>
            </w:pPr>
            <w:r>
              <w:t>178</w:t>
            </w:r>
          </w:p>
        </w:tc>
        <w:tc>
          <w:tcPr>
            <w:tcW w:w="708" w:type="pct"/>
            <w:vAlign w:val="center"/>
          </w:tcPr>
          <w:p w:rsidR="0018722C">
            <w:pPr>
              <w:pStyle w:val="affff9"/>
              <w:topLinePunct/>
              <w:ind w:leftChars="0" w:left="0" w:rightChars="0" w:right="0" w:firstLineChars="0" w:firstLine="0"/>
              <w:spacing w:line="240" w:lineRule="atLeast"/>
            </w:pPr>
            <w:r>
              <w:t>145</w:t>
            </w:r>
          </w:p>
        </w:tc>
        <w:tc>
          <w:tcPr>
            <w:tcW w:w="963" w:type="pct"/>
            <w:vAlign w:val="center"/>
          </w:tcPr>
          <w:p w:rsidR="0018722C">
            <w:pPr>
              <w:pStyle w:val="affff9"/>
              <w:topLinePunct/>
              <w:ind w:leftChars="0" w:left="0" w:rightChars="0" w:right="0" w:firstLineChars="0" w:firstLine="0"/>
              <w:spacing w:line="240" w:lineRule="atLeast"/>
            </w:pPr>
            <w:r>
              <w:t>89.00%</w:t>
            </w:r>
          </w:p>
        </w:tc>
        <w:tc>
          <w:tcPr>
            <w:tcW w:w="904" w:type="pct"/>
            <w:vAlign w:val="center"/>
          </w:tcPr>
          <w:p w:rsidR="0018722C">
            <w:pPr>
              <w:pStyle w:val="affff9"/>
              <w:topLinePunct/>
              <w:ind w:leftChars="0" w:left="0" w:rightChars="0" w:right="0" w:firstLineChars="0" w:firstLine="0"/>
              <w:spacing w:line="240" w:lineRule="atLeast"/>
            </w:pPr>
            <w:r>
              <w:t>81.46%</w:t>
            </w:r>
          </w:p>
        </w:tc>
      </w:tr>
      <w:tr>
        <w:tc>
          <w:tcPr>
            <w:tcW w:w="772" w:type="pct"/>
            <w:vAlign w:val="center"/>
          </w:tcPr>
          <w:p w:rsidR="0018722C">
            <w:pPr>
              <w:pStyle w:val="ac"/>
              <w:topLinePunct/>
              <w:ind w:leftChars="0" w:left="0" w:rightChars="0" w:right="0" w:firstLineChars="0" w:firstLine="0"/>
              <w:spacing w:line="240" w:lineRule="atLeast"/>
            </w:pPr>
            <w:r>
              <w:t>双峰县</w:t>
            </w:r>
          </w:p>
        </w:tc>
        <w:tc>
          <w:tcPr>
            <w:tcW w:w="836" w:type="pct"/>
            <w:vAlign w:val="center"/>
          </w:tcPr>
          <w:p w:rsidR="0018722C">
            <w:pPr>
              <w:pStyle w:val="affff9"/>
              <w:topLinePunct/>
              <w:ind w:leftChars="0" w:left="0" w:rightChars="0" w:right="0" w:firstLineChars="0" w:firstLine="0"/>
              <w:spacing w:line="240" w:lineRule="atLeast"/>
            </w:pPr>
            <w:r>
              <w:t>100</w:t>
            </w:r>
          </w:p>
        </w:tc>
        <w:tc>
          <w:tcPr>
            <w:tcW w:w="817" w:type="pct"/>
            <w:vAlign w:val="center"/>
          </w:tcPr>
          <w:p w:rsidR="0018722C">
            <w:pPr>
              <w:pStyle w:val="affff9"/>
              <w:topLinePunct/>
              <w:ind w:leftChars="0" w:left="0" w:rightChars="0" w:right="0" w:firstLineChars="0" w:firstLine="0"/>
              <w:spacing w:line="240" w:lineRule="atLeast"/>
            </w:pPr>
            <w:r>
              <w:t>83</w:t>
            </w:r>
          </w:p>
        </w:tc>
        <w:tc>
          <w:tcPr>
            <w:tcW w:w="708" w:type="pct"/>
            <w:vAlign w:val="center"/>
          </w:tcPr>
          <w:p w:rsidR="0018722C">
            <w:pPr>
              <w:pStyle w:val="affff9"/>
              <w:topLinePunct/>
              <w:ind w:leftChars="0" w:left="0" w:rightChars="0" w:right="0" w:firstLineChars="0" w:firstLine="0"/>
              <w:spacing w:line="240" w:lineRule="atLeast"/>
            </w:pPr>
            <w:r>
              <w:t>75</w:t>
            </w:r>
          </w:p>
        </w:tc>
        <w:tc>
          <w:tcPr>
            <w:tcW w:w="963" w:type="pct"/>
            <w:vAlign w:val="center"/>
          </w:tcPr>
          <w:p w:rsidR="0018722C">
            <w:pPr>
              <w:pStyle w:val="affff9"/>
              <w:topLinePunct/>
              <w:ind w:leftChars="0" w:left="0" w:rightChars="0" w:right="0" w:firstLineChars="0" w:firstLine="0"/>
              <w:spacing w:line="240" w:lineRule="atLeast"/>
            </w:pPr>
            <w:r>
              <w:t>83.00%</w:t>
            </w:r>
          </w:p>
        </w:tc>
        <w:tc>
          <w:tcPr>
            <w:tcW w:w="904" w:type="pct"/>
            <w:vAlign w:val="center"/>
          </w:tcPr>
          <w:p w:rsidR="0018722C">
            <w:pPr>
              <w:pStyle w:val="affff9"/>
              <w:topLinePunct/>
              <w:ind w:leftChars="0" w:left="0" w:rightChars="0" w:right="0" w:firstLineChars="0" w:firstLine="0"/>
              <w:spacing w:line="240" w:lineRule="atLeast"/>
            </w:pPr>
            <w:r>
              <w:t>90.36%</w:t>
            </w:r>
          </w:p>
        </w:tc>
      </w:tr>
      <w:tr>
        <w:tc>
          <w:tcPr>
            <w:tcW w:w="772" w:type="pct"/>
            <w:vAlign w:val="center"/>
          </w:tcPr>
          <w:p w:rsidR="0018722C">
            <w:pPr>
              <w:pStyle w:val="ac"/>
              <w:topLinePunct/>
              <w:ind w:leftChars="0" w:left="0" w:rightChars="0" w:right="0" w:firstLineChars="0" w:firstLine="0"/>
              <w:spacing w:line="240" w:lineRule="atLeast"/>
            </w:pPr>
            <w:r>
              <w:t>新化县</w:t>
            </w:r>
          </w:p>
        </w:tc>
        <w:tc>
          <w:tcPr>
            <w:tcW w:w="836" w:type="pct"/>
            <w:vAlign w:val="center"/>
          </w:tcPr>
          <w:p w:rsidR="0018722C">
            <w:pPr>
              <w:pStyle w:val="affff9"/>
              <w:topLinePunct/>
              <w:ind w:leftChars="0" w:left="0" w:rightChars="0" w:right="0" w:firstLineChars="0" w:firstLine="0"/>
              <w:spacing w:line="240" w:lineRule="atLeast"/>
            </w:pPr>
            <w:r>
              <w:t>100</w:t>
            </w:r>
          </w:p>
        </w:tc>
        <w:tc>
          <w:tcPr>
            <w:tcW w:w="817" w:type="pct"/>
            <w:vAlign w:val="center"/>
          </w:tcPr>
          <w:p w:rsidR="0018722C">
            <w:pPr>
              <w:pStyle w:val="affff9"/>
              <w:topLinePunct/>
              <w:ind w:leftChars="0" w:left="0" w:rightChars="0" w:right="0" w:firstLineChars="0" w:firstLine="0"/>
              <w:spacing w:line="240" w:lineRule="atLeast"/>
            </w:pPr>
            <w:r>
              <w:t>78</w:t>
            </w:r>
          </w:p>
        </w:tc>
        <w:tc>
          <w:tcPr>
            <w:tcW w:w="708" w:type="pct"/>
            <w:vAlign w:val="center"/>
          </w:tcPr>
          <w:p w:rsidR="0018722C">
            <w:pPr>
              <w:pStyle w:val="affff9"/>
              <w:topLinePunct/>
              <w:ind w:leftChars="0" w:left="0" w:rightChars="0" w:right="0" w:firstLineChars="0" w:firstLine="0"/>
              <w:spacing w:line="240" w:lineRule="atLeast"/>
            </w:pPr>
            <w:r>
              <w:t>70</w:t>
            </w:r>
          </w:p>
        </w:tc>
        <w:tc>
          <w:tcPr>
            <w:tcW w:w="963" w:type="pct"/>
            <w:vAlign w:val="center"/>
          </w:tcPr>
          <w:p w:rsidR="0018722C">
            <w:pPr>
              <w:pStyle w:val="affff9"/>
              <w:topLinePunct/>
              <w:ind w:leftChars="0" w:left="0" w:rightChars="0" w:right="0" w:firstLineChars="0" w:firstLine="0"/>
              <w:spacing w:line="240" w:lineRule="atLeast"/>
            </w:pPr>
            <w:r>
              <w:t>78.00%</w:t>
            </w:r>
          </w:p>
        </w:tc>
        <w:tc>
          <w:tcPr>
            <w:tcW w:w="904" w:type="pct"/>
            <w:vAlign w:val="center"/>
          </w:tcPr>
          <w:p w:rsidR="0018722C">
            <w:pPr>
              <w:pStyle w:val="affff9"/>
              <w:topLinePunct/>
              <w:ind w:leftChars="0" w:left="0" w:rightChars="0" w:right="0" w:firstLineChars="0" w:firstLine="0"/>
              <w:spacing w:line="240" w:lineRule="atLeast"/>
            </w:pPr>
            <w:r>
              <w:t>89.74%</w:t>
            </w:r>
          </w:p>
        </w:tc>
      </w:tr>
      <w:tr>
        <w:tc>
          <w:tcPr>
            <w:tcW w:w="772" w:type="pct"/>
            <w:vAlign w:val="center"/>
          </w:tcPr>
          <w:p w:rsidR="0018722C">
            <w:pPr>
              <w:pStyle w:val="ac"/>
              <w:topLinePunct/>
              <w:ind w:leftChars="0" w:left="0" w:rightChars="0" w:right="0" w:firstLineChars="0" w:firstLine="0"/>
              <w:spacing w:line="240" w:lineRule="atLeast"/>
            </w:pPr>
            <w:r>
              <w:t>冷水江</w:t>
            </w:r>
          </w:p>
        </w:tc>
        <w:tc>
          <w:tcPr>
            <w:tcW w:w="836" w:type="pct"/>
            <w:vAlign w:val="center"/>
          </w:tcPr>
          <w:p w:rsidR="0018722C">
            <w:pPr>
              <w:pStyle w:val="affff9"/>
              <w:topLinePunct/>
              <w:ind w:leftChars="0" w:left="0" w:rightChars="0" w:right="0" w:firstLineChars="0" w:firstLine="0"/>
              <w:spacing w:line="240" w:lineRule="atLeast"/>
            </w:pPr>
            <w:r>
              <w:t>100</w:t>
            </w:r>
          </w:p>
        </w:tc>
        <w:tc>
          <w:tcPr>
            <w:tcW w:w="817" w:type="pct"/>
            <w:vAlign w:val="center"/>
          </w:tcPr>
          <w:p w:rsidR="0018722C">
            <w:pPr>
              <w:pStyle w:val="affff9"/>
              <w:topLinePunct/>
              <w:ind w:leftChars="0" w:left="0" w:rightChars="0" w:right="0" w:firstLineChars="0" w:firstLine="0"/>
              <w:spacing w:line="240" w:lineRule="atLeast"/>
            </w:pPr>
            <w:r>
              <w:t>89</w:t>
            </w:r>
          </w:p>
        </w:tc>
        <w:tc>
          <w:tcPr>
            <w:tcW w:w="708" w:type="pct"/>
            <w:vAlign w:val="center"/>
          </w:tcPr>
          <w:p w:rsidR="0018722C">
            <w:pPr>
              <w:pStyle w:val="affff9"/>
              <w:topLinePunct/>
              <w:ind w:leftChars="0" w:left="0" w:rightChars="0" w:right="0" w:firstLineChars="0" w:firstLine="0"/>
              <w:spacing w:line="240" w:lineRule="atLeast"/>
            </w:pPr>
            <w:r>
              <w:t>83</w:t>
            </w:r>
          </w:p>
        </w:tc>
        <w:tc>
          <w:tcPr>
            <w:tcW w:w="963" w:type="pct"/>
            <w:vAlign w:val="center"/>
          </w:tcPr>
          <w:p w:rsidR="0018722C">
            <w:pPr>
              <w:pStyle w:val="affff9"/>
              <w:topLinePunct/>
              <w:ind w:leftChars="0" w:left="0" w:rightChars="0" w:right="0" w:firstLineChars="0" w:firstLine="0"/>
              <w:spacing w:line="240" w:lineRule="atLeast"/>
            </w:pPr>
            <w:r>
              <w:t>89.00%</w:t>
            </w:r>
          </w:p>
        </w:tc>
        <w:tc>
          <w:tcPr>
            <w:tcW w:w="904" w:type="pct"/>
            <w:vAlign w:val="center"/>
          </w:tcPr>
          <w:p w:rsidR="0018722C">
            <w:pPr>
              <w:pStyle w:val="affff9"/>
              <w:topLinePunct/>
              <w:ind w:leftChars="0" w:left="0" w:rightChars="0" w:right="0" w:firstLineChars="0" w:firstLine="0"/>
              <w:spacing w:line="240" w:lineRule="atLeast"/>
            </w:pPr>
            <w:r>
              <w:t>93.26%</w:t>
            </w:r>
          </w:p>
        </w:tc>
      </w:tr>
      <w:tr>
        <w:tc>
          <w:tcPr>
            <w:tcW w:w="772" w:type="pct"/>
            <w:vAlign w:val="center"/>
          </w:tcPr>
          <w:p w:rsidR="0018722C">
            <w:pPr>
              <w:pStyle w:val="ac"/>
              <w:topLinePunct/>
              <w:ind w:leftChars="0" w:left="0" w:rightChars="0" w:right="0" w:firstLineChars="0" w:firstLine="0"/>
              <w:spacing w:line="240" w:lineRule="atLeast"/>
            </w:pPr>
            <w:r>
              <w:t>涟源市</w:t>
            </w:r>
          </w:p>
        </w:tc>
        <w:tc>
          <w:tcPr>
            <w:tcW w:w="836" w:type="pct"/>
            <w:vAlign w:val="center"/>
          </w:tcPr>
          <w:p w:rsidR="0018722C">
            <w:pPr>
              <w:pStyle w:val="affff9"/>
              <w:topLinePunct/>
              <w:ind w:leftChars="0" w:left="0" w:rightChars="0" w:right="0" w:firstLineChars="0" w:firstLine="0"/>
              <w:spacing w:line="240" w:lineRule="atLeast"/>
            </w:pPr>
            <w:r>
              <w:t>100</w:t>
            </w:r>
          </w:p>
        </w:tc>
        <w:tc>
          <w:tcPr>
            <w:tcW w:w="817" w:type="pct"/>
            <w:vAlign w:val="center"/>
          </w:tcPr>
          <w:p w:rsidR="0018722C">
            <w:pPr>
              <w:pStyle w:val="affff9"/>
              <w:topLinePunct/>
              <w:ind w:leftChars="0" w:left="0" w:rightChars="0" w:right="0" w:firstLineChars="0" w:firstLine="0"/>
              <w:spacing w:line="240" w:lineRule="atLeast"/>
            </w:pPr>
            <w:r>
              <w:t>86</w:t>
            </w:r>
          </w:p>
        </w:tc>
        <w:tc>
          <w:tcPr>
            <w:tcW w:w="708" w:type="pct"/>
            <w:vAlign w:val="center"/>
          </w:tcPr>
          <w:p w:rsidR="0018722C">
            <w:pPr>
              <w:pStyle w:val="affff9"/>
              <w:topLinePunct/>
              <w:ind w:leftChars="0" w:left="0" w:rightChars="0" w:right="0" w:firstLineChars="0" w:firstLine="0"/>
              <w:spacing w:line="240" w:lineRule="atLeast"/>
            </w:pPr>
            <w:r>
              <w:t>80</w:t>
            </w:r>
          </w:p>
        </w:tc>
        <w:tc>
          <w:tcPr>
            <w:tcW w:w="963" w:type="pct"/>
            <w:vAlign w:val="center"/>
          </w:tcPr>
          <w:p w:rsidR="0018722C">
            <w:pPr>
              <w:pStyle w:val="affff9"/>
              <w:topLinePunct/>
              <w:ind w:leftChars="0" w:left="0" w:rightChars="0" w:right="0" w:firstLineChars="0" w:firstLine="0"/>
              <w:spacing w:line="240" w:lineRule="atLeast"/>
            </w:pPr>
            <w:r>
              <w:t>86.00%</w:t>
            </w:r>
          </w:p>
        </w:tc>
        <w:tc>
          <w:tcPr>
            <w:tcW w:w="904" w:type="pct"/>
            <w:vAlign w:val="center"/>
          </w:tcPr>
          <w:p w:rsidR="0018722C">
            <w:pPr>
              <w:pStyle w:val="affff9"/>
              <w:topLinePunct/>
              <w:ind w:leftChars="0" w:left="0" w:rightChars="0" w:right="0" w:firstLineChars="0" w:firstLine="0"/>
              <w:spacing w:line="240" w:lineRule="atLeast"/>
            </w:pPr>
            <w:r>
              <w:t>93.02%</w:t>
            </w:r>
          </w:p>
        </w:tc>
      </w:tr>
      <w:tr>
        <w:tc>
          <w:tcPr>
            <w:tcW w:w="772"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836" w:type="pct"/>
            <w:vAlign w:val="center"/>
            <w:tcBorders>
              <w:top w:val="single" w:sz="4" w:space="0" w:color="auto"/>
            </w:tcBorders>
          </w:tcPr>
          <w:p w:rsidR="0018722C">
            <w:pPr>
              <w:pStyle w:val="affff9"/>
              <w:topLinePunct/>
              <w:ind w:leftChars="0" w:left="0" w:rightChars="0" w:right="0" w:firstLineChars="0" w:firstLine="0"/>
              <w:spacing w:line="240" w:lineRule="atLeast"/>
            </w:pPr>
            <w:r>
              <w:t>600</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514</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453</w:t>
            </w:r>
          </w:p>
        </w:tc>
        <w:tc>
          <w:tcPr>
            <w:tcW w:w="963" w:type="pct"/>
            <w:vAlign w:val="center"/>
            <w:tcBorders>
              <w:top w:val="single" w:sz="4" w:space="0" w:color="auto"/>
            </w:tcBorders>
          </w:tcPr>
          <w:p w:rsidR="0018722C">
            <w:pPr>
              <w:pStyle w:val="affff9"/>
              <w:topLinePunct/>
              <w:ind w:leftChars="0" w:left="0" w:rightChars="0" w:right="0" w:firstLineChars="0" w:firstLine="0"/>
              <w:spacing w:line="240" w:lineRule="atLeast"/>
            </w:pPr>
            <w:r>
              <w:t>85.67%</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88.13%</w:t>
            </w:r>
          </w:p>
        </w:tc>
      </w:tr>
    </w:tbl>
    <w:p w:rsidR="0018722C">
      <w:pPr>
        <w:topLinePunct/>
        <w:pStyle w:val="affa"/>
      </w:pPr>
    </w:p>
    <w:p w:rsidR="0018722C">
      <w:pPr>
        <w:pStyle w:val="Heading2"/>
        <w:topLinePunct/>
        <w:ind w:left="171" w:hangingChars="171" w:hanging="171"/>
      </w:pPr>
      <w:bookmarkStart w:id="251055" w:name="_Toc686251055"/>
      <w:bookmarkStart w:name="3.2 调查样本分析 " w:id="85"/>
      <w:bookmarkEnd w:id="85"/>
      <w:r>
        <w:rPr>
          <w:b/>
        </w:rPr>
        <w:t>3.2</w:t>
      </w:r>
      <w:r>
        <w:t xml:space="preserve"> </w:t>
      </w:r>
      <w:bookmarkStart w:name="_bookmark36" w:id="86"/>
      <w:bookmarkEnd w:id="86"/>
      <w:bookmarkStart w:name="_bookmark36" w:id="87"/>
      <w:bookmarkEnd w:id="87"/>
      <w:r>
        <w:t>调查样本分析</w:t>
      </w:r>
      <w:bookmarkEnd w:id="251055"/>
    </w:p>
    <w:p w:rsidR="0018722C">
      <w:pPr>
        <w:topLinePunct/>
      </w:pPr>
      <w:r>
        <w:t>本文调研过程中有效调查问卷共计回收了</w:t>
      </w:r>
      <w:r>
        <w:rPr>
          <w:rFonts w:ascii="Times New Roman" w:eastAsia="Times New Roman"/>
        </w:rPr>
        <w:t>453</w:t>
      </w:r>
      <w:r>
        <w:t>份，调研对象中农村居民男性</w:t>
      </w:r>
    </w:p>
    <w:p w:rsidR="0018722C">
      <w:pPr>
        <w:topLinePunct/>
      </w:pPr>
      <w:r>
        <w:rPr>
          <w:rFonts w:ascii="Times New Roman" w:eastAsia="Times New Roman"/>
        </w:rPr>
        <w:t>236</w:t>
      </w:r>
      <w:r>
        <w:t>人、女性</w:t>
      </w:r>
      <w:r>
        <w:rPr>
          <w:rFonts w:ascii="Times New Roman" w:eastAsia="Times New Roman"/>
        </w:rPr>
        <w:t>217</w:t>
      </w:r>
      <w:r>
        <w:t>人；</w:t>
      </w:r>
      <w:r>
        <w:rPr>
          <w:rFonts w:ascii="Times New Roman" w:eastAsia="Times New Roman"/>
        </w:rPr>
        <w:t>18</w:t>
      </w:r>
      <w:r>
        <w:t>岁至</w:t>
      </w:r>
      <w:r>
        <w:rPr>
          <w:rFonts w:ascii="Times New Roman" w:eastAsia="Times New Roman"/>
        </w:rPr>
        <w:t>30</w:t>
      </w:r>
      <w:r>
        <w:t>岁</w:t>
      </w:r>
      <w:r>
        <w:rPr>
          <w:rFonts w:ascii="Times New Roman" w:eastAsia="Times New Roman"/>
        </w:rPr>
        <w:t>173</w:t>
      </w:r>
      <w:r>
        <w:t>人、</w:t>
      </w:r>
      <w:r>
        <w:rPr>
          <w:rFonts w:ascii="Times New Roman" w:eastAsia="Times New Roman"/>
        </w:rPr>
        <w:t>31</w:t>
      </w:r>
      <w:r>
        <w:t>岁至</w:t>
      </w:r>
      <w:r>
        <w:rPr>
          <w:rFonts w:ascii="Times New Roman" w:eastAsia="Times New Roman"/>
        </w:rPr>
        <w:t>50</w:t>
      </w:r>
      <w:r>
        <w:t>岁</w:t>
      </w:r>
      <w:r>
        <w:rPr>
          <w:rFonts w:ascii="Times New Roman" w:eastAsia="Times New Roman"/>
        </w:rPr>
        <w:t>150</w:t>
      </w:r>
      <w:r>
        <w:t>人，</w:t>
      </w:r>
      <w:r>
        <w:rPr>
          <w:rFonts w:ascii="Times New Roman" w:eastAsia="Times New Roman"/>
        </w:rPr>
        <w:t>51</w:t>
      </w:r>
      <w:r>
        <w:t>岁以上</w:t>
      </w:r>
      <w:r>
        <w:rPr>
          <w:rFonts w:ascii="Times New Roman" w:eastAsia="Times New Roman"/>
        </w:rPr>
        <w:t>130</w:t>
      </w:r>
    </w:p>
    <w:p w:rsidR="0018722C">
      <w:pPr>
        <w:pStyle w:val="BodyText"/>
        <w:spacing w:before="103"/>
        <w:ind w:leftChars="0" w:left="901"/>
        <w:topLinePunct/>
      </w:pPr>
      <w:r>
        <w:t>人；居住在村落的人数为</w:t>
      </w:r>
      <w:r>
        <w:rPr>
          <w:rFonts w:ascii="Times New Roman" w:eastAsia="Times New Roman"/>
        </w:rPr>
        <w:t>133</w:t>
      </w:r>
      <w:r>
        <w:t>人、乡镇</w:t>
      </w:r>
      <w:r>
        <w:rPr>
          <w:rFonts w:ascii="Times New Roman" w:eastAsia="Times New Roman"/>
        </w:rPr>
        <w:t>165</w:t>
      </w:r>
      <w:r>
        <w:t>人、县城</w:t>
      </w:r>
      <w:r>
        <w:rPr>
          <w:rFonts w:ascii="Times New Roman" w:eastAsia="Times New Roman"/>
        </w:rPr>
        <w:t>155</w:t>
      </w:r>
      <w:r>
        <w:t>人。</w:t>
      </w:r>
    </w:p>
    <w:p w:rsidR="00000000">
      <w:pPr>
        <w:pStyle w:val="aff7"/>
        <w:spacing w:line="240" w:lineRule="atLeast"/>
        <w:topLinePunct/>
      </w:pPr>
      <w:r>
        <w:drawing>
          <wp:inline>
            <wp:extent cx="2978610" cy="182498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2978610" cy="182498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3-1</w:t>
      </w:r>
      <w:r>
        <w:t xml:space="preserve">  </w:t>
      </w:r>
      <w:r>
        <w:rPr>
          <w:kern w:val="2"/>
          <w:szCs w:val="22"/>
          <w:rFonts w:cstheme="minorBidi" w:hAnsiTheme="minorHAnsi" w:eastAsiaTheme="minorHAnsi" w:asciiTheme="minorHAnsi"/>
          <w:b/>
          <w:sz w:val="21"/>
        </w:rPr>
        <w:t>性别分布图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distribution of gender</w:t>
      </w:r>
    </w:p>
    <w:p w:rsidR="0018722C">
      <w:pPr>
        <w:pStyle w:val="aff7"/>
        <w:topLinePunct/>
      </w:pPr>
      <w:r>
        <w:drawing>
          <wp:inline>
            <wp:extent cx="2964556" cy="171831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2964556" cy="171831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3-2</w:t>
      </w:r>
      <w:r>
        <w:t xml:space="preserve">  </w:t>
      </w:r>
      <w:r>
        <w:rPr>
          <w:kern w:val="2"/>
          <w:szCs w:val="22"/>
          <w:rFonts w:cstheme="minorBidi" w:hAnsiTheme="minorHAnsi" w:eastAsiaTheme="minorHAnsi" w:asciiTheme="minorHAnsi"/>
          <w:b/>
          <w:sz w:val="21"/>
        </w:rPr>
        <w:t>年龄分布图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3-2</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distribution of age</w:t>
      </w:r>
    </w:p>
    <w:p w:rsidR="0018722C">
      <w:pPr>
        <w:topLinePunct/>
      </w:pPr>
      <w:r>
        <w:rPr>
          <w:rFonts w:cstheme="minorBidi" w:hAnsiTheme="minorHAnsi" w:eastAsiaTheme="minorHAnsi" w:asciiTheme="minorHAnsi" w:ascii="Times New Roman"/>
        </w:rPr>
        <w:t>20</w:t>
      </w:r>
    </w:p>
    <w:p w:rsidR="0018722C">
      <w:pPr>
        <w:topLinePunct/>
      </w:pPr>
      <w:r>
        <w:t>通过调查问卷统计数据得到</w:t>
      </w:r>
      <w:r>
        <w:rPr>
          <w:rFonts w:ascii="Times New Roman" w:eastAsia="Times New Roman"/>
        </w:rPr>
        <w:t>2013</w:t>
      </w:r>
      <w:r>
        <w:t>年娄底市农民人均年收入及娄星区、双峰</w:t>
      </w:r>
    </w:p>
    <w:p w:rsidR="0018722C">
      <w:pPr>
        <w:topLinePunct/>
      </w:pPr>
      <w:r>
        <w:t>县、新化县、冷水江市、涟源市农民人均年收入，如表</w:t>
      </w:r>
      <w:r>
        <w:rPr>
          <w:rFonts w:ascii="Times New Roman" w:eastAsia="Times New Roman"/>
        </w:rPr>
        <w:t>3-4</w:t>
      </w:r>
      <w:r>
        <w:t>所示。</w:t>
      </w:r>
    </w:p>
    <w:p w:rsidR="0018722C">
      <w:pPr>
        <w:pStyle w:val="aff7"/>
        <w:topLinePunct/>
      </w:pPr>
      <w:r>
        <w:drawing>
          <wp:inline>
            <wp:extent cx="3005001" cy="196186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3005001" cy="196186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3-3</w:t>
      </w:r>
      <w:r>
        <w:t xml:space="preserve">  </w:t>
      </w:r>
      <w:r>
        <w:rPr>
          <w:kern w:val="2"/>
          <w:szCs w:val="22"/>
          <w:rFonts w:cstheme="minorBidi" w:hAnsiTheme="minorHAnsi" w:eastAsiaTheme="minorHAnsi" w:asciiTheme="minorHAnsi"/>
          <w:b/>
          <w:sz w:val="21"/>
        </w:rPr>
        <w:t>居住地分布图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3-3</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distribution of residences</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3-4</w:t>
      </w:r>
      <w:r>
        <w:t xml:space="preserve">  </w:t>
      </w:r>
      <w:r>
        <w:rPr>
          <w:rFonts w:cstheme="minorBidi" w:hAnsiTheme="minorHAnsi" w:eastAsiaTheme="minorHAnsi" w:asciiTheme="minorHAnsi"/>
          <w:b/>
        </w:rPr>
        <w:t>农村居民人均纯收入</w:t>
      </w:r>
      <w:r>
        <w:rPr>
          <w:rFonts w:cstheme="minorBidi" w:hAnsiTheme="minorHAnsi" w:eastAsiaTheme="minorHAnsi" w:asciiTheme="minorHAnsi"/>
          <w:b/>
        </w:rPr>
        <w:t>（</w:t>
      </w:r>
      <w:r>
        <w:rPr>
          <w:rFonts w:cstheme="minorBidi" w:hAnsiTheme="minorHAnsi" w:eastAsiaTheme="minorHAnsi" w:asciiTheme="minorHAnsi"/>
          <w:b/>
        </w:rPr>
        <w:t>单位：元</w:t>
      </w:r>
      <w:r>
        <w:rPr>
          <w:rFonts w:cstheme="minorBidi" w:hAnsiTheme="minorHAnsi" w:eastAsiaTheme="minorHAnsi" w:asciiTheme="minorHAnsi"/>
          <w:b/>
        </w:rPr>
        <w:t>）</w:t>
      </w:r>
    </w:p>
    <w:p w:rsidR="0018722C">
      <w:pPr>
        <w:pStyle w:val="cw21"/>
        <w:topLinePunct/>
      </w:pPr>
      <w:r>
        <w:t xml:space="preserve">Table  </w:t>
      </w:r>
      <w:r>
        <w:t xml:space="preserve">3-4 </w:t>
      </w:r>
      <w:r>
        <w:t xml:space="preserve">The  </w:t>
      </w:r>
      <w:r>
        <w:t xml:space="preserve">per </w:t>
      </w:r>
      <w:r>
        <w:t xml:space="preserve">capita </w:t>
      </w:r>
      <w:r>
        <w:t xml:space="preserve">net </w:t>
      </w:r>
      <w:r>
        <w:t xml:space="preserve">income  of rural residents </w:t>
      </w:r>
      <w:r>
        <w:t xml:space="preserve">(</w:t>
      </w:r>
      <w:r>
        <w:t xml:space="preserve">Unit: </w:t>
      </w:r>
      <w:r>
        <w:t xml:space="preserve">RMB</w:t>
      </w:r>
      <w:r>
        <w:t xml:space="preserve">)</w:t>
      </w:r>
    </w:p>
    <w:tbl>
      <w:tblPr>
        <w:tblW w:w="5000" w:type="pct"/>
        <w:tblInd w:w="15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11"/>
        <w:gridCol w:w="4085"/>
      </w:tblGrid>
      <w:tr>
        <w:trPr>
          <w:tblHeader/>
        </w:trPr>
        <w:tc>
          <w:tcPr>
            <w:tcW w:w="2122" w:type="pct"/>
            <w:vAlign w:val="center"/>
            <w:tcBorders>
              <w:bottom w:val="single" w:sz="4" w:space="0" w:color="auto"/>
            </w:tcBorders>
          </w:tcPr>
          <w:p w:rsidR="0018722C">
            <w:pPr>
              <w:pStyle w:val="a7"/>
              <w:topLinePunct/>
              <w:ind w:leftChars="0" w:left="0" w:rightChars="0" w:right="0" w:firstLineChars="0" w:firstLine="0"/>
              <w:spacing w:line="240" w:lineRule="atLeast"/>
            </w:pPr>
            <w:r>
              <w:t>县市</w:t>
            </w:r>
          </w:p>
        </w:tc>
        <w:tc>
          <w:tcPr>
            <w:tcW w:w="2878" w:type="pct"/>
            <w:vAlign w:val="center"/>
            <w:tcBorders>
              <w:bottom w:val="single" w:sz="4" w:space="0" w:color="auto"/>
            </w:tcBorders>
          </w:tcPr>
          <w:p w:rsidR="0018722C">
            <w:pPr>
              <w:pStyle w:val="a7"/>
              <w:topLinePunct/>
              <w:ind w:leftChars="0" w:left="0" w:rightChars="0" w:right="0" w:firstLineChars="0" w:firstLine="0"/>
              <w:spacing w:line="240" w:lineRule="atLeast"/>
            </w:pPr>
            <w:r>
              <w:t>2013 </w:t>
            </w:r>
            <w:r>
              <w:t>年</w:t>
            </w:r>
          </w:p>
        </w:tc>
      </w:tr>
      <w:pPr>
        <w:pStyle w:val="cw21"/>
        <w:topLinePunct/>
        <w:ind w:leftChars="0" w:left="0" w:rightChars="0" w:right="0" w:firstLineChars="0" w:firstLine="0"/>
        <w:spacing w:line="240" w:lineRule="atLeast"/>
      </w:pPr>
      <w:tr>
        <w:tc>
          <w:tcPr>
            <w:tcW w:w="2122" w:type="pct"/>
            <w:vAlign w:val="center"/>
          </w:tcPr>
          <w:p w:rsidR="0018722C">
            <w:pPr>
              <w:pStyle w:val="ac"/>
              <w:topLinePunct/>
              <w:ind w:leftChars="0" w:left="0" w:rightChars="0" w:right="0" w:firstLineChars="0" w:firstLine="0"/>
              <w:spacing w:line="240" w:lineRule="atLeast"/>
            </w:pPr>
            <w:r>
              <w:t>娄底市</w:t>
            </w:r>
          </w:p>
        </w:tc>
        <w:tc>
          <w:tcPr>
            <w:tcW w:w="2878" w:type="pct"/>
            <w:vAlign w:val="center"/>
          </w:tcPr>
          <w:p w:rsidR="0018722C">
            <w:pPr>
              <w:pStyle w:val="affff9"/>
              <w:topLinePunct/>
              <w:ind w:leftChars="0" w:left="0" w:rightChars="0" w:right="0" w:firstLineChars="0" w:firstLine="0"/>
              <w:spacing w:line="240" w:lineRule="atLeast"/>
            </w:pPr>
            <w:r>
              <w:t>7011</w:t>
            </w:r>
          </w:p>
        </w:tc>
      </w:tr>
      <w:pPr>
        <w:pStyle w:val="cw21"/>
        <w:topLinePunct/>
        <w:ind w:leftChars="0" w:left="0" w:rightChars="0" w:right="0" w:firstLineChars="0" w:firstLine="0"/>
        <w:spacing w:line="240" w:lineRule="atLeast"/>
      </w:pPr>
      <w:tr>
        <w:tc>
          <w:tcPr>
            <w:tcW w:w="2122" w:type="pct"/>
            <w:vAlign w:val="center"/>
          </w:tcPr>
          <w:p w:rsidR="0018722C">
            <w:pPr>
              <w:pStyle w:val="ac"/>
              <w:topLinePunct/>
              <w:ind w:leftChars="0" w:left="0" w:rightChars="0" w:right="0" w:firstLineChars="0" w:firstLine="0"/>
              <w:spacing w:line="240" w:lineRule="atLeast"/>
            </w:pPr>
            <w:r>
              <w:t>娄星区</w:t>
            </w:r>
          </w:p>
        </w:tc>
        <w:tc>
          <w:tcPr>
            <w:tcW w:w="2878" w:type="pct"/>
            <w:vAlign w:val="center"/>
          </w:tcPr>
          <w:p w:rsidR="0018722C">
            <w:pPr>
              <w:pStyle w:val="affff9"/>
              <w:topLinePunct/>
              <w:ind w:leftChars="0" w:left="0" w:rightChars="0" w:right="0" w:firstLineChars="0" w:firstLine="0"/>
              <w:spacing w:line="240" w:lineRule="atLeast"/>
            </w:pPr>
            <w:r>
              <w:t>11230</w:t>
            </w:r>
          </w:p>
        </w:tc>
      </w:tr>
      <w:pPr>
        <w:pStyle w:val="cw21"/>
        <w:topLinePunct/>
        <w:ind w:leftChars="0" w:left="0" w:rightChars="0" w:right="0" w:firstLineChars="0" w:firstLine="0"/>
        <w:spacing w:line="240" w:lineRule="atLeast"/>
      </w:pPr>
      <w:tr>
        <w:tc>
          <w:tcPr>
            <w:tcW w:w="2122" w:type="pct"/>
            <w:vAlign w:val="center"/>
          </w:tcPr>
          <w:p w:rsidR="0018722C">
            <w:pPr>
              <w:pStyle w:val="ac"/>
              <w:topLinePunct/>
              <w:ind w:leftChars="0" w:left="0" w:rightChars="0" w:right="0" w:firstLineChars="0" w:firstLine="0"/>
              <w:spacing w:line="240" w:lineRule="atLeast"/>
            </w:pPr>
            <w:r>
              <w:t>双峰县</w:t>
            </w:r>
          </w:p>
        </w:tc>
        <w:tc>
          <w:tcPr>
            <w:tcW w:w="2878" w:type="pct"/>
            <w:vAlign w:val="center"/>
          </w:tcPr>
          <w:p w:rsidR="0018722C">
            <w:pPr>
              <w:pStyle w:val="affff9"/>
              <w:topLinePunct/>
              <w:ind w:leftChars="0" w:left="0" w:rightChars="0" w:right="0" w:firstLineChars="0" w:firstLine="0"/>
              <w:spacing w:line="240" w:lineRule="atLeast"/>
            </w:pPr>
            <w:r>
              <w:t>7584</w:t>
            </w:r>
          </w:p>
        </w:tc>
      </w:tr>
      <w:pPr>
        <w:pStyle w:val="cw21"/>
        <w:topLinePunct/>
        <w:ind w:leftChars="0" w:left="0" w:rightChars="0" w:right="0" w:firstLineChars="0" w:firstLine="0"/>
        <w:spacing w:line="240" w:lineRule="atLeast"/>
      </w:pPr>
      <w:tr>
        <w:tc>
          <w:tcPr>
            <w:tcW w:w="2122" w:type="pct"/>
            <w:vAlign w:val="center"/>
          </w:tcPr>
          <w:p w:rsidR="0018722C">
            <w:pPr>
              <w:pStyle w:val="ac"/>
              <w:topLinePunct/>
              <w:ind w:leftChars="0" w:left="0" w:rightChars="0" w:right="0" w:firstLineChars="0" w:firstLine="0"/>
              <w:spacing w:line="240" w:lineRule="atLeast"/>
            </w:pPr>
            <w:r>
              <w:t>新化县</w:t>
            </w:r>
          </w:p>
        </w:tc>
        <w:tc>
          <w:tcPr>
            <w:tcW w:w="2878" w:type="pct"/>
            <w:vAlign w:val="center"/>
          </w:tcPr>
          <w:p w:rsidR="0018722C">
            <w:pPr>
              <w:pStyle w:val="affff9"/>
              <w:topLinePunct/>
              <w:ind w:leftChars="0" w:left="0" w:rightChars="0" w:right="0" w:firstLineChars="0" w:firstLine="0"/>
              <w:spacing w:line="240" w:lineRule="atLeast"/>
            </w:pPr>
            <w:r>
              <w:t>5032</w:t>
            </w:r>
          </w:p>
        </w:tc>
      </w:tr>
      <w:pPr>
        <w:pStyle w:val="cw21"/>
        <w:topLinePunct/>
        <w:ind w:leftChars="0" w:left="0" w:rightChars="0" w:right="0" w:firstLineChars="0" w:firstLine="0"/>
        <w:spacing w:line="240" w:lineRule="atLeast"/>
      </w:pPr>
      <w:tr>
        <w:tc>
          <w:tcPr>
            <w:tcW w:w="2122" w:type="pct"/>
            <w:vAlign w:val="center"/>
          </w:tcPr>
          <w:p w:rsidR="0018722C">
            <w:pPr>
              <w:pStyle w:val="ac"/>
              <w:topLinePunct/>
              <w:ind w:leftChars="0" w:left="0" w:rightChars="0" w:right="0" w:firstLineChars="0" w:firstLine="0"/>
              <w:spacing w:line="240" w:lineRule="atLeast"/>
            </w:pPr>
            <w:r>
              <w:t>冷水江</w:t>
            </w:r>
          </w:p>
        </w:tc>
        <w:tc>
          <w:tcPr>
            <w:tcW w:w="2878" w:type="pct"/>
            <w:vAlign w:val="center"/>
          </w:tcPr>
          <w:p w:rsidR="0018722C">
            <w:pPr>
              <w:pStyle w:val="affff9"/>
              <w:topLinePunct/>
              <w:ind w:leftChars="0" w:left="0" w:rightChars="0" w:right="0" w:firstLineChars="0" w:firstLine="0"/>
              <w:spacing w:line="240" w:lineRule="atLeast"/>
            </w:pPr>
            <w:r>
              <w:t>13534</w:t>
            </w:r>
          </w:p>
        </w:tc>
      </w:tr>
      <w:pPr>
        <w:pStyle w:val="cw21"/>
        <w:topLinePunct/>
        <w:ind w:leftChars="0" w:left="0" w:rightChars="0" w:right="0" w:firstLineChars="0" w:firstLine="0"/>
        <w:spacing w:line="240" w:lineRule="atLeast"/>
      </w:pPr>
      <w:tr>
        <w:tc>
          <w:tcPr>
            <w:tcW w:w="2122" w:type="pct"/>
            <w:vAlign w:val="center"/>
            <w:tcBorders>
              <w:top w:val="single" w:sz="4" w:space="0" w:color="auto"/>
            </w:tcBorders>
          </w:tcPr>
          <w:p w:rsidR="0018722C">
            <w:pPr>
              <w:pStyle w:val="ac"/>
              <w:topLinePunct/>
              <w:ind w:leftChars="0" w:left="0" w:rightChars="0" w:right="0" w:firstLineChars="0" w:firstLine="0"/>
              <w:spacing w:line="240" w:lineRule="atLeast"/>
            </w:pPr>
            <w:r>
              <w:t>涟源市</w:t>
            </w:r>
          </w:p>
        </w:tc>
        <w:tc>
          <w:tcPr>
            <w:tcW w:w="2878" w:type="pct"/>
            <w:vAlign w:val="center"/>
            <w:tcBorders>
              <w:top w:val="single" w:sz="4" w:space="0" w:color="auto"/>
            </w:tcBorders>
          </w:tcPr>
          <w:p w:rsidR="0018722C">
            <w:pPr>
              <w:pStyle w:val="affff9"/>
              <w:topLinePunct/>
              <w:ind w:leftChars="0" w:left="0" w:rightChars="0" w:right="0" w:firstLineChars="0" w:firstLine="0"/>
              <w:spacing w:line="240" w:lineRule="atLeast"/>
            </w:pPr>
            <w:r>
              <w:t>6045</w:t>
            </w:r>
          </w:p>
        </w:tc>
      </w:tr>
      <w:pPr>
        <w:pStyle w:val="cw21"/>
        <w:topLinePunct/>
      </w:pPr>
    </w:tbl>
    <w:p w:rsidR="0018722C">
      <w:pPr>
        <w:pStyle w:val="affa"/>
      </w:pPr>
    </w:p>
    <w:p w:rsidR="0018722C">
      <w:pPr>
        <w:topLinePunct/>
      </w:pPr>
      <w:r>
        <w:t>按照调研数据可将调研地区农民人均年收入划分为</w:t>
      </w:r>
      <w:r>
        <w:rPr>
          <w:rFonts w:ascii="Times New Roman" w:eastAsia="Times New Roman"/>
        </w:rPr>
        <w:t>3000</w:t>
      </w:r>
      <w:r>
        <w:t>元以下、</w:t>
      </w:r>
      <w:r>
        <w:rPr>
          <w:rFonts w:ascii="Times New Roman" w:eastAsia="Times New Roman"/>
        </w:rPr>
        <w:t>3000</w:t>
      </w:r>
      <w:r>
        <w:t>元至</w:t>
      </w:r>
    </w:p>
    <w:p w:rsidR="0018722C">
      <w:pPr>
        <w:topLinePunct/>
      </w:pPr>
      <w:r>
        <w:rPr>
          <w:rFonts w:ascii="Times New Roman" w:eastAsia="Times New Roman"/>
        </w:rPr>
        <w:t>6000</w:t>
      </w:r>
      <w:r>
        <w:t>元、</w:t>
      </w:r>
      <w:r>
        <w:rPr>
          <w:rFonts w:ascii="Times New Roman" w:eastAsia="Times New Roman"/>
        </w:rPr>
        <w:t>6000</w:t>
      </w:r>
      <w:r>
        <w:t>元至</w:t>
      </w:r>
      <w:r>
        <w:rPr>
          <w:rFonts w:ascii="Times New Roman" w:eastAsia="Times New Roman"/>
        </w:rPr>
        <w:t>10000</w:t>
      </w:r>
      <w:r>
        <w:t>元和</w:t>
      </w:r>
      <w:r>
        <w:rPr>
          <w:rFonts w:ascii="Times New Roman" w:eastAsia="Times New Roman"/>
        </w:rPr>
        <w:t>10000</w:t>
      </w:r>
      <w:r>
        <w:t>元以上四个区间，人数占比分别为</w:t>
      </w:r>
      <w:r>
        <w:rPr>
          <w:rFonts w:ascii="Times New Roman" w:eastAsia="Times New Roman"/>
        </w:rPr>
        <w:t>25</w:t>
      </w:r>
      <w:r>
        <w:t>人、</w:t>
      </w:r>
    </w:p>
    <w:p w:rsidR="0018722C">
      <w:pPr>
        <w:topLinePunct/>
      </w:pPr>
      <w:r>
        <w:rPr>
          <w:rFonts w:ascii="Times New Roman" w:eastAsia="Times New Roman"/>
        </w:rPr>
        <w:t>164</w:t>
      </w:r>
      <w:r>
        <w:t>人、</w:t>
      </w:r>
      <w:r>
        <w:rPr>
          <w:rFonts w:ascii="Times New Roman" w:eastAsia="Times New Roman"/>
        </w:rPr>
        <w:t>189</w:t>
      </w:r>
      <w:r>
        <w:t>人、</w:t>
      </w:r>
      <w:r>
        <w:rPr>
          <w:rFonts w:ascii="Times New Roman" w:eastAsia="Times New Roman"/>
        </w:rPr>
        <w:t>75</w:t>
      </w:r>
      <w:r>
        <w:t>人；</w:t>
      </w:r>
      <w:r>
        <w:rPr>
          <w:rFonts w:ascii="Times New Roman" w:eastAsia="Times New Roman"/>
        </w:rPr>
        <w:t>3000</w:t>
      </w:r>
      <w:r>
        <w:t>元以下占比</w:t>
      </w:r>
      <w:r>
        <w:rPr>
          <w:rFonts w:ascii="Times New Roman" w:eastAsia="Times New Roman"/>
        </w:rPr>
        <w:t>5.52%</w:t>
      </w:r>
      <w:r>
        <w:rPr>
          <w:spacing w:val="-2"/>
        </w:rPr>
        <w:t xml:space="preserve">, </w:t>
      </w:r>
      <w:r>
        <w:rPr>
          <w:rFonts w:ascii="Times New Roman" w:eastAsia="Times New Roman"/>
        </w:rPr>
        <w:t>3000</w:t>
      </w:r>
      <w:r>
        <w:t>元至</w:t>
      </w:r>
      <w:r>
        <w:rPr>
          <w:rFonts w:ascii="Times New Roman" w:eastAsia="Times New Roman"/>
        </w:rPr>
        <w:t>6000</w:t>
      </w:r>
      <w:r>
        <w:t>元占比</w:t>
      </w:r>
      <w:r>
        <w:rPr>
          <w:rFonts w:ascii="Times New Roman" w:eastAsia="Times New Roman"/>
        </w:rPr>
        <w:t>36.20%</w:t>
      </w:r>
      <w:r>
        <w:t>、</w:t>
      </w:r>
    </w:p>
    <w:p w:rsidR="0018722C">
      <w:pPr>
        <w:topLinePunct/>
      </w:pPr>
      <w:r>
        <w:rPr>
          <w:rFonts w:ascii="Times New Roman" w:eastAsia="Times New Roman"/>
        </w:rPr>
        <w:t>6000</w:t>
      </w:r>
      <w:r>
        <w:t>元至</w:t>
      </w:r>
      <w:r>
        <w:rPr>
          <w:rFonts w:ascii="Times New Roman" w:eastAsia="Times New Roman"/>
        </w:rPr>
        <w:t>10000</w:t>
      </w:r>
      <w:r>
        <w:t>元占比</w:t>
      </w:r>
      <w:r>
        <w:rPr>
          <w:rFonts w:ascii="Times New Roman" w:eastAsia="Times New Roman"/>
        </w:rPr>
        <w:t>41.72%</w:t>
      </w:r>
      <w:r>
        <w:t>、</w:t>
      </w:r>
      <w:r>
        <w:rPr>
          <w:rFonts w:ascii="Times New Roman" w:eastAsia="Times New Roman"/>
        </w:rPr>
        <w:t>10000</w:t>
      </w:r>
      <w:r>
        <w:t>元以上占比</w:t>
      </w:r>
      <w:r>
        <w:rPr>
          <w:rFonts w:ascii="Times New Roman" w:eastAsia="Times New Roman"/>
        </w:rPr>
        <w:t>16.56%</w:t>
      </w:r>
      <w:r>
        <w:t>，如图</w:t>
      </w:r>
      <w:r>
        <w:rPr>
          <w:rFonts w:ascii="Times New Roman" w:eastAsia="Times New Roman"/>
        </w:rPr>
        <w:t>3-4</w:t>
      </w:r>
      <w:r>
        <w:t>所示。</w:t>
      </w:r>
    </w:p>
    <w:p w:rsidR="0018722C">
      <w:pPr>
        <w:topLinePunct/>
      </w:pPr>
      <w:r>
        <w:rPr>
          <w:rFonts w:cstheme="minorBidi" w:hAnsiTheme="minorHAnsi" w:eastAsiaTheme="minorHAnsi" w:asciiTheme="minorHAnsi" w:ascii="Times New Roman"/>
        </w:rPr>
        <w:t>21</w:t>
      </w:r>
    </w:p>
    <w:p w:rsidR="0018722C">
      <w:pPr>
        <w:pStyle w:val="affff5"/>
        <w:keepNext/>
        <w:topLinePunct/>
      </w:pPr>
      <w:r>
        <w:rPr>
          <w:rFonts w:ascii="Times New Roman"/>
          <w:sz w:val="20"/>
        </w:rPr>
        <w:drawing>
          <wp:inline distT="0" distB="0" distL="0" distR="0">
            <wp:extent cx="3666959" cy="2104929"/>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3666959" cy="210492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3-4</w:t>
      </w:r>
      <w:r>
        <w:t xml:space="preserve">  </w:t>
      </w:r>
      <w:r>
        <w:rPr>
          <w:kern w:val="2"/>
          <w:szCs w:val="22"/>
          <w:rFonts w:cstheme="minorBidi" w:hAnsiTheme="minorHAnsi" w:eastAsiaTheme="minorHAnsi" w:asciiTheme="minorHAnsi"/>
          <w:b/>
          <w:sz w:val="21"/>
        </w:rPr>
        <w:t>农民人均年收入金额区间</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4-4</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per capita annual income</w:t>
      </w:r>
      <w:r w:rsidR="001852F3">
        <w:rPr>
          <w:rFonts w:cstheme="minorBidi" w:hAnsiTheme="minorHAnsi" w:eastAsiaTheme="minorHAnsi" w:asciiTheme="minorHAnsi" w:ascii="Times New Roman"/>
          <w:b/>
        </w:rPr>
        <w:t xml:space="preserve"> interval amount of</w:t>
      </w:r>
      <w:r w:rsidR="001852F3">
        <w:rPr>
          <w:rFonts w:cstheme="minorBidi" w:hAnsiTheme="minorHAnsi" w:eastAsiaTheme="minorHAnsi" w:asciiTheme="minorHAnsi" w:ascii="Times New Roman"/>
          <w:b/>
        </w:rPr>
        <w:t xml:space="preserve"> the farmers</w:t>
      </w:r>
    </w:p>
    <w:p w:rsidR="0018722C">
      <w:pPr>
        <w:pStyle w:val="Heading2"/>
        <w:topLinePunct/>
        <w:ind w:left="171" w:hangingChars="171" w:hanging="171"/>
      </w:pPr>
      <w:bookmarkStart w:id="251056" w:name="_Toc686251056"/>
      <w:bookmarkStart w:name="3.3 调研数据分析 " w:id="88"/>
      <w:bookmarkEnd w:id="88"/>
      <w:r>
        <w:rPr>
          <w:b/>
        </w:rPr>
        <w:t>3.3</w:t>
      </w:r>
      <w:r>
        <w:t xml:space="preserve"> </w:t>
      </w:r>
      <w:bookmarkStart w:name="_bookmark37" w:id="89"/>
      <w:bookmarkEnd w:id="89"/>
      <w:bookmarkStart w:name="_bookmark37" w:id="90"/>
      <w:bookmarkEnd w:id="90"/>
      <w:r>
        <w:t>调研数据分析</w:t>
      </w:r>
      <w:bookmarkEnd w:id="251056"/>
    </w:p>
    <w:p w:rsidR="0018722C">
      <w:pPr>
        <w:pStyle w:val="Heading3"/>
        <w:topLinePunct/>
        <w:ind w:left="200" w:hangingChars="200" w:hanging="200"/>
      </w:pPr>
      <w:bookmarkStart w:id="251057" w:name="_Toc686251057"/>
      <w:bookmarkStart w:name="_bookmark38" w:id="91"/>
      <w:bookmarkEnd w:id="91"/>
      <w:r>
        <w:t>3.3.1</w:t>
      </w:r>
      <w:r>
        <w:t xml:space="preserve"> </w:t>
      </w:r>
      <w:bookmarkStart w:name="_bookmark38" w:id="92"/>
      <w:bookmarkEnd w:id="92"/>
      <w:r>
        <w:t>农村居民对体育活动的关注情况</w:t>
      </w:r>
      <w:bookmarkEnd w:id="251057"/>
    </w:p>
    <w:p w:rsidR="0018722C">
      <w:pPr>
        <w:pStyle w:val="5"/>
        <w:topLinePunct/>
      </w:pPr>
      <w:r>
        <w:t>（</w:t>
      </w:r>
      <w:r>
        <w:t>1</w:t>
      </w:r>
      <w:r>
        <w:t>）</w:t>
      </w:r>
      <w:r>
        <w:t>观看体育电视节目</w:t>
      </w:r>
    </w:p>
    <w:p w:rsidR="0018722C">
      <w:pPr>
        <w:topLinePunct/>
      </w:pPr>
      <w:r>
        <w:t>统计得到被调研农村居民经常观看体育电视节目人数</w:t>
      </w:r>
      <w:r>
        <w:rPr>
          <w:rFonts w:ascii="Times New Roman" w:eastAsia="Times New Roman"/>
        </w:rPr>
        <w:t>187</w:t>
      </w:r>
      <w:r>
        <w:t>人、偶尔观看人数</w:t>
      </w:r>
    </w:p>
    <w:p w:rsidR="0018722C">
      <w:pPr>
        <w:topLinePunct/>
      </w:pPr>
      <w:r>
        <w:t>为</w:t>
      </w:r>
      <w:r>
        <w:rPr>
          <w:rFonts w:ascii="Times New Roman" w:eastAsia="Times New Roman"/>
        </w:rPr>
        <w:t>234</w:t>
      </w:r>
      <w:r>
        <w:t>人、从不观看人数为</w:t>
      </w:r>
      <w:r>
        <w:rPr>
          <w:rFonts w:ascii="Times New Roman" w:eastAsia="Times New Roman"/>
        </w:rPr>
        <w:t>32</w:t>
      </w:r>
      <w:r>
        <w:t>人。在经常观看体育电视节目的人中</w:t>
      </w:r>
      <w:r>
        <w:rPr>
          <w:rFonts w:ascii="Times New Roman" w:eastAsia="Times New Roman"/>
        </w:rPr>
        <w:t>18-30</w:t>
      </w:r>
      <w:r>
        <w:t>岁的</w:t>
      </w:r>
    </w:p>
    <w:p w:rsidR="0018722C">
      <w:pPr>
        <w:topLinePunct/>
      </w:pPr>
      <w:r>
        <w:t>人有</w:t>
      </w:r>
      <w:r>
        <w:rPr>
          <w:rFonts w:ascii="Times New Roman" w:eastAsia="Times New Roman"/>
        </w:rPr>
        <w:t>72</w:t>
      </w:r>
      <w:r>
        <w:t>个，男性为</w:t>
      </w:r>
      <w:r>
        <w:rPr>
          <w:rFonts w:ascii="Times New Roman" w:eastAsia="Times New Roman"/>
        </w:rPr>
        <w:t>37</w:t>
      </w:r>
      <w:r>
        <w:t>人、女性为</w:t>
      </w:r>
      <w:r>
        <w:rPr>
          <w:rFonts w:ascii="Times New Roman" w:eastAsia="Times New Roman"/>
        </w:rPr>
        <w:t>35</w:t>
      </w:r>
      <w:r>
        <w:t>人。</w:t>
      </w:r>
      <w:r>
        <w:rPr>
          <w:rFonts w:ascii="Times New Roman" w:eastAsia="Times New Roman"/>
        </w:rPr>
        <w:t>31-50</w:t>
      </w:r>
      <w:r>
        <w:t>岁的人有</w:t>
      </w:r>
      <w:r>
        <w:rPr>
          <w:rFonts w:ascii="Times New Roman" w:eastAsia="Times New Roman"/>
        </w:rPr>
        <w:t>74</w:t>
      </w:r>
      <w:r>
        <w:t>个，男性为</w:t>
      </w:r>
      <w:r>
        <w:rPr>
          <w:rFonts w:ascii="Times New Roman" w:eastAsia="Times New Roman"/>
        </w:rPr>
        <w:t>42</w:t>
      </w:r>
      <w:r>
        <w:t>人、</w:t>
      </w:r>
    </w:p>
    <w:p w:rsidR="0018722C">
      <w:pPr>
        <w:topLinePunct/>
      </w:pPr>
      <w:r>
        <w:t>女性为</w:t>
      </w:r>
      <w:r>
        <w:rPr>
          <w:rFonts w:ascii="Times New Roman" w:eastAsia="Times New Roman"/>
        </w:rPr>
        <w:t>32</w:t>
      </w:r>
      <w:r>
        <w:t>人。</w:t>
      </w:r>
      <w:r>
        <w:rPr>
          <w:rFonts w:ascii="Times New Roman" w:eastAsia="Times New Roman"/>
        </w:rPr>
        <w:t>51</w:t>
      </w:r>
      <w:r>
        <w:t>岁以上的人有</w:t>
      </w:r>
      <w:r>
        <w:rPr>
          <w:rFonts w:ascii="Times New Roman" w:eastAsia="Times New Roman"/>
        </w:rPr>
        <w:t>41</w:t>
      </w:r>
      <w:r>
        <w:t>个，男性为</w:t>
      </w:r>
      <w:r>
        <w:rPr>
          <w:rFonts w:ascii="Times New Roman" w:eastAsia="Times New Roman"/>
        </w:rPr>
        <w:t>26</w:t>
      </w:r>
      <w:r>
        <w:t>人、女性为</w:t>
      </w:r>
      <w:r>
        <w:rPr>
          <w:rFonts w:ascii="Times New Roman" w:eastAsia="Times New Roman"/>
        </w:rPr>
        <w:t>15</w:t>
      </w:r>
      <w:r>
        <w:t>人。这些经常</w:t>
      </w:r>
    </w:p>
    <w:p w:rsidR="0018722C">
      <w:pPr>
        <w:topLinePunct/>
      </w:pPr>
      <w:r>
        <w:t>观看体育电视节目的人居住在县城的占了</w:t>
      </w:r>
      <w:r>
        <w:rPr>
          <w:rFonts w:ascii="Times New Roman" w:eastAsia="Times New Roman"/>
        </w:rPr>
        <w:t>83</w:t>
      </w:r>
      <w:r>
        <w:t>人，居住在乡镇的占了</w:t>
      </w:r>
      <w:r>
        <w:rPr>
          <w:rFonts w:ascii="Times New Roman" w:eastAsia="Times New Roman"/>
        </w:rPr>
        <w:t>75</w:t>
      </w:r>
      <w:r>
        <w:t>人，居住</w:t>
      </w:r>
    </w:p>
    <w:p w:rsidR="0018722C">
      <w:pPr>
        <w:topLinePunct/>
      </w:pPr>
      <w:r>
        <w:t>在村落的占了</w:t>
      </w:r>
      <w:r>
        <w:rPr>
          <w:rFonts w:ascii="Times New Roman" w:eastAsia="Times New Roman"/>
        </w:rPr>
        <w:t>29</w:t>
      </w:r>
      <w:r>
        <w:t>人。在偶尔观看体育电视节目的人中</w:t>
      </w:r>
      <w:r>
        <w:rPr>
          <w:rFonts w:ascii="Times New Roman" w:eastAsia="Times New Roman"/>
        </w:rPr>
        <w:t>18-30</w:t>
      </w:r>
      <w:r>
        <w:t>岁的人有</w:t>
      </w:r>
      <w:r>
        <w:rPr>
          <w:rFonts w:ascii="Times New Roman" w:eastAsia="Times New Roman"/>
        </w:rPr>
        <w:t>96</w:t>
      </w:r>
      <w:r>
        <w:t>个，男</w:t>
      </w:r>
    </w:p>
    <w:p w:rsidR="0018722C">
      <w:pPr>
        <w:topLinePunct/>
      </w:pPr>
      <w:r>
        <w:t>性为</w:t>
      </w:r>
      <w:r>
        <w:rPr>
          <w:rFonts w:ascii="Times New Roman" w:eastAsia="Times New Roman"/>
        </w:rPr>
        <w:t>49</w:t>
      </w:r>
      <w:r>
        <w:t>人、女性为</w:t>
      </w:r>
      <w:r>
        <w:rPr>
          <w:rFonts w:ascii="Times New Roman" w:eastAsia="Times New Roman"/>
        </w:rPr>
        <w:t>47</w:t>
      </w:r>
      <w:r>
        <w:t>人。</w:t>
      </w:r>
      <w:r>
        <w:rPr>
          <w:rFonts w:ascii="Times New Roman" w:eastAsia="Times New Roman"/>
        </w:rPr>
        <w:t>31-50</w:t>
      </w:r>
      <w:r>
        <w:t>岁的人有</w:t>
      </w:r>
      <w:r>
        <w:rPr>
          <w:rFonts w:ascii="Times New Roman" w:eastAsia="Times New Roman"/>
        </w:rPr>
        <w:t>69</w:t>
      </w:r>
      <w:r>
        <w:t>个，男性为</w:t>
      </w:r>
      <w:r>
        <w:rPr>
          <w:rFonts w:ascii="Times New Roman" w:eastAsia="Times New Roman"/>
        </w:rPr>
        <w:t>36</w:t>
      </w:r>
      <w:r>
        <w:t>人、女性为</w:t>
      </w:r>
      <w:r>
        <w:rPr>
          <w:rFonts w:ascii="Times New Roman" w:eastAsia="Times New Roman"/>
        </w:rPr>
        <w:t>33</w:t>
      </w:r>
      <w:r>
        <w:t>人。</w:t>
      </w:r>
    </w:p>
    <w:p w:rsidR="0018722C">
      <w:pPr>
        <w:topLinePunct/>
      </w:pPr>
      <w:r>
        <w:rPr>
          <w:rFonts w:ascii="Times New Roman" w:eastAsia="Times New Roman"/>
        </w:rPr>
        <w:t>51</w:t>
      </w:r>
      <w:r>
        <w:t>岁以上的人有</w:t>
      </w:r>
      <w:r>
        <w:rPr>
          <w:rFonts w:ascii="Times New Roman" w:eastAsia="Times New Roman"/>
        </w:rPr>
        <w:t>69</w:t>
      </w:r>
      <w:r>
        <w:t>个，男性为</w:t>
      </w:r>
      <w:r>
        <w:rPr>
          <w:rFonts w:ascii="Times New Roman" w:eastAsia="Times New Roman"/>
        </w:rPr>
        <w:t>40</w:t>
      </w:r>
      <w:r>
        <w:t>人、女性为</w:t>
      </w:r>
      <w:r>
        <w:rPr>
          <w:rFonts w:ascii="Times New Roman" w:eastAsia="Times New Roman"/>
        </w:rPr>
        <w:t>29</w:t>
      </w:r>
      <w:r>
        <w:t>人。这些偶尔观看体育电视节</w:t>
      </w:r>
    </w:p>
    <w:p w:rsidR="0018722C">
      <w:pPr>
        <w:topLinePunct/>
      </w:pPr>
      <w:r>
        <w:t>目的人居住在县城的占了</w:t>
      </w:r>
      <w:r>
        <w:rPr>
          <w:rFonts w:ascii="Times New Roman" w:eastAsia="Times New Roman"/>
        </w:rPr>
        <w:t>70</w:t>
      </w:r>
      <w:r>
        <w:t>人，居住在乡镇的占了</w:t>
      </w:r>
      <w:r>
        <w:rPr>
          <w:rFonts w:ascii="Times New Roman" w:eastAsia="Times New Roman"/>
        </w:rPr>
        <w:t>85</w:t>
      </w:r>
      <w:r w:rsidR="001852F3">
        <w:rPr>
          <w:rFonts w:ascii="Times New Roman" w:eastAsia="Times New Roman"/>
        </w:rPr>
        <w:t xml:space="preserve"> </w:t>
      </w:r>
      <w:r>
        <w:t>人，居住在村落的占了</w:t>
      </w:r>
    </w:p>
    <w:p w:rsidR="0018722C">
      <w:pPr>
        <w:topLinePunct/>
      </w:pPr>
      <w:r>
        <w:rPr>
          <w:rFonts w:ascii="Times New Roman" w:eastAsia="Times New Roman"/>
        </w:rPr>
        <w:t>79</w:t>
      </w:r>
      <w:r>
        <w:t>人。在从不观看体育电视节目的人中</w:t>
      </w:r>
      <w:r>
        <w:rPr>
          <w:rFonts w:ascii="Times New Roman" w:eastAsia="Times New Roman"/>
        </w:rPr>
        <w:t>18-30</w:t>
      </w:r>
      <w:r>
        <w:t>岁的人有</w:t>
      </w:r>
      <w:r>
        <w:rPr>
          <w:rFonts w:ascii="Times New Roman" w:eastAsia="Times New Roman"/>
        </w:rPr>
        <w:t>5</w:t>
      </w:r>
      <w:r>
        <w:t>个，男性为</w:t>
      </w:r>
      <w:r>
        <w:rPr>
          <w:rFonts w:ascii="Times New Roman" w:eastAsia="Times New Roman"/>
        </w:rPr>
        <w:t>2</w:t>
      </w:r>
      <w:r>
        <w:t>人、女性</w:t>
      </w:r>
    </w:p>
    <w:p w:rsidR="0018722C">
      <w:pPr>
        <w:topLinePunct/>
      </w:pPr>
      <w:r>
        <w:t>为</w:t>
      </w:r>
      <w:r>
        <w:rPr>
          <w:rFonts w:ascii="Times New Roman" w:eastAsia="Times New Roman"/>
        </w:rPr>
        <w:t>3</w:t>
      </w:r>
      <w:r>
        <w:t>人。</w:t>
      </w:r>
      <w:r>
        <w:rPr>
          <w:rFonts w:ascii="Times New Roman" w:eastAsia="Times New Roman"/>
        </w:rPr>
        <w:t>31-50</w:t>
      </w:r>
      <w:r>
        <w:t>岁的人有</w:t>
      </w:r>
      <w:r>
        <w:rPr>
          <w:rFonts w:ascii="Times New Roman" w:eastAsia="Times New Roman"/>
        </w:rPr>
        <w:t>7</w:t>
      </w:r>
      <w:r>
        <w:t>个，男性为</w:t>
      </w:r>
      <w:r>
        <w:rPr>
          <w:rFonts w:ascii="Times New Roman" w:eastAsia="Times New Roman"/>
        </w:rPr>
        <w:t>4</w:t>
      </w:r>
      <w:r>
        <w:t>人、女性为</w:t>
      </w:r>
      <w:r>
        <w:rPr>
          <w:rFonts w:ascii="Times New Roman" w:eastAsia="Times New Roman"/>
        </w:rPr>
        <w:t>3</w:t>
      </w:r>
      <w:r>
        <w:t>人。</w:t>
      </w:r>
      <w:r>
        <w:rPr>
          <w:rFonts w:ascii="Times New Roman" w:eastAsia="Times New Roman"/>
        </w:rPr>
        <w:t>51</w:t>
      </w:r>
      <w:r>
        <w:t>岁以上的人有</w:t>
      </w:r>
      <w:r>
        <w:rPr>
          <w:rFonts w:ascii="Times New Roman" w:eastAsia="Times New Roman"/>
        </w:rPr>
        <w:t>20</w:t>
      </w:r>
    </w:p>
    <w:p w:rsidR="0018722C">
      <w:pPr>
        <w:topLinePunct/>
      </w:pPr>
      <w:r>
        <w:t>个，男性为</w:t>
      </w:r>
      <w:r>
        <w:rPr>
          <w:rFonts w:ascii="Times New Roman" w:eastAsia="Times New Roman"/>
        </w:rPr>
        <w:t>0</w:t>
      </w:r>
      <w:r>
        <w:t>人，女性为</w:t>
      </w:r>
      <w:r>
        <w:rPr>
          <w:rFonts w:ascii="Times New Roman" w:eastAsia="Times New Roman"/>
        </w:rPr>
        <w:t>20</w:t>
      </w:r>
      <w:r>
        <w:t>人。这些从不观看体育电视节目的人居住在县城的</w:t>
      </w:r>
    </w:p>
    <w:p w:rsidR="0018722C">
      <w:pPr>
        <w:topLinePunct/>
      </w:pPr>
      <w:r>
        <w:t>占了</w:t>
      </w:r>
      <w:r>
        <w:rPr>
          <w:rFonts w:ascii="Times New Roman" w:eastAsia="Times New Roman"/>
        </w:rPr>
        <w:t>2</w:t>
      </w:r>
      <w:r>
        <w:t>人，居住在乡镇的占了</w:t>
      </w:r>
      <w:r>
        <w:rPr>
          <w:rFonts w:ascii="Times New Roman" w:eastAsia="Times New Roman"/>
        </w:rPr>
        <w:t>5</w:t>
      </w:r>
      <w:r>
        <w:t>人，居住在村落的人占了</w:t>
      </w:r>
      <w:r>
        <w:rPr>
          <w:rFonts w:ascii="Times New Roman" w:eastAsia="Times New Roman"/>
        </w:rPr>
        <w:t>25</w:t>
      </w:r>
      <w:r>
        <w:t>人。</w:t>
      </w:r>
      <w:r>
        <w:t>（</w:t>
      </w:r>
      <w:r>
        <w:t>通过访谈得知</w:t>
      </w:r>
    </w:p>
    <w:p w:rsidR="0018722C">
      <w:pPr>
        <w:topLinePunct/>
      </w:pPr>
      <w:r>
        <w:rPr>
          <w:rFonts w:ascii="Times New Roman" w:eastAsia="宋体"/>
        </w:rPr>
        <w:t>18-30</w:t>
      </w:r>
      <w:r>
        <w:t>岁的人主要观看足球、篮球等球类体育电视节目为主，</w:t>
      </w:r>
      <w:r>
        <w:rPr>
          <w:rFonts w:ascii="Times New Roman" w:eastAsia="宋体"/>
        </w:rPr>
        <w:t>31-50</w:t>
      </w:r>
      <w:r>
        <w:t>岁人主要观看羽毛球球、乒乓球、体操、跳水等体育电视节目为主，</w:t>
      </w:r>
      <w:r>
        <w:rPr>
          <w:rFonts w:ascii="Times New Roman" w:eastAsia="宋体"/>
        </w:rPr>
        <w:t>51</w:t>
      </w:r>
      <w:r>
        <w:t>岁以上主要观看羽毛球、乒乓球、排球等体育电视节目为主</w:t>
      </w:r>
      <w:r>
        <w:t>）</w:t>
      </w:r>
    </w:p>
    <w:p w:rsidR="0018722C">
      <w:pPr>
        <w:topLinePunct/>
      </w:pPr>
      <w:r>
        <w:t>根据上述数据可以得出：</w:t>
      </w:r>
    </w:p>
    <w:p w:rsidR="0018722C">
      <w:pPr>
        <w:topLinePunct/>
      </w:pPr>
      <w:r>
        <w:t>①</w:t>
      </w:r>
      <w:r w:rsidR="001852F3">
        <w:t xml:space="preserve">按性别来说，男性观看体育电视节目比女性略多。</w:t>
      </w:r>
    </w:p>
    <w:p w:rsidR="0018722C">
      <w:pPr>
        <w:topLinePunct/>
      </w:pPr>
      <w:r>
        <w:rPr>
          <w:rFonts w:cstheme="minorBidi" w:hAnsiTheme="minorHAnsi" w:eastAsiaTheme="minorHAnsi" w:asciiTheme="minorHAnsi" w:ascii="Times New Roman"/>
        </w:rPr>
        <w:t>22</w:t>
      </w:r>
    </w:p>
    <w:p w:rsidR="0018722C">
      <w:pPr>
        <w:topLinePunct/>
      </w:pPr>
      <w:r>
        <w:t>②</w:t>
      </w:r>
      <w:r w:rsidR="001852F3">
        <w:t xml:space="preserve">按居住地来说，观看体育电视节目的频率分别是居住在县城的人、居住在乡镇的人、居住在村落的人。</w:t>
      </w:r>
    </w:p>
    <w:p w:rsidR="0018722C">
      <w:pPr>
        <w:pStyle w:val="BodyText"/>
        <w:spacing w:line="314" w:lineRule="auto" w:before="42"/>
        <w:ind w:leftChars="0" w:left="901" w:rightChars="0" w:right="121" w:firstLineChars="0" w:firstLine="481"/>
        <w:topLinePunct/>
      </w:pPr>
      <w:r>
        <w:rPr>
          <w:spacing w:val="-4"/>
        </w:rPr>
        <w:t>③</w:t>
      </w:r>
      <w:r w:rsidR="001852F3">
        <w:rPr>
          <w:spacing w:val="-4"/>
        </w:rPr>
        <w:t xml:space="preserve">按年龄来说，观看体育电视节目的频率分别是</w:t>
      </w:r>
      <w:r>
        <w:rPr>
          <w:rFonts w:ascii="Times New Roman" w:hAnsi="Times New Roman" w:eastAsia="Times New Roman"/>
        </w:rPr>
        <w:t>18-30</w:t>
      </w:r>
      <w:r>
        <w:rPr>
          <w:spacing w:val="-4"/>
        </w:rPr>
        <w:t>岁的人、</w:t>
      </w:r>
      <w:r>
        <w:rPr>
          <w:rFonts w:ascii="Times New Roman" w:hAnsi="Times New Roman" w:eastAsia="Times New Roman"/>
        </w:rPr>
        <w:t>31-50</w:t>
      </w:r>
      <w:r>
        <w:t>岁的人、</w:t>
      </w:r>
      <w:r>
        <w:rPr>
          <w:rFonts w:ascii="Times New Roman" w:hAnsi="Times New Roman" w:eastAsia="Times New Roman"/>
        </w:rPr>
        <w:t>51</w:t>
      </w:r>
      <w:r>
        <w:t>岁以上的人。</w:t>
      </w:r>
    </w:p>
    <w:p w:rsidR="00000000">
      <w:pPr>
        <w:pStyle w:val="aff7"/>
        <w:spacing w:line="240" w:lineRule="atLeast"/>
        <w:topLinePunct/>
      </w:pPr>
      <w:r>
        <w:drawing>
          <wp:inline>
            <wp:extent cx="3293427" cy="206197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3293427" cy="20619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3-6</w:t>
      </w:r>
      <w:r>
        <w:t xml:space="preserve">  </w:t>
      </w:r>
      <w:r>
        <w:rPr>
          <w:kern w:val="2"/>
          <w:szCs w:val="22"/>
          <w:rFonts w:cstheme="minorBidi" w:hAnsiTheme="minorHAnsi" w:eastAsiaTheme="minorHAnsi" w:asciiTheme="minorHAnsi"/>
          <w:b/>
          <w:sz w:val="21"/>
        </w:rPr>
        <w:t>体育电视节目观看分布图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3-6</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distribution of sports television viewing</w:t>
      </w:r>
    </w:p>
    <w:p w:rsidR="0018722C">
      <w:pPr>
        <w:pStyle w:val="5"/>
        <w:topLinePunct/>
      </w:pPr>
      <w:r>
        <w:t>（</w:t>
      </w:r>
      <w:r>
        <w:t>2</w:t>
      </w:r>
      <w:r>
        <w:t>）</w:t>
      </w:r>
      <w:r>
        <w:t>阅读体育新闻</w:t>
      </w:r>
      <w:r>
        <w:t>（</w:t>
      </w:r>
      <w:r>
        <w:t>手机</w:t>
      </w:r>
      <w:r>
        <w:t>/</w:t>
      </w:r>
      <w:r>
        <w:t>报纸</w:t>
      </w:r>
      <w:r>
        <w:t>/</w:t>
      </w:r>
      <w:r>
        <w:t>期刊</w:t>
      </w:r>
      <w:r>
        <w:t>）</w:t>
      </w:r>
    </w:p>
    <w:p w:rsidR="0018722C">
      <w:pPr>
        <w:topLinePunct/>
      </w:pPr>
      <w:r>
        <w:t>统计得到被调研农村居民经常阅读体育新闻人数</w:t>
      </w:r>
      <w:r>
        <w:rPr>
          <w:rFonts w:ascii="Times New Roman" w:eastAsia="Times New Roman"/>
        </w:rPr>
        <w:t>190</w:t>
      </w:r>
      <w:r w:rsidR="001852F3">
        <w:rPr>
          <w:rFonts w:ascii="Times New Roman" w:eastAsia="Times New Roman"/>
        </w:rPr>
        <w:t xml:space="preserve"> </w:t>
      </w:r>
      <w:r>
        <w:t>人、偶尔阅读人数为</w:t>
      </w:r>
    </w:p>
    <w:p w:rsidR="0018722C">
      <w:pPr>
        <w:topLinePunct/>
      </w:pPr>
      <w:r>
        <w:rPr>
          <w:rFonts w:ascii="Times New Roman" w:eastAsia="Times New Roman"/>
        </w:rPr>
        <w:t>203</w:t>
      </w:r>
      <w:r>
        <w:t>人、从不阅读人数为</w:t>
      </w:r>
      <w:r>
        <w:rPr>
          <w:rFonts w:ascii="Times New Roman" w:eastAsia="Times New Roman"/>
        </w:rPr>
        <w:t>60</w:t>
      </w:r>
      <w:r>
        <w:t>人。在经常阅读体育新闻的人中</w:t>
      </w:r>
      <w:r>
        <w:rPr>
          <w:rFonts w:ascii="Times New Roman" w:eastAsia="Times New Roman"/>
        </w:rPr>
        <w:t>18-30</w:t>
      </w:r>
      <w:r>
        <w:t>岁的人有</w:t>
      </w:r>
      <w:r>
        <w:rPr>
          <w:rFonts w:ascii="Times New Roman" w:eastAsia="Times New Roman"/>
        </w:rPr>
        <w:t>72</w:t>
      </w:r>
    </w:p>
    <w:p w:rsidR="0018722C">
      <w:pPr>
        <w:topLinePunct/>
      </w:pPr>
      <w:r>
        <w:t>个，男性为</w:t>
      </w:r>
      <w:r>
        <w:rPr>
          <w:rFonts w:ascii="Times New Roman" w:eastAsia="Times New Roman"/>
        </w:rPr>
        <w:t>40</w:t>
      </w:r>
      <w:r>
        <w:t>人、女性为</w:t>
      </w:r>
      <w:r>
        <w:rPr>
          <w:rFonts w:ascii="Times New Roman" w:eastAsia="Times New Roman"/>
        </w:rPr>
        <w:t>32</w:t>
      </w:r>
      <w:r>
        <w:t>人。</w:t>
      </w:r>
      <w:r>
        <w:rPr>
          <w:rFonts w:ascii="Times New Roman" w:eastAsia="Times New Roman"/>
        </w:rPr>
        <w:t>31-50</w:t>
      </w:r>
      <w:r>
        <w:t>岁的人有</w:t>
      </w:r>
      <w:r>
        <w:rPr>
          <w:rFonts w:ascii="Times New Roman" w:eastAsia="Times New Roman"/>
        </w:rPr>
        <w:t>73</w:t>
      </w:r>
      <w:r>
        <w:t>个，男性为</w:t>
      </w:r>
      <w:r>
        <w:rPr>
          <w:rFonts w:ascii="Times New Roman" w:eastAsia="Times New Roman"/>
        </w:rPr>
        <w:t>37</w:t>
      </w:r>
      <w:r>
        <w:t>人、女性为</w:t>
      </w:r>
    </w:p>
    <w:p w:rsidR="0018722C">
      <w:pPr>
        <w:topLinePunct/>
      </w:pPr>
      <w:r>
        <w:rPr>
          <w:rFonts w:ascii="Times New Roman" w:eastAsia="Times New Roman"/>
        </w:rPr>
        <w:t>36</w:t>
      </w:r>
      <w:r>
        <w:t>人。</w:t>
      </w:r>
      <w:r>
        <w:rPr>
          <w:rFonts w:ascii="Times New Roman" w:eastAsia="Times New Roman"/>
        </w:rPr>
        <w:t>51</w:t>
      </w:r>
      <w:r>
        <w:t>岁以上的人有</w:t>
      </w:r>
      <w:r>
        <w:rPr>
          <w:rFonts w:ascii="Times New Roman" w:eastAsia="Times New Roman"/>
        </w:rPr>
        <w:t>45</w:t>
      </w:r>
      <w:r>
        <w:t>个，男性为</w:t>
      </w:r>
      <w:r>
        <w:rPr>
          <w:rFonts w:ascii="Times New Roman" w:eastAsia="Times New Roman"/>
        </w:rPr>
        <w:t>34</w:t>
      </w:r>
      <w:r>
        <w:t>人、女性为</w:t>
      </w:r>
      <w:r>
        <w:rPr>
          <w:rFonts w:ascii="Times New Roman" w:eastAsia="Times New Roman"/>
        </w:rPr>
        <w:t>11</w:t>
      </w:r>
      <w:r>
        <w:t>人。这些经常阅读体育</w:t>
      </w:r>
    </w:p>
    <w:p w:rsidR="0018722C">
      <w:pPr>
        <w:topLinePunct/>
      </w:pPr>
      <w:r>
        <w:t>新闻的人居住在县城的占了</w:t>
      </w:r>
      <w:r>
        <w:rPr>
          <w:rFonts w:ascii="Times New Roman" w:eastAsia="Times New Roman"/>
        </w:rPr>
        <w:t>80</w:t>
      </w:r>
      <w:r>
        <w:t>人，居住在乡镇的占了</w:t>
      </w:r>
      <w:r>
        <w:rPr>
          <w:rFonts w:ascii="Times New Roman" w:eastAsia="Times New Roman"/>
        </w:rPr>
        <w:t>78</w:t>
      </w:r>
      <w:r>
        <w:t>人，居住在村落的占了</w:t>
      </w:r>
    </w:p>
    <w:p w:rsidR="0018722C">
      <w:pPr>
        <w:topLinePunct/>
      </w:pPr>
      <w:r>
        <w:rPr>
          <w:rFonts w:ascii="Times New Roman" w:eastAsia="Times New Roman"/>
        </w:rPr>
        <w:t>32</w:t>
      </w:r>
      <w:r>
        <w:t>人。在偶尔阅读体育新闻的人中</w:t>
      </w:r>
      <w:r>
        <w:rPr>
          <w:rFonts w:ascii="Times New Roman" w:eastAsia="Times New Roman"/>
        </w:rPr>
        <w:t>18-30</w:t>
      </w:r>
      <w:r>
        <w:t>岁的人有</w:t>
      </w:r>
      <w:r>
        <w:rPr>
          <w:rFonts w:ascii="Times New Roman" w:eastAsia="Times New Roman"/>
        </w:rPr>
        <w:t>87</w:t>
      </w:r>
      <w:r>
        <w:t>个，男性为</w:t>
      </w:r>
      <w:r>
        <w:rPr>
          <w:rFonts w:ascii="Times New Roman" w:eastAsia="Times New Roman"/>
        </w:rPr>
        <w:t>46</w:t>
      </w:r>
      <w:r>
        <w:t>人、女性为</w:t>
      </w:r>
    </w:p>
    <w:p w:rsidR="0018722C">
      <w:pPr>
        <w:topLinePunct/>
      </w:pPr>
      <w:r>
        <w:rPr>
          <w:rFonts w:ascii="Times New Roman" w:eastAsia="Times New Roman"/>
        </w:rPr>
        <w:t>41</w:t>
      </w:r>
      <w:r>
        <w:t>人。</w:t>
      </w:r>
      <w:r>
        <w:rPr>
          <w:rFonts w:ascii="Times New Roman" w:eastAsia="Times New Roman"/>
        </w:rPr>
        <w:t>31-50</w:t>
      </w:r>
      <w:r>
        <w:t>岁的人有</w:t>
      </w:r>
      <w:r>
        <w:rPr>
          <w:rFonts w:ascii="Times New Roman" w:eastAsia="Times New Roman"/>
        </w:rPr>
        <w:t>71</w:t>
      </w:r>
      <w:r>
        <w:t>个，男性为</w:t>
      </w:r>
      <w:r>
        <w:rPr>
          <w:rFonts w:ascii="Times New Roman" w:eastAsia="Times New Roman"/>
        </w:rPr>
        <w:t>39</w:t>
      </w:r>
      <w:r>
        <w:t>人、女性为</w:t>
      </w:r>
      <w:r>
        <w:rPr>
          <w:rFonts w:ascii="Times New Roman" w:eastAsia="Times New Roman"/>
        </w:rPr>
        <w:t>32</w:t>
      </w:r>
      <w:r>
        <w:t>人。</w:t>
      </w:r>
      <w:r>
        <w:rPr>
          <w:rFonts w:ascii="Times New Roman" w:eastAsia="Times New Roman"/>
        </w:rPr>
        <w:t>51</w:t>
      </w:r>
      <w:r>
        <w:t>岁以上的人有</w:t>
      </w:r>
      <w:r>
        <w:rPr>
          <w:rFonts w:ascii="Times New Roman" w:eastAsia="Times New Roman"/>
        </w:rPr>
        <w:t>45</w:t>
      </w:r>
    </w:p>
    <w:p w:rsidR="0018722C">
      <w:pPr>
        <w:topLinePunct/>
      </w:pPr>
      <w:r>
        <w:t>个，男性为</w:t>
      </w:r>
      <w:r>
        <w:rPr>
          <w:rFonts w:ascii="Times New Roman" w:eastAsia="Times New Roman"/>
        </w:rPr>
        <w:t>26</w:t>
      </w:r>
      <w:r>
        <w:t>人、女性为</w:t>
      </w:r>
      <w:r>
        <w:rPr>
          <w:rFonts w:ascii="Times New Roman" w:eastAsia="Times New Roman"/>
        </w:rPr>
        <w:t>19</w:t>
      </w:r>
      <w:r>
        <w:t>人。这些偶尔阅读体育新闻的人居住在县城的占了</w:t>
      </w:r>
    </w:p>
    <w:p w:rsidR="0018722C">
      <w:pPr>
        <w:topLinePunct/>
      </w:pPr>
      <w:r>
        <w:rPr>
          <w:rFonts w:ascii="Times New Roman" w:eastAsia="Times New Roman"/>
        </w:rPr>
        <w:t>74</w:t>
      </w:r>
      <w:r>
        <w:t>人，居住在乡镇的占了</w:t>
      </w:r>
      <w:r>
        <w:rPr>
          <w:rFonts w:ascii="Times New Roman" w:eastAsia="Times New Roman"/>
        </w:rPr>
        <w:t>73</w:t>
      </w:r>
      <w:r>
        <w:t>人，居住在村落的占了</w:t>
      </w:r>
      <w:r>
        <w:rPr>
          <w:rFonts w:ascii="Times New Roman" w:eastAsia="Times New Roman"/>
        </w:rPr>
        <w:t>56</w:t>
      </w:r>
      <w:r>
        <w:t>人。在从不阅读体育新</w:t>
      </w:r>
    </w:p>
    <w:p w:rsidR="0018722C">
      <w:pPr>
        <w:topLinePunct/>
      </w:pPr>
      <w:r>
        <w:t>闻的人中</w:t>
      </w:r>
      <w:r>
        <w:rPr>
          <w:rFonts w:ascii="Times New Roman" w:eastAsia="Times New Roman"/>
        </w:rPr>
        <w:t>18-30</w:t>
      </w:r>
      <w:r>
        <w:t>岁的人有</w:t>
      </w:r>
      <w:r>
        <w:rPr>
          <w:rFonts w:ascii="Times New Roman" w:eastAsia="Times New Roman"/>
        </w:rPr>
        <w:t>14</w:t>
      </w:r>
      <w:r>
        <w:t>个，男性为</w:t>
      </w:r>
      <w:r>
        <w:rPr>
          <w:rFonts w:ascii="Times New Roman" w:eastAsia="Times New Roman"/>
        </w:rPr>
        <w:t>5</w:t>
      </w:r>
      <w:r>
        <w:t>人、女性为</w:t>
      </w:r>
      <w:r>
        <w:rPr>
          <w:rFonts w:ascii="Times New Roman" w:eastAsia="Times New Roman"/>
        </w:rPr>
        <w:t>9</w:t>
      </w:r>
      <w:r>
        <w:t>人。</w:t>
      </w:r>
      <w:r>
        <w:rPr>
          <w:rFonts w:ascii="Times New Roman" w:eastAsia="Times New Roman"/>
        </w:rPr>
        <w:t>31-50</w:t>
      </w:r>
      <w:r>
        <w:t>岁的人有</w:t>
      </w:r>
      <w:r>
        <w:rPr>
          <w:rFonts w:ascii="Times New Roman" w:eastAsia="Times New Roman"/>
        </w:rPr>
        <w:t>6</w:t>
      </w:r>
      <w:r>
        <w:t>个，</w:t>
      </w:r>
    </w:p>
    <w:p w:rsidR="0018722C">
      <w:pPr>
        <w:topLinePunct/>
      </w:pPr>
      <w:r>
        <w:t>男性为</w:t>
      </w:r>
      <w:r>
        <w:rPr>
          <w:rFonts w:ascii="Times New Roman" w:eastAsia="Times New Roman"/>
        </w:rPr>
        <w:t>1</w:t>
      </w:r>
      <w:r>
        <w:t>人、女性为</w:t>
      </w:r>
      <w:r>
        <w:rPr>
          <w:rFonts w:ascii="Times New Roman" w:eastAsia="Times New Roman"/>
        </w:rPr>
        <w:t>5</w:t>
      </w:r>
      <w:r>
        <w:t>人。</w:t>
      </w:r>
      <w:r>
        <w:rPr>
          <w:rFonts w:ascii="Times New Roman" w:eastAsia="Times New Roman"/>
        </w:rPr>
        <w:t>51</w:t>
      </w:r>
      <w:r>
        <w:t>岁以上的人有</w:t>
      </w:r>
      <w:r>
        <w:rPr>
          <w:rFonts w:ascii="Times New Roman" w:eastAsia="Times New Roman"/>
        </w:rPr>
        <w:t>40</w:t>
      </w:r>
      <w:r>
        <w:t>个，男性为</w:t>
      </w:r>
      <w:r>
        <w:rPr>
          <w:rFonts w:ascii="Times New Roman" w:eastAsia="Times New Roman"/>
        </w:rPr>
        <w:t>8</w:t>
      </w:r>
      <w:r>
        <w:t>人、女性为</w:t>
      </w:r>
      <w:r>
        <w:rPr>
          <w:rFonts w:ascii="Times New Roman" w:eastAsia="Times New Roman"/>
        </w:rPr>
        <w:t>32</w:t>
      </w:r>
      <w:r>
        <w:t>人。</w:t>
      </w:r>
    </w:p>
    <w:p w:rsidR="0018722C">
      <w:pPr>
        <w:topLinePunct/>
      </w:pPr>
      <w:r>
        <w:t>这些从不阅读体育新闻的人居住在县城的占了</w:t>
      </w:r>
      <w:r>
        <w:rPr>
          <w:rFonts w:ascii="Times New Roman" w:eastAsia="Times New Roman"/>
        </w:rPr>
        <w:t>1</w:t>
      </w:r>
      <w:r>
        <w:t>人，居住在乡镇的占了</w:t>
      </w:r>
      <w:r>
        <w:rPr>
          <w:rFonts w:ascii="Times New Roman" w:eastAsia="Times New Roman"/>
        </w:rPr>
        <w:t>14</w:t>
      </w:r>
      <w:r>
        <w:t>人，</w:t>
      </w:r>
    </w:p>
    <w:p w:rsidR="0018722C">
      <w:pPr>
        <w:topLinePunct/>
      </w:pPr>
      <w:r>
        <w:t>居住在村落的占了</w:t>
      </w:r>
      <w:r>
        <w:rPr>
          <w:rFonts w:ascii="Times New Roman" w:eastAsia="Times New Roman"/>
        </w:rPr>
        <w:t>45</w:t>
      </w:r>
      <w:r>
        <w:t>人。</w:t>
      </w:r>
      <w:r>
        <w:t>（</w:t>
      </w:r>
      <w:r>
        <w:t>通过访谈得知</w:t>
      </w:r>
      <w:r>
        <w:rPr>
          <w:rFonts w:ascii="Times New Roman" w:eastAsia="Times New Roman"/>
        </w:rPr>
        <w:t>18-30</w:t>
      </w:r>
      <w:r>
        <w:t>岁的人主要通过手机来阅读体育新闻，</w:t>
      </w:r>
      <w:r>
        <w:rPr>
          <w:rFonts w:ascii="Times New Roman" w:eastAsia="Times New Roman"/>
        </w:rPr>
        <w:t>31-50</w:t>
      </w:r>
      <w:r>
        <w:t>岁的人以及</w:t>
      </w:r>
      <w:r>
        <w:rPr>
          <w:rFonts w:ascii="Times New Roman" w:eastAsia="Times New Roman"/>
        </w:rPr>
        <w:t>51</w:t>
      </w:r>
      <w:r>
        <w:t>岁以上的人主要通过报纸来阅读体育新闻</w:t>
      </w:r>
      <w:r>
        <w:t>）</w:t>
      </w:r>
    </w:p>
    <w:p w:rsidR="0018722C">
      <w:pPr>
        <w:topLinePunct/>
      </w:pPr>
      <w:r>
        <w:t>根据上述数据可以得出：</w:t>
      </w:r>
    </w:p>
    <w:p w:rsidR="0018722C">
      <w:pPr>
        <w:topLinePunct/>
      </w:pPr>
      <w:r>
        <w:t>①</w:t>
      </w:r>
      <w:r w:rsidR="001852F3">
        <w:t xml:space="preserve">按性别来说，男性阅读体育新闻比女性多。</w:t>
      </w:r>
    </w:p>
    <w:p w:rsidR="0018722C">
      <w:pPr>
        <w:topLinePunct/>
      </w:pPr>
      <w:r>
        <w:t>②</w:t>
      </w:r>
      <w:r w:rsidR="001852F3">
        <w:t xml:space="preserve">按居住地来说阅读体育新闻的频率分别是居住在县城的人、居住在乡镇</w:t>
      </w:r>
    </w:p>
    <w:p w:rsidR="0018722C">
      <w:pPr>
        <w:topLinePunct/>
      </w:pPr>
      <w:r>
        <w:rPr>
          <w:rFonts w:cstheme="minorBidi" w:hAnsiTheme="minorHAnsi" w:eastAsiaTheme="minorHAnsi" w:asciiTheme="minorHAnsi" w:ascii="Times New Roman"/>
        </w:rPr>
        <w:t>23</w:t>
      </w:r>
    </w:p>
    <w:p w:rsidR="0018722C">
      <w:pPr>
        <w:topLinePunct/>
      </w:pPr>
      <w:r>
        <w:t>的人、居住在村落的人。</w:t>
      </w:r>
    </w:p>
    <w:p w:rsidR="0018722C">
      <w:pPr>
        <w:topLinePunct/>
      </w:pPr>
      <w:r>
        <w:t>③</w:t>
      </w:r>
      <w:r w:rsidR="001852F3">
        <w:t xml:space="preserve">按年龄来说，阅读体育新闻的频率分别是</w:t>
      </w:r>
      <w:r>
        <w:rPr>
          <w:rFonts w:ascii="Times New Roman" w:hAnsi="Times New Roman" w:eastAsia="Times New Roman"/>
        </w:rPr>
        <w:t>18-30</w:t>
      </w:r>
      <w:r>
        <w:t>岁的人、</w:t>
      </w:r>
      <w:r>
        <w:rPr>
          <w:rFonts w:ascii="Times New Roman" w:hAnsi="Times New Roman" w:eastAsia="Times New Roman"/>
        </w:rPr>
        <w:t>31-50</w:t>
      </w:r>
      <w:r>
        <w:t>岁的人、</w:t>
      </w:r>
    </w:p>
    <w:p w:rsidR="0018722C">
      <w:pPr>
        <w:topLinePunct/>
      </w:pPr>
      <w:r>
        <w:rPr>
          <w:rFonts w:ascii="Times New Roman" w:eastAsia="Times New Roman"/>
        </w:rPr>
        <w:t>51</w:t>
      </w:r>
      <w:r>
        <w:t>岁以上的人。</w:t>
      </w:r>
    </w:p>
    <w:p w:rsidR="0018722C">
      <w:pPr>
        <w:pStyle w:val="aff7"/>
        <w:topLinePunct/>
      </w:pPr>
      <w:r>
        <w:drawing>
          <wp:inline>
            <wp:extent cx="3078088" cy="197605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3078088" cy="197605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3-7</w:t>
      </w:r>
      <w:r>
        <w:t xml:space="preserve">  </w:t>
      </w:r>
      <w:r>
        <w:rPr>
          <w:kern w:val="2"/>
          <w:szCs w:val="22"/>
          <w:rFonts w:cstheme="minorBidi" w:hAnsiTheme="minorHAnsi" w:eastAsiaTheme="minorHAnsi" w:asciiTheme="minorHAnsi"/>
          <w:b/>
          <w:sz w:val="21"/>
        </w:rPr>
        <w:t>体育新闻阅读分布图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3-7</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distribution of sports news reader</w:t>
      </w:r>
    </w:p>
    <w:p w:rsidR="0018722C">
      <w:pPr>
        <w:pStyle w:val="5"/>
        <w:topLinePunct/>
      </w:pPr>
      <w:r>
        <w:t>（</w:t>
      </w:r>
      <w:r>
        <w:t>3</w:t>
      </w:r>
      <w:r>
        <w:t>）</w:t>
      </w:r>
      <w:r>
        <w:t>体育活动了解程度</w:t>
      </w:r>
    </w:p>
    <w:p w:rsidR="0018722C">
      <w:pPr>
        <w:topLinePunct/>
      </w:pPr>
      <w:r>
        <w:t>统计得到被调研农村居民了解少于</w:t>
      </w:r>
      <w:r>
        <w:rPr>
          <w:rFonts w:ascii="Times New Roman" w:eastAsia="Times New Roman"/>
        </w:rPr>
        <w:t>3</w:t>
      </w:r>
      <w:r>
        <w:t>项体育活动的人数为</w:t>
      </w:r>
      <w:r>
        <w:rPr>
          <w:rFonts w:ascii="Times New Roman" w:eastAsia="Times New Roman"/>
        </w:rPr>
        <w:t>24</w:t>
      </w:r>
      <w:r>
        <w:t>人、了解</w:t>
      </w:r>
      <w:r>
        <w:rPr>
          <w:rFonts w:ascii="Times New Roman" w:eastAsia="Times New Roman"/>
        </w:rPr>
        <w:t>3 </w:t>
      </w:r>
      <w:r>
        <w:t>至</w:t>
      </w:r>
    </w:p>
    <w:p w:rsidR="0018722C">
      <w:pPr>
        <w:topLinePunct/>
      </w:pPr>
      <w:r>
        <w:rPr>
          <w:rFonts w:ascii="Times New Roman" w:eastAsia="Times New Roman"/>
        </w:rPr>
        <w:t>5</w:t>
      </w:r>
      <w:r>
        <w:t>项体育活动的人数</w:t>
      </w:r>
      <w:r>
        <w:rPr>
          <w:rFonts w:ascii="Times New Roman" w:eastAsia="Times New Roman"/>
        </w:rPr>
        <w:t>332</w:t>
      </w:r>
      <w:r>
        <w:t>人、了解</w:t>
      </w:r>
      <w:r>
        <w:rPr>
          <w:rFonts w:ascii="Times New Roman" w:eastAsia="Times New Roman"/>
        </w:rPr>
        <w:t>5</w:t>
      </w:r>
      <w:r>
        <w:t>项以上的人数为</w:t>
      </w:r>
      <w:r>
        <w:rPr>
          <w:rFonts w:ascii="Times New Roman" w:eastAsia="Times New Roman"/>
        </w:rPr>
        <w:t>97</w:t>
      </w:r>
      <w:r>
        <w:t>人。了解少于</w:t>
      </w:r>
      <w:r>
        <w:rPr>
          <w:rFonts w:ascii="Times New Roman" w:eastAsia="Times New Roman"/>
        </w:rPr>
        <w:t>3</w:t>
      </w:r>
      <w:r>
        <w:t>项体育</w:t>
      </w:r>
    </w:p>
    <w:p w:rsidR="0018722C">
      <w:pPr>
        <w:topLinePunct/>
      </w:pPr>
      <w:r>
        <w:t>活动的人主要以</w:t>
      </w:r>
      <w:r>
        <w:rPr>
          <w:rFonts w:ascii="Times New Roman" w:eastAsia="Times New Roman"/>
        </w:rPr>
        <w:t>51</w:t>
      </w:r>
      <w:r>
        <w:t>岁以上、居住在村落的人为主，了解</w:t>
      </w:r>
      <w:r>
        <w:rPr>
          <w:rFonts w:ascii="Times New Roman" w:eastAsia="Times New Roman"/>
        </w:rPr>
        <w:t>3</w:t>
      </w:r>
      <w:r>
        <w:t>至</w:t>
      </w:r>
      <w:r>
        <w:rPr>
          <w:rFonts w:ascii="Times New Roman" w:eastAsia="Times New Roman"/>
        </w:rPr>
        <w:t>5</w:t>
      </w:r>
      <w:r>
        <w:t>项体育活动的人</w:t>
      </w:r>
    </w:p>
    <w:p w:rsidR="0018722C">
      <w:pPr>
        <w:topLinePunct/>
      </w:pPr>
      <w:r>
        <w:t>以</w:t>
      </w:r>
      <w:r>
        <w:rPr>
          <w:rFonts w:ascii="Times New Roman" w:eastAsia="Times New Roman"/>
        </w:rPr>
        <w:t>18-30</w:t>
      </w:r>
      <w:r>
        <w:t>岁和</w:t>
      </w:r>
      <w:r>
        <w:rPr>
          <w:rFonts w:ascii="Times New Roman" w:eastAsia="Times New Roman"/>
        </w:rPr>
        <w:t>31-50</w:t>
      </w:r>
      <w:r>
        <w:t>岁、居住在县城和乡镇的人为主，而了解</w:t>
      </w:r>
      <w:r>
        <w:rPr>
          <w:rFonts w:ascii="Times New Roman" w:eastAsia="Times New Roman"/>
        </w:rPr>
        <w:t>5</w:t>
      </w:r>
      <w:r>
        <w:t>项以上体育活动</w:t>
      </w:r>
    </w:p>
    <w:p w:rsidR="0018722C">
      <w:pPr>
        <w:topLinePunct/>
      </w:pPr>
      <w:r>
        <w:t>的以</w:t>
      </w:r>
      <w:r>
        <w:rPr>
          <w:rFonts w:ascii="Times New Roman" w:eastAsia="Times New Roman"/>
        </w:rPr>
        <w:t>18-30</w:t>
      </w:r>
      <w:r>
        <w:t>岁、居住在县城的人为主。</w:t>
      </w:r>
    </w:p>
    <w:p w:rsidR="00000000">
      <w:pPr>
        <w:pStyle w:val="aff7"/>
        <w:spacing w:line="240" w:lineRule="atLeast"/>
        <w:topLinePunct/>
      </w:pPr>
      <w:r>
        <w:drawing>
          <wp:inline>
            <wp:extent cx="3116039" cy="1933098"/>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3116039" cy="193309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3-8</w:t>
      </w:r>
      <w:r>
        <w:t xml:space="preserve">  </w:t>
      </w:r>
      <w:r>
        <w:rPr>
          <w:kern w:val="2"/>
          <w:szCs w:val="22"/>
          <w:rFonts w:cstheme="minorBidi" w:hAnsiTheme="minorHAnsi" w:eastAsiaTheme="minorHAnsi" w:asciiTheme="minorHAnsi"/>
          <w:b/>
          <w:sz w:val="21"/>
        </w:rPr>
        <w:t>体育活动了解程度分布图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3-8</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distribution of the</w:t>
      </w:r>
      <w:r w:rsidR="001852F3">
        <w:rPr>
          <w:rFonts w:cstheme="minorBidi" w:hAnsiTheme="minorHAnsi" w:eastAsiaTheme="minorHAnsi" w:asciiTheme="minorHAnsi" w:ascii="Times New Roman"/>
          <w:b/>
        </w:rPr>
        <w:t xml:space="preserve"> understanding to sports</w:t>
      </w:r>
    </w:p>
    <w:p w:rsidR="0018722C">
      <w:pPr>
        <w:pStyle w:val="Heading3"/>
        <w:topLinePunct/>
        <w:ind w:left="200" w:hangingChars="200" w:hanging="200"/>
      </w:pPr>
      <w:bookmarkStart w:id="251058" w:name="_Toc686251058"/>
      <w:bookmarkStart w:name="_bookmark39" w:id="93"/>
      <w:bookmarkEnd w:id="93"/>
      <w:r>
        <w:t>3.3.2</w:t>
      </w:r>
      <w:r>
        <w:t xml:space="preserve"> </w:t>
      </w:r>
      <w:bookmarkStart w:name="_bookmark39" w:id="94"/>
      <w:bookmarkEnd w:id="94"/>
      <w:r>
        <w:t>农村居民对体育活动的参与意愿与实际参与情况</w:t>
      </w:r>
      <w:bookmarkEnd w:id="251058"/>
    </w:p>
    <w:p w:rsidR="0018722C">
      <w:pPr>
        <w:pStyle w:val="5"/>
        <w:topLinePunct/>
      </w:pPr>
      <w:r>
        <w:t>（</w:t>
      </w:r>
      <w:r>
        <w:t>1</w:t>
      </w:r>
      <w:r>
        <w:t>）</w:t>
      </w:r>
      <w:r>
        <w:t>愿意参加体育活动人数</w:t>
      </w:r>
    </w:p>
    <w:p w:rsidR="0018722C">
      <w:pPr>
        <w:topLinePunct/>
      </w:pPr>
      <w:r>
        <w:t>统计得到被调研农村居民愿意参与少于</w:t>
      </w:r>
      <w:r>
        <w:rPr>
          <w:rFonts w:ascii="Times New Roman" w:eastAsia="Times New Roman"/>
        </w:rPr>
        <w:t>1</w:t>
      </w:r>
      <w:r>
        <w:t>项体育活动人数为</w:t>
      </w:r>
      <w:r>
        <w:rPr>
          <w:rFonts w:ascii="Times New Roman" w:eastAsia="Times New Roman"/>
        </w:rPr>
        <w:t>65</w:t>
      </w:r>
      <w:r>
        <w:t>人、参与 </w:t>
      </w:r>
      <w:r>
        <w:rPr>
          <w:rFonts w:ascii="Times New Roman" w:eastAsia="Times New Roman"/>
        </w:rPr>
        <w:t>2</w:t>
      </w:r>
    </w:p>
    <w:p w:rsidR="0018722C">
      <w:pPr>
        <w:topLinePunct/>
      </w:pPr>
      <w:r>
        <w:rPr>
          <w:rFonts w:cstheme="minorBidi" w:hAnsiTheme="minorHAnsi" w:eastAsiaTheme="minorHAnsi" w:asciiTheme="minorHAnsi" w:ascii="Times New Roman"/>
        </w:rPr>
        <w:t>24</w:t>
      </w:r>
    </w:p>
    <w:p w:rsidR="0018722C">
      <w:pPr>
        <w:topLinePunct/>
      </w:pPr>
      <w:r>
        <w:t>至</w:t>
      </w:r>
      <w:r>
        <w:rPr>
          <w:rFonts w:ascii="Times New Roman" w:eastAsia="Times New Roman"/>
        </w:rPr>
        <w:t>3</w:t>
      </w:r>
      <w:r>
        <w:t>项体育活动人数</w:t>
      </w:r>
      <w:r>
        <w:rPr>
          <w:rFonts w:ascii="Times New Roman" w:eastAsia="Times New Roman"/>
        </w:rPr>
        <w:t>342</w:t>
      </w:r>
      <w:r>
        <w:t>人、参与</w:t>
      </w:r>
      <w:r>
        <w:rPr>
          <w:rFonts w:ascii="Times New Roman" w:eastAsia="Times New Roman"/>
        </w:rPr>
        <w:t>4</w:t>
      </w:r>
      <w:r>
        <w:t>项以上人数为</w:t>
      </w:r>
      <w:r>
        <w:rPr>
          <w:rFonts w:ascii="Times New Roman" w:eastAsia="Times New Roman"/>
        </w:rPr>
        <w:t>51</w:t>
      </w:r>
      <w:r>
        <w:t>人。愿意参与</w:t>
      </w:r>
      <w:r>
        <w:rPr>
          <w:rFonts w:ascii="Times New Roman" w:eastAsia="Times New Roman"/>
        </w:rPr>
        <w:t>1</w:t>
      </w:r>
      <w:r>
        <w:t>项或以下</w:t>
      </w:r>
    </w:p>
    <w:p w:rsidR="0018722C">
      <w:pPr>
        <w:topLinePunct/>
      </w:pPr>
      <w:r>
        <w:t>体育活动的人主要是年龄在</w:t>
      </w:r>
      <w:r>
        <w:rPr>
          <w:rFonts w:ascii="Times New Roman" w:eastAsia="Times New Roman"/>
        </w:rPr>
        <w:t>31-50</w:t>
      </w:r>
      <w:r>
        <w:t>岁和</w:t>
      </w:r>
      <w:r>
        <w:rPr>
          <w:rFonts w:ascii="Times New Roman" w:eastAsia="Times New Roman"/>
        </w:rPr>
        <w:t>51</w:t>
      </w:r>
      <w:r>
        <w:t>岁以上居住在村落的人为主，愿意参</w:t>
      </w:r>
    </w:p>
    <w:p w:rsidR="0018722C">
      <w:pPr>
        <w:topLinePunct/>
      </w:pPr>
      <w:r>
        <w:t>与</w:t>
      </w:r>
      <w:r>
        <w:rPr>
          <w:rFonts w:ascii="Times New Roman" w:eastAsia="Times New Roman"/>
        </w:rPr>
        <w:t>2</w:t>
      </w:r>
      <w:r>
        <w:t>至</w:t>
      </w:r>
      <w:r>
        <w:rPr>
          <w:rFonts w:ascii="Times New Roman" w:eastAsia="Times New Roman"/>
        </w:rPr>
        <w:t>3</w:t>
      </w:r>
      <w:r>
        <w:t>项体育活动的人主要是年龄在</w:t>
      </w:r>
      <w:r>
        <w:rPr>
          <w:rFonts w:ascii="Times New Roman" w:eastAsia="Times New Roman"/>
        </w:rPr>
        <w:t>18-30</w:t>
      </w:r>
      <w:r>
        <w:t>岁和</w:t>
      </w:r>
      <w:r>
        <w:rPr>
          <w:rFonts w:ascii="Times New Roman" w:eastAsia="Times New Roman"/>
        </w:rPr>
        <w:t>31-50</w:t>
      </w:r>
      <w:r>
        <w:t>岁居住在县城和乡镇的</w:t>
      </w:r>
    </w:p>
    <w:p w:rsidR="0018722C">
      <w:pPr>
        <w:topLinePunct/>
      </w:pPr>
      <w:r>
        <w:t>人为主，而愿意参加</w:t>
      </w:r>
      <w:r>
        <w:rPr>
          <w:rFonts w:ascii="Times New Roman" w:eastAsia="Times New Roman"/>
        </w:rPr>
        <w:t>3</w:t>
      </w:r>
      <w:r>
        <w:t>项以上体育活动的人主要是年龄在</w:t>
      </w:r>
      <w:r>
        <w:rPr>
          <w:rFonts w:ascii="Times New Roman" w:eastAsia="Times New Roman"/>
        </w:rPr>
        <w:t>18-30</w:t>
      </w:r>
      <w:r>
        <w:t>岁居住在县城的人为主。</w:t>
      </w:r>
    </w:p>
    <w:p w:rsidR="0018722C">
      <w:pPr>
        <w:pStyle w:val="affff5"/>
        <w:keepNext/>
        <w:topLinePunct/>
      </w:pPr>
      <w:r>
        <w:rPr>
          <w:sz w:val="20"/>
        </w:rPr>
        <w:drawing>
          <wp:inline distT="0" distB="0" distL="0" distR="0">
            <wp:extent cx="3290229" cy="1976056"/>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9" cstate="print"/>
                    <a:stretch>
                      <a:fillRect/>
                    </a:stretch>
                  </pic:blipFill>
                  <pic:spPr>
                    <a:xfrm>
                      <a:off x="0" y="0"/>
                      <a:ext cx="3290229" cy="197605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3-9</w:t>
      </w:r>
      <w:r>
        <w:t xml:space="preserve">  </w:t>
      </w:r>
      <w:r>
        <w:rPr>
          <w:kern w:val="2"/>
          <w:szCs w:val="22"/>
          <w:rFonts w:cstheme="minorBidi" w:hAnsiTheme="minorHAnsi" w:eastAsiaTheme="minorHAnsi" w:asciiTheme="minorHAnsi"/>
          <w:b/>
          <w:sz w:val="21"/>
        </w:rPr>
        <w:t>体育活动参与意愿分布图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3-9</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distribution of willingness to participate</w:t>
      </w:r>
      <w:r w:rsidR="001852F3">
        <w:rPr>
          <w:rFonts w:cstheme="minorBidi" w:hAnsiTheme="minorHAnsi" w:eastAsiaTheme="minorHAnsi" w:asciiTheme="minorHAnsi" w:ascii="Times New Roman"/>
          <w:b/>
        </w:rPr>
        <w:t xml:space="preserve"> in sports activities</w:t>
      </w:r>
    </w:p>
    <w:p w:rsidR="0018722C">
      <w:pPr>
        <w:pStyle w:val="5"/>
        <w:topLinePunct/>
      </w:pPr>
      <w:r>
        <w:t>（</w:t>
      </w:r>
      <w:r>
        <w:t>2</w:t>
      </w:r>
      <w:r>
        <w:t>）</w:t>
      </w:r>
      <w:r>
        <w:t>生活中参加体育锻炼频率</w:t>
      </w:r>
    </w:p>
    <w:p w:rsidR="0018722C">
      <w:pPr>
        <w:topLinePunct/>
      </w:pPr>
      <w:r>
        <w:t>统计得到被调研农村居民经常参加体育锻炼人数</w:t>
      </w:r>
      <w:r>
        <w:rPr>
          <w:rFonts w:ascii="Times New Roman" w:eastAsia="Times New Roman"/>
        </w:rPr>
        <w:t>110</w:t>
      </w:r>
      <w:r w:rsidR="001852F3">
        <w:rPr>
          <w:rFonts w:ascii="Times New Roman" w:eastAsia="Times New Roman"/>
        </w:rPr>
        <w:t xml:space="preserve"> </w:t>
      </w:r>
      <w:r>
        <w:t>人，偶尔参加人数为</w:t>
      </w:r>
    </w:p>
    <w:p w:rsidR="0018722C">
      <w:pPr>
        <w:topLinePunct/>
      </w:pPr>
      <w:r>
        <w:rPr>
          <w:rFonts w:ascii="Times New Roman" w:eastAsia="Times New Roman"/>
        </w:rPr>
        <w:t>220</w:t>
      </w:r>
      <w:r>
        <w:t>人，从不参加人数为</w:t>
      </w:r>
      <w:r>
        <w:rPr>
          <w:rFonts w:ascii="Times New Roman" w:eastAsia="Times New Roman"/>
        </w:rPr>
        <w:t>123</w:t>
      </w:r>
      <w:r>
        <w:t>人。在经常参加体育锻炼的人中</w:t>
      </w:r>
      <w:r>
        <w:rPr>
          <w:rFonts w:ascii="Times New Roman" w:eastAsia="Times New Roman"/>
        </w:rPr>
        <w:t>18-30</w:t>
      </w:r>
      <w:r>
        <w:t>岁的人有</w:t>
      </w:r>
      <w:r>
        <w:rPr>
          <w:rFonts w:ascii="Times New Roman" w:eastAsia="Times New Roman"/>
        </w:rPr>
        <w:t>64</w:t>
      </w:r>
    </w:p>
    <w:p w:rsidR="0018722C">
      <w:pPr>
        <w:topLinePunct/>
      </w:pPr>
      <w:r>
        <w:t>个，男性为</w:t>
      </w:r>
      <w:r>
        <w:rPr>
          <w:rFonts w:ascii="Times New Roman" w:eastAsia="Times New Roman"/>
        </w:rPr>
        <w:t>38</w:t>
      </w:r>
      <w:r>
        <w:t>人、女性为</w:t>
      </w:r>
      <w:r>
        <w:rPr>
          <w:rFonts w:ascii="Times New Roman" w:eastAsia="Times New Roman"/>
        </w:rPr>
        <w:t>26</w:t>
      </w:r>
      <w:r>
        <w:t>人。</w:t>
      </w:r>
      <w:r>
        <w:rPr>
          <w:rFonts w:ascii="Times New Roman" w:eastAsia="Times New Roman"/>
        </w:rPr>
        <w:t>31-50</w:t>
      </w:r>
      <w:r>
        <w:t>岁的人有</w:t>
      </w:r>
      <w:r>
        <w:rPr>
          <w:rFonts w:ascii="Times New Roman" w:eastAsia="Times New Roman"/>
        </w:rPr>
        <w:t>36</w:t>
      </w:r>
      <w:r>
        <w:t>个，男性为</w:t>
      </w:r>
      <w:r>
        <w:rPr>
          <w:rFonts w:ascii="Times New Roman" w:eastAsia="Times New Roman"/>
        </w:rPr>
        <w:t>24</w:t>
      </w:r>
      <w:r>
        <w:t>人、女性为</w:t>
      </w:r>
    </w:p>
    <w:p w:rsidR="0018722C">
      <w:pPr>
        <w:topLinePunct/>
      </w:pPr>
      <w:r>
        <w:rPr>
          <w:rFonts w:ascii="Times New Roman" w:eastAsia="Times New Roman"/>
        </w:rPr>
        <w:t>12</w:t>
      </w:r>
      <w:r>
        <w:t>人。</w:t>
      </w:r>
      <w:r>
        <w:rPr>
          <w:rFonts w:ascii="Times New Roman" w:eastAsia="Times New Roman"/>
        </w:rPr>
        <w:t>51</w:t>
      </w:r>
      <w:r>
        <w:t>岁以上的人只有</w:t>
      </w:r>
      <w:r>
        <w:rPr>
          <w:rFonts w:ascii="Times New Roman" w:eastAsia="Times New Roman"/>
        </w:rPr>
        <w:t>10</w:t>
      </w:r>
      <w:r>
        <w:t>个，男性为</w:t>
      </w:r>
      <w:r>
        <w:rPr>
          <w:rFonts w:ascii="Times New Roman" w:eastAsia="Times New Roman"/>
        </w:rPr>
        <w:t>9</w:t>
      </w:r>
      <w:r>
        <w:t>人，女性为</w:t>
      </w:r>
      <w:r>
        <w:rPr>
          <w:rFonts w:ascii="Times New Roman" w:eastAsia="Times New Roman"/>
        </w:rPr>
        <w:t>1</w:t>
      </w:r>
      <w:r>
        <w:t>人。这些经常参加体育</w:t>
      </w:r>
    </w:p>
    <w:p w:rsidR="0018722C">
      <w:pPr>
        <w:topLinePunct/>
      </w:pPr>
      <w:r>
        <w:t>锻炼的人居住在县城的占了</w:t>
      </w:r>
      <w:r>
        <w:rPr>
          <w:rFonts w:ascii="Times New Roman" w:eastAsia="Times New Roman"/>
        </w:rPr>
        <w:t>68</w:t>
      </w:r>
      <w:r>
        <w:t>人，居住在乡镇的占了</w:t>
      </w:r>
      <w:r>
        <w:rPr>
          <w:rFonts w:ascii="Times New Roman" w:eastAsia="Times New Roman"/>
        </w:rPr>
        <w:t>34</w:t>
      </w:r>
      <w:r>
        <w:t>人，居住在村落的占了</w:t>
      </w:r>
    </w:p>
    <w:p w:rsidR="0018722C">
      <w:pPr>
        <w:topLinePunct/>
      </w:pPr>
      <w:r>
        <w:rPr>
          <w:rFonts w:ascii="Times New Roman" w:eastAsia="Times New Roman"/>
        </w:rPr>
        <w:t>8</w:t>
      </w:r>
      <w:r>
        <w:t>人。在偶尔参加体育锻炼的人中</w:t>
      </w:r>
      <w:r>
        <w:rPr>
          <w:rFonts w:ascii="Times New Roman" w:eastAsia="Times New Roman"/>
        </w:rPr>
        <w:t>18-30</w:t>
      </w:r>
      <w:r>
        <w:t>岁的人有</w:t>
      </w:r>
      <w:r>
        <w:rPr>
          <w:rFonts w:ascii="Times New Roman" w:eastAsia="Times New Roman"/>
        </w:rPr>
        <w:t>89</w:t>
      </w:r>
      <w:r>
        <w:t>个，男性为</w:t>
      </w:r>
      <w:r>
        <w:rPr>
          <w:rFonts w:ascii="Times New Roman" w:eastAsia="Times New Roman"/>
        </w:rPr>
        <w:t>46</w:t>
      </w:r>
      <w:r>
        <w:t>人、女性为</w:t>
      </w:r>
    </w:p>
    <w:p w:rsidR="0018722C">
      <w:pPr>
        <w:topLinePunct/>
      </w:pPr>
      <w:r>
        <w:rPr>
          <w:rFonts w:ascii="Times New Roman" w:eastAsia="Times New Roman"/>
        </w:rPr>
        <w:t>43</w:t>
      </w:r>
      <w:r>
        <w:t>人。</w:t>
      </w:r>
      <w:r>
        <w:rPr>
          <w:rFonts w:ascii="Times New Roman" w:eastAsia="Times New Roman"/>
        </w:rPr>
        <w:t>31-50</w:t>
      </w:r>
      <w:r>
        <w:t>岁的人有</w:t>
      </w:r>
      <w:r>
        <w:rPr>
          <w:rFonts w:ascii="Times New Roman" w:eastAsia="Times New Roman"/>
        </w:rPr>
        <w:t>82</w:t>
      </w:r>
      <w:r>
        <w:t>个，男性为</w:t>
      </w:r>
      <w:r>
        <w:rPr>
          <w:rFonts w:ascii="Times New Roman" w:eastAsia="Times New Roman"/>
        </w:rPr>
        <w:t>43</w:t>
      </w:r>
      <w:r>
        <w:t>人、女性为</w:t>
      </w:r>
      <w:r>
        <w:rPr>
          <w:rFonts w:ascii="Times New Roman" w:eastAsia="Times New Roman"/>
        </w:rPr>
        <w:t>39</w:t>
      </w:r>
      <w:r>
        <w:t>人。</w:t>
      </w:r>
      <w:r>
        <w:rPr>
          <w:rFonts w:ascii="Times New Roman" w:eastAsia="Times New Roman"/>
        </w:rPr>
        <w:t>51</w:t>
      </w:r>
      <w:r>
        <w:t>岁以上的人有</w:t>
      </w:r>
      <w:r>
        <w:rPr>
          <w:rFonts w:ascii="Times New Roman" w:eastAsia="Times New Roman"/>
        </w:rPr>
        <w:t>49</w:t>
      </w:r>
    </w:p>
    <w:p w:rsidR="0018722C">
      <w:pPr>
        <w:topLinePunct/>
      </w:pPr>
      <w:r>
        <w:t>个，男性为</w:t>
      </w:r>
      <w:r>
        <w:rPr>
          <w:rFonts w:ascii="Times New Roman" w:eastAsia="Times New Roman"/>
        </w:rPr>
        <w:t>26</w:t>
      </w:r>
      <w:r>
        <w:t>人，女性为</w:t>
      </w:r>
      <w:r>
        <w:rPr>
          <w:rFonts w:ascii="Times New Roman" w:eastAsia="Times New Roman"/>
        </w:rPr>
        <w:t>23</w:t>
      </w:r>
      <w:r>
        <w:t>人。这些偶尔参加体育锻炼的人居住在县城的占了</w:t>
      </w:r>
    </w:p>
    <w:p w:rsidR="0018722C">
      <w:pPr>
        <w:topLinePunct/>
      </w:pPr>
      <w:r>
        <w:rPr>
          <w:rFonts w:ascii="Times New Roman" w:eastAsia="Times New Roman"/>
        </w:rPr>
        <w:t>75</w:t>
      </w:r>
      <w:r>
        <w:t>人，居住在乡镇的占了</w:t>
      </w:r>
      <w:r>
        <w:rPr>
          <w:rFonts w:ascii="Times New Roman" w:eastAsia="Times New Roman"/>
        </w:rPr>
        <w:t>108</w:t>
      </w:r>
      <w:r>
        <w:t>人，居住在村落的占了</w:t>
      </w:r>
      <w:r>
        <w:rPr>
          <w:rFonts w:ascii="Times New Roman" w:eastAsia="Times New Roman"/>
        </w:rPr>
        <w:t>37</w:t>
      </w:r>
      <w:r>
        <w:t>人。在从不参加体育锻</w:t>
      </w:r>
    </w:p>
    <w:p w:rsidR="0018722C">
      <w:pPr>
        <w:topLinePunct/>
      </w:pPr>
      <w:r>
        <w:t>炼的人中</w:t>
      </w:r>
      <w:r>
        <w:rPr>
          <w:rFonts w:ascii="Times New Roman" w:eastAsia="Times New Roman"/>
        </w:rPr>
        <w:t>18-30</w:t>
      </w:r>
      <w:r>
        <w:t>岁的人有</w:t>
      </w:r>
      <w:r>
        <w:rPr>
          <w:rFonts w:ascii="Times New Roman" w:eastAsia="Times New Roman"/>
        </w:rPr>
        <w:t>20</w:t>
      </w:r>
      <w:r>
        <w:t>人，男性为</w:t>
      </w:r>
      <w:r>
        <w:rPr>
          <w:rFonts w:ascii="Times New Roman" w:eastAsia="Times New Roman"/>
        </w:rPr>
        <w:t>9</w:t>
      </w:r>
      <w:r>
        <w:t>人、女性为</w:t>
      </w:r>
      <w:r>
        <w:rPr>
          <w:rFonts w:ascii="Times New Roman" w:eastAsia="Times New Roman"/>
        </w:rPr>
        <w:t>11</w:t>
      </w:r>
      <w:r>
        <w:t>人。</w:t>
      </w:r>
      <w:r>
        <w:rPr>
          <w:rFonts w:ascii="Times New Roman" w:eastAsia="Times New Roman"/>
        </w:rPr>
        <w:t>31-50</w:t>
      </w:r>
      <w:r>
        <w:t>岁的人有</w:t>
      </w:r>
      <w:r>
        <w:rPr>
          <w:rFonts w:ascii="Times New Roman" w:eastAsia="Times New Roman"/>
        </w:rPr>
        <w:t>32</w:t>
      </w:r>
    </w:p>
    <w:p w:rsidR="0018722C">
      <w:pPr>
        <w:topLinePunct/>
      </w:pPr>
      <w:r>
        <w:t>个，男性为</w:t>
      </w:r>
      <w:r>
        <w:rPr>
          <w:rFonts w:ascii="Times New Roman" w:eastAsia="Times New Roman"/>
        </w:rPr>
        <w:t>17</w:t>
      </w:r>
      <w:r>
        <w:t>人、女性为</w:t>
      </w:r>
      <w:r>
        <w:rPr>
          <w:rFonts w:ascii="Times New Roman" w:eastAsia="Times New Roman"/>
        </w:rPr>
        <w:t>15</w:t>
      </w:r>
      <w:r>
        <w:t>人。</w:t>
      </w:r>
      <w:r>
        <w:rPr>
          <w:rFonts w:ascii="Times New Roman" w:eastAsia="Times New Roman"/>
        </w:rPr>
        <w:t>51</w:t>
      </w:r>
      <w:r>
        <w:t>岁以上的人有</w:t>
      </w:r>
      <w:r>
        <w:rPr>
          <w:rFonts w:ascii="Times New Roman" w:eastAsia="Times New Roman"/>
        </w:rPr>
        <w:t>71</w:t>
      </w:r>
      <w:r>
        <w:t>个，男性为</w:t>
      </w:r>
      <w:r>
        <w:rPr>
          <w:rFonts w:ascii="Times New Roman" w:eastAsia="Times New Roman"/>
        </w:rPr>
        <w:t>24</w:t>
      </w:r>
      <w:r>
        <w:t>人、女性</w:t>
      </w:r>
    </w:p>
    <w:p w:rsidR="0018722C">
      <w:pPr>
        <w:topLinePunct/>
      </w:pPr>
      <w:r>
        <w:t>为</w:t>
      </w:r>
      <w:r>
        <w:rPr>
          <w:rFonts w:ascii="Times New Roman" w:eastAsia="Times New Roman"/>
        </w:rPr>
        <w:t>47</w:t>
      </w:r>
      <w:r>
        <w:t>人。这些从不参加体育锻炼的人居住在县城的占了</w:t>
      </w:r>
      <w:r>
        <w:rPr>
          <w:rFonts w:ascii="Times New Roman" w:eastAsia="Times New Roman"/>
        </w:rPr>
        <w:t>12</w:t>
      </w:r>
      <w:r>
        <w:t>人，居住在乡镇的占</w:t>
      </w:r>
    </w:p>
    <w:p w:rsidR="0018722C">
      <w:pPr>
        <w:topLinePunct/>
      </w:pPr>
      <w:r>
        <w:t>了</w:t>
      </w:r>
      <w:r>
        <w:rPr>
          <w:rFonts w:ascii="Times New Roman" w:eastAsia="Times New Roman"/>
        </w:rPr>
        <w:t>23</w:t>
      </w:r>
      <w:r>
        <w:t>人，居住在村落的占了</w:t>
      </w:r>
      <w:r>
        <w:rPr>
          <w:rFonts w:ascii="Times New Roman" w:eastAsia="Times New Roman"/>
        </w:rPr>
        <w:t>88</w:t>
      </w:r>
      <w:r>
        <w:t>人。</w:t>
      </w:r>
      <w:r>
        <w:t>（</w:t>
      </w:r>
      <w:r>
        <w:t>通过访谈得知</w:t>
      </w:r>
      <w:r>
        <w:rPr>
          <w:rFonts w:ascii="Times New Roman" w:eastAsia="Times New Roman"/>
        </w:rPr>
        <w:t>18-30</w:t>
      </w:r>
      <w:r>
        <w:t>岁的人参加足球、篮</w:t>
      </w:r>
      <w:r>
        <w:t>球等球类体育锻炼比较多，</w:t>
      </w:r>
      <w:r>
        <w:rPr>
          <w:rFonts w:ascii="Times New Roman" w:eastAsia="Times New Roman"/>
        </w:rPr>
        <w:t>31-50</w:t>
      </w:r>
      <w:r>
        <w:t>岁的人参加羽毛球、广场舞等体育锻炼比较多</w:t>
      </w:r>
      <w:r>
        <w:t>，</w:t>
      </w:r>
    </w:p>
    <w:p w:rsidR="0018722C">
      <w:pPr>
        <w:topLinePunct/>
      </w:pPr>
      <w:bookmarkStart w:id="679594" w:name="_cwCmt1"/>
      <w:r>
        <w:rPr>
          <w:rFonts w:ascii="Times New Roman" w:eastAsia="Times New Roman"/>
        </w:rPr>
        <w:t>51</w:t>
      </w:r>
      <w:r>
        <w:t>岁以上的人参加广场舞等体育锻炼比较多</w:t>
      </w:r>
      <w:r>
        <w:t>）</w:t>
      </w:r>
      <w:r/>
      <w:r w:rsidR="001852F3">
        <w:t xml:space="preserve">根据上述数据可以得出：</w:t>
      </w:r>
      <w:bookmarkEnd w:id="679594"/>
    </w:p>
    <w:p w:rsidR="0018722C">
      <w:pPr>
        <w:topLinePunct/>
      </w:pPr>
      <w:r>
        <w:rPr>
          <w:rFonts w:cstheme="minorBidi" w:hAnsiTheme="minorHAnsi" w:eastAsiaTheme="minorHAnsi" w:asciiTheme="minorHAnsi" w:ascii="Times New Roman"/>
        </w:rPr>
        <w:t>25</w:t>
      </w:r>
    </w:p>
    <w:p w:rsidR="0018722C">
      <w:pPr>
        <w:topLinePunct/>
      </w:pPr>
      <w:r>
        <w:t>①</w:t>
      </w:r>
      <w:r w:rsidR="001852F3">
        <w:t xml:space="preserve">按性别来说，男性参加体育锻炼比女性相对较多。</w:t>
      </w:r>
    </w:p>
    <w:p w:rsidR="0018722C">
      <w:pPr>
        <w:topLinePunct/>
      </w:pPr>
      <w:r>
        <w:t>②</w:t>
      </w:r>
      <w:r w:rsidR="001852F3">
        <w:t xml:space="preserve">按居住地来说，锻炼频率从高到低分别是居住在县城的人、居住在乡镇的人、居住在村落的人。</w:t>
      </w:r>
    </w:p>
    <w:p w:rsidR="0018722C">
      <w:pPr>
        <w:topLinePunct/>
      </w:pPr>
      <w:r>
        <w:t>③</w:t>
      </w:r>
      <w:r w:rsidR="001852F3">
        <w:t xml:space="preserve">按年龄来说，锻炼频率从高到低分别是</w:t>
      </w:r>
      <w:r>
        <w:rPr>
          <w:rFonts w:ascii="Times New Roman" w:hAnsi="Times New Roman" w:eastAsia="Times New Roman"/>
        </w:rPr>
        <w:t>18-30</w:t>
      </w:r>
      <w:r>
        <w:t>岁的人、</w:t>
      </w:r>
      <w:r>
        <w:rPr>
          <w:rFonts w:ascii="Times New Roman" w:hAnsi="Times New Roman" w:eastAsia="Times New Roman"/>
        </w:rPr>
        <w:t>31</w:t>
      </w:r>
      <w:r>
        <w:t>岁</w:t>
      </w:r>
      <w:r>
        <w:rPr>
          <w:rFonts w:ascii="Times New Roman" w:hAnsi="Times New Roman" w:eastAsia="Times New Roman"/>
        </w:rPr>
        <w:t>-50</w:t>
      </w:r>
      <w:r>
        <w:t>岁的人、</w:t>
      </w:r>
    </w:p>
    <w:p w:rsidR="0018722C">
      <w:pPr>
        <w:topLinePunct/>
      </w:pPr>
      <w:r>
        <w:rPr>
          <w:rFonts w:ascii="Times New Roman" w:eastAsia="Times New Roman"/>
        </w:rPr>
        <w:t>51</w:t>
      </w:r>
      <w:r>
        <w:t>岁以上的人。</w:t>
      </w:r>
    </w:p>
    <w:p w:rsidR="0018722C">
      <w:pPr>
        <w:pStyle w:val="aff7"/>
        <w:topLinePunct/>
      </w:pPr>
      <w:r>
        <w:drawing>
          <wp:inline>
            <wp:extent cx="3128071" cy="1761267"/>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0" cstate="print"/>
                    <a:stretch>
                      <a:fillRect/>
                    </a:stretch>
                  </pic:blipFill>
                  <pic:spPr>
                    <a:xfrm>
                      <a:off x="0" y="0"/>
                      <a:ext cx="3128071" cy="176126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3-5</w:t>
      </w:r>
      <w:r>
        <w:t xml:space="preserve">  </w:t>
      </w:r>
      <w:r>
        <w:rPr>
          <w:kern w:val="2"/>
          <w:szCs w:val="22"/>
          <w:rFonts w:cstheme="minorBidi" w:hAnsiTheme="minorHAnsi" w:eastAsiaTheme="minorHAnsi" w:asciiTheme="minorHAnsi"/>
          <w:b/>
          <w:sz w:val="21"/>
        </w:rPr>
        <w:t>体育锻炼频率分布图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3-5</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frequency distribution of physical exercise s</w:t>
      </w:r>
    </w:p>
    <w:p w:rsidR="0018722C">
      <w:pPr>
        <w:pStyle w:val="Heading3"/>
        <w:topLinePunct/>
        <w:ind w:left="200" w:hangingChars="200" w:hanging="200"/>
      </w:pPr>
      <w:bookmarkStart w:id="251059" w:name="_Toc686251059"/>
      <w:bookmarkStart w:name="_bookmark40" w:id="95"/>
      <w:bookmarkEnd w:id="95"/>
      <w:r>
        <w:t>3.3.3</w:t>
      </w:r>
      <w:r>
        <w:t xml:space="preserve"> </w:t>
      </w:r>
      <w:bookmarkStart w:name="_bookmark40" w:id="96"/>
      <w:bookmarkEnd w:id="96"/>
      <w:r>
        <w:t>农村居民对体育消费的态度</w:t>
      </w:r>
      <w:bookmarkEnd w:id="251059"/>
    </w:p>
    <w:p w:rsidR="0018722C">
      <w:pPr>
        <w:pStyle w:val="5"/>
        <w:topLinePunct/>
      </w:pPr>
      <w:r>
        <w:t>（</w:t>
      </w:r>
      <w:r>
        <w:t>1</w:t>
      </w:r>
      <w:r>
        <w:t>）</w:t>
      </w:r>
      <w:r>
        <w:t>体育消费类型</w:t>
      </w:r>
    </w:p>
    <w:p w:rsidR="0018722C">
      <w:pPr>
        <w:topLinePunct/>
      </w:pPr>
      <w:r>
        <w:t>统计得到被调研农村居民体育消费主要集中在运动服装、运动器材</w:t>
      </w:r>
      <w:r>
        <w:t>（</w:t>
      </w:r>
      <w:r>
        <w:t>如足球、篮球、乒乓球、羽毛球等</w:t>
      </w:r>
      <w:r>
        <w:t>）</w:t>
      </w:r>
      <w:r>
        <w:t>、体育彩票及其他四个方面。其中运动服装消费</w:t>
      </w:r>
      <w:r>
        <w:rPr>
          <w:rFonts w:ascii="Times New Roman" w:eastAsia="Times New Roman"/>
        </w:rPr>
        <w:t>40</w:t>
      </w:r>
      <w:r>
        <w:rPr>
          <w:rFonts w:ascii="Times New Roman" w:eastAsia="Times New Roman"/>
        </w:rPr>
        <w:t>0</w:t>
      </w:r>
    </w:p>
    <w:p w:rsidR="0018722C">
      <w:pPr>
        <w:pStyle w:val="BodyText"/>
        <w:spacing w:line="319" w:lineRule="auto"/>
        <w:ind w:leftChars="0" w:left="901" w:rightChars="0" w:right="229"/>
        <w:jc w:val="both"/>
        <w:topLinePunct/>
      </w:pPr>
      <w:r>
        <w:rPr>
          <w:spacing w:val="-6"/>
        </w:rPr>
        <w:t>人、运动器材消费</w:t>
      </w:r>
      <w:r>
        <w:rPr>
          <w:rFonts w:ascii="Times New Roman" w:eastAsia="Times New Roman"/>
        </w:rPr>
        <w:t>320</w:t>
      </w:r>
      <w:r>
        <w:rPr>
          <w:spacing w:val="-6"/>
        </w:rPr>
        <w:t>人、体育彩票</w:t>
      </w:r>
      <w:r>
        <w:rPr>
          <w:rFonts w:ascii="Times New Roman" w:eastAsia="Times New Roman"/>
        </w:rPr>
        <w:t>210</w:t>
      </w:r>
      <w:r>
        <w:rPr>
          <w:spacing w:val="-6"/>
        </w:rPr>
        <w:t>人、其他体育消费</w:t>
      </w:r>
      <w:r>
        <w:rPr>
          <w:rFonts w:ascii="Times New Roman" w:eastAsia="Times New Roman"/>
        </w:rPr>
        <w:t>130</w:t>
      </w:r>
      <w:r>
        <w:rPr>
          <w:spacing w:val="-3"/>
        </w:rPr>
        <w:t>人。运动服饰在</w:t>
      </w:r>
      <w:r>
        <w:rPr>
          <w:spacing w:val="-4"/>
        </w:rPr>
        <w:t>农村消费占比最高，随着对阿迪达斯、耐克国际知名品牌和李宁、</w:t>
      </w:r>
      <w:r>
        <w:rPr>
          <w:rFonts w:ascii="Times New Roman" w:eastAsia="Times New Roman"/>
        </w:rPr>
        <w:t>360</w:t>
      </w:r>
      <w:r>
        <w:t>等国内品牌认知度的不断提高，运动服饰将在较长一段时间内占据体育消费的主流。</w:t>
      </w:r>
    </w:p>
    <w:p w:rsidR="00000000">
      <w:pPr>
        <w:pStyle w:val="aff7"/>
        <w:spacing w:line="240" w:lineRule="atLeast"/>
        <w:topLinePunct/>
      </w:pPr>
      <w:r>
        <w:drawing>
          <wp:inline>
            <wp:extent cx="3656043" cy="227676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1" cstate="print"/>
                    <a:stretch>
                      <a:fillRect/>
                    </a:stretch>
                  </pic:blipFill>
                  <pic:spPr>
                    <a:xfrm>
                      <a:off x="0" y="0"/>
                      <a:ext cx="3656043" cy="227676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3-10</w:t>
      </w:r>
      <w:r>
        <w:t xml:space="preserve">  </w:t>
      </w:r>
      <w:r>
        <w:rPr>
          <w:kern w:val="2"/>
          <w:szCs w:val="22"/>
          <w:rFonts w:cstheme="minorBidi" w:hAnsiTheme="minorHAnsi" w:eastAsiaTheme="minorHAnsi" w:asciiTheme="minorHAnsi"/>
          <w:b/>
          <w:sz w:val="21"/>
        </w:rPr>
        <w:t>体育消费分布图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3-10</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distribution of sports consumption</w:t>
      </w:r>
    </w:p>
    <w:p w:rsidR="0018722C">
      <w:pPr>
        <w:topLinePunct/>
      </w:pPr>
      <w:r>
        <w:rPr>
          <w:rFonts w:cstheme="minorBidi" w:hAnsiTheme="minorHAnsi" w:eastAsiaTheme="minorHAnsi" w:asciiTheme="minorHAnsi" w:ascii="Times New Roman"/>
        </w:rPr>
        <w:t>26</w:t>
      </w:r>
    </w:p>
    <w:p w:rsidR="0018722C">
      <w:pPr>
        <w:pStyle w:val="aff7"/>
        <w:topLinePunct/>
      </w:pPr>
      <w:r>
        <w:rPr>
          <w:rFonts w:ascii="Times New Roman"/>
          <w:sz w:val="2"/>
        </w:rPr>
        <w:pict>
          <v:group style="width:419.05pt;height:.75pt;mso-position-horizontal-relative:char;mso-position-vertical-relative:line" coordorigin="0,0" coordsize="8381,15">
            <v:line style="position:absolute" from="0,8" to="8380,8" stroked="true" strokeweight=".75pt" strokecolor="#000000">
              <v:stroke dashstyle="solid"/>
            </v:line>
          </v:group>
        </w:pict>
      </w:r>
      <w:r/>
    </w:p>
    <w:p w:rsidR="0018722C">
      <w:pPr>
        <w:pStyle w:val="5"/>
        <w:topLinePunct/>
      </w:pPr>
      <w:r>
        <w:t>（</w:t>
      </w:r>
      <w:r>
        <w:t>2</w:t>
      </w:r>
      <w:r>
        <w:t>）</w:t>
      </w:r>
      <w:r>
        <w:t>是否愿意体育消费</w:t>
      </w:r>
    </w:p>
    <w:p w:rsidR="0018722C">
      <w:pPr>
        <w:topLinePunct/>
      </w:pPr>
      <w:r>
        <w:t>统计得到被调研农村居民愿意在体育方面消费的人数为</w:t>
      </w:r>
      <w:r>
        <w:rPr>
          <w:rFonts w:ascii="Times New Roman" w:eastAsia="Times New Roman"/>
        </w:rPr>
        <w:t>230</w:t>
      </w:r>
      <w:r>
        <w:t>人、不愿意</w:t>
      </w:r>
      <w:r>
        <w:rPr>
          <w:rFonts w:ascii="Times New Roman" w:eastAsia="Times New Roman"/>
        </w:rPr>
        <w:t>78</w:t>
      </w:r>
    </w:p>
    <w:p w:rsidR="0018722C">
      <w:pPr>
        <w:topLinePunct/>
      </w:pPr>
      <w:r>
        <w:t>人、看情况</w:t>
      </w:r>
      <w:r>
        <w:rPr>
          <w:rFonts w:ascii="Times New Roman" w:eastAsia="宋体"/>
        </w:rPr>
        <w:t>145</w:t>
      </w:r>
      <w:r>
        <w:t>人。通过访谈得知居住在县城的</w:t>
      </w:r>
      <w:r>
        <w:rPr>
          <w:rFonts w:ascii="Times New Roman" w:eastAsia="宋体"/>
        </w:rPr>
        <w:t>18-30</w:t>
      </w:r>
      <w:r>
        <w:t>岁的人对体育活动兴趣还是比较大的，但是往往受到了活动场地和经济方面的限制；</w:t>
      </w:r>
      <w:r>
        <w:rPr>
          <w:rFonts w:ascii="Times New Roman" w:eastAsia="宋体"/>
        </w:rPr>
        <w:t>31-50</w:t>
      </w:r>
      <w:r>
        <w:t>岁的人对体育</w:t>
      </w:r>
      <w:r>
        <w:t>活动也比较有兴趣，他们希望能有更多的健身设施，和更好的氛围；</w:t>
      </w:r>
      <w:r>
        <w:rPr>
          <w:rFonts w:ascii="Times New Roman" w:eastAsia="宋体"/>
        </w:rPr>
        <w:t>51</w:t>
      </w:r>
      <w:r>
        <w:t>岁以上</w:t>
      </w:r>
      <w:r>
        <w:t>的人则更偏向于休闲类的其他活动。可以说明只要做好配套的设施和培养出体育运动的氛围，</w:t>
      </w:r>
      <w:r>
        <w:rPr>
          <w:rFonts w:ascii="Times New Roman" w:eastAsia="宋体"/>
        </w:rPr>
        <w:t>145</w:t>
      </w:r>
      <w:r>
        <w:t>位看情况的农村居民就非常有可能转为愿意体育消费的人。</w:t>
      </w:r>
    </w:p>
    <w:p w:rsidR="0018722C">
      <w:pPr>
        <w:pStyle w:val="aff7"/>
        <w:topLinePunct/>
      </w:pPr>
      <w:r>
        <w:drawing>
          <wp:inline>
            <wp:extent cx="3040747" cy="1847183"/>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3" cstate="print"/>
                    <a:stretch>
                      <a:fillRect/>
                    </a:stretch>
                  </pic:blipFill>
                  <pic:spPr>
                    <a:xfrm>
                      <a:off x="0" y="0"/>
                      <a:ext cx="3040747" cy="184718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3-11</w:t>
      </w:r>
      <w:r>
        <w:t xml:space="preserve">  </w:t>
      </w:r>
      <w:r>
        <w:rPr>
          <w:kern w:val="2"/>
          <w:szCs w:val="22"/>
          <w:rFonts w:cstheme="minorBidi" w:hAnsiTheme="minorHAnsi" w:eastAsiaTheme="minorHAnsi" w:asciiTheme="minorHAnsi"/>
          <w:b/>
          <w:sz w:val="21"/>
        </w:rPr>
        <w:t>体育消费意愿分布图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3-11</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distribution of sports</w:t>
      </w:r>
      <w:r w:rsidR="001852F3">
        <w:rPr>
          <w:rFonts w:cstheme="minorBidi" w:hAnsiTheme="minorHAnsi" w:eastAsiaTheme="minorHAnsi" w:asciiTheme="minorHAnsi" w:ascii="Times New Roman"/>
          <w:b/>
        </w:rPr>
        <w:t xml:space="preserve"> consuming willingness</w:t>
      </w:r>
    </w:p>
    <w:p w:rsidR="0018722C">
      <w:pPr>
        <w:pStyle w:val="5"/>
        <w:topLinePunct/>
      </w:pPr>
      <w:r>
        <w:t>（</w:t>
      </w:r>
      <w:r>
        <w:t>3</w:t>
      </w:r>
      <w:r>
        <w:t>）</w:t>
      </w:r>
      <w:r>
        <w:t>愿意花费的体育消费种类</w:t>
      </w:r>
    </w:p>
    <w:p w:rsidR="0018722C">
      <w:pPr>
        <w:topLinePunct/>
      </w:pPr>
      <w:r>
        <w:t>统计得到被调研农村居民愿意在体育消费</w:t>
      </w:r>
      <w:r>
        <w:rPr>
          <w:rFonts w:ascii="Times New Roman" w:eastAsia="Times New Roman"/>
        </w:rPr>
        <w:t>1</w:t>
      </w:r>
      <w:r>
        <w:t>项人数为</w:t>
      </w:r>
      <w:r>
        <w:rPr>
          <w:rFonts w:ascii="Times New Roman" w:eastAsia="Times New Roman"/>
        </w:rPr>
        <w:t>217</w:t>
      </w:r>
      <w:r>
        <w:t>人、愿意消费</w:t>
      </w:r>
      <w:r>
        <w:rPr>
          <w:rFonts w:ascii="Times New Roman" w:eastAsia="Times New Roman"/>
        </w:rPr>
        <w:t>2~3</w:t>
      </w:r>
    </w:p>
    <w:p w:rsidR="0018722C">
      <w:pPr>
        <w:topLinePunct/>
      </w:pPr>
      <w:r>
        <w:t>项</w:t>
      </w:r>
      <w:r>
        <w:rPr>
          <w:rFonts w:ascii="Times New Roman" w:eastAsia="Times New Roman"/>
        </w:rPr>
        <w:t>180</w:t>
      </w:r>
      <w:r>
        <w:t>人、愿意消费</w:t>
      </w:r>
      <w:r>
        <w:rPr>
          <w:rFonts w:ascii="Times New Roman" w:eastAsia="Times New Roman"/>
        </w:rPr>
        <w:t>3</w:t>
      </w:r>
      <w:r>
        <w:t>项以上</w:t>
      </w:r>
      <w:r>
        <w:rPr>
          <w:rFonts w:ascii="Times New Roman" w:eastAsia="Times New Roman"/>
        </w:rPr>
        <w:t>56</w:t>
      </w:r>
      <w:r>
        <w:t>人。通过访谈可以看出，愿意进行</w:t>
      </w:r>
      <w:r>
        <w:rPr>
          <w:rFonts w:ascii="Times New Roman" w:eastAsia="Times New Roman"/>
        </w:rPr>
        <w:t>3</w:t>
      </w:r>
      <w:r>
        <w:t>项以上消</w:t>
      </w:r>
    </w:p>
    <w:p w:rsidR="0018722C">
      <w:pPr>
        <w:topLinePunct/>
      </w:pPr>
      <w:r>
        <w:t>费的人以</w:t>
      </w:r>
      <w:r>
        <w:rPr>
          <w:rFonts w:ascii="Times New Roman" w:eastAsia="Times New Roman"/>
        </w:rPr>
        <w:t>18-30</w:t>
      </w:r>
      <w:r>
        <w:t>岁为主；愿意进行</w:t>
      </w:r>
      <w:r>
        <w:rPr>
          <w:rFonts w:ascii="Times New Roman" w:eastAsia="Times New Roman"/>
        </w:rPr>
        <w:t>2-3</w:t>
      </w:r>
      <w:r>
        <w:t>项消费的人以</w:t>
      </w:r>
      <w:r>
        <w:rPr>
          <w:rFonts w:ascii="Times New Roman" w:eastAsia="Times New Roman"/>
        </w:rPr>
        <w:t>31-50</w:t>
      </w:r>
      <w:r>
        <w:t>岁为主；愿意进行 </w:t>
      </w:r>
      <w:r>
        <w:rPr>
          <w:rFonts w:ascii="Times New Roman" w:eastAsia="Times New Roman"/>
        </w:rPr>
        <w:t>1</w:t>
      </w:r>
    </w:p>
    <w:p w:rsidR="0018722C">
      <w:pPr>
        <w:topLinePunct/>
      </w:pPr>
      <w:r>
        <w:t>项消费的人基本上是</w:t>
      </w:r>
      <w:r>
        <w:rPr>
          <w:rFonts w:ascii="Times New Roman" w:eastAsia="Times New Roman"/>
        </w:rPr>
        <w:t>51</w:t>
      </w:r>
      <w:r>
        <w:t>岁以上的。可以说明娄底市农村居民对体育消费的倾向</w:t>
      </w:r>
    </w:p>
    <w:p w:rsidR="0018722C">
      <w:pPr>
        <w:pStyle w:val="BodyText"/>
        <w:spacing w:before="117"/>
        <w:ind w:leftChars="0" w:left="901"/>
        <w:topLinePunct/>
      </w:pPr>
      <w:r>
        <w:t>与年龄有较直接的关系，愿意进行多种消费的还是以</w:t>
      </w:r>
      <w:r>
        <w:rPr>
          <w:rFonts w:ascii="Times New Roman" w:eastAsia="Times New Roman"/>
        </w:rPr>
        <w:t>18-30</w:t>
      </w:r>
      <w:r>
        <w:t>岁的人为主。</w:t>
      </w:r>
    </w:p>
    <w:p w:rsidR="00000000">
      <w:pPr>
        <w:pStyle w:val="aff7"/>
        <w:spacing w:line="240" w:lineRule="atLeast"/>
        <w:topLinePunct/>
      </w:pPr>
      <w:r>
        <w:drawing>
          <wp:inline>
            <wp:extent cx="3003893" cy="1804225"/>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4" cstate="print"/>
                    <a:stretch>
                      <a:fillRect/>
                    </a:stretch>
                  </pic:blipFill>
                  <pic:spPr>
                    <a:xfrm>
                      <a:off x="0" y="0"/>
                      <a:ext cx="3003893" cy="18042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3-12</w:t>
      </w:r>
      <w:r>
        <w:t xml:space="preserve">  </w:t>
      </w:r>
      <w:r>
        <w:rPr>
          <w:kern w:val="2"/>
          <w:szCs w:val="22"/>
          <w:rFonts w:cstheme="minorBidi" w:hAnsiTheme="minorHAnsi" w:eastAsiaTheme="minorHAnsi" w:asciiTheme="minorHAnsi"/>
          <w:b/>
          <w:sz w:val="21"/>
        </w:rPr>
        <w:t>愿意体育消费分布图</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3-12</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distribution of sports</w:t>
      </w:r>
      <w:r w:rsidR="001852F3">
        <w:rPr>
          <w:rFonts w:cstheme="minorBidi" w:hAnsiTheme="minorHAnsi" w:eastAsiaTheme="minorHAnsi" w:asciiTheme="minorHAnsi" w:ascii="Times New Roman"/>
          <w:b/>
        </w:rPr>
        <w:t xml:space="preserve"> consumption willing</w:t>
      </w:r>
    </w:p>
    <w:p w:rsidR="0018722C">
      <w:pPr>
        <w:topLinePunct/>
      </w:pPr>
      <w:r>
        <w:rPr>
          <w:rFonts w:cstheme="minorBidi" w:hAnsiTheme="minorHAnsi" w:eastAsiaTheme="minorHAnsi" w:asciiTheme="minorHAnsi" w:ascii="Times New Roman"/>
        </w:rPr>
        <w:t>27</w:t>
      </w:r>
    </w:p>
    <w:p w:rsidR="0018722C">
      <w:pPr>
        <w:pStyle w:val="aff7"/>
        <w:topLinePunct/>
      </w:pPr>
      <w:r>
        <w:rPr>
          <w:rFonts w:ascii="Times New Roman"/>
          <w:sz w:val="2"/>
        </w:rPr>
        <w:pict>
          <v:group style="width:419.05pt;height:.75pt;mso-position-horizontal-relative:char;mso-position-vertical-relative:line" coordorigin="0,0" coordsize="8381,15">
            <v:line style="position:absolute" from="0,8" to="8380,8" stroked="true" strokeweight=".75pt" strokecolor="#000000">
              <v:stroke dashstyle="solid"/>
            </v:line>
          </v:group>
        </w:pict>
      </w:r>
      <w:r/>
    </w:p>
    <w:p w:rsidR="0018722C">
      <w:pPr>
        <w:pStyle w:val="5"/>
        <w:topLinePunct/>
      </w:pPr>
      <w:r>
        <w:t>（</w:t>
      </w:r>
      <w:r>
        <w:t>4</w:t>
      </w:r>
      <w:r>
        <w:t>）</w:t>
      </w:r>
      <w:r>
        <w:t>体育消费金额区间</w:t>
      </w:r>
    </w:p>
    <w:p w:rsidR="0018722C">
      <w:pPr>
        <w:topLinePunct/>
      </w:pPr>
      <w:r>
        <w:t>统计得到被调研农民近一年体育消费</w:t>
      </w:r>
      <w:r>
        <w:rPr>
          <w:rFonts w:ascii="Times New Roman" w:hAnsi="Times New Roman" w:eastAsia="Times New Roman"/>
        </w:rPr>
        <w:t>100</w:t>
      </w:r>
      <w:r>
        <w:t>元以下人数为</w:t>
      </w:r>
      <w:r>
        <w:rPr>
          <w:rFonts w:ascii="Times New Roman" w:hAnsi="Times New Roman" w:eastAsia="Times New Roman"/>
        </w:rPr>
        <w:t>79</w:t>
      </w:r>
      <w:r>
        <w:t>人、</w:t>
      </w:r>
      <w:r>
        <w:rPr>
          <w:rFonts w:ascii="Times New Roman" w:hAnsi="Times New Roman" w:eastAsia="Times New Roman"/>
        </w:rPr>
        <w:t>100</w:t>
      </w:r>
      <w:r>
        <w:t>元</w:t>
      </w:r>
      <w:r>
        <w:rPr>
          <w:rFonts w:ascii="Times New Roman" w:hAnsi="Times New Roman" w:eastAsia="Times New Roman"/>
        </w:rPr>
        <w:t>—300</w:t>
      </w:r>
      <w:r>
        <w:t>元</w:t>
      </w:r>
      <w:r>
        <w:rPr>
          <w:rFonts w:ascii="Times New Roman" w:hAnsi="Times New Roman" w:eastAsia="Times New Roman"/>
        </w:rPr>
        <w:t>173</w:t>
      </w:r>
      <w:r>
        <w:t>人、</w:t>
      </w:r>
      <w:r>
        <w:rPr>
          <w:rFonts w:ascii="Times New Roman" w:hAnsi="Times New Roman" w:eastAsia="Times New Roman"/>
        </w:rPr>
        <w:t>300</w:t>
      </w:r>
      <w:r>
        <w:t>元</w:t>
      </w:r>
      <w:r>
        <w:rPr>
          <w:rFonts w:ascii="Times New Roman" w:hAnsi="Times New Roman" w:eastAsia="Times New Roman"/>
        </w:rPr>
        <w:t>—500</w:t>
      </w:r>
      <w:r>
        <w:t>元</w:t>
      </w:r>
      <w:r>
        <w:rPr>
          <w:rFonts w:ascii="Times New Roman" w:hAnsi="Times New Roman" w:eastAsia="Times New Roman"/>
        </w:rPr>
        <w:t>139</w:t>
      </w:r>
      <w:r>
        <w:t>人、</w:t>
      </w:r>
      <w:r>
        <w:rPr>
          <w:rFonts w:ascii="Times New Roman" w:hAnsi="Times New Roman" w:eastAsia="Times New Roman"/>
        </w:rPr>
        <w:t>500</w:t>
      </w:r>
      <w:r>
        <w:t>元以上</w:t>
      </w:r>
      <w:r>
        <w:rPr>
          <w:rFonts w:ascii="Times New Roman" w:hAnsi="Times New Roman" w:eastAsia="Times New Roman"/>
        </w:rPr>
        <w:t>62</w:t>
      </w:r>
      <w:r>
        <w:t>人。可以得出农村体育消费集</w:t>
      </w:r>
      <w:r>
        <w:t>中在</w:t>
      </w:r>
      <w:r>
        <w:rPr>
          <w:rFonts w:ascii="Times New Roman" w:hAnsi="Times New Roman" w:eastAsia="Times New Roman"/>
        </w:rPr>
        <w:t>100</w:t>
      </w:r>
      <w:r>
        <w:t>元</w:t>
      </w:r>
      <w:r>
        <w:rPr>
          <w:rFonts w:ascii="Times New Roman" w:hAnsi="Times New Roman" w:eastAsia="Times New Roman"/>
        </w:rPr>
        <w:t>500</w:t>
      </w:r>
      <w:r>
        <w:t>元区间，消费低于</w:t>
      </w:r>
      <w:r>
        <w:rPr>
          <w:rFonts w:ascii="Times New Roman" w:hAnsi="Times New Roman" w:eastAsia="Times New Roman"/>
        </w:rPr>
        <w:t>100</w:t>
      </w:r>
      <w:r>
        <w:t>元和高于</w:t>
      </w:r>
      <w:r>
        <w:rPr>
          <w:rFonts w:ascii="Times New Roman" w:hAnsi="Times New Roman" w:eastAsia="Times New Roman"/>
        </w:rPr>
        <w:t>500</w:t>
      </w:r>
      <w:r>
        <w:t>元人群相对较小。说明娄底市农村居民在体育消费的支出偏低，相比农村居民其他消费支出较少。</w:t>
      </w:r>
    </w:p>
    <w:p w:rsidR="0018722C">
      <w:pPr>
        <w:pStyle w:val="affff5"/>
        <w:keepNext/>
        <w:topLinePunct/>
      </w:pPr>
      <w:r>
        <w:rPr>
          <w:sz w:val="20"/>
        </w:rPr>
        <w:drawing>
          <wp:inline distT="0" distB="0" distL="0" distR="0">
            <wp:extent cx="3770735" cy="2319718"/>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5" cstate="print"/>
                    <a:stretch>
                      <a:fillRect/>
                    </a:stretch>
                  </pic:blipFill>
                  <pic:spPr>
                    <a:xfrm>
                      <a:off x="0" y="0"/>
                      <a:ext cx="3770735" cy="231971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3-13</w:t>
      </w:r>
      <w:r>
        <w:t xml:space="preserve">  </w:t>
      </w:r>
      <w:r>
        <w:rPr>
          <w:kern w:val="2"/>
          <w:szCs w:val="22"/>
          <w:rFonts w:cstheme="minorBidi" w:hAnsiTheme="minorHAnsi" w:eastAsiaTheme="minorHAnsi" w:asciiTheme="minorHAnsi"/>
          <w:b/>
          <w:sz w:val="21"/>
        </w:rPr>
        <w:t>体育消费金额区间人数</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3-13</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number of sports</w:t>
      </w:r>
      <w:r w:rsidR="001852F3">
        <w:rPr>
          <w:rFonts w:cstheme="minorBidi" w:hAnsiTheme="minorHAnsi" w:eastAsiaTheme="minorHAnsi" w:asciiTheme="minorHAnsi" w:ascii="Times New Roman"/>
          <w:b/>
        </w:rPr>
        <w:t xml:space="preserve"> consumption amounts range</w:t>
      </w:r>
    </w:p>
    <w:p w:rsidR="0018722C">
      <w:pPr>
        <w:pStyle w:val="5"/>
        <w:topLinePunct/>
      </w:pPr>
      <w:r>
        <w:t>（</w:t>
      </w:r>
      <w:r>
        <w:t>5</w:t>
      </w:r>
      <w:r>
        <w:t>）</w:t>
      </w:r>
      <w:r>
        <w:t>体育消费目的</w:t>
      </w:r>
    </w:p>
    <w:p w:rsidR="0018722C">
      <w:pPr>
        <w:topLinePunct/>
      </w:pPr>
      <w:r>
        <w:t>人们在体育消费时所希望得到的是健康、快乐、减肥或是保持人与人之间</w:t>
      </w:r>
      <w:r>
        <w:t>交流等。统计得到娄底市农村居民希望得到健康的人数为</w:t>
      </w:r>
      <w:r>
        <w:rPr>
          <w:rFonts w:ascii="Times New Roman" w:eastAsia="Times New Roman"/>
        </w:rPr>
        <w:t>412</w:t>
      </w:r>
      <w:r>
        <w:t>人、快乐</w:t>
      </w:r>
      <w:r>
        <w:rPr>
          <w:rFonts w:ascii="Times New Roman" w:eastAsia="Times New Roman"/>
        </w:rPr>
        <w:t>342</w:t>
      </w:r>
      <w:r>
        <w:t>人</w:t>
      </w:r>
      <w:r>
        <w:t>、</w:t>
      </w:r>
    </w:p>
    <w:p w:rsidR="0018722C">
      <w:pPr>
        <w:topLinePunct/>
      </w:pPr>
      <w:r>
        <w:t>减肥</w:t>
      </w:r>
      <w:r>
        <w:rPr>
          <w:rFonts w:ascii="Times New Roman" w:eastAsia="Times New Roman"/>
        </w:rPr>
        <w:t>234</w:t>
      </w:r>
      <w:r>
        <w:t>人、情感交流</w:t>
      </w:r>
      <w:r>
        <w:rPr>
          <w:rFonts w:ascii="Times New Roman" w:eastAsia="Times New Roman"/>
        </w:rPr>
        <w:t>156</w:t>
      </w:r>
      <w:r>
        <w:t>人。可以看出娄底市农村居民进行体育消费主要以得</w:t>
      </w:r>
      <w:r>
        <w:t>到健康和快乐为目的，这与现在城市体育消费以情感交流为主要目的有很大的差别，说明娄底市农村体育消费仍处于体育消费的初级阶段。</w:t>
      </w:r>
    </w:p>
    <w:p w:rsidR="0018722C">
      <w:pPr>
        <w:pStyle w:val="affff5"/>
        <w:keepNext/>
        <w:topLinePunct/>
      </w:pPr>
      <w:r>
        <w:rPr>
          <w:sz w:val="20"/>
        </w:rPr>
        <w:drawing>
          <wp:inline distT="0" distB="0" distL="0" distR="0">
            <wp:extent cx="3786317" cy="2319718"/>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6" cstate="print"/>
                    <a:stretch>
                      <a:fillRect/>
                    </a:stretch>
                  </pic:blipFill>
                  <pic:spPr>
                    <a:xfrm>
                      <a:off x="0" y="0"/>
                      <a:ext cx="3786317" cy="231971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3-14</w:t>
      </w:r>
      <w:r>
        <w:t xml:space="preserve">  </w:t>
      </w:r>
      <w:r>
        <w:rPr>
          <w:kern w:val="2"/>
          <w:szCs w:val="22"/>
          <w:rFonts w:cstheme="minorBidi" w:hAnsiTheme="minorHAnsi" w:eastAsiaTheme="minorHAnsi" w:asciiTheme="minorHAnsi"/>
          <w:b/>
          <w:sz w:val="21"/>
        </w:rPr>
        <w:t>体育消费目的</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3-14</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purposes of sports consumption</w:t>
      </w:r>
    </w:p>
    <w:p w:rsidR="0018722C">
      <w:pPr>
        <w:topLinePunct/>
      </w:pPr>
      <w:r>
        <w:rPr>
          <w:rFonts w:cstheme="minorBidi" w:hAnsiTheme="minorHAnsi" w:eastAsiaTheme="minorHAnsi" w:asciiTheme="minorHAnsi" w:ascii="Times New Roman"/>
        </w:rPr>
        <w:t>28</w:t>
      </w:r>
    </w:p>
    <w:p w:rsidR="0018722C">
      <w:pPr>
        <w:pStyle w:val="aff7"/>
        <w:topLinePunct/>
      </w:pPr>
      <w:r>
        <w:rPr>
          <w:rFonts w:ascii="Times New Roman"/>
          <w:sz w:val="2"/>
        </w:rPr>
        <w:pict>
          <v:group style="width:419.05pt;height:.75pt;mso-position-horizontal-relative:char;mso-position-vertical-relative:line" coordorigin="0,0" coordsize="8381,15">
            <v:line style="position:absolute" from="0,8" to="8380,8" stroked="true" strokeweight=".75pt" strokecolor="#000000">
              <v:stroke dashstyle="solid"/>
            </v:line>
          </v:group>
        </w:pict>
      </w:r>
      <w:r/>
    </w:p>
    <w:p w:rsidR="0018722C">
      <w:pPr>
        <w:pStyle w:val="Heading3"/>
        <w:topLinePunct/>
        <w:ind w:left="200" w:hangingChars="200" w:hanging="200"/>
      </w:pPr>
      <w:bookmarkStart w:id="251060" w:name="_Toc686251060"/>
      <w:bookmarkStart w:name="_bookmark41" w:id="97"/>
      <w:bookmarkEnd w:id="97"/>
      <w:r>
        <w:t>3.3.4</w:t>
      </w:r>
      <w:r>
        <w:t xml:space="preserve"> </w:t>
      </w:r>
      <w:bookmarkStart w:name="_bookmark41" w:id="98"/>
      <w:bookmarkEnd w:id="98"/>
      <w:r>
        <w:t>农村体育活动开展的情况</w:t>
      </w:r>
      <w:bookmarkEnd w:id="251060"/>
    </w:p>
    <w:p w:rsidR="0018722C">
      <w:pPr>
        <w:pStyle w:val="5"/>
        <w:topLinePunct/>
      </w:pPr>
      <w:r>
        <w:t>（</w:t>
      </w:r>
      <w:r>
        <w:t>1</w:t>
      </w:r>
      <w:r>
        <w:t>）</w:t>
      </w:r>
      <w:r>
        <w:t>居住地体育活动开展频繁程度</w:t>
      </w:r>
    </w:p>
    <w:p w:rsidR="0018722C">
      <w:pPr>
        <w:pStyle w:val="BodyText"/>
        <w:spacing w:line="324" w:lineRule="auto" w:before="117"/>
        <w:ind w:leftChars="0" w:left="901" w:rightChars="0" w:right="154" w:firstLineChars="0" w:firstLine="601"/>
        <w:jc w:val="both"/>
        <w:topLinePunct/>
      </w:pPr>
      <w:r>
        <w:t>统计得到被调研农村居民认为居住地体育活动开展频繁程度依次为较为频</w:t>
      </w:r>
      <w:r>
        <w:rPr>
          <w:spacing w:val="-15"/>
        </w:rPr>
        <w:t>繁</w:t>
      </w:r>
      <w:r>
        <w:rPr>
          <w:rFonts w:ascii="Times New Roman" w:eastAsia="Times New Roman"/>
        </w:rPr>
        <w:t>120</w:t>
      </w:r>
      <w:r>
        <w:rPr>
          <w:spacing w:val="-6"/>
        </w:rPr>
        <w:t>人、一般</w:t>
      </w:r>
      <w:r>
        <w:rPr>
          <w:rFonts w:ascii="Times New Roman" w:eastAsia="Times New Roman"/>
        </w:rPr>
        <w:t>246</w:t>
      </w:r>
      <w:r>
        <w:rPr>
          <w:spacing w:val="-6"/>
        </w:rPr>
        <w:t>人、不频繁</w:t>
      </w:r>
      <w:r>
        <w:rPr>
          <w:rFonts w:ascii="Times New Roman" w:eastAsia="Times New Roman"/>
        </w:rPr>
        <w:t>87</w:t>
      </w:r>
      <w:r>
        <w:rPr>
          <w:spacing w:val="0"/>
        </w:rPr>
        <w:t>人。可以看出农村居民认为居住地体育活动</w:t>
      </w:r>
      <w:r>
        <w:rPr>
          <w:spacing w:val="-1"/>
        </w:rPr>
        <w:t>开展一般和不频繁的占比为</w:t>
      </w:r>
      <w:r>
        <w:rPr>
          <w:rFonts w:ascii="Times New Roman" w:eastAsia="Times New Roman"/>
        </w:rPr>
        <w:t>73</w:t>
      </w:r>
      <w:r>
        <w:rPr>
          <w:rFonts w:ascii="Times New Roman" w:eastAsia="Times New Roman"/>
        </w:rPr>
        <w:t>.</w:t>
      </w:r>
      <w:r>
        <w:rPr>
          <w:rFonts w:ascii="Times New Roman" w:eastAsia="Times New Roman"/>
        </w:rPr>
        <w:t>51%</w:t>
      </w:r>
      <w:r>
        <w:t>。说明居住地开展体育活动还是比较缺乏，</w:t>
      </w:r>
      <w:r w:rsidR="001852F3">
        <w:t xml:space="preserve">无法满足人们对体育活动的需求。</w:t>
      </w:r>
    </w:p>
    <w:p w:rsidR="0018722C">
      <w:pPr>
        <w:pStyle w:val="aff7"/>
        <w:topLinePunct/>
      </w:pPr>
      <w:r>
        <w:drawing>
          <wp:inline>
            <wp:extent cx="3067050" cy="1962150"/>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27" cstate="print"/>
                    <a:stretch>
                      <a:fillRect/>
                    </a:stretch>
                  </pic:blipFill>
                  <pic:spPr>
                    <a:xfrm>
                      <a:off x="0" y="0"/>
                      <a:ext cx="3067050" cy="19621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3-15</w:t>
      </w:r>
      <w:r>
        <w:t xml:space="preserve">  </w:t>
      </w:r>
      <w:r>
        <w:rPr>
          <w:kern w:val="2"/>
          <w:szCs w:val="22"/>
          <w:rFonts w:cstheme="minorBidi" w:hAnsiTheme="minorHAnsi" w:eastAsiaTheme="minorHAnsi" w:asciiTheme="minorHAnsi"/>
          <w:b/>
          <w:sz w:val="21"/>
        </w:rPr>
        <w:t>体育活动开展频繁程度</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3-15</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frequency of</w:t>
      </w:r>
      <w:r w:rsidR="001852F3">
        <w:rPr>
          <w:rFonts w:cstheme="minorBidi" w:hAnsiTheme="minorHAnsi" w:eastAsiaTheme="minorHAnsi" w:asciiTheme="minorHAnsi" w:ascii="Times New Roman"/>
          <w:b/>
        </w:rPr>
        <w:t xml:space="preserve"> sports activities</w:t>
      </w:r>
    </w:p>
    <w:p w:rsidR="0018722C">
      <w:pPr>
        <w:pStyle w:val="5"/>
        <w:topLinePunct/>
      </w:pPr>
      <w:r>
        <w:t>（</w:t>
      </w:r>
      <w:r>
        <w:t>2</w:t>
      </w:r>
      <w:r>
        <w:t>）</w:t>
      </w:r>
      <w:r>
        <w:t>居住地经常举办体育活动类型</w:t>
      </w:r>
    </w:p>
    <w:p w:rsidR="0018722C">
      <w:pPr>
        <w:topLinePunct/>
      </w:pPr>
      <w:r>
        <w:t>统计得到被调研农村居民认为居住地体育活动组织种类</w:t>
      </w:r>
      <w:r>
        <w:rPr>
          <w:rFonts w:ascii="Times New Roman" w:eastAsia="Times New Roman"/>
        </w:rPr>
        <w:t>1</w:t>
      </w:r>
      <w:r w:rsidR="001852F3">
        <w:rPr>
          <w:rFonts w:ascii="Times New Roman" w:eastAsia="Times New Roman"/>
        </w:rPr>
        <w:t xml:space="preserve"> </w:t>
      </w:r>
      <w:r>
        <w:t>项及以下人数</w:t>
      </w:r>
    </w:p>
    <w:p w:rsidR="0018722C">
      <w:pPr>
        <w:pStyle w:val="BodyText"/>
        <w:spacing w:line="319" w:lineRule="auto" w:before="102"/>
        <w:ind w:leftChars="0" w:left="901" w:rightChars="0" w:right="156"/>
        <w:jc w:val="both"/>
        <w:topLinePunct/>
      </w:pPr>
      <w:r>
        <w:rPr>
          <w:rFonts w:ascii="Times New Roman" w:eastAsia="Times New Roman"/>
          <w:spacing w:val="-3"/>
        </w:rPr>
        <w:t>113</w:t>
      </w:r>
      <w:r>
        <w:rPr>
          <w:spacing w:val="-4"/>
        </w:rPr>
        <w:t>人、</w:t>
      </w:r>
      <w:r>
        <w:rPr>
          <w:rFonts w:ascii="Times New Roman" w:eastAsia="Times New Roman"/>
        </w:rPr>
        <w:t>2~3</w:t>
      </w:r>
      <w:r>
        <w:rPr>
          <w:spacing w:val="-15"/>
        </w:rPr>
        <w:t>项</w:t>
      </w:r>
      <w:r>
        <w:rPr>
          <w:rFonts w:ascii="Times New Roman" w:eastAsia="Times New Roman"/>
        </w:rPr>
        <w:t>243</w:t>
      </w:r>
      <w:r>
        <w:rPr>
          <w:spacing w:val="-4"/>
        </w:rPr>
        <w:t>人、</w:t>
      </w:r>
      <w:r>
        <w:rPr>
          <w:rFonts w:ascii="Times New Roman" w:eastAsia="Times New Roman"/>
        </w:rPr>
        <w:t>3</w:t>
      </w:r>
      <w:r>
        <w:rPr>
          <w:spacing w:val="-8"/>
        </w:rPr>
        <w:t>项以上</w:t>
      </w:r>
      <w:r>
        <w:rPr>
          <w:rFonts w:ascii="Times New Roman" w:eastAsia="Times New Roman"/>
        </w:rPr>
        <w:t>97</w:t>
      </w:r>
      <w:r>
        <w:rPr>
          <w:spacing w:val="-4"/>
        </w:rPr>
        <w:t>人。可以看出居住地举办体育活动在</w:t>
      </w:r>
      <w:r>
        <w:rPr>
          <w:rFonts w:ascii="Times New Roman" w:eastAsia="Times New Roman"/>
        </w:rPr>
        <w:t>3</w:t>
      </w:r>
      <w:r>
        <w:t>项以</w:t>
      </w:r>
      <w:r>
        <w:rPr>
          <w:spacing w:val="0"/>
        </w:rPr>
        <w:t>下的占比为</w:t>
      </w:r>
      <w:r>
        <w:rPr>
          <w:rFonts w:ascii="Times New Roman" w:eastAsia="Times New Roman"/>
        </w:rPr>
        <w:t>78</w:t>
      </w:r>
      <w:r>
        <w:rPr>
          <w:rFonts w:ascii="Times New Roman" w:eastAsia="Times New Roman"/>
        </w:rPr>
        <w:t>.</w:t>
      </w:r>
      <w:r>
        <w:rPr>
          <w:rFonts w:ascii="Times New Roman" w:eastAsia="Times New Roman"/>
        </w:rPr>
        <w:t>58%</w:t>
      </w:r>
      <w:r>
        <w:t>。说明居住地举办体育活动的种类偏少，居民没有选择性，</w:t>
      </w:r>
      <w:r>
        <w:rPr>
          <w:spacing w:val="0"/>
        </w:rPr>
        <w:t>导致人们对体育活动的热情降低。</w:t>
      </w:r>
    </w:p>
    <w:p w:rsidR="00000000">
      <w:pPr>
        <w:pStyle w:val="aff7"/>
        <w:spacing w:line="240" w:lineRule="atLeast"/>
        <w:topLinePunct/>
      </w:pPr>
      <w:r>
        <w:drawing>
          <wp:inline>
            <wp:extent cx="3168626" cy="2061972"/>
            <wp:effectExtent l="0" t="0" r="0" b="0"/>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28" cstate="print"/>
                    <a:stretch>
                      <a:fillRect/>
                    </a:stretch>
                  </pic:blipFill>
                  <pic:spPr>
                    <a:xfrm>
                      <a:off x="0" y="0"/>
                      <a:ext cx="3168626" cy="20619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3-16</w:t>
      </w:r>
      <w:r>
        <w:t xml:space="preserve">  </w:t>
      </w:r>
      <w:r>
        <w:rPr>
          <w:kern w:val="2"/>
          <w:szCs w:val="22"/>
          <w:rFonts w:cstheme="minorBidi" w:hAnsiTheme="minorHAnsi" w:eastAsiaTheme="minorHAnsi" w:asciiTheme="minorHAnsi"/>
          <w:b/>
          <w:sz w:val="21"/>
        </w:rPr>
        <w:t>体育活动开展种类</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3-16</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k inds of sports activities</w:t>
      </w:r>
    </w:p>
    <w:p w:rsidR="0018722C">
      <w:pPr>
        <w:topLinePunct/>
      </w:pPr>
      <w:r>
        <w:rPr>
          <w:rFonts w:cstheme="minorBidi" w:hAnsiTheme="minorHAnsi" w:eastAsiaTheme="minorHAnsi" w:asciiTheme="minorHAnsi" w:ascii="Times New Roman"/>
        </w:rPr>
        <w:t>29</w:t>
      </w:r>
    </w:p>
    <w:p w:rsidR="0018722C">
      <w:pPr>
        <w:pStyle w:val="Heading1"/>
        <w:topLinePunct/>
      </w:pPr>
      <w:bookmarkStart w:id="251061" w:name="_Toc686251061"/>
      <w:bookmarkStart w:name="第四章 娄底市农村体育消费的现状及制约因素分析 " w:id="99"/>
      <w:bookmarkEnd w:id="99"/>
      <w:r/>
      <w:bookmarkStart w:name="_bookmark42" w:id="100"/>
      <w:bookmarkEnd w:id="100"/>
      <w:r/>
      <w:r>
        <w:t>第四章</w:t>
      </w:r>
      <w:r>
        <w:t xml:space="preserve">  </w:t>
      </w:r>
      <w:r w:rsidRPr="00DB64CE">
        <w:t>娄底市农村体育消费的现状及制约因素分析</w:t>
      </w:r>
      <w:bookmarkEnd w:id="251061"/>
    </w:p>
    <w:p w:rsidR="0018722C">
      <w:pPr>
        <w:pStyle w:val="Heading2"/>
        <w:topLinePunct/>
        <w:ind w:left="171" w:hangingChars="171" w:hanging="171"/>
      </w:pPr>
      <w:bookmarkStart w:id="251062" w:name="_Toc686251062"/>
      <w:bookmarkStart w:name="4.1 娄底市农村体育消费的现状 " w:id="101"/>
      <w:bookmarkEnd w:id="101"/>
      <w:bookmarkStart w:name="_bookmark43" w:id="102"/>
      <w:bookmarkEnd w:id="102"/>
      <w:r>
        <w:rPr>
          <w:b/>
        </w:rPr>
        <w:t>4.1</w:t>
      </w:r>
      <w:r>
        <w:t xml:space="preserve"> </w:t>
      </w:r>
      <w:r>
        <w:t>娄底市农村体育消费的现状</w:t>
      </w:r>
      <w:bookmarkEnd w:id="251062"/>
    </w:p>
    <w:p w:rsidR="0018722C">
      <w:pPr>
        <w:pStyle w:val="Heading3"/>
        <w:topLinePunct/>
        <w:ind w:left="200" w:hangingChars="200" w:hanging="200"/>
      </w:pPr>
      <w:bookmarkStart w:id="251063" w:name="_Toc686251063"/>
      <w:bookmarkStart w:name="_bookmark44" w:id="103"/>
      <w:bookmarkEnd w:id="103"/>
      <w:r>
        <w:t>4.1.1</w:t>
      </w:r>
      <w:r>
        <w:t xml:space="preserve"> </w:t>
      </w:r>
      <w:r>
        <w:t>全国农村居民人均年收入及体育消费支出</w:t>
      </w:r>
      <w:bookmarkEnd w:id="251063"/>
    </w:p>
    <w:p w:rsidR="0018722C">
      <w:pPr>
        <w:topLinePunct/>
      </w:pPr>
      <w:r>
        <w:t>随着国家“三农”政策的实施和对农村、农业政府倾斜，农村家庭人均年收</w:t>
      </w:r>
      <w:r>
        <w:t>入不断增长。同时，按照国家统计局对农村居民家庭人均收入划分为低收入、中</w:t>
      </w:r>
      <w:r>
        <w:t>等偏下、中等、中等偏上和高收入五类，如表</w:t>
      </w:r>
      <w:r>
        <w:rPr>
          <w:rFonts w:ascii="Times New Roman" w:hAnsi="Times New Roman" w:eastAsia="宋体"/>
        </w:rPr>
        <w:t>4-1</w:t>
      </w:r>
      <w:r>
        <w:t>所示。</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4-1</w:t>
      </w:r>
      <w:r>
        <w:t xml:space="preserve">  </w:t>
      </w:r>
      <w:r w:rsidRPr="00DB64CE">
        <w:rPr>
          <w:rFonts w:ascii="Times New Roman" w:eastAsia="Times New Roman" w:cstheme="minorBidi" w:hAnsiTheme="minorHAnsi"/>
          <w:b/>
        </w:rPr>
        <w:t>2010~2013</w:t>
      </w:r>
      <w:r>
        <w:rPr>
          <w:rFonts w:cstheme="minorBidi" w:hAnsiTheme="minorHAnsi" w:eastAsiaTheme="minorHAnsi" w:asciiTheme="minorHAnsi"/>
          <w:b/>
        </w:rPr>
        <w:t>年全国农村居民家庭人均收入</w:t>
      </w:r>
    </w:p>
    <w:p w:rsidR="0018722C">
      <w:pPr>
        <w:pStyle w:val="a8"/>
        <w:topLinePunct/>
      </w:pPr>
      <w:r>
        <w:t>Table</w:t>
      </w:r>
      <w:r>
        <w:t xml:space="preserve"> </w:t>
      </w:r>
      <w:r w:rsidRPr="00DB64CE">
        <w:t>4-1</w:t>
      </w:r>
      <w:r>
        <w:t xml:space="preserve">  </w:t>
      </w:r>
      <w:r w:rsidRPr="00DB64CE">
        <w:t>The</w:t>
      </w:r>
      <w:r w:rsidR="001852F3">
        <w:t xml:space="preserve"> per capita income</w:t>
      </w:r>
      <w:r w:rsidR="001852F3">
        <w:t xml:space="preserve"> of rural households</w:t>
      </w:r>
      <w:r w:rsidR="001852F3">
        <w:t xml:space="preserve"> from 2010 to 2013</w:t>
      </w:r>
    </w:p>
    <w:tbl>
      <w:tblPr>
        <w:tblW w:w="5000" w:type="pct"/>
        <w:tblInd w:w="9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90"/>
        <w:gridCol w:w="1352"/>
        <w:gridCol w:w="1232"/>
        <w:gridCol w:w="1157"/>
        <w:gridCol w:w="1623"/>
      </w:tblGrid>
      <w:tr>
        <w:trPr>
          <w:tblHeader/>
        </w:trPr>
        <w:tc>
          <w:tcPr>
            <w:tcW w:w="17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w:t>
            </w: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2013 </w:t>
            </w:r>
            <w:r>
              <w:t>年</w:t>
            </w:r>
            <w:r>
              <w:t>（</w:t>
            </w:r>
            <w:r>
              <w:t xml:space="preserve">预测</w:t>
            </w:r>
            <w:r>
              <w:t>）</w:t>
            </w:r>
          </w:p>
        </w:tc>
      </w:tr>
      <w:tr>
        <w:tc>
          <w:tcPr>
            <w:tcW w:w="1711" w:type="pct"/>
            <w:vAlign w:val="center"/>
          </w:tcPr>
          <w:p w:rsidR="0018722C">
            <w:pPr>
              <w:pStyle w:val="ac"/>
              <w:topLinePunct/>
              <w:ind w:leftChars="0" w:left="0" w:rightChars="0" w:right="0" w:firstLineChars="0" w:firstLine="0"/>
              <w:spacing w:line="240" w:lineRule="atLeast"/>
            </w:pPr>
            <w:r>
              <w:t>农村居民家庭平均每人纯收入</w:t>
            </w:r>
            <w:r>
              <w:t>（</w:t>
            </w:r>
            <w:r>
              <w:t>元</w:t>
            </w:r>
            <w:r>
              <w:t>）</w:t>
            </w:r>
          </w:p>
        </w:tc>
        <w:tc>
          <w:tcPr>
            <w:tcW w:w="8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5919</w:t>
            </w:r>
          </w:p>
        </w:tc>
        <w:tc>
          <w:tcPr>
            <w:tcW w:w="7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6977</w:t>
            </w:r>
          </w:p>
        </w:tc>
        <w:tc>
          <w:tcPr>
            <w:tcW w:w="7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7917</w:t>
            </w:r>
          </w:p>
        </w:tc>
        <w:tc>
          <w:tcPr>
            <w:tcW w:w="9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9342</w:t>
            </w:r>
          </w:p>
        </w:tc>
      </w:tr>
      <w:tr>
        <w:tc>
          <w:tcPr>
            <w:tcW w:w="1711" w:type="pct"/>
            <w:vAlign w:val="center"/>
          </w:tcPr>
          <w:p w:rsidR="0018722C">
            <w:pPr>
              <w:pStyle w:val="ac"/>
              <w:topLinePunct/>
              <w:ind w:leftChars="0" w:left="0" w:rightChars="0" w:right="0" w:firstLineChars="0" w:firstLine="0"/>
              <w:spacing w:line="240" w:lineRule="atLeast"/>
            </w:pPr>
            <w:r>
              <w:t>农村居民低收入户人均纯</w:t>
            </w:r>
          </w:p>
          <w:p w:rsidR="0018722C">
            <w:pPr>
              <w:pStyle w:val="a5"/>
              <w:topLinePunct/>
              <w:ind w:leftChars="0" w:left="0" w:rightChars="0" w:right="0" w:firstLineChars="0" w:firstLine="0"/>
              <w:spacing w:line="240" w:lineRule="atLeast"/>
            </w:pPr>
            <w:r>
              <w:t>收入</w:t>
            </w:r>
            <w:r>
              <w:t>（</w:t>
            </w:r>
            <w:r>
              <w:t>元</w:t>
            </w:r>
            <w:r>
              <w:t>）</w:t>
            </w:r>
          </w:p>
        </w:tc>
        <w:tc>
          <w:tcPr>
            <w:tcW w:w="8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1870</w:t>
            </w:r>
          </w:p>
        </w:tc>
        <w:tc>
          <w:tcPr>
            <w:tcW w:w="7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2001</w:t>
            </w:r>
          </w:p>
        </w:tc>
        <w:tc>
          <w:tcPr>
            <w:tcW w:w="7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2316</w:t>
            </w:r>
          </w:p>
        </w:tc>
        <w:tc>
          <w:tcPr>
            <w:tcW w:w="9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2779</w:t>
            </w:r>
          </w:p>
        </w:tc>
      </w:tr>
      <w:tr>
        <w:tc>
          <w:tcPr>
            <w:tcW w:w="1711" w:type="pct"/>
            <w:vAlign w:val="center"/>
          </w:tcPr>
          <w:p w:rsidR="0018722C">
            <w:pPr>
              <w:pStyle w:val="ac"/>
              <w:topLinePunct/>
              <w:ind w:leftChars="0" w:left="0" w:rightChars="0" w:right="0" w:firstLineChars="0" w:firstLine="0"/>
              <w:spacing w:line="240" w:lineRule="atLeast"/>
            </w:pPr>
            <w:r>
              <w:t>农村居民中等偏下户人均</w:t>
            </w:r>
          </w:p>
          <w:p w:rsidR="0018722C">
            <w:pPr>
              <w:pStyle w:val="a5"/>
              <w:topLinePunct/>
              <w:ind w:leftChars="0" w:left="0" w:rightChars="0" w:right="0" w:firstLineChars="0" w:firstLine="0"/>
              <w:spacing w:line="240" w:lineRule="atLeast"/>
            </w:pPr>
            <w:r>
              <w:t>纯收入</w:t>
            </w:r>
            <w:r>
              <w:t>（</w:t>
            </w:r>
            <w:r>
              <w:t>元</w:t>
            </w:r>
            <w:r>
              <w:t>）</w:t>
            </w:r>
          </w:p>
        </w:tc>
        <w:tc>
          <w:tcPr>
            <w:tcW w:w="829" w:type="pct"/>
            <w:vAlign w:val="center"/>
          </w:tcPr>
          <w:p w:rsidR="0018722C">
            <w:pPr>
              <w:pStyle w:val="affff9"/>
              <w:topLinePunct/>
              <w:ind w:leftChars="0" w:left="0" w:rightChars="0" w:right="0" w:firstLineChars="0" w:firstLine="0"/>
              <w:spacing w:line="240" w:lineRule="atLeast"/>
            </w:pPr>
            <w:r>
              <w:t>3621</w:t>
            </w:r>
          </w:p>
        </w:tc>
        <w:tc>
          <w:tcPr>
            <w:tcW w:w="755" w:type="pct"/>
            <w:vAlign w:val="center"/>
          </w:tcPr>
          <w:p w:rsidR="0018722C">
            <w:pPr>
              <w:pStyle w:val="affff9"/>
              <w:topLinePunct/>
              <w:ind w:leftChars="0" w:left="0" w:rightChars="0" w:right="0" w:firstLineChars="0" w:firstLine="0"/>
              <w:spacing w:line="240" w:lineRule="atLeast"/>
            </w:pPr>
            <w:r>
              <w:t>4256</w:t>
            </w:r>
          </w:p>
        </w:tc>
        <w:tc>
          <w:tcPr>
            <w:tcW w:w="709" w:type="pct"/>
            <w:vAlign w:val="center"/>
          </w:tcPr>
          <w:p w:rsidR="0018722C">
            <w:pPr>
              <w:pStyle w:val="affff9"/>
              <w:topLinePunct/>
              <w:ind w:leftChars="0" w:left="0" w:rightChars="0" w:right="0" w:firstLineChars="0" w:firstLine="0"/>
              <w:spacing w:line="240" w:lineRule="atLeast"/>
            </w:pPr>
            <w:r>
              <w:t>4808</w:t>
            </w:r>
          </w:p>
        </w:tc>
        <w:tc>
          <w:tcPr>
            <w:tcW w:w="995" w:type="pct"/>
            <w:vAlign w:val="center"/>
          </w:tcPr>
          <w:p w:rsidR="0018722C">
            <w:pPr>
              <w:pStyle w:val="affff9"/>
              <w:topLinePunct/>
              <w:ind w:leftChars="0" w:left="0" w:rightChars="0" w:right="0" w:firstLineChars="0" w:firstLine="0"/>
              <w:spacing w:line="240" w:lineRule="atLeast"/>
            </w:pPr>
            <w:r>
              <w:t>5673</w:t>
            </w:r>
          </w:p>
        </w:tc>
      </w:tr>
      <w:tr>
        <w:tc>
          <w:tcPr>
            <w:tcW w:w="1711" w:type="pct"/>
            <w:vAlign w:val="center"/>
          </w:tcPr>
          <w:p w:rsidR="0018722C">
            <w:pPr>
              <w:pStyle w:val="ac"/>
              <w:topLinePunct/>
              <w:ind w:leftChars="0" w:left="0" w:rightChars="0" w:right="0" w:firstLineChars="0" w:firstLine="0"/>
              <w:spacing w:line="240" w:lineRule="atLeast"/>
            </w:pPr>
            <w:r>
              <w:t>农村居民中等收入户人均</w:t>
            </w:r>
          </w:p>
          <w:p w:rsidR="0018722C">
            <w:pPr>
              <w:pStyle w:val="a5"/>
              <w:topLinePunct/>
              <w:ind w:leftChars="0" w:left="0" w:rightChars="0" w:right="0" w:firstLineChars="0" w:firstLine="0"/>
              <w:spacing w:line="240" w:lineRule="atLeast"/>
            </w:pPr>
            <w:r>
              <w:t>纯收入</w:t>
            </w:r>
            <w:r>
              <w:t>（</w:t>
            </w:r>
            <w:r>
              <w:t>元</w:t>
            </w:r>
            <w:r>
              <w:t>）</w:t>
            </w:r>
          </w:p>
        </w:tc>
        <w:tc>
          <w:tcPr>
            <w:tcW w:w="82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5222</w:t>
            </w:r>
          </w:p>
        </w:tc>
        <w:tc>
          <w:tcPr>
            <w:tcW w:w="75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6208</w:t>
            </w:r>
          </w:p>
        </w:tc>
        <w:tc>
          <w:tcPr>
            <w:tcW w:w="70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7041</w:t>
            </w:r>
          </w:p>
        </w:tc>
        <w:tc>
          <w:tcPr>
            <w:tcW w:w="9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8308</w:t>
            </w:r>
          </w:p>
        </w:tc>
      </w:tr>
      <w:tr>
        <w:tc>
          <w:tcPr>
            <w:tcW w:w="1711" w:type="pct"/>
            <w:vAlign w:val="center"/>
          </w:tcPr>
          <w:p w:rsidR="0018722C">
            <w:pPr>
              <w:pStyle w:val="ac"/>
              <w:topLinePunct/>
              <w:ind w:leftChars="0" w:left="0" w:rightChars="0" w:right="0" w:firstLineChars="0" w:firstLine="0"/>
              <w:spacing w:line="240" w:lineRule="atLeast"/>
            </w:pPr>
            <w:r>
              <w:t>农村居民中等偏上户人均</w:t>
            </w:r>
          </w:p>
          <w:p w:rsidR="0018722C">
            <w:pPr>
              <w:pStyle w:val="a5"/>
              <w:topLinePunct/>
              <w:ind w:leftChars="0" w:left="0" w:rightChars="0" w:right="0" w:firstLineChars="0" w:firstLine="0"/>
              <w:spacing w:line="240" w:lineRule="atLeast"/>
            </w:pPr>
            <w:r>
              <w:t>纯收入</w:t>
            </w:r>
            <w:r>
              <w:t>（</w:t>
            </w:r>
            <w:r>
              <w:t>元</w:t>
            </w:r>
            <w:r>
              <w:t>）</w:t>
            </w:r>
          </w:p>
        </w:tc>
        <w:tc>
          <w:tcPr>
            <w:tcW w:w="829" w:type="pct"/>
            <w:vAlign w:val="center"/>
          </w:tcPr>
          <w:p w:rsidR="0018722C">
            <w:pPr>
              <w:pStyle w:val="affff9"/>
              <w:topLinePunct/>
              <w:ind w:leftChars="0" w:left="0" w:rightChars="0" w:right="0" w:firstLineChars="0" w:firstLine="0"/>
              <w:spacing w:line="240" w:lineRule="atLeast"/>
            </w:pPr>
            <w:r>
              <w:t>7441</w:t>
            </w:r>
          </w:p>
        </w:tc>
        <w:tc>
          <w:tcPr>
            <w:tcW w:w="755" w:type="pct"/>
            <w:vAlign w:val="center"/>
          </w:tcPr>
          <w:p w:rsidR="0018722C">
            <w:pPr>
              <w:pStyle w:val="affff9"/>
              <w:topLinePunct/>
              <w:ind w:leftChars="0" w:left="0" w:rightChars="0" w:right="0" w:firstLineChars="0" w:firstLine="0"/>
              <w:spacing w:line="240" w:lineRule="atLeast"/>
            </w:pPr>
            <w:r>
              <w:t>8894</w:t>
            </w:r>
          </w:p>
        </w:tc>
        <w:tc>
          <w:tcPr>
            <w:tcW w:w="709" w:type="pct"/>
            <w:vAlign w:val="center"/>
          </w:tcPr>
          <w:p w:rsidR="0018722C">
            <w:pPr>
              <w:pStyle w:val="affff9"/>
              <w:topLinePunct/>
              <w:ind w:leftChars="0" w:left="0" w:rightChars="0" w:right="0" w:firstLineChars="0" w:firstLine="0"/>
              <w:spacing w:line="240" w:lineRule="atLeast"/>
            </w:pPr>
            <w:r>
              <w:t>10142</w:t>
            </w:r>
          </w:p>
        </w:tc>
        <w:tc>
          <w:tcPr>
            <w:tcW w:w="995" w:type="pct"/>
            <w:vAlign w:val="center"/>
          </w:tcPr>
          <w:p w:rsidR="0018722C">
            <w:pPr>
              <w:pStyle w:val="affff9"/>
              <w:topLinePunct/>
              <w:ind w:leftChars="0" w:left="0" w:rightChars="0" w:right="0" w:firstLineChars="0" w:firstLine="0"/>
              <w:spacing w:line="240" w:lineRule="atLeast"/>
            </w:pPr>
            <w:r>
              <w:t>11967</w:t>
            </w:r>
          </w:p>
        </w:tc>
      </w:tr>
      <w:tr>
        <w:tc>
          <w:tcPr>
            <w:tcW w:w="1711" w:type="pct"/>
            <w:vAlign w:val="center"/>
            <w:tcBorders>
              <w:top w:val="single" w:sz="4" w:space="0" w:color="auto"/>
            </w:tcBorders>
          </w:tcPr>
          <w:p w:rsidR="0018722C">
            <w:pPr>
              <w:pStyle w:val="ac"/>
              <w:topLinePunct/>
              <w:ind w:leftChars="0" w:left="0" w:rightChars="0" w:right="0" w:firstLineChars="0" w:firstLine="0"/>
              <w:spacing w:line="240" w:lineRule="atLeast"/>
            </w:pPr>
            <w:r>
              <w:t>农村居民高收入户人均纯</w:t>
            </w:r>
          </w:p>
          <w:p w:rsidR="0018722C">
            <w:pPr>
              <w:pStyle w:val="aff1"/>
              <w:topLinePunct/>
              <w:ind w:leftChars="0" w:left="0" w:rightChars="0" w:right="0" w:firstLineChars="0" w:firstLine="0"/>
              <w:spacing w:line="240" w:lineRule="atLeast"/>
            </w:pPr>
            <w:r>
              <w:t>收入</w:t>
            </w:r>
            <w:r>
              <w:t>（</w:t>
            </w:r>
            <w:r>
              <w:t>元</w:t>
            </w:r>
            <w:r>
              <w:t>）</w:t>
            </w:r>
          </w:p>
        </w:tc>
        <w:tc>
          <w:tcPr>
            <w:tcW w:w="829" w:type="pct"/>
            <w:vAlign w:val="center"/>
            <w:tcBorders>
              <w:top w:val="single" w:sz="4" w:space="0" w:color="auto"/>
            </w:tcBorders>
          </w:tcPr>
          <w:p w:rsidR="0018722C">
            <w:pPr>
              <w:pStyle w:val="affff9"/>
              <w:topLinePunct/>
              <w:ind w:leftChars="0" w:left="0" w:rightChars="0" w:right="0" w:firstLineChars="0" w:firstLine="0"/>
              <w:spacing w:line="240" w:lineRule="atLeast"/>
            </w:pPr>
            <w:r>
              <w:t>14050</w:t>
            </w:r>
          </w:p>
        </w:tc>
        <w:tc>
          <w:tcPr>
            <w:tcW w:w="755" w:type="pct"/>
            <w:vAlign w:val="center"/>
            <w:tcBorders>
              <w:top w:val="single" w:sz="4" w:space="0" w:color="auto"/>
            </w:tcBorders>
          </w:tcPr>
          <w:p w:rsidR="0018722C">
            <w:pPr>
              <w:pStyle w:val="affff9"/>
              <w:topLinePunct/>
              <w:ind w:leftChars="0" w:left="0" w:rightChars="0" w:right="0" w:firstLineChars="0" w:firstLine="0"/>
              <w:spacing w:line="240" w:lineRule="atLeast"/>
            </w:pPr>
            <w:r>
              <w:t>16783</w:t>
            </w:r>
          </w:p>
        </w:tc>
        <w:tc>
          <w:tcPr>
            <w:tcW w:w="709" w:type="pct"/>
            <w:vAlign w:val="center"/>
            <w:tcBorders>
              <w:top w:val="single" w:sz="4" w:space="0" w:color="auto"/>
            </w:tcBorders>
          </w:tcPr>
          <w:p w:rsidR="0018722C">
            <w:pPr>
              <w:pStyle w:val="affff9"/>
              <w:topLinePunct/>
              <w:ind w:leftChars="0" w:left="0" w:rightChars="0" w:right="0" w:firstLineChars="0" w:firstLine="0"/>
              <w:spacing w:line="240" w:lineRule="atLeast"/>
            </w:pPr>
            <w:r>
              <w:t>19009</w:t>
            </w:r>
          </w:p>
        </w:tc>
        <w:tc>
          <w:tcPr>
            <w:tcW w:w="995" w:type="pct"/>
            <w:vAlign w:val="center"/>
            <w:tcBorders>
              <w:top w:val="single" w:sz="4" w:space="0" w:color="auto"/>
            </w:tcBorders>
          </w:tcPr>
          <w:p w:rsidR="0018722C">
            <w:pPr>
              <w:pStyle w:val="affff9"/>
              <w:topLinePunct/>
              <w:ind w:leftChars="0" w:left="0" w:rightChars="0" w:right="0" w:firstLineChars="0" w:firstLine="0"/>
              <w:spacing w:line="240" w:lineRule="atLeast"/>
            </w:pPr>
            <w:r>
              <w:t>22431</w:t>
            </w:r>
          </w:p>
        </w:tc>
      </w:tr>
    </w:tbl>
    <w:p w:rsidR="0018722C">
      <w:pPr>
        <w:pStyle w:val="aff3"/>
        <w:topLinePunct/>
      </w:pPr>
      <w:r>
        <w:rPr>
          <w:rFonts w:cstheme="minorBidi" w:hAnsiTheme="minorHAnsi" w:eastAsiaTheme="minorHAnsi" w:asciiTheme="minorHAnsi"/>
        </w:rPr>
        <w:t>数据来源：国家统计局网站数据库</w:t>
      </w:r>
    </w:p>
    <w:p w:rsidR="0018722C">
      <w:pPr>
        <w:pStyle w:val="a8"/>
        <w:topLinePunct/>
      </w:pPr>
      <w:r>
        <w:t>表</w:t>
      </w:r>
      <w:r>
        <w:rPr>
          <w:rFonts w:ascii="Times New Roman" w:eastAsia="Times New Roman"/>
        </w:rPr>
        <w:t>4-1</w:t>
      </w:r>
      <w:r>
        <w:t xml:space="preserve">  </w:t>
      </w:r>
      <w:r>
        <w:t>显示全国农村居民家庭平均每人纯收入从</w:t>
      </w:r>
      <w:r>
        <w:rPr>
          <w:rFonts w:ascii="Times New Roman" w:eastAsia="Times New Roman"/>
        </w:rPr>
        <w:t>2010</w:t>
      </w:r>
      <w:r>
        <w:t>年</w:t>
      </w:r>
      <w:r>
        <w:rPr>
          <w:rFonts w:ascii="Times New Roman" w:eastAsia="Times New Roman"/>
        </w:rPr>
        <w:t>5919</w:t>
      </w:r>
      <w:r>
        <w:t>元增长至</w:t>
      </w:r>
    </w:p>
    <w:p w:rsidR="0018722C">
      <w:pPr>
        <w:topLinePunct/>
      </w:pPr>
      <w:r>
        <w:rPr>
          <w:rFonts w:ascii="Times New Roman" w:eastAsia="Times New Roman"/>
        </w:rPr>
        <w:t>2012</w:t>
      </w:r>
      <w:r>
        <w:t>年</w:t>
      </w:r>
      <w:r>
        <w:rPr>
          <w:rFonts w:ascii="Times New Roman" w:eastAsia="Times New Roman"/>
        </w:rPr>
        <w:t>7917</w:t>
      </w:r>
      <w:r>
        <w:t>元，增幅</w:t>
      </w:r>
      <w:r>
        <w:rPr>
          <w:rFonts w:ascii="Times New Roman" w:eastAsia="Times New Roman"/>
        </w:rPr>
        <w:t>33</w:t>
      </w:r>
      <w:r>
        <w:rPr>
          <w:rFonts w:ascii="Times New Roman" w:eastAsia="Times New Roman"/>
        </w:rPr>
        <w:t>.</w:t>
      </w:r>
      <w:r>
        <w:rPr>
          <w:rFonts w:ascii="Times New Roman" w:eastAsia="Times New Roman"/>
        </w:rPr>
        <w:t>75%</w:t>
      </w:r>
      <w:r>
        <w:t>。按收入高低分布统计，农村居民低收入户人均纯</w:t>
      </w:r>
    </w:p>
    <w:p w:rsidR="0018722C">
      <w:pPr>
        <w:topLinePunct/>
      </w:pPr>
      <w:r>
        <w:t>收入从</w:t>
      </w:r>
      <w:r>
        <w:rPr>
          <w:rFonts w:ascii="Times New Roman" w:eastAsia="Times New Roman"/>
        </w:rPr>
        <w:t>2010</w:t>
      </w:r>
      <w:r>
        <w:t>年</w:t>
      </w:r>
      <w:r>
        <w:rPr>
          <w:rFonts w:ascii="Times New Roman" w:eastAsia="Times New Roman"/>
        </w:rPr>
        <w:t>1870</w:t>
      </w:r>
      <w:r>
        <w:t>元增长至</w:t>
      </w:r>
      <w:r>
        <w:rPr>
          <w:rFonts w:ascii="Times New Roman" w:eastAsia="Times New Roman"/>
        </w:rPr>
        <w:t>2012</w:t>
      </w:r>
      <w:r>
        <w:t>年</w:t>
      </w:r>
      <w:r>
        <w:rPr>
          <w:rFonts w:ascii="Times New Roman" w:eastAsia="Times New Roman"/>
        </w:rPr>
        <w:t>2316</w:t>
      </w:r>
      <w:r>
        <w:t>元，增幅</w:t>
      </w:r>
      <w:r>
        <w:rPr>
          <w:rFonts w:ascii="Times New Roman" w:eastAsia="Times New Roman"/>
        </w:rPr>
        <w:t>23</w:t>
      </w:r>
      <w:r>
        <w:rPr>
          <w:rFonts w:ascii="Times New Roman" w:eastAsia="Times New Roman"/>
        </w:rPr>
        <w:t>.</w:t>
      </w:r>
      <w:r>
        <w:rPr>
          <w:rFonts w:ascii="Times New Roman" w:eastAsia="Times New Roman"/>
        </w:rPr>
        <w:t>85%</w:t>
      </w:r>
      <w:r>
        <w:t>；农村居民中等偏</w:t>
      </w:r>
    </w:p>
    <w:p w:rsidR="0018722C">
      <w:pPr>
        <w:topLinePunct/>
      </w:pPr>
      <w:r>
        <w:t>下收入户人均纯收入从</w:t>
      </w:r>
      <w:r>
        <w:rPr>
          <w:rFonts w:ascii="Times New Roman" w:eastAsia="Times New Roman"/>
        </w:rPr>
        <w:t>2010</w:t>
      </w:r>
      <w:r>
        <w:t>年</w:t>
      </w:r>
      <w:r>
        <w:rPr>
          <w:rFonts w:ascii="Times New Roman" w:eastAsia="Times New Roman"/>
        </w:rPr>
        <w:t>3621</w:t>
      </w:r>
      <w:r>
        <w:t>元增长至</w:t>
      </w:r>
      <w:r>
        <w:rPr>
          <w:rFonts w:ascii="Times New Roman" w:eastAsia="Times New Roman"/>
        </w:rPr>
        <w:t>2012</w:t>
      </w:r>
      <w:r>
        <w:t>年</w:t>
      </w:r>
      <w:r>
        <w:rPr>
          <w:rFonts w:ascii="Times New Roman" w:eastAsia="Times New Roman"/>
        </w:rPr>
        <w:t>4808</w:t>
      </w:r>
      <w:r>
        <w:t>元，增幅</w:t>
      </w:r>
      <w:r>
        <w:rPr>
          <w:rFonts w:ascii="Times New Roman" w:eastAsia="Times New Roman"/>
        </w:rPr>
        <w:t>32</w:t>
      </w:r>
      <w:r>
        <w:rPr>
          <w:rFonts w:ascii="Times New Roman" w:eastAsia="Times New Roman"/>
        </w:rPr>
        <w:t>.</w:t>
      </w:r>
      <w:r>
        <w:rPr>
          <w:rFonts w:ascii="Times New Roman" w:eastAsia="Times New Roman"/>
        </w:rPr>
        <w:t>78</w:t>
      </w:r>
      <w:r>
        <w:rPr>
          <w:rFonts w:ascii="Times New Roman" w:eastAsia="Times New Roman"/>
        </w:rPr>
        <w:t>%</w:t>
      </w:r>
      <w:r>
        <w:t>；，</w:t>
      </w:r>
    </w:p>
    <w:p w:rsidR="0018722C">
      <w:pPr>
        <w:topLinePunct/>
      </w:pPr>
      <w:r>
        <w:t>农村居民中等收入户人均纯收入从</w:t>
      </w:r>
      <w:r>
        <w:rPr>
          <w:rFonts w:ascii="Times New Roman" w:eastAsia="Times New Roman"/>
        </w:rPr>
        <w:t>2010</w:t>
      </w:r>
      <w:r>
        <w:t>年</w:t>
      </w:r>
      <w:r>
        <w:rPr>
          <w:rFonts w:ascii="Times New Roman" w:eastAsia="Times New Roman"/>
        </w:rPr>
        <w:t>5222</w:t>
      </w:r>
      <w:r>
        <w:t>元增长至</w:t>
      </w:r>
      <w:r>
        <w:rPr>
          <w:rFonts w:ascii="Times New Roman" w:eastAsia="Times New Roman"/>
        </w:rPr>
        <w:t>2012</w:t>
      </w:r>
      <w:r>
        <w:t>年</w:t>
      </w:r>
      <w:r>
        <w:rPr>
          <w:rFonts w:ascii="Times New Roman" w:eastAsia="Times New Roman"/>
        </w:rPr>
        <w:t>7041</w:t>
      </w:r>
      <w:r>
        <w:t>元，增幅</w:t>
      </w:r>
    </w:p>
    <w:p w:rsidR="0018722C">
      <w:pPr>
        <w:topLinePunct/>
      </w:pPr>
      <w:r>
        <w:rPr>
          <w:rFonts w:ascii="Times New Roman" w:eastAsia="Times New Roman"/>
        </w:rPr>
        <w:t>34.83%</w:t>
      </w:r>
      <w:r>
        <w:t>；农村居民中等偏上收入户人均纯收入从</w:t>
      </w:r>
      <w:r>
        <w:rPr>
          <w:rFonts w:ascii="Times New Roman" w:eastAsia="Times New Roman"/>
        </w:rPr>
        <w:t>2010</w:t>
      </w:r>
      <w:r>
        <w:t>年</w:t>
      </w:r>
      <w:r>
        <w:rPr>
          <w:rFonts w:ascii="Times New Roman" w:eastAsia="Times New Roman"/>
        </w:rPr>
        <w:t>7441</w:t>
      </w:r>
      <w:r>
        <w:t>元增长至</w:t>
      </w:r>
      <w:r>
        <w:rPr>
          <w:rFonts w:ascii="Times New Roman" w:eastAsia="Times New Roman"/>
        </w:rPr>
        <w:t>2012 </w:t>
      </w:r>
      <w:r>
        <w:t>年</w:t>
      </w:r>
    </w:p>
    <w:p w:rsidR="0018722C">
      <w:pPr>
        <w:topLinePunct/>
      </w:pPr>
      <w:r>
        <w:rPr>
          <w:rFonts w:ascii="Times New Roman" w:eastAsia="Times New Roman"/>
        </w:rPr>
        <w:t>10142</w:t>
      </w:r>
      <w:r>
        <w:t>元，增幅</w:t>
      </w:r>
      <w:r>
        <w:rPr>
          <w:rFonts w:ascii="Times New Roman" w:eastAsia="Times New Roman"/>
        </w:rPr>
        <w:t>36</w:t>
      </w:r>
      <w:r>
        <w:rPr>
          <w:rFonts w:ascii="Times New Roman" w:eastAsia="Times New Roman"/>
        </w:rPr>
        <w:t>.</w:t>
      </w:r>
      <w:r>
        <w:rPr>
          <w:rFonts w:ascii="Times New Roman" w:eastAsia="Times New Roman"/>
        </w:rPr>
        <w:t>29%</w:t>
      </w:r>
      <w:r>
        <w:t>；农村居民高收入户人均纯收入从</w:t>
      </w:r>
      <w:r>
        <w:rPr>
          <w:rFonts w:ascii="Times New Roman" w:eastAsia="Times New Roman"/>
        </w:rPr>
        <w:t>2010</w:t>
      </w:r>
      <w:r>
        <w:t>年</w:t>
      </w:r>
      <w:r>
        <w:rPr>
          <w:rFonts w:ascii="Times New Roman" w:eastAsia="Times New Roman"/>
        </w:rPr>
        <w:t>14050</w:t>
      </w:r>
      <w:r>
        <w:t>元增长</w:t>
      </w:r>
    </w:p>
    <w:p w:rsidR="0018722C">
      <w:pPr>
        <w:topLinePunct/>
      </w:pPr>
      <w:r>
        <w:t>至</w:t>
      </w:r>
      <w:r>
        <w:rPr>
          <w:rFonts w:ascii="Times New Roman" w:eastAsia="Times New Roman"/>
        </w:rPr>
        <w:t>2012</w:t>
      </w:r>
      <w:r>
        <w:t>年</w:t>
      </w:r>
      <w:r>
        <w:rPr>
          <w:rFonts w:ascii="Times New Roman" w:eastAsia="Times New Roman"/>
        </w:rPr>
        <w:t>19009</w:t>
      </w:r>
      <w:r>
        <w:t>元，增幅</w:t>
      </w:r>
      <w:r>
        <w:rPr>
          <w:rFonts w:ascii="Times New Roman" w:eastAsia="Times New Roman"/>
        </w:rPr>
        <w:t>35.29%</w:t>
      </w:r>
      <w:r>
        <w:t>。</w:t>
      </w:r>
    </w:p>
    <w:p w:rsidR="0018722C">
      <w:pPr>
        <w:topLinePunct/>
      </w:pPr>
      <w:r>
        <w:t>全国农村居民不同收入人群文化体育消费支出数据统计，如表</w:t>
      </w:r>
      <w:r>
        <w:rPr>
          <w:rFonts w:ascii="Times New Roman" w:eastAsia="Times New Roman"/>
        </w:rPr>
        <w:t>4-2</w:t>
      </w:r>
      <w:r>
        <w:t>所示。</w:t>
      </w:r>
    </w:p>
    <w:p w:rsidR="0018722C">
      <w:pPr>
        <w:topLinePunct/>
      </w:pPr>
      <w:r>
        <w:rPr>
          <w:rFonts w:cstheme="minorBidi" w:hAnsiTheme="minorHAnsi" w:eastAsiaTheme="minorHAnsi" w:asciiTheme="minorHAnsi" w:ascii="Times New Roman"/>
        </w:rPr>
        <w:t>30</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4-2  </w:t>
      </w:r>
      <w:r>
        <w:rPr>
          <w:rFonts w:cstheme="minorBidi" w:hAnsiTheme="minorHAnsi" w:eastAsiaTheme="minorHAnsi" w:asciiTheme="minorHAnsi"/>
          <w:b/>
        </w:rPr>
        <w:t>全国农村居民不同收入人群文教娱乐消费支出</w:t>
      </w:r>
    </w:p>
    <w:p w:rsidR="0018722C">
      <w:pPr>
        <w:textAlignment w:val="center"/>
        <w:topLinePunct/>
      </w:pPr>
      <w:r>
        <w:rPr>
          <w:kern w:val="2"/>
          <w:sz w:val="22"/>
          <w:szCs w:val="22"/>
          <w:rFonts w:cstheme="minorBidi" w:hAnsiTheme="minorHAnsi" w:eastAsiaTheme="minorHAnsi" w:asciiTheme="minorHAnsi"/>
        </w:rPr>
        <w:pict>
          <v:shape style="margin-left:94.0625pt;margin-top:28.57276pt;width:407.6pt;height:119.35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1463"/>
                    <w:gridCol w:w="1306"/>
                    <w:gridCol w:w="1155"/>
                    <w:gridCol w:w="1621"/>
                  </w:tblGrid>
                  <w:tr>
                    <w:trPr>
                      <w:trHeight w:val="300" w:hRule="atLeast"/>
                    </w:trPr>
                    <w:tc>
                      <w:tcPr>
                        <w:tcW w:w="2603"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463" w:type="dxa"/>
                        <w:tcBorders>
                          <w:top w:val="single" w:sz="12" w:space="0" w:color="000000"/>
                          <w:bottom w:val="single" w:sz="6" w:space="0" w:color="000000"/>
                        </w:tcBorders>
                      </w:tcPr>
                      <w:p w:rsidR="0018722C">
                        <w:pPr>
                          <w:widowControl w:val="0"/>
                          <w:snapToGrid w:val="1"/>
                          <w:spacing w:beforeLines="0" w:afterLines="0" w:before="0" w:after="0" w:line="270" w:lineRule="exact"/>
                          <w:ind w:firstLineChars="0" w:firstLine="0" w:leftChars="0" w:left="425" w:rightChars="0" w:right="31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2010 </w:t>
                        </w:r>
                        <w:r>
                          <w:rPr>
                            <w:kern w:val="2"/>
                            <w:szCs w:val="22"/>
                            <w:rFonts w:ascii="宋体" w:eastAsia="宋体" w:hint="eastAsia" w:cstheme="minorBidi" w:hAnsi="Times New Roman" w:cs="Times New Roman"/>
                            <w:sz w:val="21"/>
                          </w:rPr>
                          <w:t>年</w:t>
                        </w:r>
                      </w:p>
                    </w:tc>
                    <w:tc>
                      <w:tcPr>
                        <w:tcW w:w="1306" w:type="dxa"/>
                        <w:tcBorders>
                          <w:top w:val="single" w:sz="12" w:space="0" w:color="000000"/>
                          <w:bottom w:val="single" w:sz="6" w:space="0" w:color="000000"/>
                        </w:tcBorders>
                      </w:tcPr>
                      <w:p w:rsidR="0018722C">
                        <w:pPr>
                          <w:widowControl w:val="0"/>
                          <w:snapToGrid w:val="1"/>
                          <w:spacing w:beforeLines="0" w:afterLines="0" w:before="0" w:after="0" w:line="270" w:lineRule="exact"/>
                          <w:ind w:firstLineChars="0" w:firstLine="0" w:leftChars="0" w:left="306" w:rightChars="0" w:right="27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2011 </w:t>
                        </w:r>
                        <w:r>
                          <w:rPr>
                            <w:kern w:val="2"/>
                            <w:szCs w:val="22"/>
                            <w:rFonts w:ascii="宋体" w:eastAsia="宋体" w:hint="eastAsia" w:cstheme="minorBidi" w:hAnsi="Times New Roman" w:cs="Times New Roman"/>
                            <w:sz w:val="21"/>
                          </w:rPr>
                          <w:t>年</w:t>
                        </w:r>
                      </w:p>
                    </w:tc>
                    <w:tc>
                      <w:tcPr>
                        <w:tcW w:w="1155" w:type="dxa"/>
                        <w:tcBorders>
                          <w:top w:val="single" w:sz="12" w:space="0" w:color="000000"/>
                          <w:bottom w:val="single" w:sz="6" w:space="0" w:color="000000"/>
                        </w:tcBorders>
                      </w:tcPr>
                      <w:p w:rsidR="0018722C">
                        <w:pPr>
                          <w:widowControl w:val="0"/>
                          <w:snapToGrid w:val="1"/>
                          <w:spacing w:beforeLines="0" w:afterLines="0" w:before="0" w:after="0" w:line="270" w:lineRule="exact"/>
                          <w:ind w:firstLineChars="0" w:firstLine="0" w:leftChars="0" w:left="285" w:rightChars="0" w:right="14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2012 </w:t>
                        </w:r>
                        <w:r>
                          <w:rPr>
                            <w:kern w:val="2"/>
                            <w:szCs w:val="22"/>
                            <w:rFonts w:ascii="宋体" w:eastAsia="宋体" w:hint="eastAsia" w:cstheme="minorBidi" w:hAnsi="Times New Roman" w:cs="Times New Roman"/>
                            <w:sz w:val="21"/>
                          </w:rPr>
                          <w:t>年</w:t>
                        </w:r>
                      </w:p>
                    </w:tc>
                    <w:tc>
                      <w:tcPr>
                        <w:tcW w:w="1621" w:type="dxa"/>
                        <w:tcBorders>
                          <w:top w:val="single" w:sz="12" w:space="0" w:color="000000"/>
                          <w:bottom w:val="single" w:sz="6" w:space="0" w:color="000000"/>
                        </w:tcBorders>
                      </w:tcPr>
                      <w:p w:rsidR="0018722C">
                        <w:pPr>
                          <w:widowControl w:val="0"/>
                          <w:snapToGrid w:val="1"/>
                          <w:spacing w:beforeLines="0" w:afterLines="0" w:before="0" w:after="0" w:line="270" w:lineRule="exact"/>
                          <w:ind w:firstLineChars="0" w:firstLine="0" w:leftChars="0" w:left="167" w:rightChars="0" w:right="-1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2013</w:t>
                        </w:r>
                        <w:r>
                          <w:rPr>
                            <w:kern w:val="2"/>
                            <w:szCs w:val="22"/>
                            <w:rFonts w:cstheme="minorBidi" w:ascii="Times New Roman" w:hAnsi="Times New Roman" w:eastAsia="Times New Roman" w:cs="Times New Roman"/>
                            <w:spacing w:val="6"/>
                            <w:sz w:val="21"/>
                          </w:rPr>
                          <w:t> </w:t>
                        </w:r>
                        <w:r>
                          <w:rPr>
                            <w:kern w:val="2"/>
                            <w:szCs w:val="22"/>
                            <w:rFonts w:ascii="宋体" w:eastAsia="宋体" w:hint="eastAsia" w:cstheme="minorBidi" w:hAnsi="Times New Roman" w:cs="Times New Roman"/>
                            <w:spacing w:val="-75"/>
                            <w:sz w:val="21"/>
                          </w:rPr>
                          <w:t>年</w:t>
                        </w:r>
                        <w:r>
                          <w:rPr>
                            <w:kern w:val="2"/>
                            <w:szCs w:val="22"/>
                            <w:rFonts w:ascii="宋体" w:eastAsia="宋体" w:hint="eastAsia" w:cstheme="minorBidi" w:hAnsi="Times New Roman" w:cs="Times New Roman"/>
                            <w:sz w:val="21"/>
                          </w:rPr>
                          <w:t>（预测）</w:t>
                        </w:r>
                      </w:p>
                    </w:tc>
                  </w:tr>
                  <w:tr>
                    <w:trPr>
                      <w:trHeight w:val="380" w:hRule="atLeast"/>
                    </w:trPr>
                    <w:tc>
                      <w:tcPr>
                        <w:tcW w:w="2603" w:type="dxa"/>
                        <w:tcBorders>
                          <w:top w:val="single" w:sz="6" w:space="0" w:color="000000"/>
                        </w:tcBorders>
                      </w:tcPr>
                      <w:p w:rsidR="0018722C">
                        <w:pPr>
                          <w:widowControl w:val="0"/>
                          <w:snapToGrid w:val="1"/>
                          <w:spacing w:beforeLines="0" w:afterLines="0" w:before="0" w:after="0" w:line="255" w:lineRule="exact"/>
                          <w:ind w:firstLineChars="0" w:firstLine="0" w:leftChars="0" w:left="547" w:rightChars="0" w:right="5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低收入（元）</w:t>
                        </w:r>
                      </w:p>
                    </w:tc>
                    <w:tc>
                      <w:tcPr>
                        <w:tcW w:w="1463" w:type="dxa"/>
                        <w:tcBorders>
                          <w:top w:val="single" w:sz="6" w:space="0" w:color="000000"/>
                        </w:tcBorders>
                      </w:tcPr>
                      <w:p w:rsidR="0018722C">
                        <w:pPr>
                          <w:widowControl w:val="0"/>
                          <w:snapToGrid w:val="1"/>
                          <w:spacing w:beforeLines="0" w:afterLines="0" w:lineRule="auto" w:line="240" w:after="0" w:before="20"/>
                          <w:ind w:firstLineChars="0" w:firstLine="0" w:leftChars="0" w:left="293" w:rightChars="0" w:right="31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165</w:t>
                        </w:r>
                      </w:p>
                    </w:tc>
                    <w:tc>
                      <w:tcPr>
                        <w:tcW w:w="1306" w:type="dxa"/>
                        <w:tcBorders>
                          <w:top w:val="single" w:sz="6" w:space="0" w:color="000000"/>
                        </w:tcBorders>
                      </w:tcPr>
                      <w:p w:rsidR="0018722C">
                        <w:pPr>
                          <w:widowControl w:val="0"/>
                          <w:snapToGrid w:val="1"/>
                          <w:spacing w:beforeLines="0" w:afterLines="0" w:lineRule="auto" w:line="240" w:after="0" w:before="20"/>
                          <w:ind w:firstLineChars="0" w:firstLine="0" w:leftChars="0" w:left="306" w:rightChars="0" w:right="2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202</w:t>
                        </w:r>
                      </w:p>
                    </w:tc>
                    <w:tc>
                      <w:tcPr>
                        <w:tcW w:w="1155" w:type="dxa"/>
                        <w:tcBorders>
                          <w:top w:val="single" w:sz="6" w:space="0" w:color="000000"/>
                        </w:tcBorders>
                      </w:tcPr>
                      <w:p w:rsidR="0018722C">
                        <w:pPr>
                          <w:widowControl w:val="0"/>
                          <w:snapToGrid w:val="1"/>
                          <w:spacing w:beforeLines="0" w:afterLines="0" w:lineRule="auto" w:line="240" w:after="0" w:before="20"/>
                          <w:ind w:firstLineChars="0" w:firstLine="0" w:leftChars="0" w:left="285" w:rightChars="0" w:right="1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230</w:t>
                        </w:r>
                      </w:p>
                    </w:tc>
                    <w:tc>
                      <w:tcPr>
                        <w:tcW w:w="1621" w:type="dxa"/>
                        <w:tcBorders>
                          <w:top w:val="single" w:sz="6" w:space="0" w:color="000000"/>
                        </w:tcBorders>
                      </w:tcPr>
                      <w:p w:rsidR="0018722C">
                        <w:pPr>
                          <w:widowControl w:val="0"/>
                          <w:snapToGrid w:val="1"/>
                          <w:spacing w:beforeLines="0" w:afterLines="0" w:lineRule="auto" w:line="240" w:after="0" w:before="104"/>
                          <w:ind w:firstLineChars="0" w:firstLine="0" w:leftChars="0" w:left="167"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276</w:t>
                        </w:r>
                      </w:p>
                    </w:tc>
                  </w:tr>
                  <w:tr>
                    <w:trPr>
                      <w:trHeight w:val="420" w:hRule="atLeast"/>
                    </w:trPr>
                    <w:tc>
                      <w:tcPr>
                        <w:tcW w:w="2603" w:type="dxa"/>
                      </w:tcPr>
                      <w:p w:rsidR="0018722C">
                        <w:pPr>
                          <w:widowControl w:val="0"/>
                          <w:snapToGrid w:val="1"/>
                          <w:spacing w:beforeLines="0" w:afterLines="0" w:lineRule="auto" w:line="240" w:after="0" w:before="4"/>
                          <w:ind w:firstLineChars="0" w:firstLine="0" w:leftChars="0" w:left="548" w:rightChars="0" w:right="5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中低收入（元）</w:t>
                        </w:r>
                      </w:p>
                    </w:tc>
                    <w:tc>
                      <w:tcPr>
                        <w:tcW w:w="1463" w:type="dxa"/>
                      </w:tcPr>
                      <w:p w:rsidR="0018722C">
                        <w:pPr>
                          <w:widowControl w:val="0"/>
                          <w:snapToGrid w:val="1"/>
                          <w:spacing w:beforeLines="0" w:afterLines="0" w:lineRule="auto" w:line="240" w:after="0" w:before="44"/>
                          <w:ind w:firstLineChars="0" w:firstLine="0" w:leftChars="0" w:left="293" w:rightChars="0" w:right="31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235</w:t>
                        </w:r>
                      </w:p>
                    </w:tc>
                    <w:tc>
                      <w:tcPr>
                        <w:tcW w:w="1306" w:type="dxa"/>
                      </w:tcPr>
                      <w:p w:rsidR="0018722C">
                        <w:pPr>
                          <w:widowControl w:val="0"/>
                          <w:snapToGrid w:val="1"/>
                          <w:spacing w:beforeLines="0" w:afterLines="0" w:lineRule="auto" w:line="240" w:after="0" w:before="44"/>
                          <w:ind w:firstLineChars="0" w:firstLine="0" w:leftChars="0" w:left="306" w:rightChars="0" w:right="2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267</w:t>
                        </w:r>
                      </w:p>
                    </w:tc>
                    <w:tc>
                      <w:tcPr>
                        <w:tcW w:w="1155" w:type="dxa"/>
                      </w:tcPr>
                      <w:p w:rsidR="0018722C">
                        <w:pPr>
                          <w:widowControl w:val="0"/>
                          <w:snapToGrid w:val="1"/>
                          <w:spacing w:beforeLines="0" w:afterLines="0" w:lineRule="auto" w:line="240" w:after="0" w:before="44"/>
                          <w:ind w:firstLineChars="0" w:firstLine="0" w:leftChars="0" w:left="285" w:rightChars="0" w:right="1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294</w:t>
                        </w:r>
                      </w:p>
                    </w:tc>
                    <w:tc>
                      <w:tcPr>
                        <w:tcW w:w="1621" w:type="dxa"/>
                      </w:tcPr>
                      <w:p w:rsidR="0018722C">
                        <w:pPr>
                          <w:widowControl w:val="0"/>
                          <w:snapToGrid w:val="1"/>
                          <w:spacing w:beforeLines="0" w:afterLines="0" w:lineRule="auto" w:line="240" w:after="0" w:before="129"/>
                          <w:ind w:firstLineChars="0" w:firstLine="0" w:leftChars="0" w:left="167"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352</w:t>
                        </w:r>
                      </w:p>
                    </w:tc>
                  </w:tr>
                  <w:tr>
                    <w:trPr>
                      <w:trHeight w:val="420" w:hRule="atLeast"/>
                    </w:trPr>
                    <w:tc>
                      <w:tcPr>
                        <w:tcW w:w="2603" w:type="dxa"/>
                      </w:tcPr>
                      <w:p w:rsidR="0018722C">
                        <w:pPr>
                          <w:widowControl w:val="0"/>
                          <w:snapToGrid w:val="1"/>
                          <w:spacing w:beforeLines="0" w:afterLines="0" w:lineRule="auto" w:line="240" w:after="0" w:before="4"/>
                          <w:ind w:firstLineChars="0" w:firstLine="0" w:leftChars="0" w:left="548" w:rightChars="0" w:right="5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中等收入（元）</w:t>
                        </w:r>
                      </w:p>
                    </w:tc>
                    <w:tc>
                      <w:tcPr>
                        <w:tcW w:w="1463" w:type="dxa"/>
                      </w:tcPr>
                      <w:p w:rsidR="0018722C">
                        <w:pPr>
                          <w:widowControl w:val="0"/>
                          <w:snapToGrid w:val="1"/>
                          <w:spacing w:beforeLines="0" w:afterLines="0" w:lineRule="auto" w:line="240" w:after="0" w:before="44"/>
                          <w:ind w:firstLineChars="0" w:firstLine="0" w:leftChars="0" w:left="293" w:rightChars="0" w:right="31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318</w:t>
                        </w:r>
                      </w:p>
                    </w:tc>
                    <w:tc>
                      <w:tcPr>
                        <w:tcW w:w="1306" w:type="dxa"/>
                      </w:tcPr>
                      <w:p w:rsidR="0018722C">
                        <w:pPr>
                          <w:widowControl w:val="0"/>
                          <w:snapToGrid w:val="1"/>
                          <w:spacing w:beforeLines="0" w:afterLines="0" w:lineRule="auto" w:line="240" w:after="0" w:before="44"/>
                          <w:ind w:firstLineChars="0" w:firstLine="0" w:leftChars="0" w:left="306" w:rightChars="0" w:right="2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344</w:t>
                        </w:r>
                      </w:p>
                    </w:tc>
                    <w:tc>
                      <w:tcPr>
                        <w:tcW w:w="1155" w:type="dxa"/>
                      </w:tcPr>
                      <w:p w:rsidR="0018722C">
                        <w:pPr>
                          <w:widowControl w:val="0"/>
                          <w:snapToGrid w:val="1"/>
                          <w:spacing w:beforeLines="0" w:afterLines="0" w:lineRule="auto" w:line="240" w:after="0" w:before="44"/>
                          <w:ind w:firstLineChars="0" w:firstLine="0" w:leftChars="0" w:left="285" w:rightChars="0" w:right="1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387</w:t>
                        </w:r>
                      </w:p>
                    </w:tc>
                    <w:tc>
                      <w:tcPr>
                        <w:tcW w:w="1621" w:type="dxa"/>
                      </w:tcPr>
                      <w:p w:rsidR="0018722C">
                        <w:pPr>
                          <w:widowControl w:val="0"/>
                          <w:snapToGrid w:val="1"/>
                          <w:spacing w:beforeLines="0" w:afterLines="0" w:lineRule="auto" w:line="240" w:after="0" w:before="129"/>
                          <w:ind w:firstLineChars="0" w:firstLine="0" w:leftChars="0" w:left="167"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457</w:t>
                        </w:r>
                      </w:p>
                    </w:tc>
                  </w:tr>
                  <w:tr>
                    <w:trPr>
                      <w:trHeight w:val="420" w:hRule="atLeast"/>
                    </w:trPr>
                    <w:tc>
                      <w:tcPr>
                        <w:tcW w:w="2603" w:type="dxa"/>
                      </w:tcPr>
                      <w:p w:rsidR="0018722C">
                        <w:pPr>
                          <w:widowControl w:val="0"/>
                          <w:snapToGrid w:val="1"/>
                          <w:spacing w:beforeLines="0" w:afterLines="0" w:lineRule="auto" w:line="240" w:after="0" w:before="5"/>
                          <w:ind w:firstLineChars="0" w:firstLine="0" w:leftChars="0" w:left="548" w:rightChars="0" w:right="5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中高收入（元）</w:t>
                        </w:r>
                      </w:p>
                    </w:tc>
                    <w:tc>
                      <w:tcPr>
                        <w:tcW w:w="1463" w:type="dxa"/>
                      </w:tcPr>
                      <w:p w:rsidR="0018722C">
                        <w:pPr>
                          <w:widowControl w:val="0"/>
                          <w:snapToGrid w:val="1"/>
                          <w:spacing w:beforeLines="0" w:afterLines="0" w:lineRule="auto" w:line="240" w:after="0" w:before="45"/>
                          <w:ind w:firstLineChars="0" w:firstLine="0" w:leftChars="0" w:left="293" w:rightChars="0" w:right="31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446</w:t>
                        </w:r>
                      </w:p>
                    </w:tc>
                    <w:tc>
                      <w:tcPr>
                        <w:tcW w:w="1306" w:type="dxa"/>
                      </w:tcPr>
                      <w:p w:rsidR="0018722C">
                        <w:pPr>
                          <w:widowControl w:val="0"/>
                          <w:snapToGrid w:val="1"/>
                          <w:spacing w:beforeLines="0" w:afterLines="0" w:lineRule="auto" w:line="240" w:after="0" w:before="45"/>
                          <w:ind w:firstLineChars="0" w:firstLine="0" w:leftChars="0" w:left="306" w:rightChars="0" w:right="2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472</w:t>
                        </w:r>
                      </w:p>
                    </w:tc>
                    <w:tc>
                      <w:tcPr>
                        <w:tcW w:w="1155" w:type="dxa"/>
                      </w:tcPr>
                      <w:p w:rsidR="0018722C">
                        <w:pPr>
                          <w:widowControl w:val="0"/>
                          <w:snapToGrid w:val="1"/>
                          <w:spacing w:beforeLines="0" w:afterLines="0" w:lineRule="auto" w:line="240" w:after="0" w:before="45"/>
                          <w:ind w:firstLineChars="0" w:firstLine="0" w:leftChars="0" w:left="285" w:rightChars="0" w:right="1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533</w:t>
                        </w:r>
                      </w:p>
                    </w:tc>
                    <w:tc>
                      <w:tcPr>
                        <w:tcW w:w="1621" w:type="dxa"/>
                      </w:tcPr>
                      <w:p w:rsidR="0018722C">
                        <w:pPr>
                          <w:widowControl w:val="0"/>
                          <w:snapToGrid w:val="1"/>
                          <w:spacing w:beforeLines="0" w:afterLines="0" w:lineRule="auto" w:line="240" w:after="0" w:before="129"/>
                          <w:ind w:firstLineChars="0" w:firstLine="0" w:leftChars="0" w:left="167" w:rightChars="0" w:right="11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629</w:t>
                        </w:r>
                      </w:p>
                    </w:tc>
                  </w:tr>
                  <w:tr>
                    <w:trPr>
                      <w:trHeight w:val="340" w:hRule="atLeast"/>
                    </w:trPr>
                    <w:tc>
                      <w:tcPr>
                        <w:tcW w:w="2603" w:type="dxa"/>
                        <w:tcBorders>
                          <w:bottom w:val="single" w:sz="12" w:space="0" w:color="000000"/>
                        </w:tcBorders>
                      </w:tcPr>
                      <w:p w:rsidR="0018722C">
                        <w:pPr>
                          <w:widowControl w:val="0"/>
                          <w:snapToGrid w:val="1"/>
                          <w:spacing w:beforeLines="0" w:afterLines="0" w:lineRule="auto" w:line="240" w:after="0" w:before="5"/>
                          <w:ind w:firstLineChars="0" w:firstLine="0" w:leftChars="0" w:left="547" w:rightChars="0" w:right="5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高收入（元）</w:t>
                        </w:r>
                      </w:p>
                    </w:tc>
                    <w:tc>
                      <w:tcPr>
                        <w:tcW w:w="1463" w:type="dxa"/>
                        <w:tcBorders>
                          <w:bottom w:val="single" w:sz="12" w:space="0" w:color="000000"/>
                        </w:tcBorders>
                      </w:tcPr>
                      <w:p w:rsidR="0018722C">
                        <w:pPr>
                          <w:widowControl w:val="0"/>
                          <w:snapToGrid w:val="1"/>
                          <w:spacing w:beforeLines="0" w:afterLines="0" w:lineRule="auto" w:line="240" w:after="0" w:before="45"/>
                          <w:ind w:firstLineChars="0" w:firstLine="0" w:leftChars="0" w:left="293" w:rightChars="0" w:right="314"/>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782</w:t>
                        </w:r>
                      </w:p>
                    </w:tc>
                    <w:tc>
                      <w:tcPr>
                        <w:tcW w:w="1306" w:type="dxa"/>
                        <w:tcBorders>
                          <w:bottom w:val="single" w:sz="12" w:space="0" w:color="000000"/>
                        </w:tcBorders>
                      </w:tcPr>
                      <w:p w:rsidR="0018722C">
                        <w:pPr>
                          <w:widowControl w:val="0"/>
                          <w:snapToGrid w:val="1"/>
                          <w:spacing w:beforeLines="0" w:afterLines="0" w:lineRule="auto" w:line="240" w:after="0" w:before="45"/>
                          <w:ind w:firstLineChars="0" w:firstLine="0" w:leftChars="0" w:left="306" w:rightChars="0" w:right="276"/>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816</w:t>
                        </w:r>
                      </w:p>
                    </w:tc>
                    <w:tc>
                      <w:tcPr>
                        <w:tcW w:w="1155" w:type="dxa"/>
                        <w:tcBorders>
                          <w:bottom w:val="single" w:sz="12" w:space="0" w:color="000000"/>
                        </w:tcBorders>
                      </w:tcPr>
                      <w:p w:rsidR="0018722C">
                        <w:pPr>
                          <w:widowControl w:val="0"/>
                          <w:snapToGrid w:val="1"/>
                          <w:spacing w:beforeLines="0" w:afterLines="0" w:lineRule="auto" w:line="240" w:after="0" w:before="45"/>
                          <w:ind w:firstLineChars="0" w:firstLine="0" w:leftChars="0" w:left="285" w:rightChars="0" w:right="133"/>
                          <w:jc w:val="center"/>
                          <w:autoSpaceDE w:val="0"/>
                          <w:autoSpaceDN w:val="0"/>
                          <w:pBdr>
                            <w:bottom w:val="none" w:sz="0" w:space="0" w:color="auto"/>
                          </w:pBdr>
                          <w:rPr>
                            <w:kern w:val="2"/>
                            <w:sz w:val="2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2"/>
                          </w:rPr>
                          <w:t>919</w:t>
                        </w:r>
                      </w:p>
                    </w:tc>
                    <w:tc>
                      <w:tcPr>
                        <w:tcW w:w="1621" w:type="dxa"/>
                        <w:tcBorders>
                          <w:bottom w:val="single" w:sz="12" w:space="0" w:color="000000"/>
                        </w:tcBorders>
                      </w:tcPr>
                      <w:p w:rsidR="0018722C">
                        <w:pPr>
                          <w:widowControl w:val="0"/>
                          <w:snapToGrid w:val="1"/>
                          <w:spacing w:beforeLines="0" w:afterLines="0" w:lineRule="auto" w:line="240" w:after="0" w:before="69"/>
                          <w:ind w:firstLineChars="0" w:firstLine="0" w:leftChars="0" w:left="167" w:rightChars="0" w:right="10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4-2</w:t>
      </w:r>
      <w:r>
        <w:t xml:space="preserve">  </w:t>
      </w:r>
      <w:r w:rsidRPr="00DB64CE">
        <w:rPr>
          <w:kern w:val="2"/>
          <w:szCs w:val="22"/>
          <w:rFonts w:ascii="Times New Roman" w:cstheme="minorBidi" w:hAnsiTheme="minorHAnsi" w:eastAsiaTheme="minorHAnsi"/>
          <w:b/>
          <w:sz w:val="21"/>
        </w:rPr>
        <w:t>The national rural residents of different income groups education and entertainment</w:t>
      </w:r>
    </w:p>
    <w:p w:rsidR="0018722C">
      <w:pPr>
        <w:topLinePunct/>
      </w:pPr>
      <w:r>
        <w:rPr>
          <w:rFonts w:cstheme="minorBidi" w:hAnsiTheme="minorHAnsi" w:eastAsiaTheme="minorHAnsi" w:asciiTheme="minorHAnsi"/>
        </w:rPr>
        <w:t>数据来源：国家统计局网站数据库</w:t>
      </w:r>
    </w:p>
    <w:p w:rsidR="0018722C">
      <w:pPr>
        <w:topLinePunct/>
      </w:pPr>
      <w:r>
        <w:t>从上表可以看出不同收入人群文教娱乐消费支出巨大的差异性。</w:t>
      </w:r>
      <w:r>
        <w:rPr>
          <w:rFonts w:ascii="Times New Roman" w:eastAsia="Times New Roman"/>
        </w:rPr>
        <w:t>2012</w:t>
      </w:r>
      <w:r>
        <w:t>年末</w:t>
      </w:r>
      <w:r>
        <w:t>低收入和高收入文教娱乐消费分别是</w:t>
      </w:r>
      <w:r>
        <w:rPr>
          <w:rFonts w:ascii="Times New Roman" w:eastAsia="Times New Roman"/>
        </w:rPr>
        <w:t>230</w:t>
      </w:r>
      <w:r>
        <w:t>元和</w:t>
      </w:r>
      <w:r>
        <w:rPr>
          <w:rFonts w:ascii="Times New Roman" w:eastAsia="Times New Roman"/>
        </w:rPr>
        <w:t>919</w:t>
      </w:r>
      <w:r>
        <w:t>元，相差</w:t>
      </w:r>
      <w:r>
        <w:rPr>
          <w:rFonts w:ascii="Times New Roman" w:eastAsia="Times New Roman"/>
        </w:rPr>
        <w:t>4</w:t>
      </w:r>
      <w:r>
        <w:t>倍。而体育消费正</w:t>
      </w:r>
      <w:r>
        <w:t>属于文教娱乐消费内。因此，可以推论不同收入人群在体育消费上的差异也比较大，收入越高所产生体育消费也就越高。</w:t>
      </w:r>
    </w:p>
    <w:p w:rsidR="0018722C">
      <w:pPr>
        <w:pStyle w:val="Heading3"/>
        <w:topLinePunct/>
        <w:ind w:left="200" w:hangingChars="200" w:hanging="200"/>
      </w:pPr>
      <w:bookmarkStart w:id="251064" w:name="_Toc686251064"/>
      <w:bookmarkStart w:name="_bookmark45" w:id="104"/>
      <w:bookmarkEnd w:id="104"/>
      <w:r>
        <w:t>4.1.2</w:t>
      </w:r>
      <w:r>
        <w:t xml:space="preserve"> </w:t>
      </w:r>
      <w:bookmarkStart w:name="_bookmark45" w:id="105"/>
      <w:bookmarkEnd w:id="105"/>
      <w:r>
        <w:t>娄底市及各县市农村经济发展情况</w:t>
      </w:r>
      <w:bookmarkEnd w:id="251064"/>
    </w:p>
    <w:p w:rsidR="0018722C">
      <w:pPr>
        <w:pStyle w:val="5"/>
        <w:topLinePunct/>
      </w:pPr>
      <w:r>
        <w:t>（</w:t>
      </w:r>
      <w:r>
        <w:t>1</w:t>
      </w:r>
      <w:r>
        <w:t>）</w:t>
      </w:r>
      <w:r>
        <w:t>2010~2013</w:t>
      </w:r>
      <w:r>
        <w:t>年娄底市各县市生产总值</w:t>
      </w:r>
      <w:r>
        <w:t>（</w:t>
      </w:r>
      <w:r>
        <w:t>GDP</w:t>
      </w:r>
      <w:r>
        <w:t>）</w:t>
      </w:r>
    </w:p>
    <w:p w:rsidR="0018722C">
      <w:pPr>
        <w:topLinePunct/>
      </w:pPr>
      <w:r>
        <w:rPr>
          <w:rFonts w:ascii="Times New Roman" w:eastAsia="Times New Roman"/>
        </w:rPr>
        <w:t>2010~2013</w:t>
      </w:r>
      <w:r>
        <w:t>年娄底市生产总值</w:t>
      </w:r>
      <w:r>
        <w:t>（</w:t>
      </w:r>
      <w:r>
        <w:rPr>
          <w:rFonts w:ascii="Times New Roman" w:eastAsia="Times New Roman"/>
        </w:rPr>
        <w:t>GDP</w:t>
      </w:r>
      <w:r>
        <w:t>）</w:t>
      </w:r>
      <w:r>
        <w:t>保持在</w:t>
      </w:r>
      <w:r>
        <w:rPr>
          <w:rFonts w:ascii="Times New Roman" w:eastAsia="Times New Roman"/>
        </w:rPr>
        <w:t>10%</w:t>
      </w:r>
      <w:r>
        <w:t>以上增幅，但增长速率呈现逐年递减趋势。具体来看，娄底市从</w:t>
      </w:r>
      <w:r>
        <w:rPr>
          <w:rFonts w:ascii="Times New Roman" w:eastAsia="Times New Roman"/>
        </w:rPr>
        <w:t>2010</w:t>
      </w:r>
      <w:r w:rsidR="001852F3">
        <w:rPr>
          <w:rFonts w:ascii="Times New Roman" w:eastAsia="Times New Roman"/>
        </w:rPr>
        <w:t xml:space="preserve"> </w:t>
      </w:r>
      <w:r>
        <w:t>年</w:t>
      </w:r>
      <w:r>
        <w:rPr>
          <w:rFonts w:ascii="Times New Roman" w:eastAsia="Times New Roman"/>
        </w:rPr>
        <w:t>6807226</w:t>
      </w:r>
      <w:r w:rsidR="001852F3">
        <w:rPr>
          <w:rFonts w:ascii="Times New Roman" w:eastAsia="Times New Roman"/>
        </w:rPr>
        <w:t xml:space="preserve"> </w:t>
      </w:r>
      <w:r>
        <w:t>万元增长至</w:t>
      </w:r>
      <w:r>
        <w:rPr>
          <w:rFonts w:ascii="Times New Roman" w:eastAsia="Times New Roman"/>
        </w:rPr>
        <w:t>2013  </w:t>
      </w:r>
      <w:r>
        <w:t>年</w:t>
      </w:r>
    </w:p>
    <w:p w:rsidR="0018722C">
      <w:pPr>
        <w:topLinePunct/>
      </w:pPr>
      <w:r>
        <w:rPr>
          <w:rFonts w:ascii="Times New Roman" w:eastAsia="Times New Roman"/>
        </w:rPr>
        <w:t>1118172</w:t>
      </w:r>
      <w:r>
        <w:t>万元，娄星区从</w:t>
      </w:r>
      <w:r>
        <w:rPr>
          <w:rFonts w:ascii="Times New Roman" w:eastAsia="Times New Roman"/>
        </w:rPr>
        <w:t>2010</w:t>
      </w:r>
      <w:r>
        <w:t>年</w:t>
      </w:r>
      <w:r>
        <w:rPr>
          <w:rFonts w:ascii="Times New Roman" w:eastAsia="Times New Roman"/>
        </w:rPr>
        <w:t>2073762</w:t>
      </w:r>
      <w:r>
        <w:t>万元增长至</w:t>
      </w:r>
      <w:r>
        <w:rPr>
          <w:rFonts w:ascii="Times New Roman" w:eastAsia="Times New Roman"/>
        </w:rPr>
        <w:t>2013</w:t>
      </w:r>
      <w:r>
        <w:t>年</w:t>
      </w:r>
      <w:r>
        <w:rPr>
          <w:rFonts w:ascii="Times New Roman" w:eastAsia="Times New Roman"/>
        </w:rPr>
        <w:t>3231316</w:t>
      </w:r>
      <w:r>
        <w:t>万元，双</w:t>
      </w:r>
    </w:p>
    <w:p w:rsidR="0018722C">
      <w:pPr>
        <w:topLinePunct/>
      </w:pPr>
      <w:r>
        <w:t>峰县从</w:t>
      </w:r>
      <w:r>
        <w:rPr>
          <w:rFonts w:ascii="Times New Roman" w:eastAsia="宋体"/>
        </w:rPr>
        <w:t>2010</w:t>
      </w:r>
      <w:r>
        <w:t>年</w:t>
      </w:r>
      <w:r>
        <w:rPr>
          <w:rFonts w:ascii="Times New Roman" w:eastAsia="宋体"/>
        </w:rPr>
        <w:t>978464</w:t>
      </w:r>
      <w:r>
        <w:t>万元增长至</w:t>
      </w:r>
      <w:r>
        <w:rPr>
          <w:rFonts w:ascii="Times New Roman" w:eastAsia="宋体"/>
        </w:rPr>
        <w:t>2013</w:t>
      </w:r>
      <w:r>
        <w:t>年</w:t>
      </w:r>
      <w:r>
        <w:rPr>
          <w:rFonts w:ascii="Times New Roman" w:eastAsia="宋体"/>
        </w:rPr>
        <w:t>1706893</w:t>
      </w:r>
      <w:r>
        <w:t>万元，新化县从</w:t>
      </w:r>
      <w:r>
        <w:rPr>
          <w:rFonts w:ascii="Times New Roman" w:eastAsia="宋体"/>
        </w:rPr>
        <w:t>2010</w:t>
      </w:r>
      <w:r>
        <w:t>年</w:t>
      </w:r>
      <w:r>
        <w:rPr>
          <w:rFonts w:ascii="Times New Roman" w:eastAsia="宋体"/>
        </w:rPr>
        <w:t>985132</w:t>
      </w:r>
    </w:p>
    <w:p w:rsidR="0018722C">
      <w:pPr>
        <w:topLinePunct/>
      </w:pPr>
      <w:r>
        <w:t>万元增长至</w:t>
      </w:r>
      <w:r>
        <w:rPr>
          <w:rFonts w:ascii="Times New Roman" w:eastAsia="Times New Roman"/>
        </w:rPr>
        <w:t>2013</w:t>
      </w:r>
      <w:r>
        <w:t>年</w:t>
      </w:r>
      <w:r>
        <w:rPr>
          <w:rFonts w:ascii="Times New Roman" w:eastAsia="Times New Roman"/>
        </w:rPr>
        <w:t>1687072</w:t>
      </w:r>
      <w:r>
        <w:t>万元，冷水江市从</w:t>
      </w:r>
      <w:r>
        <w:rPr>
          <w:rFonts w:ascii="Times New Roman" w:eastAsia="Times New Roman"/>
        </w:rPr>
        <w:t>2010</w:t>
      </w:r>
      <w:r>
        <w:t>年</w:t>
      </w:r>
      <w:r>
        <w:rPr>
          <w:rFonts w:ascii="Times New Roman" w:eastAsia="Times New Roman"/>
        </w:rPr>
        <w:t>1489442</w:t>
      </w:r>
      <w:r>
        <w:t>万元增长至</w:t>
      </w:r>
      <w:r>
        <w:rPr>
          <w:rFonts w:ascii="Times New Roman" w:eastAsia="Times New Roman"/>
        </w:rPr>
        <w:t>2013</w:t>
      </w:r>
    </w:p>
    <w:p w:rsidR="0018722C">
      <w:pPr>
        <w:topLinePunct/>
      </w:pPr>
      <w:r>
        <w:t>年</w:t>
      </w:r>
      <w:r>
        <w:rPr>
          <w:rFonts w:ascii="Times New Roman" w:eastAsia="Times New Roman"/>
        </w:rPr>
        <w:t>2363075</w:t>
      </w:r>
      <w:r>
        <w:t>万元，涟源市从</w:t>
      </w:r>
      <w:r>
        <w:rPr>
          <w:rFonts w:ascii="Times New Roman" w:eastAsia="Times New Roman"/>
        </w:rPr>
        <w:t>2010</w:t>
      </w:r>
      <w:r>
        <w:t>年</w:t>
      </w:r>
      <w:r>
        <w:rPr>
          <w:rFonts w:ascii="Times New Roman" w:eastAsia="Times New Roman"/>
        </w:rPr>
        <w:t>1238718</w:t>
      </w:r>
      <w:r>
        <w:t>万元增长至</w:t>
      </w:r>
      <w:r>
        <w:rPr>
          <w:rFonts w:ascii="Times New Roman" w:eastAsia="Times New Roman"/>
        </w:rPr>
        <w:t>2013</w:t>
      </w:r>
      <w:r>
        <w:t>年</w:t>
      </w:r>
      <w:r>
        <w:rPr>
          <w:rFonts w:ascii="Times New Roman" w:eastAsia="Times New Roman"/>
        </w:rPr>
        <w:t>2068078</w:t>
      </w:r>
      <w:r>
        <w:t>万元，</w:t>
      </w:r>
    </w:p>
    <w:p w:rsidR="0018722C">
      <w:pPr>
        <w:topLinePunct/>
      </w:pPr>
      <w:r>
        <w:t>如表</w:t>
      </w:r>
      <w:r>
        <w:rPr>
          <w:rFonts w:ascii="Times New Roman" w:eastAsia="Times New Roman"/>
        </w:rPr>
        <w:t>4-3</w:t>
      </w:r>
      <w:r>
        <w:t>所示。</w:t>
      </w:r>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4-3</w:t>
      </w:r>
      <w:r>
        <w:t xml:space="preserve">  </w:t>
      </w:r>
      <w:r w:rsidRPr="00DB64CE">
        <w:rPr>
          <w:kern w:val="2"/>
          <w:szCs w:val="22"/>
          <w:rFonts w:ascii="Times New Roman" w:eastAsia="Times New Roman" w:cstheme="minorBidi" w:hAnsiTheme="minorHAnsi"/>
          <w:b/>
          <w:sz w:val="21"/>
        </w:rPr>
        <w:t>2010~2013</w:t>
      </w:r>
      <w:r>
        <w:rPr>
          <w:kern w:val="2"/>
          <w:szCs w:val="22"/>
          <w:rFonts w:cstheme="minorBidi" w:hAnsiTheme="minorHAnsi" w:eastAsiaTheme="minorHAnsi" w:asciiTheme="minorHAnsi"/>
          <w:b/>
          <w:sz w:val="21"/>
        </w:rPr>
        <w:t>年娄底市生产总值</w:t>
      </w:r>
    </w:p>
    <w:p w:rsidR="0018722C">
      <w:pPr>
        <w:pStyle w:val="a8"/>
        <w:topLinePunct/>
      </w:pPr>
      <w:r>
        <w:t>Table</w:t>
      </w:r>
      <w:r>
        <w:t xml:space="preserve"> </w:t>
      </w:r>
      <w:r>
        <w:t>4-3</w:t>
      </w:r>
      <w:r>
        <w:t xml:space="preserve">  </w:t>
      </w:r>
      <w:r>
        <w:t>The</w:t>
      </w:r>
      <w:r w:rsidR="001852F3">
        <w:t xml:space="preserve"> </w:t>
      </w:r>
      <w:r>
        <w:t>GDP </w:t>
      </w:r>
      <w:r>
        <w:t>from 2010 to 2013 of </w:t>
      </w:r>
      <w:r>
        <w:t>Loudi</w:t>
      </w:r>
    </w:p>
    <w:tbl>
      <w:tblPr>
        <w:tblW w:w="5000" w:type="pct"/>
        <w:tblInd w:w="8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8"/>
        <w:gridCol w:w="1050"/>
        <w:gridCol w:w="751"/>
        <w:gridCol w:w="1073"/>
        <w:gridCol w:w="762"/>
        <w:gridCol w:w="1160"/>
        <w:gridCol w:w="793"/>
        <w:gridCol w:w="1085"/>
        <w:gridCol w:w="729"/>
      </w:tblGrid>
      <w:tr>
        <w:trPr>
          <w:tblHeader/>
        </w:trPr>
        <w:tc>
          <w:tcPr>
            <w:tcW w:w="163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2013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c>
          <w:tcPr>
            <w:tcW w:w="110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c>
          <w:tcPr>
            <w:tcW w:w="11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c>
          <w:tcPr>
            <w:tcW w:w="108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r>
      <w:tr>
        <w:tc>
          <w:tcPr>
            <w:tcW w:w="557" w:type="pct"/>
            <w:vAlign w:val="center"/>
          </w:tcPr>
          <w:p w:rsidR="0018722C">
            <w:pPr>
              <w:pStyle w:val="ac"/>
              <w:topLinePunct/>
              <w:ind w:leftChars="0" w:left="0" w:rightChars="0" w:right="0" w:firstLineChars="0" w:firstLine="0"/>
              <w:spacing w:line="240" w:lineRule="atLeast"/>
            </w:pPr>
            <w:r>
              <w:t>娄底市</w:t>
            </w:r>
          </w:p>
        </w:tc>
        <w:tc>
          <w:tcPr>
            <w:tcW w:w="630" w:type="pct"/>
            <w:vAlign w:val="center"/>
          </w:tcPr>
          <w:p w:rsidR="0018722C">
            <w:pPr>
              <w:pStyle w:val="affff9"/>
              <w:topLinePunct/>
              <w:ind w:leftChars="0" w:left="0" w:rightChars="0" w:right="0" w:firstLineChars="0" w:firstLine="0"/>
              <w:spacing w:line="240" w:lineRule="atLeast"/>
            </w:pPr>
            <w:r>
              <w:t>11181729</w:t>
            </w:r>
          </w:p>
        </w:tc>
        <w:tc>
          <w:tcPr>
            <w:tcW w:w="451" w:type="pct"/>
            <w:vAlign w:val="center"/>
          </w:tcPr>
          <w:p w:rsidR="0018722C">
            <w:pPr>
              <w:pStyle w:val="affff9"/>
              <w:topLinePunct/>
              <w:ind w:leftChars="0" w:left="0" w:rightChars="0" w:right="0" w:firstLineChars="0" w:firstLine="0"/>
              <w:spacing w:line="240" w:lineRule="atLeast"/>
            </w:pPr>
            <w:r>
              <w:t>10.6</w:t>
            </w:r>
          </w:p>
        </w:tc>
        <w:tc>
          <w:tcPr>
            <w:tcW w:w="644" w:type="pct"/>
            <w:vAlign w:val="center"/>
          </w:tcPr>
          <w:p w:rsidR="0018722C">
            <w:pPr>
              <w:pStyle w:val="affff9"/>
              <w:topLinePunct/>
              <w:ind w:leftChars="0" w:left="0" w:rightChars="0" w:right="0" w:firstLineChars="0" w:firstLine="0"/>
              <w:spacing w:line="240" w:lineRule="atLeast"/>
            </w:pPr>
            <w:r>
              <w:t>10026523</w:t>
            </w:r>
          </w:p>
        </w:tc>
        <w:tc>
          <w:tcPr>
            <w:tcW w:w="457" w:type="pct"/>
            <w:vAlign w:val="center"/>
          </w:tcPr>
          <w:p w:rsidR="0018722C">
            <w:pPr>
              <w:pStyle w:val="affff9"/>
              <w:topLinePunct/>
              <w:ind w:leftChars="0" w:left="0" w:rightChars="0" w:right="0" w:firstLineChars="0" w:firstLine="0"/>
              <w:spacing w:line="240" w:lineRule="atLeast"/>
            </w:pPr>
            <w:r>
              <w:t>11.9</w:t>
            </w:r>
          </w:p>
        </w:tc>
        <w:tc>
          <w:tcPr>
            <w:tcW w:w="696" w:type="pct"/>
            <w:vAlign w:val="center"/>
          </w:tcPr>
          <w:p w:rsidR="0018722C">
            <w:pPr>
              <w:pStyle w:val="affff9"/>
              <w:topLinePunct/>
              <w:ind w:leftChars="0" w:left="0" w:rightChars="0" w:right="0" w:firstLineChars="0" w:firstLine="0"/>
              <w:spacing w:line="240" w:lineRule="atLeast"/>
            </w:pPr>
            <w:r>
              <w:t>8378583</w:t>
            </w:r>
          </w:p>
        </w:tc>
        <w:tc>
          <w:tcPr>
            <w:tcW w:w="476" w:type="pct"/>
            <w:vAlign w:val="center"/>
          </w:tcPr>
          <w:p w:rsidR="0018722C">
            <w:pPr>
              <w:pStyle w:val="affff9"/>
              <w:topLinePunct/>
              <w:ind w:leftChars="0" w:left="0" w:rightChars="0" w:right="0" w:firstLineChars="0" w:firstLine="0"/>
              <w:spacing w:line="240" w:lineRule="atLeast"/>
            </w:pPr>
            <w:r>
              <w:t>13</w:t>
            </w:r>
          </w:p>
        </w:tc>
        <w:tc>
          <w:tcPr>
            <w:tcW w:w="651" w:type="pct"/>
            <w:vAlign w:val="center"/>
          </w:tcPr>
          <w:p w:rsidR="0018722C">
            <w:pPr>
              <w:pStyle w:val="affff9"/>
              <w:topLinePunct/>
              <w:ind w:leftChars="0" w:left="0" w:rightChars="0" w:right="0" w:firstLineChars="0" w:firstLine="0"/>
              <w:spacing w:line="240" w:lineRule="atLeast"/>
            </w:pPr>
            <w:r>
              <w:t>6807226</w:t>
            </w:r>
          </w:p>
        </w:tc>
        <w:tc>
          <w:tcPr>
            <w:tcW w:w="438" w:type="pct"/>
            <w:vAlign w:val="center"/>
          </w:tcPr>
          <w:p w:rsidR="0018722C">
            <w:pPr>
              <w:pStyle w:val="affff9"/>
              <w:topLinePunct/>
              <w:ind w:leftChars="0" w:left="0" w:rightChars="0" w:right="0" w:firstLineChars="0" w:firstLine="0"/>
              <w:spacing w:line="240" w:lineRule="atLeast"/>
            </w:pPr>
            <w:r>
              <w:t>14.5</w:t>
            </w:r>
          </w:p>
        </w:tc>
      </w:tr>
      <w:tr>
        <w:tc>
          <w:tcPr>
            <w:tcW w:w="557" w:type="pct"/>
            <w:vAlign w:val="center"/>
          </w:tcPr>
          <w:p w:rsidR="0018722C">
            <w:pPr>
              <w:pStyle w:val="ac"/>
              <w:topLinePunct/>
              <w:ind w:leftChars="0" w:left="0" w:rightChars="0" w:right="0" w:firstLineChars="0" w:firstLine="0"/>
              <w:spacing w:line="240" w:lineRule="atLeast"/>
            </w:pPr>
            <w:r>
              <w:t>娄星区</w:t>
            </w:r>
          </w:p>
        </w:tc>
        <w:tc>
          <w:tcPr>
            <w:tcW w:w="630" w:type="pct"/>
            <w:vAlign w:val="center"/>
          </w:tcPr>
          <w:p w:rsidR="0018722C">
            <w:pPr>
              <w:pStyle w:val="affff9"/>
              <w:topLinePunct/>
              <w:ind w:leftChars="0" w:left="0" w:rightChars="0" w:right="0" w:firstLineChars="0" w:firstLine="0"/>
              <w:spacing w:line="240" w:lineRule="atLeast"/>
            </w:pPr>
            <w:r>
              <w:t>3231316</w:t>
            </w:r>
          </w:p>
        </w:tc>
        <w:tc>
          <w:tcPr>
            <w:tcW w:w="451" w:type="pct"/>
            <w:vAlign w:val="center"/>
          </w:tcPr>
          <w:p w:rsidR="0018722C">
            <w:pPr>
              <w:pStyle w:val="affff9"/>
              <w:topLinePunct/>
              <w:ind w:leftChars="0" w:left="0" w:rightChars="0" w:right="0" w:firstLineChars="0" w:firstLine="0"/>
              <w:spacing w:line="240" w:lineRule="atLeast"/>
            </w:pPr>
            <w:r>
              <w:t>10.6</w:t>
            </w:r>
          </w:p>
        </w:tc>
        <w:tc>
          <w:tcPr>
            <w:tcW w:w="644" w:type="pct"/>
            <w:vAlign w:val="center"/>
          </w:tcPr>
          <w:p w:rsidR="0018722C">
            <w:pPr>
              <w:pStyle w:val="affff9"/>
              <w:topLinePunct/>
              <w:ind w:leftChars="0" w:left="0" w:rightChars="0" w:right="0" w:firstLineChars="0" w:firstLine="0"/>
              <w:spacing w:line="240" w:lineRule="atLeast"/>
            </w:pPr>
            <w:r>
              <w:t>2915509</w:t>
            </w:r>
          </w:p>
        </w:tc>
        <w:tc>
          <w:tcPr>
            <w:tcW w:w="457" w:type="pct"/>
            <w:vAlign w:val="center"/>
          </w:tcPr>
          <w:p w:rsidR="0018722C">
            <w:pPr>
              <w:pStyle w:val="affff9"/>
              <w:topLinePunct/>
              <w:ind w:leftChars="0" w:left="0" w:rightChars="0" w:right="0" w:firstLineChars="0" w:firstLine="0"/>
              <w:spacing w:line="240" w:lineRule="atLeast"/>
            </w:pPr>
            <w:r>
              <w:t>11.8</w:t>
            </w:r>
          </w:p>
        </w:tc>
        <w:tc>
          <w:tcPr>
            <w:tcW w:w="696" w:type="pct"/>
            <w:vAlign w:val="center"/>
          </w:tcPr>
          <w:p w:rsidR="0018722C">
            <w:pPr>
              <w:pStyle w:val="affff9"/>
              <w:topLinePunct/>
              <w:ind w:leftChars="0" w:left="0" w:rightChars="0" w:right="0" w:firstLineChars="0" w:firstLine="0"/>
              <w:spacing w:line="240" w:lineRule="atLeast"/>
            </w:pPr>
            <w:r>
              <w:t>2531899</w:t>
            </w:r>
          </w:p>
        </w:tc>
        <w:tc>
          <w:tcPr>
            <w:tcW w:w="476" w:type="pct"/>
            <w:vAlign w:val="center"/>
          </w:tcPr>
          <w:p w:rsidR="0018722C">
            <w:pPr>
              <w:pStyle w:val="affff9"/>
              <w:topLinePunct/>
              <w:ind w:leftChars="0" w:left="0" w:rightChars="0" w:right="0" w:firstLineChars="0" w:firstLine="0"/>
              <w:spacing w:line="240" w:lineRule="atLeast"/>
            </w:pPr>
            <w:r>
              <w:t>13.8</w:t>
            </w:r>
          </w:p>
        </w:tc>
        <w:tc>
          <w:tcPr>
            <w:tcW w:w="651" w:type="pct"/>
            <w:vAlign w:val="center"/>
          </w:tcPr>
          <w:p w:rsidR="0018722C">
            <w:pPr>
              <w:pStyle w:val="affff9"/>
              <w:topLinePunct/>
              <w:ind w:leftChars="0" w:left="0" w:rightChars="0" w:right="0" w:firstLineChars="0" w:firstLine="0"/>
              <w:spacing w:line="240" w:lineRule="atLeast"/>
            </w:pPr>
            <w:r>
              <w:t>2073762</w:t>
            </w:r>
          </w:p>
        </w:tc>
        <w:tc>
          <w:tcPr>
            <w:tcW w:w="438" w:type="pct"/>
            <w:vAlign w:val="center"/>
          </w:tcPr>
          <w:p w:rsidR="0018722C">
            <w:pPr>
              <w:pStyle w:val="affff9"/>
              <w:topLinePunct/>
              <w:ind w:leftChars="0" w:left="0" w:rightChars="0" w:right="0" w:firstLineChars="0" w:firstLine="0"/>
              <w:spacing w:line="240" w:lineRule="atLeast"/>
            </w:pPr>
            <w:r>
              <w:t>18.6</w:t>
            </w:r>
          </w:p>
        </w:tc>
      </w:tr>
      <w:tr>
        <w:tc>
          <w:tcPr>
            <w:tcW w:w="557" w:type="pct"/>
            <w:vAlign w:val="center"/>
          </w:tcPr>
          <w:p w:rsidR="0018722C">
            <w:pPr>
              <w:pStyle w:val="ac"/>
              <w:topLinePunct/>
              <w:ind w:leftChars="0" w:left="0" w:rightChars="0" w:right="0" w:firstLineChars="0" w:firstLine="0"/>
              <w:spacing w:line="240" w:lineRule="atLeast"/>
            </w:pPr>
            <w:r>
              <w:t>双峰县</w:t>
            </w:r>
          </w:p>
        </w:tc>
        <w:tc>
          <w:tcPr>
            <w:tcW w:w="630" w:type="pct"/>
            <w:vAlign w:val="center"/>
          </w:tcPr>
          <w:p w:rsidR="0018722C">
            <w:pPr>
              <w:pStyle w:val="affff9"/>
              <w:topLinePunct/>
              <w:ind w:leftChars="0" w:left="0" w:rightChars="0" w:right="0" w:firstLineChars="0" w:firstLine="0"/>
              <w:spacing w:line="240" w:lineRule="atLeast"/>
            </w:pPr>
            <w:r>
              <w:t>1706893</w:t>
            </w:r>
          </w:p>
        </w:tc>
        <w:tc>
          <w:tcPr>
            <w:tcW w:w="451" w:type="pct"/>
            <w:vAlign w:val="center"/>
          </w:tcPr>
          <w:p w:rsidR="0018722C">
            <w:pPr>
              <w:pStyle w:val="affff9"/>
              <w:topLinePunct/>
              <w:ind w:leftChars="0" w:left="0" w:rightChars="0" w:right="0" w:firstLineChars="0" w:firstLine="0"/>
              <w:spacing w:line="240" w:lineRule="atLeast"/>
            </w:pPr>
            <w:r>
              <w:t>10.4</w:t>
            </w:r>
          </w:p>
        </w:tc>
        <w:tc>
          <w:tcPr>
            <w:tcW w:w="644" w:type="pct"/>
            <w:vAlign w:val="center"/>
          </w:tcPr>
          <w:p w:rsidR="0018722C">
            <w:pPr>
              <w:pStyle w:val="affff9"/>
              <w:topLinePunct/>
              <w:ind w:leftChars="0" w:left="0" w:rightChars="0" w:right="0" w:firstLineChars="0" w:firstLine="0"/>
              <w:spacing w:line="240" w:lineRule="atLeast"/>
            </w:pPr>
            <w:r>
              <w:t>1522463</w:t>
            </w:r>
          </w:p>
        </w:tc>
        <w:tc>
          <w:tcPr>
            <w:tcW w:w="457" w:type="pct"/>
            <w:vAlign w:val="center"/>
          </w:tcPr>
          <w:p w:rsidR="0018722C">
            <w:pPr>
              <w:pStyle w:val="affff9"/>
              <w:topLinePunct/>
              <w:ind w:leftChars="0" w:left="0" w:rightChars="0" w:right="0" w:firstLineChars="0" w:firstLine="0"/>
              <w:spacing w:line="240" w:lineRule="atLeast"/>
            </w:pPr>
            <w:r>
              <w:t>11.8</w:t>
            </w:r>
          </w:p>
        </w:tc>
        <w:tc>
          <w:tcPr>
            <w:tcW w:w="696" w:type="pct"/>
            <w:vAlign w:val="center"/>
          </w:tcPr>
          <w:p w:rsidR="0018722C">
            <w:pPr>
              <w:pStyle w:val="affff9"/>
              <w:topLinePunct/>
              <w:ind w:leftChars="0" w:left="0" w:rightChars="0" w:right="0" w:firstLineChars="0" w:firstLine="0"/>
              <w:spacing w:line="240" w:lineRule="atLeast"/>
            </w:pPr>
            <w:r>
              <w:t>1226673</w:t>
            </w:r>
          </w:p>
        </w:tc>
        <w:tc>
          <w:tcPr>
            <w:tcW w:w="476" w:type="pct"/>
            <w:vAlign w:val="center"/>
          </w:tcPr>
          <w:p w:rsidR="0018722C">
            <w:pPr>
              <w:pStyle w:val="affff9"/>
              <w:topLinePunct/>
              <w:ind w:leftChars="0" w:left="0" w:rightChars="0" w:right="0" w:firstLineChars="0" w:firstLine="0"/>
              <w:spacing w:line="240" w:lineRule="atLeast"/>
            </w:pPr>
            <w:r>
              <w:t>13.1</w:t>
            </w:r>
          </w:p>
        </w:tc>
        <w:tc>
          <w:tcPr>
            <w:tcW w:w="651" w:type="pct"/>
            <w:vAlign w:val="center"/>
          </w:tcPr>
          <w:p w:rsidR="0018722C">
            <w:pPr>
              <w:pStyle w:val="affff9"/>
              <w:topLinePunct/>
              <w:ind w:leftChars="0" w:left="0" w:rightChars="0" w:right="0" w:firstLineChars="0" w:firstLine="0"/>
              <w:spacing w:line="240" w:lineRule="atLeast"/>
            </w:pPr>
            <w:r>
              <w:t>978464</w:t>
            </w:r>
          </w:p>
        </w:tc>
        <w:tc>
          <w:tcPr>
            <w:tcW w:w="438" w:type="pct"/>
            <w:vAlign w:val="center"/>
          </w:tcPr>
          <w:p w:rsidR="0018722C">
            <w:pPr>
              <w:pStyle w:val="affff9"/>
              <w:topLinePunct/>
              <w:ind w:leftChars="0" w:left="0" w:rightChars="0" w:right="0" w:firstLineChars="0" w:firstLine="0"/>
              <w:spacing w:line="240" w:lineRule="atLeast"/>
            </w:pPr>
            <w:r>
              <w:t>13.1</w:t>
            </w:r>
          </w:p>
        </w:tc>
      </w:tr>
      <w:tr>
        <w:tc>
          <w:tcPr>
            <w:tcW w:w="557" w:type="pct"/>
            <w:vAlign w:val="center"/>
          </w:tcPr>
          <w:p w:rsidR="0018722C">
            <w:pPr>
              <w:pStyle w:val="ac"/>
              <w:topLinePunct/>
              <w:ind w:leftChars="0" w:left="0" w:rightChars="0" w:right="0" w:firstLineChars="0" w:firstLine="0"/>
              <w:spacing w:line="240" w:lineRule="atLeast"/>
            </w:pPr>
            <w:r>
              <w:t>新化县</w:t>
            </w:r>
          </w:p>
        </w:tc>
        <w:tc>
          <w:tcPr>
            <w:tcW w:w="630" w:type="pct"/>
            <w:vAlign w:val="center"/>
          </w:tcPr>
          <w:p w:rsidR="0018722C">
            <w:pPr>
              <w:pStyle w:val="affff9"/>
              <w:topLinePunct/>
              <w:ind w:leftChars="0" w:left="0" w:rightChars="0" w:right="0" w:firstLineChars="0" w:firstLine="0"/>
              <w:spacing w:line="240" w:lineRule="atLeast"/>
            </w:pPr>
            <w:r>
              <w:t>1687072</w:t>
            </w:r>
          </w:p>
        </w:tc>
        <w:tc>
          <w:tcPr>
            <w:tcW w:w="451" w:type="pct"/>
            <w:vAlign w:val="center"/>
          </w:tcPr>
          <w:p w:rsidR="0018722C">
            <w:pPr>
              <w:pStyle w:val="affff9"/>
              <w:topLinePunct/>
              <w:ind w:leftChars="0" w:left="0" w:rightChars="0" w:right="0" w:firstLineChars="0" w:firstLine="0"/>
              <w:spacing w:line="240" w:lineRule="atLeast"/>
            </w:pPr>
            <w:r>
              <w:t>10.6</w:t>
            </w:r>
          </w:p>
        </w:tc>
        <w:tc>
          <w:tcPr>
            <w:tcW w:w="644" w:type="pct"/>
            <w:vAlign w:val="center"/>
          </w:tcPr>
          <w:p w:rsidR="0018722C">
            <w:pPr>
              <w:pStyle w:val="affff9"/>
              <w:topLinePunct/>
              <w:ind w:leftChars="0" w:left="0" w:rightChars="0" w:right="0" w:firstLineChars="0" w:firstLine="0"/>
              <w:spacing w:line="240" w:lineRule="atLeast"/>
            </w:pPr>
            <w:r>
              <w:t>1495276</w:t>
            </w:r>
          </w:p>
        </w:tc>
        <w:tc>
          <w:tcPr>
            <w:tcW w:w="457" w:type="pct"/>
            <w:vAlign w:val="center"/>
          </w:tcPr>
          <w:p w:rsidR="0018722C">
            <w:pPr>
              <w:pStyle w:val="affff9"/>
              <w:topLinePunct/>
              <w:ind w:leftChars="0" w:left="0" w:rightChars="0" w:right="0" w:firstLineChars="0" w:firstLine="0"/>
              <w:spacing w:line="240" w:lineRule="atLeast"/>
            </w:pPr>
            <w:r>
              <w:t>12</w:t>
            </w:r>
          </w:p>
        </w:tc>
        <w:tc>
          <w:tcPr>
            <w:tcW w:w="696" w:type="pct"/>
            <w:vAlign w:val="center"/>
          </w:tcPr>
          <w:p w:rsidR="0018722C">
            <w:pPr>
              <w:pStyle w:val="affff9"/>
              <w:topLinePunct/>
              <w:ind w:leftChars="0" w:left="0" w:rightChars="0" w:right="0" w:firstLineChars="0" w:firstLine="0"/>
              <w:spacing w:line="240" w:lineRule="atLeast"/>
            </w:pPr>
            <w:r>
              <w:t>1205422</w:t>
            </w:r>
          </w:p>
        </w:tc>
        <w:tc>
          <w:tcPr>
            <w:tcW w:w="476" w:type="pct"/>
            <w:vAlign w:val="center"/>
          </w:tcPr>
          <w:p w:rsidR="0018722C">
            <w:pPr>
              <w:pStyle w:val="affff9"/>
              <w:topLinePunct/>
              <w:ind w:leftChars="0" w:left="0" w:rightChars="0" w:right="0" w:firstLineChars="0" w:firstLine="0"/>
              <w:spacing w:line="240" w:lineRule="atLeast"/>
            </w:pPr>
            <w:r>
              <w:t>12</w:t>
            </w:r>
          </w:p>
        </w:tc>
        <w:tc>
          <w:tcPr>
            <w:tcW w:w="651" w:type="pct"/>
            <w:vAlign w:val="center"/>
          </w:tcPr>
          <w:p w:rsidR="0018722C">
            <w:pPr>
              <w:pStyle w:val="affff9"/>
              <w:topLinePunct/>
              <w:ind w:leftChars="0" w:left="0" w:rightChars="0" w:right="0" w:firstLineChars="0" w:firstLine="0"/>
              <w:spacing w:line="240" w:lineRule="atLeast"/>
            </w:pPr>
            <w:r>
              <w:t>985132</w:t>
            </w:r>
          </w:p>
        </w:tc>
        <w:tc>
          <w:tcPr>
            <w:tcW w:w="438" w:type="pct"/>
            <w:vAlign w:val="center"/>
          </w:tcPr>
          <w:p w:rsidR="0018722C">
            <w:pPr>
              <w:pStyle w:val="affff9"/>
              <w:topLinePunct/>
              <w:ind w:leftChars="0" w:left="0" w:rightChars="0" w:right="0" w:firstLineChars="0" w:firstLine="0"/>
              <w:spacing w:line="240" w:lineRule="atLeast"/>
            </w:pPr>
            <w:r>
              <w:t>12.7</w:t>
            </w:r>
          </w:p>
        </w:tc>
      </w:tr>
      <w:tr>
        <w:tc>
          <w:tcPr>
            <w:tcW w:w="557" w:type="pct"/>
            <w:vAlign w:val="center"/>
          </w:tcPr>
          <w:p w:rsidR="0018722C">
            <w:pPr>
              <w:pStyle w:val="ac"/>
              <w:topLinePunct/>
              <w:ind w:leftChars="0" w:left="0" w:rightChars="0" w:right="0" w:firstLineChars="0" w:firstLine="0"/>
              <w:spacing w:line="240" w:lineRule="atLeast"/>
            </w:pPr>
            <w:r>
              <w:t>冷水江</w:t>
            </w:r>
          </w:p>
        </w:tc>
        <w:tc>
          <w:tcPr>
            <w:tcW w:w="630" w:type="pct"/>
            <w:vAlign w:val="center"/>
          </w:tcPr>
          <w:p w:rsidR="0018722C">
            <w:pPr>
              <w:pStyle w:val="affff9"/>
              <w:topLinePunct/>
              <w:ind w:leftChars="0" w:left="0" w:rightChars="0" w:right="0" w:firstLineChars="0" w:firstLine="0"/>
              <w:spacing w:line="240" w:lineRule="atLeast"/>
            </w:pPr>
            <w:r>
              <w:t>2364075</w:t>
            </w:r>
          </w:p>
        </w:tc>
        <w:tc>
          <w:tcPr>
            <w:tcW w:w="451" w:type="pct"/>
            <w:vAlign w:val="center"/>
          </w:tcPr>
          <w:p w:rsidR="0018722C">
            <w:pPr>
              <w:pStyle w:val="affff9"/>
              <w:topLinePunct/>
              <w:ind w:leftChars="0" w:left="0" w:rightChars="0" w:right="0" w:firstLineChars="0" w:firstLine="0"/>
              <w:spacing w:line="240" w:lineRule="atLeast"/>
            </w:pPr>
            <w:r>
              <w:t>11.3</w:t>
            </w:r>
          </w:p>
        </w:tc>
        <w:tc>
          <w:tcPr>
            <w:tcW w:w="644" w:type="pct"/>
            <w:vAlign w:val="center"/>
          </w:tcPr>
          <w:p w:rsidR="0018722C">
            <w:pPr>
              <w:pStyle w:val="affff9"/>
              <w:topLinePunct/>
              <w:ind w:leftChars="0" w:left="0" w:rightChars="0" w:right="0" w:firstLineChars="0" w:firstLine="0"/>
              <w:spacing w:line="240" w:lineRule="atLeast"/>
            </w:pPr>
            <w:r>
              <w:t>2124359</w:t>
            </w:r>
          </w:p>
        </w:tc>
        <w:tc>
          <w:tcPr>
            <w:tcW w:w="457" w:type="pct"/>
            <w:vAlign w:val="center"/>
          </w:tcPr>
          <w:p w:rsidR="0018722C">
            <w:pPr>
              <w:pStyle w:val="affff9"/>
              <w:topLinePunct/>
              <w:ind w:leftChars="0" w:left="0" w:rightChars="0" w:right="0" w:firstLineChars="0" w:firstLine="0"/>
              <w:spacing w:line="240" w:lineRule="atLeast"/>
            </w:pPr>
            <w:r>
              <w:t>12.7</w:t>
            </w:r>
          </w:p>
        </w:tc>
        <w:tc>
          <w:tcPr>
            <w:tcW w:w="696" w:type="pct"/>
            <w:vAlign w:val="center"/>
          </w:tcPr>
          <w:p w:rsidR="0018722C">
            <w:pPr>
              <w:pStyle w:val="affff9"/>
              <w:topLinePunct/>
              <w:ind w:leftChars="0" w:left="0" w:rightChars="0" w:right="0" w:firstLineChars="0" w:firstLine="0"/>
              <w:spacing w:line="240" w:lineRule="atLeast"/>
            </w:pPr>
            <w:r>
              <w:t>1819862</w:t>
            </w:r>
          </w:p>
        </w:tc>
        <w:tc>
          <w:tcPr>
            <w:tcW w:w="476" w:type="pct"/>
            <w:vAlign w:val="center"/>
          </w:tcPr>
          <w:p w:rsidR="0018722C">
            <w:pPr>
              <w:pStyle w:val="affff9"/>
              <w:topLinePunct/>
              <w:ind w:leftChars="0" w:left="0" w:rightChars="0" w:right="0" w:firstLineChars="0" w:firstLine="0"/>
              <w:spacing w:line="240" w:lineRule="atLeast"/>
            </w:pPr>
            <w:r>
              <w:t>13.5</w:t>
            </w:r>
          </w:p>
        </w:tc>
        <w:tc>
          <w:tcPr>
            <w:tcW w:w="651" w:type="pct"/>
            <w:vAlign w:val="center"/>
          </w:tcPr>
          <w:p w:rsidR="0018722C">
            <w:pPr>
              <w:pStyle w:val="affff9"/>
              <w:topLinePunct/>
              <w:ind w:leftChars="0" w:left="0" w:rightChars="0" w:right="0" w:firstLineChars="0" w:firstLine="0"/>
              <w:spacing w:line="240" w:lineRule="atLeast"/>
            </w:pPr>
            <w:r>
              <w:t>1489442</w:t>
            </w:r>
          </w:p>
        </w:tc>
        <w:tc>
          <w:tcPr>
            <w:tcW w:w="438" w:type="pct"/>
            <w:vAlign w:val="center"/>
          </w:tcPr>
          <w:p w:rsidR="0018722C">
            <w:pPr>
              <w:pStyle w:val="affff9"/>
              <w:topLinePunct/>
              <w:ind w:leftChars="0" w:left="0" w:rightChars="0" w:right="0" w:firstLineChars="0" w:firstLine="0"/>
              <w:spacing w:line="240" w:lineRule="atLeast"/>
            </w:pPr>
            <w:r>
              <w:t>13</w:t>
            </w:r>
          </w:p>
        </w:tc>
      </w:tr>
      <w:tr>
        <w:tc>
          <w:tcPr>
            <w:tcW w:w="557" w:type="pct"/>
            <w:vAlign w:val="center"/>
            <w:tcBorders>
              <w:top w:val="single" w:sz="4" w:space="0" w:color="auto"/>
            </w:tcBorders>
          </w:tcPr>
          <w:p w:rsidR="0018722C">
            <w:pPr>
              <w:pStyle w:val="ac"/>
              <w:topLinePunct/>
              <w:ind w:leftChars="0" w:left="0" w:rightChars="0" w:right="0" w:firstLineChars="0" w:firstLine="0"/>
              <w:spacing w:line="240" w:lineRule="atLeast"/>
            </w:pPr>
            <w:r>
              <w:t>涟源市</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t>2068078</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11.3</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1833991</w:t>
            </w:r>
          </w:p>
        </w:tc>
        <w:tc>
          <w:tcPr>
            <w:tcW w:w="457" w:type="pct"/>
            <w:vAlign w:val="center"/>
            <w:tcBorders>
              <w:top w:val="single" w:sz="4" w:space="0" w:color="auto"/>
            </w:tcBorders>
          </w:tcPr>
          <w:p w:rsidR="0018722C">
            <w:pPr>
              <w:pStyle w:val="affff9"/>
              <w:topLinePunct/>
              <w:ind w:leftChars="0" w:left="0" w:rightChars="0" w:right="0" w:firstLineChars="0" w:firstLine="0"/>
              <w:spacing w:line="240" w:lineRule="atLeast"/>
            </w:pPr>
            <w:r>
              <w:t>12.7</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1531007</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13.1</w:t>
            </w:r>
          </w:p>
        </w:tc>
        <w:tc>
          <w:tcPr>
            <w:tcW w:w="651" w:type="pct"/>
            <w:vAlign w:val="center"/>
            <w:tcBorders>
              <w:top w:val="single" w:sz="4" w:space="0" w:color="auto"/>
            </w:tcBorders>
          </w:tcPr>
          <w:p w:rsidR="0018722C">
            <w:pPr>
              <w:pStyle w:val="affff9"/>
              <w:topLinePunct/>
              <w:ind w:leftChars="0" w:left="0" w:rightChars="0" w:right="0" w:firstLineChars="0" w:firstLine="0"/>
              <w:spacing w:line="240" w:lineRule="atLeast"/>
            </w:pPr>
            <w:r>
              <w:t>1238718</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12.3</w:t>
            </w:r>
          </w:p>
        </w:tc>
      </w:tr>
    </w:tbl>
    <w:p w:rsidR="0018722C">
      <w:pPr>
        <w:topLinePunct/>
        <w:pStyle w:val="affa"/>
      </w:pPr>
    </w:p>
    <w:p w:rsidR="0018722C">
      <w:pPr>
        <w:topLinePunct/>
      </w:pPr>
      <w:r>
        <w:rPr>
          <w:rFonts w:cstheme="minorBidi" w:hAnsiTheme="minorHAnsi" w:eastAsiaTheme="minorHAnsi" w:asciiTheme="minorHAnsi" w:ascii="Times New Roman"/>
        </w:rPr>
        <w:t>31</w:t>
      </w:r>
    </w:p>
    <w:p w:rsidR="0018722C">
      <w:pPr>
        <w:spacing w:before="115"/>
        <w:ind w:leftChars="0" w:left="1428" w:rightChars="0" w:right="0" w:firstLineChars="0" w:firstLine="0"/>
        <w:jc w:val="left"/>
        <w:topLinePunct/>
      </w:pPr>
      <w:r>
        <w:rPr>
          <w:kern w:val="2"/>
          <w:sz w:val="21"/>
          <w:szCs w:val="22"/>
          <w:rFonts w:cstheme="minorBidi" w:hAnsiTheme="minorHAnsi" w:eastAsiaTheme="minorHAnsi" w:asciiTheme="minorHAnsi"/>
        </w:rPr>
        <w:t>数据来源：娄底市政府网站</w:t>
      </w:r>
    </w:p>
    <w:p w:rsidR="0018722C">
      <w:pPr>
        <w:pStyle w:val="5"/>
        <w:topLinePunct/>
      </w:pPr>
      <w:r>
        <w:t>（</w:t>
      </w:r>
      <w:r>
        <w:t>2</w:t>
      </w:r>
      <w:r>
        <w:t>）</w:t>
      </w:r>
      <w:r>
        <w:t>2010~2013</w:t>
      </w:r>
      <w:r>
        <w:t>年娄底市各县市农业总产值</w:t>
      </w:r>
    </w:p>
    <w:p w:rsidR="0018722C">
      <w:pPr>
        <w:topLinePunct/>
      </w:pPr>
      <w:r>
        <w:rPr>
          <w:rFonts w:ascii="Times New Roman" w:eastAsia="Times New Roman"/>
        </w:rPr>
        <w:t>2010~2013</w:t>
      </w:r>
      <w:r>
        <w:t>年娄底市农业总产值增幅低于</w:t>
      </w:r>
      <w:r>
        <w:rPr>
          <w:rFonts w:ascii="Times New Roman" w:eastAsia="Times New Roman"/>
        </w:rPr>
        <w:t>5%</w:t>
      </w:r>
      <w:r>
        <w:t>，</w:t>
      </w:r>
      <w:r>
        <w:rPr>
          <w:rFonts w:ascii="Times New Roman" w:eastAsia="Times New Roman"/>
        </w:rPr>
        <w:t>2013</w:t>
      </w:r>
      <w:r>
        <w:t>年产值达到了</w:t>
      </w:r>
      <w:r>
        <w:rPr>
          <w:rFonts w:ascii="Times New Roman" w:eastAsia="Times New Roman"/>
        </w:rPr>
        <w:t>2576192</w:t>
      </w:r>
    </w:p>
    <w:p w:rsidR="0018722C">
      <w:pPr>
        <w:topLinePunct/>
      </w:pPr>
      <w:r>
        <w:t>万元，远低于全市生产总值增速。娄底市从</w:t>
      </w:r>
      <w:r>
        <w:rPr>
          <w:rFonts w:ascii="Times New Roman" w:eastAsia="Times New Roman"/>
        </w:rPr>
        <w:t>2010</w:t>
      </w:r>
      <w:r>
        <w:t>年</w:t>
      </w:r>
      <w:r>
        <w:rPr>
          <w:rFonts w:ascii="Times New Roman" w:eastAsia="Times New Roman"/>
        </w:rPr>
        <w:t>1602988</w:t>
      </w:r>
      <w:r>
        <w:t>万元增长至</w:t>
      </w:r>
      <w:r>
        <w:rPr>
          <w:rFonts w:ascii="Times New Roman" w:eastAsia="Times New Roman"/>
        </w:rPr>
        <w:t>2013 </w:t>
      </w:r>
      <w:r>
        <w:t>年</w:t>
      </w:r>
    </w:p>
    <w:p w:rsidR="0018722C">
      <w:pPr>
        <w:topLinePunct/>
      </w:pPr>
      <w:r>
        <w:rPr>
          <w:rFonts w:ascii="Times New Roman" w:eastAsia="Times New Roman"/>
        </w:rPr>
        <w:t>2576192</w:t>
      </w:r>
      <w:r>
        <w:t>万元，娄星区从</w:t>
      </w:r>
      <w:r>
        <w:rPr>
          <w:rFonts w:ascii="Times New Roman" w:eastAsia="Times New Roman"/>
        </w:rPr>
        <w:t>2010</w:t>
      </w:r>
      <w:r>
        <w:t>年</w:t>
      </w:r>
      <w:r>
        <w:rPr>
          <w:rFonts w:ascii="Times New Roman" w:eastAsia="Times New Roman"/>
        </w:rPr>
        <w:t>91924</w:t>
      </w:r>
      <w:r>
        <w:t>万元增长至</w:t>
      </w:r>
      <w:r>
        <w:rPr>
          <w:rFonts w:ascii="Times New Roman" w:eastAsia="Times New Roman"/>
        </w:rPr>
        <w:t>2013</w:t>
      </w:r>
      <w:r>
        <w:t>年</w:t>
      </w:r>
      <w:r>
        <w:rPr>
          <w:rFonts w:ascii="Times New Roman" w:eastAsia="Times New Roman"/>
        </w:rPr>
        <w:t>133700</w:t>
      </w:r>
      <w:r>
        <w:t>万元，双峰</w:t>
      </w:r>
    </w:p>
    <w:p w:rsidR="0018722C">
      <w:pPr>
        <w:topLinePunct/>
      </w:pPr>
      <w:r>
        <w:t>县从</w:t>
      </w:r>
      <w:r>
        <w:rPr>
          <w:rFonts w:ascii="Times New Roman" w:eastAsia="Times New Roman"/>
        </w:rPr>
        <w:t>2010</w:t>
      </w:r>
      <w:r>
        <w:t>年</w:t>
      </w:r>
      <w:r>
        <w:rPr>
          <w:rFonts w:ascii="Times New Roman" w:eastAsia="Times New Roman"/>
        </w:rPr>
        <w:t>535798</w:t>
      </w:r>
      <w:r>
        <w:t>万元增长至</w:t>
      </w:r>
      <w:r>
        <w:rPr>
          <w:rFonts w:ascii="Times New Roman" w:eastAsia="Times New Roman"/>
        </w:rPr>
        <w:t>2013</w:t>
      </w:r>
      <w:r>
        <w:t>年</w:t>
      </w:r>
      <w:r>
        <w:rPr>
          <w:rFonts w:ascii="Times New Roman" w:eastAsia="Times New Roman"/>
        </w:rPr>
        <w:t>869434</w:t>
      </w:r>
      <w:r>
        <w:t>万元，新化县从</w:t>
      </w:r>
      <w:r>
        <w:rPr>
          <w:rFonts w:ascii="Times New Roman" w:eastAsia="Times New Roman"/>
        </w:rPr>
        <w:t>2010</w:t>
      </w:r>
      <w:r>
        <w:t>年</w:t>
      </w:r>
      <w:r>
        <w:rPr>
          <w:rFonts w:ascii="Times New Roman" w:eastAsia="Times New Roman"/>
        </w:rPr>
        <w:t>460437</w:t>
      </w:r>
    </w:p>
    <w:p w:rsidR="0018722C">
      <w:pPr>
        <w:topLinePunct/>
      </w:pPr>
      <w:r>
        <w:t>万元增长至</w:t>
      </w:r>
      <w:r>
        <w:rPr>
          <w:rFonts w:ascii="Times New Roman" w:eastAsia="Times New Roman"/>
        </w:rPr>
        <w:t>2013</w:t>
      </w:r>
      <w:r>
        <w:t>年</w:t>
      </w:r>
      <w:r>
        <w:rPr>
          <w:rFonts w:ascii="Times New Roman" w:eastAsia="Times New Roman"/>
        </w:rPr>
        <w:t>746589</w:t>
      </w:r>
      <w:r>
        <w:t>万元，冷水江市从</w:t>
      </w:r>
      <w:r>
        <w:rPr>
          <w:rFonts w:ascii="Times New Roman" w:eastAsia="Times New Roman"/>
        </w:rPr>
        <w:t>2010</w:t>
      </w:r>
      <w:r>
        <w:t>年</w:t>
      </w:r>
      <w:r>
        <w:rPr>
          <w:rFonts w:ascii="Times New Roman" w:eastAsia="Times New Roman"/>
        </w:rPr>
        <w:t>86507</w:t>
      </w:r>
      <w:r>
        <w:t>万元增长至</w:t>
      </w:r>
      <w:r>
        <w:rPr>
          <w:rFonts w:ascii="Times New Roman" w:eastAsia="Times New Roman"/>
        </w:rPr>
        <w:t>2013 </w:t>
      </w:r>
      <w:r>
        <w:t>年</w:t>
      </w:r>
    </w:p>
    <w:p w:rsidR="0018722C">
      <w:pPr>
        <w:topLinePunct/>
      </w:pPr>
      <w:r>
        <w:rPr>
          <w:rFonts w:ascii="Times New Roman" w:eastAsia="Times New Roman"/>
        </w:rPr>
        <w:t>135477</w:t>
      </w:r>
      <w:r>
        <w:t>万元，涟源市从</w:t>
      </w:r>
      <w:r>
        <w:rPr>
          <w:rFonts w:ascii="Times New Roman" w:eastAsia="Times New Roman"/>
        </w:rPr>
        <w:t>2010</w:t>
      </w:r>
      <w:r>
        <w:t>年</w:t>
      </w:r>
      <w:r>
        <w:rPr>
          <w:rFonts w:ascii="Times New Roman" w:eastAsia="Times New Roman"/>
        </w:rPr>
        <w:t>412252</w:t>
      </w:r>
      <w:r>
        <w:t>万元增长至</w:t>
      </w:r>
      <w:r>
        <w:rPr>
          <w:rFonts w:ascii="Times New Roman" w:eastAsia="Times New Roman"/>
        </w:rPr>
        <w:t>2013</w:t>
      </w:r>
      <w:r>
        <w:t>年</w:t>
      </w:r>
      <w:r>
        <w:rPr>
          <w:rFonts w:ascii="Times New Roman" w:eastAsia="Times New Roman"/>
        </w:rPr>
        <w:t>668305</w:t>
      </w:r>
      <w:r>
        <w:t>万元，如表</w:t>
      </w:r>
    </w:p>
    <w:p w:rsidR="0018722C">
      <w:pPr>
        <w:topLinePunct/>
      </w:pPr>
      <w:r>
        <w:rPr>
          <w:rFonts w:ascii="Times New Roman" w:eastAsia="Times New Roman"/>
        </w:rPr>
        <w:t>4-4</w:t>
      </w:r>
      <w:r>
        <w:t>所示。</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4-4</w:t>
      </w:r>
      <w:r>
        <w:t xml:space="preserve">  </w:t>
      </w:r>
      <w:r w:rsidRPr="00DB64CE">
        <w:rPr>
          <w:rFonts w:ascii="Times New Roman" w:eastAsia="Times New Roman" w:cstheme="minorBidi" w:hAnsiTheme="minorHAnsi"/>
          <w:b/>
        </w:rPr>
        <w:t>2010~2013</w:t>
      </w:r>
      <w:r>
        <w:rPr>
          <w:rFonts w:cstheme="minorBidi" w:hAnsiTheme="minorHAnsi" w:eastAsiaTheme="minorHAnsi" w:asciiTheme="minorHAnsi"/>
          <w:b/>
        </w:rPr>
        <w:t>年娄底市农业总产值</w:t>
      </w:r>
    </w:p>
    <w:p w:rsidR="0018722C">
      <w:pPr>
        <w:pStyle w:val="a8"/>
        <w:topLinePunct/>
      </w:pPr>
      <w:r>
        <w:t>Table</w:t>
      </w:r>
      <w:r>
        <w:t xml:space="preserve"> </w:t>
      </w:r>
      <w:r w:rsidRPr="00DB64CE">
        <w:t>4-4</w:t>
      </w:r>
      <w:r>
        <w:t xml:space="preserve">  </w:t>
      </w:r>
      <w:r w:rsidRPr="00DB64CE">
        <w:t>The</w:t>
      </w:r>
      <w:r w:rsidR="001852F3">
        <w:t xml:space="preserve"> agricultural output</w:t>
      </w:r>
      <w:r w:rsidR="001852F3">
        <w:t xml:space="preserve"> from 2010 to 2013 of Loudi</w:t>
      </w:r>
    </w:p>
    <w:tbl>
      <w:tblPr>
        <w:tblW w:w="5000" w:type="pct"/>
        <w:tblInd w:w="8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8"/>
        <w:gridCol w:w="1065"/>
        <w:gridCol w:w="736"/>
        <w:gridCol w:w="1088"/>
        <w:gridCol w:w="721"/>
        <w:gridCol w:w="1223"/>
        <w:gridCol w:w="728"/>
        <w:gridCol w:w="1148"/>
        <w:gridCol w:w="691"/>
      </w:tblGrid>
      <w:tr>
        <w:trPr>
          <w:tblHeader/>
        </w:trPr>
        <w:tc>
          <w:tcPr>
            <w:tcW w:w="1638"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2013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c>
          <w:tcPr>
            <w:tcW w:w="108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c>
          <w:tcPr>
            <w:tcW w:w="117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c>
          <w:tcPr>
            <w:tcW w:w="110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r>
      <w:tr>
        <w:tc>
          <w:tcPr>
            <w:tcW w:w="557" w:type="pct"/>
            <w:vAlign w:val="center"/>
          </w:tcPr>
          <w:p w:rsidR="0018722C">
            <w:pPr>
              <w:pStyle w:val="ac"/>
              <w:topLinePunct/>
              <w:ind w:leftChars="0" w:left="0" w:rightChars="0" w:right="0" w:firstLineChars="0" w:firstLine="0"/>
              <w:spacing w:line="240" w:lineRule="atLeast"/>
            </w:pPr>
            <w:r>
              <w:t>娄底市</w:t>
            </w:r>
          </w:p>
        </w:tc>
        <w:tc>
          <w:tcPr>
            <w:tcW w:w="639" w:type="pct"/>
            <w:vAlign w:val="center"/>
          </w:tcPr>
          <w:p w:rsidR="0018722C">
            <w:pPr>
              <w:pStyle w:val="affff9"/>
              <w:topLinePunct/>
              <w:ind w:leftChars="0" w:left="0" w:rightChars="0" w:right="0" w:firstLineChars="0" w:firstLine="0"/>
              <w:spacing w:line="240" w:lineRule="atLeast"/>
            </w:pPr>
            <w:r>
              <w:t>2576192</w:t>
            </w:r>
          </w:p>
        </w:tc>
        <w:tc>
          <w:tcPr>
            <w:tcW w:w="442" w:type="pct"/>
            <w:vAlign w:val="center"/>
          </w:tcPr>
          <w:p w:rsidR="0018722C">
            <w:pPr>
              <w:pStyle w:val="affff9"/>
              <w:topLinePunct/>
              <w:ind w:leftChars="0" w:left="0" w:rightChars="0" w:right="0" w:firstLineChars="0" w:firstLine="0"/>
              <w:spacing w:line="240" w:lineRule="atLeast"/>
            </w:pPr>
            <w:r>
              <w:t>2.8</w:t>
            </w:r>
          </w:p>
        </w:tc>
        <w:tc>
          <w:tcPr>
            <w:tcW w:w="653" w:type="pct"/>
            <w:vAlign w:val="center"/>
          </w:tcPr>
          <w:p w:rsidR="0018722C">
            <w:pPr>
              <w:pStyle w:val="affff9"/>
              <w:topLinePunct/>
              <w:ind w:leftChars="0" w:left="0" w:rightChars="0" w:right="0" w:firstLineChars="0" w:firstLine="0"/>
              <w:spacing w:line="240" w:lineRule="atLeast"/>
            </w:pPr>
            <w:r>
              <w:t>2378370</w:t>
            </w:r>
          </w:p>
        </w:tc>
        <w:tc>
          <w:tcPr>
            <w:tcW w:w="433" w:type="pct"/>
            <w:vAlign w:val="center"/>
          </w:tcPr>
          <w:p w:rsidR="0018722C">
            <w:pPr>
              <w:pStyle w:val="affff9"/>
              <w:topLinePunct/>
              <w:ind w:leftChars="0" w:left="0" w:rightChars="0" w:right="0" w:firstLineChars="0" w:firstLine="0"/>
              <w:spacing w:line="240" w:lineRule="atLeast"/>
            </w:pPr>
            <w:r>
              <w:t>4.4</w:t>
            </w:r>
          </w:p>
        </w:tc>
        <w:tc>
          <w:tcPr>
            <w:tcW w:w="734" w:type="pct"/>
            <w:vAlign w:val="center"/>
          </w:tcPr>
          <w:p w:rsidR="0018722C">
            <w:pPr>
              <w:pStyle w:val="affff9"/>
              <w:topLinePunct/>
              <w:ind w:leftChars="0" w:left="0" w:rightChars="0" w:right="0" w:firstLineChars="0" w:firstLine="0"/>
              <w:spacing w:line="240" w:lineRule="atLeast"/>
            </w:pPr>
            <w:r>
              <w:t>1988582</w:t>
            </w:r>
          </w:p>
        </w:tc>
        <w:tc>
          <w:tcPr>
            <w:tcW w:w="437" w:type="pct"/>
            <w:vAlign w:val="center"/>
          </w:tcPr>
          <w:p w:rsidR="0018722C">
            <w:pPr>
              <w:pStyle w:val="affff9"/>
              <w:topLinePunct/>
              <w:ind w:leftChars="0" w:left="0" w:rightChars="0" w:right="0" w:firstLineChars="0" w:firstLine="0"/>
              <w:spacing w:line="240" w:lineRule="atLeast"/>
            </w:pPr>
            <w:r>
              <w:t>3.6</w:t>
            </w:r>
          </w:p>
        </w:tc>
        <w:tc>
          <w:tcPr>
            <w:tcW w:w="689" w:type="pct"/>
            <w:vAlign w:val="center"/>
          </w:tcPr>
          <w:p w:rsidR="0018722C">
            <w:pPr>
              <w:pStyle w:val="affff9"/>
              <w:topLinePunct/>
              <w:ind w:leftChars="0" w:left="0" w:rightChars="0" w:right="0" w:firstLineChars="0" w:firstLine="0"/>
              <w:spacing w:line="240" w:lineRule="atLeast"/>
            </w:pPr>
            <w:r>
              <w:t>1602988</w:t>
            </w:r>
          </w:p>
        </w:tc>
        <w:tc>
          <w:tcPr>
            <w:tcW w:w="415" w:type="pct"/>
            <w:vAlign w:val="center"/>
          </w:tcPr>
          <w:p w:rsidR="0018722C">
            <w:pPr>
              <w:pStyle w:val="affff9"/>
              <w:topLinePunct/>
              <w:ind w:leftChars="0" w:left="0" w:rightChars="0" w:right="0" w:firstLineChars="0" w:firstLine="0"/>
              <w:spacing w:line="240" w:lineRule="atLeast"/>
            </w:pPr>
            <w:r>
              <w:t>4.2</w:t>
            </w:r>
          </w:p>
        </w:tc>
      </w:tr>
      <w:tr>
        <w:tc>
          <w:tcPr>
            <w:tcW w:w="557" w:type="pct"/>
            <w:vAlign w:val="center"/>
          </w:tcPr>
          <w:p w:rsidR="0018722C">
            <w:pPr>
              <w:pStyle w:val="ac"/>
              <w:topLinePunct/>
              <w:ind w:leftChars="0" w:left="0" w:rightChars="0" w:right="0" w:firstLineChars="0" w:firstLine="0"/>
              <w:spacing w:line="240" w:lineRule="atLeast"/>
            </w:pPr>
            <w:r>
              <w:t>娄星区</w:t>
            </w:r>
          </w:p>
        </w:tc>
        <w:tc>
          <w:tcPr>
            <w:tcW w:w="639" w:type="pct"/>
            <w:vAlign w:val="center"/>
          </w:tcPr>
          <w:p w:rsidR="0018722C">
            <w:pPr>
              <w:pStyle w:val="affff9"/>
              <w:topLinePunct/>
              <w:ind w:leftChars="0" w:left="0" w:rightChars="0" w:right="0" w:firstLineChars="0" w:firstLine="0"/>
              <w:spacing w:line="240" w:lineRule="atLeast"/>
            </w:pPr>
            <w:r>
              <w:t>133700</w:t>
            </w:r>
          </w:p>
        </w:tc>
        <w:tc>
          <w:tcPr>
            <w:tcW w:w="442" w:type="pct"/>
            <w:vAlign w:val="center"/>
          </w:tcPr>
          <w:p w:rsidR="0018722C">
            <w:pPr>
              <w:pStyle w:val="affff9"/>
              <w:topLinePunct/>
              <w:ind w:leftChars="0" w:left="0" w:rightChars="0" w:right="0" w:firstLineChars="0" w:firstLine="0"/>
              <w:spacing w:line="240" w:lineRule="atLeast"/>
            </w:pPr>
            <w:r>
              <w:t>2.9</w:t>
            </w:r>
          </w:p>
        </w:tc>
        <w:tc>
          <w:tcPr>
            <w:tcW w:w="653" w:type="pct"/>
            <w:vAlign w:val="center"/>
          </w:tcPr>
          <w:p w:rsidR="0018722C">
            <w:pPr>
              <w:pStyle w:val="affff9"/>
              <w:topLinePunct/>
              <w:ind w:leftChars="0" w:left="0" w:rightChars="0" w:right="0" w:firstLineChars="0" w:firstLine="0"/>
              <w:spacing w:line="240" w:lineRule="atLeast"/>
            </w:pPr>
            <w:r>
              <w:t>153983</w:t>
            </w:r>
          </w:p>
        </w:tc>
        <w:tc>
          <w:tcPr>
            <w:tcW w:w="433" w:type="pct"/>
            <w:vAlign w:val="center"/>
          </w:tcPr>
          <w:p w:rsidR="0018722C">
            <w:pPr>
              <w:pStyle w:val="affff9"/>
              <w:topLinePunct/>
              <w:ind w:leftChars="0" w:left="0" w:rightChars="0" w:right="0" w:firstLineChars="0" w:firstLine="0"/>
              <w:spacing w:line="240" w:lineRule="atLeast"/>
            </w:pPr>
            <w:r>
              <w:t>4.4</w:t>
            </w:r>
          </w:p>
        </w:tc>
        <w:tc>
          <w:tcPr>
            <w:tcW w:w="734" w:type="pct"/>
            <w:vAlign w:val="center"/>
          </w:tcPr>
          <w:p w:rsidR="0018722C">
            <w:pPr>
              <w:pStyle w:val="affff9"/>
              <w:topLinePunct/>
              <w:ind w:leftChars="0" w:left="0" w:rightChars="0" w:right="0" w:firstLineChars="0" w:firstLine="0"/>
              <w:spacing w:line="240" w:lineRule="atLeast"/>
            </w:pPr>
            <w:r>
              <w:t>116664</w:t>
            </w:r>
          </w:p>
        </w:tc>
        <w:tc>
          <w:tcPr>
            <w:tcW w:w="437" w:type="pct"/>
            <w:vAlign w:val="center"/>
          </w:tcPr>
          <w:p w:rsidR="0018722C">
            <w:pPr>
              <w:pStyle w:val="affff9"/>
              <w:topLinePunct/>
              <w:ind w:leftChars="0" w:left="0" w:rightChars="0" w:right="0" w:firstLineChars="0" w:firstLine="0"/>
              <w:spacing w:line="240" w:lineRule="atLeast"/>
            </w:pPr>
            <w:r>
              <w:t>3.3</w:t>
            </w:r>
          </w:p>
        </w:tc>
        <w:tc>
          <w:tcPr>
            <w:tcW w:w="689" w:type="pct"/>
            <w:vAlign w:val="center"/>
          </w:tcPr>
          <w:p w:rsidR="0018722C">
            <w:pPr>
              <w:pStyle w:val="affff9"/>
              <w:topLinePunct/>
              <w:ind w:leftChars="0" w:left="0" w:rightChars="0" w:right="0" w:firstLineChars="0" w:firstLine="0"/>
              <w:spacing w:line="240" w:lineRule="atLeast"/>
            </w:pPr>
            <w:r>
              <w:t>91924</w:t>
            </w:r>
          </w:p>
        </w:tc>
        <w:tc>
          <w:tcPr>
            <w:tcW w:w="415" w:type="pct"/>
            <w:vAlign w:val="center"/>
          </w:tcPr>
          <w:p w:rsidR="0018722C">
            <w:pPr>
              <w:pStyle w:val="affff9"/>
              <w:topLinePunct/>
              <w:ind w:leftChars="0" w:left="0" w:rightChars="0" w:right="0" w:firstLineChars="0" w:firstLine="0"/>
              <w:spacing w:line="240" w:lineRule="atLeast"/>
            </w:pPr>
            <w:r>
              <w:t>4.8</w:t>
            </w:r>
          </w:p>
        </w:tc>
      </w:tr>
      <w:tr>
        <w:tc>
          <w:tcPr>
            <w:tcW w:w="557" w:type="pct"/>
            <w:vAlign w:val="center"/>
          </w:tcPr>
          <w:p w:rsidR="0018722C">
            <w:pPr>
              <w:pStyle w:val="ac"/>
              <w:topLinePunct/>
              <w:ind w:leftChars="0" w:left="0" w:rightChars="0" w:right="0" w:firstLineChars="0" w:firstLine="0"/>
              <w:spacing w:line="240" w:lineRule="atLeast"/>
            </w:pPr>
            <w:r>
              <w:t>双峰县</w:t>
            </w:r>
          </w:p>
        </w:tc>
        <w:tc>
          <w:tcPr>
            <w:tcW w:w="639" w:type="pct"/>
            <w:vAlign w:val="center"/>
          </w:tcPr>
          <w:p w:rsidR="0018722C">
            <w:pPr>
              <w:pStyle w:val="affff9"/>
              <w:topLinePunct/>
              <w:ind w:leftChars="0" w:left="0" w:rightChars="0" w:right="0" w:firstLineChars="0" w:firstLine="0"/>
              <w:spacing w:line="240" w:lineRule="atLeast"/>
            </w:pPr>
            <w:r>
              <w:t>869434</w:t>
            </w:r>
          </w:p>
        </w:tc>
        <w:tc>
          <w:tcPr>
            <w:tcW w:w="442" w:type="pct"/>
            <w:vAlign w:val="center"/>
          </w:tcPr>
          <w:p w:rsidR="0018722C">
            <w:pPr>
              <w:pStyle w:val="affff9"/>
              <w:topLinePunct/>
              <w:ind w:leftChars="0" w:left="0" w:rightChars="0" w:right="0" w:firstLineChars="0" w:firstLine="0"/>
              <w:spacing w:line="240" w:lineRule="atLeast"/>
            </w:pPr>
            <w:r>
              <w:t>2.7</w:t>
            </w:r>
          </w:p>
        </w:tc>
        <w:tc>
          <w:tcPr>
            <w:tcW w:w="653" w:type="pct"/>
            <w:vAlign w:val="center"/>
          </w:tcPr>
          <w:p w:rsidR="0018722C">
            <w:pPr>
              <w:pStyle w:val="affff9"/>
              <w:topLinePunct/>
              <w:ind w:leftChars="0" w:left="0" w:rightChars="0" w:right="0" w:firstLineChars="0" w:firstLine="0"/>
              <w:spacing w:line="240" w:lineRule="atLeast"/>
            </w:pPr>
            <w:r>
              <w:t>794410</w:t>
            </w:r>
          </w:p>
        </w:tc>
        <w:tc>
          <w:tcPr>
            <w:tcW w:w="433" w:type="pct"/>
            <w:vAlign w:val="center"/>
          </w:tcPr>
          <w:p w:rsidR="0018722C">
            <w:pPr>
              <w:pStyle w:val="affff9"/>
              <w:topLinePunct/>
              <w:ind w:leftChars="0" w:left="0" w:rightChars="0" w:right="0" w:firstLineChars="0" w:firstLine="0"/>
              <w:spacing w:line="240" w:lineRule="atLeast"/>
            </w:pPr>
            <w:r>
              <w:t>4.3</w:t>
            </w:r>
          </w:p>
        </w:tc>
        <w:tc>
          <w:tcPr>
            <w:tcW w:w="734" w:type="pct"/>
            <w:vAlign w:val="center"/>
          </w:tcPr>
          <w:p w:rsidR="0018722C">
            <w:pPr>
              <w:pStyle w:val="affff9"/>
              <w:topLinePunct/>
              <w:ind w:leftChars="0" w:left="0" w:rightChars="0" w:right="0" w:firstLineChars="0" w:firstLine="0"/>
              <w:spacing w:line="240" w:lineRule="atLeast"/>
            </w:pPr>
            <w:r>
              <w:t>665303</w:t>
            </w:r>
          </w:p>
        </w:tc>
        <w:tc>
          <w:tcPr>
            <w:tcW w:w="437" w:type="pct"/>
            <w:vAlign w:val="center"/>
          </w:tcPr>
          <w:p w:rsidR="0018722C">
            <w:pPr>
              <w:pStyle w:val="affff9"/>
              <w:topLinePunct/>
              <w:ind w:leftChars="0" w:left="0" w:rightChars="0" w:right="0" w:firstLineChars="0" w:firstLine="0"/>
              <w:spacing w:line="240" w:lineRule="atLeast"/>
            </w:pPr>
            <w:r>
              <w:t>3.8</w:t>
            </w:r>
          </w:p>
        </w:tc>
        <w:tc>
          <w:tcPr>
            <w:tcW w:w="689" w:type="pct"/>
            <w:vAlign w:val="center"/>
          </w:tcPr>
          <w:p w:rsidR="0018722C">
            <w:pPr>
              <w:pStyle w:val="affff9"/>
              <w:topLinePunct/>
              <w:ind w:leftChars="0" w:left="0" w:rightChars="0" w:right="0" w:firstLineChars="0" w:firstLine="0"/>
              <w:spacing w:line="240" w:lineRule="atLeast"/>
            </w:pPr>
            <w:r>
              <w:t>535798</w:t>
            </w:r>
          </w:p>
        </w:tc>
        <w:tc>
          <w:tcPr>
            <w:tcW w:w="415" w:type="pct"/>
            <w:vAlign w:val="center"/>
          </w:tcPr>
          <w:p w:rsidR="0018722C">
            <w:pPr>
              <w:pStyle w:val="affff9"/>
              <w:topLinePunct/>
              <w:ind w:leftChars="0" w:left="0" w:rightChars="0" w:right="0" w:firstLineChars="0" w:firstLine="0"/>
              <w:spacing w:line="240" w:lineRule="atLeast"/>
            </w:pPr>
            <w:r>
              <w:t>3.5</w:t>
            </w:r>
          </w:p>
        </w:tc>
      </w:tr>
      <w:tr>
        <w:tc>
          <w:tcPr>
            <w:tcW w:w="557" w:type="pct"/>
            <w:vAlign w:val="center"/>
          </w:tcPr>
          <w:p w:rsidR="0018722C">
            <w:pPr>
              <w:pStyle w:val="ac"/>
              <w:topLinePunct/>
              <w:ind w:leftChars="0" w:left="0" w:rightChars="0" w:right="0" w:firstLineChars="0" w:firstLine="0"/>
              <w:spacing w:line="240" w:lineRule="atLeast"/>
            </w:pPr>
            <w:r>
              <w:t>新化县</w:t>
            </w:r>
          </w:p>
        </w:tc>
        <w:tc>
          <w:tcPr>
            <w:tcW w:w="639" w:type="pct"/>
            <w:vAlign w:val="center"/>
          </w:tcPr>
          <w:p w:rsidR="0018722C">
            <w:pPr>
              <w:pStyle w:val="affff9"/>
              <w:topLinePunct/>
              <w:ind w:leftChars="0" w:left="0" w:rightChars="0" w:right="0" w:firstLineChars="0" w:firstLine="0"/>
              <w:spacing w:line="240" w:lineRule="atLeast"/>
            </w:pPr>
            <w:r>
              <w:t>746589</w:t>
            </w:r>
          </w:p>
        </w:tc>
        <w:tc>
          <w:tcPr>
            <w:tcW w:w="442" w:type="pct"/>
            <w:vAlign w:val="center"/>
          </w:tcPr>
          <w:p w:rsidR="0018722C">
            <w:pPr>
              <w:pStyle w:val="affff9"/>
              <w:topLinePunct/>
              <w:ind w:leftChars="0" w:left="0" w:rightChars="0" w:right="0" w:firstLineChars="0" w:firstLine="0"/>
              <w:spacing w:line="240" w:lineRule="atLeast"/>
            </w:pPr>
            <w:r>
              <w:t>2.7</w:t>
            </w:r>
          </w:p>
        </w:tc>
        <w:tc>
          <w:tcPr>
            <w:tcW w:w="653" w:type="pct"/>
            <w:vAlign w:val="center"/>
          </w:tcPr>
          <w:p w:rsidR="0018722C">
            <w:pPr>
              <w:pStyle w:val="affff9"/>
              <w:topLinePunct/>
              <w:ind w:leftChars="0" w:left="0" w:rightChars="0" w:right="0" w:firstLineChars="0" w:firstLine="0"/>
              <w:spacing w:line="240" w:lineRule="atLeast"/>
            </w:pPr>
            <w:r>
              <w:t>691961</w:t>
            </w:r>
          </w:p>
        </w:tc>
        <w:tc>
          <w:tcPr>
            <w:tcW w:w="433" w:type="pct"/>
            <w:vAlign w:val="center"/>
          </w:tcPr>
          <w:p w:rsidR="0018722C">
            <w:pPr>
              <w:pStyle w:val="affff9"/>
              <w:topLinePunct/>
              <w:ind w:leftChars="0" w:left="0" w:rightChars="0" w:right="0" w:firstLineChars="0" w:firstLine="0"/>
              <w:spacing w:line="240" w:lineRule="atLeast"/>
            </w:pPr>
            <w:r>
              <w:t>4.4</w:t>
            </w:r>
          </w:p>
        </w:tc>
        <w:tc>
          <w:tcPr>
            <w:tcW w:w="734" w:type="pct"/>
            <w:vAlign w:val="center"/>
          </w:tcPr>
          <w:p w:rsidR="0018722C">
            <w:pPr>
              <w:pStyle w:val="affff9"/>
              <w:topLinePunct/>
              <w:ind w:leftChars="0" w:left="0" w:rightChars="0" w:right="0" w:firstLineChars="0" w:firstLine="0"/>
              <w:spacing w:line="240" w:lineRule="atLeast"/>
            </w:pPr>
            <w:r>
              <w:t>569401</w:t>
            </w:r>
          </w:p>
        </w:tc>
        <w:tc>
          <w:tcPr>
            <w:tcW w:w="437" w:type="pct"/>
            <w:vAlign w:val="center"/>
          </w:tcPr>
          <w:p w:rsidR="0018722C">
            <w:pPr>
              <w:pStyle w:val="affff9"/>
              <w:topLinePunct/>
              <w:ind w:leftChars="0" w:left="0" w:rightChars="0" w:right="0" w:firstLineChars="0" w:firstLine="0"/>
              <w:spacing w:line="240" w:lineRule="atLeast"/>
            </w:pPr>
            <w:r>
              <w:t>3.6</w:t>
            </w:r>
          </w:p>
        </w:tc>
        <w:tc>
          <w:tcPr>
            <w:tcW w:w="689" w:type="pct"/>
            <w:vAlign w:val="center"/>
          </w:tcPr>
          <w:p w:rsidR="0018722C">
            <w:pPr>
              <w:pStyle w:val="affff9"/>
              <w:topLinePunct/>
              <w:ind w:leftChars="0" w:left="0" w:rightChars="0" w:right="0" w:firstLineChars="0" w:firstLine="0"/>
              <w:spacing w:line="240" w:lineRule="atLeast"/>
            </w:pPr>
            <w:r>
              <w:t>460437</w:t>
            </w:r>
          </w:p>
        </w:tc>
        <w:tc>
          <w:tcPr>
            <w:tcW w:w="415" w:type="pct"/>
            <w:vAlign w:val="center"/>
          </w:tcPr>
          <w:p w:rsidR="0018722C">
            <w:pPr>
              <w:pStyle w:val="affff9"/>
              <w:topLinePunct/>
              <w:ind w:leftChars="0" w:left="0" w:rightChars="0" w:right="0" w:firstLineChars="0" w:firstLine="0"/>
              <w:spacing w:line="240" w:lineRule="atLeast"/>
            </w:pPr>
            <w:r>
              <w:t>4.4</w:t>
            </w:r>
          </w:p>
        </w:tc>
      </w:tr>
      <w:tr>
        <w:tc>
          <w:tcPr>
            <w:tcW w:w="557" w:type="pct"/>
            <w:vAlign w:val="center"/>
          </w:tcPr>
          <w:p w:rsidR="0018722C">
            <w:pPr>
              <w:pStyle w:val="ac"/>
              <w:topLinePunct/>
              <w:ind w:leftChars="0" w:left="0" w:rightChars="0" w:right="0" w:firstLineChars="0" w:firstLine="0"/>
              <w:spacing w:line="240" w:lineRule="atLeast"/>
            </w:pPr>
            <w:r>
              <w:t>冷水江</w:t>
            </w:r>
          </w:p>
        </w:tc>
        <w:tc>
          <w:tcPr>
            <w:tcW w:w="639" w:type="pct"/>
            <w:vAlign w:val="center"/>
          </w:tcPr>
          <w:p w:rsidR="0018722C">
            <w:pPr>
              <w:pStyle w:val="affff9"/>
              <w:topLinePunct/>
              <w:ind w:leftChars="0" w:left="0" w:rightChars="0" w:right="0" w:firstLineChars="0" w:firstLine="0"/>
              <w:spacing w:line="240" w:lineRule="atLeast"/>
            </w:pPr>
            <w:r>
              <w:t>135477</w:t>
            </w:r>
          </w:p>
        </w:tc>
        <w:tc>
          <w:tcPr>
            <w:tcW w:w="442" w:type="pct"/>
            <w:vAlign w:val="center"/>
          </w:tcPr>
          <w:p w:rsidR="0018722C">
            <w:pPr>
              <w:pStyle w:val="affff9"/>
              <w:topLinePunct/>
              <w:ind w:leftChars="0" w:left="0" w:rightChars="0" w:right="0" w:firstLineChars="0" w:firstLine="0"/>
              <w:spacing w:line="240" w:lineRule="atLeast"/>
            </w:pPr>
            <w:r>
              <w:t>2.9</w:t>
            </w:r>
          </w:p>
        </w:tc>
        <w:tc>
          <w:tcPr>
            <w:tcW w:w="653" w:type="pct"/>
            <w:vAlign w:val="center"/>
          </w:tcPr>
          <w:p w:rsidR="0018722C">
            <w:pPr>
              <w:pStyle w:val="affff9"/>
              <w:topLinePunct/>
              <w:ind w:leftChars="0" w:left="0" w:rightChars="0" w:right="0" w:firstLineChars="0" w:firstLine="0"/>
              <w:spacing w:line="240" w:lineRule="atLeast"/>
            </w:pPr>
            <w:r>
              <w:t>127833</w:t>
            </w:r>
          </w:p>
        </w:tc>
        <w:tc>
          <w:tcPr>
            <w:tcW w:w="433" w:type="pct"/>
            <w:vAlign w:val="center"/>
          </w:tcPr>
          <w:p w:rsidR="0018722C">
            <w:pPr>
              <w:pStyle w:val="affff9"/>
              <w:topLinePunct/>
              <w:ind w:leftChars="0" w:left="0" w:rightChars="0" w:right="0" w:firstLineChars="0" w:firstLine="0"/>
              <w:spacing w:line="240" w:lineRule="atLeast"/>
            </w:pPr>
            <w:r>
              <w:t>4.4</w:t>
            </w:r>
          </w:p>
        </w:tc>
        <w:tc>
          <w:tcPr>
            <w:tcW w:w="734" w:type="pct"/>
            <w:vAlign w:val="center"/>
          </w:tcPr>
          <w:p w:rsidR="0018722C">
            <w:pPr>
              <w:pStyle w:val="affff9"/>
              <w:topLinePunct/>
              <w:ind w:leftChars="0" w:left="0" w:rightChars="0" w:right="0" w:firstLineChars="0" w:firstLine="0"/>
              <w:spacing w:line="240" w:lineRule="atLeast"/>
            </w:pPr>
            <w:r>
              <w:t>106896</w:t>
            </w:r>
          </w:p>
        </w:tc>
        <w:tc>
          <w:tcPr>
            <w:tcW w:w="437" w:type="pct"/>
            <w:vAlign w:val="center"/>
          </w:tcPr>
          <w:p w:rsidR="0018722C">
            <w:pPr>
              <w:pStyle w:val="affff9"/>
              <w:topLinePunct/>
              <w:ind w:leftChars="0" w:left="0" w:rightChars="0" w:right="0" w:firstLineChars="0" w:firstLine="0"/>
              <w:spacing w:line="240" w:lineRule="atLeast"/>
            </w:pPr>
            <w:r>
              <w:t>3.4</w:t>
            </w:r>
          </w:p>
        </w:tc>
        <w:tc>
          <w:tcPr>
            <w:tcW w:w="689" w:type="pct"/>
            <w:vAlign w:val="center"/>
          </w:tcPr>
          <w:p w:rsidR="0018722C">
            <w:pPr>
              <w:pStyle w:val="affff9"/>
              <w:topLinePunct/>
              <w:ind w:leftChars="0" w:left="0" w:rightChars="0" w:right="0" w:firstLineChars="0" w:firstLine="0"/>
              <w:spacing w:line="240" w:lineRule="atLeast"/>
            </w:pPr>
            <w:r>
              <w:t>86507</w:t>
            </w:r>
          </w:p>
        </w:tc>
        <w:tc>
          <w:tcPr>
            <w:tcW w:w="415" w:type="pct"/>
            <w:vAlign w:val="center"/>
          </w:tcPr>
          <w:p w:rsidR="0018722C">
            <w:pPr>
              <w:pStyle w:val="affff9"/>
              <w:topLinePunct/>
              <w:ind w:leftChars="0" w:left="0" w:rightChars="0" w:right="0" w:firstLineChars="0" w:firstLine="0"/>
              <w:spacing w:line="240" w:lineRule="atLeast"/>
            </w:pPr>
            <w:r>
              <w:t>4.9</w:t>
            </w:r>
          </w:p>
        </w:tc>
      </w:tr>
      <w:tr>
        <w:tc>
          <w:tcPr>
            <w:tcW w:w="557" w:type="pct"/>
            <w:vAlign w:val="center"/>
            <w:tcBorders>
              <w:top w:val="single" w:sz="4" w:space="0" w:color="auto"/>
            </w:tcBorders>
          </w:tcPr>
          <w:p w:rsidR="0018722C">
            <w:pPr>
              <w:pStyle w:val="ac"/>
              <w:topLinePunct/>
              <w:ind w:leftChars="0" w:left="0" w:rightChars="0" w:right="0" w:firstLineChars="0" w:firstLine="0"/>
              <w:spacing w:line="240" w:lineRule="atLeast"/>
            </w:pPr>
            <w:r>
              <w:t>涟源市</w:t>
            </w:r>
          </w:p>
        </w:tc>
        <w:tc>
          <w:tcPr>
            <w:tcW w:w="639" w:type="pct"/>
            <w:vAlign w:val="center"/>
            <w:tcBorders>
              <w:top w:val="single" w:sz="4" w:space="0" w:color="auto"/>
            </w:tcBorders>
          </w:tcPr>
          <w:p w:rsidR="0018722C">
            <w:pPr>
              <w:pStyle w:val="affff9"/>
              <w:topLinePunct/>
              <w:ind w:leftChars="0" w:left="0" w:rightChars="0" w:right="0" w:firstLineChars="0" w:firstLine="0"/>
              <w:spacing w:line="240" w:lineRule="atLeast"/>
            </w:pPr>
            <w:r>
              <w:t>668305</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653" w:type="pct"/>
            <w:vAlign w:val="center"/>
            <w:tcBorders>
              <w:top w:val="single" w:sz="4" w:space="0" w:color="auto"/>
            </w:tcBorders>
          </w:tcPr>
          <w:p w:rsidR="0018722C">
            <w:pPr>
              <w:pStyle w:val="affff9"/>
              <w:topLinePunct/>
              <w:ind w:leftChars="0" w:left="0" w:rightChars="0" w:right="0" w:firstLineChars="0" w:firstLine="0"/>
              <w:spacing w:line="240" w:lineRule="atLeast"/>
            </w:pPr>
            <w:r>
              <w:t>610183</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510786</w:t>
            </w:r>
          </w:p>
        </w:tc>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689" w:type="pct"/>
            <w:vAlign w:val="center"/>
            <w:tcBorders>
              <w:top w:val="single" w:sz="4" w:space="0" w:color="auto"/>
            </w:tcBorders>
          </w:tcPr>
          <w:p w:rsidR="0018722C">
            <w:pPr>
              <w:pStyle w:val="affff9"/>
              <w:topLinePunct/>
              <w:ind w:leftChars="0" w:left="0" w:rightChars="0" w:right="0" w:firstLineChars="0" w:firstLine="0"/>
              <w:spacing w:line="240" w:lineRule="atLeast"/>
            </w:pPr>
            <w:r>
              <w:t>412252</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r>
    </w:tbl>
    <w:p w:rsidR="0018722C">
      <w:pPr>
        <w:pStyle w:val="aff3"/>
        <w:topLinePunct/>
      </w:pPr>
      <w:r>
        <w:rPr>
          <w:kern w:val="2"/>
          <w:sz w:val="21"/>
          <w:szCs w:val="22"/>
          <w:rFonts w:cstheme="minorBidi" w:hAnsiTheme="minorHAnsi" w:eastAsiaTheme="minorHAnsi" w:asciiTheme="minorHAnsi"/>
        </w:rPr>
        <w:t>数据来源：娄底市政府网站</w:t>
      </w:r>
    </w:p>
    <w:p w:rsidR="0018722C">
      <w:pPr>
        <w:pStyle w:val="5"/>
        <w:topLinePunct/>
      </w:pPr>
      <w:r>
        <w:t>（</w:t>
      </w:r>
      <w:r>
        <w:t>3</w:t>
      </w:r>
      <w:r>
        <w:t>）</w:t>
      </w:r>
      <w:r>
        <w:t>2010~2013</w:t>
      </w:r>
      <w:r>
        <w:t>年娄底市农民人均年收入</w:t>
      </w:r>
    </w:p>
    <w:p w:rsidR="0018722C">
      <w:pPr>
        <w:topLinePunct/>
      </w:pPr>
      <w:r>
        <w:rPr>
          <w:rFonts w:ascii="Times New Roman" w:eastAsia="Times New Roman"/>
        </w:rPr>
        <w:t>2010</w:t>
      </w:r>
      <w:r>
        <w:rPr>
          <w:rFonts w:ascii="Times New Roman" w:eastAsia="Times New Roman"/>
        </w:rPr>
        <w:t>~</w:t>
      </w:r>
      <w:r>
        <w:rPr>
          <w:rFonts w:ascii="Times New Roman" w:eastAsia="Times New Roman"/>
        </w:rPr>
        <w:t>2013</w:t>
      </w:r>
      <w:r>
        <w:t>年娄底市农民人均年收入平均增速达到</w:t>
      </w:r>
      <w:r>
        <w:rPr>
          <w:rFonts w:ascii="Times New Roman" w:eastAsia="Times New Roman"/>
        </w:rPr>
        <w:t>14</w:t>
      </w:r>
      <w:r>
        <w:rPr>
          <w:rFonts w:ascii="Times New Roman" w:eastAsia="Times New Roman"/>
        </w:rPr>
        <w:t>.</w:t>
      </w:r>
      <w:r>
        <w:rPr>
          <w:rFonts w:ascii="Times New Roman" w:eastAsia="Times New Roman"/>
        </w:rPr>
        <w:t>73</w:t>
      </w:r>
      <w:r>
        <w:rPr>
          <w:rFonts w:ascii="Times New Roman" w:eastAsia="Times New Roman"/>
        </w:rPr>
        <w:t>%</w:t>
      </w:r>
      <w:r>
        <w:t>，高于全市生产总</w:t>
      </w:r>
      <w:r>
        <w:t>值增速，由</w:t>
      </w:r>
      <w:r>
        <w:rPr>
          <w:rFonts w:ascii="Times New Roman" w:eastAsia="Times New Roman"/>
        </w:rPr>
        <w:t>2010</w:t>
      </w:r>
      <w:r>
        <w:t>年</w:t>
      </w:r>
      <w:r>
        <w:rPr>
          <w:rFonts w:ascii="Times New Roman" w:eastAsia="Times New Roman"/>
        </w:rPr>
        <w:t>3364.6</w:t>
      </w:r>
      <w:r>
        <w:t>元增至</w:t>
      </w:r>
      <w:r>
        <w:rPr>
          <w:rFonts w:ascii="Times New Roman" w:eastAsia="Times New Roman"/>
        </w:rPr>
        <w:t>2013</w:t>
      </w:r>
      <w:r>
        <w:t>年</w:t>
      </w:r>
      <w:r>
        <w:rPr>
          <w:rFonts w:ascii="Times New Roman" w:eastAsia="Times New Roman"/>
        </w:rPr>
        <w:t>7059</w:t>
      </w:r>
      <w:r>
        <w:t>元，翻了一番。娄底市从</w:t>
      </w:r>
      <w:r>
        <w:rPr>
          <w:rFonts w:ascii="Times New Roman" w:eastAsia="Times New Roman"/>
        </w:rPr>
        <w:t>201</w:t>
      </w:r>
      <w:r>
        <w:rPr>
          <w:rFonts w:ascii="Times New Roman" w:eastAsia="Times New Roman"/>
        </w:rPr>
        <w:t>0</w:t>
      </w:r>
    </w:p>
    <w:p w:rsidR="0018722C">
      <w:pPr>
        <w:topLinePunct/>
      </w:pPr>
      <w:r>
        <w:t>年</w:t>
      </w:r>
      <w:r>
        <w:rPr>
          <w:rFonts w:ascii="Times New Roman" w:eastAsia="宋体"/>
        </w:rPr>
        <w:t>3364</w:t>
      </w:r>
      <w:r>
        <w:rPr>
          <w:rFonts w:ascii="Times New Roman" w:eastAsia="宋体"/>
        </w:rPr>
        <w:t>.</w:t>
      </w:r>
      <w:r>
        <w:rPr>
          <w:rFonts w:ascii="Times New Roman" w:eastAsia="宋体"/>
        </w:rPr>
        <w:t>6</w:t>
      </w:r>
      <w:r>
        <w:t>元增长至</w:t>
      </w:r>
      <w:r>
        <w:rPr>
          <w:rFonts w:ascii="Times New Roman" w:eastAsia="宋体"/>
        </w:rPr>
        <w:t>2013</w:t>
      </w:r>
      <w:r>
        <w:t>年</w:t>
      </w:r>
      <w:r>
        <w:rPr>
          <w:rFonts w:ascii="Times New Roman" w:eastAsia="宋体"/>
        </w:rPr>
        <w:t>7059</w:t>
      </w:r>
      <w:r>
        <w:t>元，娄星区从</w:t>
      </w:r>
      <w:r>
        <w:rPr>
          <w:rFonts w:ascii="Times New Roman" w:eastAsia="宋体"/>
        </w:rPr>
        <w:t>2010</w:t>
      </w:r>
      <w:r>
        <w:t>年</w:t>
      </w:r>
      <w:r>
        <w:rPr>
          <w:rFonts w:ascii="Times New Roman" w:eastAsia="宋体"/>
        </w:rPr>
        <w:t>5753.8</w:t>
      </w:r>
      <w:r>
        <w:t>元增长至</w:t>
      </w:r>
      <w:r>
        <w:rPr>
          <w:rFonts w:ascii="Times New Roman" w:eastAsia="宋体"/>
        </w:rPr>
        <w:t>2013 </w:t>
      </w:r>
      <w:r>
        <w:t>年</w:t>
      </w:r>
    </w:p>
    <w:p w:rsidR="0018722C">
      <w:pPr>
        <w:topLinePunct/>
      </w:pPr>
      <w:r>
        <w:rPr>
          <w:rFonts w:ascii="Times New Roman" w:eastAsia="Times New Roman"/>
        </w:rPr>
        <w:t>10996</w:t>
      </w:r>
      <w:r>
        <w:t>元，双峰县从</w:t>
      </w:r>
      <w:r>
        <w:rPr>
          <w:rFonts w:ascii="Times New Roman" w:eastAsia="Times New Roman"/>
        </w:rPr>
        <w:t>2010</w:t>
      </w:r>
      <w:r>
        <w:t>年</w:t>
      </w:r>
      <w:r>
        <w:rPr>
          <w:rFonts w:ascii="Times New Roman" w:eastAsia="Times New Roman"/>
        </w:rPr>
        <w:t>3953.8</w:t>
      </w:r>
      <w:r>
        <w:t>元增长至</w:t>
      </w:r>
      <w:r>
        <w:rPr>
          <w:rFonts w:ascii="Times New Roman" w:eastAsia="Times New Roman"/>
        </w:rPr>
        <w:t>2013</w:t>
      </w:r>
      <w:r>
        <w:t>年</w:t>
      </w:r>
      <w:r>
        <w:rPr>
          <w:rFonts w:ascii="Times New Roman" w:eastAsia="Times New Roman"/>
        </w:rPr>
        <w:t>7228</w:t>
      </w:r>
      <w:r>
        <w:t>元，新化县从</w:t>
      </w:r>
      <w:r>
        <w:rPr>
          <w:rFonts w:ascii="Times New Roman" w:eastAsia="Times New Roman"/>
        </w:rPr>
        <w:t>2010 </w:t>
      </w:r>
      <w:r>
        <w:t>年</w:t>
      </w:r>
    </w:p>
    <w:p w:rsidR="0018722C">
      <w:pPr>
        <w:topLinePunct/>
      </w:pPr>
      <w:r>
        <w:rPr>
          <w:rFonts w:ascii="Times New Roman" w:eastAsia="Times New Roman"/>
        </w:rPr>
        <w:t>2349.7</w:t>
      </w:r>
      <w:r>
        <w:t>元增长至</w:t>
      </w:r>
      <w:r>
        <w:rPr>
          <w:rFonts w:ascii="Times New Roman" w:eastAsia="Times New Roman"/>
        </w:rPr>
        <w:t>2013</w:t>
      </w:r>
      <w:r>
        <w:t>年</w:t>
      </w:r>
      <w:r>
        <w:rPr>
          <w:rFonts w:ascii="Times New Roman" w:eastAsia="Times New Roman"/>
        </w:rPr>
        <w:t>5197</w:t>
      </w:r>
      <w:r>
        <w:t>元，冷水江市从</w:t>
      </w:r>
      <w:r>
        <w:rPr>
          <w:rFonts w:ascii="Times New Roman" w:eastAsia="Times New Roman"/>
        </w:rPr>
        <w:t>2010</w:t>
      </w:r>
      <w:r>
        <w:t>年</w:t>
      </w:r>
      <w:r>
        <w:rPr>
          <w:rFonts w:ascii="Times New Roman" w:eastAsia="Times New Roman"/>
        </w:rPr>
        <w:t>7278.5</w:t>
      </w:r>
      <w:r>
        <w:t>元增长至</w:t>
      </w:r>
      <w:r>
        <w:rPr>
          <w:rFonts w:ascii="Times New Roman" w:eastAsia="Times New Roman"/>
        </w:rPr>
        <w:t>2013 </w:t>
      </w:r>
      <w:r>
        <w:t>年</w:t>
      </w:r>
    </w:p>
    <w:p w:rsidR="0018722C">
      <w:pPr>
        <w:topLinePunct/>
      </w:pPr>
      <w:r>
        <w:rPr>
          <w:rFonts w:ascii="Times New Roman" w:eastAsia="Times New Roman"/>
        </w:rPr>
        <w:t>15407</w:t>
      </w:r>
      <w:r>
        <w:t>元，涟源市从</w:t>
      </w:r>
      <w:r>
        <w:rPr>
          <w:rFonts w:ascii="Times New Roman" w:eastAsia="Times New Roman"/>
        </w:rPr>
        <w:t>2010</w:t>
      </w:r>
      <w:r>
        <w:t>年</w:t>
      </w:r>
      <w:r>
        <w:rPr>
          <w:rFonts w:ascii="Times New Roman" w:eastAsia="Times New Roman"/>
        </w:rPr>
        <w:t>2996</w:t>
      </w:r>
      <w:r>
        <w:t>元增长至</w:t>
      </w:r>
      <w:r>
        <w:rPr>
          <w:rFonts w:ascii="Times New Roman" w:eastAsia="Times New Roman"/>
        </w:rPr>
        <w:t>2013</w:t>
      </w:r>
      <w:r>
        <w:t>年</w:t>
      </w:r>
      <w:r>
        <w:rPr>
          <w:rFonts w:ascii="Times New Roman" w:eastAsia="Times New Roman"/>
        </w:rPr>
        <w:t>5962</w:t>
      </w:r>
      <w:r>
        <w:t>元，如表</w:t>
      </w:r>
      <w:r>
        <w:rPr>
          <w:rFonts w:ascii="Times New Roman" w:eastAsia="Times New Roman"/>
        </w:rPr>
        <w:t>4-5</w:t>
      </w:r>
      <w:r>
        <w:t>所示。</w:t>
      </w:r>
    </w:p>
    <w:p w:rsidR="0018722C">
      <w:pPr>
        <w:topLinePunct/>
      </w:pPr>
      <w:r>
        <w:rPr>
          <w:rFonts w:cstheme="minorBidi" w:hAnsiTheme="minorHAnsi" w:eastAsiaTheme="minorHAnsi" w:asciiTheme="minorHAnsi" w:ascii="Times New Roman"/>
        </w:rPr>
        <w:t>32</w:t>
      </w:r>
    </w:p>
    <w:p w:rsidR="0018722C">
      <w:pPr>
        <w:pStyle w:val="aff7"/>
        <w:topLinePunct/>
      </w:pPr>
      <w:r>
        <w:rPr>
          <w:rFonts w:ascii="Times New Roman"/>
          <w:sz w:val="2"/>
        </w:rPr>
        <w:pict>
          <v:group style="width:419.05pt;height:.75pt;mso-position-horizontal-relative:char;mso-position-vertical-relative:line" coordorigin="0,0" coordsize="8381,15">
            <v:line style="position:absolute" from="0,8" to="8380,8" stroked="true" strokeweight=".75pt" strokecolor="#000000">
              <v:stroke dashstyle="solid"/>
            </v:line>
          </v:group>
        </w:pict>
      </w:r>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4-5</w:t>
      </w:r>
      <w:r>
        <w:t xml:space="preserve">  </w:t>
      </w:r>
      <w:r w:rsidRPr="00DB64CE">
        <w:rPr>
          <w:rFonts w:ascii="Times New Roman" w:eastAsia="Times New Roman" w:cstheme="minorBidi" w:hAnsiTheme="minorHAnsi"/>
          <w:b/>
        </w:rPr>
        <w:t>2010~2013</w:t>
      </w:r>
      <w:r>
        <w:rPr>
          <w:rFonts w:cstheme="minorBidi" w:hAnsiTheme="minorHAnsi" w:eastAsiaTheme="minorHAnsi" w:asciiTheme="minorHAnsi"/>
          <w:b/>
        </w:rPr>
        <w:t>年娄底市农民人均年收入及增速</w:t>
      </w:r>
    </w:p>
    <w:p w:rsidR="0018722C">
      <w:pPr>
        <w:pStyle w:val="a8"/>
        <w:topLinePunct/>
      </w:pPr>
      <w:r>
        <w:t>Table</w:t>
      </w:r>
      <w:r>
        <w:t xml:space="preserve"> </w:t>
      </w:r>
      <w:r w:rsidRPr="00DB64CE">
        <w:t>4-5</w:t>
      </w:r>
      <w:r>
        <w:t xml:space="preserve">  </w:t>
      </w:r>
      <w:r w:rsidRPr="00DB64CE">
        <w:t>The</w:t>
      </w:r>
      <w:r w:rsidR="001852F3">
        <w:t xml:space="preserve"> per capita income</w:t>
      </w:r>
      <w:r w:rsidR="001852F3">
        <w:t xml:space="preserve"> and growth rate</w:t>
      </w:r>
      <w:r w:rsidR="001852F3">
        <w:t xml:space="preserve"> of farmers</w:t>
      </w:r>
      <w:r w:rsidR="001852F3">
        <w:t xml:space="preserve"> from 2010 to 2013 in Loudi</w:t>
      </w:r>
    </w:p>
    <w:tbl>
      <w:tblPr>
        <w:tblW w:w="5000" w:type="pct"/>
        <w:tblInd w:w="89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1"/>
        <w:gridCol w:w="938"/>
        <w:gridCol w:w="819"/>
        <w:gridCol w:w="1006"/>
        <w:gridCol w:w="833"/>
        <w:gridCol w:w="1081"/>
        <w:gridCol w:w="870"/>
        <w:gridCol w:w="1051"/>
        <w:gridCol w:w="751"/>
      </w:tblGrid>
      <w:tr>
        <w:trPr>
          <w:tblHeader/>
        </w:trPr>
        <w:tc>
          <w:tcPr>
            <w:tcW w:w="164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2013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c>
          <w:tcPr>
            <w:tcW w:w="110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c>
          <w:tcPr>
            <w:tcW w:w="117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2011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c>
          <w:tcPr>
            <w:tcW w:w="108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w:t>
            </w:r>
          </w:p>
          <w:p w:rsidR="0018722C">
            <w:pPr>
              <w:pStyle w:val="a7"/>
              <w:topLinePunct/>
              <w:ind w:leftChars="0" w:left="0" w:rightChars="0" w:right="0" w:firstLineChars="0" w:firstLine="0"/>
              <w:spacing w:line="240" w:lineRule="atLeast"/>
            </w:pPr>
            <w:r>
              <w:t>金额</w:t>
            </w:r>
            <w:r>
              <w:t>（</w:t>
            </w:r>
            <w:r>
              <w:t>万元</w:t>
            </w:r>
            <w:r>
              <w:t>）</w:t>
            </w:r>
            <w:r>
              <w:t xml:space="preserve"> 同比</w:t>
            </w:r>
            <w:r>
              <w:t>(</w:t>
            </w:r>
            <w:r>
              <w:t xml:space="preserve">%</w:t>
            </w:r>
            <w:r>
              <w:t>)</w:t>
            </w:r>
          </w:p>
        </w:tc>
      </w:tr>
      <w:tr>
        <w:tc>
          <w:tcPr>
            <w:tcW w:w="589" w:type="pct"/>
            <w:vAlign w:val="center"/>
          </w:tcPr>
          <w:p w:rsidR="0018722C">
            <w:pPr>
              <w:pStyle w:val="ac"/>
              <w:topLinePunct/>
              <w:ind w:leftChars="0" w:left="0" w:rightChars="0" w:right="0" w:firstLineChars="0" w:firstLine="0"/>
              <w:spacing w:line="240" w:lineRule="atLeast"/>
            </w:pPr>
            <w:r>
              <w:t>娄底市</w:t>
            </w:r>
          </w:p>
        </w:tc>
        <w:tc>
          <w:tcPr>
            <w:tcW w:w="563" w:type="pct"/>
            <w:vAlign w:val="center"/>
          </w:tcPr>
          <w:p w:rsidR="0018722C">
            <w:pPr>
              <w:pStyle w:val="affff9"/>
              <w:topLinePunct/>
              <w:ind w:leftChars="0" w:left="0" w:rightChars="0" w:right="0" w:firstLineChars="0" w:firstLine="0"/>
              <w:spacing w:line="240" w:lineRule="atLeast"/>
            </w:pPr>
            <w:r>
              <w:t>7059</w:t>
            </w:r>
          </w:p>
        </w:tc>
        <w:tc>
          <w:tcPr>
            <w:tcW w:w="492" w:type="pct"/>
            <w:vAlign w:val="center"/>
          </w:tcPr>
          <w:p w:rsidR="0018722C">
            <w:pPr>
              <w:pStyle w:val="affff9"/>
              <w:topLinePunct/>
              <w:ind w:leftChars="0" w:left="0" w:rightChars="0" w:right="0" w:firstLineChars="0" w:firstLine="0"/>
              <w:spacing w:line="240" w:lineRule="atLeast"/>
            </w:pPr>
            <w:r>
              <w:t>12.3</w:t>
            </w:r>
          </w:p>
        </w:tc>
        <w:tc>
          <w:tcPr>
            <w:tcW w:w="604" w:type="pct"/>
            <w:vAlign w:val="center"/>
          </w:tcPr>
          <w:p w:rsidR="0018722C">
            <w:pPr>
              <w:pStyle w:val="affff9"/>
              <w:topLinePunct/>
              <w:ind w:leftChars="0" w:left="0" w:rightChars="0" w:right="0" w:firstLineChars="0" w:firstLine="0"/>
              <w:spacing w:line="240" w:lineRule="atLeast"/>
            </w:pPr>
            <w:r>
              <w:t>4762</w:t>
            </w:r>
          </w:p>
        </w:tc>
        <w:tc>
          <w:tcPr>
            <w:tcW w:w="500" w:type="pct"/>
            <w:vAlign w:val="center"/>
          </w:tcPr>
          <w:p w:rsidR="0018722C">
            <w:pPr>
              <w:pStyle w:val="affff9"/>
              <w:topLinePunct/>
              <w:ind w:leftChars="0" w:left="0" w:rightChars="0" w:right="0" w:firstLineChars="0" w:firstLine="0"/>
              <w:spacing w:line="240" w:lineRule="atLeast"/>
            </w:pPr>
            <w:r>
              <w:t>20.6</w:t>
            </w:r>
          </w:p>
        </w:tc>
        <w:tc>
          <w:tcPr>
            <w:tcW w:w="649" w:type="pct"/>
            <w:vAlign w:val="center"/>
          </w:tcPr>
          <w:p w:rsidR="0018722C">
            <w:pPr>
              <w:pStyle w:val="affff9"/>
              <w:topLinePunct/>
              <w:ind w:leftChars="0" w:left="0" w:rightChars="0" w:right="0" w:firstLineChars="0" w:firstLine="0"/>
              <w:spacing w:line="240" w:lineRule="atLeast"/>
            </w:pPr>
            <w:r>
              <w:t>3950</w:t>
            </w:r>
          </w:p>
        </w:tc>
        <w:tc>
          <w:tcPr>
            <w:tcW w:w="522" w:type="pct"/>
            <w:vAlign w:val="center"/>
          </w:tcPr>
          <w:p w:rsidR="0018722C">
            <w:pPr>
              <w:pStyle w:val="affff9"/>
              <w:topLinePunct/>
              <w:ind w:leftChars="0" w:left="0" w:rightChars="0" w:right="0" w:firstLineChars="0" w:firstLine="0"/>
              <w:spacing w:line="240" w:lineRule="atLeast"/>
            </w:pPr>
            <w:r>
              <w:t>17.4</w:t>
            </w:r>
          </w:p>
        </w:tc>
        <w:tc>
          <w:tcPr>
            <w:tcW w:w="631" w:type="pct"/>
            <w:vAlign w:val="center"/>
          </w:tcPr>
          <w:p w:rsidR="0018722C">
            <w:pPr>
              <w:pStyle w:val="affff9"/>
              <w:topLinePunct/>
              <w:ind w:leftChars="0" w:left="0" w:rightChars="0" w:right="0" w:firstLineChars="0" w:firstLine="0"/>
              <w:spacing w:line="240" w:lineRule="atLeast"/>
            </w:pPr>
            <w:r>
              <w:t>3364.6</w:t>
            </w:r>
          </w:p>
        </w:tc>
        <w:tc>
          <w:tcPr>
            <w:tcW w:w="451" w:type="pct"/>
            <w:vAlign w:val="center"/>
          </w:tcPr>
          <w:p w:rsidR="0018722C">
            <w:pPr>
              <w:pStyle w:val="affff9"/>
              <w:topLinePunct/>
              <w:ind w:leftChars="0" w:left="0" w:rightChars="0" w:right="0" w:firstLineChars="0" w:firstLine="0"/>
              <w:spacing w:line="240" w:lineRule="atLeast"/>
            </w:pPr>
            <w:r>
              <w:t>8.6</w:t>
            </w:r>
          </w:p>
        </w:tc>
      </w:tr>
      <w:tr>
        <w:tc>
          <w:tcPr>
            <w:tcW w:w="589" w:type="pct"/>
            <w:vAlign w:val="center"/>
          </w:tcPr>
          <w:p w:rsidR="0018722C">
            <w:pPr>
              <w:pStyle w:val="ac"/>
              <w:topLinePunct/>
              <w:ind w:leftChars="0" w:left="0" w:rightChars="0" w:right="0" w:firstLineChars="0" w:firstLine="0"/>
              <w:spacing w:line="240" w:lineRule="atLeast"/>
            </w:pPr>
            <w:r>
              <w:t>娄星区</w:t>
            </w:r>
          </w:p>
        </w:tc>
        <w:tc>
          <w:tcPr>
            <w:tcW w:w="563" w:type="pct"/>
            <w:vAlign w:val="center"/>
          </w:tcPr>
          <w:p w:rsidR="0018722C">
            <w:pPr>
              <w:pStyle w:val="affff9"/>
              <w:topLinePunct/>
              <w:ind w:leftChars="0" w:left="0" w:rightChars="0" w:right="0" w:firstLineChars="0" w:firstLine="0"/>
              <w:spacing w:line="240" w:lineRule="atLeast"/>
            </w:pPr>
            <w:r>
              <w:t>10996</w:t>
            </w:r>
          </w:p>
        </w:tc>
        <w:tc>
          <w:tcPr>
            <w:tcW w:w="492" w:type="pct"/>
            <w:vAlign w:val="center"/>
          </w:tcPr>
          <w:p w:rsidR="0018722C">
            <w:pPr>
              <w:pStyle w:val="affff9"/>
              <w:topLinePunct/>
              <w:ind w:leftChars="0" w:left="0" w:rightChars="0" w:right="0" w:firstLineChars="0" w:firstLine="0"/>
              <w:spacing w:line="240" w:lineRule="atLeast"/>
            </w:pPr>
            <w:r>
              <w:t>12.4</w:t>
            </w:r>
          </w:p>
        </w:tc>
        <w:tc>
          <w:tcPr>
            <w:tcW w:w="604" w:type="pct"/>
            <w:vAlign w:val="center"/>
          </w:tcPr>
          <w:p w:rsidR="0018722C">
            <w:pPr>
              <w:pStyle w:val="affff9"/>
              <w:topLinePunct/>
              <w:ind w:leftChars="0" w:left="0" w:rightChars="0" w:right="0" w:firstLineChars="0" w:firstLine="0"/>
              <w:spacing w:line="240" w:lineRule="atLeast"/>
            </w:pPr>
            <w:r>
              <w:t>8181</w:t>
            </w:r>
          </w:p>
        </w:tc>
        <w:tc>
          <w:tcPr>
            <w:tcW w:w="500" w:type="pct"/>
            <w:vAlign w:val="center"/>
          </w:tcPr>
          <w:p w:rsidR="0018722C">
            <w:pPr>
              <w:pStyle w:val="affff9"/>
              <w:topLinePunct/>
              <w:ind w:leftChars="0" w:left="0" w:rightChars="0" w:right="0" w:firstLineChars="0" w:firstLine="0"/>
              <w:spacing w:line="240" w:lineRule="atLeast"/>
            </w:pPr>
            <w:r>
              <w:t>21.5</w:t>
            </w:r>
          </w:p>
        </w:tc>
        <w:tc>
          <w:tcPr>
            <w:tcW w:w="649" w:type="pct"/>
            <w:vAlign w:val="center"/>
          </w:tcPr>
          <w:p w:rsidR="0018722C">
            <w:pPr>
              <w:pStyle w:val="affff9"/>
              <w:topLinePunct/>
              <w:ind w:leftChars="0" w:left="0" w:rightChars="0" w:right="0" w:firstLineChars="0" w:firstLine="0"/>
              <w:spacing w:line="240" w:lineRule="atLeast"/>
            </w:pPr>
            <w:r>
              <w:t>6732</w:t>
            </w:r>
          </w:p>
        </w:tc>
        <w:tc>
          <w:tcPr>
            <w:tcW w:w="522" w:type="pct"/>
            <w:vAlign w:val="center"/>
          </w:tcPr>
          <w:p w:rsidR="0018722C">
            <w:pPr>
              <w:pStyle w:val="affff9"/>
              <w:topLinePunct/>
              <w:ind w:leftChars="0" w:left="0" w:rightChars="0" w:right="0" w:firstLineChars="0" w:firstLine="0"/>
              <w:spacing w:line="240" w:lineRule="atLeast"/>
            </w:pPr>
            <w:r>
              <w:t>17</w:t>
            </w:r>
          </w:p>
        </w:tc>
        <w:tc>
          <w:tcPr>
            <w:tcW w:w="631" w:type="pct"/>
            <w:vAlign w:val="center"/>
          </w:tcPr>
          <w:p w:rsidR="0018722C">
            <w:pPr>
              <w:pStyle w:val="affff9"/>
              <w:topLinePunct/>
              <w:ind w:leftChars="0" w:left="0" w:rightChars="0" w:right="0" w:firstLineChars="0" w:firstLine="0"/>
              <w:spacing w:line="240" w:lineRule="atLeast"/>
            </w:pPr>
            <w:r>
              <w:t>5753.8</w:t>
            </w:r>
          </w:p>
        </w:tc>
        <w:tc>
          <w:tcPr>
            <w:tcW w:w="451" w:type="pct"/>
            <w:vAlign w:val="center"/>
          </w:tcPr>
          <w:p w:rsidR="0018722C">
            <w:pPr>
              <w:pStyle w:val="affff9"/>
              <w:topLinePunct/>
              <w:ind w:leftChars="0" w:left="0" w:rightChars="0" w:right="0" w:firstLineChars="0" w:firstLine="0"/>
              <w:spacing w:line="240" w:lineRule="atLeast"/>
            </w:pPr>
            <w:r>
              <w:t>11.7</w:t>
            </w:r>
          </w:p>
        </w:tc>
      </w:tr>
      <w:tr>
        <w:tc>
          <w:tcPr>
            <w:tcW w:w="589" w:type="pct"/>
            <w:vAlign w:val="center"/>
          </w:tcPr>
          <w:p w:rsidR="0018722C">
            <w:pPr>
              <w:pStyle w:val="ac"/>
              <w:topLinePunct/>
              <w:ind w:leftChars="0" w:left="0" w:rightChars="0" w:right="0" w:firstLineChars="0" w:firstLine="0"/>
              <w:spacing w:line="240" w:lineRule="atLeast"/>
            </w:pPr>
            <w:r>
              <w:t>双峰县</w:t>
            </w:r>
          </w:p>
        </w:tc>
        <w:tc>
          <w:tcPr>
            <w:tcW w:w="563" w:type="pct"/>
            <w:vAlign w:val="center"/>
          </w:tcPr>
          <w:p w:rsidR="0018722C">
            <w:pPr>
              <w:pStyle w:val="affff9"/>
              <w:topLinePunct/>
              <w:ind w:leftChars="0" w:left="0" w:rightChars="0" w:right="0" w:firstLineChars="0" w:firstLine="0"/>
              <w:spacing w:line="240" w:lineRule="atLeast"/>
            </w:pPr>
            <w:r>
              <w:t>7228</w:t>
            </w:r>
          </w:p>
        </w:tc>
        <w:tc>
          <w:tcPr>
            <w:tcW w:w="492" w:type="pct"/>
            <w:vAlign w:val="center"/>
          </w:tcPr>
          <w:p w:rsidR="0018722C">
            <w:pPr>
              <w:pStyle w:val="affff9"/>
              <w:topLinePunct/>
              <w:ind w:leftChars="0" w:left="0" w:rightChars="0" w:right="0" w:firstLineChars="0" w:firstLine="0"/>
              <w:spacing w:line="240" w:lineRule="atLeast"/>
            </w:pPr>
            <w:r>
              <w:t>12.1</w:t>
            </w:r>
          </w:p>
        </w:tc>
        <w:tc>
          <w:tcPr>
            <w:tcW w:w="604" w:type="pct"/>
            <w:vAlign w:val="center"/>
          </w:tcPr>
          <w:p w:rsidR="0018722C">
            <w:pPr>
              <w:pStyle w:val="affff9"/>
              <w:topLinePunct/>
              <w:ind w:leftChars="0" w:left="0" w:rightChars="0" w:right="0" w:firstLineChars="0" w:firstLine="0"/>
              <w:spacing w:line="240" w:lineRule="atLeast"/>
            </w:pPr>
            <w:r>
              <w:t>5470</w:t>
            </w:r>
          </w:p>
        </w:tc>
        <w:tc>
          <w:tcPr>
            <w:tcW w:w="500" w:type="pct"/>
            <w:vAlign w:val="center"/>
          </w:tcPr>
          <w:p w:rsidR="0018722C">
            <w:pPr>
              <w:pStyle w:val="affff9"/>
              <w:topLinePunct/>
              <w:ind w:leftChars="0" w:left="0" w:rightChars="0" w:right="0" w:firstLineChars="0" w:firstLine="0"/>
              <w:spacing w:line="240" w:lineRule="atLeast"/>
            </w:pPr>
            <w:r>
              <w:t>18.8</w:t>
            </w:r>
          </w:p>
        </w:tc>
        <w:tc>
          <w:tcPr>
            <w:tcW w:w="649" w:type="pct"/>
            <w:vAlign w:val="center"/>
          </w:tcPr>
          <w:p w:rsidR="0018722C">
            <w:pPr>
              <w:pStyle w:val="affff9"/>
              <w:topLinePunct/>
              <w:ind w:leftChars="0" w:left="0" w:rightChars="0" w:right="0" w:firstLineChars="0" w:firstLine="0"/>
              <w:spacing w:line="240" w:lineRule="atLeast"/>
            </w:pPr>
            <w:r>
              <w:t>4606</w:t>
            </w:r>
          </w:p>
        </w:tc>
        <w:tc>
          <w:tcPr>
            <w:tcW w:w="522" w:type="pct"/>
            <w:vAlign w:val="center"/>
          </w:tcPr>
          <w:p w:rsidR="0018722C">
            <w:pPr>
              <w:pStyle w:val="affff9"/>
              <w:topLinePunct/>
              <w:ind w:leftChars="0" w:left="0" w:rightChars="0" w:right="0" w:firstLineChars="0" w:firstLine="0"/>
              <w:spacing w:line="240" w:lineRule="atLeast"/>
            </w:pPr>
            <w:r>
              <w:t>16.5</w:t>
            </w:r>
          </w:p>
        </w:tc>
        <w:tc>
          <w:tcPr>
            <w:tcW w:w="631" w:type="pct"/>
            <w:vAlign w:val="center"/>
          </w:tcPr>
          <w:p w:rsidR="0018722C">
            <w:pPr>
              <w:pStyle w:val="affff9"/>
              <w:topLinePunct/>
              <w:ind w:leftChars="0" w:left="0" w:rightChars="0" w:right="0" w:firstLineChars="0" w:firstLine="0"/>
              <w:spacing w:line="240" w:lineRule="atLeast"/>
            </w:pPr>
            <w:r>
              <w:t>3953.8</w:t>
            </w:r>
          </w:p>
        </w:tc>
        <w:tc>
          <w:tcPr>
            <w:tcW w:w="451" w:type="pct"/>
            <w:vAlign w:val="center"/>
          </w:tcPr>
          <w:p w:rsidR="0018722C">
            <w:pPr>
              <w:pStyle w:val="affff9"/>
              <w:topLinePunct/>
              <w:ind w:leftChars="0" w:left="0" w:rightChars="0" w:right="0" w:firstLineChars="0" w:firstLine="0"/>
              <w:spacing w:line="240" w:lineRule="atLeast"/>
            </w:pPr>
            <w:r>
              <w:t>10</w:t>
            </w:r>
          </w:p>
        </w:tc>
      </w:tr>
      <w:tr>
        <w:tc>
          <w:tcPr>
            <w:tcW w:w="589" w:type="pct"/>
            <w:vAlign w:val="center"/>
          </w:tcPr>
          <w:p w:rsidR="0018722C">
            <w:pPr>
              <w:pStyle w:val="ac"/>
              <w:topLinePunct/>
              <w:ind w:leftChars="0" w:left="0" w:rightChars="0" w:right="0" w:firstLineChars="0" w:firstLine="0"/>
              <w:spacing w:line="240" w:lineRule="atLeast"/>
            </w:pPr>
            <w:r>
              <w:t>新化县</w:t>
            </w:r>
          </w:p>
        </w:tc>
        <w:tc>
          <w:tcPr>
            <w:tcW w:w="563" w:type="pct"/>
            <w:vAlign w:val="center"/>
          </w:tcPr>
          <w:p w:rsidR="0018722C">
            <w:pPr>
              <w:pStyle w:val="affff9"/>
              <w:topLinePunct/>
              <w:ind w:leftChars="0" w:left="0" w:rightChars="0" w:right="0" w:firstLineChars="0" w:firstLine="0"/>
              <w:spacing w:line="240" w:lineRule="atLeast"/>
            </w:pPr>
            <w:r>
              <w:t>5197</w:t>
            </w:r>
          </w:p>
        </w:tc>
        <w:tc>
          <w:tcPr>
            <w:tcW w:w="492" w:type="pct"/>
            <w:vAlign w:val="center"/>
          </w:tcPr>
          <w:p w:rsidR="0018722C">
            <w:pPr>
              <w:pStyle w:val="affff9"/>
              <w:topLinePunct/>
              <w:ind w:leftChars="0" w:left="0" w:rightChars="0" w:right="0" w:firstLineChars="0" w:firstLine="0"/>
              <w:spacing w:line="240" w:lineRule="atLeast"/>
            </w:pPr>
            <w:r>
              <w:t>12.6</w:t>
            </w:r>
          </w:p>
        </w:tc>
        <w:tc>
          <w:tcPr>
            <w:tcW w:w="604" w:type="pct"/>
            <w:vAlign w:val="center"/>
          </w:tcPr>
          <w:p w:rsidR="0018722C">
            <w:pPr>
              <w:pStyle w:val="affff9"/>
              <w:topLinePunct/>
              <w:ind w:leftChars="0" w:left="0" w:rightChars="0" w:right="0" w:firstLineChars="0" w:firstLine="0"/>
              <w:spacing w:line="240" w:lineRule="atLeast"/>
            </w:pPr>
            <w:r>
              <w:t>3342</w:t>
            </w:r>
          </w:p>
        </w:tc>
        <w:tc>
          <w:tcPr>
            <w:tcW w:w="500" w:type="pct"/>
            <w:vAlign w:val="center"/>
          </w:tcPr>
          <w:p w:rsidR="0018722C">
            <w:pPr>
              <w:pStyle w:val="affff9"/>
              <w:topLinePunct/>
              <w:ind w:leftChars="0" w:left="0" w:rightChars="0" w:right="0" w:firstLineChars="0" w:firstLine="0"/>
              <w:spacing w:line="240" w:lineRule="atLeast"/>
            </w:pPr>
            <w:r>
              <w:t>22.6</w:t>
            </w:r>
          </w:p>
        </w:tc>
        <w:tc>
          <w:tcPr>
            <w:tcW w:w="649" w:type="pct"/>
            <w:vAlign w:val="center"/>
          </w:tcPr>
          <w:p w:rsidR="0018722C">
            <w:pPr>
              <w:pStyle w:val="affff9"/>
              <w:topLinePunct/>
              <w:ind w:leftChars="0" w:left="0" w:rightChars="0" w:right="0" w:firstLineChars="0" w:firstLine="0"/>
              <w:spacing w:line="240" w:lineRule="atLeast"/>
            </w:pPr>
            <w:r>
              <w:t>2726</w:t>
            </w:r>
          </w:p>
        </w:tc>
        <w:tc>
          <w:tcPr>
            <w:tcW w:w="522" w:type="pct"/>
            <w:vAlign w:val="center"/>
          </w:tcPr>
          <w:p w:rsidR="0018722C">
            <w:pPr>
              <w:pStyle w:val="affff9"/>
              <w:topLinePunct/>
              <w:ind w:leftChars="0" w:left="0" w:rightChars="0" w:right="0" w:firstLineChars="0" w:firstLine="0"/>
              <w:spacing w:line="240" w:lineRule="atLeast"/>
            </w:pPr>
            <w:r>
              <w:t>16</w:t>
            </w:r>
          </w:p>
        </w:tc>
        <w:tc>
          <w:tcPr>
            <w:tcW w:w="631" w:type="pct"/>
            <w:vAlign w:val="center"/>
          </w:tcPr>
          <w:p w:rsidR="0018722C">
            <w:pPr>
              <w:pStyle w:val="affff9"/>
              <w:topLinePunct/>
              <w:ind w:leftChars="0" w:left="0" w:rightChars="0" w:right="0" w:firstLineChars="0" w:firstLine="0"/>
              <w:spacing w:line="240" w:lineRule="atLeast"/>
            </w:pPr>
            <w:r>
              <w:t>2349.7</w:t>
            </w:r>
          </w:p>
        </w:tc>
        <w:tc>
          <w:tcPr>
            <w:tcW w:w="451" w:type="pct"/>
            <w:vAlign w:val="center"/>
          </w:tcPr>
          <w:p w:rsidR="0018722C">
            <w:pPr>
              <w:pStyle w:val="affff9"/>
              <w:topLinePunct/>
              <w:ind w:leftChars="0" w:left="0" w:rightChars="0" w:right="0" w:firstLineChars="0" w:firstLine="0"/>
              <w:spacing w:line="240" w:lineRule="atLeast"/>
            </w:pPr>
            <w:r>
              <w:t>7.5</w:t>
            </w:r>
          </w:p>
        </w:tc>
      </w:tr>
      <w:tr>
        <w:tc>
          <w:tcPr>
            <w:tcW w:w="589" w:type="pct"/>
            <w:vAlign w:val="center"/>
          </w:tcPr>
          <w:p w:rsidR="0018722C">
            <w:pPr>
              <w:pStyle w:val="ac"/>
              <w:topLinePunct/>
              <w:ind w:leftChars="0" w:left="0" w:rightChars="0" w:right="0" w:firstLineChars="0" w:firstLine="0"/>
              <w:spacing w:line="240" w:lineRule="atLeast"/>
            </w:pPr>
            <w:r>
              <w:t>冷水江</w:t>
            </w:r>
          </w:p>
        </w:tc>
        <w:tc>
          <w:tcPr>
            <w:tcW w:w="563" w:type="pct"/>
            <w:vAlign w:val="center"/>
          </w:tcPr>
          <w:p w:rsidR="0018722C">
            <w:pPr>
              <w:pStyle w:val="affff9"/>
              <w:topLinePunct/>
              <w:ind w:leftChars="0" w:left="0" w:rightChars="0" w:right="0" w:firstLineChars="0" w:firstLine="0"/>
              <w:spacing w:line="240" w:lineRule="atLeast"/>
            </w:pPr>
            <w:r>
              <w:t>15407</w:t>
            </w:r>
          </w:p>
        </w:tc>
        <w:tc>
          <w:tcPr>
            <w:tcW w:w="492" w:type="pct"/>
            <w:vAlign w:val="center"/>
          </w:tcPr>
          <w:p w:rsidR="0018722C">
            <w:pPr>
              <w:pStyle w:val="affff9"/>
              <w:topLinePunct/>
              <w:ind w:leftChars="0" w:left="0" w:rightChars="0" w:right="0" w:firstLineChars="0" w:firstLine="0"/>
              <w:spacing w:line="240" w:lineRule="atLeast"/>
            </w:pPr>
            <w:r>
              <w:t>12</w:t>
            </w:r>
          </w:p>
        </w:tc>
        <w:tc>
          <w:tcPr>
            <w:tcW w:w="604" w:type="pct"/>
            <w:vAlign w:val="center"/>
          </w:tcPr>
          <w:p w:rsidR="0018722C">
            <w:pPr>
              <w:pStyle w:val="affff9"/>
              <w:topLinePunct/>
              <w:ind w:leftChars="0" w:left="0" w:rightChars="0" w:right="0" w:firstLineChars="0" w:firstLine="0"/>
              <w:spacing w:line="240" w:lineRule="atLeast"/>
            </w:pPr>
            <w:r>
              <w:t>10440</w:t>
            </w:r>
          </w:p>
        </w:tc>
        <w:tc>
          <w:tcPr>
            <w:tcW w:w="500" w:type="pct"/>
            <w:vAlign w:val="center"/>
          </w:tcPr>
          <w:p w:rsidR="0018722C">
            <w:pPr>
              <w:pStyle w:val="affff9"/>
              <w:topLinePunct/>
              <w:ind w:leftChars="0" w:left="0" w:rightChars="0" w:right="0" w:firstLineChars="0" w:firstLine="0"/>
              <w:spacing w:line="240" w:lineRule="atLeast"/>
            </w:pPr>
            <w:r>
              <w:t>22.6</w:t>
            </w:r>
          </w:p>
        </w:tc>
        <w:tc>
          <w:tcPr>
            <w:tcW w:w="649" w:type="pct"/>
            <w:vAlign w:val="center"/>
          </w:tcPr>
          <w:p w:rsidR="0018722C">
            <w:pPr>
              <w:pStyle w:val="affff9"/>
              <w:topLinePunct/>
              <w:ind w:leftChars="0" w:left="0" w:rightChars="0" w:right="0" w:firstLineChars="0" w:firstLine="0"/>
              <w:spacing w:line="240" w:lineRule="atLeast"/>
            </w:pPr>
            <w:r>
              <w:t>8515</w:t>
            </w:r>
          </w:p>
        </w:tc>
        <w:tc>
          <w:tcPr>
            <w:tcW w:w="522" w:type="pct"/>
            <w:vAlign w:val="center"/>
          </w:tcPr>
          <w:p w:rsidR="0018722C">
            <w:pPr>
              <w:pStyle w:val="affff9"/>
              <w:topLinePunct/>
              <w:ind w:leftChars="0" w:left="0" w:rightChars="0" w:right="0" w:firstLineChars="0" w:firstLine="0"/>
              <w:spacing w:line="240" w:lineRule="atLeast"/>
            </w:pPr>
            <w:r>
              <w:t>17</w:t>
            </w:r>
          </w:p>
        </w:tc>
        <w:tc>
          <w:tcPr>
            <w:tcW w:w="631" w:type="pct"/>
            <w:vAlign w:val="center"/>
          </w:tcPr>
          <w:p w:rsidR="0018722C">
            <w:pPr>
              <w:pStyle w:val="affff9"/>
              <w:topLinePunct/>
              <w:ind w:leftChars="0" w:left="0" w:rightChars="0" w:right="0" w:firstLineChars="0" w:firstLine="0"/>
              <w:spacing w:line="240" w:lineRule="atLeast"/>
            </w:pPr>
            <w:r>
              <w:t>7278.5</w:t>
            </w:r>
          </w:p>
        </w:tc>
        <w:tc>
          <w:tcPr>
            <w:tcW w:w="451" w:type="pct"/>
            <w:vAlign w:val="center"/>
          </w:tcPr>
          <w:p w:rsidR="0018722C">
            <w:pPr>
              <w:pStyle w:val="affff9"/>
              <w:topLinePunct/>
              <w:ind w:leftChars="0" w:left="0" w:rightChars="0" w:right="0" w:firstLineChars="0" w:firstLine="0"/>
              <w:spacing w:line="240" w:lineRule="atLeast"/>
            </w:pPr>
            <w:r>
              <w:t>18.7</w:t>
            </w:r>
          </w:p>
        </w:tc>
      </w:tr>
      <w:tr>
        <w:tc>
          <w:tcPr>
            <w:tcW w:w="589" w:type="pct"/>
            <w:vAlign w:val="center"/>
            <w:tcBorders>
              <w:top w:val="single" w:sz="4" w:space="0" w:color="auto"/>
            </w:tcBorders>
          </w:tcPr>
          <w:p w:rsidR="0018722C">
            <w:pPr>
              <w:pStyle w:val="ac"/>
              <w:topLinePunct/>
              <w:ind w:leftChars="0" w:left="0" w:rightChars="0" w:right="0" w:firstLineChars="0" w:firstLine="0"/>
              <w:spacing w:line="240" w:lineRule="atLeast"/>
            </w:pPr>
            <w:r>
              <w:t>涟源市</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5962</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4308</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20.1</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3586</w:t>
            </w:r>
          </w:p>
        </w:tc>
        <w:tc>
          <w:tcPr>
            <w:tcW w:w="522" w:type="pct"/>
            <w:vAlign w:val="center"/>
            <w:tcBorders>
              <w:top w:val="single" w:sz="4" w:space="0" w:color="auto"/>
            </w:tcBorders>
          </w:tcPr>
          <w:p w:rsidR="0018722C">
            <w:pPr>
              <w:pStyle w:val="affff9"/>
              <w:topLinePunct/>
              <w:ind w:leftChars="0" w:left="0" w:rightChars="0" w:right="0" w:firstLineChars="0" w:firstLine="0"/>
              <w:spacing w:line="240" w:lineRule="atLeast"/>
            </w:pPr>
            <w:r>
              <w:t>19.7</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2996</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4.5</w:t>
            </w:r>
          </w:p>
        </w:tc>
      </w:tr>
    </w:tbl>
    <w:p w:rsidR="0018722C">
      <w:pPr>
        <w:pStyle w:val="aff3"/>
        <w:topLinePunct/>
      </w:pPr>
      <w:r>
        <w:rPr>
          <w:kern w:val="2"/>
          <w:sz w:val="21"/>
          <w:szCs w:val="22"/>
          <w:rFonts w:cstheme="minorBidi" w:hAnsiTheme="minorHAnsi" w:eastAsiaTheme="minorHAnsi" w:asciiTheme="minorHAnsi"/>
        </w:rPr>
        <w:t>数据来源：娄底市政府网站</w:t>
      </w:r>
    </w:p>
    <w:p w:rsidR="0018722C">
      <w:pPr>
        <w:pStyle w:val="BodyText"/>
        <w:spacing w:line="326" w:lineRule="auto"/>
        <w:ind w:leftChars="0" w:left="901" w:rightChars="0" w:right="138" w:firstLineChars="0" w:firstLine="481"/>
        <w:jc w:val="both"/>
        <w:topLinePunct/>
      </w:pPr>
      <w:r>
        <w:rPr>
          <w:spacing w:val="-15"/>
        </w:rPr>
        <w:t>图</w:t>
      </w:r>
      <w:r>
        <w:rPr>
          <w:rFonts w:ascii="Times New Roman" w:eastAsia="宋体"/>
          <w:spacing w:val="1"/>
        </w:rPr>
        <w:t>4-1</w:t>
      </w:r>
      <w:r>
        <w:rPr>
          <w:spacing w:val="-3"/>
        </w:rPr>
        <w:t>显示了农民人均纯收入与</w:t>
      </w:r>
      <w:r>
        <w:rPr>
          <w:rFonts w:ascii="Times New Roman" w:eastAsia="宋体"/>
          <w:spacing w:val="-3"/>
        </w:rPr>
        <w:t>GDP</w:t>
      </w:r>
      <w:r>
        <w:rPr>
          <w:spacing w:val="-6"/>
        </w:rPr>
        <w:t>、农业总产值增速对比关系，农民人均</w:t>
      </w:r>
      <w:r>
        <w:rPr>
          <w:spacing w:val="-8"/>
        </w:rPr>
        <w:t>纯收入波动幅度较大但均高于全市</w:t>
      </w:r>
      <w:r>
        <w:rPr>
          <w:rFonts w:ascii="Times New Roman" w:eastAsia="宋体"/>
          <w:spacing w:val="-3"/>
        </w:rPr>
        <w:t>GDP</w:t>
      </w:r>
      <w:r>
        <w:rPr>
          <w:spacing w:val="-6"/>
        </w:rPr>
        <w:t>和农业总产值增速，而娄底市</w:t>
      </w:r>
      <w:r>
        <w:rPr>
          <w:rFonts w:ascii="Times New Roman" w:eastAsia="宋体"/>
          <w:spacing w:val="-3"/>
        </w:rPr>
        <w:t>GDP</w:t>
      </w:r>
      <w:r>
        <w:rPr>
          <w:spacing w:val="-3"/>
        </w:rPr>
        <w:t>增速</w:t>
      </w:r>
      <w:r>
        <w:rPr>
          <w:spacing w:val="-4"/>
        </w:rPr>
        <w:t>和农业总产值均呈现下降趋势，但这并不代表农民人均纯收入也会呈现下降，随</w:t>
      </w:r>
      <w:r>
        <w:rPr>
          <w:spacing w:val="-6"/>
        </w:rPr>
        <w:t>着农民进城务工和农村非农产业的发展，农民收入不只是来自农业生产还包括其他非农生产收入。</w:t>
      </w:r>
    </w:p>
    <w:p w:rsidR="00000000">
      <w:pPr>
        <w:pStyle w:val="aff7"/>
        <w:spacing w:line="240" w:lineRule="atLeast"/>
        <w:topLinePunct/>
      </w:pPr>
      <w:r>
        <w:drawing>
          <wp:inline>
            <wp:extent cx="4163268" cy="2508123"/>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31" cstate="print"/>
                    <a:stretch>
                      <a:fillRect/>
                    </a:stretch>
                  </pic:blipFill>
                  <pic:spPr>
                    <a:xfrm>
                      <a:off x="0" y="0"/>
                      <a:ext cx="4163268" cy="2508123"/>
                    </a:xfrm>
                    <a:prstGeom prst="rect">
                      <a:avLst/>
                    </a:prstGeom>
                  </pic:spPr>
                </pic:pic>
              </a:graphicData>
            </a:graphic>
          </wp:inline>
        </w:drawing>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4-1  </w:t>
      </w:r>
      <w:r>
        <w:rPr>
          <w:rFonts w:cstheme="minorBidi" w:hAnsiTheme="minorHAnsi" w:eastAsiaTheme="minorHAnsi" w:asciiTheme="minorHAnsi"/>
          <w:b/>
        </w:rPr>
        <w:t>农民人均纯收入与</w:t>
      </w:r>
      <w:r>
        <w:rPr>
          <w:rFonts w:ascii="Times New Roman" w:eastAsia="Times New Roman" w:cstheme="minorBidi" w:hAnsiTheme="minorHAnsi"/>
          <w:b/>
        </w:rPr>
        <w:t>GDP</w:t>
      </w:r>
      <w:r>
        <w:rPr>
          <w:rFonts w:cstheme="minorBidi" w:hAnsiTheme="minorHAnsi" w:eastAsiaTheme="minorHAnsi" w:asciiTheme="minorHAnsi"/>
          <w:b/>
        </w:rPr>
        <w:t>、农业总产值增速对比</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4-1</w:t>
      </w:r>
      <w:r>
        <w:t xml:space="preserve">  </w:t>
      </w:r>
      <w:r w:rsidRPr="00DB64CE">
        <w:rPr>
          <w:rFonts w:cstheme="minorBidi" w:hAnsiTheme="minorHAnsi" w:eastAsiaTheme="minorHAnsi" w:asciiTheme="minorHAnsi" w:ascii="Times New Roman"/>
          <w:b/>
        </w:rPr>
        <w:t>The comparison between per capita net income of farmers and GDP, agricultural output growth rate</w:t>
      </w:r>
    </w:p>
    <w:p w:rsidR="0018722C">
      <w:pPr>
        <w:topLinePunct/>
      </w:pPr>
      <w:r>
        <w:t>图</w:t>
      </w:r>
      <w:r>
        <w:rPr>
          <w:rFonts w:ascii="Times New Roman" w:eastAsia="宋体"/>
        </w:rPr>
        <w:t>4-2</w:t>
      </w:r>
      <w:r>
        <w:t>显示了各县市农民人均纯收入对比。</w:t>
      </w:r>
      <w:r>
        <w:rPr>
          <w:rFonts w:ascii="Times New Roman" w:eastAsia="宋体"/>
        </w:rPr>
        <w:t>2010~2013</w:t>
      </w:r>
      <w:r>
        <w:t>年各县市农民人均纯收入呈逐年递增，</w:t>
      </w:r>
      <w:r>
        <w:rPr>
          <w:rFonts w:ascii="Times New Roman" w:eastAsia="宋体"/>
        </w:rPr>
        <w:t>2013</w:t>
      </w:r>
      <w:r>
        <w:t>年冷水江农民人均纯收入</w:t>
      </w:r>
      <w:r>
        <w:rPr>
          <w:rFonts w:ascii="Times New Roman" w:eastAsia="宋体"/>
        </w:rPr>
        <w:t>15407</w:t>
      </w:r>
      <w:r>
        <w:t>元居首位、依次是娄星</w:t>
      </w:r>
      <w:r>
        <w:t>区</w:t>
      </w:r>
      <w:r>
        <w:rPr>
          <w:rFonts w:ascii="Times New Roman" w:eastAsia="宋体"/>
        </w:rPr>
        <w:t>10996</w:t>
      </w:r>
      <w:r>
        <w:t>元、双峰县</w:t>
      </w:r>
      <w:r>
        <w:rPr>
          <w:rFonts w:ascii="Times New Roman" w:eastAsia="宋体"/>
        </w:rPr>
        <w:t>7228</w:t>
      </w:r>
      <w:r>
        <w:t>元、涟源市</w:t>
      </w:r>
      <w:r>
        <w:rPr>
          <w:rFonts w:ascii="Times New Roman" w:eastAsia="宋体"/>
        </w:rPr>
        <w:t>5962</w:t>
      </w:r>
      <w:r>
        <w:t>元、新化县</w:t>
      </w:r>
      <w:r>
        <w:rPr>
          <w:rFonts w:ascii="Times New Roman" w:eastAsia="宋体"/>
        </w:rPr>
        <w:t>5197</w:t>
      </w:r>
      <w:r>
        <w:t>元。</w:t>
      </w:r>
    </w:p>
    <w:p w:rsidR="0018722C">
      <w:pPr>
        <w:topLinePunct/>
      </w:pPr>
      <w:r>
        <w:rPr>
          <w:rFonts w:cstheme="minorBidi" w:hAnsiTheme="minorHAnsi" w:eastAsiaTheme="minorHAnsi" w:asciiTheme="minorHAnsi" w:ascii="Times New Roman"/>
        </w:rPr>
        <w:t>33</w:t>
      </w:r>
    </w:p>
    <w:p w:rsidR="0018722C">
      <w:pPr>
        <w:pStyle w:val="affff5"/>
        <w:keepNext/>
        <w:topLinePunct/>
      </w:pPr>
      <w:r>
        <w:rPr>
          <w:rFonts w:ascii="Times New Roman"/>
          <w:sz w:val="20"/>
        </w:rPr>
        <w:drawing>
          <wp:inline distT="0" distB="0" distL="0" distR="0">
            <wp:extent cx="4162214" cy="2508123"/>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33" cstate="print"/>
                    <a:stretch>
                      <a:fillRect/>
                    </a:stretch>
                  </pic:blipFill>
                  <pic:spPr>
                    <a:xfrm>
                      <a:off x="0" y="0"/>
                      <a:ext cx="4162214" cy="2508123"/>
                    </a:xfrm>
                    <a:prstGeom prst="rect">
                      <a:avLst/>
                    </a:prstGeom>
                  </pic:spPr>
                </pic:pic>
              </a:graphicData>
            </a:graphic>
          </wp:inline>
        </w:drawing>
      </w:r>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4-2</w:t>
      </w:r>
      <w:r>
        <w:t xml:space="preserve">  </w:t>
      </w:r>
      <w:r w:rsidRPr="00DB64CE">
        <w:rPr>
          <w:rFonts w:ascii="Times New Roman" w:eastAsia="Times New Roman" w:cstheme="minorBidi" w:hAnsiTheme="minorHAnsi"/>
          <w:b/>
        </w:rPr>
        <w:t>2010~2013</w:t>
      </w:r>
      <w:r>
        <w:rPr>
          <w:rFonts w:cstheme="minorBidi" w:hAnsiTheme="minorHAnsi" w:eastAsiaTheme="minorHAnsi" w:asciiTheme="minorHAnsi"/>
          <w:b/>
        </w:rPr>
        <w:t>年各县市农民人均纯收入</w:t>
      </w:r>
    </w:p>
    <w:p w:rsidR="0018722C">
      <w:pPr>
        <w:pStyle w:val="a9"/>
        <w:topLinePunct/>
      </w:pPr>
      <w:r>
        <w:rPr>
          <w:rFonts w:cstheme="minorBidi" w:hAnsiTheme="minorHAnsi" w:eastAsiaTheme="minorHAnsi" w:asciiTheme="minorHAnsi" w:ascii="Times New Roman"/>
          <w:b/>
        </w:rPr>
        <w:t>Figure</w:t>
      </w:r>
      <w:r>
        <w:t xml:space="preserve"> </w:t>
      </w:r>
      <w:r w:rsidRPr="00DB64CE">
        <w:rPr>
          <w:rFonts w:cstheme="minorBidi" w:hAnsiTheme="minorHAnsi" w:eastAsiaTheme="minorHAnsi" w:asciiTheme="minorHAnsi" w:ascii="Times New Roman"/>
          <w:b/>
        </w:rPr>
        <w:t>4-2</w:t>
      </w:r>
      <w:r>
        <w:t xml:space="preserve">  </w:t>
      </w:r>
      <w:r w:rsidRPr="00DB64CE">
        <w:rPr>
          <w:rFonts w:cstheme="minorBidi" w:hAnsiTheme="minorHAnsi" w:eastAsiaTheme="minorHAnsi" w:asciiTheme="minorHAnsi" w:ascii="Times New Roman"/>
          <w:b/>
        </w:rPr>
        <w:t>The</w:t>
      </w:r>
      <w:r w:rsidR="001852F3">
        <w:rPr>
          <w:rFonts w:cstheme="minorBidi" w:hAnsiTheme="minorHAnsi" w:eastAsiaTheme="minorHAnsi" w:asciiTheme="minorHAnsi" w:ascii="Times New Roman"/>
          <w:b/>
        </w:rPr>
        <w:t xml:space="preserve"> counties</w:t>
      </w:r>
      <w:r w:rsidR="001852F3">
        <w:rPr>
          <w:rFonts w:cstheme="minorBidi" w:hAnsiTheme="minorHAnsi" w:eastAsiaTheme="minorHAnsi" w:asciiTheme="minorHAnsi" w:ascii="Times New Roman"/>
          <w:b/>
        </w:rPr>
        <w:t xml:space="preserve"> per capita net income</w:t>
      </w:r>
      <w:r w:rsidR="001852F3">
        <w:rPr>
          <w:rFonts w:cstheme="minorBidi" w:hAnsiTheme="minorHAnsi" w:eastAsiaTheme="minorHAnsi" w:asciiTheme="minorHAnsi" w:ascii="Times New Roman"/>
          <w:b/>
        </w:rPr>
        <w:t xml:space="preserve"> of farmers</w:t>
      </w:r>
      <w:r w:rsidR="001852F3">
        <w:rPr>
          <w:rFonts w:cstheme="minorBidi" w:hAnsiTheme="minorHAnsi" w:eastAsiaTheme="minorHAnsi" w:asciiTheme="minorHAnsi" w:ascii="Times New Roman"/>
          <w:b/>
        </w:rPr>
        <w:t xml:space="preserve"> from 2010 to 2013</w:t>
      </w:r>
    </w:p>
    <w:p w:rsidR="0018722C">
      <w:pPr>
        <w:pStyle w:val="Heading3"/>
        <w:topLinePunct/>
        <w:ind w:left="200" w:hangingChars="200" w:hanging="200"/>
      </w:pPr>
      <w:bookmarkStart w:id="251065" w:name="_Toc686251065"/>
      <w:bookmarkStart w:name="_bookmark46" w:id="106"/>
      <w:bookmarkEnd w:id="106"/>
      <w:r>
        <w:t>4.1.3</w:t>
      </w:r>
      <w:r>
        <w:t xml:space="preserve"> </w:t>
      </w:r>
      <w:bookmarkStart w:name="_bookmark46" w:id="107"/>
      <w:bookmarkEnd w:id="107"/>
      <w:r>
        <w:t>娄底市农民收入等级划分及体育消费支出</w:t>
      </w:r>
      <w:bookmarkEnd w:id="251065"/>
    </w:p>
    <w:p w:rsidR="0018722C">
      <w:pPr>
        <w:topLinePunct/>
      </w:pPr>
      <w:r>
        <w:t>在调研过通过调查问卷采集了五县市各乡镇及村落在收入和体育消费的具</w:t>
      </w:r>
      <w:r>
        <w:t>体数字。有效调查问卷中异常数值剔除，计算出各县市农村居民人均年收入和体</w:t>
      </w:r>
      <w:r>
        <w:t>育消费支出的算术平均值，如表</w:t>
      </w:r>
      <w:r>
        <w:rPr>
          <w:rFonts w:ascii="Times New Roman" w:eastAsia="宋体"/>
        </w:rPr>
        <w:t>4-6</w:t>
      </w:r>
      <w:r>
        <w:t>所示。</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4-6  </w:t>
      </w:r>
      <w:r>
        <w:rPr>
          <w:rFonts w:cstheme="minorBidi" w:hAnsiTheme="minorHAnsi" w:eastAsiaTheme="minorHAnsi" w:asciiTheme="minorHAnsi"/>
          <w:b/>
        </w:rPr>
        <w:t>调研地区农民人均年收入及体育消费支出</w:t>
      </w:r>
      <w:r>
        <w:rPr>
          <w:rFonts w:cstheme="minorBidi" w:hAnsiTheme="minorHAnsi" w:eastAsiaTheme="minorHAnsi" w:asciiTheme="minorHAnsi"/>
          <w:b/>
        </w:rPr>
        <w:t>（</w:t>
      </w:r>
      <w:r>
        <w:rPr>
          <w:rFonts w:cstheme="minorBidi" w:hAnsiTheme="minorHAnsi" w:eastAsiaTheme="minorHAnsi" w:asciiTheme="minorHAnsi"/>
          <w:b/>
        </w:rPr>
        <w:t>单位：元</w:t>
      </w:r>
      <w:r>
        <w:rPr>
          <w:rFonts w:cstheme="minorBidi" w:hAnsiTheme="minorHAnsi" w:eastAsiaTheme="minorHAnsi" w:asciiTheme="minorHAnsi"/>
          <w:b/>
        </w:rPr>
        <w:t>）</w:t>
      </w:r>
    </w:p>
    <w:p w:rsidR="0018722C">
      <w:pPr>
        <w:spacing w:line="314" w:lineRule="auto" w:before="0"/>
        <w:ind w:leftChars="0" w:left="737" w:rightChars="0" w:right="0" w:firstLineChars="0" w:firstLine="0"/>
        <w:jc w:val="center"/>
        <w:pStyle w:val="cw21"/>
        <w:textAlignment w:val="center"/>
        <w:topLinePunct/>
      </w:pPr>
      <w:r>
        <w:rPr>
          <w:kern w:val="2"/>
          <w:sz w:val="22"/>
          <w:szCs w:val="22"/>
          <w:rFonts w:cstheme="minorBidi" w:hAnsiTheme="minorHAnsi" w:eastAsiaTheme="minorHAnsi" w:asciiTheme="minorHAnsi"/>
        </w:rPr>
        <w:pict>
          <v:shape style="margin-left:134.617493pt;margin-top:28.582741pt;width:326.5pt;height:134.4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7"/>
                    <w:gridCol w:w="2193"/>
                    <w:gridCol w:w="2050"/>
                  </w:tblGrid>
                  <w:tr>
                    <w:trPr>
                      <w:trHeight w:val="300" w:hRule="atLeast"/>
                    </w:trPr>
                    <w:tc>
                      <w:tcPr>
                        <w:tcW w:w="2287"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193" w:type="dxa"/>
                        <w:tcBorders>
                          <w:top w:val="single" w:sz="12" w:space="0" w:color="000000"/>
                          <w:bottom w:val="single" w:sz="6" w:space="0" w:color="000000"/>
                        </w:tcBorders>
                      </w:tcPr>
                      <w:p w:rsidR="0018722C">
                        <w:pPr>
                          <w:widowControl w:val="0"/>
                          <w:snapToGrid w:val="1"/>
                          <w:spacing w:beforeLines="0" w:afterLines="0" w:before="0" w:after="0" w:line="254" w:lineRule="exact"/>
                          <w:ind w:firstLineChars="0" w:firstLine="0" w:rightChars="0" w:right="0" w:leftChars="0" w:left="65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人均年收入</w:t>
                        </w:r>
                      </w:p>
                    </w:tc>
                    <w:tc>
                      <w:tcPr>
                        <w:tcW w:w="2050" w:type="dxa"/>
                        <w:tcBorders>
                          <w:top w:val="single" w:sz="12" w:space="0" w:color="000000"/>
                          <w:bottom w:val="single" w:sz="6" w:space="0" w:color="000000"/>
                        </w:tcBorders>
                      </w:tcPr>
                      <w:p w:rsidR="0018722C">
                        <w:pPr>
                          <w:widowControl w:val="0"/>
                          <w:snapToGrid w:val="1"/>
                          <w:spacing w:beforeLines="0" w:afterLines="0" w:before="0" w:after="0" w:line="254" w:lineRule="exact"/>
                          <w:ind w:firstLineChars="0" w:firstLine="0" w:leftChars="0" w:left="469" w:rightChars="0" w:right="70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体育消费</w:t>
                        </w:r>
                      </w:p>
                    </w:tc>
                  </w:tr>
                  <w:tr>
                    <w:trPr>
                      <w:trHeight w:val="420" w:hRule="atLeast"/>
                    </w:trPr>
                    <w:tc>
                      <w:tcPr>
                        <w:tcW w:w="2287" w:type="dxa"/>
                        <w:tcBorders>
                          <w:top w:val="single" w:sz="6" w:space="0" w:color="000000"/>
                        </w:tcBorders>
                      </w:tcPr>
                      <w:p w:rsidR="0018722C">
                        <w:pPr>
                          <w:widowControl w:val="0"/>
                          <w:snapToGrid w:val="1"/>
                          <w:spacing w:beforeLines="0" w:afterLines="0" w:lineRule="auto" w:line="240" w:after="0" w:before="39"/>
                          <w:ind w:firstLineChars="0" w:firstLine="0" w:leftChars="0" w:left="0" w:rightChars="0" w:right="771"/>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娄底市</w:t>
                        </w:r>
                      </w:p>
                    </w:tc>
                    <w:tc>
                      <w:tcPr>
                        <w:tcW w:w="2193" w:type="dxa"/>
                        <w:tcBorders>
                          <w:top w:val="single" w:sz="6" w:space="0" w:color="000000"/>
                        </w:tcBorders>
                      </w:tcPr>
                      <w:p w:rsidR="0018722C">
                        <w:pPr>
                          <w:widowControl w:val="0"/>
                          <w:snapToGrid w:val="1"/>
                          <w:spacing w:beforeLines="0" w:afterLines="0" w:lineRule="auto" w:line="240" w:after="0" w:before="104"/>
                          <w:ind w:firstLineChars="0" w:firstLine="0" w:leftChars="0" w:left="754" w:rightChars="0" w:right="8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7011</w:t>
                        </w:r>
                      </w:p>
                    </w:tc>
                    <w:tc>
                      <w:tcPr>
                        <w:tcW w:w="2050" w:type="dxa"/>
                        <w:tcBorders>
                          <w:top w:val="single" w:sz="6" w:space="0" w:color="000000"/>
                        </w:tcBorders>
                      </w:tcPr>
                      <w:p w:rsidR="0018722C">
                        <w:pPr>
                          <w:widowControl w:val="0"/>
                          <w:snapToGrid w:val="1"/>
                          <w:spacing w:beforeLines="0" w:afterLines="0" w:lineRule="auto" w:line="240" w:after="0" w:before="104"/>
                          <w:ind w:firstLineChars="0" w:firstLine="0" w:leftChars="0" w:left="469" w:rightChars="0" w:right="6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207</w:t>
                        </w:r>
                      </w:p>
                    </w:tc>
                  </w:tr>
                  <w:tr>
                    <w:trPr>
                      <w:trHeight w:val="420" w:hRule="atLeast"/>
                    </w:trPr>
                    <w:tc>
                      <w:tcPr>
                        <w:tcW w:w="2287" w:type="dxa"/>
                      </w:tcPr>
                      <w:p w:rsidR="0018722C">
                        <w:pPr>
                          <w:widowControl w:val="0"/>
                          <w:snapToGrid w:val="1"/>
                          <w:spacing w:beforeLines="0" w:afterLines="0" w:lineRule="auto" w:line="240" w:after="0" w:before="25"/>
                          <w:ind w:firstLineChars="0" w:firstLine="0" w:leftChars="0" w:left="0" w:rightChars="0" w:right="771"/>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娄星区</w:t>
                        </w:r>
                      </w:p>
                    </w:tc>
                    <w:tc>
                      <w:tcPr>
                        <w:tcW w:w="2193" w:type="dxa"/>
                      </w:tcPr>
                      <w:p w:rsidR="0018722C">
                        <w:pPr>
                          <w:widowControl w:val="0"/>
                          <w:snapToGrid w:val="1"/>
                          <w:spacing w:beforeLines="0" w:afterLines="0" w:lineRule="auto" w:line="240" w:after="0" w:before="89"/>
                          <w:ind w:firstLineChars="0" w:firstLine="0" w:leftChars="0" w:left="754" w:rightChars="0" w:right="8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11230</w:t>
                        </w:r>
                      </w:p>
                    </w:tc>
                    <w:tc>
                      <w:tcPr>
                        <w:tcW w:w="2050" w:type="dxa"/>
                      </w:tcPr>
                      <w:p w:rsidR="0018722C">
                        <w:pPr>
                          <w:widowControl w:val="0"/>
                          <w:snapToGrid w:val="1"/>
                          <w:spacing w:beforeLines="0" w:afterLines="0" w:lineRule="auto" w:line="240" w:after="0" w:before="89"/>
                          <w:ind w:firstLineChars="0" w:firstLine="0" w:leftChars="0" w:left="469" w:rightChars="0" w:right="6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291</w:t>
                        </w:r>
                      </w:p>
                    </w:tc>
                  </w:tr>
                  <w:tr>
                    <w:trPr>
                      <w:trHeight w:val="420" w:hRule="atLeast"/>
                    </w:trPr>
                    <w:tc>
                      <w:tcPr>
                        <w:tcW w:w="2287" w:type="dxa"/>
                      </w:tcPr>
                      <w:p w:rsidR="0018722C">
                        <w:pPr>
                          <w:widowControl w:val="0"/>
                          <w:snapToGrid w:val="1"/>
                          <w:spacing w:beforeLines="0" w:afterLines="0" w:lineRule="auto" w:line="240" w:after="0" w:before="25"/>
                          <w:ind w:firstLineChars="0" w:firstLine="0" w:leftChars="0" w:left="0" w:rightChars="0" w:right="771"/>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双峰县</w:t>
                        </w:r>
                      </w:p>
                    </w:tc>
                    <w:tc>
                      <w:tcPr>
                        <w:tcW w:w="2193" w:type="dxa"/>
                      </w:tcPr>
                      <w:p w:rsidR="0018722C">
                        <w:pPr>
                          <w:widowControl w:val="0"/>
                          <w:snapToGrid w:val="1"/>
                          <w:spacing w:beforeLines="0" w:afterLines="0" w:lineRule="auto" w:line="240" w:after="0" w:before="89"/>
                          <w:ind w:firstLineChars="0" w:firstLine="0" w:leftChars="0" w:left="754" w:rightChars="0" w:right="8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7584</w:t>
                        </w:r>
                      </w:p>
                    </w:tc>
                    <w:tc>
                      <w:tcPr>
                        <w:tcW w:w="2050" w:type="dxa"/>
                      </w:tcPr>
                      <w:p w:rsidR="0018722C">
                        <w:pPr>
                          <w:widowControl w:val="0"/>
                          <w:snapToGrid w:val="1"/>
                          <w:spacing w:beforeLines="0" w:afterLines="0" w:lineRule="auto" w:line="240" w:after="0" w:before="89"/>
                          <w:ind w:firstLineChars="0" w:firstLine="0" w:leftChars="0" w:left="469" w:rightChars="0" w:right="6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w:t>
                        </w:r>
                      </w:p>
                    </w:tc>
                  </w:tr>
                  <w:tr>
                    <w:trPr>
                      <w:trHeight w:val="380" w:hRule="atLeast"/>
                    </w:trPr>
                    <w:tc>
                      <w:tcPr>
                        <w:tcW w:w="2287" w:type="dxa"/>
                      </w:tcPr>
                      <w:p w:rsidR="0018722C">
                        <w:pPr>
                          <w:widowControl w:val="0"/>
                          <w:snapToGrid w:val="1"/>
                          <w:spacing w:beforeLines="0" w:afterLines="0" w:lineRule="auto" w:line="240" w:after="0" w:before="24"/>
                          <w:ind w:firstLineChars="0" w:firstLine="0" w:leftChars="0" w:left="0" w:rightChars="0" w:right="771"/>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新化县</w:t>
                        </w:r>
                      </w:p>
                    </w:tc>
                    <w:tc>
                      <w:tcPr>
                        <w:tcW w:w="2193" w:type="dxa"/>
                      </w:tcPr>
                      <w:p w:rsidR="0018722C">
                        <w:pPr>
                          <w:widowControl w:val="0"/>
                          <w:snapToGrid w:val="1"/>
                          <w:spacing w:beforeLines="0" w:afterLines="0" w:lineRule="auto" w:line="240" w:after="0" w:before="89"/>
                          <w:ind w:firstLineChars="0" w:firstLine="0" w:leftChars="0" w:left="754" w:rightChars="0" w:right="8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5032</w:t>
                        </w:r>
                      </w:p>
                    </w:tc>
                    <w:tc>
                      <w:tcPr>
                        <w:tcW w:w="2050" w:type="dxa"/>
                      </w:tcPr>
                      <w:p w:rsidR="0018722C">
                        <w:pPr>
                          <w:widowControl w:val="0"/>
                          <w:snapToGrid w:val="1"/>
                          <w:spacing w:beforeLines="0" w:afterLines="0" w:lineRule="auto" w:line="240" w:after="0" w:before="89"/>
                          <w:ind w:firstLineChars="0" w:firstLine="0" w:leftChars="0" w:left="469" w:rightChars="0" w:right="6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w:t>
                        </w:r>
                      </w:p>
                    </w:tc>
                  </w:tr>
                  <w:tr>
                    <w:trPr>
                      <w:trHeight w:val="320" w:hRule="atLeast"/>
                    </w:trPr>
                    <w:tc>
                      <w:tcPr>
                        <w:tcW w:w="2287" w:type="dxa"/>
                      </w:tcPr>
                      <w:p w:rsidR="0018722C">
                        <w:pPr>
                          <w:widowControl w:val="0"/>
                          <w:snapToGrid w:val="1"/>
                          <w:spacing w:beforeLines="0" w:afterLines="0" w:before="0" w:after="0" w:line="270" w:lineRule="exact"/>
                          <w:ind w:firstLineChars="0" w:firstLine="0" w:leftChars="0" w:left="0" w:rightChars="0" w:right="771"/>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冷水江</w:t>
                        </w:r>
                      </w:p>
                    </w:tc>
                    <w:tc>
                      <w:tcPr>
                        <w:tcW w:w="2193" w:type="dxa"/>
                      </w:tcPr>
                      <w:p w:rsidR="0018722C">
                        <w:pPr>
                          <w:widowControl w:val="0"/>
                          <w:snapToGrid w:val="1"/>
                          <w:spacing w:beforeLines="0" w:afterLines="0" w:lineRule="auto" w:line="240" w:after="0" w:before="59"/>
                          <w:ind w:firstLineChars="0" w:firstLine="0" w:leftChars="0" w:left="754" w:rightChars="0" w:right="8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13543</w:t>
                        </w:r>
                      </w:p>
                    </w:tc>
                    <w:tc>
                      <w:tcPr>
                        <w:tcW w:w="2050" w:type="dxa"/>
                      </w:tcPr>
                      <w:p w:rsidR="0018722C">
                        <w:pPr>
                          <w:widowControl w:val="0"/>
                          <w:snapToGrid w:val="1"/>
                          <w:spacing w:beforeLines="0" w:afterLines="0" w:lineRule="auto" w:line="240" w:after="0" w:before="59"/>
                          <w:ind w:firstLineChars="0" w:firstLine="0" w:leftChars="0" w:left="469" w:rightChars="0" w:right="6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302</w:t>
                        </w:r>
                      </w:p>
                    </w:tc>
                  </w:tr>
                  <w:tr>
                    <w:trPr>
                      <w:trHeight w:val="280" w:hRule="atLeast"/>
                    </w:trPr>
                    <w:tc>
                      <w:tcPr>
                        <w:tcW w:w="2287" w:type="dxa"/>
                        <w:tcBorders>
                          <w:bottom w:val="single" w:sz="12" w:space="0" w:color="000000"/>
                        </w:tcBorders>
                      </w:tcPr>
                      <w:p w:rsidR="0018722C">
                        <w:pPr>
                          <w:widowControl w:val="0"/>
                          <w:snapToGrid w:val="1"/>
                          <w:spacing w:beforeLines="0" w:afterLines="0" w:before="0" w:after="0" w:line="247" w:lineRule="exact"/>
                          <w:ind w:firstLineChars="0" w:firstLine="0" w:leftChars="0" w:left="0" w:rightChars="0" w:right="771"/>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涟源市</w:t>
                        </w:r>
                      </w:p>
                    </w:tc>
                    <w:tc>
                      <w:tcPr>
                        <w:tcW w:w="2193" w:type="dxa"/>
                        <w:tcBorders>
                          <w:bottom w:val="single" w:sz="12" w:space="0" w:color="000000"/>
                        </w:tcBorders>
                      </w:tcPr>
                      <w:p w:rsidR="0018722C">
                        <w:pPr>
                          <w:widowControl w:val="0"/>
                          <w:snapToGrid w:val="1"/>
                          <w:spacing w:beforeLines="0" w:afterLines="0" w:after="0" w:line="236" w:lineRule="exact" w:before="36"/>
                          <w:ind w:firstLineChars="0" w:firstLine="0" w:leftChars="0" w:left="754" w:rightChars="0" w:right="8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6045</w:t>
                        </w:r>
                      </w:p>
                    </w:tc>
                    <w:tc>
                      <w:tcPr>
                        <w:tcW w:w="2050" w:type="dxa"/>
                        <w:tcBorders>
                          <w:bottom w:val="single" w:sz="12" w:space="0" w:color="000000"/>
                        </w:tcBorders>
                      </w:tcPr>
                      <w:p w:rsidR="0018722C">
                        <w:pPr>
                          <w:widowControl w:val="0"/>
                          <w:snapToGrid w:val="1"/>
                          <w:spacing w:beforeLines="0" w:afterLines="0" w:after="0" w:line="236" w:lineRule="exact" w:before="36"/>
                          <w:ind w:firstLineChars="0" w:firstLine="0" w:leftChars="0" w:left="469" w:rightChars="0" w:right="6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spacing w:line="314" w:lineRule="auto" w:before="0"/>
        <w:ind w:leftChars="0" w:left="737" w:rightChars="0" w:right="0" w:firstLineChars="0" w:firstLine="0"/>
        <w:jc w:val="center"/>
        <w:pStyle w:val="cw21"/>
        <w:textAlignment w:val="center"/>
        <w:topLinePunct/>
      </w:pPr>
      <w:r>
        <w:rPr>
          <w:kern w:val="2"/>
          <w:szCs w:val="22"/>
          <w:rFonts w:ascii="Times New Roman" w:cstheme="minorBidi" w:hAnsiTheme="minorHAnsi" w:eastAsiaTheme="minorHAnsi"/>
          <w:b/>
          <w:sz w:val="21"/>
        </w:rPr>
        <w:t>Table 4-6 The per capita annual income of farmers and sports consumption expenditure of research areas  (Unit: RMB)</w:t>
      </w:r>
    </w:p>
    <w:p w:rsidR="0018722C">
      <w:pPr>
        <w:spacing w:before="170"/>
        <w:ind w:leftChars="0" w:left="1848" w:rightChars="0" w:right="0" w:firstLineChars="0" w:firstLine="0"/>
        <w:jc w:val="left"/>
        <w:topLinePunct/>
      </w:pPr>
      <w:r>
        <w:rPr>
          <w:kern w:val="2"/>
          <w:sz w:val="21"/>
          <w:szCs w:val="22"/>
          <w:rFonts w:cstheme="minorBidi" w:hAnsiTheme="minorHAnsi" w:eastAsiaTheme="minorHAnsi" w:asciiTheme="minorHAnsi"/>
        </w:rPr>
        <w:t>数据来源：调查问卷数据统计</w:t>
      </w:r>
    </w:p>
    <w:p w:rsidR="0018722C">
      <w:pPr>
        <w:topLinePunct/>
      </w:pPr>
      <w:r>
        <w:t>由上表可知，调研地区范围内全市农民人均收入均值为</w:t>
      </w:r>
      <w:r>
        <w:rPr>
          <w:rFonts w:ascii="Times New Roman" w:eastAsia="Times New Roman"/>
        </w:rPr>
        <w:t>7011</w:t>
      </w:r>
      <w:r>
        <w:t>元，各县市按</w:t>
      </w:r>
    </w:p>
    <w:p w:rsidR="0018722C">
      <w:pPr>
        <w:topLinePunct/>
      </w:pPr>
      <w:r>
        <w:t>照由高到低排列冷水江市农民人均收入均值为</w:t>
      </w:r>
      <w:r>
        <w:rPr>
          <w:rFonts w:ascii="Times New Roman" w:eastAsia="Times New Roman"/>
        </w:rPr>
        <w:t>13543</w:t>
      </w:r>
      <w:r>
        <w:t>元，娄星区农民人均收入均</w:t>
      </w:r>
    </w:p>
    <w:p w:rsidR="0018722C">
      <w:pPr>
        <w:topLinePunct/>
      </w:pPr>
      <w:r>
        <w:t>值为</w:t>
      </w:r>
      <w:r>
        <w:rPr>
          <w:rFonts w:ascii="Times New Roman" w:eastAsia="Times New Roman"/>
        </w:rPr>
        <w:t>11230</w:t>
      </w:r>
      <w:r>
        <w:t>元，双峰县农民人均收入均值为</w:t>
      </w:r>
      <w:r>
        <w:rPr>
          <w:rFonts w:ascii="Times New Roman" w:eastAsia="Times New Roman"/>
        </w:rPr>
        <w:t>7584</w:t>
      </w:r>
      <w:r>
        <w:t>元，涟源市农民人均收入均值</w:t>
      </w:r>
    </w:p>
    <w:p w:rsidR="0018722C">
      <w:pPr>
        <w:topLinePunct/>
      </w:pPr>
      <w:r>
        <w:t>为</w:t>
      </w:r>
      <w:r>
        <w:rPr>
          <w:rFonts w:ascii="Times New Roman" w:eastAsia="Times New Roman"/>
        </w:rPr>
        <w:t>6045</w:t>
      </w:r>
      <w:r>
        <w:t>元，新化县农民人均收入均值为</w:t>
      </w:r>
      <w:r>
        <w:rPr>
          <w:rFonts w:ascii="Times New Roman" w:eastAsia="Times New Roman"/>
        </w:rPr>
        <w:t>5032</w:t>
      </w:r>
      <w:r>
        <w:t>元。调查数据虽与官方统计数据有</w:t>
      </w:r>
      <w:r>
        <w:t>差异，但各县市农民人均年收入高低顺序是一致的，数据可信度较高。而在体</w:t>
      </w:r>
      <w:r>
        <w:t>育</w:t>
      </w:r>
    </w:p>
    <w:p w:rsidR="0018722C">
      <w:pPr>
        <w:topLinePunct/>
      </w:pPr>
      <w:r>
        <w:rPr>
          <w:rFonts w:cstheme="minorBidi" w:hAnsiTheme="minorHAnsi" w:eastAsiaTheme="minorHAnsi" w:asciiTheme="minorHAnsi" w:ascii="Times New Roman"/>
        </w:rPr>
        <w:t>34</w:t>
      </w:r>
    </w:p>
    <w:p w:rsidR="0018722C">
      <w:pPr>
        <w:topLinePunct/>
      </w:pPr>
      <w:r>
        <w:t>消费支出方面，调研地区范围内全市农民体育消费支出为</w:t>
      </w:r>
      <w:r>
        <w:rPr>
          <w:rFonts w:ascii="Times New Roman" w:eastAsia="Times New Roman"/>
        </w:rPr>
        <w:t>207</w:t>
      </w:r>
      <w:r>
        <w:t>元，各县市按照由</w:t>
      </w:r>
    </w:p>
    <w:p w:rsidR="0018722C">
      <w:pPr>
        <w:topLinePunct/>
      </w:pPr>
      <w:r>
        <w:t>高到低排列冷水江市农民体育消费支出</w:t>
      </w:r>
      <w:r>
        <w:rPr>
          <w:rFonts w:ascii="Times New Roman" w:eastAsia="Times New Roman"/>
        </w:rPr>
        <w:t>302</w:t>
      </w:r>
      <w:r>
        <w:t>元，娄星区农民体育消费支出为</w:t>
      </w:r>
      <w:r>
        <w:rPr>
          <w:rFonts w:ascii="Times New Roman" w:eastAsia="Times New Roman"/>
        </w:rPr>
        <w:t>291</w:t>
      </w:r>
    </w:p>
    <w:p w:rsidR="0018722C">
      <w:pPr>
        <w:topLinePunct/>
      </w:pPr>
      <w:r>
        <w:t>元，双峰县农民体育消费支出为</w:t>
      </w:r>
      <w:r>
        <w:rPr>
          <w:rFonts w:ascii="Times New Roman" w:eastAsia="Times New Roman"/>
        </w:rPr>
        <w:t>180</w:t>
      </w:r>
      <w:r>
        <w:t>元，涟源市农民体育消费支出为</w:t>
      </w:r>
      <w:r>
        <w:rPr>
          <w:rFonts w:ascii="Times New Roman" w:eastAsia="Times New Roman"/>
        </w:rPr>
        <w:t>142</w:t>
      </w:r>
      <w:r>
        <w:t>元，新</w:t>
      </w:r>
    </w:p>
    <w:p w:rsidR="0018722C">
      <w:pPr>
        <w:topLinePunct/>
      </w:pPr>
      <w:r>
        <w:t>化县农民体育消费支出为</w:t>
      </w:r>
      <w:r>
        <w:rPr>
          <w:rFonts w:ascii="Times New Roman" w:eastAsia="Times New Roman"/>
        </w:rPr>
        <w:t>103</w:t>
      </w:r>
      <w:r>
        <w:t>元。</w:t>
      </w:r>
    </w:p>
    <w:p w:rsidR="0018722C">
      <w:pPr>
        <w:topLinePunct/>
      </w:pPr>
      <w:r>
        <w:t>如表</w:t>
      </w:r>
      <w:r>
        <w:rPr>
          <w:rFonts w:ascii="Times New Roman" w:eastAsia="Times New Roman"/>
        </w:rPr>
        <w:t>4-7</w:t>
      </w:r>
      <w:r>
        <w:t>所示，我们将全国农村居民人均收入及五等收入水平与娄底市调研</w:t>
      </w:r>
    </w:p>
    <w:p w:rsidR="0018722C">
      <w:pPr>
        <w:topLinePunct/>
      </w:pPr>
      <w:r>
        <w:t>地区农民人均年收入数据进行了比较分析，娄底市</w:t>
      </w:r>
      <w:r>
        <w:rPr>
          <w:rFonts w:ascii="Times New Roman" w:eastAsia="Times New Roman"/>
        </w:rPr>
        <w:t>2013</w:t>
      </w:r>
      <w:r>
        <w:t>年农民人均年收入</w:t>
      </w:r>
      <w:r>
        <w:rPr>
          <w:rFonts w:ascii="Times New Roman" w:eastAsia="Times New Roman"/>
        </w:rPr>
        <w:t>7011</w:t>
      </w:r>
    </w:p>
    <w:p w:rsidR="0018722C">
      <w:pPr>
        <w:topLinePunct/>
      </w:pPr>
      <w:r>
        <w:t>元对应全国农民人均年收入五等划分介于中等偏下收入</w:t>
      </w:r>
      <w:r>
        <w:t>（</w:t>
      </w:r>
      <w:r>
        <w:rPr>
          <w:rFonts w:ascii="Times New Roman" w:eastAsia="宋体"/>
        </w:rPr>
        <w:t>5673</w:t>
      </w:r>
      <w:r>
        <w:t>元</w:t>
      </w:r>
      <w:r>
        <w:t>）</w:t>
      </w:r>
      <w:r>
        <w:t>和中等收入</w:t>
      </w:r>
    </w:p>
    <w:p w:rsidR="0018722C">
      <w:pPr>
        <w:topLinePunct/>
      </w:pPr>
      <w:r>
        <w:t>（</w:t>
      </w:r>
      <w:r>
        <w:rPr>
          <w:rFonts w:ascii="Times New Roman" w:eastAsia="Times New Roman"/>
        </w:rPr>
        <w:t>8308</w:t>
      </w:r>
      <w:r>
        <w:t>元</w:t>
      </w:r>
      <w:r>
        <w:t>）</w:t>
      </w:r>
      <w:r>
        <w:t xml:space="preserve">之间，更偏向于中等收入；冷水江市农民人均收入均值为</w:t>
      </w:r>
      <w:r>
        <w:rPr>
          <w:rFonts w:ascii="Times New Roman" w:eastAsia="Times New Roman"/>
        </w:rPr>
        <w:t>13543</w:t>
      </w:r>
      <w:r>
        <w:t>元介于中等偏上收入</w:t>
      </w:r>
      <w:r>
        <w:t>（</w:t>
      </w:r>
      <w:r>
        <w:rPr>
          <w:rFonts w:ascii="Times New Roman" w:eastAsia="Times New Roman"/>
        </w:rPr>
        <w:t>11967</w:t>
      </w:r>
      <w:r>
        <w:t>元</w:t>
      </w:r>
      <w:r>
        <w:t>）</w:t>
      </w:r>
      <w:r>
        <w:t>和高收入</w:t>
      </w:r>
      <w:r>
        <w:t>（</w:t>
      </w:r>
      <w:r>
        <w:rPr>
          <w:rFonts w:ascii="Times New Roman" w:eastAsia="Times New Roman"/>
        </w:rPr>
        <w:t>22431</w:t>
      </w:r>
      <w:r>
        <w:t>元</w:t>
      </w:r>
      <w:r>
        <w:t>）</w:t>
      </w:r>
      <w:r>
        <w:t xml:space="preserve">之间，更偏向于中等偏上收入；娄星区农民人均收入均值为</w:t>
      </w:r>
      <w:r>
        <w:rPr>
          <w:rFonts w:ascii="Times New Roman" w:eastAsia="Times New Roman"/>
        </w:rPr>
        <w:t>11230</w:t>
      </w:r>
      <w:r>
        <w:t>元介于中等收入</w:t>
      </w:r>
      <w:r>
        <w:t>（</w:t>
      </w:r>
      <w:r>
        <w:rPr>
          <w:rFonts w:ascii="Times New Roman" w:eastAsia="Times New Roman"/>
        </w:rPr>
        <w:t>8308</w:t>
      </w:r>
      <w:r>
        <w:t>元</w:t>
      </w:r>
      <w:r>
        <w:t>）</w:t>
      </w:r>
      <w:r>
        <w:t>和中等偏上收入</w:t>
      </w:r>
      <w:r>
        <w:t>（</w:t>
      </w:r>
      <w:r>
        <w:rPr>
          <w:rFonts w:ascii="Times New Roman" w:eastAsia="Times New Roman"/>
        </w:rPr>
        <w:t>11967</w:t>
      </w:r>
      <w:r>
        <w:t>元</w:t>
      </w:r>
      <w:r>
        <w:t>）</w:t>
      </w:r>
      <w:r>
        <w:t>之间，更偏向于中等偏上收入；双峰县农民人均收入均值</w:t>
      </w:r>
      <w:r>
        <w:t>为</w:t>
      </w:r>
    </w:p>
    <w:p w:rsidR="0018722C">
      <w:pPr>
        <w:topLinePunct/>
      </w:pPr>
      <w:r>
        <w:rPr>
          <w:rFonts w:ascii="Times New Roman" w:eastAsia="Times New Roman"/>
        </w:rPr>
        <w:t>7584</w:t>
      </w:r>
      <w:r>
        <w:t>元介于中等偏下收入</w:t>
      </w:r>
      <w:r>
        <w:t>（</w:t>
      </w:r>
      <w:r>
        <w:rPr>
          <w:rFonts w:ascii="Times New Roman" w:eastAsia="Times New Roman"/>
        </w:rPr>
        <w:t>5673</w:t>
      </w:r>
      <w:r>
        <w:t>元</w:t>
      </w:r>
      <w:r>
        <w:t>）</w:t>
      </w:r>
      <w:r>
        <w:t>和中等收入</w:t>
      </w:r>
      <w:r>
        <w:t>（</w:t>
      </w:r>
      <w:r>
        <w:rPr>
          <w:rFonts w:ascii="Times New Roman" w:eastAsia="Times New Roman"/>
        </w:rPr>
        <w:t>8308</w:t>
      </w:r>
      <w:r>
        <w:t>元</w:t>
      </w:r>
      <w:r>
        <w:t>）</w:t>
      </w:r>
      <w:r>
        <w:t>之间，更偏向于中</w:t>
      </w:r>
      <w:r>
        <w:t>等收入；涟源市农民人均收入均值为</w:t>
      </w:r>
      <w:r>
        <w:rPr>
          <w:rFonts w:ascii="Times New Roman" w:eastAsia="Times New Roman"/>
        </w:rPr>
        <w:t>6045</w:t>
      </w:r>
      <w:r>
        <w:t>元介于中等偏下收入</w:t>
      </w:r>
      <w:r>
        <w:t>（</w:t>
      </w:r>
      <w:r>
        <w:rPr>
          <w:rFonts w:ascii="Times New Roman" w:eastAsia="Times New Roman"/>
        </w:rPr>
        <w:t>5673</w:t>
      </w:r>
      <w:r>
        <w:t>元</w:t>
      </w:r>
      <w:r>
        <w:t>）</w:t>
      </w:r>
      <w:r>
        <w:t>和中等收入</w:t>
      </w:r>
      <w:r>
        <w:t>（</w:t>
      </w:r>
      <w:r>
        <w:rPr>
          <w:rFonts w:ascii="Times New Roman" w:eastAsia="Times New Roman"/>
        </w:rPr>
        <w:t>8308</w:t>
      </w:r>
      <w:r w:rsidR="001852F3">
        <w:rPr>
          <w:rFonts w:ascii="Times New Roman" w:eastAsia="Times New Roman"/>
        </w:rPr>
        <w:t xml:space="preserve"> </w:t>
      </w:r>
      <w:r>
        <w:t>元</w:t>
      </w:r>
      <w:r>
        <w:t>）</w:t>
      </w:r>
      <w:r>
        <w:t>之间，更偏向于中等偏下收入；新化县农民人均收入均值</w:t>
      </w:r>
      <w:r>
        <w:t>为</w:t>
      </w:r>
    </w:p>
    <w:p w:rsidR="0018722C">
      <w:pPr>
        <w:topLinePunct/>
      </w:pPr>
      <w:r>
        <w:rPr>
          <w:rFonts w:ascii="Times New Roman" w:eastAsia="Times New Roman"/>
        </w:rPr>
        <w:t>5032</w:t>
      </w:r>
      <w:r>
        <w:t>元介于低收入</w:t>
      </w:r>
      <w:r>
        <w:t>（</w:t>
      </w:r>
      <w:r>
        <w:rPr>
          <w:rFonts w:ascii="Times New Roman" w:eastAsia="Times New Roman"/>
        </w:rPr>
        <w:t>2779</w:t>
      </w:r>
      <w:r>
        <w:t>元</w:t>
      </w:r>
      <w:r>
        <w:t>）</w:t>
      </w:r>
      <w:r>
        <w:t>和中等偏下收入</w:t>
      </w:r>
      <w:r>
        <w:t>（</w:t>
      </w:r>
      <w:r>
        <w:rPr>
          <w:rFonts w:ascii="Times New Roman" w:eastAsia="Times New Roman"/>
        </w:rPr>
        <w:t>5673</w:t>
      </w:r>
      <w:r>
        <w:t>元</w:t>
      </w:r>
      <w:r>
        <w:t>）</w:t>
      </w:r>
      <w:r>
        <w:t>之间，更偏向于中等偏下收入。</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4-7  </w:t>
      </w:r>
      <w:r>
        <w:rPr>
          <w:rFonts w:cstheme="minorBidi" w:hAnsiTheme="minorHAnsi" w:eastAsiaTheme="minorHAnsi" w:asciiTheme="minorHAnsi"/>
          <w:b/>
        </w:rPr>
        <w:t>全国与娄底市调研地区农民人均年收入数据对比</w:t>
      </w:r>
    </w:p>
    <w:p w:rsidR="0018722C">
      <w:pPr>
        <w:textAlignment w:val="center"/>
        <w:topLinePunct/>
      </w:pPr>
      <w:r>
        <w:rPr>
          <w:kern w:val="2"/>
          <w:sz w:val="22"/>
          <w:szCs w:val="22"/>
          <w:rFonts w:cstheme="minorBidi" w:hAnsiTheme="minorHAnsi" w:eastAsiaTheme="minorHAnsi" w:asciiTheme="minorHAnsi"/>
        </w:rPr>
        <w:pict>
          <v:shape style="margin-left:106.807503pt;margin-top:28.582741pt;width:382.8pt;height:134.4pt;mso-position-horizontal-relative:page;mso-position-vertical-relative:paragraph;z-index:15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1140"/>
                    <w:gridCol w:w="1255"/>
                    <w:gridCol w:w="1156"/>
                    <w:gridCol w:w="1382"/>
                  </w:tblGrid>
                  <w:tr>
                    <w:trPr>
                      <w:trHeight w:val="300" w:hRule="atLeast"/>
                    </w:trPr>
                    <w:tc>
                      <w:tcPr>
                        <w:tcW w:w="2724"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40" w:type="dxa"/>
                        <w:tcBorders>
                          <w:top w:val="single" w:sz="12" w:space="0" w:color="000000"/>
                          <w:bottom w:val="single" w:sz="6" w:space="0" w:color="000000"/>
                        </w:tcBorders>
                      </w:tcPr>
                      <w:p w:rsidR="0018722C">
                        <w:pPr>
                          <w:widowControl w:val="0"/>
                          <w:snapToGrid w:val="1"/>
                          <w:spacing w:beforeLines="0" w:afterLines="0" w:before="0" w:after="0" w:line="271" w:lineRule="exact"/>
                          <w:ind w:firstLineChars="0" w:firstLine="0" w:leftChars="0" w:left="126" w:rightChars="0" w:right="29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2013 </w:t>
                        </w:r>
                        <w:r>
                          <w:rPr>
                            <w:kern w:val="2"/>
                            <w:szCs w:val="22"/>
                            <w:rFonts w:ascii="宋体" w:eastAsia="宋体" w:hint="eastAsia" w:cstheme="minorBidi" w:hAnsi="Times New Roman" w:cs="Times New Roman"/>
                            <w:sz w:val="21"/>
                          </w:rPr>
                          <w:t>年</w:t>
                        </w:r>
                      </w:p>
                    </w:tc>
                    <w:tc>
                      <w:tcPr>
                        <w:tcW w:w="1255"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156" w:type="dxa"/>
                        <w:tcBorders>
                          <w:top w:val="single" w:sz="12" w:space="0" w:color="000000"/>
                          <w:bottom w:val="single" w:sz="6" w:space="0" w:color="000000"/>
                        </w:tcBorders>
                      </w:tcPr>
                      <w:p w:rsidR="0018722C">
                        <w:pPr>
                          <w:widowControl w:val="0"/>
                          <w:snapToGrid w:val="1"/>
                          <w:spacing w:beforeLines="0" w:afterLines="0" w:before="0" w:after="0" w:line="271" w:lineRule="exact"/>
                          <w:ind w:firstLineChars="0" w:firstLine="0" w:leftChars="0" w:left="223" w:rightChars="0" w:right="21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2013 </w:t>
                        </w:r>
                        <w:r>
                          <w:rPr>
                            <w:kern w:val="2"/>
                            <w:szCs w:val="22"/>
                            <w:rFonts w:ascii="宋体" w:eastAsia="宋体" w:hint="eastAsia" w:cstheme="minorBidi" w:hAnsi="Times New Roman" w:cs="Times New Roman"/>
                            <w:sz w:val="21"/>
                          </w:rPr>
                          <w:t>年</w:t>
                        </w:r>
                      </w:p>
                    </w:tc>
                    <w:tc>
                      <w:tcPr>
                        <w:tcW w:w="1382" w:type="dxa"/>
                        <w:tcBorders>
                          <w:top w:val="single" w:sz="12" w:space="0" w:color="000000"/>
                          <w:bottom w:val="single" w:sz="6" w:space="0" w:color="000000"/>
                        </w:tcBorders>
                      </w:tcPr>
                      <w:p w:rsidR="0018722C">
                        <w:pPr>
                          <w:widowControl w:val="0"/>
                          <w:snapToGrid w:val="1"/>
                          <w:spacing w:beforeLines="0" w:afterLines="0" w:before="0" w:after="0" w:line="255" w:lineRule="exact"/>
                          <w:ind w:firstLineChars="0" w:firstLine="0" w:leftChars="0" w:left="206"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收入等级</w:t>
                        </w:r>
                      </w:p>
                    </w:tc>
                  </w:tr>
                  <w:tr>
                    <w:trPr>
                      <w:trHeight w:val="400" w:hRule="atLeast"/>
                    </w:trPr>
                    <w:tc>
                      <w:tcPr>
                        <w:tcW w:w="2724" w:type="dxa"/>
                        <w:tcBorders>
                          <w:top w:val="single" w:sz="6" w:space="0" w:color="000000"/>
                        </w:tcBorders>
                      </w:tcPr>
                      <w:p w:rsidR="0018722C">
                        <w:pPr>
                          <w:widowControl w:val="0"/>
                          <w:snapToGrid w:val="1"/>
                          <w:spacing w:beforeLines="0" w:afterLines="0" w:lineRule="auto" w:line="240" w:after="0" w:before="39"/>
                          <w:ind w:firstLineChars="0" w:firstLine="0" w:leftChars="0" w:left="160" w:rightChars="0" w:right="2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全国农民人均年收入</w:t>
                        </w:r>
                      </w:p>
                    </w:tc>
                    <w:tc>
                      <w:tcPr>
                        <w:tcW w:w="1140" w:type="dxa"/>
                        <w:tcBorders>
                          <w:top w:val="single" w:sz="6" w:space="0" w:color="000000"/>
                        </w:tcBorders>
                      </w:tcPr>
                      <w:p w:rsidR="0018722C">
                        <w:pPr>
                          <w:widowControl w:val="0"/>
                          <w:snapToGrid w:val="1"/>
                          <w:spacing w:beforeLines="0" w:afterLines="0" w:lineRule="auto" w:line="240" w:after="0" w:before="104"/>
                          <w:ind w:firstLineChars="0" w:firstLine="0" w:leftChars="0" w:left="126" w:rightChars="0" w:right="2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9342</w:t>
                        </w:r>
                      </w:p>
                    </w:tc>
                    <w:tc>
                      <w:tcPr>
                        <w:tcW w:w="1255" w:type="dxa"/>
                        <w:tcBorders>
                          <w:top w:val="single" w:sz="6" w:space="0" w:color="000000"/>
                        </w:tcBorders>
                      </w:tcPr>
                      <w:p w:rsidR="0018722C">
                        <w:pPr>
                          <w:widowControl w:val="0"/>
                          <w:snapToGrid w:val="1"/>
                          <w:spacing w:beforeLines="0" w:afterLines="0" w:lineRule="auto" w:line="240" w:after="0" w:before="39"/>
                          <w:ind w:firstLineChars="0" w:firstLine="0" w:leftChars="0" w:left="290"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娄底市</w:t>
                        </w:r>
                      </w:p>
                    </w:tc>
                    <w:tc>
                      <w:tcPr>
                        <w:tcW w:w="1156" w:type="dxa"/>
                        <w:tcBorders>
                          <w:top w:val="single" w:sz="6" w:space="0" w:color="000000"/>
                        </w:tcBorders>
                      </w:tcPr>
                      <w:p w:rsidR="0018722C">
                        <w:pPr>
                          <w:widowControl w:val="0"/>
                          <w:snapToGrid w:val="1"/>
                          <w:spacing w:beforeLines="0" w:afterLines="0" w:lineRule="auto" w:line="240" w:after="0" w:before="104"/>
                          <w:ind w:firstLineChars="0" w:firstLine="0" w:leftChars="0" w:left="222"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7011</w:t>
                        </w:r>
                      </w:p>
                    </w:tc>
                    <w:tc>
                      <w:tcPr>
                        <w:tcW w:w="1382" w:type="dxa"/>
                        <w:tcBorders>
                          <w:top w:val="single" w:sz="6" w:space="0" w:color="000000"/>
                        </w:tcBorders>
                      </w:tcPr>
                      <w:p w:rsidR="0018722C">
                        <w:pPr>
                          <w:widowControl w:val="0"/>
                          <w:snapToGrid w:val="1"/>
                          <w:spacing w:beforeLines="0" w:afterLines="0" w:before="0" w:after="0" w:line="270" w:lineRule="exact"/>
                          <w:ind w:firstLineChars="0" w:firstLine="0" w:leftChars="0" w:left="206"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中等收入</w:t>
                        </w:r>
                      </w:p>
                    </w:tc>
                  </w:tr>
                  <w:tr>
                    <w:trPr>
                      <w:trHeight w:val="420" w:hRule="atLeast"/>
                    </w:trPr>
                    <w:tc>
                      <w:tcPr>
                        <w:tcW w:w="2724" w:type="dxa"/>
                      </w:tcPr>
                      <w:p w:rsidR="0018722C">
                        <w:pPr>
                          <w:widowControl w:val="0"/>
                          <w:snapToGrid w:val="1"/>
                          <w:spacing w:beforeLines="0" w:afterLines="0" w:lineRule="auto" w:line="240" w:after="0" w:before="47"/>
                          <w:ind w:firstLineChars="0" w:firstLine="0" w:leftChars="0" w:left="160" w:rightChars="0" w:right="2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农民低收入人年纯收入</w:t>
                        </w:r>
                      </w:p>
                    </w:tc>
                    <w:tc>
                      <w:tcPr>
                        <w:tcW w:w="1140" w:type="dxa"/>
                      </w:tcPr>
                      <w:p w:rsidR="0018722C">
                        <w:pPr>
                          <w:widowControl w:val="0"/>
                          <w:snapToGrid w:val="1"/>
                          <w:spacing w:beforeLines="0" w:afterLines="0" w:lineRule="auto" w:line="240" w:after="0" w:before="111"/>
                          <w:ind w:firstLineChars="0" w:firstLine="0" w:leftChars="0" w:left="126" w:rightChars="0" w:right="2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2779</w:t>
                        </w:r>
                      </w:p>
                    </w:tc>
                    <w:tc>
                      <w:tcPr>
                        <w:tcW w:w="1255" w:type="dxa"/>
                      </w:tcPr>
                      <w:p w:rsidR="0018722C">
                        <w:pPr>
                          <w:widowControl w:val="0"/>
                          <w:snapToGrid w:val="1"/>
                          <w:spacing w:beforeLines="0" w:afterLines="0" w:lineRule="auto" w:line="240" w:after="0" w:before="47"/>
                          <w:ind w:firstLineChars="0" w:firstLine="0" w:leftChars="0" w:left="290"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娄星区</w:t>
                        </w:r>
                      </w:p>
                    </w:tc>
                    <w:tc>
                      <w:tcPr>
                        <w:tcW w:w="1156" w:type="dxa"/>
                      </w:tcPr>
                      <w:p w:rsidR="0018722C">
                        <w:pPr>
                          <w:widowControl w:val="0"/>
                          <w:snapToGrid w:val="1"/>
                          <w:spacing w:beforeLines="0" w:afterLines="0" w:lineRule="auto" w:line="240" w:after="0" w:before="111"/>
                          <w:ind w:firstLineChars="0" w:firstLine="0" w:leftChars="0" w:left="210"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11230</w:t>
                        </w:r>
                      </w:p>
                    </w:tc>
                    <w:tc>
                      <w:tcPr>
                        <w:tcW w:w="1382" w:type="dxa"/>
                      </w:tcPr>
                      <w:p w:rsidR="0018722C">
                        <w:pPr>
                          <w:widowControl w:val="0"/>
                          <w:snapToGrid w:val="1"/>
                          <w:spacing w:beforeLines="0" w:afterLines="0" w:lineRule="auto" w:line="240" w:after="0" w:before="2"/>
                          <w:ind w:firstLineChars="0" w:firstLine="0" w:leftChars="0" w:left="206"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中等偏上</w:t>
                        </w:r>
                      </w:p>
                    </w:tc>
                  </w:tr>
                  <w:tr>
                    <w:trPr>
                      <w:trHeight w:val="420" w:hRule="atLeast"/>
                    </w:trPr>
                    <w:tc>
                      <w:tcPr>
                        <w:tcW w:w="2724" w:type="dxa"/>
                      </w:tcPr>
                      <w:p w:rsidR="0018722C">
                        <w:pPr>
                          <w:widowControl w:val="0"/>
                          <w:snapToGrid w:val="1"/>
                          <w:spacing w:beforeLines="0" w:afterLines="0" w:lineRule="auto" w:line="240" w:after="0" w:before="47"/>
                          <w:ind w:firstLineChars="0" w:firstLine="0" w:leftChars="0" w:left="161" w:rightChars="0" w:right="2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农民中等偏下人均年收入</w:t>
                        </w:r>
                      </w:p>
                    </w:tc>
                    <w:tc>
                      <w:tcPr>
                        <w:tcW w:w="1140" w:type="dxa"/>
                      </w:tcPr>
                      <w:p w:rsidR="0018722C">
                        <w:pPr>
                          <w:widowControl w:val="0"/>
                          <w:snapToGrid w:val="1"/>
                          <w:spacing w:beforeLines="0" w:afterLines="0" w:lineRule="auto" w:line="240" w:after="0" w:before="111"/>
                          <w:ind w:firstLineChars="0" w:firstLine="0" w:leftChars="0" w:left="126" w:rightChars="0" w:right="2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5673</w:t>
                        </w:r>
                      </w:p>
                    </w:tc>
                    <w:tc>
                      <w:tcPr>
                        <w:tcW w:w="1255" w:type="dxa"/>
                      </w:tcPr>
                      <w:p w:rsidR="0018722C">
                        <w:pPr>
                          <w:widowControl w:val="0"/>
                          <w:snapToGrid w:val="1"/>
                          <w:spacing w:beforeLines="0" w:afterLines="0" w:lineRule="auto" w:line="240" w:after="0" w:before="47"/>
                          <w:ind w:firstLineChars="0" w:firstLine="0" w:leftChars="0" w:left="290"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双峰县</w:t>
                        </w:r>
                      </w:p>
                    </w:tc>
                    <w:tc>
                      <w:tcPr>
                        <w:tcW w:w="1156" w:type="dxa"/>
                      </w:tcPr>
                      <w:p w:rsidR="0018722C">
                        <w:pPr>
                          <w:widowControl w:val="0"/>
                          <w:snapToGrid w:val="1"/>
                          <w:spacing w:beforeLines="0" w:afterLines="0" w:lineRule="auto" w:line="240" w:after="0" w:before="111"/>
                          <w:ind w:firstLineChars="0" w:firstLine="0" w:leftChars="0" w:left="222"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7584</w:t>
                        </w:r>
                      </w:p>
                    </w:tc>
                    <w:tc>
                      <w:tcPr>
                        <w:tcW w:w="1382" w:type="dxa"/>
                      </w:tcPr>
                      <w:p w:rsidR="0018722C">
                        <w:pPr>
                          <w:widowControl w:val="0"/>
                          <w:snapToGrid w:val="1"/>
                          <w:spacing w:beforeLines="0" w:afterLines="0" w:lineRule="auto" w:line="240" w:after="0" w:before="2"/>
                          <w:ind w:firstLineChars="0" w:firstLine="0" w:leftChars="0" w:left="206"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中等</w:t>
                        </w:r>
                      </w:p>
                    </w:tc>
                  </w:tr>
                  <w:tr>
                    <w:trPr>
                      <w:trHeight w:val="400" w:hRule="atLeast"/>
                    </w:trPr>
                    <w:tc>
                      <w:tcPr>
                        <w:tcW w:w="2724" w:type="dxa"/>
                      </w:tcPr>
                      <w:p w:rsidR="0018722C">
                        <w:pPr>
                          <w:widowControl w:val="0"/>
                          <w:snapToGrid w:val="1"/>
                          <w:spacing w:beforeLines="0" w:afterLines="0" w:lineRule="auto" w:line="240" w:after="0" w:before="47"/>
                          <w:ind w:firstLineChars="0" w:firstLine="0" w:leftChars="0" w:left="161" w:rightChars="0" w:right="2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农民中等收入人均年收入</w:t>
                        </w:r>
                      </w:p>
                    </w:tc>
                    <w:tc>
                      <w:tcPr>
                        <w:tcW w:w="1140" w:type="dxa"/>
                      </w:tcPr>
                      <w:p w:rsidR="0018722C">
                        <w:pPr>
                          <w:widowControl w:val="0"/>
                          <w:snapToGrid w:val="1"/>
                          <w:spacing w:beforeLines="0" w:afterLines="0" w:lineRule="auto" w:line="240" w:after="0" w:before="111"/>
                          <w:ind w:firstLineChars="0" w:firstLine="0" w:leftChars="0" w:left="126" w:rightChars="0" w:right="2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8308</w:t>
                        </w:r>
                      </w:p>
                    </w:tc>
                    <w:tc>
                      <w:tcPr>
                        <w:tcW w:w="1255" w:type="dxa"/>
                      </w:tcPr>
                      <w:p w:rsidR="0018722C">
                        <w:pPr>
                          <w:widowControl w:val="0"/>
                          <w:snapToGrid w:val="1"/>
                          <w:spacing w:beforeLines="0" w:afterLines="0" w:lineRule="auto" w:line="240" w:after="0" w:before="47"/>
                          <w:ind w:firstLineChars="0" w:firstLine="0" w:leftChars="0" w:left="290"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新化县</w:t>
                        </w:r>
                      </w:p>
                    </w:tc>
                    <w:tc>
                      <w:tcPr>
                        <w:tcW w:w="1156" w:type="dxa"/>
                      </w:tcPr>
                      <w:p w:rsidR="0018722C">
                        <w:pPr>
                          <w:widowControl w:val="0"/>
                          <w:snapToGrid w:val="1"/>
                          <w:spacing w:beforeLines="0" w:afterLines="0" w:lineRule="auto" w:line="240" w:after="0" w:before="111"/>
                          <w:ind w:firstLineChars="0" w:firstLine="0" w:leftChars="0" w:left="222"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5032</w:t>
                        </w:r>
                      </w:p>
                    </w:tc>
                    <w:tc>
                      <w:tcPr>
                        <w:tcW w:w="1382" w:type="dxa"/>
                      </w:tcPr>
                      <w:p w:rsidR="0018722C">
                        <w:pPr>
                          <w:widowControl w:val="0"/>
                          <w:snapToGrid w:val="1"/>
                          <w:spacing w:beforeLines="0" w:afterLines="0" w:lineRule="auto" w:line="240" w:after="0" w:before="2"/>
                          <w:ind w:firstLineChars="0" w:firstLine="0" w:leftChars="0" w:left="206"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中等偏下</w:t>
                        </w:r>
                      </w:p>
                    </w:tc>
                  </w:tr>
                  <w:tr>
                    <w:trPr>
                      <w:trHeight w:val="320" w:hRule="atLeast"/>
                    </w:trPr>
                    <w:tc>
                      <w:tcPr>
                        <w:tcW w:w="2724" w:type="dxa"/>
                      </w:tcPr>
                      <w:p w:rsidR="0018722C">
                        <w:pPr>
                          <w:widowControl w:val="0"/>
                          <w:snapToGrid w:val="1"/>
                          <w:spacing w:beforeLines="0" w:afterLines="0" w:before="0" w:after="0" w:line="270" w:lineRule="exact"/>
                          <w:ind w:firstLineChars="0" w:firstLine="0" w:leftChars="0" w:left="161" w:rightChars="0" w:right="2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农民中等偏上人均年收入</w:t>
                        </w:r>
                      </w:p>
                    </w:tc>
                    <w:tc>
                      <w:tcPr>
                        <w:tcW w:w="1140" w:type="dxa"/>
                      </w:tcPr>
                      <w:p w:rsidR="0018722C">
                        <w:pPr>
                          <w:widowControl w:val="0"/>
                          <w:snapToGrid w:val="1"/>
                          <w:spacing w:beforeLines="0" w:afterLines="0" w:lineRule="auto" w:line="240" w:after="0" w:before="59"/>
                          <w:ind w:firstLineChars="0" w:firstLine="0" w:leftChars="0" w:left="126" w:rightChars="0" w:right="29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11967</w:t>
                        </w:r>
                      </w:p>
                    </w:tc>
                    <w:tc>
                      <w:tcPr>
                        <w:tcW w:w="1255" w:type="dxa"/>
                      </w:tcPr>
                      <w:p w:rsidR="0018722C">
                        <w:pPr>
                          <w:widowControl w:val="0"/>
                          <w:snapToGrid w:val="1"/>
                          <w:spacing w:beforeLines="0" w:afterLines="0" w:before="0" w:after="0" w:line="270" w:lineRule="exact"/>
                          <w:ind w:firstLineChars="0" w:firstLine="0" w:leftChars="0" w:left="290"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冷水江</w:t>
                        </w:r>
                      </w:p>
                    </w:tc>
                    <w:tc>
                      <w:tcPr>
                        <w:tcW w:w="1156" w:type="dxa"/>
                      </w:tcPr>
                      <w:p w:rsidR="0018722C">
                        <w:pPr>
                          <w:widowControl w:val="0"/>
                          <w:snapToGrid w:val="1"/>
                          <w:spacing w:beforeLines="0" w:afterLines="0" w:lineRule="auto" w:line="240" w:after="0" w:before="59"/>
                          <w:ind w:firstLineChars="0" w:firstLine="0" w:leftChars="0" w:left="210"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13543</w:t>
                        </w:r>
                      </w:p>
                    </w:tc>
                    <w:tc>
                      <w:tcPr>
                        <w:tcW w:w="1382" w:type="dxa"/>
                      </w:tcPr>
                      <w:p w:rsidR="0018722C">
                        <w:pPr>
                          <w:widowControl w:val="0"/>
                          <w:snapToGrid w:val="1"/>
                          <w:spacing w:beforeLines="0" w:afterLines="0" w:before="0" w:after="0" w:line="270" w:lineRule="exact"/>
                          <w:ind w:firstLineChars="0" w:firstLine="0" w:leftChars="0" w:left="206"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中等偏上</w:t>
                        </w:r>
                      </w:p>
                    </w:tc>
                  </w:tr>
                  <w:tr>
                    <w:trPr>
                      <w:trHeight w:val="300" w:hRule="atLeast"/>
                    </w:trPr>
                    <w:tc>
                      <w:tcPr>
                        <w:tcW w:w="2724" w:type="dxa"/>
                        <w:tcBorders>
                          <w:bottom w:val="single" w:sz="12" w:space="0" w:color="000000"/>
                        </w:tcBorders>
                      </w:tcPr>
                      <w:p w:rsidR="0018722C">
                        <w:pPr>
                          <w:widowControl w:val="0"/>
                          <w:snapToGrid w:val="1"/>
                          <w:spacing w:beforeLines="0" w:afterLines="0" w:before="0" w:after="0" w:line="247" w:lineRule="exact"/>
                          <w:ind w:firstLineChars="0" w:firstLine="0" w:leftChars="0" w:left="160" w:rightChars="0" w:right="21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农民高收入人均年收入</w:t>
                        </w:r>
                      </w:p>
                    </w:tc>
                    <w:tc>
                      <w:tcPr>
                        <w:tcW w:w="1140" w:type="dxa"/>
                        <w:tcBorders>
                          <w:bottom w:val="single" w:sz="12" w:space="0" w:color="000000"/>
                        </w:tcBorders>
                      </w:tcPr>
                      <w:p w:rsidR="0018722C">
                        <w:pPr>
                          <w:widowControl w:val="0"/>
                          <w:snapToGrid w:val="1"/>
                          <w:spacing w:beforeLines="0" w:afterLines="0" w:lineRule="auto" w:line="240" w:after="0" w:before="36"/>
                          <w:ind w:firstLineChars="0" w:firstLine="0" w:leftChars="0" w:left="126" w:rightChars="0" w:right="27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22431</w:t>
                        </w:r>
                      </w:p>
                    </w:tc>
                    <w:tc>
                      <w:tcPr>
                        <w:tcW w:w="1255" w:type="dxa"/>
                        <w:tcBorders>
                          <w:bottom w:val="single" w:sz="12" w:space="0" w:color="000000"/>
                        </w:tcBorders>
                      </w:tcPr>
                      <w:p w:rsidR="0018722C">
                        <w:pPr>
                          <w:widowControl w:val="0"/>
                          <w:snapToGrid w:val="1"/>
                          <w:spacing w:beforeLines="0" w:afterLines="0" w:before="0" w:after="0" w:line="247" w:lineRule="exact"/>
                          <w:ind w:firstLineChars="0" w:firstLine="0" w:leftChars="0" w:left="290"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涟源市</w:t>
                        </w:r>
                      </w:p>
                    </w:tc>
                    <w:tc>
                      <w:tcPr>
                        <w:tcW w:w="1156" w:type="dxa"/>
                        <w:tcBorders>
                          <w:bottom w:val="single" w:sz="12" w:space="0" w:color="000000"/>
                        </w:tcBorders>
                      </w:tcPr>
                      <w:p w:rsidR="0018722C">
                        <w:pPr>
                          <w:widowControl w:val="0"/>
                          <w:snapToGrid w:val="1"/>
                          <w:spacing w:beforeLines="0" w:afterLines="0" w:lineRule="auto" w:line="240" w:after="0" w:before="36"/>
                          <w:ind w:firstLineChars="0" w:firstLine="0" w:leftChars="0" w:left="222" w:rightChars="0" w:right="21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6045</w:t>
                        </w:r>
                      </w:p>
                    </w:tc>
                    <w:tc>
                      <w:tcPr>
                        <w:tcW w:w="1382" w:type="dxa"/>
                        <w:tcBorders>
                          <w:bottom w:val="single" w:sz="12" w:space="0" w:color="000000"/>
                        </w:tcBorders>
                      </w:tcPr>
                      <w:p w:rsidR="0018722C">
                        <w:pPr>
                          <w:widowControl w:val="0"/>
                          <w:snapToGrid w:val="1"/>
                          <w:spacing w:beforeLines="0" w:afterLines="0" w:before="0" w:after="0" w:line="247" w:lineRule="exact"/>
                          <w:ind w:firstLineChars="0" w:firstLine="0" w:leftChars="0" w:left="206" w:rightChars="0" w:right="29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中等偏下</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4-7</w:t>
      </w:r>
      <w:r>
        <w:t xml:space="preserve">  </w:t>
      </w:r>
      <w:r w:rsidRPr="00DB64CE">
        <w:rPr>
          <w:kern w:val="2"/>
          <w:szCs w:val="22"/>
          <w:rFonts w:ascii="Times New Roman" w:cstheme="minorBidi" w:hAnsiTheme="minorHAnsi" w:eastAsiaTheme="minorHAnsi"/>
          <w:b/>
          <w:sz w:val="21"/>
        </w:rPr>
        <w:t>The national Farmers' per capita income data for comparison with the research area of Loudi</w:t>
      </w:r>
    </w:p>
    <w:p w:rsidR="0018722C">
      <w:pPr>
        <w:topLinePunct/>
      </w:pPr>
      <w:r>
        <w:rPr>
          <w:rFonts w:cstheme="minorBidi" w:hAnsiTheme="minorHAnsi" w:eastAsiaTheme="minorHAnsi" w:asciiTheme="minorHAnsi"/>
        </w:rPr>
        <w:t>数据来源：国家统计局、调查问卷数据统计</w:t>
      </w:r>
    </w:p>
    <w:p w:rsidR="0018722C">
      <w:pPr>
        <w:topLinePunct/>
      </w:pPr>
      <w:r>
        <w:t>表</w:t>
      </w:r>
      <w:r>
        <w:rPr>
          <w:rFonts w:ascii="Times New Roman" w:eastAsia="Times New Roman"/>
        </w:rPr>
        <w:t>4-8</w:t>
      </w:r>
      <w:r>
        <w:t>显示了全国农民人均体育消费支出为</w:t>
      </w:r>
      <w:r>
        <w:rPr>
          <w:rFonts w:ascii="Times New Roman" w:eastAsia="Times New Roman"/>
        </w:rPr>
        <w:t>560</w:t>
      </w:r>
      <w:r>
        <w:t>元远高于娄底市农民人均体</w:t>
      </w:r>
    </w:p>
    <w:p w:rsidR="0018722C">
      <w:pPr>
        <w:topLinePunct/>
      </w:pPr>
      <w:r>
        <w:t>育消费水平</w:t>
      </w:r>
      <w:r>
        <w:rPr>
          <w:rFonts w:ascii="Times New Roman" w:eastAsia="Times New Roman"/>
        </w:rPr>
        <w:t>207</w:t>
      </w:r>
      <w:r>
        <w:t>元。根据对娄底市各县市五等收入水平划分，农民人均年收入中</w:t>
      </w:r>
      <w:r>
        <w:t>等偏上水平冷水江市、娄星区农民体育消费支出分别是</w:t>
      </w:r>
      <w:r>
        <w:rPr>
          <w:rFonts w:ascii="Times New Roman" w:eastAsia="Times New Roman"/>
        </w:rPr>
        <w:t>302</w:t>
      </w:r>
      <w:r>
        <w:t>元、</w:t>
      </w:r>
      <w:r>
        <w:rPr>
          <w:rFonts w:ascii="Times New Roman" w:eastAsia="Times New Roman"/>
        </w:rPr>
        <w:t>291</w:t>
      </w:r>
      <w:r>
        <w:t>元远低于全</w:t>
      </w:r>
      <w:r>
        <w:t>国中等偏上收入农民体育消费支出</w:t>
      </w:r>
      <w:r>
        <w:rPr>
          <w:rFonts w:ascii="Times New Roman" w:eastAsia="Times New Roman"/>
        </w:rPr>
        <w:t>629</w:t>
      </w:r>
      <w:r>
        <w:t>元；农民人均收入中等水平的双峰县农</w:t>
      </w:r>
      <w:r>
        <w:t>民</w:t>
      </w:r>
    </w:p>
    <w:p w:rsidR="0018722C">
      <w:pPr>
        <w:topLinePunct/>
      </w:pPr>
      <w:r>
        <w:t>体育消费支出为</w:t>
      </w:r>
      <w:r>
        <w:rPr>
          <w:rFonts w:ascii="Times New Roman" w:eastAsia="Times New Roman"/>
        </w:rPr>
        <w:t>180</w:t>
      </w:r>
      <w:r>
        <w:t>元低于全国中等收入农民体育消费支出</w:t>
      </w:r>
      <w:r>
        <w:rPr>
          <w:rFonts w:ascii="Times New Roman" w:eastAsia="Times New Roman"/>
        </w:rPr>
        <w:t>457</w:t>
      </w:r>
      <w:r>
        <w:t>元；农民人均收</w:t>
      </w:r>
    </w:p>
    <w:p w:rsidR="0018722C">
      <w:pPr>
        <w:topLinePunct/>
      </w:pPr>
      <w:r>
        <w:rPr>
          <w:rFonts w:cstheme="minorBidi" w:hAnsiTheme="minorHAnsi" w:eastAsiaTheme="minorHAnsi" w:asciiTheme="minorHAnsi" w:ascii="Times New Roman"/>
        </w:rPr>
        <w:t>35</w:t>
      </w:r>
    </w:p>
    <w:p w:rsidR="0018722C">
      <w:pPr>
        <w:topLinePunct/>
      </w:pPr>
      <w:r>
        <w:t>入中等偏下的涟源市、新化县农民体育消费支出分别为</w:t>
      </w:r>
      <w:r>
        <w:rPr>
          <w:rFonts w:ascii="Times New Roman" w:eastAsia="Times New Roman"/>
        </w:rPr>
        <w:t>142</w:t>
      </w:r>
      <w:r>
        <w:t>元和</w:t>
      </w:r>
      <w:r>
        <w:rPr>
          <w:rFonts w:ascii="Times New Roman" w:eastAsia="Times New Roman"/>
        </w:rPr>
        <w:t>103</w:t>
      </w:r>
      <w:r>
        <w:t>元远低于全</w:t>
      </w:r>
    </w:p>
    <w:p w:rsidR="0018722C">
      <w:pPr>
        <w:topLinePunct/>
      </w:pPr>
      <w:r>
        <w:t>国中等偏下农民体育消费支出</w:t>
      </w:r>
      <w:r>
        <w:rPr>
          <w:rFonts w:ascii="Times New Roman" w:eastAsia="Times New Roman"/>
        </w:rPr>
        <w:t>352</w:t>
      </w:r>
      <w:r>
        <w:t>元。</w:t>
      </w:r>
    </w:p>
    <w:p w:rsidR="0018722C">
      <w:pPr>
        <w:pStyle w:val="a8"/>
        <w:topLinePunct/>
      </w:pPr>
      <w:r>
        <w:rPr>
          <w:rFonts w:cstheme="minorBidi" w:hAnsiTheme="minorHAnsi" w:eastAsiaTheme="minorHAnsi" w:asciiTheme="minorHAnsi"/>
          <w:b/>
        </w:rPr>
        <w:t>表</w:t>
      </w:r>
      <w:r>
        <w:rPr>
          <w:rFonts w:ascii="Times New Roman" w:eastAsia="Times New Roman" w:cstheme="minorBidi" w:hAnsiTheme="minorHAnsi"/>
          <w:b/>
        </w:rPr>
        <w:t>4-8  </w:t>
      </w:r>
      <w:r>
        <w:rPr>
          <w:rFonts w:cstheme="minorBidi" w:hAnsiTheme="minorHAnsi" w:eastAsiaTheme="minorHAnsi" w:asciiTheme="minorHAnsi"/>
          <w:b/>
        </w:rPr>
        <w:t>全国与娄底市调研地区农民体育消费支出数据对比</w:t>
      </w:r>
    </w:p>
    <w:p w:rsidR="0018722C">
      <w:pPr>
        <w:textAlignment w:val="center"/>
        <w:topLinePunct/>
      </w:pPr>
      <w:r>
        <w:rPr>
          <w:kern w:val="2"/>
          <w:sz w:val="22"/>
          <w:szCs w:val="22"/>
          <w:rFonts w:cstheme="minorBidi" w:hAnsiTheme="minorHAnsi" w:eastAsiaTheme="minorHAnsi" w:asciiTheme="minorHAnsi"/>
        </w:rPr>
        <w:pict>
          <v:shape style="margin-left:138.367493pt;margin-top:28.55271pt;width:319pt;height:134.4pt;mso-position-horizontal-relative:page;mso-position-vertical-relative:paragraph;z-index:1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4"/>
                    <w:gridCol w:w="1358"/>
                    <w:gridCol w:w="1532"/>
                    <w:gridCol w:w="1313"/>
                  </w:tblGrid>
                  <w:tr>
                    <w:trPr>
                      <w:trHeight w:val="300" w:hRule="atLeast"/>
                    </w:trPr>
                    <w:tc>
                      <w:tcPr>
                        <w:tcW w:w="2174"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58" w:type="dxa"/>
                        <w:tcBorders>
                          <w:top w:val="single" w:sz="12" w:space="0" w:color="000000"/>
                          <w:bottom w:val="single" w:sz="6" w:space="0" w:color="000000"/>
                        </w:tcBorders>
                      </w:tcPr>
                      <w:p w:rsidR="0018722C">
                        <w:pPr>
                          <w:widowControl w:val="0"/>
                          <w:snapToGrid w:val="1"/>
                          <w:spacing w:beforeLines="0" w:afterLines="0" w:before="0" w:after="0" w:line="271" w:lineRule="exact"/>
                          <w:ind w:firstLineChars="0" w:firstLine="0" w:leftChars="0" w:left="270" w:rightChars="0" w:right="36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2013 </w:t>
                        </w:r>
                        <w:r>
                          <w:rPr>
                            <w:kern w:val="2"/>
                            <w:szCs w:val="22"/>
                            <w:rFonts w:ascii="宋体" w:eastAsia="宋体" w:hint="eastAsia" w:cstheme="minorBidi" w:hAnsi="Times New Roman" w:cs="Times New Roman"/>
                            <w:sz w:val="21"/>
                          </w:rPr>
                          <w:t>年</w:t>
                        </w:r>
                      </w:p>
                    </w:tc>
                    <w:tc>
                      <w:tcPr>
                        <w:tcW w:w="1532" w:type="dxa"/>
                        <w:tcBorders>
                          <w:top w:val="single" w:sz="12" w:space="0" w:color="000000"/>
                          <w:bottom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13" w:type="dxa"/>
                        <w:tcBorders>
                          <w:top w:val="single" w:sz="12" w:space="0" w:color="000000"/>
                          <w:bottom w:val="single" w:sz="6" w:space="0" w:color="000000"/>
                        </w:tcBorders>
                      </w:tcPr>
                      <w:p w:rsidR="0018722C">
                        <w:pPr>
                          <w:widowControl w:val="0"/>
                          <w:snapToGrid w:val="1"/>
                          <w:spacing w:beforeLines="0" w:afterLines="0" w:before="0" w:after="0" w:line="271" w:lineRule="exact"/>
                          <w:ind w:firstLineChars="0" w:firstLine="0" w:leftChars="0" w:left="322" w:rightChars="0" w:right="2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2013 </w:t>
                        </w:r>
                        <w:r>
                          <w:rPr>
                            <w:kern w:val="2"/>
                            <w:szCs w:val="22"/>
                            <w:rFonts w:ascii="宋体" w:eastAsia="宋体" w:hint="eastAsia" w:cstheme="minorBidi" w:hAnsi="Times New Roman" w:cs="Times New Roman"/>
                            <w:sz w:val="21"/>
                          </w:rPr>
                          <w:t>年</w:t>
                        </w:r>
                      </w:p>
                    </w:tc>
                  </w:tr>
                  <w:tr>
                    <w:trPr>
                      <w:trHeight w:val="420" w:hRule="atLeast"/>
                    </w:trPr>
                    <w:tc>
                      <w:tcPr>
                        <w:tcW w:w="2174" w:type="dxa"/>
                        <w:tcBorders>
                          <w:top w:val="single" w:sz="6" w:space="0" w:color="000000"/>
                        </w:tcBorders>
                      </w:tcPr>
                      <w:p w:rsidR="0018722C">
                        <w:pPr>
                          <w:widowControl w:val="0"/>
                          <w:snapToGrid w:val="1"/>
                          <w:spacing w:beforeLines="0" w:afterLines="0" w:lineRule="auto" w:line="240" w:after="0" w:before="24"/>
                          <w:ind w:firstLineChars="0" w:firstLine="0" w:leftChars="0" w:left="473" w:rightChars="0" w:right="4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全国农民人均</w:t>
                        </w:r>
                      </w:p>
                    </w:tc>
                    <w:tc>
                      <w:tcPr>
                        <w:tcW w:w="1358" w:type="dxa"/>
                        <w:tcBorders>
                          <w:top w:val="single" w:sz="6" w:space="0" w:color="000000"/>
                        </w:tcBorders>
                      </w:tcPr>
                      <w:p w:rsidR="0018722C">
                        <w:pPr>
                          <w:widowControl w:val="0"/>
                          <w:snapToGrid w:val="1"/>
                          <w:spacing w:beforeLines="0" w:afterLines="0" w:lineRule="auto" w:line="240" w:after="0" w:before="89"/>
                          <w:ind w:firstLineChars="0" w:firstLine="0" w:leftChars="0" w:left="270" w:rightChars="0" w:right="3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560</w:t>
                        </w:r>
                      </w:p>
                    </w:tc>
                    <w:tc>
                      <w:tcPr>
                        <w:tcW w:w="1532" w:type="dxa"/>
                        <w:tcBorders>
                          <w:top w:val="single" w:sz="6" w:space="0" w:color="000000"/>
                        </w:tcBorders>
                      </w:tcPr>
                      <w:p w:rsidR="0018722C">
                        <w:pPr>
                          <w:widowControl w:val="0"/>
                          <w:snapToGrid w:val="1"/>
                          <w:spacing w:beforeLines="0" w:afterLines="0" w:lineRule="auto" w:line="240" w:after="0" w:before="24"/>
                          <w:ind w:firstLineChars="0" w:firstLine="0" w:rightChars="0" w:right="0" w:leftChars="0" w:left="38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娄底市</w:t>
                        </w:r>
                      </w:p>
                    </w:tc>
                    <w:tc>
                      <w:tcPr>
                        <w:tcW w:w="1313" w:type="dxa"/>
                        <w:tcBorders>
                          <w:top w:val="single" w:sz="6" w:space="0" w:color="000000"/>
                        </w:tcBorders>
                      </w:tcPr>
                      <w:p w:rsidR="0018722C">
                        <w:pPr>
                          <w:widowControl w:val="0"/>
                          <w:snapToGrid w:val="1"/>
                          <w:spacing w:beforeLines="0" w:afterLines="0" w:lineRule="auto" w:line="240" w:after="0" w:before="89"/>
                          <w:ind w:firstLineChars="0" w:firstLine="0" w:leftChars="0" w:left="308" w:rightChars="0" w:right="2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207</w:t>
                        </w:r>
                      </w:p>
                    </w:tc>
                  </w:tr>
                  <w:tr>
                    <w:trPr>
                      <w:trHeight w:val="420" w:hRule="atLeast"/>
                    </w:trPr>
                    <w:tc>
                      <w:tcPr>
                        <w:tcW w:w="2174" w:type="dxa"/>
                      </w:tcPr>
                      <w:p w:rsidR="0018722C">
                        <w:pPr>
                          <w:widowControl w:val="0"/>
                          <w:snapToGrid w:val="1"/>
                          <w:spacing w:beforeLines="0" w:afterLines="0" w:lineRule="auto" w:line="240" w:after="0" w:before="25"/>
                          <w:ind w:firstLineChars="0" w:firstLine="0" w:leftChars="0" w:left="473" w:rightChars="0" w:right="4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低收入</w:t>
                        </w:r>
                      </w:p>
                    </w:tc>
                    <w:tc>
                      <w:tcPr>
                        <w:tcW w:w="1358" w:type="dxa"/>
                      </w:tcPr>
                      <w:p w:rsidR="0018722C">
                        <w:pPr>
                          <w:widowControl w:val="0"/>
                          <w:snapToGrid w:val="1"/>
                          <w:spacing w:beforeLines="0" w:afterLines="0" w:lineRule="auto" w:line="240" w:after="0" w:before="89"/>
                          <w:ind w:firstLineChars="0" w:firstLine="0" w:leftChars="0" w:left="270" w:rightChars="0" w:right="3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276</w:t>
                        </w:r>
                      </w:p>
                    </w:tc>
                    <w:tc>
                      <w:tcPr>
                        <w:tcW w:w="1532" w:type="dxa"/>
                      </w:tcPr>
                      <w:p w:rsidR="0018722C">
                        <w:pPr>
                          <w:widowControl w:val="0"/>
                          <w:snapToGrid w:val="1"/>
                          <w:spacing w:beforeLines="0" w:afterLines="0" w:lineRule="auto" w:line="240" w:after="0" w:before="25"/>
                          <w:ind w:firstLineChars="0" w:firstLine="0" w:rightChars="0" w:right="0" w:leftChars="0" w:left="38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娄星区</w:t>
                        </w:r>
                      </w:p>
                    </w:tc>
                    <w:tc>
                      <w:tcPr>
                        <w:tcW w:w="1313" w:type="dxa"/>
                      </w:tcPr>
                      <w:p w:rsidR="0018722C">
                        <w:pPr>
                          <w:widowControl w:val="0"/>
                          <w:snapToGrid w:val="1"/>
                          <w:spacing w:beforeLines="0" w:afterLines="0" w:lineRule="auto" w:line="240" w:after="0" w:before="89"/>
                          <w:ind w:firstLineChars="0" w:firstLine="0" w:leftChars="0" w:left="308" w:rightChars="0" w:right="2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291</w:t>
                        </w:r>
                      </w:p>
                    </w:tc>
                  </w:tr>
                  <w:tr>
                    <w:trPr>
                      <w:trHeight w:val="420" w:hRule="atLeast"/>
                    </w:trPr>
                    <w:tc>
                      <w:tcPr>
                        <w:tcW w:w="2174" w:type="dxa"/>
                      </w:tcPr>
                      <w:p w:rsidR="0018722C">
                        <w:pPr>
                          <w:widowControl w:val="0"/>
                          <w:snapToGrid w:val="1"/>
                          <w:spacing w:beforeLines="0" w:afterLines="0" w:lineRule="auto" w:line="240" w:after="0" w:before="25"/>
                          <w:ind w:firstLineChars="0" w:firstLine="0" w:leftChars="0" w:left="473" w:rightChars="0" w:right="4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中等偏下收入</w:t>
                        </w:r>
                      </w:p>
                    </w:tc>
                    <w:tc>
                      <w:tcPr>
                        <w:tcW w:w="1358" w:type="dxa"/>
                      </w:tcPr>
                      <w:p w:rsidR="0018722C">
                        <w:pPr>
                          <w:widowControl w:val="0"/>
                          <w:snapToGrid w:val="1"/>
                          <w:spacing w:beforeLines="0" w:afterLines="0" w:lineRule="auto" w:line="240" w:after="0" w:before="89"/>
                          <w:ind w:firstLineChars="0" w:firstLine="0" w:leftChars="0" w:left="270" w:rightChars="0" w:right="3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352</w:t>
                        </w:r>
                      </w:p>
                    </w:tc>
                    <w:tc>
                      <w:tcPr>
                        <w:tcW w:w="1532" w:type="dxa"/>
                      </w:tcPr>
                      <w:p w:rsidR="0018722C">
                        <w:pPr>
                          <w:widowControl w:val="0"/>
                          <w:snapToGrid w:val="1"/>
                          <w:spacing w:beforeLines="0" w:afterLines="0" w:lineRule="auto" w:line="240" w:after="0" w:before="25"/>
                          <w:ind w:firstLineChars="0" w:firstLine="0" w:rightChars="0" w:right="0" w:leftChars="0" w:left="38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双峰县</w:t>
                        </w:r>
                      </w:p>
                    </w:tc>
                    <w:tc>
                      <w:tcPr>
                        <w:tcW w:w="1313" w:type="dxa"/>
                      </w:tcPr>
                      <w:p w:rsidR="0018722C">
                        <w:pPr>
                          <w:widowControl w:val="0"/>
                          <w:snapToGrid w:val="1"/>
                          <w:spacing w:beforeLines="0" w:afterLines="0" w:lineRule="auto" w:line="240" w:after="0" w:before="89"/>
                          <w:ind w:firstLineChars="0" w:firstLine="0" w:leftChars="0" w:left="308" w:rightChars="0" w:right="2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w:t>
                        </w:r>
                      </w:p>
                    </w:tc>
                  </w:tr>
                  <w:tr>
                    <w:trPr>
                      <w:trHeight w:val="380" w:hRule="atLeast"/>
                    </w:trPr>
                    <w:tc>
                      <w:tcPr>
                        <w:tcW w:w="2174" w:type="dxa"/>
                      </w:tcPr>
                      <w:p w:rsidR="0018722C">
                        <w:pPr>
                          <w:widowControl w:val="0"/>
                          <w:snapToGrid w:val="1"/>
                          <w:spacing w:beforeLines="0" w:afterLines="0" w:lineRule="auto" w:line="240" w:after="0" w:before="25"/>
                          <w:ind w:firstLineChars="0" w:firstLine="0" w:leftChars="0" w:left="473" w:rightChars="0" w:right="4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中等收入</w:t>
                        </w:r>
                      </w:p>
                    </w:tc>
                    <w:tc>
                      <w:tcPr>
                        <w:tcW w:w="1358" w:type="dxa"/>
                      </w:tcPr>
                      <w:p w:rsidR="0018722C">
                        <w:pPr>
                          <w:widowControl w:val="0"/>
                          <w:snapToGrid w:val="1"/>
                          <w:spacing w:beforeLines="0" w:afterLines="0" w:lineRule="auto" w:line="240" w:after="0" w:before="89"/>
                          <w:ind w:firstLineChars="0" w:firstLine="0" w:leftChars="0" w:left="270" w:rightChars="0" w:right="3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457</w:t>
                        </w:r>
                      </w:p>
                    </w:tc>
                    <w:tc>
                      <w:tcPr>
                        <w:tcW w:w="1532" w:type="dxa"/>
                      </w:tcPr>
                      <w:p w:rsidR="0018722C">
                        <w:pPr>
                          <w:widowControl w:val="0"/>
                          <w:snapToGrid w:val="1"/>
                          <w:spacing w:beforeLines="0" w:afterLines="0" w:lineRule="auto" w:line="240" w:after="0" w:before="25"/>
                          <w:ind w:firstLineChars="0" w:firstLine="0" w:rightChars="0" w:right="0" w:leftChars="0" w:left="38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新化县</w:t>
                        </w:r>
                      </w:p>
                    </w:tc>
                    <w:tc>
                      <w:tcPr>
                        <w:tcW w:w="1313" w:type="dxa"/>
                      </w:tcPr>
                      <w:p w:rsidR="0018722C">
                        <w:pPr>
                          <w:widowControl w:val="0"/>
                          <w:snapToGrid w:val="1"/>
                          <w:spacing w:beforeLines="0" w:afterLines="0" w:lineRule="auto" w:line="240" w:after="0" w:before="89"/>
                          <w:ind w:firstLineChars="0" w:firstLine="0" w:leftChars="0" w:left="308" w:rightChars="0" w:right="2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w:t>
                        </w:r>
                      </w:p>
                    </w:tc>
                  </w:tr>
                  <w:tr>
                    <w:trPr>
                      <w:trHeight w:val="320" w:hRule="atLeast"/>
                    </w:trPr>
                    <w:tc>
                      <w:tcPr>
                        <w:tcW w:w="2174" w:type="dxa"/>
                      </w:tcPr>
                      <w:p w:rsidR="0018722C">
                        <w:pPr>
                          <w:widowControl w:val="0"/>
                          <w:snapToGrid w:val="1"/>
                          <w:spacing w:beforeLines="0" w:afterLines="0" w:before="0" w:after="0" w:line="270" w:lineRule="exact"/>
                          <w:ind w:firstLineChars="0" w:firstLine="0" w:leftChars="0" w:left="473" w:rightChars="0" w:right="4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中等偏上收入</w:t>
                        </w:r>
                      </w:p>
                    </w:tc>
                    <w:tc>
                      <w:tcPr>
                        <w:tcW w:w="1358" w:type="dxa"/>
                      </w:tcPr>
                      <w:p w:rsidR="0018722C">
                        <w:pPr>
                          <w:widowControl w:val="0"/>
                          <w:snapToGrid w:val="1"/>
                          <w:spacing w:beforeLines="0" w:afterLines="0" w:lineRule="auto" w:line="240" w:after="0" w:before="59"/>
                          <w:ind w:firstLineChars="0" w:firstLine="0" w:leftChars="0" w:left="270" w:rightChars="0" w:right="3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629</w:t>
                        </w:r>
                      </w:p>
                    </w:tc>
                    <w:tc>
                      <w:tcPr>
                        <w:tcW w:w="1532" w:type="dxa"/>
                      </w:tcPr>
                      <w:p w:rsidR="0018722C">
                        <w:pPr>
                          <w:widowControl w:val="0"/>
                          <w:snapToGrid w:val="1"/>
                          <w:spacing w:beforeLines="0" w:afterLines="0" w:before="0" w:after="0" w:line="270" w:lineRule="exact"/>
                          <w:ind w:firstLineChars="0" w:firstLine="0" w:rightChars="0" w:right="0" w:leftChars="0" w:left="38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冷水江</w:t>
                        </w:r>
                      </w:p>
                    </w:tc>
                    <w:tc>
                      <w:tcPr>
                        <w:tcW w:w="1313" w:type="dxa"/>
                      </w:tcPr>
                      <w:p w:rsidR="0018722C">
                        <w:pPr>
                          <w:widowControl w:val="0"/>
                          <w:snapToGrid w:val="1"/>
                          <w:spacing w:beforeLines="0" w:afterLines="0" w:lineRule="auto" w:line="240" w:after="0" w:before="59"/>
                          <w:ind w:firstLineChars="0" w:firstLine="0" w:leftChars="0" w:left="308" w:rightChars="0" w:right="2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302</w:t>
                        </w:r>
                      </w:p>
                    </w:tc>
                  </w:tr>
                  <w:tr>
                    <w:trPr>
                      <w:trHeight w:val="300" w:hRule="atLeast"/>
                    </w:trPr>
                    <w:tc>
                      <w:tcPr>
                        <w:tcW w:w="2174" w:type="dxa"/>
                        <w:tcBorders>
                          <w:bottom w:val="single" w:sz="12" w:space="0" w:color="000000"/>
                        </w:tcBorders>
                      </w:tcPr>
                      <w:p w:rsidR="0018722C">
                        <w:pPr>
                          <w:widowControl w:val="0"/>
                          <w:snapToGrid w:val="1"/>
                          <w:spacing w:beforeLines="0" w:afterLines="0" w:before="0" w:after="0" w:line="247" w:lineRule="exact"/>
                          <w:ind w:firstLineChars="0" w:firstLine="0" w:leftChars="0" w:left="473" w:rightChars="0" w:right="40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高收入</w:t>
                        </w:r>
                      </w:p>
                    </w:tc>
                    <w:tc>
                      <w:tcPr>
                        <w:tcW w:w="1358" w:type="dxa"/>
                        <w:tcBorders>
                          <w:bottom w:val="single" w:sz="12" w:space="0" w:color="000000"/>
                        </w:tcBorders>
                      </w:tcPr>
                      <w:p w:rsidR="0018722C">
                        <w:pPr>
                          <w:widowControl w:val="0"/>
                          <w:snapToGrid w:val="1"/>
                          <w:spacing w:beforeLines="0" w:afterLines="0" w:lineRule="auto" w:line="240" w:after="0" w:before="36"/>
                          <w:ind w:firstLineChars="0" w:firstLine="0" w:leftChars="0" w:left="270" w:rightChars="0" w:right="36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1084</w:t>
                        </w:r>
                      </w:p>
                    </w:tc>
                    <w:tc>
                      <w:tcPr>
                        <w:tcW w:w="1532" w:type="dxa"/>
                        <w:tcBorders>
                          <w:bottom w:val="single" w:sz="12" w:space="0" w:color="000000"/>
                        </w:tcBorders>
                      </w:tcPr>
                      <w:p w:rsidR="0018722C">
                        <w:pPr>
                          <w:widowControl w:val="0"/>
                          <w:snapToGrid w:val="1"/>
                          <w:spacing w:beforeLines="0" w:afterLines="0" w:before="0" w:after="0" w:line="247" w:lineRule="exact"/>
                          <w:ind w:firstLineChars="0" w:firstLine="0" w:rightChars="0" w:right="0" w:leftChars="0" w:left="38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涟源市</w:t>
                        </w:r>
                      </w:p>
                    </w:tc>
                    <w:tc>
                      <w:tcPr>
                        <w:tcW w:w="1313" w:type="dxa"/>
                        <w:tcBorders>
                          <w:bottom w:val="single" w:sz="12" w:space="0" w:color="000000"/>
                        </w:tcBorders>
                      </w:tcPr>
                      <w:p w:rsidR="0018722C">
                        <w:pPr>
                          <w:widowControl w:val="0"/>
                          <w:snapToGrid w:val="1"/>
                          <w:spacing w:beforeLines="0" w:afterLines="0" w:lineRule="auto" w:line="240" w:after="0" w:before="36"/>
                          <w:ind w:firstLineChars="0" w:firstLine="0" w:leftChars="0" w:left="308" w:rightChars="0" w:right="2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b/>
          <w:sz w:val="21"/>
        </w:rPr>
        <w:t>Table</w:t>
      </w:r>
      <w:r>
        <w:t xml:space="preserve"> </w:t>
      </w:r>
      <w:r w:rsidRPr="00DB64CE">
        <w:rPr>
          <w:kern w:val="2"/>
          <w:szCs w:val="22"/>
          <w:rFonts w:ascii="Times New Roman" w:cstheme="minorBidi" w:hAnsiTheme="minorHAnsi" w:eastAsiaTheme="minorHAnsi"/>
          <w:b/>
          <w:sz w:val="21"/>
        </w:rPr>
        <w:t>4-8</w:t>
      </w:r>
      <w:r>
        <w:t xml:space="preserve">  </w:t>
      </w:r>
      <w:r w:rsidRPr="00DB64CE">
        <w:rPr>
          <w:kern w:val="2"/>
          <w:szCs w:val="22"/>
          <w:rFonts w:ascii="Times New Roman" w:cstheme="minorBidi" w:hAnsiTheme="minorHAnsi" w:eastAsiaTheme="minorHAnsi"/>
          <w:b/>
          <w:sz w:val="21"/>
        </w:rPr>
        <w:t>The national Peasant Sports consumer spending data comparison and research areas</w:t>
      </w:r>
      <w:r w:rsidR="001852F3">
        <w:rPr>
          <w:kern w:val="2"/>
          <w:szCs w:val="22"/>
          <w:rFonts w:ascii="Times New Roman" w:cstheme="minorBidi" w:hAnsiTheme="minorHAnsi" w:eastAsiaTheme="minorHAnsi"/>
          <w:b/>
          <w:sz w:val="21"/>
        </w:rPr>
        <w:t xml:space="preserve"> of Loudi</w:t>
      </w:r>
    </w:p>
    <w:p w:rsidR="0018722C">
      <w:pPr>
        <w:topLinePunct/>
      </w:pPr>
      <w:r>
        <w:rPr>
          <w:rFonts w:cstheme="minorBidi" w:hAnsiTheme="minorHAnsi" w:eastAsiaTheme="minorHAnsi" w:asciiTheme="minorHAnsi"/>
        </w:rPr>
        <w:t>数据来源：国家统计局、调查问卷数据统计</w:t>
      </w:r>
    </w:p>
    <w:p w:rsidR="0018722C">
      <w:pPr>
        <w:topLinePunct/>
      </w:pPr>
      <w:r>
        <w:t>通过以上数据的对比分析，我们知道虽然娄底市农村居民人均收入水平属于</w:t>
      </w:r>
      <w:r>
        <w:t>全国中等收入，冷水江、娄星区农民人均年收入更是属于中等偏上收入群体，但</w:t>
      </w:r>
      <w:r>
        <w:t>整体来说全市体育消费支出低于全国农民体育消费支出，各县市与对等全国收入群体的体育消费支出更是相差较大，远落后于全国水平。</w:t>
      </w:r>
    </w:p>
    <w:p w:rsidR="0018722C">
      <w:pPr>
        <w:pStyle w:val="Heading2"/>
        <w:topLinePunct/>
        <w:ind w:left="171" w:hangingChars="171" w:hanging="171"/>
      </w:pPr>
      <w:bookmarkStart w:id="251066" w:name="_Toc686251066"/>
      <w:bookmarkStart w:name="4.2 娄底市农村体育消费的制约因素 " w:id="108"/>
      <w:bookmarkEnd w:id="108"/>
      <w:r>
        <w:rPr>
          <w:b/>
        </w:rPr>
        <w:t>4.2</w:t>
      </w:r>
      <w:r>
        <w:t xml:space="preserve"> </w:t>
      </w:r>
      <w:bookmarkStart w:name="_bookmark47" w:id="109"/>
      <w:bookmarkEnd w:id="109"/>
      <w:bookmarkStart w:name="_bookmark47" w:id="110"/>
      <w:bookmarkEnd w:id="110"/>
      <w:r>
        <w:t>娄底市农村体育消费的制约因素</w:t>
      </w:r>
      <w:bookmarkEnd w:id="251066"/>
    </w:p>
    <w:p w:rsidR="0018722C">
      <w:pPr>
        <w:pStyle w:val="Heading3"/>
        <w:topLinePunct/>
        <w:ind w:left="200" w:hangingChars="200" w:hanging="200"/>
      </w:pPr>
      <w:bookmarkStart w:id="251067" w:name="_Toc686251067"/>
      <w:bookmarkStart w:name="_bookmark48" w:id="111"/>
      <w:bookmarkEnd w:id="111"/>
      <w:r>
        <w:t>4.2.1</w:t>
      </w:r>
      <w:r>
        <w:t xml:space="preserve"> </w:t>
      </w:r>
      <w:bookmarkStart w:name="_bookmark48" w:id="112"/>
      <w:bookmarkEnd w:id="112"/>
      <w:r>
        <w:t>资源缺失</w:t>
      </w:r>
      <w:bookmarkEnd w:id="251067"/>
    </w:p>
    <w:p w:rsidR="0018722C">
      <w:pPr>
        <w:topLinePunct/>
      </w:pPr>
      <w:r>
        <w:t>娄底市是湖南省体育运动开展较好的地区，娄底人民本身对体育的热爱，加</w:t>
      </w:r>
      <w:r>
        <w:t>上当地政府特别是娄星区政府将省内乃至国内高水平赛事引入娄底市，极大的激</w:t>
      </w:r>
      <w:r>
        <w:t>发了全市人民对体育运动的热衷和喜爱，每年都有各种各样的体育活动和赛事举办。但是，娄底市广大农村地区缺乏体育场所，有的乡镇连一块田径场都没有；</w:t>
      </w:r>
      <w:r>
        <w:t>缺乏赛事的引入和体育活动的组织，没有激发出农村居民体育运动的兴趣和热</w:t>
      </w:r>
      <w:r>
        <w:t>爱，这是制约娄底市农村体育发展和农村体育消费的重要缺陷。各县市农村地区</w:t>
      </w:r>
      <w:r>
        <w:t>学校在修缮校舍之后几乎没有多余的钱去购置体育设施，就更加</w:t>
      </w:r>
      <w:r>
        <w:t>不用说</w:t>
      </w:r>
      <w:r>
        <w:t>让学校之</w:t>
      </w:r>
      <w:r>
        <w:t>外的农村居民共享体育设施。</w:t>
      </w:r>
    </w:p>
    <w:p w:rsidR="0018722C">
      <w:pPr>
        <w:topLinePunct/>
      </w:pPr>
      <w:r>
        <w:t>娄底市农村体育资源配置问题非常严重，尤其应继续加大对农村中、小学校体育设施的配置，特别是对县级中、小学学校体育设施的投入。在调研中发现，</w:t>
      </w:r>
      <w:r>
        <w:t>在新化、涟源等乡镇，部分中学仅仅只有非常有限的体育器材。体育设施从整个</w:t>
      </w:r>
      <w:r>
        <w:t>娄底市来看虽然还是较少，但可以适当将城市大型体育场馆变为农村地区和</w:t>
      </w:r>
      <w:r>
        <w:t>学</w:t>
      </w:r>
    </w:p>
    <w:p w:rsidR="0018722C">
      <w:pPr>
        <w:topLinePunct/>
      </w:pPr>
      <w:r>
        <w:rPr>
          <w:rFonts w:cstheme="minorBidi" w:hAnsiTheme="minorHAnsi" w:eastAsiaTheme="minorHAnsi" w:asciiTheme="minorHAnsi" w:ascii="Times New Roman"/>
        </w:rPr>
        <w:t>36</w:t>
      </w:r>
    </w:p>
    <w:p w:rsidR="0018722C">
      <w:pPr>
        <w:topLinePunct/>
      </w:pPr>
      <w:r>
        <w:t>校、农村居民身边的体育设施，应在一定程度上向农村倾斜。娄底市城镇与农村</w:t>
      </w:r>
      <w:r>
        <w:t>经济发展差距较大，甚至各县市之间经济发展也不平衡，在娄星区、冷水江市有</w:t>
      </w:r>
      <w:r>
        <w:t>的农村体育设施建得</w:t>
      </w:r>
      <w:r>
        <w:t>不错</w:t>
      </w:r>
      <w:r>
        <w:t>，而在新化的乡镇，农村体育设施非常薄弱。因此，在</w:t>
      </w:r>
      <w:r>
        <w:t>后一章对策与建议中本文将建议娄底市政府在政策扶持方面，也应按照各县市经</w:t>
      </w:r>
      <w:r>
        <w:t>济水平不同而有所不同，对于新化、涟源市的扶持力度应更大一些，对于娄星区、冷水江市则应是引导性的政策。</w:t>
      </w:r>
    </w:p>
    <w:p w:rsidR="0018722C">
      <w:pPr>
        <w:pStyle w:val="Heading3"/>
        <w:topLinePunct/>
        <w:ind w:left="200" w:hangingChars="200" w:hanging="200"/>
      </w:pPr>
      <w:bookmarkStart w:id="251068" w:name="_Toc686251068"/>
      <w:bookmarkStart w:name="_bookmark49" w:id="113"/>
      <w:bookmarkEnd w:id="113"/>
      <w:r>
        <w:t>4.2.2</w:t>
      </w:r>
      <w:r>
        <w:t xml:space="preserve"> </w:t>
      </w:r>
      <w:bookmarkStart w:name="_bookmark49" w:id="114"/>
      <w:bookmarkEnd w:id="114"/>
      <w:r>
        <w:t>机制缺位</w:t>
      </w:r>
      <w:bookmarkEnd w:id="251068"/>
    </w:p>
    <w:p w:rsidR="0018722C">
      <w:pPr>
        <w:topLinePunct/>
      </w:pPr>
      <w:r>
        <w:t>在调研中发现农村体育在村一级基本上是由村委会、乡文化站来组织，把</w:t>
      </w:r>
      <w:r>
        <w:t>体育融到文化工作中来做。还有不少地方，在农村体育的工作机构建设上，存在</w:t>
      </w:r>
      <w:r>
        <w:t>着头重脚轻的现象，娄星区近郊乡镇与新化县下辖乡镇，差距更是明显；很多组</w:t>
      </w:r>
      <w:r>
        <w:t>织机构更是处于松散状态，往往有名无实。归根到底在于农村体育在农村工作</w:t>
      </w:r>
      <w:r>
        <w:t>中</w:t>
      </w:r>
    </w:p>
    <w:p w:rsidR="0018722C">
      <w:pPr>
        <w:topLinePunct/>
      </w:pPr>
      <w:r>
        <w:t>“边缘化”问题，娄底市相关部门下发了政策指导但是在基层看来，体育可有可无。</w:t>
      </w:r>
    </w:p>
    <w:p w:rsidR="0018722C">
      <w:pPr>
        <w:pStyle w:val="Heading3"/>
        <w:topLinePunct/>
        <w:ind w:left="200" w:hangingChars="200" w:hanging="200"/>
      </w:pPr>
      <w:bookmarkStart w:id="251069" w:name="_Toc686251069"/>
      <w:bookmarkStart w:name="_bookmark50" w:id="115"/>
      <w:bookmarkEnd w:id="115"/>
      <w:r>
        <w:t>4.2.3</w:t>
      </w:r>
      <w:r>
        <w:t xml:space="preserve"> </w:t>
      </w:r>
      <w:bookmarkStart w:name="_bookmark50" w:id="116"/>
      <w:bookmarkEnd w:id="116"/>
      <w:r>
        <w:t>主体意识亟待加强</w:t>
      </w:r>
      <w:bookmarkEnd w:id="251069"/>
    </w:p>
    <w:p w:rsidR="0018722C">
      <w:pPr>
        <w:topLinePunct/>
      </w:pPr>
      <w:r>
        <w:t>我们知道解决“三农”问题，要从农民主体的视角看问题，在农村体育发展</w:t>
      </w:r>
      <w:r>
        <w:t>和农村体育消费提升方面也应该如此。体育的爱好和习惯培养，以及农村体育发</w:t>
      </w:r>
      <w:r>
        <w:t>展科学指导归根结底还是得靠农村居民自身，虽然说上级政府和相关人员可以引</w:t>
      </w:r>
      <w:r>
        <w:t>导、示范，但效果是短期的，想要达到长期有效的目的还要寄希望于基层组织和</w:t>
      </w:r>
      <w:r>
        <w:t>干部，特别要注重培养体育骨干。而且，农村体育活动想要更好的开展就要遵循</w:t>
      </w:r>
      <w:r>
        <w:t>一个最重要的原则是因地制宜，如遇有江、河的乡镇可以以划龙舟作为主要的体</w:t>
      </w:r>
      <w:r>
        <w:t>育活动开展；如当地无自然资源，但有舞狮舞龙风俗的，可以以“狮王争霸”作为主题开展体育活动。</w:t>
      </w:r>
    </w:p>
    <w:p w:rsidR="0018722C">
      <w:pPr>
        <w:topLinePunct/>
      </w:pPr>
      <w:r>
        <w:t>农民体育想要发展，不仅要从器材、物资、政策支持这方面重视，也要关注</w:t>
      </w:r>
      <w:r>
        <w:t>农村居民的心理、文化层次；把现代、传统、风俗结合起来去开展农村体育活动，</w:t>
      </w:r>
      <w:r w:rsidR="001852F3">
        <w:t xml:space="preserve">就可以真正影响农村居民的行为，提高农村居民的意识。</w:t>
      </w:r>
    </w:p>
    <w:p w:rsidR="0018722C">
      <w:pPr>
        <w:pStyle w:val="Heading3"/>
        <w:topLinePunct/>
        <w:ind w:left="200" w:hangingChars="200" w:hanging="200"/>
      </w:pPr>
      <w:bookmarkStart w:id="251070" w:name="_Toc686251070"/>
      <w:bookmarkStart w:name="_bookmark51" w:id="117"/>
      <w:bookmarkEnd w:id="117"/>
      <w:r>
        <w:t>4.2.4</w:t>
      </w:r>
      <w:r>
        <w:t xml:space="preserve"> </w:t>
      </w:r>
      <w:bookmarkStart w:name="_bookmark51" w:id="118"/>
      <w:bookmarkEnd w:id="118"/>
      <w:r>
        <w:t>农村居民收入偏低</w:t>
      </w:r>
      <w:bookmarkEnd w:id="251070"/>
    </w:p>
    <w:p w:rsidR="0018722C">
      <w:pPr>
        <w:topLinePunct/>
      </w:pPr>
      <w:r>
        <w:t>娄底市农村居民收入偏低。</w:t>
      </w:r>
      <w:r>
        <w:rPr>
          <w:rFonts w:ascii="Times New Roman" w:eastAsia="Times New Roman"/>
        </w:rPr>
        <w:t>2013</w:t>
      </w:r>
      <w:r>
        <w:t>年娄底市农村居民人均收入</w:t>
      </w:r>
      <w:r>
        <w:rPr>
          <w:rFonts w:ascii="Times New Roman" w:eastAsia="Times New Roman"/>
        </w:rPr>
        <w:t>7011</w:t>
      </w:r>
      <w:r>
        <w:t>元，和全国农村居民中等家庭人均收入</w:t>
      </w:r>
      <w:r>
        <w:rPr>
          <w:rFonts w:ascii="Times New Roman" w:eastAsia="Times New Roman"/>
        </w:rPr>
        <w:t>8308</w:t>
      </w:r>
      <w:r>
        <w:t>元来比，相对较低。而不同收入人群在体育消费商的差异是比较大的，说明娄底市农村居民没有足够的资金参与体育消费。不断提高农村居民收入能刺激其消费的支出特别是体育消费这种非必要生活</w:t>
      </w:r>
      <w:r>
        <w:t>类</w:t>
      </w:r>
    </w:p>
    <w:p w:rsidR="0018722C">
      <w:pPr>
        <w:topLinePunct/>
      </w:pPr>
      <w:r>
        <w:rPr>
          <w:rFonts w:cstheme="minorBidi" w:hAnsiTheme="minorHAnsi" w:eastAsiaTheme="minorHAnsi" w:asciiTheme="minorHAnsi" w:ascii="Times New Roman"/>
        </w:rPr>
        <w:t>37</w:t>
      </w:r>
    </w:p>
    <w:p w:rsidR="0018722C">
      <w:pPr>
        <w:topLinePunct/>
      </w:pPr>
      <w:r>
        <w:t>的支出。在提高农村居民收入的基础上注重引导农村地区居民体育运动习惯的养成才能真正刺激体育消费的支出。</w:t>
      </w:r>
    </w:p>
    <w:p w:rsidR="0018722C">
      <w:pPr>
        <w:topLinePunct/>
      </w:pPr>
      <w:r>
        <w:rPr>
          <w:rFonts w:cstheme="minorBidi" w:hAnsiTheme="minorHAnsi" w:eastAsiaTheme="minorHAnsi" w:asciiTheme="minorHAnsi" w:ascii="Times New Roman"/>
        </w:rPr>
        <w:t>38</w:t>
      </w:r>
    </w:p>
    <w:p w:rsidR="0018722C">
      <w:pPr>
        <w:pStyle w:val="Heading1"/>
        <w:topLinePunct/>
      </w:pPr>
      <w:bookmarkStart w:id="251071" w:name="_Toc686251071"/>
      <w:bookmarkStart w:name="第五章 结论与建议 " w:id="119"/>
      <w:bookmarkEnd w:id="119"/>
      <w:r/>
      <w:bookmarkStart w:name="_bookmark52" w:id="120"/>
      <w:bookmarkEnd w:id="120"/>
      <w:r/>
      <w:r>
        <w:t>第五章</w:t>
      </w:r>
      <w:r>
        <w:t xml:space="preserve">  </w:t>
      </w:r>
      <w:r w:rsidRPr="00DB64CE">
        <w:t>结论与建议</w:t>
      </w:r>
      <w:bookmarkEnd w:id="251071"/>
    </w:p>
    <w:p w:rsidR="0018722C">
      <w:pPr>
        <w:pStyle w:val="Heading2"/>
        <w:topLinePunct/>
        <w:ind w:left="171" w:hangingChars="171" w:hanging="171"/>
      </w:pPr>
      <w:bookmarkStart w:id="251072" w:name="_Toc686251072"/>
      <w:bookmarkStart w:name="5.1 结论 " w:id="121"/>
      <w:bookmarkEnd w:id="121"/>
      <w:r>
        <w:rPr>
          <w:b/>
        </w:rPr>
        <w:t>5.1</w:t>
      </w:r>
      <w:r>
        <w:t xml:space="preserve"> </w:t>
      </w:r>
      <w:bookmarkStart w:name="_bookmark53" w:id="122"/>
      <w:bookmarkEnd w:id="122"/>
      <w:bookmarkStart w:name="_bookmark53" w:id="123"/>
      <w:bookmarkEnd w:id="123"/>
      <w:r>
        <w:t>结论</w:t>
      </w:r>
      <w:bookmarkEnd w:id="251072"/>
    </w:p>
    <w:p w:rsidR="0018722C">
      <w:pPr>
        <w:topLinePunct/>
      </w:pPr>
      <w:r>
        <w:t>本文设计的一套科学、有效的调查问卷，发放并回收了</w:t>
      </w:r>
      <w:r>
        <w:rPr>
          <w:rFonts w:ascii="Times New Roman" w:eastAsia="Times New Roman"/>
        </w:rPr>
        <w:t>453</w:t>
      </w:r>
      <w:r>
        <w:t>份有效样本。通</w:t>
      </w:r>
      <w:r>
        <w:t>过对样本的定性和定量分析，定性分析是对娄底市农民对体育活动认知度、体育</w:t>
      </w:r>
      <w:r>
        <w:t>消费态度和居住地体育活动开展情况来分析各因素如何影响娄底市农村体育消</w:t>
      </w:r>
      <w:r>
        <w:t>费。另外，我们也通过获取的娄底市农村居民人均年收入和农村居民体育消费支</w:t>
      </w:r>
      <w:r>
        <w:t>出数据进行分析，得出了娄底市农村体育消费的制约因素。结合上述数据我们可以得出以下结论。</w:t>
      </w:r>
    </w:p>
    <w:p w:rsidR="0018722C">
      <w:pPr>
        <w:topLinePunct/>
      </w:pPr>
      <w:r>
        <w:t>结论一：农村居民参与体育活动偏少。经常参加体育活动的农村居民占比约</w:t>
      </w:r>
      <w:r>
        <w:t>为</w:t>
      </w:r>
      <w:r>
        <w:rPr>
          <w:rFonts w:ascii="Times New Roman" w:eastAsia="Times New Roman"/>
        </w:rPr>
        <w:t>24%</w:t>
      </w:r>
      <w:r>
        <w:t>，而更多的农村居民是偶尔参加或从不参加体育活动，这与农村体育基础</w:t>
      </w:r>
      <w:r>
        <w:t>设施薄弱和缺少体育相关组织或是政府牵头举办体育活动营造较好的运动和全民健身氛围有关。</w:t>
      </w:r>
    </w:p>
    <w:p w:rsidR="0018722C">
      <w:pPr>
        <w:topLinePunct/>
      </w:pPr>
      <w:r>
        <w:t>结论二：农村居民有较高的参与体育活动的意愿和热情。从愿意参与体育活</w:t>
      </w:r>
      <w:r>
        <w:t>动的人数分布我们可以看到愿意参加</w:t>
      </w:r>
      <w:r>
        <w:rPr>
          <w:rFonts w:ascii="Times New Roman" w:eastAsia="宋体"/>
        </w:rPr>
        <w:t>2-3</w:t>
      </w:r>
      <w:r>
        <w:t>项体育活动的占比约为</w:t>
      </w:r>
      <w:r>
        <w:rPr>
          <w:rFonts w:ascii="Times New Roman" w:eastAsia="宋体"/>
        </w:rPr>
        <w:t>75%</w:t>
      </w:r>
      <w:r>
        <w:t>，说明娄底市农村居民还是有比较高的参与体育活动的意愿和热情。</w:t>
      </w:r>
    </w:p>
    <w:p w:rsidR="0018722C">
      <w:pPr>
        <w:topLinePunct/>
      </w:pPr>
      <w:r>
        <w:t>结论三：体育彩票已成为第三大体育消费类型。从目前已有的体育消费数据</w:t>
      </w:r>
      <w:r>
        <w:t>来看，运动服装和体育器材是最主要的体育消费类型，而体育彩票在近几年呈现</w:t>
      </w:r>
      <w:r>
        <w:t>了较快增长成为第三大体育消费类型。</w:t>
      </w:r>
    </w:p>
    <w:p w:rsidR="0018722C">
      <w:pPr>
        <w:topLinePunct/>
      </w:pPr>
      <w:r>
        <w:t>结论四：农村居民体育消费支出偏低。娄底市农村体育消费金额区间主要落</w:t>
      </w:r>
      <w:r>
        <w:t>在</w:t>
      </w:r>
      <w:r>
        <w:rPr>
          <w:rFonts w:ascii="Times New Roman" w:eastAsia="Times New Roman"/>
        </w:rPr>
        <w:t>100-300</w:t>
      </w:r>
      <w:r>
        <w:t>元、</w:t>
      </w:r>
      <w:r>
        <w:rPr>
          <w:rFonts w:ascii="Times New Roman" w:eastAsia="Times New Roman"/>
        </w:rPr>
        <w:t>300-500</w:t>
      </w:r>
      <w:r>
        <w:t>元两个区间，这相比农村居民其他消费支出较少。</w:t>
      </w:r>
    </w:p>
    <w:p w:rsidR="0018722C">
      <w:pPr>
        <w:topLinePunct/>
      </w:pPr>
      <w:r>
        <w:t>结论五：农村居民体育消费尚处于初级阶段。娄底市农村居民体育消费主要</w:t>
      </w:r>
      <w:r>
        <w:t>目的是为了获得“健康”和“快乐”，这与城市中兴起以体育运动为媒介增加人</w:t>
      </w:r>
      <w:r>
        <w:t>与人之间情感交流新趋势不一致。</w:t>
      </w:r>
    </w:p>
    <w:p w:rsidR="0018722C">
      <w:pPr>
        <w:topLinePunct/>
      </w:pPr>
      <w:r>
        <w:t>结论六：居住地缺乏运动组织。娄底市农村居民居住地很少有官方或是民间体育运动组织，不像城市或是企业、事业单位有相对应的体育协会或是俱乐部，</w:t>
      </w:r>
      <w:r>
        <w:t>缺乏组织会大大影响农村体育运动的展开，也在较大程度上限制了农村体育消费的提高。</w:t>
      </w:r>
    </w:p>
    <w:p w:rsidR="0018722C">
      <w:pPr>
        <w:topLinePunct/>
      </w:pPr>
      <w:r>
        <w:t>结论七：提高农村居民收入能刺激体育消费支出。通过对农村居民人均年收</w:t>
      </w:r>
      <w:r>
        <w:t>入和农村居民体育消费进行数据分析，我们得出结论不断提高农村居民收入能</w:t>
      </w:r>
      <w:r>
        <w:t>刺</w:t>
      </w:r>
    </w:p>
    <w:p w:rsidR="0018722C">
      <w:pPr>
        <w:topLinePunct/>
      </w:pPr>
      <w:r>
        <w:rPr>
          <w:rFonts w:cstheme="minorBidi" w:hAnsiTheme="minorHAnsi" w:eastAsiaTheme="minorHAnsi" w:asciiTheme="minorHAnsi" w:ascii="Times New Roman"/>
        </w:rPr>
        <w:t>39</w:t>
      </w:r>
    </w:p>
    <w:p w:rsidR="0018722C">
      <w:pPr>
        <w:topLinePunct/>
      </w:pPr>
      <w:r>
        <w:t>激其消费的支出特别是体育消费这种非必要生活类的支出。但对中等及中等偏上</w:t>
      </w:r>
      <w:r>
        <w:t>收入的农村地区居民要注重引导其体育运动习惯的养成才能真正刺激其体育消费的支出。</w:t>
      </w:r>
    </w:p>
    <w:p w:rsidR="0018722C">
      <w:pPr>
        <w:pStyle w:val="Heading2"/>
        <w:topLinePunct/>
        <w:ind w:left="171" w:hangingChars="171" w:hanging="171"/>
      </w:pPr>
      <w:bookmarkStart w:id="251073" w:name="_Toc686251073"/>
      <w:bookmarkStart w:name="5.2 建议 " w:id="124"/>
      <w:bookmarkEnd w:id="124"/>
      <w:r>
        <w:rPr>
          <w:b/>
        </w:rPr>
        <w:t>5.2</w:t>
      </w:r>
      <w:r>
        <w:t xml:space="preserve"> </w:t>
      </w:r>
      <w:bookmarkStart w:name="_bookmark54" w:id="125"/>
      <w:bookmarkEnd w:id="125"/>
      <w:bookmarkStart w:name="_bookmark54" w:id="126"/>
      <w:bookmarkEnd w:id="126"/>
      <w:r>
        <w:t>建议</w:t>
      </w:r>
      <w:bookmarkEnd w:id="251073"/>
    </w:p>
    <w:p w:rsidR="0018722C">
      <w:pPr>
        <w:pStyle w:val="Heading3"/>
        <w:topLinePunct/>
        <w:ind w:left="200" w:hangingChars="200" w:hanging="200"/>
      </w:pPr>
      <w:bookmarkStart w:id="251074" w:name="_Toc686251074"/>
      <w:bookmarkStart w:name="_bookmark55" w:id="127"/>
      <w:bookmarkEnd w:id="127"/>
      <w:r>
        <w:t>5.2.1</w:t>
      </w:r>
      <w:r>
        <w:t xml:space="preserve"> </w:t>
      </w:r>
      <w:bookmarkStart w:name="_bookmark55" w:id="128"/>
      <w:bookmarkEnd w:id="128"/>
      <w:r>
        <w:t>加快发展农村体育，</w:t>
      </w:r>
      <w:r w:rsidR="001852F3">
        <w:t xml:space="preserve">落实“农民体育健身工程”建设</w:t>
      </w:r>
      <w:bookmarkEnd w:id="251074"/>
    </w:p>
    <w:p w:rsidR="0018722C">
      <w:pPr>
        <w:topLinePunct/>
      </w:pPr>
      <w:r>
        <w:t>娄底市及地方各级人民政府在规划社会主义新农村建设时应将发展农村体</w:t>
      </w:r>
      <w:r>
        <w:t>育也归纳进去，高度重视全民健身事业发展，提高城乡体育资源配置以及公共体</w:t>
      </w:r>
      <w:r>
        <w:t>育服务水平，将全民健身公共服务体系逐步向城乡一体化发展。进一步把包括乡</w:t>
      </w:r>
      <w:r>
        <w:t>镇文化站在内的社区综合服务设施的作用发挥出来，充分的将农村学校、企事业</w:t>
      </w:r>
      <w:r>
        <w:t>单位的体育设施和体育人才资源利用好，在传统节日和农闲季节的</w:t>
      </w:r>
      <w:r>
        <w:t>时候</w:t>
      </w:r>
      <w:r>
        <w:t>可以广泛组织农民体育活动，举办基层农民运动会。</w:t>
      </w:r>
    </w:p>
    <w:p w:rsidR="0018722C">
      <w:pPr>
        <w:topLinePunct/>
      </w:pPr>
      <w:r>
        <w:t>各级政府应贯彻落实《中共中央</w:t>
      </w:r>
      <w:r w:rsidR="001852F3">
        <w:t xml:space="preserve">国务院关于推进社会主义新农村建设的若</w:t>
      </w:r>
      <w:r>
        <w:t>干意见》，推动实施农民体育健身工程，加快新时期农村体育事业的发展。</w:t>
      </w:r>
      <w:r>
        <w:rPr>
          <w:rFonts w:ascii="Times New Roman" w:hAnsi="Times New Roman" w:eastAsia="Times New Roman"/>
        </w:rPr>
        <w:t>2006</w:t>
      </w:r>
      <w:r>
        <w:t>年中央一号文件曾提出“推动实施农民体育健身工程”，这项举措对建设社会主</w:t>
      </w:r>
      <w:r>
        <w:t>义新农村具有重大意义，是为广大农村居民办实事。强化对农村的公共体育事业</w:t>
      </w:r>
      <w:r>
        <w:t>服务，在公共财政方面将对农村的覆盖范围扩大，让公共体育服务差距逐步缩小，</w:t>
      </w:r>
      <w:r>
        <w:t>加快发展农村体育文化的进度，通过组织体育活动丰富农村居民的文化生活，让新的规划和政策成为农村居民强身健体、更新观念、发展经济强而有力的载体，</w:t>
      </w:r>
      <w:r>
        <w:t>培养农村居民对体育消费方面形成更加积极的观念，建立更加科学文明的生活方</w:t>
      </w:r>
      <w:r>
        <w:t>式，不断增强广大农村居民的体质，进一步提高生产力并改善农村居民的生活水</w:t>
      </w:r>
      <w:r>
        <w:t>平，促进农村的三个文明建设，巩固和谐社会建设的基础和基层政权。</w:t>
      </w:r>
    </w:p>
    <w:p w:rsidR="0018722C">
      <w:pPr>
        <w:pStyle w:val="Heading3"/>
        <w:topLinePunct/>
        <w:ind w:left="200" w:hangingChars="200" w:hanging="200"/>
      </w:pPr>
      <w:bookmarkStart w:id="251075" w:name="_Toc686251075"/>
      <w:bookmarkStart w:name="_bookmark56" w:id="129"/>
      <w:bookmarkEnd w:id="129"/>
      <w:r>
        <w:t>5.2.2</w:t>
      </w:r>
      <w:r>
        <w:t xml:space="preserve"> </w:t>
      </w:r>
      <w:bookmarkStart w:name="_bookmark56" w:id="130"/>
      <w:bookmarkEnd w:id="130"/>
      <w:r>
        <w:t>增加农村居民收入，刺激体育消费支出</w:t>
      </w:r>
      <w:bookmarkEnd w:id="251075"/>
    </w:p>
    <w:p w:rsidR="0018722C">
      <w:pPr>
        <w:topLinePunct/>
      </w:pPr>
      <w:r>
        <w:rPr>
          <w:rFonts w:ascii="Times New Roman" w:eastAsia="Times New Roman"/>
        </w:rPr>
        <w:t>2013</w:t>
      </w:r>
      <w:r w:rsidR="001852F3">
        <w:rPr>
          <w:rFonts w:ascii="Times New Roman" w:eastAsia="Times New Roman"/>
        </w:rPr>
        <w:t xml:space="preserve"> </w:t>
      </w:r>
      <w:r>
        <w:t>年全国农村居民人均年收入</w:t>
      </w:r>
      <w:r>
        <w:rPr>
          <w:rFonts w:ascii="Times New Roman" w:eastAsia="Times New Roman"/>
        </w:rPr>
        <w:t>9342</w:t>
      </w:r>
      <w:r w:rsidR="001852F3">
        <w:rPr>
          <w:rFonts w:ascii="Times New Roman" w:eastAsia="Times New Roman"/>
        </w:rPr>
        <w:t xml:space="preserve"> </w:t>
      </w:r>
      <w:r>
        <w:t>元，而娄底市农村居民人均年收入</w:t>
      </w:r>
    </w:p>
    <w:p w:rsidR="0018722C">
      <w:pPr>
        <w:topLinePunct/>
      </w:pPr>
      <w:r>
        <w:rPr>
          <w:rFonts w:ascii="Times New Roman" w:hAnsi="Times New Roman" w:eastAsia="Times New Roman"/>
        </w:rPr>
        <w:t>7011</w:t>
      </w:r>
      <w:r>
        <w:t>元，远低于全国水平。这说明，娄底市农村居民生活水平远低于全国平均</w:t>
      </w:r>
      <w:r>
        <w:t>水平，娄底市农村居民消费支出将以衣、食、住、行生活必需品支出为主，没有</w:t>
      </w:r>
      <w:r>
        <w:t>多余的“闲钱”用于体育消费。数据显示冷水江市体育消费最高为</w:t>
      </w:r>
      <w:r>
        <w:rPr>
          <w:rFonts w:ascii="Times New Roman" w:hAnsi="Times New Roman" w:eastAsia="Times New Roman"/>
        </w:rPr>
        <w:t>302</w:t>
      </w:r>
      <w:r>
        <w:t>元、其</w:t>
      </w:r>
      <w:r>
        <w:t>次</w:t>
      </w:r>
    </w:p>
    <w:p w:rsidR="0018722C">
      <w:pPr>
        <w:topLinePunct/>
      </w:pPr>
      <w:r>
        <w:t>是娄星区</w:t>
      </w:r>
      <w:r>
        <w:rPr>
          <w:rFonts w:ascii="Times New Roman" w:eastAsia="Times New Roman"/>
        </w:rPr>
        <w:t>291</w:t>
      </w:r>
      <w:r>
        <w:t>元、双峰县</w:t>
      </w:r>
      <w:r>
        <w:rPr>
          <w:rFonts w:ascii="Times New Roman" w:eastAsia="Times New Roman"/>
        </w:rPr>
        <w:t>180</w:t>
      </w:r>
      <w:r>
        <w:t>元、涟源市</w:t>
      </w:r>
      <w:r>
        <w:rPr>
          <w:rFonts w:ascii="Times New Roman" w:eastAsia="Times New Roman"/>
        </w:rPr>
        <w:t>142</w:t>
      </w:r>
      <w:r>
        <w:t>元、新化县</w:t>
      </w:r>
      <w:r>
        <w:rPr>
          <w:rFonts w:ascii="Times New Roman" w:eastAsia="Times New Roman"/>
        </w:rPr>
        <w:t>103</w:t>
      </w:r>
      <w:r>
        <w:t>元。即便是最高的</w:t>
      </w:r>
      <w:r>
        <w:t>冷水江市可能在体育消费上的花费也是很少的，作为市中心的娄星区更是只</w:t>
      </w:r>
      <w:r>
        <w:t>有</w:t>
      </w:r>
    </w:p>
    <w:p w:rsidR="0018722C">
      <w:pPr>
        <w:topLinePunct/>
      </w:pPr>
      <w:r>
        <w:rPr>
          <w:rFonts w:ascii="Times New Roman" w:eastAsia="Times New Roman"/>
        </w:rPr>
        <w:t>291</w:t>
      </w:r>
      <w:r>
        <w:t>元，消费水平远低于城区城镇居民在体育的消费，更不必说其他三个县市。因此，娄底市各级政府应在国家倡导的分享改革红利的背景下做好农村居</w:t>
      </w:r>
      <w:r>
        <w:t>民</w:t>
      </w:r>
    </w:p>
    <w:p w:rsidR="0018722C">
      <w:pPr>
        <w:topLinePunct/>
      </w:pPr>
      <w:r>
        <w:rPr>
          <w:rFonts w:cstheme="minorBidi" w:hAnsiTheme="minorHAnsi" w:eastAsiaTheme="minorHAnsi" w:asciiTheme="minorHAnsi" w:ascii="Times New Roman"/>
        </w:rPr>
        <w:t>40</w:t>
      </w:r>
    </w:p>
    <w:p w:rsidR="0018722C">
      <w:pPr>
        <w:topLinePunct/>
      </w:pPr>
      <w:r>
        <w:t>收入的再分配。各级党政领导高度重视农村体育工作，将体育工作纳入国民经济</w:t>
      </w:r>
      <w:r>
        <w:t>和社会发展计划，纳入社会主义和谐新农村建设范畴，将开展体育工作所需经费</w:t>
      </w:r>
      <w:r>
        <w:t>纳入镇</w:t>
      </w:r>
      <w:r>
        <w:t>（</w:t>
      </w:r>
      <w:r>
        <w:t>区</w:t>
      </w:r>
      <w:r>
        <w:t>）</w:t>
      </w:r>
      <w:r>
        <w:t>财政预算。通过对农产品的财政补贴，以提高农民农作物的价格从</w:t>
      </w:r>
      <w:r>
        <w:t>而增加农村居民收入；加大对农村的转移支付，增加农村居民其他收入，或是代替支付一部分衣食住行的花费，提高其人均纯收入和在非衣食住行方面的消费，</w:t>
      </w:r>
      <w:r>
        <w:t>让农村居民能够在支出生活必需后有“闲钱”能够增加体育的消费。</w:t>
      </w:r>
    </w:p>
    <w:p w:rsidR="0018722C">
      <w:pPr>
        <w:pStyle w:val="Heading3"/>
        <w:topLinePunct/>
        <w:ind w:left="200" w:hangingChars="200" w:hanging="200"/>
      </w:pPr>
      <w:bookmarkStart w:id="251076" w:name="_Toc686251076"/>
      <w:bookmarkStart w:name="_bookmark57" w:id="131"/>
      <w:bookmarkEnd w:id="131"/>
      <w:r>
        <w:t>5.2.3</w:t>
      </w:r>
      <w:r>
        <w:t xml:space="preserve"> </w:t>
      </w:r>
      <w:bookmarkStart w:name="_bookmark57" w:id="132"/>
      <w:bookmarkEnd w:id="132"/>
      <w:r>
        <w:t>广泛建立农村体育协会及社团，增强体育运动氛围</w:t>
      </w:r>
      <w:bookmarkEnd w:id="251076"/>
    </w:p>
    <w:p w:rsidR="0018722C">
      <w:pPr>
        <w:topLinePunct/>
      </w:pPr>
      <w:r>
        <w:t>农村地区正是因为缺少像城镇地区的体育协会、俱乐部等体育活动组织，因</w:t>
      </w:r>
      <w:r>
        <w:t>此体育活动的开展是散乱的不成体系的。县城应建立体育协会和针对不同人群的</w:t>
      </w:r>
      <w:r>
        <w:t>体育组织。</w:t>
      </w:r>
      <w:r>
        <w:rPr>
          <w:rFonts w:ascii="Times New Roman" w:eastAsia="Times New Roman"/>
        </w:rPr>
        <w:t>60%</w:t>
      </w:r>
      <w:r>
        <w:t>以上的农村乡镇应建有体育组织，半数的农村社区应有体育健身站。让全民健身组织网络遍布城乡。</w:t>
      </w:r>
    </w:p>
    <w:p w:rsidR="0018722C">
      <w:pPr>
        <w:topLinePunct/>
      </w:pPr>
      <w:r>
        <w:t>县政府、乡镇和村可以建立官方和民间两类不同层级的体育活动组织，大力</w:t>
      </w:r>
      <w:r>
        <w:t>开展田径、游泳、乒乓球、羽毛球、足球、篮球、排球、网球等竞技性强、普及</w:t>
      </w:r>
      <w:r>
        <w:t>面广的体育运动项目，广泛组织健身操</w:t>
      </w:r>
      <w:r>
        <w:t>（</w:t>
      </w:r>
      <w:r>
        <w:t>舞</w:t>
      </w:r>
      <w:r>
        <w:t>）</w:t>
      </w:r>
      <w:r>
        <w:t>、传统武术、健身气功、太极拳</w:t>
      </w:r>
      <w:r>
        <w:t>（</w:t>
      </w:r>
      <w:r>
        <w:t>剑</w:t>
      </w:r>
      <w:r>
        <w:t>）</w:t>
      </w:r>
      <w:r>
        <w:t>、</w:t>
      </w:r>
      <w:r>
        <w:t>骑车、登</w:t>
      </w:r>
      <w:r>
        <w:t>ft</w:t>
      </w:r>
      <w:r>
        <w:t>、跳绳、踢毽、门球等群众喜闻乐见、简便易行的健身活动。各类体</w:t>
      </w:r>
      <w:r>
        <w:t>育组织的建立，将极大地推动农村体育活动有序健康开展。官方应设立县级、镇</w:t>
      </w:r>
      <w:r>
        <w:t>级和村级三级农民体育协会，并在各级开展农民体育运动会。全县农民运动会可</w:t>
      </w:r>
      <w:r>
        <w:t>以设为三年一次，乡镇级农民运动会可以设为两年一次，村级农民运动会可以设</w:t>
      </w:r>
      <w:r>
        <w:t>为一年一次。通过每年举办村级体育赛事，既可以丰富农村居民农忙后文化娱乐</w:t>
      </w:r>
      <w:r>
        <w:t>活动，还可以作为来年乡镇农民运动会选拔赛。乡镇级农民运动会获胜者相应获</w:t>
      </w:r>
      <w:r>
        <w:t>得县级农民运动会参赛资格，可以代表乡镇出赛。各级政府可以拉乡镇企业作为</w:t>
      </w:r>
      <w:r>
        <w:t>赞助商，联合举办赛事。由赞助商提供奖金或是奖品，既可以提高农村居民的积极性，也能扩大赞助商知名度。</w:t>
      </w:r>
    </w:p>
    <w:p w:rsidR="0018722C">
      <w:pPr>
        <w:topLinePunct/>
      </w:pPr>
      <w:r>
        <w:t>民间社团应积极组织开展村级篮球比赛、乒乓球比赛、健身秧歌展示、舞龙、舞狮展示等形式多样，农民能广泛参与的群众性体育活动。</w:t>
      </w:r>
      <w:r>
        <w:rPr>
          <w:rFonts w:ascii="Times New Roman" w:eastAsia="Times New Roman"/>
        </w:rPr>
        <w:t>8</w:t>
      </w:r>
      <w:r>
        <w:t>月</w:t>
      </w:r>
      <w:r>
        <w:rPr>
          <w:rFonts w:ascii="Times New Roman" w:eastAsia="Times New Roman"/>
        </w:rPr>
        <w:t>8</w:t>
      </w:r>
      <w:r>
        <w:t>日是全国 </w:t>
      </w:r>
      <w:r>
        <w:t>的</w:t>
      </w:r>
    </w:p>
    <w:p w:rsidR="0018722C">
      <w:pPr>
        <w:topLinePunct/>
      </w:pPr>
      <w:r>
        <w:t>“全民健身日”，民间社团应配合乡镇府组织“全民健身日”的活动、开展体育赛事，在当地营造了浓厚的全民健身氛围。各级协会和民间社团应建好、管好、</w:t>
      </w:r>
      <w:r>
        <w:t>用好、维护好镇、村体育设施，开展丰富多彩、形式多样的农民体育活动，构</w:t>
      </w:r>
      <w:r>
        <w:t>建</w:t>
      </w:r>
    </w:p>
    <w:p w:rsidR="0018722C">
      <w:pPr>
        <w:topLinePunct/>
      </w:pPr>
      <w:r>
        <w:t>“亲民、便民、利民、惠民”的农村居民健身服务体系，为建设社会主义和谐新农村作出积极的贡献。</w:t>
      </w:r>
    </w:p>
    <w:p w:rsidR="0018722C">
      <w:pPr>
        <w:topLinePunct/>
      </w:pPr>
      <w:r>
        <w:rPr>
          <w:rFonts w:cstheme="minorBidi" w:hAnsiTheme="minorHAnsi" w:eastAsiaTheme="minorHAnsi" w:asciiTheme="minorHAnsi" w:ascii="Times New Roman"/>
        </w:rPr>
        <w:t>41</w:t>
      </w:r>
    </w:p>
    <w:p w:rsidR="0018722C">
      <w:pPr>
        <w:pStyle w:val="Heading3"/>
        <w:topLinePunct/>
        <w:ind w:left="200" w:hangingChars="200" w:hanging="200"/>
      </w:pPr>
      <w:bookmarkStart w:id="251077" w:name="_Toc686251077"/>
      <w:bookmarkStart w:name="_bookmark58" w:id="133"/>
      <w:bookmarkEnd w:id="133"/>
      <w:r>
        <w:t>5.2.4</w:t>
      </w:r>
      <w:r>
        <w:t xml:space="preserve"> </w:t>
      </w:r>
      <w:bookmarkStart w:name="_bookmark58" w:id="134"/>
      <w:bookmarkEnd w:id="134"/>
      <w:r>
        <w:t>加强农村体育基础设施建设，完善农村体育基本条件</w:t>
      </w:r>
      <w:bookmarkEnd w:id="251077"/>
    </w:p>
    <w:p w:rsidR="0018722C">
      <w:pPr>
        <w:topLinePunct/>
      </w:pPr>
      <w:r>
        <w:t>各级政府应加大对县城、乡镇和村落体育基础设施的建设，县城应建立标准</w:t>
      </w:r>
      <w:r>
        <w:t>体育场、体育馆、游泳池等；乡镇应建设篮球场、小型足球场</w:t>
      </w:r>
      <w:r>
        <w:t>（</w:t>
      </w:r>
      <w:r>
        <w:t>含跑道</w:t>
      </w:r>
      <w:r>
        <w:t>）</w:t>
      </w:r>
      <w:r>
        <w:t>、室外</w:t>
      </w:r>
      <w:r>
        <w:t>乒乓球、室外羽毛球场等。场地的新建将会吸引大批农村居民提高运动热情，积</w:t>
      </w:r>
      <w:r>
        <w:t>极参加体育活动。各级政府应在当地建立体育场地，同时配有体育健身设施。下</w:t>
      </w:r>
      <w:r>
        <w:t>辖县应建有“全民健身活动中心”，乡镇和村落应加强体育健身设施的建设。有</w:t>
      </w:r>
      <w:r>
        <w:t>条件的县市可以在文化集中地建立体育健身设施。提高各类体育设施的开放率和利用率。让体育设施网络合理布局、覆盖面广。</w:t>
      </w:r>
    </w:p>
    <w:p w:rsidR="0018722C">
      <w:pPr>
        <w:topLinePunct/>
      </w:pPr>
      <w:r>
        <w:t>建议县级政府按照农村公共体育场地设施建设的基本标准，在当地建立一个</w:t>
      </w:r>
      <w:r>
        <w:t>标准篮球场，配备一副标准篮球架。在篮球场的四周预留不少于</w:t>
      </w:r>
      <w:r>
        <w:rPr>
          <w:rFonts w:ascii="Times New Roman" w:eastAsia="Times New Roman"/>
        </w:rPr>
        <w:t>5</w:t>
      </w:r>
      <w:r>
        <w:t>米的空地，便</w:t>
      </w:r>
      <w:r>
        <w:t>于人们观看比赛和开展其它体育活动。在此基础上，提倡经济条件较好、人口较</w:t>
      </w:r>
      <w:r>
        <w:t>多的地区如娄星区、冷水江市、双峰县，增加体育设施覆盖率，形成体育文化广场，满足农村居民对体育文化生活需求。</w:t>
      </w:r>
    </w:p>
    <w:p w:rsidR="0018722C">
      <w:pPr>
        <w:topLinePunct/>
      </w:pPr>
      <w:r>
        <w:t>娄底市政府相关部门应以具备条件的行政村为实施对象，加强农村公共体育</w:t>
      </w:r>
      <w:r>
        <w:t>场地设施建设。实施对象应具备以下条件：当地群众有参加体育健身活动的热情；</w:t>
      </w:r>
      <w:r>
        <w:t>当地没有标准体育场地设施；当地拥有建设体育场地的用地；当地对体育场地设施有管理、维护、使用的措施。</w:t>
      </w:r>
    </w:p>
    <w:p w:rsidR="0018722C">
      <w:pPr>
        <w:topLinePunct/>
      </w:pPr>
      <w:r>
        <w:t>娄底市和县市各级政府共同投入，将政策向新化县和涟源市等乡镇倾斜。引</w:t>
      </w:r>
      <w:r>
        <w:t>进体育彩票公益金，让具备条件的实施对象引导农村居民自愿投工投劳，自筹经费作为补充，形成合理、稳定和有效的资金投入机制，不断改善农村公共体育场地设施的建设情况。</w:t>
      </w:r>
    </w:p>
    <w:p w:rsidR="0018722C">
      <w:pPr>
        <w:pStyle w:val="Heading3"/>
        <w:topLinePunct/>
        <w:ind w:left="200" w:hangingChars="200" w:hanging="200"/>
      </w:pPr>
      <w:bookmarkStart w:id="251078" w:name="_Toc686251078"/>
      <w:bookmarkStart w:name="_bookmark59" w:id="135"/>
      <w:bookmarkEnd w:id="135"/>
      <w:r>
        <w:t>5.2.5</w:t>
      </w:r>
      <w:r>
        <w:t xml:space="preserve"> </w:t>
      </w:r>
      <w:bookmarkStart w:name="_bookmark59" w:id="136"/>
      <w:bookmarkEnd w:id="136"/>
      <w:r>
        <w:t>建立农村文体协管员队伍，加强农村体育活动的组织指导工作</w:t>
      </w:r>
      <w:bookmarkEnd w:id="251078"/>
    </w:p>
    <w:p w:rsidR="0018722C">
      <w:pPr>
        <w:topLinePunct/>
      </w:pPr>
      <w:r>
        <w:t>从</w:t>
      </w:r>
      <w:r>
        <w:rPr>
          <w:rFonts w:ascii="Times New Roman" w:eastAsia="Times New Roman"/>
        </w:rPr>
        <w:t>2012</w:t>
      </w:r>
      <w:r>
        <w:t>年初，广东省在全省</w:t>
      </w:r>
      <w:r>
        <w:rPr>
          <w:rFonts w:ascii="Times New Roman" w:eastAsia="Times New Roman"/>
        </w:rPr>
        <w:t>19498</w:t>
      </w:r>
      <w:r>
        <w:t>个行政村采取聘用方式，建立了近</w:t>
      </w:r>
      <w:r>
        <w:rPr>
          <w:rFonts w:ascii="Times New Roman" w:eastAsia="Times New Roman"/>
        </w:rPr>
        <w:t>20000</w:t>
      </w:r>
    </w:p>
    <w:p w:rsidR="0018722C">
      <w:pPr>
        <w:topLinePunct/>
      </w:pPr>
      <w:r>
        <w:t>人的农村文体协管员队伍，其中高中以上学历占</w:t>
      </w:r>
      <w:r>
        <w:rPr>
          <w:rFonts w:ascii="Times New Roman" w:eastAsia="Times New Roman"/>
        </w:rPr>
        <w:t>96</w:t>
      </w:r>
      <w:r>
        <w:t>％，具备一定专业技能者占</w:t>
      </w:r>
    </w:p>
    <w:p w:rsidR="0018722C">
      <w:pPr>
        <w:topLinePunct/>
      </w:pPr>
      <w:r>
        <w:rPr>
          <w:rFonts w:ascii="Times New Roman" w:eastAsia="Times New Roman"/>
        </w:rPr>
        <w:t>66.3</w:t>
      </w:r>
      <w:r>
        <w:t>％，负责农村文化、广播影视、新闻出版、体育等文化体育工作的管理和服</w:t>
      </w:r>
      <w:r>
        <w:t>务，他们已成为农村文化体育建设的重要力量。娄底市也可以效仿广东省的做法，</w:t>
      </w:r>
      <w:r w:rsidR="001852F3">
        <w:t xml:space="preserve">尝试建立全市范围内各级行政村文体协管员队伍。</w:t>
      </w:r>
    </w:p>
    <w:p w:rsidR="0018722C">
      <w:pPr>
        <w:topLinePunct/>
      </w:pPr>
      <w:r>
        <w:t>建议按照县聘用、乡镇管理、村使用的原则。文体协管员选聘的对象应该是</w:t>
      </w:r>
      <w:r>
        <w:t>具有一定的文化体育特长、有乐于奉献、愿意服务精神的当地农民群众，或者是有志于农村文化体育事业的大学生“村官”和退休老干部、老教师。</w:t>
      </w:r>
    </w:p>
    <w:p w:rsidR="0018722C">
      <w:pPr>
        <w:topLinePunct/>
      </w:pPr>
      <w:r>
        <w:t>文体协管员的主要职责是维护和管理体育设施，组织体育竞赛与活动，普及</w:t>
      </w:r>
    </w:p>
    <w:p w:rsidR="0018722C">
      <w:pPr>
        <w:topLinePunct/>
      </w:pPr>
      <w:r>
        <w:rPr>
          <w:rFonts w:cstheme="minorBidi" w:hAnsiTheme="minorHAnsi" w:eastAsiaTheme="minorHAnsi" w:asciiTheme="minorHAnsi" w:ascii="Times New Roman"/>
        </w:rPr>
        <w:t>42</w:t>
      </w:r>
    </w:p>
    <w:p w:rsidR="0018722C">
      <w:pPr>
        <w:topLinePunct/>
      </w:pPr>
      <w:r>
        <w:t>科学健身知识，传授体育技能等。由于文体协管员可能仅是体育爱好者，对体育</w:t>
      </w:r>
      <w:r>
        <w:t>工作的组织和管理业务不熟悉，因此，各级体育部门可以组织培训从农村体育工作实际出发，切实提高农村文体协管员的体育活动组织和管理能力。培训的内容</w:t>
      </w:r>
      <w:r>
        <w:t>包括村级体育工作管理、活动策划、活动组织、竞赛组织与编排、场地设施维护</w:t>
      </w:r>
      <w:r>
        <w:t>和管理等。培训的方式以乡镇为单位组织人员参加县级培训，分期分批进行培训。</w:t>
      </w:r>
    </w:p>
    <w:p w:rsidR="0018722C">
      <w:pPr>
        <w:topLinePunct/>
      </w:pPr>
      <w:r>
        <w:t>农村文体协管员队伍的建立，使得农村公共体育场地设施管理更加完善，可</w:t>
      </w:r>
      <w:r>
        <w:t>以充分发挥他们在场地设施的维护和管理中的作用；农村基层体育组织更加健</w:t>
      </w:r>
      <w:r>
        <w:t>全，文体协管员可以起到带动和牵头作用，建立农民篮球队、足球队、乒乓球队、</w:t>
      </w:r>
      <w:r>
        <w:t>秧歌队、拔河队等团队；农村体育赛事活动更加规范，以往农村体育赛事活动缺</w:t>
      </w:r>
      <w:r>
        <w:t>乏专人组织，活动较为松散，农村文体协管员可以充分发挥其对开展农村体育赛事活动的组织和带动作用。</w:t>
      </w:r>
    </w:p>
    <w:p w:rsidR="0018722C">
      <w:pPr>
        <w:pStyle w:val="Heading3"/>
        <w:topLinePunct/>
        <w:ind w:left="200" w:hangingChars="200" w:hanging="200"/>
      </w:pPr>
      <w:bookmarkStart w:id="251079" w:name="_Toc686251079"/>
      <w:bookmarkStart w:name="_bookmark60" w:id="137"/>
      <w:bookmarkEnd w:id="137"/>
      <w:r>
        <w:t>5.2.6</w:t>
      </w:r>
      <w:r>
        <w:t xml:space="preserve"> </w:t>
      </w:r>
      <w:r>
        <w:t>因地制宜，各县市一句不同经济条件采取相应措施</w:t>
      </w:r>
      <w:bookmarkEnd w:id="251079"/>
    </w:p>
    <w:p w:rsidR="0018722C">
      <w:pPr>
        <w:topLinePunct/>
      </w:pPr>
      <w:r>
        <w:t>由本文第四章内容我们知道按照国家统计局五等级农村居民人均纯收入分布，娄底市及下辖各县市按收入等级划分：娄底市全市平均水平属于中等收入，</w:t>
      </w:r>
      <w:r w:rsidR="001852F3">
        <w:t xml:space="preserve">五县市中冷水江市、娄星区属于中等偏上收入、双峰县属于中等收入、新化县、</w:t>
      </w:r>
      <w:r>
        <w:t>涟源市属于中等偏下收入。我们对不同收入水平县市农村居民体育消费支出的提升建议如下：</w:t>
      </w:r>
    </w:p>
    <w:p w:rsidR="0018722C">
      <w:pPr>
        <w:pStyle w:val="5"/>
        <w:topLinePunct/>
      </w:pPr>
      <w:r>
        <w:t>（</w:t>
      </w:r>
      <w:r>
        <w:t>1</w:t>
      </w:r>
      <w:r>
        <w:t>）</w:t>
      </w:r>
      <w:r>
        <w:t>冷水江、娄星区中等偏上收入县市体育消费提升路径</w:t>
      </w:r>
    </w:p>
    <w:p w:rsidR="0018722C">
      <w:pPr>
        <w:topLinePunct/>
      </w:pPr>
      <w:r>
        <w:t>对于冷水江市、娄星区中等偏上农村居民收入人群，可供支配收入已经足以</w:t>
      </w:r>
      <w:r>
        <w:t>支撑稳定的体育消费支出，因此不必着重于收入提升、而应注重这两个地区农村居民体育文化培养和体育活动的引导，提升体育消费支出。</w:t>
      </w:r>
    </w:p>
    <w:p w:rsidR="0018722C">
      <w:pPr>
        <w:topLinePunct/>
      </w:pPr>
      <w:r>
        <w:t>体育文化培养应该依靠不断完善农村居民居住地体育基础设施，在居民生活</w:t>
      </w:r>
      <w:r>
        <w:t>区多建体育活动区方便农村居民饭后、午后体育休闲；在县、镇和有条件的村落</w:t>
      </w:r>
      <w:r>
        <w:t>建立运动场、篮球场、羽毛球场等体育场馆，为居民闲暇时间提供多种体育运动</w:t>
      </w:r>
      <w:r>
        <w:t>活动场地进而营造出体育活动的气氛和文化，引导冷水江市、娄星区农村居民体育锻炼习惯。</w:t>
      </w:r>
    </w:p>
    <w:p w:rsidR="0018722C">
      <w:pPr>
        <w:topLinePunct/>
      </w:pPr>
      <w:r>
        <w:t>体育活动引导主要依靠各级体育协会、社团的建立，通过会员招募和开展丰富多彩的集体体育活动以吸引两地区农村居民对体育活动的兴趣和习惯培养。</w:t>
      </w:r>
    </w:p>
    <w:p w:rsidR="0018722C">
      <w:pPr>
        <w:pStyle w:val="5"/>
        <w:topLinePunct/>
      </w:pPr>
      <w:r>
        <w:t>（</w:t>
      </w:r>
      <w:r>
        <w:t>2</w:t>
      </w:r>
      <w:r>
        <w:t>）</w:t>
      </w:r>
      <w:r>
        <w:t>双峰县中等收入县市体育消费提升路径</w:t>
      </w:r>
    </w:p>
    <w:p w:rsidR="0018722C">
      <w:pPr>
        <w:topLinePunct/>
      </w:pPr>
      <w:r>
        <w:t>对于中等收入农村居民群体，应在如何提升人均纯收入、增加体育消费支出和体育文化培养、体育活动引导中取得平衡。</w:t>
      </w:r>
    </w:p>
    <w:p w:rsidR="0018722C">
      <w:pPr>
        <w:topLinePunct/>
      </w:pPr>
      <w:r>
        <w:rPr>
          <w:rFonts w:cstheme="minorBidi" w:hAnsiTheme="minorHAnsi" w:eastAsiaTheme="minorHAnsi" w:asciiTheme="minorHAnsi" w:ascii="Times New Roman"/>
        </w:rPr>
        <w:t>43</w:t>
      </w:r>
    </w:p>
    <w:p w:rsidR="0018722C">
      <w:pPr>
        <w:topLinePunct/>
      </w:pPr>
      <w:r>
        <w:t>该类人群虽有了一定的收入来支撑体育消费支出，但收入还不够高会消费支</w:t>
      </w:r>
      <w:r>
        <w:t>出占比仍以衣食住行为主，体育消费支出不稳定，因此仍需提高双峰县农村居民</w:t>
      </w:r>
      <w:r>
        <w:t>人均纯收入。同时，也要注重对双峰县体育基础设施建立、体育协会和社团的建立，逐步营造体育活动文化和氛围。</w:t>
      </w:r>
    </w:p>
    <w:p w:rsidR="0018722C">
      <w:pPr>
        <w:pStyle w:val="5"/>
        <w:topLinePunct/>
      </w:pPr>
      <w:r>
        <w:t>（</w:t>
      </w:r>
      <w:r>
        <w:t>3</w:t>
      </w:r>
      <w:r>
        <w:t>）</w:t>
      </w:r>
      <w:r>
        <w:t>新化县、涟源市中等偏下收入县市体育消费提升路径</w:t>
      </w:r>
    </w:p>
    <w:p w:rsidR="0018722C">
      <w:pPr>
        <w:topLinePunct/>
      </w:pPr>
      <w:r>
        <w:t>对于中等偏下收入的新化县、涟源市农村居民来说，影响其体育消费支出最</w:t>
      </w:r>
      <w:r>
        <w:t>大的因素是收入偏低。衣食住行、医疗保健占这两个地区农村居民体育消费支出比例过高，体育消费支出不仅偏低且极不稳定，容易受其他生活必须支出影响。</w:t>
      </w:r>
    </w:p>
    <w:p w:rsidR="0018722C">
      <w:pPr>
        <w:topLinePunct/>
      </w:pPr>
      <w:r>
        <w:t>对于该类收入偏低地区体育消费支出提升主要应放在如何提升该地区农村</w:t>
      </w:r>
      <w:r>
        <w:t>居民人均纯收入。只有政府加大转移支付、农产品补贴和丰富当地经济发展元素，</w:t>
      </w:r>
      <w:r w:rsidR="001852F3">
        <w:t xml:space="preserve">不断增加农村居民年收入，才能真正提升该地区农村体育消费的增长。</w:t>
      </w:r>
    </w:p>
    <w:p w:rsidR="0018722C">
      <w:pPr>
        <w:topLinePunct/>
      </w:pPr>
      <w:r>
        <w:rPr>
          <w:rFonts w:cstheme="minorBidi" w:hAnsiTheme="minorHAnsi" w:eastAsiaTheme="minorHAnsi" w:asciiTheme="minorHAnsi" w:ascii="Times New Roman"/>
        </w:rPr>
        <w:t>44</w:t>
      </w:r>
    </w:p>
    <w:p w:rsidR="0018722C">
      <w:pPr>
        <w:pStyle w:val="afff1"/>
        <w:topLinePunct/>
      </w:pPr>
      <w:bookmarkStart w:id="251080" w:name="_Toc686251080"/>
      <w:bookmarkStart w:name="参考文献 " w:id="138"/>
      <w:bookmarkEnd w:id="138"/>
      <w:r/>
      <w:bookmarkStart w:name="_bookmark61" w:id="139"/>
      <w:bookmarkEnd w:id="139"/>
      <w:r/>
      <w:r>
        <w:t>参考文献</w:t>
      </w:r>
      <w:bookmarkEnd w:id="251080"/>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徐琳</w:t>
      </w:r>
      <w:r>
        <w:rPr>
          <w:rFonts w:ascii="Times New Roman" w:eastAsia="Times New Roman"/>
        </w:rPr>
        <w:t>.</w:t>
      </w:r>
      <w:r>
        <w:rPr>
          <w:rFonts w:ascii="Times New Roman" w:eastAsia="Times New Roman"/>
        </w:rPr>
        <w:t> </w:t>
      </w:r>
      <w:r>
        <w:t>对农村体育消费现状与对策研</w:t>
      </w:r>
      <w:r>
        <w:t>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湖北体育科技</w:t>
      </w:r>
      <w:r>
        <w:rPr>
          <w:rFonts w:ascii="Times New Roman" w:eastAsia="Times New Roman"/>
          <w:rFonts w:hint="eastAsia"/>
        </w:rPr>
        <w:t>，</w:t>
      </w:r>
      <w:r w:rsidR="001852F3">
        <w:t>2008</w:t>
      </w:r>
      <w:r>
        <w:t>(</w:t>
      </w:r>
      <w:r>
        <w:t>5</w:t>
      </w:r>
      <w:r>
        <w:t>)</w:t>
      </w:r>
      <w:r>
        <w:rPr>
          <w:rFonts w:hint="eastAsia"/>
        </w:rPr>
        <w:t>：</w:t>
      </w:r>
      <w:r>
        <w:t>258-259.</w:t>
      </w:r>
    </w:p>
    <w:p w:rsidR="0018722C">
      <w:pPr>
        <w:topLinePunct/>
      </w:pPr>
      <w:r>
        <w:rPr>
          <w:rFonts w:ascii="Times New Roman" w:eastAsia="宋体"/>
        </w:rPr>
        <w:t>[</w:t>
      </w:r>
      <w:r>
        <w:rPr>
          <w:rFonts w:ascii="Times New Roman" w:eastAsia="宋体"/>
        </w:rPr>
        <w:t xml:space="preserve">2</w:t>
      </w:r>
      <w:r>
        <w:rPr>
          <w:rFonts w:ascii="Times New Roman" w:eastAsia="宋体"/>
        </w:rPr>
        <w:t>]</w:t>
      </w:r>
      <w:r>
        <w:t>朱家新</w:t>
      </w:r>
      <w:r>
        <w:rPr>
          <w:rFonts w:ascii="Times New Roman" w:eastAsia="宋体"/>
        </w:rPr>
        <w:t>. </w:t>
      </w:r>
      <w:r>
        <w:t>福建省沿海地区农民体育消费调查与分析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成都体育学院学报</w:t>
      </w:r>
      <w:r>
        <w:rPr>
          <w:rFonts w:ascii="Times New Roman" w:eastAsia="宋体"/>
          <w:rFonts w:hint="eastAsia"/>
        </w:rPr>
        <w:t>，</w:t>
      </w:r>
      <w:r w:rsidR="001852F3">
        <w:rPr>
          <w:rFonts w:ascii="Times New Roman" w:eastAsia="宋体"/>
        </w:rPr>
        <w:t xml:space="preserve">2006</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Pr>
          <w:rFonts w:ascii="Times New Roman" w:eastAsia="宋体"/>
        </w:rPr>
        <w:t>22-26.</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t>温学书</w:t>
      </w:r>
      <w:r>
        <w:rPr>
          <w:rFonts w:ascii="Times New Roman" w:eastAsia="Times New Roman"/>
          <w:spacing w:val="8"/>
          <w:rFonts w:hint="eastAsia"/>
        </w:rPr>
        <w:t>，</w:t>
      </w:r>
      <w:r>
        <w:t>张奇</w:t>
      </w:r>
      <w:r>
        <w:rPr>
          <w:rFonts w:ascii="Times New Roman" w:eastAsia="Times New Roman"/>
        </w:rPr>
        <w:t>. </w:t>
      </w:r>
      <w:r>
        <w:t>广西农民体育消费现状调查与分析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河北体育学院学报</w:t>
      </w:r>
    </w:p>
    <w:p w:rsidR="0018722C">
      <w:pPr>
        <w:topLinePunct/>
      </w:pPr>
      <w:r>
        <w:rPr>
          <w:rFonts w:ascii="Times New Roman"/>
        </w:rPr>
        <w:t>2008</w:t>
      </w:r>
      <w:r>
        <w:rPr>
          <w:rFonts w:ascii="Times New Roman"/>
        </w:rPr>
        <w:t>(</w:t>
      </w:r>
      <w:r>
        <w:rPr>
          <w:rFonts w:ascii="Times New Roman"/>
        </w:rPr>
        <w:t>9</w:t>
      </w:r>
      <w:r>
        <w:rPr>
          <w:rFonts w:ascii="Times New Roman"/>
        </w:rPr>
        <w:t>)</w:t>
      </w:r>
      <w:r>
        <w:rPr>
          <w:rFonts w:ascii="Times New Roman"/>
        </w:rPr>
        <w:t>:33-35.</w:t>
      </w:r>
    </w:p>
    <w:p w:rsidR="0018722C">
      <w:pPr>
        <w:topLinePunct/>
      </w:pPr>
      <w:r>
        <w:rPr>
          <w:rFonts w:ascii="Times New Roman" w:eastAsia="宋体"/>
        </w:rPr>
        <w:t>[</w:t>
      </w:r>
      <w:r>
        <w:rPr>
          <w:rFonts w:ascii="Times New Roman" w:eastAsia="宋体"/>
        </w:rPr>
        <w:t xml:space="preserve">4</w:t>
      </w:r>
      <w:r>
        <w:rPr>
          <w:rFonts w:ascii="Times New Roman" w:eastAsia="宋体"/>
        </w:rPr>
        <w:t>]</w:t>
      </w:r>
      <w:r>
        <w:t>睢强</w:t>
      </w:r>
      <w:r>
        <w:rPr>
          <w:rFonts w:ascii="Times New Roman" w:eastAsia="宋体"/>
          <w:rFonts w:hint="eastAsia"/>
        </w:rPr>
        <w:t>，</w:t>
      </w:r>
      <w:r>
        <w:t>刘鹏举</w:t>
      </w:r>
      <w:r>
        <w:rPr>
          <w:rFonts w:ascii="Times New Roman" w:eastAsia="宋体"/>
          <w:rFonts w:hint="eastAsia"/>
        </w:rPr>
        <w:t>，</w:t>
      </w:r>
      <w:r>
        <w:t>李阳</w:t>
      </w:r>
      <w:r>
        <w:rPr>
          <w:rFonts w:ascii="Times New Roman" w:eastAsia="宋体"/>
          <w:rFonts w:hint="eastAsia"/>
        </w:rPr>
        <w:t>，</w:t>
      </w:r>
      <w:r>
        <w:t>等</w:t>
      </w:r>
      <w:r>
        <w:rPr>
          <w:rFonts w:ascii="Times New Roman" w:eastAsia="宋体"/>
        </w:rPr>
        <w:t>. </w:t>
      </w:r>
      <w:r>
        <w:t>河北省农村体育消费现状及影响因素分析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神州商贸</w:t>
      </w:r>
      <w:r>
        <w:rPr>
          <w:rFonts w:ascii="Times New Roman" w:eastAsia="宋体"/>
          <w:rFonts w:hint="eastAsia"/>
        </w:rPr>
        <w:t>，</w:t>
      </w:r>
      <w:r w:rsidR="001852F3">
        <w:rPr>
          <w:rFonts w:ascii="Times New Roman" w:eastAsia="宋体"/>
        </w:rPr>
        <w:t xml:space="preserve">2010</w:t>
      </w:r>
      <w:r>
        <w:rPr>
          <w:rFonts w:ascii="Times New Roman" w:eastAsia="宋体"/>
        </w:rPr>
        <w:t>(</w:t>
      </w:r>
      <w:r>
        <w:rPr>
          <w:rFonts w:ascii="Times New Roman" w:eastAsia="宋体"/>
        </w:rPr>
        <w:t>8</w:t>
      </w:r>
      <w:r>
        <w:rPr>
          <w:rFonts w:ascii="Times New Roman" w:eastAsia="宋体"/>
        </w:rPr>
        <w:t>)</w:t>
      </w:r>
      <w:r>
        <w:rPr>
          <w:rFonts w:ascii="Times New Roman" w:eastAsia="宋体"/>
          <w:rFonts w:hint="eastAsia"/>
        </w:rPr>
        <w:t>：</w:t>
      </w:r>
      <w:r>
        <w:rPr>
          <w:rFonts w:ascii="Times New Roman" w:eastAsia="宋体"/>
        </w:rPr>
        <w:t>76-77.</w:t>
      </w:r>
    </w:p>
    <w:p w:rsidR="0018722C">
      <w:pPr>
        <w:topLinePunct/>
      </w:pPr>
      <w:r>
        <w:rPr>
          <w:rFonts w:ascii="Times New Roman" w:eastAsia="Times New Roman"/>
        </w:rPr>
        <w:t>[</w:t>
      </w:r>
      <w:r>
        <w:rPr>
          <w:rFonts w:ascii="Times New Roman" w:eastAsia="Times New Roman"/>
        </w:rPr>
        <w:t xml:space="preserve">5</w:t>
      </w:r>
      <w:r>
        <w:rPr>
          <w:rFonts w:ascii="Times New Roman" w:eastAsia="Times New Roman"/>
        </w:rPr>
        <w:t>]</w:t>
      </w:r>
      <w:r>
        <w:t>郭立平</w:t>
      </w:r>
      <w:r>
        <w:rPr>
          <w:rFonts w:ascii="Times New Roman" w:eastAsia="Times New Roman"/>
        </w:rPr>
        <w:t>. </w:t>
      </w:r>
      <w:r>
        <w:t>吉林省农村居民体育消费现状的调查研究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吉林师范大学学报</w:t>
      </w:r>
      <w:r>
        <w:rPr>
          <w:rFonts w:ascii="Times New Roman" w:eastAsia="Times New Roman"/>
          <w:rFonts w:hint="eastAsia"/>
        </w:rPr>
        <w:t>，</w:t>
      </w:r>
    </w:p>
    <w:p w:rsidR="0018722C">
      <w:pPr>
        <w:topLinePunct/>
      </w:pPr>
      <w:r>
        <w:rPr>
          <w:rFonts w:ascii="Times New Roman"/>
        </w:rPr>
        <w:t>2011</w:t>
      </w:r>
      <w:r>
        <w:rPr>
          <w:rFonts w:ascii="Times New Roman"/>
        </w:rPr>
        <w:t>(</w:t>
      </w:r>
      <w:r>
        <w:rPr>
          <w:rFonts w:ascii="Times New Roman"/>
        </w:rPr>
        <w:t>2</w:t>
      </w:r>
      <w:r>
        <w:rPr>
          <w:rFonts w:ascii="Times New Roman"/>
        </w:rPr>
        <w:t>)</w:t>
      </w:r>
      <w:r>
        <w:rPr>
          <w:rFonts w:ascii="Times New Roman"/>
        </w:rPr>
        <w:t>:137-139.</w:t>
      </w:r>
    </w:p>
    <w:p w:rsidR="0018722C">
      <w:pPr>
        <w:topLinePunct/>
      </w:pPr>
      <w:r>
        <w:rPr>
          <w:rFonts w:ascii="Times New Roman" w:eastAsia="宋体"/>
        </w:rPr>
        <w:t>[</w:t>
      </w:r>
      <w:r>
        <w:rPr>
          <w:rFonts w:ascii="Times New Roman" w:eastAsia="宋体"/>
        </w:rPr>
        <w:t xml:space="preserve">6</w:t>
      </w:r>
      <w:r>
        <w:rPr>
          <w:rFonts w:ascii="Times New Roman" w:eastAsia="宋体"/>
        </w:rPr>
        <w:t>]</w:t>
      </w:r>
      <w:r>
        <w:t>张岚</w:t>
      </w:r>
      <w:r>
        <w:rPr>
          <w:rFonts w:ascii="Times New Roman" w:eastAsia="宋体"/>
          <w:rFonts w:hint="eastAsia"/>
        </w:rPr>
        <w:t>，</w:t>
      </w:r>
      <w:r>
        <w:t>刘志敏</w:t>
      </w:r>
      <w:r>
        <w:rPr>
          <w:rFonts w:ascii="Times New Roman" w:eastAsia="宋体"/>
        </w:rPr>
        <w:t>. </w:t>
      </w:r>
      <w:r>
        <w:t>辽宁省农民体育消费的现状调查与研究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辽宁体育科技</w:t>
      </w:r>
      <w:r>
        <w:rPr>
          <w:rFonts w:ascii="Times New Roman" w:eastAsia="宋体"/>
          <w:rFonts w:hint="eastAsia"/>
        </w:rPr>
        <w:t>，</w:t>
      </w:r>
      <w:r w:rsidR="001852F3">
        <w:rPr>
          <w:rFonts w:ascii="Times New Roman" w:eastAsia="宋体"/>
        </w:rPr>
        <w:t xml:space="preserve">2011</w:t>
      </w:r>
      <w:r>
        <w:rPr>
          <w:rFonts w:ascii="Times New Roman" w:eastAsia="宋体"/>
        </w:rPr>
        <w:t>(</w:t>
      </w:r>
      <w:r>
        <w:rPr>
          <w:rFonts w:ascii="Times New Roman" w:eastAsia="宋体"/>
        </w:rPr>
        <w:t>8</w:t>
      </w:r>
      <w:r>
        <w:rPr>
          <w:rFonts w:ascii="Times New Roman" w:eastAsia="宋体"/>
        </w:rPr>
        <w:t>)</w:t>
      </w:r>
      <w:r>
        <w:rPr>
          <w:rFonts w:ascii="Times New Roman" w:eastAsia="宋体"/>
          <w:rFonts w:hint="eastAsia"/>
        </w:rPr>
        <w:t>：</w:t>
      </w:r>
      <w:r>
        <w:rPr>
          <w:rFonts w:ascii="Times New Roman" w:eastAsia="宋体"/>
        </w:rPr>
        <w:t>12-15.</w:t>
      </w:r>
    </w:p>
    <w:p w:rsidR="0018722C">
      <w:pPr>
        <w:topLinePunct/>
      </w:pPr>
      <w:r>
        <w:rPr>
          <w:rFonts w:ascii="Times New Roman" w:eastAsia="宋体"/>
        </w:rPr>
        <w:t>[</w:t>
      </w:r>
      <w:r>
        <w:rPr>
          <w:rFonts w:ascii="Times New Roman" w:eastAsia="宋体"/>
        </w:rPr>
        <w:t xml:space="preserve">7</w:t>
      </w:r>
      <w:r>
        <w:rPr>
          <w:rFonts w:ascii="Times New Roman" w:eastAsia="宋体"/>
        </w:rPr>
        <w:t>]</w:t>
      </w:r>
      <w:r>
        <w:t>钟全宏</w:t>
      </w:r>
      <w:r>
        <w:rPr>
          <w:rFonts w:ascii="Times New Roman" w:eastAsia="宋体"/>
          <w:rFonts w:hint="eastAsia"/>
        </w:rPr>
        <w:t>，</w:t>
      </w:r>
      <w:r>
        <w:t>和立新</w:t>
      </w:r>
      <w:r>
        <w:rPr>
          <w:rFonts w:ascii="Times New Roman" w:eastAsia="宋体"/>
          <w:rFonts w:hint="eastAsia"/>
        </w:rPr>
        <w:t>，</w:t>
      </w:r>
      <w:r>
        <w:t>胡大伟</w:t>
      </w:r>
      <w:r>
        <w:rPr>
          <w:rFonts w:ascii="Times New Roman" w:eastAsia="宋体"/>
        </w:rPr>
        <w:t>. </w:t>
      </w:r>
      <w:r>
        <w:t>我国西北地区农村体育消费的制约因素分析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北京体育大学学报</w:t>
      </w:r>
      <w:r>
        <w:rPr>
          <w:rFonts w:ascii="Times New Roman" w:eastAsia="宋体"/>
          <w:rFonts w:hint="eastAsia"/>
        </w:rPr>
        <w:t>，</w:t>
      </w:r>
      <w:r w:rsidR="001852F3">
        <w:rPr>
          <w:rFonts w:ascii="Times New Roman" w:eastAsia="宋体"/>
        </w:rPr>
        <w:t xml:space="preserve">2006</w:t>
      </w:r>
      <w:r>
        <w:rPr>
          <w:rFonts w:ascii="Times New Roman" w:eastAsia="宋体"/>
        </w:rPr>
        <w:t>.</w:t>
      </w:r>
      <w:r>
        <w:rPr>
          <w:rFonts w:ascii="Times New Roman" w:eastAsia="宋体"/>
        </w:rPr>
        <w:t>29</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Pr>
          <w:rFonts w:ascii="Times New Roman" w:eastAsia="宋体"/>
        </w:rPr>
        <w:t>294-296.</w:t>
      </w:r>
    </w:p>
    <w:p w:rsidR="0018722C">
      <w:pPr>
        <w:topLinePunct/>
      </w:pPr>
      <w:r>
        <w:rPr>
          <w:rFonts w:ascii="Times New Roman" w:eastAsia="宋体"/>
        </w:rPr>
        <w:t>[</w:t>
      </w:r>
      <w:r>
        <w:rPr>
          <w:rFonts w:ascii="Times New Roman" w:eastAsia="宋体"/>
        </w:rPr>
        <w:t xml:space="preserve">8</w:t>
      </w:r>
      <w:r>
        <w:rPr>
          <w:rFonts w:ascii="Times New Roman" w:eastAsia="宋体"/>
        </w:rPr>
        <w:t>]</w:t>
      </w:r>
      <w:r>
        <w:t>赵雷鸣</w:t>
      </w:r>
      <w:r>
        <w:rPr>
          <w:rFonts w:ascii="Times New Roman" w:eastAsia="宋体"/>
          <w:rFonts w:hint="eastAsia"/>
        </w:rPr>
        <w:t>，</w:t>
      </w:r>
      <w:r>
        <w:t>刘国富</w:t>
      </w:r>
      <w:r>
        <w:rPr>
          <w:rFonts w:ascii="Times New Roman" w:eastAsia="宋体"/>
          <w:rFonts w:hint="eastAsia"/>
        </w:rPr>
        <w:t>，</w:t>
      </w:r>
      <w:r>
        <w:t>王小垒</w:t>
      </w:r>
      <w:r>
        <w:rPr>
          <w:rFonts w:ascii="Times New Roman" w:eastAsia="宋体"/>
        </w:rPr>
        <w:t>. </w:t>
      </w:r>
      <w:r>
        <w:t>苏北农村居民体育消费特征</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体育成人教育学刊</w:t>
      </w:r>
      <w:r>
        <w:rPr>
          <w:rFonts w:ascii="Times New Roman" w:eastAsia="宋体"/>
          <w:rFonts w:hint="eastAsia"/>
        </w:rPr>
        <w:t>，</w:t>
      </w:r>
      <w:r w:rsidR="001852F3">
        <w:rPr>
          <w:rFonts w:ascii="Times New Roman" w:eastAsia="宋体"/>
        </w:rPr>
        <w:t xml:space="preserve">2012</w:t>
      </w:r>
      <w:r>
        <w:rPr>
          <w:rFonts w:ascii="Times New Roman" w:eastAsia="宋体"/>
        </w:rPr>
        <w:t>(</w:t>
      </w:r>
      <w:r>
        <w:rPr>
          <w:rFonts w:ascii="Times New Roman" w:eastAsia="宋体"/>
        </w:rPr>
        <w:t>10</w:t>
      </w:r>
      <w:r>
        <w:rPr>
          <w:rFonts w:ascii="Times New Roman" w:eastAsia="宋体"/>
        </w:rPr>
        <w:t>)</w:t>
      </w:r>
      <w:r>
        <w:rPr>
          <w:rFonts w:ascii="Times New Roman" w:eastAsia="宋体"/>
          <w:rFonts w:hint="eastAsia"/>
        </w:rPr>
        <w:t>：</w:t>
      </w:r>
      <w:r>
        <w:rPr>
          <w:rFonts w:ascii="Times New Roman" w:eastAsia="宋体"/>
        </w:rPr>
        <w:t>46-48.</w:t>
      </w:r>
    </w:p>
    <w:p w:rsidR="0018722C">
      <w:pPr>
        <w:topLinePunct/>
      </w:pPr>
      <w:r>
        <w:rPr>
          <w:rFonts w:ascii="Times New Roman" w:eastAsia="Times New Roman"/>
        </w:rPr>
        <w:t>[</w:t>
      </w:r>
      <w:r>
        <w:rPr>
          <w:rFonts w:ascii="Times New Roman" w:eastAsia="Times New Roman"/>
        </w:rPr>
        <w:t xml:space="preserve">9</w:t>
      </w:r>
      <w:r>
        <w:rPr>
          <w:rFonts w:ascii="Times New Roman" w:eastAsia="Times New Roman"/>
        </w:rPr>
        <w:t>]</w:t>
      </w:r>
      <w:r>
        <w:t>李晓峰</w:t>
      </w:r>
      <w:r>
        <w:rPr>
          <w:rFonts w:ascii="Times New Roman" w:eastAsia="Times New Roman"/>
          <w:rFonts w:hint="eastAsia"/>
        </w:rPr>
        <w:t>，</w:t>
      </w:r>
      <w:r>
        <w:t>郑国祥</w:t>
      </w:r>
      <w:r>
        <w:rPr>
          <w:rFonts w:ascii="Times New Roman" w:eastAsia="Times New Roman"/>
          <w:rFonts w:hint="eastAsia"/>
        </w:rPr>
        <w:t>，</w:t>
      </w:r>
      <w:r>
        <w:t>汪映川</w:t>
      </w:r>
      <w:r>
        <w:rPr>
          <w:rFonts w:ascii="Times New Roman" w:eastAsia="Times New Roman"/>
        </w:rPr>
        <w:t>. </w:t>
      </w:r>
      <w:r>
        <w:t>安徽省农村体育消费市场的前景分析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安徽农业科</w:t>
      </w:r>
    </w:p>
    <w:p w:rsidR="0018722C">
      <w:pPr>
        <w:topLinePunct/>
      </w:pPr>
      <w:r>
        <w:t>学</w:t>
      </w:r>
      <w:r>
        <w:rPr>
          <w:rFonts w:ascii="Times New Roman" w:eastAsia="Times New Roman"/>
        </w:rPr>
        <w:t>,</w:t>
      </w:r>
      <w:r w:rsidRPr="00000000">
        <w:tab/>
        <w:t>2007,35</w:t>
      </w:r>
      <w:r>
        <w:t>(</w:t>
      </w:r>
      <w:r>
        <w:t>31</w:t>
      </w:r>
      <w:r>
        <w:t>)</w:t>
      </w:r>
      <w:r>
        <w:t>:10076-10077.</w:t>
      </w:r>
    </w:p>
    <w:p w:rsidR="0018722C">
      <w:pPr>
        <w:topLinePunct/>
      </w:pPr>
      <w:r>
        <w:rPr>
          <w:rFonts w:ascii="Times New Roman" w:eastAsia="Times New Roman"/>
        </w:rPr>
        <w:t>[</w:t>
      </w:r>
      <w:r>
        <w:rPr>
          <w:rFonts w:ascii="Times New Roman" w:eastAsia="Times New Roman"/>
        </w:rPr>
        <w:t xml:space="preserve">10</w:t>
      </w:r>
      <w:r>
        <w:rPr>
          <w:rFonts w:ascii="Times New Roman" w:eastAsia="Times New Roman"/>
        </w:rPr>
        <w:t>]</w:t>
      </w:r>
      <w:r>
        <w:t>李英</w:t>
      </w:r>
      <w:r>
        <w:rPr>
          <w:rFonts w:ascii="Times New Roman" w:eastAsia="Times New Roman"/>
          <w:rFonts w:hint="eastAsia"/>
        </w:rPr>
        <w:t>，</w:t>
      </w:r>
      <w:r>
        <w:t>罗</w:t>
      </w:r>
      <w:r>
        <w:t>国军</w:t>
      </w:r>
      <w:r>
        <w:rPr>
          <w:rFonts w:ascii="Times New Roman" w:eastAsia="Times New Roman"/>
        </w:rPr>
        <w:t>. </w:t>
      </w:r>
      <w:r>
        <w:t>对农村中学生体育消费</w:t>
      </w:r>
      <w:r>
        <w:t>现</w:t>
      </w:r>
      <w:r>
        <w:t>状的调查与分</w:t>
      </w:r>
      <w:r>
        <w:t>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rPr>
          <w:rFonts w:ascii="Times New Roman" w:eastAsia="Times New Roman"/>
        </w:rPr>
        <w:t> </w:t>
      </w:r>
      <w:r>
        <w:t>上海体育学院学报</w:t>
      </w:r>
      <w:r>
        <w:rPr>
          <w:rFonts w:ascii="Times New Roman" w:eastAsia="Times New Roman"/>
          <w:rFonts w:hint="eastAsia"/>
        </w:rPr>
        <w:t>，</w:t>
      </w:r>
      <w:r w:rsidR="001852F3">
        <w:t>2003</w:t>
      </w:r>
      <w:r>
        <w:t>(</w:t>
      </w:r>
      <w:r>
        <w:t>12</w:t>
      </w:r>
      <w:r>
        <w:t>)</w:t>
      </w:r>
      <w:r>
        <w:rPr>
          <w:rFonts w:hint="eastAsia"/>
        </w:rPr>
        <w:t>：</w:t>
      </w:r>
      <w:r>
        <w:t>108-109.</w:t>
      </w:r>
    </w:p>
    <w:p w:rsidR="0018722C">
      <w:pPr>
        <w:topLinePunct/>
      </w:pPr>
      <w:r>
        <w:rPr>
          <w:rFonts w:ascii="Times New Roman" w:eastAsia="宋体"/>
        </w:rPr>
        <w:t>[</w:t>
      </w:r>
      <w:r>
        <w:rPr>
          <w:rFonts w:ascii="Times New Roman" w:eastAsia="宋体"/>
        </w:rPr>
        <w:t xml:space="preserve">11</w:t>
      </w:r>
      <w:r>
        <w:rPr>
          <w:rFonts w:ascii="Times New Roman" w:eastAsia="宋体"/>
        </w:rPr>
        <w:t>]</w:t>
      </w:r>
      <w:r>
        <w:t>莫洁华</w:t>
      </w:r>
      <w:r>
        <w:rPr>
          <w:rFonts w:ascii="Times New Roman" w:eastAsia="宋体"/>
        </w:rPr>
        <w:t>. </w:t>
      </w:r>
      <w:r>
        <w:t>对小康农村居民体育消费现状的调查与分析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浙江体育科学</w:t>
      </w:r>
      <w:r>
        <w:rPr>
          <w:rFonts w:ascii="Times New Roman" w:eastAsia="宋体"/>
          <w:rFonts w:hint="eastAsia"/>
        </w:rPr>
        <w:t>，</w:t>
      </w:r>
      <w:r w:rsidR="001852F3">
        <w:rPr>
          <w:rFonts w:ascii="Times New Roman" w:eastAsia="宋体"/>
        </w:rPr>
        <w:t xml:space="preserve">2008</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Pr>
          <w:rFonts w:ascii="Times New Roman" w:eastAsia="宋体"/>
        </w:rPr>
        <w:t>15-18.</w:t>
      </w:r>
    </w:p>
    <w:p w:rsidR="0018722C">
      <w:pPr>
        <w:topLinePunct/>
      </w:pPr>
      <w:r>
        <w:rPr>
          <w:rFonts w:ascii="Times New Roman" w:eastAsia="Times New Roman"/>
        </w:rPr>
        <w:t>[</w:t>
      </w:r>
      <w:r>
        <w:rPr>
          <w:rFonts w:ascii="Times New Roman" w:eastAsia="Times New Roman"/>
        </w:rPr>
        <w:t xml:space="preserve">12</w:t>
      </w:r>
      <w:r>
        <w:rPr>
          <w:rFonts w:ascii="Times New Roman" w:eastAsia="Times New Roman"/>
        </w:rPr>
        <w:t>]</w:t>
      </w:r>
      <w:r>
        <w:t>王平</w:t>
      </w:r>
      <w:r>
        <w:rPr>
          <w:rFonts w:ascii="Times New Roman" w:eastAsia="Times New Roman"/>
        </w:rPr>
        <w:t>. </w:t>
      </w:r>
      <w:r>
        <w:t>和谐社会进程中我国农民工体育消费现状研究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湖北体育科技</w:t>
      </w:r>
      <w:r>
        <w:rPr>
          <w:rFonts w:ascii="Times New Roman" w:eastAsia="Times New Roman"/>
          <w:rFonts w:hint="eastAsia"/>
        </w:rPr>
        <w:t>，</w:t>
      </w:r>
    </w:p>
    <w:p w:rsidR="0018722C">
      <w:pPr>
        <w:topLinePunct/>
      </w:pPr>
      <w:r>
        <w:rPr>
          <w:rFonts w:ascii="Times New Roman"/>
        </w:rPr>
        <w:t>2011</w:t>
      </w:r>
      <w:r>
        <w:rPr>
          <w:rFonts w:ascii="Times New Roman"/>
        </w:rPr>
        <w:t>(</w:t>
      </w:r>
      <w:r>
        <w:rPr>
          <w:rFonts w:ascii="Times New Roman"/>
        </w:rPr>
        <w:t>5</w:t>
      </w:r>
      <w:r>
        <w:rPr>
          <w:rFonts w:ascii="Times New Roman"/>
        </w:rPr>
        <w:t>)</w:t>
      </w:r>
      <w:r>
        <w:rPr>
          <w:rFonts w:ascii="Times New Roman"/>
        </w:rPr>
        <w:t>:258-260.</w:t>
      </w:r>
    </w:p>
    <w:p w:rsidR="0018722C">
      <w:pPr>
        <w:topLinePunct/>
      </w:pPr>
      <w:r>
        <w:rPr>
          <w:rFonts w:ascii="Times New Roman" w:eastAsia="Times New Roman"/>
        </w:rPr>
        <w:t>[</w:t>
      </w:r>
      <w:r>
        <w:rPr>
          <w:rFonts w:ascii="Times New Roman" w:eastAsia="Times New Roman"/>
        </w:rPr>
        <w:t xml:space="preserve">13</w:t>
      </w:r>
      <w:r>
        <w:rPr>
          <w:rFonts w:ascii="Times New Roman" w:eastAsia="Times New Roman"/>
        </w:rPr>
        <w:t>]</w:t>
      </w:r>
      <w:r>
        <w:t>柴</w:t>
      </w:r>
      <w:r w:rsidR="001852F3">
        <w:t xml:space="preserve">红年</w:t>
      </w:r>
      <w:r>
        <w:rPr>
          <w:rFonts w:ascii="Times New Roman" w:eastAsia="Times New Roman"/>
        </w:rPr>
        <w:t>. </w:t>
      </w:r>
      <w:r>
        <w:t>浙</w:t>
      </w:r>
      <w:r w:rsidR="001852F3">
        <w:t xml:space="preserve">江小康</w:t>
      </w:r>
      <w:r w:rsidR="001852F3">
        <w:t xml:space="preserve">农村居</w:t>
      </w:r>
      <w:r w:rsidR="001852F3">
        <w:t xml:space="preserve">民的体</w:t>
      </w:r>
      <w:r w:rsidR="001852F3">
        <w:t xml:space="preserve">育消费研</w:t>
      </w:r>
      <w:r w:rsidR="001852F3">
        <w:t xml:space="preserve">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广</w:t>
      </w:r>
      <w:r w:rsidR="001852F3">
        <w:t xml:space="preserve">州体育学</w:t>
      </w:r>
      <w:r w:rsidR="001852F3">
        <w:t xml:space="preserve">院学报</w:t>
      </w:r>
      <w:r>
        <w:rPr>
          <w:rFonts w:ascii="Times New Roman" w:eastAsia="Times New Roman"/>
        </w:rPr>
        <w:t>, 2007.27</w:t>
      </w:r>
      <w:r>
        <w:rPr>
          <w:rFonts w:ascii="Times New Roman" w:eastAsia="Times New Roman"/>
        </w:rPr>
        <w:t>(</w:t>
      </w:r>
      <w:r>
        <w:rPr>
          <w:rFonts w:ascii="Times New Roman" w:eastAsia="Times New Roman"/>
        </w:rPr>
        <w:t>l</w:t>
      </w:r>
      <w:r>
        <w:rPr>
          <w:rFonts w:ascii="Times New Roman" w:eastAsia="Times New Roman"/>
        </w:rPr>
        <w:t>)</w:t>
      </w:r>
      <w:r>
        <w:rPr>
          <w:rFonts w:ascii="Times New Roman" w:eastAsia="Times New Roman"/>
        </w:rPr>
        <w:t>:80-83.</w:t>
      </w:r>
    </w:p>
    <w:p w:rsidR="0018722C">
      <w:pPr>
        <w:topLinePunct/>
      </w:pPr>
      <w:r>
        <w:rPr>
          <w:rFonts w:ascii="Times New Roman" w:eastAsia="Times New Roman"/>
        </w:rPr>
        <w:t>[</w:t>
      </w:r>
      <w:r>
        <w:rPr>
          <w:rFonts w:ascii="Times New Roman" w:eastAsia="Times New Roman"/>
        </w:rPr>
        <w:t xml:space="preserve">14</w:t>
      </w:r>
      <w:r>
        <w:rPr>
          <w:rFonts w:ascii="Times New Roman" w:eastAsia="Times New Roman"/>
        </w:rPr>
        <w:t>]</w:t>
      </w:r>
      <w:r>
        <w:t>李淑红</w:t>
      </w:r>
      <w:r>
        <w:rPr>
          <w:rFonts w:ascii="Times New Roman" w:eastAsia="Times New Roman"/>
          <w:rFonts w:hint="eastAsia"/>
        </w:rPr>
        <w:t>，</w:t>
      </w:r>
      <w:r>
        <w:t>赵广高</w:t>
      </w:r>
      <w:r>
        <w:rPr>
          <w:rFonts w:ascii="Times New Roman" w:eastAsia="Times New Roman"/>
        </w:rPr>
        <w:t>. </w:t>
      </w:r>
      <w:r>
        <w:t>黑龙江农民体育消费现状、影响因素及对策</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哈尔滨体育</w:t>
      </w:r>
    </w:p>
    <w:p w:rsidR="0018722C">
      <w:pPr>
        <w:topLinePunct/>
      </w:pPr>
      <w:r>
        <w:t>学院学报</w:t>
      </w:r>
      <w:r>
        <w:rPr>
          <w:rFonts w:ascii="Times New Roman" w:eastAsia="Times New Roman"/>
        </w:rPr>
        <w:t>, 2007.25</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:60-62.</w:t>
      </w:r>
    </w:p>
    <w:p w:rsidR="0018722C">
      <w:pPr>
        <w:topLinePunct/>
      </w:pPr>
      <w:r>
        <w:rPr>
          <w:rFonts w:ascii="Times New Roman" w:eastAsia="宋体"/>
        </w:rPr>
        <w:t>[</w:t>
      </w:r>
      <w:r>
        <w:rPr>
          <w:rFonts w:ascii="Times New Roman" w:eastAsia="宋体"/>
        </w:rPr>
        <w:t xml:space="preserve">15</w:t>
      </w:r>
      <w:r>
        <w:rPr>
          <w:rFonts w:ascii="Times New Roman" w:eastAsia="宋体"/>
        </w:rPr>
        <w:t>]</w:t>
      </w:r>
      <w:r>
        <w:t>任重</w:t>
      </w:r>
      <w:r>
        <w:rPr>
          <w:rFonts w:ascii="Times New Roman" w:eastAsia="宋体"/>
          <w:rFonts w:hint="eastAsia"/>
        </w:rPr>
        <w:t>，</w:t>
      </w:r>
      <w:r>
        <w:t>胡晓波</w:t>
      </w:r>
      <w:r>
        <w:rPr>
          <w:rFonts w:ascii="Times New Roman" w:eastAsia="宋体"/>
          <w:rFonts w:hint="eastAsia"/>
        </w:rPr>
        <w:t>，</w:t>
      </w:r>
      <w:r>
        <w:t>赵玉玺</w:t>
      </w:r>
      <w:r>
        <w:rPr>
          <w:rFonts w:ascii="Times New Roman" w:eastAsia="宋体"/>
          <w:rFonts w:hint="eastAsia"/>
        </w:rPr>
        <w:t>，</w:t>
      </w:r>
      <w:r>
        <w:t>等</w:t>
      </w:r>
      <w:r>
        <w:rPr>
          <w:rFonts w:ascii="Times New Roman" w:eastAsia="宋体"/>
        </w:rPr>
        <w:t>. </w:t>
      </w:r>
      <w:r>
        <w:t>农村体育消费现状与对策研究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南京体育学院</w:t>
      </w:r>
      <w:r>
        <w:rPr>
          <w:rFonts w:ascii="Times New Roman" w:eastAsia="宋体"/>
          <w:rFonts w:hint="eastAsia"/>
        </w:rPr>
        <w:t>，</w:t>
      </w:r>
      <w:r w:rsidR="001852F3">
        <w:rPr>
          <w:rFonts w:ascii="Times New Roman" w:eastAsia="宋体"/>
        </w:rPr>
        <w:t xml:space="preserve">2006</w:t>
      </w:r>
      <w:r>
        <w:rPr>
          <w:rFonts w:ascii="Times New Roman" w:eastAsia="宋体"/>
        </w:rPr>
        <w:t>.</w:t>
      </w:r>
      <w:r>
        <w:rPr>
          <w:rFonts w:ascii="Times New Roman" w:eastAsia="宋体"/>
        </w:rPr>
        <w:t>20</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Pr>
          <w:rFonts w:ascii="Times New Roman" w:eastAsia="宋体"/>
        </w:rPr>
        <w:t>57-60.</w:t>
      </w:r>
    </w:p>
    <w:p w:rsidR="0018722C">
      <w:pPr>
        <w:topLinePunct/>
      </w:pPr>
      <w:r>
        <w:rPr>
          <w:rFonts w:cstheme="minorBidi" w:hAnsiTheme="minorHAnsi" w:eastAsiaTheme="minorHAnsi" w:asciiTheme="minorHAnsi" w:ascii="Times New Roman"/>
        </w:rPr>
        <w:t>45</w:t>
      </w:r>
    </w:p>
    <w:p w:rsidR="0018722C">
      <w:pPr>
        <w:topLinePunct/>
      </w:pPr>
      <w:r>
        <w:rPr>
          <w:rFonts w:ascii="Times New Roman" w:eastAsia="宋体"/>
        </w:rPr>
        <w:t>[</w:t>
      </w:r>
      <w:r>
        <w:rPr>
          <w:rFonts w:ascii="Times New Roman" w:eastAsia="宋体"/>
        </w:rPr>
        <w:t xml:space="preserve">16</w:t>
      </w:r>
      <w:r>
        <w:rPr>
          <w:rFonts w:ascii="Times New Roman" w:eastAsia="宋体"/>
        </w:rPr>
        <w:t>]</w:t>
      </w:r>
      <w:r>
        <w:t>陈健</w:t>
      </w:r>
      <w:r>
        <w:rPr>
          <w:rFonts w:ascii="Times New Roman" w:eastAsia="宋体"/>
          <w:spacing w:val="14"/>
          <w:rFonts w:hint="eastAsia"/>
        </w:rPr>
        <w:t>。</w:t>
      </w:r>
      <w:r>
        <w:t>我</w:t>
      </w:r>
      <w:r w:rsidR="001852F3">
        <w:t xml:space="preserve">国</w:t>
      </w:r>
      <w:r w:rsidR="001852F3">
        <w:t xml:space="preserve">农</w:t>
      </w:r>
      <w:r w:rsidR="001852F3">
        <w:t xml:space="preserve">民</w:t>
      </w:r>
      <w:r w:rsidR="001852F3">
        <w:t xml:space="preserve">体</w:t>
      </w:r>
      <w:r w:rsidR="001852F3">
        <w:t xml:space="preserve">育</w:t>
      </w:r>
      <w:r w:rsidR="001852F3">
        <w:t xml:space="preserve">消</w:t>
      </w:r>
      <w:r w:rsidR="001852F3">
        <w:t xml:space="preserve">费</w:t>
      </w:r>
      <w:r w:rsidR="001852F3">
        <w:t xml:space="preserve">与</w:t>
      </w:r>
      <w:r w:rsidR="001852F3">
        <w:t xml:space="preserve">体</w:t>
      </w:r>
      <w:r w:rsidR="001852F3">
        <w:t xml:space="preserve">育</w:t>
      </w:r>
      <w:r w:rsidR="001852F3">
        <w:t xml:space="preserve">健</w:t>
      </w:r>
      <w:r w:rsidR="001852F3">
        <w:t xml:space="preserve">身</w:t>
      </w:r>
      <w:r w:rsidR="001852F3">
        <w:t xml:space="preserve">的</w:t>
      </w:r>
      <w:r w:rsidR="001852F3">
        <w:t xml:space="preserve">研</w:t>
      </w:r>
      <w:r w:rsidR="001852F3">
        <w:t xml:space="preserve">究</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杭</w:t>
      </w:r>
      <w:r w:rsidR="001852F3">
        <w:t xml:space="preserve">州</w:t>
      </w:r>
      <w:r w:rsidR="001852F3">
        <w:t xml:space="preserve">师</w:t>
      </w:r>
      <w:r w:rsidR="001852F3">
        <w:t xml:space="preserve">范</w:t>
      </w:r>
      <w:r w:rsidR="001852F3">
        <w:t xml:space="preserve">学</w:t>
      </w:r>
      <w:r w:rsidR="001852F3">
        <w:t xml:space="preserve">报</w:t>
      </w:r>
      <w:r>
        <w:rPr>
          <w:rFonts w:ascii="Times New Roman" w:eastAsia="宋体"/>
        </w:rPr>
        <w:t>, </w:t>
      </w:r>
      <w:r>
        <w:rPr>
          <w:rFonts w:ascii="Times New Roman" w:eastAsia="宋体"/>
        </w:rPr>
        <w:t>2005</w:t>
      </w:r>
      <w:r>
        <w:rPr>
          <w:rFonts w:ascii="Times New Roman" w:eastAsia="宋体"/>
        </w:rPr>
        <w:t>(</w:t>
      </w:r>
      <w:r>
        <w:rPr>
          <w:rFonts w:ascii="Times New Roman" w:eastAsia="宋体"/>
        </w:rPr>
        <w:t>5</w:t>
      </w:r>
      <w:r>
        <w:rPr>
          <w:rFonts w:ascii="Times New Roman" w:eastAsia="宋体"/>
        </w:rPr>
        <w:t>)</w:t>
      </w:r>
      <w:r>
        <w:rPr>
          <w:rFonts w:ascii="Times New Roman" w:eastAsia="宋体"/>
        </w:rPr>
        <w:t>:411-455.</w:t>
      </w:r>
    </w:p>
    <w:p w:rsidR="0018722C">
      <w:pPr>
        <w:topLinePunct/>
      </w:pPr>
      <w:r>
        <w:rPr>
          <w:rFonts w:ascii="Times New Roman" w:eastAsia="Times New Roman"/>
        </w:rPr>
        <w:t>[</w:t>
      </w:r>
      <w:r>
        <w:rPr>
          <w:rFonts w:ascii="Times New Roman" w:eastAsia="Times New Roman"/>
        </w:rPr>
        <w:t xml:space="preserve">17</w:t>
      </w:r>
      <w:r>
        <w:rPr>
          <w:rFonts w:ascii="Times New Roman" w:eastAsia="Times New Roman"/>
        </w:rPr>
        <w:t>]</w:t>
      </w:r>
      <w:r>
        <w:t>于军</w:t>
      </w:r>
      <w:r>
        <w:rPr>
          <w:rFonts w:ascii="Times New Roman" w:eastAsia="Times New Roman"/>
          <w:rFonts w:hint="eastAsia"/>
        </w:rPr>
        <w:t>，</w:t>
      </w:r>
      <w:r>
        <w:t>李永献</w:t>
      </w:r>
      <w:r>
        <w:rPr>
          <w:rFonts w:ascii="Times New Roman" w:eastAsia="Times New Roman"/>
          <w:rFonts w:hint="eastAsia"/>
        </w:rPr>
        <w:t>，</w:t>
      </w:r>
      <w:r>
        <w:t>范世哗</w:t>
      </w:r>
      <w:r>
        <w:rPr>
          <w:rFonts w:ascii="Times New Roman" w:eastAsia="Times New Roman"/>
        </w:rPr>
        <w:t>. </w:t>
      </w:r>
      <w:r>
        <w:t>ft东省沿海经济发达城市居民体育消费现状调查研究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北京体育大学学报</w:t>
      </w:r>
      <w:r>
        <w:rPr>
          <w:rFonts w:ascii="Times New Roman" w:eastAsia="Times New Roman"/>
        </w:rPr>
        <w:t>, 2005,28</w:t>
      </w:r>
      <w:r>
        <w:rPr>
          <w:rFonts w:ascii="Times New Roman" w:eastAsia="Times New Roman"/>
        </w:rPr>
        <w:t>(</w:t>
      </w:r>
      <w:r>
        <w:rPr>
          <w:rFonts w:ascii="Times New Roman" w:eastAsia="Times New Roman"/>
        </w:rPr>
        <w:t>10</w:t>
      </w:r>
      <w:r>
        <w:rPr>
          <w:rFonts w:ascii="Times New Roman" w:eastAsia="Times New Roman"/>
        </w:rPr>
        <w:t>)</w:t>
      </w:r>
      <w:r w:rsidR="004B696B">
        <w:rPr>
          <w:rFonts w:ascii="Times New Roman" w:eastAsia="Times New Roman"/>
        </w:rPr>
        <w:t xml:space="preserve"> </w:t>
      </w:r>
      <w:r>
        <w:rPr>
          <w:rFonts w:ascii="Times New Roman" w:eastAsia="Times New Roman"/>
        </w:rPr>
        <w:t>1336-1338.</w:t>
      </w:r>
    </w:p>
    <w:p w:rsidR="0018722C">
      <w:pPr>
        <w:topLinePunct/>
      </w:pPr>
      <w:r>
        <w:rPr>
          <w:rFonts w:ascii="Times New Roman" w:eastAsia="宋体"/>
        </w:rPr>
        <w:t>[</w:t>
      </w:r>
      <w:r>
        <w:rPr>
          <w:rFonts w:ascii="Times New Roman" w:eastAsia="宋体"/>
        </w:rPr>
        <w:t xml:space="preserve">18</w:t>
      </w:r>
      <w:r>
        <w:rPr>
          <w:rFonts w:ascii="Times New Roman" w:eastAsia="宋体"/>
        </w:rPr>
        <w:t>]</w:t>
      </w:r>
      <w:r>
        <w:t>戴俭慧</w:t>
      </w:r>
      <w:r>
        <w:rPr>
          <w:rFonts w:ascii="Times New Roman" w:eastAsia="宋体"/>
          <w:rFonts w:hint="eastAsia"/>
        </w:rPr>
        <w:t>，</w:t>
      </w:r>
      <w:r>
        <w:t>罗时铭</w:t>
      </w:r>
      <w:r>
        <w:rPr>
          <w:rFonts w:ascii="Times New Roman" w:eastAsia="宋体"/>
          <w:rFonts w:hint="eastAsia"/>
        </w:rPr>
        <w:t>，</w:t>
      </w:r>
      <w:r>
        <w:t>顾季青</w:t>
      </w:r>
      <w:r>
        <w:rPr>
          <w:rFonts w:ascii="Times New Roman" w:eastAsia="宋体"/>
          <w:rFonts w:hint="eastAsia"/>
        </w:rPr>
        <w:t>，</w:t>
      </w:r>
      <w:r>
        <w:t>等</w:t>
      </w:r>
      <w:r>
        <w:rPr>
          <w:rFonts w:ascii="Times New Roman" w:eastAsia="宋体"/>
        </w:rPr>
        <w:t>. </w:t>
      </w:r>
      <w:r>
        <w:t>江苏省城市居民体育消费行为现状分析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上海体育学院学报</w:t>
      </w:r>
      <w:r>
        <w:rPr>
          <w:rFonts w:ascii="Times New Roman" w:eastAsia="宋体"/>
          <w:rFonts w:hint="eastAsia"/>
        </w:rPr>
        <w:t>，</w:t>
      </w:r>
      <w:r w:rsidR="001852F3">
        <w:rPr>
          <w:rFonts w:ascii="Times New Roman" w:eastAsia="宋体"/>
        </w:rPr>
        <w:t xml:space="preserve">2003</w:t>
      </w:r>
      <w:r>
        <w:rPr>
          <w:rFonts w:ascii="Times New Roman" w:eastAsia="宋体"/>
        </w:rPr>
        <w:t xml:space="preserve">, </w:t>
      </w:r>
      <w:r>
        <w:rPr>
          <w:rFonts w:ascii="Times New Roman" w:eastAsia="宋体"/>
        </w:rPr>
        <w:t>27</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Pr>
          <w:rFonts w:ascii="Times New Roman" w:eastAsia="宋体"/>
        </w:rPr>
        <w:t>18-23.</w:t>
      </w:r>
    </w:p>
    <w:p w:rsidR="0018722C">
      <w:pPr>
        <w:topLinePunct/>
      </w:pPr>
      <w:r>
        <w:rPr>
          <w:rFonts w:ascii="Times New Roman" w:eastAsia="宋体"/>
        </w:rPr>
        <w:t>[</w:t>
      </w:r>
      <w:r>
        <w:rPr>
          <w:rFonts w:ascii="Times New Roman" w:eastAsia="宋体"/>
        </w:rPr>
        <w:t xml:space="preserve">19</w:t>
      </w:r>
      <w:r>
        <w:rPr>
          <w:rFonts w:ascii="Times New Roman" w:eastAsia="宋体"/>
        </w:rPr>
        <w:t>]</w:t>
      </w:r>
      <w:r>
        <w:t>詹锦华</w:t>
      </w:r>
      <w:r>
        <w:rPr>
          <w:rFonts w:ascii="Times New Roman" w:eastAsia="宋体"/>
        </w:rPr>
        <w:t>. </w:t>
      </w:r>
      <w:r>
        <w:t>中国农村居民消费结构的计量分析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黑龙江八一农垦大学学报</w:t>
      </w:r>
      <w:r>
        <w:rPr>
          <w:rFonts w:ascii="Times New Roman" w:eastAsia="宋体"/>
          <w:rFonts w:hint="eastAsia"/>
        </w:rPr>
        <w:t>，</w:t>
      </w:r>
      <w:r w:rsidR="001852F3">
        <w:rPr>
          <w:rFonts w:ascii="Times New Roman" w:eastAsia="宋体"/>
        </w:rPr>
        <w:t xml:space="preserve">2009</w:t>
      </w:r>
      <w:r>
        <w:rPr>
          <w:rFonts w:ascii="Times New Roman" w:eastAsia="宋体"/>
        </w:rPr>
        <w:t xml:space="preserve">, </w:t>
      </w:r>
      <w:r>
        <w:rPr>
          <w:rFonts w:ascii="Times New Roman" w:eastAsia="宋体"/>
        </w:rPr>
        <w:t>21</w:t>
      </w:r>
      <w:r>
        <w:rPr>
          <w:rFonts w:ascii="Times New Roman" w:eastAsia="宋体"/>
        </w:rPr>
        <w:t>(</w:t>
      </w:r>
      <w:r>
        <w:rPr>
          <w:rFonts w:ascii="Times New Roman" w:eastAsia="宋体"/>
        </w:rPr>
        <w:t>l</w:t>
      </w:r>
      <w:r>
        <w:rPr>
          <w:rFonts w:ascii="Times New Roman" w:eastAsia="宋体"/>
        </w:rPr>
        <w:t>)</w:t>
      </w:r>
      <w:r>
        <w:rPr>
          <w:rFonts w:ascii="Times New Roman" w:eastAsia="宋体"/>
        </w:rPr>
        <w:t>:100-104.</w:t>
      </w:r>
    </w:p>
    <w:p w:rsidR="0018722C">
      <w:pPr>
        <w:topLinePunct/>
      </w:pPr>
      <w:r>
        <w:rPr>
          <w:rFonts w:ascii="Times New Roman" w:eastAsia="宋体"/>
        </w:rPr>
        <w:t>[</w:t>
      </w:r>
      <w:r>
        <w:rPr>
          <w:rFonts w:ascii="Times New Roman" w:eastAsia="宋体"/>
        </w:rPr>
        <w:t xml:space="preserve">20</w:t>
      </w:r>
      <w:r>
        <w:rPr>
          <w:rFonts w:ascii="Times New Roman" w:eastAsia="宋体"/>
        </w:rPr>
        <w:t>]</w:t>
      </w:r>
      <w:r>
        <w:t>孙艳玲</w:t>
      </w:r>
      <w:r>
        <w:rPr>
          <w:rFonts w:ascii="Times New Roman" w:eastAsia="宋体"/>
        </w:rPr>
        <w:t>. </w:t>
      </w:r>
      <w:r>
        <w:t>我国农村居民生活消费实证研究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农村经济</w:t>
      </w:r>
      <w:r>
        <w:rPr>
          <w:rFonts w:ascii="Times New Roman" w:eastAsia="宋体"/>
          <w:rFonts w:hint="eastAsia"/>
        </w:rPr>
        <w:t>，</w:t>
      </w:r>
      <w:r w:rsidR="001852F3">
        <w:rPr>
          <w:rFonts w:ascii="Times New Roman" w:eastAsia="宋体"/>
        </w:rPr>
        <w:t xml:space="preserve">2003</w:t>
      </w:r>
      <w:r>
        <w:rPr>
          <w:rFonts w:ascii="Times New Roman" w:eastAsia="宋体"/>
        </w:rPr>
        <w:t>(</w:t>
      </w:r>
      <w:r>
        <w:rPr>
          <w:rFonts w:ascii="Times New Roman" w:eastAsia="宋体"/>
        </w:rPr>
        <w:t>12</w:t>
      </w:r>
      <w:r>
        <w:rPr>
          <w:rFonts w:ascii="Times New Roman" w:eastAsia="宋体"/>
        </w:rPr>
        <w:t>)</w:t>
      </w:r>
      <w:r>
        <w:rPr>
          <w:rFonts w:ascii="Times New Roman" w:eastAsia="宋体"/>
          <w:rFonts w:hint="eastAsia"/>
        </w:rPr>
        <w:t>：</w:t>
      </w:r>
      <w:r>
        <w:rPr>
          <w:rFonts w:ascii="Times New Roman" w:eastAsia="宋体"/>
        </w:rPr>
        <w:t>39-41.</w:t>
      </w:r>
    </w:p>
    <w:p w:rsidR="0018722C">
      <w:pPr>
        <w:topLinePunct/>
      </w:pPr>
      <w:r>
        <w:rPr>
          <w:rFonts w:ascii="Times New Roman" w:eastAsia="Times New Roman"/>
        </w:rPr>
        <w:t>[</w:t>
      </w:r>
      <w:r>
        <w:rPr>
          <w:rFonts w:ascii="Times New Roman" w:eastAsia="Times New Roman"/>
        </w:rPr>
        <w:t xml:space="preserve">21</w:t>
      </w:r>
      <w:r>
        <w:rPr>
          <w:rFonts w:ascii="Times New Roman" w:eastAsia="Times New Roman"/>
        </w:rPr>
        <w:t>]</w:t>
      </w:r>
      <w:r>
        <w:t>李时华</w:t>
      </w:r>
      <w:r>
        <w:rPr>
          <w:rFonts w:ascii="Times New Roman" w:eastAsia="Times New Roman"/>
        </w:rPr>
        <w:t>. </w:t>
      </w:r>
      <w:r>
        <w:t>我国农村居民消费结构优化问题研究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长沙</w:t>
      </w:r>
      <w:r>
        <w:rPr>
          <w:rFonts w:ascii="Times New Roman" w:eastAsia="Times New Roman"/>
          <w:rFonts w:hint="eastAsia"/>
        </w:rPr>
        <w:t>：</w:t>
      </w:r>
      <w:r>
        <w:t>湖南师范大学</w:t>
      </w:r>
      <w:r>
        <w:rPr>
          <w:rFonts w:ascii="Times New Roman" w:eastAsia="Times New Roman"/>
        </w:rPr>
        <w:t>, 2010</w:t>
      </w:r>
      <w:r>
        <w:rPr>
          <w:rFonts w:hint="eastAsia"/>
        </w:rPr>
        <w:t>。</w:t>
      </w:r>
    </w:p>
    <w:p w:rsidR="0018722C">
      <w:pPr>
        <w:topLinePunct/>
      </w:pPr>
      <w:r>
        <w:rPr>
          <w:rFonts w:ascii="Times New Roman" w:eastAsia="Times New Roman"/>
        </w:rPr>
        <w:t xml:space="preserve">[</w:t>
      </w:r>
      <w:r>
        <w:rPr>
          <w:rFonts w:ascii="Times New Roman" w:eastAsia="Times New Roman"/>
        </w:rPr>
        <w:t xml:space="preserve">22</w:t>
      </w:r>
      <w:r>
        <w:rPr>
          <w:rFonts w:ascii="Times New Roman" w:eastAsia="Times New Roman"/>
        </w:rPr>
        <w:t xml:space="preserve">]</w:t>
      </w:r>
      <w:r>
        <w:t xml:space="preserve">成思危</w:t>
      </w:r>
      <w:r>
        <w:rPr>
          <w:rFonts w:ascii="Times New Roman" w:eastAsia="Times New Roman"/>
        </w:rPr>
        <w:t xml:space="preserve">. </w:t>
      </w:r>
      <w:r>
        <w:t xml:space="preserve">中国农村消费市场的分析与开拓</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 </w:t>
      </w:r>
      <w:r>
        <w:t xml:space="preserve">北京</w:t>
      </w:r>
      <w:r>
        <w:rPr>
          <w:rFonts w:ascii="Times New Roman" w:eastAsia="Times New Roman"/>
          <w:rFonts w:hint="eastAsia"/>
        </w:rPr>
        <w:t xml:space="preserve">：</w:t>
      </w:r>
      <w:r>
        <w:t xml:space="preserve">民主与建设出版社</w:t>
      </w:r>
      <w:r>
        <w:rPr>
          <w:rFonts w:ascii="Times New Roman" w:eastAsia="Times New Roman"/>
        </w:rPr>
        <w:t xml:space="preserve">, 200l. </w:t>
      </w:r>
      <w:r>
        <w:rPr>
          <w:rFonts w:ascii="Times New Roman" w:eastAsia="Times New Roman"/>
          <w:vertAlign w:val="superscript"/>
        </w:rPr>
        <w:t xml:space="preserve">[</w:t>
      </w:r>
      <w:r>
        <w:rPr>
          <w:rFonts w:ascii="Times New Roman" w:eastAsia="Times New Roman"/>
          <w:vertAlign w:val="superscript"/>
        </w:rPr>
        <w:t xml:space="preserve">23</w:t>
      </w:r>
      <w:r>
        <w:rPr>
          <w:rFonts w:ascii="Times New Roman" w:eastAsia="Times New Roman"/>
          <w:vertAlign w:val="superscript"/>
        </w:rPr>
        <w:t xml:space="preserve">]</w:t>
      </w:r>
      <w:r>
        <w:t xml:space="preserve">范剑平</w:t>
      </w:r>
      <w:r>
        <w:rPr>
          <w:rFonts w:ascii="Times New Roman" w:eastAsia="Times New Roman"/>
          <w:rFonts w:hint="eastAsia"/>
        </w:rPr>
        <w:t xml:space="preserve">，</w:t>
      </w:r>
      <w:r>
        <w:t xml:space="preserve">刘国艳</w:t>
      </w:r>
      <w:r>
        <w:rPr>
          <w:rFonts w:ascii="Times New Roman" w:eastAsia="Times New Roman"/>
        </w:rPr>
        <w:t xml:space="preserve">. </w:t>
      </w:r>
      <w:r>
        <w:t xml:space="preserve">我国农村消费结构和需求热点变动趋势研究</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w:t>
      </w:r>
      <w:r>
        <w:t xml:space="preserve">农业经济问题</w:t>
      </w:r>
      <w:r>
        <w:rPr>
          <w:rFonts w:ascii="Times New Roman" w:eastAsia="Times New Roman"/>
          <w:rFonts w:hint="eastAsia"/>
        </w:rPr>
        <w:t xml:space="preserve">，</w:t>
      </w:r>
      <w:r w:rsidR="001852F3">
        <w:rPr>
          <w:rFonts w:ascii="Times New Roman" w:eastAsia="Times New Roman"/>
        </w:rPr>
        <w:t xml:space="preserve">2001</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w:t>
      </w:r>
      <w:r>
        <w:rPr>
          <w:rFonts w:ascii="Times New Roman" w:eastAsia="Times New Roman"/>
        </w:rPr>
        <w:t xml:space="preserve">:46-52.</w:t>
      </w:r>
    </w:p>
    <w:p w:rsidR="0018722C">
      <w:pPr>
        <w:topLinePunct/>
      </w:pPr>
      <w:r>
        <w:rPr>
          <w:rFonts w:ascii="Times New Roman" w:eastAsia="宋体"/>
        </w:rPr>
        <w:t>[</w:t>
      </w:r>
      <w:r>
        <w:rPr>
          <w:rFonts w:ascii="Times New Roman" w:eastAsia="宋体"/>
        </w:rPr>
        <w:t xml:space="preserve">24</w:t>
      </w:r>
      <w:r>
        <w:rPr>
          <w:rFonts w:ascii="Times New Roman" w:eastAsia="宋体"/>
        </w:rPr>
        <w:t>]</w:t>
      </w:r>
      <w:r>
        <w:t>朱信凯</w:t>
      </w:r>
      <w:r>
        <w:rPr>
          <w:rFonts w:ascii="Times New Roman" w:eastAsia="宋体"/>
          <w:rFonts w:hint="eastAsia"/>
        </w:rPr>
        <w:t>，</w:t>
      </w:r>
      <w:r>
        <w:t>王红玲</w:t>
      </w:r>
      <w:r>
        <w:rPr>
          <w:rFonts w:ascii="Times New Roman" w:eastAsia="宋体"/>
          <w:rFonts w:hint="eastAsia"/>
        </w:rPr>
        <w:t>，</w:t>
      </w:r>
      <w:r>
        <w:t>吕亚荣</w:t>
      </w:r>
      <w:r>
        <w:rPr>
          <w:rFonts w:ascii="Times New Roman" w:eastAsia="宋体"/>
        </w:rPr>
        <w:t>. </w:t>
      </w:r>
      <w:r>
        <w:t>金字塔模型</w:t>
      </w:r>
      <w:r>
        <w:rPr>
          <w:rFonts w:ascii="Times New Roman" w:eastAsia="宋体"/>
          <w:rFonts w:hint="eastAsia"/>
        </w:rPr>
        <w:t>：</w:t>
      </w:r>
      <w:r>
        <w:t>启动农村消费市场的新思路</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政策研究</w:t>
      </w:r>
      <w:r>
        <w:rPr>
          <w:rFonts w:ascii="Times New Roman" w:eastAsia="宋体"/>
          <w:rFonts w:hint="eastAsia"/>
        </w:rPr>
        <w:t>，</w:t>
      </w:r>
      <w:r w:rsidR="001852F3">
        <w:rPr>
          <w:rFonts w:ascii="Times New Roman" w:eastAsia="宋体"/>
        </w:rPr>
        <w:t xml:space="preserve">2004</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Pr>
          <w:rFonts w:ascii="Times New Roman" w:eastAsia="宋体"/>
        </w:rPr>
        <w:t>11-14.</w:t>
      </w:r>
    </w:p>
    <w:p w:rsidR="0018722C">
      <w:pPr>
        <w:topLinePunct/>
      </w:pPr>
      <w:r>
        <w:rPr>
          <w:rFonts w:ascii="Times New Roman" w:eastAsia="宋体"/>
        </w:rPr>
        <w:t>[</w:t>
      </w:r>
      <w:r>
        <w:rPr>
          <w:rFonts w:ascii="Times New Roman" w:eastAsia="宋体"/>
        </w:rPr>
        <w:t xml:space="preserve">25</w:t>
      </w:r>
      <w:r>
        <w:rPr>
          <w:rFonts w:ascii="Times New Roman" w:eastAsia="宋体"/>
        </w:rPr>
        <w:t>]</w:t>
      </w:r>
      <w:r>
        <w:t>中国社科院农村发展研究课题组</w:t>
      </w:r>
      <w:r>
        <w:rPr>
          <w:rFonts w:ascii="Times New Roman" w:eastAsia="宋体"/>
        </w:rPr>
        <w:t>. </w:t>
      </w:r>
      <w:r>
        <w:t>我国现阶段农民消费行为研究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中国农村经济</w:t>
      </w:r>
      <w:r>
        <w:rPr>
          <w:rFonts w:ascii="Times New Roman" w:eastAsia="宋体"/>
          <w:rFonts w:hint="eastAsia"/>
        </w:rPr>
        <w:t>，</w:t>
      </w:r>
      <w:r w:rsidR="001852F3">
        <w:rPr>
          <w:rFonts w:ascii="Times New Roman" w:eastAsia="宋体"/>
        </w:rPr>
        <w:t xml:space="preserve">1999</w:t>
      </w:r>
      <w:r>
        <w:rPr>
          <w:rFonts w:ascii="Times New Roman" w:eastAsia="宋体"/>
        </w:rPr>
        <w:t>(</w:t>
      </w:r>
      <w:r>
        <w:rPr>
          <w:rFonts w:ascii="Times New Roman" w:eastAsia="宋体"/>
        </w:rPr>
        <w:t>9</w:t>
      </w:r>
      <w:r>
        <w:rPr>
          <w:rFonts w:ascii="Times New Roman" w:eastAsia="宋体"/>
        </w:rPr>
        <w:t>)</w:t>
      </w:r>
      <w:r>
        <w:rPr>
          <w:rFonts w:ascii="Times New Roman" w:eastAsia="宋体"/>
          <w:rFonts w:hint="eastAsia"/>
        </w:rPr>
        <w:t>：</w:t>
      </w:r>
      <w:r>
        <w:rPr>
          <w:rFonts w:ascii="Times New Roman" w:eastAsia="宋体"/>
        </w:rPr>
        <w:t>4-12.</w:t>
      </w:r>
    </w:p>
    <w:p w:rsidR="0018722C">
      <w:pPr>
        <w:topLinePunct/>
      </w:pPr>
      <w:r>
        <w:rPr>
          <w:rFonts w:ascii="Times New Roman" w:eastAsia="宋体"/>
        </w:rPr>
        <w:t>[</w:t>
      </w:r>
      <w:r>
        <w:rPr>
          <w:rFonts w:ascii="Times New Roman" w:eastAsia="宋体"/>
        </w:rPr>
        <w:t xml:space="preserve">26</w:t>
      </w:r>
      <w:r>
        <w:rPr>
          <w:rFonts w:ascii="Times New Roman" w:eastAsia="宋体"/>
        </w:rPr>
        <w:t>]</w:t>
      </w:r>
      <w:r>
        <w:t>中国社科院农村发展研究课题组</w:t>
      </w:r>
      <w:r>
        <w:rPr>
          <w:rFonts w:ascii="Times New Roman" w:eastAsia="宋体"/>
        </w:rPr>
        <w:t>. </w:t>
      </w:r>
      <w:r>
        <w:t>中国农村消费结构变迁</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中国农村经济</w:t>
      </w:r>
      <w:r>
        <w:rPr>
          <w:rFonts w:ascii="Times New Roman" w:eastAsia="宋体"/>
          <w:rFonts w:hint="eastAsia"/>
        </w:rPr>
        <w:t>，</w:t>
      </w:r>
      <w:r w:rsidR="001852F3">
        <w:rPr>
          <w:rFonts w:ascii="Times New Roman" w:eastAsia="宋体"/>
        </w:rPr>
        <w:t xml:space="preserve">1999</w:t>
      </w:r>
      <w:r>
        <w:rPr>
          <w:rFonts w:ascii="Times New Roman" w:eastAsia="宋体"/>
        </w:rPr>
        <w:t>(</w:t>
      </w:r>
      <w:r>
        <w:rPr>
          <w:rFonts w:ascii="Times New Roman" w:eastAsia="宋体"/>
        </w:rPr>
        <w:t>9</w:t>
      </w:r>
      <w:r>
        <w:rPr>
          <w:rFonts w:ascii="Times New Roman" w:eastAsia="宋体"/>
        </w:rPr>
        <w:t>)</w:t>
      </w:r>
      <w:r>
        <w:rPr>
          <w:rFonts w:ascii="Times New Roman" w:eastAsia="宋体"/>
          <w:rFonts w:hint="eastAsia"/>
        </w:rPr>
        <w:t>：</w:t>
      </w:r>
      <w:r>
        <w:rPr>
          <w:rFonts w:ascii="Times New Roman" w:eastAsia="宋体"/>
        </w:rPr>
        <w:t>13-17</w:t>
      </w:r>
    </w:p>
    <w:p w:rsidR="0018722C">
      <w:pPr>
        <w:topLinePunct/>
      </w:pPr>
      <w:r>
        <w:rPr>
          <w:rFonts w:ascii="Times New Roman" w:eastAsia="Times New Roman"/>
        </w:rPr>
        <w:t>[</w:t>
      </w:r>
      <w:r>
        <w:rPr>
          <w:rFonts w:ascii="Times New Roman" w:eastAsia="Times New Roman"/>
        </w:rPr>
        <w:t xml:space="preserve">27</w:t>
      </w:r>
      <w:r>
        <w:rPr>
          <w:rFonts w:ascii="Times New Roman" w:eastAsia="Times New Roman"/>
        </w:rPr>
        <w:t>]</w:t>
      </w:r>
      <w:r>
        <w:t>朱文根</w:t>
      </w:r>
      <w:r>
        <w:rPr>
          <w:rFonts w:ascii="Times New Roman" w:eastAsia="Times New Roman"/>
        </w:rPr>
        <w:t>. </w:t>
      </w:r>
      <w:r>
        <w:t>中国农业发展面临的七大困惑与七项举措</w:t>
      </w:r>
      <w:r>
        <w:rPr>
          <w:rFonts w:ascii="Times New Roman" w:eastAsia="Times New Roman"/>
        </w:rPr>
        <w:t>[</w:t>
      </w:r>
      <w:r>
        <w:rPr>
          <w:rFonts w:ascii="Times New Roman" w:eastAsia="Times New Roman"/>
          <w:spacing w:val="-2"/>
        </w:rPr>
        <w:t>J</w:t>
      </w:r>
      <w:r>
        <w:rPr>
          <w:rFonts w:ascii="Times New Roman" w:eastAsia="Times New Roman"/>
        </w:rPr>
        <w:t>]</w:t>
      </w:r>
      <w:r>
        <w:rPr>
          <w:rFonts w:ascii="Times New Roman" w:eastAsia="Times New Roman"/>
        </w:rPr>
        <w:t xml:space="preserve">. </w:t>
      </w:r>
      <w:r>
        <w:t>中国农村经济</w:t>
      </w:r>
      <w:r>
        <w:rPr>
          <w:rFonts w:ascii="Times New Roman" w:eastAsia="Times New Roman"/>
          <w:rFonts w:hint="eastAsia"/>
        </w:rPr>
        <w:t>，</w:t>
      </w:r>
    </w:p>
    <w:p w:rsidR="0018722C">
      <w:pPr>
        <w:topLinePunct/>
      </w:pPr>
      <w:r>
        <w:rPr>
          <w:rFonts w:ascii="Times New Roman"/>
        </w:rPr>
        <w:t>2003</w:t>
      </w:r>
      <w:r>
        <w:rPr>
          <w:rFonts w:ascii="Times New Roman"/>
        </w:rPr>
        <w:t>(</w:t>
      </w:r>
      <w:r>
        <w:rPr>
          <w:rFonts w:ascii="Times New Roman"/>
        </w:rPr>
        <w:t>2</w:t>
      </w:r>
      <w:r>
        <w:rPr>
          <w:rFonts w:ascii="Times New Roman"/>
        </w:rPr>
        <w:t>)</w:t>
      </w:r>
      <w:r>
        <w:rPr>
          <w:rFonts w:ascii="Times New Roman"/>
        </w:rPr>
        <w:t>: 12-16.</w:t>
      </w:r>
    </w:p>
    <w:p w:rsidR="0018722C">
      <w:pPr>
        <w:topLinePunct/>
      </w:pPr>
      <w:r>
        <w:rPr>
          <w:rFonts w:ascii="Times New Roman" w:eastAsia="Times New Roman"/>
        </w:rPr>
        <w:t>[</w:t>
      </w:r>
      <w:r>
        <w:rPr>
          <w:rFonts w:ascii="Times New Roman" w:eastAsia="Times New Roman"/>
        </w:rPr>
        <w:t xml:space="preserve">28</w:t>
      </w:r>
      <w:r>
        <w:rPr>
          <w:rFonts w:ascii="Times New Roman" w:eastAsia="Times New Roman"/>
        </w:rPr>
        <w:t>]</w:t>
      </w:r>
      <w:r>
        <w:t>卢嘉瑞</w:t>
      </w:r>
      <w:r>
        <w:rPr>
          <w:rFonts w:ascii="Times New Roman" w:eastAsia="Times New Roman"/>
        </w:rPr>
        <w:t>.  </w:t>
      </w:r>
      <w:r>
        <w:t>中国农村居民消费结构研究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石家庄</w:t>
      </w:r>
      <w:r>
        <w:rPr>
          <w:rFonts w:ascii="Times New Roman" w:eastAsia="Times New Roman"/>
          <w:rFonts w:hint="eastAsia"/>
        </w:rPr>
        <w:t>：</w:t>
      </w:r>
      <w:r>
        <w:t>河北教育出版社</w:t>
      </w:r>
      <w:r>
        <w:rPr>
          <w:rFonts w:ascii="Times New Roman" w:eastAsia="Times New Roman"/>
        </w:rPr>
        <w:t>, 1999</w:t>
      </w:r>
      <w:r>
        <w:rPr>
          <w:rFonts w:hint="eastAsia"/>
        </w:rPr>
        <w:t>。</w:t>
      </w:r>
    </w:p>
    <w:p w:rsidR="0018722C">
      <w:pPr>
        <w:topLinePunct/>
      </w:pPr>
      <w:r>
        <w:rPr>
          <w:rFonts w:ascii="Times New Roman" w:eastAsia="Times New Roman"/>
        </w:rPr>
        <w:t>[</w:t>
      </w:r>
      <w:r>
        <w:rPr>
          <w:rFonts w:ascii="Times New Roman" w:eastAsia="Times New Roman"/>
        </w:rPr>
        <w:t xml:space="preserve">29</w:t>
      </w:r>
      <w:r>
        <w:rPr>
          <w:rFonts w:ascii="Times New Roman" w:eastAsia="Times New Roman"/>
        </w:rPr>
        <w:t>]</w:t>
      </w:r>
      <w:r>
        <w:t>李宝库</w:t>
      </w:r>
      <w:r>
        <w:rPr>
          <w:rFonts w:ascii="Times New Roman" w:eastAsia="Times New Roman"/>
        </w:rPr>
        <w:t>.  </w:t>
      </w:r>
      <w:r>
        <w:t>中国农村市场营销研究</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t>教育科学出版社</w:t>
      </w:r>
      <w:r>
        <w:rPr>
          <w:rFonts w:ascii="Times New Roman" w:eastAsia="Times New Roman"/>
        </w:rPr>
        <w:t>, 2001</w:t>
      </w:r>
      <w:r>
        <w:rPr>
          <w:rFonts w:hint="eastAsia"/>
        </w:rPr>
        <w:t>。</w:t>
      </w:r>
    </w:p>
    <w:p w:rsidR="0018722C">
      <w:pPr>
        <w:topLinePunct/>
      </w:pPr>
      <w:r>
        <w:rPr>
          <w:rFonts w:ascii="Times New Roman" w:eastAsia="Times New Roman"/>
        </w:rPr>
        <w:t>[</w:t>
      </w:r>
      <w:r>
        <w:rPr>
          <w:rFonts w:ascii="Times New Roman" w:eastAsia="Times New Roman"/>
        </w:rPr>
        <w:t xml:space="preserve">30</w:t>
      </w:r>
      <w:r>
        <w:rPr>
          <w:rFonts w:ascii="Times New Roman" w:eastAsia="Times New Roman"/>
        </w:rPr>
        <w:t>]</w:t>
      </w:r>
      <w:r>
        <w:t>李锐</w:t>
      </w:r>
      <w:r>
        <w:rPr>
          <w:rFonts w:ascii="Times New Roman" w:eastAsia="Times New Roman"/>
        </w:rPr>
        <w:t>.  </w:t>
      </w:r>
      <w:r>
        <w:t>我国农村居民消费结构的数量分析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中国农村经济</w:t>
      </w:r>
      <w:r>
        <w:rPr>
          <w:rFonts w:ascii="Times New Roman" w:eastAsia="Times New Roman"/>
          <w:rFonts w:hint="eastAsia"/>
        </w:rPr>
        <w:t>，</w:t>
      </w:r>
      <w:r>
        <w:rPr>
          <w:rFonts w:ascii="Times New Roman" w:eastAsia="Times New Roman"/>
        </w:rPr>
        <w:t> 2003</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Fonts w:hint="eastAsia"/>
        </w:rPr>
        <w:t>：</w:t>
      </w:r>
      <w:r>
        <w:rPr>
          <w:rFonts w:ascii="Times New Roman" w:eastAsia="Times New Roman"/>
        </w:rPr>
        <w:t>12-17.</w:t>
      </w:r>
    </w:p>
    <w:p w:rsidR="0018722C">
      <w:pPr>
        <w:topLinePunct/>
      </w:pPr>
      <w:r>
        <w:rPr>
          <w:rFonts w:ascii="Times New Roman" w:eastAsia="Times New Roman"/>
        </w:rPr>
        <w:t>[</w:t>
      </w:r>
      <w:r>
        <w:rPr>
          <w:rFonts w:ascii="Times New Roman" w:eastAsia="Times New Roman"/>
        </w:rPr>
        <w:t xml:space="preserve">31</w:t>
      </w:r>
      <w:r>
        <w:rPr>
          <w:rFonts w:ascii="Times New Roman" w:eastAsia="Times New Roman"/>
        </w:rPr>
        <w:t>]</w:t>
      </w:r>
      <w:r>
        <w:t>卢嘉瑞</w:t>
      </w:r>
      <w:r>
        <w:rPr>
          <w:rFonts w:ascii="Times New Roman" w:eastAsia="Times New Roman"/>
        </w:rPr>
        <w:t>.  </w:t>
      </w:r>
      <w:r>
        <w:t>中国农民消费结构变化的历史考察</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消费经济</w:t>
      </w:r>
      <w:r>
        <w:rPr>
          <w:rFonts w:ascii="Times New Roman" w:eastAsia="Times New Roman"/>
          <w:rFonts w:hint="eastAsia"/>
        </w:rPr>
        <w:t>，</w:t>
      </w:r>
      <w:r>
        <w:rPr>
          <w:rFonts w:ascii="Times New Roman" w:eastAsia="Times New Roman"/>
        </w:rPr>
        <w:t> 1996</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Fonts w:hint="eastAsia"/>
        </w:rPr>
        <w:t>：</w:t>
      </w:r>
      <w:r>
        <w:rPr>
          <w:rFonts w:ascii="Times New Roman" w:eastAsia="Times New Roman"/>
        </w:rPr>
        <w:t>9-12.</w:t>
      </w:r>
    </w:p>
    <w:p w:rsidR="0018722C">
      <w:pPr>
        <w:topLinePunct/>
      </w:pPr>
      <w:r>
        <w:rPr>
          <w:rFonts w:ascii="Times New Roman" w:eastAsia="宋体"/>
        </w:rPr>
        <w:t>[</w:t>
      </w:r>
      <w:r>
        <w:rPr>
          <w:rFonts w:ascii="Times New Roman" w:eastAsia="宋体"/>
        </w:rPr>
        <w:t xml:space="preserve">32</w:t>
      </w:r>
      <w:r>
        <w:rPr>
          <w:rFonts w:ascii="Times New Roman" w:eastAsia="宋体"/>
        </w:rPr>
        <w:t>]</w:t>
      </w:r>
      <w:r>
        <w:t>单薇</w:t>
      </w:r>
      <w:r>
        <w:rPr>
          <w:rFonts w:ascii="Times New Roman" w:eastAsia="宋体"/>
          <w:rFonts w:hint="eastAsia"/>
        </w:rPr>
        <w:t>，</w:t>
      </w:r>
      <w:r>
        <w:t>肖会敏</w:t>
      </w:r>
      <w:r>
        <w:rPr>
          <w:rFonts w:ascii="Times New Roman" w:eastAsia="宋体"/>
          <w:rFonts w:hint="eastAsia"/>
        </w:rPr>
        <w:t>，</w:t>
      </w:r>
      <w:r>
        <w:t>耿向平</w:t>
      </w:r>
      <w:r>
        <w:rPr>
          <w:rFonts w:ascii="Times New Roman" w:eastAsia="宋体"/>
        </w:rPr>
        <w:t>. </w:t>
      </w:r>
      <w:r>
        <w:t>基于灰色关联度模型分析农民收入的影响因素</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河南科学</w:t>
      </w:r>
      <w:r>
        <w:rPr>
          <w:rFonts w:ascii="Times New Roman" w:eastAsia="宋体"/>
          <w:rFonts w:hint="eastAsia"/>
        </w:rPr>
        <w:t>，</w:t>
      </w:r>
      <w:r w:rsidR="001852F3">
        <w:rPr>
          <w:rFonts w:ascii="Times New Roman" w:eastAsia="宋体"/>
        </w:rPr>
        <w:t xml:space="preserve">2005</w:t>
      </w:r>
      <w:r>
        <w:rPr>
          <w:rFonts w:ascii="Times New Roman" w:eastAsia="宋体"/>
        </w:rPr>
        <w:t xml:space="preserve">, </w:t>
      </w:r>
      <w:r>
        <w:rPr>
          <w:rFonts w:ascii="Times New Roman" w:eastAsia="宋体"/>
        </w:rPr>
        <w:t>23</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Pr>
          <w:rFonts w:ascii="Times New Roman" w:eastAsia="宋体"/>
        </w:rPr>
        <w:t>306-309.</w:t>
      </w:r>
    </w:p>
    <w:p w:rsidR="0018722C">
      <w:pPr>
        <w:topLinePunct/>
      </w:pPr>
      <w:r>
        <w:rPr>
          <w:rFonts w:ascii="Times New Roman" w:eastAsia="宋体"/>
        </w:rPr>
        <w:t>[</w:t>
      </w:r>
      <w:r>
        <w:rPr>
          <w:rFonts w:ascii="Times New Roman" w:eastAsia="宋体"/>
        </w:rPr>
        <w:t xml:space="preserve">33</w:t>
      </w:r>
      <w:r>
        <w:rPr>
          <w:rFonts w:ascii="Times New Roman" w:eastAsia="宋体"/>
        </w:rPr>
        <w:t>]</w:t>
      </w:r>
      <w:r>
        <w:t>熊吉峰</w:t>
      </w:r>
      <w:r>
        <w:rPr>
          <w:rFonts w:ascii="Times New Roman" w:eastAsia="宋体"/>
        </w:rPr>
        <w:t>. </w:t>
      </w:r>
      <w:r>
        <w:t>我国农村居民消费结构阶段性演变的灰色动态关联分析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消费经济</w:t>
      </w:r>
      <w:r>
        <w:rPr>
          <w:rFonts w:ascii="Times New Roman" w:eastAsia="宋体"/>
          <w:rFonts w:hint="eastAsia"/>
        </w:rPr>
        <w:t>，</w:t>
      </w:r>
      <w:r w:rsidR="001852F3">
        <w:rPr>
          <w:rFonts w:ascii="Times New Roman" w:eastAsia="宋体"/>
        </w:rPr>
        <w:t xml:space="preserve">2005</w:t>
      </w:r>
      <w:r>
        <w:rPr>
          <w:rFonts w:ascii="Times New Roman" w:eastAsia="宋体"/>
        </w:rPr>
        <w:t xml:space="preserve">, </w:t>
      </w:r>
      <w:r>
        <w:rPr>
          <w:rFonts w:ascii="Times New Roman" w:eastAsia="宋体"/>
        </w:rPr>
        <w:t>21</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Pr>
          <w:rFonts w:ascii="Times New Roman" w:eastAsia="宋体"/>
        </w:rPr>
        <w:t>40-43.</w:t>
      </w:r>
    </w:p>
    <w:p w:rsidR="0018722C">
      <w:pPr>
        <w:topLinePunct/>
      </w:pPr>
      <w:r>
        <w:rPr>
          <w:rFonts w:ascii="Times New Roman" w:eastAsia="Times New Roman"/>
        </w:rPr>
        <w:t>[</w:t>
      </w:r>
      <w:r>
        <w:rPr>
          <w:rFonts w:ascii="Times New Roman" w:eastAsia="Times New Roman"/>
        </w:rPr>
        <w:t xml:space="preserve">34</w:t>
      </w:r>
      <w:r>
        <w:rPr>
          <w:rFonts w:ascii="Times New Roman" w:eastAsia="Times New Roman"/>
        </w:rPr>
        <w:t>]</w:t>
      </w:r>
      <w:r>
        <w:t>罗党</w:t>
      </w:r>
      <w:r>
        <w:rPr>
          <w:rFonts w:ascii="Times New Roman" w:eastAsia="Times New Roman"/>
          <w:rFonts w:hint="eastAsia"/>
        </w:rPr>
        <w:t>，</w:t>
      </w:r>
      <w:r>
        <w:t>刘思峰</w:t>
      </w:r>
      <w:r>
        <w:rPr>
          <w:rFonts w:ascii="Times New Roman" w:eastAsia="Times New Roman"/>
        </w:rPr>
        <w:t>. </w:t>
      </w:r>
      <w:r>
        <w:t>灰色关联决策方法研究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中国管理科学</w:t>
      </w:r>
      <w:r>
        <w:rPr>
          <w:rFonts w:ascii="Times New Roman" w:eastAsia="Times New Roman"/>
        </w:rPr>
        <w:t>, 2005,13</w:t>
      </w:r>
      <w:r>
        <w:rPr>
          <w:rFonts w:ascii="Times New Roman" w:eastAsia="Times New Roman"/>
        </w:rPr>
        <w:t>(</w:t>
      </w:r>
      <w:r>
        <w:rPr>
          <w:rFonts w:ascii="Times New Roman" w:eastAsia="Times New Roman"/>
        </w:rPr>
        <w:t>l</w:t>
      </w:r>
      <w:r>
        <w:rPr>
          <w:rFonts w:ascii="Times New Roman" w:eastAsia="Times New Roman"/>
        </w:rPr>
        <w:t>)</w:t>
      </w:r>
      <w:r w:rsidR="004B696B">
        <w:rPr>
          <w:rFonts w:ascii="Times New Roman" w:eastAsia="Times New Roman"/>
        </w:rPr>
        <w:t xml:space="preserve"> </w:t>
      </w:r>
      <w:r>
        <w:rPr>
          <w:rFonts w:ascii="Times New Roman" w:eastAsia="Times New Roman"/>
        </w:rPr>
        <w:t>101-105.</w:t>
      </w:r>
    </w:p>
    <w:p w:rsidR="0018722C">
      <w:pPr>
        <w:topLinePunct/>
      </w:pPr>
      <w:r>
        <w:rPr>
          <w:rFonts w:ascii="Times New Roman" w:eastAsia="Times New Roman"/>
        </w:rPr>
        <w:t>[</w:t>
      </w:r>
      <w:r>
        <w:rPr>
          <w:rFonts w:ascii="Times New Roman" w:eastAsia="Times New Roman"/>
        </w:rPr>
        <w:t xml:space="preserve">35</w:t>
      </w:r>
      <w:r>
        <w:rPr>
          <w:rFonts w:ascii="Times New Roman" w:eastAsia="Times New Roman"/>
        </w:rPr>
        <w:t>]</w:t>
      </w:r>
      <w:r>
        <w:t>许良</w:t>
      </w:r>
      <w:r>
        <w:rPr>
          <w:rFonts w:ascii="Times New Roman" w:eastAsia="Times New Roman"/>
        </w:rPr>
        <w:t>. </w:t>
      </w:r>
      <w:r>
        <w:t>全面建设小康社会下农民体育开展模式的研究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北京体育大学学报</w:t>
      </w:r>
      <w:r>
        <w:rPr>
          <w:rFonts w:ascii="Times New Roman" w:eastAsia="Times New Roman"/>
          <w:rFonts w:hint="eastAsia"/>
        </w:rPr>
        <w:t>，</w:t>
      </w:r>
    </w:p>
    <w:p w:rsidR="0018722C">
      <w:pPr>
        <w:topLinePunct/>
      </w:pPr>
      <w:r>
        <w:rPr>
          <w:rFonts w:cstheme="minorBidi" w:hAnsiTheme="minorHAnsi" w:eastAsiaTheme="minorHAnsi" w:asciiTheme="minorHAnsi" w:ascii="Times New Roman"/>
        </w:rPr>
        <w:t>46</w:t>
      </w:r>
    </w:p>
    <w:p w:rsidR="0018722C">
      <w:pPr>
        <w:topLinePunct/>
      </w:pPr>
      <w:r>
        <w:rPr>
          <w:rFonts w:ascii="Times New Roman"/>
        </w:rPr>
        <w:t>2005,</w:t>
      </w:r>
      <w:r w:rsidR="004B696B">
        <w:rPr>
          <w:rFonts w:ascii="Times New Roman"/>
        </w:rPr>
        <w:t xml:space="preserve"> </w:t>
      </w:r>
      <w:r>
        <w:rPr>
          <w:rFonts w:ascii="Times New Roman"/>
        </w:rPr>
        <w:t>(</w:t>
      </w:r>
      <w:r>
        <w:rPr>
          <w:rFonts w:ascii="Times New Roman"/>
        </w:rPr>
        <w:t>5</w:t>
      </w:r>
      <w:r>
        <w:rPr>
          <w:rFonts w:ascii="Times New Roman"/>
        </w:rPr>
        <w:t>)</w:t>
      </w:r>
      <w:r>
        <w:rPr>
          <w:rFonts w:ascii="Times New Roman"/>
        </w:rPr>
        <w:t>:598-601.</w:t>
      </w:r>
    </w:p>
    <w:p w:rsidR="0018722C">
      <w:pPr>
        <w:topLinePunct/>
      </w:pPr>
      <w:r>
        <w:rPr>
          <w:rFonts w:ascii="Times New Roman" w:eastAsia="宋体"/>
        </w:rPr>
        <w:t>[</w:t>
      </w:r>
      <w:r>
        <w:rPr>
          <w:rFonts w:ascii="Times New Roman" w:eastAsia="宋体"/>
        </w:rPr>
        <w:t xml:space="preserve">36</w:t>
      </w:r>
      <w:r>
        <w:rPr>
          <w:rFonts w:ascii="Times New Roman" w:eastAsia="宋体"/>
        </w:rPr>
        <w:t>]</w:t>
      </w:r>
      <w:r>
        <w:t>陈仁伟</w:t>
      </w:r>
      <w:r>
        <w:rPr>
          <w:rFonts w:ascii="Times New Roman" w:eastAsia="宋体"/>
        </w:rPr>
        <w:t>. </w:t>
      </w:r>
      <w:r>
        <w:t>我国欠发达地区农村体育活动调查研究</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武汉体育学院学</w:t>
      </w:r>
      <w:r>
        <w:rPr>
          <w:rFonts w:ascii="Times New Roman" w:eastAsia="宋体"/>
          <w:rFonts w:hint="eastAsia"/>
        </w:rPr>
        <w:t>，</w:t>
      </w:r>
      <w:r w:rsidR="001852F3">
        <w:rPr>
          <w:rFonts w:ascii="Times New Roman" w:eastAsia="宋体"/>
        </w:rPr>
        <w:t xml:space="preserve">2005</w:t>
      </w:r>
      <w:r>
        <w:rPr>
          <w:rFonts w:ascii="Times New Roman" w:eastAsia="宋体"/>
        </w:rPr>
        <w:t xml:space="preserve">, </w:t>
      </w:r>
      <w:r>
        <w:rPr>
          <w:rFonts w:ascii="Times New Roman" w:eastAsia="宋体"/>
        </w:rPr>
        <w:t>39</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Pr>
          <w:rFonts w:ascii="Times New Roman" w:eastAsia="宋体"/>
        </w:rPr>
        <w:t>56-58.</w:t>
      </w:r>
    </w:p>
    <w:p w:rsidR="0018722C">
      <w:pPr>
        <w:topLinePunct/>
      </w:pPr>
      <w:r>
        <w:rPr>
          <w:rFonts w:ascii="Times New Roman" w:eastAsia="Times New Roman"/>
        </w:rPr>
        <w:t>[</w:t>
      </w:r>
      <w:r>
        <w:rPr>
          <w:rFonts w:ascii="Times New Roman" w:eastAsia="Times New Roman"/>
        </w:rPr>
        <w:t xml:space="preserve">37</w:t>
      </w:r>
      <w:r>
        <w:rPr>
          <w:rFonts w:ascii="Times New Roman" w:eastAsia="Times New Roman"/>
        </w:rPr>
        <w:t>]</w:t>
      </w:r>
      <w:r>
        <w:t>卢文云</w:t>
      </w:r>
      <w:r>
        <w:rPr>
          <w:rFonts w:ascii="Times New Roman" w:eastAsia="Times New Roman"/>
        </w:rPr>
        <w:t>. </w:t>
      </w:r>
      <w:r>
        <w:t>西部大开发与西部地区农村体育发展模式的研究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北京体育大学</w:t>
      </w:r>
    </w:p>
    <w:p w:rsidR="0018722C">
      <w:pPr>
        <w:topLinePunct/>
      </w:pPr>
      <w:r>
        <w:t>学报</w:t>
      </w:r>
      <w:r>
        <w:rPr>
          <w:rFonts w:ascii="Times New Roman" w:eastAsia="Times New Roman"/>
        </w:rPr>
        <w:t>, 2005,28</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Pr>
        <w:t>:1604-1606.</w:t>
      </w:r>
    </w:p>
    <w:p w:rsidR="0018722C">
      <w:pPr>
        <w:topLinePunct/>
      </w:pPr>
      <w:r>
        <w:rPr>
          <w:rFonts w:ascii="Times New Roman" w:eastAsia="宋体"/>
        </w:rPr>
        <w:t>[</w:t>
      </w:r>
      <w:r>
        <w:rPr>
          <w:rFonts w:ascii="Times New Roman" w:eastAsia="宋体"/>
        </w:rPr>
        <w:t xml:space="preserve">38</w:t>
      </w:r>
      <w:r>
        <w:rPr>
          <w:rFonts w:ascii="Times New Roman" w:eastAsia="宋体"/>
        </w:rPr>
        <w:t>]</w:t>
      </w:r>
      <w:r>
        <w:t>杨斌</w:t>
      </w:r>
      <w:r>
        <w:rPr>
          <w:rFonts w:ascii="Times New Roman" w:eastAsia="宋体"/>
          <w:rFonts w:hint="eastAsia"/>
        </w:rPr>
        <w:t>，</w:t>
      </w:r>
      <w:r>
        <w:t>唐吉平</w:t>
      </w:r>
      <w:r>
        <w:rPr>
          <w:rFonts w:ascii="Times New Roman" w:eastAsia="宋体"/>
        </w:rPr>
        <w:t>. </w:t>
      </w:r>
      <w:r>
        <w:t>湖南省大众体育消费与全民健身对策的研究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西安体育学院学报</w:t>
      </w:r>
      <w:r>
        <w:rPr>
          <w:rFonts w:ascii="Times New Roman" w:eastAsia="宋体"/>
          <w:rFonts w:hint="eastAsia"/>
        </w:rPr>
        <w:t>，</w:t>
      </w:r>
      <w:r w:rsidR="001852F3">
        <w:rPr>
          <w:rFonts w:ascii="Times New Roman" w:eastAsia="宋体"/>
        </w:rPr>
        <w:t xml:space="preserve">2002</w:t>
      </w:r>
      <w:r>
        <w:rPr>
          <w:rFonts w:ascii="Times New Roman" w:eastAsia="宋体"/>
        </w:rPr>
        <w:t xml:space="preserve">, </w:t>
      </w:r>
      <w:r>
        <w:rPr>
          <w:rFonts w:ascii="Times New Roman" w:eastAsia="宋体"/>
        </w:rPr>
        <w:t>2</w:t>
      </w:r>
      <w:r>
        <w:rPr>
          <w:rFonts w:ascii="Times New Roman" w:eastAsia="宋体"/>
        </w:rPr>
        <w:t xml:space="preserve">: </w:t>
      </w:r>
      <w:r>
        <w:rPr>
          <w:rFonts w:ascii="Times New Roman" w:eastAsia="宋体"/>
        </w:rPr>
        <w:t>21-25.</w:t>
      </w:r>
    </w:p>
    <w:p w:rsidR="0018722C">
      <w:pPr>
        <w:topLinePunct/>
      </w:pPr>
      <w:r>
        <w:rPr>
          <w:rFonts w:ascii="Times New Roman" w:eastAsia="宋体"/>
        </w:rPr>
        <w:t>[</w:t>
      </w:r>
      <w:r>
        <w:rPr>
          <w:rFonts w:ascii="Times New Roman" w:eastAsia="宋体"/>
        </w:rPr>
        <w:t xml:space="preserve">39</w:t>
      </w:r>
      <w:r>
        <w:rPr>
          <w:rFonts w:ascii="Times New Roman" w:eastAsia="宋体"/>
        </w:rPr>
        <w:t>]</w:t>
      </w:r>
      <w:r>
        <w:t>任保国</w:t>
      </w:r>
      <w:r>
        <w:rPr>
          <w:rFonts w:ascii="Times New Roman" w:eastAsia="宋体"/>
          <w:rFonts w:hint="eastAsia"/>
        </w:rPr>
        <w:t>，</w:t>
      </w:r>
      <w:r>
        <w:t>张宝荣</w:t>
      </w:r>
      <w:r>
        <w:rPr>
          <w:rFonts w:ascii="Times New Roman" w:eastAsia="宋体"/>
        </w:rPr>
        <w:t>. </w:t>
      </w:r>
      <w:r>
        <w:t>建设新农村与构建和谐社会中发展农村体育文化探析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体育与科学</w:t>
      </w:r>
      <w:r>
        <w:rPr>
          <w:rFonts w:ascii="Times New Roman" w:eastAsia="宋体"/>
          <w:rFonts w:hint="eastAsia"/>
        </w:rPr>
        <w:t>，</w:t>
      </w:r>
      <w:r w:rsidR="001852F3">
        <w:rPr>
          <w:rFonts w:ascii="Times New Roman" w:eastAsia="宋体"/>
        </w:rPr>
        <w:t xml:space="preserve">2007</w:t>
      </w:r>
      <w:r>
        <w:rPr>
          <w:rFonts w:ascii="Times New Roman" w:eastAsia="宋体"/>
        </w:rPr>
        <w:t xml:space="preserve">, </w:t>
      </w:r>
      <w:r>
        <w:rPr>
          <w:rFonts w:ascii="Times New Roman" w:eastAsia="宋体"/>
        </w:rPr>
        <w:t>28</w:t>
      </w:r>
      <w:r>
        <w:rPr>
          <w:rFonts w:ascii="Times New Roman" w:eastAsia="宋体"/>
        </w:rPr>
        <w:t>(</w:t>
      </w:r>
      <w:r>
        <w:rPr>
          <w:rFonts w:ascii="Times New Roman" w:eastAsia="宋体"/>
        </w:rPr>
        <w:t>l</w:t>
      </w:r>
      <w:r>
        <w:rPr>
          <w:rFonts w:ascii="Times New Roman" w:eastAsia="宋体"/>
        </w:rPr>
        <w:t>)</w:t>
      </w:r>
      <w:r>
        <w:rPr>
          <w:rFonts w:ascii="Times New Roman" w:eastAsia="宋体"/>
        </w:rPr>
        <w:t>:14-18.</w:t>
      </w:r>
    </w:p>
    <w:p w:rsidR="0018722C">
      <w:pPr>
        <w:topLinePunct/>
      </w:pPr>
      <w:r>
        <w:rPr>
          <w:rFonts w:ascii="Times New Roman" w:eastAsia="宋体"/>
        </w:rPr>
        <w:t>[</w:t>
      </w:r>
      <w:r>
        <w:rPr>
          <w:rFonts w:ascii="Times New Roman" w:eastAsia="宋体"/>
        </w:rPr>
        <w:t xml:space="preserve">40</w:t>
      </w:r>
      <w:r>
        <w:rPr>
          <w:rFonts w:ascii="Times New Roman" w:eastAsia="宋体"/>
        </w:rPr>
        <w:t>]</w:t>
      </w:r>
      <w:r>
        <w:t>主振涛</w:t>
      </w:r>
      <w:r>
        <w:rPr>
          <w:rFonts w:ascii="Times New Roman" w:eastAsia="宋体"/>
          <w:rFonts w:hint="eastAsia"/>
        </w:rPr>
        <w:t>，</w:t>
      </w:r>
      <w:r>
        <w:t>单清华等</w:t>
      </w:r>
      <w:r>
        <w:rPr>
          <w:rFonts w:ascii="Times New Roman" w:eastAsia="宋体"/>
        </w:rPr>
        <w:t>. </w:t>
      </w:r>
      <w:r>
        <w:t>试论社会主义新农村体育文化建设</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体育文化导刊</w:t>
      </w:r>
      <w:r>
        <w:rPr>
          <w:rFonts w:ascii="Times New Roman" w:eastAsia="宋体"/>
          <w:rFonts w:hint="eastAsia"/>
        </w:rPr>
        <w:t>，</w:t>
      </w:r>
      <w:r w:rsidR="001852F3">
        <w:rPr>
          <w:rFonts w:ascii="Times New Roman" w:eastAsia="宋体"/>
        </w:rPr>
        <w:t xml:space="preserve">2007</w:t>
      </w:r>
      <w:r>
        <w:rPr>
          <w:rFonts w:hint="eastAsia"/>
        </w:rPr>
        <w:t>，</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Pr>
          <w:rFonts w:ascii="Times New Roman" w:eastAsia="宋体"/>
        </w:rPr>
        <w:t>15-17.</w:t>
      </w:r>
    </w:p>
    <w:p w:rsidR="0018722C">
      <w:pPr>
        <w:topLinePunct/>
      </w:pPr>
      <w:r>
        <w:rPr>
          <w:rFonts w:ascii="Times New Roman" w:eastAsia="宋体"/>
        </w:rPr>
        <w:t>[</w:t>
      </w:r>
      <w:r>
        <w:rPr>
          <w:rFonts w:ascii="Times New Roman" w:eastAsia="宋体"/>
        </w:rPr>
        <w:t xml:space="preserve">41</w:t>
      </w:r>
      <w:r>
        <w:rPr>
          <w:rFonts w:ascii="Times New Roman" w:eastAsia="宋体"/>
        </w:rPr>
        <w:t>]</w:t>
      </w:r>
      <w:r>
        <w:t>李会增</w:t>
      </w:r>
      <w:r>
        <w:rPr>
          <w:rFonts w:ascii="Times New Roman" w:eastAsia="宋体"/>
          <w:rFonts w:hint="eastAsia"/>
        </w:rPr>
        <w:t>，</w:t>
      </w:r>
      <w:r>
        <w:t>王向东</w:t>
      </w:r>
      <w:r>
        <w:rPr>
          <w:rFonts w:ascii="Times New Roman" w:eastAsia="宋体"/>
        </w:rPr>
        <w:t>. </w:t>
      </w:r>
      <w:r>
        <w:t>我国村落体育的文化特征及发展模式研</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北京体育大学学报</w:t>
      </w:r>
      <w:r>
        <w:rPr>
          <w:rFonts w:ascii="Times New Roman" w:eastAsia="宋体"/>
          <w:rFonts w:hint="eastAsia"/>
        </w:rPr>
        <w:t>，</w:t>
      </w:r>
      <w:r w:rsidR="001852F3">
        <w:rPr>
          <w:rFonts w:ascii="Times New Roman" w:eastAsia="宋体"/>
        </w:rPr>
        <w:t xml:space="preserve">2007</w:t>
      </w:r>
      <w:r>
        <w:rPr>
          <w:rFonts w:hint="eastAsia"/>
        </w:rPr>
        <w:t>，</w:t>
      </w:r>
      <w:r>
        <w:rPr>
          <w:rFonts w:ascii="Times New Roman" w:eastAsia="宋体"/>
        </w:rPr>
        <w:t>l3</w:t>
      </w:r>
      <w:r>
        <w:rPr>
          <w:rFonts w:ascii="Times New Roman" w:eastAsia="宋体"/>
        </w:rPr>
        <w:t>(</w:t>
      </w:r>
      <w:r>
        <w:rPr>
          <w:rFonts w:ascii="Times New Roman" w:eastAsia="宋体"/>
        </w:rPr>
        <w:t>10</w:t>
      </w:r>
      <w:r>
        <w:rPr>
          <w:rFonts w:ascii="Times New Roman" w:eastAsia="宋体"/>
        </w:rPr>
        <w:t>)</w:t>
      </w:r>
      <w:r>
        <w:rPr>
          <w:rFonts w:ascii="Times New Roman" w:eastAsia="宋体"/>
        </w:rPr>
        <w:t xml:space="preserve">: </w:t>
      </w:r>
      <w:r>
        <w:rPr>
          <w:rFonts w:ascii="Times New Roman" w:eastAsia="宋体"/>
        </w:rPr>
        <w:t>1325-1328.</w:t>
      </w:r>
    </w:p>
    <w:p w:rsidR="0018722C">
      <w:pPr>
        <w:pStyle w:val="cw19"/>
        <w:topLinePunct/>
      </w:pPr>
      <w:r>
        <w:rPr>
          <w:rFonts w:ascii="Times New Roman" w:eastAsia="宋体"/>
        </w:rPr>
        <w:t>[</w:t>
      </w:r>
      <w:r>
        <w:rPr>
          <w:rFonts w:ascii="Times New Roman" w:eastAsia="宋体"/>
        </w:rPr>
        <w:t xml:space="preserve">42</w:t>
      </w:r>
      <w:r>
        <w:rPr>
          <w:rFonts w:ascii="Times New Roman" w:eastAsia="宋体"/>
        </w:rPr>
        <w:t>]</w:t>
      </w:r>
      <w:r>
        <w:t>樊小兵</w:t>
      </w:r>
      <w:r>
        <w:rPr>
          <w:rFonts w:ascii="Times New Roman" w:eastAsia="宋体"/>
          <w:spacing w:val="-4"/>
          <w:sz w:val="24"/>
          <w:rFonts w:hint="eastAsia"/>
        </w:rPr>
        <w:t>，</w:t>
      </w:r>
      <w:r>
        <w:t>陈卫</w:t>
      </w:r>
      <w:r>
        <w:rPr>
          <w:rFonts w:ascii="Times New Roman" w:eastAsia="宋体"/>
          <w:spacing w:val="6"/>
          <w:sz w:val="24"/>
          <w:rFonts w:hint="eastAsia"/>
        </w:rPr>
        <w:t>。</w:t>
      </w:r>
      <w:r>
        <w:t>社</w:t>
      </w:r>
      <w:r w:rsidR="001852F3">
        <w:t xml:space="preserve">会</w:t>
      </w:r>
      <w:r w:rsidR="001852F3">
        <w:t xml:space="preserve">主义</w:t>
      </w:r>
      <w:r w:rsidR="001852F3">
        <w:t xml:space="preserve">新</w:t>
      </w:r>
      <w:r w:rsidR="001852F3">
        <w:t xml:space="preserve">农村</w:t>
      </w:r>
      <w:r w:rsidR="001852F3">
        <w:t xml:space="preserve">体</w:t>
      </w:r>
      <w:r w:rsidR="001852F3">
        <w:t xml:space="preserve">育</w:t>
      </w:r>
      <w:r w:rsidR="001852F3">
        <w:t xml:space="preserve">文化</w:t>
      </w:r>
      <w:r w:rsidR="001852F3">
        <w:t xml:space="preserve">建</w:t>
      </w:r>
      <w:r w:rsidR="001852F3">
        <w:t xml:space="preserve">设的</w:t>
      </w:r>
      <w:r w:rsidR="001852F3">
        <w:t xml:space="preserve">思</w:t>
      </w:r>
      <w:r w:rsidR="001852F3">
        <w:t xml:space="preserve">考</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农</w:t>
      </w:r>
      <w:r w:rsidR="001852F3">
        <w:t xml:space="preserve">业</w:t>
      </w:r>
      <w:r w:rsidR="001852F3">
        <w:t xml:space="preserve">考古</w:t>
      </w:r>
      <w:r>
        <w:rPr>
          <w:rFonts w:ascii="Times New Roman" w:eastAsia="宋体"/>
        </w:rPr>
        <w:t>, </w:t>
      </w:r>
      <w:r>
        <w:rPr>
          <w:rFonts w:ascii="Times New Roman" w:eastAsia="宋体"/>
        </w:rPr>
        <w:t>2007,</w:t>
      </w:r>
      <w:r w:rsidR="004B696B">
        <w:rPr>
          <w:rFonts w:ascii="Times New Roman" w:eastAsia="宋体"/>
        </w:rPr>
        <w:t xml:space="preserve"> </w:t>
      </w:r>
      <w:r>
        <w:rPr>
          <w:rFonts w:ascii="Times New Roman" w:eastAsia="宋体"/>
        </w:rPr>
        <w:t>(</w:t>
      </w:r>
      <w:r>
        <w:rPr>
          <w:rFonts w:ascii="Times New Roman" w:eastAsia="宋体"/>
        </w:rPr>
        <w:t>6</w:t>
      </w:r>
      <w:r>
        <w:rPr>
          <w:rFonts w:ascii="Times New Roman" w:eastAsia="宋体"/>
        </w:rPr>
        <w:t>)</w:t>
      </w:r>
      <w:r>
        <w:rPr>
          <w:rFonts w:ascii="Times New Roman" w:eastAsia="宋体"/>
        </w:rPr>
        <w:t>:155-</w:t>
      </w:r>
      <w:r>
        <w:rPr>
          <w:rFonts w:ascii="Times New Roman" w:eastAsia="宋体"/>
        </w:rPr>
        <w:t> </w:t>
      </w:r>
      <w:r>
        <w:rPr>
          <w:rFonts w:ascii="Times New Roman" w:eastAsia="宋体"/>
        </w:rPr>
        <w:t>157.</w:t>
      </w:r>
    </w:p>
    <w:p w:rsidR="0018722C">
      <w:pPr>
        <w:pStyle w:val="cw19"/>
        <w:topLinePunct/>
      </w:pPr>
      <w:r>
        <w:rPr>
          <w:rFonts w:ascii="Times New Roman" w:eastAsia="宋体"/>
        </w:rPr>
        <w:t>[</w:t>
      </w:r>
      <w:r>
        <w:rPr>
          <w:rFonts w:ascii="Times New Roman" w:eastAsia="宋体"/>
        </w:rPr>
        <w:t xml:space="preserve">43</w:t>
      </w:r>
      <w:r>
        <w:rPr>
          <w:rFonts w:ascii="Times New Roman" w:eastAsia="宋体"/>
        </w:rPr>
        <w:t>]</w:t>
      </w:r>
      <w:r>
        <w:t>李会增</w:t>
      </w:r>
      <w:r>
        <w:rPr>
          <w:rFonts w:ascii="Times New Roman" w:eastAsia="宋体"/>
          <w:spacing w:val="-4"/>
          <w:sz w:val="24"/>
          <w:rFonts w:hint="eastAsia"/>
        </w:rPr>
        <w:t>，</w:t>
      </w:r>
      <w:r>
        <w:t>赵</w:t>
      </w:r>
      <w:r w:rsidR="001852F3">
        <w:t xml:space="preserve">晓红</w:t>
      </w:r>
      <w:r>
        <w:rPr>
          <w:rFonts w:ascii="Times New Roman" w:eastAsia="宋体"/>
          <w:spacing w:val="6"/>
          <w:sz w:val="24"/>
          <w:rFonts w:hint="eastAsia"/>
        </w:rPr>
        <w:t>。</w:t>
      </w:r>
      <w:r w:rsidR="001852F3">
        <w:rPr>
          <w:rFonts w:ascii="Times New Roman" w:eastAsia="宋体"/>
        </w:rPr>
        <w:t xml:space="preserve"> </w:t>
      </w:r>
      <w:r>
        <w:t>对</w:t>
      </w:r>
      <w:r w:rsidR="001852F3">
        <w:t xml:space="preserve">新农</w:t>
      </w:r>
      <w:r w:rsidR="001852F3">
        <w:t xml:space="preserve">村</w:t>
      </w:r>
      <w:r w:rsidR="001852F3">
        <w:t xml:space="preserve">体育</w:t>
      </w:r>
      <w:r w:rsidR="001852F3">
        <w:t xml:space="preserve">发</w:t>
      </w:r>
      <w:r w:rsidR="001852F3">
        <w:t xml:space="preserve">展</w:t>
      </w:r>
      <w:r w:rsidR="001852F3">
        <w:t xml:space="preserve">的几</w:t>
      </w:r>
      <w:r w:rsidR="001852F3">
        <w:t xml:space="preserve">点</w:t>
      </w:r>
      <w:r w:rsidR="001852F3">
        <w:t xml:space="preserve">思考</w:t>
      </w:r>
      <w:r>
        <w:rPr>
          <w:rFonts w:ascii="Times New Roman" w:eastAsia="宋体"/>
        </w:rPr>
        <w:t>[</w:t>
      </w:r>
      <w:r>
        <w:rPr>
          <w:rFonts w:ascii="Times New Roman" w:eastAsia="宋体"/>
          <w:spacing w:val="-2"/>
          <w:sz w:val="24"/>
        </w:rPr>
        <w:t>J</w:t>
      </w:r>
      <w:r>
        <w:rPr>
          <w:rFonts w:ascii="Times New Roman" w:eastAsia="宋体"/>
        </w:rPr>
        <w:t>]</w:t>
      </w:r>
      <w:r>
        <w:rPr>
          <w:rFonts w:ascii="Times New Roman" w:eastAsia="宋体"/>
        </w:rPr>
        <w:t xml:space="preserve">. </w:t>
      </w:r>
      <w:r>
        <w:t>中</w:t>
      </w:r>
      <w:r w:rsidR="001852F3">
        <w:t xml:space="preserve">国</w:t>
      </w:r>
      <w:r w:rsidR="001852F3">
        <w:t xml:space="preserve">体</w:t>
      </w:r>
      <w:r w:rsidR="001852F3">
        <w:t xml:space="preserve">育</w:t>
      </w:r>
      <w:r w:rsidR="001852F3">
        <w:t xml:space="preserve">科技 </w:t>
      </w:r>
      <w:r>
        <w:rPr>
          <w:rFonts w:ascii="Times New Roman" w:eastAsia="宋体"/>
        </w:rPr>
        <w:t>,</w:t>
      </w:r>
    </w:p>
    <w:p w:rsidR="0018722C">
      <w:pPr>
        <w:topLinePunct/>
      </w:pPr>
      <w:r>
        <w:rPr>
          <w:rFonts w:ascii="Times New Roman"/>
        </w:rPr>
        <w:t>2007,43</w:t>
      </w:r>
      <w:r>
        <w:rPr>
          <w:rFonts w:ascii="Times New Roman"/>
        </w:rPr>
        <w:t>(</w:t>
      </w:r>
      <w:r>
        <w:rPr>
          <w:rFonts w:ascii="Times New Roman"/>
        </w:rPr>
        <w:t>4</w:t>
      </w:r>
      <w:r>
        <w:rPr>
          <w:rFonts w:ascii="Times New Roman"/>
        </w:rPr>
        <w:t>)</w:t>
      </w:r>
      <w:r>
        <w:rPr>
          <w:rFonts w:ascii="Times New Roman"/>
        </w:rPr>
        <w:t>:3-9.</w:t>
      </w:r>
    </w:p>
    <w:p w:rsidR="0018722C">
      <w:pPr>
        <w:topLinePunct/>
      </w:pPr>
      <w:r>
        <w:rPr>
          <w:rFonts w:ascii="Times New Roman" w:eastAsia="宋体"/>
        </w:rPr>
        <w:t>[</w:t>
      </w:r>
      <w:r>
        <w:rPr>
          <w:rFonts w:ascii="Times New Roman" w:eastAsia="宋体"/>
        </w:rPr>
        <w:t xml:space="preserve">44</w:t>
      </w:r>
      <w:r>
        <w:rPr>
          <w:rFonts w:ascii="Times New Roman" w:eastAsia="宋体"/>
        </w:rPr>
        <w:t>]</w:t>
      </w:r>
      <w:r>
        <w:t>曹军</w:t>
      </w:r>
      <w:r>
        <w:rPr>
          <w:rFonts w:ascii="Times New Roman" w:eastAsia="宋体"/>
          <w:rFonts w:hint="eastAsia"/>
        </w:rPr>
        <w:t>，</w:t>
      </w:r>
      <w:r>
        <w:t>于军</w:t>
      </w:r>
      <w:r>
        <w:rPr>
          <w:rFonts w:ascii="Times New Roman" w:eastAsia="宋体"/>
          <w:rFonts w:hint="eastAsia"/>
        </w:rPr>
        <w:t>，</w:t>
      </w:r>
      <w:r>
        <w:t>陈辉</w:t>
      </w:r>
      <w:r>
        <w:rPr>
          <w:rFonts w:ascii="Times New Roman" w:eastAsia="宋体"/>
          <w:rFonts w:hint="eastAsia"/>
        </w:rPr>
        <w:t>，</w:t>
      </w:r>
      <w:r>
        <w:t>等</w:t>
      </w:r>
      <w:r>
        <w:rPr>
          <w:rFonts w:ascii="Times New Roman" w:eastAsia="宋体"/>
        </w:rPr>
        <w:t>. </w:t>
      </w:r>
      <w:r>
        <w:t>社会主义新农村建设目标下发展农村体育的思考</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中国体育科技</w:t>
      </w:r>
      <w:r>
        <w:rPr>
          <w:rFonts w:ascii="Times New Roman" w:eastAsia="宋体"/>
          <w:rFonts w:hint="eastAsia"/>
        </w:rPr>
        <w:t>，</w:t>
      </w:r>
      <w:r w:rsidR="001852F3">
        <w:rPr>
          <w:rFonts w:ascii="Times New Roman" w:eastAsia="宋体"/>
        </w:rPr>
        <w:t xml:space="preserve">2006</w:t>
      </w:r>
      <w:r>
        <w:rPr>
          <w:rFonts w:hint="eastAsia"/>
        </w:rPr>
        <w:t>，</w:t>
      </w:r>
      <w:r>
        <w:rPr>
          <w:rFonts w:ascii="Times New Roman" w:eastAsia="宋体"/>
        </w:rPr>
        <w:t>l42</w:t>
      </w:r>
      <w:r>
        <w:rPr>
          <w:rFonts w:ascii="Times New Roman" w:eastAsia="宋体"/>
        </w:rPr>
        <w:t>(</w:t>
      </w:r>
      <w:r>
        <w:rPr>
          <w:rFonts w:ascii="Times New Roman" w:eastAsia="宋体"/>
        </w:rPr>
        <w:t>6</w:t>
      </w:r>
      <w:r>
        <w:rPr>
          <w:rFonts w:ascii="Times New Roman" w:eastAsia="宋体"/>
        </w:rPr>
        <w:t>)</w:t>
      </w:r>
      <w:r>
        <w:rPr>
          <w:rFonts w:ascii="Times New Roman" w:eastAsia="宋体"/>
        </w:rPr>
        <w:t xml:space="preserve">: </w:t>
      </w:r>
      <w:r>
        <w:rPr>
          <w:rFonts w:ascii="Times New Roman" w:eastAsia="宋体"/>
        </w:rPr>
        <w:t>8-12.</w:t>
      </w:r>
    </w:p>
    <w:p w:rsidR="0018722C">
      <w:pPr>
        <w:topLinePunct/>
      </w:pPr>
      <w:r>
        <w:rPr>
          <w:rFonts w:ascii="Times New Roman" w:eastAsia="宋体"/>
        </w:rPr>
        <w:t>[</w:t>
      </w:r>
      <w:r>
        <w:rPr>
          <w:rFonts w:ascii="Times New Roman" w:eastAsia="宋体"/>
        </w:rPr>
        <w:t xml:space="preserve">45</w:t>
      </w:r>
      <w:r>
        <w:rPr>
          <w:rFonts w:ascii="Times New Roman" w:eastAsia="宋体"/>
        </w:rPr>
        <w:t>]</w:t>
      </w:r>
      <w:r>
        <w:t>陈宁</w:t>
      </w:r>
      <w:r>
        <w:rPr>
          <w:rFonts w:ascii="Times New Roman" w:eastAsia="宋体"/>
          <w:spacing w:val="8"/>
          <w:rFonts w:hint="eastAsia"/>
        </w:rPr>
        <w:t>，</w:t>
      </w:r>
      <w:r>
        <w:t>周挺</w:t>
      </w:r>
      <w:r>
        <w:rPr>
          <w:rFonts w:ascii="Times New Roman" w:eastAsia="宋体"/>
        </w:rPr>
        <w:t>. </w:t>
      </w:r>
      <w:r>
        <w:t>农村体育发展的新挑战与制度创新</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武汉体育学院学报</w:t>
      </w:r>
      <w:r>
        <w:rPr>
          <w:rFonts w:ascii="Times New Roman" w:eastAsia="宋体"/>
          <w:rFonts w:hint="eastAsia"/>
        </w:rPr>
        <w:t>，</w:t>
      </w:r>
      <w:r w:rsidR="001852F3">
        <w:rPr>
          <w:rFonts w:ascii="Times New Roman" w:eastAsia="宋体"/>
        </w:rPr>
        <w:t xml:space="preserve">2005</w:t>
      </w:r>
      <w:r>
        <w:rPr>
          <w:rFonts w:ascii="Times New Roman" w:eastAsia="宋体"/>
        </w:rPr>
        <w:t xml:space="preserve">, </w:t>
      </w:r>
      <w:r>
        <w:rPr>
          <w:rFonts w:ascii="Times New Roman" w:eastAsia="宋体"/>
        </w:rPr>
        <w:t>39</w:t>
      </w:r>
      <w:r>
        <w:rPr>
          <w:rFonts w:ascii="Times New Roman" w:eastAsia="宋体"/>
        </w:rPr>
        <w:t>(</w:t>
      </w:r>
      <w:r>
        <w:rPr>
          <w:rFonts w:ascii="Times New Roman" w:eastAsia="宋体"/>
        </w:rPr>
        <w:t>10</w:t>
      </w:r>
      <w:r>
        <w:rPr>
          <w:rFonts w:ascii="Times New Roman" w:eastAsia="宋体"/>
        </w:rPr>
        <w:t>)</w:t>
      </w:r>
      <w:r>
        <w:rPr>
          <w:rFonts w:ascii="Times New Roman" w:eastAsia="宋体"/>
          <w:rFonts w:hint="eastAsia"/>
        </w:rPr>
        <w:t>：</w:t>
      </w:r>
      <w:r>
        <w:rPr>
          <w:rFonts w:ascii="Times New Roman" w:eastAsia="宋体"/>
        </w:rPr>
        <w:t>1-6.</w:t>
      </w:r>
    </w:p>
    <w:p w:rsidR="0018722C">
      <w:pPr>
        <w:topLinePunct/>
      </w:pPr>
      <w:r>
        <w:rPr>
          <w:rFonts w:ascii="Times New Roman" w:eastAsia="Times New Roman"/>
        </w:rPr>
        <w:t>[</w:t>
      </w:r>
      <w:r>
        <w:rPr>
          <w:rFonts w:ascii="Times New Roman" w:eastAsia="Times New Roman"/>
        </w:rPr>
        <w:t xml:space="preserve">46</w:t>
      </w:r>
      <w:r>
        <w:rPr>
          <w:rFonts w:ascii="Times New Roman" w:eastAsia="Times New Roman"/>
        </w:rPr>
        <w:t>]</w:t>
      </w:r>
      <w:r>
        <w:t>曾理</w:t>
      </w:r>
      <w:r>
        <w:rPr>
          <w:rFonts w:ascii="Times New Roman" w:eastAsia="Times New Roman"/>
          <w:rFonts w:hint="eastAsia"/>
        </w:rPr>
        <w:t>，</w:t>
      </w:r>
      <w:r>
        <w:t>徐玖平</w:t>
      </w:r>
      <w:r>
        <w:rPr>
          <w:rFonts w:ascii="Times New Roman" w:eastAsia="Times New Roman"/>
        </w:rPr>
        <w:t>. </w:t>
      </w:r>
      <w:r>
        <w:t>对中国农民体育的思考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中国体育科技</w:t>
      </w:r>
      <w:r>
        <w:rPr>
          <w:rFonts w:ascii="Times New Roman" w:eastAsia="Times New Roman"/>
        </w:rPr>
        <w:t>, 2003,39</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:28-29.</w:t>
      </w:r>
    </w:p>
    <w:p w:rsidR="0018722C">
      <w:pPr>
        <w:topLinePunct/>
      </w:pPr>
      <w:r>
        <w:rPr>
          <w:rFonts w:ascii="Times New Roman" w:eastAsia="宋体"/>
        </w:rPr>
        <w:t>[</w:t>
      </w:r>
      <w:r>
        <w:rPr>
          <w:rFonts w:ascii="Times New Roman" w:eastAsia="宋体"/>
        </w:rPr>
        <w:t xml:space="preserve">47</w:t>
      </w:r>
      <w:r>
        <w:rPr>
          <w:rFonts w:ascii="Times New Roman" w:eastAsia="宋体"/>
        </w:rPr>
        <w:t>]</w:t>
      </w:r>
      <w:r>
        <w:t>田雨普</w:t>
      </w:r>
      <w:r>
        <w:rPr>
          <w:rFonts w:ascii="Times New Roman" w:eastAsia="宋体"/>
          <w:spacing w:val="14"/>
          <w:rFonts w:hint="eastAsia"/>
        </w:rPr>
        <w:t>。</w:t>
      </w:r>
      <w:r>
        <w:t>小</w:t>
      </w:r>
      <w:r w:rsidR="001852F3">
        <w:t xml:space="preserve">康</w:t>
      </w:r>
      <w:r w:rsidR="001852F3">
        <w:t xml:space="preserve">社</w:t>
      </w:r>
      <w:r w:rsidR="001852F3">
        <w:t xml:space="preserve">会</w:t>
      </w:r>
      <w:r w:rsidR="001852F3">
        <w:t xml:space="preserve">时</w:t>
      </w:r>
      <w:r w:rsidR="001852F3">
        <w:t xml:space="preserve">期</w:t>
      </w:r>
      <w:r w:rsidR="001852F3">
        <w:t xml:space="preserve">我</w:t>
      </w:r>
      <w:r w:rsidR="001852F3">
        <w:t xml:space="preserve">国</w:t>
      </w:r>
      <w:r w:rsidR="001852F3">
        <w:t xml:space="preserve">社</w:t>
      </w:r>
      <w:r w:rsidR="001852F3">
        <w:t xml:space="preserve">会</w:t>
      </w:r>
      <w:r w:rsidR="001852F3">
        <w:t xml:space="preserve">体</w:t>
      </w:r>
      <w:r w:rsidR="001852F3">
        <w:t xml:space="preserve">育</w:t>
      </w:r>
      <w:r w:rsidR="001852F3">
        <w:t xml:space="preserve">的</w:t>
      </w:r>
      <w:r w:rsidR="001852F3">
        <w:t xml:space="preserve">城</w:t>
      </w:r>
      <w:r w:rsidR="001852F3">
        <w:t xml:space="preserve">乡</w:t>
      </w:r>
      <w:r w:rsidR="001852F3">
        <w:t xml:space="preserve">差</w:t>
      </w:r>
      <w:r w:rsidR="001852F3">
        <w:t xml:space="preserve">异</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体</w:t>
      </w:r>
      <w:r w:rsidR="001852F3">
        <w:t xml:space="preserve">育</w:t>
      </w:r>
      <w:r w:rsidR="001852F3">
        <w:t xml:space="preserve">科</w:t>
      </w:r>
      <w:r w:rsidR="001852F3">
        <w:t xml:space="preserve">学</w:t>
      </w:r>
      <w:r>
        <w:rPr>
          <w:rFonts w:ascii="Times New Roman" w:eastAsia="宋体"/>
        </w:rPr>
        <w:t>, 2005,25</w:t>
      </w:r>
      <w:r>
        <w:rPr>
          <w:rFonts w:ascii="Times New Roman" w:eastAsia="宋体"/>
        </w:rPr>
        <w:t>(</w:t>
      </w:r>
      <w:r>
        <w:rPr>
          <w:rFonts w:ascii="Times New Roman" w:eastAsia="宋体"/>
        </w:rPr>
        <w:t>4</w:t>
      </w:r>
      <w:r>
        <w:rPr>
          <w:rFonts w:ascii="Times New Roman" w:eastAsia="宋体"/>
        </w:rPr>
        <w:t>)</w:t>
      </w:r>
      <w:r>
        <w:rPr>
          <w:rFonts w:ascii="Times New Roman" w:eastAsia="宋体"/>
        </w:rPr>
        <w:t>:4-7.</w:t>
      </w:r>
    </w:p>
    <w:p w:rsidR="0018722C">
      <w:pPr>
        <w:topLinePunct/>
      </w:pPr>
      <w:r>
        <w:rPr>
          <w:rFonts w:ascii="Times New Roman" w:eastAsia="Times New Roman"/>
        </w:rPr>
        <w:t>[</w:t>
      </w:r>
      <w:r>
        <w:rPr>
          <w:rFonts w:ascii="Times New Roman" w:eastAsia="Times New Roman"/>
        </w:rPr>
        <w:t xml:space="preserve">48</w:t>
      </w:r>
      <w:r>
        <w:rPr>
          <w:rFonts w:ascii="Times New Roman" w:eastAsia="Times New Roman"/>
        </w:rPr>
        <w:t>]</w:t>
      </w:r>
      <w:r>
        <w:t>姜健</w:t>
      </w:r>
      <w:r>
        <w:rPr>
          <w:rFonts w:ascii="Times New Roman" w:eastAsia="Times New Roman"/>
        </w:rPr>
        <w:t>. </w:t>
      </w:r>
      <w:r>
        <w:t>我国农村群众体育相关问题研究现状的分析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西安体育学院学报</w:t>
      </w:r>
      <w:r>
        <w:rPr>
          <w:rFonts w:ascii="Times New Roman" w:eastAsia="Times New Roman"/>
          <w:rFonts w:hint="eastAsia"/>
        </w:rPr>
        <w:t>，</w:t>
      </w:r>
    </w:p>
    <w:p w:rsidR="0018722C">
      <w:pPr>
        <w:topLinePunct/>
      </w:pPr>
      <w:r>
        <w:rPr>
          <w:rFonts w:ascii="Times New Roman"/>
        </w:rPr>
        <w:t>2002,19</w:t>
      </w:r>
      <w:r>
        <w:rPr>
          <w:rFonts w:ascii="Times New Roman"/>
        </w:rPr>
        <w:t>(</w:t>
      </w:r>
      <w:r>
        <w:rPr>
          <w:rFonts w:ascii="Times New Roman"/>
        </w:rPr>
        <w:t>4</w:t>
      </w:r>
      <w:r>
        <w:rPr>
          <w:rFonts w:ascii="Times New Roman"/>
        </w:rPr>
        <w:t>)</w:t>
      </w:r>
      <w:r>
        <w:rPr>
          <w:rFonts w:ascii="Times New Roman"/>
        </w:rPr>
        <w:t>:25-27.</w:t>
      </w:r>
    </w:p>
    <w:p w:rsidR="0018722C">
      <w:pPr>
        <w:topLinePunct/>
      </w:pPr>
      <w:r>
        <w:rPr>
          <w:rFonts w:ascii="Times New Roman" w:eastAsia="宋体"/>
        </w:rPr>
        <w:t>[</w:t>
      </w:r>
      <w:r>
        <w:rPr>
          <w:rFonts w:ascii="Times New Roman" w:eastAsia="宋体"/>
        </w:rPr>
        <w:t xml:space="preserve">49</w:t>
      </w:r>
      <w:r>
        <w:rPr>
          <w:rFonts w:ascii="Times New Roman" w:eastAsia="宋体"/>
        </w:rPr>
        <w:t>]</w:t>
      </w:r>
      <w:r>
        <w:t>陈仁伟</w:t>
      </w:r>
      <w:r>
        <w:rPr>
          <w:rFonts w:ascii="Times New Roman" w:eastAsia="宋体"/>
        </w:rPr>
        <w:t>. </w:t>
      </w:r>
      <w:r>
        <w:t>我国西北地区农村体育发展现状及对策研究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北京体育大学学报</w:t>
      </w:r>
      <w:r>
        <w:rPr>
          <w:rFonts w:ascii="Times New Roman" w:eastAsia="宋体"/>
          <w:rFonts w:hint="eastAsia"/>
        </w:rPr>
        <w:t>，</w:t>
      </w:r>
      <w:r w:rsidR="001852F3">
        <w:rPr>
          <w:rFonts w:ascii="Times New Roman" w:eastAsia="宋体"/>
        </w:rPr>
        <w:t xml:space="preserve">2005</w:t>
      </w:r>
      <w:r>
        <w:rPr>
          <w:rFonts w:ascii="Times New Roman" w:eastAsia="宋体"/>
        </w:rPr>
        <w:t xml:space="preserve">, </w:t>
      </w:r>
      <w:r>
        <w:rPr>
          <w:rFonts w:ascii="Times New Roman" w:eastAsia="宋体"/>
        </w:rPr>
        <w:t>28</w:t>
      </w:r>
      <w:r>
        <w:rPr>
          <w:rFonts w:ascii="Times New Roman" w:eastAsia="宋体"/>
        </w:rPr>
        <w:t>(</w:t>
      </w:r>
      <w:r>
        <w:rPr>
          <w:rFonts w:ascii="Times New Roman" w:eastAsia="宋体"/>
        </w:rPr>
        <w:t>11</w:t>
      </w:r>
      <w:r>
        <w:rPr>
          <w:rFonts w:ascii="Times New Roman" w:eastAsia="宋体"/>
        </w:rPr>
        <w:t>)</w:t>
      </w:r>
      <w:r>
        <w:rPr>
          <w:rFonts w:ascii="Times New Roman" w:eastAsia="宋体"/>
          <w:rFonts w:hint="eastAsia"/>
        </w:rPr>
        <w:t>：</w:t>
      </w:r>
      <w:r>
        <w:rPr>
          <w:rFonts w:ascii="Times New Roman" w:eastAsia="宋体"/>
        </w:rPr>
        <w:t>28-30.</w:t>
      </w:r>
    </w:p>
    <w:p w:rsidR="0018722C">
      <w:pPr>
        <w:topLinePunct/>
      </w:pPr>
      <w:r>
        <w:rPr>
          <w:rFonts w:ascii="Times New Roman" w:eastAsia="Times New Roman"/>
        </w:rPr>
        <w:t>[</w:t>
      </w:r>
      <w:r>
        <w:rPr>
          <w:rFonts w:ascii="Times New Roman" w:eastAsia="Times New Roman"/>
        </w:rPr>
        <w:t xml:space="preserve">50</w:t>
      </w:r>
      <w:r>
        <w:rPr>
          <w:rFonts w:ascii="Times New Roman" w:eastAsia="Times New Roman"/>
        </w:rPr>
        <w:t>]</w:t>
      </w:r>
      <w:r>
        <w:t>柳若松</w:t>
      </w:r>
      <w:r>
        <w:rPr>
          <w:rFonts w:ascii="Times New Roman" w:eastAsia="Times New Roman"/>
          <w:rFonts w:hint="eastAsia"/>
        </w:rPr>
        <w:t>，</w:t>
      </w:r>
      <w:r>
        <w:t>郑文海</w:t>
      </w:r>
      <w:r>
        <w:rPr>
          <w:rFonts w:ascii="Times New Roman" w:eastAsia="Times New Roman"/>
        </w:rPr>
        <w:t>. </w:t>
      </w:r>
      <w:r>
        <w:t>我国西部地区农民体育现状及发展对策研究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体育科学</w:t>
      </w:r>
      <w:r>
        <w:rPr>
          <w:rFonts w:ascii="Times New Roman" w:eastAsia="Times New Roman"/>
          <w:rFonts w:hint="eastAsia"/>
        </w:rPr>
        <w:t>，</w:t>
      </w:r>
    </w:p>
    <w:p w:rsidR="0018722C">
      <w:pPr>
        <w:topLinePunct/>
      </w:pPr>
      <w:r>
        <w:rPr>
          <w:rFonts w:ascii="Times New Roman"/>
        </w:rPr>
        <w:t>1999,19</w:t>
      </w:r>
      <w:r>
        <w:rPr>
          <w:rFonts w:ascii="Times New Roman"/>
        </w:rPr>
        <w:t>(</w:t>
      </w:r>
      <w:r>
        <w:rPr>
          <w:rFonts w:ascii="Times New Roman"/>
        </w:rPr>
        <w:t>2</w:t>
      </w:r>
      <w:r>
        <w:rPr>
          <w:rFonts w:ascii="Times New Roman"/>
        </w:rPr>
        <w:t>)</w:t>
      </w:r>
      <w:r>
        <w:rPr>
          <w:rFonts w:ascii="Times New Roman"/>
        </w:rPr>
        <w:t>:18-20.</w:t>
      </w:r>
    </w:p>
    <w:p w:rsidR="0018722C">
      <w:pPr>
        <w:topLinePunct/>
      </w:pPr>
      <w:r>
        <w:rPr>
          <w:rFonts w:ascii="Times New Roman" w:eastAsia="Times New Roman"/>
        </w:rPr>
        <w:t>[</w:t>
      </w:r>
      <w:r>
        <w:rPr>
          <w:rFonts w:ascii="Times New Roman" w:eastAsia="Times New Roman"/>
        </w:rPr>
        <w:t xml:space="preserve">51</w:t>
      </w:r>
      <w:r>
        <w:rPr>
          <w:rFonts w:ascii="Times New Roman" w:eastAsia="Times New Roman"/>
        </w:rPr>
        <w:t>]</w:t>
      </w:r>
      <w:r>
        <w:t>夏书红</w:t>
      </w:r>
      <w:r>
        <w:rPr>
          <w:rFonts w:ascii="Times New Roman" w:eastAsia="Times New Roman"/>
        </w:rPr>
        <w:t>. </w:t>
      </w:r>
      <w:r>
        <w:t>论全民健身与奥运同行</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体育文化导刊</w:t>
      </w:r>
      <w:r>
        <w:rPr>
          <w:rFonts w:ascii="Times New Roman" w:eastAsia="Times New Roman"/>
        </w:rPr>
        <w:t>, 2007</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:42-44.</w:t>
      </w:r>
    </w:p>
    <w:p w:rsidR="0018722C">
      <w:pPr>
        <w:topLinePunct/>
      </w:pPr>
      <w:r>
        <w:rPr>
          <w:rFonts w:cstheme="minorBidi" w:hAnsiTheme="minorHAnsi" w:eastAsiaTheme="minorHAnsi" w:asciiTheme="minorHAnsi" w:ascii="Times New Roman"/>
        </w:rPr>
        <w:t>47</w:t>
      </w:r>
    </w:p>
    <w:p w:rsidR="0018722C">
      <w:pPr>
        <w:topLinePunct/>
      </w:pPr>
      <w:r>
        <w:rPr>
          <w:rFonts w:ascii="Times New Roman" w:eastAsia="宋体"/>
        </w:rPr>
        <w:t>[</w:t>
      </w:r>
      <w:r>
        <w:rPr>
          <w:rFonts w:ascii="Times New Roman" w:eastAsia="宋体"/>
        </w:rPr>
        <w:t xml:space="preserve">52</w:t>
      </w:r>
      <w:r>
        <w:rPr>
          <w:rFonts w:ascii="Times New Roman" w:eastAsia="宋体"/>
        </w:rPr>
        <w:t>]</w:t>
      </w:r>
      <w:r>
        <w:t>唐国勇</w:t>
      </w:r>
      <w:r>
        <w:rPr>
          <w:rFonts w:ascii="Times New Roman" w:eastAsia="宋体"/>
          <w:rFonts w:hint="eastAsia"/>
        </w:rPr>
        <w:t>，</w:t>
      </w:r>
      <w:r>
        <w:t>徐运君</w:t>
      </w:r>
      <w:r>
        <w:rPr>
          <w:rFonts w:ascii="Times New Roman" w:eastAsia="宋体"/>
        </w:rPr>
        <w:t>. </w:t>
      </w:r>
      <w:r>
        <w:t>农村体育发展的制约因素及其对策研究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怀化学院学报</w:t>
      </w:r>
      <w:r>
        <w:rPr>
          <w:rFonts w:ascii="Times New Roman" w:eastAsia="宋体"/>
          <w:rFonts w:hint="eastAsia"/>
        </w:rPr>
        <w:t>，</w:t>
      </w:r>
      <w:r w:rsidR="001852F3">
        <w:rPr>
          <w:rFonts w:ascii="Times New Roman" w:eastAsia="宋体"/>
        </w:rPr>
        <w:t xml:space="preserve">2006</w:t>
      </w:r>
      <w:r>
        <w:rPr>
          <w:rFonts w:ascii="Times New Roman" w:eastAsia="宋体"/>
        </w:rPr>
        <w:t xml:space="preserve">, </w:t>
      </w:r>
      <w:r>
        <w:rPr>
          <w:rFonts w:ascii="Times New Roman" w:eastAsia="宋体"/>
        </w:rPr>
        <w:t>25</w:t>
      </w:r>
      <w:r>
        <w:rPr>
          <w:rFonts w:ascii="Times New Roman" w:eastAsia="宋体"/>
        </w:rPr>
        <w:t>(</w:t>
      </w:r>
      <w:r>
        <w:rPr>
          <w:rFonts w:ascii="Times New Roman" w:eastAsia="宋体"/>
        </w:rPr>
        <w:t>8</w:t>
      </w:r>
      <w:r>
        <w:rPr>
          <w:rFonts w:ascii="Times New Roman" w:eastAsia="宋体"/>
        </w:rPr>
        <w:t>)</w:t>
      </w:r>
      <w:r>
        <w:rPr>
          <w:rFonts w:ascii="Times New Roman" w:eastAsia="宋体"/>
          <w:rFonts w:hint="eastAsia"/>
        </w:rPr>
        <w:t>：</w:t>
      </w:r>
      <w:r>
        <w:rPr>
          <w:rFonts w:ascii="Times New Roman" w:eastAsia="宋体"/>
        </w:rPr>
        <w:t>124-127.</w:t>
      </w:r>
    </w:p>
    <w:p w:rsidR="0018722C">
      <w:pPr>
        <w:pStyle w:val="ab"/>
        <w:topLinePunct/>
        <w:ind w:left="200" w:hangingChars="200" w:hanging="200"/>
      </w:pPr>
      <w:r>
        <w:rPr>
          <w:rFonts w:ascii="Times New Roman" w:eastAsia="Times New Roman"/>
        </w:rPr>
        <w:t>[</w:t>
      </w:r>
      <w:r>
        <w:rPr>
          <w:rFonts w:ascii="Times New Roman" w:eastAsia="Times New Roman"/>
        </w:rPr>
        <w:t xml:space="preserve">53</w:t>
      </w:r>
      <w:r>
        <w:rPr>
          <w:rFonts w:ascii="Times New Roman" w:eastAsia="Times New Roman"/>
        </w:rPr>
        <w:t>]</w:t>
      </w:r>
      <w:r w:rsidRPr="00281126">
        <w:t xml:space="preserve"> </w:t>
      </w:r>
      <w:r>
        <w:t>马志和</w:t>
      </w:r>
      <w:r>
        <w:rPr>
          <w:rFonts w:ascii="Times New Roman" w:eastAsia="Times New Roman"/>
        </w:rPr>
        <w:t xml:space="preserve">,</w:t>
      </w:r>
      <w:r>
        <w:rPr>
          <w:rFonts w:ascii="Times New Roman" w:eastAsia="Times New Roman"/>
        </w:rPr>
        <w:t xml:space="preserve"> </w:t>
      </w:r>
      <w:r>
        <w:t>戴健</w:t>
      </w:r>
      <w:r>
        <w:rPr>
          <w:rFonts w:ascii="Times New Roman" w:eastAsia="Times New Roman"/>
        </w:rPr>
        <w:t>. </w:t>
      </w:r>
      <w:r>
        <w:t>论政府体育管理职能的转变与制度创新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上海体育学院学报</w:t>
      </w:r>
      <w:r>
        <w:rPr>
          <w:rFonts w:ascii="Times New Roman" w:eastAsia="Times New Roman"/>
        </w:rPr>
        <w:t xml:space="preserve">, 2003,</w:t>
      </w:r>
      <w:r>
        <w:rPr>
          <w:rFonts w:ascii="Times New Roman" w:eastAsia="Times New Roman"/>
        </w:rPr>
        <w:t xml:space="preserve"> </w:t>
      </w:r>
      <w:r>
        <w:rPr>
          <w:rFonts w:ascii="Times New Roman" w:eastAsia="Times New Roman"/>
        </w:rPr>
        <w:t>27</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14-17.</w:t>
      </w:r>
    </w:p>
    <w:p w:rsidR="0018722C">
      <w:pPr>
        <w:topLinePunct/>
      </w:pPr>
      <w:r>
        <w:rPr>
          <w:rFonts w:ascii="Times New Roman" w:eastAsia="Times New Roman"/>
        </w:rPr>
        <w:t>[</w:t>
      </w:r>
      <w:r>
        <w:rPr>
          <w:rFonts w:ascii="Times New Roman" w:eastAsia="Times New Roman"/>
        </w:rPr>
        <w:t xml:space="preserve">54</w:t>
      </w:r>
      <w:r>
        <w:rPr>
          <w:rFonts w:ascii="Times New Roman" w:eastAsia="Times New Roman"/>
        </w:rPr>
        <w:t>]</w:t>
      </w:r>
      <w:r>
        <w:t>邓毅明</w:t>
      </w:r>
      <w:r>
        <w:rPr>
          <w:rFonts w:ascii="Times New Roman" w:eastAsia="Times New Roman"/>
          <w:rFonts w:hint="eastAsia"/>
        </w:rPr>
        <w:t>，</w:t>
      </w:r>
      <w:r>
        <w:t>武晓君</w:t>
      </w:r>
      <w:r>
        <w:rPr>
          <w:rFonts w:ascii="Times New Roman" w:eastAsia="Times New Roman"/>
          <w:rFonts w:hint="eastAsia"/>
        </w:rPr>
        <w:t>，</w:t>
      </w:r>
      <w:r>
        <w:t>曹杰</w:t>
      </w:r>
      <w:r>
        <w:rPr>
          <w:rFonts w:ascii="Times New Roman" w:eastAsia="Times New Roman"/>
          <w:rFonts w:hint="eastAsia"/>
        </w:rPr>
        <w:t>，</w:t>
      </w:r>
      <w:r>
        <w:t>等</w:t>
      </w:r>
      <w:r>
        <w:rPr>
          <w:rFonts w:ascii="Times New Roman" w:eastAsia="Times New Roman"/>
        </w:rPr>
        <w:t>. </w:t>
      </w:r>
      <w:r>
        <w:t>我国大众体育中农民体育问题浅析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北京体育大</w:t>
      </w:r>
    </w:p>
    <w:p w:rsidR="0018722C">
      <w:pPr>
        <w:topLinePunct/>
      </w:pPr>
      <w:r>
        <w:t>学学报</w:t>
      </w:r>
      <w:r>
        <w:rPr>
          <w:rFonts w:ascii="Times New Roman" w:eastAsia="Times New Roman"/>
        </w:rPr>
        <w:t>, 2006,29</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:449-453.</w:t>
      </w:r>
    </w:p>
    <w:p w:rsidR="0018722C">
      <w:pPr>
        <w:topLinePunct/>
      </w:pPr>
      <w:r>
        <w:rPr>
          <w:rFonts w:cstheme="minorBidi" w:hAnsiTheme="minorHAnsi" w:eastAsiaTheme="minorHAnsi" w:asciiTheme="minorHAnsi" w:ascii="Times New Roman"/>
        </w:rPr>
        <w:t>48</w:t>
      </w:r>
    </w:p>
    <w:p w:rsidR="0018722C">
      <w:pPr>
        <w:pStyle w:val="a4"/>
        <w:topLinePunct/>
      </w:pPr>
      <w:bookmarkStart w:id="251081" w:name="_Toc686251081"/>
      <w:bookmarkStart w:name="附录 " w:id="140"/>
      <w:bookmarkEnd w:id="140"/>
      <w:r/>
      <w:bookmarkStart w:name="_bookmark62" w:id="141"/>
      <w:bookmarkEnd w:id="141"/>
      <w:r/>
      <w:r>
        <w:t>附</w:t>
      </w:r>
      <w:r w:rsidR="004F241D">
        <w:t xml:space="preserve">  </w:t>
      </w:r>
      <w:r w:rsidR="004F241D">
        <w:t xml:space="preserve">录</w:t>
      </w:r>
      <w:bookmarkEnd w:id="251081"/>
    </w:p>
    <w:p w:rsidR="0018722C">
      <w:pPr>
        <w:outlineLvl w:val="9"/>
        <w:topLinePunct/>
      </w:pPr>
      <w:r>
        <w:rPr>
          <w:kern w:val="2"/>
          <w:sz w:val="28"/>
          <w:szCs w:val="28"/>
          <w:rFonts w:cstheme="minorBidi" w:hAnsiTheme="minorHAnsi" w:eastAsiaTheme="minorHAnsi" w:asciiTheme="minorHAnsi" w:ascii="宋体" w:hAnsi="宋体" w:eastAsia="宋体" w:cs="宋体"/>
          <w:b/>
          <w:bCs/>
        </w:rPr>
        <w:t>调查问卷</w:t>
      </w:r>
    </w:p>
    <w:p w:rsidR="0018722C">
      <w:pPr>
        <w:pStyle w:val="BodyText"/>
        <w:tabs>
          <w:tab w:pos="2824" w:val="left" w:leader="none"/>
          <w:tab w:pos="4866" w:val="left" w:leader="none"/>
          <w:tab w:pos="7269" w:val="left" w:leader="none"/>
        </w:tabs>
        <w:ind w:leftChars="0" w:left="901"/>
        <w:topLinePunct/>
      </w:pPr>
      <w:r>
        <w:t>娄底市</w:t>
      </w:r>
      <w:r>
        <w:rPr>
          <w:u w:val="single"/>
        </w:rPr>
        <w:t> </w:t>
      </w:r>
      <w:r w:rsidRPr="00000000">
        <w:tab/>
      </w:r>
      <w:r>
        <w:t>市/县</w:t>
      </w:r>
      <w:r>
        <w:rPr>
          <w:u w:val="single"/>
        </w:rPr>
        <w:t> </w:t>
      </w:r>
      <w:r w:rsidRPr="00000000">
        <w:tab/>
      </w:r>
      <w:r>
        <w:t>乡/镇</w:t>
      </w:r>
      <w:r>
        <w:rPr>
          <w:u w:val="single"/>
        </w:rPr>
        <w:t> </w:t>
      </w:r>
      <w:r w:rsidRPr="00000000">
        <w:tab/>
      </w:r>
      <w:r>
        <w:t>村</w:t>
      </w:r>
    </w:p>
    <w:p w:rsidR="0018722C">
      <w:pPr>
        <w:topLinePunct/>
      </w:pPr>
      <w:r>
        <w:t>性别：</w:t>
      </w:r>
      <w:r>
        <w:rPr>
          <w:u w:val="single"/>
        </w:rPr>
        <w:t> </w:t>
      </w:r>
      <w:r w:rsidRPr="00000000">
        <w:tab/>
      </w:r>
      <w:r>
        <w:tab/>
        <w:t>年龄：</w:t>
      </w:r>
    </w:p>
    <w:p w:rsidR="0018722C">
      <w:pPr>
        <w:topLinePunct/>
      </w:pPr>
      <w:r>
        <w:t>您的居住地：□县城</w:t>
      </w:r>
      <w:r w:rsidRPr="00000000">
        <w:tab/>
        <w:t>□乡镇</w:t>
      </w:r>
      <w:r w:rsidRPr="00000000">
        <w:tab/>
        <w:t>□村落</w:t>
      </w:r>
    </w:p>
    <w:p w:rsidR="0018722C">
      <w:pPr>
        <w:pStyle w:val="BodyText"/>
        <w:tabs>
          <w:tab w:pos="4506" w:val="left" w:leader="none"/>
        </w:tabs>
        <w:ind w:leftChars="0" w:left="901"/>
        <w:topLinePunct/>
      </w:pPr>
      <w:r>
        <w:t>农村居民人均年收入：</w:t>
      </w:r>
      <w:r>
        <w:rPr>
          <w:u w:val="single"/>
        </w:rPr>
        <w:t> </w:t>
      </w:r>
      <w:r w:rsidRPr="00000000">
        <w:tab/>
      </w:r>
      <w:r>
        <w:t>元</w:t>
      </w:r>
    </w:p>
    <w:p w:rsidR="0018722C">
      <w:pPr>
        <w:topLinePunct/>
      </w:pPr>
      <w:r>
        <w:t>□3000</w:t>
      </w:r>
      <w:r/>
      <w:r>
        <w:t>元以下</w:t>
      </w:r>
      <w:r w:rsidR="001852F3">
        <w:t>□3000</w:t>
      </w:r>
      <w:r/>
      <w:r>
        <w:t>元-6000</w:t>
      </w:r>
      <w:r/>
      <w:r>
        <w:t>元</w:t>
      </w:r>
      <w:r w:rsidR="001852F3">
        <w:t>□6000</w:t>
      </w:r>
      <w:r/>
      <w:r>
        <w:t>元-10000</w:t>
      </w:r>
      <w:r/>
      <w:r>
        <w:t>元</w:t>
      </w:r>
      <w:r w:rsidR="001852F3">
        <w:t>□10000</w:t>
      </w:r>
      <w:r/>
      <w:r>
        <w:t>元以上</w:t>
      </w:r>
    </w:p>
    <w:p w:rsidR="0018722C">
      <w:pPr>
        <w:topLinePunct/>
      </w:pPr>
      <w:r>
        <w:t>农村居民人均年消费总支出：</w:t>
      </w:r>
      <w:r>
        <w:rPr>
          <w:u w:val="single"/>
        </w:rPr>
        <w:t> </w:t>
      </w:r>
      <w:r w:rsidRPr="00000000">
        <w:tab/>
      </w:r>
      <w:r>
        <w:t>元</w:t>
      </w:r>
    </w:p>
    <w:p w:rsidR="0018722C">
      <w:pPr>
        <w:topLinePunct/>
      </w:pPr>
      <w:r>
        <w:t>□2000</w:t>
      </w:r>
      <w:r/>
      <w:r>
        <w:t>元以下</w:t>
      </w:r>
      <w:r w:rsidR="001852F3">
        <w:t>□2000</w:t>
      </w:r>
      <w:r/>
      <w:r>
        <w:t>元-5000</w:t>
      </w:r>
      <w:r/>
      <w:r>
        <w:t>元</w:t>
      </w:r>
      <w:r w:rsidR="001852F3">
        <w:t>□5000</w:t>
      </w:r>
      <w:r/>
      <w:r>
        <w:t>元-8000</w:t>
      </w:r>
      <w:r/>
      <w:r>
        <w:t>元</w:t>
      </w:r>
      <w:r w:rsidR="001852F3">
        <w:t>□8000</w:t>
      </w:r>
      <w:r/>
      <w:r>
        <w:t>元以上</w:t>
      </w:r>
    </w:p>
    <w:p w:rsidR="0018722C">
      <w:pPr>
        <w:topLinePunct/>
      </w:pPr>
      <w:r>
        <w:rPr>
          <w:rFonts w:cstheme="minorBidi" w:hAnsiTheme="minorHAnsi" w:eastAsiaTheme="minorHAnsi" w:asciiTheme="minorHAnsi" w:ascii="宋体" w:hAnsi="宋体" w:eastAsia="宋体" w:cs="宋体"/>
          <w:b/>
        </w:rPr>
        <w:t>一、体育活动认知度</w:t>
      </w:r>
    </w:p>
    <w:p w:rsidR="0018722C">
      <w:pPr>
        <w:topLinePunct/>
      </w:pPr>
      <w:r>
        <w:t>1、生活中是否参加体育锻炼？</w:t>
      </w:r>
    </w:p>
    <w:p w:rsidR="0018722C">
      <w:pPr>
        <w:topLinePunct/>
      </w:pPr>
      <w:r>
        <w:t>□经常参加</w:t>
      </w:r>
      <w:r w:rsidR="001852F3">
        <w:t>□偶尔参加</w:t>
      </w:r>
      <w:r w:rsidR="001852F3">
        <w:t>□从不参加</w:t>
      </w:r>
    </w:p>
    <w:p w:rsidR="0018722C">
      <w:pPr>
        <w:topLinePunct/>
      </w:pPr>
      <w:r>
        <w:t>2、看电视时是否观看体育赛事？</w:t>
      </w:r>
    </w:p>
    <w:p w:rsidR="0018722C">
      <w:pPr>
        <w:topLinePunct/>
      </w:pPr>
      <w:r>
        <w:t>□经常观看</w:t>
      </w:r>
      <w:r w:rsidR="001852F3">
        <w:t>□偶尔观看</w:t>
      </w:r>
      <w:r w:rsidR="001852F3">
        <w:t>□从不观看</w:t>
      </w:r>
    </w:p>
    <w:p w:rsidR="0018722C">
      <w:pPr>
        <w:topLinePunct/>
      </w:pPr>
      <w:r>
        <w:t>3、是否经常阅读体育新闻</w:t>
      </w:r>
      <w:r>
        <w:t>（</w:t>
      </w:r>
      <w:r>
        <w:t>报纸</w:t>
      </w:r>
      <w:r>
        <w:t>/</w:t>
      </w:r>
      <w:r>
        <w:t>期刊</w:t>
      </w:r>
      <w:r>
        <w:t>）</w:t>
      </w:r>
      <w:r>
        <w:t>？</w:t>
      </w:r>
    </w:p>
    <w:p w:rsidR="0018722C">
      <w:pPr>
        <w:topLinePunct/>
      </w:pPr>
      <w:r>
        <w:t>□经常阅读</w:t>
      </w:r>
      <w:r w:rsidR="001852F3">
        <w:t>□偶尔阅读</w:t>
      </w:r>
      <w:r w:rsidR="001852F3">
        <w:t>□从不阅读</w:t>
      </w:r>
    </w:p>
    <w:p w:rsidR="0018722C">
      <w:pPr>
        <w:topLinePunct/>
      </w:pPr>
      <w:r>
        <w:t>4、你知道哪些体育活动？</w:t>
      </w:r>
    </w:p>
    <w:tbl>
      <w:tblP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3"/>
        <w:gridCol w:w="1983"/>
        <w:gridCol w:w="1623"/>
        <w:gridCol w:w="1494"/>
      </w:tblGrid>
      <w:tr>
        <w:trPr>
          <w:trHeight w:val="320" w:hRule="atLeast"/>
        </w:trPr>
        <w:tc>
          <w:tcPr>
            <w:tcW w:w="1613" w:type="dxa"/>
          </w:tcPr>
          <w:p w:rsidR="0018722C">
            <w:pPr>
              <w:topLinePunct/>
              <w:ind w:leftChars="0" w:left="0" w:rightChars="0" w:right="0" w:firstLineChars="0" w:firstLine="0"/>
              <w:spacing w:line="240" w:lineRule="atLeast"/>
            </w:pPr>
            <w:r>
              <w:rPr>
                <w:rFonts w:ascii="宋体" w:hAnsi="宋体" w:eastAsia="宋体" w:hint="eastAsia"/>
              </w:rPr>
              <w:t>□足球</w:t>
            </w:r>
          </w:p>
        </w:tc>
        <w:tc>
          <w:tcPr>
            <w:tcW w:w="1983" w:type="dxa"/>
          </w:tcPr>
          <w:p w:rsidR="0018722C">
            <w:pPr>
              <w:topLinePunct/>
              <w:ind w:leftChars="0" w:left="0" w:rightChars="0" w:right="0" w:firstLineChars="0" w:firstLine="0"/>
              <w:spacing w:line="240" w:lineRule="atLeast"/>
            </w:pPr>
            <w:r>
              <w:rPr>
                <w:rFonts w:ascii="宋体" w:hAnsi="宋体" w:eastAsia="宋体" w:hint="eastAsia"/>
              </w:rPr>
              <w:t>□篮球</w:t>
            </w:r>
          </w:p>
        </w:tc>
        <w:tc>
          <w:tcPr>
            <w:tcW w:w="1623" w:type="dxa"/>
          </w:tcPr>
          <w:p w:rsidR="0018722C">
            <w:pPr>
              <w:topLinePunct/>
              <w:ind w:leftChars="0" w:left="0" w:rightChars="0" w:right="0" w:firstLineChars="0" w:firstLine="0"/>
              <w:spacing w:line="240" w:lineRule="atLeast"/>
            </w:pPr>
            <w:r>
              <w:rPr>
                <w:rFonts w:ascii="宋体" w:hAnsi="宋体" w:eastAsia="宋体" w:hint="eastAsia"/>
              </w:rPr>
              <w:t>□排球</w:t>
            </w:r>
          </w:p>
        </w:tc>
        <w:tc>
          <w:tcPr>
            <w:tcW w:w="1494" w:type="dxa"/>
          </w:tcPr>
          <w:p w:rsidR="0018722C">
            <w:pPr>
              <w:topLinePunct/>
              <w:ind w:leftChars="0" w:left="0" w:rightChars="0" w:right="0" w:firstLineChars="0" w:firstLine="0"/>
              <w:spacing w:line="240" w:lineRule="atLeast"/>
            </w:pPr>
            <w:r>
              <w:rPr>
                <w:rFonts w:ascii="宋体" w:hAnsi="宋体" w:eastAsia="宋体" w:hint="eastAsia"/>
              </w:rPr>
              <w:t>□跑步</w:t>
            </w:r>
          </w:p>
        </w:tc>
      </w:tr>
      <w:tr>
        <w:trPr>
          <w:trHeight w:val="420" w:hRule="atLeast"/>
        </w:trPr>
        <w:tc>
          <w:tcPr>
            <w:tcW w:w="1613" w:type="dxa"/>
          </w:tcPr>
          <w:p w:rsidR="0018722C">
            <w:pPr>
              <w:topLinePunct/>
              <w:ind w:leftChars="0" w:left="0" w:rightChars="0" w:right="0" w:firstLineChars="0" w:firstLine="0"/>
              <w:spacing w:line="240" w:lineRule="atLeast"/>
            </w:pPr>
            <w:r>
              <w:rPr>
                <w:rFonts w:ascii="宋体" w:hAnsi="宋体" w:eastAsia="宋体" w:hint="eastAsia"/>
              </w:rPr>
              <w:t>□乒乓球</w:t>
            </w:r>
          </w:p>
        </w:tc>
        <w:tc>
          <w:tcPr>
            <w:tcW w:w="1983" w:type="dxa"/>
          </w:tcPr>
          <w:p w:rsidR="0018722C">
            <w:pPr>
              <w:topLinePunct/>
              <w:ind w:leftChars="0" w:left="0" w:rightChars="0" w:right="0" w:firstLineChars="0" w:firstLine="0"/>
              <w:spacing w:line="240" w:lineRule="atLeast"/>
            </w:pPr>
            <w:r>
              <w:rPr>
                <w:rFonts w:ascii="宋体" w:hAnsi="宋体" w:eastAsia="宋体" w:hint="eastAsia"/>
              </w:rPr>
              <w:t>□羽毛球</w:t>
            </w:r>
          </w:p>
        </w:tc>
        <w:tc>
          <w:tcPr>
            <w:tcW w:w="1623" w:type="dxa"/>
          </w:tcPr>
          <w:p w:rsidR="0018722C">
            <w:pPr>
              <w:topLinePunct/>
              <w:ind w:leftChars="0" w:left="0" w:rightChars="0" w:right="0" w:firstLineChars="0" w:firstLine="0"/>
              <w:spacing w:line="240" w:lineRule="atLeast"/>
            </w:pPr>
            <w:r>
              <w:rPr>
                <w:rFonts w:ascii="宋体" w:hAnsi="宋体" w:eastAsia="宋体" w:hint="eastAsia"/>
              </w:rPr>
              <w:t>□网球</w:t>
            </w:r>
          </w:p>
        </w:tc>
        <w:tc>
          <w:tcPr>
            <w:tcW w:w="1494" w:type="dxa"/>
          </w:tcPr>
          <w:p w:rsidR="0018722C">
            <w:pPr>
              <w:topLinePunct/>
              <w:ind w:leftChars="0" w:left="0" w:rightChars="0" w:right="0" w:firstLineChars="0" w:firstLine="0"/>
              <w:spacing w:line="240" w:lineRule="atLeast"/>
            </w:pPr>
            <w:r>
              <w:rPr>
                <w:rFonts w:ascii="宋体" w:hAnsi="宋体" w:eastAsia="宋体" w:hint="eastAsia"/>
              </w:rPr>
              <w:t>□健美操</w:t>
            </w:r>
          </w:p>
        </w:tc>
      </w:tr>
      <w:tr>
        <w:trPr>
          <w:trHeight w:val="320" w:hRule="atLeast"/>
        </w:trPr>
        <w:tc>
          <w:tcPr>
            <w:tcW w:w="1613" w:type="dxa"/>
          </w:tcPr>
          <w:p w:rsidR="0018722C">
            <w:pPr>
              <w:topLinePunct/>
              <w:ind w:leftChars="0" w:left="0" w:rightChars="0" w:right="0" w:firstLineChars="0" w:firstLine="0"/>
              <w:spacing w:line="240" w:lineRule="atLeast"/>
            </w:pPr>
            <w:r>
              <w:rPr>
                <w:rFonts w:ascii="宋体" w:hAnsi="宋体" w:eastAsia="宋体" w:hint="eastAsia"/>
              </w:rPr>
              <w:t>□滑旱冰</w:t>
            </w:r>
          </w:p>
        </w:tc>
        <w:tc>
          <w:tcPr>
            <w:tcW w:w="1983" w:type="dxa"/>
          </w:tcPr>
          <w:p w:rsidR="0018722C">
            <w:pPr>
              <w:topLinePunct/>
              <w:ind w:leftChars="0" w:left="0" w:rightChars="0" w:right="0" w:firstLineChars="0" w:firstLine="0"/>
              <w:spacing w:line="240" w:lineRule="atLeast"/>
            </w:pPr>
            <w:r>
              <w:rPr>
                <w:rFonts w:ascii="宋体" w:hAnsi="宋体" w:eastAsia="宋体" w:hint="eastAsia"/>
              </w:rPr>
              <w:t>□跳绳</w:t>
            </w:r>
          </w:p>
        </w:tc>
        <w:tc>
          <w:tcPr>
            <w:tcW w:w="1623" w:type="dxa"/>
          </w:tcPr>
          <w:p w:rsidR="0018722C">
            <w:pPr>
              <w:topLinePunct/>
              <w:ind w:leftChars="0" w:left="0" w:rightChars="0" w:right="0" w:firstLineChars="0" w:firstLine="0"/>
              <w:spacing w:line="240" w:lineRule="atLeast"/>
            </w:pPr>
            <w:r>
              <w:rPr>
                <w:rFonts w:ascii="宋体" w:hAnsi="宋体" w:eastAsia="宋体" w:hint="eastAsia"/>
              </w:rPr>
              <w:t>□武术</w:t>
            </w:r>
          </w:p>
        </w:tc>
        <w:tc>
          <w:tcPr>
            <w:tcW w:w="1494" w:type="dxa"/>
          </w:tcPr>
          <w:p w:rsidR="0018722C">
            <w:pPr>
              <w:topLinePunct/>
              <w:ind w:leftChars="0" w:left="0" w:rightChars="0" w:right="0" w:firstLineChars="0" w:firstLine="0"/>
              <w:spacing w:line="240" w:lineRule="atLeast"/>
            </w:pPr>
            <w:r>
              <w:rPr>
                <w:rFonts w:ascii="宋体" w:hAnsi="宋体" w:eastAsia="宋体" w:hint="eastAsia"/>
              </w:rPr>
              <w:t>□柔道</w:t>
            </w:r>
          </w:p>
        </w:tc>
      </w:tr>
    </w:tbl>
    <w:p w:rsidR="0018722C">
      <w:pPr>
        <w:topLinePunct/>
        <w:pStyle w:val="affa"/>
      </w:pPr>
    </w:p>
    <w:p w:rsidR="0018722C">
      <w:pPr>
        <w:topLinePunct/>
      </w:pPr>
      <w:r>
        <w:rPr>
          <w:rFonts w:cstheme="minorBidi" w:hAnsiTheme="minorHAnsi" w:eastAsiaTheme="minorHAnsi" w:asciiTheme="minorHAnsi" w:ascii="Times New Roman"/>
        </w:rPr>
        <w:t>49</w:t>
      </w:r>
    </w:p>
    <w:p w:rsidR="0018722C">
      <w:pPr>
        <w:topLinePunct/>
      </w:pPr>
      <w:r>
        <w:t>□踢毽子</w:t>
      </w:r>
      <w:r w:rsidR="001852F3">
        <w:t>□赛龙舟</w:t>
      </w:r>
      <w:r w:rsidR="001852F3">
        <w:t>□舞狮</w:t>
      </w:r>
      <w:r w:rsidR="001852F3">
        <w:t>□体育舞蹈</w:t>
      </w:r>
    </w:p>
    <w:p w:rsidR="0018722C">
      <w:pPr>
        <w:topLinePunct/>
      </w:pPr>
      <w:r>
        <w:t>5、你愿意参加哪些体育活动？</w:t>
      </w:r>
    </w:p>
    <w:tbl>
      <w:tblP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3"/>
        <w:gridCol w:w="1983"/>
        <w:gridCol w:w="1623"/>
        <w:gridCol w:w="1734"/>
      </w:tblGrid>
      <w:tr>
        <w:trPr>
          <w:trHeight w:val="320" w:hRule="atLeast"/>
        </w:trPr>
        <w:tc>
          <w:tcPr>
            <w:tcW w:w="1613" w:type="dxa"/>
          </w:tcPr>
          <w:p w:rsidR="0018722C">
            <w:pPr>
              <w:topLinePunct/>
              <w:ind w:leftChars="0" w:left="0" w:rightChars="0" w:right="0" w:firstLineChars="0" w:firstLine="0"/>
              <w:spacing w:line="240" w:lineRule="atLeast"/>
            </w:pPr>
            <w:r>
              <w:rPr>
                <w:rFonts w:ascii="宋体" w:hAnsi="宋体" w:eastAsia="宋体" w:hint="eastAsia"/>
              </w:rPr>
              <w:t>□足球</w:t>
            </w:r>
          </w:p>
        </w:tc>
        <w:tc>
          <w:tcPr>
            <w:tcW w:w="1983" w:type="dxa"/>
          </w:tcPr>
          <w:p w:rsidR="0018722C">
            <w:pPr>
              <w:topLinePunct/>
              <w:ind w:leftChars="0" w:left="0" w:rightChars="0" w:right="0" w:firstLineChars="0" w:firstLine="0"/>
              <w:spacing w:line="240" w:lineRule="atLeast"/>
            </w:pPr>
            <w:r>
              <w:rPr>
                <w:rFonts w:ascii="宋体" w:hAnsi="宋体" w:eastAsia="宋体" w:hint="eastAsia"/>
              </w:rPr>
              <w:t>□篮球</w:t>
            </w:r>
          </w:p>
        </w:tc>
        <w:tc>
          <w:tcPr>
            <w:tcW w:w="1623" w:type="dxa"/>
          </w:tcPr>
          <w:p w:rsidR="0018722C">
            <w:pPr>
              <w:topLinePunct/>
              <w:ind w:leftChars="0" w:left="0" w:rightChars="0" w:right="0" w:firstLineChars="0" w:firstLine="0"/>
              <w:spacing w:line="240" w:lineRule="atLeast"/>
            </w:pPr>
            <w:r>
              <w:rPr>
                <w:rFonts w:ascii="宋体" w:hAnsi="宋体" w:eastAsia="宋体" w:hint="eastAsia"/>
              </w:rPr>
              <w:t>□排球</w:t>
            </w:r>
          </w:p>
        </w:tc>
        <w:tc>
          <w:tcPr>
            <w:tcW w:w="1734" w:type="dxa"/>
          </w:tcPr>
          <w:p w:rsidR="0018722C">
            <w:pPr>
              <w:topLinePunct/>
              <w:ind w:leftChars="0" w:left="0" w:rightChars="0" w:right="0" w:firstLineChars="0" w:firstLine="0"/>
              <w:spacing w:line="240" w:lineRule="atLeast"/>
            </w:pPr>
            <w:r>
              <w:rPr>
                <w:rFonts w:ascii="宋体" w:hAnsi="宋体" w:eastAsia="宋体" w:hint="eastAsia"/>
              </w:rPr>
              <w:t>□跑步</w:t>
            </w:r>
          </w:p>
        </w:tc>
      </w:tr>
      <w:tr>
        <w:trPr>
          <w:trHeight w:val="440" w:hRule="atLeast"/>
        </w:trPr>
        <w:tc>
          <w:tcPr>
            <w:tcW w:w="1613" w:type="dxa"/>
          </w:tcPr>
          <w:p w:rsidR="0018722C">
            <w:pPr>
              <w:topLinePunct/>
              <w:ind w:leftChars="0" w:left="0" w:rightChars="0" w:right="0" w:firstLineChars="0" w:firstLine="0"/>
              <w:spacing w:line="240" w:lineRule="atLeast"/>
            </w:pPr>
            <w:r>
              <w:rPr>
                <w:rFonts w:ascii="宋体" w:hAnsi="宋体" w:eastAsia="宋体" w:hint="eastAsia"/>
              </w:rPr>
              <w:t>□乒乓球</w:t>
            </w:r>
          </w:p>
        </w:tc>
        <w:tc>
          <w:tcPr>
            <w:tcW w:w="1983" w:type="dxa"/>
          </w:tcPr>
          <w:p w:rsidR="0018722C">
            <w:pPr>
              <w:topLinePunct/>
              <w:ind w:leftChars="0" w:left="0" w:rightChars="0" w:right="0" w:firstLineChars="0" w:firstLine="0"/>
              <w:spacing w:line="240" w:lineRule="atLeast"/>
            </w:pPr>
            <w:r>
              <w:rPr>
                <w:rFonts w:ascii="宋体" w:hAnsi="宋体" w:eastAsia="宋体" w:hint="eastAsia"/>
              </w:rPr>
              <w:t>□羽毛球</w:t>
            </w:r>
          </w:p>
        </w:tc>
        <w:tc>
          <w:tcPr>
            <w:tcW w:w="1623" w:type="dxa"/>
          </w:tcPr>
          <w:p w:rsidR="0018722C">
            <w:pPr>
              <w:topLinePunct/>
              <w:ind w:leftChars="0" w:left="0" w:rightChars="0" w:right="0" w:firstLineChars="0" w:firstLine="0"/>
              <w:spacing w:line="240" w:lineRule="atLeast"/>
            </w:pPr>
            <w:r>
              <w:rPr>
                <w:rFonts w:ascii="宋体" w:hAnsi="宋体" w:eastAsia="宋体" w:hint="eastAsia"/>
              </w:rPr>
              <w:t>□网球</w:t>
            </w:r>
          </w:p>
        </w:tc>
        <w:tc>
          <w:tcPr>
            <w:tcW w:w="1734" w:type="dxa"/>
          </w:tcPr>
          <w:p w:rsidR="0018722C">
            <w:pPr>
              <w:topLinePunct/>
              <w:ind w:leftChars="0" w:left="0" w:rightChars="0" w:right="0" w:firstLineChars="0" w:firstLine="0"/>
              <w:spacing w:line="240" w:lineRule="atLeast"/>
            </w:pPr>
            <w:r>
              <w:rPr>
                <w:rFonts w:ascii="宋体" w:hAnsi="宋体" w:eastAsia="宋体" w:hint="eastAsia"/>
              </w:rPr>
              <w:t>□健美操</w:t>
            </w:r>
          </w:p>
        </w:tc>
      </w:tr>
      <w:tr>
        <w:trPr>
          <w:trHeight w:val="440" w:hRule="atLeast"/>
        </w:trPr>
        <w:tc>
          <w:tcPr>
            <w:tcW w:w="1613" w:type="dxa"/>
          </w:tcPr>
          <w:p w:rsidR="0018722C">
            <w:pPr>
              <w:topLinePunct/>
              <w:ind w:leftChars="0" w:left="0" w:rightChars="0" w:right="0" w:firstLineChars="0" w:firstLine="0"/>
              <w:spacing w:line="240" w:lineRule="atLeast"/>
            </w:pPr>
            <w:r>
              <w:rPr>
                <w:rFonts w:ascii="宋体" w:hAnsi="宋体" w:eastAsia="宋体" w:hint="eastAsia"/>
              </w:rPr>
              <w:t>□滑旱冰</w:t>
            </w:r>
          </w:p>
        </w:tc>
        <w:tc>
          <w:tcPr>
            <w:tcW w:w="1983" w:type="dxa"/>
          </w:tcPr>
          <w:p w:rsidR="0018722C">
            <w:pPr>
              <w:topLinePunct/>
              <w:ind w:leftChars="0" w:left="0" w:rightChars="0" w:right="0" w:firstLineChars="0" w:firstLine="0"/>
              <w:spacing w:line="240" w:lineRule="atLeast"/>
            </w:pPr>
            <w:r>
              <w:rPr>
                <w:rFonts w:ascii="宋体" w:hAnsi="宋体" w:eastAsia="宋体" w:hint="eastAsia"/>
              </w:rPr>
              <w:t>□跳绳</w:t>
            </w:r>
          </w:p>
        </w:tc>
        <w:tc>
          <w:tcPr>
            <w:tcW w:w="1623" w:type="dxa"/>
          </w:tcPr>
          <w:p w:rsidR="0018722C">
            <w:pPr>
              <w:topLinePunct/>
              <w:ind w:leftChars="0" w:left="0" w:rightChars="0" w:right="0" w:firstLineChars="0" w:firstLine="0"/>
              <w:spacing w:line="240" w:lineRule="atLeast"/>
            </w:pPr>
            <w:r>
              <w:rPr>
                <w:rFonts w:ascii="宋体" w:hAnsi="宋体" w:eastAsia="宋体" w:hint="eastAsia"/>
              </w:rPr>
              <w:t>□武术</w:t>
            </w:r>
          </w:p>
        </w:tc>
        <w:tc>
          <w:tcPr>
            <w:tcW w:w="1734" w:type="dxa"/>
          </w:tcPr>
          <w:p w:rsidR="0018722C">
            <w:pPr>
              <w:topLinePunct/>
              <w:ind w:leftChars="0" w:left="0" w:rightChars="0" w:right="0" w:firstLineChars="0" w:firstLine="0"/>
              <w:spacing w:line="240" w:lineRule="atLeast"/>
            </w:pPr>
            <w:r>
              <w:rPr>
                <w:rFonts w:ascii="宋体" w:hAnsi="宋体" w:eastAsia="宋体" w:hint="eastAsia"/>
              </w:rPr>
              <w:t>□柔道</w:t>
            </w:r>
          </w:p>
        </w:tc>
      </w:tr>
      <w:tr>
        <w:trPr>
          <w:trHeight w:val="320" w:hRule="atLeast"/>
        </w:trPr>
        <w:tc>
          <w:tcPr>
            <w:tcW w:w="1613" w:type="dxa"/>
          </w:tcPr>
          <w:p w:rsidR="0018722C">
            <w:pPr>
              <w:topLinePunct/>
              <w:ind w:leftChars="0" w:left="0" w:rightChars="0" w:right="0" w:firstLineChars="0" w:firstLine="0"/>
              <w:spacing w:line="240" w:lineRule="atLeast"/>
            </w:pPr>
            <w:r>
              <w:rPr>
                <w:rFonts w:ascii="宋体" w:hAnsi="宋体" w:eastAsia="宋体" w:hint="eastAsia"/>
              </w:rPr>
              <w:t>□踢毽子</w:t>
            </w:r>
          </w:p>
        </w:tc>
        <w:tc>
          <w:tcPr>
            <w:tcW w:w="1983" w:type="dxa"/>
          </w:tcPr>
          <w:p w:rsidR="0018722C">
            <w:pPr>
              <w:topLinePunct/>
              <w:ind w:leftChars="0" w:left="0" w:rightChars="0" w:right="0" w:firstLineChars="0" w:firstLine="0"/>
              <w:spacing w:line="240" w:lineRule="atLeast"/>
            </w:pPr>
            <w:r>
              <w:rPr>
                <w:rFonts w:ascii="宋体" w:hAnsi="宋体" w:eastAsia="宋体" w:hint="eastAsia"/>
              </w:rPr>
              <w:t>□赛龙舟</w:t>
            </w:r>
          </w:p>
        </w:tc>
        <w:tc>
          <w:tcPr>
            <w:tcW w:w="1623" w:type="dxa"/>
          </w:tcPr>
          <w:p w:rsidR="0018722C">
            <w:pPr>
              <w:topLinePunct/>
              <w:ind w:leftChars="0" w:left="0" w:rightChars="0" w:right="0" w:firstLineChars="0" w:firstLine="0"/>
              <w:spacing w:line="240" w:lineRule="atLeast"/>
            </w:pPr>
            <w:r>
              <w:rPr>
                <w:rFonts w:ascii="宋体" w:hAnsi="宋体" w:eastAsia="宋体" w:hint="eastAsia"/>
              </w:rPr>
              <w:t>□舞狮</w:t>
            </w:r>
          </w:p>
        </w:tc>
        <w:tc>
          <w:tcPr>
            <w:tcW w:w="1734" w:type="dxa"/>
          </w:tcPr>
          <w:p w:rsidR="0018722C">
            <w:pPr>
              <w:topLinePunct/>
              <w:ind w:leftChars="0" w:left="0" w:rightChars="0" w:right="0" w:firstLineChars="0" w:firstLine="0"/>
              <w:spacing w:line="240" w:lineRule="atLeast"/>
            </w:pPr>
            <w:r>
              <w:rPr>
                <w:rFonts w:ascii="宋体" w:hAnsi="宋体" w:eastAsia="宋体" w:hint="eastAsia"/>
              </w:rPr>
              <w:t>□体育舞蹈</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二、体育消费态度</w:t>
      </w:r>
    </w:p>
    <w:p w:rsidR="0018722C">
      <w:pPr>
        <w:topLinePunct/>
      </w:pPr>
      <w:r>
        <w:t>6、您所知道的体育消费有</w:t>
      </w:r>
      <w:r>
        <w:rPr>
          <w:rFonts w:hint="eastAsia"/>
        </w:rPr>
        <w:t>？</w:t>
      </w:r>
    </w:p>
    <w:p w:rsidR="0018722C">
      <w:pPr>
        <w:topLinePunct/>
      </w:pPr>
      <w:r>
        <w:t>□运动休闲服装</w:t>
      </w:r>
      <w:r w:rsidR="001852F3">
        <w:t>□足球、篮球、乒乓球、羽毛球等</w:t>
      </w:r>
      <w:r>
        <w:t>（</w:t>
      </w:r>
      <w:r>
        <w:t>球</w:t>
      </w:r>
      <w:r>
        <w:t>拍、球等</w:t>
      </w:r>
      <w:r>
        <w:t>）</w:t>
      </w:r>
    </w:p>
    <w:p w:rsidR="0018722C">
      <w:pPr>
        <w:topLinePunct/>
      </w:pPr>
      <w:r>
        <w:t>□体育邮票</w:t>
      </w:r>
      <w:r w:rsidR="001852F3">
        <w:t>□体育彩票</w:t>
      </w:r>
    </w:p>
    <w:p w:rsidR="0018722C">
      <w:pPr>
        <w:topLinePunct/>
      </w:pPr>
      <w:r>
        <w:t>□运动健身器材</w:t>
      </w:r>
      <w:r w:rsidR="001852F3">
        <w:t>□俱乐部、培训班费用</w:t>
      </w:r>
    </w:p>
    <w:p w:rsidR="0018722C">
      <w:pPr>
        <w:topLinePunct/>
      </w:pPr>
      <w:r>
        <w:t>□体育场馆门票</w:t>
      </w:r>
      <w:r w:rsidR="001852F3">
        <w:t>□观看比赛门票</w:t>
      </w:r>
    </w:p>
    <w:p w:rsidR="0018722C">
      <w:pPr>
        <w:topLinePunct/>
      </w:pPr>
      <w:r>
        <w:t>□体育报刊、书籍</w:t>
      </w:r>
      <w:r w:rsidR="001852F3">
        <w:t>□体育相关音像制品</w:t>
      </w:r>
    </w:p>
    <w:p w:rsidR="0018722C">
      <w:pPr>
        <w:topLinePunct/>
      </w:pPr>
      <w:r>
        <w:t>7、您愿意为参加体育活动花钱吗？</w:t>
      </w:r>
    </w:p>
    <w:p w:rsidR="0018722C">
      <w:pPr>
        <w:pStyle w:val="BodyText"/>
        <w:tabs>
          <w:tab w:pos="2944" w:val="left" w:leader="none"/>
          <w:tab w:pos="5347" w:val="left" w:leader="none"/>
        </w:tabs>
        <w:spacing w:before="121"/>
        <w:ind w:leftChars="0" w:left="901"/>
        <w:topLinePunct/>
      </w:pPr>
      <w:r>
        <w:t>□愿意</w:t>
      </w:r>
      <w:r w:rsidR="001852F3">
        <w:t>□不愿意</w:t>
      </w:r>
      <w:r w:rsidR="001852F3">
        <w:t>□看情况</w:t>
      </w:r>
    </w:p>
    <w:p w:rsidR="0018722C">
      <w:pPr>
        <w:topLinePunct/>
      </w:pPr>
      <w:r>
        <w:t>8、您愿意为哪些体育消费花钱？</w:t>
      </w:r>
    </w:p>
    <w:p w:rsidR="0018722C">
      <w:pPr>
        <w:topLinePunct/>
      </w:pPr>
      <w:r>
        <w:t>□运动休闲服装</w:t>
      </w:r>
      <w:r w:rsidR="001852F3">
        <w:t>□足球、篮球、乒乓球、羽毛球等</w:t>
      </w:r>
      <w:r>
        <w:t>（</w:t>
      </w:r>
      <w:r>
        <w:t>球拍、球等</w:t>
      </w:r>
      <w:r>
        <w:t>）</w:t>
      </w:r>
    </w:p>
    <w:p w:rsidR="0018722C">
      <w:pPr>
        <w:topLinePunct/>
      </w:pPr>
      <w:r>
        <w:t>□体育邮票</w:t>
      </w:r>
      <w:r w:rsidR="001852F3">
        <w:t>□体育彩票</w:t>
      </w:r>
    </w:p>
    <w:p w:rsidR="0018722C">
      <w:pPr>
        <w:topLinePunct/>
      </w:pPr>
      <w:r>
        <w:t>□运动健身器材</w:t>
      </w:r>
      <w:r w:rsidR="001852F3">
        <w:t>□俱乐部、培训班费用</w:t>
      </w:r>
    </w:p>
    <w:p w:rsidR="0018722C">
      <w:pPr>
        <w:topLinePunct/>
      </w:pPr>
      <w:r>
        <w:t>□体育场馆门票</w:t>
      </w:r>
      <w:r w:rsidR="001852F3">
        <w:t>□观看比赛门票</w:t>
      </w:r>
    </w:p>
    <w:p w:rsidR="0018722C">
      <w:pPr>
        <w:topLinePunct/>
      </w:pPr>
      <w:r>
        <w:t>9、您近一年体育消费金额？</w:t>
      </w:r>
      <w:r w:rsidR="001852F3">
        <w:t xml:space="preserve">具体金额：</w:t>
      </w:r>
      <w:r>
        <w:rPr>
          <w:u w:val="single"/>
        </w:rPr>
        <w:t> </w:t>
      </w:r>
      <w:r w:rsidRPr="00000000">
        <w:tab/>
      </w:r>
      <w:r>
        <w:t>元</w:t>
      </w:r>
    </w:p>
    <w:p w:rsidR="0018722C">
      <w:pPr>
        <w:topLinePunct/>
      </w:pPr>
      <w:r>
        <w:t>所属区间：□100</w:t>
      </w:r>
      <w:r/>
      <w:r>
        <w:t>元以下</w:t>
      </w:r>
      <w:r w:rsidR="001852F3">
        <w:t>□100</w:t>
      </w:r>
      <w:r/>
      <w:r>
        <w:t>元-300</w:t>
      </w:r>
      <w:r/>
      <w:r>
        <w:t>元</w:t>
      </w:r>
      <w:r w:rsidR="001852F3">
        <w:t>□300</w:t>
      </w:r>
      <w:r/>
      <w:r>
        <w:t>元-500</w:t>
      </w:r>
      <w:r/>
      <w:r>
        <w:t>元</w:t>
      </w:r>
      <w:r w:rsidR="001852F3">
        <w:t>□500</w:t>
      </w:r>
      <w:r/>
      <w:r>
        <w:t>元以上</w:t>
      </w:r>
    </w:p>
    <w:p w:rsidR="0018722C">
      <w:pPr>
        <w:topLinePunct/>
      </w:pPr>
      <w:r>
        <w:t>10、您希望体育消费能为您带来什么？</w:t>
      </w:r>
    </w:p>
    <w:p w:rsidR="0018722C">
      <w:pPr>
        <w:topLinePunct/>
      </w:pPr>
      <w:r>
        <w:t>□健康</w:t>
      </w:r>
      <w:r w:rsidR="001852F3">
        <w:t>□快乐</w:t>
      </w:r>
      <w:r w:rsidR="001852F3">
        <w:t>□减肥</w:t>
      </w:r>
      <w:r w:rsidR="001852F3">
        <w:t>□与人情感交流</w:t>
      </w:r>
    </w:p>
    <w:p w:rsidR="0018722C">
      <w:pPr>
        <w:topLinePunct/>
      </w:pPr>
      <w:r>
        <w:rPr>
          <w:rFonts w:cstheme="minorBidi" w:hAnsiTheme="minorHAnsi" w:eastAsiaTheme="minorHAnsi" w:asciiTheme="minorHAnsi" w:ascii="Times New Roman"/>
        </w:rPr>
        <w:t>50</w:t>
      </w:r>
    </w:p>
    <w:p w:rsidR="0018722C">
      <w:pPr>
        <w:topLinePunct/>
      </w:pPr>
      <w:r>
        <w:rPr>
          <w:rFonts w:cstheme="minorBidi" w:hAnsiTheme="minorHAnsi" w:eastAsiaTheme="minorHAnsi" w:asciiTheme="minorHAnsi" w:ascii="宋体" w:hAnsi="宋体" w:eastAsia="宋体" w:cs="宋体"/>
          <w:b/>
        </w:rPr>
        <w:t>三、居住地体育活动开展情况</w:t>
      </w:r>
    </w:p>
    <w:p w:rsidR="0018722C">
      <w:pPr>
        <w:topLinePunct/>
      </w:pPr>
      <w:r>
        <w:t>11、您居住地体育活动开展是否频繁？</w:t>
      </w:r>
    </w:p>
    <w:p w:rsidR="0018722C">
      <w:pPr>
        <w:pStyle w:val="BodyText"/>
        <w:tabs>
          <w:tab w:pos="3425" w:val="left" w:leader="none"/>
          <w:tab w:pos="5227" w:val="left" w:leader="none"/>
        </w:tabs>
        <w:spacing w:before="136"/>
        <w:ind w:leftChars="0" w:left="901"/>
        <w:topLinePunct/>
      </w:pPr>
      <w:r>
        <w:t>□较为频繁</w:t>
      </w:r>
      <w:r w:rsidR="001852F3">
        <w:t>□一般</w:t>
      </w:r>
      <w:r w:rsidR="001852F3">
        <w:t>□不频繁</w:t>
      </w:r>
    </w:p>
    <w:p w:rsidR="0018722C">
      <w:pPr>
        <w:topLinePunct/>
      </w:pPr>
      <w:r>
        <w:t>12、居住地经常举办哪些体育活动？</w:t>
      </w:r>
    </w:p>
    <w:p w:rsidR="0018722C">
      <w:pPr>
        <w:pStyle w:val="BodyText"/>
        <w:tabs>
          <w:tab w:pos="3064" w:val="left" w:leader="none"/>
          <w:tab w:pos="4866" w:val="left" w:leader="none"/>
          <w:tab w:pos="6549" w:val="left" w:leader="none"/>
        </w:tabs>
        <w:spacing w:before="135"/>
        <w:ind w:leftChars="0" w:left="901"/>
        <w:topLinePunct/>
      </w:pPr>
      <w:r>
        <w:t>□足球</w:t>
      </w:r>
      <w:r w:rsidRPr="00000000">
        <w:tab/>
        <w:t>□篮球</w:t>
      </w:r>
      <w:r w:rsidRPr="00000000">
        <w:tab/>
        <w:t>□排球</w:t>
      </w:r>
      <w:r w:rsidRPr="00000000">
        <w:tab/>
        <w:t>□跑步</w:t>
      </w:r>
    </w:p>
    <w:p w:rsidR="0018722C">
      <w:pPr>
        <w:topLinePunct/>
      </w:pPr>
      <w:r>
        <w:t>□乒乓球</w:t>
      </w:r>
      <w:r w:rsidRPr="00000000">
        <w:tab/>
        <w:t>□羽毛球</w:t>
      </w:r>
      <w:r w:rsidRPr="00000000">
        <w:tab/>
        <w:t>□网球</w:t>
      </w:r>
      <w:r w:rsidRPr="00000000">
        <w:tab/>
        <w:t>□健美操</w:t>
      </w:r>
    </w:p>
    <w:p w:rsidR="0018722C">
      <w:pPr>
        <w:topLinePunct/>
      </w:pPr>
      <w:r>
        <w:t>□滑旱冰</w:t>
      </w:r>
      <w:r w:rsidRPr="00000000">
        <w:tab/>
        <w:t>□跳绳</w:t>
      </w:r>
      <w:r w:rsidRPr="00000000">
        <w:tab/>
        <w:t>□武术</w:t>
      </w:r>
      <w:r w:rsidRPr="00000000">
        <w:tab/>
        <w:t>□柔道</w:t>
      </w:r>
    </w:p>
    <w:p w:rsidR="0018722C">
      <w:pPr>
        <w:pStyle w:val="BodyText"/>
        <w:tabs>
          <w:tab w:pos="3064" w:val="left" w:leader="none"/>
          <w:tab w:pos="4866" w:val="left" w:leader="none"/>
        </w:tabs>
        <w:spacing w:before="135"/>
        <w:ind w:leftChars="0" w:left="901"/>
        <w:topLinePunct/>
      </w:pPr>
      <w:r>
        <w:t>□踢毽子</w:t>
      </w:r>
      <w:r w:rsidRPr="00000000">
        <w:tab/>
        <w:t>□赛龙舟</w:t>
      </w:r>
      <w:r w:rsidRPr="00000000">
        <w:tab/>
        <w:t>□舞狮</w:t>
      </w:r>
    </w:p>
    <w:p w:rsidR="0018722C">
      <w:pPr>
        <w:pStyle w:val="BodyText"/>
        <w:tabs>
          <w:tab w:pos="7805" w:val="left" w:leader="none"/>
        </w:tabs>
        <w:spacing w:before="121"/>
        <w:ind w:leftChars="0" w:left="901"/>
        <w:rPr>
          <w:rFonts w:ascii="Times New Roman" w:hAnsi="Times New Roman" w:eastAsia="Times New Roman"/>
        </w:rPr>
        <w:topLinePunct/>
      </w:pPr>
      <w:r>
        <w:t>□其他</w:t>
      </w:r>
      <w:r>
        <w:rPr>
          <w:rFonts w:ascii="Times New Roman" w:hAnsi="Times New Roman" w:eastAsia="Times New Roman"/>
          <w:u w:val="single"/>
        </w:rPr>
        <w:t> </w:t>
      </w:r>
      <w:r w:rsidRPr="00000000">
        <w:tab/>
      </w:r>
    </w:p>
    <w:p w:rsidR="0018722C">
      <w:pPr>
        <w:topLinePunct/>
      </w:pPr>
      <w:r>
        <w:t>13、是否有官方或是民间体育活动相关组织或是社团？</w:t>
      </w:r>
    </w:p>
    <w:p w:rsidR="0018722C">
      <w:pPr>
        <w:topLinePunct/>
      </w:pPr>
      <w:r>
        <w:t>□有</w:t>
      </w:r>
      <w:r w:rsidR="001852F3">
        <w:t>□无</w:t>
      </w:r>
      <w:r w:rsidR="001852F3">
        <w:t>□不了解</w:t>
      </w:r>
    </w:p>
    <w:p w:rsidR="0018722C">
      <w:pPr>
        <w:topLinePunct/>
      </w:pPr>
      <w:r>
        <w:t>14、当地体育设施是否完善？</w:t>
      </w:r>
    </w:p>
    <w:p w:rsidR="0018722C">
      <w:pPr>
        <w:topLinePunct/>
      </w:pPr>
      <w:r>
        <w:t>□较为完善</w:t>
      </w:r>
      <w:r w:rsidR="001852F3">
        <w:t>□一般够用</w:t>
      </w:r>
      <w:r w:rsidR="001852F3">
        <w:t>□不完善</w:t>
      </w:r>
    </w:p>
    <w:p w:rsidR="0018722C">
      <w:pPr>
        <w:topLinePunct/>
      </w:pPr>
      <w:r>
        <w:t>15、如果有相关机构组织体育活动，你是否愿意参加？</w:t>
      </w:r>
    </w:p>
    <w:p w:rsidR="0018722C">
      <w:pPr>
        <w:pStyle w:val="BodyText"/>
        <w:tabs>
          <w:tab w:pos="3425" w:val="left" w:leader="none"/>
          <w:tab w:pos="5707" w:val="left" w:leader="none"/>
        </w:tabs>
        <w:spacing w:before="121"/>
        <w:ind w:leftChars="0" w:left="901"/>
        <w:topLinePunct/>
      </w:pPr>
      <w:r>
        <w:t>□愿意</w:t>
      </w:r>
      <w:r w:rsidR="001852F3">
        <w:t>□不愿意</w:t>
      </w:r>
      <w:r w:rsidR="001852F3">
        <w:t>□看情况</w:t>
      </w:r>
    </w:p>
    <w:p w:rsidR="0018722C">
      <w:pPr>
        <w:topLinePunct/>
      </w:pPr>
      <w:r>
        <w:rPr>
          <w:rFonts w:cstheme="minorBidi" w:hAnsiTheme="minorHAnsi" w:eastAsiaTheme="minorHAnsi" w:asciiTheme="minorHAnsi" w:ascii="Times New Roman"/>
        </w:rPr>
        <w:t>51</w:t>
      </w:r>
    </w:p>
    <w:p w:rsidR="0018722C">
      <w:pPr>
        <w:pStyle w:val="aff2"/>
        <w:topLinePunct/>
      </w:pPr>
      <w:bookmarkStart w:name="致谢 " w:id="142"/>
      <w:bookmarkEnd w:id="142"/>
      <w:r/>
      <w:bookmarkStart w:name="_bookmark63" w:id="143"/>
      <w:bookmarkEnd w:id="143"/>
      <w:r/>
      <w:r>
        <w:t>致</w:t>
      </w:r>
      <w:r w:rsidR="004F241D">
        <w:t xml:space="preserve">  </w:t>
      </w:r>
      <w:r w:rsidR="004F241D">
        <w:t xml:space="preserve">谢</w:t>
      </w:r>
    </w:p>
    <w:p w:rsidR="0018722C">
      <w:pPr>
        <w:topLinePunct/>
      </w:pPr>
      <w:r>
        <w:t>短短两年的研究生生活已经接近尾声。回顾两年的历程，对那些帮助和关心过我的人，我心中充满了感激。</w:t>
      </w:r>
    </w:p>
    <w:p w:rsidR="0018722C">
      <w:pPr>
        <w:topLinePunct/>
      </w:pPr>
      <w:r>
        <w:t>首先，要感谢我的导师周发明教授，论文定题到写作定稿，倾注了周老师大</w:t>
      </w:r>
      <w:r>
        <w:t>量的心血。在我攻读硕士研究生期间，深深受益于周老师的关心、爱护和谆谆教</w:t>
      </w:r>
      <w:r>
        <w:t>导。他作为老师，</w:t>
      </w:r>
      <w:r>
        <w:t>点拨</w:t>
      </w:r>
      <w:r>
        <w:t>迷津，让人如沐春风；作为长辈，关怀备至，让人感念至深。能师从周老师，我为自己感到庆幸。在此谨向周老师表示我最诚挚的敬意和感谢！</w:t>
      </w:r>
    </w:p>
    <w:p w:rsidR="0018722C">
      <w:pPr>
        <w:topLinePunct/>
      </w:pPr>
      <w:r>
        <w:t>感谢我的校外导师邵瑛老师，在我为准备论文材料而进行的实践调研上创造</w:t>
      </w:r>
      <w:r>
        <w:t>了很好的条件。邵瑛老师是我学习上的导师，也是我的人生导师，感谢邵瑛老师的关怀和培养。</w:t>
      </w:r>
    </w:p>
    <w:p w:rsidR="0018722C">
      <w:pPr>
        <w:topLinePunct/>
      </w:pPr>
      <w:r>
        <w:t>感谢石潇纯校长、胡邵华局长、龚洵胜局长，对我论文提出的宝贵意见。</w:t>
      </w:r>
      <w:r>
        <w:t>感谢研究生处陈勇处长，他在我们攻读研究生期间培养我们成长成才，在</w:t>
      </w:r>
      <w:r>
        <w:t>论</w:t>
      </w:r>
    </w:p>
    <w:p w:rsidR="0018722C">
      <w:pPr>
        <w:topLinePunct/>
      </w:pPr>
      <w:r>
        <w:t>文、实践、生活各个方面给予我们指导和关心。感谢彭晓辉老师、唐赟老师、邬</w:t>
      </w:r>
      <w:r>
        <w:t>腊梅老师、李宁老师、谭景林老师、刘红燃老师、李晚芳老师、周丽华老师等等任课老师对我研究生期间专业课程学习上的教导。</w:t>
      </w:r>
    </w:p>
    <w:p w:rsidR="0018722C">
      <w:pPr>
        <w:topLinePunct/>
      </w:pPr>
      <w:r>
        <w:t>感谢我的各位同学们，同窗之情，终身难忘。感谢向瑞桃、贺蓓、邱阳旭、</w:t>
      </w:r>
      <w:r>
        <w:t>陈慧、张颖、王奔、刘艳琴、王华、刘彬、柏桂红、赵建、宁赢、刘湘林、刘枭、</w:t>
      </w:r>
      <w:r>
        <w:t>周友、周函蓉、张浩、曾红、王英姿、段文武，在我读研期间对我学习与生活上的帮助。</w:t>
      </w:r>
    </w:p>
    <w:p w:rsidR="0018722C">
      <w:pPr>
        <w:topLinePunct/>
      </w:pPr>
      <w:r>
        <w:t>衷心的感谢我的父亲、母亲、妻子、儿子，感谢他们对我的理解与支持。最后，向所有关心和帮助过我的人们致以衷心的感谢！</w:t>
      </w:r>
    </w:p>
    <w:p w:rsidR="0018722C">
      <w:pPr>
        <w:topLinePunct/>
      </w:pPr>
      <w:r>
        <w:rPr>
          <w:rFonts w:cstheme="minorBidi" w:hAnsiTheme="minorHAnsi" w:eastAsiaTheme="minorHAnsi" w:asciiTheme="minorHAnsi" w:ascii="Times New Roman"/>
        </w:rPr>
        <w:t>52</w:t>
      </w:r>
    </w:p>
    <w:p w:rsidR="0018722C">
      <w:pPr>
        <w:pStyle w:val="Heading1"/>
        <w:topLinePunct/>
      </w:pPr>
      <w:bookmarkStart w:id="251082" w:name="_Toc686251082"/>
      <w:bookmarkStart w:name="作者简历 " w:id="144"/>
      <w:bookmarkEnd w:id="144"/>
      <w:r/>
      <w:bookmarkStart w:name="_bookmark64" w:id="145"/>
      <w:bookmarkEnd w:id="145"/>
      <w:r/>
      <w:r>
        <w:t>作者简历</w:t>
      </w:r>
      <w:bookmarkEnd w:id="251082"/>
    </w:p>
    <w:p w:rsidR="0018722C">
      <w:pPr>
        <w:topLinePunct/>
      </w:pPr>
      <w:r>
        <w:t>邓文，男，汉族，</w:t>
      </w:r>
      <w:r>
        <w:rPr>
          <w:rFonts w:ascii="Times New Roman" w:eastAsia="Times New Roman"/>
        </w:rPr>
        <w:t>1984</w:t>
      </w:r>
      <w:r>
        <w:t>年</w:t>
      </w:r>
      <w:r>
        <w:rPr>
          <w:rFonts w:ascii="Times New Roman" w:eastAsia="Times New Roman"/>
        </w:rPr>
        <w:t>3</w:t>
      </w:r>
      <w:r>
        <w:t>月出生，湖南娄底人，</w:t>
      </w:r>
      <w:r>
        <w:rPr>
          <w:rFonts w:ascii="Times New Roman" w:eastAsia="Times New Roman"/>
        </w:rPr>
        <w:t>2009</w:t>
      </w:r>
      <w:r>
        <w:t>年</w:t>
      </w:r>
      <w:r>
        <w:rPr>
          <w:rFonts w:ascii="Times New Roman" w:eastAsia="Times New Roman"/>
        </w:rPr>
        <w:t>5</w:t>
      </w:r>
      <w:r>
        <w:t>月加入中国共产党，</w:t>
      </w:r>
      <w:r>
        <w:rPr>
          <w:rFonts w:ascii="Times New Roman" w:eastAsia="Times New Roman"/>
        </w:rPr>
        <w:t>2002-2006</w:t>
      </w:r>
      <w:r>
        <w:t>年在湖南师范大学体育学院体育教育专业学习，</w:t>
      </w:r>
      <w:r>
        <w:rPr>
          <w:rFonts w:ascii="Times New Roman" w:eastAsia="Times New Roman"/>
        </w:rPr>
        <w:t>2012-2014</w:t>
      </w:r>
      <w:r>
        <w:t>年</w:t>
      </w:r>
      <w:r>
        <w:t>在湖南人文科技学院攻读农业推广硕士学位。</w:t>
      </w:r>
      <w:r>
        <w:rPr>
          <w:rFonts w:ascii="Times New Roman" w:eastAsia="Times New Roman"/>
        </w:rPr>
        <w:t>2012</w:t>
      </w:r>
      <w:r>
        <w:t>年获得湖南人文科技学院首届研究生羽毛球比赛男子组冠军。</w:t>
      </w:r>
    </w:p>
    <w:p w:rsidR="0018722C">
      <w:pPr>
        <w:topLinePunct/>
      </w:pPr>
      <w:r>
        <w:rPr>
          <w:rFonts w:cstheme="minorBidi" w:hAnsiTheme="minorHAnsi" w:eastAsiaTheme="minorHAnsi" w:asciiTheme="minorHAnsi" w:ascii="Times New Roman"/>
        </w:rPr>
        <w:t>53</w:t>
      </w:r>
    </w:p>
    <w:p w:rsidR="0018722C">
      <w:pPr>
        <w:pStyle w:val="Heading1"/>
        <w:topLinePunct/>
      </w:pPr>
      <w:bookmarkStart w:id="251083" w:name="_Toc686251083"/>
      <w:bookmarkStart w:name="在读期间科研成果 " w:id="146"/>
      <w:bookmarkEnd w:id="146"/>
      <w:r/>
      <w:bookmarkStart w:name="_bookmark65" w:id="147"/>
      <w:bookmarkEnd w:id="147"/>
      <w:r/>
      <w:r>
        <w:t>在读期间科研成果</w:t>
      </w:r>
      <w:bookmarkEnd w:id="251083"/>
    </w:p>
    <w:p w:rsidR="0018722C">
      <w:pPr>
        <w:topLinePunct/>
      </w:pPr>
      <w:r>
        <w:rPr>
          <w:rFonts w:ascii="黑体" w:eastAsia="黑体" w:hint="eastAsia"/>
        </w:rPr>
        <w:t>发表论文：</w:t>
      </w:r>
    </w:p>
    <w:p w:rsidR="0018722C">
      <w:pPr>
        <w:topLinePunct/>
      </w:pPr>
      <w:r>
        <w:rPr>
          <w:rFonts w:ascii="Times New Roman" w:eastAsia="Times New Roman"/>
        </w:rPr>
        <w:t>1. </w:t>
      </w:r>
      <w:r w:rsidR="001852F3">
        <w:rPr>
          <w:rFonts w:ascii="Times New Roman" w:eastAsia="Times New Roman"/>
        </w:rPr>
        <w:t xml:space="preserve"> </w:t>
      </w:r>
      <w:r>
        <w:t>邓文</w:t>
      </w:r>
      <w:r>
        <w:rPr>
          <w:rFonts w:ascii="Times New Roman" w:eastAsia="Times New Roman"/>
          <w:rFonts w:hint="eastAsia"/>
        </w:rPr>
        <w:t>，</w:t>
      </w:r>
      <w:r>
        <w:t>周发明</w:t>
      </w:r>
      <w:r>
        <w:rPr>
          <w:rFonts w:ascii="Times New Roman" w:eastAsia="Times New Roman"/>
        </w:rPr>
        <w:t>.</w:t>
      </w:r>
      <w:r>
        <w:t>娄底市农村体育消费的发展研究</w:t>
      </w:r>
      <w:r>
        <w:rPr>
          <w:rFonts w:ascii="Times New Roman" w:eastAsia="Times New Roman"/>
          <w:rFonts w:hint="eastAsia"/>
        </w:rPr>
        <w:t>，</w:t>
      </w:r>
      <w:r>
        <w:t>将于</w:t>
      </w:r>
      <w:r>
        <w:rPr>
          <w:rFonts w:ascii="Times New Roman" w:eastAsia="Times New Roman"/>
        </w:rPr>
        <w:t>2014</w:t>
      </w:r>
      <w:r>
        <w:t>年</w:t>
      </w:r>
      <w:r>
        <w:rPr>
          <w:rFonts w:ascii="Times New Roman" w:eastAsia="Times New Roman"/>
        </w:rPr>
        <w:t>7</w:t>
      </w:r>
      <w:r>
        <w:t>月在刊物</w:t>
      </w:r>
    </w:p>
    <w:p w:rsidR="0018722C">
      <w:pPr>
        <w:topLinePunct/>
      </w:pPr>
      <w:r>
        <w:t>《管理学家》予以刊登。</w:t>
      </w:r>
    </w:p>
    <w:p w:rsidR="0018722C">
      <w:pPr>
        <w:topLinePunct/>
      </w:pPr>
      <w:r>
        <w:rPr>
          <w:rFonts w:cstheme="minorBidi" w:hAnsiTheme="minorHAnsi" w:eastAsiaTheme="minorHAnsi" w:asciiTheme="minorHAnsi" w:ascii="Times New Roman"/>
        </w:rPr>
        <w:t>54</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65625pt;width:42pt;height:12pt;mso-position-horizontal-relative:page;mso-position-vertical-relative:page;z-index:-8807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048" from="88.599998pt,55.924999pt" to="507.619998pt,55.924999pt" stroked="true" strokeweight=".75pt" strokecolor="#000000">
          <v:stroke dashstyle="solid"/>
          <w10:wrap type="none"/>
        </v:line>
      </w:pict>
    </w:r>
    <w:r>
      <w:rPr/>
      <w:pict>
        <v:shape style="position:absolute;margin-left:283.600006pt;margin-top:42.315624pt;width:29.05pt;height:11pt;mso-position-horizontal-relative:page;mso-position-vertical-relative:page;z-index:-88024"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688" from="88.599998pt,69.425003pt" to="507.619998pt,69.425003pt" stroked="true" strokeweight=".75pt" strokecolor="#000000">
          <v:stroke dashstyle="solid"/>
          <w10:wrap type="none"/>
        </v:line>
      </w:pict>
    </w:r>
    <w:r>
      <w:rPr/>
      <w:pict>
        <v:shape style="position:absolute;margin-left:195.75pt;margin-top:56.565624pt;width:204.55pt;height:11pt;mso-position-horizontal-relative:page;mso-position-vertical-relative:page;z-index:-87664" type="#_x0000_t202" filled="false" stroked="false">
          <v:textbox inset="0,0,0,0">
            <w:txbxContent>
              <w:p>
                <w:pPr>
                  <w:spacing w:line="200" w:lineRule="exact" w:before="0"/>
                  <w:ind w:left="20" w:right="0" w:firstLine="0"/>
                  <w:jc w:val="left"/>
                  <w:rPr>
                    <w:sz w:val="18"/>
                  </w:rPr>
                </w:pPr>
                <w:r>
                  <w:rPr>
                    <w:sz w:val="18"/>
                  </w:rPr>
                  <w:t>第四章 娄底市农村体育消费的现状及制约因素分析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640" from="88.599998pt,69.425003pt" to="507.619998pt,69.425003pt" stroked="true" strokeweight=".75pt" strokecolor="#000000">
          <v:stroke dashstyle="solid"/>
          <w10:wrap type="none"/>
        </v:line>
      </w:pict>
    </w:r>
    <w:r>
      <w:rPr/>
      <w:pict>
        <v:shape style="position:absolute;margin-left:258.829987pt;margin-top:56.565624pt;width:78.55pt;height:11pt;mso-position-horizontal-relative:page;mso-position-vertical-relative:page;z-index:-87616"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592" from="88.599998pt,69.425003pt" to="507.619998pt,69.425003pt" stroked="true" strokeweight=".75pt" strokecolor="#000000">
          <v:stroke dashstyle="solid"/>
          <w10:wrap type="none"/>
        </v:line>
      </w:pict>
    </w:r>
    <w:r>
      <w:rPr/>
      <w:pict>
        <v:shape style="position:absolute;margin-left:279.100006pt;margin-top:56.565624pt;width:38pt;height:11pt;mso-position-horizontal-relative:page;mso-position-vertical-relative:page;z-index:-875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544" from="88.599998pt,55.924999pt" to="507.619998pt,55.924999pt" stroked="true" strokeweight=".75pt" strokecolor="#000000">
          <v:stroke dashstyle="solid"/>
          <w10:wrap type="none"/>
        </v:line>
      </w:pict>
    </w:r>
    <w:r>
      <w:rPr/>
      <w:pict>
        <v:shape style="position:absolute;margin-left:283.600006pt;margin-top:42.315624pt;width:29.05pt;height:11pt;mso-position-horizontal-relative:page;mso-position-vertical-relative:page;z-index:-87520"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496" from="88.599998pt,55.924999pt" to="507.619998pt,55.924999pt" stroked="true" strokeweight=".75pt" strokecolor="#000000">
          <v:stroke dashstyle="solid"/>
          <w10:wrap type="none"/>
        </v:line>
      </w:pict>
    </w:r>
    <w:r>
      <w:rPr/>
      <w:pict>
        <v:shape style="position:absolute;margin-left:283.600006pt;margin-top:42.315624pt;width:29.05pt;height:11pt;mso-position-horizontal-relative:page;mso-position-vertical-relative:page;z-index:-87472"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448" from="88.599998pt,55.924999pt" to="507.619998pt,55.924999pt" stroked="true" strokeweight=".75pt" strokecolor="#000000">
          <v:stroke dashstyle="solid"/>
          <w10:wrap type="none"/>
        </v:line>
      </w:pict>
    </w:r>
    <w:r>
      <w:rPr/>
      <w:pict>
        <v:shape style="position:absolute;margin-left:279.100006pt;margin-top:42.315624pt;width:38pt;height:11pt;mso-position-horizontal-relative:page;mso-position-vertical-relative:page;z-index:-87424" type="#_x0000_t202" filled="false" stroked="false">
          <v:textbox inset="0,0,0,0">
            <w:txbxContent>
              <w:p>
                <w:pPr>
                  <w:spacing w:line="200" w:lineRule="exact" w:before="0"/>
                  <w:ind w:left="20" w:right="0" w:firstLine="0"/>
                  <w:jc w:val="left"/>
                  <w:rPr>
                    <w:sz w:val="18"/>
                  </w:rPr>
                </w:pPr>
                <w:r>
                  <w:rPr>
                    <w:sz w:val="18"/>
                  </w:rPr>
                  <w:t>作者简历</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400" from="88.599998pt,55.924999pt" to="507.619998pt,55.924999pt" stroked="true" strokeweight=".75pt" strokecolor="#000000">
          <v:stroke dashstyle="solid"/>
          <w10:wrap type="none"/>
        </v:line>
      </w:pict>
    </w:r>
    <w:r>
      <w:rPr/>
      <w:pict>
        <v:shape style="position:absolute;margin-left:261.079987pt;margin-top:42.315624pt;width:74pt;height:11pt;mso-position-horizontal-relative:page;mso-position-vertical-relative:page;z-index:-87376" type="#_x0000_t202" filled="false" stroked="false">
          <v:textbox inset="0,0,0,0">
            <w:txbxContent>
              <w:p>
                <w:pPr>
                  <w:spacing w:line="200" w:lineRule="exact" w:before="0"/>
                  <w:ind w:left="20" w:right="0" w:firstLine="0"/>
                  <w:jc w:val="left"/>
                  <w:rPr>
                    <w:sz w:val="18"/>
                  </w:rPr>
                </w:pPr>
                <w:r>
                  <w:rPr>
                    <w:sz w:val="18"/>
                  </w:rPr>
                  <w:t>在读期间科研成果</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000" from="88.599998pt,55.924999pt" to="507.619998pt,55.924999pt" stroked="true" strokeweight=".75pt" strokecolor="#000000">
          <v:stroke dashstyle="solid"/>
          <w10:wrap type="none"/>
        </v:line>
      </w:pict>
    </w:r>
    <w:r>
      <w:rPr/>
      <w:pict>
        <v:shape style="position:absolute;margin-left:272.350006pt;margin-top:42.315624pt;width:51.55pt;height:11pt;mso-position-horizontal-relative:page;mso-position-vertical-relative:page;z-index:-8797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952" from="88.599998pt,55.924999pt" to="507.619998pt,55.924999pt" stroked="true" strokeweight=".75pt" strokecolor="#000000">
          <v:stroke dashstyle="solid"/>
          <w10:wrap type="none"/>
        </v:line>
      </w:pict>
    </w:r>
    <w:r>
      <w:rPr/>
      <w:pict>
        <v:shape style="position:absolute;margin-left:240.800003pt;margin-top:42.315624pt;width:123.55pt;height:11pt;mso-position-horizontal-relative:page;mso-position-vertical-relative:page;z-index:-87928" type="#_x0000_t202" filled="false" stroked="false">
          <v:textbox inset="0,0,0,0">
            <w:txbxContent>
              <w:p>
                <w:pPr>
                  <w:spacing w:line="200" w:lineRule="exact" w:before="0"/>
                  <w:ind w:left="20" w:right="0" w:firstLine="0"/>
                  <w:jc w:val="left"/>
                  <w:rPr>
                    <w:sz w:val="18"/>
                  </w:rPr>
                </w:pPr>
                <w:r>
                  <w:rPr>
                    <w:sz w:val="18"/>
                  </w:rPr>
                  <w:t>第二章 农村体育消费理论分析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904" from="88.599998pt,69.425003pt" to="507.619998pt,69.425003pt" stroked="true" strokeweight=".75pt" strokecolor="#000000">
          <v:stroke dashstyle="solid"/>
          <w10:wrap type="none"/>
        </v:line>
      </w:pict>
    </w:r>
    <w:r>
      <w:rPr/>
      <w:pict>
        <v:shape style="position:absolute;margin-left:182.229996pt;margin-top:56.565624pt;width:231.55pt;height:11pt;mso-position-horizontal-relative:page;mso-position-vertical-relative:page;z-index:-87880" type="#_x0000_t202" filled="false" stroked="false">
          <v:textbox inset="0,0,0,0">
            <w:txbxContent>
              <w:p>
                <w:pPr>
                  <w:spacing w:line="200" w:lineRule="exact" w:before="0"/>
                  <w:ind w:left="20" w:right="0" w:firstLine="0"/>
                  <w:jc w:val="left"/>
                  <w:rPr>
                    <w:sz w:val="18"/>
                  </w:rPr>
                </w:pPr>
                <w:r>
                  <w:rPr>
                    <w:sz w:val="18"/>
                  </w:rPr>
                  <w:t>第三章 娄底市农村体育消费调研方案设计与调研数据分析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8000" from="88.599998pt,55.924999pt" to="507.619998pt,55.924999pt" stroked="true" strokeweight=".75pt" strokecolor="#000000">
          <v:stroke dashstyle="solid"/>
          <w10:wrap type="none"/>
        </v:line>
      </w:pict>
    </w:r>
    <w:r>
      <w:rPr/>
      <w:pict>
        <v:shape style="position:absolute;margin-left:272.350006pt;margin-top:42.315624pt;width:51.55pt;height:11pt;mso-position-horizontal-relative:page;mso-position-vertical-relative:page;z-index:-8797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832" from="88.599998pt,69.425003pt" to="507.619998pt,69.425003pt" stroked="true" strokeweight=".75pt" strokecolor="#000000">
          <v:stroke dashstyle="solid"/>
          <w10:wrap type="none"/>
        </v:line>
      </w:pict>
    </w:r>
    <w:r>
      <w:rPr/>
      <w:pict>
        <v:shape style="position:absolute;margin-left:182.229996pt;margin-top:56.565624pt;width:231.55pt;height:11pt;mso-position-horizontal-relative:page;mso-position-vertical-relative:page;z-index:-87808" type="#_x0000_t202" filled="false" stroked="false">
          <v:textbox inset="0,0,0,0">
            <w:txbxContent>
              <w:p>
                <w:pPr>
                  <w:spacing w:line="200" w:lineRule="exact" w:before="0"/>
                  <w:ind w:left="20" w:right="0" w:firstLine="0"/>
                  <w:jc w:val="left"/>
                  <w:rPr>
                    <w:sz w:val="18"/>
                  </w:rPr>
                </w:pPr>
                <w:r>
                  <w:rPr>
                    <w:sz w:val="18"/>
                  </w:rPr>
                  <w:t>第三章 娄底市农村体育消费调研方案设计与调研数据分析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229996pt;margin-top:56.565624pt;width:231.55pt;height:11pt;mso-position-horizontal-relative:page;mso-position-vertical-relative:page;z-index:-87784" type="#_x0000_t202" filled="false" stroked="false">
          <v:textbox inset="0,0,0,0">
            <w:txbxContent>
              <w:p>
                <w:pPr>
                  <w:spacing w:line="200" w:lineRule="exact" w:before="0"/>
                  <w:ind w:left="20" w:right="0" w:firstLine="0"/>
                  <w:jc w:val="left"/>
                  <w:rPr>
                    <w:sz w:val="18"/>
                  </w:rPr>
                </w:pPr>
                <w:r>
                  <w:rPr>
                    <w:sz w:val="18"/>
                  </w:rPr>
                  <w:t>第三章 娄底市农村体育消费调研方案设计与调研数据分析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760" from="88.599998pt,69.425003pt" to="507.619998pt,69.425003pt" stroked="true" strokeweight=".75pt" strokecolor="#000000">
          <v:stroke dashstyle="solid"/>
          <w10:wrap type="none"/>
        </v:line>
      </w:pict>
    </w:r>
    <w:r>
      <w:rPr/>
      <w:pict>
        <v:shape style="position:absolute;margin-left:195.75pt;margin-top:56.565624pt;width:204.55pt;height:11pt;mso-position-horizontal-relative:page;mso-position-vertical-relative:page;z-index:-87736" type="#_x0000_t202" filled="false" stroked="false">
          <v:textbox inset="0,0,0,0">
            <w:txbxContent>
              <w:p>
                <w:pPr>
                  <w:spacing w:line="200" w:lineRule="exact" w:before="0"/>
                  <w:ind w:left="20" w:right="0" w:firstLine="0"/>
                  <w:jc w:val="left"/>
                  <w:rPr>
                    <w:sz w:val="18"/>
                  </w:rPr>
                </w:pPr>
                <w:r>
                  <w:rPr>
                    <w:sz w:val="18"/>
                  </w:rPr>
                  <w:t>第四章 娄底市农村体育消费的现状及制约因素分析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688" from="88.599998pt,69.425003pt" to="507.619998pt,69.425003pt" stroked="true" strokeweight=".75pt" strokecolor="#000000">
          <v:stroke dashstyle="solid"/>
          <w10:wrap type="none"/>
        </v:line>
      </w:pict>
    </w:r>
    <w:r>
      <w:rPr/>
      <w:pict>
        <v:shape style="position:absolute;margin-left:195.75pt;margin-top:56.565624pt;width:204.55pt;height:11pt;mso-position-horizontal-relative:page;mso-position-vertical-relative:page;z-index:-87664" type="#_x0000_t202" filled="false" stroked="false">
          <v:textbox inset="0,0,0,0">
            <w:txbxContent>
              <w:p>
                <w:pPr>
                  <w:spacing w:line="200" w:lineRule="exact" w:before="0"/>
                  <w:ind w:left="20" w:right="0" w:firstLine="0"/>
                  <w:jc w:val="left"/>
                  <w:rPr>
                    <w:sz w:val="18"/>
                  </w:rPr>
                </w:pPr>
                <w:r>
                  <w:rPr>
                    <w:sz w:val="18"/>
                  </w:rPr>
                  <w:t>第四章 娄底市农村体育消费的现状及制约因素分析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640" from="88.599998pt,69.425003pt" to="507.619998pt,69.425003pt" stroked="true" strokeweight=".75pt" strokecolor="#000000">
          <v:stroke dashstyle="solid"/>
          <w10:wrap type="none"/>
        </v:line>
      </w:pict>
    </w:r>
    <w:r>
      <w:rPr/>
      <w:pict>
        <v:shape style="position:absolute;margin-left:258.829987pt;margin-top:56.565624pt;width:78.55pt;height:11pt;mso-position-horizontal-relative:page;mso-position-vertical-relative:page;z-index:-87616" type="#_x0000_t202" filled="false" stroked="false">
          <v:textbox inset="0,0,0,0">
            <w:txbxContent>
              <w:p>
                <w:pPr>
                  <w:spacing w:line="200" w:lineRule="exact" w:before="0"/>
                  <w:ind w:left="20" w:right="0" w:firstLine="0"/>
                  <w:jc w:val="left"/>
                  <w:rPr>
                    <w:sz w:val="18"/>
                  </w:rPr>
                </w:pPr>
                <w:r>
                  <w:rPr>
                    <w:sz w:val="18"/>
                  </w:rPr>
                  <w:t>第五章 结论与建议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592" from="88.599998pt,69.425003pt" to="507.619998pt,69.425003pt" stroked="true" strokeweight=".75pt" strokecolor="#000000">
          <v:stroke dashstyle="solid"/>
          <w10:wrap type="none"/>
        </v:line>
      </w:pict>
    </w:r>
    <w:r>
      <w:rPr/>
      <w:pict>
        <v:shape style="position:absolute;margin-left:279.100006pt;margin-top:56.565624pt;width:38pt;height:11pt;mso-position-horizontal-relative:page;mso-position-vertical-relative:page;z-index:-875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544" from="88.599998pt,55.924999pt" to="507.619998pt,55.924999pt" stroked="true" strokeweight=".75pt" strokecolor="#000000">
          <v:stroke dashstyle="solid"/>
          <w10:wrap type="none"/>
        </v:line>
      </w:pict>
    </w:r>
    <w:r>
      <w:rPr/>
      <w:pict>
        <v:shape style="position:absolute;margin-left:283.600006pt;margin-top:42.315624pt;width:29.05pt;height:11pt;mso-position-horizontal-relative:page;mso-position-vertical-relative:page;z-index:-87520"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952" from="88.599998pt,55.924999pt" to="507.619998pt,55.924999pt" stroked="true" strokeweight=".75pt" strokecolor="#000000">
          <v:stroke dashstyle="solid"/>
          <w10:wrap type="none"/>
        </v:line>
      </w:pict>
    </w:r>
    <w:r>
      <w:rPr/>
      <w:pict>
        <v:shape style="position:absolute;margin-left:240.800003pt;margin-top:42.315624pt;width:123.55pt;height:11pt;mso-position-horizontal-relative:page;mso-position-vertical-relative:page;z-index:-87928" type="#_x0000_t202" filled="false" stroked="false">
          <v:textbox inset="0,0,0,0">
            <w:txbxContent>
              <w:p>
                <w:pPr>
                  <w:spacing w:line="200" w:lineRule="exact" w:before="0"/>
                  <w:ind w:left="20" w:right="0" w:firstLine="0"/>
                  <w:jc w:val="left"/>
                  <w:rPr>
                    <w:sz w:val="18"/>
                  </w:rPr>
                </w:pPr>
                <w:r>
                  <w:rPr>
                    <w:sz w:val="18"/>
                  </w:rPr>
                  <w:t>第二章 农村体育消费理论分析</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_Ref665679593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904" from="88.599998pt,69.425003pt" to="507.619998pt,69.425003pt" stroked="true" strokeweight=".75pt" strokecolor="#000000">
          <v:stroke dashstyle="solid"/>
          <w10:wrap type="none"/>
        </v:line>
      </w:pict>
    </w:r>
    <w:r>
      <w:rPr/>
      <w:pict>
        <v:shape style="position:absolute;margin-left:182.229996pt;margin-top:56.565624pt;width:231.55pt;height:11pt;mso-position-horizontal-relative:page;mso-position-vertical-relative:page;z-index:-87880" type="#_x0000_t202" filled="false" stroked="false">
          <v:textbox inset="0,0,0,0">
            <w:txbxContent>
              <w:p>
                <w:pPr>
                  <w:spacing w:line="200" w:lineRule="exact" w:before="0"/>
                  <w:ind w:left="20" w:right="0" w:firstLine="0"/>
                  <w:jc w:val="left"/>
                  <w:rPr>
                    <w:sz w:val="18"/>
                  </w:rPr>
                </w:pPr>
                <w:r>
                  <w:rPr>
                    <w:sz w:val="18"/>
                  </w:rPr>
                  <w:t>第三章 娄底市农村体育消费调研方案设计与调研数据分析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229996pt;margin-top:56.565624pt;width:231.55pt;height:11pt;mso-position-horizontal-relative:page;mso-position-vertical-relative:page;z-index:-87856" type="#_x0000_t202" filled="false" stroked="false">
          <v:textbox inset="0,0,0,0">
            <w:txbxContent>
              <w:p>
                <w:pPr>
                  <w:spacing w:line="200" w:lineRule="exact" w:before="0"/>
                  <w:ind w:left="20" w:right="0" w:firstLine="0"/>
                  <w:jc w:val="left"/>
                  <w:rPr>
                    <w:sz w:val="18"/>
                  </w:rPr>
                </w:pPr>
                <w:r>
                  <w:rPr>
                    <w:sz w:val="18"/>
                  </w:rPr>
                  <w:t>第三章 娄底市农村体育消费调研方案设计与调研数据分析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832" from="88.599998pt,69.425003pt" to="507.619998pt,69.425003pt" stroked="true" strokeweight=".75pt" strokecolor="#000000">
          <v:stroke dashstyle="solid"/>
          <w10:wrap type="none"/>
        </v:line>
      </w:pict>
    </w:r>
    <w:r>
      <w:rPr/>
      <w:pict>
        <v:shape style="position:absolute;margin-left:182.229996pt;margin-top:56.565624pt;width:231.55pt;height:11pt;mso-position-horizontal-relative:page;mso-position-vertical-relative:page;z-index:-87808" type="#_x0000_t202" filled="false" stroked="false">
          <v:textbox inset="0,0,0,0">
            <w:txbxContent>
              <w:p>
                <w:pPr>
                  <w:spacing w:line="200" w:lineRule="exact" w:before="0"/>
                  <w:ind w:left="20" w:right="0" w:firstLine="0"/>
                  <w:jc w:val="left"/>
                  <w:rPr>
                    <w:sz w:val="18"/>
                  </w:rPr>
                </w:pPr>
                <w:r>
                  <w:rPr>
                    <w:sz w:val="18"/>
                  </w:rPr>
                  <w:t>第三章 娄底市农村体育消费调研方案设计与调研数据分析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2.229996pt;margin-top:56.565624pt;width:231.55pt;height:11pt;mso-position-horizontal-relative:page;mso-position-vertical-relative:page;z-index:-87784" type="#_x0000_t202" filled="false" stroked="false">
          <v:textbox inset="0,0,0,0">
            <w:txbxContent>
              <w:p>
                <w:pPr>
                  <w:spacing w:line="200" w:lineRule="exact" w:before="0"/>
                  <w:ind w:left="20" w:right="0" w:firstLine="0"/>
                  <w:jc w:val="left"/>
                  <w:rPr>
                    <w:sz w:val="18"/>
                  </w:rPr>
                </w:pPr>
                <w:r>
                  <w:rPr>
                    <w:sz w:val="18"/>
                  </w:rPr>
                  <w:t>第三章 娄底市农村体育消费调研方案设计与调研数据分析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7760" from="88.599998pt,69.425003pt" to="507.619998pt,69.425003pt" stroked="true" strokeweight=".75pt" strokecolor="#000000">
          <v:stroke dashstyle="solid"/>
          <w10:wrap type="none"/>
        </v:line>
      </w:pict>
    </w:r>
    <w:r>
      <w:rPr/>
      <w:pict>
        <v:shape style="position:absolute;margin-left:195.75pt;margin-top:56.565624pt;width:204.55pt;height:11pt;mso-position-horizontal-relative:page;mso-position-vertical-relative:page;z-index:-87736" type="#_x0000_t202" filled="false" stroked="false">
          <v:textbox inset="0,0,0,0">
            <w:txbxContent>
              <w:p>
                <w:pPr>
                  <w:spacing w:line="200" w:lineRule="exact" w:before="0"/>
                  <w:ind w:left="20" w:right="0" w:firstLine="0"/>
                  <w:jc w:val="left"/>
                  <w:rPr>
                    <w:sz w:val="18"/>
                  </w:rPr>
                </w:pPr>
                <w:r>
                  <w:rPr>
                    <w:sz w:val="18"/>
                  </w:rPr>
                  <w:t>第四章 娄底市农村体育消费的现状及制约因素分析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75pt;margin-top:56.565624pt;width:204.55pt;height:11pt;mso-position-horizontal-relative:page;mso-position-vertical-relative:page;z-index:-87712" type="#_x0000_t202" filled="false" stroked="false">
          <v:textbox inset="0,0,0,0">
            <w:txbxContent>
              <w:p>
                <w:pPr>
                  <w:spacing w:line="200" w:lineRule="exact" w:before="0"/>
                  <w:ind w:left="20" w:right="0" w:firstLine="0"/>
                  <w:jc w:val="left"/>
                  <w:rPr>
                    <w:sz w:val="18"/>
                  </w:rPr>
                </w:pPr>
                <w:r>
                  <w:rPr>
                    <w:sz w:val="18"/>
                  </w:rPr>
                  <w:t>第四章 娄底市农村体育消费的现状及制约因素分析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42"/>
      <w:numFmt w:val="decimal"/>
      <w:lvlText w:val="[%1]"/>
      <w:lvlJc w:val="left"/>
      <w:pPr>
        <w:ind w:left="902" w:hanging="436"/>
        <w:jc w:val="left"/>
      </w:pPr>
      <w:rPr>
        <w:rFonts w:hint="default" w:ascii="Times New Roman" w:hAnsi="Times New Roman" w:eastAsia="Times New Roman" w:cs="Times New Roman"/>
        <w:spacing w:val="-6"/>
        <w:w w:val="99"/>
        <w:sz w:val="24"/>
        <w:szCs w:val="24"/>
      </w:rPr>
    </w:lvl>
    <w:lvl w:ilvl="1">
      <w:start w:val="0"/>
      <w:numFmt w:val="bullet"/>
      <w:lvlText w:val="•"/>
      <w:lvlJc w:val="left"/>
      <w:pPr>
        <w:ind w:left="1747" w:hanging="436"/>
      </w:pPr>
      <w:rPr>
        <w:rFonts w:hint="default"/>
      </w:rPr>
    </w:lvl>
    <w:lvl w:ilvl="2">
      <w:start w:val="0"/>
      <w:numFmt w:val="bullet"/>
      <w:lvlText w:val="•"/>
      <w:lvlJc w:val="left"/>
      <w:pPr>
        <w:ind w:left="2594" w:hanging="436"/>
      </w:pPr>
      <w:rPr>
        <w:rFonts w:hint="default"/>
      </w:rPr>
    </w:lvl>
    <w:lvl w:ilvl="3">
      <w:start w:val="0"/>
      <w:numFmt w:val="bullet"/>
      <w:lvlText w:val="•"/>
      <w:lvlJc w:val="left"/>
      <w:pPr>
        <w:ind w:left="3441" w:hanging="436"/>
      </w:pPr>
      <w:rPr>
        <w:rFonts w:hint="default"/>
      </w:rPr>
    </w:lvl>
    <w:lvl w:ilvl="4">
      <w:start w:val="0"/>
      <w:numFmt w:val="bullet"/>
      <w:lvlText w:val="•"/>
      <w:lvlJc w:val="left"/>
      <w:pPr>
        <w:ind w:left="4288" w:hanging="436"/>
      </w:pPr>
      <w:rPr>
        <w:rFonts w:hint="default"/>
      </w:rPr>
    </w:lvl>
    <w:lvl w:ilvl="5">
      <w:start w:val="0"/>
      <w:numFmt w:val="bullet"/>
      <w:lvlText w:val="•"/>
      <w:lvlJc w:val="left"/>
      <w:pPr>
        <w:ind w:left="5135" w:hanging="436"/>
      </w:pPr>
      <w:rPr>
        <w:rFonts w:hint="default"/>
      </w:rPr>
    </w:lvl>
    <w:lvl w:ilvl="6">
      <w:start w:val="0"/>
      <w:numFmt w:val="bullet"/>
      <w:lvlText w:val="•"/>
      <w:lvlJc w:val="left"/>
      <w:pPr>
        <w:ind w:left="5982" w:hanging="436"/>
      </w:pPr>
      <w:rPr>
        <w:rFonts w:hint="default"/>
      </w:rPr>
    </w:lvl>
    <w:lvl w:ilvl="7">
      <w:start w:val="0"/>
      <w:numFmt w:val="bullet"/>
      <w:lvlText w:val="•"/>
      <w:lvlJc w:val="left"/>
      <w:pPr>
        <w:ind w:left="6829" w:hanging="436"/>
      </w:pPr>
      <w:rPr>
        <w:rFonts w:hint="default"/>
      </w:rPr>
    </w:lvl>
    <w:lvl w:ilvl="8">
      <w:start w:val="0"/>
      <w:numFmt w:val="bullet"/>
      <w:lvlText w:val="•"/>
      <w:lvlJc w:val="left"/>
      <w:pPr>
        <w:ind w:left="7676" w:hanging="436"/>
      </w:pPr>
      <w:rPr>
        <w:rFonts w:hint="default"/>
      </w:rPr>
    </w:lvl>
  </w:abstractNum>
  <w:abstractNum w:abstractNumId="17">
    <w:multiLevelType w:val="hybridMultilevel"/>
    <w:lvl w:ilvl="0">
      <w:start w:val="5"/>
      <w:numFmt w:val="decimal"/>
      <w:lvlText w:val="%1"/>
      <w:lvlJc w:val="left"/>
      <w:pPr>
        <w:ind w:left="1398" w:hanging="496"/>
        <w:jc w:val="left"/>
      </w:pPr>
      <w:rPr>
        <w:rFonts w:hint="default"/>
      </w:rPr>
    </w:lvl>
    <w:lvl w:ilvl="1">
      <w:start w:val="1"/>
      <w:numFmt w:val="decimal"/>
      <w:lvlText w:val="%1.%2"/>
      <w:lvlJc w:val="left"/>
      <w:pPr>
        <w:ind w:left="1398"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503" w:hanging="601"/>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3262" w:hanging="601"/>
      </w:pPr>
      <w:rPr>
        <w:rFonts w:hint="default"/>
      </w:rPr>
    </w:lvl>
    <w:lvl w:ilvl="4">
      <w:start w:val="0"/>
      <w:numFmt w:val="bullet"/>
      <w:lvlText w:val="•"/>
      <w:lvlJc w:val="left"/>
      <w:pPr>
        <w:ind w:left="4143" w:hanging="601"/>
      </w:pPr>
      <w:rPr>
        <w:rFonts w:hint="default"/>
      </w:rPr>
    </w:lvl>
    <w:lvl w:ilvl="5">
      <w:start w:val="0"/>
      <w:numFmt w:val="bullet"/>
      <w:lvlText w:val="•"/>
      <w:lvlJc w:val="left"/>
      <w:pPr>
        <w:ind w:left="5024" w:hanging="601"/>
      </w:pPr>
      <w:rPr>
        <w:rFonts w:hint="default"/>
      </w:rPr>
    </w:lvl>
    <w:lvl w:ilvl="6">
      <w:start w:val="0"/>
      <w:numFmt w:val="bullet"/>
      <w:lvlText w:val="•"/>
      <w:lvlJc w:val="left"/>
      <w:pPr>
        <w:ind w:left="5905" w:hanging="601"/>
      </w:pPr>
      <w:rPr>
        <w:rFonts w:hint="default"/>
      </w:rPr>
    </w:lvl>
    <w:lvl w:ilvl="7">
      <w:start w:val="0"/>
      <w:numFmt w:val="bullet"/>
      <w:lvlText w:val="•"/>
      <w:lvlJc w:val="left"/>
      <w:pPr>
        <w:ind w:left="6786" w:hanging="601"/>
      </w:pPr>
      <w:rPr>
        <w:rFonts w:hint="default"/>
      </w:rPr>
    </w:lvl>
    <w:lvl w:ilvl="8">
      <w:start w:val="0"/>
      <w:numFmt w:val="bullet"/>
      <w:lvlText w:val="•"/>
      <w:lvlJc w:val="left"/>
      <w:pPr>
        <w:ind w:left="7667" w:hanging="601"/>
      </w:pPr>
      <w:rPr>
        <w:rFonts w:hint="default"/>
      </w:rPr>
    </w:lvl>
  </w:abstractNum>
  <w:abstractNum w:abstractNumId="16">
    <w:multiLevelType w:val="hybridMultilevel"/>
    <w:lvl w:ilvl="0">
      <w:start w:val="4"/>
      <w:numFmt w:val="decimal"/>
      <w:lvlText w:val="%1"/>
      <w:lvlJc w:val="left"/>
      <w:pPr>
        <w:ind w:left="1398" w:hanging="496"/>
        <w:jc w:val="left"/>
      </w:pPr>
      <w:rPr>
        <w:rFonts w:hint="default"/>
      </w:rPr>
    </w:lvl>
    <w:lvl w:ilvl="1">
      <w:start w:val="2"/>
      <w:numFmt w:val="decimal"/>
      <w:lvlText w:val="%1.%2"/>
      <w:lvlJc w:val="left"/>
      <w:pPr>
        <w:ind w:left="1398"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62" w:hanging="601"/>
      </w:pPr>
      <w:rPr>
        <w:rFonts w:hint="default"/>
      </w:rPr>
    </w:lvl>
    <w:lvl w:ilvl="4">
      <w:start w:val="0"/>
      <w:numFmt w:val="bullet"/>
      <w:lvlText w:val="•"/>
      <w:lvlJc w:val="left"/>
      <w:pPr>
        <w:ind w:left="4143" w:hanging="601"/>
      </w:pPr>
      <w:rPr>
        <w:rFonts w:hint="default"/>
      </w:rPr>
    </w:lvl>
    <w:lvl w:ilvl="5">
      <w:start w:val="0"/>
      <w:numFmt w:val="bullet"/>
      <w:lvlText w:val="•"/>
      <w:lvlJc w:val="left"/>
      <w:pPr>
        <w:ind w:left="5024" w:hanging="601"/>
      </w:pPr>
      <w:rPr>
        <w:rFonts w:hint="default"/>
      </w:rPr>
    </w:lvl>
    <w:lvl w:ilvl="6">
      <w:start w:val="0"/>
      <w:numFmt w:val="bullet"/>
      <w:lvlText w:val="•"/>
      <w:lvlJc w:val="left"/>
      <w:pPr>
        <w:ind w:left="5905" w:hanging="601"/>
      </w:pPr>
      <w:rPr>
        <w:rFonts w:hint="default"/>
      </w:rPr>
    </w:lvl>
    <w:lvl w:ilvl="7">
      <w:start w:val="0"/>
      <w:numFmt w:val="bullet"/>
      <w:lvlText w:val="•"/>
      <w:lvlJc w:val="left"/>
      <w:pPr>
        <w:ind w:left="6786" w:hanging="601"/>
      </w:pPr>
      <w:rPr>
        <w:rFonts w:hint="default"/>
      </w:rPr>
    </w:lvl>
    <w:lvl w:ilvl="8">
      <w:start w:val="0"/>
      <w:numFmt w:val="bullet"/>
      <w:lvlText w:val="•"/>
      <w:lvlJc w:val="left"/>
      <w:pPr>
        <w:ind w:left="7667" w:hanging="601"/>
      </w:pPr>
      <w:rPr>
        <w:rFonts w:hint="default"/>
      </w:rPr>
    </w:lvl>
  </w:abstractNum>
  <w:abstractNum w:abstractNumId="15">
    <w:multiLevelType w:val="hybridMultilevel"/>
    <w:lvl w:ilvl="0">
      <w:start w:val="4"/>
      <w:numFmt w:val="decimal"/>
      <w:lvlText w:val="%1"/>
      <w:lvlJc w:val="left"/>
      <w:pPr>
        <w:ind w:left="1503" w:hanging="601"/>
        <w:jc w:val="left"/>
      </w:pPr>
      <w:rPr>
        <w:rFonts w:hint="default"/>
      </w:rPr>
    </w:lvl>
    <w:lvl w:ilvl="1">
      <w:start w:val="1"/>
      <w:numFmt w:val="decimal"/>
      <w:lvlText w:val="%1.%2"/>
      <w:lvlJc w:val="left"/>
      <w:pPr>
        <w:ind w:left="1503" w:hanging="601"/>
        <w:jc w:val="left"/>
      </w:pPr>
      <w:rPr>
        <w:rFonts w:hint="default"/>
      </w:rPr>
    </w:lvl>
    <w:lvl w:ilvl="2">
      <w:start w:val="2"/>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879" w:hanging="601"/>
      </w:pPr>
      <w:rPr>
        <w:rFonts w:hint="default"/>
      </w:rPr>
    </w:lvl>
    <w:lvl w:ilvl="4">
      <w:start w:val="0"/>
      <w:numFmt w:val="bullet"/>
      <w:lvlText w:val="•"/>
      <w:lvlJc w:val="left"/>
      <w:pPr>
        <w:ind w:left="4672" w:hanging="601"/>
      </w:pPr>
      <w:rPr>
        <w:rFonts w:hint="default"/>
      </w:rPr>
    </w:lvl>
    <w:lvl w:ilvl="5">
      <w:start w:val="0"/>
      <w:numFmt w:val="bullet"/>
      <w:lvlText w:val="•"/>
      <w:lvlJc w:val="left"/>
      <w:pPr>
        <w:ind w:left="5465" w:hanging="601"/>
      </w:pPr>
      <w:rPr>
        <w:rFonts w:hint="default"/>
      </w:rPr>
    </w:lvl>
    <w:lvl w:ilvl="6">
      <w:start w:val="0"/>
      <w:numFmt w:val="bullet"/>
      <w:lvlText w:val="•"/>
      <w:lvlJc w:val="left"/>
      <w:pPr>
        <w:ind w:left="6258" w:hanging="601"/>
      </w:pPr>
      <w:rPr>
        <w:rFonts w:hint="default"/>
      </w:rPr>
    </w:lvl>
    <w:lvl w:ilvl="7">
      <w:start w:val="0"/>
      <w:numFmt w:val="bullet"/>
      <w:lvlText w:val="•"/>
      <w:lvlJc w:val="left"/>
      <w:pPr>
        <w:ind w:left="7051" w:hanging="601"/>
      </w:pPr>
      <w:rPr>
        <w:rFonts w:hint="default"/>
      </w:rPr>
    </w:lvl>
    <w:lvl w:ilvl="8">
      <w:start w:val="0"/>
      <w:numFmt w:val="bullet"/>
      <w:lvlText w:val="•"/>
      <w:lvlJc w:val="left"/>
      <w:pPr>
        <w:ind w:left="7844" w:hanging="601"/>
      </w:pPr>
      <w:rPr>
        <w:rFonts w:hint="default"/>
      </w:rPr>
    </w:lvl>
  </w:abstractNum>
  <w:abstractNum w:abstractNumId="14">
    <w:multiLevelType w:val="hybridMultilevel"/>
    <w:lvl w:ilvl="0">
      <w:start w:val="3"/>
      <w:numFmt w:val="decimal"/>
      <w:lvlText w:val="%1"/>
      <w:lvlJc w:val="left"/>
      <w:pPr>
        <w:ind w:left="1398" w:hanging="496"/>
        <w:jc w:val="left"/>
      </w:pPr>
      <w:rPr>
        <w:rFonts w:hint="default"/>
      </w:rPr>
    </w:lvl>
    <w:lvl w:ilvl="1">
      <w:start w:val="2"/>
      <w:numFmt w:val="decimal"/>
      <w:lvlText w:val="%1.%2"/>
      <w:lvlJc w:val="left"/>
      <w:pPr>
        <w:ind w:left="1398"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443" w:hanging="541"/>
        <w:jc w:val="left"/>
      </w:pPr>
      <w:rPr>
        <w:rFonts w:hint="default" w:ascii="Times New Roman" w:hAnsi="Times New Roman" w:eastAsia="Times New Roman" w:cs="Times New Roman"/>
        <w:w w:val="100"/>
        <w:sz w:val="24"/>
        <w:szCs w:val="24"/>
      </w:rPr>
    </w:lvl>
    <w:lvl w:ilvl="3">
      <w:start w:val="0"/>
      <w:numFmt w:val="bullet"/>
      <w:lvlText w:val="•"/>
      <w:lvlJc w:val="left"/>
      <w:pPr>
        <w:ind w:left="3202" w:hanging="541"/>
      </w:pPr>
      <w:rPr>
        <w:rFonts w:hint="default"/>
      </w:rPr>
    </w:lvl>
    <w:lvl w:ilvl="4">
      <w:start w:val="0"/>
      <w:numFmt w:val="bullet"/>
      <w:lvlText w:val="•"/>
      <w:lvlJc w:val="left"/>
      <w:pPr>
        <w:ind w:left="4083" w:hanging="541"/>
      </w:pPr>
      <w:rPr>
        <w:rFonts w:hint="default"/>
      </w:rPr>
    </w:lvl>
    <w:lvl w:ilvl="5">
      <w:start w:val="0"/>
      <w:numFmt w:val="bullet"/>
      <w:lvlText w:val="•"/>
      <w:lvlJc w:val="left"/>
      <w:pPr>
        <w:ind w:left="4964" w:hanging="541"/>
      </w:pPr>
      <w:rPr>
        <w:rFonts w:hint="default"/>
      </w:rPr>
    </w:lvl>
    <w:lvl w:ilvl="6">
      <w:start w:val="0"/>
      <w:numFmt w:val="bullet"/>
      <w:lvlText w:val="•"/>
      <w:lvlJc w:val="left"/>
      <w:pPr>
        <w:ind w:left="5845" w:hanging="541"/>
      </w:pPr>
      <w:rPr>
        <w:rFonts w:hint="default"/>
      </w:rPr>
    </w:lvl>
    <w:lvl w:ilvl="7">
      <w:start w:val="0"/>
      <w:numFmt w:val="bullet"/>
      <w:lvlText w:val="•"/>
      <w:lvlJc w:val="left"/>
      <w:pPr>
        <w:ind w:left="6726" w:hanging="541"/>
      </w:pPr>
      <w:rPr>
        <w:rFonts w:hint="default"/>
      </w:rPr>
    </w:lvl>
    <w:lvl w:ilvl="8">
      <w:start w:val="0"/>
      <w:numFmt w:val="bullet"/>
      <w:lvlText w:val="•"/>
      <w:lvlJc w:val="left"/>
      <w:pPr>
        <w:ind w:left="7607" w:hanging="541"/>
      </w:pPr>
      <w:rPr>
        <w:rFonts w:hint="default"/>
      </w:rPr>
    </w:lvl>
  </w:abstractNum>
  <w:abstractNum w:abstractNumId="13">
    <w:multiLevelType w:val="hybridMultilevel"/>
    <w:lvl w:ilvl="0">
      <w:start w:val="3"/>
      <w:numFmt w:val="decimal"/>
      <w:lvlText w:val="%1"/>
      <w:lvlJc w:val="left"/>
      <w:pPr>
        <w:ind w:left="1353" w:hanging="451"/>
        <w:jc w:val="left"/>
      </w:pPr>
      <w:rPr>
        <w:rFonts w:hint="default"/>
      </w:rPr>
    </w:lvl>
    <w:lvl w:ilvl="1">
      <w:start w:val="1"/>
      <w:numFmt w:val="decimal"/>
      <w:lvlText w:val="%1.%2"/>
      <w:lvlJc w:val="left"/>
      <w:pPr>
        <w:ind w:left="1353" w:hanging="451"/>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443" w:hanging="541"/>
        <w:jc w:val="left"/>
      </w:pPr>
      <w:rPr>
        <w:rFonts w:hint="default" w:ascii="Times New Roman" w:hAnsi="Times New Roman" w:eastAsia="Times New Roman" w:cs="Times New Roman"/>
        <w:w w:val="100"/>
        <w:sz w:val="24"/>
        <w:szCs w:val="24"/>
      </w:rPr>
    </w:lvl>
    <w:lvl w:ilvl="3">
      <w:start w:val="1"/>
      <w:numFmt w:val="decimal"/>
      <w:lvlText w:val="%1.%2.%3.%4"/>
      <w:lvlJc w:val="left"/>
      <w:pPr>
        <w:ind w:left="1683" w:hanging="781"/>
        <w:jc w:val="left"/>
      </w:pPr>
      <w:rPr>
        <w:rFonts w:hint="default" w:ascii="Times New Roman" w:hAnsi="Times New Roman" w:eastAsia="Times New Roman" w:cs="Times New Roman"/>
        <w:w w:val="100"/>
        <w:sz w:val="24"/>
        <w:szCs w:val="24"/>
      </w:rPr>
    </w:lvl>
    <w:lvl w:ilvl="4">
      <w:start w:val="0"/>
      <w:numFmt w:val="bullet"/>
      <w:lvlText w:val="•"/>
      <w:lvlJc w:val="left"/>
      <w:pPr>
        <w:ind w:left="3622" w:hanging="781"/>
      </w:pPr>
      <w:rPr>
        <w:rFonts w:hint="default"/>
      </w:rPr>
    </w:lvl>
    <w:lvl w:ilvl="5">
      <w:start w:val="0"/>
      <w:numFmt w:val="bullet"/>
      <w:lvlText w:val="•"/>
      <w:lvlJc w:val="left"/>
      <w:pPr>
        <w:ind w:left="4593" w:hanging="781"/>
      </w:pPr>
      <w:rPr>
        <w:rFonts w:hint="default"/>
      </w:rPr>
    </w:lvl>
    <w:lvl w:ilvl="6">
      <w:start w:val="0"/>
      <w:numFmt w:val="bullet"/>
      <w:lvlText w:val="•"/>
      <w:lvlJc w:val="left"/>
      <w:pPr>
        <w:ind w:left="5565" w:hanging="781"/>
      </w:pPr>
      <w:rPr>
        <w:rFonts w:hint="default"/>
      </w:rPr>
    </w:lvl>
    <w:lvl w:ilvl="7">
      <w:start w:val="0"/>
      <w:numFmt w:val="bullet"/>
      <w:lvlText w:val="•"/>
      <w:lvlJc w:val="left"/>
      <w:pPr>
        <w:ind w:left="6536" w:hanging="781"/>
      </w:pPr>
      <w:rPr>
        <w:rFonts w:hint="default"/>
      </w:rPr>
    </w:lvl>
    <w:lvl w:ilvl="8">
      <w:start w:val="0"/>
      <w:numFmt w:val="bullet"/>
      <w:lvlText w:val="•"/>
      <w:lvlJc w:val="left"/>
      <w:pPr>
        <w:ind w:left="7507" w:hanging="781"/>
      </w:pPr>
      <w:rPr>
        <w:rFonts w:hint="default"/>
      </w:rPr>
    </w:lvl>
  </w:abstractNum>
  <w:abstractNum w:abstractNumId="12">
    <w:multiLevelType w:val="hybridMultilevel"/>
    <w:lvl w:ilvl="0">
      <w:start w:val="2"/>
      <w:numFmt w:val="decimal"/>
      <w:lvlText w:val="%1"/>
      <w:lvlJc w:val="left"/>
      <w:pPr>
        <w:ind w:left="1398" w:hanging="496"/>
        <w:jc w:val="left"/>
      </w:pPr>
      <w:rPr>
        <w:rFonts w:hint="default"/>
      </w:rPr>
    </w:lvl>
    <w:lvl w:ilvl="1">
      <w:start w:val="4"/>
      <w:numFmt w:val="decimal"/>
      <w:lvlText w:val="%1.%2"/>
      <w:lvlJc w:val="left"/>
      <w:pPr>
        <w:ind w:left="1398"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66" w:hanging="601"/>
      </w:pPr>
      <w:rPr>
        <w:rFonts w:hint="default"/>
      </w:rPr>
    </w:lvl>
    <w:lvl w:ilvl="4">
      <w:start w:val="0"/>
      <w:numFmt w:val="bullet"/>
      <w:lvlText w:val="•"/>
      <w:lvlJc w:val="left"/>
      <w:pPr>
        <w:ind w:left="4150" w:hanging="601"/>
      </w:pPr>
      <w:rPr>
        <w:rFonts w:hint="default"/>
      </w:rPr>
    </w:lvl>
    <w:lvl w:ilvl="5">
      <w:start w:val="0"/>
      <w:numFmt w:val="bullet"/>
      <w:lvlText w:val="•"/>
      <w:lvlJc w:val="left"/>
      <w:pPr>
        <w:ind w:left="5033" w:hanging="601"/>
      </w:pPr>
      <w:rPr>
        <w:rFonts w:hint="default"/>
      </w:rPr>
    </w:lvl>
    <w:lvl w:ilvl="6">
      <w:start w:val="0"/>
      <w:numFmt w:val="bullet"/>
      <w:lvlText w:val="•"/>
      <w:lvlJc w:val="left"/>
      <w:pPr>
        <w:ind w:left="5916" w:hanging="601"/>
      </w:pPr>
      <w:rPr>
        <w:rFonts w:hint="default"/>
      </w:rPr>
    </w:lvl>
    <w:lvl w:ilvl="7">
      <w:start w:val="0"/>
      <w:numFmt w:val="bullet"/>
      <w:lvlText w:val="•"/>
      <w:lvlJc w:val="left"/>
      <w:pPr>
        <w:ind w:left="6800" w:hanging="601"/>
      </w:pPr>
      <w:rPr>
        <w:rFonts w:hint="default"/>
      </w:rPr>
    </w:lvl>
    <w:lvl w:ilvl="8">
      <w:start w:val="0"/>
      <w:numFmt w:val="bullet"/>
      <w:lvlText w:val="•"/>
      <w:lvlJc w:val="left"/>
      <w:pPr>
        <w:ind w:left="7683" w:hanging="601"/>
      </w:pPr>
      <w:rPr>
        <w:rFonts w:hint="default"/>
      </w:rPr>
    </w:lvl>
  </w:abstractNum>
  <w:abstractNum w:abstractNumId="11">
    <w:multiLevelType w:val="hybridMultilevel"/>
    <w:lvl w:ilvl="0">
      <w:start w:val="2"/>
      <w:numFmt w:val="decimal"/>
      <w:lvlText w:val="%1"/>
      <w:lvlJc w:val="left"/>
      <w:pPr>
        <w:ind w:left="1398" w:hanging="496"/>
        <w:jc w:val="left"/>
      </w:pPr>
      <w:rPr>
        <w:rFonts w:hint="default"/>
      </w:rPr>
    </w:lvl>
    <w:lvl w:ilvl="1">
      <w:start w:val="3"/>
      <w:numFmt w:val="decimal"/>
      <w:lvlText w:val="%1.%2"/>
      <w:lvlJc w:val="left"/>
      <w:pPr>
        <w:ind w:left="1398"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503" w:hanging="601"/>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683" w:hanging="781"/>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617" w:hanging="781"/>
      </w:pPr>
      <w:rPr>
        <w:rFonts w:hint="default"/>
      </w:rPr>
    </w:lvl>
    <w:lvl w:ilvl="5">
      <w:start w:val="0"/>
      <w:numFmt w:val="bullet"/>
      <w:lvlText w:val="•"/>
      <w:lvlJc w:val="left"/>
      <w:pPr>
        <w:ind w:left="4586" w:hanging="781"/>
      </w:pPr>
      <w:rPr>
        <w:rFonts w:hint="default"/>
      </w:rPr>
    </w:lvl>
    <w:lvl w:ilvl="6">
      <w:start w:val="0"/>
      <w:numFmt w:val="bullet"/>
      <w:lvlText w:val="•"/>
      <w:lvlJc w:val="left"/>
      <w:pPr>
        <w:ind w:left="5555" w:hanging="781"/>
      </w:pPr>
      <w:rPr>
        <w:rFonts w:hint="default"/>
      </w:rPr>
    </w:lvl>
    <w:lvl w:ilvl="7">
      <w:start w:val="0"/>
      <w:numFmt w:val="bullet"/>
      <w:lvlText w:val="•"/>
      <w:lvlJc w:val="left"/>
      <w:pPr>
        <w:ind w:left="6523" w:hanging="781"/>
      </w:pPr>
      <w:rPr>
        <w:rFonts w:hint="default"/>
      </w:rPr>
    </w:lvl>
    <w:lvl w:ilvl="8">
      <w:start w:val="0"/>
      <w:numFmt w:val="bullet"/>
      <w:lvlText w:val="•"/>
      <w:lvlJc w:val="left"/>
      <w:pPr>
        <w:ind w:left="7492" w:hanging="781"/>
      </w:pPr>
      <w:rPr>
        <w:rFonts w:hint="default"/>
      </w:rPr>
    </w:lvl>
  </w:abstractNum>
  <w:abstractNum w:abstractNumId="10">
    <w:multiLevelType w:val="hybridMultilevel"/>
    <w:lvl w:ilvl="0">
      <w:start w:val="2"/>
      <w:numFmt w:val="decimal"/>
      <w:lvlText w:val="%1"/>
      <w:lvlJc w:val="left"/>
      <w:pPr>
        <w:ind w:left="1398" w:hanging="496"/>
        <w:jc w:val="left"/>
      </w:pPr>
      <w:rPr>
        <w:rFonts w:hint="default"/>
      </w:rPr>
    </w:lvl>
    <w:lvl w:ilvl="1">
      <w:start w:val="1"/>
      <w:numFmt w:val="decimal"/>
      <w:lvlText w:val="%1.%2"/>
      <w:lvlJc w:val="left"/>
      <w:pPr>
        <w:ind w:left="1398"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62" w:hanging="601"/>
      </w:pPr>
      <w:rPr>
        <w:rFonts w:hint="default"/>
      </w:rPr>
    </w:lvl>
    <w:lvl w:ilvl="4">
      <w:start w:val="0"/>
      <w:numFmt w:val="bullet"/>
      <w:lvlText w:val="•"/>
      <w:lvlJc w:val="left"/>
      <w:pPr>
        <w:ind w:left="4143" w:hanging="601"/>
      </w:pPr>
      <w:rPr>
        <w:rFonts w:hint="default"/>
      </w:rPr>
    </w:lvl>
    <w:lvl w:ilvl="5">
      <w:start w:val="0"/>
      <w:numFmt w:val="bullet"/>
      <w:lvlText w:val="•"/>
      <w:lvlJc w:val="left"/>
      <w:pPr>
        <w:ind w:left="5024" w:hanging="601"/>
      </w:pPr>
      <w:rPr>
        <w:rFonts w:hint="default"/>
      </w:rPr>
    </w:lvl>
    <w:lvl w:ilvl="6">
      <w:start w:val="0"/>
      <w:numFmt w:val="bullet"/>
      <w:lvlText w:val="•"/>
      <w:lvlJc w:val="left"/>
      <w:pPr>
        <w:ind w:left="5905" w:hanging="601"/>
      </w:pPr>
      <w:rPr>
        <w:rFonts w:hint="default"/>
      </w:rPr>
    </w:lvl>
    <w:lvl w:ilvl="7">
      <w:start w:val="0"/>
      <w:numFmt w:val="bullet"/>
      <w:lvlText w:val="•"/>
      <w:lvlJc w:val="left"/>
      <w:pPr>
        <w:ind w:left="6786" w:hanging="601"/>
      </w:pPr>
      <w:rPr>
        <w:rFonts w:hint="default"/>
      </w:rPr>
    </w:lvl>
    <w:lvl w:ilvl="8">
      <w:start w:val="0"/>
      <w:numFmt w:val="bullet"/>
      <w:lvlText w:val="•"/>
      <w:lvlJc w:val="left"/>
      <w:pPr>
        <w:ind w:left="7667" w:hanging="601"/>
      </w:pPr>
      <w:rPr>
        <w:rFonts w:hint="default"/>
      </w:rPr>
    </w:lvl>
  </w:abstractNum>
  <w:abstractNum w:abstractNumId="9">
    <w:multiLevelType w:val="hybridMultilevel"/>
    <w:lvl w:ilvl="0">
      <w:start w:val="1"/>
      <w:numFmt w:val="decimal"/>
      <w:lvlText w:val="%1"/>
      <w:lvlJc w:val="left"/>
      <w:pPr>
        <w:ind w:left="1398" w:hanging="496"/>
        <w:jc w:val="left"/>
      </w:pPr>
      <w:rPr>
        <w:rFonts w:hint="default"/>
      </w:rPr>
    </w:lvl>
    <w:lvl w:ilvl="1">
      <w:start w:val="3"/>
      <w:numFmt w:val="decimal"/>
      <w:lvlText w:val="%1.%2"/>
      <w:lvlJc w:val="left"/>
      <w:pPr>
        <w:ind w:left="1398"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503" w:hanging="601"/>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3262" w:hanging="601"/>
      </w:pPr>
      <w:rPr>
        <w:rFonts w:hint="default"/>
      </w:rPr>
    </w:lvl>
    <w:lvl w:ilvl="4">
      <w:start w:val="0"/>
      <w:numFmt w:val="bullet"/>
      <w:lvlText w:val="•"/>
      <w:lvlJc w:val="left"/>
      <w:pPr>
        <w:ind w:left="4143" w:hanging="601"/>
      </w:pPr>
      <w:rPr>
        <w:rFonts w:hint="default"/>
      </w:rPr>
    </w:lvl>
    <w:lvl w:ilvl="5">
      <w:start w:val="0"/>
      <w:numFmt w:val="bullet"/>
      <w:lvlText w:val="•"/>
      <w:lvlJc w:val="left"/>
      <w:pPr>
        <w:ind w:left="5024" w:hanging="601"/>
      </w:pPr>
      <w:rPr>
        <w:rFonts w:hint="default"/>
      </w:rPr>
    </w:lvl>
    <w:lvl w:ilvl="6">
      <w:start w:val="0"/>
      <w:numFmt w:val="bullet"/>
      <w:lvlText w:val="•"/>
      <w:lvlJc w:val="left"/>
      <w:pPr>
        <w:ind w:left="5905" w:hanging="601"/>
      </w:pPr>
      <w:rPr>
        <w:rFonts w:hint="default"/>
      </w:rPr>
    </w:lvl>
    <w:lvl w:ilvl="7">
      <w:start w:val="0"/>
      <w:numFmt w:val="bullet"/>
      <w:lvlText w:val="•"/>
      <w:lvlJc w:val="left"/>
      <w:pPr>
        <w:ind w:left="6786" w:hanging="601"/>
      </w:pPr>
      <w:rPr>
        <w:rFonts w:hint="default"/>
      </w:rPr>
    </w:lvl>
    <w:lvl w:ilvl="8">
      <w:start w:val="0"/>
      <w:numFmt w:val="bullet"/>
      <w:lvlText w:val="•"/>
      <w:lvlJc w:val="left"/>
      <w:pPr>
        <w:ind w:left="7667" w:hanging="601"/>
      </w:pPr>
      <w:rPr>
        <w:rFonts w:hint="default"/>
      </w:rPr>
    </w:lvl>
  </w:abstractNum>
  <w:abstractNum w:abstractNumId="8">
    <w:multiLevelType w:val="hybridMultilevel"/>
    <w:lvl w:ilvl="0">
      <w:start w:val="1"/>
      <w:numFmt w:val="decimal"/>
      <w:lvlText w:val="%1"/>
      <w:lvlJc w:val="left"/>
      <w:pPr>
        <w:ind w:left="1398" w:hanging="496"/>
        <w:jc w:val="left"/>
      </w:pPr>
      <w:rPr>
        <w:rFonts w:hint="default"/>
      </w:rPr>
    </w:lvl>
    <w:lvl w:ilvl="1">
      <w:start w:val="2"/>
      <w:numFmt w:val="decimal"/>
      <w:lvlText w:val="%1.%2"/>
      <w:lvlJc w:val="left"/>
      <w:pPr>
        <w:ind w:left="1398" w:hanging="496"/>
        <w:jc w:val="left"/>
      </w:pPr>
      <w:rPr>
        <w:rFonts w:hint="default" w:ascii="Times New Roman" w:hAnsi="Times New Roman" w:eastAsia="Times New Roman" w:cs="Times New Roman"/>
        <w:b/>
        <w:bCs/>
        <w:spacing w:val="0"/>
        <w:w w:val="101"/>
        <w:sz w:val="28"/>
        <w:szCs w:val="28"/>
      </w:rPr>
    </w:lvl>
    <w:lvl w:ilvl="2">
      <w:start w:val="1"/>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62" w:hanging="601"/>
      </w:pPr>
      <w:rPr>
        <w:rFonts w:hint="default"/>
      </w:rPr>
    </w:lvl>
    <w:lvl w:ilvl="4">
      <w:start w:val="0"/>
      <w:numFmt w:val="bullet"/>
      <w:lvlText w:val="•"/>
      <w:lvlJc w:val="left"/>
      <w:pPr>
        <w:ind w:left="4143" w:hanging="601"/>
      </w:pPr>
      <w:rPr>
        <w:rFonts w:hint="default"/>
      </w:rPr>
    </w:lvl>
    <w:lvl w:ilvl="5">
      <w:start w:val="0"/>
      <w:numFmt w:val="bullet"/>
      <w:lvlText w:val="•"/>
      <w:lvlJc w:val="left"/>
      <w:pPr>
        <w:ind w:left="5024" w:hanging="601"/>
      </w:pPr>
      <w:rPr>
        <w:rFonts w:hint="default"/>
      </w:rPr>
    </w:lvl>
    <w:lvl w:ilvl="6">
      <w:start w:val="0"/>
      <w:numFmt w:val="bullet"/>
      <w:lvlText w:val="•"/>
      <w:lvlJc w:val="left"/>
      <w:pPr>
        <w:ind w:left="5905" w:hanging="601"/>
      </w:pPr>
      <w:rPr>
        <w:rFonts w:hint="default"/>
      </w:rPr>
    </w:lvl>
    <w:lvl w:ilvl="7">
      <w:start w:val="0"/>
      <w:numFmt w:val="bullet"/>
      <w:lvlText w:val="•"/>
      <w:lvlJc w:val="left"/>
      <w:pPr>
        <w:ind w:left="6786" w:hanging="601"/>
      </w:pPr>
      <w:rPr>
        <w:rFonts w:hint="default"/>
      </w:rPr>
    </w:lvl>
    <w:lvl w:ilvl="8">
      <w:start w:val="0"/>
      <w:numFmt w:val="bullet"/>
      <w:lvlText w:val="•"/>
      <w:lvlJc w:val="left"/>
      <w:pPr>
        <w:ind w:left="7667" w:hanging="601"/>
      </w:pPr>
      <w:rPr>
        <w:rFonts w:hint="default"/>
      </w:rPr>
    </w:lvl>
  </w:abstractNum>
  <w:abstractNum w:abstractNumId="7">
    <w:multiLevelType w:val="hybridMultilevel"/>
    <w:lvl w:ilvl="0">
      <w:start w:val="5"/>
      <w:numFmt w:val="decimal"/>
      <w:lvlText w:val="%1"/>
      <w:lvlJc w:val="left"/>
      <w:pPr>
        <w:ind w:left="1503" w:hanging="601"/>
        <w:jc w:val="left"/>
      </w:pPr>
      <w:rPr>
        <w:rFonts w:hint="default"/>
      </w:rPr>
    </w:lvl>
    <w:lvl w:ilvl="1">
      <w:start w:val="2"/>
      <w:numFmt w:val="decimal"/>
      <w:lvlText w:val="%1.%2"/>
      <w:lvlJc w:val="left"/>
      <w:pPr>
        <w:ind w:left="1503" w:hanging="601"/>
        <w:jc w:val="left"/>
      </w:pPr>
      <w:rPr>
        <w:rFonts w:hint="default"/>
      </w:rPr>
    </w:lvl>
    <w:lvl w:ilvl="2">
      <w:start w:val="1"/>
      <w:numFmt w:val="decimal"/>
      <w:lvlText w:val="%1.%2.%3"/>
      <w:lvlJc w:val="left"/>
      <w:pPr>
        <w:ind w:left="1503" w:hanging="601"/>
        <w:jc w:val="left"/>
      </w:pPr>
      <w:rPr>
        <w:rFonts w:hint="default" w:ascii="Times New Roman" w:hAnsi="Times New Roman" w:eastAsia="Times New Roman" w:cs="Times New Roman"/>
        <w:spacing w:val="-17"/>
        <w:w w:val="100"/>
        <w:sz w:val="24"/>
        <w:szCs w:val="24"/>
      </w:rPr>
    </w:lvl>
    <w:lvl w:ilvl="3">
      <w:start w:val="0"/>
      <w:numFmt w:val="bullet"/>
      <w:lvlText w:val="•"/>
      <w:lvlJc w:val="left"/>
      <w:pPr>
        <w:ind w:left="3861" w:hanging="601"/>
      </w:pPr>
      <w:rPr>
        <w:rFonts w:hint="default"/>
      </w:rPr>
    </w:lvl>
    <w:lvl w:ilvl="4">
      <w:start w:val="0"/>
      <w:numFmt w:val="bullet"/>
      <w:lvlText w:val="•"/>
      <w:lvlJc w:val="left"/>
      <w:pPr>
        <w:ind w:left="4648" w:hanging="601"/>
      </w:pPr>
      <w:rPr>
        <w:rFonts w:hint="default"/>
      </w:rPr>
    </w:lvl>
    <w:lvl w:ilvl="5">
      <w:start w:val="0"/>
      <w:numFmt w:val="bullet"/>
      <w:lvlText w:val="•"/>
      <w:lvlJc w:val="left"/>
      <w:pPr>
        <w:ind w:left="5435" w:hanging="601"/>
      </w:pPr>
      <w:rPr>
        <w:rFonts w:hint="default"/>
      </w:rPr>
    </w:lvl>
    <w:lvl w:ilvl="6">
      <w:start w:val="0"/>
      <w:numFmt w:val="bullet"/>
      <w:lvlText w:val="•"/>
      <w:lvlJc w:val="left"/>
      <w:pPr>
        <w:ind w:left="6222" w:hanging="601"/>
      </w:pPr>
      <w:rPr>
        <w:rFonts w:hint="default"/>
      </w:rPr>
    </w:lvl>
    <w:lvl w:ilvl="7">
      <w:start w:val="0"/>
      <w:numFmt w:val="bullet"/>
      <w:lvlText w:val="•"/>
      <w:lvlJc w:val="left"/>
      <w:pPr>
        <w:ind w:left="7009" w:hanging="601"/>
      </w:pPr>
      <w:rPr>
        <w:rFonts w:hint="default"/>
      </w:rPr>
    </w:lvl>
    <w:lvl w:ilvl="8">
      <w:start w:val="0"/>
      <w:numFmt w:val="bullet"/>
      <w:lvlText w:val="•"/>
      <w:lvlJc w:val="left"/>
      <w:pPr>
        <w:ind w:left="7796" w:hanging="601"/>
      </w:pPr>
      <w:rPr>
        <w:rFonts w:hint="default"/>
      </w:rPr>
    </w:lvl>
  </w:abstractNum>
  <w:abstractNum w:abstractNumId="6">
    <w:multiLevelType w:val="hybridMultilevel"/>
    <w:lvl w:ilvl="0">
      <w:start w:val="4"/>
      <w:numFmt w:val="decimal"/>
      <w:lvlText w:val="%1"/>
      <w:lvlJc w:val="left"/>
      <w:pPr>
        <w:ind w:left="1323" w:hanging="421"/>
        <w:jc w:val="left"/>
      </w:pPr>
      <w:rPr>
        <w:rFonts w:hint="default"/>
      </w:rPr>
    </w:lvl>
    <w:lvl w:ilvl="1">
      <w:start w:val="2"/>
      <w:numFmt w:val="decimal"/>
      <w:lvlText w:val="%1.%2"/>
      <w:lvlJc w:val="left"/>
      <w:pPr>
        <w:ind w:left="1323"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48" w:hanging="601"/>
      </w:pPr>
      <w:rPr>
        <w:rFonts w:hint="default"/>
      </w:rPr>
    </w:lvl>
    <w:lvl w:ilvl="4">
      <w:start w:val="0"/>
      <w:numFmt w:val="bullet"/>
      <w:lvlText w:val="•"/>
      <w:lvlJc w:val="left"/>
      <w:pPr>
        <w:ind w:left="4123" w:hanging="601"/>
      </w:pPr>
      <w:rPr>
        <w:rFonts w:hint="default"/>
      </w:rPr>
    </w:lvl>
    <w:lvl w:ilvl="5">
      <w:start w:val="0"/>
      <w:numFmt w:val="bullet"/>
      <w:lvlText w:val="•"/>
      <w:lvlJc w:val="left"/>
      <w:pPr>
        <w:ind w:left="4997" w:hanging="601"/>
      </w:pPr>
      <w:rPr>
        <w:rFonts w:hint="default"/>
      </w:rPr>
    </w:lvl>
    <w:lvl w:ilvl="6">
      <w:start w:val="0"/>
      <w:numFmt w:val="bullet"/>
      <w:lvlText w:val="•"/>
      <w:lvlJc w:val="left"/>
      <w:pPr>
        <w:ind w:left="5872" w:hanging="601"/>
      </w:pPr>
      <w:rPr>
        <w:rFonts w:hint="default"/>
      </w:rPr>
    </w:lvl>
    <w:lvl w:ilvl="7">
      <w:start w:val="0"/>
      <w:numFmt w:val="bullet"/>
      <w:lvlText w:val="•"/>
      <w:lvlJc w:val="left"/>
      <w:pPr>
        <w:ind w:left="6746" w:hanging="601"/>
      </w:pPr>
      <w:rPr>
        <w:rFonts w:hint="default"/>
      </w:rPr>
    </w:lvl>
    <w:lvl w:ilvl="8">
      <w:start w:val="0"/>
      <w:numFmt w:val="bullet"/>
      <w:lvlText w:val="•"/>
      <w:lvlJc w:val="left"/>
      <w:pPr>
        <w:ind w:left="7621" w:hanging="601"/>
      </w:pPr>
      <w:rPr>
        <w:rFonts w:hint="default"/>
      </w:rPr>
    </w:lvl>
  </w:abstractNum>
  <w:abstractNum w:abstractNumId="5">
    <w:multiLevelType w:val="hybridMultilevel"/>
    <w:lvl w:ilvl="0">
      <w:start w:val="4"/>
      <w:numFmt w:val="decimal"/>
      <w:lvlText w:val="%1"/>
      <w:lvlJc w:val="left"/>
      <w:pPr>
        <w:ind w:left="1323" w:hanging="421"/>
        <w:jc w:val="left"/>
      </w:pPr>
      <w:rPr>
        <w:rFonts w:hint="default"/>
      </w:rPr>
    </w:lvl>
    <w:lvl w:ilvl="1">
      <w:start w:val="1"/>
      <w:numFmt w:val="decimal"/>
      <w:lvlText w:val="%1.%2"/>
      <w:lvlJc w:val="left"/>
      <w:pPr>
        <w:ind w:left="1323"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48" w:hanging="601"/>
      </w:pPr>
      <w:rPr>
        <w:rFonts w:hint="default"/>
      </w:rPr>
    </w:lvl>
    <w:lvl w:ilvl="4">
      <w:start w:val="0"/>
      <w:numFmt w:val="bullet"/>
      <w:lvlText w:val="•"/>
      <w:lvlJc w:val="left"/>
      <w:pPr>
        <w:ind w:left="4123" w:hanging="601"/>
      </w:pPr>
      <w:rPr>
        <w:rFonts w:hint="default"/>
      </w:rPr>
    </w:lvl>
    <w:lvl w:ilvl="5">
      <w:start w:val="0"/>
      <w:numFmt w:val="bullet"/>
      <w:lvlText w:val="•"/>
      <w:lvlJc w:val="left"/>
      <w:pPr>
        <w:ind w:left="4997" w:hanging="601"/>
      </w:pPr>
      <w:rPr>
        <w:rFonts w:hint="default"/>
      </w:rPr>
    </w:lvl>
    <w:lvl w:ilvl="6">
      <w:start w:val="0"/>
      <w:numFmt w:val="bullet"/>
      <w:lvlText w:val="•"/>
      <w:lvlJc w:val="left"/>
      <w:pPr>
        <w:ind w:left="5872" w:hanging="601"/>
      </w:pPr>
      <w:rPr>
        <w:rFonts w:hint="default"/>
      </w:rPr>
    </w:lvl>
    <w:lvl w:ilvl="7">
      <w:start w:val="0"/>
      <w:numFmt w:val="bullet"/>
      <w:lvlText w:val="•"/>
      <w:lvlJc w:val="left"/>
      <w:pPr>
        <w:ind w:left="6746" w:hanging="601"/>
      </w:pPr>
      <w:rPr>
        <w:rFonts w:hint="default"/>
      </w:rPr>
    </w:lvl>
    <w:lvl w:ilvl="8">
      <w:start w:val="0"/>
      <w:numFmt w:val="bullet"/>
      <w:lvlText w:val="•"/>
      <w:lvlJc w:val="left"/>
      <w:pPr>
        <w:ind w:left="7621" w:hanging="601"/>
      </w:pPr>
      <w:rPr>
        <w:rFonts w:hint="default"/>
      </w:rPr>
    </w:lvl>
  </w:abstractNum>
  <w:abstractNum w:abstractNumId="4">
    <w:multiLevelType w:val="hybridMultilevel"/>
    <w:lvl w:ilvl="0">
      <w:start w:val="3"/>
      <w:numFmt w:val="decimal"/>
      <w:lvlText w:val="%1"/>
      <w:lvlJc w:val="left"/>
      <w:pPr>
        <w:ind w:left="1262" w:hanging="361"/>
        <w:jc w:val="left"/>
      </w:pPr>
      <w:rPr>
        <w:rFonts w:hint="default"/>
      </w:rPr>
    </w:lvl>
    <w:lvl w:ilvl="1">
      <w:start w:val="1"/>
      <w:numFmt w:val="decimal"/>
      <w:lvlText w:val="%1.%2"/>
      <w:lvlJc w:val="left"/>
      <w:pPr>
        <w:ind w:left="1262" w:hanging="361"/>
        <w:jc w:val="left"/>
      </w:pPr>
      <w:rPr>
        <w:rFonts w:hint="default" w:ascii="Times New Roman" w:hAnsi="Times New Roman" w:eastAsia="Times New Roman" w:cs="Times New Roman"/>
        <w:w w:val="100"/>
        <w:sz w:val="24"/>
        <w:szCs w:val="24"/>
      </w:rPr>
    </w:lvl>
    <w:lvl w:ilvl="2">
      <w:start w:val="1"/>
      <w:numFmt w:val="decimal"/>
      <w:lvlText w:val="%1.%2.%3"/>
      <w:lvlJc w:val="left"/>
      <w:pPr>
        <w:ind w:left="1443" w:hanging="541"/>
        <w:jc w:val="left"/>
      </w:pPr>
      <w:rPr>
        <w:rFonts w:hint="default" w:ascii="Times New Roman" w:hAnsi="Times New Roman" w:eastAsia="Times New Roman" w:cs="Times New Roman"/>
        <w:w w:val="100"/>
        <w:sz w:val="24"/>
        <w:szCs w:val="24"/>
      </w:rPr>
    </w:lvl>
    <w:lvl w:ilvl="3">
      <w:start w:val="0"/>
      <w:numFmt w:val="bullet"/>
      <w:lvlText w:val="•"/>
      <w:lvlJc w:val="left"/>
      <w:pPr>
        <w:ind w:left="3202" w:hanging="541"/>
      </w:pPr>
      <w:rPr>
        <w:rFonts w:hint="default"/>
      </w:rPr>
    </w:lvl>
    <w:lvl w:ilvl="4">
      <w:start w:val="0"/>
      <w:numFmt w:val="bullet"/>
      <w:lvlText w:val="•"/>
      <w:lvlJc w:val="left"/>
      <w:pPr>
        <w:ind w:left="4083" w:hanging="541"/>
      </w:pPr>
      <w:rPr>
        <w:rFonts w:hint="default"/>
      </w:rPr>
    </w:lvl>
    <w:lvl w:ilvl="5">
      <w:start w:val="0"/>
      <w:numFmt w:val="bullet"/>
      <w:lvlText w:val="•"/>
      <w:lvlJc w:val="left"/>
      <w:pPr>
        <w:ind w:left="4964" w:hanging="541"/>
      </w:pPr>
      <w:rPr>
        <w:rFonts w:hint="default"/>
      </w:rPr>
    </w:lvl>
    <w:lvl w:ilvl="6">
      <w:start w:val="0"/>
      <w:numFmt w:val="bullet"/>
      <w:lvlText w:val="•"/>
      <w:lvlJc w:val="left"/>
      <w:pPr>
        <w:ind w:left="5845" w:hanging="541"/>
      </w:pPr>
      <w:rPr>
        <w:rFonts w:hint="default"/>
      </w:rPr>
    </w:lvl>
    <w:lvl w:ilvl="7">
      <w:start w:val="0"/>
      <w:numFmt w:val="bullet"/>
      <w:lvlText w:val="•"/>
      <w:lvlJc w:val="left"/>
      <w:pPr>
        <w:ind w:left="6726" w:hanging="541"/>
      </w:pPr>
      <w:rPr>
        <w:rFonts w:hint="default"/>
      </w:rPr>
    </w:lvl>
    <w:lvl w:ilvl="8">
      <w:start w:val="0"/>
      <w:numFmt w:val="bullet"/>
      <w:lvlText w:val="•"/>
      <w:lvlJc w:val="left"/>
      <w:pPr>
        <w:ind w:left="7607" w:hanging="541"/>
      </w:pPr>
      <w:rPr>
        <w:rFonts w:hint="default"/>
      </w:rPr>
    </w:lvl>
  </w:abstractNum>
  <w:abstractNum w:abstractNumId="3">
    <w:multiLevelType w:val="hybridMultilevel"/>
    <w:lvl w:ilvl="0">
      <w:start w:val="2"/>
      <w:numFmt w:val="decimal"/>
      <w:lvlText w:val="%1"/>
      <w:lvlJc w:val="left"/>
      <w:pPr>
        <w:ind w:left="1323" w:hanging="421"/>
        <w:jc w:val="left"/>
      </w:pPr>
      <w:rPr>
        <w:rFonts w:hint="default"/>
      </w:rPr>
    </w:lvl>
    <w:lvl w:ilvl="1">
      <w:start w:val="3"/>
      <w:numFmt w:val="decimal"/>
      <w:lvlText w:val="%1.%2"/>
      <w:lvlJc w:val="left"/>
      <w:pPr>
        <w:ind w:left="1323"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48" w:hanging="601"/>
      </w:pPr>
      <w:rPr>
        <w:rFonts w:hint="default"/>
      </w:rPr>
    </w:lvl>
    <w:lvl w:ilvl="4">
      <w:start w:val="0"/>
      <w:numFmt w:val="bullet"/>
      <w:lvlText w:val="•"/>
      <w:lvlJc w:val="left"/>
      <w:pPr>
        <w:ind w:left="4123" w:hanging="601"/>
      </w:pPr>
      <w:rPr>
        <w:rFonts w:hint="default"/>
      </w:rPr>
    </w:lvl>
    <w:lvl w:ilvl="5">
      <w:start w:val="0"/>
      <w:numFmt w:val="bullet"/>
      <w:lvlText w:val="•"/>
      <w:lvlJc w:val="left"/>
      <w:pPr>
        <w:ind w:left="4997" w:hanging="601"/>
      </w:pPr>
      <w:rPr>
        <w:rFonts w:hint="default"/>
      </w:rPr>
    </w:lvl>
    <w:lvl w:ilvl="6">
      <w:start w:val="0"/>
      <w:numFmt w:val="bullet"/>
      <w:lvlText w:val="•"/>
      <w:lvlJc w:val="left"/>
      <w:pPr>
        <w:ind w:left="5872" w:hanging="601"/>
      </w:pPr>
      <w:rPr>
        <w:rFonts w:hint="default"/>
      </w:rPr>
    </w:lvl>
    <w:lvl w:ilvl="7">
      <w:start w:val="0"/>
      <w:numFmt w:val="bullet"/>
      <w:lvlText w:val="•"/>
      <w:lvlJc w:val="left"/>
      <w:pPr>
        <w:ind w:left="6746" w:hanging="601"/>
      </w:pPr>
      <w:rPr>
        <w:rFonts w:hint="default"/>
      </w:rPr>
    </w:lvl>
    <w:lvl w:ilvl="8">
      <w:start w:val="0"/>
      <w:numFmt w:val="bullet"/>
      <w:lvlText w:val="•"/>
      <w:lvlJc w:val="left"/>
      <w:pPr>
        <w:ind w:left="7621" w:hanging="601"/>
      </w:pPr>
      <w:rPr>
        <w:rFonts w:hint="default"/>
      </w:rPr>
    </w:lvl>
  </w:abstractNum>
  <w:abstractNum w:abstractNumId="2">
    <w:multiLevelType w:val="hybridMultilevel"/>
    <w:lvl w:ilvl="0">
      <w:start w:val="2"/>
      <w:numFmt w:val="decimal"/>
      <w:lvlText w:val="%1"/>
      <w:lvlJc w:val="left"/>
      <w:pPr>
        <w:ind w:left="1323" w:hanging="421"/>
        <w:jc w:val="left"/>
      </w:pPr>
      <w:rPr>
        <w:rFonts w:hint="default"/>
      </w:rPr>
    </w:lvl>
    <w:lvl w:ilvl="1">
      <w:start w:val="1"/>
      <w:numFmt w:val="decimal"/>
      <w:lvlText w:val="%1.%2"/>
      <w:lvlJc w:val="left"/>
      <w:pPr>
        <w:ind w:left="1323"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48" w:hanging="601"/>
      </w:pPr>
      <w:rPr>
        <w:rFonts w:hint="default"/>
      </w:rPr>
    </w:lvl>
    <w:lvl w:ilvl="4">
      <w:start w:val="0"/>
      <w:numFmt w:val="bullet"/>
      <w:lvlText w:val="•"/>
      <w:lvlJc w:val="left"/>
      <w:pPr>
        <w:ind w:left="4123" w:hanging="601"/>
      </w:pPr>
      <w:rPr>
        <w:rFonts w:hint="default"/>
      </w:rPr>
    </w:lvl>
    <w:lvl w:ilvl="5">
      <w:start w:val="0"/>
      <w:numFmt w:val="bullet"/>
      <w:lvlText w:val="•"/>
      <w:lvlJc w:val="left"/>
      <w:pPr>
        <w:ind w:left="4997" w:hanging="601"/>
      </w:pPr>
      <w:rPr>
        <w:rFonts w:hint="default"/>
      </w:rPr>
    </w:lvl>
    <w:lvl w:ilvl="6">
      <w:start w:val="0"/>
      <w:numFmt w:val="bullet"/>
      <w:lvlText w:val="•"/>
      <w:lvlJc w:val="left"/>
      <w:pPr>
        <w:ind w:left="5872" w:hanging="601"/>
      </w:pPr>
      <w:rPr>
        <w:rFonts w:hint="default"/>
      </w:rPr>
    </w:lvl>
    <w:lvl w:ilvl="7">
      <w:start w:val="0"/>
      <w:numFmt w:val="bullet"/>
      <w:lvlText w:val="•"/>
      <w:lvlJc w:val="left"/>
      <w:pPr>
        <w:ind w:left="6746" w:hanging="601"/>
      </w:pPr>
      <w:rPr>
        <w:rFonts w:hint="default"/>
      </w:rPr>
    </w:lvl>
    <w:lvl w:ilvl="8">
      <w:start w:val="0"/>
      <w:numFmt w:val="bullet"/>
      <w:lvlText w:val="•"/>
      <w:lvlJc w:val="left"/>
      <w:pPr>
        <w:ind w:left="7621" w:hanging="601"/>
      </w:pPr>
      <w:rPr>
        <w:rFonts w:hint="default"/>
      </w:rPr>
    </w:lvl>
  </w:abstractNum>
  <w:abstractNum w:abstractNumId="1">
    <w:multiLevelType w:val="hybridMultilevel"/>
    <w:lvl w:ilvl="0">
      <w:start w:val="1"/>
      <w:numFmt w:val="decimal"/>
      <w:lvlText w:val="%1"/>
      <w:lvlJc w:val="left"/>
      <w:pPr>
        <w:ind w:left="1323" w:hanging="421"/>
        <w:jc w:val="left"/>
      </w:pPr>
      <w:rPr>
        <w:rFonts w:hint="default"/>
      </w:rPr>
    </w:lvl>
    <w:lvl w:ilvl="1">
      <w:start w:val="3"/>
      <w:numFmt w:val="decimal"/>
      <w:lvlText w:val="%1.%2"/>
      <w:lvlJc w:val="left"/>
      <w:pPr>
        <w:ind w:left="1323"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48" w:hanging="601"/>
      </w:pPr>
      <w:rPr>
        <w:rFonts w:hint="default"/>
      </w:rPr>
    </w:lvl>
    <w:lvl w:ilvl="4">
      <w:start w:val="0"/>
      <w:numFmt w:val="bullet"/>
      <w:lvlText w:val="•"/>
      <w:lvlJc w:val="left"/>
      <w:pPr>
        <w:ind w:left="4123" w:hanging="601"/>
      </w:pPr>
      <w:rPr>
        <w:rFonts w:hint="default"/>
      </w:rPr>
    </w:lvl>
    <w:lvl w:ilvl="5">
      <w:start w:val="0"/>
      <w:numFmt w:val="bullet"/>
      <w:lvlText w:val="•"/>
      <w:lvlJc w:val="left"/>
      <w:pPr>
        <w:ind w:left="4997" w:hanging="601"/>
      </w:pPr>
      <w:rPr>
        <w:rFonts w:hint="default"/>
      </w:rPr>
    </w:lvl>
    <w:lvl w:ilvl="6">
      <w:start w:val="0"/>
      <w:numFmt w:val="bullet"/>
      <w:lvlText w:val="•"/>
      <w:lvlJc w:val="left"/>
      <w:pPr>
        <w:ind w:left="5872" w:hanging="601"/>
      </w:pPr>
      <w:rPr>
        <w:rFonts w:hint="default"/>
      </w:rPr>
    </w:lvl>
    <w:lvl w:ilvl="7">
      <w:start w:val="0"/>
      <w:numFmt w:val="bullet"/>
      <w:lvlText w:val="•"/>
      <w:lvlJc w:val="left"/>
      <w:pPr>
        <w:ind w:left="6746" w:hanging="601"/>
      </w:pPr>
      <w:rPr>
        <w:rFonts w:hint="default"/>
      </w:rPr>
    </w:lvl>
    <w:lvl w:ilvl="8">
      <w:start w:val="0"/>
      <w:numFmt w:val="bullet"/>
      <w:lvlText w:val="•"/>
      <w:lvlJc w:val="left"/>
      <w:pPr>
        <w:ind w:left="7621" w:hanging="601"/>
      </w:pPr>
      <w:rPr>
        <w:rFonts w:hint="default"/>
      </w:rPr>
    </w:lvl>
  </w:abstractNum>
  <w:abstractNum w:abstractNumId="0">
    <w:multiLevelType w:val="hybridMultilevel"/>
    <w:lvl w:ilvl="0">
      <w:start w:val="1"/>
      <w:numFmt w:val="decimal"/>
      <w:lvlText w:val="%1"/>
      <w:lvlJc w:val="left"/>
      <w:pPr>
        <w:ind w:left="1323" w:hanging="421"/>
        <w:jc w:val="left"/>
      </w:pPr>
      <w:rPr>
        <w:rFonts w:hint="default"/>
      </w:rPr>
    </w:lvl>
    <w:lvl w:ilvl="1">
      <w:start w:val="1"/>
      <w:numFmt w:val="decimal"/>
      <w:lvlText w:val="%1.%2"/>
      <w:lvlJc w:val="left"/>
      <w:pPr>
        <w:ind w:left="1323" w:hanging="421"/>
        <w:jc w:val="left"/>
      </w:pPr>
      <w:rPr>
        <w:rFonts w:hint="default" w:ascii="Times New Roman" w:hAnsi="Times New Roman" w:eastAsia="Times New Roman" w:cs="Times New Roman"/>
        <w:w w:val="100"/>
        <w:sz w:val="24"/>
        <w:szCs w:val="24"/>
      </w:rPr>
    </w:lvl>
    <w:lvl w:ilvl="2">
      <w:start w:val="1"/>
      <w:numFmt w:val="decimal"/>
      <w:lvlText w:val="%1.%2.%3"/>
      <w:lvlJc w:val="left"/>
      <w:pPr>
        <w:ind w:left="1503"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48" w:hanging="601"/>
      </w:pPr>
      <w:rPr>
        <w:rFonts w:hint="default"/>
      </w:rPr>
    </w:lvl>
    <w:lvl w:ilvl="4">
      <w:start w:val="0"/>
      <w:numFmt w:val="bullet"/>
      <w:lvlText w:val="•"/>
      <w:lvlJc w:val="left"/>
      <w:pPr>
        <w:ind w:left="4123" w:hanging="601"/>
      </w:pPr>
      <w:rPr>
        <w:rFonts w:hint="default"/>
      </w:rPr>
    </w:lvl>
    <w:lvl w:ilvl="5">
      <w:start w:val="0"/>
      <w:numFmt w:val="bullet"/>
      <w:lvlText w:val="•"/>
      <w:lvlJc w:val="left"/>
      <w:pPr>
        <w:ind w:left="4997" w:hanging="601"/>
      </w:pPr>
      <w:rPr>
        <w:rFonts w:hint="default"/>
      </w:rPr>
    </w:lvl>
    <w:lvl w:ilvl="6">
      <w:start w:val="0"/>
      <w:numFmt w:val="bullet"/>
      <w:lvlText w:val="•"/>
      <w:lvlJc w:val="left"/>
      <w:pPr>
        <w:ind w:left="5872" w:hanging="601"/>
      </w:pPr>
      <w:rPr>
        <w:rFonts w:hint="default"/>
      </w:rPr>
    </w:lvl>
    <w:lvl w:ilvl="7">
      <w:start w:val="0"/>
      <w:numFmt w:val="bullet"/>
      <w:lvlText w:val="•"/>
      <w:lvlJc w:val="left"/>
      <w:pPr>
        <w:ind w:left="6746" w:hanging="601"/>
      </w:pPr>
      <w:rPr>
        <w:rFonts w:hint="default"/>
      </w:rPr>
    </w:lvl>
    <w:lvl w:ilvl="8">
      <w:start w:val="0"/>
      <w:numFmt w:val="bullet"/>
      <w:lvlText w:val="•"/>
      <w:lvlJc w:val="left"/>
      <w:pPr>
        <w:ind w:left="7621" w:hanging="601"/>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02"/>
      <w:ind w:leftChars="0" w:left="1503" w:hanging="601"/>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6.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eader" Target="header7.xml"/><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image" Target="media/image17.png"/><Relationship Id="rId32" Type="http://schemas.openxmlformats.org/officeDocument/2006/relationships/header" Target="header10.xml"/><Relationship Id="rId33" Type="http://schemas.openxmlformats.org/officeDocument/2006/relationships/image" Target="media/image18.png"/><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numbering" Target="numbering.xml"/><Relationship Id="rId41" Type="http://schemas.openxmlformats.org/officeDocument/2006/relationships/endnotes" Target="endnotes.xml"/><Relationship Id="rId42" Type="http://schemas.openxmlformats.org/officeDocument/2006/relationships/header" Target="header17.xml"/><Relationship Id="rId43" Type="http://schemas.openxmlformats.org/officeDocument/2006/relationships/header" Target="header18.xml"/><Relationship Id="rId44" Type="http://schemas.openxmlformats.org/officeDocument/2006/relationships/header" Target="header19.xml"/><Relationship Id="rId45" Type="http://schemas.openxmlformats.org/officeDocument/2006/relationships/header" Target="header20.xml"/><Relationship Id="rId46" Type="http://schemas.openxmlformats.org/officeDocument/2006/relationships/header" Target="header21.xml"/><Relationship Id="rId47" Type="http://schemas.openxmlformats.org/officeDocument/2006/relationships/header" Target="header22.xml"/><Relationship Id="rId48" Type="http://schemas.openxmlformats.org/officeDocument/2006/relationships/header" Target="header23.xml"/><Relationship Id="rId49" Type="http://schemas.openxmlformats.org/officeDocument/2006/relationships/header" Target="header24.xml"/><Relationship Id="rId50" Type="http://schemas.openxmlformats.org/officeDocument/2006/relationships/header" Target="header25.xml"/><Relationship Id="rId51" Type="http://schemas.openxmlformats.org/officeDocument/2006/relationships/header" Target="header26.xml"/><Relationship Id="rId53" Type="http://schemas.openxmlformats.org/officeDocument/2006/relationships/footer" Target="footer7.xml"/><Relationship Id="rId54" Type="http://schemas.openxmlformats.org/officeDocument/2006/relationships/header" Target="header27.xml"/><Relationship Id="rId55" Type="http://schemas.openxmlformats.org/officeDocument/2006/relationships/footer" Target="footer8.xml"/><Relationship Id="rId56" Type="http://schemas.openxmlformats.org/officeDocument/2006/relationships/footer" Target="footer9.xml"/><Relationship Id="rId57" Type="http://schemas.openxmlformats.org/officeDocument/2006/relationships/footer" Target="footer10.xml"/><Relationship Id="rId58" Type="http://schemas.openxmlformats.org/officeDocument/2006/relationships/footer" Target="footer11.xml"/><Relationship Id="rId59" Type="http://schemas.openxmlformats.org/officeDocument/2006/relationships/header" Target="header28.xml"/><Relationship Id="rId60" Type="http://schemas.openxmlformats.org/officeDocument/2006/relationships/header" Target="header29.xml"/><Relationship Id="rId61" Type="http://schemas.openxmlformats.org/officeDocument/2006/relationships/footer" Target="footer12.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header" Target="header32.xml"/><Relationship Id="rId6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dc:title>湖南人文科技学院</dc:title>
  <dcterms:created xsi:type="dcterms:W3CDTF">2017-03-17T02:25:17Z</dcterms:created>
  <dcterms:modified xsi:type="dcterms:W3CDTF">2017-03-17T02:25:17Z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2014-11-24T00:00:00Z</vt:filetime>
  </property>
  <property fmtid="{D5CDD505-2E9C-101B-9397-08002B2CF9AE}" pid="3" name="Creator">
    <vt:lpwstr>Microsoft® Word 2010</vt:lpwstr>
  </property>
  <property fmtid="{D5CDD505-2E9C-101B-9397-08002B2CF9AE}" pid="4" name="LastSaved">
    <vt:filetime>2017-03-16T00:00:00Z</vt:filetime>
  </property>
</Properties>
</file>