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8.xml" ContentType="application/vnd.openxmlformats-officedocument.wordprocessingml.header+xml"/>
  <Override PartName="/word/header1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footer7.xml" ContentType="application/vnd.openxmlformats-officedocument.wordprocessingml.footer+xml"/>
  <Override PartName="/word/header3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12.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tabs>
          <w:tab w:pos="5624" w:val="left" w:leader="none"/>
          <w:tab w:pos="5732" w:val="left" w:leader="none"/>
        </w:tabs>
        <w:spacing w:line="396" w:lineRule="auto" w:before="43"/>
        <w:ind w:leftChars="0" w:left="3521" w:rightChars="0" w:right="2019" w:hanging="5"/>
        <w:jc w:val="left"/>
        <w:rPr>
          <w:b/>
          <w:sz w:val="21"/>
        </w:rPr>
      </w:pPr>
      <w:r>
        <w:drawing>
          <wp:anchor distT="0" distB="0" distL="0" distR="0" allowOverlap="1" layoutInCell="1" locked="0" behindDoc="0" simplePos="0" relativeHeight="1168">
            <wp:simplePos x="0" y="0"/>
            <wp:positionH relativeFrom="page">
              <wp:posOffset>1143000</wp:posOffset>
            </wp:positionH>
            <wp:positionV relativeFrom="paragraph">
              <wp:posOffset>-177118</wp:posOffset>
            </wp:positionV>
            <wp:extent cx="1028700" cy="10287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28700" cy="1028700"/>
                    </a:xfrm>
                    <a:prstGeom prst="rect">
                      <a:avLst/>
                    </a:prstGeom>
                  </pic:spPr>
                </pic:pic>
              </a:graphicData>
            </a:graphic>
          </wp:anchor>
        </w:drawing>
      </w:r>
      <w:bookmarkStart w:name="封面 " w:id="1"/>
      <w:bookmarkEnd w:id="1"/>
      <w:r/>
      <w:r>
        <w:rPr>
          <w:b/>
          <w:sz w:val="21"/>
        </w:rPr>
        <w:t>分类号：</w:t>
      </w:r>
      <w:r w:rsidRPr="00000000">
        <w:tab/>
      </w:r>
      <w:r>
        <w:rPr>
          <w:b/>
          <w:spacing w:val="0"/>
          <w:sz w:val="21"/>
        </w:rPr>
        <w:t>学校代码</w:t>
      </w:r>
      <w:r>
        <w:rPr>
          <w:rFonts w:ascii="Times New Roman" w:eastAsia="Times New Roman"/>
          <w:b/>
          <w:spacing w:val="0"/>
          <w:sz w:val="21"/>
        </w:rPr>
        <w:t>:10139 </w:t>
      </w:r>
      <w:r>
        <w:rPr>
          <w:b/>
          <w:sz w:val="21"/>
        </w:rPr>
        <w:t>学</w:t>
      </w:r>
      <w:r>
        <w:rPr>
          <w:b/>
          <w:spacing w:val="0"/>
          <w:sz w:val="21"/>
        </w:rPr>
        <w:t> </w:t>
      </w:r>
      <w:r>
        <w:rPr>
          <w:b/>
          <w:sz w:val="21"/>
        </w:rPr>
        <w:t>号：</w:t>
      </w:r>
      <w:r>
        <w:rPr>
          <w:rFonts w:ascii="Times New Roman" w:eastAsia="Times New Roman"/>
          <w:b/>
          <w:sz w:val="21"/>
        </w:rPr>
        <w:t>2012080649</w:t>
      </w:r>
      <w:r w:rsidRPr="00000000">
        <w:tab/>
        <w:tab/>
      </w:r>
      <w:r>
        <w:rPr>
          <w:b/>
          <w:spacing w:val="38"/>
          <w:sz w:val="21"/>
        </w:rPr>
        <w:t>密</w:t>
      </w:r>
      <w:r>
        <w:rPr>
          <w:b/>
          <w:sz w:val="21"/>
        </w:rPr>
        <w:t>级</w:t>
      </w:r>
      <w:r>
        <w:rPr>
          <w:b/>
          <w:spacing w:val="-10"/>
          <w:sz w:val="21"/>
        </w:rPr>
        <w:t> </w:t>
      </w:r>
      <w:r>
        <w:rPr>
          <w:rFonts w:ascii="Times New Roman" w:eastAsia="Times New Roman"/>
          <w:b/>
          <w:spacing w:val="-2"/>
          <w:sz w:val="21"/>
        </w:rPr>
        <w:t>:</w:t>
      </w:r>
      <w:r>
        <w:rPr>
          <w:b/>
          <w:sz w:val="21"/>
        </w:rPr>
        <w:t>公开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1913254</wp:posOffset>
            </wp:positionH>
            <wp:positionV relativeFrom="paragraph">
              <wp:posOffset>225187</wp:posOffset>
            </wp:positionV>
            <wp:extent cx="3785355" cy="549021"/>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785355" cy="54902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1798954</wp:posOffset>
            </wp:positionH>
            <wp:positionV relativeFrom="paragraph">
              <wp:posOffset>870093</wp:posOffset>
            </wp:positionV>
            <wp:extent cx="4011644" cy="846581"/>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011644" cy="846581"/>
                    </a:xfrm>
                    <a:prstGeom prst="rect">
                      <a:avLst/>
                    </a:prstGeom>
                  </pic:spPr>
                </pic:pic>
              </a:graphicData>
            </a:graphic>
          </wp:anchor>
        </w:drawing>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6"/>
          <w:szCs w:val="24"/>
          <w:rFonts w:cstheme="minorBidi" w:ascii="宋体" w:hAnsi="宋体" w:eastAsia="宋体" w:cs="宋体"/>
          <w:b/>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spacing w:before="0"/>
        <w:ind w:leftChars="0" w:left="2113" w:rightChars="0" w:right="0" w:firstLineChars="0" w:firstLine="0"/>
        <w:jc w:val="left"/>
        <w:rPr>
          <w:sz w:val="72"/>
        </w:rPr>
      </w:pPr>
      <w:r>
        <w:rPr>
          <w:sz w:val="72"/>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widowControl w:val="0"/>
        <w:snapToGrid w:val="1"/>
        <w:spacing w:beforeLines="0" w:afterLines="0" w:lineRule="auto" w:line="240" w:after="0" w:before="14"/>
        <w:ind w:rightChars="0" w:right="0" w:hanging="778" w:leftChars="0" w:left="948" w:firstLineChars="0" w:firstLine="0"/>
        <w:jc w:val="left"/>
        <w:autoSpaceDE w:val="0"/>
        <w:autoSpaceDN w:val="0"/>
        <w:tabs>
          <w:tab w:pos="1788" w:val="left" w:leader="none"/>
        </w:tabs>
        <w:pBdr>
          <w:bottom w:val="none" w:sz="0" w:space="0" w:color="auto"/>
        </w:pBdr>
        <w:rPr>
          <w:kern w:val="2"/>
          <w:sz w:val="28"/>
          <w:szCs w:val="28"/>
          <w:rFonts w:cstheme="minorBidi" w:ascii="宋体" w:hAnsi="宋体" w:eastAsia="宋体" w:cs="宋体"/>
          <w:b/>
          <w:bCs/>
        </w:rPr>
      </w:pPr>
      <w:r>
        <w:rPr>
          <w:kern w:val="2"/>
          <w:sz w:val="28"/>
          <w:szCs w:val="28"/>
          <w:rFonts w:cstheme="minorBidi" w:ascii="宋体" w:hAnsi="宋体" w:eastAsia="宋体" w:cs="宋体"/>
          <w:b/>
          <w:bCs/>
          <w:position w:val="-5"/>
        </w:rPr>
        <w:t>类</w:t>
      </w:r>
      <w:r w:rsidRPr="00000000">
        <w:rPr>
          <w:kern w:val="2"/>
          <w:sz w:val="28"/>
          <w:szCs w:val="28"/>
          <w:rFonts w:cstheme="minorBidi" w:ascii="宋体" w:hAnsi="宋体" w:eastAsia="宋体" w:cs="宋体"/>
          <w:b/>
          <w:bCs/>
        </w:rPr>
        <w:tab/>
        <w:t>别：</w:t>
      </w:r>
      <w:r>
        <w:rPr>
          <w:kern w:val="2"/>
          <w:sz w:val="28"/>
          <w:szCs w:val="28"/>
          <w:rFonts w:cstheme="minorBidi" w:ascii="宋体" w:hAnsi="宋体" w:eastAsia="宋体" w:cs="宋体"/>
          <w:b/>
          <w:bCs/>
          <w:spacing w:val="2"/>
          <w:position w:val="-5"/>
        </w:rPr>
        <w:t> </w:t>
      </w:r>
      <w:r>
        <w:rPr>
          <w:kern w:val="2"/>
          <w:sz w:val="28"/>
          <w:szCs w:val="28"/>
          <w:rFonts w:cstheme="minorBidi" w:ascii="宋体" w:hAnsi="宋体" w:eastAsia="宋体" w:cs="宋体"/>
          <w:b/>
          <w:bCs/>
        </w:rPr>
        <w:t>全日制硕士研究生</w:t>
      </w:r>
    </w:p>
    <w:p w:rsidR="0018722C">
      <w:pPr>
        <w:widowControl w:val="0"/>
        <w:snapToGrid w:val="1"/>
        <w:spacing w:beforeLines="0" w:afterLines="0" w:before="0" w:after="0" w:line="30" w:lineRule="exact"/>
        <w:ind w:firstLineChars="0" w:firstLine="0" w:rightChars="0" w:right="0" w:leftChars="0" w:left="2363"/>
        <w:jc w:val="left"/>
        <w:autoSpaceDE w:val="0"/>
        <w:autoSpaceDN w:val="0"/>
        <w:pBdr>
          <w:bottom w:val="none" w:sz="0" w:space="0" w:color="auto"/>
        </w:pBdr>
        <w:rPr>
          <w:kern w:val="2"/>
          <w:sz w:val="3"/>
          <w:szCs w:val="24"/>
          <w:rFonts w:cstheme="minorBidi" w:ascii="宋体" w:hAnsi="宋体" w:eastAsia="宋体" w:cs="宋体"/>
        </w:rPr>
      </w:pPr>
      <w:r>
        <w:rPr>
          <w:kern w:val="2"/>
          <w:szCs w:val="24"/>
          <w:rFonts w:cstheme="minorBidi" w:ascii="宋体" w:hAnsi="宋体" w:eastAsia="宋体" w:cs="宋体"/>
          <w:position w:val="0"/>
          <w:sz w:val="3"/>
        </w:rPr>
        <w:pict>
          <v:group style="width:328.7pt;height:1.5pt;mso-position-horizontal-relative:char;mso-position-vertical-relative:line" coordorigin="0,0" coordsize="6574,30">
            <v:line style="position:absolute" from="0,15" to="6574,15" stroked="true" strokeweight="1.5pt" strokecolor="#000000">
              <v:stroke dashstyle="solid"/>
            </v:line>
          </v:group>
        </w:pict>
      </w:r>
    </w:p>
    <w:p w:rsidR="0018722C">
      <w:pPr>
        <w:spacing w:before="196" w:after="16"/>
        <w:ind w:leftChars="0" w:left="960" w:rightChars="0" w:right="0" w:firstLineChars="0" w:firstLine="0"/>
        <w:jc w:val="left"/>
        <w:rPr>
          <w:b/>
          <w:sz w:val="28"/>
        </w:rPr>
      </w:pPr>
      <w:r>
        <w:rPr>
          <w:b/>
          <w:w w:val="95"/>
          <w:sz w:val="28"/>
        </w:rPr>
        <w:t>中文题目：中国环境污染与经济增长</w:t>
      </w:r>
    </w:p>
    <w:p w:rsidR="0018722C">
      <w:pPr>
        <w:widowControl w:val="0"/>
        <w:snapToGrid w:val="1"/>
        <w:spacing w:beforeLines="0" w:afterLines="0" w:before="0" w:after="0" w:line="30" w:lineRule="exact"/>
        <w:ind w:firstLineChars="0" w:firstLine="0" w:rightChars="0" w:right="0" w:leftChars="0" w:left="2376"/>
        <w:jc w:val="left"/>
        <w:autoSpaceDE w:val="0"/>
        <w:autoSpaceDN w:val="0"/>
        <w:pBdr>
          <w:bottom w:val="none" w:sz="0" w:space="0" w:color="auto"/>
        </w:pBdr>
        <w:rPr>
          <w:kern w:val="2"/>
          <w:sz w:val="3"/>
          <w:szCs w:val="24"/>
          <w:rFonts w:cstheme="minorBidi" w:ascii="宋体" w:hAnsi="宋体" w:eastAsia="宋体" w:cs="宋体"/>
        </w:rPr>
      </w:pPr>
      <w:r>
        <w:rPr>
          <w:kern w:val="2"/>
          <w:szCs w:val="24"/>
          <w:rFonts w:cstheme="minorBidi" w:ascii="宋体" w:hAnsi="宋体" w:eastAsia="宋体" w:cs="宋体"/>
          <w:position w:val="0"/>
          <w:sz w:val="3"/>
        </w:rPr>
        <w:pict>
          <v:group style="width:328.7pt;height:1.5pt;mso-position-horizontal-relative:char;mso-position-vertical-relative:line" coordorigin="0,0" coordsize="6574,30">
            <v:line style="position:absolute" from="0,15" to="6574,15" stroked="true" strokeweight="1.5pt" strokecolor="#000000">
              <v:stroke dashstyle="solid"/>
            </v:line>
          </v:group>
        </w:pict>
      </w:r>
    </w:p>
    <w:p w:rsidR="0018722C">
      <w:pPr>
        <w:tabs>
          <w:tab w:pos="8978" w:val="left" w:leader="none"/>
        </w:tabs>
        <w:spacing w:line="408" w:lineRule="auto" w:before="211"/>
        <w:ind w:leftChars="0" w:left="967" w:rightChars="0" w:right="105" w:firstLineChars="0" w:firstLine="1437"/>
        <w:jc w:val="left"/>
        <w:rPr>
          <w:rFonts w:ascii="Times New Roman" w:eastAsia="Times New Roman"/>
          <w:b/>
          <w:sz w:val="28"/>
        </w:rPr>
      </w:pPr>
      <w:r>
        <w:rPr>
          <w:b/>
          <w:spacing w:val="-32"/>
          <w:w w:val="99"/>
          <w:sz w:val="28"/>
          <w:u w:val="thick"/>
        </w:rPr>
        <w:t> </w:t>
      </w:r>
      <w:r>
        <w:rPr>
          <w:b/>
          <w:sz w:val="28"/>
          <w:u w:val="thick"/>
        </w:rPr>
        <w:t>-基于弥补</w:t>
      </w:r>
      <w:r>
        <w:rPr>
          <w:b/>
          <w:spacing w:val="-36"/>
          <w:sz w:val="28"/>
          <w:u w:val="thick"/>
        </w:rPr>
        <w:t> </w:t>
      </w:r>
      <w:r>
        <w:rPr>
          <w:b/>
          <w:sz w:val="28"/>
          <w:u w:val="thick"/>
        </w:rPr>
        <w:t>EKC</w:t>
      </w:r>
      <w:r>
        <w:rPr>
          <w:b/>
          <w:spacing w:val="-36"/>
          <w:sz w:val="28"/>
          <w:u w:val="thick"/>
        </w:rPr>
        <w:t> </w:t>
      </w:r>
      <w:r>
        <w:rPr>
          <w:b/>
          <w:sz w:val="28"/>
          <w:u w:val="thick"/>
        </w:rPr>
        <w:t>缺陷视角的计量分析</w:t>
      </w:r>
      <w:r w:rsidRPr="00000000">
        <w:tab/>
        <w:t> </w:t>
      </w:r>
      <w:r>
        <w:rPr>
          <w:b/>
          <w:sz w:val="28"/>
        </w:rPr>
        <w:t>英文题目：</w:t>
      </w:r>
      <w:r>
        <w:rPr>
          <w:rFonts w:ascii="Times New Roman" w:eastAsia="Times New Roman"/>
          <w:b/>
          <w:sz w:val="28"/>
          <w:u w:val="thick"/>
        </w:rPr>
        <w:t>Econometric</w:t>
      </w:r>
      <w:r>
        <w:rPr>
          <w:rFonts w:ascii="Times New Roman" w:eastAsia="Times New Roman"/>
          <w:b/>
          <w:spacing w:val="-2"/>
          <w:sz w:val="28"/>
          <w:u w:val="thick"/>
        </w:rPr>
        <w:t> </w:t>
      </w:r>
      <w:r>
        <w:rPr>
          <w:rFonts w:ascii="Times New Roman" w:eastAsia="Times New Roman"/>
          <w:b/>
          <w:sz w:val="28"/>
          <w:u w:val="thick"/>
        </w:rPr>
        <w:t>Study</w:t>
      </w:r>
      <w:r>
        <w:rPr>
          <w:rFonts w:ascii="Times New Roman" w:eastAsia="Times New Roman"/>
          <w:b/>
          <w:spacing w:val="-4"/>
          <w:sz w:val="28"/>
          <w:u w:val="thick"/>
        </w:rPr>
        <w:t> </w:t>
      </w:r>
      <w:r>
        <w:rPr>
          <w:rFonts w:ascii="Times New Roman" w:eastAsia="Times New Roman"/>
          <w:b/>
          <w:sz w:val="28"/>
          <w:u w:val="thick"/>
        </w:rPr>
        <w:t>on</w:t>
      </w:r>
      <w:r>
        <w:rPr>
          <w:rFonts w:ascii="Times New Roman" w:eastAsia="Times New Roman"/>
          <w:b/>
          <w:spacing w:val="-2"/>
          <w:sz w:val="28"/>
          <w:u w:val="thick"/>
        </w:rPr>
        <w:t> </w:t>
      </w:r>
      <w:r>
        <w:rPr>
          <w:rFonts w:ascii="Times New Roman" w:eastAsia="Times New Roman"/>
          <w:b/>
          <w:sz w:val="28"/>
          <w:u w:val="thick"/>
        </w:rPr>
        <w:t>Environment</w:t>
      </w:r>
      <w:r>
        <w:rPr>
          <w:rFonts w:ascii="Times New Roman" w:eastAsia="Times New Roman"/>
          <w:b/>
          <w:spacing w:val="-2"/>
          <w:sz w:val="28"/>
          <w:u w:val="thick"/>
        </w:rPr>
        <w:t> </w:t>
      </w:r>
      <w:r>
        <w:rPr>
          <w:rFonts w:ascii="Times New Roman" w:eastAsia="Times New Roman"/>
          <w:b/>
          <w:sz w:val="28"/>
          <w:u w:val="thick"/>
        </w:rPr>
        <w:t>Pollution</w:t>
      </w:r>
      <w:r>
        <w:rPr>
          <w:rFonts w:ascii="Times New Roman" w:eastAsia="Times New Roman"/>
          <w:b/>
          <w:spacing w:val="-4"/>
          <w:sz w:val="28"/>
          <w:u w:val="thick"/>
        </w:rPr>
        <w:t> </w:t>
      </w:r>
      <w:r>
        <w:rPr>
          <w:rFonts w:ascii="Times New Roman" w:eastAsia="Times New Roman"/>
          <w:b/>
          <w:sz w:val="28"/>
          <w:u w:val="thick"/>
        </w:rPr>
        <w:t>and</w:t>
      </w:r>
      <w:r w:rsidRPr="00000000">
        <w:tab/>
      </w:r>
    </w:p>
    <w:p w:rsidR="0018722C">
      <w:pPr>
        <w:tabs>
          <w:tab w:pos="8978" w:val="left" w:leader="none"/>
        </w:tabs>
        <w:spacing w:before="87"/>
        <w:ind w:leftChars="0" w:left="2405" w:rightChars="0" w:right="0" w:firstLineChars="0" w:firstLine="0"/>
        <w:jc w:val="left"/>
        <w:rPr>
          <w:rFonts w:ascii="Times New Roman"/>
          <w:b/>
          <w:sz w:val="28"/>
        </w:rPr>
      </w:pPr>
      <w:r>
        <w:rPr>
          <w:rFonts w:ascii="Times New Roman"/>
          <w:b/>
          <w:spacing w:val="6"/>
          <w:w w:val="100"/>
          <w:sz w:val="28"/>
          <w:u w:val="thick"/>
        </w:rPr>
        <w:t> </w:t>
      </w:r>
      <w:r>
        <w:rPr>
          <w:rFonts w:ascii="Times New Roman"/>
          <w:b/>
          <w:sz w:val="28"/>
          <w:u w:val="thick"/>
        </w:rPr>
        <w:t>Growth -Based on Amending EKC Defects</w:t>
      </w:r>
      <w:r>
        <w:rPr>
          <w:rFonts w:ascii="Times New Roman"/>
          <w:b/>
          <w:spacing w:val="-26"/>
          <w:sz w:val="28"/>
          <w:u w:val="thick"/>
        </w:rPr>
        <w:t> </w:t>
      </w:r>
      <w:r>
        <w:rPr>
          <w:rFonts w:ascii="Times New Roman"/>
          <w:b/>
          <w:sz w:val="28"/>
          <w:u w:val="thick"/>
        </w:rPr>
        <w:t>Angle</w:t>
      </w:r>
      <w:r w:rsidRPr="00000000">
        <w:tab/>
      </w:r>
    </w:p>
    <w:p w:rsidR="0018722C">
      <w:pPr>
        <w:spacing w:before="234" w:after="10"/>
        <w:ind w:leftChars="0" w:left="960" w:rightChars="0" w:right="0" w:firstLineChars="0" w:firstLine="0"/>
        <w:jc w:val="left"/>
        <w:rPr>
          <w:b/>
          <w:sz w:val="28"/>
        </w:rPr>
      </w:pPr>
      <w:r>
        <w:rPr>
          <w:b/>
          <w:w w:val="95"/>
          <w:sz w:val="28"/>
        </w:rPr>
        <w:t>学科门类：经济学</w:t>
      </w:r>
    </w:p>
    <w:p w:rsidR="0018722C">
      <w:pPr>
        <w:widowControl w:val="0"/>
        <w:snapToGrid w:val="1"/>
        <w:spacing w:beforeLines="0" w:afterLines="0" w:before="0" w:after="0" w:line="30" w:lineRule="exact"/>
        <w:ind w:firstLineChars="0" w:firstLine="0" w:rightChars="0" w:right="0" w:leftChars="0" w:left="2363"/>
        <w:jc w:val="left"/>
        <w:autoSpaceDE w:val="0"/>
        <w:autoSpaceDN w:val="0"/>
        <w:pBdr>
          <w:bottom w:val="none" w:sz="0" w:space="0" w:color="auto"/>
        </w:pBdr>
        <w:rPr>
          <w:kern w:val="2"/>
          <w:sz w:val="3"/>
          <w:szCs w:val="24"/>
          <w:rFonts w:cstheme="minorBidi" w:ascii="宋体" w:hAnsi="宋体" w:eastAsia="宋体" w:cs="宋体"/>
        </w:rPr>
      </w:pPr>
      <w:r>
        <w:rPr>
          <w:kern w:val="2"/>
          <w:szCs w:val="24"/>
          <w:rFonts w:cstheme="minorBidi" w:ascii="宋体" w:hAnsi="宋体" w:eastAsia="宋体" w:cs="宋体"/>
          <w:position w:val="0"/>
          <w:sz w:val="3"/>
        </w:rPr>
        <w:pict>
          <v:group style="width:328.7pt;height:1.5pt;mso-position-horizontal-relative:char;mso-position-vertical-relative:line" coordorigin="0,0" coordsize="6574,30">
            <v:line style="position:absolute" from="0,15" to="6574,15" stroked="true" strokeweight="1.5pt" strokecolor="#000000">
              <v:stroke dashstyle="solid"/>
            </v:line>
          </v:group>
        </w:pict>
      </w:r>
    </w:p>
    <w:p w:rsidR="0018722C">
      <w:pPr>
        <w:tabs>
          <w:tab w:pos="8978" w:val="left" w:leader="none"/>
        </w:tabs>
        <w:spacing w:line="408" w:lineRule="auto" w:before="218"/>
        <w:ind w:leftChars="0" w:left="960" w:rightChars="0" w:right="105" w:firstLineChars="0" w:firstLine="0"/>
        <w:jc w:val="left"/>
        <w:rPr>
          <w:b/>
          <w:sz w:val="28"/>
        </w:rPr>
      </w:pPr>
      <w:r>
        <w:pict>
          <v:line style="position:absolute;mso-position-horizontal-relative:page;mso-position-vertical-relative:paragraph;z-index:-155992" from="202.800003pt,61.801563pt" to="531.500003pt,61.801563pt" stroked="true" strokeweight="1.5pt" strokecolor="#000000">
            <v:stroke dashstyle="solid"/>
            <w10:wrap type="none"/>
          </v:line>
        </w:pict>
      </w:r>
      <w:r>
        <w:rPr>
          <w:b/>
          <w:w w:val="95"/>
          <w:sz w:val="28"/>
        </w:rPr>
        <w:t>学科名称：</w:t>
      </w:r>
      <w:r>
        <w:rPr>
          <w:b/>
          <w:w w:val="95"/>
          <w:sz w:val="28"/>
          <w:u w:val="thick"/>
        </w:rPr>
        <w:t>统计学</w:t>
      </w:r>
      <w:r w:rsidRPr="00000000">
        <w:tab/>
        <w:t>                                          </w:t>
      </w:r>
      <w:r>
        <w:rPr>
          <w:b/>
          <w:w w:val="95"/>
          <w:sz w:val="28"/>
        </w:rPr>
        <w:t>研究方向：抽样调查理论与技术</w:t>
      </w:r>
    </w:p>
    <w:p w:rsidR="0018722C">
      <w:pPr>
        <w:spacing w:before="61" w:after="16"/>
        <w:ind w:leftChars="0" w:left="960" w:rightChars="0" w:right="0" w:firstLineChars="0" w:firstLine="0"/>
        <w:jc w:val="left"/>
        <w:rPr>
          <w:b/>
          <w:sz w:val="28"/>
        </w:rPr>
      </w:pPr>
      <w:r>
        <w:rPr>
          <w:b/>
          <w:sz w:val="28"/>
        </w:rPr>
        <w:t>研 究 生：鞠海伟</w:t>
      </w:r>
    </w:p>
    <w:p w:rsidR="0018722C">
      <w:pPr>
        <w:widowControl w:val="0"/>
        <w:snapToGrid w:val="1"/>
        <w:spacing w:beforeLines="0" w:afterLines="0" w:before="0" w:after="0" w:line="30" w:lineRule="exact"/>
        <w:ind w:firstLineChars="0" w:firstLine="0" w:rightChars="0" w:right="0" w:leftChars="0" w:left="2405"/>
        <w:jc w:val="left"/>
        <w:autoSpaceDE w:val="0"/>
        <w:autoSpaceDN w:val="0"/>
        <w:pBdr>
          <w:bottom w:val="none" w:sz="0" w:space="0" w:color="auto"/>
        </w:pBdr>
        <w:rPr>
          <w:kern w:val="2"/>
          <w:sz w:val="3"/>
          <w:szCs w:val="24"/>
          <w:rFonts w:cstheme="minorBidi" w:ascii="宋体" w:hAnsi="宋体" w:eastAsia="宋体" w:cs="宋体"/>
        </w:rPr>
      </w:pPr>
      <w:r>
        <w:rPr>
          <w:kern w:val="2"/>
          <w:szCs w:val="24"/>
          <w:rFonts w:cstheme="minorBidi" w:ascii="宋体" w:hAnsi="宋体" w:eastAsia="宋体" w:cs="宋体"/>
          <w:position w:val="0"/>
          <w:sz w:val="3"/>
        </w:rPr>
        <w:pict>
          <v:group style="width:328.7pt;height:1.5pt;mso-position-horizontal-relative:char;mso-position-vertical-relative:line" coordorigin="0,0" coordsize="6574,30">
            <v:line style="position:absolute" from="0,15" to="6574,15" stroked="true" strokeweight="1.5pt" strokecolor="#000000">
              <v:stroke dashstyle="solid"/>
            </v:line>
          </v:group>
        </w:pict>
      </w:r>
    </w:p>
    <w:p w:rsidR="0018722C">
      <w:pPr>
        <w:tabs>
          <w:tab w:pos="8978" w:val="left" w:leader="none"/>
        </w:tabs>
        <w:spacing w:before="211"/>
        <w:ind w:leftChars="0" w:left="960" w:rightChars="0" w:right="0" w:firstLineChars="0" w:firstLine="0"/>
        <w:jc w:val="left"/>
        <w:rPr>
          <w:b/>
          <w:sz w:val="28"/>
        </w:rPr>
      </w:pPr>
      <w:r>
        <w:rPr>
          <w:b/>
          <w:w w:val="95"/>
          <w:sz w:val="28"/>
        </w:rPr>
        <w:t>指导教师：</w:t>
      </w:r>
      <w:r>
        <w:rPr>
          <w:b/>
          <w:w w:val="95"/>
          <w:sz w:val="28"/>
          <w:u w:val="thick"/>
        </w:rPr>
        <w:t>冯利英教授</w:t>
      </w:r>
      <w:r>
        <w:rPr>
          <w:b/>
          <w:sz w:val="28"/>
          <w:u w:val="thick"/>
        </w:rPr>
        <w:tab/>
      </w:r>
    </w:p>
    <w:p w:rsidR="0018722C">
      <w:pPr>
        <w:spacing w:before="223"/>
        <w:ind w:leftChars="0" w:left="2729" w:rightChars="0" w:right="0" w:firstLineChars="0" w:firstLine="0"/>
        <w:jc w:val="left"/>
        <w:rPr>
          <w:b/>
          <w:sz w:val="32"/>
        </w:rPr>
      </w:pPr>
      <w:r>
        <w:rPr>
          <w:b/>
          <w:sz w:val="32"/>
        </w:rPr>
        <w:t>二 ○ 一 五 年 六 月</w:t>
      </w:r>
    </w:p>
    <w:p w:rsidR="0018722C">
      <w:pPr>
        <w:spacing w:after="0"/>
        <w:jc w:val="left"/>
        <w:rPr>
          <w:sz w:val="32"/>
        </w:rPr>
        <w:sectPr w:rsidR="00556256">
          <w:pgSz w:w="11910" w:h="16840"/>
          <w:pgMar w:top="1240" w:bottom="280" w:left="1680" w:right="114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p w:rsidR="0018722C">
      <w:pPr>
        <w:spacing w:before="37"/>
        <w:ind w:leftChars="0" w:left="3113" w:rightChars="0" w:right="0" w:firstLineChars="0" w:firstLine="0"/>
        <w:jc w:val="left"/>
        <w:rPr>
          <w:b/>
          <w:sz w:val="21"/>
        </w:rPr>
      </w:pPr>
      <w:bookmarkStart w:name="声明 " w:id="2"/>
      <w:bookmarkEnd w:id="2"/>
      <w:r/>
      <w:r>
        <w:rPr>
          <w:b/>
          <w:sz w:val="21"/>
        </w:rPr>
        <w:t>独创性（或创新性）声明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b/>
        </w:rPr>
      </w:pPr>
    </w:p>
    <w:p w:rsidR="0018722C">
      <w:pPr>
        <w:spacing w:line="340" w:lineRule="auto" w:before="1"/>
        <w:ind w:leftChars="0" w:left="120" w:rightChars="0" w:right="111" w:firstLineChars="0" w:firstLine="419"/>
        <w:jc w:val="both"/>
        <w:rPr>
          <w:sz w:val="21"/>
        </w:rPr>
      </w:pPr>
      <w:r>
        <w:rPr>
          <w:spacing w:val="-3"/>
          <w:sz w:val="21"/>
        </w:rPr>
        <w:t>本人声明所呈交的论文是本人在导师指导下进行的研究工作及取得的研究成果。除了文</w:t>
      </w:r>
      <w:r>
        <w:rPr>
          <w:spacing w:val="-4"/>
          <w:sz w:val="21"/>
        </w:rPr>
        <w:t>中特别加以标注和致谢中所罗列的内容以外，论文中不包含其他人已经发表或撰写过的研究</w:t>
      </w:r>
      <w:r>
        <w:rPr>
          <w:spacing w:val="-6"/>
          <w:sz w:val="21"/>
        </w:rPr>
        <w:t>成果。与我一同工作的同志对本研究所做的任何贡献均已在论文中作了明确的说明并表示了</w:t>
      </w:r>
      <w:r>
        <w:rPr>
          <w:spacing w:val="-3"/>
          <w:sz w:val="21"/>
        </w:rPr>
        <w:t>谢意。申请学位论文与资料若有不实之处，本人承担一切相关责任。</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5161" w:val="left" w:leader="none"/>
        </w:tabs>
        <w:spacing w:before="155"/>
        <w:ind w:leftChars="0" w:left="854" w:rightChars="0" w:right="0" w:firstLineChars="0" w:firstLine="0"/>
        <w:jc w:val="left"/>
        <w:rPr>
          <w:sz w:val="21"/>
        </w:rPr>
      </w:pPr>
      <w:r>
        <w:rPr>
          <w:sz w:val="21"/>
        </w:rPr>
        <w:t>学位</w:t>
      </w:r>
      <w:r>
        <w:rPr>
          <w:spacing w:val="-2"/>
          <w:sz w:val="21"/>
        </w:rPr>
        <w:t>论</w:t>
      </w:r>
      <w:r>
        <w:rPr>
          <w:sz w:val="21"/>
        </w:rPr>
        <w:t>文</w:t>
      </w:r>
      <w:r>
        <w:rPr>
          <w:spacing w:val="-2"/>
          <w:sz w:val="21"/>
        </w:rPr>
        <w:t>作</w:t>
      </w:r>
      <w:r>
        <w:rPr>
          <w:sz w:val="21"/>
        </w:rPr>
        <w:t>者</w:t>
      </w:r>
      <w:r>
        <w:rPr>
          <w:spacing w:val="-2"/>
          <w:sz w:val="21"/>
        </w:rPr>
        <w:t>签</w:t>
      </w:r>
      <w:r>
        <w:rPr>
          <w:sz w:val="21"/>
        </w:rPr>
        <w:t>名：</w:t>
      </w:r>
      <w:r w:rsidRPr="00000000">
        <w:tab/>
        <w:t>日</w:t>
      </w:r>
      <w:r>
        <w:rPr>
          <w:spacing w:val="-2"/>
          <w:sz w:val="21"/>
        </w:rPr>
        <w:t>期</w:t>
      </w:r>
      <w:r>
        <w:rPr>
          <w:sz w:val="21"/>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before="0"/>
        <w:ind w:leftChars="0" w:left="3113" w:rightChars="0" w:right="0" w:firstLineChars="0" w:firstLine="0"/>
        <w:jc w:val="left"/>
        <w:rPr>
          <w:b/>
          <w:sz w:val="21"/>
        </w:rPr>
      </w:pPr>
      <w:r>
        <w:rPr>
          <w:b/>
          <w:sz w:val="21"/>
        </w:rPr>
        <w:t>关于论文使用授权的说明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b/>
        </w:rPr>
      </w:pPr>
    </w:p>
    <w:p w:rsidR="0018722C">
      <w:pPr>
        <w:spacing w:line="340" w:lineRule="auto" w:before="0"/>
        <w:ind w:leftChars="0" w:left="120" w:rightChars="0" w:right="111" w:firstLineChars="0" w:firstLine="419"/>
        <w:jc w:val="both"/>
        <w:rPr>
          <w:sz w:val="21"/>
        </w:rPr>
      </w:pPr>
      <w:r>
        <w:rPr>
          <w:spacing w:val="-4"/>
          <w:sz w:val="21"/>
        </w:rPr>
        <w:t>学位论文作者了解内蒙古财经大学有关保留和使用学位论文的规定，即：研究生在校攻</w:t>
      </w:r>
      <w:r>
        <w:rPr>
          <w:spacing w:val="-4"/>
          <w:sz w:val="21"/>
        </w:rPr>
        <w:t>读学位期间论文工作的知识产权单位属内蒙古财经大学。学校有权保留并向国家有关部门或</w:t>
      </w:r>
      <w:r>
        <w:rPr>
          <w:spacing w:val="-6"/>
          <w:sz w:val="21"/>
        </w:rPr>
        <w:t>机构送交论文的复印件和磁盘，允许学位论文被查阅和借阅；学校可以公布学位论文的全部</w:t>
      </w:r>
      <w:r>
        <w:rPr>
          <w:spacing w:val="-4"/>
          <w:sz w:val="21"/>
        </w:rPr>
        <w:t>或部分内容，可以允许采用影印、缩印或其它复制手段保存、汇编学位论文。</w:t>
      </w:r>
      <w:r>
        <w:rPr>
          <w:sz w:val="21"/>
        </w:rPr>
        <w:t>（</w:t>
      </w:r>
      <w:r>
        <w:rPr>
          <w:spacing w:val="-1"/>
          <w:sz w:val="21"/>
        </w:rPr>
        <w:t>保密的学位</w:t>
      </w:r>
      <w:r>
        <w:rPr>
          <w:spacing w:val="-2"/>
          <w:sz w:val="21"/>
        </w:rPr>
        <w:t>论文在解密后遵守此规定</w:t>
      </w:r>
      <w:r>
        <w:rPr>
          <w:sz w:val="21"/>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line="338" w:lineRule="auto" w:before="155"/>
        <w:ind w:leftChars="0" w:left="120" w:rightChars="0" w:right="111" w:firstLineChars="0" w:firstLine="419"/>
        <w:jc w:val="both"/>
        <w:rPr>
          <w:sz w:val="21"/>
        </w:rPr>
      </w:pPr>
      <w:r>
        <w:rPr>
          <w:spacing w:val="-4"/>
          <w:sz w:val="21"/>
        </w:rPr>
        <w:t>保密论文注释：本学位论文属于保密在年解密后适用本授权书。非保密论文注释：本学</w:t>
      </w:r>
      <w:r>
        <w:rPr>
          <w:spacing w:val="-2"/>
          <w:sz w:val="21"/>
        </w:rPr>
        <w:t>位论文不属于保密范围，适用本授权书。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5478" w:val="left" w:leader="none"/>
          <w:tab w:pos="5797" w:val="left" w:leader="none"/>
        </w:tabs>
        <w:spacing w:line="343" w:lineRule="auto" w:before="157"/>
        <w:ind w:leftChars="0" w:left="2120" w:rightChars="0" w:right="1594" w:hanging="1160"/>
        <w:jc w:val="left"/>
        <w:rPr>
          <w:sz w:val="21"/>
        </w:rPr>
        <w:sectPr w:rsidR="00556256">
          <w:pgSz w:w="11910" w:h="16840"/>
          <w:pgMar w:top="1580" w:bottom="280" w:left="1680" w:right="1680"/>
        </w:sectPr>
      </w:pPr>
      <w:r>
        <w:rPr>
          <w:sz w:val="21"/>
        </w:rPr>
        <w:t>学位</w:t>
      </w:r>
      <w:r>
        <w:rPr>
          <w:spacing w:val="-2"/>
          <w:sz w:val="21"/>
        </w:rPr>
        <w:t>论</w:t>
      </w:r>
      <w:r>
        <w:rPr>
          <w:sz w:val="21"/>
        </w:rPr>
        <w:t>文</w:t>
      </w:r>
      <w:r>
        <w:rPr>
          <w:spacing w:val="-2"/>
          <w:sz w:val="21"/>
        </w:rPr>
        <w:t>作</w:t>
      </w:r>
      <w:r>
        <w:rPr>
          <w:sz w:val="21"/>
        </w:rPr>
        <w:t>者</w:t>
      </w:r>
      <w:r>
        <w:rPr>
          <w:spacing w:val="-2"/>
          <w:sz w:val="21"/>
        </w:rPr>
        <w:t>签</w:t>
      </w:r>
      <w:r>
        <w:rPr>
          <w:sz w:val="21"/>
        </w:rPr>
        <w:t>名：</w:t>
      </w:r>
      <w:r w:rsidRPr="00000000">
        <w:tab/>
      </w:r>
      <w:r>
        <w:rPr>
          <w:spacing w:val="-2"/>
          <w:sz w:val="21"/>
        </w:rPr>
        <w:t>指</w:t>
      </w:r>
      <w:r>
        <w:rPr>
          <w:sz w:val="21"/>
        </w:rPr>
        <w:t>导教</w:t>
      </w:r>
      <w:r>
        <w:rPr>
          <w:spacing w:val="-2"/>
          <w:sz w:val="21"/>
        </w:rPr>
        <w:t>师</w:t>
      </w:r>
      <w:r>
        <w:rPr>
          <w:sz w:val="21"/>
        </w:rPr>
        <w:t>签</w:t>
      </w:r>
      <w:r>
        <w:rPr>
          <w:spacing w:val="-2"/>
          <w:sz w:val="21"/>
        </w:rPr>
        <w:t>名</w:t>
      </w:r>
      <w:r>
        <w:rPr>
          <w:sz w:val="21"/>
        </w:rPr>
        <w:t>： 日期：</w:t>
      </w:r>
      <w:r w:rsidRPr="00000000">
        <w:tab/>
        <w:tab/>
      </w:r>
      <w:r>
        <w:rPr>
          <w:spacing w:val="-2"/>
          <w:sz w:val="21"/>
        </w:rPr>
        <w:t>日</w:t>
      </w:r>
      <w:r>
        <w:rPr>
          <w:sz w:val="21"/>
        </w:rPr>
        <w:t>期：</w:t>
      </w:r>
    </w:p>
    <w:p w:rsidR="0018722C">
      <w:spacing w:beforeLines="0" w:before="0" w:afterLines="0" w:after="0" w:line="440" w:lineRule="auto"/>
      <w:pPr>
        <w:sectPr w:rsidR="00556256">
          <w:headerReference w:type="even" r:id="rId109"/>
          <w:headerReference w:type="default" r:id="rId105"/>
          <w:footerReference w:type="even" r:id="rId103"/>
          <w:footerReference w:type="default" r:id="rId102"/>
          <w:headerReference w:type="first" r:id="rId100"/>
          <w:footerReference w:type="first" r:id="rId107"/>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496468" w:name="_Ref665496468"/>
      <w:bookmarkStart w:id="718130" w:name="_Toc686718130"/>
      <w:bookmarkStart w:name="中文摘要 " w:id="3"/>
      <w:bookmarkEnd w:id="3"/>
      <w:r>
        <w:t>摘</w:t>
      </w:r>
      <w:r w:rsidR="004F241D">
        <w:rPr>
          <w:b/>
        </w:rPr>
        <w:t xml:space="preserve">  </w:t>
      </w:r>
      <w:r w:rsidR="004F241D">
        <w:rPr>
          <w:b/>
        </w:rPr>
        <w:t xml:space="preserve">要</w:t>
      </w:r>
      <w:bookmarkEnd w:id="718130"/>
    </w:p>
    <w:bookmarkEnd w:id="496468"/>
    <w:p w:rsidR="0018722C">
      <w:pPr>
        <w:pStyle w:val="aff0"/>
        <w:topLinePunct/>
      </w:pPr>
      <w:r>
        <w:rPr>
          <w:rFonts w:ascii="Times New Roman" w:hAnsi="Times New Roman" w:eastAsia="宋体"/>
        </w:rPr>
        <w:t>EKC</w:t>
      </w:r>
      <w:r>
        <w:t>①</w:t>
      </w:r>
      <w:r>
        <w:t>假设命题在</w:t>
      </w:r>
      <w:r>
        <w:t>1995</w:t>
      </w:r>
      <w:r/>
      <w:r w:rsidR="001852F3">
        <w:t xml:space="preserve">年由</w:t>
      </w:r>
      <w:r>
        <w:t>Grossman</w:t>
      </w:r>
      <w:r/>
      <w:r w:rsidR="001852F3">
        <w:t xml:space="preserve">和</w:t>
      </w:r>
      <w:r>
        <w:t>Krueger</w:t>
      </w:r>
      <w:r/>
      <w:r w:rsidR="001852F3">
        <w:t xml:space="preserve">提出，而后，众多专家学</w:t>
      </w:r>
      <w:r>
        <w:t>者以他们的理论为基础，开展了很多的实证以及扩展性的相关工作，获得了很多</w:t>
      </w:r>
      <w:r>
        <w:t>重要的结论。但是</w:t>
      </w:r>
      <w:r>
        <w:t>EKC</w:t>
      </w:r>
      <w:r/>
      <w:r w:rsidR="001852F3">
        <w:t xml:space="preserve">存在许多缺陷：假设不考虑地域因素影响而现实中这一假</w:t>
      </w:r>
      <w:r>
        <w:t>设是不可能或者说很难成立的；经济增长与环境污染是一种互动的双向关系，而</w:t>
      </w:r>
      <w:r>
        <w:t>单一的库玆涅茨模型可能造成内生性偏差问题等。本文在前人研究的基础上，立</w:t>
      </w:r>
      <w:r>
        <w:t>足于</w:t>
      </w:r>
      <w:r>
        <w:t>EKC</w:t>
      </w:r>
      <w:r/>
      <w:r w:rsidR="001852F3">
        <w:t xml:space="preserve">缺陷的角度，提出修正</w:t>
      </w:r>
      <w:r>
        <w:t>EKC</w:t>
      </w:r>
      <w:r/>
      <w:r w:rsidR="001852F3">
        <w:t xml:space="preserve">的方法，以期使研究结果能更贴近现实和更</w:t>
      </w:r>
      <w:r>
        <w:t>加准确。因此，本文的工作主要包括以下六个方面：</w:t>
      </w:r>
    </w:p>
    <w:p w:rsidR="0018722C">
      <w:pPr>
        <w:pStyle w:val="aff0"/>
        <w:topLinePunct/>
      </w:pPr>
      <w:r>
        <w:rPr>
          <w:rFonts w:ascii="Calibri" w:eastAsia="Calibri"/>
        </w:rPr>
        <w:t>1.</w:t>
      </w:r>
      <w:r>
        <w:t>引言部分。</w:t>
      </w:r>
      <w:r>
        <w:t>简要地概述了选题背景和研究意义，阐述了本文的主要研究内容和研究方法以及行文框架和创新之处。</w:t>
      </w:r>
    </w:p>
    <w:p w:rsidR="0018722C">
      <w:pPr>
        <w:pStyle w:val="aff0"/>
        <w:topLinePunct/>
      </w:pPr>
      <w:r>
        <w:t>2.</w:t>
      </w:r>
      <w:r>
        <w:t>理论支撑部分。本部分主要介绍有关环境污染与经济增</w:t>
      </w:r>
      <w:r>
        <w:t>长相</w:t>
      </w:r>
      <w:r>
        <w:t>关的四个理论，</w:t>
      </w:r>
      <w:r>
        <w:t>在此基础上对国内外相关文献进行比较评述，总结了国内外关于环境污染的最新</w:t>
      </w:r>
      <w:r w:rsidR="001852F3">
        <w:t xml:space="preserve">研究动向。</w:t>
      </w:r>
    </w:p>
    <w:p w:rsidR="0018722C">
      <w:pPr>
        <w:pStyle w:val="aff0"/>
        <w:topLinePunct/>
      </w:pPr>
      <w:r>
        <w:t>3.中国环境污染与经济增长现状分析部分。对经济总量、结构及人均</w:t>
      </w:r>
      <w:r w:rsidR="001852F3">
        <w:t xml:space="preserve">GDP</w:t>
      </w:r>
      <w:r w:rsidR="001852F3">
        <w:t xml:space="preserve">进行了分析，并对环境污染三个指标从纵向和横向两个方面进行了描述统计分析。</w:t>
      </w:r>
    </w:p>
    <w:p w:rsidR="0018722C">
      <w:pPr>
        <w:pStyle w:val="aff0"/>
        <w:topLinePunct/>
      </w:pPr>
      <w:r>
        <w:t>4.</w:t>
      </w:r>
      <w:r>
        <w:t>基于</w:t>
      </w:r>
      <w:r>
        <w:t>EKC</w:t>
      </w:r>
      <w:r/>
      <w:r w:rsidR="001852F3">
        <w:t xml:space="preserve">缺陷角度的环境污染与经济增长计量分析部分。环境污染具有空</w:t>
      </w:r>
      <w:r>
        <w:t>间分布性，环境污染与经济增长存在复杂的动态性等，这违背了库兹涅茨曲线理</w:t>
      </w:r>
      <w:r>
        <w:t>论的基本假定。本部分就是基于以上</w:t>
      </w:r>
      <w:r>
        <w:t>EKC</w:t>
      </w:r>
      <w:r/>
      <w:r w:rsidR="001852F3">
        <w:t xml:space="preserve">两方面的缺陷分别建立了空间回归模型、EKC</w:t>
      </w:r>
      <w:r w:rsidR="001852F3">
        <w:t xml:space="preserve">联立方程组模型，来研究我国环境污染与经济增长之间的关系。</w:t>
      </w:r>
    </w:p>
    <w:p w:rsidR="0018722C">
      <w:pPr>
        <w:pStyle w:val="aff0"/>
        <w:topLinePunct/>
      </w:pPr>
      <w:r>
        <w:t>5.</w:t>
      </w:r>
      <w:r>
        <w:t>最优环境污染治理投入部分。本部分运用</w:t>
        <w:r w:rsidR="001852F3">
          <w:t xml:space="preserve"> </w:t>
        </w:r>
      </w:r>
      <w:r w:rsidR="001852F3">
        <w:t xml:space="preserve">EPIOLG</w:t>
      </w:r>
      <w:r>
        <w:t>（</w:t>
      </w:r>
      <w:r>
        <w:t>引入政府环境污染治理投入的内生死亡率模型</w:t>
      </w:r>
      <w:r>
        <w:t>）</w:t>
      </w:r>
      <w:r>
        <w:t>模型计算了政府治理环境污染投入占</w:t>
      </w:r>
      <w:r>
        <w:t>GDP</w:t>
      </w:r>
      <w:r/>
      <w:r w:rsidR="001852F3">
        <w:t xml:space="preserve">的最优比例并</w:t>
      </w:r>
      <w:r>
        <w:t>进行了相关分析。</w:t>
      </w:r>
    </w:p>
    <w:p w:rsidR="0018722C">
      <w:pPr>
        <w:pStyle w:val="aff0"/>
        <w:topLinePunct/>
      </w:pPr>
      <w:r>
        <w:t>6. 结论与建议部分。在相关理论的基础上加以实证分析，对我国环境的整治以及经济的可持续性发展存在的相关问题提出具体举措。</w:t>
      </w:r>
    </w:p>
    <w:p w:rsidR="0018722C">
      <w:pPr>
        <w:pStyle w:val="aff"/>
        <w:topLinePunct/>
      </w:pPr>
      <w:r>
        <w:rPr>
          <w:rFonts w:eastAsia="黑体" w:ascii="Times New Roman"/>
          <w:rStyle w:val="afe"/>
        </w:rPr>
        <w:t>关键词：</w:t>
      </w:r>
      <w:r>
        <w:t>EKC</w:t>
      </w:r>
      <w:r>
        <w:t> </w:t>
      </w:r>
      <w:r>
        <w:t>缺陷</w:t>
      </w:r>
      <w:r w:rsidRPr="00000000">
        <w:t xml:space="preserve">； </w:t>
      </w:r>
      <w:r w:rsidRPr="00000000">
        <w:t>经济增长</w:t>
      </w:r>
      <w:r w:rsidRPr="00000000">
        <w:t xml:space="preserve">； </w:t>
      </w:r>
      <w:r w:rsidRPr="00000000">
        <w:t>环境污染</w:t>
      </w:r>
      <w:r w:rsidRPr="00000000">
        <w:t xml:space="preserve">； </w:t>
      </w:r>
      <w:r w:rsidRPr="00000000">
        <w:t>空间</w:t>
      </w:r>
      <w:r/>
      <w:r>
        <w:t xml:space="preserve">； </w:t>
      </w:r>
      <w:r/>
      <w:r>
        <w:t>EKC</w:t>
      </w:r>
      <w:r>
        <w:t> </w:t>
      </w:r>
      <w:r>
        <w:t>模型</w:t>
      </w:r>
    </w:p>
    <w:p w:rsidR="0018722C">
      <w:pPr>
        <w:topLinePunct/>
      </w:pPr>
      <w:r>
        <w:t>EKC</w:t>
      </w:r>
      <w:r/>
      <w:r>
        <w:t>联立方程组模型</w:t>
      </w:r>
      <w:r w:rsidRPr="00000000">
        <w:tab/>
        <w:t>最优环境污染治理投入比例</w:t>
      </w:r>
    </w:p>
    <w:p w:rsidR="0018722C">
      <w:pPr>
        <w:topLinePunct/>
      </w:pPr>
    </w:p>
    <w:p w:rsidR="0018722C">
      <w:pPr>
        <w:pStyle w:val="aff7"/>
        <w:topLinePunct/>
      </w:pPr>
      <w:r>
        <w:pict>
          <v:line style="position:absolute;mso-position-horizontal-relative:page;mso-position-vertical-relative:paragraph;z-index:1216;mso-wrap-distance-left:0;mso-wrap-distance-right:0" from="90.024002pt,11.125854pt" to="234.044002pt,11.125854pt" stroked="true" strokeweight=".71997pt" strokecolor="#000000">
            <v:stroke dashstyle="solid"/>
            <w10:wrap type="topAndBottom"/>
          </v:line>
        </w:pict>
      </w:r>
    </w:p>
    <w:p w:rsidR="0018722C">
      <w:pPr>
        <w:topLinePunct/>
      </w:pPr>
      <w:r>
        <w:rPr>
          <w:rFonts w:cstheme="minorBidi" w:hAnsiTheme="minorHAnsi" w:eastAsiaTheme="minorHAnsi" w:asciiTheme="minorHAnsi"/>
        </w:rPr>
        <w:t>①环境库兹涅茨曲线，简称</w:t>
      </w:r>
      <w:r>
        <w:rPr>
          <w:rFonts w:ascii="Calibri" w:hAnsi="Calibri" w:eastAsia="Calibri" w:cstheme="minorBidi"/>
        </w:rPr>
        <w:t>EKC</w:t>
      </w:r>
      <w:r>
        <w:rPr>
          <w:rFonts w:cstheme="minorBidi" w:hAnsiTheme="minorHAnsi" w:eastAsiaTheme="minorHAnsi" w:asciiTheme="minorHAnsi"/>
        </w:rPr>
        <w:t>，是在美国著名经济学家提出的库兹涅茨曲线基础上发展来的，是表示环境污染发展状况随经济增长过程而变化的曲线。</w:t>
      </w:r>
    </w:p>
    <w:p w:rsidR="0018722C">
      <w:pPr>
        <w:pStyle w:val="afff2"/>
        <w:topLinePunct/>
      </w:pPr>
      <w:bookmarkStart w:id="718131" w:name="_Toc686718131"/>
      <w:r>
        <w:t>Abstract</w:t>
      </w:r>
      <w:bookmarkEnd w:id="718131"/>
    </w:p>
    <w:p w:rsidR="0018722C">
      <w:pPr>
        <w:pStyle w:val="afc"/>
        <w:topLinePunct/>
      </w:pPr>
      <w:r>
        <w:rPr>
          <w:rFonts w:ascii="Times New Roman" w:eastAsia="Times New Roman"/>
        </w:rPr>
        <w:t>Grossman and Krueger put forward EKC hypo</w:t>
      </w:r>
      <w:r>
        <w:rPr>
          <w:rFonts w:ascii="Times New Roman" w:eastAsia="Times New Roman"/>
        </w:rPr>
        <w:t xml:space="preserve">thesis</w:t>
      </w:r>
      <w:r>
        <w:rPr>
          <w:rFonts w:ascii="Times New Roman" w:eastAsia="Times New Roman"/>
        </w:rPr>
        <w:t xml:space="preserve"> in 1995.</w:t>
      </w:r>
      <w:r w:rsidR="004B696B">
        <w:rPr>
          <w:rFonts w:ascii="Times New Roman" w:eastAsia="Times New Roman"/>
        </w:rPr>
        <w:t xml:space="preserve"> </w:t>
      </w:r>
      <w:r w:rsidR="004B696B">
        <w:rPr>
          <w:rFonts w:ascii="Times New Roman" w:eastAsia="Times New Roman"/>
        </w:rPr>
        <w:t>Scholars have conducted a large number of empirical researches and expanded research afterwards, and made a lot of achievements. But there are many flaws on EKC: Assuming without regarding geographical factors, which in reality is impossible or very difficult to set up; economic growth and environment pollution is an interactive relationship, and a single model may cause endogeneity bias. Based on previous studies, standing the angle of EKC flaws</w:t>
      </w:r>
      <w:r>
        <w:t xml:space="preserve">, </w:t>
      </w:r>
      <w:r>
        <w:rPr>
          <w:rFonts w:ascii="Times New Roman" w:eastAsia="Times New Roman"/>
        </w:rPr>
        <w:t>we put forward EKC amendment approach in order to make research results more realistic and more accurate. Therefore, the work of this paper includes the following six areas:</w:t>
      </w:r>
    </w:p>
    <w:p w:rsidR="0018722C">
      <w:pPr>
        <w:pStyle w:val="cw22"/>
        <w:numPr>
          <w:ilvl w:val="0"/>
          <w:numId w:val="0"/>
        </w:numPr>
        <w:topLinePunct/>
      </w:pPr>
      <w:r>
        <w:t>1. </w:t>
      </w:r>
      <w:r>
        <w:t>Introduction section. The paper expounds overview of the background and significance; it also describes the main research contents and methods as well as drafting the framework and innovation of this</w:t>
      </w:r>
      <w:r>
        <w:t> </w:t>
      </w:r>
      <w:r>
        <w:t>paper.</w:t>
      </w:r>
    </w:p>
    <w:p w:rsidR="0018722C">
      <w:pPr>
        <w:pStyle w:val="cw22"/>
        <w:numPr>
          <w:ilvl w:val="0"/>
          <w:numId w:val="0"/>
        </w:numPr>
        <w:topLinePunct/>
      </w:pPr>
      <w:r>
        <w:t>2. </w:t>
      </w:r>
      <w:r>
        <w:t>The theoretical support section. This section focuses on four theoretical to compare the related literature and summarize the latest research trends on environmental</w:t>
      </w:r>
      <w:r>
        <w:t> </w:t>
      </w:r>
      <w:r>
        <w:t>pollution.</w:t>
      </w:r>
    </w:p>
    <w:p w:rsidR="0018722C">
      <w:pPr>
        <w:pStyle w:val="cw22"/>
        <w:numPr>
          <w:ilvl w:val="0"/>
          <w:numId w:val="0"/>
        </w:numPr>
        <w:topLinePunct/>
      </w:pPr>
      <w:r>
        <w:t>3. </w:t>
      </w:r>
      <w:r>
        <w:t>China's environment pollution and economic growth analysis section. The paper analyzes the total </w:t>
      </w:r>
      <w:r>
        <w:t>economy, </w:t>
      </w:r>
      <w:r>
        <w:t>the structure and per capita GDP on China. </w:t>
      </w:r>
      <w:r w:rsidR="001852F3">
        <w:t xml:space="preserve">Through the three indicators of environment pollution we described both vertical and horizontal aspects of the related</w:t>
      </w:r>
      <w:r>
        <w:t> </w:t>
      </w:r>
      <w:r>
        <w:t>statistics.</w:t>
      </w:r>
    </w:p>
    <w:p w:rsidR="0018722C">
      <w:pPr>
        <w:pStyle w:val="cw22"/>
        <w:numPr>
          <w:ilvl w:val="0"/>
          <w:numId w:val="0"/>
        </w:numPr>
        <w:topLinePunct/>
      </w:pPr>
      <w:r>
        <w:t>4. </w:t>
      </w:r>
      <w:r>
        <w:t>Analysis section based on the EKC defect angle. The spatial distribution of environment pollution and the complex dynamic relationship of</w:t>
      </w:r>
      <w:r w:rsidR="001852F3">
        <w:t xml:space="preserve"> environment pollution and economic growth, which is contrary to the basic assumption on the Kuznets curve </w:t>
      </w:r>
      <w:r>
        <w:t>theory. </w:t>
      </w:r>
      <w:r>
        <w:t>This section established spatial regression models and EKC simultaneous equations model to study the relationship between China's environment pollution and economic</w:t>
      </w:r>
      <w:r>
        <w:t> </w:t>
      </w:r>
      <w:r>
        <w:t>growth.</w:t>
      </w:r>
    </w:p>
    <w:p w:rsidR="0018722C">
      <w:pPr>
        <w:pStyle w:val="cw22"/>
        <w:numPr>
          <w:ilvl w:val="0"/>
          <w:numId w:val="0"/>
        </w:numPr>
        <w:topLinePunct/>
      </w:pPr>
      <w:r>
        <w:t xml:space="preserve">5. </w:t>
      </w:r>
      <w:r>
        <w:t xml:space="preserve">The fifth chapter is still empirical analysis. This section use EPIOLG </w:t>
      </w:r>
      <w:r>
        <w:t xml:space="preserve">(</w:t>
      </w:r>
      <w:r>
        <w:t xml:space="preserve">endogenous mortality model introduced government environment pollution inputs</w:t>
      </w:r>
      <w:r>
        <w:t xml:space="preserve">)</w:t>
      </w:r>
      <w:r>
        <w:t xml:space="preserve"> model to calculate the optimal ratio of government investment in </w:t>
      </w:r>
      <w:r>
        <w:t xml:space="preserve">GDP, </w:t>
      </w:r>
      <w:r>
        <w:t xml:space="preserve">and optimal ratio were</w:t>
      </w:r>
      <w:r>
        <w:t xml:space="preserve"> </w:t>
      </w:r>
      <w:r>
        <w:t xml:space="preserve">analyzed.</w:t>
      </w:r>
    </w:p>
    <w:p w:rsidR="0018722C">
      <w:pPr>
        <w:pStyle w:val="cw22"/>
        <w:numPr>
          <w:ilvl w:val="0"/>
          <w:numId w:val="0"/>
        </w:numPr>
        <w:topLinePunct/>
      </w:pPr>
      <w:r>
        <w:t>6. </w:t>
      </w:r>
      <w:r>
        <w:t>Conclusions and Recommendations section. Based on empirical research, combining research </w:t>
      </w:r>
      <w:r>
        <w:t>theory, </w:t>
      </w:r>
      <w:r>
        <w:t>we put forward some suggestions for Chinese</w:t>
      </w:r>
      <w:r w:rsidR="001852F3">
        <w:t xml:space="preserve"> environment pollution and economic</w:t>
      </w:r>
      <w:r>
        <w:t> </w:t>
      </w:r>
      <w:r>
        <w:t>development.</w:t>
      </w:r>
    </w:p>
    <w:p w:rsidR="0018722C">
      <w:pPr>
        <w:pStyle w:val="aff"/>
        <w:topLinePunct/>
      </w:pPr>
      <w:r>
        <w:rPr>
          <w:rStyle w:val="afe"/>
          <w:rFonts w:eastAsia="黑体" w:ascii="Times New Roman"/>
          <w:b/>
        </w:rPr>
        <w:t>Keywords</w:t>
      </w:r>
      <w:r>
        <w:rPr>
          <w:rStyle w:val="afe"/>
          <w:rFonts w:eastAsia="黑体" w:ascii="Times New Roman"/>
        </w:rPr>
        <w:t>:</w:t>
      </w:r>
      <w:r>
        <w:rPr>
          <w:rFonts w:ascii="Times New Roman"/>
        </w:rPr>
        <w:t> </w:t>
      </w:r>
      <w:r>
        <w:rPr>
          <w:rFonts w:ascii="Times New Roman"/>
        </w:rPr>
        <w:t>EKC defects</w:t>
      </w:r>
      <w:r w:rsidRPr="00000000">
        <w:t xml:space="preserve">; </w:t>
      </w:r>
      <w:r w:rsidRPr="00000000">
        <w:t>Economic</w:t>
      </w:r>
      <w:r>
        <w:rPr>
          <w:rFonts w:ascii="Times New Roman"/>
        </w:rPr>
        <w:t> </w:t>
      </w:r>
      <w:r>
        <w:rPr>
          <w:rFonts w:ascii="Times New Roman"/>
        </w:rPr>
        <w:t>growth</w:t>
      </w:r>
      <w:r w:rsidRPr="00000000">
        <w:t xml:space="preserve">; </w:t>
      </w:r>
      <w:r w:rsidRPr="00000000">
        <w:t>Environment</w:t>
      </w:r>
      <w:r>
        <w:rPr>
          <w:rFonts w:ascii="Times New Roman"/>
        </w:rPr>
        <w:t> </w:t>
      </w:r>
      <w:r>
        <w:rPr>
          <w:rFonts w:ascii="Times New Roman"/>
        </w:rPr>
        <w:t>pollution</w:t>
      </w:r>
    </w:p>
    <w:p w:rsidR="0018722C">
      <w:pPr>
        <w:topLinePunct/>
      </w:pPr>
      <w:r>
        <w:rPr>
          <w:rFonts w:ascii="Times New Roman"/>
        </w:rPr>
        <w:t>Spatial</w:t>
      </w:r>
      <w:r>
        <w:rPr>
          <w:rFonts w:ascii="Times New Roman"/>
        </w:rPr>
        <w:t> </w:t>
      </w:r>
      <w:r>
        <w:rPr>
          <w:rFonts w:ascii="Times New Roman"/>
        </w:rPr>
        <w:t>regression</w:t>
      </w:r>
      <w:r>
        <w:rPr>
          <w:rFonts w:ascii="Times New Roman"/>
        </w:rPr>
        <w:t> </w:t>
      </w:r>
      <w:r>
        <w:rPr>
          <w:rFonts w:ascii="Times New Roman"/>
        </w:rPr>
        <w:t>model</w:t>
      </w:r>
      <w:r w:rsidRPr="00000000">
        <w:tab/>
      </w:r>
      <w:r>
        <w:t>EKC simultaneous</w:t>
      </w:r>
      <w:r>
        <w:rPr>
          <w:rFonts w:ascii="Times New Roman"/>
        </w:rPr>
        <w:t> </w:t>
      </w:r>
      <w:r>
        <w:rPr>
          <w:rFonts w:ascii="Times New Roman"/>
        </w:rPr>
        <w:t>equations</w:t>
      </w:r>
      <w:r>
        <w:rPr>
          <w:rFonts w:ascii="Times New Roman"/>
        </w:rPr>
        <w:t> </w:t>
      </w:r>
      <w:r>
        <w:rPr>
          <w:rFonts w:ascii="Times New Roman"/>
        </w:rPr>
        <w:t>model Optimal ratio of investment on environment pollution</w:t>
      </w:r>
      <w:r>
        <w:rPr>
          <w:rFonts w:ascii="Times New Roman"/>
        </w:rPr>
        <w:t> </w:t>
      </w:r>
      <w:r>
        <w:rPr>
          <w:rFonts w:ascii="Times New Roman"/>
        </w:rPr>
        <w:t>contro</w:t>
      </w:r>
      <w:r>
        <w:rPr>
          <w:rFonts w:ascii="Times New Roman"/>
        </w:rPr>
        <w:t>l</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"_Toc686718130"</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_Toc686718130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"_Toc686718131"</w:instrText>
      </w:r>
      <w:r>
        <w:fldChar w:fldCharType="separate"/>
      </w:r>
      <w:r>
        <w:t>Abstract</w:t>
      </w:r>
      <w:r>
        <w:fldChar w:fldCharType="end"/>
      </w:r>
      <w:r>
        <w:rPr>
          <w:noProof/>
          <w:webHidden/>
        </w:rPr>
        <w:tab/>
      </w:r>
      <w:r>
        <w:rPr>
          <w:noProof/>
          <w:webHidden/>
        </w:rPr>
        <w:fldChar w:fldCharType="begin"/>
      </w:r>
      <w:r>
        <w:rPr>
          <w:noProof/>
          <w:webHidden/>
        </w:rPr>
        <w:instrText> PAGEREF _Toc686718131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"_Toc686718132"</w:instrText>
      </w:r>
      <w:r>
        <w:fldChar w:fldCharType="separate"/>
      </w:r>
      <w:r/>
      <w:r/>
      <w:r>
        <w:t>第一章</w:t>
      </w:r>
      <w:r>
        <w:t xml:space="preserve">  </w:t>
      </w:r>
      <w:r w:rsidRPr="00DB64CE">
        <w:t>引言</w:t>
      </w:r>
      <w:r>
        <w:fldChar w:fldCharType="end"/>
      </w:r>
      <w:r>
        <w:rPr>
          <w:noProof/>
          <w:webHidden/>
        </w:rPr>
        <w:tab/>
      </w:r>
      <w:r>
        <w:rPr>
          <w:noProof/>
          <w:webHidden/>
        </w:rPr>
        <w:fldChar w:fldCharType="begin"/>
      </w:r>
      <w:r>
        <w:rPr>
          <w:noProof/>
          <w:webHidden/>
        </w:rPr>
        <w:instrText> PAGEREF _Toc686718132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"_Toc686718133"</w:instrText>
      </w:r>
      <w:r>
        <w:fldChar w:fldCharType="separate"/>
      </w:r>
      <w:r>
        <w:rPr>
          <w:b/>
        </w:rPr>
        <w:t>1.1</w:t>
      </w:r>
      <w:r>
        <w:t xml:space="preserve"> </w:t>
      </w:r>
      <w:r>
        <w:t>选题背景与意义</w:t>
      </w:r>
      <w:r>
        <w:fldChar w:fldCharType="end"/>
      </w:r>
      <w:r>
        <w:rPr>
          <w:noProof/>
          <w:webHidden/>
        </w:rPr>
        <w:tab/>
      </w:r>
      <w:r>
        <w:rPr>
          <w:noProof/>
          <w:webHidden/>
        </w:rPr>
        <w:fldChar w:fldCharType="begin"/>
      </w:r>
      <w:r>
        <w:rPr>
          <w:noProof/>
          <w:webHidden/>
        </w:rPr>
        <w:instrText> PAGEREF _Toc686718133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"_Toc686718134"</w:instrText>
      </w:r>
      <w:r>
        <w:fldChar w:fldCharType="separate"/>
      </w:r>
      <w:r>
        <w:rPr>
          <w:b/>
        </w:rPr>
        <w:t>1.1.1</w:t>
      </w:r>
      <w:r>
        <w:t xml:space="preserve"> </w:t>
      </w:r>
      <w:r>
        <w:t>选题背景</w:t>
      </w:r>
      <w:r>
        <w:fldChar w:fldCharType="end"/>
      </w:r>
      <w:r>
        <w:rPr>
          <w:noProof/>
          <w:webHidden/>
        </w:rPr>
        <w:tab/>
      </w:r>
      <w:r>
        <w:rPr>
          <w:noProof/>
          <w:webHidden/>
        </w:rPr>
        <w:fldChar w:fldCharType="begin"/>
      </w:r>
      <w:r>
        <w:rPr>
          <w:noProof/>
          <w:webHidden/>
        </w:rPr>
        <w:instrText> PAGEREF _Toc686718134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"_Toc686718135"</w:instrText>
      </w:r>
      <w:r>
        <w:fldChar w:fldCharType="separate"/>
      </w:r>
      <w:r>
        <w:rPr>
          <w:b/>
        </w:rPr>
        <w:t>1.1.2</w:t>
      </w:r>
      <w:r>
        <w:t xml:space="preserve"> </w:t>
      </w:r>
      <w:r>
        <w:t>研究意义</w:t>
      </w:r>
      <w:r>
        <w:fldChar w:fldCharType="end"/>
      </w:r>
      <w:r>
        <w:rPr>
          <w:noProof/>
          <w:webHidden/>
        </w:rPr>
        <w:tab/>
      </w:r>
      <w:r>
        <w:rPr>
          <w:noProof/>
          <w:webHidden/>
        </w:rPr>
        <w:fldChar w:fldCharType="begin"/>
      </w:r>
      <w:r>
        <w:rPr>
          <w:noProof/>
          <w:webHidden/>
        </w:rPr>
        <w:instrText> PAGEREF _Toc686718135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"_Toc686718136"</w:instrText>
      </w:r>
      <w:r>
        <w:fldChar w:fldCharType="separate"/>
      </w:r>
      <w:r>
        <w:rPr>
          <w:b/>
        </w:rPr>
        <w:t>1.2</w:t>
      </w:r>
      <w:r>
        <w:t xml:space="preserve"> </w:t>
      </w:r>
      <w:r>
        <w:t>研究内容与方法</w:t>
      </w:r>
      <w:r>
        <w:fldChar w:fldCharType="end"/>
      </w:r>
      <w:r>
        <w:rPr>
          <w:noProof/>
          <w:webHidden/>
        </w:rPr>
        <w:tab/>
      </w:r>
      <w:r>
        <w:rPr>
          <w:noProof/>
          <w:webHidden/>
        </w:rPr>
        <w:fldChar w:fldCharType="begin"/>
      </w:r>
      <w:r>
        <w:rPr>
          <w:noProof/>
          <w:webHidden/>
        </w:rPr>
        <w:instrText> PAGEREF _Toc686718136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"_Toc686718137"</w:instrText>
      </w:r>
      <w:r>
        <w:fldChar w:fldCharType="separate"/>
      </w:r>
      <w:r>
        <w:rPr>
          <w:b/>
        </w:rPr>
        <w:t>1.2.1</w:t>
      </w:r>
      <w:r>
        <w:t xml:space="preserve"> </w:t>
      </w:r>
      <w:r>
        <w:t>研究内容</w:t>
      </w:r>
      <w:r>
        <w:fldChar w:fldCharType="end"/>
      </w:r>
      <w:r>
        <w:rPr>
          <w:noProof/>
          <w:webHidden/>
        </w:rPr>
        <w:tab/>
      </w:r>
      <w:r>
        <w:rPr>
          <w:noProof/>
          <w:webHidden/>
        </w:rPr>
        <w:fldChar w:fldCharType="begin"/>
      </w:r>
      <w:r>
        <w:rPr>
          <w:noProof/>
          <w:webHidden/>
        </w:rPr>
        <w:instrText> PAGEREF _Toc686718137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"_Toc686718138"</w:instrText>
      </w:r>
      <w:r>
        <w:fldChar w:fldCharType="separate"/>
      </w:r>
      <w:r>
        <w:rPr>
          <w:b/>
        </w:rPr>
        <w:t>1.2.2</w:t>
      </w:r>
      <w:r>
        <w:t xml:space="preserve"> </w:t>
      </w:r>
      <w:r>
        <w:t>研究方法</w:t>
      </w:r>
      <w:r>
        <w:fldChar w:fldCharType="end"/>
      </w:r>
      <w:r>
        <w:rPr>
          <w:noProof/>
          <w:webHidden/>
        </w:rPr>
        <w:tab/>
      </w:r>
      <w:r>
        <w:rPr>
          <w:noProof/>
          <w:webHidden/>
        </w:rPr>
        <w:fldChar w:fldCharType="begin"/>
      </w:r>
      <w:r>
        <w:rPr>
          <w:noProof/>
          <w:webHidden/>
        </w:rPr>
        <w:instrText> PAGEREF _Toc686718138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"_Toc686718139"</w:instrText>
      </w:r>
      <w:r>
        <w:fldChar w:fldCharType="separate"/>
      </w:r>
      <w:r>
        <w:rPr>
          <w:b/>
        </w:rPr>
        <w:t>1.3</w:t>
      </w:r>
      <w:r>
        <w:t xml:space="preserve"> </w:t>
      </w:r>
      <w:r>
        <w:t>创新之处和论文结构</w:t>
      </w:r>
      <w:r>
        <w:fldChar w:fldCharType="end"/>
      </w:r>
      <w:r>
        <w:rPr>
          <w:noProof/>
          <w:webHidden/>
        </w:rPr>
        <w:tab/>
      </w:r>
      <w:r>
        <w:rPr>
          <w:noProof/>
          <w:webHidden/>
        </w:rPr>
        <w:fldChar w:fldCharType="begin"/>
      </w:r>
      <w:r>
        <w:rPr>
          <w:noProof/>
          <w:webHidden/>
        </w:rPr>
        <w:instrText> PAGEREF _Toc686718139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"_Toc686718140"</w:instrText>
      </w:r>
      <w:r>
        <w:fldChar w:fldCharType="separate"/>
      </w:r>
      <w:r>
        <w:rPr>
          <w:b/>
        </w:rPr>
        <w:t>1.3.1</w:t>
      </w:r>
      <w:r>
        <w:t xml:space="preserve"> </w:t>
      </w:r>
      <w:r>
        <w:t>创新之处</w:t>
      </w:r>
      <w:r>
        <w:fldChar w:fldCharType="end"/>
      </w:r>
      <w:r>
        <w:rPr>
          <w:noProof/>
          <w:webHidden/>
        </w:rPr>
        <w:tab/>
      </w:r>
      <w:r>
        <w:rPr>
          <w:noProof/>
          <w:webHidden/>
        </w:rPr>
        <w:fldChar w:fldCharType="begin"/>
      </w:r>
      <w:r>
        <w:rPr>
          <w:noProof/>
          <w:webHidden/>
        </w:rPr>
        <w:instrText> PAGEREF _Toc686718140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"_Toc686718141"</w:instrText>
      </w:r>
      <w:r>
        <w:fldChar w:fldCharType="separate"/>
      </w:r>
      <w:r>
        <w:rPr>
          <w:b/>
        </w:rPr>
        <w:t>1.3.2</w:t>
      </w:r>
      <w:r>
        <w:t xml:space="preserve"> </w:t>
      </w:r>
      <w:r>
        <w:rPr>
          <w:b/>
        </w:rPr>
        <w:pict>
          <v:group style="margin-left:83.199997pt;margin-top:18.431562pt;width:409.4pt;height:379pt;mso-position-horizontal-relative:page;mso-position-vertical-relative:paragraph;z-index:1600" coordorigin="1664,369" coordsize="8188,7580">
            <v:shape style="position:absolute;left:3989;top:4055;width:3166;height:2498" coordorigin="3989,4056" coordsize="3166,2498" path="m4405,4056l4331,4062,4260,4082,4195,4112,4137,4154,4087,4204,4046,4262,4015,4327,3996,4397,3989,4472,3989,6137,3996,6212,4015,6283,4046,6347,4087,6406,4137,6456,4195,6497,4260,6528,4331,6547,4405,6554,6739,6554,6813,6547,6884,6528,6949,6497,7007,6456,7057,6406,7098,6347,7129,6283,7148,6212,7155,6137,7155,4472,7148,4397,7129,4327,7098,4262,7057,4204,7007,4154,6949,4112,6884,4082,6813,4062,6739,4056,4405,4056xe" filled="false" stroked="true" strokeweight="2.0pt" strokecolor="#000000">
              <v:path arrowok="t"/>
              <v:stroke dashstyle="dash"/>
            </v:shape>
            <v:shape style="position:absolute;left:1684;top:368;width:8160;height:7545" coordorigin="1684,369" coordsize="8160,7545" path="m1684,1240l9844,1170m3815,369l3815,7914m7305,445l7305,7833m1768,7597l9788,7546e" filled="false" stroked="true" strokeweight=".75pt" strokecolor="#000000">
              <v:path arrowok="t"/>
              <v:stroke dashstyle="solid"/>
            </v:shape>
            <v:shape style="position:absolute;left:5500;top:937;width:108;height:242" type="#_x0000_t75" stroked="false">
              <v:imagedata r:id="rId11" o:title=""/>
            </v:shape>
            <v:shape style="position:absolute;left:5510;top:1929;width:163;height:242" type="#_x0000_t75" stroked="false">
              <v:imagedata r:id="rId12" o:title=""/>
            </v:shape>
            <v:shape style="position:absolute;left:5509;top:2836;width:163;height:302" type="#_x0000_t75" stroked="false">
              <v:imagedata r:id="rId13" o:title=""/>
            </v:shape>
            <v:shape style="position:absolute;left:5510;top:3909;width:163;height:363" type="#_x0000_t75" stroked="false">
              <v:imagedata r:id="rId14" o:title=""/>
            </v:shape>
            <v:shape style="position:absolute;left:5510;top:5450;width:163;height:192" type="#_x0000_t75" stroked="false">
              <v:imagedata r:id="rId15" o:title=""/>
            </v:shape>
            <v:shape style="position:absolute;left:2437;top:998;width:107;height:261" type="#_x0000_t75" stroked="false">
              <v:imagedata r:id="rId16" o:title=""/>
            </v:shape>
            <v:shape style="position:absolute;left:8423;top:937;width:108;height:222" type="#_x0000_t75" stroked="false">
              <v:imagedata r:id="rId17" o:title=""/>
            </v:shape>
            <v:shape style="position:absolute;left:6819;top:2434;width:787;height:3136" coordorigin="6819,2434" coordsize="787,3136" path="m7325,5558l7324,5552,7228,5502,7189,5504,7309,5567,7314,5570,7320,5568,7323,5563,7325,5558m7596,3476l7591,3472,7586,3472,6876,3481,6963,3428,6968,3425,6970,3419,6967,3414,6964,3410,6958,3408,6836,3481,6833,3481,6829,3485,6819,3491,6829,3497,6834,3501,6836,3501,6955,3568,6960,3571,6966,3569,6969,3564,6971,3560,6970,3554,6965,3551,6876,3501,7586,3492,7592,3492,7596,3487,7596,3476m7601,5481l7601,5470,7596,5465,7227,5482,7211,5493,7223,5485,7227,5482,7313,5427,7318,5424,7319,5418,7313,5408,7307,5407,7188,5484,7185,5484,7182,5488,7171,5495,7181,5500,7186,5504,7189,5504,7227,5502,7228,5502,7597,5485,7601,5481m7606,2505l7606,2494,7601,2489,7596,2490,6904,2508,6887,2518,6900,2510,6904,2508,6990,2454,6995,2451,6997,2445,6994,2440,6991,2436,6985,2434,6864,2509,6861,2509,6857,2513,6857,2518,6857,2513,6857,2513,6847,2519,6857,2525,6862,2529,6865,2529,6989,2597,6995,2595,6998,2590,7000,2585,6998,2579,6994,2577,6906,2529,6904,2528,7602,2509,7606,2505e" filled="true" fillcolor="#000000" stroked="false">
              <v:path arrowok="t"/>
              <v:fill type="solid"/>
            </v:shape>
            <v:shape style="position:absolute;left:1951;top:1894;width:1218;height:5289" coordorigin="1951,1895" coordsize="1218,5289" path="m2154,1895l2075,1911,2010,1954,1967,2019,1951,2098,1951,6981,1967,7060,2010,7124,2075,7168,2154,7184,2966,7184,3045,7168,3110,7124,3153,7060,3169,6981,3169,2098,3153,2019,3110,1954,3045,1911,2966,1895,2154,1895xe" filled="false" stroked="true" strokeweight="2pt" strokecolor="#000000">
              <v:path arrowok="t"/>
              <v:stroke dashstyle="solid"/>
            </v:shape>
            <v:line style="position:absolute" from="2710,5370" to="2710,5632" stroked="true" strokeweight=".75pt" strokecolor="#000000">
              <v:stroke dashstyle="solid"/>
            </v:line>
            <v:shape style="position:absolute;left:3174;top:4372;width:571;height:73" coordorigin="3174,4373" coordsize="571,73" path="m3711,4373l3711,4391,3174,4391,3174,4427,3711,4427,3711,4446,3745,4409,3711,4373xe" filled="true" fillcolor="#000000" stroked="false">
              <v:path arrowok="t"/>
              <v:fill type="solid"/>
            </v:shape>
            <v:shape style="position:absolute;left:3174;top:4372;width:571;height:73" coordorigin="3174,4373" coordsize="571,73" path="m3711,4373l3711,4391,3174,4391,3174,4427,3711,4427,3711,4446,3745,4409,3711,4373xe" filled="false" stroked="true" strokeweight="2pt" strokecolor="#000000">
              <v:path arrowok="t"/>
              <v:stroke dashstyle="solid"/>
            </v:shape>
            <v:shape style="position:absolute;left:5509;top:6387;width:163;height:373" type="#_x0000_t75" stroked="false">
              <v:imagedata r:id="rId18" o:title=""/>
            </v:shape>
            <v:shape style="position:absolute;left:2298;top:3293;width:529;height:2494" type="#_x0000_t202" filled="false" stroked="false">
              <v:textbox inset="0,0,0,0">
                <w:txbxContent>
                  <w:p w:rsidR="0018722C">
                    <w:pPr>
                      <w:spacing w:line="180" w:lineRule="auto" w:before="3"/>
                      <w:ind w:leftChars="0" w:left="0" w:rightChars="0" w:right="328" w:firstLineChars="0" w:firstLine="0"/>
                      <w:jc w:val="left"/>
                      <w:rPr>
                        <w:b/>
                        <w:sz w:val="18"/>
                      </w:rPr>
                    </w:pPr>
                    <w:r>
                      <w:rPr>
                        <w:b/>
                        <w:sz w:val="18"/>
                      </w:rPr>
                      <w:t>基于</w:t>
                    </w:r>
                  </w:p>
                  <w:p w:rsidR="0018722C">
                    <w:pPr>
                      <w:spacing w:line="207" w:lineRule="exact" w:before="35"/>
                      <w:ind w:leftChars="0" w:left="329" w:rightChars="0" w:right="0" w:firstLineChars="0" w:firstLine="0"/>
                      <w:jc w:val="left"/>
                      <w:rPr>
                        <w:b/>
                        <w:sz w:val="18"/>
                      </w:rPr>
                    </w:pPr>
                    <w:r>
                      <w:rPr>
                        <w:b/>
                        <w:w w:val="99"/>
                        <w:sz w:val="18"/>
                      </w:rPr>
                      <w:t>环</w:t>
                    </w:r>
                  </w:p>
                  <w:p w:rsidR="0018722C">
                    <w:pPr>
                      <w:spacing w:line="223" w:lineRule="exact" w:before="0"/>
                      <w:ind w:leftChars="0" w:left="0" w:rightChars="0" w:right="0" w:firstLineChars="0" w:firstLine="0"/>
                      <w:jc w:val="left"/>
                      <w:rPr>
                        <w:b/>
                        <w:sz w:val="18"/>
                      </w:rPr>
                    </w:pPr>
                    <w:r>
                      <w:rPr>
                        <w:b/>
                        <w:position w:val="-8"/>
                        <w:sz w:val="18"/>
                      </w:rPr>
                      <w:t>缺 </w:t>
                    </w:r>
                    <w:r>
                      <w:rPr>
                        <w:b/>
                        <w:sz w:val="18"/>
                      </w:rPr>
                      <w:t>境</w:t>
                    </w:r>
                  </w:p>
                  <w:p w:rsidR="0018722C">
                    <w:pPr>
                      <w:spacing w:line="178" w:lineRule="exact" w:before="0"/>
                      <w:ind w:leftChars="0" w:left="0" w:rightChars="0" w:right="0" w:firstLineChars="0" w:firstLine="0"/>
                      <w:jc w:val="left"/>
                      <w:rPr>
                        <w:b/>
                        <w:sz w:val="18"/>
                      </w:rPr>
                    </w:pPr>
                    <w:r>
                      <w:rPr>
                        <w:b/>
                        <w:position w:val="-8"/>
                        <w:sz w:val="18"/>
                      </w:rPr>
                      <w:t>陷 </w:t>
                    </w:r>
                    <w:r>
                      <w:rPr>
                        <w:b/>
                        <w:sz w:val="18"/>
                      </w:rPr>
                      <w:t>污</w:t>
                    </w:r>
                  </w:p>
                  <w:p w:rsidR="0018722C">
                    <w:pPr>
                      <w:spacing w:line="178" w:lineRule="exact" w:before="0"/>
                      <w:ind w:leftChars="0" w:left="0" w:rightChars="0" w:right="0" w:firstLineChars="0" w:firstLine="0"/>
                      <w:jc w:val="left"/>
                      <w:rPr>
                        <w:b/>
                        <w:sz w:val="18"/>
                      </w:rPr>
                    </w:pPr>
                    <w:r>
                      <w:rPr>
                        <w:b/>
                        <w:position w:val="-8"/>
                        <w:sz w:val="18"/>
                      </w:rPr>
                      <w:t>视 </w:t>
                    </w:r>
                    <w:r>
                      <w:rPr>
                        <w:b/>
                        <w:sz w:val="18"/>
                      </w:rPr>
                      <w:t>染</w:t>
                    </w:r>
                  </w:p>
                  <w:p w:rsidR="0018722C">
                    <w:pPr>
                      <w:spacing w:line="178" w:lineRule="exact" w:before="0"/>
                      <w:ind w:leftChars="0" w:left="0" w:rightChars="0" w:right="0" w:firstLineChars="0" w:firstLine="0"/>
                      <w:jc w:val="left"/>
                      <w:rPr>
                        <w:b/>
                        <w:sz w:val="18"/>
                      </w:rPr>
                    </w:pPr>
                    <w:r>
                      <w:rPr>
                        <w:b/>
                        <w:position w:val="-8"/>
                        <w:sz w:val="18"/>
                      </w:rPr>
                      <w:t>角 </w:t>
                    </w:r>
                    <w:r>
                      <w:rPr>
                        <w:b/>
                        <w:sz w:val="18"/>
                      </w:rPr>
                      <w:t>与</w:t>
                    </w:r>
                  </w:p>
                  <w:p w:rsidR="0018722C">
                    <w:pPr>
                      <w:spacing w:line="178" w:lineRule="exact" w:before="0"/>
                      <w:ind w:leftChars="0" w:left="0" w:rightChars="0" w:right="0" w:firstLineChars="0" w:firstLine="0"/>
                      <w:jc w:val="left"/>
                      <w:rPr>
                        <w:b/>
                        <w:sz w:val="18"/>
                      </w:rPr>
                    </w:pPr>
                    <w:r>
                      <w:rPr>
                        <w:b/>
                        <w:position w:val="-8"/>
                        <w:sz w:val="18"/>
                      </w:rPr>
                      <w:t>下 </w:t>
                    </w:r>
                    <w:r>
                      <w:rPr>
                        <w:b/>
                        <w:sz w:val="18"/>
                      </w:rPr>
                      <w:t>经</w:t>
                    </w:r>
                  </w:p>
                  <w:p w:rsidR="0018722C">
                    <w:pPr>
                      <w:spacing w:line="178" w:lineRule="exact" w:before="0"/>
                      <w:ind w:leftChars="0" w:left="0" w:rightChars="0" w:right="0" w:firstLineChars="0" w:firstLine="0"/>
                      <w:jc w:val="left"/>
                      <w:rPr>
                        <w:b/>
                        <w:sz w:val="18"/>
                      </w:rPr>
                    </w:pPr>
                    <w:r>
                      <w:rPr>
                        <w:b/>
                        <w:position w:val="-8"/>
                        <w:sz w:val="18"/>
                      </w:rPr>
                      <w:t>的 </w:t>
                    </w:r>
                    <w:r>
                      <w:rPr>
                        <w:b/>
                        <w:sz w:val="18"/>
                      </w:rPr>
                      <w:t>济</w:t>
                    </w:r>
                  </w:p>
                  <w:p w:rsidR="0018722C">
                    <w:pPr>
                      <w:spacing w:line="178" w:lineRule="exact" w:before="0"/>
                      <w:ind w:leftChars="0" w:left="0" w:rightChars="0" w:right="0" w:firstLineChars="0" w:firstLine="0"/>
                      <w:jc w:val="left"/>
                      <w:rPr>
                        <w:b/>
                        <w:sz w:val="18"/>
                      </w:rPr>
                    </w:pPr>
                    <w:r>
                      <w:rPr>
                        <w:b/>
                        <w:position w:val="-8"/>
                        <w:sz w:val="18"/>
                      </w:rPr>
                      <w:t>计 </w:t>
                    </w:r>
                    <w:r>
                      <w:rPr>
                        <w:b/>
                        <w:sz w:val="18"/>
                      </w:rPr>
                      <w:t>增</w:t>
                    </w:r>
                  </w:p>
                  <w:p w:rsidR="0018722C">
                    <w:pPr>
                      <w:spacing w:line="223" w:lineRule="exact" w:before="0"/>
                      <w:ind w:leftChars="0" w:left="0" w:rightChars="0" w:right="0" w:firstLineChars="0" w:firstLine="0"/>
                      <w:jc w:val="left"/>
                      <w:rPr>
                        <w:b/>
                        <w:sz w:val="18"/>
                      </w:rPr>
                    </w:pPr>
                    <w:r>
                      <w:rPr>
                        <w:b/>
                        <w:position w:val="-8"/>
                        <w:sz w:val="18"/>
                      </w:rPr>
                      <w:t>量 </w:t>
                    </w:r>
                    <w:r>
                      <w:rPr>
                        <w:b/>
                        <w:sz w:val="18"/>
                      </w:rPr>
                      <w:t>长</w:t>
                    </w:r>
                  </w:p>
                  <w:p w:rsidR="0018722C">
                    <w:pPr>
                      <w:spacing w:line="177" w:lineRule="auto" w:before="32"/>
                      <w:ind w:leftChars="0" w:left="0" w:rightChars="0" w:right="337" w:firstLineChars="0" w:firstLine="0"/>
                      <w:jc w:val="left"/>
                      <w:rPr>
                        <w:b/>
                        <w:sz w:val="18"/>
                      </w:rPr>
                    </w:pPr>
                    <w:r>
                      <w:rPr>
                        <w:b/>
                        <w:w w:val="95"/>
                        <w:sz w:val="18"/>
                      </w:rPr>
                      <w:t>分析</w:t>
                    </w:r>
                  </w:p>
                </w:txbxContent>
              </v:textbox>
              <w10:wrap type="none"/>
            </v:shape>
            <v:shape style="position:absolute;left:5317;top:7713;width:1717;height:235" type="#_x0000_t202" filled="false" stroked="false">
              <v:textbox inset="0,0,0,0">
                <w:txbxContent>
                  <w:p w:rsidR="0018722C">
                    <w:pPr>
                      <w:spacing w:line="234" w:lineRule="exact" w:before="0"/>
                      <w:ind w:leftChars="0" w:left="0" w:rightChars="0" w:right="0" w:firstLineChars="0" w:firstLine="0"/>
                      <w:jc w:val="left"/>
                      <w:rPr>
                        <w:sz w:val="21"/>
                      </w:rPr>
                    </w:pPr>
                    <w:r>
                      <w:rPr>
                        <w:spacing w:val="-26"/>
                        <w:sz w:val="21"/>
                      </w:rPr>
                      <w:t>图 </w:t>
                    </w:r>
                    <w:r>
                      <w:rPr>
                        <w:rFonts w:ascii="Calibri" w:eastAsia="Calibri"/>
                        <w:sz w:val="21"/>
                      </w:rPr>
                      <w:t>1-1</w:t>
                    </w:r>
                    <w:r>
                      <w:rPr>
                        <w:rFonts w:ascii="Calibri" w:eastAsia="Calibri"/>
                        <w:spacing w:val="5"/>
                        <w:sz w:val="21"/>
                      </w:rPr>
                      <w:t>  </w:t>
                    </w:r>
                    <w:r>
                      <w:rPr>
                        <w:spacing w:val="-3"/>
                        <w:sz w:val="21"/>
                      </w:rPr>
                      <w:t>论文框架图</w:t>
                    </w:r>
                  </w:p>
                </w:txbxContent>
              </v:textbox>
              <w10:wrap type="none"/>
            </v:shape>
            <v:shape style="position:absolute;left:1684;top:474;width:1780;height:544" type="#_x0000_t202" filled="false" stroked="true" strokeweight="2pt" strokecolor="#000000">
              <v:textbox inset="0,0,0,0">
                <w:txbxContent>
                  <w:p w:rsidR="0018722C">
                    <w:pPr>
                      <w:spacing w:before="102"/>
                      <w:ind w:leftChars="0" w:left="509" w:rightChars="0" w:right="0" w:firstLineChars="0" w:firstLine="0"/>
                      <w:jc w:val="left"/>
                      <w:rPr>
                        <w:b/>
                        <w:sz w:val="18"/>
                      </w:rPr>
                    </w:pPr>
                    <w:r>
                      <w:rPr>
                        <w:b/>
                        <w:w w:val="95"/>
                        <w:sz w:val="18"/>
                      </w:rPr>
                      <w:t>研究目标</w:t>
                    </w:r>
                  </w:p>
                </w:txbxContent>
              </v:textbox>
              <v:stroke dashstyle="solid"/>
              <w10:wrap type="none"/>
            </v:shape>
            <v:shape style="position:absolute;left:4466;top:474;width:2352;height:483" type="#_x0000_t202" filled="false" stroked="true" strokeweight="2pt" strokecolor="#000000">
              <v:textbox inset="0,0,0,0">
                <w:txbxContent>
                  <w:p w:rsidR="0018722C">
                    <w:pPr>
                      <w:spacing w:before="80"/>
                      <w:ind w:leftChars="0" w:left="812" w:rightChars="0" w:right="812" w:firstLineChars="0" w:firstLine="0"/>
                      <w:jc w:val="center"/>
                      <w:rPr>
                        <w:b/>
                        <w:sz w:val="18"/>
                      </w:rPr>
                    </w:pPr>
                    <w:r>
                      <w:rPr>
                        <w:b/>
                        <w:w w:val="95"/>
                        <w:sz w:val="18"/>
                      </w:rPr>
                      <w:t>研究内容</w:t>
                    </w:r>
                  </w:p>
                </w:txbxContent>
              </v:textbox>
              <v:stroke dashstyle="solid"/>
              <w10:wrap type="none"/>
            </v:shape>
            <v:shape style="position:absolute;left:7614;top:444;width:1855;height:513" type="#_x0000_t202" filled="false" stroked="true" strokeweight="2pt" strokecolor="#000000">
              <v:textbox inset="0,0,0,0">
                <w:txbxContent>
                  <w:p w:rsidR="0018722C">
                    <w:pPr>
                      <w:spacing w:before="86"/>
                      <w:ind w:leftChars="0" w:left="546" w:rightChars="0" w:right="0" w:firstLineChars="0" w:firstLine="0"/>
                      <w:jc w:val="left"/>
                      <w:rPr>
                        <w:b/>
                        <w:sz w:val="18"/>
                      </w:rPr>
                    </w:pPr>
                    <w:r>
                      <w:rPr>
                        <w:b/>
                        <w:w w:val="95"/>
                        <w:sz w:val="18"/>
                      </w:rPr>
                      <w:t>研究方法</w:t>
                    </w:r>
                  </w:p>
                </w:txbxContent>
              </v:textbox>
              <v:stroke dashstyle="solid"/>
              <w10:wrap type="none"/>
            </v:shape>
            <v:shape style="position:absolute;left:4466;top:1320;width:2352;height:624" type="#_x0000_t202" filled="false" stroked="true" strokeweight="2pt" strokecolor="#000000">
              <v:textbox inset="0,0,0,0">
                <w:txbxContent>
                  <w:p w:rsidR="0018722C">
                    <w:pPr>
                      <w:spacing w:before="141"/>
                      <w:ind w:leftChars="0" w:left="523" w:rightChars="0" w:right="0" w:firstLineChars="0" w:firstLine="0"/>
                      <w:jc w:val="left"/>
                      <w:rPr>
                        <w:b/>
                        <w:sz w:val="18"/>
                      </w:rPr>
                    </w:pPr>
                    <w:r>
                      <w:rPr>
                        <w:b/>
                        <w:w w:val="95"/>
                        <w:sz w:val="18"/>
                      </w:rPr>
                      <w:t>研究背景与意义</w:t>
                    </w:r>
                  </w:p>
                </w:txbxContent>
              </v:textbox>
              <v:stroke dashstyle="solid"/>
              <w10:wrap type="none"/>
            </v:shape>
            <v:shape style="position:absolute;left:4466;top:2196;width:2352;height:655" type="#_x0000_t202" filled="false" stroked="true" strokeweight="2pt" strokecolor="#000000">
              <v:textbox inset="0,0,0,0">
                <w:txbxContent>
                  <w:p w:rsidR="0018722C">
                    <w:pPr>
                      <w:spacing w:before="159"/>
                      <w:ind w:leftChars="0" w:left="341" w:rightChars="0" w:right="0" w:firstLineChars="0" w:firstLine="0"/>
                      <w:jc w:val="left"/>
                      <w:rPr>
                        <w:b/>
                        <w:sz w:val="18"/>
                      </w:rPr>
                    </w:pPr>
                    <w:r>
                      <w:rPr>
                        <w:b/>
                        <w:w w:val="95"/>
                        <w:sz w:val="18"/>
                      </w:rPr>
                      <w:t>相关理论与文献综述</w:t>
                    </w:r>
                  </w:p>
                </w:txbxContent>
              </v:textbox>
              <v:stroke dashstyle="solid"/>
              <w10:wrap type="none"/>
            </v:shape>
            <v:shape style="position:absolute;left:7586;top:2287;width:1883;height:463" type="#_x0000_t202" filled="false" stroked="true" strokeweight="2pt" strokecolor="#000000">
              <v:textbox inset="0,0,0,0">
                <w:txbxContent>
                  <w:p w:rsidR="0018722C">
                    <w:pPr>
                      <w:spacing w:before="82"/>
                      <w:ind w:leftChars="0" w:left="471" w:rightChars="0" w:right="0" w:firstLineChars="0" w:firstLine="0"/>
                      <w:jc w:val="left"/>
                      <w:rPr>
                        <w:b/>
                        <w:sz w:val="18"/>
                      </w:rPr>
                    </w:pPr>
                    <w:r>
                      <w:rPr>
                        <w:b/>
                        <w:w w:val="95"/>
                        <w:sz w:val="18"/>
                      </w:rPr>
                      <w:t>文献综述法</w:t>
                    </w:r>
                  </w:p>
                </w:txbxContent>
              </v:textbox>
              <v:stroke dashstyle="solid"/>
              <w10:wrap type="none"/>
            </v:shape>
            <v:shape style="position:absolute;left:4466;top:3163;width:2352;height:756" type="#_x0000_t202" filled="false" stroked="true" strokeweight="2pt" strokecolor="#000000">
              <v:textbox inset="0,0,0,0">
                <w:txbxContent>
                  <w:p w:rsidR="0018722C">
                    <w:pPr>
                      <w:spacing w:line="316" w:lineRule="auto" w:before="82"/>
                      <w:ind w:leftChars="0" w:left="975" w:rightChars="0" w:right="42" w:hanging="814"/>
                      <w:jc w:val="left"/>
                      <w:rPr>
                        <w:b/>
                        <w:sz w:val="18"/>
                      </w:rPr>
                    </w:pPr>
                    <w:r>
                      <w:rPr>
                        <w:b/>
                        <w:sz w:val="18"/>
                      </w:rPr>
                      <w:t>中国环境污染与经济增长现状</w:t>
                    </w:r>
                  </w:p>
                </w:txbxContent>
              </v:textbox>
              <v:stroke dashstyle="solid"/>
              <w10:wrap type="none"/>
            </v:shape>
            <v:shape style="position:absolute;left:7586;top:3269;width:1883;height:474" type="#_x0000_t202" filled="false" stroked="true" strokeweight="2pt" strokecolor="#000000">
              <v:textbox inset="0,0,0,0">
                <w:txbxContent>
                  <w:p w:rsidR="0018722C">
                    <w:pPr>
                      <w:spacing w:before="82"/>
                      <w:ind w:leftChars="0" w:left="380" w:rightChars="0" w:right="0" w:firstLineChars="0" w:firstLine="0"/>
                      <w:jc w:val="left"/>
                      <w:rPr>
                        <w:b/>
                        <w:sz w:val="18"/>
                      </w:rPr>
                    </w:pPr>
                    <w:r>
                      <w:rPr>
                        <w:b/>
                        <w:w w:val="95"/>
                        <w:sz w:val="18"/>
                      </w:rPr>
                      <w:t>描述统计分析</w:t>
                    </w:r>
                  </w:p>
                </w:txbxContent>
              </v:textbox>
              <v:stroke dashstyle="solid"/>
              <w10:wrap type="none"/>
            </v:shape>
            <v:shape style="position:absolute;left:4340;top:4281;width:2595;height:1169" type="#_x0000_t202" filled="false" stroked="true" strokeweight="2pt" strokecolor="#000000">
              <v:textbox inset="0,0,0,0">
                <w:txbxContent>
                  <w:p w:rsidR="0018722C">
                    <w:pPr>
                      <w:spacing w:line="314" w:lineRule="auto" w:before="106"/>
                      <w:ind w:leftChars="0" w:left="145" w:rightChars="0" w:right="139" w:hanging="3"/>
                      <w:jc w:val="center"/>
                      <w:rPr>
                        <w:b/>
                        <w:sz w:val="18"/>
                      </w:rPr>
                    </w:pPr>
                    <w:r>
                      <w:rPr>
                        <w:b/>
                        <w:sz w:val="18"/>
                      </w:rPr>
                      <w:t>环境污染与经济增长计量分</w:t>
                    </w:r>
                    <w:r>
                      <w:rPr>
                        <w:b/>
                        <w:spacing w:val="-10"/>
                        <w:sz w:val="18"/>
                      </w:rPr>
                      <w:t>析：空间计量分析，基于联立</w:t>
                    </w:r>
                    <w:r>
                      <w:rPr>
                        <w:b/>
                        <w:spacing w:val="-10"/>
                        <w:w w:val="95"/>
                        <w:sz w:val="18"/>
                      </w:rPr>
                      <w:t>方程组的互动性分析</w:t>
                    </w:r>
                  </w:p>
                </w:txbxContent>
              </v:textbox>
              <v:stroke dashstyle="solid"/>
              <w10:wrap type="none"/>
            </v:shape>
            <v:shape style="position:absolute;left:7586;top:5309;width:1883;height:463" type="#_x0000_t202" filled="false" stroked="true" strokeweight="2pt" strokecolor="#000000">
              <v:textbox inset="0,0,0,0">
                <w:txbxContent>
                  <w:p w:rsidR="0018722C">
                    <w:pPr>
                      <w:spacing w:before="82"/>
                      <w:ind w:leftChars="0" w:left="145" w:rightChars="0" w:right="0" w:firstLineChars="0" w:firstLine="0"/>
                      <w:jc w:val="left"/>
                      <w:rPr>
                        <w:b/>
                        <w:sz w:val="18"/>
                      </w:rPr>
                    </w:pPr>
                    <w:r>
                      <w:rPr>
                        <w:b/>
                        <w:w w:val="95"/>
                        <w:sz w:val="18"/>
                      </w:rPr>
                      <w:t>实证分析、对比分析</w:t>
                    </w:r>
                  </w:p>
                </w:txbxContent>
              </v:textbox>
              <v:stroke dashstyle="solid"/>
              <w10:wrap type="none"/>
            </v:shape>
            <v:shape style="position:absolute;left:4466;top:5672;width:2380;height:735" type="#_x0000_t202" filled="false" stroked="true" strokeweight="2pt" strokecolor="#000000">
              <v:textbox inset="0,0,0,0">
                <w:txbxContent>
                  <w:p w:rsidR="0018722C">
                    <w:pPr>
                      <w:spacing w:line="290" w:lineRule="auto" w:before="82"/>
                      <w:ind w:leftChars="0" w:left="355" w:rightChars="0" w:right="3" w:hanging="200"/>
                      <w:jc w:val="left"/>
                      <w:rPr>
                        <w:b/>
                        <w:sz w:val="18"/>
                      </w:rPr>
                    </w:pPr>
                    <w:r>
                      <w:rPr>
                        <w:b/>
                        <w:sz w:val="18"/>
                      </w:rPr>
                      <w:t>基于扩展的 </w:t>
                    </w:r>
                    <w:r>
                      <w:rPr>
                        <w:rFonts w:ascii="Calibri" w:eastAsia="Calibri"/>
                        <w:b/>
                        <w:sz w:val="18"/>
                      </w:rPr>
                      <w:t>OLG </w:t>
                    </w:r>
                    <w:r>
                      <w:rPr>
                        <w:b/>
                        <w:sz w:val="18"/>
                      </w:rPr>
                      <w:t>模型的政</w:t>
                    </w:r>
                    <w:r>
                      <w:rPr>
                        <w:b/>
                        <w:w w:val="95"/>
                        <w:sz w:val="18"/>
                      </w:rPr>
                      <w:t>府最优污染投入分析</w:t>
                    </w:r>
                  </w:p>
                </w:txbxContent>
              </v:textbox>
              <v:stroke dashstyle="solid"/>
              <w10:wrap type="none"/>
            </v:shape>
            <v:shape style="position:absolute;left:4466;top:6790;width:2352;height:594" type="#_x0000_t202" filled="false" stroked="true" strokeweight="2pt" strokecolor="#000000">
              <v:textbox inset="0,0,0,0">
                <w:txbxContent>
                  <w:p w:rsidR="0018722C">
                    <w:pPr>
                      <w:spacing w:before="128"/>
                      <w:ind w:leftChars="0" w:left="523" w:rightChars="0" w:right="0" w:firstLineChars="0" w:firstLine="0"/>
                      <w:jc w:val="left"/>
                      <w:rPr>
                        <w:b/>
                        <w:sz w:val="18"/>
                      </w:rPr>
                    </w:pPr>
                    <w:r>
                      <w:rPr>
                        <w:b/>
                        <w:w w:val="95"/>
                        <w:sz w:val="18"/>
                      </w:rPr>
                      <w:t>相关结论与对策</w:t>
                    </w:r>
                  </w:p>
                </w:txbxContent>
              </v:textbox>
              <v:stroke dashstyle="solid"/>
              <w10:wrap type="none"/>
            </v:shape>
            <w10:wrap type="none"/>
          </v:group>
        </w:pict>
      </w:r>
      <w:r>
        <w:t>论文结构</w:t>
      </w:r>
      <w:r>
        <w:fldChar w:fldCharType="end"/>
      </w:r>
      <w:r>
        <w:rPr>
          <w:noProof/>
          <w:webHidden/>
        </w:rPr>
        <w:tab/>
      </w:r>
      <w:r>
        <w:rPr>
          <w:noProof/>
          <w:webHidden/>
        </w:rPr>
        <w:fldChar w:fldCharType="begin"/>
      </w:r>
      <w:r>
        <w:rPr>
          <w:noProof/>
          <w:webHidden/>
        </w:rPr>
        <w:instrText> PAGEREF _Toc686718141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"_Toc686718142"</w:instrText>
      </w:r>
      <w:r>
        <w:fldChar w:fldCharType="separate"/>
      </w:r>
      <w:r/>
      <w:r/>
      <w:r>
        <w:t>第二章</w:t>
      </w:r>
      <w:r>
        <w:t xml:space="preserve">  </w:t>
      </w:r>
      <w:r w:rsidRPr="00DB64CE">
        <w:t>相关理论及文献综述</w:t>
      </w:r>
      <w:r>
        <w:fldChar w:fldCharType="end"/>
      </w:r>
      <w:r>
        <w:rPr>
          <w:noProof/>
          <w:webHidden/>
        </w:rPr>
        <w:tab/>
      </w:r>
      <w:r>
        <w:rPr>
          <w:noProof/>
          <w:webHidden/>
        </w:rPr>
        <w:fldChar w:fldCharType="begin"/>
      </w:r>
      <w:r>
        <w:rPr>
          <w:noProof/>
          <w:webHidden/>
        </w:rPr>
        <w:instrText> PAGEREF _Toc686718142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"_Toc686718143"</w:instrText>
      </w:r>
      <w:r>
        <w:fldChar w:fldCharType="separate"/>
      </w:r>
      <w:r>
        <w:rPr>
          <w:b/>
        </w:rPr>
        <w:t>2.1</w:t>
      </w:r>
      <w:r>
        <w:t xml:space="preserve"> </w:t>
      </w:r>
      <w:r>
        <w:t>理论综述</w:t>
      </w:r>
      <w:r>
        <w:fldChar w:fldCharType="end"/>
      </w:r>
      <w:r>
        <w:rPr>
          <w:noProof/>
          <w:webHidden/>
        </w:rPr>
        <w:tab/>
      </w:r>
      <w:r>
        <w:rPr>
          <w:noProof/>
          <w:webHidden/>
        </w:rPr>
        <w:fldChar w:fldCharType="begin"/>
      </w:r>
      <w:r>
        <w:rPr>
          <w:noProof/>
          <w:webHidden/>
        </w:rPr>
        <w:instrText> PAGEREF _Toc686718143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"_Toc686718144"</w:instrText>
      </w:r>
      <w:r>
        <w:fldChar w:fldCharType="separate"/>
      </w:r>
      <w:r>
        <w:rPr>
          <w:b/>
        </w:rPr>
        <w:t>2.1.1</w:t>
      </w:r>
      <w:r>
        <w:t xml:space="preserve"> </w:t>
      </w:r>
      <w:r>
        <w:t>可持续发展理论</w:t>
      </w:r>
      <w:r>
        <w:fldChar w:fldCharType="end"/>
      </w:r>
      <w:r>
        <w:rPr>
          <w:noProof/>
          <w:webHidden/>
        </w:rPr>
        <w:tab/>
      </w:r>
      <w:r>
        <w:rPr>
          <w:noProof/>
          <w:webHidden/>
        </w:rPr>
        <w:fldChar w:fldCharType="begin"/>
      </w:r>
      <w:r>
        <w:rPr>
          <w:noProof/>
          <w:webHidden/>
        </w:rPr>
        <w:instrText> PAGEREF _Toc686718144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"_Toc686718145"</w:instrText>
      </w:r>
      <w:r>
        <w:fldChar w:fldCharType="separate"/>
      </w:r>
      <w:r>
        <w:rPr>
          <w:b/>
        </w:rPr>
        <w:t>2.1.2</w:t>
      </w:r>
      <w:r>
        <w:t xml:space="preserve"> </w:t>
      </w:r>
      <w:r>
        <w:t>循环经济理论</w:t>
      </w:r>
      <w:r>
        <w:fldChar w:fldCharType="end"/>
      </w:r>
      <w:r>
        <w:rPr>
          <w:noProof/>
          <w:webHidden/>
        </w:rPr>
        <w:tab/>
      </w:r>
      <w:r>
        <w:rPr>
          <w:noProof/>
          <w:webHidden/>
        </w:rPr>
        <w:fldChar w:fldCharType="begin"/>
      </w:r>
      <w:r>
        <w:rPr>
          <w:noProof/>
          <w:webHidden/>
        </w:rPr>
        <w:instrText> PAGEREF _Toc686718145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"_Toc686718146"</w:instrText>
      </w:r>
      <w:r>
        <w:fldChar w:fldCharType="separate"/>
      </w:r>
      <w:r>
        <w:rPr>
          <w:b/>
        </w:rPr>
        <w:t>2.1.3</w:t>
      </w:r>
      <w:r>
        <w:t xml:space="preserve"> </w:t>
      </w:r>
      <w:r>
        <w:t>环境—经济系统理论</w:t>
      </w:r>
      <w:r>
        <w:fldChar w:fldCharType="end"/>
      </w:r>
      <w:r>
        <w:rPr>
          <w:noProof/>
          <w:webHidden/>
        </w:rPr>
        <w:tab/>
      </w:r>
      <w:r>
        <w:rPr>
          <w:noProof/>
          <w:webHidden/>
        </w:rPr>
        <w:fldChar w:fldCharType="begin"/>
      </w:r>
      <w:r>
        <w:rPr>
          <w:noProof/>
          <w:webHidden/>
        </w:rPr>
        <w:instrText> PAGEREF _Toc686718146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"_Toc686718147"</w:instrText>
      </w:r>
      <w:r>
        <w:fldChar w:fldCharType="separate"/>
      </w:r>
      <w:r>
        <w:rPr>
          <w:b/>
        </w:rPr>
        <w:t>2.1.4</w:t>
      </w:r>
      <w:r>
        <w:t xml:space="preserve"> </w:t>
      </w:r>
      <w:r>
        <w:rPr>
          <w:b/>
        </w:rPr>
        <w:t>E</w:t>
      </w:r>
      <w:r>
        <w:rPr>
          <w:b/>
        </w:rPr>
        <w:t>KC</w:t>
      </w:r>
      <w:r w:rsidR="001852F3">
        <w:t xml:space="preserve">理论及缺陷</w:t>
      </w:r>
      <w:r>
        <w:fldChar w:fldCharType="end"/>
      </w:r>
      <w:r>
        <w:rPr>
          <w:noProof/>
          <w:webHidden/>
        </w:rPr>
        <w:tab/>
      </w:r>
      <w:r>
        <w:rPr>
          <w:noProof/>
          <w:webHidden/>
        </w:rPr>
        <w:fldChar w:fldCharType="begin"/>
      </w:r>
      <w:r>
        <w:rPr>
          <w:noProof/>
          <w:webHidden/>
        </w:rPr>
        <w:instrText> PAGEREF _Toc686718147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"_Toc686718148"</w:instrText>
      </w:r>
      <w:r>
        <w:fldChar w:fldCharType="separate"/>
      </w:r>
      <w:r>
        <w:rPr>
          <w:b/>
        </w:rPr>
        <w:t>2.2</w:t>
      </w:r>
      <w:r>
        <w:t xml:space="preserve"> </w:t>
      </w:r>
      <w:r>
        <w:t>文献综述</w:t>
      </w:r>
      <w:r>
        <w:fldChar w:fldCharType="end"/>
      </w:r>
      <w:r>
        <w:rPr>
          <w:noProof/>
          <w:webHidden/>
        </w:rPr>
        <w:tab/>
      </w:r>
      <w:r>
        <w:rPr>
          <w:noProof/>
          <w:webHidden/>
        </w:rPr>
        <w:fldChar w:fldCharType="begin"/>
      </w:r>
      <w:r>
        <w:rPr>
          <w:noProof/>
          <w:webHidden/>
        </w:rPr>
        <w:instrText> PAGEREF _Toc686718148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"_Toc686718149"</w:instrText>
      </w:r>
      <w:r>
        <w:fldChar w:fldCharType="separate"/>
      </w:r>
      <w:r>
        <w:rPr>
          <w:b/>
        </w:rPr>
        <w:t>2.2.1</w:t>
      </w:r>
      <w:r>
        <w:t xml:space="preserve"> </w:t>
      </w:r>
      <w:r>
        <w:t>国外研究动态</w:t>
      </w:r>
      <w:r>
        <w:fldChar w:fldCharType="end"/>
      </w:r>
      <w:r>
        <w:rPr>
          <w:noProof/>
          <w:webHidden/>
        </w:rPr>
        <w:tab/>
      </w:r>
      <w:r>
        <w:rPr>
          <w:noProof/>
          <w:webHidden/>
        </w:rPr>
        <w:fldChar w:fldCharType="begin"/>
      </w:r>
      <w:r>
        <w:rPr>
          <w:noProof/>
          <w:webHidden/>
        </w:rPr>
        <w:instrText> PAGEREF _Toc686718149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"_Toc686718150"</w:instrText>
      </w:r>
      <w:r>
        <w:fldChar w:fldCharType="separate"/>
      </w:r>
      <w:r>
        <w:rPr>
          <w:b/>
        </w:rPr>
        <w:t>2.2.2</w:t>
      </w:r>
      <w:r>
        <w:t xml:space="preserve"> </w:t>
      </w:r>
      <w:r>
        <w:t>国内研究动态</w:t>
      </w:r>
      <w:r>
        <w:fldChar w:fldCharType="end"/>
      </w:r>
      <w:r>
        <w:rPr>
          <w:noProof/>
          <w:webHidden/>
        </w:rPr>
        <w:tab/>
      </w:r>
      <w:r>
        <w:rPr>
          <w:noProof/>
          <w:webHidden/>
        </w:rPr>
        <w:fldChar w:fldCharType="begin"/>
      </w:r>
      <w:r>
        <w:rPr>
          <w:noProof/>
          <w:webHidden/>
        </w:rPr>
        <w:instrText> PAGEREF _Toc686718150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"_Toc686718151"</w:instrText>
      </w:r>
      <w:r>
        <w:fldChar w:fldCharType="separate"/>
      </w:r>
      <w:r/>
      <w:r/>
      <w:r>
        <w:t>第三章</w:t>
      </w:r>
      <w:r>
        <w:t xml:space="preserve">  </w:t>
      </w:r>
      <w:r w:rsidRPr="00DB64CE">
        <w:t>中国环境污染与经济增长现状分析</w:t>
      </w:r>
      <w:r>
        <w:fldChar w:fldCharType="end"/>
      </w:r>
      <w:r>
        <w:rPr>
          <w:noProof/>
          <w:webHidden/>
        </w:rPr>
        <w:tab/>
      </w:r>
      <w:r>
        <w:rPr>
          <w:noProof/>
          <w:webHidden/>
        </w:rPr>
        <w:fldChar w:fldCharType="begin"/>
      </w:r>
      <w:r>
        <w:rPr>
          <w:noProof/>
          <w:webHidden/>
        </w:rPr>
        <w:instrText> PAGEREF _Toc686718151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"_Toc686718152"</w:instrText>
      </w:r>
      <w:r>
        <w:fldChar w:fldCharType="separate"/>
      </w:r>
      <w:r/>
      <w:r>
        <w:t>3.1</w:t>
      </w:r>
      <w:r>
        <w:t xml:space="preserve"> </w:t>
      </w:r>
      <w:r w:rsidRPr="00DB64CE">
        <w:t>中国经济增长现状</w:t>
      </w:r>
      <w:r>
        <w:fldChar w:fldCharType="end"/>
      </w:r>
      <w:r>
        <w:rPr>
          <w:noProof/>
          <w:webHidden/>
        </w:rPr>
        <w:tab/>
      </w:r>
      <w:r>
        <w:rPr>
          <w:noProof/>
          <w:webHidden/>
        </w:rPr>
        <w:fldChar w:fldCharType="begin"/>
      </w:r>
      <w:r>
        <w:rPr>
          <w:noProof/>
          <w:webHidden/>
        </w:rPr>
        <w:instrText> PAGEREF _Toc686718152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"_Toc686718153"</w:instrText>
      </w:r>
      <w:r>
        <w:fldChar w:fldCharType="separate"/>
      </w:r>
      <w:r>
        <w:rPr>
          <w:b/>
        </w:rPr>
        <w:t>3.1.1</w:t>
      </w:r>
      <w:r>
        <w:t xml:space="preserve"> </w:t>
      </w:r>
      <w:r>
        <w:t>总量特征及特点</w:t>
      </w:r>
      <w:r>
        <w:fldChar w:fldCharType="end"/>
      </w:r>
      <w:r>
        <w:rPr>
          <w:noProof/>
          <w:webHidden/>
        </w:rPr>
        <w:tab/>
      </w:r>
      <w:r>
        <w:rPr>
          <w:noProof/>
          <w:webHidden/>
        </w:rPr>
        <w:fldChar w:fldCharType="begin"/>
      </w:r>
      <w:r>
        <w:rPr>
          <w:noProof/>
          <w:webHidden/>
        </w:rPr>
        <w:instrText> PAGEREF _Toc686718153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"_Toc686718154"</w:instrText>
      </w:r>
      <w:r>
        <w:fldChar w:fldCharType="separate"/>
      </w:r>
      <w:r>
        <w:rPr>
          <w:b/>
        </w:rPr>
        <w:t>3.1.2</w:t>
      </w:r>
      <w:r>
        <w:t xml:space="preserve"> </w:t>
      </w:r>
      <w:r>
        <w:t>人均</w:t>
      </w:r>
      <w:r>
        <w:rPr>
          <w:b/>
        </w:rPr>
        <w:t>GDP</w:t>
      </w:r>
      <w:r w:rsidR="001852F3">
        <w:t xml:space="preserve">纵向</w:t>
      </w:r>
      <w:r>
        <w:t>（</w:t>
      </w:r>
      <w:r>
        <w:t xml:space="preserve">时间</w:t>
      </w:r>
      <w:r>
        <w:t>）</w:t>
      </w:r>
      <w:r>
        <w:t>特征</w:t>
      </w:r>
      <w:r>
        <w:fldChar w:fldCharType="end"/>
      </w:r>
      <w:r>
        <w:rPr>
          <w:noProof/>
          <w:webHidden/>
        </w:rPr>
        <w:tab/>
      </w:r>
      <w:r>
        <w:rPr>
          <w:noProof/>
          <w:webHidden/>
        </w:rPr>
        <w:fldChar w:fldCharType="begin"/>
      </w:r>
      <w:r>
        <w:rPr>
          <w:noProof/>
          <w:webHidden/>
        </w:rPr>
        <w:instrText> PAGEREF _Toc686718154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"_Toc686718155"</w:instrText>
      </w:r>
      <w:r>
        <w:fldChar w:fldCharType="separate"/>
      </w:r>
      <w:r>
        <w:rPr>
          <w:b/>
        </w:rPr>
        <w:t>3.1.3</w:t>
      </w:r>
      <w:r>
        <w:t xml:space="preserve"> </w:t>
      </w:r>
      <w:r>
        <w:t>经济增长横向</w:t>
      </w:r>
      <w:r>
        <w:t>（</w:t>
      </w:r>
      <w:r>
        <w:t xml:space="preserve">地区</w:t>
      </w:r>
      <w:r>
        <w:t>）</w:t>
      </w:r>
      <w:r>
        <w:t>比较及特点</w:t>
      </w:r>
      <w:r>
        <w:fldChar w:fldCharType="end"/>
      </w:r>
      <w:r>
        <w:rPr>
          <w:noProof/>
          <w:webHidden/>
        </w:rPr>
        <w:tab/>
      </w:r>
      <w:r>
        <w:rPr>
          <w:noProof/>
          <w:webHidden/>
        </w:rPr>
        <w:fldChar w:fldCharType="begin"/>
      </w:r>
      <w:r>
        <w:rPr>
          <w:noProof/>
          <w:webHidden/>
        </w:rPr>
        <w:instrText> PAGEREF _Toc686718155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"_Toc686718156"</w:instrText>
      </w:r>
      <w:r>
        <w:fldChar w:fldCharType="separate"/>
      </w:r>
      <w:r>
        <w:rPr>
          <w:b/>
        </w:rPr>
        <w:t>3.2</w:t>
      </w:r>
      <w:r>
        <w:t xml:space="preserve"> </w:t>
      </w:r>
      <w:r>
        <w:t>环境污染现状</w:t>
      </w:r>
      <w:r>
        <w:fldChar w:fldCharType="end"/>
      </w:r>
      <w:r>
        <w:rPr>
          <w:noProof/>
          <w:webHidden/>
        </w:rPr>
        <w:tab/>
      </w:r>
      <w:r>
        <w:rPr>
          <w:noProof/>
          <w:webHidden/>
        </w:rPr>
        <w:fldChar w:fldCharType="begin"/>
      </w:r>
      <w:r>
        <w:rPr>
          <w:noProof/>
          <w:webHidden/>
        </w:rPr>
        <w:instrText> PAGEREF _Toc686718156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"_Toc686718157"</w:instrText>
      </w:r>
      <w:r>
        <w:fldChar w:fldCharType="separate"/>
      </w:r>
      <w:r>
        <w:rPr>
          <w:b/>
        </w:rPr>
        <w:t>3.2.1</w:t>
      </w:r>
      <w:r>
        <w:t xml:space="preserve"> </w:t>
      </w:r>
      <w:r>
        <w:t>环境污染概念界定及特点</w:t>
      </w:r>
      <w:r>
        <w:fldChar w:fldCharType="end"/>
      </w:r>
      <w:r>
        <w:rPr>
          <w:noProof/>
          <w:webHidden/>
        </w:rPr>
        <w:tab/>
      </w:r>
      <w:r>
        <w:rPr>
          <w:noProof/>
          <w:webHidden/>
        </w:rPr>
        <w:fldChar w:fldCharType="begin"/>
      </w:r>
      <w:r>
        <w:rPr>
          <w:noProof/>
          <w:webHidden/>
        </w:rPr>
        <w:instrText> PAGEREF _Toc686718157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"_Toc686718158"</w:instrText>
      </w:r>
      <w:r>
        <w:fldChar w:fldCharType="separate"/>
      </w:r>
      <w:r>
        <w:rPr>
          <w:b/>
        </w:rPr>
        <w:t>3.2.2</w:t>
      </w:r>
      <w:r>
        <w:t xml:space="preserve"> </w:t>
      </w:r>
      <w:r>
        <w:t>“三废”污染的时间特性</w:t>
      </w:r>
      <w:r>
        <w:fldChar w:fldCharType="end"/>
      </w:r>
      <w:r>
        <w:rPr>
          <w:noProof/>
          <w:webHidden/>
        </w:rPr>
        <w:tab/>
      </w:r>
      <w:r>
        <w:rPr>
          <w:noProof/>
          <w:webHidden/>
        </w:rPr>
        <w:fldChar w:fldCharType="begin"/>
      </w:r>
      <w:r>
        <w:rPr>
          <w:noProof/>
          <w:webHidden/>
        </w:rPr>
        <w:instrText> PAGEREF _Toc686718158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"_Toc686718159"</w:instrText>
      </w:r>
      <w:r>
        <w:fldChar w:fldCharType="separate"/>
      </w:r>
      <w:r>
        <w:t>3.2.3</w:t>
      </w:r>
      <w:r>
        <w:t xml:space="preserve"> </w:t>
      </w:r>
      <w:r w:rsidRPr="00DB64CE">
        <w:t>环境污染地区特点</w:t>
      </w:r>
      <w:r>
        <w:fldChar w:fldCharType="end"/>
      </w:r>
      <w:r>
        <w:rPr>
          <w:noProof/>
          <w:webHidden/>
        </w:rPr>
        <w:tab/>
      </w:r>
      <w:r>
        <w:rPr>
          <w:noProof/>
          <w:webHidden/>
        </w:rPr>
        <w:fldChar w:fldCharType="begin"/>
      </w:r>
      <w:r>
        <w:rPr>
          <w:noProof/>
          <w:webHidden/>
        </w:rPr>
        <w:instrText> PAGEREF _Toc686718159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"_Toc686718160"</w:instrText>
      </w:r>
      <w:r>
        <w:fldChar w:fldCharType="separate"/>
      </w:r>
      <w:r>
        <w:t>3.2.4</w:t>
      </w:r>
      <w:r>
        <w:t xml:space="preserve"> </w:t>
      </w:r>
      <w:r w:rsidRPr="00DB64CE">
        <w:t>环境污染治理投入情况</w:t>
      </w:r>
      <w:r>
        <w:fldChar w:fldCharType="end"/>
      </w:r>
      <w:r>
        <w:rPr>
          <w:noProof/>
          <w:webHidden/>
        </w:rPr>
        <w:tab/>
      </w:r>
      <w:r>
        <w:rPr>
          <w:noProof/>
          <w:webHidden/>
        </w:rPr>
        <w:fldChar w:fldCharType="begin"/>
      </w:r>
      <w:r>
        <w:rPr>
          <w:noProof/>
          <w:webHidden/>
        </w:rPr>
        <w:instrText> PAGEREF _Toc686718160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"_Toc686718161"</w:instrText>
      </w:r>
      <w:r>
        <w:fldChar w:fldCharType="separate"/>
      </w:r>
      <w:r/>
      <w:r/>
      <w:r>
        <w:t>第四章</w:t>
      </w:r>
      <w:r>
        <w:t xml:space="preserve">  </w:t>
      </w:r>
      <w:r w:rsidRPr="00DB64CE">
        <w:t>基于</w:t>
      </w:r>
      <w:r w:rsidR="001852F3">
        <w:t xml:space="preserve">EKC</w:t>
      </w:r>
      <w:r w:rsidR="001852F3">
        <w:t xml:space="preserve">缺陷角度的环境污染与经济增长计量分析</w:t>
      </w:r>
      <w:r>
        <w:fldChar w:fldCharType="end"/>
      </w:r>
      <w:r>
        <w:rPr>
          <w:noProof/>
          <w:webHidden/>
        </w:rPr>
        <w:tab/>
      </w:r>
      <w:r>
        <w:rPr>
          <w:noProof/>
          <w:webHidden/>
        </w:rPr>
        <w:fldChar w:fldCharType="begin"/>
      </w:r>
      <w:r>
        <w:rPr>
          <w:noProof/>
          <w:webHidden/>
        </w:rPr>
        <w:instrText> PAGEREF _Toc686718161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"_Toc686718162"</w:instrText>
      </w:r>
      <w:r>
        <w:fldChar w:fldCharType="separate"/>
      </w:r>
      <w:r>
        <w:rPr>
          <w:b/>
        </w:rPr>
        <w:t>4.1</w:t>
      </w:r>
      <w:r>
        <w:t xml:space="preserve"> </w:t>
      </w:r>
      <w:r>
        <w:t>空间回归模型</w:t>
      </w:r>
      <w:r>
        <w:fldChar w:fldCharType="end"/>
      </w:r>
      <w:r>
        <w:rPr>
          <w:noProof/>
          <w:webHidden/>
        </w:rPr>
        <w:tab/>
      </w:r>
      <w:r>
        <w:rPr>
          <w:noProof/>
          <w:webHidden/>
        </w:rPr>
        <w:fldChar w:fldCharType="begin"/>
      </w:r>
      <w:r>
        <w:rPr>
          <w:noProof/>
          <w:webHidden/>
        </w:rPr>
        <w:instrText> PAGEREF _Toc686718162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"_Toc686718163"</w:instrText>
      </w:r>
      <w:r>
        <w:fldChar w:fldCharType="separate"/>
      </w:r>
      <w:r>
        <w:rPr>
          <w:b/>
        </w:rPr>
        <w:t>4.1.1</w:t>
      </w:r>
      <w:r>
        <w:t xml:space="preserve"> </w:t>
      </w:r>
      <w:r>
        <w:t>空间计量经济的三种重要模型</w:t>
      </w:r>
      <w:r>
        <w:fldChar w:fldCharType="end"/>
      </w:r>
      <w:r>
        <w:rPr>
          <w:noProof/>
          <w:webHidden/>
        </w:rPr>
        <w:tab/>
      </w:r>
      <w:r>
        <w:rPr>
          <w:noProof/>
          <w:webHidden/>
        </w:rPr>
        <w:fldChar w:fldCharType="begin"/>
      </w:r>
      <w:r>
        <w:rPr>
          <w:noProof/>
          <w:webHidden/>
        </w:rPr>
        <w:instrText> PAGEREF _Toc686718163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"_Toc686718164"</w:instrText>
      </w:r>
      <w:r>
        <w:fldChar w:fldCharType="separate"/>
      </w:r>
      <w:r>
        <w:rPr>
          <w:b/>
        </w:rPr>
        <w:t>4.1.2</w:t>
      </w:r>
      <w:r>
        <w:t xml:space="preserve"> </w:t>
      </w:r>
      <w:r>
        <w:t>空间关联模式及空间相关性检验方法</w:t>
      </w:r>
      <w:r>
        <w:fldChar w:fldCharType="end"/>
      </w:r>
      <w:r>
        <w:rPr>
          <w:noProof/>
          <w:webHidden/>
        </w:rPr>
        <w:tab/>
      </w:r>
      <w:r>
        <w:rPr>
          <w:noProof/>
          <w:webHidden/>
        </w:rPr>
        <w:fldChar w:fldCharType="begin"/>
      </w:r>
      <w:r>
        <w:rPr>
          <w:noProof/>
          <w:webHidden/>
        </w:rPr>
        <w:instrText> PAGEREF _Toc686718164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"_Toc686718165"</w:instrText>
      </w:r>
      <w:r>
        <w:fldChar w:fldCharType="separate"/>
      </w:r>
      <w:r>
        <w:rPr>
          <w:b/>
        </w:rPr>
        <w:t>4.1.3</w:t>
      </w:r>
      <w:r>
        <w:t xml:space="preserve"> </w:t>
      </w:r>
      <w:r>
        <w:rPr>
          <w:b/>
        </w:rPr>
        <w:t>E</w:t>
      </w:r>
      <w:r>
        <w:rPr>
          <w:b/>
        </w:rPr>
        <w:t>KC</w:t>
      </w:r>
      <w:r w:rsidR="001852F3">
        <w:t xml:space="preserve">空间回归模型的建立</w:t>
      </w:r>
      <w:r>
        <w:fldChar w:fldCharType="end"/>
      </w:r>
      <w:r>
        <w:rPr>
          <w:noProof/>
          <w:webHidden/>
        </w:rPr>
        <w:tab/>
      </w:r>
      <w:r>
        <w:rPr>
          <w:noProof/>
          <w:webHidden/>
        </w:rPr>
        <w:fldChar w:fldCharType="begin"/>
      </w:r>
      <w:r>
        <w:rPr>
          <w:noProof/>
          <w:webHidden/>
        </w:rPr>
        <w:instrText> PAGEREF _Toc686718165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"_Toc686718166"</w:instrText>
      </w:r>
      <w:r>
        <w:fldChar w:fldCharType="separate"/>
      </w:r>
      <w:r>
        <w:rPr>
          <w:b/>
        </w:rPr>
        <w:t>4.2</w:t>
      </w:r>
      <w:r>
        <w:t xml:space="preserve"> </w:t>
      </w:r>
      <w:r>
        <w:rPr>
          <w:b/>
        </w:rPr>
        <w:t>EK</w:t>
      </w:r>
      <w:r>
        <w:rPr>
          <w:b/>
        </w:rPr>
        <w:t>C</w:t>
      </w:r>
      <w:r w:rsidR="001852F3">
        <w:t xml:space="preserve">联立方程组模型分析</w:t>
      </w:r>
      <w:r>
        <w:fldChar w:fldCharType="end"/>
      </w:r>
      <w:r>
        <w:rPr>
          <w:noProof/>
          <w:webHidden/>
        </w:rPr>
        <w:tab/>
      </w:r>
      <w:r>
        <w:rPr>
          <w:noProof/>
          <w:webHidden/>
        </w:rPr>
        <w:fldChar w:fldCharType="begin"/>
      </w:r>
      <w:r>
        <w:rPr>
          <w:noProof/>
          <w:webHidden/>
        </w:rPr>
        <w:instrText> PAGEREF _Toc686718166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"_Toc686718167"</w:instrText>
      </w:r>
      <w:r>
        <w:fldChar w:fldCharType="separate"/>
      </w:r>
      <w:r>
        <w:rPr>
          <w:b/>
        </w:rPr>
        <w:t>4.2.1</w:t>
      </w:r>
      <w:r>
        <w:t xml:space="preserve"> </w:t>
      </w:r>
      <w:r>
        <w:t>环境污染与经济增长联立方程组理论模型及识别</w:t>
      </w:r>
      <w:r>
        <w:fldChar w:fldCharType="end"/>
      </w:r>
      <w:r>
        <w:rPr>
          <w:noProof/>
          <w:webHidden/>
        </w:rPr>
        <w:tab/>
      </w:r>
      <w:r>
        <w:rPr>
          <w:noProof/>
          <w:webHidden/>
        </w:rPr>
        <w:fldChar w:fldCharType="begin"/>
      </w:r>
      <w:r>
        <w:rPr>
          <w:noProof/>
          <w:webHidden/>
        </w:rPr>
        <w:instrText> PAGEREF _Toc686718167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"_Toc686718168"</w:instrText>
      </w:r>
      <w:r>
        <w:fldChar w:fldCharType="separate"/>
      </w:r>
      <w:r>
        <w:t>4.2.2</w:t>
      </w:r>
      <w:r>
        <w:t xml:space="preserve"> </w:t>
      </w:r>
      <w:r/>
      <w:r>
        <w:t>数据来源及处理</w:t>
      </w:r>
      <w:r>
        <w:fldChar w:fldCharType="end"/>
      </w:r>
      <w:r>
        <w:rPr>
          <w:noProof/>
          <w:webHidden/>
        </w:rPr>
        <w:tab/>
      </w:r>
      <w:r>
        <w:rPr>
          <w:noProof/>
          <w:webHidden/>
        </w:rPr>
        <w:fldChar w:fldCharType="begin"/>
      </w:r>
      <w:r>
        <w:rPr>
          <w:noProof/>
          <w:webHidden/>
        </w:rPr>
        <w:instrText> PAGEREF _Toc686718168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"_Toc686718169"</w:instrText>
      </w:r>
      <w:r>
        <w:fldChar w:fldCharType="separate"/>
      </w:r>
      <w:r>
        <w:rPr>
          <w:b/>
        </w:rPr>
        <w:t>4.2.3</w:t>
      </w:r>
      <w:r>
        <w:t xml:space="preserve"> </w:t>
      </w:r>
      <w:r>
        <w:t>联立方程模型的估计结果</w:t>
      </w:r>
      <w:r>
        <w:fldChar w:fldCharType="end"/>
      </w:r>
      <w:r>
        <w:rPr>
          <w:noProof/>
          <w:webHidden/>
        </w:rPr>
        <w:tab/>
      </w:r>
      <w:r>
        <w:rPr>
          <w:noProof/>
          <w:webHidden/>
        </w:rPr>
        <w:fldChar w:fldCharType="begin"/>
      </w:r>
      <w:r>
        <w:rPr>
          <w:noProof/>
          <w:webHidden/>
        </w:rPr>
        <w:instrText> PAGEREF _Toc686718169 \h </w:instrText>
      </w:r>
      <w:r>
        <w:rPr>
          <w:noProof/>
          <w:webHidden/>
        </w:rPr>
        <w:fldChar w:fldCharType="separate"/>
      </w:r>
      <w:r>
        <w:rPr>
          <w:noProof/>
          <w:webHidden/>
        </w:rPr>
        <w:t>43</w:t>
      </w:r>
      <w:r>
        <w:rPr>
          <w:noProof/>
          <w:webHidden/>
        </w:rPr>
        <w:fldChar w:fldCharType="end"/>
      </w:r>
    </w:p>
    <w:p w:rsidR="0018722C">
      <w:pPr>
        <w:pStyle w:val="TOC3"/>
        <w:topLinePunct/>
      </w:pPr>
      <w:r>
        <w:fldChar w:fldCharType="begin"/>
      </w:r>
      <w:r>
        <w:instrText>HYPERLINK \l "_Toc686718170"</w:instrText>
      </w:r>
      <w:r>
        <w:fldChar w:fldCharType="separate"/>
      </w:r>
      <w:r>
        <w:rPr>
          <w:b/>
        </w:rPr>
        <w:t>4.2.4</w:t>
      </w:r>
      <w:r>
        <w:t xml:space="preserve"> </w:t>
      </w:r>
      <w:r>
        <w:t>联立方程模型估计结果的现实含义</w:t>
      </w:r>
      <w:r>
        <w:fldChar w:fldCharType="end"/>
      </w:r>
      <w:r>
        <w:rPr>
          <w:noProof/>
          <w:webHidden/>
        </w:rPr>
        <w:tab/>
      </w:r>
      <w:r>
        <w:rPr>
          <w:noProof/>
          <w:webHidden/>
        </w:rPr>
        <w:fldChar w:fldCharType="begin"/>
      </w:r>
      <w:r>
        <w:rPr>
          <w:noProof/>
          <w:webHidden/>
        </w:rPr>
        <w:instrText> PAGEREF _Toc686718170 \h </w:instrText>
      </w:r>
      <w:r>
        <w:rPr>
          <w:noProof/>
          <w:webHidden/>
        </w:rPr>
        <w:fldChar w:fldCharType="separate"/>
      </w:r>
      <w:r>
        <w:rPr>
          <w:noProof/>
          <w:webHidden/>
        </w:rPr>
        <w:t>45</w:t>
      </w:r>
      <w:r>
        <w:rPr>
          <w:noProof/>
          <w:webHidden/>
        </w:rPr>
        <w:fldChar w:fldCharType="end"/>
      </w:r>
    </w:p>
    <w:p w:rsidR="0018722C">
      <w:pPr>
        <w:pStyle w:val="TOC1"/>
        <w:topLinePunct/>
      </w:pPr>
      <w:r>
        <w:fldChar w:fldCharType="begin"/>
      </w:r>
      <w:r>
        <w:instrText>HYPERLINK \l "_Toc686718171"</w:instrText>
      </w:r>
      <w:r>
        <w:fldChar w:fldCharType="separate"/>
      </w:r>
      <w:r/>
      <w:r/>
      <w:r>
        <w:t>第五章</w:t>
      </w:r>
      <w:r>
        <w:t xml:space="preserve">  </w:t>
      </w:r>
      <w:r w:rsidRPr="00DB64CE">
        <w:t>最优环境污染治理投入</w:t>
      </w:r>
      <w:r>
        <w:fldChar w:fldCharType="end"/>
      </w:r>
      <w:r>
        <w:rPr>
          <w:noProof/>
          <w:webHidden/>
        </w:rPr>
        <w:tab/>
      </w:r>
      <w:r>
        <w:rPr>
          <w:noProof/>
          <w:webHidden/>
        </w:rPr>
        <w:fldChar w:fldCharType="begin"/>
      </w:r>
      <w:r>
        <w:rPr>
          <w:noProof/>
          <w:webHidden/>
        </w:rPr>
        <w:instrText> PAGEREF _Toc686718171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"_Toc686718172"</w:instrText>
      </w:r>
      <w:r>
        <w:fldChar w:fldCharType="separate"/>
      </w:r>
      <w:r>
        <w:rPr>
          <w:b/>
        </w:rPr>
        <w:t>5.1</w:t>
      </w:r>
      <w:r>
        <w:t xml:space="preserve"> </w:t>
      </w:r>
      <w:r>
        <w:t>加入环境污染治理投入的</w:t>
      </w:r>
      <w:r>
        <w:rPr>
          <w:b/>
        </w:rPr>
        <w:t>OLG</w:t>
      </w:r>
      <w:r w:rsidR="001852F3">
        <w:t xml:space="preserve">模型</w:t>
      </w:r>
      <w:r>
        <w:fldChar w:fldCharType="end"/>
      </w:r>
      <w:r>
        <w:rPr>
          <w:noProof/>
          <w:webHidden/>
        </w:rPr>
        <w:tab/>
      </w:r>
      <w:r>
        <w:rPr>
          <w:noProof/>
          <w:webHidden/>
        </w:rPr>
        <w:fldChar w:fldCharType="begin"/>
      </w:r>
      <w:r>
        <w:rPr>
          <w:noProof/>
          <w:webHidden/>
        </w:rPr>
        <w:instrText> PAGEREF _Toc686718172 \h </w:instrText>
      </w:r>
      <w:r>
        <w:rPr>
          <w:noProof/>
          <w:webHidden/>
        </w:rPr>
        <w:fldChar w:fldCharType="separate"/>
      </w:r>
      <w:r>
        <w:rPr>
          <w:noProof/>
          <w:webHidden/>
        </w:rPr>
        <w:t>46</w:t>
      </w:r>
      <w:r>
        <w:rPr>
          <w:noProof/>
          <w:webHidden/>
        </w:rPr>
        <w:fldChar w:fldCharType="end"/>
      </w:r>
    </w:p>
    <w:p w:rsidR="0018722C">
      <w:pPr>
        <w:pStyle w:val="TOC2"/>
        <w:topLinePunct/>
      </w:pPr>
      <w:r>
        <w:fldChar w:fldCharType="begin"/>
      </w:r>
      <w:r>
        <w:instrText>HYPERLINK \l "_Toc686718173"</w:instrText>
      </w:r>
      <w:r>
        <w:fldChar w:fldCharType="separate"/>
      </w:r>
      <w:r>
        <w:rPr>
          <w:b/>
        </w:rPr>
        <w:t>5.2</w:t>
      </w:r>
      <w:r>
        <w:t xml:space="preserve"> </w:t>
      </w:r>
      <w:r>
        <w:t>最优环境污染治理比例的测算</w:t>
      </w:r>
      <w:r>
        <w:fldChar w:fldCharType="end"/>
      </w:r>
      <w:r>
        <w:rPr>
          <w:noProof/>
          <w:webHidden/>
        </w:rPr>
        <w:tab/>
      </w:r>
      <w:r>
        <w:rPr>
          <w:noProof/>
          <w:webHidden/>
        </w:rPr>
        <w:fldChar w:fldCharType="begin"/>
      </w:r>
      <w:r>
        <w:rPr>
          <w:noProof/>
          <w:webHidden/>
        </w:rPr>
        <w:instrText> PAGEREF _Toc686718173 \h </w:instrText>
      </w:r>
      <w:r>
        <w:rPr>
          <w:noProof/>
          <w:webHidden/>
        </w:rPr>
        <w:fldChar w:fldCharType="separate"/>
      </w:r>
      <w:r>
        <w:rPr>
          <w:noProof/>
          <w:webHidden/>
        </w:rPr>
        <w:t>46</w:t>
      </w:r>
      <w:r>
        <w:rPr>
          <w:noProof/>
          <w:webHidden/>
        </w:rPr>
        <w:fldChar w:fldCharType="end"/>
      </w:r>
    </w:p>
    <w:p w:rsidR="0018722C">
      <w:pPr>
        <w:pStyle w:val="TOC1"/>
        <w:topLinePunct/>
      </w:pPr>
      <w:r>
        <w:fldChar w:fldCharType="begin"/>
      </w:r>
      <w:r>
        <w:instrText>HYPERLINK \l "_Toc686718174"</w:instrText>
      </w:r>
      <w:r>
        <w:fldChar w:fldCharType="separate"/>
      </w:r>
      <w:r/>
      <w:r/>
      <w:r>
        <w:t>第六章</w:t>
      </w:r>
      <w:r>
        <w:t xml:space="preserve">  </w:t>
      </w:r>
      <w:r w:rsidRPr="00DB64CE">
        <w:t>结论及相关建议</w:t>
      </w:r>
      <w:r>
        <w:fldChar w:fldCharType="end"/>
      </w:r>
      <w:r>
        <w:rPr>
          <w:noProof/>
          <w:webHidden/>
        </w:rPr>
        <w:tab/>
      </w:r>
      <w:r>
        <w:rPr>
          <w:noProof/>
          <w:webHidden/>
        </w:rPr>
        <w:fldChar w:fldCharType="begin"/>
      </w:r>
      <w:r>
        <w:rPr>
          <w:noProof/>
          <w:webHidden/>
        </w:rPr>
        <w:instrText> PAGEREF _Toc686718174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"_Toc686718175"</w:instrText>
      </w:r>
      <w:r>
        <w:fldChar w:fldCharType="separate"/>
      </w:r>
      <w:r>
        <w:rPr>
          <w:b/>
        </w:rPr>
        <w:t>6.1</w:t>
      </w:r>
      <w:r>
        <w:t xml:space="preserve"> </w:t>
      </w:r>
      <w:r>
        <w:t>相关结论</w:t>
      </w:r>
      <w:r>
        <w:fldChar w:fldCharType="end"/>
      </w:r>
      <w:r>
        <w:rPr>
          <w:noProof/>
          <w:webHidden/>
        </w:rPr>
        <w:tab/>
      </w:r>
      <w:r>
        <w:rPr>
          <w:noProof/>
          <w:webHidden/>
        </w:rPr>
        <w:fldChar w:fldCharType="begin"/>
      </w:r>
      <w:r>
        <w:rPr>
          <w:noProof/>
          <w:webHidden/>
        </w:rPr>
        <w:instrText> PAGEREF _Toc686718175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"_Toc686718176"</w:instrText>
      </w:r>
      <w:r>
        <w:fldChar w:fldCharType="separate"/>
      </w:r>
      <w:r>
        <w:rPr>
          <w:b/>
        </w:rPr>
        <w:t>6.2</w:t>
      </w:r>
      <w:r>
        <w:t xml:space="preserve"> </w:t>
      </w:r>
      <w:r>
        <w:t>相关建议</w:t>
      </w:r>
      <w:r>
        <w:fldChar w:fldCharType="end"/>
      </w:r>
      <w:r>
        <w:rPr>
          <w:noProof/>
          <w:webHidden/>
        </w:rPr>
        <w:tab/>
      </w:r>
      <w:r>
        <w:rPr>
          <w:noProof/>
          <w:webHidden/>
        </w:rPr>
        <w:fldChar w:fldCharType="begin"/>
      </w:r>
      <w:r>
        <w:rPr>
          <w:noProof/>
          <w:webHidden/>
        </w:rPr>
        <w:instrText> PAGEREF _Toc686718176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"_Toc686718177"</w:instrText>
      </w:r>
      <w:r>
        <w:fldChar w:fldCharType="separate"/>
      </w:r>
      <w:r>
        <w:rPr>
          <w:b/>
        </w:rPr>
        <w:t>6.3</w:t>
      </w:r>
      <w:r>
        <w:t xml:space="preserve"> </w:t>
      </w:r>
      <w:r>
        <w:t>论文不足之处</w:t>
      </w:r>
      <w:r>
        <w:fldChar w:fldCharType="end"/>
      </w:r>
      <w:r>
        <w:rPr>
          <w:noProof/>
          <w:webHidden/>
        </w:rPr>
        <w:tab/>
      </w:r>
      <w:r>
        <w:rPr>
          <w:noProof/>
          <w:webHidden/>
        </w:rPr>
        <w:fldChar w:fldCharType="begin"/>
      </w:r>
      <w:r>
        <w:rPr>
          <w:noProof/>
          <w:webHidden/>
        </w:rPr>
        <w:instrText> PAGEREF _Toc686718177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"_Toc686718178"</w:instrText>
      </w:r>
      <w:r>
        <w:fldChar w:fldCharType="separate"/>
      </w:r>
      <w:r/>
      <w:r/>
      <w:r>
        <w:t>参考文献</w:t>
      </w:r>
      <w:r>
        <w:fldChar w:fldCharType="end"/>
      </w:r>
      <w:r>
        <w:rPr>
          <w:noProof/>
          <w:webHidden/>
        </w:rPr>
        <w:tab/>
      </w:r>
      <w:r>
        <w:rPr>
          <w:noProof/>
          <w:webHidden/>
        </w:rPr>
        <w:fldChar w:fldCharType="begin"/>
      </w:r>
      <w:r>
        <w:rPr>
          <w:noProof/>
          <w:webHidden/>
        </w:rPr>
        <w:instrText> PAGEREF _Toc686718178 \h </w:instrText>
      </w:r>
      <w:r>
        <w:rPr>
          <w:noProof/>
          <w:webHidden/>
        </w:rPr>
        <w:fldChar w:fldCharType="separate"/>
      </w:r>
      <w:r>
        <w:rPr>
          <w:noProof/>
          <w:webHidden/>
        </w:rPr>
        <w:t>49</w:t>
      </w:r>
      <w:r>
        <w:rPr>
          <w:noProof/>
          <w:webHidden/>
        </w:rPr>
        <w:fldChar w:fldCharType="end"/>
      </w:r>
    </w:p>
    <w:p w:rsidR="0018722C">
      <w:pPr>
        <w:pStyle w:val="TOC1"/>
        <w:topLinePunct/>
      </w:pPr>
      <w:r>
        <w:fldChar w:fldCharType="begin"/>
      </w:r>
      <w:r>
        <w:instrText>HYPERLINK \l "_Toc686718179"</w:instrText>
      </w:r>
      <w:r>
        <w:fldChar w:fldCharType="separate"/>
      </w:r>
      <w:r/>
      <w:r/>
      <w:r>
        <w:t>个人简介及在校期间研究成果</w:t>
      </w:r>
      <w:r>
        <w:fldChar w:fldCharType="end"/>
      </w:r>
      <w:r>
        <w:rPr>
          <w:noProof/>
          <w:webHidden/>
        </w:rPr>
        <w:tab/>
      </w:r>
      <w:r>
        <w:rPr>
          <w:noProof/>
          <w:webHidden/>
        </w:rPr>
        <w:fldChar w:fldCharType="begin"/>
      </w:r>
      <w:r>
        <w:rPr>
          <w:noProof/>
          <w:webHidden/>
        </w:rPr>
        <w:instrText> PAGEREF _Toc686718179 \h </w:instrText>
      </w:r>
      <w:r>
        <w:rPr>
          <w:noProof/>
          <w:webHidden/>
        </w:rPr>
        <w:fldChar w:fldCharType="separate"/>
      </w:r>
      <w:r>
        <w:rPr>
          <w:noProof/>
          <w:webHidden/>
        </w:rPr>
        <w:t>51</w:t>
      </w:r>
      <w:r>
        <w:rPr>
          <w:noProof/>
          <w:webHidden/>
        </w:rPr>
        <w:fldChar w:fldCharType="end"/>
      </w:r>
    </w:p>
    <w:p w:rsidR="0018722C">
      <w:pPr>
        <w:pStyle w:val="TOC1"/>
        <w:topLinePunct/>
      </w:pPr>
      <w:r>
        <w:fldChar w:fldCharType="begin"/>
      </w:r>
      <w:r>
        <w:instrText>HYPERLINK \l "_Toc686718180"</w:instrText>
      </w:r>
      <w:r>
        <w:fldChar w:fldCharType="separate"/>
      </w:r>
      <w:r/>
      <w:r/>
      <w:r>
        <w:t>后记与致谢</w:t>
      </w:r>
      <w:r>
        <w:fldChar w:fldCharType="end"/>
      </w:r>
      <w:r>
        <w:rPr>
          <w:noProof/>
          <w:webHidden/>
        </w:rPr>
        <w:tab/>
      </w:r>
      <w:r>
        <w:rPr>
          <w:noProof/>
          <w:webHidden/>
        </w:rPr>
        <w:fldChar w:fldCharType="begin"/>
      </w:r>
      <w:r>
        <w:rPr>
          <w:noProof/>
          <w:webHidden/>
        </w:rPr>
        <w:instrText> PAGEREF _Toc686718180 \h </w:instrText>
      </w:r>
      <w:r>
        <w:rPr>
          <w:noProof/>
          <w:webHidden/>
        </w:rPr>
        <w:fldChar w:fldCharType="separate"/>
      </w:r>
      <w:r>
        <w:rPr>
          <w:noProof/>
          <w:webHidden/>
        </w:rPr>
        <w:t>51</w:t>
      </w:r>
      <w:r>
        <w:rPr>
          <w:noProof/>
          <w:webHidden/>
        </w:rPr>
        <w:fldChar w:fldCharType="end"/>
      </w:r>
      <w:r>
        <w:fldChar w:fldCharType="end"/>
      </w:r>
    </w:p>
    <w:p w:rsidR="009F338D">
      <w:pPr>
        <w:sectPr w:rsidR="00556256">
          <w:headerReference w:type="even" r:id="rId108"/>
          <w:headerReference w:type="default" r:id="rId106"/>
          <w:footerReference w:type="even" r:id="rId104"/>
          <w:footerReference w:type="default" r:id="rId101"/>
          <w:footerReference w:type="first" r:id="rId99"/>
          <w:headerReference w:type="first" r:id="rId110"/>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18132" w:name="_Toc686718132"/>
      <w:bookmarkStart w:name="第一章引言 " w:id="6"/>
      <w:bookmarkEnd w:id="6"/>
      <w:r/>
      <w:bookmarkStart w:name="_bookmark0" w:id="7"/>
      <w:bookmarkEnd w:id="7"/>
      <w:r/>
      <w:r>
        <w:t>第一章</w:t>
      </w:r>
      <w:r>
        <w:t xml:space="preserve">  </w:t>
      </w:r>
      <w:r w:rsidRPr="00DB64CE">
        <w:t>引言</w:t>
      </w:r>
      <w:bookmarkEnd w:id="718132"/>
    </w:p>
    <w:p w:rsidR="0018722C">
      <w:pPr>
        <w:pStyle w:val="Heading2"/>
        <w:topLinePunct/>
        <w:ind w:left="171" w:hangingChars="171" w:hanging="171"/>
      </w:pPr>
      <w:bookmarkStart w:id="718133" w:name="_Toc686718133"/>
      <w:bookmarkStart w:name="1.1 选题背景与意义 " w:id="8"/>
      <w:bookmarkEnd w:id="8"/>
      <w:r>
        <w:rPr>
          <w:b/>
        </w:rPr>
        <w:t>1.1</w:t>
      </w:r>
      <w:r>
        <w:t xml:space="preserve"> </w:t>
      </w:r>
      <w:bookmarkStart w:name="_bookmark1" w:id="9"/>
      <w:bookmarkEnd w:id="9"/>
      <w:bookmarkStart w:name="_bookmark1" w:id="10"/>
      <w:bookmarkEnd w:id="10"/>
      <w:r>
        <w:t>选题背景与意义</w:t>
      </w:r>
      <w:bookmarkEnd w:id="718133"/>
    </w:p>
    <w:p w:rsidR="0018722C">
      <w:pPr>
        <w:pStyle w:val="Heading3"/>
        <w:topLinePunct/>
        <w:ind w:left="200" w:hangingChars="200" w:hanging="200"/>
      </w:pPr>
      <w:bookmarkStart w:id="718134" w:name="_Toc686718134"/>
      <w:bookmarkStart w:name="_bookmark2" w:id="11"/>
      <w:bookmarkEnd w:id="11"/>
      <w:r>
        <w:rPr>
          <w:b/>
        </w:rPr>
        <w:t>1.1.1</w:t>
      </w:r>
      <w:r>
        <w:t xml:space="preserve"> </w:t>
      </w:r>
      <w:bookmarkStart w:name="_bookmark2" w:id="12"/>
      <w:bookmarkEnd w:id="12"/>
      <w:r>
        <w:t>选题背景</w:t>
      </w:r>
      <w:bookmarkEnd w:id="718134"/>
    </w:p>
    <w:p w:rsidR="0018722C">
      <w:pPr>
        <w:topLinePunct/>
      </w:pPr>
      <w:r>
        <w:t>从国际背景看，人口的持续增长和工业化、城市化进程的加快，促使生态环</w:t>
      </w:r>
      <w:r>
        <w:t>境不断恶化，气候变暖、水土流失等已严重威胁到人类的可持续发展。如今环境</w:t>
      </w:r>
      <w:r>
        <w:t>污染的区域性和全球化问题已在国际社会备受瞩目。丹尼斯</w:t>
      </w:r>
      <w:r>
        <w:rPr>
          <w:rFonts w:ascii="Calibri" w:eastAsia="Calibri"/>
        </w:rPr>
        <w:t>.</w:t>
      </w:r>
      <w:r>
        <w:t>梅多斯等在二十世</w:t>
      </w:r>
      <w:r>
        <w:t>纪七十年代初出版的《增长的极限》中提出经济增长的全球性将在一个世纪以后</w:t>
      </w:r>
      <w:r>
        <w:t>达到极限。这一论调反响强烈。此后，环境问题引起了人们的普遍关注，对于环</w:t>
      </w:r>
      <w:r>
        <w:t>境与经济之间相关性的探讨也是骤升。据法国《巴黎人报》报导</w:t>
      </w:r>
      <w:r>
        <w:rPr>
          <w:rFonts w:ascii="Calibri" w:eastAsia="Calibri"/>
        </w:rPr>
        <w:t>20</w:t>
      </w:r>
      <w:r>
        <w:t>世纪的</w:t>
      </w:r>
      <w:r>
        <w:rPr>
          <w:rFonts w:ascii="Calibri" w:eastAsia="Calibri"/>
        </w:rPr>
        <w:t>10</w:t>
      </w:r>
      <w:r>
        <w:rPr>
          <w:rFonts w:ascii="Calibri" w:eastAsia="Calibri"/>
        </w:rPr>
        <w:t>0</w:t>
      </w:r>
    </w:p>
    <w:p w:rsidR="0018722C">
      <w:pPr>
        <w:pStyle w:val="ae"/>
        <w:topLinePunct/>
      </w:pPr>
      <w:r>
        <w:t>年</w:t>
      </w:r>
      <w:r>
        <w:rPr>
          <w:spacing w:val="0"/>
        </w:rPr>
        <w:t>中</w:t>
      </w:r>
      <w:r>
        <w:t>寰球气温平均上涨了</w:t>
      </w:r>
      <w:r>
        <w:rPr>
          <w:rFonts w:ascii="Calibri" w:eastAsia="Calibri"/>
        </w:rPr>
        <w:t>0</w:t>
      </w:r>
      <w:r>
        <w:rPr>
          <w:rFonts w:ascii="Calibri" w:eastAsia="Calibri"/>
        </w:rPr>
        <w:t>.</w:t>
      </w:r>
      <w:r>
        <w:rPr>
          <w:rFonts w:ascii="Calibri" w:eastAsia="Calibri"/>
          <w:spacing w:val="0"/>
        </w:rPr>
        <w:t>6</w:t>
      </w:r>
      <w:r>
        <w:rPr>
          <w:rFonts w:ascii="Calibri" w:eastAsia="Calibri"/>
          <w:spacing w:val="0"/>
        </w:rPr>
        <w:drawing>
          <wp:inline distT="0" distB="0" distL="0" distR="0">
            <wp:extent cx="133985" cy="20002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133985" cy="200025"/>
                    </a:xfrm>
                    <a:prstGeom prst="rect">
                      <a:avLst/>
                    </a:prstGeom>
                  </pic:spPr>
                </pic:pic>
              </a:graphicData>
            </a:graphic>
          </wp:inline>
        </w:drawing>
      </w:r>
      <w:r>
        <w:rPr>
          <w:spacing w:val="-60"/>
        </w:rPr>
        <w:t>，</w:t>
      </w:r>
      <w:r>
        <w:t>北极浮冰层厚度</w:t>
      </w:r>
      <w:r>
        <w:rPr>
          <w:rFonts w:ascii="Calibri" w:eastAsia="Calibri"/>
        </w:rPr>
        <w:t>50</w:t>
      </w:r>
      <w:r>
        <w:t>年来减薄了</w:t>
      </w:r>
      <w:r>
        <w:rPr>
          <w:rFonts w:ascii="Calibri" w:eastAsia="Calibri"/>
        </w:rPr>
        <w:t>40</w:t>
      </w:r>
      <w:r>
        <w:rPr>
          <w:rFonts w:ascii="Calibri" w:eastAsia="Calibri"/>
          <w:spacing w:val="-1"/>
        </w:rPr>
        <w:t>%</w:t>
      </w:r>
      <w:r>
        <w:rPr>
          <w:spacing w:val="-60"/>
        </w:rPr>
        <w:t>，</w:t>
      </w:r>
      <w:r>
        <w:t>孟加拉国、</w:t>
      </w:r>
    </w:p>
    <w:p w:rsidR="0018722C">
      <w:pPr>
        <w:topLinePunct/>
      </w:pPr>
      <w:r>
        <w:t>马尔代夫等国地势较低，气温上升引起的海平面升高极有可能会把这些岛屿吞没。</w:t>
      </w:r>
      <w:r>
        <w:t>另外，由全球气候变暖导致的物种多样性锐减，极端气候现象频发等等。这些都</w:t>
      </w:r>
      <w:r w:rsidR="001852F3">
        <w:t xml:space="preserve">推动了各国对于减少环境污染的努力和行动。</w:t>
      </w:r>
    </w:p>
    <w:p w:rsidR="0018722C">
      <w:pPr>
        <w:topLinePunct/>
      </w:pPr>
      <w:r>
        <w:t>《京都议定书》的议定</w:t>
      </w:r>
      <w:r>
        <w:t>①</w:t>
      </w:r>
      <w:r>
        <w:t>、“巴厘岛路线图”</w:t>
      </w:r>
      <w:r w:rsidR="001852F3">
        <w:t xml:space="preserve">的制定以及各种环境会议越来</w:t>
      </w:r>
      <w:r>
        <w:t>越频繁的举办，反映出了各国对于减少环境污染的努力。</w:t>
      </w:r>
      <w:r>
        <w:rPr>
          <w:rFonts w:ascii="Calibri" w:hAnsi="Calibri" w:eastAsia="Calibri"/>
        </w:rPr>
        <w:t>1974</w:t>
      </w:r>
      <w:r>
        <w:t>年</w:t>
      </w:r>
      <w:r>
        <w:rPr>
          <w:rFonts w:ascii="Calibri" w:hAnsi="Calibri" w:eastAsia="Calibri"/>
        </w:rPr>
        <w:t>6</w:t>
      </w:r>
      <w:r>
        <w:t>月</w:t>
      </w:r>
      <w:r>
        <w:rPr>
          <w:rFonts w:ascii="Calibri" w:hAnsi="Calibri" w:eastAsia="Calibri"/>
        </w:rPr>
        <w:t>5</w:t>
      </w:r>
      <w:r>
        <w:t>日，《</w:t>
      </w:r>
      <w:r>
        <w:t>联</w:t>
      </w:r>
    </w:p>
    <w:p w:rsidR="0018722C">
      <w:pPr>
        <w:topLinePunct/>
      </w:pPr>
      <w:r>
        <w:t>合国人类环境会议》提议每年的</w:t>
      </w:r>
      <w:r>
        <w:rPr>
          <w:rFonts w:ascii="Calibri" w:eastAsia="Calibri"/>
        </w:rPr>
        <w:t>6</w:t>
      </w:r>
      <w:r>
        <w:t>月</w:t>
      </w:r>
      <w:r>
        <w:rPr>
          <w:rFonts w:ascii="Calibri" w:eastAsia="Calibri"/>
        </w:rPr>
        <w:t>5</w:t>
      </w:r>
      <w:r>
        <w:t>日为世界环境日，以警示人们注意保护环</w:t>
      </w:r>
    </w:p>
    <w:p w:rsidR="0018722C">
      <w:pPr>
        <w:topLinePunct/>
      </w:pPr>
      <w:r>
        <w:t>境以及环境由于人类活动所造成的破坏。可见，环境污染己成为全球必须共同面对的问题</w:t>
      </w:r>
    </w:p>
    <w:p w:rsidR="0018722C">
      <w:pPr>
        <w:topLinePunct/>
      </w:pPr>
      <w:r>
        <w:t>简言之，各国对于减少环境污染的推进促成了新的宏观研究背景。因此，在</w:t>
      </w:r>
      <w:r>
        <w:t>全球气候变暖，极端天气事件屡现的情况下，全球经济从只注重增长速度转向可</w:t>
      </w:r>
      <w:r>
        <w:t>持续发展的国际形势下，中国作为最大的发展中国家，在保持经济较快速增长的</w:t>
      </w:r>
      <w:r>
        <w:t>同时实现优化环境的目标既是机遇也是挑战。</w:t>
      </w:r>
    </w:p>
    <w:p w:rsidR="0018722C">
      <w:pPr>
        <w:topLinePunct/>
      </w:pPr>
      <w:r>
        <w:t>国内方面，改革开放以来，中国取得了举世瞩目的伟大业绩，第一产业占比</w:t>
      </w:r>
      <w:r>
        <w:t>连年下降，第二产业产值则由改革开放初期的</w:t>
      </w:r>
      <w:r>
        <w:rPr>
          <w:rFonts w:ascii="Calibri" w:eastAsia="Calibri"/>
        </w:rPr>
        <w:t>1607</w:t>
      </w:r>
      <w:r>
        <w:t>亿飙升至</w:t>
      </w:r>
      <w:r>
        <w:rPr>
          <w:rFonts w:ascii="Calibri" w:eastAsia="Calibri"/>
        </w:rPr>
        <w:t>2013</w:t>
      </w:r>
      <w:r>
        <w:t>年的</w:t>
      </w:r>
      <w:r>
        <w:rPr>
          <w:rFonts w:ascii="Calibri" w:eastAsia="Calibri"/>
        </w:rPr>
        <w:t>210689</w:t>
      </w:r>
      <w:r>
        <w:rPr>
          <w:rFonts w:hint="eastAsia"/>
        </w:rPr>
        <w:t>。</w:t>
      </w:r>
    </w:p>
    <w:p w:rsidR="0018722C">
      <w:pPr>
        <w:topLinePunct/>
      </w:pPr>
      <w:r>
        <w:rPr>
          <w:rFonts w:ascii="Calibri" w:eastAsia="Calibri"/>
        </w:rPr>
        <w:t>42</w:t>
      </w:r>
      <w:r>
        <w:t>亿元，年均增幅为</w:t>
      </w:r>
      <w:r>
        <w:rPr>
          <w:rFonts w:ascii="Calibri" w:eastAsia="Calibri"/>
        </w:rPr>
        <w:t>342%</w:t>
      </w:r>
      <w:r>
        <w:rPr>
          <w:rFonts w:ascii="Calibri" w:eastAsia="Calibri"/>
          <w:rFonts w:ascii="Calibri" w:eastAsia="Calibri"/>
        </w:rPr>
        <w:t>（</w:t>
      </w:r>
      <w:r>
        <w:t>现价</w:t>
      </w:r>
      <w:r>
        <w:rPr>
          <w:rFonts w:ascii="Calibri" w:eastAsia="Calibri"/>
          <w:rFonts w:ascii="Calibri" w:eastAsia="Calibri"/>
        </w:rPr>
        <w:t>）</w:t>
      </w:r>
      <w:r>
        <w:t>。由此可以看出，我国经济在</w:t>
      </w:r>
      <w:r>
        <w:rPr>
          <w:rFonts w:ascii="Calibri" w:eastAsia="Calibri"/>
        </w:rPr>
        <w:t>36</w:t>
      </w:r>
      <w:r>
        <w:t>年的时间里发</w:t>
      </w:r>
    </w:p>
    <w:p w:rsidR="0018722C">
      <w:pPr>
        <w:topLinePunct/>
      </w:pPr>
      <w:r>
        <w:t>展迅猛，然而相随而来的环境污染，也已到了触目惊心的地步。我国的环境问题主要有以下五个方面</w:t>
      </w:r>
      <w:r>
        <w:rPr>
          <w:rFonts w:ascii="Calibri" w:eastAsia="Calibri"/>
          <w:rFonts w:hint="eastAsia"/>
        </w:rPr>
        <w:t>：</w:t>
      </w:r>
    </w:p>
    <w:p w:rsidR="0018722C">
      <w:pPr>
        <w:topLinePunct/>
      </w:pPr>
      <w:r>
        <w:t>第一、环境压力日益增加。一是因为持续增长的人口使得环境压力日益增大。</w:t>
      </w:r>
    </w:p>
    <w:p w:rsidR="0018722C">
      <w:pPr>
        <w:topLinePunct/>
      </w:pPr>
      <w:r>
        <w:t>我国的人口由</w:t>
      </w:r>
      <w:r>
        <w:rPr>
          <w:rFonts w:ascii="Calibri" w:eastAsia="Calibri"/>
        </w:rPr>
        <w:t>1949</w:t>
      </w:r>
      <w:r>
        <w:t>年的</w:t>
      </w:r>
      <w:r>
        <w:rPr>
          <w:rFonts w:ascii="Calibri" w:eastAsia="Calibri"/>
        </w:rPr>
        <w:t>54167</w:t>
      </w:r>
      <w:r>
        <w:t>万人增加到</w:t>
      </w:r>
      <w:r>
        <w:rPr>
          <w:rFonts w:ascii="Calibri" w:eastAsia="Calibri"/>
        </w:rPr>
        <w:t>2013</w:t>
      </w:r>
      <w:r>
        <w:t>年的</w:t>
      </w:r>
      <w:r>
        <w:rPr>
          <w:rFonts w:ascii="Calibri" w:eastAsia="Calibri"/>
        </w:rPr>
        <w:t>135300</w:t>
      </w:r>
      <w:r>
        <w:t>万人左右，增加了</w:t>
      </w:r>
    </w:p>
    <w:p w:rsidR="0018722C">
      <w:pPr>
        <w:topLinePunct/>
      </w:pPr>
      <w:r>
        <w:rPr>
          <w:rFonts w:ascii="Calibri" w:eastAsia="Calibri"/>
        </w:rPr>
        <w:t>149. 78%,</w:t>
      </w:r>
      <w:r>
        <w:t>而环境容量近乎不变甚至变小，环境压力则不言而喻</w:t>
      </w:r>
      <w:r>
        <w:rPr>
          <w:rFonts w:ascii="Calibri" w:eastAsia="Calibri"/>
          <w:rFonts w:hint="eastAsia"/>
        </w:rPr>
        <w:t>；</w:t>
      </w:r>
      <w:r>
        <w:t>二是因为经济增长过程中，对自然资源的过度开发使得环境问题日趋恶化</w:t>
      </w:r>
      <w:r>
        <w:rPr>
          <w:rFonts w:ascii="Calibri" w:eastAsia="Calibri"/>
          <w:rFonts w:hint="eastAsia"/>
        </w:rPr>
        <w:t>；</w:t>
      </w:r>
      <w:r>
        <w:t>三是因为我国城镇化进程加快，城镇的环境压力逐渐加大。</w:t>
      </w:r>
    </w:p>
    <w:p w:rsidR="0018722C">
      <w:pPr>
        <w:pStyle w:val="aff7"/>
        <w:topLinePunct/>
      </w:pPr>
      <w:r>
        <w:pict>
          <v:line style="position:absolute;mso-position-horizontal-relative:page;mso-position-vertical-relative:paragraph;z-index:1240;mso-wrap-distance-left:0;mso-wrap-distance-right:0" from="90.024002pt,18.478102pt" to="234.044002pt,18.478102pt" stroked="true" strokeweight=".71997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京都议定书全称《联合国气候变化框架公约的京都议定书》是《联合国气候变化框架公约</w:t>
      </w:r>
      <w:r>
        <w:rPr>
          <w:rFonts w:cstheme="minorBidi" w:hAnsiTheme="minorHAnsi" w:eastAsiaTheme="minorHAnsi" w:asciiTheme="minorHAnsi"/>
        </w:rPr>
        <w:t>》</w:t>
      </w:r>
      <w:r>
        <w:rPr>
          <w:rFonts w:cstheme="minorBidi" w:hAnsiTheme="minorHAnsi" w:eastAsiaTheme="minorHAnsi" w:asciiTheme="minorHAnsi"/>
        </w:rPr>
        <w:t>（</w:t>
      </w:r>
      <w:r>
        <w:rPr>
          <w:rFonts w:ascii="Calibri" w:hAnsi="Calibri" w:eastAsia="Calibri" w:cstheme="minorBidi"/>
        </w:rPr>
        <w:t>United Nations Framework Convention on Climate Change</w:t>
      </w:r>
      <w:r>
        <w:rPr>
          <w:rFonts w:ascii="Calibri" w:hAnsi="Calibri" w:eastAsia="Calibri" w:cstheme="minorBidi"/>
        </w:rPr>
        <w:t>, </w:t>
      </w:r>
      <w:r>
        <w:rPr>
          <w:rFonts w:ascii="Calibri" w:hAnsi="Calibri" w:eastAsia="Calibri" w:cstheme="minorBidi"/>
        </w:rPr>
        <w:t>UNFCCC</w:t>
      </w:r>
      <w:r>
        <w:rPr>
          <w:rFonts w:ascii="Calibri" w:hAnsi="Calibri" w:eastAsia="Calibri" w:cstheme="minorBidi"/>
          <w:kern w:val="2"/>
          <w:rFonts w:ascii="Calibri" w:hAnsi="Calibri" w:eastAsia="Calibri" w:cstheme="minorBidi"/>
          <w:sz w:val="18"/>
        </w:rPr>
        <w:t>）</w:t>
      </w:r>
      <w:r>
        <w:rPr>
          <w:rFonts w:cstheme="minorBidi" w:hAnsiTheme="minorHAnsi" w:eastAsiaTheme="minorHAnsi" w:asciiTheme="minorHAnsi"/>
        </w:rPr>
        <w:t>的补充条款。</w:t>
      </w:r>
    </w:p>
    <w:p w:rsidR="0018722C">
      <w:pPr>
        <w:topLinePunct/>
      </w:pPr>
      <w:r>
        <w:rPr>
          <w:rFonts w:cstheme="minorBidi" w:hAnsiTheme="minorHAnsi" w:eastAsiaTheme="minorHAnsi" w:asciiTheme="minorHAnsi" w:ascii="Calibri"/>
        </w:rPr>
        <w:t>3</w:t>
      </w:r>
    </w:p>
    <w:p w:rsidR="0018722C">
      <w:pPr>
        <w:topLinePunct/>
      </w:pPr>
      <w:r>
        <w:t>第二、大气污染日益严重。大气污染物主要有二氧化硫、氮氧化物和烟粉尘等，它们大多来自于工业生产和交通运输业。</w:t>
      </w:r>
      <w:r>
        <w:rPr>
          <w:rFonts w:ascii="Calibri" w:eastAsia="Calibri"/>
        </w:rPr>
        <w:t>1982</w:t>
      </w:r>
      <w:r>
        <w:t>年，人均工业废气排放量为</w:t>
      </w:r>
      <w:r>
        <w:rPr>
          <w:rFonts w:ascii="Calibri" w:eastAsia="Calibri"/>
        </w:rPr>
        <w:t>5352</w:t>
      </w:r>
      <w:r>
        <w:rPr>
          <w:rFonts w:ascii="Calibri" w:eastAsia="Calibri"/>
        </w:rPr>
        <w:t>. </w:t>
      </w:r>
      <w:r>
        <w:rPr>
          <w:rFonts w:ascii="Calibri" w:eastAsia="Calibri"/>
        </w:rPr>
        <w:t>6</w:t>
      </w:r>
      <w:r>
        <w:rPr>
          <w:rFonts w:ascii="Cambria Math" w:eastAsia="Cambria Math"/>
        </w:rPr>
        <w:t>𝑚</w:t>
      </w:r>
      <w:r>
        <w:rPr>
          <w:rFonts w:ascii="Cambria Math" w:eastAsia="Cambria Math"/>
        </w:rPr>
        <w:t>3</w:t>
      </w:r>
      <w:r>
        <w:t xml:space="preserve">, </w:t>
      </w:r>
      <w:r>
        <w:rPr>
          <w:rFonts w:ascii="Calibri" w:eastAsia="Calibri"/>
        </w:rPr>
        <w:t>2013</w:t>
      </w:r>
      <w:r>
        <w:t>年则为</w:t>
      </w:r>
      <w:r>
        <w:rPr>
          <w:rFonts w:ascii="Calibri" w:eastAsia="Calibri"/>
        </w:rPr>
        <w:t>38713</w:t>
      </w:r>
      <w:r>
        <w:rPr>
          <w:rFonts w:ascii="Calibri" w:eastAsia="Calibri"/>
        </w:rPr>
        <w:t>.</w:t>
      </w:r>
      <w:r>
        <w:rPr>
          <w:rFonts w:ascii="Calibri" w:eastAsia="Calibri"/>
        </w:rPr>
        <w:t> 69</w:t>
      </w:r>
      <w:r>
        <w:rPr>
          <w:rFonts w:ascii="Cambria Math" w:eastAsia="Cambria Math"/>
        </w:rPr>
        <w:t>𝑚</w:t>
      </w:r>
      <w:r>
        <w:rPr>
          <w:rFonts w:ascii="Cambria Math" w:eastAsia="Cambria Math"/>
        </w:rPr>
        <w:t>3</w:t>
      </w:r>
      <w:r>
        <w:t xml:space="preserve">, </w:t>
      </w:r>
      <w:r>
        <w:rPr>
          <w:rFonts w:ascii="Calibri" w:eastAsia="Calibri"/>
        </w:rPr>
        <w:t>32</w:t>
      </w:r>
      <w:r>
        <w:t>年时间增加了</w:t>
      </w:r>
      <w:r>
        <w:rPr>
          <w:rFonts w:ascii="Calibri" w:eastAsia="Calibri"/>
        </w:rPr>
        <w:t>623</w:t>
      </w:r>
      <w:r>
        <w:rPr>
          <w:rFonts w:ascii="Calibri" w:eastAsia="Calibri"/>
        </w:rPr>
        <w:t>.</w:t>
      </w:r>
      <w:r>
        <w:rPr>
          <w:rFonts w:ascii="Calibri" w:eastAsia="Calibri"/>
        </w:rPr>
        <w:t> 34%</w:t>
      </w:r>
      <w:r>
        <w:t>，这就使得</w:t>
      </w:r>
      <w:r>
        <w:t>我</w:t>
      </w:r>
    </w:p>
    <w:p w:rsidR="0018722C">
      <w:pPr>
        <w:topLinePunct/>
      </w:pPr>
      <w:r>
        <w:t>国的大气污染日益严重。</w:t>
      </w:r>
      <w:r>
        <w:t>近年</w:t>
      </w:r>
      <w:r>
        <w:t>来，有关雾霾的报道屡见报端，尤其是</w:t>
      </w:r>
      <w:r>
        <w:rPr>
          <w:rFonts w:ascii="Calibri" w:eastAsia="Calibri"/>
        </w:rPr>
        <w:t>2013</w:t>
      </w:r>
      <w:r>
        <w:t>年冬</w:t>
      </w:r>
      <w:r>
        <w:t>季以来，全国多次爆发的大面积雾霾，既影响国民身体健康，又影响人民幸福指数，是多被垢病使得政府无法回避、必须痛下决心来治理的环境污染之一。</w:t>
      </w:r>
    </w:p>
    <w:p w:rsidR="0018722C">
      <w:pPr>
        <w:topLinePunct/>
      </w:pPr>
      <w:r>
        <w:t>第三、水污染问题日益突出。</w:t>
      </w:r>
      <w:r>
        <w:rPr>
          <w:rFonts w:ascii="Calibri" w:eastAsia="Calibri"/>
        </w:rPr>
        <w:t>1998</w:t>
      </w:r>
      <w:r>
        <w:t>年，我国废水排放总量为</w:t>
      </w:r>
      <w:r>
        <w:rPr>
          <w:rFonts w:ascii="Calibri" w:eastAsia="Calibri"/>
        </w:rPr>
        <w:t>395</w:t>
      </w:r>
      <w:r>
        <w:rPr>
          <w:rFonts w:ascii="Calibri" w:eastAsia="Calibri"/>
        </w:rPr>
        <w:t>.</w:t>
      </w:r>
      <w:r>
        <w:rPr>
          <w:rFonts w:ascii="Calibri" w:eastAsia="Calibri"/>
        </w:rPr>
        <w:t> 41</w:t>
      </w:r>
      <w:r>
        <w:t>亿吨，</w:t>
      </w:r>
    </w:p>
    <w:p w:rsidR="0018722C">
      <w:pPr>
        <w:topLinePunct/>
      </w:pPr>
      <w:r>
        <w:rPr>
          <w:rFonts w:ascii="Calibri" w:eastAsia="Calibri"/>
        </w:rPr>
        <w:t>2013</w:t>
      </w:r>
      <w:r>
        <w:t>年则上升为</w:t>
      </w:r>
      <w:r>
        <w:rPr>
          <w:rFonts w:ascii="Calibri" w:eastAsia="Calibri"/>
        </w:rPr>
        <w:t>697</w:t>
      </w:r>
      <w:r>
        <w:rPr>
          <w:rFonts w:ascii="Calibri" w:eastAsia="Calibri"/>
        </w:rPr>
        <w:t>.</w:t>
      </w:r>
      <w:r>
        <w:rPr>
          <w:rFonts w:ascii="Calibri" w:eastAsia="Calibri"/>
        </w:rPr>
        <w:t> </w:t>
      </w:r>
      <w:r>
        <w:rPr>
          <w:rFonts w:ascii="Calibri" w:eastAsia="Calibri"/>
        </w:rPr>
        <w:t>13</w:t>
      </w:r>
      <w:r>
        <w:t>亿吨，</w:t>
      </w:r>
      <w:r>
        <w:rPr>
          <w:rFonts w:ascii="Calibri" w:eastAsia="Calibri"/>
        </w:rPr>
        <w:t>16</w:t>
      </w:r>
      <w:r>
        <w:t>年时间增加了</w:t>
      </w:r>
      <w:r>
        <w:rPr>
          <w:rFonts w:ascii="Calibri" w:eastAsia="Calibri"/>
        </w:rPr>
        <w:t>76</w:t>
      </w:r>
      <w:r>
        <w:rPr>
          <w:rFonts w:ascii="Calibri" w:eastAsia="Calibri"/>
        </w:rPr>
        <w:t>.</w:t>
      </w:r>
      <w:r>
        <w:rPr>
          <w:rFonts w:ascii="Calibri" w:eastAsia="Calibri"/>
        </w:rPr>
        <w:t> 31%</w:t>
      </w:r>
      <w:r>
        <w:t>。水质恶化、水体污染</w:t>
      </w:r>
      <w:r>
        <w:t>物排放浓度增大的同时抬高了污水的总排放量，严重损害了水环境的自我净化功</w:t>
      </w:r>
      <w:r>
        <w:t>能，湖泊富营养化问题突出，癌症村频出。时任环境保护部副部长潘岳认为，日益严重的水源污染问题，已然变成经济社会可持续发展的桎梏。</w:t>
      </w:r>
    </w:p>
    <w:p w:rsidR="0018722C">
      <w:pPr>
        <w:topLinePunct/>
      </w:pPr>
      <w:r>
        <w:t>第四、工业固体废物污染问题不容忽视。</w:t>
      </w:r>
      <w:r>
        <w:rPr>
          <w:rFonts w:ascii="Calibri" w:eastAsia="Calibri"/>
        </w:rPr>
        <w:t>1998</w:t>
      </w:r>
      <w:r>
        <w:t>年我国工业固体废物产生量为</w:t>
      </w:r>
    </w:p>
    <w:p w:rsidR="0018722C">
      <w:pPr>
        <w:topLinePunct/>
      </w:pPr>
      <w:r>
        <w:rPr>
          <w:rFonts w:ascii="Calibri" w:eastAsia="Calibri"/>
        </w:rPr>
        <w:t>80043</w:t>
      </w:r>
      <w:r>
        <w:t>万吨，</w:t>
      </w:r>
      <w:r>
        <w:rPr>
          <w:rFonts w:ascii="Calibri" w:eastAsia="Calibri"/>
        </w:rPr>
        <w:t>2013</w:t>
      </w:r>
      <w:r>
        <w:t>年上升为</w:t>
      </w:r>
      <w:r>
        <w:rPr>
          <w:rFonts w:ascii="Calibri" w:eastAsia="Calibri"/>
        </w:rPr>
        <w:t>353203</w:t>
      </w:r>
      <w:r>
        <w:rPr>
          <w:rFonts w:ascii="Calibri" w:eastAsia="Calibri"/>
        </w:rPr>
        <w:t>.</w:t>
      </w:r>
      <w:r>
        <w:rPr>
          <w:rFonts w:ascii="Calibri" w:eastAsia="Calibri"/>
        </w:rPr>
        <w:t> </w:t>
      </w:r>
      <w:r>
        <w:rPr>
          <w:rFonts w:ascii="Calibri" w:eastAsia="Calibri"/>
        </w:rPr>
        <w:t>4</w:t>
      </w:r>
      <w:r>
        <w:t>万吨，</w:t>
      </w:r>
      <w:r>
        <w:rPr>
          <w:rFonts w:ascii="Calibri" w:eastAsia="Calibri"/>
        </w:rPr>
        <w:t>16</w:t>
      </w:r>
      <w:r>
        <w:t>年时间增加了</w:t>
      </w:r>
      <w:r>
        <w:rPr>
          <w:rFonts w:ascii="Calibri" w:eastAsia="Calibri"/>
        </w:rPr>
        <w:t>341</w:t>
      </w:r>
      <w:r>
        <w:rPr>
          <w:rFonts w:ascii="Calibri" w:eastAsia="Calibri"/>
        </w:rPr>
        <w:t>.</w:t>
      </w:r>
      <w:r>
        <w:rPr>
          <w:rFonts w:ascii="Calibri" w:eastAsia="Calibri"/>
        </w:rPr>
        <w:t> 27%</w:t>
      </w:r>
      <w:r>
        <w:t>。固体废</w:t>
      </w:r>
      <w:r>
        <w:t>物含有的有毒、有害化学物质污染大气和水体，堆存物污染耕地，造成农作物减产和生物链污染，从而严重危害人类健康。</w:t>
      </w:r>
    </w:p>
    <w:p w:rsidR="0018722C">
      <w:pPr>
        <w:topLinePunct/>
      </w:pPr>
      <w:r>
        <w:t>第五、生态环境日益恶化。由于矿产资源的过度开发，土地植被大量被破坏，</w:t>
      </w:r>
      <w:r>
        <w:t>导致水土流失严重、泥石流频发、水库淤积、洪涝旱灾交替为害；另外，因为种</w:t>
      </w:r>
      <w:r>
        <w:t>植结构缺乏规划以及随意放牧所导致的土地沙化和退化，让生物的生存环境面临</w:t>
      </w:r>
      <w:r>
        <w:t>威胁，部分物种甚至可能永远淡出人们视野。在过去的十年中，我国酸雨面积也在不断扩大。</w:t>
      </w:r>
    </w:p>
    <w:p w:rsidR="0018722C">
      <w:pPr>
        <w:topLinePunct/>
      </w:pPr>
      <w:r>
        <w:t>针对环境污染的状况，我国政府采取了很多行动。“十二五”纲要中特别提</w:t>
      </w:r>
      <w:r>
        <w:t>到了化学需氧量和二氧化硫排放量环比下降</w:t>
      </w:r>
      <w:r>
        <w:rPr>
          <w:rFonts w:ascii="Calibri" w:hAnsi="Calibri" w:eastAsia="Calibri"/>
        </w:rPr>
        <w:t>8%</w:t>
      </w:r>
      <w:r>
        <w:t>的规定，还新增加对氨氮和氮氧</w:t>
      </w:r>
      <w:r>
        <w:t>化物分别减排</w:t>
      </w:r>
      <w:r>
        <w:rPr>
          <w:rFonts w:ascii="Calibri" w:hAnsi="Calibri" w:eastAsia="Calibri"/>
        </w:rPr>
        <w:t>10%</w:t>
      </w:r>
      <w:r>
        <w:t>的要求。重视生态的相关保护工作，对于减少环境污染的硬骨</w:t>
      </w:r>
      <w:r>
        <w:t>头要下定决心，这些都在</w:t>
      </w:r>
      <w:r>
        <w:rPr>
          <w:rFonts w:ascii="Calibri" w:hAnsi="Calibri" w:eastAsia="Calibri"/>
        </w:rPr>
        <w:t>2014</w:t>
      </w:r>
      <w:r>
        <w:t>年的政府报告中也得以体现。我国还从世界环</w:t>
      </w:r>
      <w:r>
        <w:t>境</w:t>
      </w:r>
    </w:p>
    <w:p w:rsidR="0018722C">
      <w:pPr>
        <w:topLinePunct/>
      </w:pPr>
      <w:r>
        <w:t>日的得到启示，每年的</w:t>
      </w:r>
      <w:r>
        <w:rPr>
          <w:rFonts w:ascii="Calibri" w:hAnsi="Calibri" w:eastAsia="Calibri"/>
        </w:rPr>
        <w:t>6</w:t>
      </w:r>
      <w:r>
        <w:t>月</w:t>
      </w:r>
      <w:r>
        <w:rPr>
          <w:rFonts w:ascii="Calibri" w:hAnsi="Calibri" w:eastAsia="Calibri"/>
        </w:rPr>
        <w:t>5</w:t>
      </w:r>
      <w:r>
        <w:t>号也设定了针对环境日的主题，“向污染宣战”为</w:t>
      </w:r>
    </w:p>
    <w:p w:rsidR="0018722C">
      <w:pPr>
        <w:topLinePunct/>
      </w:pPr>
      <w:r>
        <w:rPr>
          <w:rFonts w:ascii="Calibri" w:eastAsia="Calibri"/>
        </w:rPr>
        <w:t>2014</w:t>
      </w:r>
      <w:r>
        <w:t>年之主题。</w:t>
      </w:r>
    </w:p>
    <w:p w:rsidR="0018722C">
      <w:pPr>
        <w:topLinePunct/>
      </w:pPr>
      <w:r>
        <w:t>综上所述，在要求减少环境污染和保证国内经济发展的双重挑战下，如何兼</w:t>
      </w:r>
      <w:r>
        <w:t>顾中国经济社会可持续发展和实现降低环境污染的目标，不仅影响着我国生态环</w:t>
      </w:r>
      <w:r>
        <w:t>境和社会的和谐发展，也关系着全人类的生存和发展。</w:t>
      </w:r>
    </w:p>
    <w:p w:rsidR="0018722C">
      <w:pPr>
        <w:pStyle w:val="Heading3"/>
        <w:topLinePunct/>
        <w:ind w:left="200" w:hangingChars="200" w:hanging="200"/>
      </w:pPr>
      <w:bookmarkStart w:id="718135" w:name="_Toc686718135"/>
      <w:bookmarkStart w:name="_bookmark3" w:id="13"/>
      <w:bookmarkEnd w:id="13"/>
      <w:r>
        <w:rPr>
          <w:b/>
        </w:rPr>
        <w:t>1.1.2</w:t>
      </w:r>
      <w:r>
        <w:t xml:space="preserve"> </w:t>
      </w:r>
      <w:bookmarkStart w:name="_bookmark3" w:id="14"/>
      <w:bookmarkEnd w:id="14"/>
      <w:r>
        <w:t>研究意义</w:t>
      </w:r>
      <w:bookmarkEnd w:id="718135"/>
    </w:p>
    <w:p w:rsidR="0018722C">
      <w:pPr>
        <w:topLinePunct/>
      </w:pPr>
      <w:r>
        <w:rPr>
          <w:rFonts w:ascii="Times New Roman" w:eastAsia="宋体"/>
        </w:rPr>
        <w:t>Grossman</w:t>
      </w:r>
      <w:r>
        <w:t>和</w:t>
      </w:r>
      <w:r>
        <w:rPr>
          <w:rFonts w:ascii="Times New Roman" w:eastAsia="宋体"/>
        </w:rPr>
        <w:t>Krueger</w:t>
      </w:r>
      <w:r>
        <w:t>于</w:t>
      </w:r>
      <w:r>
        <w:t>1995</w:t>
      </w:r>
      <w:r/>
      <w:r w:rsidR="001852F3">
        <w:t xml:space="preserve">年提出</w:t>
      </w:r>
      <w:r>
        <w:rPr>
          <w:rFonts w:ascii="Times New Roman" w:eastAsia="宋体"/>
        </w:rPr>
        <w:t>EKC</w:t>
      </w:r>
      <w:r>
        <w:t>假说，此后学者们站在他们研究的</w:t>
      </w:r>
      <w:r>
        <w:t>基础之上又进行了大量实证和拓展性研究，取得了许多的研究成果。但是</w:t>
      </w:r>
      <w:r w:rsidR="001852F3">
        <w:t xml:space="preserve">EKC</w:t>
      </w:r>
      <w:r>
        <w:t>存在许多缺陷，它要求满足许多前提假设，现实中有些假设是不可能或者说很难</w:t>
      </w:r>
      <w:r>
        <w:t>成立的。本文立足于</w:t>
      </w:r>
      <w:r>
        <w:t>EKC</w:t>
      </w:r>
      <w:r/>
      <w:r w:rsidR="001852F3">
        <w:t xml:space="preserve">缺陷的角度，提出修正不满足某些前提假设下的方法，</w:t>
      </w:r>
      <w:r w:rsidR="001852F3">
        <w:t xml:space="preserve">以便使研究结果能更贴近现实和更加准确。所以本文亦有一定的理论研究价值。</w:t>
      </w:r>
    </w:p>
    <w:p w:rsidR="0018722C">
      <w:pPr>
        <w:topLinePunct/>
      </w:pPr>
      <w:bookmarkStart w:name="_bookmark4" w:id="15"/>
      <w:bookmarkEnd w:id="15"/>
      <w:r/>
      <w:r>
        <w:t>此外，在我国社会经济取得可喜成绩的同时，对于生态的破坏也日趋加重。</w:t>
      </w:r>
      <w:r>
        <w:t>近年</w:t>
      </w:r>
      <w:r>
        <w:t>来，大面积水源污染、大范围雾霾天气频繁出现，直接影响到了我国建设美</w:t>
      </w:r>
      <w:r>
        <w:t>丽中国梦想的实现。政府的行为和决定给了我们希望，只是中国的环境问题较</w:t>
      </w:r>
      <w:r>
        <w:t>为</w:t>
      </w:r>
    </w:p>
    <w:p w:rsidR="0018722C">
      <w:pPr>
        <w:topLinePunct/>
      </w:pPr>
      <w:r>
        <w:t>复杂，所以，完成绿色</w:t>
      </w:r>
      <w:r>
        <w:t>GDP</w:t>
      </w:r>
      <w:r/>
      <w:r w:rsidR="001852F3">
        <w:t xml:space="preserve">的目标绝非易事。另外，本文也具有一定得现实意义：</w:t>
      </w:r>
      <w:r>
        <w:t>可以为环境政策的研究、制定提供可靠的数据支持。这篇文章以</w:t>
      </w:r>
      <w:r>
        <w:t>2003-2012</w:t>
      </w:r>
      <w:r/>
      <w:r w:rsidR="001852F3">
        <w:t xml:space="preserve">年的</w:t>
      </w:r>
      <w:r>
        <w:t>相关数据为基础，从</w:t>
      </w:r>
      <w:r>
        <w:t>EKC</w:t>
      </w:r>
      <w:r/>
      <w:r w:rsidR="001852F3">
        <w:t xml:space="preserve">缺陷的角度对环境污染和经济增长的相关性进行探讨，</w:t>
      </w:r>
      <w:r>
        <w:t>并基于</w:t>
      </w:r>
      <w:r>
        <w:t>OLG</w:t>
      </w:r>
      <w:r/>
      <w:r w:rsidR="001852F3">
        <w:t xml:space="preserve">模型确定政府改善环境的最佳投入百分比。这对于充分发挥政府在环</w:t>
      </w:r>
      <w:r>
        <w:t>境污染治理中的职能、调动地方政府主动减排的积极性，从而加强环境保护具有一定的指导意义。</w:t>
      </w:r>
    </w:p>
    <w:p w:rsidR="0018722C">
      <w:pPr>
        <w:pStyle w:val="Heading2"/>
        <w:topLinePunct/>
        <w:ind w:left="171" w:hangingChars="171" w:hanging="171"/>
      </w:pPr>
      <w:bookmarkStart w:id="718136" w:name="_Toc686718136"/>
      <w:bookmarkStart w:name="1.2研究内容与方法 " w:id="16"/>
      <w:bookmarkEnd w:id="16"/>
      <w:r>
        <w:rPr>
          <w:b/>
        </w:rPr>
        <w:t>1.2</w:t>
      </w:r>
      <w:r>
        <w:t xml:space="preserve"> </w:t>
      </w:r>
      <w:bookmarkStart w:name="1.2研究内容与方法 " w:id="17"/>
      <w:bookmarkEnd w:id="17"/>
      <w:r>
        <w:t>研究内容与方法</w:t>
      </w:r>
      <w:bookmarkEnd w:id="718136"/>
    </w:p>
    <w:p w:rsidR="0018722C">
      <w:pPr>
        <w:pStyle w:val="Heading3"/>
        <w:topLinePunct/>
        <w:ind w:left="200" w:hangingChars="200" w:hanging="200"/>
      </w:pPr>
      <w:bookmarkStart w:id="718137" w:name="_Toc686718137"/>
      <w:bookmarkStart w:name="_bookmark5" w:id="18"/>
      <w:bookmarkEnd w:id="18"/>
      <w:r>
        <w:rPr>
          <w:b/>
        </w:rPr>
        <w:t>1.2.1</w:t>
      </w:r>
      <w:r>
        <w:t xml:space="preserve"> </w:t>
      </w:r>
      <w:bookmarkStart w:name="_bookmark5" w:id="19"/>
      <w:bookmarkEnd w:id="19"/>
      <w:r>
        <w:t>研究内容</w:t>
      </w:r>
      <w:bookmarkEnd w:id="718137"/>
    </w:p>
    <w:p w:rsidR="0018722C">
      <w:pPr>
        <w:topLinePunct/>
      </w:pPr>
      <w:r>
        <w:t>本研究的主要内容为</w:t>
      </w:r>
      <w:r>
        <w:rPr>
          <w:rFonts w:hint="eastAsia"/>
        </w:rPr>
        <w:t>：</w:t>
      </w:r>
    </w:p>
    <w:p w:rsidR="0018722C">
      <w:pPr>
        <w:topLinePunct/>
      </w:pPr>
      <w:r>
        <w:t>第一部分，明确选题背景和研究意义，概述主要内容、方法以及文章架构和</w:t>
      </w:r>
      <w:r>
        <w:t>创新点。</w:t>
      </w:r>
    </w:p>
    <w:p w:rsidR="0018722C">
      <w:pPr>
        <w:topLinePunct/>
      </w:pPr>
      <w:r>
        <w:t>第二部分，相关理论和研究综述。本部分主要介绍有关环境污染与经济增长</w:t>
      </w:r>
      <w:r>
        <w:t>的相关理论，在此基础上对国内外相关文献进行比较评述，总结了国内外关于环</w:t>
      </w:r>
      <w:r>
        <w:t>境污染的最新研究动向。</w:t>
      </w:r>
    </w:p>
    <w:p w:rsidR="0018722C">
      <w:pPr>
        <w:topLinePunct/>
      </w:pPr>
      <w:r>
        <w:t>第三部分，中国环境污染与经济增长现状分析。对环境污染的发展趋势以及经济总量和结构特征进行综合分析。</w:t>
      </w:r>
    </w:p>
    <w:p w:rsidR="0018722C">
      <w:pPr>
        <w:topLinePunct/>
      </w:pPr>
      <w:r>
        <w:t>第四部分，环境污染和经济增</w:t>
      </w:r>
      <w:r>
        <w:t>长相</w:t>
      </w:r>
      <w:r>
        <w:t>关性的实证研究。本部分从</w:t>
      </w:r>
      <w:r>
        <w:t>EKC</w:t>
      </w:r>
      <w:r/>
      <w:r w:rsidR="001852F3">
        <w:t xml:space="preserve">缺陷角度</w:t>
      </w:r>
      <w:r>
        <w:t>进行分析，建立空间计量模型，研究空间因素对于环境污染和经济发展关系的影</w:t>
      </w:r>
      <w:r>
        <w:t>响</w:t>
      </w:r>
      <w:r>
        <w:rPr>
          <w:rFonts w:hint="eastAsia"/>
        </w:rPr>
        <w:t>；</w:t>
      </w:r>
      <w:r>
        <w:t>建立联立方程模型。</w:t>
      </w:r>
    </w:p>
    <w:p w:rsidR="0018722C">
      <w:pPr>
        <w:topLinePunct/>
      </w:pPr>
      <w:r>
        <w:t>第五部分，政府最优污染投入研究。运用</w:t>
      </w:r>
      <w:r>
        <w:t>EPIOLG</w:t>
      </w:r>
      <w:r>
        <w:t>（</w:t>
      </w:r>
      <w:r>
        <w:t>引入政府环境污染治理投入的内生死亡率模型</w:t>
      </w:r>
      <w:r>
        <w:t>）</w:t>
      </w:r>
      <w:r>
        <w:t>模型计算政府治理环境污染投入占</w:t>
      </w:r>
      <w:r>
        <w:t>GDP</w:t>
      </w:r>
      <w:r/>
      <w:r w:rsidR="001852F3">
        <w:t xml:space="preserve">的最优比例。</w:t>
      </w:r>
    </w:p>
    <w:p w:rsidR="0018722C">
      <w:pPr>
        <w:topLinePunct/>
      </w:pPr>
      <w:r>
        <w:t>第六部分，结论和对策。提出环境与经济可持续发展的对策建议。第七部分，参考文献。</w:t>
      </w:r>
    </w:p>
    <w:p w:rsidR="0018722C">
      <w:pPr>
        <w:pStyle w:val="Heading3"/>
        <w:topLinePunct/>
        <w:ind w:left="200" w:hangingChars="200" w:hanging="200"/>
      </w:pPr>
      <w:bookmarkStart w:id="718138" w:name="_Toc686718138"/>
      <w:bookmarkStart w:name="_bookmark6" w:id="20"/>
      <w:bookmarkEnd w:id="20"/>
      <w:r>
        <w:rPr>
          <w:b/>
        </w:rPr>
        <w:t>1.2.2</w:t>
      </w:r>
      <w:r>
        <w:t xml:space="preserve"> </w:t>
      </w:r>
      <w:bookmarkStart w:name="_bookmark6" w:id="21"/>
      <w:bookmarkEnd w:id="21"/>
      <w:r>
        <w:t>研究方法</w:t>
      </w:r>
      <w:bookmarkEnd w:id="718138"/>
    </w:p>
    <w:p w:rsidR="0018722C">
      <w:pPr>
        <w:topLinePunct/>
      </w:pPr>
      <w:r>
        <w:rPr>
          <w:rFonts w:ascii="Calibri" w:eastAsia="Calibri"/>
        </w:rPr>
        <w:t>1.</w:t>
      </w:r>
      <w:r>
        <w:t>文献综述法。前人的文献是该领域研究的成果，并且可以加深自己研究的</w:t>
      </w:r>
      <w:r>
        <w:t>深度并拓宽研究的广度。本文通过充分搜集查阅国内外理论前沿、官方文件、报</w:t>
      </w:r>
      <w:r>
        <w:t>刊杂志、网络资料、专家的专著等，查阅中国环境污染与经济增长的相关数据资料等，在一定程度上掌握了国内外在这方面研究的最新理论成果和研究进展，在此基础上，通过发现其中的问题，形成了本文的具体研究思路。</w:t>
      </w:r>
    </w:p>
    <w:p w:rsidR="0018722C">
      <w:pPr>
        <w:topLinePunct/>
      </w:pPr>
      <w:r>
        <w:rPr>
          <w:rFonts w:ascii="Calibri" w:eastAsia="Calibri"/>
        </w:rPr>
        <w:t>2. </w:t>
      </w:r>
      <w:r>
        <w:t>实证分析结合对比分析。以环境污染以及经济增长的相关理论为基础，对</w:t>
      </w:r>
      <w:r>
        <w:t>面板数据进行研究，对环境污染与经济增长的相关性进行探讨，利用空间计量模</w:t>
      </w:r>
      <w:r>
        <w:t>型联立方程，发现环境污染与经济增长之间存在的问题。</w:t>
      </w:r>
    </w:p>
    <w:p w:rsidR="0018722C">
      <w:pPr>
        <w:topLinePunct/>
      </w:pPr>
      <w:r>
        <w:rPr>
          <w:rFonts w:ascii="Calibri" w:eastAsia="Calibri"/>
        </w:rPr>
        <w:t>3.</w:t>
      </w:r>
      <w:r>
        <w:t>拓展的</w:t>
      </w:r>
      <w:r>
        <w:rPr>
          <w:rFonts w:ascii="Times New Roman" w:eastAsia="Times New Roman"/>
        </w:rPr>
        <w:t>OLG</w:t>
      </w:r>
      <w:r>
        <w:t>方法。在</w:t>
      </w:r>
      <w:r>
        <w:rPr>
          <w:rFonts w:ascii="Times New Roman" w:eastAsia="Times New Roman"/>
        </w:rPr>
        <w:t>OLG</w:t>
      </w:r>
      <w:r>
        <w:t>方法的基础上将环境污染和政府环境污染治理</w:t>
      </w:r>
      <w:r>
        <w:t>投入引入模型，形成新的</w:t>
      </w:r>
      <w:r>
        <w:rPr>
          <w:rFonts w:ascii="Times New Roman" w:eastAsia="Times New Roman"/>
        </w:rPr>
        <w:t>EPIOLG</w:t>
      </w:r>
      <w:r>
        <w:t>模型，并运用模型测算了政府最优污染治理</w:t>
      </w:r>
      <w:r>
        <w:t>投</w:t>
      </w:r>
    </w:p>
    <w:p w:rsidR="0018722C">
      <w:pPr>
        <w:topLinePunct/>
      </w:pPr>
      <w:r>
        <w:rPr>
          <w:rFonts w:cstheme="minorBidi" w:hAnsiTheme="minorHAnsi" w:eastAsiaTheme="minorHAnsi" w:asciiTheme="minorHAnsi" w:ascii="Calibri"/>
        </w:rPr>
        <w:t>5</w:t>
      </w:r>
    </w:p>
    <w:p w:rsidR="0018722C">
      <w:pPr>
        <w:pStyle w:val="aff7"/>
        <w:topLinePunct/>
      </w:pPr>
      <w:r>
        <w:pict>
          <v:shape style="margin-left:113.050003pt;margin-top:527.549988pt;width:11pt;height:15.8pt;mso-position-horizontal-relative:page;mso-position-vertical-relative:page;z-index:1624" type="#_x0000_t202" filled="false" stroked="false">
            <v:textbox inset="0,0,0,0" style="layout-flow:vertical">
              <w:txbxContent>
                <w:p w:rsidR="0018722C">
                  <w:pPr>
                    <w:spacing w:line="203" w:lineRule="exact" w:before="0"/>
                    <w:ind w:leftChars="0" w:left="20" w:rightChars="0" w:right="0" w:firstLineChars="0" w:firstLine="0"/>
                    <w:jc w:val="left"/>
                    <w:rPr>
                      <w:rFonts w:ascii="Calibri"/>
                      <w:b/>
                      <w:sz w:val="18"/>
                    </w:rPr>
                  </w:pPr>
                  <w:r>
                    <w:rPr>
                      <w:rFonts w:ascii="Calibri"/>
                      <w:b/>
                      <w:sz w:val="18"/>
                    </w:rPr>
                    <w:t>E</w:t>
                  </w:r>
                  <w:r>
                    <w:rPr>
                      <w:rFonts w:ascii="Calibri"/>
                      <w:b/>
                      <w:spacing w:val="-8"/>
                      <w:sz w:val="18"/>
                    </w:rPr>
                    <w:t>K</w:t>
                  </w:r>
                  <w:r>
                    <w:rPr>
                      <w:rFonts w:ascii="Calibri"/>
                      <w:b/>
                      <w:sz w:val="18"/>
                    </w:rPr>
                    <w:t>C</w:t>
                  </w:r>
                </w:p>
              </w:txbxContent>
            </v:textbox>
            <w10:wrap type="none"/>
          </v:shape>
        </w:pict>
      </w:r>
    </w:p>
    <w:p w:rsidR="0018722C">
      <w:pPr>
        <w:topLinePunct/>
      </w:pPr>
      <w:r>
        <w:t>入比例。</w:t>
      </w:r>
    </w:p>
    <w:p w:rsidR="0018722C">
      <w:pPr>
        <w:pStyle w:val="Heading2"/>
        <w:topLinePunct/>
        <w:ind w:left="171" w:hangingChars="171" w:hanging="171"/>
      </w:pPr>
      <w:bookmarkStart w:id="718139" w:name="_Toc686718139"/>
      <w:bookmarkStart w:name="1.3创新之处和论文结构 " w:id="22"/>
      <w:bookmarkEnd w:id="22"/>
      <w:r>
        <w:rPr>
          <w:b/>
        </w:rPr>
        <w:t>1.3</w:t>
      </w:r>
      <w:r>
        <w:t xml:space="preserve"> </w:t>
      </w:r>
      <w:bookmarkStart w:name="_bookmark7" w:id="23"/>
      <w:bookmarkEnd w:id="23"/>
      <w:bookmarkStart w:name="_bookmark7" w:id="24"/>
      <w:bookmarkEnd w:id="24"/>
      <w:r>
        <w:t>创新之处和论文结构</w:t>
      </w:r>
      <w:bookmarkEnd w:id="718139"/>
    </w:p>
    <w:p w:rsidR="0018722C">
      <w:pPr>
        <w:pStyle w:val="Heading3"/>
        <w:topLinePunct/>
        <w:ind w:left="200" w:hangingChars="200" w:hanging="200"/>
      </w:pPr>
      <w:bookmarkStart w:id="718140" w:name="_Toc686718140"/>
      <w:bookmarkStart w:name="_bookmark8" w:id="25"/>
      <w:bookmarkEnd w:id="25"/>
      <w:r>
        <w:rPr>
          <w:b/>
        </w:rPr>
        <w:t>1.3.1</w:t>
      </w:r>
      <w:r>
        <w:t xml:space="preserve"> </w:t>
      </w:r>
      <w:bookmarkStart w:name="_bookmark8" w:id="26"/>
      <w:bookmarkEnd w:id="26"/>
      <w:r>
        <w:t>创新之处</w:t>
      </w:r>
      <w:bookmarkEnd w:id="718140"/>
    </w:p>
    <w:p w:rsidR="0018722C">
      <w:pPr>
        <w:topLinePunct/>
      </w:pPr>
      <w:r>
        <w:t>国内关于环境污染的研究大都以</w:t>
      </w:r>
      <w:r>
        <w:t>EKC</w:t>
      </w:r>
      <w:r/>
      <w:r w:rsidR="001852F3">
        <w:t xml:space="preserve">为理论依据，有的验证</w:t>
      </w:r>
      <w:r>
        <w:t>EKC</w:t>
      </w:r>
      <w:r/>
      <w:r w:rsidR="001852F3">
        <w:t xml:space="preserve">曲线在中国是</w:t>
      </w:r>
      <w:r>
        <w:t>否成立，有的在</w:t>
      </w:r>
      <w:r>
        <w:t>EKC</w:t>
      </w:r>
      <w:r/>
      <w:r w:rsidR="001852F3">
        <w:t xml:space="preserve">的基础上加入新的变量分析环境污染问题等等，这些研究极大</w:t>
      </w:r>
      <w:r>
        <w:t>地拓展了</w:t>
      </w:r>
      <w:r>
        <w:t>EKC</w:t>
      </w:r>
      <w:r/>
      <w:r w:rsidR="001852F3">
        <w:t xml:space="preserve">理论和应用，但是环境库玆涅茨曲线存在许多缺点：没有考虑地域影</w:t>
      </w:r>
      <w:r>
        <w:t>响；经济增长与环境污染是一种互动的双向关系，单一的库玆涅茨模型可</w:t>
      </w:r>
      <w:r w:rsidR="001852F3">
        <w:t xml:space="preserve">能造成</w:t>
      </w:r>
      <w:r>
        <w:t>内生性偏差问题等。这边文章立足于环境污染与经济增长的相关性的角度，</w:t>
      </w:r>
      <w:r w:rsidR="001852F3">
        <w:t xml:space="preserve">建立</w:t>
      </w:r>
      <w:r>
        <w:t>联立方程以解决内生性偏差问题，同时融入区域性因素，构建了空间计量模</w:t>
      </w:r>
      <w:r w:rsidR="001852F3">
        <w:t xml:space="preserve">型。</w:t>
      </w:r>
      <w:r>
        <w:t>另外，本文通过加入环境污染与政府环境污染治理的</w:t>
      </w:r>
      <w:r>
        <w:t>OLG</w:t>
      </w:r>
      <w:r/>
      <w:r w:rsidR="001852F3">
        <w:t xml:space="preserve">模型，测算出了政府最优污染投入。</w:t>
      </w:r>
    </w:p>
    <w:p w:rsidR="0018722C">
      <w:pPr>
        <w:pStyle w:val="Heading3"/>
        <w:textAlignment w:val="center"/>
        <w:topLinePunct/>
        <w:ind w:left="200" w:hangingChars="200" w:hanging="200"/>
      </w:pPr>
      <w:bookmarkStart w:id="718141" w:name="_Toc686718141"/>
      <w:r>
        <w:rPr>
          <w:b/>
        </w:rPr>
        <w:t>1.3.2</w:t>
      </w:r>
      <w:r>
        <w:t xml:space="preserve"> </w:t>
      </w:r>
    </w:p>
    <w:p w:rsidR="0018722C">
      <w:pPr>
        <w:textAlignment w:val="center"/>
        <w:topLinePunct/>
      </w:pPr>
      <w:r>
        <w:rPr>
          <w:b/>
        </w:rPr>
        <w:pict>
          <v:group style="margin-left:83.199997pt;margin-top:18.431562pt;width:409.4pt;height:379pt;mso-position-horizontal-relative:page;mso-position-vertical-relative:paragraph;z-index:1600" coordorigin="1664,369" coordsize="8188,7580">
            <v:shape style="position:absolute;left:3989;top:4055;width:3166;height:2498" coordorigin="3989,4056" coordsize="3166,2498" path="m4405,4056l4331,4062,4260,4082,4195,4112,4137,4154,4087,4204,4046,4262,4015,4327,3996,4397,3989,4472,3989,6137,3996,6212,4015,6283,4046,6347,4087,6406,4137,6456,4195,6497,4260,6528,4331,6547,4405,6554,6739,6554,6813,6547,6884,6528,6949,6497,7007,6456,7057,6406,7098,6347,7129,6283,7148,6212,7155,6137,7155,4472,7148,4397,7129,4327,7098,4262,7057,4204,7007,4154,6949,4112,6884,4082,6813,4062,6739,4056,4405,4056xe" filled="false" stroked="true" strokeweight="2.0pt" strokecolor="#000000">
              <v:path arrowok="t"/>
              <v:stroke dashstyle="dash"/>
            </v:shape>
            <v:shape style="position:absolute;left:1684;top:368;width:8160;height:7545" coordorigin="1684,369" coordsize="8160,7545" path="m1684,1240l9844,1170m3815,369l3815,7914m7305,445l7305,7833m1768,7597l9788,7546e" filled="false" stroked="true" strokeweight=".75pt" strokecolor="#000000">
              <v:path arrowok="t"/>
              <v:stroke dashstyle="solid"/>
            </v:shape>
            <v:shape style="position:absolute;left:5500;top:937;width:108;height:242" type="#_x0000_t75" stroked="false">
              <v:imagedata r:id="rId11" o:title=""/>
            </v:shape>
            <v:shape style="position:absolute;left:5510;top:1929;width:163;height:242" type="#_x0000_t75" stroked="false">
              <v:imagedata r:id="rId12" o:title=""/>
            </v:shape>
            <v:shape style="position:absolute;left:5509;top:2836;width:163;height:302" type="#_x0000_t75" stroked="false">
              <v:imagedata r:id="rId13" o:title=""/>
            </v:shape>
            <v:shape style="position:absolute;left:5510;top:3909;width:163;height:363" type="#_x0000_t75" stroked="false">
              <v:imagedata r:id="rId14" o:title=""/>
            </v:shape>
            <v:shape style="position:absolute;left:5510;top:5450;width:163;height:192" type="#_x0000_t75" stroked="false">
              <v:imagedata r:id="rId15" o:title=""/>
            </v:shape>
            <v:shape style="position:absolute;left:2437;top:998;width:107;height:261" type="#_x0000_t75" stroked="false">
              <v:imagedata r:id="rId16" o:title=""/>
            </v:shape>
            <v:shape style="position:absolute;left:8423;top:937;width:108;height:222" type="#_x0000_t75" stroked="false">
              <v:imagedata r:id="rId17" o:title=""/>
            </v:shape>
            <v:shape style="position:absolute;left:6819;top:2434;width:787;height:3136" coordorigin="6819,2434" coordsize="787,3136" path="m7325,5558l7324,5552,7228,5502,7189,5504,7309,5567,7314,5570,7320,5568,7323,5563,7325,5558m7596,3476l7591,3472,7586,3472,6876,3481,6963,3428,6968,3425,6970,3419,6967,3414,6964,3410,6958,3408,6836,3481,6833,3481,6829,3485,6819,3491,6829,3497,6834,3501,6836,3501,6955,3568,6960,3571,6966,3569,6969,3564,6971,3560,6970,3554,6965,3551,6876,3501,7586,3492,7592,3492,7596,3487,7596,3476m7601,5481l7601,5470,7596,5465,7227,5482,7211,5493,7223,5485,7227,5482,7313,5427,7318,5424,7319,5418,7313,5408,7307,5407,7188,5484,7185,5484,7182,5488,7171,5495,7181,5500,7186,5504,7189,5504,7227,5502,7228,5502,7597,5485,7601,5481m7606,2505l7606,2494,7601,2489,7596,2490,6904,2508,6887,2518,6900,2510,6904,2508,6990,2454,6995,2451,6997,2445,6994,2440,6991,2436,6985,2434,6864,2509,6861,2509,6857,2513,6857,2518,6857,2513,6857,2513,6847,2519,6857,2525,6862,2529,6865,2529,6989,2597,6995,2595,6998,2590,7000,2585,6998,2579,6994,2577,6906,2529,6904,2528,7602,2509,7606,2505e" filled="true" fillcolor="#000000" stroked="false">
              <v:path arrowok="t"/>
              <v:fill type="solid"/>
            </v:shape>
            <v:shape style="position:absolute;left:1951;top:1894;width:1218;height:5289" coordorigin="1951,1895" coordsize="1218,5289" path="m2154,1895l2075,1911,2010,1954,1967,2019,1951,2098,1951,6981,1967,7060,2010,7124,2075,7168,2154,7184,2966,7184,3045,7168,3110,7124,3153,7060,3169,6981,3169,2098,3153,2019,3110,1954,3045,1911,2966,1895,2154,1895xe" filled="false" stroked="true" strokeweight="2pt" strokecolor="#000000">
              <v:path arrowok="t"/>
              <v:stroke dashstyle="solid"/>
            </v:shape>
            <v:line style="position:absolute" from="2710,5370" to="2710,5632" stroked="true" strokeweight=".75pt" strokecolor="#000000">
              <v:stroke dashstyle="solid"/>
            </v:line>
            <v:shape style="position:absolute;left:3174;top:4372;width:571;height:73" coordorigin="3174,4373" coordsize="571,73" path="m3711,4373l3711,4391,3174,4391,3174,4427,3711,4427,3711,4446,3745,4409,3711,4373xe" filled="true" fillcolor="#000000" stroked="false">
              <v:path arrowok="t"/>
              <v:fill type="solid"/>
            </v:shape>
            <v:shape style="position:absolute;left:3174;top:4372;width:571;height:73" coordorigin="3174,4373" coordsize="571,73" path="m3711,4373l3711,4391,3174,4391,3174,4427,3711,4427,3711,4446,3745,4409,3711,4373xe" filled="false" stroked="true" strokeweight="2pt" strokecolor="#000000">
              <v:path arrowok="t"/>
              <v:stroke dashstyle="solid"/>
            </v:shape>
            <v:shape style="position:absolute;left:5509;top:6387;width:163;height:373" type="#_x0000_t75" stroked="false">
              <v:imagedata r:id="rId18" o:title=""/>
            </v:shape>
            <v:shape style="position:absolute;left:2298;top:3293;width:529;height:2494" type="#_x0000_t202" filled="false" stroked="false">
              <v:textbox inset="0,0,0,0">
                <w:txbxContent>
                  <w:p w:rsidR="0018722C">
                    <w:pPr>
                      <w:spacing w:line="180" w:lineRule="auto" w:before="3"/>
                      <w:ind w:leftChars="0" w:left="0" w:rightChars="0" w:right="328" w:firstLineChars="0" w:firstLine="0"/>
                      <w:jc w:val="left"/>
                      <w:rPr>
                        <w:b/>
                        <w:sz w:val="18"/>
                      </w:rPr>
                    </w:pPr>
                    <w:r>
                      <w:rPr>
                        <w:b/>
                        <w:sz w:val="18"/>
                      </w:rPr>
                      <w:t>基于</w:t>
                    </w:r>
                  </w:p>
                  <w:p w:rsidR="0018722C">
                    <w:pPr>
                      <w:spacing w:line="207" w:lineRule="exact" w:before="35"/>
                      <w:ind w:leftChars="0" w:left="329" w:rightChars="0" w:right="0" w:firstLineChars="0" w:firstLine="0"/>
                      <w:jc w:val="left"/>
                      <w:rPr>
                        <w:b/>
                        <w:sz w:val="18"/>
                      </w:rPr>
                    </w:pPr>
                    <w:r>
                      <w:rPr>
                        <w:b/>
                        <w:w w:val="99"/>
                        <w:sz w:val="18"/>
                      </w:rPr>
                      <w:t>环</w:t>
                    </w:r>
                  </w:p>
                  <w:p w:rsidR="0018722C">
                    <w:pPr>
                      <w:spacing w:line="223" w:lineRule="exact" w:before="0"/>
                      <w:ind w:leftChars="0" w:left="0" w:rightChars="0" w:right="0" w:firstLineChars="0" w:firstLine="0"/>
                      <w:jc w:val="left"/>
                      <w:rPr>
                        <w:b/>
                        <w:sz w:val="18"/>
                      </w:rPr>
                    </w:pPr>
                    <w:r>
                      <w:rPr>
                        <w:b/>
                        <w:position w:val="-8"/>
                        <w:sz w:val="18"/>
                      </w:rPr>
                      <w:t>缺 </w:t>
                    </w:r>
                    <w:r>
                      <w:rPr>
                        <w:b/>
                        <w:sz w:val="18"/>
                      </w:rPr>
                      <w:t>境</w:t>
                    </w:r>
                  </w:p>
                  <w:p w:rsidR="0018722C">
                    <w:pPr>
                      <w:spacing w:line="178" w:lineRule="exact" w:before="0"/>
                      <w:ind w:leftChars="0" w:left="0" w:rightChars="0" w:right="0" w:firstLineChars="0" w:firstLine="0"/>
                      <w:jc w:val="left"/>
                      <w:rPr>
                        <w:b/>
                        <w:sz w:val="18"/>
                      </w:rPr>
                    </w:pPr>
                    <w:r>
                      <w:rPr>
                        <w:b/>
                        <w:position w:val="-8"/>
                        <w:sz w:val="18"/>
                      </w:rPr>
                      <w:t>陷 </w:t>
                    </w:r>
                    <w:r>
                      <w:rPr>
                        <w:b/>
                        <w:sz w:val="18"/>
                      </w:rPr>
                      <w:t>污</w:t>
                    </w:r>
                  </w:p>
                  <w:p w:rsidR="0018722C">
                    <w:pPr>
                      <w:spacing w:line="178" w:lineRule="exact" w:before="0"/>
                      <w:ind w:leftChars="0" w:left="0" w:rightChars="0" w:right="0" w:firstLineChars="0" w:firstLine="0"/>
                      <w:jc w:val="left"/>
                      <w:rPr>
                        <w:b/>
                        <w:sz w:val="18"/>
                      </w:rPr>
                    </w:pPr>
                    <w:r>
                      <w:rPr>
                        <w:b/>
                        <w:position w:val="-8"/>
                        <w:sz w:val="18"/>
                      </w:rPr>
                      <w:t>视 </w:t>
                    </w:r>
                    <w:r>
                      <w:rPr>
                        <w:b/>
                        <w:sz w:val="18"/>
                      </w:rPr>
                      <w:t>染</w:t>
                    </w:r>
                  </w:p>
                  <w:p w:rsidR="0018722C">
                    <w:pPr>
                      <w:spacing w:line="178" w:lineRule="exact" w:before="0"/>
                      <w:ind w:leftChars="0" w:left="0" w:rightChars="0" w:right="0" w:firstLineChars="0" w:firstLine="0"/>
                      <w:jc w:val="left"/>
                      <w:rPr>
                        <w:b/>
                        <w:sz w:val="18"/>
                      </w:rPr>
                    </w:pPr>
                    <w:r>
                      <w:rPr>
                        <w:b/>
                        <w:position w:val="-8"/>
                        <w:sz w:val="18"/>
                      </w:rPr>
                      <w:t>角 </w:t>
                    </w:r>
                    <w:r>
                      <w:rPr>
                        <w:b/>
                        <w:sz w:val="18"/>
                      </w:rPr>
                      <w:t>与</w:t>
                    </w:r>
                  </w:p>
                  <w:p w:rsidR="0018722C">
                    <w:pPr>
                      <w:spacing w:line="178" w:lineRule="exact" w:before="0"/>
                      <w:ind w:leftChars="0" w:left="0" w:rightChars="0" w:right="0" w:firstLineChars="0" w:firstLine="0"/>
                      <w:jc w:val="left"/>
                      <w:rPr>
                        <w:b/>
                        <w:sz w:val="18"/>
                      </w:rPr>
                    </w:pPr>
                    <w:r>
                      <w:rPr>
                        <w:b/>
                        <w:position w:val="-8"/>
                        <w:sz w:val="18"/>
                      </w:rPr>
                      <w:t>下 </w:t>
                    </w:r>
                    <w:r>
                      <w:rPr>
                        <w:b/>
                        <w:sz w:val="18"/>
                      </w:rPr>
                      <w:t>经</w:t>
                    </w:r>
                  </w:p>
                  <w:p w:rsidR="0018722C">
                    <w:pPr>
                      <w:spacing w:line="178" w:lineRule="exact" w:before="0"/>
                      <w:ind w:leftChars="0" w:left="0" w:rightChars="0" w:right="0" w:firstLineChars="0" w:firstLine="0"/>
                      <w:jc w:val="left"/>
                      <w:rPr>
                        <w:b/>
                        <w:sz w:val="18"/>
                      </w:rPr>
                    </w:pPr>
                    <w:r>
                      <w:rPr>
                        <w:b/>
                        <w:position w:val="-8"/>
                        <w:sz w:val="18"/>
                      </w:rPr>
                      <w:t>的 </w:t>
                    </w:r>
                    <w:r>
                      <w:rPr>
                        <w:b/>
                        <w:sz w:val="18"/>
                      </w:rPr>
                      <w:t>济</w:t>
                    </w:r>
                  </w:p>
                  <w:p w:rsidR="0018722C">
                    <w:pPr>
                      <w:spacing w:line="178" w:lineRule="exact" w:before="0"/>
                      <w:ind w:leftChars="0" w:left="0" w:rightChars="0" w:right="0" w:firstLineChars="0" w:firstLine="0"/>
                      <w:jc w:val="left"/>
                      <w:rPr>
                        <w:b/>
                        <w:sz w:val="18"/>
                      </w:rPr>
                    </w:pPr>
                    <w:r>
                      <w:rPr>
                        <w:b/>
                        <w:position w:val="-8"/>
                        <w:sz w:val="18"/>
                      </w:rPr>
                      <w:t>计 </w:t>
                    </w:r>
                    <w:r>
                      <w:rPr>
                        <w:b/>
                        <w:sz w:val="18"/>
                      </w:rPr>
                      <w:t>增</w:t>
                    </w:r>
                  </w:p>
                  <w:p w:rsidR="0018722C">
                    <w:pPr>
                      <w:spacing w:line="223" w:lineRule="exact" w:before="0"/>
                      <w:ind w:leftChars="0" w:left="0" w:rightChars="0" w:right="0" w:firstLineChars="0" w:firstLine="0"/>
                      <w:jc w:val="left"/>
                      <w:rPr>
                        <w:b/>
                        <w:sz w:val="18"/>
                      </w:rPr>
                    </w:pPr>
                    <w:r>
                      <w:rPr>
                        <w:b/>
                        <w:position w:val="-8"/>
                        <w:sz w:val="18"/>
                      </w:rPr>
                      <w:t>量 </w:t>
                    </w:r>
                    <w:r>
                      <w:rPr>
                        <w:b/>
                        <w:sz w:val="18"/>
                      </w:rPr>
                      <w:t>长</w:t>
                    </w:r>
                  </w:p>
                  <w:p w:rsidR="0018722C">
                    <w:pPr>
                      <w:spacing w:line="177" w:lineRule="auto" w:before="32"/>
                      <w:ind w:leftChars="0" w:left="0" w:rightChars="0" w:right="337" w:firstLineChars="0" w:firstLine="0"/>
                      <w:jc w:val="left"/>
                      <w:rPr>
                        <w:b/>
                        <w:sz w:val="18"/>
                      </w:rPr>
                    </w:pPr>
                    <w:r>
                      <w:rPr>
                        <w:b/>
                        <w:w w:val="95"/>
                        <w:sz w:val="18"/>
                      </w:rPr>
                      <w:t>分析</w:t>
                    </w:r>
                  </w:p>
                </w:txbxContent>
              </v:textbox>
              <w10:wrap type="none"/>
            </v:shape>
            <v:shape style="position:absolute;left:5317;top:7713;width:1717;height:235" type="#_x0000_t202" filled="false" stroked="false">
              <v:textbox inset="0,0,0,0">
                <w:txbxContent>
                  <w:p w:rsidR="0018722C">
                    <w:pPr>
                      <w:spacing w:line="234" w:lineRule="exact" w:before="0"/>
                      <w:ind w:leftChars="0" w:left="0" w:rightChars="0" w:right="0" w:firstLineChars="0" w:firstLine="0"/>
                      <w:jc w:val="left"/>
                      <w:rPr>
                        <w:sz w:val="21"/>
                      </w:rPr>
                    </w:pPr>
                    <w:r>
                      <w:rPr>
                        <w:spacing w:val="-26"/>
                        <w:sz w:val="21"/>
                      </w:rPr>
                      <w:t>图 </w:t>
                    </w:r>
                    <w:r>
                      <w:rPr>
                        <w:rFonts w:ascii="Calibri" w:eastAsia="Calibri"/>
                        <w:sz w:val="21"/>
                      </w:rPr>
                      <w:t>1-1</w:t>
                    </w:r>
                    <w:r>
                      <w:rPr>
                        <w:rFonts w:ascii="Calibri" w:eastAsia="Calibri"/>
                        <w:spacing w:val="5"/>
                        <w:sz w:val="21"/>
                      </w:rPr>
                      <w:t>  </w:t>
                    </w:r>
                    <w:r>
                      <w:rPr>
                        <w:spacing w:val="-3"/>
                        <w:sz w:val="21"/>
                      </w:rPr>
                      <w:t>论文框架图</w:t>
                    </w:r>
                  </w:p>
                </w:txbxContent>
              </v:textbox>
              <w10:wrap type="none"/>
            </v:shape>
            <v:shape style="position:absolute;left:1684;top:474;width:1780;height:544" type="#_x0000_t202" filled="false" stroked="true" strokeweight="2pt" strokecolor="#000000">
              <v:textbox inset="0,0,0,0">
                <w:txbxContent>
                  <w:p w:rsidR="0018722C">
                    <w:pPr>
                      <w:spacing w:before="102"/>
                      <w:ind w:leftChars="0" w:left="509" w:rightChars="0" w:right="0" w:firstLineChars="0" w:firstLine="0"/>
                      <w:jc w:val="left"/>
                      <w:rPr>
                        <w:b/>
                        <w:sz w:val="18"/>
                      </w:rPr>
                    </w:pPr>
                    <w:r>
                      <w:rPr>
                        <w:b/>
                        <w:w w:val="95"/>
                        <w:sz w:val="18"/>
                      </w:rPr>
                      <w:t>研究目标</w:t>
                    </w:r>
                  </w:p>
                </w:txbxContent>
              </v:textbox>
              <v:stroke dashstyle="solid"/>
              <w10:wrap type="none"/>
            </v:shape>
            <v:shape style="position:absolute;left:4466;top:474;width:2352;height:483" type="#_x0000_t202" filled="false" stroked="true" strokeweight="2pt" strokecolor="#000000">
              <v:textbox inset="0,0,0,0">
                <w:txbxContent>
                  <w:p w:rsidR="0018722C">
                    <w:pPr>
                      <w:spacing w:before="80"/>
                      <w:ind w:leftChars="0" w:left="812" w:rightChars="0" w:right="812" w:firstLineChars="0" w:firstLine="0"/>
                      <w:jc w:val="center"/>
                      <w:rPr>
                        <w:b/>
                        <w:sz w:val="18"/>
                      </w:rPr>
                    </w:pPr>
                    <w:r>
                      <w:rPr>
                        <w:b/>
                        <w:w w:val="95"/>
                        <w:sz w:val="18"/>
                      </w:rPr>
                      <w:t>研究内容</w:t>
                    </w:r>
                  </w:p>
                </w:txbxContent>
              </v:textbox>
              <v:stroke dashstyle="solid"/>
              <w10:wrap type="none"/>
            </v:shape>
            <v:shape style="position:absolute;left:7614;top:444;width:1855;height:513" type="#_x0000_t202" filled="false" stroked="true" strokeweight="2pt" strokecolor="#000000">
              <v:textbox inset="0,0,0,0">
                <w:txbxContent>
                  <w:p w:rsidR="0018722C">
                    <w:pPr>
                      <w:spacing w:before="86"/>
                      <w:ind w:leftChars="0" w:left="546" w:rightChars="0" w:right="0" w:firstLineChars="0" w:firstLine="0"/>
                      <w:jc w:val="left"/>
                      <w:rPr>
                        <w:b/>
                        <w:sz w:val="18"/>
                      </w:rPr>
                    </w:pPr>
                    <w:r>
                      <w:rPr>
                        <w:b/>
                        <w:w w:val="95"/>
                        <w:sz w:val="18"/>
                      </w:rPr>
                      <w:t>研究方法</w:t>
                    </w:r>
                  </w:p>
                </w:txbxContent>
              </v:textbox>
              <v:stroke dashstyle="solid"/>
              <w10:wrap type="none"/>
            </v:shape>
            <v:shape style="position:absolute;left:4466;top:1320;width:2352;height:624" type="#_x0000_t202" filled="false" stroked="true" strokeweight="2pt" strokecolor="#000000">
              <v:textbox inset="0,0,0,0">
                <w:txbxContent>
                  <w:p w:rsidR="0018722C">
                    <w:pPr>
                      <w:spacing w:before="141"/>
                      <w:ind w:leftChars="0" w:left="523" w:rightChars="0" w:right="0" w:firstLineChars="0" w:firstLine="0"/>
                      <w:jc w:val="left"/>
                      <w:rPr>
                        <w:b/>
                        <w:sz w:val="18"/>
                      </w:rPr>
                    </w:pPr>
                    <w:r>
                      <w:rPr>
                        <w:b/>
                        <w:w w:val="95"/>
                        <w:sz w:val="18"/>
                      </w:rPr>
                      <w:t>研究背景与意义</w:t>
                    </w:r>
                  </w:p>
                </w:txbxContent>
              </v:textbox>
              <v:stroke dashstyle="solid"/>
              <w10:wrap type="none"/>
            </v:shape>
            <v:shape style="position:absolute;left:4466;top:2196;width:2352;height:655" type="#_x0000_t202" filled="false" stroked="true" strokeweight="2pt" strokecolor="#000000">
              <v:textbox inset="0,0,0,0">
                <w:txbxContent>
                  <w:p w:rsidR="0018722C">
                    <w:pPr>
                      <w:spacing w:before="159"/>
                      <w:ind w:leftChars="0" w:left="341" w:rightChars="0" w:right="0" w:firstLineChars="0" w:firstLine="0"/>
                      <w:jc w:val="left"/>
                      <w:rPr>
                        <w:b/>
                        <w:sz w:val="18"/>
                      </w:rPr>
                    </w:pPr>
                    <w:r>
                      <w:rPr>
                        <w:b/>
                        <w:w w:val="95"/>
                        <w:sz w:val="18"/>
                      </w:rPr>
                      <w:t>相关理论与文献综述</w:t>
                    </w:r>
                  </w:p>
                </w:txbxContent>
              </v:textbox>
              <v:stroke dashstyle="solid"/>
              <w10:wrap type="none"/>
            </v:shape>
            <v:shape style="position:absolute;left:7586;top:2287;width:1883;height:463" type="#_x0000_t202" filled="false" stroked="true" strokeweight="2pt" strokecolor="#000000">
              <v:textbox inset="0,0,0,0">
                <w:txbxContent>
                  <w:p w:rsidR="0018722C">
                    <w:pPr>
                      <w:spacing w:before="82"/>
                      <w:ind w:leftChars="0" w:left="471" w:rightChars="0" w:right="0" w:firstLineChars="0" w:firstLine="0"/>
                      <w:jc w:val="left"/>
                      <w:rPr>
                        <w:b/>
                        <w:sz w:val="18"/>
                      </w:rPr>
                    </w:pPr>
                    <w:r>
                      <w:rPr>
                        <w:b/>
                        <w:w w:val="95"/>
                        <w:sz w:val="18"/>
                      </w:rPr>
                      <w:t>文献综述法</w:t>
                    </w:r>
                  </w:p>
                </w:txbxContent>
              </v:textbox>
              <v:stroke dashstyle="solid"/>
              <w10:wrap type="none"/>
            </v:shape>
            <v:shape style="position:absolute;left:4466;top:3163;width:2352;height:756" type="#_x0000_t202" filled="false" stroked="true" strokeweight="2pt" strokecolor="#000000">
              <v:textbox inset="0,0,0,0">
                <w:txbxContent>
                  <w:p w:rsidR="0018722C">
                    <w:pPr>
                      <w:spacing w:line="316" w:lineRule="auto" w:before="82"/>
                      <w:ind w:leftChars="0" w:left="975" w:rightChars="0" w:right="42" w:hanging="814"/>
                      <w:jc w:val="left"/>
                      <w:rPr>
                        <w:b/>
                        <w:sz w:val="18"/>
                      </w:rPr>
                    </w:pPr>
                    <w:r>
                      <w:rPr>
                        <w:b/>
                        <w:sz w:val="18"/>
                      </w:rPr>
                      <w:t>中国环境污染与经济增长现状</w:t>
                    </w:r>
                  </w:p>
                </w:txbxContent>
              </v:textbox>
              <v:stroke dashstyle="solid"/>
              <w10:wrap type="none"/>
            </v:shape>
            <v:shape style="position:absolute;left:7586;top:3269;width:1883;height:474" type="#_x0000_t202" filled="false" stroked="true" strokeweight="2pt" strokecolor="#000000">
              <v:textbox inset="0,0,0,0">
                <w:txbxContent>
                  <w:p w:rsidR="0018722C">
                    <w:pPr>
                      <w:spacing w:before="82"/>
                      <w:ind w:leftChars="0" w:left="380" w:rightChars="0" w:right="0" w:firstLineChars="0" w:firstLine="0"/>
                      <w:jc w:val="left"/>
                      <w:rPr>
                        <w:b/>
                        <w:sz w:val="18"/>
                      </w:rPr>
                    </w:pPr>
                    <w:r>
                      <w:rPr>
                        <w:b/>
                        <w:w w:val="95"/>
                        <w:sz w:val="18"/>
                      </w:rPr>
                      <w:t>描述统计分析</w:t>
                    </w:r>
                  </w:p>
                </w:txbxContent>
              </v:textbox>
              <v:stroke dashstyle="solid"/>
              <w10:wrap type="none"/>
            </v:shape>
            <v:shape style="position:absolute;left:4340;top:4281;width:2595;height:1169" type="#_x0000_t202" filled="false" stroked="true" strokeweight="2pt" strokecolor="#000000">
              <v:textbox inset="0,0,0,0">
                <w:txbxContent>
                  <w:p w:rsidR="0018722C">
                    <w:pPr>
                      <w:spacing w:line="314" w:lineRule="auto" w:before="106"/>
                      <w:ind w:leftChars="0" w:left="145" w:rightChars="0" w:right="139" w:hanging="3"/>
                      <w:jc w:val="center"/>
                      <w:rPr>
                        <w:b/>
                        <w:sz w:val="18"/>
                      </w:rPr>
                    </w:pPr>
                    <w:r>
                      <w:rPr>
                        <w:b/>
                        <w:sz w:val="18"/>
                      </w:rPr>
                      <w:t>环境污染与经济增长计量分</w:t>
                    </w:r>
                    <w:r>
                      <w:rPr>
                        <w:b/>
                        <w:spacing w:val="-10"/>
                        <w:sz w:val="18"/>
                      </w:rPr>
                      <w:t>析：空间计量分析，基于联立</w:t>
                    </w:r>
                    <w:r>
                      <w:rPr>
                        <w:b/>
                        <w:spacing w:val="-10"/>
                        <w:w w:val="95"/>
                        <w:sz w:val="18"/>
                      </w:rPr>
                      <w:t>方程组的互动性分析</w:t>
                    </w:r>
                  </w:p>
                </w:txbxContent>
              </v:textbox>
              <v:stroke dashstyle="solid"/>
              <w10:wrap type="none"/>
            </v:shape>
            <v:shape style="position:absolute;left:7586;top:5309;width:1883;height:463" type="#_x0000_t202" filled="false" stroked="true" strokeweight="2pt" strokecolor="#000000">
              <v:textbox inset="0,0,0,0">
                <w:txbxContent>
                  <w:p w:rsidR="0018722C">
                    <w:pPr>
                      <w:spacing w:before="82"/>
                      <w:ind w:leftChars="0" w:left="145" w:rightChars="0" w:right="0" w:firstLineChars="0" w:firstLine="0"/>
                      <w:jc w:val="left"/>
                      <w:rPr>
                        <w:b/>
                        <w:sz w:val="18"/>
                      </w:rPr>
                    </w:pPr>
                    <w:r>
                      <w:rPr>
                        <w:b/>
                        <w:w w:val="95"/>
                        <w:sz w:val="18"/>
                      </w:rPr>
                      <w:t>实证分析、对比分析</w:t>
                    </w:r>
                  </w:p>
                </w:txbxContent>
              </v:textbox>
              <v:stroke dashstyle="solid"/>
              <w10:wrap type="none"/>
            </v:shape>
            <v:shape style="position:absolute;left:4466;top:5672;width:2380;height:735" type="#_x0000_t202" filled="false" stroked="true" strokeweight="2pt" strokecolor="#000000">
              <v:textbox inset="0,0,0,0">
                <w:txbxContent>
                  <w:p w:rsidR="0018722C">
                    <w:pPr>
                      <w:spacing w:line="290" w:lineRule="auto" w:before="82"/>
                      <w:ind w:leftChars="0" w:left="355" w:rightChars="0" w:right="3" w:hanging="200"/>
                      <w:jc w:val="left"/>
                      <w:rPr>
                        <w:b/>
                        <w:sz w:val="18"/>
                      </w:rPr>
                    </w:pPr>
                    <w:r>
                      <w:rPr>
                        <w:b/>
                        <w:sz w:val="18"/>
                      </w:rPr>
                      <w:t>基于扩展的 </w:t>
                    </w:r>
                    <w:r>
                      <w:rPr>
                        <w:rFonts w:ascii="Calibri" w:eastAsia="Calibri"/>
                        <w:b/>
                        <w:sz w:val="18"/>
                      </w:rPr>
                      <w:t>OLG </w:t>
                    </w:r>
                    <w:r>
                      <w:rPr>
                        <w:b/>
                        <w:sz w:val="18"/>
                      </w:rPr>
                      <w:t>模型的政</w:t>
                    </w:r>
                    <w:r>
                      <w:rPr>
                        <w:b/>
                        <w:w w:val="95"/>
                        <w:sz w:val="18"/>
                      </w:rPr>
                      <w:t>府最优污染投入分析</w:t>
                    </w:r>
                  </w:p>
                </w:txbxContent>
              </v:textbox>
              <v:stroke dashstyle="solid"/>
              <w10:wrap type="none"/>
            </v:shape>
            <v:shape style="position:absolute;left:4466;top:6790;width:2352;height:594" type="#_x0000_t202" filled="false" stroked="true" strokeweight="2pt" strokecolor="#000000">
              <v:textbox inset="0,0,0,0">
                <w:txbxContent>
                  <w:p w:rsidR="0018722C">
                    <w:pPr>
                      <w:spacing w:before="128"/>
                      <w:ind w:leftChars="0" w:left="523" w:rightChars="0" w:right="0" w:firstLineChars="0" w:firstLine="0"/>
                      <w:jc w:val="left"/>
                      <w:rPr>
                        <w:b/>
                        <w:sz w:val="18"/>
                      </w:rPr>
                    </w:pPr>
                    <w:r>
                      <w:rPr>
                        <w:b/>
                        <w:w w:val="95"/>
                        <w:sz w:val="18"/>
                      </w:rPr>
                      <w:t>相关结论与对策</w:t>
                    </w:r>
                  </w:p>
                </w:txbxContent>
              </v:textbox>
              <v:stroke dashstyle="solid"/>
              <w10:wrap type="none"/>
            </v:shape>
            <w10:wrap type="none"/>
          </v:group>
        </w:pict>
      </w:r>
      <w:bookmarkStart w:name="_bookmark9" w:id="27"/>
      <w:bookmarkEnd w:id="27"/>
      <w:bookmarkStart w:name="_bookmark9" w:id="28"/>
      <w:bookmarkEnd w:id="28"/>
      <w:r>
        <w:t>论文结构</w:t>
      </w:r>
      <w:bookmarkEnd w:id="718141"/>
    </w:p>
    <w:p w:rsidR="0018722C">
      <w:pPr>
        <w:pStyle w:val="Heading1"/>
        <w:topLinePunct/>
      </w:pPr>
      <w:bookmarkStart w:id="718142" w:name="_Toc686718142"/>
      <w:bookmarkStart w:name="第二章相关理论及文献综述 " w:id="29"/>
      <w:bookmarkEnd w:id="29"/>
      <w:r/>
      <w:bookmarkStart w:name="_bookmark10" w:id="30"/>
      <w:bookmarkEnd w:id="30"/>
      <w:r/>
      <w:r>
        <w:t>第二章</w:t>
      </w:r>
      <w:r>
        <w:t xml:space="preserve">  </w:t>
      </w:r>
      <w:r w:rsidRPr="00DB64CE">
        <w:t>相关理论及文献综述</w:t>
      </w:r>
      <w:bookmarkEnd w:id="718142"/>
    </w:p>
    <w:p w:rsidR="0018722C">
      <w:pPr>
        <w:pStyle w:val="Heading2"/>
        <w:topLinePunct/>
        <w:ind w:left="171" w:hangingChars="171" w:hanging="171"/>
      </w:pPr>
      <w:bookmarkStart w:id="718143" w:name="_Toc686718143"/>
      <w:bookmarkStart w:name="2.1理论综述 " w:id="31"/>
      <w:bookmarkEnd w:id="31"/>
      <w:r>
        <w:rPr>
          <w:b/>
        </w:rPr>
        <w:t>2.1</w:t>
      </w:r>
      <w:r>
        <w:t xml:space="preserve"> </w:t>
      </w:r>
      <w:bookmarkStart w:name="_bookmark11" w:id="32"/>
      <w:bookmarkEnd w:id="32"/>
      <w:bookmarkStart w:name="_bookmark11" w:id="33"/>
      <w:bookmarkEnd w:id="33"/>
      <w:r>
        <w:t>理论综述</w:t>
      </w:r>
      <w:bookmarkEnd w:id="718143"/>
    </w:p>
    <w:p w:rsidR="0018722C">
      <w:pPr>
        <w:topLinePunct/>
      </w:pPr>
      <w:r>
        <w:t>十八世纪工业革命的成功使得生产力空前提高。也形了环境和生态的巨大破</w:t>
      </w:r>
      <w:r>
        <w:t>坏。人类自身受到环境污染的威胁，开始正视环境，思索环境与经济发展的关系。</w:t>
      </w:r>
      <w:r>
        <w:t>通过整个环境与经济发展理论的研究历程看，环境和经济发展的相关研究大体上</w:t>
      </w:r>
      <w:r>
        <w:t>可以分为三个历史时期</w:t>
      </w:r>
      <w:r>
        <w:rPr>
          <w:vertAlign w:val="superscript"/>
          /&gt;
        </w:rPr>
        <w:t>1</w:t>
      </w:r>
      <w:r>
        <w:rPr>
          <w:vertAlign w:val="superscript"/>
          /&gt;
        </w:rPr>
        <w:t>]</w:t>
      </w:r>
      <w:r>
        <w:t>：首先是指出环境对经济增长没有制约的乐观主义阶段，</w:t>
      </w:r>
      <w:r>
        <w:t>然后是增长极限的悲观主义阶段，</w:t>
      </w:r>
      <w:r>
        <w:t>①②</w:t>
      </w:r>
      <w:r>
        <w:t>到最终的环境与经济互惠共赢的理性主义阶</w:t>
      </w:r>
      <w:r/>
      <w:r>
        <w:t>段。从传统的经济发展角度考虑，环境以及经济的发展缺乏理性，我们要转变观</w:t>
      </w:r>
      <w:r>
        <w:t>念，从战略的高度来探寻新的形式，协调好生态环境与经济发展的关系，经济与</w:t>
      </w:r>
      <w:r>
        <w:t>环境协调发展的理性主义就这样逐渐产生和完善起来。环境和经济互惠共赢的相</w:t>
      </w:r>
      <w:r>
        <w:t>关研究日臻完善，主要包含：可持续发展理论、循环经济理论、环境与经济大系</w:t>
      </w:r>
      <w:r>
        <w:t>统理论以及</w:t>
      </w:r>
      <w:r>
        <w:t>EKC</w:t>
      </w:r>
      <w:r/>
      <w:r w:rsidR="001852F3">
        <w:t xml:space="preserve">理论。</w:t>
      </w:r>
    </w:p>
    <w:p w:rsidR="0018722C">
      <w:pPr>
        <w:pStyle w:val="Heading3"/>
        <w:topLinePunct/>
        <w:ind w:left="200" w:hangingChars="200" w:hanging="200"/>
      </w:pPr>
      <w:bookmarkStart w:id="718144" w:name="_Toc686718144"/>
      <w:bookmarkStart w:name="_bookmark12" w:id="34"/>
      <w:bookmarkEnd w:id="34"/>
      <w:r>
        <w:rPr>
          <w:b/>
        </w:rPr>
        <w:t>2.1.1</w:t>
      </w:r>
      <w:r>
        <w:t xml:space="preserve"> </w:t>
      </w:r>
      <w:bookmarkStart w:name="_bookmark12" w:id="35"/>
      <w:bookmarkEnd w:id="35"/>
      <w:r>
        <w:t>可持续发展理论</w:t>
      </w:r>
      <w:bookmarkEnd w:id="718144"/>
    </w:p>
    <w:p w:rsidR="0018722C">
      <w:pPr>
        <w:topLinePunct/>
      </w:pPr>
      <w:r>
        <w:t>工业革命以来，日新月异的技术进步，人类迅速增强的造自然的能力，极大</w:t>
      </w:r>
      <w:r>
        <w:t>丰富的物质产品等，同时发达资本主义国家的环境资源问题终于爆发，使人类再</w:t>
      </w:r>
      <w:r>
        <w:t>也不能漠视自然了，不少有识之士开始注视环境问题。二十世纪九十年代初由联合国“环境与经济发展”国家首脑会议上提出的《21</w:t>
      </w:r>
      <w:r w:rsidR="001852F3">
        <w:t xml:space="preserve">世纪议程》引领了全球的</w:t>
      </w:r>
      <w:r>
        <w:t>可持续发展，各个国家都被要求在政策制定、战略选择上保证实施。我国可持续</w:t>
      </w:r>
      <w:r>
        <w:t>发展的时代旅程始于</w:t>
      </w:r>
      <w:r>
        <w:t>1994</w:t>
      </w:r>
      <w:r/>
      <w:r w:rsidR="001852F3">
        <w:t xml:space="preserve">年</w:t>
      </w:r>
      <w:r>
        <w:t>3</w:t>
      </w:r>
      <w:r/>
      <w:r w:rsidR="001852F3">
        <w:t xml:space="preserve">月提出的《中国</w:t>
      </w:r>
      <w:r>
        <w:t>21</w:t>
      </w:r>
      <w:r/>
      <w:r w:rsidR="001852F3">
        <w:t xml:space="preserve">世纪议程》。</w:t>
      </w:r>
    </w:p>
    <w:p w:rsidR="0018722C">
      <w:pPr>
        <w:topLinePunct/>
      </w:pPr>
      <w:r>
        <w:t>“既可满足当代人的需求，又不损害后代人满足其需求的能力”，这就是可</w:t>
      </w:r>
      <w:r>
        <w:t>持续的定义。这说明：①发展不单指经济，更强调以人高质量的生存与发展为立</w:t>
      </w:r>
      <w:r>
        <w:t>足点，并且以此为根本的价值目标和价值尺度；②发展需要考虑生态环境承载能力，这表现在两个方面，一是发展不能超过环境阈值，二是不能危害后代人的发展。它以此来警示人们，不能逾越生态承受力的红线，经济社会的向前迈进也要</w:t>
      </w:r>
      <w:r>
        <w:t>在其可接受的范围内，所以人们应该从“利他”出发，然后谋求“利己”。</w:t>
      </w:r>
    </w:p>
    <w:p w:rsidR="0018722C">
      <w:pPr>
        <w:topLinePunct/>
      </w:pPr>
      <w:r>
        <w:t>可持续发展理论的核心是发展，关键是发展要具有可持续性，要协调好人与</w:t>
      </w:r>
      <w:r>
        <w:t>自然、人与人之间的关系。因此，可持续发展的实质就是生态环境与经济社会各系统相互协调的持续性发展。</w:t>
      </w:r>
    </w:p>
    <w:p w:rsidR="0018722C">
      <w:pPr>
        <w:topLinePunct/>
      </w:pPr>
    </w:p>
    <w:p w:rsidR="0018722C">
      <w:pPr>
        <w:pStyle w:val="aff7"/>
        <w:topLinePunct/>
      </w:pPr>
      <w:r>
        <w:pict>
          <v:line style="position:absolute;mso-position-horizontal-relative:page;mso-position-vertical-relative:paragraph;z-index:1648;mso-wrap-distance-left:0;mso-wrap-distance-right:0" from="90.024002pt,11.486605pt" to="234.044002pt,11.486605pt" stroked="true" strokeweight=".71997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乐观主义：主张技术进步战胜一切，过分追求经济增长，只看到环境资源对经济发展的承载功能，而无视</w:t>
      </w:r>
    </w:p>
    <w:p w:rsidR="0018722C">
      <w:pPr>
        <w:topLinePunct/>
      </w:pPr>
      <w:r>
        <w:rPr>
          <w:rFonts w:cstheme="minorBidi" w:hAnsiTheme="minorHAnsi" w:eastAsiaTheme="minorHAnsi" w:asciiTheme="minorHAnsi"/>
        </w:rPr>
        <w:t>环境资源对经济发展的负面反馈作用，掠夺式开发利用环境资源，从而导致严重的环境资源问题，制约了经济的进一步发展。</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悲观主义：主张经济“零增长”，只看到经济发展的弊端，要求把环境资源简单的保护起来，同样了阻碍</w:t>
      </w:r>
    </w:p>
    <w:p w:rsidR="0018722C">
      <w:pPr>
        <w:topLinePunct/>
      </w:pPr>
      <w:r>
        <w:rPr>
          <w:rFonts w:cstheme="minorBidi" w:hAnsiTheme="minorHAnsi" w:eastAsiaTheme="minorHAnsi" w:asciiTheme="minorHAnsi"/>
        </w:rPr>
        <w:t>了经济发展的脚步。</w:t>
      </w:r>
    </w:p>
    <w:p w:rsidR="0018722C">
      <w:pPr>
        <w:topLinePunct/>
      </w:pPr>
      <w:r>
        <w:rPr>
          <w:rFonts w:cstheme="minorBidi" w:hAnsiTheme="minorHAnsi" w:eastAsiaTheme="minorHAnsi" w:asciiTheme="minorHAnsi" w:ascii="Calibri"/>
        </w:rPr>
        <w:t>7</w:t>
      </w:r>
    </w:p>
    <w:p w:rsidR="0018722C">
      <w:pPr>
        <w:pStyle w:val="Heading3"/>
        <w:topLinePunct/>
        <w:ind w:left="200" w:hangingChars="200" w:hanging="200"/>
      </w:pPr>
      <w:bookmarkStart w:id="718145" w:name="_Toc686718145"/>
      <w:bookmarkStart w:name="_bookmark13" w:id="36"/>
      <w:bookmarkEnd w:id="36"/>
      <w:r>
        <w:rPr>
          <w:b/>
        </w:rPr>
        <w:t>2.1.2</w:t>
      </w:r>
      <w:r>
        <w:t xml:space="preserve"> </w:t>
      </w:r>
      <w:bookmarkStart w:name="_bookmark13" w:id="37"/>
      <w:bookmarkEnd w:id="37"/>
      <w:r>
        <w:t>循环经济理论</w:t>
      </w:r>
      <w:bookmarkEnd w:id="718145"/>
    </w:p>
    <w:p w:rsidR="0018722C">
      <w:pPr>
        <w:topLinePunct/>
      </w:pPr>
      <w:r>
        <w:t>可持续发展理论的诞生对全球经济发展产生了重要的影响，为了实践这一理，</w:t>
      </w:r>
      <w:r>
        <w:t>循环经济的概念应运而生。可持续发展和循环经济理论于本质上并无二致，即把</w:t>
      </w:r>
      <w:r>
        <w:t>经济与环境相融合，互惠共赢。不一样的是，可持续发展理论处于原则和理论和</w:t>
      </w:r>
      <w:r w:rsidR="001852F3">
        <w:t xml:space="preserve">基础的地位，而循环经济则是在可持续发展战略原则指导之下的具体的、可操作</w:t>
      </w:r>
      <w:r w:rsidR="001852F3">
        <w:t xml:space="preserve">途径。</w:t>
      </w:r>
    </w:p>
    <w:p w:rsidR="0018722C">
      <w:pPr>
        <w:topLinePunct/>
      </w:pPr>
      <w:r>
        <w:t>循环经济是一种新兴的经济发展方式，它以资源的高效利用和循环为基础，</w:t>
      </w:r>
      <w:r>
        <w:t>以物质的封闭循环流动为重要内涵，力求达到“低开采、高利用、低排放”的目</w:t>
      </w:r>
      <w:r>
        <w:t>标，让经济和生态实现互惠共赢。循环经济是可持续发展战略的重要表现形式</w:t>
      </w:r>
      <w:r>
        <w:t>①</w:t>
      </w:r>
      <w:r>
        <w:t>，</w:t>
      </w:r>
      <w:r>
        <w:t>让经济增长以及环境保护并行不悖，也全面阐述了可持续发展的中心理念，即不</w:t>
      </w:r>
      <w:r>
        <w:t>拿环境换经济，让人类与大自然实现和谐相处。对于循环经济理论，相关专家均认为可以“3R</w:t>
      </w:r>
      <w:r>
        <w:t>”做中心概括，那就是“一减量、二利用、三循环”。其中，循环</w:t>
      </w:r>
      <w:r>
        <w:t>经济发展中首要原则是减量化原则。学者们并在此基础上不断的发展着循环经济</w:t>
      </w:r>
      <w:r>
        <w:t>理论。</w:t>
      </w:r>
    </w:p>
    <w:p w:rsidR="0018722C">
      <w:pPr>
        <w:pStyle w:val="Heading3"/>
        <w:topLinePunct/>
        <w:ind w:left="200" w:hangingChars="200" w:hanging="200"/>
      </w:pPr>
      <w:bookmarkStart w:id="718146" w:name="_Toc686718146"/>
      <w:bookmarkStart w:name="_bookmark14" w:id="38"/>
      <w:bookmarkEnd w:id="38"/>
      <w:r>
        <w:rPr>
          <w:b/>
        </w:rPr>
        <w:t>2.1.3</w:t>
      </w:r>
      <w:r>
        <w:t xml:space="preserve"> </w:t>
      </w:r>
      <w:bookmarkStart w:name="_bookmark14" w:id="39"/>
      <w:bookmarkEnd w:id="39"/>
      <w:r>
        <w:t>环境—经济系统理论</w:t>
      </w:r>
      <w:bookmarkEnd w:id="718146"/>
    </w:p>
    <w:p w:rsidR="0018722C">
      <w:pPr>
        <w:topLinePunct/>
      </w:pPr>
      <w:r>
        <w:t>环境—经济系统理论是综合众多理论后发展来的一个多层次的、庞大而复杂</w:t>
      </w:r>
      <w:r>
        <w:t>的综合体，它受自然规律的制约，又具有自然属性，同时又具有社会属性受客观</w:t>
      </w:r>
      <w:r>
        <w:t>经济规律的支配，这一理论充分展示了环境资源与经济发展的内在关系。</w:t>
      </w:r>
    </w:p>
    <w:p w:rsidR="0018722C">
      <w:pPr>
        <w:pStyle w:val="Heading4"/>
        <w:topLinePunct/>
        <w:ind w:left="200" w:hangingChars="200" w:hanging="200"/>
      </w:pPr>
      <w:r>
        <w:t>（</w:t>
      </w:r>
      <w:r>
        <w:t xml:space="preserve">1</w:t>
      </w:r>
      <w:r>
        <w:t>）</w:t>
      </w:r>
      <w:r>
        <w:t>环境系统</w:t>
      </w:r>
    </w:p>
    <w:p w:rsidR="0018722C">
      <w:pPr>
        <w:pStyle w:val="ae"/>
        <w:topLinePunct/>
      </w:pPr>
      <w:r>
        <w:pict>
          <v:shape style="margin-left:262.489990pt;margin-top:138.683594pt;width:42.15pt;height:10.6pt;mso-position-horizontal-relative:page;mso-position-vertical-relative:paragraph;z-index:-155488" type="#_x0000_t202" filled="false" stroked="false">
            <v:textbox inset="0,0,0,0">
              <w:txbxContent>
                <w:p w:rsidR="0018722C">
                  <w:pPr>
                    <w:spacing w:line="211" w:lineRule="exact" w:before="0"/>
                    <w:ind w:leftChars="0" w:left="0" w:rightChars="0" w:right="0" w:firstLineChars="0" w:firstLine="0"/>
                    <w:jc w:val="left"/>
                    <w:rPr>
                      <w:sz w:val="21"/>
                    </w:rPr>
                  </w:pPr>
                  <w:r>
                    <w:rPr>
                      <w:sz w:val="21"/>
                    </w:rPr>
                    <w:t>环境系统</w:t>
                  </w:r>
                </w:p>
              </w:txbxContent>
            </v:textbox>
            <w10:wrap type="none"/>
          </v:shape>
        </w:pict>
      </w:r>
      <w:r>
        <w:pict>
          <v:group style="margin-left:118.157219pt;margin-top:28.120369pt;width:319.4pt;height:233.25pt;mso-position-horizontal-relative:page;mso-position-vertical-relative:paragraph;z-index:-155344" coordorigin="2363,562" coordsize="6388,4665">
            <v:shape style="position:absolute;left:3587;top:1329;width:3975;height:3357" coordorigin="3587,1330" coordsize="3975,3357" path="m4581,1330l3587,3008,4581,4687,6568,4687,7562,3008,6568,1330,4581,1330xe" filled="false" stroked="true" strokeweight=".75pt" strokecolor="#000000">
              <v:path arrowok="t"/>
              <v:stroke dashstyle="solid"/>
            </v:shape>
            <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
              <v:path arrowok="t"/>
              <v:fill type="solid"/>
            </v:shape>
            <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
              <v:path arrowok="t"/>
              <v:fill type="solid"/>
            </v:shape>
            <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
              <v:path arrowok="t"/>
              <v:stroke dashstyle="solid"/>
            </v:shape>
            <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
              <v:path arrowok="t"/>
              <v:fill type="solid"/>
            </v:shape>
            <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
              <v:path arrowok="t"/>
              <v:fill type="solid"/>
            </v:shape>
            <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
              <v:path arrowok="t"/>
              <v:stroke dashstyle="solid"/>
            </v:shape>
            <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
              <v:path arrowok="t"/>
              <v:fill type="solid"/>
            </v:shape>
            <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
              <v:path arrowok="t"/>
              <v:fill type="solid"/>
            </v:shape>
            <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
              <v:path arrowok="t"/>
              <v:stroke dashstyle="solid"/>
            </v:shape>
            <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
              <v:path arrowok="t"/>
              <v:fill type="solid"/>
            </v:shape>
            <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
              <v:path arrowok="t"/>
              <v:fill type="solid"/>
            </v:shape>
            <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
              <v:path arrowok="t"/>
              <v:stroke dashstyle="solid"/>
            </v:shape>
            <v:shape style="position:absolute;left:3587;top:1329;width:3975;height:3357" coordorigin="3587,1330" coordsize="3975,3357" path="m6568,1330l4581,1330,3587,3008,4581,4687,6568,4687,7562,3008,6568,1330xe" filled="true" fillcolor="#ffffff" stroked="false">
              <v:path arrowok="t"/>
              <v:fill type="solid"/>
            </v:shape>
            <v:shape style="position:absolute;left:3587;top:1329;width:3975;height:3357" coordorigin="3587,1330" coordsize="3975,3357" path="m4581,1330l3587,3008,4581,4687,6568,4687,7562,3008,6568,1330,4581,1330xe" filled="false" stroked="true" strokeweight=".75pt" strokecolor="#000000">
              <v:path arrowok="t"/>
              <v:stroke dashstyle="solid"/>
            </v:shape>
            <v:rect style="position:absolute;left:5036;top:2643;width:1263;height:539" filled="true" fillcolor="#ffffff" stroked="false">
              <v:fill type="solid"/>
            </v:rect>
            <v:rect style="position:absolute;left:5036;top:2643;width:1263;height:539" filled="false" stroked="true" strokeweight=".75pt" strokecolor="#ffffff">
              <v:stroke dashstyle="solid"/>
            </v:rect>
            <v:shape style="position:absolute;left:5835;top:3643;width:2817;height:1396" coordorigin="5835,3644" coordsize="2817,1396" path="m6410,3644l5835,3644,5837,3732,5843,3819,5852,3904,5866,3988,5882,4069,5903,4149,5926,4226,5953,4300,5983,4372,6015,4442,6051,4508,6089,4571,6130,4631,6173,4688,6218,4741,6266,4790,6316,4835,6368,4876,6422,4913,6477,4946,6534,4974,6593,4997,6653,5016,6715,5029,6777,5037,6841,5040,7416,5040,7483,5037,7549,5028,7613,5013,7677,4992,7701,4982,7128,4982,7068,4954,7010,4922,6954,4885,6900,4843,6849,4797,6799,4747,6753,4694,6708,4636,6667,4576,6628,4511,6591,4444,6558,4374,6528,4301,6501,4226,6478,4148,6457,4069,6441,3987,6427,3903,6418,3818,6412,3732,6410,3644xm8364,4109l7789,4109,7766,4192,7739,4272,7709,4349,7675,4423,7639,4494,7599,4561,7556,4625,7511,4685,7463,4741,7413,4792,7360,4840,7305,4882,7248,4920,7189,4954,7128,4982,7701,4982,7739,4966,7800,4934,7858,4898,7915,4856,7970,4809,8022,4757,8072,4701,8120,4641,8164,4576,8206,4508,8244,4435,8280,4359,8311,4279,8340,4196,8364,4109xm8134,3644l7502,4109,8651,4109,8134,3644xe" filled="true" fillcolor="#ffffff" stroked="false">
              <v:path arrowok="t"/>
              <v:fill type="solid"/>
            </v:shape>
            <v:shape style="position:absolute;left:5835;top:3643;width:1581;height:1396" coordorigin="5835,3644" coordsize="1581,1396" path="m6410,3644l5835,3644,5837,3732,5843,3819,5852,3904,5866,3988,5882,4069,5903,4149,5926,4226,5953,4300,5983,4372,6015,4442,6051,4508,6089,4571,6130,4631,6173,4688,6218,4741,6266,4790,6316,4835,6368,4876,6422,4913,6477,4946,6534,4974,6593,4997,6653,5016,6715,5029,6777,5037,6841,5040,7416,5040,7352,5037,7290,5029,7228,5016,7168,4997,7109,4974,7052,4946,6997,4913,6943,4876,6891,4835,6841,4790,6793,4741,6748,4688,6704,4631,6664,4571,6625,4508,6590,4442,6557,4372,6528,4300,6501,4226,6477,4149,6457,4069,6441,3988,6427,3904,6418,3819,6412,3732,6410,3644xe" filled="true" fillcolor="#cdcdcd" stroked="false">
              <v:path arrowok="t"/>
              <v:fill type="solid"/>
            </v:shape>
            <v:shape style="position:absolute;left:5835;top:3643;width:2817;height:1396" coordorigin="5835,3644" coordsize="2817,1396" path="m5835,3644l5837,3732,5843,3819,5852,3904,5866,3988,5882,4069,5903,4149,5926,4226,5953,4300,5983,4372,6015,4442,6051,4508,6089,4571,6130,4631,6173,4688,6218,4741,6266,4790,6316,4835,6368,4876,6422,4913,6477,4946,6534,4974,6593,4997,6653,5016,6715,5029,6777,5037,6841,5040,7416,5040,7483,5037,7549,5028,7613,5013,7677,4992,7739,4966,7800,4934,7858,4898,7915,4856,7970,4809,8022,4757,8072,4701,8120,4641,8164,4576,8206,4508,8244,4435,8280,4359,8311,4279,8340,4196,8364,4109,8651,4109,8134,3644,7502,4109,7789,4109,7766,4192,7739,4272,7709,4349,7675,4423,7639,4494,7599,4561,7556,4625,7511,4685,7463,4741,7413,4792,7360,4840,7305,4882,7248,4920,7189,4954,7128,4982,7128,4982,7068,4954,7010,4922,6954,4885,6900,4843,6849,4797,6799,4747,6753,4694,6708,4636,6667,4576,6628,4511,6591,4444,6558,4374,6528,4301,6501,4226,6478,4148,6457,4069,6441,3987,6427,3903,6418,3818,6412,3732,6410,3644,5835,3644xm7416,5040l7343,5036,7270,5025,7199,5007,7128,4982e" filled="false" stroked="true" strokeweight=".75pt" strokecolor="#000000">
              <v:path arrowok="t"/>
              <v:stroke dashstyle="solid"/>
            </v:shape>
            <v:shape style="position:absolute;left:3011;top:3639;width:2609;height:1581" coordorigin="3011,3640" coordsize="2609,1581" path="m4102,4965l3313,4965,3378,5015,3445,5060,3514,5100,3584,5134,3656,5162,3730,5185,3804,5203,3879,5214,3954,5220,4030,5219,4105,5213,4180,5200,4726,5087,4472,5087,4398,5075,4325,5057,4253,5034,4182,5005,4113,4971,4102,4965xm5590,3640l4986,3765,5000,3846,5010,3926,5015,4006,5015,4085,5011,4164,5003,4241,4990,4317,4973,4391,4952,4464,4927,4535,4898,4604,4865,4670,4828,4733,4788,4794,4744,4852,4696,4906,4645,4957,4591,5004,4533,5048,4472,5087,4726,5087,4785,5075,4854,5058,4921,5036,4985,5009,5047,4978,5106,4943,5163,4904,5217,4861,5268,4814,5316,4764,5361,4710,5403,4654,5441,4594,5476,4532,5508,4467,5535,4400,5559,4330,5580,4259,5596,4186,5608,4111,5616,4035,5620,3957,5619,3879,5614,3800,5605,3720,5590,3640xm3172,4143l3011,5027,3313,4965,4102,4965,4046,4932,3981,4888,3918,4839,4220,4776,3172,4143xe" filled="true" fillcolor="#ffffff" stroked="false">
              <v:path arrowok="t"/>
              <v:fill type="solid"/>
            </v:shape>
            <v:shape style="position:absolute;left:4180;top:3639;width:1440;height:1561" coordorigin="4180,3640" coordsize="1440,1561" path="m5590,3640l4986,3765,5000,3846,5010,3926,5015,4005,5015,4083,5012,4161,5004,4237,4991,4311,4975,4385,4955,4456,4931,4525,4903,4593,4872,4657,4837,4720,4798,4779,4756,4836,4712,4890,4664,4940,4612,4987,4559,5030,4502,5069,4442,5104,4380,5135,4316,5161,4249,5183,4180,5200,4785,5075,4854,5058,4921,5036,4985,5009,5047,4978,5106,4943,5163,4904,5217,4861,5268,4814,5316,4764,5361,4710,5403,4654,5441,4594,5476,4532,5508,4467,5535,4400,5559,4330,5580,4259,5596,4186,5608,4111,5616,4035,5620,3957,5619,3879,5614,3800,5605,3720,5590,3640xe" filled="true" fillcolor="#cdcdcd" stroked="false">
              <v:path arrowok="t"/>
              <v:fill type="solid"/>
            </v:shape>
            <v:shape style="position:absolute;left:3011;top:3639;width:2609;height:1581" coordorigin="3011,3640" coordsize="2609,1581" path="m5590,3640l5605,3720,5614,3800,5619,3879,5620,3957,5616,4035,5608,4111,5596,4186,5580,4259,5559,4330,5535,4400,5508,4467,5476,4532,5441,4594,5403,4654,5361,4710,5316,4764,5268,4814,5217,4861,5163,4904,5106,4943,5047,4978,4985,5009,4921,5036,4854,5058,4785,5075,4180,5200,4105,5213,4030,5219,3954,5220,3879,5214,3804,5203,3730,5185,3656,5162,3584,5134,3514,5100,3445,5060,3378,5015,3313,4965,3011,5027,3172,4143,4220,4776,3918,4839,3981,4888,4046,4932,4113,4971,4182,5005,4253,5034,4325,5057,4398,5075,4472,5087,4472,5087,4533,5048,4591,5004,4645,4957,4696,4906,4744,4852,4788,4794,4828,4733,4865,4670,4898,4604,4927,4535,4952,4464,4973,4391,4990,4317,5003,4241,5011,4164,5015,4085,5015,4006,5010,3926,5000,3846,4986,3765,5590,3640xm4180,5200l4256,5181,4330,5156,4403,5124,4472,5087e" filled="false" stroked="true" strokeweight=".75pt" strokecolor="#000000">
              <v:path arrowok="t"/>
              <v:stroke dashstyle="solid"/>
            </v:shape>
            <v:shape style="position:absolute;left:5868;top:569;width:2875;height:2333" coordorigin="5869,570" coordsize="2875,2333" path="m8066,760l7786,760,7826,802,7865,847,7900,896,7934,948,7965,1003,7993,1061,8020,1122,8043,1185,8065,1251,8084,1320,8100,1390,8114,1463,8126,1538,8135,1615,8141,1694,8145,1774,8146,1856,8145,1939,8141,2023,8135,2109,8126,2195,8114,2282,8100,2370,8083,2459,8063,2548,8041,2637,8015,2727,8612,2903,8638,2811,8660,2721,8680,2630,8697,2540,8712,2452,8723,2364,8732,2277,8738,2191,8742,2106,8743,2023,8741,1941,8737,1861,8730,1783,8721,1706,8709,1632,8695,1559,8678,1489,8659,1422,8638,1356,8614,1294,8588,1234,8560,1176,8530,1123,8497,1072,8462,1024,8425,979,8385,939,8344,901,8301,867,8255,838,8208,812,8158,790,8107,772,8066,760xm5869,1432l6226,2198,7062,1784,6764,1696,6810,1612,6859,1530,6865,1520,6167,1520,5869,1432xm7340,570l7282,571,7224,578,7165,589,7105,605,7046,625,6986,650,6927,680,6868,714,6809,752,6750,795,6692,841,6635,892,6578,947,6522,1006,6468,1068,6414,1135,6362,1205,6311,1278,6261,1355,6213,1436,6167,1520,6865,1520,6909,1452,6960,1378,7014,1307,7068,1240,7124,1176,7181,1117,7239,1061,7298,1010,7358,963,7418,920,7479,882,7540,848,7601,818,7663,794,7724,775,7786,760,8066,760,7510,596,7454,582,7398,573,7340,570xe" filled="true" fillcolor="#ffffff" stroked="false">
              <v:path arrowok="t"/>
              <v:fill type="solid"/>
            </v:shape>
            <v:shape style="position:absolute;left:7510;top:595;width:1233;height:2307" coordorigin="7510,596" coordsize="1233,2307" path="m7510,596l7611,635,7704,691,7789,762,7865,848,7933,946,7964,1000,7992,1057,8018,1117,8042,1180,8063,1245,8082,1313,8099,1383,8113,1455,8124,1530,8134,1606,8141,1685,8145,1765,8146,1846,8145,1930,8142,2014,8136,2100,8127,2187,8115,2275,8101,2364,8084,2454,8064,2544,8041,2635,8015,2727,8612,2903,8638,2811,8660,2721,8680,2630,8697,2540,8712,2452,8723,2364,8732,2277,8738,2191,8742,2106,8743,2023,8741,1941,8737,1861,8730,1783,8721,1706,8709,1632,8695,1559,8678,1489,8659,1422,8638,1356,8614,1294,8588,1234,8560,1177,8530,1123,8497,1072,8425,979,8344,901,8255,838,8158,790,8107,772,7510,596xe" filled="true" fillcolor="#cdcdcd" stroked="false">
              <v:path arrowok="t"/>
              <v:fill type="solid"/>
            </v:shape>
            <v:shape style="position:absolute;left:5868;top:569;width:2875;height:2333" coordorigin="5869,570" coordsize="2875,2333" path="m8612,2903l8638,2811,8660,2721,8680,2630,8697,2540,8712,2452,8723,2364,8732,2277,8738,2191,8742,2106,8743,2023,8741,1941,8737,1861,8730,1783,8721,1706,8709,1632,8695,1559,8678,1489,8659,1422,8638,1356,8614,1294,8588,1234,8560,1177,8530,1123,8497,1072,8462,1024,8425,979,8385,939,8344,901,8301,867,8255,838,8208,812,8158,790,8107,772,7510,596,7454,582,7398,573,7340,570,7282,571,7224,578,7165,589,7105,605,7046,625,6986,650,6927,680,6868,714,6809,752,6750,795,6692,841,6635,892,6578,947,6522,1006,6468,1068,6414,1135,6362,1205,6311,1278,6261,1355,6213,1436,6167,1520,5869,1432,6226,2198,7062,1784,6764,1696,6810,1612,6859,1530,6909,1452,6960,1378,7014,1307,7068,1240,7124,1176,7181,1117,7239,1061,7298,1010,7358,963,7418,920,7479,882,7540,848,7601,818,7663,794,7724,775,7786,760,7786,760,7826,802,7865,847,7900,896,7934,948,7965,1003,7993,1061,8020,1122,8043,1185,8065,1251,8084,1320,8100,1390,8114,1463,8126,1538,8135,1615,8141,1694,8145,1774,8146,1856,8145,1939,8141,2023,8135,2109,8126,2195,8114,2282,8100,2370,8083,2459,8063,2548,8041,2637,8015,2727,8612,2903xm7510,596l7584,623,7655,660,7723,705,7786,760e" filled="false" stroked="true" strokeweight=".75pt" strokecolor="#000000">
              <v:path arrowok="t"/>
              <v:stroke dashstyle="solid"/>
            </v:shape>
            <v:shape style="position:absolute;left:2370;top:755;width:2922;height:2646" coordorigin="2371,755" coordsize="2922,2646" path="m3745,755l3686,757,3628,764,3571,775,3516,791,3462,813,2869,1078,2821,1102,2775,1130,2732,1161,2691,1196,2653,1234,2617,1275,2583,1320,2552,1367,2523,1418,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36,1118,3167,1069,3200,1023,4433,1023,4376,982,4311,940,4247,902,4182,868,4118,839,4054,814,3991,793,3928,777,3866,765,3805,758,3745,755xm4433,1023l3200,1023,3260,1029,3320,1040,3381,1054,3442,1073,3504,1096,3565,1123,3627,1154,3690,1189,3752,1227,3814,1269,3875,1315,3937,1364,3997,1417,4058,1473,4118,1533,4176,1596,4234,1662,4292,1731,4348,1803,4402,1878,4106,2011,5036,2337,5253,1612,4996,1612,4937,1533,4878,1457,4818,1384,4757,1316,4694,1250,4632,1189,4568,1131,4504,1077,4440,1028,4433,1023xm5292,1479l4996,1612,5253,1612,5292,1479xe" filled="true" fillcolor="#ffffff" stroked="false">
              <v:path arrowok="t"/>
              <v:fill type="solid"/>
            </v:shape>
            <v:shape style="position:absolute;left:2370;top:1021;width:886;height:2379" coordorigin="2371,1022" coordsize="886,2379" path="m3112,1022l3028,1031,2947,1049,2869,1078,2776,1130,2692,1196,2617,1275,2552,1367,2497,1471,2473,1528,2452,1586,2433,1647,2417,1711,2403,1777,2391,1845,2382,1915,2376,1987,2372,2061,2371,2137,2372,2214,2376,2292,2382,2373,2391,2454,2403,2536,2417,2620,2434,2704,2453,2790,2475,2876,2500,2962,2527,3050,2557,3137,2590,3225,2625,3312,2663,3400,3256,3135,3219,3049,3185,2964,3153,2879,3124,2794,3097,2709,3072,2624,3050,2540,3031,2456,3014,2373,2999,2291,2987,2209,2978,2129,2971,2049,2966,1971,2964,1894,2964,1819,2967,1745,2973,1673,2981,1603,2992,1534,3005,1468,3020,1403,3038,1341,3059,1282,3082,1225,3108,1170,3167,1069,3200,1023,3200,1023,3112,1022xe" filled="true" fillcolor="#cdcdcd" stroked="false">
              <v:path arrowok="t"/>
              <v:fill type="solid"/>
            </v:shape>
            <v:shape style="position:absolute;left:2370;top:755;width:2922;height:2646" coordorigin="2371,755" coordsize="2922,2646" path="m2663,3400l2625,3312,2590,3225,2557,3137,2527,3049,2500,2962,2475,2876,2453,2790,2434,2704,2417,2620,2403,2536,2391,2454,2382,2373,2376,2292,2372,2214,2371,2137,2372,2061,2376,1987,2382,1915,2391,1845,2403,1777,2417,1711,2433,1647,2452,1586,2473,1528,2497,1471,2523,1418,2552,1367,2583,1320,2617,1275,2653,1234,2691,1196,2732,1161,2775,1130,2821,1102,2869,1078,3462,813,3516,791,3571,775,3628,764,3686,757,3745,755,3805,758,3866,765,3928,777,3991,793,4054,814,4118,839,4182,868,4247,902,4311,940,4376,982,4440,1028,4504,1077,4568,1131,4632,1189,4694,1250,4757,1316,4818,1384,4878,1457,4937,1533,4996,1612,5292,1479,5036,2337,4106,2011,4402,1878,4348,1803,4292,1731,4234,1662,4176,1596,4118,1533,4058,1473,3997,1417,3937,1364,3875,1315,3814,1269,3752,1227,3690,1189,3627,1154,3565,1123,3504,1096,3442,1073,3381,1054,3320,1040,3260,1029,3200,1023,3200,1023,3167,1069,3136,1118,3108,1170,3082,1225,3059,1282,3038,1341,3020,1403,3005,1468,2992,1534,2981,1603,2973,1673,2967,1745,2964,1819,2964,1894,2966,1971,2971,2049,2978,2129,2987,2209,2999,2291,3014,2373,3031,2456,3050,2540,3072,2624,3097,2709,3124,2794,3153,2879,3185,2964,3219,3050,3256,3135,2663,3400xm2869,1078l2946,1049,3028,1031,3112,1022,3200,1023e" filled="false" stroked="true" strokeweight=".75pt" strokecolor="#000000">
              <v:path arrowok="t"/>
              <v:stroke dashstyle="solid"/>
            </v:shape>
            <v:shape style="position:absolute;left:2772;top:1175;width:149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容纳净化废弃物</w:t>
                    </w:r>
                  </w:p>
                </w:txbxContent>
              </v:textbox>
              <w10:wrap type="none"/>
            </v:shape>
            <v:shape style="position:absolute;left:6757;top:966;width:1672;height:1148" type="#_x0000_t202" filled="false" stroked="false">
              <v:textbox inset="0,0,0,0">
                <w:txbxContent>
                  <w:p w:rsidR="0018722C">
                    <w:pPr>
                      <w:spacing w:line="211" w:lineRule="exact" w:before="0"/>
                      <w:ind w:leftChars="0" w:left="0" w:rightChars="0" w:right="0" w:firstLineChars="0" w:firstLine="0"/>
                      <w:jc w:val="left"/>
                      <w:rPr>
                        <w:sz w:val="21"/>
                      </w:rPr>
                    </w:pPr>
                    <w:r>
                      <w:rPr>
                        <w:sz w:val="21"/>
                      </w:rPr>
                      <w:t>排放废弃物破坏</w:t>
                    </w:r>
                  </w:p>
                  <w:p w:rsidR="0018722C">
                    <w:pPr>
                      <w:spacing w:line="273" w:lineRule="auto" w:before="37"/>
                      <w:ind w:leftChars="0" w:left="0" w:rightChars="0" w:right="0" w:firstLineChars="0" w:firstLine="0"/>
                      <w:jc w:val="left"/>
                      <w:rPr>
                        <w:sz w:val="21"/>
                      </w:rPr>
                    </w:pPr>
                    <w:r>
                      <w:rPr>
                        <w:spacing w:val="-7"/>
                        <w:sz w:val="21"/>
                      </w:rPr>
                      <w:t>环境；植树造林， </w:t>
                    </w:r>
                    <w:r>
                      <w:rPr>
                        <w:spacing w:val="5"/>
                        <w:sz w:val="21"/>
                      </w:rPr>
                      <w:t>改善土地保护环境</w:t>
                    </w:r>
                  </w:p>
                </w:txbxContent>
              </v:textbox>
              <w10:wrap type="none"/>
            </v:shape>
            <v:shape style="position:absolute;left:5249;top:2773;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环境系统</w:t>
                    </w:r>
                  </w:p>
                </w:txbxContent>
              </v:textbox>
              <w10:wrap type="none"/>
            </v:shape>
            <v:shape style="position:absolute;left:3545;top:4274;width:128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提供精神享受</w:t>
                    </w:r>
                  </w:p>
                </w:txbxContent>
              </v:textbox>
              <w10:wrap type="none"/>
            </v:shape>
            <v:shape style="position:absolute;left:6438;top:3943;width:1435;height:836" type="#_x0000_t202" filled="false" stroked="false">
              <v:textbox inset="0,0,0,0">
                <w:txbxContent>
                  <w:p w:rsidR="0018722C">
                    <w:pPr>
                      <w:spacing w:line="211" w:lineRule="exact" w:before="0"/>
                      <w:ind w:leftChars="0" w:left="0" w:rightChars="0" w:right="0" w:firstLineChars="0" w:firstLine="0"/>
                      <w:jc w:val="left"/>
                      <w:rPr>
                        <w:sz w:val="21"/>
                      </w:rPr>
                    </w:pPr>
                    <w:r>
                      <w:rPr>
                        <w:sz w:val="21"/>
                      </w:rPr>
                      <w:t>提供生活活动</w:t>
                    </w:r>
                  </w:p>
                  <w:p w:rsidR="0018722C">
                    <w:pPr>
                      <w:spacing w:line="273" w:lineRule="auto" w:before="37"/>
                      <w:ind w:leftChars="0" w:left="0" w:rightChars="0" w:right="0" w:firstLineChars="0" w:firstLine="0"/>
                      <w:jc w:val="left"/>
                      <w:rPr>
                        <w:sz w:val="21"/>
                      </w:rPr>
                    </w:pPr>
                    <w:r>
                      <w:rPr>
                        <w:sz w:val="21"/>
                      </w:rPr>
                      <w:t>所必须的物质资源</w:t>
                    </w:r>
                  </w:p>
                </w:txbxContent>
              </v:textbox>
              <w10:wrap type="none"/>
            </v:shape>
            <w10:wrap type="none"/>
          </v:group>
        </w:pict>
      </w:r>
      <w:r>
        <w:rPr>
          <w:spacing w:val="-4"/>
        </w:rPr>
        <w:t>人类生活在自然环境之中，与生态系统必然存在着种种联系。可用图</w:t>
      </w:r>
      <w:r>
        <w:t>2-1</w:t>
      </w:r>
      <w:r w:rsidR="001852F3">
        <w:t xml:space="preserve">来表述。</w:t>
      </w:r>
    </w:p>
    <w:p w:rsidR="0018722C">
      <w:pPr>
        <w:pStyle w:val="a9"/>
        <w:topLinePunct/>
      </w:pPr>
      <w:r>
        <w:rPr>
          <w:rFonts w:cstheme="minorBidi" w:hAnsiTheme="minorHAnsi" w:eastAsiaTheme="minorHAnsi" w:asciiTheme="minorHAnsi"/>
        </w:rPr>
        <w:t>图</w:t>
      </w:r>
      <w:r>
        <w:rPr>
          <w:rFonts w:ascii="Calibri" w:eastAsia="Calibri" w:cstheme="minorBidi" w:hAnsiTheme="minorHAnsi"/>
        </w:rPr>
        <w:t>2-1  </w:t>
      </w:r>
      <w:r>
        <w:rPr>
          <w:rFonts w:cstheme="minorBidi" w:hAnsiTheme="minorHAnsi" w:eastAsiaTheme="minorHAnsi" w:asciiTheme="minorHAnsi"/>
        </w:rPr>
        <w:t>人类与生态环境的相互关系</w:t>
      </w:r>
    </w:p>
    <w:p w:rsidR="0018722C">
      <w:pPr>
        <w:pStyle w:val="aff7"/>
        <w:topLinePunct/>
      </w:pPr>
      <w:r>
        <w:pict>
          <v:line style="position:absolute;mso-position-horizontal-relative:page;mso-position-vertical-relative:paragraph;z-index:1672;mso-wrap-distance-left:0;mso-wrap-distance-right:0" from="90.024002pt,12.305659pt" to="234.044002pt,12.305659pt" stroked="true" strokeweight=".71997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中国科学院可持续发展战略研究组的观点</w:t>
      </w:r>
      <w:r>
        <w:rPr>
          <w:rFonts w:cstheme="minorBidi" w:hAnsiTheme="minorHAnsi" w:eastAsiaTheme="minorHAnsi" w:asciiTheme="minorHAnsi"/>
          <w:kern w:val="2"/>
          <w:sz w:val="18"/>
        </w:rPr>
        <w:t>（</w:t>
      </w:r>
      <w:r>
        <w:rPr>
          <w:rFonts w:cstheme="minorBidi" w:hAnsiTheme="minorHAnsi" w:eastAsiaTheme="minorHAnsi" w:asciiTheme="minorHAnsi"/>
        </w:rPr>
        <w:t>2005</w:t>
      </w:r>
      <w:r>
        <w:rPr>
          <w:rFonts w:cstheme="minorBidi" w:hAnsiTheme="minorHAnsi" w:eastAsiaTheme="minorHAnsi" w:asciiTheme="minorHAnsi"/>
          <w:kern w:val="2"/>
          <w:sz w:val="18"/>
        </w:rPr>
        <w:t>）</w:t>
      </w:r>
    </w:p>
    <w:p w:rsidR="0018722C">
      <w:pPr>
        <w:spacing w:after="0"/>
        <w:jc w:val="left"/>
        <w:rPr>
          <w:sz w:val="18"/>
        </w:rPr>
        <w:sectPr w:rsidR="00556256">
          <w:pgSz w:w="11910" w:h="16840"/>
          <w:pgMar w:header="884" w:footer="0" w:top="1140" w:bottom="280" w:left="1660" w:right="1080"/>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topLinePunct/>
      </w:pPr>
      <w:r>
        <w:t>如上图所示，人类与生态环境的作用机制是双向的，人类可以从环境系统中</w:t>
      </w:r>
      <w:r>
        <w:t>得到生存和发展所需要的诸多元素，同时人类对环境系统也会产生影响。如果人们保护环境，那么会使生态环境日益改善，从而人类不断获取补给的良性循环；</w:t>
      </w:r>
      <w:r>
        <w:t>如果人们破坏环境，为了一时的需求对环境资源过度开发、破坏，甚至超过了环境系统的自我调节能力，那么人类相应的会受到环境的惩罚。</w:t>
      </w:r>
    </w:p>
    <w:p w:rsidR="0018722C">
      <w:pPr>
        <w:pStyle w:val="Heading4"/>
        <w:topLinePunct/>
        <w:ind w:left="200" w:hangingChars="200" w:hanging="200"/>
      </w:pPr>
      <w:r>
        <w:t>（</w:t>
      </w:r>
      <w:r>
        <w:t xml:space="preserve">2</w:t>
      </w:r>
      <w:r>
        <w:t>）</w:t>
      </w:r>
      <w:r>
        <w:t>经济系统</w:t>
      </w:r>
    </w:p>
    <w:p w:rsidR="0018722C">
      <w:pPr>
        <w:pStyle w:val="ae"/>
        <w:topLinePunct/>
      </w:pPr>
      <w:r>
        <w:rPr>
          <w:spacing w:val="-2"/>
        </w:rPr>
        <w:t>在传统的经济模式下，劳动力和资本是主要的考虑因素。而对生产效率、环</w:t>
      </w:r>
      <w:r>
        <w:rPr>
          <w:spacing w:val="-4"/>
        </w:rPr>
        <w:t>境情况等一些其他变量并不在考虑范围之内，具体形式可用柯布道格拉斯生产函</w:t>
      </w:r>
      <w:r>
        <w:rPr>
          <w:spacing w:val="0"/>
        </w:rPr>
        <w:t>数</w:t>
      </w:r>
      <w:r>
        <w:t>做如下表示</w:t>
      </w:r>
      <w:r>
        <w:rPr>
          <w:rFonts w:ascii="Times New Roman" w:eastAsia="Times New Roman"/>
          <w:w w:val="99"/>
        </w:rPr>
        <w:drawing>
          <wp:inline distT="0" distB="0" distL="0" distR="0">
            <wp:extent cx="76200" cy="199390"/>
            <wp:effectExtent l="0" t="0" r="0" b="0"/>
            <wp:docPr id="9" name="image13.png" descr=""/>
            <wp:cNvGraphicFramePr>
              <a:graphicFrameLocks noChangeAspect="1"/>
            </wp:cNvGraphicFramePr>
            <a:graphic>
              <a:graphicData uri="http://schemas.openxmlformats.org/drawingml/2006/picture">
                <pic:pic>
                  <pic:nvPicPr>
                    <pic:cNvPr id="10" name="image13.png"/>
                    <pic:cNvPicPr/>
                  </pic:nvPicPr>
                  <pic:blipFill>
                    <a:blip r:embed="rId21" cstate="print"/>
                    <a:stretch>
                      <a:fillRect/>
                    </a:stretch>
                  </pic:blipFill>
                  <pic:spPr>
                    <a:xfrm>
                      <a:off x="0" y="0"/>
                      <a:ext cx="76200" cy="199390"/>
                    </a:xfrm>
                    <a:prstGeom prst="rect">
                      <a:avLst/>
                    </a:prstGeom>
                  </pic:spPr>
                </pic:pic>
              </a:graphicData>
            </a:graphic>
          </wp:inline>
        </w:drawing>
      </w:r>
      <w:r/>
      <w:r>
        <w:rPr>
          <w:w w:val="95"/>
        </w:rPr>
        <w:t>。传统的经济系统如下图所示：</w:t>
      </w:r>
    </w:p>
    <w:p w:rsidR="0018722C">
      <w:pPr>
        <w:pStyle w:val="aff7"/>
        <w:topLinePunct/>
      </w:pPr>
      <w:r>
        <w:pict>
          <v:group style="margin-left:94.724998pt;margin-top:9.031959pt;width:363.75pt;height:158.25pt;mso-position-horizontal-relative:page;mso-position-vertical-relative:paragraph;z-index:1984;mso-wrap-distance-left:0;mso-wrap-distance-right:0" coordorigin="1894,181" coordsize="7275,3165">
            <v:shape style="position:absolute;left:1902;top:1238;width:2010;height:1050" coordorigin="1902,1238" coordsize="2010,1050" path="m2907,1238l2810,1241,2716,1248,2625,1259,2537,1275,2453,1295,2374,1318,2299,1345,2229,1376,2165,1409,2107,1445,2055,1485,2010,1526,1942,1616,1907,1713,1902,1763,1907,1814,1942,1911,2010,2000,2055,2042,2107,2081,2165,2117,2229,2151,2299,2181,2374,2208,2453,2232,2537,2251,2625,2267,2716,2279,2810,2286,2907,2288,3004,2286,3098,2279,3189,2267,3277,2251,3361,2232,3440,2208,3515,2181,3585,2151,3649,2117,3707,2081,3759,2042,3804,2000,3872,1911,3907,1814,3912,1763,3907,1713,3872,1616,3804,1526,3759,1485,3707,1445,3649,1409,3585,1376,3515,1345,3440,1318,3361,1295,3277,1275,3189,1259,3098,1248,3004,1241,2907,1238xe" filled="false" stroked="true" strokeweight=".75pt" strokecolor="#000000">
              <v:path arrowok="t"/>
              <v:stroke dashstyle="solid"/>
            </v:shape>
            <v:shape style="position:absolute;left:7152;top:1118;width:2010;height:1050" coordorigin="7152,1118" coordsize="2010,1050" path="m8157,1118l8060,1121,7966,1128,7875,1139,7787,1155,7703,1175,7624,1198,7549,1225,7479,1256,7415,1289,7357,1325,7305,1365,7260,1406,7192,1496,7157,1593,7152,1643,7157,1694,7192,1791,7260,1880,7305,1922,7357,1961,7415,1997,7479,2031,7549,2061,7624,2088,7703,2112,7787,2131,7875,2147,7966,2159,8060,2166,8157,2168,8254,2166,8348,2159,8439,2147,8527,2131,8611,2112,8690,2088,8765,2061,8835,2031,8899,1997,8957,1961,9009,1922,9054,1880,9122,1791,9157,1694,9162,1643,9157,1593,9122,1496,9054,1406,9009,1365,8957,1325,8899,1289,8835,1256,8765,1225,8690,1198,8611,1175,8527,1155,8439,1139,8348,1128,8254,1121,8157,1118xe" filled="false" stroked="true" strokeweight=".75pt" strokecolor="#000000">
              <v:path arrowok="t"/>
              <v:stroke dashstyle="solid"/>
            </v:shape>
            <v:shape style="position:absolute;left:3902;top:1568;width:3250;height:120" coordorigin="3902,1568" coordsize="3250,120" path="m7032,1568l7032,1688,7132,1638,7058,1638,7062,1634,7062,1623,7058,1618,7132,1618,7032,1568xm7032,1618l3906,1618,3902,1623,3902,1634,3906,1638,7032,1638,7032,1618xm7132,1618l7058,1618,7062,1623,7062,1634,7058,1638,7132,1638,7152,1628,7132,1618xe" filled="true" fillcolor="#000000" stroked="false">
              <v:path arrowok="t"/>
              <v:fill type="solid"/>
            </v:shape>
            <v:shape style="position:absolute;left:3912;top:1778;width:3250;height:120" coordorigin="3912,1778" coordsize="3250,120" path="m4032,1778l3912,1838,4032,1898,4032,1848,4006,1848,4002,1844,4002,1833,4006,1828,4032,1828,4032,1778xm4032,1828l4006,1828,4002,1833,4002,1844,4006,1848,4032,1848,4032,1828xm7158,1828l4032,1828,4032,1848,7158,1848,7162,1844,7162,1833,7158,1828xe" filled="true" fillcolor="#000000" stroked="false">
              <v:path arrowok="t"/>
              <v:fill type="solid"/>
            </v:shape>
            <v:shape style="position:absolute;left:4602;top:188;width:2010;height:1050" coordorigin="4602,188" coordsize="2010,1050" path="m5607,188l5510,191,5416,198,5325,209,5237,225,5153,245,5074,268,4999,295,4929,326,4865,359,4807,395,4755,435,4710,476,4642,566,4607,663,4602,713,4607,764,4642,861,4710,950,4755,992,4807,1031,4865,1067,4929,1101,4999,1131,5074,1158,5153,1182,5237,1201,5325,1217,5416,1229,5510,1236,5607,1238,5704,1236,5798,1229,5889,1217,5977,1201,6061,1182,6140,1158,6215,1131,6285,1101,6349,1067,6407,1031,6459,992,6504,950,6572,861,6607,764,6612,713,6607,663,6572,566,6504,476,6459,435,6407,395,6349,359,6285,326,6215,295,6140,268,6061,245,5977,225,5889,209,5798,198,5704,191,5607,188xe" filled="false" stroked="true" strokeweight=".75pt" strokecolor="#000000">
              <v:path arrowok="t"/>
              <v:stroke dashstyle="solid"/>
            </v:shape>
            <v:shape style="position:absolute;left:3105;top:806;width:1497;height:443" coordorigin="3106,807" coordsize="1497,443" path="m4484,855l3114,1229,3109,1230,3106,1236,3107,1241,3109,1246,3114,1249,3120,1248,4489,874,4484,855xm4585,848l4508,848,4514,852,4515,857,4517,862,4513,868,4489,874,4502,923,4585,848xm4508,848l4503,850,4484,855,4489,874,4513,868,4517,862,4515,857,4514,852,4508,848xm4470,807l4484,855,4503,850,4508,848,4585,848,4602,833,4470,807xe" filled="true" fillcolor="#000000" stroked="false">
              <v:path arrowok="t"/>
              <v:fill type="solid"/>
            </v:shape>
            <v:shape style="position:absolute;left:6601;top:822;width:1271;height:328" coordorigin="6601,822" coordsize="1271,328" path="m7753,1101l7742,1150,7872,1118,7859,1107,7778,1107,7772,1106,7753,1101xm7757,1082l7753,1101,7772,1106,7778,1107,7783,1104,7785,1093,7782,1088,7757,1082xm7768,1033l7757,1082,7782,1088,7785,1093,7783,1104,7778,1107,7859,1107,7768,1033xm6609,822l6603,826,6601,836,6604,842,7753,1101,7757,1082,6609,822xe" filled="true" fillcolor="#000000" stroked="false">
              <v:path arrowok="t"/>
              <v:fill type="solid"/>
            </v:shape>
            <v:shape style="position:absolute;left:4602;top:2288;width:2010;height:1050" coordorigin="4602,2288" coordsize="2010,1050" path="m5607,2288l5510,2291,5416,2298,5325,2309,5237,2325,5153,2345,5074,2368,4999,2395,4929,2426,4865,2459,4807,2495,4755,2535,4710,2576,4642,2666,4607,2763,4602,2813,4607,2864,4642,2961,4710,3050,4755,3092,4807,3131,4865,3167,4929,3201,4999,3231,5074,3258,5153,3282,5237,3301,5325,3317,5416,3329,5510,3336,5607,3338,5704,3336,5798,3329,5889,3317,5977,3301,6061,3282,6140,3258,6215,3231,6285,3201,6349,3167,6407,3131,6459,3092,6504,3050,6572,2961,6607,2864,6612,2813,6607,2763,6572,2666,6504,2576,6459,2535,6407,2495,6349,2459,6285,2426,6215,2395,6140,2368,6061,2345,5977,2325,5889,2309,5798,2298,5704,2291,5607,2288xe" filled="false" stroked="true" strokeweight=".75pt" strokecolor="#000000">
              <v:path arrowok="t"/>
              <v:stroke dashstyle="solid"/>
            </v:shape>
            <v:shape style="position:absolute;left:6612;top:2156;width:1272;height:519" coordorigin="6612,2157" coordsize="1272,519" path="m6702,2563l6612,2663,6746,2675,6731,2638,6704,2638,6698,2635,6696,2630,6694,2625,6696,2619,6720,2610,6702,2563xm6720,2610l6696,2619,6694,2625,6696,2630,6698,2635,6704,2638,6727,2629,6720,2610xm6727,2629l6704,2638,6731,2638,6727,2629xm7873,2157l6720,2610,6727,2629,7876,2178,7881,2175,7883,2170,7881,2165,7879,2159,7873,2157xe" filled="true" fillcolor="#000000" stroked="false">
              <v:path arrowok="t"/>
              <v:fill type="solid"/>
            </v:shape>
            <v:shape style="position:absolute;left:3327;top:2276;width:1287;height:533" coordorigin="3327,2277" coordsize="1287,533" path="m3442,2323l3435,2342,4598,2807,4603,2810,4609,2807,4611,2802,4613,2797,4611,2791,3442,2323xm3461,2277l3327,2288,3416,2388,3435,2342,3416,2335,3411,2333,3409,2327,3413,2316,3418,2314,3446,2314,3461,2277xm3418,2314l3413,2316,3409,2327,3411,2333,3416,2335,3435,2342,3442,2323,3424,2316,3418,2314xm3446,2314l3418,2314,3424,2316,3442,2323,3446,2314xe" filled="true" fillcolor="#000000" stroked="false">
              <v:path arrowok="t"/>
              <v:fill type="solid"/>
            </v:shape>
            <v:shape style="position:absolute;left:5187;top:451;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要素市场</w:t>
                    </w:r>
                  </w:p>
                </w:txbxContent>
              </v:textbox>
              <w10:wrap type="none"/>
            </v:shape>
            <v:shape style="position:absolute;left:5410;top:1253;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劳动</w:t>
                    </w:r>
                  </w:p>
                </w:txbxContent>
              </v:textbox>
              <w10:wrap type="none"/>
            </v:shape>
            <v:shape style="position:absolute;left:2592;top:1498;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劳动者</w:t>
                    </w:r>
                  </w:p>
                </w:txbxContent>
              </v:textbox>
              <w10:wrap type="none"/>
            </v:shape>
            <v:shape style="position:absolute;left:7842;top:1378;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生产者</w:t>
                    </w:r>
                  </w:p>
                </w:txbxContent>
              </v:textbox>
              <w10:wrap type="none"/>
            </v:shape>
            <v:shape style="position:absolute;left:5187;top:1956;width:863;height:807" type="#_x0000_t202" filled="false" stroked="false">
              <v:textbox inset="0,0,0,0">
                <w:txbxContent>
                  <w:p w:rsidR="0018722C">
                    <w:pPr>
                      <w:spacing w:line="211" w:lineRule="exact" w:before="0"/>
                      <w:ind w:leftChars="0" w:left="192" w:rightChars="0" w:right="211" w:firstLineChars="0" w:firstLine="0"/>
                      <w:jc w:val="center"/>
                      <w:rPr>
                        <w:sz w:val="21"/>
                      </w:rPr>
                    </w:pPr>
                    <w:r>
                      <w:rPr>
                        <w:sz w:val="21"/>
                      </w:rPr>
                      <w:t>产品</w:t>
                    </w:r>
                  </w:p>
                  <w:p w:rsidR="0018722C">
                    <w:pPr>
                      <w:spacing w:line="240" w:lineRule="auto" w:before="6"/>
                      <w:rPr>
                        <w:sz w:val="24"/>
                      </w:rPr>
                    </w:pPr>
                  </w:p>
                  <w:p w:rsidR="0018722C">
                    <w:pPr>
                      <w:spacing w:before="0"/>
                      <w:ind w:leftChars="0" w:left="-1" w:rightChars="0" w:right="18" w:firstLineChars="0" w:firstLine="0"/>
                      <w:jc w:val="center"/>
                      <w:rPr>
                        <w:sz w:val="21"/>
                      </w:rPr>
                    </w:pPr>
                    <w:r>
                      <w:rPr>
                        <w:spacing w:val="-1"/>
                        <w:sz w:val="21"/>
                      </w:rPr>
                      <w:t>产品市场</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Calibri" w:eastAsia="Calibri" w:cstheme="minorBidi" w:hAnsiTheme="minorHAnsi"/>
          <w:sz w:val="21"/>
        </w:rPr>
        <w:t>2-2  </w:t>
      </w:r>
      <w:r>
        <w:rPr>
          <w:kern w:val="2"/>
          <w:szCs w:val="22"/>
          <w:rFonts w:cstheme="minorBidi" w:hAnsiTheme="minorHAnsi" w:eastAsiaTheme="minorHAnsi" w:asciiTheme="minorHAnsi"/>
          <w:sz w:val="21"/>
        </w:rPr>
        <w:t>传统的经济系统</w:t>
      </w:r>
    </w:p>
    <w:p w:rsidR="0018722C">
      <w:pPr>
        <w:pStyle w:val="Heading4"/>
        <w:topLinePunct/>
        <w:ind w:left="200" w:hangingChars="200" w:hanging="200"/>
      </w:pPr>
      <w:r>
        <w:t>（</w:t>
      </w:r>
      <w:r>
        <w:t xml:space="preserve">3</w:t>
      </w:r>
      <w:r>
        <w:t>）</w:t>
      </w:r>
      <w:r>
        <w:t>环境-经济系统</w:t>
      </w:r>
    </w:p>
    <w:p w:rsidR="0018722C">
      <w:pPr>
        <w:topLinePunct/>
      </w:pPr>
      <w:r>
        <w:t>随着经济学的发展，更多的分析要素被纳入到方程分析中，如新古典经济增长模</w:t>
      </w:r>
      <w:r>
        <w:t>型，已经将技术水平纳入到生产函数中，但环境因素的影响作用仍然没有在模型</w:t>
      </w:r>
      <w:r>
        <w:t>之中展开讨论。随着环境承载能力逐渐被研究学者注意到，后期的经济学家开始</w:t>
      </w:r>
      <w:r>
        <w:t>研究自然资源对产出的影响作用，也就出现了包含资本、劳动、技术水平、自然</w:t>
      </w:r>
      <w:r>
        <w:t>资源存量的理论模型，即</w:t>
      </w:r>
      <w:r>
        <w:t>：Y＝f</w:t>
      </w:r>
      <w:r>
        <w:t>(</w:t>
      </w:r>
      <w:r>
        <w:t xml:space="preserve">L,</w:t>
      </w:r>
      <w:r w:rsidR="001852F3">
        <w:t xml:space="preserve"> </w:t>
      </w:r>
      <w:r w:rsidR="001852F3">
        <w:t xml:space="preserve">K,</w:t>
      </w:r>
      <w:r w:rsidR="001852F3">
        <w:t xml:space="preserve"> </w:t>
      </w:r>
      <w:r w:rsidR="001852F3">
        <w:t xml:space="preserve">R</w:t>
      </w:r>
      <w:r>
        <w:t>,</w:t>
      </w:r>
      <w:r w:rsidR="001852F3">
        <w:t xml:space="preserve"> </w:t>
      </w:r>
      <w:r>
        <w:t>A</w:t>
      </w:r>
      <w:r>
        <w:rPr>
          <w:spacing w:val="-59"/>
        </w:rPr>
        <w:t>)</w:t>
      </w:r>
      <w:r>
        <w:t>。环境经济学最终形成了系统学科，</w:t>
      </w:r>
      <w:r>
        <w:t>进一步促进了环境经济理论的研究，也开启了环境因素与经济因素相融合的新兴</w:t>
      </w:r>
      <w:r>
        <w:t>研究时代。在新的系统中打破了传统经济系统简单的、内部封闭式的循环，将环</w:t>
      </w:r>
      <w:r>
        <w:t>境要素作为产出影响要素。综合性的环境经济系统考虑了人类经济活动中对环境系统产生的影响，其运行机制如下图所示：</w:t>
      </w:r>
    </w:p>
    <w:p w:rsidR="0018722C">
      <w:pPr>
        <w:topLinePunct/>
      </w:pPr>
      <w:r>
        <w:rPr>
          <w:rFonts w:cstheme="minorBidi" w:hAnsiTheme="minorHAnsi" w:eastAsiaTheme="minorHAnsi" w:asciiTheme="minorHAnsi" w:ascii="Calibri"/>
        </w:rPr>
        <w:t>9</w:t>
      </w:r>
    </w:p>
    <w:p w:rsidR="0018722C">
      <w:pPr>
        <w:topLinePunct/>
      </w:pPr>
    </w:p>
    <w:p w:rsidR="0018722C">
      <w:pPr>
        <w:pStyle w:val="affff5"/>
        <w:keepNext/>
        <w:topLinePunct/>
      </w:pPr>
      <w:r>
        <w:rPr>
          <w:rFonts w:ascii="Calibri"/>
          <w:sz w:val="20"/>
        </w:rPr>
        <w:pict>
          <v:group style="width:412.5pt;height:279.5pt;mso-position-horizontal-relative:char;mso-position-vertical-relative:line" coordorigin="0,0" coordsize="8250,5590">
            <v:rect style="position:absolute;left:7;top:7;width:8235;height:3661" filled="false" stroked="true" strokeweight=".75pt" strokecolor="#000000">
              <v:stroke dashstyle="solid"/>
            </v:rect>
            <v:shape style="position:absolute;left:251;top:1338;width:2010;height:1165" coordorigin="251,1339" coordsize="2010,1165" path="m1256,1339l1160,1341,1066,1349,974,1362,887,1379,803,1401,723,1427,648,1457,579,1491,515,1528,456,1569,404,1612,360,1658,322,1707,270,1810,251,1921,256,1977,292,2084,360,2184,404,2230,456,2273,515,2314,579,2351,648,2385,723,2415,803,2441,887,2463,974,2480,1066,2493,1160,2501,1256,2504,1353,2501,1447,2493,1539,2480,1626,2463,1710,2441,1790,2415,1865,2385,1934,2351,1998,2314,2057,2273,2109,2230,2153,2184,2191,2135,2243,2032,2261,1921,2257,1865,2221,1757,2153,1658,2109,1612,2057,1569,1998,1528,1934,1491,1865,1457,1790,1427,1710,1401,1626,1379,1539,1362,1447,1349,1353,1341,1256,1339xe" filled="false" stroked="true" strokeweight=".75pt" strokecolor="#000000">
              <v:path arrowok="t"/>
              <v:stroke dashstyle="solid"/>
            </v:shape>
            <v:shape style="position:absolute;left:2951;top:173;width:2010;height:1165" coordorigin="2951,174" coordsize="2010,1165" path="m3956,174l3860,176,3766,184,3674,197,3587,214,3503,236,3423,262,3348,292,3279,326,3215,363,3156,404,3104,447,3060,493,3022,542,2970,645,2951,756,2956,812,2992,919,3060,1019,3104,1065,3156,1108,3215,1149,3279,1186,3348,1220,3423,1250,3503,1276,3587,1298,3674,1315,3766,1328,3860,1336,3956,1339,4053,1336,4147,1328,4239,1315,4326,1298,4410,1276,4490,1250,4565,1220,4634,1186,4698,1149,4757,1108,4809,1065,4853,1019,4891,970,4943,867,4961,756,4957,700,4921,592,4853,493,4809,447,4757,404,4698,363,4634,326,4565,292,4490,262,4410,236,4326,214,4239,197,4147,184,4053,176,3956,174xe" filled="false" stroked="true" strokeweight=".75pt" strokecolor="#000000">
              <v:path arrowok="t"/>
              <v:stroke dashstyle="solid"/>
            </v:shape>
            <v:shape style="position:absolute;left:5501;top:1205;width:2010;height:1165" coordorigin="5502,1206" coordsize="2010,1165" path="m6507,1206l6410,1208,6316,1216,6224,1229,6137,1246,6053,1268,5973,1294,5898,1324,5829,1358,5765,1395,5706,1436,5654,1479,5610,1525,5572,1574,5520,1677,5502,1788,5506,1844,5542,1951,5610,2051,5654,2097,5706,2140,5765,2181,5829,2218,5898,2252,5973,2282,6053,2308,6137,2330,6224,2347,6316,2360,6410,2368,6507,2371,6603,2368,6697,2360,6789,2347,6876,2330,6960,2308,7040,2282,7115,2252,7184,2218,7248,2181,7307,2140,7359,2097,7403,2051,7441,2002,7493,1899,7512,1788,7507,1732,7471,1624,7403,1525,7359,1479,7307,1436,7248,1395,7184,1358,7115,1324,7040,1294,6960,1268,6876,1246,6789,1229,6697,1216,6603,1208,6507,1206xe" filled="false" stroked="true" strokeweight=".75pt" strokecolor="#000000">
              <v:path arrowok="t"/>
              <v:stroke dashstyle="solid"/>
            </v:shape>
            <v:shape style="position:absolute;left:2951;top:2503;width:2010;height:1165" coordorigin="2951,2504" coordsize="2010,1165" path="m3956,2504l3860,2506,3766,2514,3674,2527,3587,2544,3503,2566,3423,2592,3348,2622,3279,2656,3215,2693,3156,2734,3104,2777,3060,2823,3022,2872,2970,2975,2951,3086,2956,3142,2992,3249,3060,3349,3104,3395,3156,3438,3215,3479,3279,3516,3348,3550,3423,3580,3503,3606,3587,3628,3674,3645,3766,3658,3860,3666,3956,3669,4053,3666,4147,3658,4239,3645,4326,3628,4410,3606,4490,3580,4565,3550,4634,3516,4698,3479,4757,3438,4809,3395,4853,3349,4891,3300,4943,3197,4961,3086,4957,3030,4921,2922,4853,2823,4809,2777,4757,2734,4698,2693,4634,2656,4565,2622,4490,2592,4410,2566,4326,2544,4239,2527,4147,2514,4053,2506,3956,2504xe" filled="false" stroked="true" strokeweight=".75pt" strokecolor="#000000">
              <v:path arrowok="t"/>
              <v:stroke dashstyle="solid"/>
            </v:shape>
            <v:shape style="position:absolute;left:2251;top:1711;width:3250;height:120" coordorigin="2251,1711" coordsize="3250,120" path="m5381,1711l5381,1831,5481,1781,5407,1781,5411,1777,5411,1766,5407,1761,5481,1761,5381,1711xm5381,1761l2256,1761,2251,1766,2251,1777,2256,1781,5381,1781,5381,1761xm5481,1761l5407,1761,5411,1766,5411,1777,5407,1781,5481,1781,5501,1771,5481,1761xe" filled="true" fillcolor="#000000" stroked="false">
              <v:path arrowok="t"/>
              <v:fill type="solid"/>
            </v:shape>
            <v:shape style="position:absolute;left:2261;top:1944;width:3250;height:120" coordorigin="2261,1944" coordsize="3250,120" path="m2381,1944l2261,2004,2381,2064,2381,2014,2356,2014,2351,2010,2351,1999,2356,1994,2381,1994,2381,1944xm2381,1994l2356,1994,2351,1999,2351,2010,2356,2014,2381,2014,2381,1994xm5507,1994l2381,1994,2381,2014,5507,2014,5511,2010,5511,1999,5507,1994xe" filled="true" fillcolor="#000000" stroked="false">
              <v:path arrowok="t"/>
              <v:fill type="solid"/>
            </v:shape>
            <v:shape style="position:absolute;left:1455;top:866;width:1497;height:483" coordorigin="1455,867" coordsize="1497,483" path="m2834,915l1458,1330,1455,1336,1457,1341,1458,1347,1464,1350,2840,934,2834,915xm2933,907l2858,907,2864,910,2865,915,2867,921,2864,926,2840,934,2854,982,2933,907xm2858,907l2834,915,2840,934,2864,926,2867,921,2865,915,2864,910,2858,907xm2819,867l2834,915,2858,907,2933,907,2951,889,2819,867xe" filled="true" fillcolor="#000000" stroked="false">
              <v:path arrowok="t"/>
              <v:fill type="solid"/>
            </v:shape>
            <v:shape style="position:absolute;left:4950;top:878;width:1271;height:356" coordorigin="4950,878" coordsize="1271,356" path="m6103,1186l6090,1234,6221,1205,6206,1192,6127,1192,6103,1186xm6108,1167l6103,1186,6127,1192,6133,1189,6134,1184,6135,1178,6132,1173,6108,1167xm6120,1118l6108,1167,6132,1173,6135,1178,6134,1184,6133,1189,6127,1192,6206,1192,6120,1118xm4958,878l4953,882,4952,887,4950,892,4954,898,4959,899,6103,1186,6108,1167,4958,878xe" filled="true" fillcolor="#000000" stroked="false">
              <v:path arrowok="t"/>
              <v:fill type="solid"/>
            </v:shape>
            <v:shape style="position:absolute;left:4961;top:2359;width:1272;height:568" coordorigin="4961,2359" coordsize="1272,568" path="m5047,2817l4961,2920,5095,2927,5080,2891,5052,2891,5046,2889,5044,2884,5042,2879,5044,2873,5067,2862,5047,2817xm5067,2862l5044,2873,5042,2879,5044,2884,5046,2889,5052,2891,5076,2881,5067,2862xm5076,2881l5052,2891,5080,2891,5076,2881xm6222,2359l5067,2862,5076,2881,6230,2378,6233,2372,6228,2362,6222,2359xe" filled="true" fillcolor="#000000" stroked="false">
              <v:path arrowok="t"/>
              <v:fill type="solid"/>
            </v:shape>
            <v:shape style="position:absolute;left:1676;top:2497;width:1287;height:584" coordorigin="1676,2497" coordsize="1287,584" path="m1790,2543l1782,2561,2952,3081,2958,3079,2961,3073,2963,3068,2961,3063,2955,3060,1790,2543xm1810,2497l1676,2503,1762,2607,1782,2561,1764,2553,1759,2551,1756,2545,1759,2540,1761,2535,1767,2533,1795,2533,1810,2497xm1767,2533l1761,2535,1759,2540,1756,2545,1759,2551,1764,2553,1782,2561,1790,2543,1767,2533xm1795,2533l1767,2533,1790,2543,1795,2533xe" filled="true" fillcolor="#000000" stroked="false">
              <v:path arrowok="t"/>
              <v:fill type="solid"/>
            </v:shape>
            <v:shape style="position:absolute;left:1552;top:3668;width:1708;height:1325" coordorigin="1553,3669" coordsize="1708,1325" path="m1553,4000l1980,4000,1980,4994,2834,4994,2834,4000,3261,4000,2407,3669,1553,4000xe" filled="false" stroked="true" strokeweight=".75pt" strokecolor="#000000">
              <v:path arrowok="t"/>
              <v:stroke dashstyle="solid"/>
            </v:shape>
            <v:shape style="position:absolute;left:5186;top:3668;width:1616;height:1325" coordorigin="5187,3669" coordsize="1616,1325" path="m5187,4662l5591,4662,5591,3669,6399,3669,6399,4662,6803,4662,5995,4994,5187,4662xe" filled="false" stroked="true" strokeweight=".75pt" strokecolor="#000000">
              <v:path arrowok="t"/>
              <v:stroke dashstyle="solid"/>
            </v:shape>
            <v:shape style="position:absolute;left:2184;top:3894;width:546;height:483" type="#_x0000_t202" filled="false" stroked="false">
              <v:textbox inset="0,0,0,0">
                <w:txbxContent>
                  <w:p w:rsidR="0018722C">
                    <w:pPr>
                      <w:spacing w:line="184" w:lineRule="auto" w:before="0"/>
                      <w:ind w:leftChars="0" w:left="0" w:rightChars="0" w:right="1" w:firstLineChars="0" w:firstLine="0"/>
                      <w:jc w:val="left"/>
                      <w:rPr>
                        <w:sz w:val="21"/>
                      </w:rPr>
                    </w:pPr>
                    <w:r>
                      <w:rPr>
                        <w:sz w:val="21"/>
                      </w:rPr>
                      <w:t>的 物汲 </w:t>
                    </w:r>
                    <w:r>
                      <w:rPr>
                        <w:position w:val="-5"/>
                        <w:sz w:val="21"/>
                      </w:rPr>
                      <w:t>质</w:t>
                    </w:r>
                  </w:p>
                </w:txbxContent>
              </v:textbox>
              <w10:wrap type="none"/>
            </v:shape>
            <v:shape style="position:absolute;left:5756;top:3750;width:522;height:603" type="#_x0000_t202" filled="false" stroked="false">
              <v:textbox inset="0,0,0,0">
                <w:txbxContent>
                  <w:p w:rsidR="0018722C">
                    <w:pPr>
                      <w:spacing w:line="150" w:lineRule="exact" w:before="0"/>
                      <w:ind w:leftChars="0" w:left="16" w:rightChars="0" w:right="0" w:firstLineChars="0" w:firstLine="0"/>
                      <w:jc w:val="left"/>
                      <w:rPr>
                        <w:sz w:val="18"/>
                      </w:rPr>
                    </w:pPr>
                    <w:r>
                      <w:rPr>
                        <w:sz w:val="18"/>
                      </w:rPr>
                      <w:t>环 废</w:t>
                    </w:r>
                  </w:p>
                  <w:p w:rsidR="0018722C">
                    <w:pPr>
                      <w:spacing w:line="200" w:lineRule="exact" w:before="0"/>
                      <w:ind w:leftChars="0" w:left="0" w:rightChars="0" w:right="0" w:firstLineChars="0" w:firstLine="0"/>
                      <w:jc w:val="left"/>
                      <w:rPr>
                        <w:sz w:val="18"/>
                      </w:rPr>
                    </w:pPr>
                    <w:r>
                      <w:rPr>
                        <w:position w:val="-2"/>
                        <w:sz w:val="21"/>
                      </w:rPr>
                      <w:t>境 </w:t>
                    </w:r>
                    <w:r>
                      <w:rPr>
                        <w:sz w:val="18"/>
                      </w:rPr>
                      <w:t>弃</w:t>
                    </w:r>
                  </w:p>
                  <w:p w:rsidR="0018722C">
                    <w:pPr>
                      <w:spacing w:line="253" w:lineRule="exact" w:before="0"/>
                      <w:ind w:leftChars="0" w:left="0" w:rightChars="0" w:right="0" w:firstLineChars="0" w:firstLine="0"/>
                      <w:jc w:val="left"/>
                      <w:rPr>
                        <w:sz w:val="18"/>
                      </w:rPr>
                    </w:pPr>
                    <w:r>
                      <w:rPr>
                        <w:position w:val="-5"/>
                        <w:sz w:val="21"/>
                      </w:rPr>
                      <w:t>保 </w:t>
                    </w:r>
                    <w:r>
                      <w:rPr>
                        <w:sz w:val="18"/>
                      </w:rPr>
                      <w:t>物</w:t>
                    </w:r>
                  </w:p>
                </w:txbxContent>
              </v:textbox>
              <w10:wrap type="none"/>
            </v:shape>
            <v:shape style="position:absolute;left:2184;top:4316;width:546;height:332" type="#_x0000_t202" filled="false" stroked="false">
              <v:textbox inset="0,0,0,0">
                <w:txbxContent>
                  <w:p w:rsidR="0018722C">
                    <w:pPr>
                      <w:spacing w:line="331" w:lineRule="exact" w:before="0"/>
                      <w:ind w:leftChars="0" w:left="0" w:rightChars="0" w:right="0" w:firstLineChars="0" w:firstLine="0"/>
                      <w:jc w:val="left"/>
                      <w:rPr>
                        <w:sz w:val="21"/>
                      </w:rPr>
                    </w:pPr>
                    <w:r>
                      <w:rPr>
                        <w:sz w:val="21"/>
                      </w:rPr>
                      <w:t>取 </w:t>
                    </w:r>
                    <w:r>
                      <w:rPr>
                        <w:position w:val="-11"/>
                        <w:sz w:val="21"/>
                      </w:rPr>
                      <w:t>能</w:t>
                    </w:r>
                  </w:p>
                </w:txbxContent>
              </v:textbox>
              <w10:wrap type="none"/>
            </v:shape>
            <v:shape style="position:absolute;left:5756;top:4290;width:522;height:274" type="#_x0000_t202" filled="false" stroked="false">
              <v:textbox inset="0,0,0,0">
                <w:txbxContent>
                  <w:p w:rsidR="0018722C">
                    <w:pPr>
                      <w:spacing w:line="274" w:lineRule="exact" w:before="0"/>
                      <w:ind w:leftChars="0" w:left="0" w:rightChars="0" w:right="0" w:firstLineChars="0" w:firstLine="0"/>
                      <w:jc w:val="left"/>
                      <w:rPr>
                        <w:sz w:val="18"/>
                      </w:rPr>
                    </w:pPr>
                    <w:r>
                      <w:rPr>
                        <w:position w:val="-8"/>
                        <w:sz w:val="21"/>
                      </w:rPr>
                      <w:t>护 </w:t>
                    </w:r>
                    <w:r>
                      <w:rPr>
                        <w:sz w:val="18"/>
                      </w:rPr>
                      <w:t>排</w:t>
                    </w:r>
                  </w:p>
                </w:txbxContent>
              </v:textbox>
              <w10:wrap type="none"/>
            </v:shape>
            <v:shape style="position:absolute;left:2184;top:4525;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等</w:t>
                    </w:r>
                  </w:p>
                </w:txbxContent>
              </v:textbox>
              <w10:wrap type="none"/>
            </v:shape>
            <v:shape style="position:absolute;left:2498;top:4705;width:232;height:212" type="#_x0000_t202" filled="false" stroked="false">
              <v:textbox inset="0,0,0,0">
                <w:txbxContent>
                  <w:p w:rsidR="0018722C">
                    <w:pPr>
                      <w:spacing w:line="211" w:lineRule="exact" w:before="0"/>
                      <w:ind w:leftChars="0" w:left="0" w:rightChars="0" w:right="0" w:firstLineChars="0" w:firstLine="0"/>
                      <w:jc w:val="left"/>
                      <w:rPr>
                        <w:sz w:val="21"/>
                      </w:rPr>
                    </w:pPr>
                    <w:r>
                      <w:rPr>
                        <w:w w:val="100"/>
                        <w:sz w:val="21"/>
                      </w:rPr>
                      <w:t>源</w:t>
                    </w:r>
                  </w:p>
                </w:txbxContent>
              </v:textbox>
              <w10:wrap type="none"/>
            </v:shape>
            <v:shape style="position:absolute;left:5756;top:4470;width:522;height:303" type="#_x0000_t202" filled="false" stroked="false">
              <v:textbox inset="0,0,0,0">
                <w:txbxContent>
                  <w:p w:rsidR="0018722C">
                    <w:pPr>
                      <w:spacing w:line="302" w:lineRule="exact" w:before="0"/>
                      <w:ind w:leftChars="0" w:left="0" w:rightChars="0" w:right="0" w:firstLineChars="0" w:firstLine="0"/>
                      <w:jc w:val="left"/>
                      <w:rPr>
                        <w:sz w:val="18"/>
                      </w:rPr>
                    </w:pPr>
                    <w:r>
                      <w:rPr>
                        <w:position w:val="-11"/>
                        <w:sz w:val="21"/>
                      </w:rPr>
                      <w:t>等 </w:t>
                    </w:r>
                    <w:r>
                      <w:rPr>
                        <w:sz w:val="18"/>
                      </w:rPr>
                      <w:t>放</w:t>
                    </w:r>
                  </w:p>
                </w:txbxContent>
              </v:textbox>
              <w10:wrap type="none"/>
            </v:shape>
            <v:shape style="position:absolute;left:6077;top:4650;width:2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w:t>
                    </w:r>
                  </w:p>
                </w:txbxContent>
              </v:textbox>
              <w10:wrap type="none"/>
            </v:shape>
            <v:shape style="position:absolute;left:159;top:13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经济系统</w:t>
                    </w:r>
                  </w:p>
                </w:txbxContent>
              </v:textbox>
              <w10:wrap type="none"/>
            </v:shape>
            <v:shape style="position:absolute;left:3536;top:450;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要素市场</w:t>
                    </w:r>
                  </w:p>
                </w:txbxContent>
              </v:textbox>
              <w10:wrap type="none"/>
            </v:shape>
            <v:shape style="position:absolute;left:3759;top:1341;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劳动</w:t>
                    </w:r>
                  </w:p>
                </w:txbxContent>
              </v:textbox>
              <w10:wrap type="none"/>
            </v:shape>
            <v:shape style="position:absolute;left:941;top:1614;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劳动者</w:t>
                    </w:r>
                  </w:p>
                </w:txbxContent>
              </v:textbox>
              <w10:wrap type="none"/>
            </v:shape>
            <v:shape style="position:absolute;left:6193;top:1482;width:65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生产者</w:t>
                    </w:r>
                  </w:p>
                </w:txbxContent>
              </v:textbox>
              <w10:wrap type="none"/>
            </v:shape>
            <v:shape style="position:absolute;left:3759;top:2116;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产品</w:t>
                    </w:r>
                  </w:p>
                </w:txbxContent>
              </v:textbox>
              <w10:wrap type="none"/>
            </v:shape>
            <v:shape style="position:absolute;left:3536;top:2781;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产品市场</w:t>
                    </w:r>
                  </w:p>
                </w:txbxContent>
              </v:textbox>
              <w10:wrap type="none"/>
            </v:shape>
            <v:shape style="position:absolute;left:7;top:4993;width:8235;height:589" type="#_x0000_t202" filled="false" stroked="true" strokeweight=".75pt" strokecolor="#000000">
              <v:textbox inset="0,0,0,0">
                <w:txbxContent>
                  <w:p w:rsidR="0018722C">
                    <w:pPr>
                      <w:spacing w:before="62"/>
                      <w:ind w:leftChars="0" w:left="3678" w:rightChars="0" w:right="3677" w:firstLineChars="0" w:firstLine="0"/>
                      <w:jc w:val="center"/>
                      <w:rPr>
                        <w:sz w:val="21"/>
                      </w:rPr>
                    </w:pPr>
                    <w:r>
                      <w:rPr>
                        <w:sz w:val="21"/>
                      </w:rPr>
                      <w:t>环境系统</w:t>
                    </w:r>
                  </w:p>
                </w:txbxContent>
              </v:textbox>
              <v:stroke dashstyle="solid"/>
              <w10:wrap type="none"/>
            </v:shape>
          </v:group>
        </w:pict>
      </w:r>
      <w:r/>
    </w:p>
    <w:p w:rsidR="0018722C">
      <w:pPr>
        <w:pStyle w:val="a9"/>
        <w:topLinePunct/>
      </w:pPr>
      <w:r>
        <w:rPr>
          <w:kern w:val="2"/>
          <w:sz w:val="21"/>
          <w:szCs w:val="22"/>
          <w:rFonts w:cstheme="minorBidi" w:hAnsiTheme="minorHAnsi" w:eastAsiaTheme="minorHAnsi" w:asciiTheme="minorHAnsi"/>
        </w:rPr>
        <w:t>图2-3</w:t>
      </w:r>
      <w:r>
        <w:t xml:space="preserve">  </w:t>
      </w:r>
      <w:r w:rsidRPr="00DB64CE">
        <w:rPr>
          <w:kern w:val="2"/>
          <w:sz w:val="21"/>
          <w:szCs w:val="22"/>
          <w:rFonts w:cstheme="minorBidi" w:hAnsiTheme="minorHAnsi" w:eastAsiaTheme="minorHAnsi" w:asciiTheme="minorHAnsi"/>
        </w:rPr>
        <w:t>环境经济系统图</w:t>
      </w:r>
    </w:p>
    <w:p w:rsidR="0018722C">
      <w:pPr>
        <w:pStyle w:val="Heading3"/>
        <w:topLinePunct/>
        <w:ind w:left="200" w:hangingChars="200" w:hanging="200"/>
      </w:pPr>
      <w:bookmarkStart w:id="718147" w:name="_Toc686718147"/>
      <w:bookmarkStart w:name="_bookmark15" w:id="40"/>
      <w:bookmarkEnd w:id="40"/>
      <w:r>
        <w:rPr>
          <w:b/>
        </w:rPr>
        <w:t>2.1.4</w:t>
      </w:r>
      <w:r>
        <w:t xml:space="preserve"> </w:t>
      </w:r>
      <w:bookmarkStart w:name="_bookmark15" w:id="41"/>
      <w:bookmarkEnd w:id="41"/>
      <w:r>
        <w:rPr>
          <w:b/>
        </w:rPr>
        <w:t>E</w:t>
      </w:r>
      <w:r>
        <w:rPr>
          <w:b/>
        </w:rPr>
        <w:t>KC</w:t>
      </w:r>
      <w:r w:rsidR="001852F3">
        <w:t xml:space="preserve">理论及缺陷</w:t>
      </w:r>
      <w:bookmarkEnd w:id="718147"/>
    </w:p>
    <w:p w:rsidR="0018722C">
      <w:pPr>
        <w:pStyle w:val="Heading4"/>
        <w:topLinePunct/>
        <w:ind w:left="200" w:hangingChars="200" w:hanging="200"/>
      </w:pPr>
      <w:r>
        <w:t>（</w:t>
      </w:r>
      <w:r>
        <w:t xml:space="preserve">1</w:t>
      </w:r>
      <w:r>
        <w:t>）</w:t>
      </w:r>
      <w:r>
        <w:t>库兹涅茨曲线</w:t>
      </w:r>
    </w:p>
    <w:p w:rsidR="0018722C">
      <w:pPr>
        <w:topLinePunct/>
      </w:pPr>
      <w:r>
        <w:t>著名经济学家库兹涅茨在二十世纪九十年代提出库兹涅茨曲线理论，指出收</w:t>
      </w:r>
      <w:r>
        <w:t>入分配情况与经济发展进程密切相关。库兹涅茨认为，初步阶段收入情况首先向</w:t>
      </w:r>
      <w:r>
        <w:t>非公平的情况发展，而后会随着社会的不断进步，最后实现整体公平，从整体上</w:t>
      </w:r>
      <w:r>
        <w:t>来看，表现为倒</w:t>
      </w:r>
      <w:r>
        <w:t>U</w:t>
      </w:r>
      <w:r/>
      <w:r w:rsidR="001852F3">
        <w:t xml:space="preserve">型曲线。研究者们将库兹涅茨曲线的外延扩大化，例如环境污</w:t>
      </w:r>
      <w:r>
        <w:t>染程度与经济发展的倒</w:t>
      </w:r>
      <w:r>
        <w:t>U</w:t>
      </w:r>
      <w:r/>
      <w:r w:rsidR="001852F3">
        <w:t xml:space="preserve">型曲线等。</w:t>
      </w:r>
    </w:p>
    <w:p w:rsidR="0018722C">
      <w:pPr>
        <w:pStyle w:val="Heading4"/>
        <w:topLinePunct/>
        <w:ind w:left="200" w:hangingChars="200" w:hanging="200"/>
      </w:pPr>
      <w:r>
        <w:t>（</w:t>
      </w:r>
      <w:r>
        <w:t xml:space="preserve">2</w:t>
      </w:r>
      <w:r>
        <w:t>）</w:t>
      </w:r>
      <w:r/>
      <w:r>
        <w:t>EKC</w:t>
      </w:r>
      <w:r/>
      <w:r w:rsidR="001852F3">
        <w:t xml:space="preserve">曲线</w:t>
      </w:r>
    </w:p>
    <w:p w:rsidR="0018722C">
      <w:pPr>
        <w:topLinePunct/>
      </w:pPr>
      <w:r>
        <w:rPr>
          <w:rFonts w:ascii="Times New Roman" w:eastAsia="宋体"/>
        </w:rPr>
        <w:t>Grossman</w:t>
      </w:r>
      <w:r>
        <w:t>和</w:t>
      </w:r>
      <w:r>
        <w:rPr>
          <w:rFonts w:ascii="Times New Roman" w:eastAsia="宋体"/>
        </w:rPr>
        <w:t>Krueger</w:t>
      </w:r>
      <w:r>
        <w:t>在二十世纪九十年代初率先提出环境库兹涅茨曲线</w:t>
      </w:r>
      <w:r>
        <w:rPr>
          <w:rFonts w:ascii="Calibri" w:eastAsia="Calibri"/>
          <w:vertAlign w:val="superscript"/>
        </w:rPr>
        <w:t>[</w:t>
      </w:r>
      <w:r>
        <w:rPr>
          <w:rFonts w:ascii="Calibri" w:eastAsia="Calibri"/>
          <w:vertAlign w:val="superscript"/>
        </w:rPr>
        <w:t xml:space="preserve">3</w:t>
      </w:r>
      <w:r>
        <w:rPr>
          <w:rFonts w:ascii="Calibri" w:eastAsia="Calibri"/>
          <w:vertAlign w:val="superscript"/>
        </w:rPr>
        <w:t>]</w:t>
      </w:r>
      <w:r>
        <w:t>，</w:t>
      </w:r>
      <w:r>
        <w:t>是为了研究北美的自由贸易情况对于环境的影响。</w:t>
      </w:r>
      <w:r>
        <w:rPr>
          <w:rFonts w:ascii="Times New Roman" w:eastAsia="宋体"/>
        </w:rPr>
        <w:t>Grossman</w:t>
      </w:r>
      <w:r>
        <w:t>和</w:t>
      </w:r>
      <w:r>
        <w:rPr>
          <w:rFonts w:ascii="Times New Roman" w:eastAsia="宋体"/>
        </w:rPr>
        <w:t>Krueger</w:t>
      </w:r>
      <w:r>
        <w:t>对环境污</w:t>
      </w:r>
      <w:r>
        <w:t>染指标与人均</w:t>
      </w:r>
      <w:r>
        <w:t>GDP</w:t>
      </w:r>
      <w:r/>
      <w:r w:rsidR="001852F3">
        <w:t xml:space="preserve">的关系作了回归分析，他们认为在一般情况下，倒</w:t>
      </w:r>
      <w:r>
        <w:t>U</w:t>
      </w:r>
      <w:r/>
      <w:r w:rsidR="001852F3">
        <w:t xml:space="preserve">型曲线揭示</w:t>
      </w:r>
      <w:r>
        <w:t>了收入水平与环境污染物之间的相互关系</w:t>
      </w:r>
      <w:r>
        <w:rPr>
          <w:rFonts w:hint="eastAsia"/>
        </w:rPr>
        <w:t>，</w:t>
      </w:r>
      <w:r>
        <w:t>即人均收人处于</w:t>
      </w:r>
      <w:r>
        <w:t>4000-5000</w:t>
      </w:r>
      <w:r/>
      <w:r w:rsidR="001852F3">
        <w:t xml:space="preserve">美元时，</w:t>
      </w:r>
      <w:r>
        <w:t>污染的排放情况出现拐点。</w:t>
      </w:r>
      <w:r>
        <w:rPr>
          <w:rFonts w:ascii="Times New Roman" w:eastAsia="宋体"/>
        </w:rPr>
        <w:t>Grossman</w:t>
      </w:r>
      <w:r>
        <w:t>和</w:t>
      </w:r>
      <w:r>
        <w:rPr>
          <w:rFonts w:ascii="Times New Roman" w:eastAsia="宋体"/>
        </w:rPr>
        <w:t>Krueger</w:t>
      </w:r>
      <w:r>
        <w:t>基于此发表了</w:t>
      </w:r>
      <w:r>
        <w:t>EKC</w:t>
      </w:r>
      <w:r/>
      <w:r w:rsidR="001852F3">
        <w:t xml:space="preserve">假说，在经济学</w:t>
      </w:r>
      <w:r>
        <w:t>和环境学界引起了强烈反响，也是上世纪</w:t>
      </w:r>
      <w:r>
        <w:t>90</w:t>
      </w:r>
      <w:r/>
      <w:r w:rsidR="001852F3">
        <w:t xml:space="preserve">年代以来学界最热门话题之一。</w:t>
      </w:r>
    </w:p>
    <w:p w:rsidR="0018722C">
      <w:pPr>
        <w:topLinePunct/>
      </w:pPr>
      <w:r>
        <w:t>EKC</w:t>
      </w:r>
      <w:r/>
      <w:r w:rsidR="001852F3">
        <w:t xml:space="preserve">假说包含</w:t>
      </w:r>
      <w:r>
        <w:rPr>
          <w:rFonts w:ascii="Calibri" w:hAnsi="Calibri" w:eastAsia="Calibri"/>
        </w:rPr>
        <w:t>[</w:t>
      </w:r>
      <w:r>
        <w:rPr>
          <w:rFonts w:ascii="Calibri" w:hAnsi="Calibri" w:eastAsia="Calibri"/>
        </w:rPr>
        <w:t xml:space="preserve">4</w:t>
      </w:r>
      <w:r>
        <w:rPr>
          <w:rFonts w:ascii="Calibri" w:hAnsi="Calibri" w:eastAsia="Calibri"/>
        </w:rPr>
        <w:t>]</w:t>
      </w:r>
      <w:r>
        <w:rPr>
          <w:spacing w:val="-4"/>
          <w:rFonts w:hint="eastAsia"/>
        </w:rPr>
        <w:t>：</w:t>
      </w:r>
      <w:r>
        <w:t>无外界因素干涉的情况下，一国的社会生态随着社会发展水平的</w:t>
      </w:r>
      <w:r>
        <w:t>变化而变化，先向不好的趋势发展，而后改良，整体上表现出倒</w:t>
      </w:r>
      <w:r>
        <w:t>U</w:t>
      </w:r>
      <w:r/>
      <w:r w:rsidR="001852F3">
        <w:t xml:space="preserve">型曲线。此种</w:t>
      </w:r>
      <w:r>
        <w:t>现象归因于以下几点：①随着物质生活水平的提高，人们会转向追求更好的环境</w:t>
      </w:r>
      <w:r>
        <w:t>状况；②生活水平的改善，增加了人们应对环境污染改变的能力；③经济发展</w:t>
      </w:r>
      <w:r>
        <w:t>有</w:t>
      </w:r>
    </w:p>
    <w:p w:rsidR="0018722C">
      <w:pPr>
        <w:topLinePunct/>
      </w:pPr>
      <w:r>
        <w:t>利于优化经济结构，降低环境污染；④经济的发展也促进了降低环境污染技术的进步。</w:t>
      </w:r>
    </w:p>
    <w:p w:rsidR="0018722C">
      <w:pPr>
        <w:pStyle w:val="Heading4"/>
        <w:topLinePunct/>
        <w:ind w:left="200" w:hangingChars="200" w:hanging="200"/>
      </w:pPr>
      <w:r>
        <w:t>（</w:t>
      </w:r>
      <w:r>
        <w:t xml:space="preserve">3</w:t>
      </w:r>
      <w:r>
        <w:t>）</w:t>
      </w:r>
      <w:r/>
      <w:r>
        <w:t>EKC</w:t>
      </w:r>
      <w:r/>
      <w:r w:rsidR="001852F3">
        <w:t xml:space="preserve">假设及缺陷</w:t>
      </w:r>
    </w:p>
    <w:p w:rsidR="0018722C">
      <w:pPr>
        <w:topLinePunct/>
      </w:pPr>
      <w:r>
        <w:t>与所有理论一样，</w:t>
      </w:r>
      <w:r>
        <w:t>EKC</w:t>
      </w:r>
      <w:r/>
      <w:r w:rsidR="001852F3">
        <w:t xml:space="preserve">也是有前提假设的：①满足同质性假定；②不考虑环</w:t>
      </w:r>
      <w:r>
        <w:t>境污染生态阈值；③经济增长与环境污染是简单的单向关系；④不考虑地域影响</w:t>
      </w:r>
      <w:r>
        <w:t>等。而现实生活中这些理论假设是很难满足的，这也是</w:t>
      </w:r>
      <w:r>
        <w:t>EKC</w:t>
      </w:r>
      <w:r/>
      <w:r w:rsidR="001852F3">
        <w:t xml:space="preserve">的缺陷。</w:t>
      </w:r>
    </w:p>
    <w:p w:rsidR="0018722C">
      <w:pPr>
        <w:topLinePunct/>
      </w:pPr>
      <w:r>
        <w:t>相关文献的研究情况上来看，基于环境库兹涅茨曲线的相关假定对环境与经济的相关性展开的探讨较多。研究主要包括两个方面的内容</w:t>
      </w:r>
      <w:r>
        <w:rPr>
          <w:rFonts w:ascii="Calibri" w:eastAsia="Calibri"/>
          <w:vertAlign w:val="superscript"/>
        </w:rPr>
        <w:t>[</w:t>
      </w:r>
      <w:r>
        <w:rPr>
          <w:rFonts w:ascii="Calibri" w:eastAsia="Calibri"/>
          <w:vertAlign w:val="superscript"/>
        </w:rPr>
        <w:t xml:space="preserve">5</w:t>
      </w:r>
      <w:r>
        <w:rPr>
          <w:rFonts w:ascii="Calibri" w:eastAsia="Calibri"/>
          <w:vertAlign w:val="superscript"/>
        </w:rPr>
        <w:t>]</w:t>
      </w:r>
      <w:r>
        <w:rPr>
          <w:spacing w:val="-4"/>
          <w:rFonts w:hint="eastAsia"/>
        </w:rPr>
        <w:t>：</w:t>
      </w:r>
      <w:r>
        <w:t>一是验证</w:t>
      </w:r>
      <w:r>
        <w:t>EKC</w:t>
      </w:r>
      <w:r/>
      <w:r w:rsidR="001852F3">
        <w:t xml:space="preserve">假</w:t>
      </w:r>
      <w:r>
        <w:t>设的存在，寻找不同国家或地区</w:t>
      </w:r>
      <w:r>
        <w:t>EKC</w:t>
      </w:r>
      <w:r/>
      <w:r w:rsidR="001852F3">
        <w:t xml:space="preserve">曲线的拐点；二是从不同角度对</w:t>
      </w:r>
      <w:r>
        <w:t>EKC</w:t>
      </w:r>
      <w:r/>
      <w:r w:rsidR="001852F3">
        <w:t xml:space="preserve">曲线进</w:t>
      </w:r>
      <w:r>
        <w:t>行理论或政策解释。而所有的这些研究都是基于</w:t>
      </w:r>
      <w:r>
        <w:t>EKC</w:t>
      </w:r>
      <w:r/>
      <w:r w:rsidR="001852F3">
        <w:t xml:space="preserve">满足同质性、不考虑地域性、</w:t>
      </w:r>
      <w:r>
        <w:t>不考虑内生偏差性及不考虑生态阈值的前提下进行的研究，现实生活中这些假设是很难满足的。</w:t>
      </w:r>
    </w:p>
    <w:p w:rsidR="0018722C">
      <w:pPr>
        <w:pStyle w:val="Heading2"/>
        <w:topLinePunct/>
        <w:ind w:left="171" w:hangingChars="171" w:hanging="171"/>
      </w:pPr>
      <w:bookmarkStart w:id="718148" w:name="_Toc686718148"/>
      <w:bookmarkStart w:name="2.2文献综述 " w:id="42"/>
      <w:bookmarkEnd w:id="42"/>
      <w:r>
        <w:rPr>
          <w:b/>
        </w:rPr>
        <w:t>2.2</w:t>
      </w:r>
      <w:r>
        <w:t xml:space="preserve"> </w:t>
      </w:r>
      <w:bookmarkStart w:name="_bookmark16" w:id="43"/>
      <w:bookmarkEnd w:id="43"/>
      <w:bookmarkStart w:name="_bookmark16" w:id="44"/>
      <w:bookmarkEnd w:id="44"/>
      <w:r>
        <w:t>文献综述</w:t>
      </w:r>
      <w:bookmarkEnd w:id="718148"/>
    </w:p>
    <w:p w:rsidR="0018722C">
      <w:pPr>
        <w:pStyle w:val="Heading3"/>
        <w:topLinePunct/>
        <w:ind w:left="200" w:hangingChars="200" w:hanging="200"/>
      </w:pPr>
      <w:bookmarkStart w:id="718149" w:name="_Toc686718149"/>
      <w:bookmarkStart w:name="_bookmark17" w:id="45"/>
      <w:bookmarkEnd w:id="45"/>
      <w:r>
        <w:rPr>
          <w:b/>
        </w:rPr>
        <w:t>2.2.1</w:t>
      </w:r>
      <w:r>
        <w:t xml:space="preserve"> </w:t>
      </w:r>
      <w:bookmarkStart w:name="_bookmark17" w:id="46"/>
      <w:bookmarkEnd w:id="46"/>
      <w:r>
        <w:t>国外研究动态</w:t>
      </w:r>
      <w:bookmarkEnd w:id="718149"/>
    </w:p>
    <w:p w:rsidR="0018722C">
      <w:pPr>
        <w:topLinePunct/>
      </w:pPr>
      <w:r>
        <w:t>从</w:t>
      </w:r>
      <w:r>
        <w:rPr>
          <w:rFonts w:ascii="Calibri" w:eastAsia="Calibri"/>
        </w:rPr>
        <w:t>20</w:t>
      </w:r>
      <w:r>
        <w:t>世纪</w:t>
      </w:r>
      <w:r>
        <w:rPr>
          <w:rFonts w:ascii="Calibri" w:eastAsia="Calibri"/>
        </w:rPr>
        <w:t>90</w:t>
      </w:r>
      <w:r>
        <w:t>年代中期开始，国外大多数研究者利用某些国家或地区的经济</w:t>
      </w:r>
      <w:r>
        <w:t>与环境污染数据对</w:t>
      </w:r>
      <w:r>
        <w:rPr>
          <w:rFonts w:ascii="Times New Roman" w:eastAsia="Times New Roman"/>
        </w:rPr>
        <w:t>EKC</w:t>
      </w:r>
      <w:r>
        <w:t>（</w:t>
      </w:r>
      <w:r>
        <w:t>环境库兹涅茨曲线</w:t>
      </w:r>
      <w:r>
        <w:t>）</w:t>
      </w:r>
      <w:r>
        <w:t>现象的理论进行了实证研究，重点探讨收入状况</w:t>
      </w:r>
      <w:r>
        <w:rPr>
          <w:rFonts w:ascii="Calibri" w:eastAsia="Calibri"/>
          <w:rFonts w:ascii="Calibri" w:eastAsia="Calibri"/>
        </w:rPr>
        <w:t>（</w:t>
      </w:r>
      <w:r>
        <w:rPr>
          <w:spacing w:val="-10"/>
        </w:rPr>
        <w:t>人均</w:t>
      </w:r>
      <w:r>
        <w:rPr>
          <w:rFonts w:ascii="Times New Roman" w:eastAsia="Times New Roman"/>
        </w:rPr>
        <w:t>GDP</w:t>
      </w:r>
      <w:r>
        <w:rPr>
          <w:rFonts w:ascii="Calibri" w:eastAsia="Calibri"/>
          <w:rFonts w:ascii="Calibri" w:eastAsia="Calibri"/>
        </w:rPr>
        <w:t>）</w:t>
      </w:r>
      <w:r>
        <w:t>和环境恶化的相关性。另外，有些研究者拓展了</w:t>
      </w:r>
      <w:r>
        <w:rPr>
          <w:rFonts w:ascii="Calibri" w:eastAsia="Calibri"/>
        </w:rPr>
        <w:t>EKC</w:t>
      </w:r>
      <w:r>
        <w:t>曲线，将一些因素加入到环境库兹涅茨的解释中，如</w:t>
      </w:r>
      <w:r>
        <w:rPr>
          <w:rFonts w:ascii="Times New Roman" w:eastAsia="Times New Roman"/>
        </w:rPr>
        <w:t>Torres</w:t>
      </w:r>
      <w:r>
        <w:t>和</w:t>
      </w:r>
      <w:r>
        <w:rPr>
          <w:rFonts w:ascii="Times New Roman" w:eastAsia="Times New Roman"/>
        </w:rPr>
        <w:t>Boyce</w:t>
      </w:r>
      <w:r>
        <w:rPr>
          <w:rFonts w:ascii="Calibri" w:eastAsia="Calibri"/>
          <w:rFonts w:ascii="Calibri" w:eastAsia="Calibri"/>
        </w:rPr>
        <w:t>（</w:t>
      </w:r>
      <w:r>
        <w:rPr>
          <w:rFonts w:ascii="Calibri" w:eastAsia="Calibri"/>
        </w:rPr>
        <w:t xml:space="preserve">1998</w:t>
      </w:r>
      <w:r>
        <w:rPr>
          <w:rFonts w:ascii="Calibri" w:eastAsia="Calibri"/>
          <w:rFonts w:ascii="Calibri" w:eastAsia="Calibri"/>
        </w:rPr>
        <w:t>）</w:t>
      </w:r>
      <w:r>
        <w:t>就将</w:t>
      </w:r>
      <w:r>
        <w:t>收入的不平等性加入</w:t>
      </w:r>
      <w:r>
        <w:rPr>
          <w:rFonts w:ascii="Calibri" w:eastAsia="Calibri"/>
        </w:rPr>
        <w:t>EKC</w:t>
      </w:r>
      <w:r>
        <w:t>曲线，分析这些经济因素与各种不同污染物排放量的关</w:t>
      </w:r>
      <w:r>
        <w:t>系，取得了大量的研究成果，但是这些研究成果大都是基于满足</w:t>
      </w:r>
      <w:r>
        <w:rPr>
          <w:rFonts w:ascii="Calibri" w:eastAsia="Calibri"/>
        </w:rPr>
        <w:t>EKC</w:t>
      </w:r>
      <w:r>
        <w:t>假设的条件</w:t>
      </w:r>
      <w:r>
        <w:t>下得出的，而现实中</w:t>
      </w:r>
      <w:r>
        <w:rPr>
          <w:rFonts w:ascii="Calibri" w:eastAsia="Calibri"/>
        </w:rPr>
        <w:t>EKC</w:t>
      </w:r>
      <w:r>
        <w:t>假设很难被满足。</w:t>
      </w:r>
    </w:p>
    <w:p w:rsidR="0018722C">
      <w:pPr>
        <w:topLinePunct/>
      </w:pPr>
      <w:r>
        <w:rPr>
          <w:rFonts w:ascii="Calibri" w:hAnsi="Calibri" w:eastAsia="Calibri"/>
        </w:rPr>
        <w:t>1992</w:t>
      </w:r>
      <w:r>
        <w:t>年的《世界发展报告》中提到，</w:t>
      </w:r>
      <w:r>
        <w:rPr>
          <w:rFonts w:ascii="Times New Roman" w:hAnsi="Times New Roman" w:eastAsia="宋体"/>
        </w:rPr>
        <w:t>Shafik</w:t>
      </w:r>
      <w:r>
        <w:t>以及</w:t>
      </w:r>
      <w:r>
        <w:rPr>
          <w:rFonts w:ascii="Times New Roman" w:hAnsi="Times New Roman" w:eastAsia="宋体"/>
        </w:rPr>
        <w:t>Bandyopadhyay</w:t>
      </w:r>
      <w:r>
        <w:rPr>
          <w:rFonts w:ascii="Calibri" w:hAnsi="Calibri" w:eastAsia="Calibri"/>
        </w:rPr>
        <w:t>(</w:t>
      </w:r>
      <w:r>
        <w:rPr>
          <w:rFonts w:ascii="Calibri" w:hAnsi="Calibri" w:eastAsia="Calibri"/>
        </w:rPr>
        <w:t>1992</w:t>
      </w:r>
      <w:r>
        <w:rPr>
          <w:rFonts w:ascii="Calibri" w:hAnsi="Calibri" w:eastAsia="Calibri"/>
        </w:rPr>
        <w:t>)</w:t>
      </w:r>
      <w:r>
        <w:rPr>
          <w:rFonts w:ascii="Calibri" w:hAnsi="Calibri" w:eastAsia="Calibri"/>
        </w:rPr>
        <w:t xml:space="preserve"> </w:t>
      </w:r>
      <w:r>
        <w:rPr>
          <w:vertAlign w:val="superscript"/>
          /&gt;
        </w:rPr>
        <w:t>[</w:t>
      </w:r>
      <w:r>
        <w:rPr>
          <w:vertAlign w:val="superscript"/>
          /&gt;
        </w:rPr>
        <w:t xml:space="preserve">6</w:t>
      </w:r>
      <w:r>
        <w:rPr>
          <w:vertAlign w:val="superscript"/>
          /&gt;
        </w:rPr>
        <w:t>]</w:t>
      </w:r>
      <w:r>
        <w:t>对</w:t>
      </w:r>
      <w:r>
        <w:t>将近</w:t>
      </w:r>
      <w:r>
        <w:rPr>
          <w:rFonts w:ascii="Calibri" w:hAnsi="Calibri" w:eastAsia="Calibri"/>
        </w:rPr>
        <w:t>150</w:t>
      </w:r>
      <w:r>
        <w:t>个国家和地区的面板数据分别进行了对数线性以及高次多项式形式的对比分析，揭示以国家为单位的环境和经济之间的相关性。结果表明</w:t>
      </w:r>
      <w:r>
        <w:rPr>
          <w:rFonts w:ascii="Calibri" w:hAnsi="Calibri" w:eastAsia="Calibri"/>
          <w:rFonts w:hint="eastAsia"/>
        </w:rPr>
        <w:t>：</w:t>
      </w:r>
      <w:r>
        <w:t>选取的环</w:t>
      </w:r>
      <w:r>
        <w:t>境指标不同</w:t>
      </w:r>
      <w:r>
        <w:rPr>
          <w:rFonts w:ascii="Calibri" w:hAnsi="Calibri" w:eastAsia="Calibri"/>
        </w:rPr>
        <w:t>EKC</w:t>
      </w:r>
      <w:r>
        <w:t>形态也会出现不同：大气污染中二氧化硫含量的</w:t>
      </w:r>
      <w:r>
        <w:rPr>
          <w:rFonts w:ascii="Times New Roman" w:hAnsi="Times New Roman" w:eastAsia="宋体"/>
        </w:rPr>
        <w:t>EKC</w:t>
      </w:r>
      <w:r>
        <w:t>曲线呈现</w:t>
      </w:r>
      <w:r>
        <w:t>倒</w:t>
      </w:r>
      <w:r>
        <w:rPr>
          <w:rFonts w:ascii="Calibri" w:hAnsi="Calibri" w:eastAsia="Calibri"/>
        </w:rPr>
        <w:t>U</w:t>
      </w:r>
      <w:r>
        <w:t>型；随着经济的增长水污染和碳排放量也会增加。</w:t>
      </w:r>
      <w:r>
        <w:rPr>
          <w:rFonts w:ascii="Times New Roman" w:hAnsi="Times New Roman" w:eastAsia="宋体"/>
        </w:rPr>
        <w:t>Shafik</w:t>
      </w:r>
      <w:r>
        <w:t>和</w:t>
      </w:r>
      <w:r>
        <w:rPr>
          <w:rFonts w:ascii="Times New Roman" w:hAnsi="Times New Roman" w:eastAsia="宋体"/>
        </w:rPr>
        <w:t>Bandyopadhyay</w:t>
      </w:r>
      <w:r>
        <w:t>在研究过程中剔除了区域性变量，但这一变量却对整体研究至关重要。</w:t>
      </w:r>
      <w:r>
        <w:rPr>
          <w:rFonts w:ascii="Times New Roman" w:hAnsi="Times New Roman" w:eastAsia="宋体"/>
        </w:rPr>
        <w:t>Kaufma</w:t>
      </w:r>
      <w:r>
        <w:rPr>
          <w:rFonts w:ascii="Calibri" w:hAnsi="Calibri" w:eastAsia="Calibri"/>
        </w:rPr>
        <w:t>n</w:t>
      </w:r>
      <w:r>
        <w:rPr>
          <w:rFonts w:ascii="Calibri" w:hAnsi="Calibri" w:eastAsia="Calibri"/>
        </w:rPr>
        <w:t>(</w:t>
      </w:r>
      <w:r>
        <w:rPr>
          <w:rFonts w:ascii="Calibri" w:hAnsi="Calibri" w:eastAsia="Calibri"/>
          <w:spacing w:val="12"/>
        </w:rPr>
        <w:t>1998</w:t>
      </w:r>
      <w:r>
        <w:rPr>
          <w:rFonts w:ascii="Calibri" w:hAnsi="Calibri" w:eastAsia="Calibri"/>
        </w:rPr>
        <w:t>)</w:t>
      </w:r>
      <w:r>
        <w:rPr>
          <w:rFonts w:ascii="Calibri" w:hAnsi="Calibri" w:eastAsia="Calibri"/>
        </w:rPr>
        <w:t xml:space="preserve"> </w:t>
      </w:r>
      <w:r>
        <w:rPr>
          <w:vertAlign w:val="superscript"/>
          /&gt;
        </w:rPr>
        <w:t>[</w:t>
      </w:r>
      <w:r>
        <w:rPr>
          <w:vertAlign w:val="superscript"/>
          /&gt;
        </w:rPr>
        <w:t>7</w:t>
      </w:r>
      <w:r>
        <w:rPr>
          <w:vertAlign w:val="superscript"/>
          /&gt;
        </w:rPr>
        <w:t>]</w:t>
      </w:r>
      <w:r>
        <w:t>等针对</w:t>
      </w:r>
      <w:r>
        <w:rPr>
          <w:rFonts w:ascii="Calibri" w:hAnsi="Calibri" w:eastAsia="Calibri"/>
        </w:rPr>
        <w:t>1974-1989</w:t>
      </w:r>
      <w:r>
        <w:t>年</w:t>
      </w:r>
      <w:r>
        <w:rPr>
          <w:rFonts w:ascii="Calibri" w:hAnsi="Calibri" w:eastAsia="Calibri"/>
        </w:rPr>
        <w:t>23</w:t>
      </w:r>
      <w:r>
        <w:t>个国家的情况进行分析，得出二氧化硫</w:t>
      </w:r>
      <w:r>
        <w:t>排放量与人均</w:t>
      </w:r>
      <w:r>
        <w:rPr>
          <w:rFonts w:ascii="Times New Roman" w:hAnsi="Times New Roman" w:eastAsia="宋体"/>
        </w:rPr>
        <w:t>GDP</w:t>
      </w:r>
      <w:r>
        <w:t>之间并非倒“</w:t>
      </w:r>
      <w:r>
        <w:rPr>
          <w:rFonts w:ascii="Times New Roman" w:hAnsi="Times New Roman" w:eastAsia="宋体"/>
        </w:rPr>
        <w:t>U</w:t>
      </w:r>
      <w:r>
        <w:t>”型关系而是正“</w:t>
      </w:r>
      <w:r>
        <w:rPr>
          <w:rFonts w:ascii="Times New Roman" w:hAnsi="Times New Roman" w:eastAsia="宋体"/>
        </w:rPr>
        <w:t>U</w:t>
      </w:r>
      <w:r>
        <w:t>”型关系，但是却与经济活动空间强度成倒“</w:t>
      </w:r>
      <w:r>
        <w:rPr>
          <w:rFonts w:ascii="Times New Roman" w:hAnsi="Times New Roman" w:eastAsia="宋体"/>
        </w:rPr>
        <w:t>U</w:t>
      </w:r>
      <w:r>
        <w:t>”型关系，剔除价格变化影响后，用实际</w:t>
      </w:r>
      <w:r>
        <w:rPr>
          <w:rFonts w:ascii="Times New Roman" w:hAnsi="Times New Roman" w:eastAsia="宋体"/>
        </w:rPr>
        <w:t>GDP</w:t>
      </w:r>
      <w:r>
        <w:t>计算出的</w:t>
      </w:r>
      <w:r>
        <w:t>转折点为</w:t>
      </w:r>
      <w:r>
        <w:rPr>
          <w:rFonts w:ascii="Calibri" w:hAnsi="Calibri" w:eastAsia="Calibri"/>
        </w:rPr>
        <w:t>14700</w:t>
      </w:r>
      <w:r>
        <w:t>美元左右。虽然</w:t>
      </w:r>
      <w:r>
        <w:rPr>
          <w:rFonts w:ascii="Times New Roman" w:hAnsi="Times New Roman" w:eastAsia="宋体"/>
        </w:rPr>
        <w:t>Kaufma</w:t>
      </w:r>
      <w:r>
        <w:rPr>
          <w:rFonts w:ascii="Calibri" w:hAnsi="Calibri" w:eastAsia="Calibri"/>
        </w:rPr>
        <w:t>n</w:t>
      </w:r>
      <w:r>
        <w:t>对指标进行了处理，使结果更具代表</w:t>
      </w:r>
      <w:r>
        <w:t>性，但是研究没有考虑地域因素，简单的经济增长与环境污染模型也容易造成内</w:t>
      </w:r>
      <w:r>
        <w:t>生偏差性。</w:t>
      </w:r>
      <w:r>
        <w:rPr>
          <w:rFonts w:ascii="Times New Roman" w:hAnsi="Times New Roman" w:eastAsia="宋体"/>
        </w:rPr>
        <w:t>Burnett</w:t>
      </w:r>
      <w:r>
        <w:t>（</w:t>
      </w:r>
      <w:r>
        <w:rPr>
          <w:rFonts w:ascii="Calibri" w:hAnsi="Calibri" w:eastAsia="Calibri"/>
          <w:spacing w:val="-2"/>
        </w:rPr>
        <w:t>2010</w:t>
      </w:r>
      <w:r>
        <w:t>）</w:t>
      </w:r>
      <w:r>
        <w:rPr>
          <w:vertAlign w:val="superscript"/>
          /&gt;
        </w:rPr>
        <w:t>[</w:t>
      </w:r>
      <w:r>
        <w:rPr>
          <w:rFonts w:ascii="Calibri" w:hAnsi="Calibri" w:eastAsia="Calibri"/>
          <w:vertAlign w:val="superscript"/>
          <w:position w:val="11"/>
        </w:rPr>
        <w:t xml:space="preserve">8</w:t>
      </w:r>
      <w:r>
        <w:rPr>
          <w:vertAlign w:val="superscript"/>
          /&gt;
        </w:rPr>
        <w:t>]</w:t>
      </w:r>
      <w:r w:rsidR="001852F3">
        <w:rPr>
          <w:vertAlign w:val="superscript"/>
          /&gt;
        </w:rPr>
        <w:t xml:space="preserve">  </w:t>
      </w:r>
      <w:r>
        <w:t>考虑环境污染空间依赖的基础上，对美国环境污</w:t>
      </w:r>
      <w:r>
        <w:t>染</w:t>
      </w:r>
    </w:p>
    <w:p w:rsidR="0018722C">
      <w:pPr>
        <w:topLinePunct/>
      </w:pPr>
      <w:r>
        <w:t>进行了空间</w:t>
      </w:r>
      <w:r>
        <w:rPr>
          <w:rFonts w:ascii="Times New Roman" w:eastAsia="宋体"/>
        </w:rPr>
        <w:t>EK</w:t>
      </w:r>
      <w:r>
        <w:rPr>
          <w:rFonts w:ascii="Calibri" w:eastAsia="Calibri"/>
        </w:rPr>
        <w:t>C</w:t>
      </w:r>
      <w:r>
        <w:t>验证，结果表明环境污染会受到地域因素的影响。</w:t>
      </w:r>
      <w:r>
        <w:rPr>
          <w:rFonts w:ascii="Times New Roman" w:eastAsia="宋体"/>
        </w:rPr>
        <w:t>Elhor</w:t>
      </w:r>
      <w:r>
        <w:rPr>
          <w:rFonts w:ascii="Times New Roman" w:eastAsia="宋体"/>
        </w:rPr>
        <w:t>s</w:t>
      </w:r>
      <w:r>
        <w:t>（</w:t>
      </w:r>
      <w:r>
        <w:rPr>
          <w:rFonts w:ascii="Times New Roman" w:eastAsia="宋体"/>
        </w:rPr>
        <w:t>t</w:t>
      </w:r>
      <w:r w:rsidR="001852F3">
        <w:rPr>
          <w:rFonts w:ascii="Times New Roman" w:eastAsia="宋体"/>
        </w:rPr>
        <w:t xml:space="preserve"> </w:t>
      </w:r>
      <w:r>
        <w:rPr>
          <w:rFonts w:ascii="Calibri" w:eastAsia="Calibri"/>
        </w:rPr>
        <w:t>2012</w:t>
      </w:r>
      <w:r>
        <w:t>）</w:t>
      </w:r>
    </w:p>
    <w:p w:rsidR="0018722C">
      <w:pPr>
        <w:topLinePunct/>
      </w:pPr>
      <w:r>
        <w:rPr>
          <w:rFonts w:ascii="Calibri" w:eastAsia="Calibri"/>
        </w:rPr>
        <w:t>[</w:t>
      </w:r>
      <w:r>
        <w:rPr>
          <w:rFonts w:ascii="Calibri" w:eastAsia="Calibri"/>
        </w:rPr>
        <w:t xml:space="preserve">9</w:t>
      </w:r>
      <w:r>
        <w:rPr>
          <w:rFonts w:ascii="Calibri" w:eastAsia="Calibri"/>
        </w:rPr>
        <w:t>]</w:t>
      </w:r>
      <w:r>
        <w:t>（</w:t>
      </w:r>
      <w:r>
        <w:t xml:space="preserve">利用动态面板数据，建立环境污染空间</w:t>
      </w:r>
      <w:r>
        <w:rPr>
          <w:rFonts w:ascii="Times New Roman" w:eastAsia="Times New Roman"/>
        </w:rPr>
        <w:t>EKC</w:t>
      </w:r>
      <w:r>
        <w:t>模型，得出了在考虑地域因素的情况下影响环境污染的因素有人口结构，经济发展，科技发展等。</w:t>
      </w:r>
      <w:r>
        <w:rPr>
          <w:rFonts w:ascii="Times New Roman" w:eastAsia="Times New Roman"/>
        </w:rPr>
        <w:t>Burnett  </w:t>
      </w:r>
      <w:r>
        <w:t>与</w:t>
      </w:r>
    </w:p>
    <w:p w:rsidR="0018722C">
      <w:pPr>
        <w:topLinePunct/>
      </w:pPr>
      <w:r>
        <w:rPr>
          <w:rFonts w:ascii="Times New Roman" w:eastAsia="Times New Roman"/>
        </w:rPr>
        <w:t>Elhorst</w:t>
      </w:r>
      <w:r>
        <w:t>的研究虽然考虑了地域影响因素，但是没有解决内生偏差性问题。</w:t>
      </w:r>
    </w:p>
    <w:p w:rsidR="0018722C">
      <w:pPr>
        <w:topLinePunct/>
      </w:pPr>
      <w:r>
        <w:rPr>
          <w:rFonts w:cstheme="minorBidi" w:hAnsiTheme="minorHAnsi" w:eastAsiaTheme="minorHAnsi" w:asciiTheme="minorHAnsi" w:ascii="Calibri"/>
        </w:rPr>
        <w:t>11</w:t>
      </w:r>
    </w:p>
    <w:p w:rsidR="0018722C">
      <w:pPr>
        <w:topLinePunct/>
      </w:pPr>
      <w:r>
        <w:t>从国外的研究成果来看，关于环境污染的研究大多还是以</w:t>
      </w:r>
      <w:r>
        <w:rPr>
          <w:rFonts w:ascii="Times New Roman" w:eastAsia="Times New Roman"/>
        </w:rPr>
        <w:t>EKC</w:t>
      </w:r>
      <w:r>
        <w:t>为基础，并</w:t>
      </w:r>
      <w:r>
        <w:t>不断地发展，但是核心理论没有变化，始终围绕</w:t>
      </w:r>
      <w:r>
        <w:rPr>
          <w:rFonts w:ascii="Times New Roman" w:eastAsia="Times New Roman"/>
        </w:rPr>
        <w:t>EKC</w:t>
      </w:r>
      <w:r>
        <w:t>研究，是基于</w:t>
      </w:r>
      <w:r>
        <w:rPr>
          <w:rFonts w:ascii="Times New Roman" w:eastAsia="Times New Roman"/>
        </w:rPr>
        <w:t>EKC</w:t>
      </w:r>
      <w:r>
        <w:t>假设成</w:t>
      </w:r>
      <w:r>
        <w:t>立的条件下的研究。而地域性及内生偏差性是肯定存在的，这不可避免的加大了研究结果与现实的误差。</w:t>
      </w:r>
    </w:p>
    <w:p w:rsidR="0018722C">
      <w:pPr>
        <w:pStyle w:val="Heading3"/>
        <w:topLinePunct/>
        <w:ind w:left="200" w:hangingChars="200" w:hanging="200"/>
      </w:pPr>
      <w:bookmarkStart w:id="718150" w:name="_Toc686718150"/>
      <w:bookmarkStart w:name="_bookmark18" w:id="47"/>
      <w:bookmarkEnd w:id="47"/>
      <w:r>
        <w:rPr>
          <w:b/>
        </w:rPr>
        <w:t>2.2.2</w:t>
      </w:r>
      <w:r>
        <w:t xml:space="preserve"> </w:t>
      </w:r>
      <w:bookmarkStart w:name="_bookmark18" w:id="48"/>
      <w:bookmarkEnd w:id="48"/>
      <w:r>
        <w:t>国内研究动态</w:t>
      </w:r>
      <w:bookmarkEnd w:id="718150"/>
    </w:p>
    <w:p w:rsidR="0018722C">
      <w:pPr>
        <w:topLinePunct/>
      </w:pPr>
      <w:r>
        <w:t>我国关于环境污染的研究相对来说较晚，一般引用国外理论</w:t>
      </w:r>
      <w:r>
        <w:t>(</w:t>
      </w:r>
      <w:r>
        <w:t xml:space="preserve">EKC</w:t>
      </w:r>
      <w:r>
        <w:t>)</w:t>
      </w:r>
      <w:r>
        <w:t xml:space="preserve">结合国内实际进行研究。研究内容从简单的人均收入发展到现在的经济发展的多个方面，</w:t>
      </w:r>
      <w:r>
        <w:t>研究指标的选取也越来越合理和完善。另外，国内引用</w:t>
      </w:r>
      <w:r>
        <w:t>EKC</w:t>
      </w:r>
      <w:r/>
      <w:r w:rsidR="001852F3">
        <w:t xml:space="preserve">理论研究环境污染与</w:t>
      </w:r>
      <w:r>
        <w:t>经济增长之间的关系，也存在忽视</w:t>
      </w:r>
      <w:r>
        <w:t>EKC</w:t>
      </w:r>
      <w:r/>
      <w:r w:rsidR="001852F3">
        <w:t xml:space="preserve">前提假定不满足的问题。</w:t>
      </w:r>
    </w:p>
    <w:p w:rsidR="0018722C">
      <w:pPr>
        <w:topLinePunct/>
      </w:pPr>
      <w:r>
        <w:t>中科院对于中国环境与经济之间的相关性分析指出，中国的经济增加和环境</w:t>
      </w:r>
      <w:r>
        <w:t>恶化程度之间呈现出弱环境库兹涅茨曲线关系，而且现在正位于</w:t>
      </w:r>
      <w:r>
        <w:t>EKC</w:t>
      </w:r>
      <w:r/>
      <w:r w:rsidR="001852F3">
        <w:t xml:space="preserve">曲线的左边，</w:t>
      </w:r>
      <w:r w:rsidR="001852F3">
        <w:t xml:space="preserve">没有到达拐点。刘幸菡、吴国蔚</w:t>
      </w:r>
      <w:r>
        <w:t>（</w:t>
      </w:r>
      <w:r>
        <w:rPr>
          <w:spacing w:val="-4"/>
        </w:rPr>
        <w:t>2006</w:t>
      </w:r>
      <w:r>
        <w:t>）</w:t>
      </w:r>
      <w:r>
        <w:rPr>
          <w:vertAlign w:val="superscript"/>
          /&gt;
        </w:rPr>
        <w:t>[</w:t>
      </w:r>
      <w:r>
        <w:rPr>
          <w:vertAlign w:val="superscript"/>
          <w:position w:val="12"/>
        </w:rPr>
        <w:t xml:space="preserve">10</w:t>
      </w:r>
      <w:r>
        <w:rPr>
          <w:vertAlign w:val="superscript"/>
          /&gt;
        </w:rPr>
        <w:t>]</w:t>
      </w:r>
      <w:r>
        <w:t>的研究再次证实了这一结论，运用1981-2004</w:t>
      </w:r>
      <w:r/>
      <w:r w:rsidR="001852F3">
        <w:t xml:space="preserve">年我国“工业三废”排放量和人均</w:t>
      </w:r>
      <w:r>
        <w:rPr>
          <w:rFonts w:ascii="Times New Roman" w:hAnsi="Times New Roman" w:eastAsia="宋体"/>
        </w:rPr>
        <w:t>GD</w:t>
      </w:r>
      <w:r>
        <w:t>P</w:t>
      </w:r>
      <w:r/>
      <w:r w:rsidR="001852F3">
        <w:t xml:space="preserve">数据模拟</w:t>
      </w:r>
      <w:r>
        <w:rPr>
          <w:rFonts w:ascii="Times New Roman" w:hAnsi="Times New Roman" w:eastAsia="宋体"/>
        </w:rPr>
        <w:t>EKC</w:t>
      </w:r>
      <w:r>
        <w:t>曲线，研究表</w:t>
      </w:r>
      <w:r>
        <w:t>明</w:t>
      </w:r>
      <w:r>
        <w:t>近年</w:t>
      </w:r>
      <w:r>
        <w:t>来我国主要污染物排放的增长趋势虽有所减缓但仍处于不断上升阶段。但</w:t>
      </w:r>
      <w:r>
        <w:t>是，研究没有考虑</w:t>
      </w:r>
      <w:r>
        <w:t>EKC</w:t>
      </w:r>
      <w:r/>
      <w:r w:rsidR="001852F3">
        <w:t xml:space="preserve">存在内生偏差性的问题，另外，研究也没有考虑地域因素，</w:t>
      </w:r>
      <w:r w:rsidR="001852F3">
        <w:t xml:space="preserve">而地域影响不能被忽略。</w:t>
      </w:r>
    </w:p>
    <w:p w:rsidR="0018722C">
      <w:pPr>
        <w:topLinePunct/>
      </w:pPr>
      <w:r>
        <w:t>宋涛等人</w:t>
      </w:r>
      <w:r>
        <w:t>（</w:t>
      </w:r>
      <w:r>
        <w:t>2007.4</w:t>
      </w:r>
      <w:r>
        <w:t>）</w:t>
      </w:r>
      <w:r>
        <w:rPr>
          <w:vertAlign w:val="superscript"/>
          /&gt;
        </w:rPr>
        <w:t>[</w:t>
      </w:r>
      <w:r>
        <w:rPr>
          <w:vertAlign w:val="superscript"/>
          /&gt;
        </w:rPr>
        <w:t xml:space="preserve">11</w:t>
      </w:r>
      <w:r>
        <w:rPr>
          <w:vertAlign w:val="superscript"/>
          /&gt;
        </w:rPr>
        <w:t>]</w:t>
      </w:r>
      <w:r>
        <w:t>对我国</w:t>
      </w:r>
      <w:r>
        <w:t>1960-2000</w:t>
      </w:r>
      <w:r/>
      <w:r w:rsidR="001852F3">
        <w:t xml:space="preserve">年间的人均二氧化碳排放量与人均</w:t>
      </w:r>
      <w:r>
        <w:t>生产总值数据展开的相关实证分析表明，二者相互作用所表现出的</w:t>
      </w:r>
      <w:r>
        <w:rPr>
          <w:rFonts w:ascii="Times New Roman" w:eastAsia="宋体"/>
        </w:rPr>
        <w:t>EKC</w:t>
      </w:r>
      <w:r>
        <w:t>关系存在长期协整关系，只是在短期效应上，</w:t>
      </w:r>
      <w:r>
        <w:rPr>
          <w:rFonts w:ascii="Times New Roman" w:eastAsia="宋体"/>
        </w:rPr>
        <w:t>Granger</w:t>
      </w:r>
      <w:r>
        <w:t>因果检验指出，人均生产总值对于人</w:t>
      </w:r>
      <w:r>
        <w:t>均二氧化碳排放量存在单项影响关系。宋涛等人的研究则没有考虑地域影响</w:t>
      </w:r>
      <w:r w:rsidR="001852F3">
        <w:t xml:space="preserve">因素</w:t>
      </w:r>
      <w:r>
        <w:t>，仅考虑了经济增长与环境污染单向的关系，可能存在内生偏差性问题。符</w:t>
      </w:r>
      <w:r w:rsidR="001852F3">
        <w:t xml:space="preserve">淼</w:t>
      </w:r>
      <w:r>
        <w:t>（</w:t>
      </w:r>
      <w:r>
        <w:rPr>
          <w:spacing w:val="-4"/>
        </w:rPr>
        <w:t>2008.11</w:t>
      </w:r>
      <w:r>
        <w:t>）</w:t>
      </w:r>
      <w:r>
        <w:rPr>
          <w:vertAlign w:val="superscript"/>
          /&gt;
        </w:rPr>
        <w:t>[</w:t>
      </w:r>
      <w:r>
        <w:rPr>
          <w:vertAlign w:val="superscript"/>
          /&gt;
        </w:rPr>
        <w:t xml:space="preserve">12</w:t>
      </w:r>
      <w:r>
        <w:rPr>
          <w:vertAlign w:val="superscript"/>
          /&gt;
        </w:rPr>
        <w:t>]</w:t>
      </w:r>
      <w:r>
        <w:t>采用省际面板数据对我国环境污染与经济发展的</w:t>
      </w:r>
      <w:r>
        <w:t>EKC</w:t>
      </w:r>
      <w:r/>
      <w:r w:rsidR="001852F3">
        <w:t xml:space="preserve">曲线进行</w:t>
      </w:r>
      <w:r w:rsidR="001852F3">
        <w:t xml:space="preserve">非</w:t>
      </w:r>
      <w:r>
        <w:t>参数回归分析，发现废水</w:t>
      </w:r>
      <w:r>
        <w:t>EKC</w:t>
      </w:r>
      <w:r/>
      <w:r w:rsidR="001852F3">
        <w:t xml:space="preserve">曲线为两端略微上翘的倒</w:t>
      </w:r>
      <w:r>
        <w:rPr>
          <w:rFonts w:ascii="Times New Roman" w:eastAsia="宋体"/>
        </w:rPr>
        <w:t>U</w:t>
      </w:r>
      <w:r>
        <w:t>形曲线</w:t>
      </w:r>
      <w:r>
        <w:rPr>
          <w:rFonts w:hint="eastAsia"/>
        </w:rPr>
        <w:t>，</w:t>
      </w:r>
      <w:r>
        <w:t>在</w:t>
      </w:r>
      <w:r>
        <w:t>1</w:t>
      </w:r>
      <w:r>
        <w:t>.</w:t>
      </w:r>
      <w:r>
        <w:t>9</w:t>
      </w:r>
      <w:r/>
      <w:r w:rsidR="001852F3">
        <w:t xml:space="preserve">万元处出</w:t>
      </w:r>
      <w:r>
        <w:t>现拐点；对于废气的库兹涅茨曲线呈现上升态势，斜率大约为</w:t>
      </w:r>
      <w:r>
        <w:t>1</w:t>
      </w:r>
      <w:r>
        <w:t>.</w:t>
      </w:r>
      <w:r>
        <w:t>04；对于固体废</w:t>
      </w:r>
      <w:r>
        <w:t>物的库兹涅茨曲线因地区差异而有所区别，东部上升变平缓，而中西部上</w:t>
      </w:r>
      <w:r w:rsidR="001852F3">
        <w:t xml:space="preserve">升态势</w:t>
      </w:r>
      <w:r>
        <w:t>则较为陡峭。符淼将</w:t>
      </w:r>
      <w:r>
        <w:t>EKC</w:t>
      </w:r>
      <w:r w:rsidR="001852F3">
        <w:t xml:space="preserve">的研究推向面板数据，但是同样没有解决</w:t>
      </w:r>
      <w:r w:rsidR="001852F3">
        <w:t xml:space="preserve">EKC</w:t>
      </w:r>
      <w:r w:rsidR="001852F3">
        <w:t xml:space="preserve">存在的缺陷问题。管祥友</w:t>
      </w:r>
      <w:r>
        <w:t>（</w:t>
      </w:r>
      <w:r>
        <w:t>2013</w:t>
      </w:r>
      <w:r>
        <w:t>）</w:t>
      </w:r>
      <w:r>
        <w:rPr>
          <w:vertAlign w:val="superscript"/>
          /&gt;
        </w:rPr>
        <w:t>[</w:t>
      </w:r>
      <w:r>
        <w:rPr>
          <w:vertAlign w:val="superscript"/>
          /&gt;
        </w:rPr>
        <w:t xml:space="preserve">13</w:t>
      </w:r>
      <w:r>
        <w:rPr>
          <w:vertAlign w:val="superscript"/>
          /&gt;
        </w:rPr>
        <w:t>]</w:t>
      </w:r>
      <w:r>
        <w:t>建立了</w:t>
      </w:r>
      <w:r>
        <w:rPr>
          <w:rFonts w:ascii="Times New Roman" w:eastAsia="宋体"/>
        </w:rPr>
        <w:t>VAR</w:t>
      </w:r>
      <w:r>
        <w:t>模型，选取了城市和生态环境的相关指标，结果表明城镇化与生态环境存在双向机制，并不是简单因果影响。管祥友的</w:t>
      </w:r>
      <w:r>
        <w:t>研究考虑了环境污染与经济增长不是简单的单向关系，却没有解决如何</w:t>
      </w:r>
      <w:r w:rsidR="001852F3">
        <w:t xml:space="preserve">将这种双</w:t>
      </w:r>
      <w:r>
        <w:t>向关系体现在模型中。另外，研究忽视了地域因素的影响。刘华军，杨</w:t>
      </w:r>
      <w:r w:rsidR="001852F3">
        <w:t xml:space="preserve">骞</w:t>
      </w:r>
      <w:r>
        <w:t>（</w:t>
      </w:r>
      <w:r>
        <w:rPr>
          <w:spacing w:val="-2"/>
        </w:rPr>
        <w:t xml:space="preserve">2014</w:t>
      </w:r>
      <w:r>
        <w:t>）</w:t>
      </w:r>
      <w:r>
        <w:rPr>
          <w:vertAlign w:val="superscript"/>
          /&gt;
        </w:rPr>
        <w:t>[</w:t>
      </w:r>
      <w:r>
        <w:rPr>
          <w:vertAlign w:val="superscript"/>
          <w:position w:val="12"/>
        </w:rPr>
        <w:t xml:space="preserve">14</w:t>
      </w:r>
      <w:r>
        <w:rPr>
          <w:vertAlign w:val="superscript"/>
          /&gt;
        </w:rPr>
        <w:t>]</w:t>
      </w:r>
      <w:r>
        <w:t>研究了对环境</w:t>
      </w:r>
      <w:r>
        <w:t>EKC</w:t>
      </w:r>
      <w:r/>
      <w:r w:rsidR="001852F3">
        <w:t xml:space="preserve">曲线与污染排放的时空依赖之间的关系，而且基于</w:t>
      </w:r>
      <w:r>
        <w:t>省级面板数据建立空间动态面板数据模型，最终指出四种污染物存在空间依赖</w:t>
      </w:r>
      <w:r w:rsidR="001852F3">
        <w:t xml:space="preserve">性</w:t>
      </w:r>
      <w:r>
        <w:t>，但是依赖性有所差别。刘华军，杨骞考虑了地域影响因素，却没有考虑到环</w:t>
      </w:r>
      <w:r w:rsidR="001852F3">
        <w:t xml:space="preserve">境</w:t>
      </w:r>
      <w:r>
        <w:t>污染与经济增长是复杂的动态关系，单向的模型建立可能导致内生性偏差问题。</w:t>
      </w:r>
    </w:p>
    <w:p w:rsidR="0018722C">
      <w:pPr>
        <w:topLinePunct/>
      </w:pPr>
      <w:r>
        <w:t>除了简单环境污染物与人均</w:t>
      </w:r>
      <w:r>
        <w:rPr>
          <w:rFonts w:ascii="Times New Roman" w:eastAsia="Times New Roman"/>
        </w:rPr>
        <w:t>GDP</w:t>
      </w:r>
      <w:r>
        <w:t>的模型外，不同的学者采用不同的计量方法和不同的研究指标及数据对</w:t>
      </w:r>
      <w:r>
        <w:rPr>
          <w:rFonts w:ascii="Times New Roman" w:eastAsia="Times New Roman"/>
        </w:rPr>
        <w:t>EKC</w:t>
      </w:r>
      <w:r>
        <w:t>曲线进行了拓展性研究，从而极大的拓展</w:t>
      </w:r>
      <w:r>
        <w:t>了</w:t>
      </w:r>
    </w:p>
    <w:p w:rsidR="0018722C">
      <w:pPr>
        <w:topLinePunct/>
      </w:pPr>
      <w:r>
        <w:t>EKC</w:t>
      </w:r>
      <w:r/>
      <w:r w:rsidR="001852F3">
        <w:t xml:space="preserve">曲线的研究范围，这包括：产业结构、能源消费、收入差距、消费、财政能</w:t>
      </w:r>
      <w:r>
        <w:t>力、社会资本水平等等，但大都还是基于</w:t>
      </w:r>
      <w:r>
        <w:rPr>
          <w:rFonts w:ascii="Times New Roman" w:eastAsia="宋体"/>
        </w:rPr>
        <w:t>EKC</w:t>
      </w:r>
      <w:r>
        <w:t>假定前提下，没有理论上的突破</w:t>
      </w:r>
      <w:r>
        <w:t>，</w:t>
      </w:r>
    </w:p>
    <w:p w:rsidR="0018722C">
      <w:pPr>
        <w:topLinePunct/>
      </w:pPr>
      <w:r>
        <w:t>研究都不可避免的受</w:t>
      </w:r>
      <w:r w:rsidR="001852F3">
        <w:t xml:space="preserve">EKC</w:t>
      </w:r>
      <w:r w:rsidR="001852F3">
        <w:t xml:space="preserve">缺陷的影响。</w:t>
      </w:r>
    </w:p>
    <w:p w:rsidR="0018722C">
      <w:pPr>
        <w:pStyle w:val="Heading4"/>
        <w:topLinePunct/>
        <w:ind w:left="200" w:hangingChars="200" w:hanging="200"/>
      </w:pPr>
      <w:r>
        <w:t>（</w:t>
      </w:r>
      <w:r>
        <w:t xml:space="preserve">1</w:t>
      </w:r>
      <w:r>
        <w:t>）</w:t>
      </w:r>
      <w:r>
        <w:t>产业结构</w:t>
      </w:r>
    </w:p>
    <w:p w:rsidR="0018722C">
      <w:pPr>
        <w:topLinePunct/>
      </w:pPr>
      <w:r>
        <w:t>周建安</w:t>
      </w:r>
      <w:r>
        <w:t>（</w:t>
      </w:r>
      <w:r>
        <w:t>2009</w:t>
      </w:r>
      <w:r>
        <w:t>）</w:t>
      </w:r>
      <w:r>
        <w:rPr>
          <w:vertAlign w:val="superscript"/>
          /&gt;
        </w:rPr>
        <w:t>[</w:t>
      </w:r>
      <w:r>
        <w:rPr>
          <w:position w:val="12"/>
          <w:sz w:val="12"/>
        </w:rPr>
        <w:t xml:space="preserve">15</w:t>
      </w:r>
      <w:r>
        <w:rPr>
          <w:vertAlign w:val="superscript"/>
          /&gt;
        </w:rPr>
        <w:t>]</w:t>
      </w:r>
      <w:r>
        <w:t>采用</w:t>
      </w:r>
      <w:r>
        <w:t>1993</w:t>
      </w:r>
      <w:r/>
      <w:r w:rsidR="001852F3">
        <w:t xml:space="preserve">到</w:t>
      </w:r>
      <w:r>
        <w:t>2011</w:t>
      </w:r>
      <w:r/>
      <w:r w:rsidR="001852F3">
        <w:t xml:space="preserve">年我国霍夫曼比率和</w:t>
      </w:r>
      <w:r>
        <w:rPr>
          <w:rFonts w:ascii="Times New Roman" w:eastAsia="宋体"/>
        </w:rPr>
        <w:t>MS</w:t>
      </w:r>
      <w:r>
        <w:t>比率数据进行</w:t>
      </w:r>
      <w:r>
        <w:t>研究，结果发现产业结构变化是我国环境库兹涅茨曲线形态不可忽视的重要影响</w:t>
      </w:r>
      <w:r>
        <w:t>因素并且环境质量的改善不是</w:t>
      </w:r>
      <w:r>
        <w:rPr>
          <w:rFonts w:ascii="Times New Roman" w:eastAsia="宋体"/>
        </w:rPr>
        <w:t>GDP</w:t>
      </w:r>
      <w:r>
        <w:t>增长的自然结果。</w:t>
      </w:r>
    </w:p>
    <w:p w:rsidR="0018722C">
      <w:pPr>
        <w:pStyle w:val="Heading4"/>
        <w:topLinePunct/>
        <w:ind w:left="200" w:hangingChars="200" w:hanging="200"/>
      </w:pPr>
      <w:r>
        <w:t>（</w:t>
      </w:r>
      <w:r>
        <w:t xml:space="preserve">2</w:t>
      </w:r>
      <w:r>
        <w:t>）</w:t>
      </w:r>
      <w:r>
        <w:t>能源消费</w:t>
      </w:r>
    </w:p>
    <w:p w:rsidR="0018722C">
      <w:pPr>
        <w:topLinePunct/>
      </w:pPr>
      <w:hyperlink r:id="rId22">
        <w:r>
          <w:t>郝增财</w:t>
        </w:r>
      </w:hyperlink>
      <w:r>
        <w:t>（</w:t>
      </w:r>
      <w:r>
        <w:t>2014</w:t>
      </w:r>
      <w:r>
        <w:t>）</w:t>
      </w:r>
      <w:r>
        <w:rPr>
          <w:vertAlign w:val="superscript"/>
          /&gt;
        </w:rPr>
        <w:t>[</w:t>
      </w:r>
      <w:r>
        <w:rPr>
          <w:position w:val="12"/>
          <w:sz w:val="12"/>
        </w:rPr>
        <w:t xml:space="preserve">16</w:t>
      </w:r>
      <w:r>
        <w:rPr>
          <w:vertAlign w:val="superscript"/>
          /&gt;
        </w:rPr>
        <w:t>]</w:t>
      </w:r>
      <w:r>
        <w:t>针对</w:t>
      </w:r>
      <w:r>
        <w:t>2000-2010</w:t>
      </w:r>
      <w:r/>
      <w:r w:rsidR="001852F3">
        <w:t xml:space="preserve">年我国</w:t>
      </w:r>
      <w:r>
        <w:t>30</w:t>
      </w:r>
      <w:r/>
      <w:r w:rsidR="001852F3">
        <w:t xml:space="preserve">个省市能源消费情况以及二氧</w:t>
      </w:r>
      <w:r>
        <w:t>化硫排放的面板数据，进行了空间效应分析。并且根据现有的研究结论以及缺陷</w:t>
      </w:r>
      <w:r>
        <w:t>指出：从空间角度看，中国的环境污染、能源总量和能源强度关系密切；从区域</w:t>
      </w:r>
      <w:r>
        <w:t>相关程度上来看，地域能源消费总量、强度都与环境污染关系密切；并证明了能</w:t>
      </w:r>
      <w:r>
        <w:t>源强度—环境库茨涅兹倒</w:t>
      </w:r>
      <w:r>
        <w:rPr>
          <w:rFonts w:ascii="Times New Roman" w:hAnsi="Times New Roman" w:eastAsia="宋体"/>
        </w:rPr>
        <w:t>U</w:t>
      </w:r>
      <w:r>
        <w:t>曲线的存在。</w:t>
      </w:r>
    </w:p>
    <w:p w:rsidR="0018722C">
      <w:pPr>
        <w:pStyle w:val="Heading4"/>
        <w:topLinePunct/>
        <w:ind w:left="200" w:hangingChars="200" w:hanging="200"/>
      </w:pPr>
      <w:r>
        <w:t>（</w:t>
      </w:r>
      <w:r>
        <w:t xml:space="preserve">3</w:t>
      </w:r>
      <w:r>
        <w:t>）</w:t>
      </w:r>
      <w:r>
        <w:t>收入差距</w:t>
      </w:r>
    </w:p>
    <w:p w:rsidR="0018722C">
      <w:pPr>
        <w:topLinePunct/>
      </w:pPr>
      <w:r>
        <w:t>雷鸣</w:t>
      </w:r>
      <w:r>
        <w:t>（</w:t>
      </w:r>
      <w:r>
        <w:t>2007.7</w:t>
      </w:r>
      <w:r>
        <w:t>）</w:t>
      </w:r>
      <w:r>
        <w:rPr>
          <w:vertAlign w:val="superscript"/>
          /&gt;
        </w:rPr>
        <w:t>[</w:t>
      </w:r>
      <w:r>
        <w:rPr>
          <w:position w:val="12"/>
          <w:sz w:val="12"/>
        </w:rPr>
        <w:t xml:space="preserve">17</w:t>
      </w:r>
      <w:r>
        <w:rPr>
          <w:vertAlign w:val="superscript"/>
          /&gt;
        </w:rPr>
        <w:t>]</w:t>
      </w:r>
      <w:r>
        <w:t>基于收入差距库兹涅茨曲线和</w:t>
      </w:r>
      <w:r>
        <w:t>EKC</w:t>
      </w:r>
      <w:r/>
      <w:r w:rsidR="001852F3">
        <w:t xml:space="preserve">曲线的双倒</w:t>
      </w:r>
      <w:r>
        <w:rPr>
          <w:rFonts w:ascii="Times New Roman" w:hAnsi="Times New Roman" w:eastAsia="宋体"/>
        </w:rPr>
        <w:t>U</w:t>
      </w:r>
      <w:r>
        <w:t>曲线理论</w:t>
      </w:r>
      <w:r>
        <w:rPr>
          <w:rFonts w:hint="eastAsia"/>
        </w:rPr>
        <w:t>，</w:t>
      </w:r>
      <w:r>
        <w:t>在收入差距与工业环境质量的关系方面对</w:t>
      </w:r>
      <w:r>
        <w:rPr>
          <w:rFonts w:ascii="Times New Roman" w:hAnsi="Times New Roman" w:eastAsia="宋体"/>
        </w:rPr>
        <w:t>EKC</w:t>
      </w:r>
      <w:r>
        <w:t>曲线进行了研究。文章选取了反</w:t>
      </w:r>
      <w:r>
        <w:t>映中国居民收入差距的</w:t>
      </w:r>
      <w:r>
        <w:t>5</w:t>
      </w:r>
      <w:r/>
      <w:r w:rsidR="001852F3">
        <w:t xml:space="preserve">个指标</w:t>
      </w:r>
      <w:r>
        <w:t>1986-2004</w:t>
      </w:r>
      <w:r/>
      <w:r w:rsidR="001852F3">
        <w:t xml:space="preserve">年的时间序列数据，采用综合指数的</w:t>
      </w:r>
      <w:r>
        <w:t>三次曲线模型进行了实证研究，结果指出：我国的收入差距和工业环境恶化程度</w:t>
      </w:r>
      <w:r>
        <w:t>仅仅和库兹涅茨曲线的左半部分相近，上升而且未达到拐点；然而与工业废水排</w:t>
      </w:r>
      <w:r>
        <w:t>放曲线符合“倒</w:t>
      </w:r>
      <w:r>
        <w:rPr>
          <w:rFonts w:ascii="Times New Roman" w:hAnsi="Times New Roman" w:eastAsia="宋体"/>
        </w:rPr>
        <w:t>U </w:t>
      </w:r>
      <w:r>
        <w:t>+</w:t>
      </w:r>
      <w:r>
        <w:rPr>
          <w:rFonts w:ascii="Times New Roman" w:hAnsi="Times New Roman" w:eastAsia="宋体"/>
        </w:rPr>
        <w:t>U</w:t>
      </w:r>
      <w:r>
        <w:t>”形曲线特征</w:t>
      </w:r>
      <w:r>
        <w:rPr>
          <w:rFonts w:hint="eastAsia"/>
        </w:rPr>
        <w:t>，</w:t>
      </w:r>
      <w:r>
        <w:t>因此可以得出结论，中国总体工业环境质量的下降在一定程度上是由于居民收入差距的扩大导致的。</w:t>
      </w:r>
    </w:p>
    <w:p w:rsidR="0018722C">
      <w:pPr>
        <w:pStyle w:val="Heading4"/>
        <w:topLinePunct/>
        <w:ind w:left="200" w:hangingChars="200" w:hanging="200"/>
      </w:pPr>
      <w:r>
        <w:t>（</w:t>
      </w:r>
      <w:r>
        <w:t xml:space="preserve">4</w:t>
      </w:r>
      <w:r>
        <w:t>）</w:t>
      </w:r>
      <w:r>
        <w:t>消费状况</w:t>
      </w:r>
    </w:p>
    <w:p w:rsidR="0018722C">
      <w:pPr>
        <w:topLinePunct/>
      </w:pPr>
      <w:r>
        <w:t>李秀香，鲍智敏</w:t>
      </w:r>
      <w:r>
        <w:t>（</w:t>
      </w:r>
      <w:r>
        <w:rPr>
          <w:rFonts w:ascii="Calibri" w:eastAsia="Calibri"/>
          <w:spacing w:val="-2"/>
        </w:rPr>
        <w:t>2009</w:t>
      </w:r>
      <w:r>
        <w:t>）</w:t>
      </w:r>
      <w:r>
        <w:rPr>
          <w:vertAlign w:val="superscript"/>
          /&gt;
        </w:rPr>
        <w:t>[</w:t>
      </w:r>
      <w:r>
        <w:rPr>
          <w:rFonts w:ascii="Calibri" w:eastAsia="Calibri"/>
          <w:vertAlign w:val="superscript"/>
          <w:position w:val="11"/>
        </w:rPr>
        <w:t xml:space="preserve">18</w:t>
      </w:r>
      <w:r>
        <w:rPr>
          <w:vertAlign w:val="superscript"/>
          /&gt;
        </w:rPr>
        <w:t>]</w:t>
      </w:r>
      <w:r>
        <w:t>认为存在生产和生活两种消费形式，生活水平的</w:t>
      </w:r>
      <w:r>
        <w:t>提升可以提高原料的品质，而且改善生产水平，产品环保性能增强，附加值提高，</w:t>
      </w:r>
      <w:r>
        <w:t>也提高了居民收入和环境质量。文章用人均住房面积表示消费水平的指标，工业</w:t>
      </w:r>
      <w:r>
        <w:t>废气排放量表示污染水平指标，并用</w:t>
      </w:r>
      <w:r>
        <w:rPr>
          <w:rFonts w:ascii="Calibri" w:eastAsia="Calibri"/>
        </w:rPr>
        <w:t>1990-2007</w:t>
      </w:r>
      <w:r>
        <w:t>年的数据进行研究，结果表明二</w:t>
      </w:r>
      <w:r>
        <w:t>者呈</w:t>
      </w:r>
      <w:r>
        <w:rPr>
          <w:rFonts w:ascii="Times New Roman" w:eastAsia="宋体"/>
        </w:rPr>
        <w:t>N</w:t>
      </w:r>
      <w:r>
        <w:t>型曲线关系，正处于倒</w:t>
      </w:r>
      <w:r>
        <w:rPr>
          <w:rFonts w:ascii="Times New Roman" w:eastAsia="宋体"/>
        </w:rPr>
        <w:t>U</w:t>
      </w:r>
      <w:r>
        <w:t>得左侧部分，远远未达到拐点。</w:t>
      </w:r>
    </w:p>
    <w:p w:rsidR="0018722C">
      <w:pPr>
        <w:pStyle w:val="Heading4"/>
        <w:topLinePunct/>
        <w:ind w:left="200" w:hangingChars="200" w:hanging="200"/>
      </w:pPr>
      <w:r>
        <w:t>（</w:t>
      </w:r>
      <w:r>
        <w:t xml:space="preserve">5</w:t>
      </w:r>
      <w:r>
        <w:t>）</w:t>
      </w:r>
      <w:r>
        <w:t>财政能力</w:t>
      </w:r>
    </w:p>
    <w:p w:rsidR="0018722C">
      <w:pPr>
        <w:topLinePunct/>
      </w:pPr>
      <w:r>
        <w:t>李猛</w:t>
      </w:r>
      <w:r>
        <w:t>（</w:t>
      </w:r>
      <w:r>
        <w:rPr>
          <w:spacing w:val="-2"/>
        </w:rPr>
        <w:t xml:space="preserve">2009</w:t>
      </w:r>
      <w:r>
        <w:t>）</w:t>
      </w:r>
      <w:r>
        <w:rPr>
          <w:vertAlign w:val="superscript"/>
          /&gt;
        </w:rPr>
        <w:t>[</w:t>
      </w:r>
      <w:r>
        <w:rPr>
          <w:rFonts w:ascii="Calibri" w:hAnsi="Calibri" w:eastAsia="Calibri"/>
          <w:spacing w:val="-2"/>
          <w:position w:val="11"/>
          <w:sz w:val="16"/>
        </w:rPr>
        <w:t xml:space="preserve">19</w:t>
      </w:r>
      <w:r>
        <w:rPr>
          <w:vertAlign w:val="superscript"/>
          /&gt;
        </w:rPr>
        <w:t>]</w:t>
      </w:r>
      <w:r>
        <w:t>立足于财政分权，建立了包括财税激励的社会计划者目标</w:t>
      </w:r>
      <w:r>
        <w:t>函数，指出环境污染和地方财政能力水平之间存在倒</w:t>
      </w:r>
      <w:r>
        <w:rPr>
          <w:rFonts w:ascii="Times New Roman" w:hAnsi="Times New Roman" w:eastAsia="宋体"/>
        </w:rPr>
        <w:t>U</w:t>
      </w:r>
      <w:r>
        <w:t>型关系修正，并指出了</w:t>
      </w:r>
      <w:r>
        <w:t>我国环境污染的“新假说”。文章对</w:t>
      </w:r>
      <w:r>
        <w:t>31</w:t>
      </w:r>
      <w:r/>
      <w:r w:rsidR="001852F3">
        <w:t xml:space="preserve">个省份的相关数据进行研究，指出中国各</w:t>
      </w:r>
      <w:r>
        <w:t>省人均财政水平与倒</w:t>
      </w:r>
      <w:r>
        <w:t>U</w:t>
      </w:r>
      <w:r/>
      <w:r w:rsidR="001852F3">
        <w:t xml:space="preserve">型曲线拐点相去甚远。</w:t>
      </w:r>
    </w:p>
    <w:p w:rsidR="0018722C">
      <w:pPr>
        <w:pStyle w:val="Heading4"/>
        <w:topLinePunct/>
        <w:ind w:left="200" w:hangingChars="200" w:hanging="200"/>
      </w:pPr>
      <w:r>
        <w:t>（</w:t>
      </w:r>
      <w:r>
        <w:t xml:space="preserve">6</w:t>
      </w:r>
      <w:r>
        <w:t>）</w:t>
      </w:r>
      <w:r>
        <w:t>社会资本水平</w:t>
      </w:r>
    </w:p>
    <w:p w:rsidR="0018722C">
      <w:pPr>
        <w:topLinePunct/>
      </w:pPr>
      <w:r>
        <w:t>卢宁和李国平</w:t>
      </w:r>
      <w:r>
        <w:t>（</w:t>
      </w:r>
      <w:r>
        <w:t>2009</w:t>
      </w:r>
      <w:r>
        <w:t>）</w:t>
      </w:r>
      <w:r>
        <w:rPr>
          <w:vertAlign w:val="superscript"/>
          /&gt;
        </w:rPr>
        <w:t>[</w:t>
      </w:r>
      <w:r>
        <w:rPr>
          <w:rFonts w:ascii="Calibri" w:eastAsia="Calibri"/>
          <w:position w:val="11"/>
          <w:sz w:val="16"/>
        </w:rPr>
        <w:t xml:space="preserve">20</w:t>
      </w:r>
      <w:r>
        <w:rPr>
          <w:vertAlign w:val="superscript"/>
          /&gt;
        </w:rPr>
        <w:t>]</w:t>
      </w:r>
      <w:r>
        <w:t>突破市场引导和政府规制的思维模式</w:t>
      </w:r>
      <w:r>
        <w:rPr>
          <w:rFonts w:hint="eastAsia"/>
        </w:rPr>
        <w:t>，</w:t>
      </w:r>
      <w:r>
        <w:t>将市场和政</w:t>
      </w:r>
      <w:r>
        <w:t>府以外的行为主体对环境保护活动的作用纳入研究。针对中国</w:t>
      </w:r>
      <w:r>
        <w:t>1995-2007</w:t>
      </w:r>
      <w:r/>
      <w:r w:rsidR="001852F3">
        <w:t xml:space="preserve">年将</w:t>
      </w:r>
      <w:r w:rsidR="001852F3">
        <w:t>近</w:t>
      </w:r>
    </w:p>
    <w:p w:rsidR="0018722C">
      <w:pPr>
        <w:topLinePunct/>
      </w:pPr>
      <w:r>
        <w:t>30</w:t>
      </w:r>
      <w:r/>
      <w:r w:rsidR="001852F3">
        <w:t xml:space="preserve">个省区的相关数据，利用主成份分析方法把工会组织数、居民委员会组织数、</w:t>
      </w:r>
      <w:r>
        <w:t>妇联组织数和共青团组织数等指标加以整合，并且和社会资本水平相结合，形成成社会资本指数总指标。最终通过构建库兹涅茨模型，验证社会成本与环境质量</w:t>
      </w:r>
      <w:r>
        <w:t>的库兹涅茨相关性。结果表明</w:t>
      </w:r>
      <w:r>
        <w:rPr>
          <w:rFonts w:hint="eastAsia"/>
        </w:rPr>
        <w:t>，</w:t>
      </w:r>
      <w:r>
        <w:t>工业二氧化硫排放量呈现出</w:t>
      </w:r>
      <w:r>
        <w:t>N</w:t>
      </w:r>
      <w:r/>
      <w:r w:rsidR="001852F3">
        <w:t xml:space="preserve">形特征。因此，不能把落实“减排”工作的渠道仅仅局限于“市场”和“政府”之间</w:t>
      </w:r>
      <w:r>
        <w:rPr>
          <w:rFonts w:hint="eastAsia"/>
        </w:rPr>
        <w:t>，</w:t>
      </w:r>
      <w:r>
        <w:t>而是积极培育和充分利用社会资本来减少环境污染。</w:t>
      </w:r>
    </w:p>
    <w:p w:rsidR="0018722C">
      <w:pPr>
        <w:topLinePunct/>
      </w:pPr>
      <w:r>
        <w:t>虽然</w:t>
      </w:r>
      <w:r>
        <w:t>EKC</w:t>
      </w:r>
      <w:r/>
      <w:r w:rsidR="001852F3">
        <w:t xml:space="preserve">的研究拓展到产业结构、能源消费、收入差距、对外贸易、外商直</w:t>
      </w:r>
      <w:r>
        <w:t>接投资、消费、财政能力和社会资本水平等等，但是这些研究大都基于满足</w:t>
      </w:r>
      <w:r>
        <w:t>EK</w:t>
      </w:r>
      <w:r>
        <w:t>C</w:t>
      </w:r>
    </w:p>
    <w:p w:rsidR="0018722C">
      <w:pPr>
        <w:topLinePunct/>
      </w:pPr>
      <w:r>
        <w:rPr>
          <w:rFonts w:cstheme="minorBidi" w:hAnsiTheme="minorHAnsi" w:eastAsiaTheme="minorHAnsi" w:asciiTheme="minorHAnsi" w:ascii="Calibri"/>
        </w:rPr>
        <w:t>13</w:t>
      </w:r>
    </w:p>
    <w:p w:rsidR="0018722C">
      <w:pPr>
        <w:topLinePunct/>
      </w:pPr>
      <w:r>
        <w:t>曲线前提假定的条件下的，而</w:t>
      </w:r>
      <w:r w:rsidR="001852F3">
        <w:t xml:space="preserve">EKC</w:t>
      </w:r>
      <w:r w:rsidR="001852F3">
        <w:t xml:space="preserve">存在的缺陷必然导致研究结果的偏差性。综上所述，国内外关于环境污染的研究大都围绕</w:t>
      </w:r>
      <w:r w:rsidR="001852F3">
        <w:t xml:space="preserve">EKC</w:t>
      </w:r>
      <w:r w:rsidR="001852F3">
        <w:t xml:space="preserve">曲线展开，极大地拓</w:t>
      </w:r>
      <w:r w:rsidR="001852F3">
        <w:t>展</w:t>
      </w:r>
    </w:p>
    <w:p w:rsidR="0018722C">
      <w:pPr>
        <w:topLinePunct/>
      </w:pPr>
      <w:r>
        <w:t>了环境库玆涅茨曲线的理论和应用，但是</w:t>
      </w:r>
      <w:r>
        <w:t>EKC</w:t>
      </w:r>
      <w:r/>
      <w:r w:rsidR="001852F3">
        <w:t xml:space="preserve">曲线存在以下缺点：</w:t>
      </w:r>
      <w:r>
        <w:t>（</w:t>
      </w:r>
      <w:r>
        <w:t>一</w:t>
      </w:r>
      <w:r>
        <w:t>）</w:t>
      </w:r>
      <w:r>
        <w:t>同质性</w:t>
      </w:r>
      <w:r>
        <w:t>假定不符合实际</w:t>
      </w:r>
      <w:r>
        <w:t>；</w:t>
      </w:r>
      <w:r>
        <w:t>（</w:t>
      </w:r>
      <w:r>
        <w:t>二</w:t>
      </w:r>
      <w:r>
        <w:t>）</w:t>
      </w:r>
      <w:r>
        <w:t>环境污染的存量外部性及生态阈值被忽视</w:t>
      </w:r>
      <w:r>
        <w:t>；</w:t>
      </w:r>
      <w:r>
        <w:t>（</w:t>
      </w:r>
      <w:r>
        <w:t>三</w:t>
      </w:r>
      <w:r>
        <w:t>）</w:t>
      </w:r>
      <w:r>
        <w:t>经济增</w:t>
      </w:r>
      <w:r>
        <w:t>长与环境污染是一种互动的双向关系，单向的库玆涅茨模型可能造成内生性偏差</w:t>
      </w:r>
      <w:r>
        <w:t>问题；</w:t>
      </w:r>
      <w:r>
        <w:t>（</w:t>
      </w:r>
      <w:r>
        <w:t>四</w:t>
      </w:r>
      <w:r>
        <w:t>）</w:t>
      </w:r>
      <w:r>
        <w:t>没有考虑地域影响。所以基于</w:t>
      </w:r>
      <w:r>
        <w:rPr>
          <w:rFonts w:ascii="Times New Roman" w:eastAsia="宋体"/>
        </w:rPr>
        <w:t>EKC</w:t>
      </w:r>
      <w:r>
        <w:t>缺陷视角下研究环境污染与经济增长之间的关系十分必要。</w:t>
      </w:r>
    </w:p>
    <w:p w:rsidR="0018722C">
      <w:pPr>
        <w:pStyle w:val="Heading1"/>
        <w:topLinePunct/>
      </w:pPr>
      <w:bookmarkStart w:id="718151" w:name="_Toc686718151"/>
      <w:bookmarkStart w:name="第三章中国环境污染与经济增长现状分析 " w:id="49"/>
      <w:bookmarkEnd w:id="49"/>
      <w:r/>
      <w:bookmarkStart w:name="_bookmark19" w:id="50"/>
      <w:bookmarkEnd w:id="50"/>
      <w:r/>
      <w:r>
        <w:t>第三章</w:t>
      </w:r>
      <w:r>
        <w:t xml:space="preserve">  </w:t>
      </w:r>
      <w:r w:rsidRPr="00DB64CE">
        <w:t>中国环境污染与经济增长现状分析</w:t>
      </w:r>
      <w:bookmarkEnd w:id="718151"/>
    </w:p>
    <w:p w:rsidR="0018722C">
      <w:pPr>
        <w:topLinePunct/>
      </w:pPr>
      <w:r>
        <w:t>环境污染</w:t>
      </w:r>
      <w:r>
        <w:t>说到底</w:t>
      </w:r>
      <w:r>
        <w:t>是人类经济活动的不断膨胀造成的，而经济活动是人类最主</w:t>
      </w:r>
      <w:r>
        <w:t>要的活动，在现在的大系统时代，经济活动不是孤立的，而是相互联系，复杂交</w:t>
      </w:r>
      <w:r>
        <w:t>织在一起的。这决定了环境污染与经济增长受空间</w:t>
      </w:r>
      <w:r>
        <w:t>（</w:t>
      </w:r>
      <w:r>
        <w:t>地域</w:t>
      </w:r>
      <w:r>
        <w:t>）</w:t>
      </w:r>
      <w:r>
        <w:t>因素影响，环境污染</w:t>
      </w:r>
      <w:r>
        <w:t>与经济增长之间是相互影响的动态关系。在本部分，我们将结合具体数据，从时</w:t>
      </w:r>
      <w:r>
        <w:t>间和空间两个角度，利用描述统计来分析我国及地区经济增长和环境污染的对应指标的具体现状。</w:t>
      </w:r>
    </w:p>
    <w:p w:rsidR="0018722C">
      <w:pPr>
        <w:topLinePunct/>
      </w:pPr>
      <w:r>
        <w:t>经济增长指标用人均实际</w:t>
      </w:r>
      <w:r>
        <w:t>GDP</w:t>
      </w:r>
      <w:r/>
      <w:r w:rsidR="001852F3">
        <w:t xml:space="preserve">来衡量；环境污染指标考量的是废水、固体废</w:t>
      </w:r>
      <w:r>
        <w:t>弃物、废气</w:t>
      </w:r>
      <w:r>
        <w:t>①</w:t>
      </w:r>
      <w:r>
        <w:t>（</w:t>
      </w:r>
      <w:r>
        <w:t>俗称“三废”</w:t>
      </w:r>
      <w:r>
        <w:t>）</w:t>
      </w:r>
      <w:r>
        <w:t>等三者数量方面的相关特征。同时联系数据的完整</w:t>
      </w:r>
      <w:r>
        <w:t>性、可获得性和长度一致性，因而选取了</w:t>
      </w:r>
      <w:r>
        <w:t>2003</w:t>
      </w:r>
      <w:r/>
      <w:r w:rsidR="001852F3">
        <w:t xml:space="preserve">年</w:t>
      </w:r>
      <w:r>
        <w:t>-2012</w:t>
      </w:r>
      <w:r/>
      <w:r w:rsidR="001852F3">
        <w:t xml:space="preserve">年的相关数据，以上资</w:t>
      </w:r>
      <w:r>
        <w:t>料来源于《中国统计年鉴》和《中国环境年鉴》。</w:t>
      </w:r>
    </w:p>
    <w:p w:rsidR="0018722C">
      <w:pPr>
        <w:pStyle w:val="Heading2"/>
        <w:topLinePunct/>
        <w:ind w:left="171" w:hangingChars="171" w:hanging="171"/>
      </w:pPr>
      <w:bookmarkStart w:id="718152" w:name="_Toc686718152"/>
      <w:bookmarkStart w:name="3.1中国经济增长现状 " w:id="51"/>
      <w:bookmarkEnd w:id="51"/>
      <w:r/>
      <w:r>
        <w:t>3.1</w:t>
      </w:r>
      <w:r>
        <w:t xml:space="preserve"> </w:t>
      </w:r>
      <w:r w:rsidRPr="00DB64CE">
        <w:t>中国经济增长现状</w:t>
      </w:r>
      <w:bookmarkEnd w:id="718152"/>
    </w:p>
    <w:p w:rsidR="0018722C">
      <w:pPr>
        <w:pStyle w:val="Heading3"/>
        <w:topLinePunct/>
        <w:ind w:left="200" w:hangingChars="200" w:hanging="200"/>
      </w:pPr>
      <w:bookmarkStart w:id="718153" w:name="_Toc686718153"/>
      <w:bookmarkStart w:name="_bookmark21" w:id="52"/>
      <w:bookmarkEnd w:id="52"/>
      <w:r>
        <w:rPr>
          <w:b/>
        </w:rPr>
        <w:t>3.1.1</w:t>
      </w:r>
      <w:r>
        <w:t xml:space="preserve"> </w:t>
      </w:r>
      <w:bookmarkStart w:name="_bookmark21" w:id="53"/>
      <w:bookmarkEnd w:id="53"/>
      <w:r>
        <w:t>总量特征及特点</w:t>
      </w:r>
      <w:bookmarkEnd w:id="718153"/>
    </w:p>
    <w:p w:rsidR="0018722C">
      <w:pPr>
        <w:topLinePunct/>
      </w:pPr>
      <w:r>
        <w:t>经济总量体现了国家的综合实力，也体现了一个国家或地区的社会发达程度。我国2003</w:t>
      </w:r>
      <w:r w:rsidR="001852F3">
        <w:t xml:space="preserve">年国内生产总值134977.0</w:t>
      </w:r>
      <w:r w:rsidR="001852F3">
        <w:t xml:space="preserve">亿元，到2012</w:t>
      </w:r>
      <w:r w:rsidR="001852F3">
        <w:t xml:space="preserve">年国内生产总值达到516282.</w:t>
      </w:r>
      <w:r w:rsidR="001852F3">
        <w:t>1</w:t>
      </w:r>
    </w:p>
    <w:p w:rsidR="0018722C">
      <w:pPr>
        <w:topLinePunct/>
      </w:pPr>
      <w:r>
        <w:t>亿元，约增长了</w:t>
      </w:r>
      <w:r w:rsidR="001852F3">
        <w:t xml:space="preserve">2</w:t>
      </w:r>
      <w:r>
        <w:t>.</w:t>
      </w:r>
      <w:r>
        <w:t>8</w:t>
      </w:r>
      <w:r w:rsidR="001852F3">
        <w:t xml:space="preserve">倍。</w:t>
      </w:r>
    </w:p>
    <w:p w:rsidR="0018722C">
      <w:pPr>
        <w:topLinePunct/>
      </w:pPr>
      <w:r>
        <w:t>经济增长从总体上来看是一个动态过程。但是，经济总量的变化和产业结构</w:t>
      </w:r>
      <w:r>
        <w:t>的变化关系密切，产业结构可以对经济总量产生影响，将产业结构变化和经济总</w:t>
      </w:r>
      <w:r>
        <w:t>量变化相结合，可以看出经济总量的变化态势。</w:t>
      </w:r>
    </w:p>
    <w:p w:rsidR="0018722C">
      <w:pPr>
        <w:pStyle w:val="aff7"/>
        <w:topLinePunct/>
      </w:pPr>
      <w:r>
        <w:pict>
          <v:group style="margin-left:115.699997pt;margin-top:8.253630pt;width:364.05pt;height:156.15pt;mso-position-horizontal-relative:page;mso-position-vertical-relative:paragraph;z-index:2488;mso-wrap-distance-left:0;mso-wrap-distance-right:0" coordorigin="2314,165" coordsize="7281,3123">
            <v:rect style="position:absolute;left:2314;top:165;width:10;height:10" filled="true" fillcolor="#000000" stroked="false">
              <v:fill type="solid"/>
            </v:rect>
            <v:rect style="position:absolute;left:2314;top:165;width:10;height:10" filled="true" fillcolor="#000000" stroked="false">
              <v:fill type="solid"/>
            </v:rect>
            <v:line style="position:absolute" from="2324,170" to="9585,170" stroked="true" strokeweight=".48001pt" strokecolor="#000000">
              <v:stroke dashstyle="solid"/>
            </v:line>
            <v:rect style="position:absolute;left:9585;top:165;width:10;height:10" filled="true" fillcolor="#000000" stroked="false">
              <v:fill type="solid"/>
            </v:rect>
            <v:line style="position:absolute" from="2319,175" to="2319,3288" stroked="true" strokeweight=".48pt" strokecolor="#000000">
              <v:stroke dashstyle="solid"/>
            </v:line>
            <v:line style="position:absolute" from="9590,165" to="9590,3278" stroked="true" strokeweight=".47998pt" strokecolor="#000000">
              <v:stroke dashstyle="solid"/>
            </v:line>
            <v:rect style="position:absolute;left:2314;top:3278;width:10;height:10" filled="true" fillcolor="#000000" stroked="false">
              <v:fill type="solid"/>
            </v:rect>
            <v:line style="position:absolute" from="2324,3283" to="9585,3283" stroked="true" strokeweight=".47998pt" strokecolor="#000000">
              <v:stroke dashstyle="solid"/>
            </v:line>
            <v:rect style="position:absolute;left:9585;top:3278;width:10;height:10" filled="true" fillcolor="#000000" stroked="false">
              <v:fill type="solid"/>
            </v:rect>
            <v:rect style="position:absolute;left:9585;top:3278;width:10;height:10" filled="true" fillcolor="#000000" stroked="false">
              <v:fill type="solid"/>
            </v:rect>
            <v:line style="position:absolute" from="7303,2110" to="9473,2110" stroked="true" strokeweight=".72pt" strokecolor="#858585">
              <v:stroke dashstyle="solid"/>
            </v:line>
            <v:line style="position:absolute" from="6893,2110" to="7140,2110" stroked="true" strokeweight=".72pt" strokecolor="#858585">
              <v:stroke dashstyle="solid"/>
            </v:line>
            <v:line style="position:absolute" from="6485,2110" to="6730,2110" stroked="true" strokeweight=".72pt" strokecolor="#858585">
              <v:stroke dashstyle="solid"/>
            </v:line>
            <v:line style="position:absolute" from="6074,2110" to="6319,2110" stroked="true" strokeweight=".72pt" strokecolor="#858585">
              <v:stroke dashstyle="solid"/>
            </v:line>
            <v:line style="position:absolute" from="5664,2110" to="5911,2110" stroked="true" strokeweight=".72pt" strokecolor="#858585">
              <v:stroke dashstyle="solid"/>
            </v:line>
            <v:line style="position:absolute" from="5256,2110" to="5501,2110" stroked="true" strokeweight=".72pt" strokecolor="#858585">
              <v:stroke dashstyle="solid"/>
            </v:line>
            <v:line style="position:absolute" from="4846,2110" to="5090,2110" stroked="true" strokeweight=".72pt" strokecolor="#858585">
              <v:stroke dashstyle="solid"/>
            </v:line>
            <v:line style="position:absolute" from="4435,2110" to="4682,2110" stroked="true" strokeweight=".72pt" strokecolor="#858585">
              <v:stroke dashstyle="solid"/>
            </v:line>
            <v:line style="position:absolute" from="4027,2110" to="4272,2110" stroked="true" strokeweight=".72pt" strokecolor="#858585">
              <v:stroke dashstyle="solid"/>
            </v:line>
            <v:line style="position:absolute" from="3617,2110" to="3862,2110" stroked="true" strokeweight=".72pt" strokecolor="#858585">
              <v:stroke dashstyle="solid"/>
            </v:line>
            <v:line style="position:absolute" from="3331,2110" to="3454,2110" stroked="true" strokeweight=".72pt" strokecolor="#858585">
              <v:stroke dashstyle="solid"/>
            </v:line>
            <v:line style="position:absolute" from="7303,1755" to="9473,1755" stroked="true" strokeweight=".72pt" strokecolor="#858585">
              <v:stroke dashstyle="solid"/>
            </v:line>
            <v:line style="position:absolute" from="6893,1755" to="7140,1755" stroked="true" strokeweight=".72pt" strokecolor="#858585">
              <v:stroke dashstyle="solid"/>
            </v:line>
            <v:line style="position:absolute" from="6485,1755" to="6730,1755" stroked="true" strokeweight=".72pt" strokecolor="#858585">
              <v:stroke dashstyle="solid"/>
            </v:line>
            <v:line style="position:absolute" from="6074,1755" to="6319,1755" stroked="true" strokeweight=".72pt" strokecolor="#858585">
              <v:stroke dashstyle="solid"/>
            </v:line>
            <v:line style="position:absolute" from="5664,1755" to="5911,1755" stroked="true" strokeweight=".72pt" strokecolor="#858585">
              <v:stroke dashstyle="solid"/>
            </v:line>
            <v:line style="position:absolute" from="5256,1755" to="5501,1755" stroked="true" strokeweight=".72pt" strokecolor="#858585">
              <v:stroke dashstyle="solid"/>
            </v:line>
            <v:line style="position:absolute" from="4846,1755" to="5090,1755" stroked="true" strokeweight=".72pt" strokecolor="#858585">
              <v:stroke dashstyle="solid"/>
            </v:line>
            <v:line style="position:absolute" from="3331,1755" to="4682,1755" stroked="true" strokeweight=".72pt" strokecolor="#858585">
              <v:stroke dashstyle="solid"/>
            </v:line>
            <v:line style="position:absolute" from="7303,1400" to="9473,1400" stroked="true" strokeweight=".72pt" strokecolor="#858585">
              <v:stroke dashstyle="solid"/>
            </v:line>
            <v:line style="position:absolute" from="6893,1400" to="7140,1400" stroked="true" strokeweight=".72pt" strokecolor="#858585">
              <v:stroke dashstyle="solid"/>
            </v:line>
            <v:line style="position:absolute" from="6485,1400" to="6730,1400" stroked="true" strokeweight=".72pt" strokecolor="#858585">
              <v:stroke dashstyle="solid"/>
            </v:line>
            <v:line style="position:absolute" from="6074,1400" to="6319,1400" stroked="true" strokeweight=".72pt" strokecolor="#858585">
              <v:stroke dashstyle="solid"/>
            </v:line>
            <v:line style="position:absolute" from="5664,1400" to="5911,1400" stroked="true" strokeweight=".72pt" strokecolor="#858585">
              <v:stroke dashstyle="solid"/>
            </v:line>
            <v:line style="position:absolute" from="3331,1400" to="5501,1400" stroked="true" strokeweight=".72pt" strokecolor="#858585">
              <v:stroke dashstyle="solid"/>
            </v:line>
            <v:line style="position:absolute" from="7303,1044" to="9473,1044" stroked="true" strokeweight=".72pt" strokecolor="#858585">
              <v:stroke dashstyle="solid"/>
            </v:line>
            <v:line style="position:absolute" from="6893,1044" to="7140,1044" stroked="true" strokeweight=".72pt" strokecolor="#858585">
              <v:stroke dashstyle="solid"/>
            </v:line>
            <v:line style="position:absolute" from="6485,1044" to="6730,1044" stroked="true" strokeweight=".72pt" strokecolor="#858585">
              <v:stroke dashstyle="solid"/>
            </v:line>
            <v:line style="position:absolute" from="3331,1044" to="6319,1044" stroked="true" strokeweight=".72pt" strokecolor="#858585">
              <v:stroke dashstyle="solid"/>
            </v:line>
            <v:line style="position:absolute" from="7303,689" to="9473,689" stroked="true" strokeweight=".72pt" strokecolor="#858585">
              <v:stroke dashstyle="solid"/>
            </v:line>
            <v:line style="position:absolute" from="3331,689" to="7140,689" stroked="true" strokeweight=".72pt" strokecolor="#858585">
              <v:stroke dashstyle="solid"/>
            </v:line>
            <v:line style="position:absolute" from="3331,332" to="9473,332" stroked="true" strokeweight=".72pt" strokecolor="#858585">
              <v:stroke dashstyle="solid"/>
            </v:line>
            <v:rect style="position:absolute;left:3453;top:2402;width:164;height:63" filled="true" fillcolor="#c00000" stroked="false">
              <v:fill type="solid"/>
            </v:rect>
            <v:rect style="position:absolute;left:3453;top:2402;width:164;height:63" filled="false" stroked="true" strokeweight=".72pt" strokecolor="#252525">
              <v:stroke dashstyle="solid"/>
            </v:rect>
            <v:rect style="position:absolute;left:3861;top:2388;width:166;height:77" filled="true" fillcolor="#c00000" stroked="false">
              <v:fill type="solid"/>
            </v:rect>
            <v:rect style="position:absolute;left:3861;top:2388;width:166;height:77" filled="false" stroked="true" strokeweight=".72pt" strokecolor="#252525">
              <v:stroke dashstyle="solid"/>
            </v:rect>
            <v:rect style="position:absolute;left:4272;top:2386;width:164;height:80" filled="true" fillcolor="#c00000" stroked="false">
              <v:fill type="solid"/>
            </v:rect>
            <v:rect style="position:absolute;left:4272;top:2386;width:164;height:80" filled="false" stroked="true" strokeweight=".72pt" strokecolor="#252525">
              <v:stroke dashstyle="solid"/>
            </v:rect>
            <v:rect style="position:absolute;left:4682;top:2378;width:164;height:87" filled="true" fillcolor="#c00000" stroked="false">
              <v:fill type="solid"/>
            </v:rect>
            <v:rect style="position:absolute;left:4682;top:2378;width:164;height:87" filled="false" stroked="true" strokeweight=".72pt" strokecolor="#252525">
              <v:stroke dashstyle="solid"/>
            </v:rect>
            <v:rect style="position:absolute;left:5090;top:2364;width:166;height:101" filled="true" fillcolor="#c00000" stroked="false">
              <v:fill type="solid"/>
            </v:rect>
            <v:rect style="position:absolute;left:5090;top:2364;width:166;height:101" filled="false" stroked="true" strokeweight=".72pt" strokecolor="#252525">
              <v:stroke dashstyle="solid"/>
            </v:rect>
            <v:rect style="position:absolute;left:5500;top:2345;width:164;height:120" filled="true" fillcolor="#c00000" stroked="false">
              <v:fill type="solid"/>
            </v:rect>
            <v:rect style="position:absolute;left:5500;top:2345;width:164;height:120" filled="false" stroked="true" strokeweight=".72pt" strokecolor="#252525">
              <v:stroke dashstyle="solid"/>
            </v:rect>
            <v:rect style="position:absolute;left:5911;top:2340;width:164;height:125" filled="true" fillcolor="#c00000" stroked="false">
              <v:fill type="solid"/>
            </v:rect>
            <v:rect style="position:absolute;left:5911;top:2340;width:164;height:125" filled="false" stroked="true" strokeweight=".72pt" strokecolor="#252525">
              <v:stroke dashstyle="solid"/>
            </v:rect>
            <v:rect style="position:absolute;left:6319;top:2321;width:166;height:144" filled="true" fillcolor="#c00000" stroked="false">
              <v:fill type="solid"/>
            </v:rect>
            <v:rect style="position:absolute;left:6319;top:2321;width:166;height:144" filled="false" stroked="true" strokeweight=".72pt" strokecolor="#252525">
              <v:stroke dashstyle="solid"/>
            </v:rect>
            <v:rect style="position:absolute;left:6729;top:2297;width:164;height:168" filled="true" fillcolor="#c00000" stroked="false">
              <v:fill type="solid"/>
            </v:rect>
            <v:rect style="position:absolute;left:6729;top:2297;width:164;height:168" filled="false" stroked="true" strokeweight=".72pt" strokecolor="#252525">
              <v:stroke dashstyle="solid"/>
            </v:rect>
            <v:rect style="position:absolute;left:7140;top:2278;width:164;height:188" filled="true" fillcolor="#c00000" stroked="false">
              <v:fill type="solid"/>
            </v:rect>
            <v:rect style="position:absolute;left:7140;top:2278;width:164;height:188" filled="false" stroked="true" strokeweight=".72pt" strokecolor="#252525">
              <v:stroke dashstyle="solid"/>
            </v:rect>
            <v:rect style="position:absolute;left:3453;top:2182;width:164;height:221" filled="true" fillcolor="#7e7e7e" stroked="false">
              <v:fill type="solid"/>
            </v:rect>
            <v:rect style="position:absolute;left:3861;top:2126;width:166;height:262" filled="true" fillcolor="#7e7e7e" stroked="false">
              <v:fill type="solid"/>
            </v:rect>
            <v:rect style="position:absolute;left:4272;top:2074;width:164;height:312" filled="true" fillcolor="#7e7e7e" stroked="false">
              <v:fill type="solid"/>
            </v:rect>
            <v:rect style="position:absolute;left:4682;top:2011;width:164;height:368" filled="true" fillcolor="#7e7e7e" stroked="false">
              <v:fill type="solid"/>
            </v:rect>
            <v:rect style="position:absolute;left:5090;top:1915;width:166;height:449" filled="true" fillcolor="#7e7e7e" stroked="false">
              <v:fill type="solid"/>
            </v:rect>
            <v:rect style="position:absolute;left:5500;top:1814;width:164;height:531" filled="true" fillcolor="#7e7e7e" stroked="false">
              <v:fill type="solid"/>
            </v:rect>
            <v:rect style="position:absolute;left:5911;top:1778;width:164;height:562" filled="true" fillcolor="#7e7e7e" stroked="false">
              <v:fill type="solid"/>
            </v:rect>
            <v:rect style="position:absolute;left:6319;top:1654;width:166;height:668" filled="true" fillcolor="#7e7e7e" stroked="false">
              <v:fill type="solid"/>
            </v:rect>
            <v:rect style="position:absolute;left:6729;top:1512;width:164;height:785" filled="true" fillcolor="#7e7e7e" stroked="false">
              <v:fill type="solid"/>
            </v:rect>
            <v:rect style="position:absolute;left:7140;top:1442;width:164;height:836" filled="true" fillcolor="#7e7e7e" stroked="false">
              <v:fill type="solid"/>
            </v:rect>
            <v:rect style="position:absolute;left:3453;top:1982;width:164;height:200" filled="true" fillcolor="#000000" stroked="false">
              <v:fill type="solid"/>
            </v:rect>
            <v:rect style="position:absolute;left:3861;top:1896;width:166;height:231" filled="true" fillcolor="#000000" stroked="false">
              <v:fill type="solid"/>
            </v:rect>
            <v:rect style="position:absolute;left:4272;top:1807;width:164;height:267" filled="true" fillcolor="#000000" stroked="false">
              <v:fill type="solid"/>
            </v:rect>
            <v:rect style="position:absolute;left:4682;top:1697;width:164;height:315" filled="true" fillcolor="#000000" stroked="false">
              <v:fill type="solid"/>
            </v:rect>
            <v:rect style="position:absolute;left:5090;top:1519;width:166;height:396" filled="true" fillcolor="#000000" stroked="false">
              <v:fill type="solid"/>
            </v:rect>
            <v:rect style="position:absolute;left:5500;top:1349;width:164;height:466" filled="true" fillcolor="#000000" stroked="false">
              <v:fill type="solid"/>
            </v:rect>
            <v:rect style="position:absolute;left:5911;top:1253;width:164;height:526" filled="true" fillcolor="#000000" stroked="false">
              <v:fill type="solid"/>
            </v:rect>
            <v:rect style="position:absolute;left:6319;top:1037;width:166;height:617" filled="true" fillcolor="#000000" stroked="false">
              <v:fill type="solid"/>
            </v:rect>
            <v:rect style="position:absolute;left:6729;top:782;width:164;height:730" filled="true" fillcolor="#000000" stroked="false">
              <v:fill type="solid"/>
            </v:rect>
            <v:rect style="position:absolute;left:7140;top:622;width:164;height:821" filled="true" fillcolor="#000000" stroked="false">
              <v:fill type="solid"/>
            </v:rect>
            <v:line style="position:absolute" from="3331,2465" to="3331,332" stroked="true" strokeweight=".72pt" strokecolor="#858585">
              <v:stroke dashstyle="solid"/>
            </v:line>
            <v:line style="position:absolute" from="3283,2465" to="3331,2465" stroked="true" strokeweight=".72pt" strokecolor="#858585">
              <v:stroke dashstyle="solid"/>
            </v:line>
            <v:line style="position:absolute" from="3283,2393" to="3331,2393" stroked="true" strokeweight=".72pt" strokecolor="#858585">
              <v:stroke dashstyle="solid"/>
            </v:line>
            <v:line style="position:absolute" from="3283,2324" to="3331,2324" stroked="true" strokeweight=".72pt" strokecolor="#858585">
              <v:stroke dashstyle="solid"/>
            </v:line>
            <v:line style="position:absolute" from="3283,2252" to="3331,2252" stroked="true" strokeweight=".72pt" strokecolor="#858585">
              <v:stroke dashstyle="solid"/>
            </v:line>
            <v:line style="position:absolute" from="3283,2180" to="3331,2180" stroked="true" strokeweight=".72pt" strokecolor="#858585">
              <v:stroke dashstyle="solid"/>
            </v:line>
            <v:line style="position:absolute" from="3283,2110" to="3331,2110" stroked="true" strokeweight=".72pt" strokecolor="#858585">
              <v:stroke dashstyle="solid"/>
            </v:line>
            <v:line style="position:absolute" from="3283,2038" to="3331,2038" stroked="true" strokeweight=".72pt" strokecolor="#858585">
              <v:stroke dashstyle="solid"/>
            </v:line>
            <v:line style="position:absolute" from="3283,1968" to="3331,1968" stroked="true" strokeweight=".72pt" strokecolor="#858585">
              <v:stroke dashstyle="solid"/>
            </v:line>
            <v:line style="position:absolute" from="3283,1896" to="3331,1896" stroked="true" strokeweight=".72pt" strokecolor="#858585">
              <v:stroke dashstyle="solid"/>
            </v:line>
            <v:line style="position:absolute" from="3283,1824" to="3331,1824" stroked="true" strokeweight=".72pt" strokecolor="#858585">
              <v:stroke dashstyle="solid"/>
            </v:line>
            <v:line style="position:absolute" from="3283,1755" to="3331,1755" stroked="true" strokeweight=".72pt" strokecolor="#858585">
              <v:stroke dashstyle="solid"/>
            </v:line>
            <v:line style="position:absolute" from="3283,1683" to="3331,1683" stroked="true" strokeweight=".72pt" strokecolor="#858585">
              <v:stroke dashstyle="solid"/>
            </v:line>
            <v:line style="position:absolute" from="3283,1613" to="3331,1613" stroked="true" strokeweight=".72pt" strokecolor="#858585">
              <v:stroke dashstyle="solid"/>
            </v:line>
            <v:line style="position:absolute" from="3283,1541" to="3331,1541" stroked="true" strokeweight=".72pt" strokecolor="#858585">
              <v:stroke dashstyle="solid"/>
            </v:line>
            <v:line style="position:absolute" from="3283,1469" to="3331,1469" stroked="true" strokeweight=".72pt" strokecolor="#858585">
              <v:stroke dashstyle="solid"/>
            </v:line>
            <v:line style="position:absolute" from="3283,1400" to="3331,1400" stroked="true" strokeweight=".72pt" strokecolor="#858585">
              <v:stroke dashstyle="solid"/>
            </v:line>
            <v:line style="position:absolute" from="3283,1328" to="3331,1328" stroked="true" strokeweight=".72pt" strokecolor="#858585">
              <v:stroke dashstyle="solid"/>
            </v:line>
            <v:line style="position:absolute" from="3283,1256" to="3331,1256" stroked="true" strokeweight=".72pt" strokecolor="#858585">
              <v:stroke dashstyle="solid"/>
            </v:line>
            <v:line style="position:absolute" from="3283,1186" to="3331,1186" stroked="true" strokeweight=".72pt" strokecolor="#858585">
              <v:stroke dashstyle="solid"/>
            </v:line>
            <v:line style="position:absolute" from="3283,1114" to="3331,1114" stroked="true" strokeweight=".72pt" strokecolor="#858585">
              <v:stroke dashstyle="solid"/>
            </v:line>
            <v:line style="position:absolute" from="3283,1044" to="3331,1044" stroked="true" strokeweight=".72pt" strokecolor="#858585">
              <v:stroke dashstyle="solid"/>
            </v:line>
            <v:line style="position:absolute" from="3283,972" to="3331,972" stroked="true" strokeweight=".72pt" strokecolor="#858585">
              <v:stroke dashstyle="solid"/>
            </v:line>
            <v:line style="position:absolute" from="3283,900" to="3331,900" stroked="true" strokeweight=".72pt" strokecolor="#858585">
              <v:stroke dashstyle="solid"/>
            </v:line>
            <v:line style="position:absolute" from="3283,831" to="3331,831" stroked="true" strokeweight=".72pt" strokecolor="#858585">
              <v:stroke dashstyle="solid"/>
            </v:line>
            <v:line style="position:absolute" from="3283,759" to="3331,759" stroked="true" strokeweight=".72pt" strokecolor="#858585">
              <v:stroke dashstyle="solid"/>
            </v:line>
            <v:line style="position:absolute" from="3283,689" to="3331,689" stroked="true" strokeweight=".72pt" strokecolor="#858585">
              <v:stroke dashstyle="solid"/>
            </v:line>
            <v:line style="position:absolute" from="3283,617" to="3331,617" stroked="true" strokeweight=".72pt" strokecolor="#858585">
              <v:stroke dashstyle="solid"/>
            </v:line>
            <v:line style="position:absolute" from="3283,545" to="3331,545" stroked="true" strokeweight=".72pt" strokecolor="#858585">
              <v:stroke dashstyle="solid"/>
            </v:line>
            <v:line style="position:absolute" from="3283,476" to="3331,476" stroked="true" strokeweight=".72pt" strokecolor="#858585">
              <v:stroke dashstyle="solid"/>
            </v:line>
            <v:line style="position:absolute" from="3283,404" to="3331,404" stroked="true" strokeweight=".72pt" strokecolor="#858585">
              <v:stroke dashstyle="solid"/>
            </v:line>
            <v:line style="position:absolute" from="3283,332" to="3331,332" stroked="true" strokeweight=".72pt" strokecolor="#858585">
              <v:stroke dashstyle="solid"/>
            </v:line>
            <v:line style="position:absolute" from="3266,2465" to="3331,2465" stroked="true" strokeweight=".72pt" strokecolor="#858585">
              <v:stroke dashstyle="solid"/>
            </v:line>
            <v:line style="position:absolute" from="3266,2110" to="3331,2110" stroked="true" strokeweight=".72pt" strokecolor="#858585">
              <v:stroke dashstyle="solid"/>
            </v:line>
            <v:line style="position:absolute" from="3266,1755" to="3331,1755" stroked="true" strokeweight=".72pt" strokecolor="#858585">
              <v:stroke dashstyle="solid"/>
            </v:line>
            <v:line style="position:absolute" from="3266,1400" to="3331,1400" stroked="true" strokeweight=".72pt" strokecolor="#858585">
              <v:stroke dashstyle="solid"/>
            </v:line>
            <v:line style="position:absolute" from="3266,1044" to="3331,1044" stroked="true" strokeweight=".72pt" strokecolor="#858585">
              <v:stroke dashstyle="solid"/>
            </v:line>
            <v:line style="position:absolute" from="3266,689" to="3331,689" stroked="true" strokeweight=".72pt" strokecolor="#858585">
              <v:stroke dashstyle="solid"/>
            </v:line>
            <v:line style="position:absolute" from="3266,332" to="3331,332" stroked="true" strokeweight=".72pt" strokecolor="#858585">
              <v:stroke dashstyle="solid"/>
            </v:line>
            <v:line style="position:absolute" from="3331,2465" to="9473,2465" stroked="true" strokeweight=".72pt" strokecolor="#858585">
              <v:stroke dashstyle="solid"/>
            </v:line>
            <v:line style="position:absolute" from="3331,2465" to="3331,2528" stroked="true" strokeweight=".72pt" strokecolor="#858585">
              <v:stroke dashstyle="solid"/>
            </v:line>
            <v:line style="position:absolute" from="3739,2465" to="3739,2528" stroked="true" strokeweight=".72pt" strokecolor="#858585">
              <v:stroke dashstyle="solid"/>
            </v:line>
            <v:line style="position:absolute" from="4150,2465" to="4150,2528" stroked="true" strokeweight=".72pt" strokecolor="#858585">
              <v:stroke dashstyle="solid"/>
            </v:line>
            <v:line style="position:absolute" from="4560,2465" to="4560,2528" stroked="true" strokeweight=".72pt" strokecolor="#858585">
              <v:stroke dashstyle="solid"/>
            </v:line>
            <v:line style="position:absolute" from="4968,2465" to="4968,2528" stroked="true" strokeweight=".72pt" strokecolor="#858585">
              <v:stroke dashstyle="solid"/>
            </v:line>
            <v:line style="position:absolute" from="5378,2465" to="5378,2528" stroked="true" strokeweight=".72pt" strokecolor="#858585">
              <v:stroke dashstyle="solid"/>
            </v:line>
            <v:line style="position:absolute" from="5786,2465" to="5786,2528" stroked="true" strokeweight=".72pt" strokecolor="#858585">
              <v:stroke dashstyle="solid"/>
            </v:line>
            <v:line style="position:absolute" from="6197,2465" to="6197,2528" stroked="true" strokeweight=".72pt" strokecolor="#858585">
              <v:stroke dashstyle="solid"/>
            </v:line>
            <v:line style="position:absolute" from="6607,2465" to="6607,2528" stroked="true" strokeweight=".72pt" strokecolor="#858585">
              <v:stroke dashstyle="solid"/>
            </v:line>
            <v:line style="position:absolute" from="7015,2465" to="7015,2528" stroked="true" strokeweight=".72pt" strokecolor="#858585">
              <v:stroke dashstyle="solid"/>
            </v:line>
            <v:line style="position:absolute" from="7426,2465" to="7426,2528" stroked="true" strokeweight=".72pt" strokecolor="#858585">
              <v:stroke dashstyle="solid"/>
            </v:line>
            <v:line style="position:absolute" from="7836,2465" to="7836,2528" stroked="true" strokeweight=".72pt" strokecolor="#858585">
              <v:stroke dashstyle="solid"/>
            </v:line>
            <v:line style="position:absolute" from="8244,2465" to="8244,2528" stroked="true" strokeweight=".72pt" strokecolor="#858585">
              <v:stroke dashstyle="solid"/>
            </v:line>
            <v:line style="position:absolute" from="8654,2465" to="8654,2528" stroked="true" strokeweight=".72pt" strokecolor="#858585">
              <v:stroke dashstyle="solid"/>
            </v:line>
            <v:line style="position:absolute" from="9065,2465" to="9065,2528" stroked="true" strokeweight=".72pt" strokecolor="#858585">
              <v:stroke dashstyle="solid"/>
            </v:line>
            <v:line style="position:absolute" from="9473,2465" to="9473,2528" stroked="true" strokeweight=".72pt" strokecolor="#858585">
              <v:stroke dashstyle="solid"/>
            </v:line>
            <v:rect style="position:absolute;left:4344;top:2923;width:108;height:108" filled="true" fillcolor="#c00000" stroked="false">
              <v:fill type="solid"/>
            </v:rect>
            <v:rect style="position:absolute;left:4344;top:2923;width:108;height:108" filled="false" stroked="true" strokeweight=".72pt" strokecolor="#252525">
              <v:stroke dashstyle="solid"/>
            </v:rect>
            <v:rect style="position:absolute;left:5515;top:2923;width:111;height:108" filled="true" fillcolor="#7e7e7e" stroked="false">
              <v:fill type="solid"/>
            </v:rect>
            <v:rect style="position:absolute;left:6688;top:2923;width:108;height:108" filled="true" fillcolor="#000000" stroked="false">
              <v:fill type="solid"/>
            </v:rect>
            <v:rect style="position:absolute;left:2353;top:174;width:7202;height:3105" filled="false" stroked="true" strokeweight=".75pt" strokecolor="#858585">
              <v:stroke dashstyle="solid"/>
            </v:rect>
            <v:shape style="position:absolute;left:2383;top:242;width:781;height:2332"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600000.0</w:t>
                    </w:r>
                  </w:p>
                  <w:p w:rsidR="0018722C">
                    <w:pPr>
                      <w:spacing w:before="111"/>
                      <w:ind w:leftChars="0" w:left="0" w:rightChars="0" w:right="0" w:firstLineChars="0" w:firstLine="0"/>
                      <w:jc w:val="left"/>
                      <w:rPr>
                        <w:rFonts w:ascii="Calibri"/>
                        <w:sz w:val="20"/>
                      </w:rPr>
                    </w:pPr>
                    <w:r>
                      <w:rPr>
                        <w:rFonts w:ascii="Calibri"/>
                        <w:sz w:val="20"/>
                      </w:rPr>
                      <w:t>500000.0</w:t>
                    </w:r>
                  </w:p>
                  <w:p w:rsidR="0018722C">
                    <w:pPr>
                      <w:spacing w:before="111"/>
                      <w:ind w:leftChars="0" w:left="0" w:rightChars="0" w:right="0" w:firstLineChars="0" w:firstLine="0"/>
                      <w:jc w:val="left"/>
                      <w:rPr>
                        <w:rFonts w:ascii="Calibri"/>
                        <w:sz w:val="20"/>
                      </w:rPr>
                    </w:pPr>
                    <w:r>
                      <w:rPr>
                        <w:rFonts w:ascii="Calibri"/>
                        <w:sz w:val="20"/>
                      </w:rPr>
                      <w:t>400000.0</w:t>
                    </w:r>
                  </w:p>
                  <w:p w:rsidR="0018722C">
                    <w:pPr>
                      <w:spacing w:before="110"/>
                      <w:ind w:leftChars="0" w:left="0" w:rightChars="0" w:right="0" w:firstLineChars="0" w:firstLine="0"/>
                      <w:jc w:val="left"/>
                      <w:rPr>
                        <w:rFonts w:ascii="Calibri"/>
                        <w:sz w:val="20"/>
                      </w:rPr>
                    </w:pPr>
                    <w:r>
                      <w:rPr>
                        <w:rFonts w:ascii="Calibri"/>
                        <w:sz w:val="20"/>
                      </w:rPr>
                      <w:t>300000.0</w:t>
                    </w:r>
                  </w:p>
                  <w:p w:rsidR="0018722C">
                    <w:pPr>
                      <w:spacing w:before="111"/>
                      <w:ind w:leftChars="0" w:left="0" w:rightChars="0" w:right="0" w:firstLineChars="0" w:firstLine="0"/>
                      <w:jc w:val="left"/>
                      <w:rPr>
                        <w:rFonts w:ascii="Calibri"/>
                        <w:sz w:val="20"/>
                      </w:rPr>
                    </w:pPr>
                    <w:r>
                      <w:rPr>
                        <w:rFonts w:ascii="Calibri"/>
                        <w:sz w:val="20"/>
                      </w:rPr>
                      <w:t>200000.0</w:t>
                    </w:r>
                  </w:p>
                  <w:p w:rsidR="0018722C">
                    <w:pPr>
                      <w:spacing w:before="111"/>
                      <w:ind w:leftChars="0" w:left="0" w:rightChars="0" w:right="0" w:firstLineChars="0" w:firstLine="0"/>
                      <w:jc w:val="left"/>
                      <w:rPr>
                        <w:rFonts w:ascii="Calibri"/>
                        <w:sz w:val="20"/>
                      </w:rPr>
                    </w:pPr>
                    <w:r>
                      <w:rPr>
                        <w:rFonts w:ascii="Calibri"/>
                        <w:sz w:val="20"/>
                      </w:rPr>
                      <w:t>100000.0</w:t>
                    </w:r>
                  </w:p>
                  <w:p w:rsidR="0018722C">
                    <w:pPr>
                      <w:spacing w:line="240" w:lineRule="exact" w:before="111"/>
                      <w:ind w:leftChars="0" w:left="506" w:rightChars="0" w:right="0" w:firstLineChars="0" w:firstLine="0"/>
                      <w:jc w:val="left"/>
                      <w:rPr>
                        <w:rFonts w:ascii="Calibri"/>
                        <w:sz w:val="20"/>
                      </w:rPr>
                    </w:pPr>
                    <w:r>
                      <w:rPr>
                        <w:rFonts w:ascii="Calibri"/>
                        <w:sz w:val="20"/>
                      </w:rPr>
                      <w:t>0.0</w:t>
                    </w:r>
                  </w:p>
                </w:txbxContent>
              </v:textbox>
              <w10:wrap type="none"/>
            </v:shape>
            <v:shape style="position:absolute;left:4624;top:361;width:2676;height:240" type="#_x0000_t202" filled="false" stroked="false">
              <v:textbox inset="0,0,0,0">
                <w:txbxContent>
                  <w:p w:rsidR="0018722C">
                    <w:pPr>
                      <w:spacing w:line="240" w:lineRule="exact" w:before="0"/>
                      <w:ind w:leftChars="0" w:left="0" w:rightChars="0" w:right="0" w:firstLineChars="0" w:firstLine="0"/>
                      <w:jc w:val="left"/>
                      <w:rPr>
                        <w:b/>
                        <w:sz w:val="24"/>
                      </w:rPr>
                    </w:pPr>
                    <w:r>
                      <w:rPr>
                        <w:b/>
                        <w:sz w:val="24"/>
                      </w:rPr>
                      <w:t>国内生产总值及结构变化</w:t>
                    </w:r>
                  </w:p>
                </w:txbxContent>
              </v:textbox>
              <w10:wrap type="none"/>
            </v:shape>
            <v:shape style="position:absolute;left:3331;top:2635;width:4331;height:434" type="#_x0000_t202" filled="false" stroked="false">
              <v:textbox inset="0,0,0,0">
                <w:txbxContent>
                  <w:p w:rsidR="0018722C">
                    <w:pPr>
                      <w:spacing w:line="188" w:lineRule="exact" w:before="0"/>
                      <w:ind w:leftChars="0" w:left="0" w:rightChars="0" w:right="0" w:firstLineChars="0" w:firstLine="0"/>
                      <w:jc w:val="left"/>
                      <w:rPr>
                        <w:rFonts w:ascii="Calibri"/>
                        <w:sz w:val="20"/>
                      </w:rPr>
                    </w:pPr>
                    <w:r>
                      <w:rPr>
                        <w:rFonts w:ascii="Calibri"/>
                        <w:sz w:val="20"/>
                      </w:rPr>
                      <w:t>2003200420052006200720082009201020112012</w:t>
                    </w:r>
                  </w:p>
                  <w:p w:rsidR="0018722C">
                    <w:pPr>
                      <w:tabs>
                        <w:tab w:pos="2340" w:val="left" w:leader="none"/>
                        <w:tab w:pos="3513" w:val="left" w:leader="none"/>
                      </w:tabs>
                      <w:spacing w:line="246" w:lineRule="exact" w:before="0"/>
                      <w:ind w:leftChars="0" w:left="1167" w:rightChars="0" w:right="0" w:firstLineChars="0" w:firstLine="0"/>
                      <w:jc w:val="left"/>
                      <w:rPr>
                        <w:sz w:val="20"/>
                      </w:rPr>
                    </w:pPr>
                    <w:r>
                      <w:rPr>
                        <w:sz w:val="20"/>
                      </w:rPr>
                      <w:t>第一产业</w:t>
                      <w:tab/>
                      <w:t>第二产业</w:t>
                      <w:tab/>
                    </w:r>
                    <w:r>
                      <w:rPr>
                        <w:w w:val="95"/>
                        <w:sz w:val="20"/>
                      </w:rPr>
                      <w:t>第三产业</w:t>
                    </w:r>
                  </w:p>
                </w:txbxContent>
              </v:textbox>
              <w10:wrap type="none"/>
            </v:shape>
            <w10:wrap type="topAndBottom"/>
          </v:group>
        </w:pict>
      </w:r>
    </w:p>
    <w:p w:rsidR="0018722C">
      <w:pPr>
        <w:pStyle w:val="a9"/>
        <w:topLinePunct/>
      </w:pPr>
      <w:r>
        <w:rPr>
          <w:rFonts w:cstheme="minorBidi" w:hAnsiTheme="minorHAnsi" w:eastAsiaTheme="minorHAnsi" w:asciiTheme="minorHAnsi"/>
        </w:rPr>
        <w:t>图3-1</w:t>
      </w:r>
      <w:r>
        <w:t xml:space="preserve">  </w:t>
      </w:r>
      <w:r w:rsidRPr="00DB64CE">
        <w:rPr>
          <w:rFonts w:cstheme="minorBidi" w:hAnsiTheme="minorHAnsi" w:eastAsiaTheme="minorHAnsi" w:asciiTheme="minorHAnsi"/>
        </w:rPr>
        <w:t>中国国内生产总值及结构统计图</w:t>
      </w:r>
      <w:r>
        <w:rPr>
          <w:rFonts w:cstheme="minorBidi" w:hAnsiTheme="minorHAnsi" w:eastAsiaTheme="minorHAnsi" w:asciiTheme="minorHAnsi"/>
        </w:rPr>
        <w:t>（</w:t>
      </w:r>
      <w:r>
        <w:rPr>
          <w:rFonts w:cstheme="minorBidi" w:hAnsiTheme="minorHAnsi" w:eastAsiaTheme="minorHAnsi" w:asciiTheme="minorHAnsi"/>
        </w:rPr>
        <w:t>单位：亿元</w:t>
      </w:r>
      <w:r>
        <w:rPr>
          <w:rFonts w:cstheme="minorBidi" w:hAnsiTheme="minorHAnsi" w:eastAsiaTheme="minorHAnsi" w:asciiTheme="minorHAnsi"/>
        </w:rPr>
        <w:t>）</w:t>
      </w:r>
    </w:p>
    <w:p w:rsidR="0018722C">
      <w:pPr>
        <w:topLinePunct/>
      </w:pPr>
      <w:bookmarkStart w:name="_bookmark22" w:id="54"/>
      <w:bookmarkEnd w:id="54"/>
      <w:r>
        <w:t>上图表明，从</w:t>
      </w:r>
      <w:r>
        <w:t>2003</w:t>
      </w:r>
      <w:r/>
      <w:r w:rsidR="001852F3">
        <w:t xml:space="preserve">年开始，</w:t>
      </w:r>
      <w:r>
        <w:t>GDP</w:t>
      </w:r>
      <w:r/>
      <w:r w:rsidR="001852F3">
        <w:t xml:space="preserve">一路上扬</w:t>
      </w:r>
      <w:r w:rsidR="001852F3">
        <w:t>，，</w:t>
      </w:r>
      <w:r w:rsidR="001852F3">
        <w:t>三次的产业结构调整均和经济</w:t>
      </w:r>
      <w:r>
        <w:t>发展情况相契合，农业占比持续下降，工业占比较为稳定，服务业占比持续增加。</w:t>
      </w:r>
    </w:p>
    <w:p w:rsidR="0018722C">
      <w:pPr>
        <w:pStyle w:val="aff7"/>
        <w:topLinePunct/>
      </w:pPr>
      <w:r>
        <w:pict>
          <v:line style="position:absolute;mso-position-horizontal-relative:page;mso-position-vertical-relative:paragraph;z-index:2512;mso-wrap-distance-left:0;mso-wrap-distance-right:0" from="90.024002pt,10.174064pt" to="234.044002pt,10.174064pt" stroked="true" strokeweight=".71997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国家统计局在</w:t>
      </w:r>
      <w:r>
        <w:rPr>
          <w:rFonts w:ascii="Calibri" w:hAnsi="Calibri" w:eastAsia="Calibri" w:cstheme="minorBidi"/>
        </w:rPr>
        <w:t>2011</w:t>
      </w:r>
      <w:r>
        <w:rPr>
          <w:rFonts w:cstheme="minorBidi" w:hAnsiTheme="minorHAnsi" w:eastAsiaTheme="minorHAnsi" w:asciiTheme="minorHAnsi"/>
        </w:rPr>
        <w:t>年重新规定了“废气”的考核数据类型，工业废气排放量不再单独作为一项指标出现，</w:t>
      </w:r>
      <w:r>
        <w:rPr>
          <w:rFonts w:cstheme="minorBidi" w:hAnsiTheme="minorHAnsi" w:eastAsiaTheme="minorHAnsi" w:asciiTheme="minorHAnsi"/>
        </w:rPr>
        <w:t>但是为了保持数据的一致性，我们对</w:t>
      </w:r>
      <w:r>
        <w:rPr>
          <w:rFonts w:ascii="Calibri" w:hAnsi="Calibri" w:eastAsia="Calibri" w:cstheme="minorBidi"/>
        </w:rPr>
        <w:t>2011</w:t>
      </w:r>
      <w:r>
        <w:rPr>
          <w:rFonts w:cstheme="minorBidi" w:hAnsiTheme="minorHAnsi" w:eastAsiaTheme="minorHAnsi" w:asciiTheme="minorHAnsi"/>
        </w:rPr>
        <w:t>年、</w:t>
      </w:r>
      <w:r>
        <w:rPr>
          <w:rFonts w:ascii="Calibri" w:hAnsi="Calibri" w:eastAsia="Calibri" w:cstheme="minorBidi"/>
        </w:rPr>
        <w:t>2012</w:t>
      </w:r>
      <w:r>
        <w:rPr>
          <w:rFonts w:cstheme="minorBidi" w:hAnsiTheme="minorHAnsi" w:eastAsiaTheme="minorHAnsi" w:asciiTheme="minorHAnsi"/>
        </w:rPr>
        <w:t>年数据作了相关处理，求得废气排放量。</w:t>
      </w:r>
    </w:p>
    <w:p w:rsidR="0018722C">
      <w:pPr>
        <w:topLinePunct/>
      </w:pPr>
      <w:r>
        <w:rPr>
          <w:rFonts w:cstheme="minorBidi" w:hAnsiTheme="minorHAnsi" w:eastAsiaTheme="minorHAnsi" w:asciiTheme="minorHAnsi" w:ascii="Calibri"/>
        </w:rPr>
        <w:t>15</w:t>
      </w:r>
    </w:p>
    <w:p w:rsidR="0018722C">
      <w:pPr>
        <w:pStyle w:val="Heading3"/>
        <w:topLinePunct/>
        <w:ind w:left="200" w:hangingChars="200" w:hanging="200"/>
      </w:pPr>
      <w:bookmarkStart w:id="718154" w:name="_Toc686718154"/>
      <w:r>
        <w:rPr>
          <w:b/>
        </w:rPr>
        <w:t>3.1.2</w:t>
      </w:r>
      <w:r>
        <w:t xml:space="preserve"> </w:t>
      </w:r>
      <w:r>
        <w:t>人均</w:t>
      </w:r>
      <w:r>
        <w:rPr>
          <w:b/>
        </w:rPr>
        <w:t>GDP</w:t>
      </w:r>
      <w:r w:rsidR="001852F3">
        <w:t xml:space="preserve">纵向</w:t>
      </w:r>
      <w:r>
        <w:t>（</w:t>
      </w:r>
      <w:r>
        <w:t xml:space="preserve">时间</w:t>
      </w:r>
      <w:r>
        <w:t>）</w:t>
      </w:r>
      <w:r>
        <w:t>特征</w:t>
      </w:r>
      <w:bookmarkEnd w:id="718154"/>
    </w:p>
    <w:p w:rsidR="0018722C">
      <w:pPr>
        <w:topLinePunct/>
      </w:pPr>
      <w:r>
        <w:t>与</w:t>
      </w:r>
      <w:r>
        <w:t>GDP</w:t>
      </w:r>
      <w:r/>
      <w:r w:rsidR="001852F3">
        <w:t xml:space="preserve">总量相比，人均</w:t>
      </w:r>
      <w:r>
        <w:t>GDP</w:t>
      </w:r>
      <w:r/>
      <w:r w:rsidR="001852F3">
        <w:t xml:space="preserve">更能真实的体现一国的社会经济发展水平以及相</w:t>
      </w:r>
      <w:r>
        <w:t>关现状，作为探讨经济增加的不可或缺的因素，它能够反映人均的物质生活水平。</w:t>
      </w:r>
    </w:p>
    <w:p w:rsidR="0018722C">
      <w:pPr>
        <w:topLinePunct/>
      </w:pPr>
      <w:r>
        <w:t>由</w:t>
      </w:r>
      <w:r>
        <w:t>图</w:t>
      </w:r>
      <w:r>
        <w:t>3-2</w:t>
      </w:r>
      <w:r>
        <w:t>，可以看出，我国人均国内生产总值在</w:t>
      </w:r>
      <w:r>
        <w:t>2003-2012</w:t>
      </w:r>
      <w:r/>
      <w:r w:rsidR="001852F3">
        <w:t xml:space="preserve">年间一直稳步上</w:t>
      </w:r>
      <w:r>
        <w:t>升。</w:t>
      </w:r>
      <w:r>
        <w:t>2003</w:t>
      </w:r>
      <w:r/>
      <w:r w:rsidR="001852F3">
        <w:t xml:space="preserve">年我国人均国内生产总值</w:t>
      </w:r>
      <w:r>
        <w:t>10541</w:t>
      </w:r>
      <w:r>
        <w:t>.</w:t>
      </w:r>
      <w:r>
        <w:t>97</w:t>
      </w:r>
      <w:r/>
      <w:r w:rsidR="001852F3">
        <w:t xml:space="preserve">元，到</w:t>
      </w:r>
      <w:r>
        <w:t>2012</w:t>
      </w:r>
      <w:r/>
      <w:r w:rsidR="001852F3">
        <w:t xml:space="preserve">年</w:t>
      </w:r>
      <w:r>
        <w:t>38420.38</w:t>
      </w:r>
      <w:r/>
      <w:r w:rsidR="001852F3">
        <w:t xml:space="preserve">元，约</w:t>
      </w:r>
      <w:r w:rsidR="001852F3">
        <w:t>增</w:t>
      </w:r>
    </w:p>
    <w:p w:rsidR="0018722C">
      <w:pPr>
        <w:topLinePunct/>
      </w:pPr>
      <w:r>
        <w:t>加了</w:t>
      </w:r>
      <w:r>
        <w:t>2</w:t>
      </w:r>
      <w:r>
        <w:t>.</w:t>
      </w:r>
      <w:r>
        <w:t>64</w:t>
      </w:r>
      <w:r/>
      <w:r w:rsidR="001852F3">
        <w:t xml:space="preserve">倍。这表明中国的经济实力稳步增加，人民的整体生活水平有了显著</w:t>
      </w:r>
      <w:r>
        <w:t>的提升。</w:t>
      </w:r>
    </w:p>
    <w:p w:rsidR="0018722C">
      <w:pPr>
        <w:pStyle w:val="aff7"/>
        <w:topLinePunct/>
      </w:pPr>
      <w:r>
        <w:pict>
          <v:group style="margin-left:91pt;margin-top:11.18668pt;width:378.25pt;height:204.25pt;mso-position-horizontal-relative:page;mso-position-vertical-relative:paragraph;z-index:2536;mso-wrap-distance-left:0;mso-wrap-distance-right:0" coordorigin="1820,224" coordsize="7565,4085">
            <v:shape style="position:absolute;left:1830;top:233;width:7545;height:4065" type="#_x0000_t75" stroked="false">
              <v:imagedata r:id="rId25" o:title=""/>
            </v:shape>
            <v:rect style="position:absolute;left:1825;top:228;width:7555;height:4075" filled="false" stroked="true" strokeweight="10" strokecolor="#000000">
              <v:stroke dashstyle="solid"/>
            </v:rect>
            <w10:wrap type="topAndBottom"/>
          </v:group>
        </w:pict>
      </w:r>
    </w:p>
    <w:p w:rsidR="0018722C">
      <w:pPr>
        <w:pStyle w:val="a9"/>
        <w:topLinePunct/>
      </w:pPr>
      <w:r>
        <w:rPr>
          <w:rFonts w:cstheme="minorBidi" w:hAnsiTheme="minorHAnsi" w:eastAsiaTheme="minorHAnsi" w:asciiTheme="minorHAnsi"/>
        </w:rPr>
        <w:t>图3-2</w:t>
      </w:r>
      <w:r>
        <w:t xml:space="preserve">  </w:t>
      </w:r>
      <w:r w:rsidRPr="00DB64CE">
        <w:rPr>
          <w:rFonts w:cstheme="minorBidi" w:hAnsiTheme="minorHAnsi" w:eastAsiaTheme="minorHAnsi" w:asciiTheme="minorHAnsi"/>
        </w:rPr>
        <w:t>中国国内生人均生产总值趋势图</w:t>
      </w:r>
      <w:r>
        <w:rPr>
          <w:rFonts w:cstheme="minorBidi" w:hAnsiTheme="minorHAnsi" w:eastAsiaTheme="minorHAnsi" w:asciiTheme="minorHAnsi"/>
        </w:rPr>
        <w:t>（</w:t>
      </w:r>
      <w:r>
        <w:rPr>
          <w:rFonts w:cstheme="minorBidi" w:hAnsiTheme="minorHAnsi" w:eastAsiaTheme="minorHAnsi" w:asciiTheme="minorHAnsi"/>
        </w:rPr>
        <w:t>单位：元</w:t>
      </w:r>
      <w:r>
        <w:rPr>
          <w:rFonts w:cstheme="minorBidi" w:hAnsiTheme="minorHAnsi" w:eastAsiaTheme="minorHAnsi" w:asciiTheme="minorHAnsi"/>
        </w:rPr>
        <w:t>）</w:t>
      </w:r>
    </w:p>
    <w:p w:rsidR="0018722C">
      <w:pPr>
        <w:pStyle w:val="Heading3"/>
        <w:topLinePunct/>
        <w:ind w:left="200" w:hangingChars="200" w:hanging="200"/>
      </w:pPr>
      <w:bookmarkStart w:id="718155" w:name="_Toc686718155"/>
      <w:bookmarkStart w:name="_bookmark23" w:id="55"/>
      <w:bookmarkEnd w:id="55"/>
      <w:r>
        <w:rPr>
          <w:b/>
        </w:rPr>
        <w:t>3.1.3</w:t>
      </w:r>
      <w:r>
        <w:t xml:space="preserve"> </w:t>
      </w:r>
      <w:bookmarkStart w:name="_bookmark23" w:id="56"/>
      <w:bookmarkEnd w:id="56"/>
      <w:r>
        <w:t>经济增长横向</w:t>
      </w:r>
      <w:r>
        <w:t>（</w:t>
      </w:r>
      <w:r>
        <w:t xml:space="preserve">地区</w:t>
      </w:r>
      <w:r>
        <w:t>）</w:t>
      </w:r>
      <w:r>
        <w:t>比较及特点</w:t>
      </w:r>
      <w:bookmarkEnd w:id="718155"/>
    </w:p>
    <w:p w:rsidR="0018722C">
      <w:pPr>
        <w:topLinePunct/>
      </w:pPr>
      <w:r>
        <w:t>为了全面系统的对我国的经济形势进行研究，除了纵向</w:t>
      </w:r>
      <w:r>
        <w:t>（</w:t>
      </w:r>
      <w:r>
        <w:t>从时间上</w:t>
      </w:r>
      <w:r>
        <w:t>）</w:t>
      </w:r>
      <w:r>
        <w:t>研究经济增长，横向</w:t>
      </w:r>
      <w:r>
        <w:t>（</w:t>
      </w:r>
      <w:r>
        <w:t>空间上</w:t>
      </w:r>
      <w:r>
        <w:t>）</w:t>
      </w:r>
      <w:r>
        <w:t>研究经济增长状况也是必不可少的。</w:t>
      </w:r>
    </w:p>
    <w:p w:rsidR="0018722C">
      <w:pPr>
        <w:topLinePunct/>
      </w:pPr>
      <w:r>
        <w:t>中国大陆经济是以经济发展水平为经度，自然资源禀赋为纬度，与地理区位</w:t>
      </w:r>
      <w:r>
        <w:t>相结合，长期发展而来的。这篇文章立足于国家统计局对全国经济区域划分的基础上，按照经济水平，划分为东部、中部、西部、东北部四个大区。这四大区域</w:t>
      </w:r>
      <w:r>
        <w:t>内的省</w:t>
      </w:r>
      <w:r>
        <w:t>（</w:t>
      </w:r>
      <w:r>
        <w:t>市、自治区</w:t>
      </w:r>
      <w:r>
        <w:t>）</w:t>
      </w:r>
      <w:r>
        <w:t>具有以下共性：地理空间上相互毗邻；资源禀赋结构相近；</w:t>
      </w:r>
      <w:r w:rsidR="001852F3">
        <w:t xml:space="preserve">经济发展水平相似；经济联系密切；面临相似的发展问题等等。</w:t>
      </w:r>
    </w:p>
    <w:p w:rsidR="0018722C">
      <w:pPr>
        <w:topLinePunct/>
      </w:pPr>
      <w:r>
        <w:t>东部包含十个省级行政区。即北京、天津、河北、上海、江苏、浙江、福建、</w:t>
      </w:r>
    </w:p>
    <w:p w:rsidR="0018722C">
      <w:pPr>
        <w:topLinePunct/>
      </w:pPr>
      <w:r>
        <w:t>ft东、广东、海南。中部包含六个省级行政区划，即ft西、安徽、江西、河南、</w:t>
      </w:r>
      <w:r>
        <w:t>湖北、湖南。西部包含是一个省级行政区划，即内蒙古、广西、重庆、四川、贵</w:t>
      </w:r>
      <w:r>
        <w:t>州、云南、陕西、甘肃、青海、宁夏、新疆。东北包含三个省级行政区划，即吉林、辽宁和黑龙江。</w:t>
      </w:r>
    </w:p>
    <w:p w:rsidR="0018722C">
      <w:pPr>
        <w:topLinePunct/>
      </w:pPr>
      <w:r>
        <w:t>我国东部、中部、西部和东北部地区的经济发展趋势并不一致。我国人均</w:t>
      </w:r>
      <w:r w:rsidR="001852F3">
        <w:t xml:space="preserve">GDP</w:t>
      </w:r>
    </w:p>
    <w:p w:rsidR="0018722C">
      <w:pPr>
        <w:topLinePunct/>
      </w:pPr>
      <w:r>
        <w:t>由</w:t>
      </w:r>
      <w:r w:rsidR="001852F3">
        <w:t xml:space="preserve">2003</w:t>
      </w:r>
      <w:r w:rsidR="001852F3">
        <w:t xml:space="preserve">年的</w:t>
      </w:r>
      <w:r w:rsidR="001852F3">
        <w:t xml:space="preserve">10542</w:t>
      </w:r>
      <w:r w:rsidR="001852F3">
        <w:t xml:space="preserve">元增加到</w:t>
      </w:r>
      <w:r w:rsidR="001852F3">
        <w:t xml:space="preserve">2012</w:t>
      </w:r>
      <w:r w:rsidR="001852F3">
        <w:t xml:space="preserve">年的</w:t>
      </w:r>
      <w:r w:rsidR="001852F3">
        <w:t xml:space="preserve">38420</w:t>
      </w:r>
      <w:r w:rsidR="001852F3">
        <w:t xml:space="preserve">元，10</w:t>
      </w:r>
      <w:r w:rsidR="001852F3">
        <w:t xml:space="preserve">年间增加了</w:t>
      </w:r>
      <w:r w:rsidR="001852F3">
        <w:t xml:space="preserve">3</w:t>
      </w:r>
      <w:r>
        <w:t>.</w:t>
      </w:r>
      <w:r>
        <w:t>65</w:t>
      </w:r>
      <w:r w:rsidR="001852F3">
        <w:t xml:space="preserve">倍，</w:t>
      </w:r>
    </w:p>
    <w:p w:rsidR="0018722C">
      <w:pPr>
        <w:topLinePunct/>
      </w:pPr>
      <w:r>
        <w:t>年均增长了</w:t>
      </w:r>
      <w:r w:rsidR="001852F3">
        <w:t xml:space="preserve">8</w:t>
      </w:r>
      <w:r>
        <w:t>.</w:t>
      </w:r>
      <w:r>
        <w:t>65%；其中，东部地区人均地区生产总值由</w:t>
      </w:r>
      <w:r w:rsidR="001852F3">
        <w:t xml:space="preserve">2003</w:t>
      </w:r>
      <w:r w:rsidR="001852F3">
        <w:t xml:space="preserve">年的</w:t>
      </w:r>
      <w:r w:rsidR="001852F3">
        <w:t xml:space="preserve">19919</w:t>
      </w:r>
      <w:r>
        <w:rPr>
          <w:rFonts w:hint="eastAsia"/>
        </w:rPr>
        <w:t>.</w:t>
      </w:r>
      <w:r>
        <w:t>37</w:t>
      </w:r>
    </w:p>
    <w:p w:rsidR="0018722C">
      <w:pPr>
        <w:topLinePunct/>
      </w:pPr>
      <w:r>
        <w:t>元增加到</w:t>
      </w:r>
      <w:r w:rsidR="001852F3">
        <w:t xml:space="preserve">2012</w:t>
      </w:r>
      <w:r w:rsidR="001852F3">
        <w:t xml:space="preserve">年的</w:t>
      </w:r>
      <w:r w:rsidR="001852F3">
        <w:t xml:space="preserve">62532</w:t>
      </w:r>
      <w:r>
        <w:t>.</w:t>
      </w:r>
      <w:r>
        <w:t>9</w:t>
      </w:r>
      <w:r w:rsidR="001852F3">
        <w:t xml:space="preserve">元，增加了</w:t>
      </w:r>
      <w:r w:rsidR="001852F3">
        <w:t xml:space="preserve">2</w:t>
      </w:r>
      <w:r>
        <w:rPr>
          <w:rFonts w:hint="eastAsia"/>
        </w:rPr>
        <w:t>.</w:t>
      </w:r>
      <w:r>
        <w:t>14</w:t>
      </w:r>
      <w:r w:rsidR="001852F3">
        <w:t xml:space="preserve">倍；中部地区由</w:t>
      </w:r>
      <w:r w:rsidR="001852F3">
        <w:t xml:space="preserve">2003</w:t>
      </w:r>
      <w:r w:rsidR="001852F3">
        <w:t xml:space="preserve">年的</w:t>
      </w:r>
    </w:p>
    <w:p w:rsidR="0018722C">
      <w:pPr>
        <w:topLinePunct/>
      </w:pPr>
      <w:r>
        <w:t>5772.65</w:t>
      </w:r>
      <w:r w:rsidR="001852F3">
        <w:t xml:space="preserve">元增加到</w:t>
      </w:r>
      <w:r w:rsidR="001852F3">
        <w:t xml:space="preserve">2012</w:t>
      </w:r>
      <w:r w:rsidR="001852F3">
        <w:t xml:space="preserve">年的</w:t>
      </w:r>
      <w:r w:rsidR="001852F3">
        <w:t xml:space="preserve">32461</w:t>
      </w:r>
      <w:r>
        <w:t>.</w:t>
      </w:r>
      <w:r>
        <w:t>83</w:t>
      </w:r>
      <w:r w:rsidR="001852F3">
        <w:t xml:space="preserve">元，增加了</w:t>
      </w:r>
      <w:r w:rsidR="001852F3">
        <w:t xml:space="preserve">4</w:t>
      </w:r>
      <w:r>
        <w:rPr>
          <w:rFonts w:hint="eastAsia"/>
        </w:rPr>
        <w:t>.</w:t>
      </w:r>
      <w:r>
        <w:t>62</w:t>
      </w:r>
      <w:r w:rsidR="001852F3">
        <w:t xml:space="preserve">倍；西部地区由</w:t>
      </w:r>
      <w:r w:rsidR="001852F3">
        <w:t xml:space="preserve">2003</w:t>
      </w:r>
    </w:p>
    <w:p w:rsidR="0018722C">
      <w:pPr>
        <w:topLinePunct/>
      </w:pPr>
      <w:r>
        <w:t>年的</w:t>
      </w:r>
      <w:r>
        <w:t>4696</w:t>
      </w:r>
      <w:r>
        <w:t>.</w:t>
      </w:r>
      <w:r>
        <w:t>945</w:t>
      </w:r>
      <w:r/>
      <w:r w:rsidR="001852F3">
        <w:t xml:space="preserve">元增加到</w:t>
      </w:r>
      <w:r>
        <w:t>2012</w:t>
      </w:r>
      <w:r/>
      <w:r w:rsidR="001852F3">
        <w:t xml:space="preserve">年的</w:t>
      </w:r>
      <w:r>
        <w:t>33288</w:t>
      </w:r>
      <w:r>
        <w:t>.</w:t>
      </w:r>
      <w:r>
        <w:t>91</w:t>
      </w:r>
      <w:r/>
      <w:r w:rsidR="001852F3">
        <w:t xml:space="preserve">元，增加了</w:t>
      </w:r>
      <w:r>
        <w:t>6</w:t>
      </w:r>
      <w:r>
        <w:t>.</w:t>
      </w:r>
      <w:r>
        <w:t>1</w:t>
      </w:r>
      <w:r/>
      <w:r w:rsidR="001852F3">
        <w:t xml:space="preserve">倍</w:t>
      </w:r>
      <w:r w:rsidR="001852F3">
        <w:t>，；</w:t>
      </w:r>
      <w:r w:rsidR="001852F3">
        <w:t>东北地区由</w:t>
      </w:r>
    </w:p>
    <w:p w:rsidR="0018722C">
      <w:pPr>
        <w:topLinePunct/>
      </w:pPr>
      <w:r>
        <w:t>2003</w:t>
      </w:r>
      <w:r w:rsidR="001852F3">
        <w:t xml:space="preserve">年的</w:t>
      </w:r>
      <w:r w:rsidR="001852F3">
        <w:t xml:space="preserve">8769</w:t>
      </w:r>
      <w:r>
        <w:t>.</w:t>
      </w:r>
      <w:r>
        <w:t>3</w:t>
      </w:r>
      <w:r w:rsidR="001852F3">
        <w:t xml:space="preserve">元增加到</w:t>
      </w:r>
      <w:r w:rsidR="001852F3">
        <w:t xml:space="preserve">2012</w:t>
      </w:r>
      <w:r w:rsidR="001852F3">
        <w:t xml:space="preserve">年的</w:t>
      </w:r>
      <w:r w:rsidR="001852F3">
        <w:t xml:space="preserve">45258</w:t>
      </w:r>
      <w:r>
        <w:rPr>
          <w:rFonts w:hint="eastAsia"/>
        </w:rPr>
        <w:t>.</w:t>
      </w:r>
      <w:r>
        <w:t>3</w:t>
      </w:r>
      <w:r w:rsidR="001852F3">
        <w:t xml:space="preserve">元，增加了</w:t>
      </w:r>
      <w:r w:rsidR="001852F3">
        <w:t xml:space="preserve">5</w:t>
      </w:r>
      <w:r>
        <w:rPr>
          <w:rFonts w:hint="eastAsia"/>
        </w:rPr>
        <w:t>.</w:t>
      </w:r>
      <w:r>
        <w:t>16</w:t>
      </w:r>
      <w:r w:rsidR="001852F3">
        <w:t xml:space="preserve">倍。</w:t>
      </w:r>
      <w:r w:rsidR="001852F3">
        <w:t xml:space="preserve">从绝对值</w:t>
      </w:r>
    </w:p>
    <w:p w:rsidR="0018722C">
      <w:pPr>
        <w:topLinePunct/>
      </w:pPr>
      <w:r>
        <w:t>来看，2003</w:t>
      </w:r>
      <w:r w:rsidR="001852F3">
        <w:t xml:space="preserve">年东部地区比中部地区高了</w:t>
      </w:r>
      <w:r w:rsidR="001852F3">
        <w:t xml:space="preserve">2</w:t>
      </w:r>
      <w:r>
        <w:t>.</w:t>
      </w:r>
      <w:r>
        <w:t>45</w:t>
      </w:r>
      <w:r w:rsidR="001852F3">
        <w:t xml:space="preserve">倍，比西部地区高了</w:t>
      </w:r>
      <w:r w:rsidR="001852F3">
        <w:t xml:space="preserve">3</w:t>
      </w:r>
      <w:r>
        <w:rPr>
          <w:rFonts w:hint="eastAsia"/>
        </w:rPr>
        <w:t>.</w:t>
      </w:r>
      <w:r>
        <w:t>24</w:t>
      </w:r>
      <w:r w:rsidR="001852F3">
        <w:t xml:space="preserve">倍，比</w:t>
      </w:r>
    </w:p>
    <w:p w:rsidR="0018722C">
      <w:pPr>
        <w:topLinePunct/>
      </w:pPr>
      <w:r>
        <w:t>东北部地区高了</w:t>
      </w:r>
      <w:r>
        <w:t>1</w:t>
      </w:r>
      <w:r>
        <w:t>.</w:t>
      </w:r>
      <w:r>
        <w:t>27</w:t>
      </w:r>
      <w:r/>
      <w:r w:rsidR="001852F3">
        <w:t xml:space="preserve">倍。到了</w:t>
      </w:r>
      <w:r>
        <w:t>2012</w:t>
      </w:r>
      <w:r/>
      <w:r w:rsidR="001852F3">
        <w:t xml:space="preserve">年东部地区仅仅比中部地区高了</w:t>
      </w:r>
      <w:r>
        <w:t>92</w:t>
      </w:r>
      <w:r>
        <w:t>.</w:t>
      </w:r>
      <w:r>
        <w:t>64%，</w:t>
      </w:r>
      <w:r>
        <w:t>比西部地区高了</w:t>
      </w:r>
      <w:r>
        <w:t>87</w:t>
      </w:r>
      <w:r>
        <w:t>.</w:t>
      </w:r>
      <w:r>
        <w:t>85%</w:t>
      </w:r>
      <w:r>
        <w:t>，比东北部地区高了</w:t>
      </w:r>
      <w:r>
        <w:t>38</w:t>
      </w:r>
      <w:r>
        <w:t>.</w:t>
      </w:r>
      <w:r>
        <w:t>17%</w:t>
      </w:r>
      <w:r>
        <w:t>。由此可以看出，东部地区</w:t>
      </w:r>
      <w:r>
        <w:t>的经济虽然一直在增长，但增长幅度远远低于我国中部、西部和东北部地区，但</w:t>
      </w:r>
      <w:r>
        <w:t>是，由于</w:t>
      </w:r>
      <w:r>
        <w:t>2003</w:t>
      </w:r>
      <w:r/>
      <w:r w:rsidR="001852F3">
        <w:t xml:space="preserve">年东部地区的人均</w:t>
      </w:r>
      <w:r>
        <w:rPr>
          <w:rFonts w:ascii="Times New Roman" w:eastAsia="宋体"/>
        </w:rPr>
        <w:t>GDP</w:t>
      </w:r>
      <w:r>
        <w:t>绝对值就远高于其他区域，所以虽然后来的增长幅度相比其他区域较低，但</w:t>
      </w:r>
      <w:r>
        <w:t>2012</w:t>
      </w:r>
      <w:r/>
      <w:r w:rsidR="001852F3">
        <w:t xml:space="preserve">年人均</w:t>
      </w:r>
      <w:r>
        <w:rPr>
          <w:rFonts w:ascii="Times New Roman" w:eastAsia="宋体"/>
        </w:rPr>
        <w:t>GDP</w:t>
      </w:r>
      <w:r>
        <w:t>值仍然很高，远高于其他</w:t>
      </w:r>
      <w:r>
        <w:t>区域。相对于经济增长较为平缓的东部地区来说，中部、西部和东北地区增长幅度较高，但由于其增长基数</w:t>
      </w:r>
      <w:r>
        <w:t>（</w:t>
      </w:r>
      <w:r>
        <w:t>2003</w:t>
      </w:r>
      <w:r/>
      <w:r w:rsidR="001852F3">
        <w:t xml:space="preserve">年人均</w:t>
      </w:r>
      <w:r>
        <w:t>GDP</w:t>
      </w:r>
      <w:r>
        <w:t>）</w:t>
      </w:r>
      <w:r>
        <w:t>低，虽然经过</w:t>
      </w:r>
      <w:r>
        <w:t>10</w:t>
      </w:r>
      <w:r/>
      <w:r w:rsidR="001852F3">
        <w:t xml:space="preserve">年时间的快速</w:t>
      </w:r>
      <w:r>
        <w:t>发展，到了</w:t>
      </w:r>
      <w:r>
        <w:t>2012</w:t>
      </w:r>
      <w:r/>
      <w:r w:rsidR="001852F3">
        <w:t xml:space="preserve">年的人均</w:t>
      </w:r>
      <w:r>
        <w:rPr>
          <w:rFonts w:ascii="Times New Roman" w:eastAsia="宋体"/>
        </w:rPr>
        <w:t>GD</w:t>
      </w:r>
      <w:r>
        <w:t>P</w:t>
      </w:r>
      <w:r/>
      <w:r w:rsidR="001852F3">
        <w:t xml:space="preserve">仍然低于东部地区。</w:t>
      </w:r>
    </w:p>
    <w:p w:rsidR="0018722C">
      <w:pPr>
        <w:pStyle w:val="aff7"/>
        <w:topLinePunct/>
      </w:pPr>
      <w:r>
        <w:pict>
          <v:group style="margin-left:128.524994pt;margin-top:12.340227pt;width:338.8pt;height:187.8pt;mso-position-horizontal-relative:page;mso-position-vertical-relative:paragraph;z-index:2656;mso-wrap-distance-left:0;mso-wrap-distance-right:0" coordorigin="2570,247" coordsize="6776,3756">
            <v:line style="position:absolute" from="7800,3063" to="7862,3063" stroked="true" strokeweight=".72pt" strokecolor="#858585">
              <v:stroke dashstyle="solid"/>
            </v:line>
            <v:line style="position:absolute" from="7639,3063" to="7718,3063" stroked="true" strokeweight=".72pt" strokecolor="#858585">
              <v:stroke dashstyle="solid"/>
            </v:line>
            <v:line style="position:absolute" from="7274,3063" to="7558,3063" stroked="true" strokeweight=".72pt" strokecolor="#858585">
              <v:stroke dashstyle="solid"/>
            </v:line>
            <v:line style="position:absolute" from="6910,3063" to="7111,3063" stroked="true" strokeweight=".72pt" strokecolor="#858585">
              <v:stroke dashstyle="solid"/>
            </v:line>
            <v:line style="position:absolute" from="6463,3063" to="6665,3063" stroked="true" strokeweight=".72pt" strokecolor="#858585">
              <v:stroke dashstyle="solid"/>
            </v:line>
            <v:line style="position:absolute" from="6017,3063" to="6300,3063" stroked="true" strokeweight=".72pt" strokecolor="#858585">
              <v:stroke dashstyle="solid"/>
            </v:line>
            <v:line style="position:absolute" from="5491,3063" to="5774,3063" stroked="true" strokeweight=".72pt" strokecolor="#858585">
              <v:stroke dashstyle="solid"/>
            </v:line>
            <v:line style="position:absolute" from="5126,3063" to="5328,3063" stroked="true" strokeweight=".72pt" strokecolor="#858585">
              <v:stroke dashstyle="solid"/>
            </v:line>
            <v:line style="position:absolute" from="4680,3063" to="4882,3063" stroked="true" strokeweight=".72pt" strokecolor="#858585">
              <v:stroke dashstyle="solid"/>
            </v:line>
            <v:line style="position:absolute" from="4234,3063" to="4435,3063" stroked="true" strokeweight=".72pt" strokecolor="#858585">
              <v:stroke dashstyle="solid"/>
            </v:line>
            <v:line style="position:absolute" from="3403,3063" to="4152,3063" stroked="true" strokeweight=".72pt" strokecolor="#858585">
              <v:stroke dashstyle="solid"/>
            </v:line>
            <v:line style="position:absolute" from="3403,2633" to="5045,2633" stroked="true" strokeweight=".72pt" strokecolor="#858585">
              <v:stroke dashstyle="solid"/>
            </v:line>
            <v:shape style="position:absolute;left:3461;top:2635;width:82;height:859" type="#_x0000_t75" stroked="false">
              <v:imagedata r:id="rId26" o:title=""/>
            </v:shape>
            <v:shape style="position:absolute;left:3907;top:2391;width:82;height:1103" type="#_x0000_t75" stroked="false">
              <v:imagedata r:id="rId27" o:title=""/>
            </v:shape>
            <v:line style="position:absolute" from="3403,2201" to="6828,2201" stroked="true" strokeweight=".72pt" strokecolor="#858585">
              <v:stroke dashstyle="solid"/>
            </v:line>
            <v:shape style="position:absolute;left:4353;top:2147;width:82;height:1347" type="#_x0000_t75" stroked="false">
              <v:imagedata r:id="rId28" o:title=""/>
            </v:shape>
            <v:shape style="position:absolute;left:4799;top:2023;width:82;height:1472" type="#_x0000_t75" stroked="false">
              <v:imagedata r:id="rId29" o:title=""/>
            </v:shape>
            <v:line style="position:absolute" from="5126,2633" to="5935,2633" stroked="true" strokeweight=".72pt" strokecolor="#858585">
              <v:stroke dashstyle="solid"/>
            </v:line>
            <v:shape style="position:absolute;left:5244;top:1891;width:82;height:1603" type="#_x0000_t75" stroked="false">
              <v:imagedata r:id="rId30" o:title=""/>
            </v:shape>
            <v:line style="position:absolute" from="3403,1769" to="7718,1769" stroked="true" strokeweight=".72pt" strokecolor="#858585">
              <v:stroke dashstyle="solid"/>
            </v:line>
            <v:shape style="position:absolute;left:5690;top:1715;width:82;height:1779" type="#_x0000_t75" stroked="false">
              <v:imagedata r:id="rId31" o:title=""/>
            </v:shape>
            <v:line style="position:absolute" from="6017,2633" to="6382,2633" stroked="true" strokeweight=".72pt" strokecolor="#858585">
              <v:stroke dashstyle="solid"/>
            </v:line>
            <v:shape style="position:absolute;left:6136;top:1600;width:82;height:1895" type="#_x0000_t75" stroked="false">
              <v:imagedata r:id="rId32" o:title=""/>
            </v:shape>
            <v:line style="position:absolute" from="6463,2633" to="6665,2633" stroked="true" strokeweight=".72pt" strokecolor="#858585">
              <v:stroke dashstyle="solid"/>
            </v:line>
            <v:line style="position:absolute" from="3403,1340" to="7862,1340" stroked="true" strokeweight=".72pt" strokecolor="#858585">
              <v:stroke dashstyle="solid"/>
            </v:line>
            <v:shape style="position:absolute;left:6582;top:1313;width:82;height:2181" type="#_x0000_t75" stroked="false">
              <v:imagedata r:id="rId33" o:title=""/>
            </v:shape>
            <v:line style="position:absolute" from="6910,2633" to="7111,2633" stroked="true" strokeweight=".72pt" strokecolor="#858585">
              <v:stroke dashstyle="solid"/>
            </v:line>
            <v:line style="position:absolute" from="6910,2201" to="7558,2201" stroked="true" strokeweight=".72pt" strokecolor="#858585">
              <v:stroke dashstyle="solid"/>
            </v:line>
            <v:shape style="position:absolute;left:7028;top:996;width:82;height:2498" type="#_x0000_t75" stroked="false">
              <v:imagedata r:id="rId34" o:title=""/>
            </v:shape>
            <v:line style="position:absolute" from="7274,2633" to="7558,2633" stroked="true" strokeweight=".72pt" strokecolor="#858585">
              <v:stroke dashstyle="solid"/>
            </v:line>
            <v:line style="position:absolute" from="3403,908" to="7862,908" stroked="true" strokeweight=".72pt" strokecolor="#858585">
              <v:stroke dashstyle="solid"/>
            </v:line>
            <v:shape style="position:absolute;left:7474;top:798;width:82;height:2696" type="#_x0000_t75" stroked="false">
              <v:imagedata r:id="rId35" o:title=""/>
            </v:shape>
            <v:line style="position:absolute" from="3586,3245" to="3586,3495" stroked="true" strokeweight="4.08pt" strokecolor="#c00000">
              <v:stroke dashstyle="solid"/>
            </v:line>
            <v:line style="position:absolute" from="4031,3082" to="4031,3495" stroked="true" strokeweight="3.96pt" strokecolor="#c00000">
              <v:stroke dashstyle="solid"/>
            </v:line>
            <v:line style="position:absolute" from="4476,2919" to="4476,3495" stroked="true" strokeweight="4.08pt" strokecolor="#c00000">
              <v:stroke dashstyle="solid"/>
            </v:line>
            <v:rect style="position:absolute;left:4881;top:2873;width:82;height:622" filled="true" fillcolor="#c00000" stroked="false">
              <v:fill type="solid"/>
            </v:rect>
            <v:line style="position:absolute" from="5369,2768" to="5369,3495" stroked="true" strokeweight="4.08pt" strokecolor="#c00000">
              <v:stroke dashstyle="solid"/>
            </v:line>
            <v:line style="position:absolute" from="5856,3063" to="5935,3063" stroked="true" strokeweight=".72pt" strokecolor="#858585">
              <v:stroke dashstyle="solid"/>
            </v:line>
            <v:rect style="position:absolute;left:5774;top:2712;width:82;height:783" filled="true" fillcolor="#c00000" stroked="false">
              <v:fill type="solid"/>
            </v:rect>
            <v:rect style="position:absolute;left:6220;top:2640;width:80;height:855" filled="true" fillcolor="#c00000" stroked="false">
              <v:fill type="solid"/>
            </v:rect>
            <v:rect style="position:absolute;left:6664;top:2448;width:82;height:1047" filled="true" fillcolor="#c00000" stroked="false">
              <v:fill type="solid"/>
            </v:rect>
            <v:rect style="position:absolute;left:7111;top:2230;width:82;height:1265" filled="true" fillcolor="#c00000" stroked="false">
              <v:fill type="solid"/>
            </v:rect>
            <v:line style="position:absolute" from="7639,2633" to="7718,2633" stroked="true" strokeweight=".72pt" strokecolor="#858585">
              <v:stroke dashstyle="solid"/>
            </v:line>
            <v:line style="position:absolute" from="7639,2201" to="7718,2201" stroked="true" strokeweight=".72pt" strokecolor="#858585">
              <v:stroke dashstyle="solid"/>
            </v:line>
            <v:line style="position:absolute" from="7598,2096" to="7598,3495" stroked="true" strokeweight="4.08pt" strokecolor="#c00000">
              <v:stroke dashstyle="solid"/>
            </v:line>
            <v:line style="position:absolute" from="3666,3293" to="3666,3495" stroked="true" strokeweight="3.96pt" strokecolor="#000000">
              <v:stroke dashstyle="solid"/>
            </v:line>
            <v:line style="position:absolute" from="4111,3118" to="4111,3495" stroked="true" strokeweight="4.08pt" strokecolor="#000000">
              <v:stroke dashstyle="solid"/>
            </v:line>
            <v:line style="position:absolute" from="4558,2943" to="4558,3495" stroked="true" strokeweight="4.08pt" strokecolor="#000000">
              <v:stroke dashstyle="solid"/>
            </v:line>
            <v:rect style="position:absolute;left:4963;top:2887;width:82;height:608" filled="true" fillcolor="#000000" stroked="false">
              <v:fill type="solid"/>
            </v:rect>
            <v:line style="position:absolute" from="5450,2823" to="5450,3495" stroked="true" strokeweight="4.08pt" strokecolor="#000000">
              <v:stroke dashstyle="solid"/>
            </v:line>
            <v:rect style="position:absolute;left:5856;top:2719;width:80;height:776" filled="true" fillcolor="#000000" stroked="false">
              <v:fill type="solid"/>
            </v:rect>
            <v:rect style="position:absolute;left:6300;top:2645;width:82;height:850" filled="true" fillcolor="#000000" stroked="false">
              <v:fill type="solid"/>
            </v:rect>
            <v:rect style="position:absolute;left:6746;top:2458;width:82;height:1037" filled="true" fillcolor="#000000" stroked="false">
              <v:fill type="solid"/>
            </v:rect>
            <v:rect style="position:absolute;left:7192;top:2220;width:82;height:1275" filled="true" fillcolor="#000000" stroked="false">
              <v:fill type="solid"/>
            </v:rect>
            <v:line style="position:absolute" from="7679,2060" to="7679,3495" stroked="true" strokeweight="3.96pt" strokecolor="#000000">
              <v:stroke dashstyle="solid"/>
            </v:line>
            <v:line style="position:absolute" from="3746,3116" to="3746,3495" stroked="true" strokeweight="4.08pt" strokecolor="#00af50">
              <v:stroke dashstyle="solid"/>
            </v:line>
            <v:line style="position:absolute" from="4193,2893" to="4193,3495" stroked="true" strokeweight="4.08pt" strokecolor="#00af50">
              <v:stroke dashstyle="solid"/>
            </v:line>
            <v:line style="position:absolute" from="4639,2669" to="4639,3495" stroked="true" strokeweight="4.08pt" strokecolor="#00af50">
              <v:stroke dashstyle="solid"/>
            </v:line>
            <v:line style="position:absolute" from="5086,2593" to="5086,3495" stroked="true" strokeweight="4.08pt" strokecolor="#00af50">
              <v:stroke dashstyle="solid"/>
            </v:line>
            <v:line style="position:absolute" from="5531,2485" to="5531,3495" stroked="true" strokeweight="3.96pt" strokecolor="#00af50">
              <v:stroke dashstyle="solid"/>
            </v:line>
            <v:line style="position:absolute" from="5976,2389" to="5976,3495" stroked="true" strokeweight="4.08pt" strokecolor="#00af50">
              <v:stroke dashstyle="solid"/>
            </v:line>
            <v:line style="position:absolute" from="6422,2285" to="6422,3495" stroked="true" strokeweight="4.08pt" strokecolor="#00af50">
              <v:stroke dashstyle="solid"/>
            </v:line>
            <v:line style="position:absolute" from="6869,2043" to="6869,3495" stroked="true" strokeweight="4.08pt" strokecolor="#00af50">
              <v:stroke dashstyle="solid"/>
            </v:line>
            <v:line style="position:absolute" from="7314,1741" to="7314,3495" stroked="true" strokeweight="3.96pt" strokecolor="#00af50">
              <v:stroke dashstyle="solid"/>
            </v:line>
            <v:line style="position:absolute" from="7800,2633" to="7862,2633" stroked="true" strokeweight=".72pt" strokecolor="#858585">
              <v:stroke dashstyle="solid"/>
            </v:line>
            <v:line style="position:absolute" from="7800,2201" to="7862,2201" stroked="true" strokeweight=".72pt" strokecolor="#858585">
              <v:stroke dashstyle="solid"/>
            </v:line>
            <v:line style="position:absolute" from="7800,1769" to="7862,1769" stroked="true" strokeweight=".72pt" strokecolor="#858585">
              <v:stroke dashstyle="solid"/>
            </v:line>
            <v:line style="position:absolute" from="7759,1544" to="7759,3495" stroked="true" strokeweight="4.08pt" strokecolor="#00af50">
              <v:stroke dashstyle="solid"/>
            </v:line>
            <v:line style="position:absolute" from="3403,478" to="7862,478" stroked="true" strokeweight=".72pt" strokecolor="#858585">
              <v:stroke dashstyle="solid"/>
            </v:line>
            <v:line style="position:absolute" from="3403,3495" to="3403,478" stroked="true" strokeweight=".72pt" strokecolor="#858585">
              <v:stroke dashstyle="solid"/>
            </v:line>
            <v:line style="position:absolute" from="3338,3495" to="3403,3495" stroked="true" strokeweight=".72pt" strokecolor="#858585">
              <v:stroke dashstyle="solid"/>
            </v:line>
            <v:line style="position:absolute" from="3338,3063" to="3403,3063" stroked="true" strokeweight=".72pt" strokecolor="#858585">
              <v:stroke dashstyle="solid"/>
            </v:line>
            <v:line style="position:absolute" from="3338,2633" to="3403,2633" stroked="true" strokeweight=".72pt" strokecolor="#858585">
              <v:stroke dashstyle="solid"/>
            </v:line>
            <v:line style="position:absolute" from="3338,2201" to="3403,2201" stroked="true" strokeweight=".72pt" strokecolor="#858585">
              <v:stroke dashstyle="solid"/>
            </v:line>
            <v:line style="position:absolute" from="3338,1769" to="3403,1769" stroked="true" strokeweight=".72pt" strokecolor="#858585">
              <v:stroke dashstyle="solid"/>
            </v:line>
            <v:line style="position:absolute" from="3338,1340" to="3403,1340" stroked="true" strokeweight=".72pt" strokecolor="#858585">
              <v:stroke dashstyle="solid"/>
            </v:line>
            <v:line style="position:absolute" from="3338,908" to="3403,908" stroked="true" strokeweight=".72pt" strokecolor="#858585">
              <v:stroke dashstyle="solid"/>
            </v:line>
            <v:line style="position:absolute" from="3338,478" to="3403,478" stroked="true" strokeweight=".72pt" strokecolor="#858585">
              <v:stroke dashstyle="solid"/>
            </v:line>
            <v:line style="position:absolute" from="3403,3495" to="7862,3495" stroked="true" strokeweight=".72pt" strokecolor="#858585">
              <v:stroke dashstyle="solid"/>
            </v:line>
            <v:line style="position:absolute" from="3403,3495" to="3403,3557" stroked="true" strokeweight=".72pt" strokecolor="#858585">
              <v:stroke dashstyle="solid"/>
            </v:line>
            <v:line style="position:absolute" from="3847,3495" to="3847,3557" stroked="true" strokeweight=".72pt" strokecolor="#858585">
              <v:stroke dashstyle="solid"/>
            </v:line>
            <v:line style="position:absolute" from="4294,3495" to="4294,3557" stroked="true" strokeweight=".72pt" strokecolor="#858585">
              <v:stroke dashstyle="solid"/>
            </v:line>
            <v:line style="position:absolute" from="4740,3495" to="4740,3557" stroked="true" strokeweight=".72pt" strokecolor="#858585">
              <v:stroke dashstyle="solid"/>
            </v:line>
            <v:line style="position:absolute" from="5186,3495" to="5186,3557" stroked="true" strokeweight=".72pt" strokecolor="#858585">
              <v:stroke dashstyle="solid"/>
            </v:line>
            <v:line style="position:absolute" from="5633,3495" to="5633,3557" stroked="true" strokeweight=".72pt" strokecolor="#858585">
              <v:stroke dashstyle="solid"/>
            </v:line>
            <v:line style="position:absolute" from="6077,3495" to="6077,3557" stroked="true" strokeweight=".72pt" strokecolor="#858585">
              <v:stroke dashstyle="solid"/>
            </v:line>
            <v:line style="position:absolute" from="6523,3495" to="6523,3557" stroked="true" strokeweight=".72pt" strokecolor="#858585">
              <v:stroke dashstyle="solid"/>
            </v:line>
            <v:line style="position:absolute" from="6970,3495" to="6970,3557" stroked="true" strokeweight=".72pt" strokecolor="#858585">
              <v:stroke dashstyle="solid"/>
            </v:line>
            <v:line style="position:absolute" from="7416,3495" to="7416,3557" stroked="true" strokeweight=".72pt" strokecolor="#858585">
              <v:stroke dashstyle="solid"/>
            </v:line>
            <v:line style="position:absolute" from="7862,3495" to="7862,3557" stroked="true" strokeweight=".72pt" strokecolor="#858585">
              <v:stroke dashstyle="solid"/>
            </v:line>
            <v:shape style="position:absolute;left:8179;top:1527;width:110;height:110" type="#_x0000_t75" stroked="false">
              <v:imagedata r:id="rId36" o:title=""/>
            </v:shape>
            <v:rect style="position:absolute;left:8181;top:1889;width:111;height:111" filled="true" fillcolor="#c00000" stroked="false">
              <v:fill type="solid"/>
            </v:rect>
            <v:rect style="position:absolute;left:8181;top:2251;width:111;height:111" filled="true" fillcolor="#000000" stroked="false">
              <v:fill type="solid"/>
            </v:rect>
            <v:rect style="position:absolute;left:8181;top:2614;width:111;height:108" filled="true" fillcolor="#00af50" stroked="false">
              <v:fill type="solid"/>
            </v:rect>
            <v:rect style="position:absolute;left:2578;top:254;width:6761;height:3741" filled="false" stroked="true" strokeweight=".75pt" strokecolor="#858585">
              <v:stroke dashstyle="solid"/>
            </v:rect>
            <v:shape style="position:absolute;left:2708;top:384;width:527;height:2356"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70000</w:t>
                    </w:r>
                  </w:p>
                  <w:p w:rsidR="0018722C">
                    <w:pPr>
                      <w:spacing w:line="240" w:lineRule="auto" w:before="3"/>
                      <w:rPr>
                        <w:sz w:val="14"/>
                      </w:rPr>
                    </w:pPr>
                  </w:p>
                  <w:p w:rsidR="0018722C">
                    <w:pPr>
                      <w:spacing w:before="1"/>
                      <w:ind w:leftChars="0" w:left="0" w:rightChars="0" w:right="0" w:firstLineChars="0" w:firstLine="0"/>
                      <w:jc w:val="left"/>
                      <w:rPr>
                        <w:rFonts w:ascii="Calibri"/>
                        <w:sz w:val="20"/>
                      </w:rPr>
                    </w:pPr>
                    <w:r>
                      <w:rPr>
                        <w:rFonts w:ascii="Calibri"/>
                        <w:sz w:val="20"/>
                      </w:rPr>
                      <w:t>60000</w:t>
                    </w:r>
                  </w:p>
                  <w:p w:rsidR="0018722C">
                    <w:pPr>
                      <w:spacing w:line="240" w:lineRule="auto" w:before="4"/>
                      <w:rPr>
                        <w:sz w:val="14"/>
                      </w:rPr>
                    </w:pPr>
                  </w:p>
                  <w:p w:rsidR="0018722C">
                    <w:pPr>
                      <w:spacing w:before="0"/>
                      <w:ind w:leftChars="0" w:left="0" w:rightChars="0" w:right="0" w:firstLineChars="0" w:firstLine="0"/>
                      <w:jc w:val="left"/>
                      <w:rPr>
                        <w:rFonts w:ascii="Calibri"/>
                        <w:sz w:val="20"/>
                      </w:rPr>
                    </w:pPr>
                    <w:r>
                      <w:rPr>
                        <w:rFonts w:ascii="Calibri"/>
                        <w:sz w:val="20"/>
                      </w:rPr>
                      <w:t>50000</w:t>
                    </w:r>
                  </w:p>
                  <w:p w:rsidR="0018722C">
                    <w:pPr>
                      <w:spacing w:line="240" w:lineRule="auto" w:before="3"/>
                      <w:rPr>
                        <w:sz w:val="14"/>
                      </w:rPr>
                    </w:pPr>
                  </w:p>
                  <w:p w:rsidR="0018722C">
                    <w:pPr>
                      <w:spacing w:before="0"/>
                      <w:ind w:leftChars="0" w:left="0" w:rightChars="0" w:right="0" w:firstLineChars="0" w:firstLine="0"/>
                      <w:jc w:val="left"/>
                      <w:rPr>
                        <w:rFonts w:ascii="Calibri"/>
                        <w:sz w:val="20"/>
                      </w:rPr>
                    </w:pPr>
                    <w:r>
                      <w:rPr>
                        <w:rFonts w:ascii="Calibri"/>
                        <w:sz w:val="20"/>
                      </w:rPr>
                      <w:t>40000</w:t>
                    </w:r>
                  </w:p>
                  <w:p w:rsidR="0018722C">
                    <w:pPr>
                      <w:spacing w:line="240" w:lineRule="auto" w:before="3"/>
                      <w:rPr>
                        <w:sz w:val="14"/>
                      </w:rPr>
                    </w:pPr>
                  </w:p>
                  <w:p w:rsidR="0018722C">
                    <w:pPr>
                      <w:spacing w:before="0"/>
                      <w:ind w:leftChars="0" w:left="0" w:rightChars="0" w:right="0" w:firstLineChars="0" w:firstLine="0"/>
                      <w:jc w:val="left"/>
                      <w:rPr>
                        <w:rFonts w:ascii="Calibri"/>
                        <w:sz w:val="20"/>
                      </w:rPr>
                    </w:pPr>
                    <w:r>
                      <w:rPr>
                        <w:rFonts w:ascii="Calibri"/>
                        <w:sz w:val="20"/>
                      </w:rPr>
                      <w:t>30000</w:t>
                    </w:r>
                  </w:p>
                  <w:p w:rsidR="0018722C">
                    <w:pPr>
                      <w:spacing w:line="240" w:lineRule="auto" w:before="3"/>
                      <w:rPr>
                        <w:sz w:val="14"/>
                      </w:rPr>
                    </w:pPr>
                  </w:p>
                  <w:p w:rsidR="0018722C">
                    <w:pPr>
                      <w:spacing w:line="240" w:lineRule="exact" w:before="0"/>
                      <w:ind w:leftChars="0" w:left="0" w:rightChars="0" w:right="0" w:firstLineChars="0" w:firstLine="0"/>
                      <w:jc w:val="left"/>
                      <w:rPr>
                        <w:rFonts w:ascii="Calibri"/>
                        <w:sz w:val="20"/>
                      </w:rPr>
                    </w:pPr>
                    <w:r>
                      <w:rPr>
                        <w:rFonts w:ascii="Calibri"/>
                        <w:sz w:val="20"/>
                      </w:rPr>
                      <w:t>20000</w:t>
                    </w:r>
                  </w:p>
                </w:txbxContent>
              </v:textbox>
              <w10:wrap type="none"/>
            </v:shape>
            <v:shape style="position:absolute;left:8338;top:1472;width:817;height:1285"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东部地区</w:t>
                    </w:r>
                  </w:p>
                  <w:p w:rsidR="0018722C">
                    <w:pPr>
                      <w:spacing w:line="331" w:lineRule="auto" w:before="100"/>
                      <w:ind w:leftChars="0" w:left="0" w:rightChars="0" w:right="0" w:firstLineChars="0" w:firstLine="0"/>
                      <w:jc w:val="left"/>
                      <w:rPr>
                        <w:sz w:val="20"/>
                      </w:rPr>
                    </w:pPr>
                    <w:r>
                      <w:rPr>
                        <w:w w:val="95"/>
                        <w:sz w:val="20"/>
                      </w:rPr>
                      <w:t>中部地区西部地区</w:t>
                    </w:r>
                  </w:p>
                  <w:p w:rsidR="0018722C">
                    <w:pPr>
                      <w:spacing w:before="24"/>
                      <w:ind w:leftChars="0" w:left="0" w:rightChars="0" w:right="0" w:firstLineChars="0" w:firstLine="0"/>
                      <w:jc w:val="left"/>
                      <w:rPr>
                        <w:sz w:val="20"/>
                      </w:rPr>
                    </w:pPr>
                    <w:r>
                      <w:rPr>
                        <w:w w:val="95"/>
                        <w:sz w:val="20"/>
                      </w:rPr>
                      <w:t>东北地区</w:t>
                    </w:r>
                  </w:p>
                </w:txbxContent>
              </v:textbox>
              <w10:wrap type="none"/>
            </v:shape>
            <v:shape style="position:absolute;left:2708;top:2971;width:527;height:631" type="#_x0000_t202" filled="false" stroked="false">
              <v:textbox inset="0,0,0,0">
                <w:txbxContent>
                  <w:p w:rsidR="0018722C">
                    <w:pPr>
                      <w:spacing w:line="203" w:lineRule="exact" w:before="0"/>
                      <w:ind w:leftChars="0" w:left="0" w:rightChars="0" w:right="18" w:firstLineChars="0" w:firstLine="0"/>
                      <w:jc w:val="right"/>
                      <w:rPr>
                        <w:rFonts w:ascii="Calibri"/>
                        <w:sz w:val="20"/>
                      </w:rPr>
                    </w:pPr>
                    <w:r>
                      <w:rPr>
                        <w:rFonts w:ascii="Calibri"/>
                        <w:w w:val="95"/>
                        <w:sz w:val="20"/>
                      </w:rPr>
                      <w:t>10000</w:t>
                    </w:r>
                  </w:p>
                  <w:p w:rsidR="0018722C">
                    <w:pPr>
                      <w:spacing w:line="240" w:lineRule="auto" w:before="3"/>
                      <w:rPr>
                        <w:sz w:val="14"/>
                      </w:rPr>
                    </w:pPr>
                  </w:p>
                  <w:p w:rsidR="0018722C">
                    <w:pPr>
                      <w:spacing w:line="240" w:lineRule="exact" w:before="1"/>
                      <w:ind w:leftChars="0" w:left="0" w:rightChars="0" w:right="18" w:firstLineChars="0" w:firstLine="0"/>
                      <w:jc w:val="right"/>
                      <w:rPr>
                        <w:rFonts w:ascii="Calibri"/>
                        <w:sz w:val="20"/>
                      </w:rPr>
                    </w:pPr>
                    <w:r>
                      <w:rPr>
                        <w:rFonts w:ascii="Calibri"/>
                        <w:w w:val="99"/>
                        <w:sz w:val="20"/>
                      </w:rPr>
                      <w:t>0</w:t>
                    </w:r>
                  </w:p>
                </w:txbxContent>
              </v:textbox>
              <w10:wrap type="none"/>
            </v:shape>
            <v:shape style="position:absolute;left:3421;top:3662;width:4440;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2003</w:t>
                    </w:r>
                    <w:r>
                      <w:rPr>
                        <w:rFonts w:ascii="Calibri"/>
                        <w:spacing w:val="-6"/>
                        <w:sz w:val="20"/>
                      </w:rPr>
                      <w:t> </w:t>
                    </w:r>
                    <w:r>
                      <w:rPr>
                        <w:rFonts w:ascii="Calibri"/>
                        <w:sz w:val="20"/>
                      </w:rPr>
                      <w:t>2004</w:t>
                    </w:r>
                    <w:r>
                      <w:rPr>
                        <w:rFonts w:ascii="Calibri"/>
                        <w:spacing w:val="-7"/>
                        <w:sz w:val="20"/>
                      </w:rPr>
                      <w:t> </w:t>
                    </w:r>
                    <w:r>
                      <w:rPr>
                        <w:rFonts w:ascii="Calibri"/>
                        <w:sz w:val="20"/>
                      </w:rPr>
                      <w:t>2005</w:t>
                    </w:r>
                    <w:r>
                      <w:rPr>
                        <w:rFonts w:ascii="Calibri"/>
                        <w:spacing w:val="-6"/>
                        <w:sz w:val="20"/>
                      </w:rPr>
                      <w:t> </w:t>
                    </w:r>
                    <w:r>
                      <w:rPr>
                        <w:rFonts w:ascii="Calibri"/>
                        <w:sz w:val="20"/>
                      </w:rPr>
                      <w:t>2006</w:t>
                    </w:r>
                    <w:r>
                      <w:rPr>
                        <w:rFonts w:ascii="Calibri"/>
                        <w:spacing w:val="-6"/>
                        <w:sz w:val="20"/>
                      </w:rPr>
                      <w:t> </w:t>
                    </w:r>
                    <w:r>
                      <w:rPr>
                        <w:rFonts w:ascii="Calibri"/>
                        <w:sz w:val="20"/>
                      </w:rPr>
                      <w:t>2007</w:t>
                    </w:r>
                    <w:r>
                      <w:rPr>
                        <w:rFonts w:ascii="Calibri"/>
                        <w:spacing w:val="-7"/>
                        <w:sz w:val="20"/>
                      </w:rPr>
                      <w:t> </w:t>
                    </w:r>
                    <w:r>
                      <w:rPr>
                        <w:rFonts w:ascii="Calibri"/>
                        <w:sz w:val="20"/>
                      </w:rPr>
                      <w:t>2008</w:t>
                    </w:r>
                    <w:r>
                      <w:rPr>
                        <w:rFonts w:ascii="Calibri"/>
                        <w:spacing w:val="-6"/>
                        <w:sz w:val="20"/>
                      </w:rPr>
                      <w:t> </w:t>
                    </w:r>
                    <w:r>
                      <w:rPr>
                        <w:rFonts w:ascii="Calibri"/>
                        <w:sz w:val="20"/>
                      </w:rPr>
                      <w:t>2009</w:t>
                    </w:r>
                    <w:r>
                      <w:rPr>
                        <w:rFonts w:ascii="Calibri"/>
                        <w:spacing w:val="-7"/>
                        <w:sz w:val="20"/>
                      </w:rPr>
                      <w:t> </w:t>
                    </w:r>
                    <w:r>
                      <w:rPr>
                        <w:rFonts w:ascii="Calibri"/>
                        <w:sz w:val="20"/>
                      </w:rPr>
                      <w:t>2010</w:t>
                    </w:r>
                    <w:r>
                      <w:rPr>
                        <w:rFonts w:ascii="Calibri"/>
                        <w:spacing w:val="-6"/>
                        <w:sz w:val="20"/>
                      </w:rPr>
                      <w:t> </w:t>
                    </w:r>
                    <w:r>
                      <w:rPr>
                        <w:rFonts w:ascii="Calibri"/>
                        <w:sz w:val="20"/>
                      </w:rPr>
                      <w:t>2011</w:t>
                    </w:r>
                    <w:r>
                      <w:rPr>
                        <w:rFonts w:ascii="Calibri"/>
                        <w:spacing w:val="-6"/>
                        <w:sz w:val="20"/>
                      </w:rPr>
                      <w:t> </w:t>
                    </w:r>
                    <w:r>
                      <w:rPr>
                        <w:rFonts w:ascii="Calibri"/>
                        <w:sz w:val="20"/>
                      </w:rPr>
                      <w:t>2012</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rPr>
        <w:t>图3-3</w:t>
      </w:r>
      <w:r>
        <w:t xml:space="preserve">  </w:t>
      </w:r>
      <w:r w:rsidRPr="00DB64CE">
        <w:rPr>
          <w:kern w:val="2"/>
          <w:sz w:val="21"/>
          <w:szCs w:val="22"/>
          <w:rFonts w:cstheme="minorBidi" w:hAnsiTheme="minorHAnsi" w:eastAsiaTheme="minorHAnsi" w:asciiTheme="minorHAnsi"/>
        </w:rPr>
        <w:t>分地区经济增长统计图</w:t>
      </w:r>
    </w:p>
    <w:p w:rsidR="0018722C">
      <w:pPr>
        <w:pStyle w:val="Heading2"/>
        <w:topLinePunct/>
        <w:ind w:left="171" w:hangingChars="171" w:hanging="171"/>
      </w:pPr>
      <w:bookmarkStart w:id="718156" w:name="_Toc686718156"/>
      <w:bookmarkStart w:name="3.2环境污染现状 " w:id="57"/>
      <w:bookmarkEnd w:id="57"/>
      <w:r>
        <w:rPr>
          <w:b/>
        </w:rPr>
        <w:t>3.2</w:t>
      </w:r>
      <w:r>
        <w:t xml:space="preserve"> </w:t>
      </w:r>
      <w:bookmarkStart w:name="_bookmark24" w:id="58"/>
      <w:bookmarkEnd w:id="58"/>
      <w:bookmarkStart w:name="_bookmark24" w:id="59"/>
      <w:bookmarkEnd w:id="59"/>
      <w:r>
        <w:t>环境污染现状</w:t>
      </w:r>
      <w:bookmarkEnd w:id="718156"/>
    </w:p>
    <w:p w:rsidR="0018722C">
      <w:pPr>
        <w:topLinePunct/>
      </w:pPr>
      <w:r>
        <w:t>我国环境在社会经济水平发展的同时加速恶化。国家“十二五”规划中提出，</w:t>
      </w:r>
      <w:r>
        <w:t>中国的环境污染整治还没有取得明显成效，环境形势非常严峻。水污染、大气污</w:t>
      </w:r>
      <w:r>
        <w:t>染和严重的区域性固体废弃物污染等已经超出了环境的可承受能力。生活水平的</w:t>
      </w:r>
      <w:r>
        <w:t>改善让社会民众有能力追求更高的生存需求，只是环境事故的突发事件却十分令</w:t>
      </w:r>
      <w:r>
        <w:t>人担忧，已然演变成影响人类健康、社会公共安全与稳定的头号公敌。另外，人类对于能源的需要将伴随着工业化、城镇化，人口总量的持续增加而持续飙升</w:t>
      </w:r>
      <w:r>
        <w:t>，</w:t>
      </w:r>
    </w:p>
    <w:p w:rsidR="0018722C">
      <w:pPr>
        <w:topLinePunct/>
      </w:pPr>
      <w:r>
        <w:rPr>
          <w:rFonts w:cstheme="minorBidi" w:hAnsiTheme="minorHAnsi" w:eastAsiaTheme="minorHAnsi" w:asciiTheme="minorHAnsi" w:ascii="Calibri"/>
        </w:rPr>
        <w:t>17</w:t>
      </w:r>
    </w:p>
    <w:p w:rsidR="0018722C">
      <w:pPr>
        <w:topLinePunct/>
      </w:pPr>
      <w:r>
        <w:t>环境正在不断恶化，影响到了经济总量的增长。</w:t>
      </w:r>
    </w:p>
    <w:p w:rsidR="0018722C">
      <w:pPr>
        <w:topLinePunct/>
      </w:pPr>
      <w:r>
        <w:t>本文研究的是环境污染与经济增长之间的关系，对经济增长进行描述性分析后，我们需要对我国环境污染现状进行描述性统计分析。本部分主要内容包括：</w:t>
      </w:r>
      <w:r>
        <w:t>环境污染概念的界定及特点；从时间上分析</w:t>
      </w:r>
      <w:r>
        <w:rPr>
          <w:rFonts w:hint="eastAsia"/>
        </w:rPr>
        <w:t>‘</w:t>
      </w:r>
      <w:r>
        <w:t>三废</w:t>
      </w:r>
      <w:r>
        <w:rPr>
          <w:rFonts w:hint="eastAsia"/>
        </w:rPr>
        <w:t>’</w:t>
      </w:r>
      <w:r>
        <w:t>污染现状；从空间上分析</w:t>
      </w:r>
      <w:r>
        <w:rPr>
          <w:rFonts w:hint="eastAsia"/>
        </w:rPr>
        <w:t>‘</w:t>
      </w:r>
      <w:r>
        <w:t>三</w:t>
      </w:r>
      <w:r>
        <w:t>废</w:t>
      </w:r>
      <w:r>
        <w:rPr>
          <w:rFonts w:hint="eastAsia"/>
        </w:rPr>
        <w:t>‘</w:t>
      </w:r>
      <w:r>
        <w:t>污染现状；</w:t>
      </w:r>
      <w:r>
        <w:rPr>
          <w:rFonts w:hint="eastAsia"/>
        </w:rPr>
        <w:t>‘</w:t>
      </w:r>
      <w:r>
        <w:t>三废</w:t>
      </w:r>
      <w:r>
        <w:rPr>
          <w:rFonts w:hint="eastAsia"/>
        </w:rPr>
        <w:t>’</w:t>
      </w:r>
      <w:r>
        <w:t>污染治理投入情况分析。</w:t>
      </w:r>
    </w:p>
    <w:p w:rsidR="0018722C">
      <w:pPr>
        <w:pStyle w:val="Heading3"/>
        <w:topLinePunct/>
        <w:ind w:left="200" w:hangingChars="200" w:hanging="200"/>
      </w:pPr>
      <w:bookmarkStart w:id="718157" w:name="_Toc686718157"/>
      <w:bookmarkStart w:name="_bookmark25" w:id="60"/>
      <w:bookmarkEnd w:id="60"/>
      <w:r>
        <w:rPr>
          <w:b/>
        </w:rPr>
        <w:t>3.2.1</w:t>
      </w:r>
      <w:r>
        <w:t xml:space="preserve"> </w:t>
      </w:r>
      <w:bookmarkStart w:name="_bookmark25" w:id="61"/>
      <w:bookmarkEnd w:id="61"/>
      <w:r>
        <w:t>环境污染概念界定及特点</w:t>
      </w:r>
      <w:bookmarkEnd w:id="718157"/>
    </w:p>
    <w:p w:rsidR="0018722C">
      <w:pPr>
        <w:topLinePunct/>
      </w:pPr>
      <w:r>
        <w:t>环境污染是指人类的活动</w:t>
      </w:r>
      <w:r>
        <w:t>（</w:t>
      </w:r>
      <w:r>
        <w:t>主要指经济活动</w:t>
      </w:r>
      <w:r>
        <w:t>）</w:t>
      </w:r>
      <w:r>
        <w:t>使得生态环境状况发生转变，</w:t>
      </w:r>
      <w:r>
        <w:t>体现为环境质量恶化、扰生态系统的稳定性遭到破坏等。简言之，环境因受人类</w:t>
      </w:r>
      <w:r>
        <w:t>活动的影响而改变了原有性质或状态的现象称为环境污染。环境恶化的根本原因</w:t>
      </w:r>
      <w:r>
        <w:t>是由于人们掠夺式的生产扩张，生成了数量庞大的污染物，环境系统的自我修复</w:t>
      </w:r>
      <w:r>
        <w:t>力被损坏，生态系统的整体效能显著降低。环境污染物一般来源于两方面：一是</w:t>
      </w:r>
      <w:r>
        <w:t>来源于人类的生产活动，这些活动产生的各种有机或无机化合物、噪声、固体废</w:t>
      </w:r>
      <w:r>
        <w:t>弃物排入环境，对自然要素之间正常的物质、能量交换过程产生了重大影响；二</w:t>
      </w:r>
      <w:r>
        <w:t>是来源于人类的生活活动，如生活污水、餐饮废物等。环境污染物一般表现为气</w:t>
      </w:r>
      <w:r>
        <w:t>相、液相、固相及胶相四种形态，被污染的对象主要为大气、水体</w:t>
      </w:r>
      <w:r>
        <w:t>（</w:t>
      </w:r>
      <w:r>
        <w:t>地表和地下水体</w:t>
      </w:r>
      <w:r>
        <w:t>）</w:t>
      </w:r>
      <w:r>
        <w:t>、土壤及其生物</w:t>
      </w:r>
      <w:r>
        <w:t>（</w:t>
      </w:r>
      <w:r>
        <w:t>包括人类</w:t>
      </w:r>
      <w:r>
        <w:t>）</w:t>
      </w:r>
      <w:r>
        <w:t>。</w:t>
      </w:r>
    </w:p>
    <w:p w:rsidR="0018722C">
      <w:pPr>
        <w:topLinePunct/>
      </w:pPr>
      <w:r>
        <w:t>环境污染是由于各个污染因素本身及其相互影响的最终结果。此外，它还因</w:t>
      </w:r>
      <w:r>
        <w:t>为受到社会评价的影响而具有社会性。它的特点可大体归纳为以下四种</w:t>
      </w:r>
      <w:r>
        <w:t>：</w:t>
      </w:r>
      <w:r>
        <w:t>（</w:t>
      </w:r>
      <w:r>
        <w:t>1</w:t>
      </w:r>
      <w:r>
        <w:t>）</w:t>
      </w:r>
      <w:r>
        <w:t>时</w:t>
      </w:r>
      <w:r>
        <w:t>间分布性。污染物的总量以及污染因素的强度都会随着时间的推移发生改变</w:t>
      </w:r>
      <w:r>
        <w:t>。</w:t>
      </w:r>
      <w:r>
        <w:t>（</w:t>
      </w:r>
      <w:r>
        <w:t xml:space="preserve">2</w:t>
      </w:r>
      <w:r>
        <w:t>）</w:t>
      </w:r>
      <w:r/>
      <w:r>
        <w:t>空间分布性。经济活动产生的污染物进入环境系统后，不是静止的，会随着地表</w:t>
      </w:r>
      <w:r>
        <w:t>或地下水、空气流动而被转移扩散。污染物不同，其稳定性和扩散速度随其自身</w:t>
      </w:r>
      <w:r>
        <w:t>特性也会不同。因此，空间因素会制约污染物的总量，废弃物的浓度和强度也会</w:t>
      </w:r>
      <w:r>
        <w:t>因此产生差异。</w:t>
      </w:r>
      <w:r>
        <w:t>（</w:t>
      </w:r>
      <w:r>
        <w:rPr>
          <w:spacing w:val="-4"/>
        </w:rPr>
        <w:t xml:space="preserve">3</w:t>
      </w:r>
      <w:r>
        <w:t>）</w:t>
      </w:r>
      <w:r>
        <w:t>综合效应。生态系统是一个复杂的关联整体，各个污染因素因而会形成彼此影响的综合效应</w:t>
      </w:r>
      <w:r>
        <w:t>。</w:t>
      </w:r>
      <w:r>
        <w:t>（</w:t>
      </w:r>
      <w:r>
        <w:rPr>
          <w:spacing w:val="-8"/>
        </w:rPr>
        <w:t xml:space="preserve">4</w:t>
      </w:r>
      <w:r>
        <w:t>）</w:t>
      </w:r>
      <w:r>
        <w:t>环境对于恶化程度的承载阈值及和经济总</w:t>
      </w:r>
      <w:r>
        <w:t>量的联动影响。因为环境生态系统具有脆弱性和不可逆转性，所以环境对污染物</w:t>
      </w:r>
      <w:r>
        <w:t>的容忍并不是无限度的，也就是说，存在着所谓的“环境承载阀值”，一旦超过</w:t>
      </w:r>
      <w:r>
        <w:t>该阀值，环境就会形成不可逆转的破坏，给人类带来灾难性的后果。但是，由污</w:t>
      </w:r>
      <w:r>
        <w:t>染物从开始进入环境到产生明显影响，时间上具有一定的滞后性，而且，环境污染与经济增长又有着复杂的动态关系，所以目前尚未有明确的环境承载阀值。</w:t>
      </w:r>
    </w:p>
    <w:p w:rsidR="0018722C">
      <w:pPr>
        <w:topLinePunct/>
      </w:pPr>
      <w:bookmarkStart w:name="_bookmark26" w:id="62"/>
      <w:bookmarkEnd w:id="62"/>
      <w:r/>
      <w:r>
        <w:t>综上所述，对于单一污染物的监测结果绝对不能涵盖区域整体的环境恶化水</w:t>
      </w:r>
      <w:r>
        <w:t>平，还需明确污染物的时间、空间分布等相关因素的共同影响，才能科学地对数</w:t>
      </w:r>
      <w:r>
        <w:t>据进行统计分析，从而得到全面而客观的评价。本文将以“三废”这一环境污染指标来定性分析、定量测度我国环境污染状况。</w:t>
      </w:r>
    </w:p>
    <w:p w:rsidR="0018722C">
      <w:pPr>
        <w:pStyle w:val="Heading3"/>
        <w:topLinePunct/>
        <w:ind w:left="200" w:hangingChars="200" w:hanging="200"/>
      </w:pPr>
      <w:bookmarkStart w:id="718158" w:name="_Toc686718158"/>
      <w:r>
        <w:rPr>
          <w:b/>
        </w:rPr>
        <w:t>3.2.2</w:t>
      </w:r>
      <w:r>
        <w:t xml:space="preserve"> </w:t>
      </w:r>
      <w:r>
        <w:t>“三废”污染的时间特性</w:t>
      </w:r>
      <w:bookmarkEnd w:id="718158"/>
    </w:p>
    <w:p w:rsidR="0018722C">
      <w:pPr>
        <w:topLinePunct/>
      </w:pPr>
      <w:r>
        <w:t>针对环境恶化情况，这篇文章主要选取了三项指标：废水排放量、工业废气排放量和工业固体废物产生量</w:t>
      </w:r>
      <w:r>
        <w:t>①</w:t>
      </w:r>
      <w:r>
        <w:t>，即污染“三废”。</w:t>
      </w:r>
      <w:r>
        <w:t>2011</w:t>
      </w:r>
      <w:r w:rsidR="001852F3">
        <w:t xml:space="preserve">年以后，为了更好地体</w:t>
      </w:r>
      <w:r>
        <w:t>现我国废水的总体恶化情况，国家统计局将工业废水和生活污水排放量两项指标合并</w:t>
      </w:r>
      <w:r>
        <w:t>②</w:t>
      </w:r>
      <w:r>
        <w:t>，本文根据</w:t>
      </w:r>
      <w:r>
        <w:t>2003-2010</w:t>
      </w:r>
      <w:r/>
      <w:r w:rsidR="001852F3">
        <w:t xml:space="preserve">年工业废水与生活污水变化趋势采用五步移动平</w:t>
      </w:r>
      <w:r w:rsidR="001852F3">
        <w:t>均</w:t>
      </w:r>
    </w:p>
    <w:p w:rsidR="0018722C">
      <w:pPr>
        <w:topLinePunct/>
      </w:pPr>
      <w:r>
        <w:t>法得出</w:t>
      </w:r>
      <w:r w:rsidR="001852F3">
        <w:t xml:space="preserve">2011</w:t>
      </w:r>
      <w:r w:rsidR="001852F3">
        <w:t xml:space="preserve">年与</w:t>
      </w:r>
      <w:r w:rsidR="001852F3">
        <w:t xml:space="preserve">2012</w:t>
      </w:r>
      <w:r w:rsidR="001852F3">
        <w:t xml:space="preserve">年虚拟的工业废水排放量与生活污水排放量，同时也以废</w:t>
      </w:r>
    </w:p>
    <w:p w:rsidR="0018722C">
      <w:pPr>
        <w:topLinePunct/>
      </w:pPr>
      <w:r>
        <w:t>水排放总量</w:t>
      </w:r>
      <w:r>
        <w:t>（</w:t>
      </w:r>
      <w:r>
        <w:t>工业废水与生活污水之和</w:t>
      </w:r>
      <w:r>
        <w:t>）</w:t>
      </w:r>
      <w:r>
        <w:t>作为研究对象，对</w:t>
      </w:r>
      <w:r w:rsidR="001852F3">
        <w:t xml:space="preserve">2003-2010</w:t>
      </w:r>
      <w:r w:rsidR="001852F3">
        <w:t xml:space="preserve">年工业</w:t>
      </w:r>
    </w:p>
    <w:p w:rsidR="0018722C">
      <w:pPr>
        <w:topLinePunct/>
      </w:pPr>
      <w:r>
        <w:t>废水和生活污水加以合并计算。下</w:t>
      </w:r>
      <w:r>
        <w:t>图</w:t>
      </w:r>
      <w:r w:rsidR="001852F3">
        <w:t xml:space="preserve">3-4</w:t>
      </w:r>
      <w:r w:rsidR="001852F3">
        <w:t xml:space="preserve">映了废水污染的变化趋势。</w:t>
      </w:r>
    </w:p>
    <w:p w:rsidR="0018722C">
      <w:pPr>
        <w:pStyle w:val="aff7"/>
        <w:topLinePunct/>
      </w:pPr>
      <w:r>
        <w:pict>
          <v:group style="margin-left:104.625pt;margin-top:11.605259pt;width:389.25pt;height:224.25pt;mso-position-horizontal-relative:page;mso-position-vertical-relative:paragraph;z-index:2680;mso-wrap-distance-left:0;mso-wrap-distance-right:0" coordorigin="2093,232" coordsize="7785,4485">
            <v:shape style="position:absolute;left:2473;top:481;width:6990;height:4155" type="#_x0000_t75" stroked="false">
              <v:imagedata r:id="rId37" o:title=""/>
            </v:shape>
            <v:rect style="position:absolute;left:2100;top:239;width:7770;height:4470" filled="false" stroked="true" strokeweight=".75pt" strokecolor="#000000">
              <v:stroke dashstyle="solid"/>
            </v:rect>
            <w10:wrap type="topAndBottom"/>
          </v:group>
        </w:pict>
      </w:r>
    </w:p>
    <w:p w:rsidR="0018722C">
      <w:pPr>
        <w:pStyle w:val="a9"/>
        <w:topLinePunct/>
      </w:pPr>
      <w:r>
        <w:rPr>
          <w:rFonts w:cstheme="minorBidi" w:hAnsiTheme="minorHAnsi" w:eastAsiaTheme="minorHAnsi" w:asciiTheme="minorHAnsi"/>
        </w:rPr>
        <w:t>图3-4</w:t>
      </w:r>
      <w:r>
        <w:t xml:space="preserve">  </w:t>
      </w:r>
      <w:r w:rsidRPr="00DB64CE">
        <w:rPr>
          <w:rFonts w:cstheme="minorBidi" w:hAnsiTheme="minorHAnsi" w:eastAsiaTheme="minorHAnsi" w:asciiTheme="minorHAnsi"/>
        </w:rPr>
        <w:t>国</w:t>
      </w:r>
      <w:r w:rsidR="001852F3">
        <w:rPr>
          <w:rFonts w:cstheme="minorBidi" w:hAnsiTheme="minorHAnsi" w:eastAsiaTheme="minorHAnsi" w:asciiTheme="minorHAnsi"/>
        </w:rPr>
        <w:t xml:space="preserve">2003-2012</w:t>
      </w:r>
      <w:r w:rsidR="001852F3">
        <w:rPr>
          <w:rFonts w:cstheme="minorBidi" w:hAnsiTheme="minorHAnsi" w:eastAsiaTheme="minorHAnsi" w:asciiTheme="minorHAnsi"/>
        </w:rPr>
        <w:t xml:space="preserve">废水污染统计图</w:t>
      </w:r>
      <w:r>
        <w:rPr>
          <w:rFonts w:cstheme="minorBidi" w:hAnsiTheme="minorHAnsi" w:eastAsiaTheme="minorHAnsi" w:asciiTheme="minorHAnsi"/>
        </w:rPr>
        <w:t>（</w:t>
      </w:r>
      <w:r>
        <w:rPr>
          <w:rFonts w:cstheme="minorBidi" w:hAnsiTheme="minorHAnsi" w:eastAsiaTheme="minorHAnsi" w:asciiTheme="minorHAnsi"/>
        </w:rPr>
        <w:t>单位：万吨</w:t>
      </w:r>
      <w:r>
        <w:rPr>
          <w:rFonts w:cstheme="minorBidi" w:hAnsiTheme="minorHAnsi" w:eastAsiaTheme="minorHAnsi" w:asciiTheme="minorHAnsi"/>
        </w:rPr>
        <w:t>）</w:t>
      </w:r>
    </w:p>
    <w:p w:rsidR="0018722C">
      <w:pPr>
        <w:topLinePunct/>
      </w:pPr>
      <w:r>
        <w:rPr>
          <w:rFonts w:cstheme="minorBidi" w:hAnsiTheme="minorHAnsi" w:eastAsiaTheme="minorHAnsi" w:asciiTheme="minorHAnsi"/>
        </w:rPr>
        <w:t>我国废水总排放量</w:t>
      </w:r>
      <w:r w:rsidR="001852F3">
        <w:rPr>
          <w:rFonts w:cstheme="minorBidi" w:hAnsiTheme="minorHAnsi" w:eastAsiaTheme="minorHAnsi" w:asciiTheme="minorHAnsi"/>
        </w:rPr>
        <w:t xml:space="preserve">2003-2012</w:t>
      </w:r>
      <w:r w:rsidR="001852F3">
        <w:rPr>
          <w:rFonts w:cstheme="minorBidi" w:hAnsiTheme="minorHAnsi" w:eastAsiaTheme="minorHAnsi" w:asciiTheme="minorHAnsi"/>
        </w:rPr>
        <w:t xml:space="preserve">年间逐年增加，由</w:t>
      </w:r>
      <w:r w:rsidR="001852F3">
        <w:rPr>
          <w:rFonts w:cstheme="minorBidi" w:hAnsiTheme="minorHAnsi" w:eastAsiaTheme="minorHAnsi" w:asciiTheme="minorHAnsi"/>
        </w:rPr>
        <w:t xml:space="preserve">2003</w:t>
      </w:r>
      <w:r w:rsidR="001852F3">
        <w:rPr>
          <w:rFonts w:cstheme="minorBidi" w:hAnsiTheme="minorHAnsi" w:eastAsiaTheme="minorHAnsi" w:asciiTheme="minorHAnsi"/>
        </w:rPr>
        <w:t xml:space="preserve">年的</w:t>
      </w:r>
      <w:r>
        <w:rPr>
          <w:rFonts w:cstheme="minorBidi" w:hAnsiTheme="minorHAnsi" w:eastAsiaTheme="minorHAnsi" w:asciiTheme="minorHAnsi"/>
        </w:rPr>
        <w:t>4601630</w:t>
      </w:r>
      <w:r w:rsidR="001852F3">
        <w:rPr>
          <w:rFonts w:cstheme="minorBidi" w:hAnsiTheme="minorHAnsi" w:eastAsiaTheme="minorHAnsi" w:asciiTheme="minorHAnsi"/>
        </w:rPr>
        <w:t xml:space="preserve">万吨增加</w:t>
      </w:r>
    </w:p>
    <w:p w:rsidR="0018722C">
      <w:pPr>
        <w:topLinePunct/>
      </w:pPr>
      <w:r>
        <w:rPr>
          <w:rFonts w:cstheme="minorBidi" w:hAnsiTheme="minorHAnsi" w:eastAsiaTheme="minorHAnsi" w:asciiTheme="minorHAnsi"/>
        </w:rPr>
        <w:t>到</w:t>
      </w:r>
      <w:r w:rsidR="001852F3">
        <w:rPr>
          <w:rFonts w:cstheme="minorBidi" w:hAnsiTheme="minorHAnsi" w:eastAsiaTheme="minorHAnsi" w:asciiTheme="minorHAnsi"/>
        </w:rPr>
        <w:t xml:space="preserve">2012</w:t>
      </w:r>
      <w:r w:rsidR="001852F3">
        <w:rPr>
          <w:rFonts w:cstheme="minorBidi" w:hAnsiTheme="minorHAnsi" w:eastAsiaTheme="minorHAnsi" w:asciiTheme="minorHAnsi"/>
        </w:rPr>
        <w:t xml:space="preserve">年的</w:t>
      </w:r>
      <w:r w:rsidR="001852F3">
        <w:rPr>
          <w:rFonts w:cstheme="minorBidi" w:hAnsiTheme="minorHAnsi" w:eastAsiaTheme="minorHAnsi" w:asciiTheme="minorHAnsi"/>
        </w:rPr>
        <w:t xml:space="preserve">6847612</w:t>
      </w:r>
      <w:r w:rsidR="001852F3">
        <w:rPr>
          <w:rFonts w:cstheme="minorBidi" w:hAnsiTheme="minorHAnsi" w:eastAsiaTheme="minorHAnsi" w:asciiTheme="minorHAnsi"/>
        </w:rPr>
        <w:t xml:space="preserve">万吨，约增加了</w:t>
      </w:r>
      <w:r w:rsidR="001852F3">
        <w:rPr>
          <w:rFonts w:cstheme="minorBidi" w:hAnsiTheme="minorHAnsi" w:eastAsiaTheme="minorHAnsi" w:asciiTheme="minorHAnsi"/>
        </w:rPr>
        <w:t xml:space="preserve">49%</w:t>
      </w:r>
      <w:r>
        <w:rPr>
          <w:rFonts w:cstheme="minorBidi" w:hAnsiTheme="minorHAnsi" w:eastAsiaTheme="minorHAnsi" w:asciiTheme="minorHAnsi"/>
        </w:rPr>
        <w:t>。废水排放量主要来源于工业和生活两方</w:t>
      </w:r>
    </w:p>
    <w:p w:rsidR="0018722C">
      <w:pPr>
        <w:topLinePunct/>
      </w:pPr>
      <w:r>
        <w:t>面，从</w:t>
      </w:r>
      <w:r>
        <w:t>图</w:t>
      </w:r>
      <w:r w:rsidR="001852F3">
        <w:t xml:space="preserve">3-4</w:t>
      </w:r>
      <w:r w:rsidR="001852F3">
        <w:t xml:space="preserve">以看出，工业废水排放量</w:t>
      </w:r>
      <w:r w:rsidR="001852F3">
        <w:t xml:space="preserve">2003</w:t>
      </w:r>
      <w:r w:rsidR="001852F3">
        <w:t xml:space="preserve">年为</w:t>
      </w:r>
      <w:r w:rsidR="001852F3">
        <w:t xml:space="preserve">2157643</w:t>
      </w:r>
      <w:r w:rsidR="001852F3">
        <w:t xml:space="preserve">万吨，并逐年下降，</w:t>
      </w:r>
    </w:p>
    <w:p w:rsidR="0018722C">
      <w:pPr>
        <w:topLinePunct/>
      </w:pPr>
      <w:r>
        <w:t>到</w:t>
      </w:r>
      <w:r w:rsidR="001852F3">
        <w:t xml:space="preserve">2012</w:t>
      </w:r>
      <w:r w:rsidR="001852F3">
        <w:t xml:space="preserve">年降为</w:t>
      </w:r>
      <w:r w:rsidR="001852F3">
        <w:t xml:space="preserve">2315698</w:t>
      </w:r>
      <w:r w:rsidR="001852F3">
        <w:t xml:space="preserve">万吨；生活污水排放量</w:t>
      </w:r>
      <w:r w:rsidR="001852F3">
        <w:t xml:space="preserve">2003</w:t>
      </w:r>
      <w:r w:rsidR="001852F3">
        <w:t xml:space="preserve">年为</w:t>
      </w:r>
      <w:r w:rsidR="001852F3">
        <w:t xml:space="preserve">2443987</w:t>
      </w:r>
      <w:r w:rsidR="001852F3">
        <w:t xml:space="preserve">万吨，之后便</w:t>
      </w:r>
    </w:p>
    <w:p w:rsidR="0018722C">
      <w:pPr>
        <w:topLinePunct/>
      </w:pPr>
      <w:r>
        <w:t>开始逐年上升，</w:t>
      </w:r>
      <w:r w:rsidR="001852F3">
        <w:t xml:space="preserve">2012</w:t>
      </w:r>
      <w:r w:rsidR="001852F3">
        <w:t xml:space="preserve">年增加到了</w:t>
      </w:r>
      <w:r w:rsidR="001852F3">
        <w:t xml:space="preserve">4531914</w:t>
      </w:r>
      <w:r w:rsidR="001852F3">
        <w:t xml:space="preserve">万吨，比工业废水排放量增加了</w:t>
      </w:r>
    </w:p>
    <w:p w:rsidR="0018722C">
      <w:pPr>
        <w:topLinePunct/>
      </w:pPr>
      <w:r>
        <w:t>95.7%。</w:t>
      </w:r>
    </w:p>
    <w:p w:rsidR="0018722C">
      <w:pPr>
        <w:pStyle w:val="aff7"/>
        <w:topLinePunct/>
      </w:pPr>
      <w:r>
        <w:pict>
          <v:line style="position:absolute;mso-position-horizontal-relative:page;mso-position-vertical-relative:paragraph;z-index:2704;mso-wrap-distance-left:0;mso-wrap-distance-right:0" from="90.024002pt,11.642112pt" to="234.044002pt,11.642112pt" stroked="true" strokeweight=".71997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固体废物产生量比固体废物排放量更加切实，有些固体废物已经产生了但是在某范围内贮存，对环境也有</w:t>
      </w:r>
    </w:p>
    <w:p w:rsidR="0018722C">
      <w:pPr>
        <w:topLinePunct/>
      </w:pPr>
      <w:r>
        <w:rPr>
          <w:rFonts w:cstheme="minorBidi" w:hAnsiTheme="minorHAnsi" w:eastAsiaTheme="minorHAnsi" w:asciiTheme="minorHAnsi"/>
        </w:rPr>
        <w:t>危害，因此本文研究选用固体废物产生量。</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2011</w:t>
      </w:r>
      <w:r w:rsidR="001852F3">
        <w:rPr>
          <w:rFonts w:cstheme="minorBidi" w:hAnsiTheme="minorHAnsi" w:eastAsiaTheme="minorHAnsi" w:asciiTheme="minorHAnsi"/>
        </w:rPr>
        <w:t xml:space="preserve">年环境保护部对统计制度中的指标体系、调查方法及相关技术规定等进行了修订，统计范围扩展为</w:t>
      </w:r>
      <w:r>
        <w:rPr>
          <w:rFonts w:cstheme="minorBidi" w:hAnsiTheme="minorHAnsi" w:eastAsiaTheme="minorHAnsi" w:asciiTheme="minorHAnsi"/>
        </w:rPr>
        <w:t>工业源、农业源、城镇生活源、机动车、集中式污染治理设施</w:t>
      </w:r>
      <w:r>
        <w:rPr>
          <w:rFonts w:cstheme="minorBidi" w:hAnsiTheme="minorHAnsi" w:eastAsiaTheme="minorHAnsi" w:asciiTheme="minorHAnsi"/>
        </w:rPr>
        <w:t>5</w:t>
      </w:r>
      <w:r w:rsidR="001852F3">
        <w:rPr>
          <w:rFonts w:cstheme="minorBidi" w:hAnsiTheme="minorHAnsi" w:eastAsiaTheme="minorHAnsi" w:asciiTheme="minorHAnsi"/>
        </w:rPr>
        <w:t xml:space="preserve">个部分。</w:t>
      </w:r>
    </w:p>
    <w:p w:rsidR="0018722C">
      <w:pPr>
        <w:topLinePunct/>
      </w:pPr>
      <w:r>
        <w:rPr>
          <w:rFonts w:cstheme="minorBidi" w:hAnsiTheme="minorHAnsi" w:eastAsiaTheme="minorHAnsi" w:asciiTheme="minorHAnsi" w:ascii="Calibri"/>
        </w:rPr>
        <w:t>19</w:t>
      </w:r>
    </w:p>
    <w:p w:rsidR="0018722C">
      <w:pPr>
        <w:topLinePunct/>
      </w:pPr>
      <w:r>
        <w:t>由于国家统计局在</w:t>
      </w:r>
      <w:r>
        <w:t>2011</w:t>
      </w:r>
      <w:r/>
      <w:r w:rsidR="001852F3">
        <w:t xml:space="preserve">年重新规定了“废气”的考核数据类型，工业废气</w:t>
      </w:r>
      <w:r>
        <w:t>排放量不再单独作为一项指标出现，所以工业废气排放量的统计数据只能截止</w:t>
      </w:r>
      <w:r>
        <w:t>到</w:t>
      </w:r>
    </w:p>
    <w:p w:rsidR="0018722C">
      <w:pPr>
        <w:topLinePunct/>
      </w:pPr>
      <w:r>
        <w:t>2010</w:t>
      </w:r>
      <w:r w:rsidR="001852F3">
        <w:t xml:space="preserve">年。但是，从</w:t>
      </w:r>
      <w:r w:rsidR="001852F3">
        <w:t xml:space="preserve">2003-2010</w:t>
      </w:r>
      <w:r w:rsidR="001852F3">
        <w:t xml:space="preserve">年各区域的趋势图也可以看出，工业废气排量的</w:t>
      </w:r>
    </w:p>
    <w:p w:rsidR="0018722C">
      <w:pPr>
        <w:topLinePunct/>
      </w:pPr>
      <w:r>
        <w:t>增加态势令人担忧：2010</w:t>
      </w:r>
      <w:r w:rsidR="001852F3">
        <w:t xml:space="preserve">年，全国总量为</w:t>
      </w:r>
      <w:r w:rsidR="001852F3">
        <w:t xml:space="preserve">519168</w:t>
      </w:r>
      <w:r w:rsidR="001852F3">
        <w:t xml:space="preserve">亿标立方米，比</w:t>
      </w:r>
      <w:r w:rsidR="001852F3">
        <w:t xml:space="preserve">2003</w:t>
      </w:r>
      <w:r w:rsidR="001852F3">
        <w:t xml:space="preserve">年增加</w:t>
      </w:r>
    </w:p>
    <w:p w:rsidR="0018722C">
      <w:pPr>
        <w:pStyle w:val="ae"/>
        <w:topLinePunct/>
      </w:pPr>
      <w:r>
        <w:pict>
          <v:group style="margin-left:122.900002pt;margin-top:20.320612pt;width:379.25pt;height:234pt;mso-position-horizontal-relative:page;mso-position-vertical-relative:paragraph;z-index:2728;mso-wrap-distance-left:0;mso-wrap-distance-right:0" coordorigin="2458,406" coordsize="7585,4680">
            <v:shape style="position:absolute;left:2458;top:827;width:7005;height:4140" type="#_x0000_t75" stroked="false">
              <v:imagedata r:id="rId38" o:title=""/>
            </v:shape>
            <v:rect style="position:absolute;left:2565;top:413;width:7470;height:4665" filled="false" stroked="true" strokeweight=".75pt" strokecolor="#000000">
              <v:stroke dashstyle="solid"/>
            </v:rect>
            <w10:wrap type="topAndBottom"/>
          </v:group>
        </w:pict>
      </w:r>
    </w:p>
    <w:p w:rsidR="0018722C">
      <w:pPr>
        <w:pStyle w:val="ae"/>
        <w:topLinePunct/>
      </w:pPr>
      <w:r>
        <w:t>了</w:t>
      </w:r>
      <w:r w:rsidR="001852F3">
        <w:t xml:space="preserve">251</w:t>
      </w:r>
      <w:r>
        <w:t>.</w:t>
      </w:r>
      <w:r>
        <w:t>5</w:t>
      </w:r>
      <w:r w:rsidR="001852F3">
        <w:t xml:space="preserve">个百分点。</w:t>
      </w:r>
    </w:p>
    <w:p w:rsidR="0018722C">
      <w:pPr>
        <w:pStyle w:val="a9"/>
        <w:topLinePunct/>
      </w:pPr>
      <w:r>
        <w:rPr>
          <w:rFonts w:cstheme="minorBidi" w:hAnsiTheme="minorHAnsi" w:eastAsiaTheme="minorHAnsi" w:asciiTheme="minorHAnsi"/>
        </w:rPr>
        <w:t>图3-5</w:t>
      </w:r>
      <w:r>
        <w:t xml:space="preserve">  </w:t>
      </w:r>
      <w:r w:rsidRPr="00DB64CE">
        <w:rPr>
          <w:rFonts w:cstheme="minorBidi" w:hAnsiTheme="minorHAnsi" w:eastAsiaTheme="minorHAnsi" w:asciiTheme="minorHAnsi"/>
        </w:rPr>
        <w:t>国工业废气排放量统计图</w:t>
      </w:r>
      <w:r>
        <w:rPr>
          <w:rFonts w:cstheme="minorBidi" w:hAnsiTheme="minorHAnsi" w:eastAsiaTheme="minorHAnsi" w:asciiTheme="minorHAnsi"/>
        </w:rPr>
        <w:t>（</w:t>
      </w:r>
      <w:r>
        <w:rPr>
          <w:rFonts w:cstheme="minorBidi" w:hAnsiTheme="minorHAnsi" w:eastAsiaTheme="minorHAnsi" w:asciiTheme="minorHAnsi"/>
        </w:rPr>
        <w:t>单位：亿立方米</w:t>
      </w:r>
      <w:r>
        <w:rPr>
          <w:rFonts w:cstheme="minorBidi" w:hAnsiTheme="minorHAnsi" w:eastAsiaTheme="minorHAnsi" w:asciiTheme="minorHAnsi"/>
        </w:rPr>
        <w:t>）</w:t>
      </w:r>
    </w:p>
    <w:p w:rsidR="0018722C">
      <w:pPr>
        <w:pStyle w:val="a8"/>
        <w:topLinePunct/>
      </w:pPr>
      <w:r>
        <w:t>表3-1</w:t>
      </w:r>
      <w:r>
        <w:t xml:space="preserve">  </w:t>
      </w:r>
      <w:r w:rsidRPr="00DB64CE">
        <w:t>实行新规后工业废气排放量统计指标及数据表</w:t>
      </w:r>
      <w:r>
        <w:t>（</w:t>
      </w:r>
      <w:r>
        <w:t>单位：万吨</w:t>
      </w:r>
      <w:r>
        <w:t>）</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4"/>
        <w:gridCol w:w="2136"/>
        <w:gridCol w:w="2134"/>
        <w:gridCol w:w="2134"/>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二氧化硫</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氮氧化物</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烟</w:t>
            </w:r>
            <w:r>
              <w:t>（</w:t>
            </w:r>
            <w:r>
              <w:t>粉</w:t>
            </w:r>
            <w:r>
              <w:t>）</w:t>
            </w:r>
            <w:r>
              <w:t>尘</w:t>
            </w:r>
          </w:p>
        </w:tc>
      </w:tr>
      <w:tr>
        <w:tc>
          <w:tcPr>
            <w:tcW w:w="1250" w:type="pct"/>
            <w:vAlign w:val="center"/>
          </w:tcPr>
          <w:p w:rsidR="0018722C">
            <w:pPr>
              <w:pStyle w:val="affff9"/>
              <w:topLinePunct/>
              <w:ind w:leftChars="0" w:left="0" w:rightChars="0" w:right="0" w:firstLineChars="0" w:firstLine="0"/>
              <w:spacing w:line="240" w:lineRule="atLeast"/>
            </w:pPr>
            <w:r>
              <w:t>2011</w:t>
            </w:r>
          </w:p>
        </w:tc>
        <w:tc>
          <w:tcPr>
            <w:tcW w:w="1251" w:type="pct"/>
            <w:vAlign w:val="center"/>
          </w:tcPr>
          <w:p w:rsidR="0018722C">
            <w:pPr>
              <w:pStyle w:val="affff9"/>
              <w:topLinePunct/>
              <w:ind w:leftChars="0" w:left="0" w:rightChars="0" w:right="0" w:firstLineChars="0" w:firstLine="0"/>
              <w:spacing w:line="240" w:lineRule="atLeast"/>
            </w:pPr>
            <w:r>
              <w:t>2217.908</w:t>
            </w:r>
          </w:p>
        </w:tc>
        <w:tc>
          <w:tcPr>
            <w:tcW w:w="1250" w:type="pct"/>
            <w:vAlign w:val="center"/>
          </w:tcPr>
          <w:p w:rsidR="0018722C">
            <w:pPr>
              <w:pStyle w:val="affff9"/>
              <w:topLinePunct/>
              <w:ind w:leftChars="0" w:left="0" w:rightChars="0" w:right="0" w:firstLineChars="0" w:firstLine="0"/>
              <w:spacing w:line="240" w:lineRule="atLeast"/>
            </w:pPr>
            <w:r>
              <w:t>2404.274</w:t>
            </w:r>
          </w:p>
        </w:tc>
        <w:tc>
          <w:tcPr>
            <w:tcW w:w="1250" w:type="pct"/>
            <w:vAlign w:val="center"/>
          </w:tcPr>
          <w:p w:rsidR="0018722C">
            <w:pPr>
              <w:pStyle w:val="affff9"/>
              <w:topLinePunct/>
              <w:ind w:leftChars="0" w:left="0" w:rightChars="0" w:right="0" w:firstLineChars="0" w:firstLine="0"/>
              <w:spacing w:line="240" w:lineRule="atLeast"/>
            </w:pPr>
            <w:r>
              <w:t>1278.826</w:t>
            </w:r>
          </w:p>
        </w:tc>
      </w:tr>
      <w:tr>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2117.632</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2337.762</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1235.775</w:t>
            </w:r>
          </w:p>
        </w:tc>
      </w:tr>
    </w:tbl>
    <w:p w:rsidR="0018722C">
      <w:pPr>
        <w:pStyle w:val="affa"/>
      </w:pP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年重新规定了“废气”的考核数据类型后，废气排放指标为二氧化硫、氮氧化物和烟</w:t>
      </w:r>
      <w:r>
        <w:rPr>
          <w:rFonts w:cstheme="minorBidi" w:hAnsiTheme="minorHAnsi" w:eastAsiaTheme="minorHAnsi" w:asciiTheme="minorHAnsi"/>
        </w:rPr>
        <w:t>（</w:t>
      </w:r>
      <w:r>
        <w:rPr>
          <w:rFonts w:cstheme="minorBidi" w:hAnsiTheme="minorHAnsi" w:eastAsiaTheme="minorHAnsi" w:asciiTheme="minorHAnsi"/>
        </w:rPr>
        <w:t>粉</w:t>
      </w:r>
      <w:r>
        <w:rPr>
          <w:rFonts w:cstheme="minorBidi" w:hAnsiTheme="minorHAnsi" w:eastAsiaTheme="minorHAnsi" w:asciiTheme="minorHAnsi"/>
        </w:rPr>
        <w:t>）</w:t>
      </w:r>
      <w:r>
        <w:rPr>
          <w:rFonts w:cstheme="minorBidi" w:hAnsiTheme="minorHAnsi" w:eastAsiaTheme="minorHAnsi" w:asciiTheme="minorHAnsi"/>
        </w:rPr>
        <w:t>尘，2012</w:t>
      </w:r>
      <w:r w:rsidR="001852F3">
        <w:rPr>
          <w:rFonts w:cstheme="minorBidi" w:hAnsiTheme="minorHAnsi" w:eastAsiaTheme="minorHAnsi" w:asciiTheme="minorHAnsi"/>
        </w:rPr>
        <w:t xml:space="preserve">年三项指标分别为</w:t>
      </w:r>
      <w:r>
        <w:rPr>
          <w:rFonts w:cstheme="minorBidi" w:hAnsiTheme="minorHAnsi" w:eastAsiaTheme="minorHAnsi" w:asciiTheme="minorHAnsi"/>
        </w:rPr>
        <w:t>2117</w:t>
      </w:r>
      <w:r>
        <w:rPr>
          <w:rFonts w:cstheme="minorBidi" w:hAnsiTheme="minorHAnsi" w:eastAsiaTheme="minorHAnsi" w:asciiTheme="minorHAnsi"/>
        </w:rPr>
        <w:t>.</w:t>
      </w:r>
      <w:r>
        <w:rPr>
          <w:rFonts w:cstheme="minorBidi" w:hAnsiTheme="minorHAnsi" w:eastAsiaTheme="minorHAnsi" w:asciiTheme="minorHAnsi"/>
        </w:rPr>
        <w:t>632</w:t>
      </w:r>
      <w:r w:rsidR="001852F3">
        <w:rPr>
          <w:rFonts w:cstheme="minorBidi" w:hAnsiTheme="minorHAnsi" w:eastAsiaTheme="minorHAnsi" w:asciiTheme="minorHAnsi"/>
        </w:rPr>
        <w:t xml:space="preserve">万吨、</w:t>
      </w:r>
      <w:r>
        <w:rPr>
          <w:rFonts w:cstheme="minorBidi" w:hAnsiTheme="minorHAnsi" w:eastAsiaTheme="minorHAnsi" w:asciiTheme="minorHAnsi"/>
        </w:rPr>
        <w:t>2337.762</w:t>
      </w:r>
      <w:r w:rsidR="001852F3">
        <w:rPr>
          <w:rFonts w:cstheme="minorBidi" w:hAnsiTheme="minorHAnsi" w:eastAsiaTheme="minorHAnsi" w:asciiTheme="minorHAnsi"/>
        </w:rPr>
        <w:t xml:space="preserve">万吨</w:t>
      </w:r>
      <w:r w:rsidR="001852F3">
        <w:rPr>
          <w:rFonts w:cstheme="minorBidi" w:hAnsiTheme="minorHAnsi" w:eastAsiaTheme="minorHAnsi" w:asciiTheme="minorHAnsi"/>
        </w:rPr>
        <w:t>、</w:t>
      </w:r>
    </w:p>
    <w:p w:rsidR="0018722C">
      <w:pPr>
        <w:topLinePunct/>
      </w:pPr>
      <w:r>
        <w:rPr>
          <w:rFonts w:cstheme="minorBidi" w:hAnsiTheme="minorHAnsi" w:eastAsiaTheme="minorHAnsi" w:asciiTheme="minorHAnsi"/>
        </w:rPr>
        <w:t>1235.775</w:t>
      </w:r>
      <w:r w:rsidR="001852F3">
        <w:rPr>
          <w:rFonts w:cstheme="minorBidi" w:hAnsiTheme="minorHAnsi" w:eastAsiaTheme="minorHAnsi" w:asciiTheme="minorHAnsi"/>
        </w:rPr>
        <w:t xml:space="preserve">万吨，氮氧化物排放量最多。</w:t>
      </w:r>
    </w:p>
    <w:p w:rsidR="0018722C">
      <w:pPr>
        <w:topLinePunct/>
      </w:pPr>
      <w:r>
        <w:t>选用工业固体废物产生量指标，这一是因为国家统计局只有这一项可以代表</w:t>
      </w:r>
      <w:r>
        <w:t>废物污染的数据，二是因为工业固体废物的产生、堆放都会带来严重的环境污染，</w:t>
      </w:r>
      <w:r>
        <w:t>不单纯是占用土地，其渗出也会对地面、地下水和水源地形成污染，可能还会增</w:t>
      </w:r>
      <w:r>
        <w:t>加毒害气体的排放量。从下表可以看出，</w:t>
      </w:r>
      <w:r>
        <w:t>2003-2010</w:t>
      </w:r>
      <w:r w:rsidR="001852F3">
        <w:t xml:space="preserve">年工业固体废物排放量的上</w:t>
      </w:r>
      <w:r>
        <w:t>升趋势十分明显</w:t>
      </w:r>
      <w:r>
        <w:t>（</w:t>
      </w:r>
      <w:r>
        <w:t>表</w:t>
      </w:r>
      <w:r>
        <w:t>3-2</w:t>
      </w:r>
      <w:r>
        <w:t>）</w:t>
      </w:r>
      <w:r>
        <w:t>：</w:t>
      </w:r>
      <w:r>
        <w:t>2003</w:t>
      </w:r>
      <w:r/>
      <w:r w:rsidR="001852F3">
        <w:t xml:space="preserve">年工业固体废弃物产生量为</w:t>
      </w:r>
      <w:r>
        <w:t>103829</w:t>
      </w:r>
      <w:r/>
      <w:r w:rsidR="001852F3">
        <w:t xml:space="preserve">万吨，</w:t>
      </w:r>
      <w:r>
        <w:t>2010</w:t>
      </w:r>
      <w:r>
        <w:t>年达到了大约</w:t>
      </w:r>
      <w:r>
        <w:t>24</w:t>
      </w:r>
      <w:r/>
      <w:r w:rsidR="001852F3">
        <w:t xml:space="preserve">亿吨，增长了大约</w:t>
      </w:r>
      <w:r>
        <w:t>130%</w:t>
      </w:r>
      <w:r>
        <w:t>；而工业固体废弃物贮存量总体呈下降</w:t>
      </w:r>
      <w:r>
        <w:t>趋势，变化幅度不大；固体废弃物排放量下降明显，从</w:t>
      </w:r>
      <w:r>
        <w:t>2003</w:t>
      </w:r>
      <w:r/>
      <w:r w:rsidR="001852F3">
        <w:t xml:space="preserve">年到</w:t>
      </w:r>
      <w:r>
        <w:t>2012</w:t>
      </w:r>
      <w:r/>
      <w:r w:rsidR="001852F3">
        <w:t xml:space="preserve">年约下</w:t>
      </w:r>
      <w:r w:rsidR="001852F3">
        <w:t>降</w:t>
      </w:r>
    </w:p>
    <w:p w:rsidR="0018722C">
      <w:pPr>
        <w:topLinePunct/>
      </w:pPr>
      <w:r>
        <w:t>了</w:t>
      </w:r>
      <w:r>
        <w:t>3</w:t>
      </w:r>
      <w:r/>
      <w:r w:rsidR="001852F3">
        <w:t xml:space="preserve">倍。由于</w:t>
      </w:r>
      <w:r>
        <w:t>2011</w:t>
      </w:r>
      <w:r/>
      <w:r w:rsidR="001852F3">
        <w:t xml:space="preserve">年之后统计规则及数据指标发生了变化</w:t>
      </w:r>
      <w:r>
        <w:t>，2011-2012</w:t>
      </w:r>
      <w:r/>
      <w:r w:rsidR="001852F3">
        <w:t xml:space="preserve">年固体废弃物统计数据不具有可比性。2011</w:t>
      </w:r>
      <w:r w:rsidR="001852F3">
        <w:t xml:space="preserve">年以后国家统计局将工业固体废弃物分为一般工业固体废弃物与危险工业固体废弃物统计，2012</w:t>
      </w:r>
      <w:r w:rsidR="001852F3">
        <w:t xml:space="preserve">年一般工业固体废弃物</w:t>
      </w:r>
      <w:r>
        <w:t>产生量为</w:t>
      </w:r>
      <w:r>
        <w:t>329044</w:t>
      </w:r>
      <w:r/>
      <w:r w:rsidR="001852F3">
        <w:t xml:space="preserve">万吨，一般工业固体废弃物贮存量为</w:t>
      </w:r>
      <w:r>
        <w:t>70745</w:t>
      </w:r>
      <w:r/>
      <w:r w:rsidR="001852F3">
        <w:t xml:space="preserve">万吨，危险工业</w:t>
      </w:r>
      <w:r w:rsidR="001852F3">
        <w:t>固</w:t>
      </w:r>
    </w:p>
    <w:p w:rsidR="0018722C">
      <w:pPr>
        <w:topLinePunct/>
      </w:pPr>
      <w:r>
        <w:t>体废弃物产生量</w:t>
      </w:r>
      <w:r w:rsidR="001852F3">
        <w:t xml:space="preserve">3465</w:t>
      </w:r>
      <w:r w:rsidR="001852F3">
        <w:t xml:space="preserve">万吨，危险工业固体废弃物贮存量</w:t>
      </w:r>
      <w:r w:rsidR="001852F3">
        <w:t xml:space="preserve">847</w:t>
      </w:r>
      <w:r w:rsidR="001852F3">
        <w:t xml:space="preserve">万吨。</w:t>
      </w:r>
    </w:p>
    <w:p w:rsidR="0018722C">
      <w:pPr>
        <w:pStyle w:val="a8"/>
        <w:topLinePunct/>
      </w:pPr>
      <w:r>
        <w:t>表3-2</w:t>
      </w:r>
      <w:r>
        <w:t xml:space="preserve">  </w:t>
      </w:r>
      <w:r w:rsidRPr="00DB64CE">
        <w:t>2003-2012</w:t>
      </w:r>
      <w:r w:rsidR="001852F3">
        <w:t xml:space="preserve">年工业固体废弃物产生情况统计表</w:t>
      </w:r>
      <w:r>
        <w:t>（</w:t>
      </w:r>
      <w:r>
        <w:t>单位：万吨</w:t>
      </w:r>
      <w:r>
        <w:t>）</w:t>
      </w:r>
    </w:p>
    <w:tbl>
      <w:tblPr>
        <w:tblW w:w="5000" w:type="pct"/>
        <w:tblInd w:w="10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2"/>
        <w:gridCol w:w="1085"/>
        <w:gridCol w:w="1052"/>
        <w:gridCol w:w="1176"/>
        <w:gridCol w:w="978"/>
        <w:gridCol w:w="1181"/>
      </w:tblGrid>
      <w:tr>
        <w:trPr>
          <w:tblHeader/>
        </w:trPr>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工业固</w:t>
            </w:r>
          </w:p>
          <w:p w:rsidR="0018722C">
            <w:pPr>
              <w:pStyle w:val="a7"/>
              <w:topLinePunct/>
              <w:ind w:leftChars="0" w:left="0" w:rightChars="0" w:right="0" w:firstLineChars="0" w:firstLine="0"/>
              <w:spacing w:line="240" w:lineRule="atLeast"/>
            </w:pPr>
            <w:r>
              <w:t>体废弃物产生量</w:t>
            </w:r>
          </w:p>
        </w:tc>
        <w:tc>
          <w:tcPr>
            <w:tcW w:w="809" w:type="pct"/>
            <w:vAlign w:val="center"/>
            <w:tcBorders>
              <w:bottom w:val="single" w:sz="4" w:space="0" w:color="auto"/>
            </w:tcBorders>
          </w:tcPr>
          <w:p w:rsidR="0018722C">
            <w:pPr>
              <w:pStyle w:val="a7"/>
              <w:topLinePunct/>
              <w:ind w:leftChars="0" w:left="0" w:rightChars="0" w:right="0" w:firstLineChars="0" w:firstLine="0"/>
              <w:spacing w:line="240" w:lineRule="atLeast"/>
            </w:pPr>
            <w:r>
              <w:t>固体废弃物贮存量</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固体废弃物排放量</w:t>
            </w:r>
          </w:p>
        </w:tc>
        <w:tc>
          <w:tcPr>
            <w:tcW w:w="752" w:type="pct"/>
            <w:vAlign w:val="center"/>
            <w:tcBorders>
              <w:bottom w:val="single" w:sz="4" w:space="0" w:color="auto"/>
            </w:tcBorders>
          </w:tcPr>
          <w:p w:rsidR="0018722C">
            <w:pPr>
              <w:pStyle w:val="a7"/>
              <w:topLinePunct/>
              <w:ind w:leftChars="0" w:left="0" w:rightChars="0" w:right="0" w:firstLineChars="0" w:firstLine="0"/>
              <w:spacing w:line="240" w:lineRule="atLeast"/>
            </w:pPr>
            <w:r>
              <w:t>危险固</w:t>
            </w:r>
          </w:p>
          <w:p w:rsidR="0018722C">
            <w:pPr>
              <w:pStyle w:val="a7"/>
              <w:topLinePunct/>
              <w:ind w:leftChars="0" w:left="0" w:rightChars="0" w:right="0" w:firstLineChars="0" w:firstLine="0"/>
              <w:spacing w:line="240" w:lineRule="atLeast"/>
            </w:pPr>
            <w:r>
              <w:t>体废弃物产生量</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危险固</w:t>
            </w:r>
          </w:p>
          <w:p w:rsidR="0018722C">
            <w:pPr>
              <w:pStyle w:val="a7"/>
              <w:topLinePunct/>
              <w:ind w:leftChars="0" w:left="0" w:rightChars="0" w:right="0" w:firstLineChars="0" w:firstLine="0"/>
              <w:spacing w:line="240" w:lineRule="atLeast"/>
            </w:pPr>
            <w:r>
              <w:t>体废弃物贮存量</w:t>
            </w:r>
          </w:p>
        </w:tc>
      </w:tr>
      <w:tr>
        <w:tc>
          <w:tcPr>
            <w:tcW w:w="793" w:type="pct"/>
            <w:vAlign w:val="center"/>
          </w:tcPr>
          <w:p w:rsidR="0018722C">
            <w:pPr>
              <w:pStyle w:val="affff9"/>
              <w:topLinePunct/>
              <w:ind w:leftChars="0" w:left="0" w:rightChars="0" w:right="0" w:firstLineChars="0" w:firstLine="0"/>
              <w:spacing w:line="240" w:lineRule="atLeast"/>
            </w:pPr>
            <w:r>
              <w:t>2003</w:t>
            </w:r>
          </w:p>
        </w:tc>
        <w:tc>
          <w:tcPr>
            <w:tcW w:w="834" w:type="pct"/>
            <w:vAlign w:val="center"/>
          </w:tcPr>
          <w:p w:rsidR="0018722C">
            <w:pPr>
              <w:pStyle w:val="affff9"/>
              <w:topLinePunct/>
              <w:ind w:leftChars="0" w:left="0" w:rightChars="0" w:right="0" w:firstLineChars="0" w:firstLine="0"/>
              <w:spacing w:line="240" w:lineRule="atLeast"/>
            </w:pPr>
            <w:r>
              <w:t>103829</w:t>
            </w:r>
          </w:p>
        </w:tc>
        <w:tc>
          <w:tcPr>
            <w:tcW w:w="809" w:type="pct"/>
            <w:vAlign w:val="center"/>
          </w:tcPr>
          <w:p w:rsidR="0018722C">
            <w:pPr>
              <w:pStyle w:val="affff9"/>
              <w:topLinePunct/>
              <w:ind w:leftChars="0" w:left="0" w:rightChars="0" w:right="0" w:firstLineChars="0" w:firstLine="0"/>
              <w:spacing w:line="240" w:lineRule="atLeast"/>
            </w:pPr>
            <w:r>
              <w:t>29042</w:t>
            </w:r>
          </w:p>
        </w:tc>
        <w:tc>
          <w:tcPr>
            <w:tcW w:w="904" w:type="pct"/>
            <w:vAlign w:val="center"/>
          </w:tcPr>
          <w:p w:rsidR="0018722C">
            <w:pPr>
              <w:pStyle w:val="affff9"/>
              <w:topLinePunct/>
              <w:ind w:leftChars="0" w:left="0" w:rightChars="0" w:right="0" w:firstLineChars="0" w:firstLine="0"/>
              <w:spacing w:line="240" w:lineRule="atLeast"/>
            </w:pPr>
            <w:r>
              <w:t>20327683</w:t>
            </w:r>
          </w:p>
        </w:tc>
        <w:tc>
          <w:tcPr>
            <w:tcW w:w="752" w:type="pct"/>
            <w:vAlign w:val="center"/>
          </w:tcPr>
          <w:p w:rsidR="0018722C">
            <w:pPr>
              <w:pStyle w:val="a5"/>
              <w:topLinePunct/>
              <w:ind w:leftChars="0" w:left="0" w:rightChars="0" w:right="0" w:firstLineChars="0" w:firstLine="0"/>
              <w:spacing w:line="240" w:lineRule="atLeast"/>
            </w:pPr>
            <w:r>
              <w:t>-</w:t>
            </w:r>
          </w:p>
        </w:tc>
        <w:tc>
          <w:tcPr>
            <w:tcW w:w="908" w:type="pct"/>
            <w:vAlign w:val="center"/>
          </w:tcPr>
          <w:p w:rsidR="0018722C">
            <w:pPr>
              <w:pStyle w:val="ad"/>
              <w:topLinePunct/>
              <w:ind w:leftChars="0" w:left="0" w:rightChars="0" w:right="0" w:firstLineChars="0" w:firstLine="0"/>
              <w:spacing w:line="240" w:lineRule="atLeast"/>
            </w:pPr>
            <w:r>
              <w:t>-</w:t>
            </w:r>
          </w:p>
        </w:tc>
      </w:tr>
      <w:tr>
        <w:tc>
          <w:tcPr>
            <w:tcW w:w="793" w:type="pct"/>
            <w:vAlign w:val="center"/>
          </w:tcPr>
          <w:p w:rsidR="0018722C">
            <w:pPr>
              <w:pStyle w:val="affff9"/>
              <w:topLinePunct/>
              <w:ind w:leftChars="0" w:left="0" w:rightChars="0" w:right="0" w:firstLineChars="0" w:firstLine="0"/>
              <w:spacing w:line="240" w:lineRule="atLeast"/>
            </w:pPr>
            <w:r>
              <w:t>2004</w:t>
            </w:r>
          </w:p>
        </w:tc>
        <w:tc>
          <w:tcPr>
            <w:tcW w:w="834" w:type="pct"/>
            <w:vAlign w:val="center"/>
          </w:tcPr>
          <w:p w:rsidR="0018722C">
            <w:pPr>
              <w:pStyle w:val="affff9"/>
              <w:topLinePunct/>
              <w:ind w:leftChars="0" w:left="0" w:rightChars="0" w:right="0" w:firstLineChars="0" w:firstLine="0"/>
              <w:spacing w:line="240" w:lineRule="atLeast"/>
            </w:pPr>
            <w:r>
              <w:t>120030</w:t>
            </w:r>
          </w:p>
        </w:tc>
        <w:tc>
          <w:tcPr>
            <w:tcW w:w="809" w:type="pct"/>
            <w:vAlign w:val="center"/>
          </w:tcPr>
          <w:p w:rsidR="0018722C">
            <w:pPr>
              <w:pStyle w:val="affff9"/>
              <w:topLinePunct/>
              <w:ind w:leftChars="0" w:left="0" w:rightChars="0" w:right="0" w:firstLineChars="0" w:firstLine="0"/>
              <w:spacing w:line="240" w:lineRule="atLeast"/>
            </w:pPr>
            <w:r>
              <w:t>26012</w:t>
            </w:r>
          </w:p>
        </w:tc>
        <w:tc>
          <w:tcPr>
            <w:tcW w:w="904" w:type="pct"/>
            <w:vAlign w:val="center"/>
          </w:tcPr>
          <w:p w:rsidR="0018722C">
            <w:pPr>
              <w:pStyle w:val="affff9"/>
              <w:topLinePunct/>
              <w:ind w:leftChars="0" w:left="0" w:rightChars="0" w:right="0" w:firstLineChars="0" w:firstLine="0"/>
              <w:spacing w:line="240" w:lineRule="atLeast"/>
            </w:pPr>
            <w:r>
              <w:t>17619510</w:t>
            </w:r>
          </w:p>
        </w:tc>
        <w:tc>
          <w:tcPr>
            <w:tcW w:w="752" w:type="pct"/>
            <w:vAlign w:val="center"/>
          </w:tcPr>
          <w:p w:rsidR="0018722C">
            <w:pPr>
              <w:pStyle w:val="a5"/>
              <w:topLinePunct/>
              <w:ind w:leftChars="0" w:left="0" w:rightChars="0" w:right="0" w:firstLineChars="0" w:firstLine="0"/>
              <w:spacing w:line="240" w:lineRule="atLeast"/>
            </w:pPr>
            <w:r>
              <w:t>-</w:t>
            </w:r>
          </w:p>
        </w:tc>
        <w:tc>
          <w:tcPr>
            <w:tcW w:w="908" w:type="pct"/>
            <w:vAlign w:val="center"/>
          </w:tcPr>
          <w:p w:rsidR="0018722C">
            <w:pPr>
              <w:pStyle w:val="ad"/>
              <w:topLinePunct/>
              <w:ind w:leftChars="0" w:left="0" w:rightChars="0" w:right="0" w:firstLineChars="0" w:firstLine="0"/>
              <w:spacing w:line="240" w:lineRule="atLeast"/>
            </w:pPr>
            <w:r>
              <w:t>-</w:t>
            </w:r>
          </w:p>
        </w:tc>
      </w:tr>
      <w:tr>
        <w:tc>
          <w:tcPr>
            <w:tcW w:w="793" w:type="pct"/>
            <w:vAlign w:val="center"/>
          </w:tcPr>
          <w:p w:rsidR="0018722C">
            <w:pPr>
              <w:pStyle w:val="affff9"/>
              <w:topLinePunct/>
              <w:ind w:leftChars="0" w:left="0" w:rightChars="0" w:right="0" w:firstLineChars="0" w:firstLine="0"/>
              <w:spacing w:line="240" w:lineRule="atLeast"/>
            </w:pPr>
            <w:r>
              <w:t>2005</w:t>
            </w:r>
          </w:p>
        </w:tc>
        <w:tc>
          <w:tcPr>
            <w:tcW w:w="834" w:type="pct"/>
            <w:vAlign w:val="center"/>
          </w:tcPr>
          <w:p w:rsidR="0018722C">
            <w:pPr>
              <w:pStyle w:val="affff9"/>
              <w:topLinePunct/>
              <w:ind w:leftChars="0" w:left="0" w:rightChars="0" w:right="0" w:firstLineChars="0" w:firstLine="0"/>
              <w:spacing w:line="240" w:lineRule="atLeast"/>
            </w:pPr>
            <w:r>
              <w:t>134449</w:t>
            </w:r>
          </w:p>
        </w:tc>
        <w:tc>
          <w:tcPr>
            <w:tcW w:w="809" w:type="pct"/>
            <w:vAlign w:val="center"/>
          </w:tcPr>
          <w:p w:rsidR="0018722C">
            <w:pPr>
              <w:pStyle w:val="affff9"/>
              <w:topLinePunct/>
              <w:ind w:leftChars="0" w:left="0" w:rightChars="0" w:right="0" w:firstLineChars="0" w:firstLine="0"/>
              <w:spacing w:line="240" w:lineRule="atLeast"/>
            </w:pPr>
            <w:r>
              <w:t>27876</w:t>
            </w:r>
          </w:p>
        </w:tc>
        <w:tc>
          <w:tcPr>
            <w:tcW w:w="904" w:type="pct"/>
            <w:vAlign w:val="center"/>
          </w:tcPr>
          <w:p w:rsidR="0018722C">
            <w:pPr>
              <w:pStyle w:val="affff9"/>
              <w:topLinePunct/>
              <w:ind w:leftChars="0" w:left="0" w:rightChars="0" w:right="0" w:firstLineChars="0" w:firstLine="0"/>
              <w:spacing w:line="240" w:lineRule="atLeast"/>
            </w:pPr>
            <w:r>
              <w:t>16546848</w:t>
            </w:r>
          </w:p>
        </w:tc>
        <w:tc>
          <w:tcPr>
            <w:tcW w:w="752" w:type="pct"/>
            <w:vAlign w:val="center"/>
          </w:tcPr>
          <w:p w:rsidR="0018722C">
            <w:pPr>
              <w:pStyle w:val="a5"/>
              <w:topLinePunct/>
              <w:ind w:leftChars="0" w:left="0" w:rightChars="0" w:right="0" w:firstLineChars="0" w:firstLine="0"/>
              <w:spacing w:line="240" w:lineRule="atLeast"/>
            </w:pPr>
            <w:r>
              <w:t>-</w:t>
            </w:r>
          </w:p>
        </w:tc>
        <w:tc>
          <w:tcPr>
            <w:tcW w:w="908" w:type="pct"/>
            <w:vAlign w:val="center"/>
          </w:tcPr>
          <w:p w:rsidR="0018722C">
            <w:pPr>
              <w:pStyle w:val="ad"/>
              <w:topLinePunct/>
              <w:ind w:leftChars="0" w:left="0" w:rightChars="0" w:right="0" w:firstLineChars="0" w:firstLine="0"/>
              <w:spacing w:line="240" w:lineRule="atLeast"/>
            </w:pPr>
            <w:r>
              <w:t>-</w:t>
            </w:r>
          </w:p>
        </w:tc>
      </w:tr>
      <w:tr>
        <w:tc>
          <w:tcPr>
            <w:tcW w:w="793" w:type="pct"/>
            <w:vAlign w:val="center"/>
          </w:tcPr>
          <w:p w:rsidR="0018722C">
            <w:pPr>
              <w:pStyle w:val="affff9"/>
              <w:topLinePunct/>
              <w:ind w:leftChars="0" w:left="0" w:rightChars="0" w:right="0" w:firstLineChars="0" w:firstLine="0"/>
              <w:spacing w:line="240" w:lineRule="atLeast"/>
            </w:pPr>
            <w:r>
              <w:t>2006</w:t>
            </w:r>
          </w:p>
        </w:tc>
        <w:tc>
          <w:tcPr>
            <w:tcW w:w="834" w:type="pct"/>
            <w:vAlign w:val="center"/>
          </w:tcPr>
          <w:p w:rsidR="0018722C">
            <w:pPr>
              <w:pStyle w:val="affff9"/>
              <w:topLinePunct/>
              <w:ind w:leftChars="0" w:left="0" w:rightChars="0" w:right="0" w:firstLineChars="0" w:firstLine="0"/>
              <w:spacing w:line="240" w:lineRule="atLeast"/>
            </w:pPr>
            <w:r>
              <w:t>151541</w:t>
            </w:r>
          </w:p>
        </w:tc>
        <w:tc>
          <w:tcPr>
            <w:tcW w:w="809" w:type="pct"/>
            <w:vAlign w:val="center"/>
          </w:tcPr>
          <w:p w:rsidR="0018722C">
            <w:pPr>
              <w:pStyle w:val="affff9"/>
              <w:topLinePunct/>
              <w:ind w:leftChars="0" w:left="0" w:rightChars="0" w:right="0" w:firstLineChars="0" w:firstLine="0"/>
              <w:spacing w:line="240" w:lineRule="atLeast"/>
            </w:pPr>
            <w:r>
              <w:t>22399</w:t>
            </w:r>
          </w:p>
        </w:tc>
        <w:tc>
          <w:tcPr>
            <w:tcW w:w="904" w:type="pct"/>
            <w:vAlign w:val="center"/>
          </w:tcPr>
          <w:p w:rsidR="0018722C">
            <w:pPr>
              <w:pStyle w:val="affff9"/>
              <w:topLinePunct/>
              <w:ind w:leftChars="0" w:left="0" w:rightChars="0" w:right="0" w:firstLineChars="0" w:firstLine="0"/>
              <w:spacing w:line="240" w:lineRule="atLeast"/>
            </w:pPr>
            <w:r>
              <w:t>13020919</w:t>
            </w:r>
          </w:p>
        </w:tc>
        <w:tc>
          <w:tcPr>
            <w:tcW w:w="752" w:type="pct"/>
            <w:vAlign w:val="center"/>
          </w:tcPr>
          <w:p w:rsidR="0018722C">
            <w:pPr>
              <w:pStyle w:val="a5"/>
              <w:topLinePunct/>
              <w:ind w:leftChars="0" w:left="0" w:rightChars="0" w:right="0" w:firstLineChars="0" w:firstLine="0"/>
              <w:spacing w:line="240" w:lineRule="atLeast"/>
            </w:pPr>
            <w:r>
              <w:t>-</w:t>
            </w:r>
          </w:p>
        </w:tc>
        <w:tc>
          <w:tcPr>
            <w:tcW w:w="908" w:type="pct"/>
            <w:vAlign w:val="center"/>
          </w:tcPr>
          <w:p w:rsidR="0018722C">
            <w:pPr>
              <w:pStyle w:val="ad"/>
              <w:topLinePunct/>
              <w:ind w:leftChars="0" w:left="0" w:rightChars="0" w:right="0" w:firstLineChars="0" w:firstLine="0"/>
              <w:spacing w:line="240" w:lineRule="atLeast"/>
            </w:pPr>
            <w:r>
              <w:t>-</w:t>
            </w:r>
          </w:p>
        </w:tc>
      </w:tr>
      <w:tr>
        <w:tc>
          <w:tcPr>
            <w:tcW w:w="793" w:type="pct"/>
            <w:vAlign w:val="center"/>
          </w:tcPr>
          <w:p w:rsidR="0018722C">
            <w:pPr>
              <w:pStyle w:val="affff9"/>
              <w:topLinePunct/>
              <w:ind w:leftChars="0" w:left="0" w:rightChars="0" w:right="0" w:firstLineChars="0" w:firstLine="0"/>
              <w:spacing w:line="240" w:lineRule="atLeast"/>
            </w:pPr>
            <w:r>
              <w:t>2007</w:t>
            </w:r>
          </w:p>
        </w:tc>
        <w:tc>
          <w:tcPr>
            <w:tcW w:w="834" w:type="pct"/>
            <w:vAlign w:val="center"/>
          </w:tcPr>
          <w:p w:rsidR="0018722C">
            <w:pPr>
              <w:pStyle w:val="affff9"/>
              <w:topLinePunct/>
              <w:ind w:leftChars="0" w:left="0" w:rightChars="0" w:right="0" w:firstLineChars="0" w:firstLine="0"/>
              <w:spacing w:line="240" w:lineRule="atLeast"/>
            </w:pPr>
            <w:r>
              <w:t>175632</w:t>
            </w:r>
          </w:p>
        </w:tc>
        <w:tc>
          <w:tcPr>
            <w:tcW w:w="809" w:type="pct"/>
            <w:vAlign w:val="center"/>
          </w:tcPr>
          <w:p w:rsidR="0018722C">
            <w:pPr>
              <w:pStyle w:val="affff9"/>
              <w:topLinePunct/>
              <w:ind w:leftChars="0" w:left="0" w:rightChars="0" w:right="0" w:firstLineChars="0" w:firstLine="0"/>
              <w:spacing w:line="240" w:lineRule="atLeast"/>
            </w:pPr>
            <w:r>
              <w:t>24119</w:t>
            </w:r>
          </w:p>
        </w:tc>
        <w:tc>
          <w:tcPr>
            <w:tcW w:w="904" w:type="pct"/>
            <w:vAlign w:val="center"/>
          </w:tcPr>
          <w:p w:rsidR="0018722C">
            <w:pPr>
              <w:pStyle w:val="affff9"/>
              <w:topLinePunct/>
              <w:ind w:leftChars="0" w:left="0" w:rightChars="0" w:right="0" w:firstLineChars="0" w:firstLine="0"/>
              <w:spacing w:line="240" w:lineRule="atLeast"/>
            </w:pPr>
            <w:r>
              <w:t>11967191</w:t>
            </w:r>
          </w:p>
        </w:tc>
        <w:tc>
          <w:tcPr>
            <w:tcW w:w="752" w:type="pct"/>
            <w:vAlign w:val="center"/>
          </w:tcPr>
          <w:p w:rsidR="0018722C">
            <w:pPr>
              <w:pStyle w:val="a5"/>
              <w:topLinePunct/>
              <w:ind w:leftChars="0" w:left="0" w:rightChars="0" w:right="0" w:firstLineChars="0" w:firstLine="0"/>
              <w:spacing w:line="240" w:lineRule="atLeast"/>
            </w:pPr>
            <w:r>
              <w:t>-</w:t>
            </w:r>
          </w:p>
        </w:tc>
        <w:tc>
          <w:tcPr>
            <w:tcW w:w="908" w:type="pct"/>
            <w:vAlign w:val="center"/>
          </w:tcPr>
          <w:p w:rsidR="0018722C">
            <w:pPr>
              <w:pStyle w:val="ad"/>
              <w:topLinePunct/>
              <w:ind w:leftChars="0" w:left="0" w:rightChars="0" w:right="0" w:firstLineChars="0" w:firstLine="0"/>
              <w:spacing w:line="240" w:lineRule="atLeast"/>
            </w:pPr>
            <w:r>
              <w:t>-</w:t>
            </w:r>
          </w:p>
        </w:tc>
      </w:tr>
      <w:tr>
        <w:tc>
          <w:tcPr>
            <w:tcW w:w="793" w:type="pct"/>
            <w:vAlign w:val="center"/>
          </w:tcPr>
          <w:p w:rsidR="0018722C">
            <w:pPr>
              <w:pStyle w:val="affff9"/>
              <w:topLinePunct/>
              <w:ind w:leftChars="0" w:left="0" w:rightChars="0" w:right="0" w:firstLineChars="0" w:firstLine="0"/>
              <w:spacing w:line="240" w:lineRule="atLeast"/>
            </w:pPr>
            <w:r>
              <w:t>2008</w:t>
            </w:r>
          </w:p>
        </w:tc>
        <w:tc>
          <w:tcPr>
            <w:tcW w:w="834" w:type="pct"/>
            <w:vAlign w:val="center"/>
          </w:tcPr>
          <w:p w:rsidR="0018722C">
            <w:pPr>
              <w:pStyle w:val="affff9"/>
              <w:topLinePunct/>
              <w:ind w:leftChars="0" w:left="0" w:rightChars="0" w:right="0" w:firstLineChars="0" w:firstLine="0"/>
              <w:spacing w:line="240" w:lineRule="atLeast"/>
            </w:pPr>
            <w:r>
              <w:t>190127</w:t>
            </w:r>
          </w:p>
        </w:tc>
        <w:tc>
          <w:tcPr>
            <w:tcW w:w="809" w:type="pct"/>
            <w:vAlign w:val="center"/>
          </w:tcPr>
          <w:p w:rsidR="0018722C">
            <w:pPr>
              <w:pStyle w:val="affff9"/>
              <w:topLinePunct/>
              <w:ind w:leftChars="0" w:left="0" w:rightChars="0" w:right="0" w:firstLineChars="0" w:firstLine="0"/>
              <w:spacing w:line="240" w:lineRule="atLeast"/>
            </w:pPr>
            <w:r>
              <w:t>21883</w:t>
            </w:r>
          </w:p>
        </w:tc>
        <w:tc>
          <w:tcPr>
            <w:tcW w:w="904" w:type="pct"/>
            <w:vAlign w:val="center"/>
          </w:tcPr>
          <w:p w:rsidR="0018722C">
            <w:pPr>
              <w:pStyle w:val="affff9"/>
              <w:topLinePunct/>
              <w:ind w:leftChars="0" w:left="0" w:rightChars="0" w:right="0" w:firstLineChars="0" w:firstLine="0"/>
              <w:spacing w:line="240" w:lineRule="atLeast"/>
            </w:pPr>
            <w:r>
              <w:t>7817522</w:t>
            </w:r>
          </w:p>
        </w:tc>
        <w:tc>
          <w:tcPr>
            <w:tcW w:w="752" w:type="pct"/>
            <w:vAlign w:val="center"/>
          </w:tcPr>
          <w:p w:rsidR="0018722C">
            <w:pPr>
              <w:pStyle w:val="a5"/>
              <w:topLinePunct/>
              <w:ind w:leftChars="0" w:left="0" w:rightChars="0" w:right="0" w:firstLineChars="0" w:firstLine="0"/>
              <w:spacing w:line="240" w:lineRule="atLeast"/>
            </w:pPr>
            <w:r>
              <w:t>-</w:t>
            </w:r>
          </w:p>
        </w:tc>
        <w:tc>
          <w:tcPr>
            <w:tcW w:w="908" w:type="pct"/>
            <w:vAlign w:val="center"/>
          </w:tcPr>
          <w:p w:rsidR="0018722C">
            <w:pPr>
              <w:pStyle w:val="ad"/>
              <w:topLinePunct/>
              <w:ind w:leftChars="0" w:left="0" w:rightChars="0" w:right="0" w:firstLineChars="0" w:firstLine="0"/>
              <w:spacing w:line="240" w:lineRule="atLeast"/>
            </w:pPr>
            <w:r>
              <w:t>-</w:t>
            </w:r>
          </w:p>
        </w:tc>
      </w:tr>
      <w:tr>
        <w:tc>
          <w:tcPr>
            <w:tcW w:w="793" w:type="pct"/>
            <w:vAlign w:val="center"/>
          </w:tcPr>
          <w:p w:rsidR="0018722C">
            <w:pPr>
              <w:pStyle w:val="affff9"/>
              <w:topLinePunct/>
              <w:ind w:leftChars="0" w:left="0" w:rightChars="0" w:right="0" w:firstLineChars="0" w:firstLine="0"/>
              <w:spacing w:line="240" w:lineRule="atLeast"/>
            </w:pPr>
            <w:r>
              <w:t>2009</w:t>
            </w:r>
          </w:p>
        </w:tc>
        <w:tc>
          <w:tcPr>
            <w:tcW w:w="834" w:type="pct"/>
            <w:vAlign w:val="center"/>
          </w:tcPr>
          <w:p w:rsidR="0018722C">
            <w:pPr>
              <w:pStyle w:val="affff9"/>
              <w:topLinePunct/>
              <w:ind w:leftChars="0" w:left="0" w:rightChars="0" w:right="0" w:firstLineChars="0" w:firstLine="0"/>
              <w:spacing w:line="240" w:lineRule="atLeast"/>
            </w:pPr>
            <w:r>
              <w:t>203943</w:t>
            </w:r>
          </w:p>
        </w:tc>
        <w:tc>
          <w:tcPr>
            <w:tcW w:w="809" w:type="pct"/>
            <w:vAlign w:val="center"/>
          </w:tcPr>
          <w:p w:rsidR="0018722C">
            <w:pPr>
              <w:pStyle w:val="affff9"/>
              <w:topLinePunct/>
              <w:ind w:leftChars="0" w:left="0" w:rightChars="0" w:right="0" w:firstLineChars="0" w:firstLine="0"/>
              <w:spacing w:line="240" w:lineRule="atLeast"/>
            </w:pPr>
            <w:r>
              <w:t>20929</w:t>
            </w:r>
          </w:p>
        </w:tc>
        <w:tc>
          <w:tcPr>
            <w:tcW w:w="904" w:type="pct"/>
            <w:vAlign w:val="center"/>
          </w:tcPr>
          <w:p w:rsidR="0018722C">
            <w:pPr>
              <w:pStyle w:val="affff9"/>
              <w:topLinePunct/>
              <w:ind w:leftChars="0" w:left="0" w:rightChars="0" w:right="0" w:firstLineChars="0" w:firstLine="0"/>
              <w:spacing w:line="240" w:lineRule="atLeast"/>
            </w:pPr>
            <w:r>
              <w:t>7104521</w:t>
            </w:r>
          </w:p>
        </w:tc>
        <w:tc>
          <w:tcPr>
            <w:tcW w:w="752" w:type="pct"/>
            <w:vAlign w:val="center"/>
          </w:tcPr>
          <w:p w:rsidR="0018722C">
            <w:pPr>
              <w:pStyle w:val="a5"/>
              <w:topLinePunct/>
              <w:ind w:leftChars="0" w:left="0" w:rightChars="0" w:right="0" w:firstLineChars="0" w:firstLine="0"/>
              <w:spacing w:line="240" w:lineRule="atLeast"/>
            </w:pPr>
            <w:r>
              <w:t>-</w:t>
            </w:r>
          </w:p>
        </w:tc>
        <w:tc>
          <w:tcPr>
            <w:tcW w:w="908" w:type="pct"/>
            <w:vAlign w:val="center"/>
          </w:tcPr>
          <w:p w:rsidR="0018722C">
            <w:pPr>
              <w:pStyle w:val="ad"/>
              <w:topLinePunct/>
              <w:ind w:leftChars="0" w:left="0" w:rightChars="0" w:right="0" w:firstLineChars="0" w:firstLine="0"/>
              <w:spacing w:line="240" w:lineRule="atLeast"/>
            </w:pPr>
            <w:r>
              <w:t>-</w:t>
            </w:r>
          </w:p>
        </w:tc>
      </w:tr>
      <w:tr>
        <w:tc>
          <w:tcPr>
            <w:tcW w:w="793" w:type="pct"/>
            <w:vAlign w:val="center"/>
          </w:tcPr>
          <w:p w:rsidR="0018722C">
            <w:pPr>
              <w:pStyle w:val="affff9"/>
              <w:topLinePunct/>
              <w:ind w:leftChars="0" w:left="0" w:rightChars="0" w:right="0" w:firstLineChars="0" w:firstLine="0"/>
              <w:spacing w:line="240" w:lineRule="atLeast"/>
            </w:pPr>
            <w:r>
              <w:t>2010</w:t>
            </w:r>
          </w:p>
        </w:tc>
        <w:tc>
          <w:tcPr>
            <w:tcW w:w="834" w:type="pct"/>
            <w:vAlign w:val="center"/>
          </w:tcPr>
          <w:p w:rsidR="0018722C">
            <w:pPr>
              <w:pStyle w:val="affff9"/>
              <w:topLinePunct/>
              <w:ind w:leftChars="0" w:left="0" w:rightChars="0" w:right="0" w:firstLineChars="0" w:firstLine="0"/>
              <w:spacing w:line="240" w:lineRule="atLeast"/>
            </w:pPr>
            <w:r>
              <w:t>240944</w:t>
            </w:r>
          </w:p>
        </w:tc>
        <w:tc>
          <w:tcPr>
            <w:tcW w:w="809" w:type="pct"/>
            <w:vAlign w:val="center"/>
          </w:tcPr>
          <w:p w:rsidR="0018722C">
            <w:pPr>
              <w:pStyle w:val="affff9"/>
              <w:topLinePunct/>
              <w:ind w:leftChars="0" w:left="0" w:rightChars="0" w:right="0" w:firstLineChars="0" w:firstLine="0"/>
              <w:spacing w:line="240" w:lineRule="atLeast"/>
            </w:pPr>
            <w:r>
              <w:t>23918</w:t>
            </w:r>
          </w:p>
        </w:tc>
        <w:tc>
          <w:tcPr>
            <w:tcW w:w="904" w:type="pct"/>
            <w:vAlign w:val="center"/>
          </w:tcPr>
          <w:p w:rsidR="0018722C">
            <w:pPr>
              <w:pStyle w:val="affff9"/>
              <w:topLinePunct/>
              <w:ind w:leftChars="0" w:left="0" w:rightChars="0" w:right="0" w:firstLineChars="0" w:firstLine="0"/>
              <w:spacing w:line="240" w:lineRule="atLeast"/>
            </w:pPr>
            <w:r>
              <w:t>4981976</w:t>
            </w:r>
          </w:p>
        </w:tc>
        <w:tc>
          <w:tcPr>
            <w:tcW w:w="752" w:type="pct"/>
            <w:vAlign w:val="center"/>
          </w:tcPr>
          <w:p w:rsidR="0018722C">
            <w:pPr>
              <w:pStyle w:val="a5"/>
              <w:topLinePunct/>
              <w:ind w:leftChars="0" w:left="0" w:rightChars="0" w:right="0" w:firstLineChars="0" w:firstLine="0"/>
              <w:spacing w:line="240" w:lineRule="atLeast"/>
            </w:pPr>
            <w:r>
              <w:t>-</w:t>
            </w:r>
          </w:p>
        </w:tc>
        <w:tc>
          <w:tcPr>
            <w:tcW w:w="908" w:type="pct"/>
            <w:vAlign w:val="center"/>
          </w:tcPr>
          <w:p w:rsidR="0018722C">
            <w:pPr>
              <w:pStyle w:val="ad"/>
              <w:topLinePunct/>
              <w:ind w:leftChars="0" w:left="0" w:rightChars="0" w:right="0" w:firstLineChars="0" w:firstLine="0"/>
              <w:spacing w:line="240" w:lineRule="atLeast"/>
            </w:pPr>
            <w:r>
              <w:t>-</w:t>
            </w:r>
          </w:p>
        </w:tc>
      </w:tr>
      <w:tr>
        <w:tc>
          <w:tcPr>
            <w:tcW w:w="793" w:type="pct"/>
            <w:vAlign w:val="center"/>
          </w:tcPr>
          <w:p w:rsidR="0018722C">
            <w:pPr>
              <w:pStyle w:val="affff9"/>
              <w:topLinePunct/>
              <w:ind w:leftChars="0" w:left="0" w:rightChars="0" w:right="0" w:firstLineChars="0" w:firstLine="0"/>
              <w:spacing w:line="240" w:lineRule="atLeast"/>
            </w:pPr>
            <w:r>
              <w:t>2011</w:t>
            </w:r>
          </w:p>
        </w:tc>
        <w:tc>
          <w:tcPr>
            <w:tcW w:w="834" w:type="pct"/>
            <w:vAlign w:val="center"/>
          </w:tcPr>
          <w:p w:rsidR="0018722C">
            <w:pPr>
              <w:pStyle w:val="affff9"/>
              <w:topLinePunct/>
              <w:ind w:leftChars="0" w:left="0" w:rightChars="0" w:right="0" w:firstLineChars="0" w:firstLine="0"/>
              <w:spacing w:line="240" w:lineRule="atLeast"/>
            </w:pPr>
            <w:r>
              <w:t>322772</w:t>
            </w:r>
          </w:p>
        </w:tc>
        <w:tc>
          <w:tcPr>
            <w:tcW w:w="809" w:type="pct"/>
            <w:vAlign w:val="center"/>
          </w:tcPr>
          <w:p w:rsidR="0018722C">
            <w:pPr>
              <w:pStyle w:val="affff9"/>
              <w:topLinePunct/>
              <w:ind w:leftChars="0" w:left="0" w:rightChars="0" w:right="0" w:firstLineChars="0" w:firstLine="0"/>
              <w:spacing w:line="240" w:lineRule="atLeast"/>
            </w:pPr>
            <w:r>
              <w:t>70465</w:t>
            </w:r>
          </w:p>
        </w:tc>
        <w:tc>
          <w:tcPr>
            <w:tcW w:w="904" w:type="pct"/>
            <w:vAlign w:val="center"/>
          </w:tcPr>
          <w:p w:rsidR="0018722C">
            <w:pPr>
              <w:pStyle w:val="affff9"/>
              <w:topLinePunct/>
              <w:ind w:leftChars="0" w:left="0" w:rightChars="0" w:right="0" w:firstLineChars="0" w:firstLine="0"/>
              <w:spacing w:line="240" w:lineRule="atLeast"/>
            </w:pPr>
            <w:r>
              <w:t>433</w:t>
            </w:r>
          </w:p>
        </w:tc>
        <w:tc>
          <w:tcPr>
            <w:tcW w:w="752" w:type="pct"/>
            <w:vAlign w:val="center"/>
          </w:tcPr>
          <w:p w:rsidR="0018722C">
            <w:pPr>
              <w:pStyle w:val="affff9"/>
              <w:topLinePunct/>
              <w:ind w:leftChars="0" w:left="0" w:rightChars="0" w:right="0" w:firstLineChars="0" w:firstLine="0"/>
              <w:spacing w:line="240" w:lineRule="atLeast"/>
            </w:pPr>
            <w:r>
              <w:t>3431</w:t>
            </w:r>
          </w:p>
        </w:tc>
        <w:tc>
          <w:tcPr>
            <w:tcW w:w="908" w:type="pct"/>
            <w:vAlign w:val="center"/>
          </w:tcPr>
          <w:p w:rsidR="0018722C">
            <w:pPr>
              <w:pStyle w:val="affff9"/>
              <w:topLinePunct/>
              <w:ind w:leftChars="0" w:left="0" w:rightChars="0" w:right="0" w:firstLineChars="0" w:firstLine="0"/>
              <w:spacing w:line="240" w:lineRule="atLeast"/>
            </w:pPr>
            <w:r>
              <w:t>824</w:t>
            </w:r>
          </w:p>
        </w:tc>
      </w:tr>
      <w:tr>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834" w:type="pct"/>
            <w:vAlign w:val="center"/>
            <w:tcBorders>
              <w:top w:val="single" w:sz="4" w:space="0" w:color="auto"/>
            </w:tcBorders>
          </w:tcPr>
          <w:p w:rsidR="0018722C">
            <w:pPr>
              <w:pStyle w:val="affff9"/>
              <w:topLinePunct/>
              <w:ind w:leftChars="0" w:left="0" w:rightChars="0" w:right="0" w:firstLineChars="0" w:firstLine="0"/>
              <w:spacing w:line="240" w:lineRule="atLeast"/>
            </w:pPr>
            <w:r>
              <w:t>329044</w:t>
            </w:r>
          </w:p>
        </w:tc>
        <w:tc>
          <w:tcPr>
            <w:tcW w:w="809" w:type="pct"/>
            <w:vAlign w:val="center"/>
            <w:tcBorders>
              <w:top w:val="single" w:sz="4" w:space="0" w:color="auto"/>
            </w:tcBorders>
          </w:tcPr>
          <w:p w:rsidR="0018722C">
            <w:pPr>
              <w:pStyle w:val="affff9"/>
              <w:topLinePunct/>
              <w:ind w:leftChars="0" w:left="0" w:rightChars="0" w:right="0" w:firstLineChars="0" w:firstLine="0"/>
              <w:spacing w:line="240" w:lineRule="atLeast"/>
            </w:pPr>
            <w:r>
              <w:t>70745</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144</w:t>
            </w:r>
          </w:p>
        </w:tc>
        <w:tc>
          <w:tcPr>
            <w:tcW w:w="752" w:type="pct"/>
            <w:vAlign w:val="center"/>
            <w:tcBorders>
              <w:top w:val="single" w:sz="4" w:space="0" w:color="auto"/>
            </w:tcBorders>
          </w:tcPr>
          <w:p w:rsidR="0018722C">
            <w:pPr>
              <w:pStyle w:val="affff9"/>
              <w:topLinePunct/>
              <w:ind w:leftChars="0" w:left="0" w:rightChars="0" w:right="0" w:firstLineChars="0" w:firstLine="0"/>
              <w:spacing w:line="240" w:lineRule="atLeast"/>
            </w:pPr>
            <w:r>
              <w:t>3465</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847</w:t>
            </w:r>
          </w:p>
        </w:tc>
      </w:tr>
    </w:tbl>
    <w:p w:rsidR="0018722C">
      <w:pPr>
        <w:pStyle w:val="aff3"/>
        <w:topLinePunct/>
      </w:pPr>
      <w:r>
        <w:rPr>
          <w:rFonts w:cstheme="minorBidi" w:hAnsiTheme="minorHAnsi" w:eastAsiaTheme="minorHAnsi" w:asciiTheme="minorHAnsi"/>
        </w:rPr>
        <w:t>注：2011</w:t>
      </w:r>
      <w:r w:rsidR="001852F3">
        <w:rPr>
          <w:rFonts w:cstheme="minorBidi" w:hAnsiTheme="minorHAnsi" w:eastAsiaTheme="minorHAnsi" w:asciiTheme="minorHAnsi"/>
        </w:rPr>
        <w:t xml:space="preserve">年后国家统计局重新规定了固体废弃物考核类型。</w:t>
      </w:r>
    </w:p>
    <w:p w:rsidR="0018722C">
      <w:pPr>
        <w:pStyle w:val="Heading3"/>
        <w:topLinePunct/>
        <w:ind w:left="200" w:hangingChars="200" w:hanging="200"/>
      </w:pPr>
      <w:bookmarkStart w:id="718159" w:name="_Toc686718159"/>
      <w:bookmarkStart w:name="_bookmark27" w:id="63"/>
      <w:bookmarkEnd w:id="63"/>
      <w:r>
        <w:t>3.2.3</w:t>
      </w:r>
      <w:r>
        <w:t xml:space="preserve"> </w:t>
      </w:r>
      <w:r w:rsidRPr="00DB64CE">
        <w:t>环境污染地区特点</w:t>
      </w:r>
      <w:bookmarkEnd w:id="718159"/>
    </w:p>
    <w:p w:rsidR="0018722C">
      <w:pPr>
        <w:pStyle w:val="cw22"/>
        <w:topLinePunct/>
      </w:pPr>
      <w:r>
        <w:rPr>
          <w:rFonts w:ascii="宋体" w:eastAsia="宋体" w:hint="eastAsia"/>
        </w:rPr>
        <w:t>1. </w:t>
      </w:r>
      <w:r>
        <w:rPr>
          <w:rFonts w:ascii="宋体" w:eastAsia="宋体" w:hint="eastAsia"/>
        </w:rPr>
        <w:t>从</w:t>
      </w:r>
      <w:r w:rsidR="001852F3">
        <w:rPr>
          <w:rFonts w:ascii="宋体" w:eastAsia="宋体" w:hint="eastAsia"/>
        </w:rPr>
        <w:t xml:space="preserve">2003-2012</w:t>
      </w:r>
      <w:r w:rsidR="001852F3">
        <w:rPr>
          <w:rFonts w:ascii="宋体" w:eastAsia="宋体" w:hint="eastAsia"/>
        </w:rPr>
        <w:t xml:space="preserve">年各区域的废水排放量数据表可以看出，废水排放量的上</w:t>
      </w:r>
      <w:r>
        <w:rPr>
          <w:rFonts w:ascii="宋体" w:eastAsia="宋体" w:hint="eastAsia"/>
        </w:rPr>
        <w:t>升趋势十分明显：东部地区年均增加</w:t>
      </w:r>
      <w:r>
        <w:rPr>
          <w:rFonts w:ascii="宋体" w:eastAsia="宋体" w:hint="eastAsia"/>
        </w:rPr>
        <w:t>3</w:t>
      </w:r>
      <w:r>
        <w:rPr>
          <w:rFonts w:ascii="宋体" w:eastAsia="宋体" w:hint="eastAsia"/>
        </w:rPr>
        <w:t>.</w:t>
      </w:r>
      <w:r>
        <w:rPr>
          <w:rFonts w:ascii="宋体" w:eastAsia="宋体" w:hint="eastAsia"/>
        </w:rPr>
        <w:t>8%</w:t>
      </w:r>
      <w:r>
        <w:rPr>
          <w:rFonts w:ascii="宋体" w:eastAsia="宋体" w:hint="eastAsia"/>
        </w:rPr>
        <w:t>左右，中部地区年均增加了</w:t>
      </w:r>
      <w:r>
        <w:rPr>
          <w:rFonts w:ascii="宋体" w:eastAsia="宋体" w:hint="eastAsia"/>
        </w:rPr>
        <w:t>1</w:t>
      </w:r>
      <w:r>
        <w:rPr>
          <w:rFonts w:ascii="宋体" w:eastAsia="宋体" w:hint="eastAsia"/>
        </w:rPr>
        <w:t>.</w:t>
      </w:r>
      <w:r>
        <w:rPr>
          <w:rFonts w:ascii="宋体" w:eastAsia="宋体" w:hint="eastAsia"/>
        </w:rPr>
        <w:t>28%左右，</w:t>
      </w:r>
      <w:r>
        <w:rPr>
          <w:rFonts w:ascii="宋体" w:eastAsia="宋体" w:hint="eastAsia"/>
        </w:rPr>
        <w:t>西部地区年均增加了</w:t>
      </w:r>
      <w:r>
        <w:rPr>
          <w:rFonts w:ascii="宋体" w:eastAsia="宋体" w:hint="eastAsia"/>
        </w:rPr>
        <w:t>1</w:t>
      </w:r>
      <w:r>
        <w:rPr>
          <w:rFonts w:ascii="宋体" w:eastAsia="宋体" w:hint="eastAsia"/>
        </w:rPr>
        <w:t>.</w:t>
      </w:r>
      <w:r>
        <w:rPr>
          <w:rFonts w:ascii="宋体" w:eastAsia="宋体" w:hint="eastAsia"/>
        </w:rPr>
        <w:t>35%</w:t>
      </w:r>
      <w:r>
        <w:rPr>
          <w:rFonts w:ascii="宋体" w:eastAsia="宋体" w:hint="eastAsia"/>
        </w:rPr>
        <w:t>左右，东北部地区年均增加</w:t>
      </w:r>
      <w:r>
        <w:rPr>
          <w:rFonts w:ascii="宋体" w:eastAsia="宋体" w:hint="eastAsia"/>
        </w:rPr>
        <w:t>0</w:t>
      </w:r>
      <w:r>
        <w:rPr>
          <w:rFonts w:ascii="宋体" w:eastAsia="宋体" w:hint="eastAsia"/>
        </w:rPr>
        <w:t>.</w:t>
      </w:r>
      <w:r>
        <w:rPr>
          <w:rFonts w:ascii="宋体" w:eastAsia="宋体" w:hint="eastAsia"/>
        </w:rPr>
        <w:t>32%左右。由此可以看</w:t>
      </w:r>
      <w:r>
        <w:rPr>
          <w:rFonts w:ascii="宋体" w:eastAsia="宋体" w:hint="eastAsia"/>
        </w:rPr>
        <w:t>出，我国东部地区废水排放量年均增长幅度最大，而且由于</w:t>
      </w:r>
      <w:r>
        <w:rPr>
          <w:rFonts w:ascii="宋体" w:eastAsia="宋体" w:hint="eastAsia"/>
        </w:rPr>
        <w:t>2003</w:t>
      </w:r>
      <w:r w:rsidR="001852F3">
        <w:rPr>
          <w:rFonts w:ascii="宋体" w:eastAsia="宋体" w:hint="eastAsia"/>
        </w:rPr>
        <w:t xml:space="preserve">年的基数最大，</w:t>
      </w:r>
    </w:p>
    <w:p w:rsidR="0018722C">
      <w:pPr>
        <w:topLinePunct/>
      </w:pPr>
      <w:r>
        <w:t>2012</w:t>
      </w:r>
      <w:r w:rsidR="001852F3">
        <w:t xml:space="preserve">年的数值也是最大。绝对数值和增长幅度均为最小的是我国东北部地区，</w:t>
      </w:r>
    </w:p>
    <w:p w:rsidR="0018722C">
      <w:pPr>
        <w:topLinePunct/>
      </w:pPr>
      <w:r>
        <w:t>在</w:t>
      </w:r>
      <w:r>
        <w:t>10</w:t>
      </w:r>
      <w:r/>
      <w:r w:rsidR="001852F3">
        <w:t xml:space="preserve">年的时间里，仅仅由</w:t>
      </w:r>
      <w:r>
        <w:t>2003</w:t>
      </w:r>
      <w:r w:rsidR="001852F3">
        <w:t xml:space="preserve">年的</w:t>
      </w:r>
      <w:r w:rsidR="001852F3">
        <w:t xml:space="preserve">48</w:t>
      </w:r>
      <w:r>
        <w:t>.</w:t>
      </w:r>
      <w:r>
        <w:t>83</w:t>
      </w:r>
      <w:r/>
      <w:r w:rsidR="001852F3">
        <w:t xml:space="preserve">亿吨增加到了</w:t>
      </w:r>
      <w:r>
        <w:t>2012</w:t>
      </w:r>
      <w:r/>
      <w:r w:rsidR="001852F3">
        <w:t xml:space="preserve">年的</w:t>
      </w:r>
      <w:r>
        <w:t>50</w:t>
      </w:r>
      <w:r>
        <w:t>.</w:t>
      </w:r>
      <w:r>
        <w:t>27</w:t>
      </w:r>
      <w:r/>
      <w:r w:rsidR="001852F3">
        <w:t xml:space="preserve">亿吨。</w:t>
      </w:r>
    </w:p>
    <w:p w:rsidR="0018722C">
      <w:pPr>
        <w:topLinePunct/>
      </w:pPr>
      <w:r>
        <w:t>分区域来看，2003</w:t>
      </w:r>
      <w:r w:rsidR="001852F3">
        <w:t xml:space="preserve">年东部地区废水排放量为</w:t>
      </w:r>
      <w:r w:rsidR="001852F3">
        <w:t xml:space="preserve">213</w:t>
      </w:r>
      <w:r>
        <w:t>.</w:t>
      </w:r>
      <w:r>
        <w:t>4</w:t>
      </w:r>
      <w:r w:rsidR="001852F3">
        <w:t xml:space="preserve">亿吨，比中部地区多</w:t>
      </w:r>
      <w:r w:rsidR="001852F3">
        <w:t xml:space="preserve">1</w:t>
      </w:r>
      <w:r>
        <w:rPr>
          <w:rFonts w:hint="eastAsia"/>
        </w:rPr>
        <w:t>.</w:t>
      </w:r>
      <w:r>
        <w:t>21</w:t>
      </w:r>
    </w:p>
    <w:p w:rsidR="0018722C">
      <w:pPr>
        <w:topLinePunct/>
      </w:pPr>
      <w:r>
        <w:t>倍，相比西部地区增加了</w:t>
      </w:r>
      <w:r w:rsidR="001852F3">
        <w:t xml:space="preserve">1</w:t>
      </w:r>
      <w:r>
        <w:t>.</w:t>
      </w:r>
      <w:r>
        <w:t>29</w:t>
      </w:r>
      <w:r w:rsidR="001852F3">
        <w:t xml:space="preserve">倍，比东北部地区多</w:t>
      </w:r>
      <w:r w:rsidR="001852F3">
        <w:t xml:space="preserve">3</w:t>
      </w:r>
      <w:r>
        <w:rPr>
          <w:rFonts w:hint="eastAsia"/>
        </w:rPr>
        <w:t>.</w:t>
      </w:r>
      <w:r>
        <w:t>36</w:t>
      </w:r>
      <w:r w:rsidR="001852F3">
        <w:t xml:space="preserve">倍，2012</w:t>
      </w:r>
      <w:r w:rsidR="001852F3">
        <w:t xml:space="preserve">年东部地区</w:t>
      </w:r>
    </w:p>
    <w:p w:rsidR="0018722C">
      <w:pPr>
        <w:topLinePunct/>
      </w:pPr>
      <w:r>
        <w:t>废水排放量为</w:t>
      </w:r>
      <w:r w:rsidR="001852F3">
        <w:t xml:space="preserve">297</w:t>
      </w:r>
      <w:r>
        <w:t>.</w:t>
      </w:r>
      <w:r>
        <w:t>18</w:t>
      </w:r>
      <w:r w:rsidR="001852F3">
        <w:t xml:space="preserve">亿吨，比中部地区多</w:t>
      </w:r>
      <w:r w:rsidR="001852F3">
        <w:t xml:space="preserve">1</w:t>
      </w:r>
      <w:r>
        <w:rPr>
          <w:rFonts w:hint="eastAsia"/>
        </w:rPr>
        <w:t>.</w:t>
      </w:r>
      <w:r>
        <w:t>75</w:t>
      </w:r>
      <w:r w:rsidR="001852F3">
        <w:t xml:space="preserve">倍，相比西部地区增加了</w:t>
      </w:r>
      <w:r w:rsidR="001852F3">
        <w:t xml:space="preserve">1</w:t>
      </w:r>
      <w:r>
        <w:rPr>
          <w:rFonts w:hint="eastAsia"/>
        </w:rPr>
        <w:t>.</w:t>
      </w:r>
      <w:r>
        <w:t>8</w:t>
      </w:r>
    </w:p>
    <w:p w:rsidR="0018722C">
      <w:pPr>
        <w:topLinePunct/>
      </w:pPr>
      <w:r>
        <w:t>倍，比东北部地区增加了</w:t>
      </w:r>
      <w:r>
        <w:t>4</w:t>
      </w:r>
      <w:r>
        <w:t>.</w:t>
      </w:r>
      <w:r>
        <w:t>9</w:t>
      </w:r>
      <w:r/>
      <w:r w:rsidR="001852F3">
        <w:t xml:space="preserve">倍。由此可以看出，在</w:t>
      </w:r>
      <w:r>
        <w:t>2003</w:t>
      </w:r>
      <w:r/>
      <w:r w:rsidR="001852F3">
        <w:t xml:space="preserve">到</w:t>
      </w:r>
      <w:r>
        <w:t>2012</w:t>
      </w:r>
      <w:r/>
      <w:r w:rsidR="001852F3">
        <w:t xml:space="preserve">年这</w:t>
      </w:r>
      <w:r>
        <w:t>10</w:t>
      </w:r>
      <w:r/>
      <w:r w:rsidR="001852F3">
        <w:t xml:space="preserve">年</w:t>
      </w:r>
      <w:r>
        <w:t>的时间里，各地区废水排放量都在逐年增加，但是东部地区的增长幅度更为迅速，</w:t>
      </w:r>
      <w:r>
        <w:t>其他地区的差距越来越大。</w:t>
      </w:r>
    </w:p>
    <w:p w:rsidR="0018722C">
      <w:pPr>
        <w:pStyle w:val="a8"/>
        <w:topLinePunct/>
      </w:pPr>
      <w:r>
        <w:t>表3-3</w:t>
      </w:r>
      <w:r>
        <w:t xml:space="preserve">  </w:t>
      </w:r>
      <w:r w:rsidRPr="00DB64CE">
        <w:t>分地区废水排放量统计表</w:t>
      </w:r>
      <w:r>
        <w:t>（</w:t>
      </w:r>
      <w:r>
        <w:t>亿吨</w:t>
      </w:r>
      <w:r>
        <w:t>）</w:t>
      </w:r>
    </w:p>
    <w:tbl>
      <w:tblPr>
        <w:tblW w:w="5000" w:type="pct"/>
        <w:tblInd w:w="33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39"/>
        <w:gridCol w:w="991"/>
        <w:gridCol w:w="850"/>
        <w:gridCol w:w="993"/>
        <w:gridCol w:w="849"/>
        <w:gridCol w:w="993"/>
        <w:gridCol w:w="849"/>
        <w:gridCol w:w="850"/>
        <w:gridCol w:w="768"/>
      </w:tblGrid>
      <w:tr>
        <w:trPr>
          <w:tblHeader/>
        </w:trPr>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东部地</w:t>
            </w:r>
          </w:p>
          <w:p w:rsidR="0018722C">
            <w:pPr>
              <w:pStyle w:val="a7"/>
              <w:topLinePunct/>
              <w:ind w:leftChars="0" w:left="0" w:rightChars="0" w:right="0" w:firstLineChars="0" w:firstLine="0"/>
              <w:spacing w:line="240" w:lineRule="atLeast"/>
            </w:pPr>
            <w:r>
              <w:t>区</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增长</w:t>
            </w:r>
          </w:p>
          <w:p w:rsidR="0018722C">
            <w:pPr>
              <w:pStyle w:val="a7"/>
              <w:topLinePunct/>
              <w:ind w:leftChars="0" w:left="0" w:rightChars="0" w:right="0" w:firstLineChars="0" w:firstLine="0"/>
              <w:spacing w:line="240" w:lineRule="atLeast"/>
            </w:pPr>
            <w:r>
              <w:t>率</w:t>
            </w:r>
            <w:r>
              <w:t>（</w:t>
            </w:r>
            <w:r>
              <w:t xml:space="preserve">%</w:t>
            </w:r>
            <w:r>
              <w:t>）</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t>中部地</w:t>
            </w:r>
          </w:p>
          <w:p w:rsidR="0018722C">
            <w:pPr>
              <w:pStyle w:val="a7"/>
              <w:topLinePunct/>
              <w:ind w:leftChars="0" w:left="0" w:rightChars="0" w:right="0" w:firstLineChars="0" w:firstLine="0"/>
              <w:spacing w:line="240" w:lineRule="atLeast"/>
            </w:pPr>
            <w:r>
              <w:t>区</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增长</w:t>
            </w:r>
          </w:p>
          <w:p w:rsidR="0018722C">
            <w:pPr>
              <w:pStyle w:val="a7"/>
              <w:topLinePunct/>
              <w:ind w:leftChars="0" w:left="0" w:rightChars="0" w:right="0" w:firstLineChars="0" w:firstLine="0"/>
              <w:spacing w:line="240" w:lineRule="atLeast"/>
            </w:pPr>
            <w:r>
              <w:t>率</w:t>
            </w:r>
            <w:r>
              <w:t>（</w:t>
            </w:r>
            <w:r>
              <w:t xml:space="preserve">%</w:t>
            </w:r>
            <w:r>
              <w:t>）</w:t>
            </w:r>
          </w:p>
        </w:tc>
        <w:tc>
          <w:tcPr>
            <w:tcW w:w="630" w:type="pct"/>
            <w:vAlign w:val="center"/>
            <w:tcBorders>
              <w:bottom w:val="single" w:sz="4" w:space="0" w:color="auto"/>
            </w:tcBorders>
          </w:tcPr>
          <w:p w:rsidR="0018722C">
            <w:pPr>
              <w:pStyle w:val="a7"/>
              <w:topLinePunct/>
              <w:ind w:leftChars="0" w:left="0" w:rightChars="0" w:right="0" w:firstLineChars="0" w:firstLine="0"/>
              <w:spacing w:line="240" w:lineRule="atLeast"/>
            </w:pPr>
            <w:r>
              <w:t>西部地</w:t>
            </w:r>
          </w:p>
          <w:p w:rsidR="0018722C">
            <w:pPr>
              <w:pStyle w:val="a7"/>
              <w:topLinePunct/>
              <w:ind w:leftChars="0" w:left="0" w:rightChars="0" w:right="0" w:firstLineChars="0" w:firstLine="0"/>
              <w:spacing w:line="240" w:lineRule="atLeast"/>
            </w:pPr>
            <w:r>
              <w:t>区</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增长</w:t>
            </w:r>
          </w:p>
          <w:p w:rsidR="0018722C">
            <w:pPr>
              <w:pStyle w:val="a7"/>
              <w:topLinePunct/>
              <w:ind w:leftChars="0" w:left="0" w:rightChars="0" w:right="0" w:firstLineChars="0" w:firstLine="0"/>
              <w:spacing w:line="240" w:lineRule="atLeast"/>
            </w:pPr>
            <w:r>
              <w:t>率</w:t>
            </w:r>
            <w:r>
              <w:t>（</w:t>
            </w:r>
            <w:r>
              <w:t xml:space="preserve">%</w:t>
            </w:r>
            <w:r>
              <w:t>）</w:t>
            </w:r>
          </w:p>
        </w:tc>
        <w:tc>
          <w:tcPr>
            <w:tcW w:w="539" w:type="pct"/>
            <w:vAlign w:val="center"/>
            <w:tcBorders>
              <w:bottom w:val="single" w:sz="4" w:space="0" w:color="auto"/>
            </w:tcBorders>
          </w:tcPr>
          <w:p w:rsidR="0018722C">
            <w:pPr>
              <w:pStyle w:val="a7"/>
              <w:topLinePunct/>
              <w:ind w:leftChars="0" w:left="0" w:rightChars="0" w:right="0" w:firstLineChars="0" w:firstLine="0"/>
              <w:spacing w:line="240" w:lineRule="atLeast"/>
            </w:pPr>
            <w:r>
              <w:t>东北</w:t>
            </w:r>
          </w:p>
          <w:p w:rsidR="0018722C">
            <w:pPr>
              <w:pStyle w:val="a7"/>
              <w:topLinePunct/>
              <w:ind w:leftChars="0" w:left="0" w:rightChars="0" w:right="0" w:firstLineChars="0" w:firstLine="0"/>
              <w:spacing w:line="240" w:lineRule="atLeast"/>
            </w:pPr>
            <w:r>
              <w:t>地区</w:t>
            </w:r>
          </w:p>
        </w:tc>
        <w:tc>
          <w:tcPr>
            <w:tcW w:w="487" w:type="pct"/>
            <w:vAlign w:val="center"/>
            <w:tcBorders>
              <w:bottom w:val="single" w:sz="4" w:space="0" w:color="auto"/>
            </w:tcBorders>
          </w:tcPr>
          <w:p w:rsidR="0018722C">
            <w:pPr>
              <w:pStyle w:val="a7"/>
              <w:topLinePunct/>
              <w:ind w:leftChars="0" w:left="0" w:rightChars="0" w:right="0" w:firstLineChars="0" w:firstLine="0"/>
              <w:spacing w:line="240" w:lineRule="atLeast"/>
            </w:pPr>
            <w:r>
              <w:t>增长</w:t>
            </w:r>
          </w:p>
          <w:p w:rsidR="0018722C">
            <w:pPr>
              <w:pStyle w:val="a7"/>
              <w:topLinePunct/>
              <w:ind w:leftChars="0" w:left="0" w:rightChars="0" w:right="0" w:firstLineChars="0" w:firstLine="0"/>
              <w:spacing w:line="240" w:lineRule="atLeast"/>
            </w:pPr>
            <w:r>
              <w:t>率</w:t>
            </w:r>
            <w:r>
              <w:t>（</w:t>
            </w:r>
            <w:r>
              <w:t xml:space="preserve">%</w:t>
            </w:r>
            <w:r>
              <w:t>）</w:t>
            </w:r>
          </w:p>
        </w:tc>
      </w:tr>
      <w:tr>
        <w:tc>
          <w:tcPr>
            <w:tcW w:w="469" w:type="pct"/>
            <w:vAlign w:val="center"/>
          </w:tcPr>
          <w:p w:rsidR="0018722C">
            <w:pPr>
              <w:pStyle w:val="affff9"/>
              <w:topLinePunct/>
              <w:ind w:leftChars="0" w:left="0" w:rightChars="0" w:right="0" w:firstLineChars="0" w:firstLine="0"/>
              <w:spacing w:line="240" w:lineRule="atLeast"/>
            </w:pPr>
            <w:r>
              <w:t>2003</w:t>
            </w:r>
          </w:p>
        </w:tc>
        <w:tc>
          <w:tcPr>
            <w:tcW w:w="629" w:type="pct"/>
            <w:vAlign w:val="center"/>
          </w:tcPr>
          <w:p w:rsidR="0018722C">
            <w:pPr>
              <w:pStyle w:val="affff9"/>
              <w:topLinePunct/>
              <w:ind w:leftChars="0" w:left="0" w:rightChars="0" w:right="0" w:firstLineChars="0" w:firstLine="0"/>
              <w:spacing w:line="240" w:lineRule="atLeast"/>
            </w:pPr>
            <w:r>
              <w:t>213.04</w:t>
            </w:r>
          </w:p>
        </w:tc>
        <w:tc>
          <w:tcPr>
            <w:tcW w:w="539" w:type="pct"/>
            <w:vAlign w:val="center"/>
          </w:tcPr>
          <w:p w:rsidR="0018722C">
            <w:pPr>
              <w:pStyle w:val="a5"/>
              <w:topLinePunct/>
              <w:ind w:leftChars="0" w:left="0" w:rightChars="0" w:right="0" w:firstLineChars="0" w:firstLine="0"/>
              <w:spacing w:line="240" w:lineRule="atLeast"/>
            </w:pPr>
            <w:r>
              <w:t>-</w:t>
            </w:r>
          </w:p>
        </w:tc>
        <w:tc>
          <w:tcPr>
            <w:tcW w:w="630" w:type="pct"/>
            <w:vAlign w:val="center"/>
          </w:tcPr>
          <w:p w:rsidR="0018722C">
            <w:pPr>
              <w:pStyle w:val="affff9"/>
              <w:topLinePunct/>
              <w:ind w:leftChars="0" w:left="0" w:rightChars="0" w:right="0" w:firstLineChars="0" w:firstLine="0"/>
              <w:spacing w:line="240" w:lineRule="atLeast"/>
            </w:pPr>
            <w:r>
              <w:t>96.21</w:t>
            </w:r>
          </w:p>
        </w:tc>
        <w:tc>
          <w:tcPr>
            <w:tcW w:w="539" w:type="pct"/>
            <w:vAlign w:val="center"/>
          </w:tcPr>
          <w:p w:rsidR="0018722C">
            <w:pPr>
              <w:pStyle w:val="a5"/>
              <w:topLinePunct/>
              <w:ind w:leftChars="0" w:left="0" w:rightChars="0" w:right="0" w:firstLineChars="0" w:firstLine="0"/>
              <w:spacing w:line="240" w:lineRule="atLeast"/>
            </w:pPr>
            <w:r>
              <w:t>-</w:t>
            </w:r>
          </w:p>
        </w:tc>
        <w:tc>
          <w:tcPr>
            <w:tcW w:w="630" w:type="pct"/>
            <w:vAlign w:val="center"/>
          </w:tcPr>
          <w:p w:rsidR="0018722C">
            <w:pPr>
              <w:pStyle w:val="affff9"/>
              <w:topLinePunct/>
              <w:ind w:leftChars="0" w:left="0" w:rightChars="0" w:right="0" w:firstLineChars="0" w:firstLine="0"/>
              <w:spacing w:line="240" w:lineRule="atLeast"/>
            </w:pPr>
            <w:r>
              <w:t>93.21</w:t>
            </w:r>
          </w:p>
        </w:tc>
        <w:tc>
          <w:tcPr>
            <w:tcW w:w="539" w:type="pct"/>
            <w:vAlign w:val="center"/>
          </w:tcPr>
          <w:p w:rsidR="0018722C">
            <w:pPr>
              <w:pStyle w:val="a5"/>
              <w:topLinePunct/>
              <w:ind w:leftChars="0" w:left="0" w:rightChars="0" w:right="0" w:firstLineChars="0" w:firstLine="0"/>
              <w:spacing w:line="240" w:lineRule="atLeast"/>
            </w:pPr>
            <w:r>
              <w:t>-</w:t>
            </w:r>
          </w:p>
        </w:tc>
        <w:tc>
          <w:tcPr>
            <w:tcW w:w="539" w:type="pct"/>
            <w:vAlign w:val="center"/>
          </w:tcPr>
          <w:p w:rsidR="0018722C">
            <w:pPr>
              <w:pStyle w:val="affff9"/>
              <w:topLinePunct/>
              <w:ind w:leftChars="0" w:left="0" w:rightChars="0" w:right="0" w:firstLineChars="0" w:firstLine="0"/>
              <w:spacing w:line="240" w:lineRule="atLeast"/>
            </w:pPr>
            <w:r>
              <w:t>48.83</w:t>
            </w:r>
          </w:p>
        </w:tc>
        <w:tc>
          <w:tcPr>
            <w:tcW w:w="487" w:type="pct"/>
            <w:vAlign w:val="center"/>
          </w:tcPr>
          <w:p w:rsidR="0018722C">
            <w:pPr>
              <w:pStyle w:val="ad"/>
              <w:topLinePunct/>
              <w:ind w:leftChars="0" w:left="0" w:rightChars="0" w:right="0" w:firstLineChars="0" w:firstLine="0"/>
              <w:spacing w:line="240" w:lineRule="atLeast"/>
            </w:pPr>
            <w:r>
              <w:t>-</w:t>
            </w:r>
          </w:p>
        </w:tc>
      </w:tr>
      <w:tr>
        <w:tc>
          <w:tcPr>
            <w:tcW w:w="469" w:type="pct"/>
            <w:vAlign w:val="center"/>
          </w:tcPr>
          <w:p w:rsidR="0018722C">
            <w:pPr>
              <w:pStyle w:val="affff9"/>
              <w:topLinePunct/>
              <w:ind w:leftChars="0" w:left="0" w:rightChars="0" w:right="0" w:firstLineChars="0" w:firstLine="0"/>
              <w:spacing w:line="240" w:lineRule="atLeast"/>
            </w:pPr>
            <w:r>
              <w:t>2004</w:t>
            </w:r>
          </w:p>
        </w:tc>
        <w:tc>
          <w:tcPr>
            <w:tcW w:w="629" w:type="pct"/>
            <w:vAlign w:val="center"/>
          </w:tcPr>
          <w:p w:rsidR="0018722C">
            <w:pPr>
              <w:pStyle w:val="affff9"/>
              <w:topLinePunct/>
              <w:ind w:leftChars="0" w:left="0" w:rightChars="0" w:right="0" w:firstLineChars="0" w:firstLine="0"/>
              <w:spacing w:line="240" w:lineRule="atLeast"/>
            </w:pPr>
            <w:r>
              <w:t>221.50</w:t>
            </w:r>
          </w:p>
        </w:tc>
        <w:tc>
          <w:tcPr>
            <w:tcW w:w="539" w:type="pct"/>
            <w:vAlign w:val="center"/>
          </w:tcPr>
          <w:p w:rsidR="0018722C">
            <w:pPr>
              <w:pStyle w:val="affff9"/>
              <w:topLinePunct/>
              <w:ind w:leftChars="0" w:left="0" w:rightChars="0" w:right="0" w:firstLineChars="0" w:firstLine="0"/>
              <w:spacing w:line="240" w:lineRule="atLeast"/>
            </w:pPr>
            <w:r>
              <w:t>3.97</w:t>
            </w:r>
          </w:p>
        </w:tc>
        <w:tc>
          <w:tcPr>
            <w:tcW w:w="630" w:type="pct"/>
            <w:vAlign w:val="center"/>
          </w:tcPr>
          <w:p w:rsidR="0018722C">
            <w:pPr>
              <w:pStyle w:val="affff9"/>
              <w:topLinePunct/>
              <w:ind w:leftChars="0" w:left="0" w:rightChars="0" w:right="0" w:firstLineChars="0" w:firstLine="0"/>
              <w:spacing w:line="240" w:lineRule="atLeast"/>
            </w:pPr>
            <w:r>
              <w:t>97.51</w:t>
            </w:r>
          </w:p>
        </w:tc>
        <w:tc>
          <w:tcPr>
            <w:tcW w:w="539" w:type="pct"/>
            <w:vAlign w:val="center"/>
          </w:tcPr>
          <w:p w:rsidR="0018722C">
            <w:pPr>
              <w:pStyle w:val="affff9"/>
              <w:topLinePunct/>
              <w:ind w:leftChars="0" w:left="0" w:rightChars="0" w:right="0" w:firstLineChars="0" w:firstLine="0"/>
              <w:spacing w:line="240" w:lineRule="atLeast"/>
            </w:pPr>
            <w:r>
              <w:t>1.35</w:t>
            </w:r>
          </w:p>
        </w:tc>
        <w:tc>
          <w:tcPr>
            <w:tcW w:w="630" w:type="pct"/>
            <w:vAlign w:val="center"/>
          </w:tcPr>
          <w:p w:rsidR="0018722C">
            <w:pPr>
              <w:pStyle w:val="affff9"/>
              <w:topLinePunct/>
              <w:ind w:leftChars="0" w:left="0" w:rightChars="0" w:right="0" w:firstLineChars="0" w:firstLine="0"/>
              <w:spacing w:line="240" w:lineRule="atLeast"/>
            </w:pPr>
            <w:r>
              <w:t>94.54</w:t>
            </w:r>
          </w:p>
        </w:tc>
        <w:tc>
          <w:tcPr>
            <w:tcW w:w="539" w:type="pct"/>
            <w:vAlign w:val="center"/>
          </w:tcPr>
          <w:p w:rsidR="0018722C">
            <w:pPr>
              <w:pStyle w:val="affff9"/>
              <w:topLinePunct/>
              <w:ind w:leftChars="0" w:left="0" w:rightChars="0" w:right="0" w:firstLineChars="0" w:firstLine="0"/>
              <w:spacing w:line="240" w:lineRule="atLeast"/>
            </w:pPr>
            <w:r>
              <w:t>1.43</w:t>
            </w:r>
          </w:p>
        </w:tc>
        <w:tc>
          <w:tcPr>
            <w:tcW w:w="539" w:type="pct"/>
            <w:vAlign w:val="center"/>
          </w:tcPr>
          <w:p w:rsidR="0018722C">
            <w:pPr>
              <w:pStyle w:val="affff9"/>
              <w:topLinePunct/>
              <w:ind w:leftChars="0" w:left="0" w:rightChars="0" w:right="0" w:firstLineChars="0" w:firstLine="0"/>
              <w:spacing w:line="240" w:lineRule="atLeast"/>
            </w:pPr>
            <w:r>
              <w:t>48.99</w:t>
            </w:r>
          </w:p>
        </w:tc>
        <w:tc>
          <w:tcPr>
            <w:tcW w:w="487" w:type="pct"/>
            <w:vAlign w:val="center"/>
          </w:tcPr>
          <w:p w:rsidR="0018722C">
            <w:pPr>
              <w:pStyle w:val="affff9"/>
              <w:topLinePunct/>
              <w:ind w:leftChars="0" w:left="0" w:rightChars="0" w:right="0" w:firstLineChars="0" w:firstLine="0"/>
              <w:spacing w:line="240" w:lineRule="atLeast"/>
            </w:pPr>
            <w:r>
              <w:t>0.33</w:t>
            </w:r>
          </w:p>
        </w:tc>
      </w:tr>
      <w:tr>
        <w:tc>
          <w:tcPr>
            <w:tcW w:w="469" w:type="pct"/>
            <w:vAlign w:val="center"/>
          </w:tcPr>
          <w:p w:rsidR="0018722C">
            <w:pPr>
              <w:pStyle w:val="affff9"/>
              <w:topLinePunct/>
              <w:ind w:leftChars="0" w:left="0" w:rightChars="0" w:right="0" w:firstLineChars="0" w:firstLine="0"/>
              <w:spacing w:line="240" w:lineRule="atLeast"/>
            </w:pPr>
            <w:r>
              <w:t>2005</w:t>
            </w:r>
          </w:p>
        </w:tc>
        <w:tc>
          <w:tcPr>
            <w:tcW w:w="629" w:type="pct"/>
            <w:vAlign w:val="center"/>
          </w:tcPr>
          <w:p w:rsidR="0018722C">
            <w:pPr>
              <w:pStyle w:val="affff9"/>
              <w:topLinePunct/>
              <w:ind w:leftChars="0" w:left="0" w:rightChars="0" w:right="0" w:firstLineChars="0" w:firstLine="0"/>
              <w:spacing w:line="240" w:lineRule="atLeast"/>
            </w:pPr>
            <w:r>
              <w:t>229.96</w:t>
            </w:r>
          </w:p>
        </w:tc>
        <w:tc>
          <w:tcPr>
            <w:tcW w:w="539" w:type="pct"/>
            <w:vAlign w:val="center"/>
          </w:tcPr>
          <w:p w:rsidR="0018722C">
            <w:pPr>
              <w:pStyle w:val="affff9"/>
              <w:topLinePunct/>
              <w:ind w:leftChars="0" w:left="0" w:rightChars="0" w:right="0" w:firstLineChars="0" w:firstLine="0"/>
              <w:spacing w:line="240" w:lineRule="atLeast"/>
            </w:pPr>
            <w:r>
              <w:t>3.82</w:t>
            </w:r>
          </w:p>
        </w:tc>
        <w:tc>
          <w:tcPr>
            <w:tcW w:w="630" w:type="pct"/>
            <w:vAlign w:val="center"/>
          </w:tcPr>
          <w:p w:rsidR="0018722C">
            <w:pPr>
              <w:pStyle w:val="affff9"/>
              <w:topLinePunct/>
              <w:ind w:leftChars="0" w:left="0" w:rightChars="0" w:right="0" w:firstLineChars="0" w:firstLine="0"/>
              <w:spacing w:line="240" w:lineRule="atLeast"/>
            </w:pPr>
            <w:r>
              <w:t>98.81</w:t>
            </w:r>
          </w:p>
        </w:tc>
        <w:tc>
          <w:tcPr>
            <w:tcW w:w="539" w:type="pct"/>
            <w:vAlign w:val="center"/>
          </w:tcPr>
          <w:p w:rsidR="0018722C">
            <w:pPr>
              <w:pStyle w:val="affff9"/>
              <w:topLinePunct/>
              <w:ind w:leftChars="0" w:left="0" w:rightChars="0" w:right="0" w:firstLineChars="0" w:firstLine="0"/>
              <w:spacing w:line="240" w:lineRule="atLeast"/>
            </w:pPr>
            <w:r>
              <w:t>1.33</w:t>
            </w:r>
          </w:p>
        </w:tc>
        <w:tc>
          <w:tcPr>
            <w:tcW w:w="630" w:type="pct"/>
            <w:vAlign w:val="center"/>
          </w:tcPr>
          <w:p w:rsidR="0018722C">
            <w:pPr>
              <w:pStyle w:val="affff9"/>
              <w:topLinePunct/>
              <w:ind w:leftChars="0" w:left="0" w:rightChars="0" w:right="0" w:firstLineChars="0" w:firstLine="0"/>
              <w:spacing w:line="240" w:lineRule="atLeast"/>
            </w:pPr>
            <w:r>
              <w:t>95.87</w:t>
            </w:r>
          </w:p>
        </w:tc>
        <w:tc>
          <w:tcPr>
            <w:tcW w:w="539" w:type="pct"/>
            <w:vAlign w:val="center"/>
          </w:tcPr>
          <w:p w:rsidR="0018722C">
            <w:pPr>
              <w:pStyle w:val="affff9"/>
              <w:topLinePunct/>
              <w:ind w:leftChars="0" w:left="0" w:rightChars="0" w:right="0" w:firstLineChars="0" w:firstLine="0"/>
              <w:spacing w:line="240" w:lineRule="atLeast"/>
            </w:pPr>
            <w:r>
              <w:t>1.41</w:t>
            </w:r>
          </w:p>
        </w:tc>
        <w:tc>
          <w:tcPr>
            <w:tcW w:w="539" w:type="pct"/>
            <w:vAlign w:val="center"/>
          </w:tcPr>
          <w:p w:rsidR="0018722C">
            <w:pPr>
              <w:pStyle w:val="affff9"/>
              <w:topLinePunct/>
              <w:ind w:leftChars="0" w:left="0" w:rightChars="0" w:right="0" w:firstLineChars="0" w:firstLine="0"/>
              <w:spacing w:line="240" w:lineRule="atLeast"/>
            </w:pPr>
            <w:r>
              <w:t>49.15</w:t>
            </w:r>
          </w:p>
        </w:tc>
        <w:tc>
          <w:tcPr>
            <w:tcW w:w="487" w:type="pct"/>
            <w:vAlign w:val="center"/>
          </w:tcPr>
          <w:p w:rsidR="0018722C">
            <w:pPr>
              <w:pStyle w:val="affff9"/>
              <w:topLinePunct/>
              <w:ind w:leftChars="0" w:left="0" w:rightChars="0" w:right="0" w:firstLineChars="0" w:firstLine="0"/>
              <w:spacing w:line="240" w:lineRule="atLeast"/>
            </w:pPr>
            <w:r>
              <w:t>0.33</w:t>
            </w:r>
          </w:p>
        </w:tc>
      </w:tr>
      <w:tr>
        <w:tc>
          <w:tcPr>
            <w:tcW w:w="469" w:type="pct"/>
            <w:vAlign w:val="center"/>
          </w:tcPr>
          <w:p w:rsidR="0018722C">
            <w:pPr>
              <w:pStyle w:val="affff9"/>
              <w:topLinePunct/>
              <w:ind w:leftChars="0" w:left="0" w:rightChars="0" w:right="0" w:firstLineChars="0" w:firstLine="0"/>
              <w:spacing w:line="240" w:lineRule="atLeast"/>
            </w:pPr>
            <w:r>
              <w:t>2006</w:t>
            </w:r>
          </w:p>
        </w:tc>
        <w:tc>
          <w:tcPr>
            <w:tcW w:w="629" w:type="pct"/>
            <w:vAlign w:val="center"/>
          </w:tcPr>
          <w:p w:rsidR="0018722C">
            <w:pPr>
              <w:pStyle w:val="affff9"/>
              <w:topLinePunct/>
              <w:ind w:leftChars="0" w:left="0" w:rightChars="0" w:right="0" w:firstLineChars="0" w:firstLine="0"/>
              <w:spacing w:line="240" w:lineRule="atLeast"/>
            </w:pPr>
            <w:r>
              <w:t>238.42</w:t>
            </w:r>
          </w:p>
        </w:tc>
        <w:tc>
          <w:tcPr>
            <w:tcW w:w="539" w:type="pct"/>
            <w:vAlign w:val="center"/>
          </w:tcPr>
          <w:p w:rsidR="0018722C">
            <w:pPr>
              <w:pStyle w:val="affff9"/>
              <w:topLinePunct/>
              <w:ind w:leftChars="0" w:left="0" w:rightChars="0" w:right="0" w:firstLineChars="0" w:firstLine="0"/>
              <w:spacing w:line="240" w:lineRule="atLeast"/>
            </w:pPr>
            <w:r>
              <w:t>3.68</w:t>
            </w:r>
          </w:p>
        </w:tc>
        <w:tc>
          <w:tcPr>
            <w:tcW w:w="630" w:type="pct"/>
            <w:vAlign w:val="center"/>
          </w:tcPr>
          <w:p w:rsidR="0018722C">
            <w:pPr>
              <w:pStyle w:val="affff9"/>
              <w:topLinePunct/>
              <w:ind w:leftChars="0" w:left="0" w:rightChars="0" w:right="0" w:firstLineChars="0" w:firstLine="0"/>
              <w:spacing w:line="240" w:lineRule="atLeast"/>
            </w:pPr>
            <w:r>
              <w:t>100.11</w:t>
            </w:r>
          </w:p>
        </w:tc>
        <w:tc>
          <w:tcPr>
            <w:tcW w:w="539" w:type="pct"/>
            <w:vAlign w:val="center"/>
          </w:tcPr>
          <w:p w:rsidR="0018722C">
            <w:pPr>
              <w:pStyle w:val="affff9"/>
              <w:topLinePunct/>
              <w:ind w:leftChars="0" w:left="0" w:rightChars="0" w:right="0" w:firstLineChars="0" w:firstLine="0"/>
              <w:spacing w:line="240" w:lineRule="atLeast"/>
            </w:pPr>
            <w:r>
              <w:t>1.32</w:t>
            </w:r>
          </w:p>
        </w:tc>
        <w:tc>
          <w:tcPr>
            <w:tcW w:w="630" w:type="pct"/>
            <w:vAlign w:val="center"/>
          </w:tcPr>
          <w:p w:rsidR="0018722C">
            <w:pPr>
              <w:pStyle w:val="affff9"/>
              <w:topLinePunct/>
              <w:ind w:leftChars="0" w:left="0" w:rightChars="0" w:right="0" w:firstLineChars="0" w:firstLine="0"/>
              <w:spacing w:line="240" w:lineRule="atLeast"/>
            </w:pPr>
            <w:r>
              <w:t>97.20</w:t>
            </w:r>
          </w:p>
        </w:tc>
        <w:tc>
          <w:tcPr>
            <w:tcW w:w="539" w:type="pct"/>
            <w:vAlign w:val="center"/>
          </w:tcPr>
          <w:p w:rsidR="0018722C">
            <w:pPr>
              <w:pStyle w:val="affff9"/>
              <w:topLinePunct/>
              <w:ind w:leftChars="0" w:left="0" w:rightChars="0" w:right="0" w:firstLineChars="0" w:firstLine="0"/>
              <w:spacing w:line="240" w:lineRule="atLeast"/>
            </w:pPr>
            <w:r>
              <w:t>1.39</w:t>
            </w:r>
          </w:p>
        </w:tc>
        <w:tc>
          <w:tcPr>
            <w:tcW w:w="539" w:type="pct"/>
            <w:vAlign w:val="center"/>
          </w:tcPr>
          <w:p w:rsidR="0018722C">
            <w:pPr>
              <w:pStyle w:val="affff9"/>
              <w:topLinePunct/>
              <w:ind w:leftChars="0" w:left="0" w:rightChars="0" w:right="0" w:firstLineChars="0" w:firstLine="0"/>
              <w:spacing w:line="240" w:lineRule="atLeast"/>
            </w:pPr>
            <w:r>
              <w:t>49.31</w:t>
            </w:r>
          </w:p>
        </w:tc>
        <w:tc>
          <w:tcPr>
            <w:tcW w:w="487" w:type="pct"/>
            <w:vAlign w:val="center"/>
          </w:tcPr>
          <w:p w:rsidR="0018722C">
            <w:pPr>
              <w:pStyle w:val="affff9"/>
              <w:topLinePunct/>
              <w:ind w:leftChars="0" w:left="0" w:rightChars="0" w:right="0" w:firstLineChars="0" w:firstLine="0"/>
              <w:spacing w:line="240" w:lineRule="atLeast"/>
            </w:pPr>
            <w:r>
              <w:t>0.33</w:t>
            </w:r>
          </w:p>
        </w:tc>
      </w:tr>
      <w:tr>
        <w:tc>
          <w:tcPr>
            <w:tcW w:w="469" w:type="pct"/>
            <w:vAlign w:val="center"/>
          </w:tcPr>
          <w:p w:rsidR="0018722C">
            <w:pPr>
              <w:pStyle w:val="affff9"/>
              <w:topLinePunct/>
              <w:ind w:leftChars="0" w:left="0" w:rightChars="0" w:right="0" w:firstLineChars="0" w:firstLine="0"/>
              <w:spacing w:line="240" w:lineRule="atLeast"/>
            </w:pPr>
            <w:r>
              <w:t>2007</w:t>
            </w:r>
          </w:p>
        </w:tc>
        <w:tc>
          <w:tcPr>
            <w:tcW w:w="629" w:type="pct"/>
            <w:vAlign w:val="center"/>
          </w:tcPr>
          <w:p w:rsidR="0018722C">
            <w:pPr>
              <w:pStyle w:val="affff9"/>
              <w:topLinePunct/>
              <w:ind w:leftChars="0" w:left="0" w:rightChars="0" w:right="0" w:firstLineChars="0" w:firstLine="0"/>
              <w:spacing w:line="240" w:lineRule="atLeast"/>
            </w:pPr>
            <w:r>
              <w:t>246.88</w:t>
            </w:r>
          </w:p>
        </w:tc>
        <w:tc>
          <w:tcPr>
            <w:tcW w:w="539" w:type="pct"/>
            <w:vAlign w:val="center"/>
          </w:tcPr>
          <w:p w:rsidR="0018722C">
            <w:pPr>
              <w:pStyle w:val="affff9"/>
              <w:topLinePunct/>
              <w:ind w:leftChars="0" w:left="0" w:rightChars="0" w:right="0" w:firstLineChars="0" w:firstLine="0"/>
              <w:spacing w:line="240" w:lineRule="atLeast"/>
            </w:pPr>
            <w:r>
              <w:t>3.55</w:t>
            </w:r>
          </w:p>
        </w:tc>
        <w:tc>
          <w:tcPr>
            <w:tcW w:w="630" w:type="pct"/>
            <w:vAlign w:val="center"/>
          </w:tcPr>
          <w:p w:rsidR="0018722C">
            <w:pPr>
              <w:pStyle w:val="affff9"/>
              <w:topLinePunct/>
              <w:ind w:leftChars="0" w:left="0" w:rightChars="0" w:right="0" w:firstLineChars="0" w:firstLine="0"/>
              <w:spacing w:line="240" w:lineRule="atLeast"/>
            </w:pPr>
            <w:r>
              <w:t>101.41</w:t>
            </w:r>
          </w:p>
        </w:tc>
        <w:tc>
          <w:tcPr>
            <w:tcW w:w="539" w:type="pct"/>
            <w:vAlign w:val="center"/>
          </w:tcPr>
          <w:p w:rsidR="0018722C">
            <w:pPr>
              <w:pStyle w:val="affff9"/>
              <w:topLinePunct/>
              <w:ind w:leftChars="0" w:left="0" w:rightChars="0" w:right="0" w:firstLineChars="0" w:firstLine="0"/>
              <w:spacing w:line="240" w:lineRule="atLeast"/>
            </w:pPr>
            <w:r>
              <w:t>1.30</w:t>
            </w:r>
          </w:p>
        </w:tc>
        <w:tc>
          <w:tcPr>
            <w:tcW w:w="630" w:type="pct"/>
            <w:vAlign w:val="center"/>
          </w:tcPr>
          <w:p w:rsidR="0018722C">
            <w:pPr>
              <w:pStyle w:val="affff9"/>
              <w:topLinePunct/>
              <w:ind w:leftChars="0" w:left="0" w:rightChars="0" w:right="0" w:firstLineChars="0" w:firstLine="0"/>
              <w:spacing w:line="240" w:lineRule="atLeast"/>
            </w:pPr>
            <w:r>
              <w:t>98.53</w:t>
            </w:r>
          </w:p>
        </w:tc>
        <w:tc>
          <w:tcPr>
            <w:tcW w:w="539" w:type="pct"/>
            <w:vAlign w:val="center"/>
          </w:tcPr>
          <w:p w:rsidR="0018722C">
            <w:pPr>
              <w:pStyle w:val="affff9"/>
              <w:topLinePunct/>
              <w:ind w:leftChars="0" w:left="0" w:rightChars="0" w:right="0" w:firstLineChars="0" w:firstLine="0"/>
              <w:spacing w:line="240" w:lineRule="atLeast"/>
            </w:pPr>
            <w:r>
              <w:t>1.37</w:t>
            </w:r>
          </w:p>
        </w:tc>
        <w:tc>
          <w:tcPr>
            <w:tcW w:w="539" w:type="pct"/>
            <w:vAlign w:val="center"/>
          </w:tcPr>
          <w:p w:rsidR="0018722C">
            <w:pPr>
              <w:pStyle w:val="affff9"/>
              <w:topLinePunct/>
              <w:ind w:leftChars="0" w:left="0" w:rightChars="0" w:right="0" w:firstLineChars="0" w:firstLine="0"/>
              <w:spacing w:line="240" w:lineRule="atLeast"/>
            </w:pPr>
            <w:r>
              <w:t>49.47</w:t>
            </w:r>
          </w:p>
        </w:tc>
        <w:tc>
          <w:tcPr>
            <w:tcW w:w="487" w:type="pct"/>
            <w:vAlign w:val="center"/>
          </w:tcPr>
          <w:p w:rsidR="0018722C">
            <w:pPr>
              <w:pStyle w:val="affff9"/>
              <w:topLinePunct/>
              <w:ind w:leftChars="0" w:left="0" w:rightChars="0" w:right="0" w:firstLineChars="0" w:firstLine="0"/>
              <w:spacing w:line="240" w:lineRule="atLeast"/>
            </w:pPr>
            <w:r>
              <w:t>0.32</w:t>
            </w:r>
          </w:p>
        </w:tc>
      </w:tr>
      <w:tr>
        <w:tc>
          <w:tcPr>
            <w:tcW w:w="469" w:type="pct"/>
            <w:vAlign w:val="center"/>
            <w:tcBorders>
              <w:top w:val="single" w:sz="4" w:space="0" w:color="auto"/>
            </w:tcBorders>
          </w:tcPr>
          <w:p w:rsidR="0018722C">
            <w:pPr>
              <w:pStyle w:val="affff9"/>
              <w:topLinePunct/>
              <w:ind w:leftChars="0" w:left="0" w:rightChars="0" w:right="0" w:firstLineChars="0" w:firstLine="0"/>
              <w:spacing w:line="240" w:lineRule="atLeast"/>
            </w:pPr>
            <w:r>
              <w:t>2008</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255.34</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3.43</w:t>
            </w:r>
          </w:p>
        </w:tc>
        <w:tc>
          <w:tcPr>
            <w:tcW w:w="630" w:type="pct"/>
            <w:vAlign w:val="center"/>
            <w:tcBorders>
              <w:top w:val="single" w:sz="4" w:space="0" w:color="auto"/>
            </w:tcBorders>
          </w:tcPr>
          <w:p w:rsidR="0018722C">
            <w:pPr>
              <w:pStyle w:val="affff9"/>
              <w:topLinePunct/>
              <w:ind w:leftChars="0" w:left="0" w:rightChars="0" w:right="0" w:firstLineChars="0" w:firstLine="0"/>
              <w:spacing w:line="240" w:lineRule="atLeast"/>
            </w:pPr>
            <w:r>
              <w:t>102.71</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1.28</w:t>
            </w:r>
          </w:p>
        </w:tc>
        <w:tc>
          <w:tcPr>
            <w:tcW w:w="630" w:type="pct"/>
            <w:vAlign w:val="center"/>
            <w:tcBorders>
              <w:top w:val="single" w:sz="4" w:space="0" w:color="auto"/>
            </w:tcBorders>
          </w:tcPr>
          <w:p w:rsidR="0018722C">
            <w:pPr>
              <w:pStyle w:val="affff9"/>
              <w:topLinePunct/>
              <w:ind w:leftChars="0" w:left="0" w:rightChars="0" w:right="0" w:firstLineChars="0" w:firstLine="0"/>
              <w:spacing w:line="240" w:lineRule="atLeast"/>
            </w:pPr>
            <w:r>
              <w:t>99.86</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1.35</w:t>
            </w:r>
          </w:p>
        </w:tc>
        <w:tc>
          <w:tcPr>
            <w:tcW w:w="539" w:type="pct"/>
            <w:vAlign w:val="center"/>
            <w:tcBorders>
              <w:top w:val="single" w:sz="4" w:space="0" w:color="auto"/>
            </w:tcBorders>
          </w:tcPr>
          <w:p w:rsidR="0018722C">
            <w:pPr>
              <w:pStyle w:val="affff9"/>
              <w:topLinePunct/>
              <w:ind w:leftChars="0" w:left="0" w:rightChars="0" w:right="0" w:firstLineChars="0" w:firstLine="0"/>
              <w:spacing w:line="240" w:lineRule="atLeast"/>
            </w:pPr>
            <w:r>
              <w:t>49.63</w:t>
            </w:r>
          </w:p>
        </w:tc>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t>0.32</w:t>
            </w:r>
          </w:p>
        </w:tc>
      </w:tr>
    </w:tbl>
    <w:p w:rsidR="0018722C">
      <w:pPr>
        <w:topLinePunct/>
        <w:pStyle w:val="affa"/>
      </w:pPr>
    </w:p>
    <w:p w:rsidR="0018722C">
      <w:pPr>
        <w:topLinePunct/>
      </w:pPr>
      <w:r>
        <w:rPr>
          <w:rFonts w:cstheme="minorBidi" w:hAnsiTheme="minorHAnsi" w:eastAsiaTheme="minorHAnsi" w:asciiTheme="minorHAnsi" w:ascii="Calibri"/>
        </w:rPr>
        <w:t>21</w:t>
      </w:r>
    </w:p>
    <w:p w:rsidR="0018722C">
      <w:pPr>
        <w:rPr/>
        <w:topLinePunct/>
      </w:pPr>
    </w:p>
    <w:tbl>
      <w:tblPr>
        <w:tblW w:w="0" w:type="auto"/>
        <w:tblInd w:w="4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9"/>
        <w:gridCol w:w="991"/>
        <w:gridCol w:w="850"/>
        <w:gridCol w:w="993"/>
        <w:gridCol w:w="849"/>
        <w:gridCol w:w="993"/>
        <w:gridCol w:w="849"/>
        <w:gridCol w:w="850"/>
        <w:gridCol w:w="768"/>
      </w:tblGrid>
      <w:tr>
        <w:trPr>
          <w:trHeight w:val="300" w:hRule="atLeast"/>
        </w:trPr>
        <w:tc>
          <w:tcPr>
            <w:tcW w:w="739" w:type="dxa"/>
            <w:tcBorders>
              <w:left w:val="nil"/>
            </w:tcBorders>
          </w:tcPr>
          <w:p w:rsidR="0018722C">
            <w:pPr>
              <w:topLinePunct/>
              <w:ind w:leftChars="0" w:left="0" w:rightChars="0" w:right="0" w:firstLineChars="0" w:firstLine="0"/>
              <w:spacing w:line="240" w:lineRule="atLeast"/>
            </w:pPr>
            <w:r>
              <w:t>2009</w:t>
            </w:r>
          </w:p>
        </w:tc>
        <w:tc>
          <w:tcPr>
            <w:tcW w:w="991" w:type="dxa"/>
          </w:tcPr>
          <w:p w:rsidR="0018722C">
            <w:pPr>
              <w:topLinePunct/>
              <w:ind w:leftChars="0" w:left="0" w:rightChars="0" w:right="0" w:firstLineChars="0" w:firstLine="0"/>
              <w:spacing w:line="240" w:lineRule="atLeast"/>
            </w:pPr>
            <w:r>
              <w:t>263.80</w:t>
            </w:r>
          </w:p>
        </w:tc>
        <w:tc>
          <w:tcPr>
            <w:tcW w:w="850" w:type="dxa"/>
          </w:tcPr>
          <w:p w:rsidR="0018722C">
            <w:pPr>
              <w:topLinePunct/>
              <w:ind w:leftChars="0" w:left="0" w:rightChars="0" w:right="0" w:firstLineChars="0" w:firstLine="0"/>
              <w:spacing w:line="240" w:lineRule="atLeast"/>
            </w:pPr>
            <w:r>
              <w:t>3.31</w:t>
            </w:r>
          </w:p>
        </w:tc>
        <w:tc>
          <w:tcPr>
            <w:tcW w:w="993" w:type="dxa"/>
          </w:tcPr>
          <w:p w:rsidR="0018722C">
            <w:pPr>
              <w:topLinePunct/>
              <w:ind w:leftChars="0" w:left="0" w:rightChars="0" w:right="0" w:firstLineChars="0" w:firstLine="0"/>
              <w:spacing w:line="240" w:lineRule="atLeast"/>
            </w:pPr>
            <w:r>
              <w:t>104.01</w:t>
            </w:r>
          </w:p>
        </w:tc>
        <w:tc>
          <w:tcPr>
            <w:tcW w:w="849" w:type="dxa"/>
          </w:tcPr>
          <w:p w:rsidR="0018722C">
            <w:pPr>
              <w:topLinePunct/>
              <w:ind w:leftChars="0" w:left="0" w:rightChars="0" w:right="0" w:firstLineChars="0" w:firstLine="0"/>
              <w:spacing w:line="240" w:lineRule="atLeast"/>
            </w:pPr>
            <w:r>
              <w:t>1.27</w:t>
            </w:r>
          </w:p>
        </w:tc>
        <w:tc>
          <w:tcPr>
            <w:tcW w:w="993" w:type="dxa"/>
          </w:tcPr>
          <w:p w:rsidR="0018722C">
            <w:pPr>
              <w:topLinePunct/>
              <w:ind w:leftChars="0" w:left="0" w:rightChars="0" w:right="0" w:firstLineChars="0" w:firstLine="0"/>
              <w:spacing w:line="240" w:lineRule="atLeast"/>
            </w:pPr>
            <w:r>
              <w:t>101.19</w:t>
            </w:r>
          </w:p>
        </w:tc>
        <w:tc>
          <w:tcPr>
            <w:tcW w:w="849" w:type="dxa"/>
          </w:tcPr>
          <w:p w:rsidR="0018722C">
            <w:pPr>
              <w:topLinePunct/>
              <w:ind w:leftChars="0" w:left="0" w:rightChars="0" w:right="0" w:firstLineChars="0" w:firstLine="0"/>
              <w:spacing w:line="240" w:lineRule="atLeast"/>
            </w:pPr>
            <w:r>
              <w:t>1.33</w:t>
            </w:r>
          </w:p>
        </w:tc>
        <w:tc>
          <w:tcPr>
            <w:tcW w:w="850" w:type="dxa"/>
          </w:tcPr>
          <w:p w:rsidR="0018722C">
            <w:pPr>
              <w:topLinePunct/>
              <w:ind w:leftChars="0" w:left="0" w:rightChars="0" w:right="0" w:firstLineChars="0" w:firstLine="0"/>
              <w:spacing w:line="240" w:lineRule="atLeast"/>
            </w:pPr>
            <w:r>
              <w:t>49.79</w:t>
            </w:r>
          </w:p>
        </w:tc>
        <w:tc>
          <w:tcPr>
            <w:tcW w:w="768" w:type="dxa"/>
            <w:tcBorders>
              <w:right w:val="nil"/>
            </w:tcBorders>
          </w:tcPr>
          <w:p w:rsidR="0018722C">
            <w:pPr>
              <w:topLinePunct/>
              <w:ind w:leftChars="0" w:left="0" w:rightChars="0" w:right="0" w:firstLineChars="0" w:firstLine="0"/>
              <w:spacing w:line="240" w:lineRule="atLeast"/>
            </w:pPr>
            <w:r>
              <w:t>0.32</w:t>
            </w:r>
          </w:p>
        </w:tc>
      </w:tr>
      <w:tr>
        <w:trPr>
          <w:trHeight w:val="300" w:hRule="atLeast"/>
        </w:trPr>
        <w:tc>
          <w:tcPr>
            <w:tcW w:w="739" w:type="dxa"/>
            <w:tcBorders>
              <w:left w:val="nil"/>
            </w:tcBorders>
          </w:tcPr>
          <w:p w:rsidR="0018722C">
            <w:pPr>
              <w:topLinePunct/>
              <w:ind w:leftChars="0" w:left="0" w:rightChars="0" w:right="0" w:firstLineChars="0" w:firstLine="0"/>
              <w:spacing w:line="240" w:lineRule="atLeast"/>
            </w:pPr>
            <w:r>
              <w:t>2010</w:t>
            </w:r>
          </w:p>
        </w:tc>
        <w:tc>
          <w:tcPr>
            <w:tcW w:w="991" w:type="dxa"/>
          </w:tcPr>
          <w:p w:rsidR="0018722C">
            <w:pPr>
              <w:topLinePunct/>
              <w:ind w:leftChars="0" w:left="0" w:rightChars="0" w:right="0" w:firstLineChars="0" w:firstLine="0"/>
              <w:spacing w:line="240" w:lineRule="atLeast"/>
            </w:pPr>
            <w:r>
              <w:t>272.26</w:t>
            </w:r>
          </w:p>
        </w:tc>
        <w:tc>
          <w:tcPr>
            <w:tcW w:w="850" w:type="dxa"/>
          </w:tcPr>
          <w:p w:rsidR="0018722C">
            <w:pPr>
              <w:topLinePunct/>
              <w:ind w:leftChars="0" w:left="0" w:rightChars="0" w:right="0" w:firstLineChars="0" w:firstLine="0"/>
              <w:spacing w:line="240" w:lineRule="atLeast"/>
            </w:pPr>
            <w:r>
              <w:t>3.21</w:t>
            </w:r>
          </w:p>
        </w:tc>
        <w:tc>
          <w:tcPr>
            <w:tcW w:w="993" w:type="dxa"/>
          </w:tcPr>
          <w:p w:rsidR="0018722C">
            <w:pPr>
              <w:topLinePunct/>
              <w:ind w:leftChars="0" w:left="0" w:rightChars="0" w:right="0" w:firstLineChars="0" w:firstLine="0"/>
              <w:spacing w:line="240" w:lineRule="atLeast"/>
            </w:pPr>
            <w:r>
              <w:t>105.31</w:t>
            </w:r>
          </w:p>
        </w:tc>
        <w:tc>
          <w:tcPr>
            <w:tcW w:w="849" w:type="dxa"/>
          </w:tcPr>
          <w:p w:rsidR="0018722C">
            <w:pPr>
              <w:topLinePunct/>
              <w:ind w:leftChars="0" w:left="0" w:rightChars="0" w:right="0" w:firstLineChars="0" w:firstLine="0"/>
              <w:spacing w:line="240" w:lineRule="atLeast"/>
            </w:pPr>
            <w:r>
              <w:t>1.25</w:t>
            </w:r>
          </w:p>
        </w:tc>
        <w:tc>
          <w:tcPr>
            <w:tcW w:w="993" w:type="dxa"/>
          </w:tcPr>
          <w:p w:rsidR="0018722C">
            <w:pPr>
              <w:topLinePunct/>
              <w:ind w:leftChars="0" w:left="0" w:rightChars="0" w:right="0" w:firstLineChars="0" w:firstLine="0"/>
              <w:spacing w:line="240" w:lineRule="atLeast"/>
            </w:pPr>
            <w:r>
              <w:t>102.52</w:t>
            </w:r>
          </w:p>
        </w:tc>
        <w:tc>
          <w:tcPr>
            <w:tcW w:w="849" w:type="dxa"/>
          </w:tcPr>
          <w:p w:rsidR="0018722C">
            <w:pPr>
              <w:topLinePunct/>
              <w:ind w:leftChars="0" w:left="0" w:rightChars="0" w:right="0" w:firstLineChars="0" w:firstLine="0"/>
              <w:spacing w:line="240" w:lineRule="atLeast"/>
            </w:pPr>
            <w:r>
              <w:t>1.31</w:t>
            </w:r>
          </w:p>
        </w:tc>
        <w:tc>
          <w:tcPr>
            <w:tcW w:w="850" w:type="dxa"/>
          </w:tcPr>
          <w:p w:rsidR="0018722C">
            <w:pPr>
              <w:topLinePunct/>
              <w:ind w:leftChars="0" w:left="0" w:rightChars="0" w:right="0" w:firstLineChars="0" w:firstLine="0"/>
              <w:spacing w:line="240" w:lineRule="atLeast"/>
            </w:pPr>
            <w:r>
              <w:t>49.95</w:t>
            </w:r>
          </w:p>
        </w:tc>
        <w:tc>
          <w:tcPr>
            <w:tcW w:w="768" w:type="dxa"/>
            <w:tcBorders>
              <w:right w:val="nil"/>
            </w:tcBorders>
          </w:tcPr>
          <w:p w:rsidR="0018722C">
            <w:pPr>
              <w:topLinePunct/>
              <w:ind w:leftChars="0" w:left="0" w:rightChars="0" w:right="0" w:firstLineChars="0" w:firstLine="0"/>
              <w:spacing w:line="240" w:lineRule="atLeast"/>
            </w:pPr>
            <w:r>
              <w:t>0.32</w:t>
            </w:r>
          </w:p>
        </w:tc>
      </w:tr>
      <w:tr>
        <w:trPr>
          <w:trHeight w:val="300" w:hRule="atLeast"/>
        </w:trPr>
        <w:tc>
          <w:tcPr>
            <w:tcW w:w="739" w:type="dxa"/>
            <w:tcBorders>
              <w:left w:val="nil"/>
            </w:tcBorders>
          </w:tcPr>
          <w:p w:rsidR="0018722C">
            <w:pPr>
              <w:topLinePunct/>
              <w:ind w:leftChars="0" w:left="0" w:rightChars="0" w:right="0" w:firstLineChars="0" w:firstLine="0"/>
              <w:spacing w:line="240" w:lineRule="atLeast"/>
            </w:pPr>
            <w:r>
              <w:t>2011</w:t>
            </w:r>
          </w:p>
        </w:tc>
        <w:tc>
          <w:tcPr>
            <w:tcW w:w="991" w:type="dxa"/>
          </w:tcPr>
          <w:p w:rsidR="0018722C">
            <w:pPr>
              <w:topLinePunct/>
              <w:ind w:leftChars="0" w:left="0" w:rightChars="0" w:right="0" w:firstLineChars="0" w:firstLine="0"/>
              <w:spacing w:line="240" w:lineRule="atLeast"/>
            </w:pPr>
            <w:r>
              <w:t>280.72</w:t>
            </w:r>
          </w:p>
        </w:tc>
        <w:tc>
          <w:tcPr>
            <w:tcW w:w="850" w:type="dxa"/>
          </w:tcPr>
          <w:p w:rsidR="0018722C">
            <w:pPr>
              <w:topLinePunct/>
              <w:ind w:leftChars="0" w:left="0" w:rightChars="0" w:right="0" w:firstLineChars="0" w:firstLine="0"/>
              <w:spacing w:line="240" w:lineRule="atLeast"/>
            </w:pPr>
            <w:r>
              <w:t>3.11</w:t>
            </w:r>
          </w:p>
        </w:tc>
        <w:tc>
          <w:tcPr>
            <w:tcW w:w="993" w:type="dxa"/>
          </w:tcPr>
          <w:p w:rsidR="0018722C">
            <w:pPr>
              <w:topLinePunct/>
              <w:ind w:leftChars="0" w:left="0" w:rightChars="0" w:right="0" w:firstLineChars="0" w:firstLine="0"/>
              <w:spacing w:line="240" w:lineRule="atLeast"/>
            </w:pPr>
            <w:r>
              <w:t>106.61</w:t>
            </w:r>
          </w:p>
        </w:tc>
        <w:tc>
          <w:tcPr>
            <w:tcW w:w="849" w:type="dxa"/>
          </w:tcPr>
          <w:p w:rsidR="0018722C">
            <w:pPr>
              <w:topLinePunct/>
              <w:ind w:leftChars="0" w:left="0" w:rightChars="0" w:right="0" w:firstLineChars="0" w:firstLine="0"/>
              <w:spacing w:line="240" w:lineRule="atLeast"/>
            </w:pPr>
            <w:r>
              <w:t>1.23</w:t>
            </w:r>
          </w:p>
        </w:tc>
        <w:tc>
          <w:tcPr>
            <w:tcW w:w="993" w:type="dxa"/>
          </w:tcPr>
          <w:p w:rsidR="0018722C">
            <w:pPr>
              <w:topLinePunct/>
              <w:ind w:leftChars="0" w:left="0" w:rightChars="0" w:right="0" w:firstLineChars="0" w:firstLine="0"/>
              <w:spacing w:line="240" w:lineRule="atLeast"/>
            </w:pPr>
            <w:r>
              <w:t>103.85</w:t>
            </w:r>
          </w:p>
        </w:tc>
        <w:tc>
          <w:tcPr>
            <w:tcW w:w="849" w:type="dxa"/>
          </w:tcPr>
          <w:p w:rsidR="0018722C">
            <w:pPr>
              <w:topLinePunct/>
              <w:ind w:leftChars="0" w:left="0" w:rightChars="0" w:right="0" w:firstLineChars="0" w:firstLine="0"/>
              <w:spacing w:line="240" w:lineRule="atLeast"/>
            </w:pPr>
            <w:r>
              <w:t>1.30</w:t>
            </w:r>
          </w:p>
        </w:tc>
        <w:tc>
          <w:tcPr>
            <w:tcW w:w="850" w:type="dxa"/>
          </w:tcPr>
          <w:p w:rsidR="0018722C">
            <w:pPr>
              <w:topLinePunct/>
              <w:ind w:leftChars="0" w:left="0" w:rightChars="0" w:right="0" w:firstLineChars="0" w:firstLine="0"/>
              <w:spacing w:line="240" w:lineRule="atLeast"/>
            </w:pPr>
            <w:r>
              <w:t>50.11</w:t>
            </w:r>
          </w:p>
        </w:tc>
        <w:tc>
          <w:tcPr>
            <w:tcW w:w="768" w:type="dxa"/>
            <w:tcBorders>
              <w:right w:val="nil"/>
            </w:tcBorders>
          </w:tcPr>
          <w:p w:rsidR="0018722C">
            <w:pPr>
              <w:topLinePunct/>
              <w:ind w:leftChars="0" w:left="0" w:rightChars="0" w:right="0" w:firstLineChars="0" w:firstLine="0"/>
              <w:spacing w:line="240" w:lineRule="atLeast"/>
            </w:pPr>
            <w:r>
              <w:t>0.32</w:t>
            </w:r>
          </w:p>
        </w:tc>
      </w:tr>
      <w:tr>
        <w:trPr>
          <w:trHeight w:val="300" w:hRule="atLeast"/>
        </w:trPr>
        <w:tc>
          <w:tcPr>
            <w:tcW w:w="739" w:type="dxa"/>
            <w:tcBorders>
              <w:left w:val="nil"/>
            </w:tcBorders>
          </w:tcPr>
          <w:p w:rsidR="0018722C">
            <w:pPr>
              <w:topLinePunct/>
              <w:ind w:leftChars="0" w:left="0" w:rightChars="0" w:right="0" w:firstLineChars="0" w:firstLine="0"/>
              <w:spacing w:line="240" w:lineRule="atLeast"/>
            </w:pPr>
            <w:r>
              <w:t>2012</w:t>
            </w:r>
          </w:p>
        </w:tc>
        <w:tc>
          <w:tcPr>
            <w:tcW w:w="991" w:type="dxa"/>
          </w:tcPr>
          <w:p w:rsidR="0018722C">
            <w:pPr>
              <w:topLinePunct/>
              <w:ind w:leftChars="0" w:left="0" w:rightChars="0" w:right="0" w:firstLineChars="0" w:firstLine="0"/>
              <w:spacing w:line="240" w:lineRule="atLeast"/>
            </w:pPr>
            <w:r>
              <w:t>297.18</w:t>
            </w:r>
          </w:p>
        </w:tc>
        <w:tc>
          <w:tcPr>
            <w:tcW w:w="850" w:type="dxa"/>
          </w:tcPr>
          <w:p w:rsidR="0018722C">
            <w:pPr>
              <w:topLinePunct/>
              <w:ind w:leftChars="0" w:left="0" w:rightChars="0" w:right="0" w:firstLineChars="0" w:firstLine="0"/>
              <w:spacing w:line="240" w:lineRule="atLeast"/>
            </w:pPr>
            <w:r>
              <w:t>5.86</w:t>
            </w:r>
          </w:p>
        </w:tc>
        <w:tc>
          <w:tcPr>
            <w:tcW w:w="993" w:type="dxa"/>
          </w:tcPr>
          <w:p w:rsidR="0018722C">
            <w:pPr>
              <w:topLinePunct/>
              <w:ind w:leftChars="0" w:left="0" w:rightChars="0" w:right="0" w:firstLineChars="0" w:firstLine="0"/>
              <w:spacing w:line="240" w:lineRule="atLeast"/>
            </w:pPr>
            <w:r>
              <w:t>107.91</w:t>
            </w:r>
          </w:p>
        </w:tc>
        <w:tc>
          <w:tcPr>
            <w:tcW w:w="849" w:type="dxa"/>
          </w:tcPr>
          <w:p w:rsidR="0018722C">
            <w:pPr>
              <w:topLinePunct/>
              <w:ind w:leftChars="0" w:left="0" w:rightChars="0" w:right="0" w:firstLineChars="0" w:firstLine="0"/>
              <w:spacing w:line="240" w:lineRule="atLeast"/>
            </w:pPr>
            <w:r>
              <w:t>1.22</w:t>
            </w:r>
          </w:p>
        </w:tc>
        <w:tc>
          <w:tcPr>
            <w:tcW w:w="993" w:type="dxa"/>
          </w:tcPr>
          <w:p w:rsidR="0018722C">
            <w:pPr>
              <w:topLinePunct/>
              <w:ind w:leftChars="0" w:left="0" w:rightChars="0" w:right="0" w:firstLineChars="0" w:firstLine="0"/>
              <w:spacing w:line="240" w:lineRule="atLeast"/>
            </w:pPr>
            <w:r>
              <w:t>105.18</w:t>
            </w:r>
          </w:p>
        </w:tc>
        <w:tc>
          <w:tcPr>
            <w:tcW w:w="849" w:type="dxa"/>
          </w:tcPr>
          <w:p w:rsidR="0018722C">
            <w:pPr>
              <w:topLinePunct/>
              <w:ind w:leftChars="0" w:left="0" w:rightChars="0" w:right="0" w:firstLineChars="0" w:firstLine="0"/>
              <w:spacing w:line="240" w:lineRule="atLeast"/>
            </w:pPr>
            <w:r>
              <w:t>1.28</w:t>
            </w:r>
          </w:p>
        </w:tc>
        <w:tc>
          <w:tcPr>
            <w:tcW w:w="850" w:type="dxa"/>
          </w:tcPr>
          <w:p w:rsidR="0018722C">
            <w:pPr>
              <w:topLinePunct/>
              <w:ind w:leftChars="0" w:left="0" w:rightChars="0" w:right="0" w:firstLineChars="0" w:firstLine="0"/>
              <w:spacing w:line="240" w:lineRule="atLeast"/>
            </w:pPr>
            <w:r>
              <w:t>50.27</w:t>
            </w:r>
          </w:p>
        </w:tc>
        <w:tc>
          <w:tcPr>
            <w:tcW w:w="768" w:type="dxa"/>
            <w:tcBorders>
              <w:right w:val="nil"/>
            </w:tcBorders>
          </w:tcPr>
          <w:p w:rsidR="0018722C">
            <w:pPr>
              <w:topLinePunct/>
              <w:ind w:leftChars="0" w:left="0" w:rightChars="0" w:right="0" w:firstLineChars="0" w:firstLine="0"/>
              <w:spacing w:line="240" w:lineRule="atLeast"/>
            </w:pPr>
            <w:r>
              <w:t>0.32</w:t>
            </w:r>
          </w:p>
        </w:tc>
      </w:tr>
    </w:tbl>
    <w:p w:rsidR="0018722C">
      <w:pPr>
        <w:pStyle w:val="affa"/>
      </w:pPr>
    </w:p>
    <w:p w:rsidR="0018722C">
      <w:pPr>
        <w:topLinePunct/>
      </w:pPr>
      <w:r>
        <w:rPr>
          <w:rFonts w:cstheme="minorBidi" w:hAnsiTheme="minorHAnsi" w:eastAsiaTheme="minorHAnsi" w:asciiTheme="minorHAnsi"/>
        </w:rPr>
        <w:t>资料来源：《中国统计年鉴》、《中国环境年鉴》及相关计算整理得。</w:t>
      </w:r>
    </w:p>
    <w:p w:rsidR="0018722C">
      <w:pPr>
        <w:topLinePunct/>
      </w:pPr>
      <w:r>
        <w:t>2.从</w:t>
      </w:r>
      <w:r w:rsidR="001852F3">
        <w:t xml:space="preserve">2003-2012</w:t>
      </w:r>
      <w:r w:rsidR="001852F3">
        <w:t xml:space="preserve">年各区域的工业废气排放量数据表可以看出，东部地区</w:t>
      </w:r>
    </w:p>
    <w:p w:rsidR="0018722C">
      <w:pPr>
        <w:topLinePunct/>
      </w:pPr>
      <w:r>
        <w:t>2012</w:t>
      </w:r>
      <w:r w:rsidR="001852F3">
        <w:t xml:space="preserve">年的排放量是</w:t>
      </w:r>
      <w:r w:rsidR="001852F3">
        <w:t xml:space="preserve">206361</w:t>
      </w:r>
      <w:r>
        <w:t>.</w:t>
      </w:r>
      <w:r>
        <w:t>7</w:t>
      </w:r>
      <w:r w:rsidR="001852F3">
        <w:t xml:space="preserve">亿标立方米，比</w:t>
      </w:r>
      <w:r w:rsidR="001852F3">
        <w:t xml:space="preserve">2003</w:t>
      </w:r>
      <w:r w:rsidR="001852F3">
        <w:t xml:space="preserve">年增长了</w:t>
      </w:r>
      <w:r w:rsidR="001852F3">
        <w:t xml:space="preserve">232%，年均增长</w:t>
      </w:r>
    </w:p>
    <w:p w:rsidR="0018722C">
      <w:pPr>
        <w:topLinePunct/>
      </w:pPr>
      <w:r>
        <w:t>12.97%。中部地区</w:t>
      </w:r>
      <w:r w:rsidR="001852F3">
        <w:t xml:space="preserve">20102</w:t>
      </w:r>
      <w:r w:rsidR="001852F3">
        <w:t xml:space="preserve">年排放了</w:t>
      </w:r>
      <w:r w:rsidR="001852F3">
        <w:t xml:space="preserve">133853</w:t>
      </w:r>
      <w:r>
        <w:t>.</w:t>
      </w:r>
      <w:r>
        <w:t>4</w:t>
      </w:r>
      <w:r w:rsidR="001852F3">
        <w:t xml:space="preserve">亿标立方米，比</w:t>
      </w:r>
      <w:r w:rsidR="001852F3">
        <w:t xml:space="preserve">2003</w:t>
      </w:r>
      <w:r w:rsidR="001852F3">
        <w:t xml:space="preserve">年增长了</w:t>
      </w:r>
    </w:p>
    <w:p w:rsidR="0018722C">
      <w:pPr>
        <w:topLinePunct/>
      </w:pPr>
      <w:r>
        <w:t>258.4%，年均增长</w:t>
      </w:r>
      <w:r w:rsidR="001852F3">
        <w:t xml:space="preserve">15</w:t>
      </w:r>
      <w:r>
        <w:t>.</w:t>
      </w:r>
      <w:r>
        <w:t>47%。西部地区</w:t>
      </w:r>
      <w:r w:rsidR="001852F3">
        <w:t xml:space="preserve">2012</w:t>
      </w:r>
      <w:r w:rsidR="001852F3">
        <w:t xml:space="preserve">年排放了</w:t>
      </w:r>
      <w:r w:rsidR="001852F3">
        <w:t xml:space="preserve">125688</w:t>
      </w:r>
      <w:r>
        <w:rPr>
          <w:rFonts w:hint="eastAsia"/>
        </w:rPr>
        <w:t>.</w:t>
      </w:r>
      <w:r>
        <w:t>9</w:t>
      </w:r>
      <w:r w:rsidR="001852F3">
        <w:t xml:space="preserve">亿标立方米，比</w:t>
      </w:r>
    </w:p>
    <w:p w:rsidR="0018722C">
      <w:pPr>
        <w:topLinePunct/>
      </w:pPr>
      <w:r>
        <w:t>2003</w:t>
      </w:r>
      <w:r/>
      <w:r w:rsidR="001852F3">
        <w:t xml:space="preserve">年增长了</w:t>
      </w:r>
      <w:r>
        <w:t>235.8%，</w:t>
      </w:r>
      <w:r>
        <w:t>年均增长</w:t>
      </w:r>
      <w:r>
        <w:t>14.63%</w:t>
      </w:r>
      <w:r>
        <w:rPr>
          <w:spacing w:val="-3"/>
        </w:rPr>
        <w:t xml:space="preserve">. </w:t>
      </w:r>
      <w:r>
        <w:t>东北部地区</w:t>
      </w:r>
      <w:r>
        <w:t>2012</w:t>
      </w:r>
      <w:r/>
      <w:r w:rsidR="001852F3">
        <w:t xml:space="preserve">年排放了</w:t>
      </w:r>
      <w:r>
        <w:t>30381</w:t>
      </w:r>
      <w:r>
        <w:t>.</w:t>
      </w:r>
      <w:r>
        <w:t>3</w:t>
      </w:r>
      <w:r>
        <w:t>亿标立方米，比</w:t>
      </w:r>
      <w:r>
        <w:t>2003</w:t>
      </w:r>
      <w:r/>
      <w:r w:rsidR="001852F3">
        <w:t xml:space="preserve">年增长了</w:t>
      </w:r>
      <w:r>
        <w:t>42.26%，</w:t>
      </w:r>
      <w:r>
        <w:t>年均增长</w:t>
      </w:r>
      <w:r>
        <w:t>3.995%。</w:t>
      </w:r>
    </w:p>
    <w:p w:rsidR="0018722C">
      <w:pPr>
        <w:topLinePunct/>
      </w:pPr>
      <w:r>
        <w:t>分区域来看，</w:t>
      </w:r>
      <w:r>
        <w:t>2003</w:t>
      </w:r>
      <w:r/>
      <w:r w:rsidR="001852F3">
        <w:t xml:space="preserve">年东部地区工业废气排放量为</w:t>
      </w:r>
      <w:r>
        <w:t>62130</w:t>
      </w:r>
      <w:r>
        <w:t>.</w:t>
      </w:r>
      <w:r>
        <w:t>3</w:t>
      </w:r>
      <w:r/>
      <w:r w:rsidR="001852F3">
        <w:t xml:space="preserve">亿标立方米，比中</w:t>
      </w:r>
      <w:r>
        <w:t>部地区多</w:t>
      </w:r>
      <w:r>
        <w:t>66</w:t>
      </w:r>
      <w:r>
        <w:t>.</w:t>
      </w:r>
      <w:r>
        <w:t>38%，</w:t>
      </w:r>
      <w:r>
        <w:t>比西部地区多</w:t>
      </w:r>
      <w:r>
        <w:t>65</w:t>
      </w:r>
      <w:r>
        <w:t>.</w:t>
      </w:r>
      <w:r>
        <w:t>98%，</w:t>
      </w:r>
      <w:r>
        <w:t>比东北部地区多</w:t>
      </w:r>
      <w:r>
        <w:t>190</w:t>
      </w:r>
      <w:r>
        <w:t>.</w:t>
      </w:r>
      <w:r>
        <w:t>92%，</w:t>
      </w:r>
      <w:r>
        <w:t>到了</w:t>
      </w:r>
      <w:r>
        <w:t>2012</w:t>
      </w:r>
      <w:r>
        <w:t>年，东部地区工业废气排放量为</w:t>
      </w:r>
      <w:r>
        <w:t>206361</w:t>
      </w:r>
      <w:r>
        <w:t>.</w:t>
      </w:r>
      <w:r>
        <w:t>7</w:t>
      </w:r>
      <w:r/>
      <w:r w:rsidR="001852F3">
        <w:t xml:space="preserve">亿标立方米，比中部地区多</w:t>
      </w:r>
      <w:r>
        <w:t>54</w:t>
      </w:r>
      <w:r>
        <w:t>.</w:t>
      </w:r>
      <w:r>
        <w:t>17%，</w:t>
      </w:r>
      <w:r>
        <w:t>比西部地区多</w:t>
      </w:r>
      <w:r>
        <w:t>64</w:t>
      </w:r>
      <w:r>
        <w:t>.</w:t>
      </w:r>
      <w:r>
        <w:t>18%，</w:t>
      </w:r>
      <w:r>
        <w:t>比东北部地区增加了</w:t>
      </w:r>
      <w:r>
        <w:t>579</w:t>
      </w:r>
      <w:r>
        <w:t>.</w:t>
      </w:r>
      <w:r>
        <w:t>23%</w:t>
      </w:r>
      <w:r>
        <w:t>。由此可以看出，从</w:t>
      </w:r>
      <w:r>
        <w:t>2003</w:t>
      </w:r>
      <w:r>
        <w:t>到</w:t>
      </w:r>
      <w:r>
        <w:t>2012</w:t>
      </w:r>
      <w:r/>
      <w:r w:rsidR="001852F3">
        <w:t xml:space="preserve">年，各地区的工业废气排放量虽然都在逐年增加。中部地区增加速度最</w:t>
      </w:r>
      <w:r>
        <w:t>快，东、西部增加速度基本保持一致，相对于其他地区来说，</w:t>
      </w:r>
      <w:r>
        <w:t>2003-2012</w:t>
      </w:r>
      <w:r/>
      <w:r w:rsidR="001852F3">
        <w:t xml:space="preserve">年东北地区的排放量虽然在增加，增长速度是最小的。</w:t>
      </w:r>
    </w:p>
    <w:p w:rsidR="0018722C">
      <w:pPr>
        <w:pStyle w:val="a8"/>
        <w:topLinePunct/>
      </w:pPr>
      <w:r>
        <w:rPr>
          <w:kern w:val="2"/>
          <w:szCs w:val="22"/>
        </w:rPr>
        <w:t>表3-4</w:t>
      </w:r>
      <w:r>
        <w:t xml:space="preserve">  </w:t>
      </w:r>
      <w:r w:rsidRPr="00DB64CE">
        <w:rPr>
          <w:kern w:val="2"/>
          <w:szCs w:val="22"/>
        </w:rPr>
        <w:t>分地区废气排放量统计表</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2"/>
        <w:gridCol w:w="1717"/>
        <w:gridCol w:w="1717"/>
        <w:gridCol w:w="1714"/>
        <w:gridCol w:w="1690"/>
      </w:tblGrid>
      <w:tr>
        <w:trPr>
          <w:tblHeader/>
        </w:trPr>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东部地区</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t>中部地区</w:t>
            </w: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t>西部地区</w:t>
            </w:r>
          </w:p>
        </w:tc>
        <w:tc>
          <w:tcPr>
            <w:tcW w:w="989" w:type="pct"/>
            <w:vAlign w:val="center"/>
            <w:tcBorders>
              <w:bottom w:val="single" w:sz="4" w:space="0" w:color="auto"/>
            </w:tcBorders>
          </w:tcPr>
          <w:p w:rsidR="0018722C">
            <w:pPr>
              <w:pStyle w:val="a7"/>
              <w:topLinePunct/>
              <w:ind w:leftChars="0" w:left="0" w:rightChars="0" w:right="0" w:firstLineChars="0" w:firstLine="0"/>
              <w:spacing w:line="240" w:lineRule="atLeast"/>
            </w:pPr>
            <w:r>
              <w:t>东北地区</w:t>
            </w:r>
          </w:p>
        </w:tc>
      </w:tr>
      <w:tr>
        <w:tc>
          <w:tcPr>
            <w:tcW w:w="996" w:type="pct"/>
            <w:vAlign w:val="center"/>
          </w:tcPr>
          <w:p w:rsidR="0018722C">
            <w:pPr>
              <w:pStyle w:val="affff9"/>
              <w:topLinePunct/>
              <w:ind w:leftChars="0" w:left="0" w:rightChars="0" w:right="0" w:firstLineChars="0" w:firstLine="0"/>
              <w:spacing w:line="240" w:lineRule="atLeast"/>
            </w:pPr>
            <w:r>
              <w:t>2003</w:t>
            </w:r>
          </w:p>
        </w:tc>
        <w:tc>
          <w:tcPr>
            <w:tcW w:w="1005" w:type="pct"/>
            <w:vAlign w:val="center"/>
          </w:tcPr>
          <w:p w:rsidR="0018722C">
            <w:pPr>
              <w:pStyle w:val="affff9"/>
              <w:topLinePunct/>
              <w:ind w:leftChars="0" w:left="0" w:rightChars="0" w:right="0" w:firstLineChars="0" w:firstLine="0"/>
              <w:spacing w:line="240" w:lineRule="atLeast"/>
            </w:pPr>
            <w:r>
              <w:t>62130.3</w:t>
            </w:r>
          </w:p>
        </w:tc>
        <w:tc>
          <w:tcPr>
            <w:tcW w:w="1005" w:type="pct"/>
            <w:vAlign w:val="center"/>
          </w:tcPr>
          <w:p w:rsidR="0018722C">
            <w:pPr>
              <w:pStyle w:val="affff9"/>
              <w:topLinePunct/>
              <w:ind w:leftChars="0" w:left="0" w:rightChars="0" w:right="0" w:firstLineChars="0" w:firstLine="0"/>
              <w:spacing w:line="240" w:lineRule="atLeast"/>
            </w:pPr>
            <w:r>
              <w:t>37342.1</w:t>
            </w:r>
          </w:p>
        </w:tc>
        <w:tc>
          <w:tcPr>
            <w:tcW w:w="1004" w:type="pct"/>
            <w:vAlign w:val="center"/>
          </w:tcPr>
          <w:p w:rsidR="0018722C">
            <w:pPr>
              <w:pStyle w:val="affff9"/>
              <w:topLinePunct/>
              <w:ind w:leftChars="0" w:left="0" w:rightChars="0" w:right="0" w:firstLineChars="0" w:firstLine="0"/>
              <w:spacing w:line="240" w:lineRule="atLeast"/>
            </w:pPr>
            <w:r>
              <w:t>37432.1</w:t>
            </w:r>
          </w:p>
        </w:tc>
        <w:tc>
          <w:tcPr>
            <w:tcW w:w="989" w:type="pct"/>
            <w:vAlign w:val="center"/>
          </w:tcPr>
          <w:p w:rsidR="0018722C">
            <w:pPr>
              <w:pStyle w:val="affff9"/>
              <w:topLinePunct/>
              <w:ind w:leftChars="0" w:left="0" w:rightChars="0" w:right="0" w:firstLineChars="0" w:firstLine="0"/>
              <w:spacing w:line="240" w:lineRule="atLeast"/>
            </w:pPr>
            <w:r>
              <w:t>21356.1</w:t>
            </w:r>
          </w:p>
        </w:tc>
      </w:tr>
      <w:tr>
        <w:tc>
          <w:tcPr>
            <w:tcW w:w="996" w:type="pct"/>
            <w:vAlign w:val="center"/>
          </w:tcPr>
          <w:p w:rsidR="0018722C">
            <w:pPr>
              <w:pStyle w:val="affff9"/>
              <w:topLinePunct/>
              <w:ind w:leftChars="0" w:left="0" w:rightChars="0" w:right="0" w:firstLineChars="0" w:firstLine="0"/>
              <w:spacing w:line="240" w:lineRule="atLeast"/>
            </w:pPr>
            <w:r>
              <w:t>2004</w:t>
            </w:r>
          </w:p>
        </w:tc>
        <w:tc>
          <w:tcPr>
            <w:tcW w:w="1005" w:type="pct"/>
            <w:vAlign w:val="center"/>
          </w:tcPr>
          <w:p w:rsidR="0018722C">
            <w:pPr>
              <w:pStyle w:val="affff9"/>
              <w:topLinePunct/>
              <w:ind w:leftChars="0" w:left="0" w:rightChars="0" w:right="0" w:firstLineChars="0" w:firstLine="0"/>
              <w:spacing w:line="240" w:lineRule="atLeast"/>
            </w:pPr>
            <w:r>
              <w:t>73341.2</w:t>
            </w:r>
          </w:p>
        </w:tc>
        <w:tc>
          <w:tcPr>
            <w:tcW w:w="1005" w:type="pct"/>
            <w:vAlign w:val="center"/>
          </w:tcPr>
          <w:p w:rsidR="0018722C">
            <w:pPr>
              <w:pStyle w:val="affff9"/>
              <w:topLinePunct/>
              <w:ind w:leftChars="0" w:left="0" w:rightChars="0" w:right="0" w:firstLineChars="0" w:firstLine="0"/>
              <w:spacing w:line="240" w:lineRule="atLeast"/>
            </w:pPr>
            <w:r>
              <w:t>39423.6</w:t>
            </w:r>
          </w:p>
        </w:tc>
        <w:tc>
          <w:tcPr>
            <w:tcW w:w="1004" w:type="pct"/>
            <w:vAlign w:val="center"/>
          </w:tcPr>
          <w:p w:rsidR="0018722C">
            <w:pPr>
              <w:pStyle w:val="affff9"/>
              <w:topLinePunct/>
              <w:ind w:leftChars="0" w:left="0" w:rightChars="0" w:right="0" w:firstLineChars="0" w:firstLine="0"/>
              <w:spacing w:line="240" w:lineRule="atLeast"/>
            </w:pPr>
            <w:r>
              <w:t>38423.6</w:t>
            </w:r>
          </w:p>
        </w:tc>
        <w:tc>
          <w:tcPr>
            <w:tcW w:w="989" w:type="pct"/>
            <w:vAlign w:val="center"/>
          </w:tcPr>
          <w:p w:rsidR="0018722C">
            <w:pPr>
              <w:pStyle w:val="affff9"/>
              <w:topLinePunct/>
              <w:ind w:leftChars="0" w:left="0" w:rightChars="0" w:right="0" w:firstLineChars="0" w:firstLine="0"/>
              <w:spacing w:line="240" w:lineRule="atLeast"/>
            </w:pPr>
            <w:r>
              <w:t>22358.9</w:t>
            </w:r>
          </w:p>
        </w:tc>
      </w:tr>
      <w:tr>
        <w:tc>
          <w:tcPr>
            <w:tcW w:w="996" w:type="pct"/>
            <w:vAlign w:val="center"/>
          </w:tcPr>
          <w:p w:rsidR="0018722C">
            <w:pPr>
              <w:pStyle w:val="affff9"/>
              <w:topLinePunct/>
              <w:ind w:leftChars="0" w:left="0" w:rightChars="0" w:right="0" w:firstLineChars="0" w:firstLine="0"/>
              <w:spacing w:line="240" w:lineRule="atLeast"/>
            </w:pPr>
            <w:r>
              <w:t>2005</w:t>
            </w:r>
          </w:p>
        </w:tc>
        <w:tc>
          <w:tcPr>
            <w:tcW w:w="1005" w:type="pct"/>
            <w:vAlign w:val="center"/>
          </w:tcPr>
          <w:p w:rsidR="0018722C">
            <w:pPr>
              <w:pStyle w:val="affff9"/>
              <w:topLinePunct/>
              <w:ind w:leftChars="0" w:left="0" w:rightChars="0" w:right="0" w:firstLineChars="0" w:firstLine="0"/>
              <w:spacing w:line="240" w:lineRule="atLeast"/>
            </w:pPr>
            <w:r>
              <w:t>94552.1</w:t>
            </w:r>
          </w:p>
        </w:tc>
        <w:tc>
          <w:tcPr>
            <w:tcW w:w="1005" w:type="pct"/>
            <w:vAlign w:val="center"/>
          </w:tcPr>
          <w:p w:rsidR="0018722C">
            <w:pPr>
              <w:pStyle w:val="affff9"/>
              <w:topLinePunct/>
              <w:ind w:leftChars="0" w:left="0" w:rightChars="0" w:right="0" w:firstLineChars="0" w:firstLine="0"/>
              <w:spacing w:line="240" w:lineRule="atLeast"/>
            </w:pPr>
            <w:r>
              <w:t>51505.1</w:t>
            </w:r>
          </w:p>
        </w:tc>
        <w:tc>
          <w:tcPr>
            <w:tcW w:w="1004" w:type="pct"/>
            <w:vAlign w:val="center"/>
          </w:tcPr>
          <w:p w:rsidR="0018722C">
            <w:pPr>
              <w:pStyle w:val="affff9"/>
              <w:topLinePunct/>
              <w:ind w:leftChars="0" w:left="0" w:rightChars="0" w:right="0" w:firstLineChars="0" w:firstLine="0"/>
              <w:spacing w:line="240" w:lineRule="atLeast"/>
            </w:pPr>
            <w:r>
              <w:t>49415.1</w:t>
            </w:r>
          </w:p>
        </w:tc>
        <w:tc>
          <w:tcPr>
            <w:tcW w:w="989" w:type="pct"/>
            <w:vAlign w:val="center"/>
          </w:tcPr>
          <w:p w:rsidR="0018722C">
            <w:pPr>
              <w:pStyle w:val="affff9"/>
              <w:topLinePunct/>
              <w:ind w:leftChars="0" w:left="0" w:rightChars="0" w:right="0" w:firstLineChars="0" w:firstLine="0"/>
              <w:spacing w:line="240" w:lineRule="atLeast"/>
            </w:pPr>
            <w:r>
              <w:t>23361.7</w:t>
            </w:r>
          </w:p>
        </w:tc>
      </w:tr>
      <w:tr>
        <w:tc>
          <w:tcPr>
            <w:tcW w:w="996" w:type="pct"/>
            <w:vAlign w:val="center"/>
          </w:tcPr>
          <w:p w:rsidR="0018722C">
            <w:pPr>
              <w:pStyle w:val="affff9"/>
              <w:topLinePunct/>
              <w:ind w:leftChars="0" w:left="0" w:rightChars="0" w:right="0" w:firstLineChars="0" w:firstLine="0"/>
              <w:spacing w:line="240" w:lineRule="atLeast"/>
            </w:pPr>
            <w:r>
              <w:t>2006</w:t>
            </w:r>
          </w:p>
        </w:tc>
        <w:tc>
          <w:tcPr>
            <w:tcW w:w="1005" w:type="pct"/>
            <w:vAlign w:val="center"/>
          </w:tcPr>
          <w:p w:rsidR="0018722C">
            <w:pPr>
              <w:pStyle w:val="affff9"/>
              <w:topLinePunct/>
              <w:ind w:leftChars="0" w:left="0" w:rightChars="0" w:right="0" w:firstLineChars="0" w:firstLine="0"/>
              <w:spacing w:line="240" w:lineRule="atLeast"/>
            </w:pPr>
            <w:r>
              <w:t>109096.3</w:t>
            </w:r>
          </w:p>
        </w:tc>
        <w:tc>
          <w:tcPr>
            <w:tcW w:w="1005" w:type="pct"/>
            <w:vAlign w:val="center"/>
          </w:tcPr>
          <w:p w:rsidR="0018722C">
            <w:pPr>
              <w:pStyle w:val="affff9"/>
              <w:topLinePunct/>
              <w:ind w:leftChars="0" w:left="0" w:rightChars="0" w:right="0" w:firstLineChars="0" w:firstLine="0"/>
              <w:spacing w:line="240" w:lineRule="atLeast"/>
            </w:pPr>
            <w:r>
              <w:t>63586.6</w:t>
            </w:r>
          </w:p>
        </w:tc>
        <w:tc>
          <w:tcPr>
            <w:tcW w:w="1004" w:type="pct"/>
            <w:vAlign w:val="center"/>
          </w:tcPr>
          <w:p w:rsidR="0018722C">
            <w:pPr>
              <w:pStyle w:val="affff9"/>
              <w:topLinePunct/>
              <w:ind w:leftChars="0" w:left="0" w:rightChars="0" w:right="0" w:firstLineChars="0" w:firstLine="0"/>
              <w:spacing w:line="240" w:lineRule="atLeast"/>
            </w:pPr>
            <w:r>
              <w:t>53739.93</w:t>
            </w:r>
          </w:p>
        </w:tc>
        <w:tc>
          <w:tcPr>
            <w:tcW w:w="989" w:type="pct"/>
            <w:vAlign w:val="center"/>
          </w:tcPr>
          <w:p w:rsidR="0018722C">
            <w:pPr>
              <w:pStyle w:val="affff9"/>
              <w:topLinePunct/>
              <w:ind w:leftChars="0" w:left="0" w:rightChars="0" w:right="0" w:firstLineChars="0" w:firstLine="0"/>
              <w:spacing w:line="240" w:lineRule="atLeast"/>
            </w:pPr>
            <w:r>
              <w:t>24364.5</w:t>
            </w:r>
          </w:p>
        </w:tc>
      </w:tr>
      <w:tr>
        <w:tc>
          <w:tcPr>
            <w:tcW w:w="996" w:type="pct"/>
            <w:vAlign w:val="center"/>
          </w:tcPr>
          <w:p w:rsidR="0018722C">
            <w:pPr>
              <w:pStyle w:val="affff9"/>
              <w:topLinePunct/>
              <w:ind w:leftChars="0" w:left="0" w:rightChars="0" w:right="0" w:firstLineChars="0" w:firstLine="0"/>
              <w:spacing w:line="240" w:lineRule="atLeast"/>
            </w:pPr>
            <w:r>
              <w:t>2007</w:t>
            </w:r>
          </w:p>
        </w:tc>
        <w:tc>
          <w:tcPr>
            <w:tcW w:w="1005" w:type="pct"/>
            <w:vAlign w:val="center"/>
          </w:tcPr>
          <w:p w:rsidR="0018722C">
            <w:pPr>
              <w:pStyle w:val="affff9"/>
              <w:topLinePunct/>
              <w:ind w:leftChars="0" w:left="0" w:rightChars="0" w:right="0" w:firstLineChars="0" w:firstLine="0"/>
              <w:spacing w:line="240" w:lineRule="atLeast"/>
            </w:pPr>
            <w:r>
              <w:t>125307.2</w:t>
            </w:r>
          </w:p>
        </w:tc>
        <w:tc>
          <w:tcPr>
            <w:tcW w:w="1005" w:type="pct"/>
            <w:vAlign w:val="center"/>
          </w:tcPr>
          <w:p w:rsidR="0018722C">
            <w:pPr>
              <w:pStyle w:val="affff9"/>
              <w:topLinePunct/>
              <w:ind w:leftChars="0" w:left="0" w:rightChars="0" w:right="0" w:firstLineChars="0" w:firstLine="0"/>
              <w:spacing w:line="240" w:lineRule="atLeast"/>
            </w:pPr>
            <w:r>
              <w:t>75668.1</w:t>
            </w:r>
          </w:p>
        </w:tc>
        <w:tc>
          <w:tcPr>
            <w:tcW w:w="1004" w:type="pct"/>
            <w:vAlign w:val="center"/>
          </w:tcPr>
          <w:p w:rsidR="0018722C">
            <w:pPr>
              <w:pStyle w:val="affff9"/>
              <w:topLinePunct/>
              <w:ind w:leftChars="0" w:left="0" w:rightChars="0" w:right="0" w:firstLineChars="0" w:firstLine="0"/>
              <w:spacing w:line="240" w:lineRule="atLeast"/>
            </w:pPr>
            <w:r>
              <w:t>65731.43</w:t>
            </w:r>
          </w:p>
        </w:tc>
        <w:tc>
          <w:tcPr>
            <w:tcW w:w="989" w:type="pct"/>
            <w:vAlign w:val="center"/>
          </w:tcPr>
          <w:p w:rsidR="0018722C">
            <w:pPr>
              <w:pStyle w:val="affff9"/>
              <w:topLinePunct/>
              <w:ind w:leftChars="0" w:left="0" w:rightChars="0" w:right="0" w:firstLineChars="0" w:firstLine="0"/>
              <w:spacing w:line="240" w:lineRule="atLeast"/>
            </w:pPr>
            <w:r>
              <w:t>25367.3</w:t>
            </w:r>
          </w:p>
        </w:tc>
      </w:tr>
      <w:tr>
        <w:tc>
          <w:tcPr>
            <w:tcW w:w="996" w:type="pct"/>
            <w:vAlign w:val="center"/>
          </w:tcPr>
          <w:p w:rsidR="0018722C">
            <w:pPr>
              <w:pStyle w:val="affff9"/>
              <w:topLinePunct/>
              <w:ind w:leftChars="0" w:left="0" w:rightChars="0" w:right="0" w:firstLineChars="0" w:firstLine="0"/>
              <w:spacing w:line="240" w:lineRule="atLeast"/>
            </w:pPr>
            <w:r>
              <w:t>2008</w:t>
            </w:r>
          </w:p>
        </w:tc>
        <w:tc>
          <w:tcPr>
            <w:tcW w:w="1005" w:type="pct"/>
            <w:vAlign w:val="center"/>
          </w:tcPr>
          <w:p w:rsidR="0018722C">
            <w:pPr>
              <w:pStyle w:val="affff9"/>
              <w:topLinePunct/>
              <w:ind w:leftChars="0" w:left="0" w:rightChars="0" w:right="0" w:firstLineChars="0" w:firstLine="0"/>
              <w:spacing w:line="240" w:lineRule="atLeast"/>
            </w:pPr>
            <w:r>
              <w:t>141518.1</w:t>
            </w:r>
          </w:p>
        </w:tc>
        <w:tc>
          <w:tcPr>
            <w:tcW w:w="1005" w:type="pct"/>
            <w:vAlign w:val="center"/>
          </w:tcPr>
          <w:p w:rsidR="0018722C">
            <w:pPr>
              <w:pStyle w:val="affff9"/>
              <w:topLinePunct/>
              <w:ind w:leftChars="0" w:left="0" w:rightChars="0" w:right="0" w:firstLineChars="0" w:firstLine="0"/>
              <w:spacing w:line="240" w:lineRule="atLeast"/>
            </w:pPr>
            <w:r>
              <w:t>87749.6</w:t>
            </w:r>
          </w:p>
        </w:tc>
        <w:tc>
          <w:tcPr>
            <w:tcW w:w="1004" w:type="pct"/>
            <w:vAlign w:val="center"/>
          </w:tcPr>
          <w:p w:rsidR="0018722C">
            <w:pPr>
              <w:pStyle w:val="affff9"/>
              <w:topLinePunct/>
              <w:ind w:leftChars="0" w:left="0" w:rightChars="0" w:right="0" w:firstLineChars="0" w:firstLine="0"/>
              <w:spacing w:line="240" w:lineRule="atLeast"/>
            </w:pPr>
            <w:r>
              <w:t>77722.93</w:t>
            </w:r>
          </w:p>
        </w:tc>
        <w:tc>
          <w:tcPr>
            <w:tcW w:w="989" w:type="pct"/>
            <w:vAlign w:val="center"/>
          </w:tcPr>
          <w:p w:rsidR="0018722C">
            <w:pPr>
              <w:pStyle w:val="affff9"/>
              <w:topLinePunct/>
              <w:ind w:leftChars="0" w:left="0" w:rightChars="0" w:right="0" w:firstLineChars="0" w:firstLine="0"/>
              <w:spacing w:line="240" w:lineRule="atLeast"/>
            </w:pPr>
            <w:r>
              <w:t>26370.1</w:t>
            </w:r>
          </w:p>
        </w:tc>
      </w:tr>
      <w:tr>
        <w:tc>
          <w:tcPr>
            <w:tcW w:w="996" w:type="pct"/>
            <w:vAlign w:val="center"/>
          </w:tcPr>
          <w:p w:rsidR="0018722C">
            <w:pPr>
              <w:pStyle w:val="affff9"/>
              <w:topLinePunct/>
              <w:ind w:leftChars="0" w:left="0" w:rightChars="0" w:right="0" w:firstLineChars="0" w:firstLine="0"/>
              <w:spacing w:line="240" w:lineRule="atLeast"/>
            </w:pPr>
            <w:r>
              <w:t>2009</w:t>
            </w:r>
          </w:p>
        </w:tc>
        <w:tc>
          <w:tcPr>
            <w:tcW w:w="1005" w:type="pct"/>
            <w:vAlign w:val="center"/>
          </w:tcPr>
          <w:p w:rsidR="0018722C">
            <w:pPr>
              <w:pStyle w:val="affff9"/>
              <w:topLinePunct/>
              <w:ind w:leftChars="0" w:left="0" w:rightChars="0" w:right="0" w:firstLineChars="0" w:firstLine="0"/>
              <w:spacing w:line="240" w:lineRule="atLeast"/>
            </w:pPr>
            <w:r>
              <w:t>157729</w:t>
            </w:r>
          </w:p>
        </w:tc>
        <w:tc>
          <w:tcPr>
            <w:tcW w:w="1005" w:type="pct"/>
            <w:vAlign w:val="center"/>
          </w:tcPr>
          <w:p w:rsidR="0018722C">
            <w:pPr>
              <w:pStyle w:val="affff9"/>
              <w:topLinePunct/>
              <w:ind w:leftChars="0" w:left="0" w:rightChars="0" w:right="0" w:firstLineChars="0" w:firstLine="0"/>
              <w:spacing w:line="240" w:lineRule="atLeast"/>
            </w:pPr>
            <w:r>
              <w:t>99831.1</w:t>
            </w:r>
          </w:p>
        </w:tc>
        <w:tc>
          <w:tcPr>
            <w:tcW w:w="1004" w:type="pct"/>
            <w:vAlign w:val="center"/>
          </w:tcPr>
          <w:p w:rsidR="0018722C">
            <w:pPr>
              <w:pStyle w:val="affff9"/>
              <w:topLinePunct/>
              <w:ind w:leftChars="0" w:left="0" w:rightChars="0" w:right="0" w:firstLineChars="0" w:firstLine="0"/>
              <w:spacing w:line="240" w:lineRule="atLeast"/>
            </w:pPr>
            <w:r>
              <w:t>89714.43</w:t>
            </w:r>
          </w:p>
        </w:tc>
        <w:tc>
          <w:tcPr>
            <w:tcW w:w="989" w:type="pct"/>
            <w:vAlign w:val="center"/>
          </w:tcPr>
          <w:p w:rsidR="0018722C">
            <w:pPr>
              <w:pStyle w:val="affff9"/>
              <w:topLinePunct/>
              <w:ind w:leftChars="0" w:left="0" w:rightChars="0" w:right="0" w:firstLineChars="0" w:firstLine="0"/>
              <w:spacing w:line="240" w:lineRule="atLeast"/>
            </w:pPr>
            <w:r>
              <w:t>27372.9</w:t>
            </w:r>
          </w:p>
        </w:tc>
      </w:tr>
      <w:tr>
        <w:tc>
          <w:tcPr>
            <w:tcW w:w="996" w:type="pct"/>
            <w:vAlign w:val="center"/>
          </w:tcPr>
          <w:p w:rsidR="0018722C">
            <w:pPr>
              <w:pStyle w:val="affff9"/>
              <w:topLinePunct/>
              <w:ind w:leftChars="0" w:left="0" w:rightChars="0" w:right="0" w:firstLineChars="0" w:firstLine="0"/>
              <w:spacing w:line="240" w:lineRule="atLeast"/>
            </w:pPr>
            <w:r>
              <w:t>2010</w:t>
            </w:r>
          </w:p>
        </w:tc>
        <w:tc>
          <w:tcPr>
            <w:tcW w:w="1005" w:type="pct"/>
            <w:vAlign w:val="center"/>
          </w:tcPr>
          <w:p w:rsidR="0018722C">
            <w:pPr>
              <w:pStyle w:val="affff9"/>
              <w:topLinePunct/>
              <w:ind w:leftChars="0" w:left="0" w:rightChars="0" w:right="0" w:firstLineChars="0" w:firstLine="0"/>
              <w:spacing w:line="240" w:lineRule="atLeast"/>
            </w:pPr>
            <w:r>
              <w:t>173939.9</w:t>
            </w:r>
          </w:p>
        </w:tc>
        <w:tc>
          <w:tcPr>
            <w:tcW w:w="1005" w:type="pct"/>
            <w:vAlign w:val="center"/>
          </w:tcPr>
          <w:p w:rsidR="0018722C">
            <w:pPr>
              <w:pStyle w:val="affff9"/>
              <w:topLinePunct/>
              <w:ind w:leftChars="0" w:left="0" w:rightChars="0" w:right="0" w:firstLineChars="0" w:firstLine="0"/>
              <w:spacing w:line="240" w:lineRule="atLeast"/>
            </w:pPr>
            <w:r>
              <w:t>111912.6</w:t>
            </w:r>
          </w:p>
        </w:tc>
        <w:tc>
          <w:tcPr>
            <w:tcW w:w="1004" w:type="pct"/>
            <w:vAlign w:val="center"/>
          </w:tcPr>
          <w:p w:rsidR="0018722C">
            <w:pPr>
              <w:pStyle w:val="affff9"/>
              <w:topLinePunct/>
              <w:ind w:leftChars="0" w:left="0" w:rightChars="0" w:right="0" w:firstLineChars="0" w:firstLine="0"/>
              <w:spacing w:line="240" w:lineRule="atLeast"/>
            </w:pPr>
            <w:r>
              <w:t>101705.9</w:t>
            </w:r>
          </w:p>
        </w:tc>
        <w:tc>
          <w:tcPr>
            <w:tcW w:w="989" w:type="pct"/>
            <w:vAlign w:val="center"/>
          </w:tcPr>
          <w:p w:rsidR="0018722C">
            <w:pPr>
              <w:pStyle w:val="affff9"/>
              <w:topLinePunct/>
              <w:ind w:leftChars="0" w:left="0" w:rightChars="0" w:right="0" w:firstLineChars="0" w:firstLine="0"/>
              <w:spacing w:line="240" w:lineRule="atLeast"/>
            </w:pPr>
            <w:r>
              <w:t>28375.7</w:t>
            </w:r>
          </w:p>
        </w:tc>
      </w:tr>
      <w:tr>
        <w:tc>
          <w:tcPr>
            <w:tcW w:w="996" w:type="pct"/>
            <w:vAlign w:val="center"/>
          </w:tcPr>
          <w:p w:rsidR="0018722C">
            <w:pPr>
              <w:pStyle w:val="affff9"/>
              <w:topLinePunct/>
              <w:ind w:leftChars="0" w:left="0" w:rightChars="0" w:right="0" w:firstLineChars="0" w:firstLine="0"/>
              <w:spacing w:line="240" w:lineRule="atLeast"/>
            </w:pPr>
            <w:r>
              <w:t>2011</w:t>
            </w:r>
          </w:p>
        </w:tc>
        <w:tc>
          <w:tcPr>
            <w:tcW w:w="1005" w:type="pct"/>
            <w:vAlign w:val="center"/>
          </w:tcPr>
          <w:p w:rsidR="0018722C">
            <w:pPr>
              <w:pStyle w:val="affff9"/>
              <w:topLinePunct/>
              <w:ind w:leftChars="0" w:left="0" w:rightChars="0" w:right="0" w:firstLineChars="0" w:firstLine="0"/>
              <w:spacing w:line="240" w:lineRule="atLeast"/>
            </w:pPr>
            <w:r>
              <w:t>190150.8</w:t>
            </w:r>
          </w:p>
        </w:tc>
        <w:tc>
          <w:tcPr>
            <w:tcW w:w="1005" w:type="pct"/>
            <w:vAlign w:val="center"/>
          </w:tcPr>
          <w:p w:rsidR="0018722C">
            <w:pPr>
              <w:pStyle w:val="affff9"/>
              <w:topLinePunct/>
              <w:ind w:leftChars="0" w:left="0" w:rightChars="0" w:right="0" w:firstLineChars="0" w:firstLine="0"/>
              <w:spacing w:line="240" w:lineRule="atLeast"/>
            </w:pPr>
            <w:r>
              <w:t>123994.1</w:t>
            </w:r>
          </w:p>
        </w:tc>
        <w:tc>
          <w:tcPr>
            <w:tcW w:w="1004" w:type="pct"/>
            <w:vAlign w:val="center"/>
          </w:tcPr>
          <w:p w:rsidR="0018722C">
            <w:pPr>
              <w:pStyle w:val="affff9"/>
              <w:topLinePunct/>
              <w:ind w:leftChars="0" w:left="0" w:rightChars="0" w:right="0" w:firstLineChars="0" w:firstLine="0"/>
              <w:spacing w:line="240" w:lineRule="atLeast"/>
            </w:pPr>
            <w:r>
              <w:t>113697.4</w:t>
            </w:r>
          </w:p>
        </w:tc>
        <w:tc>
          <w:tcPr>
            <w:tcW w:w="989" w:type="pct"/>
            <w:vAlign w:val="center"/>
          </w:tcPr>
          <w:p w:rsidR="0018722C">
            <w:pPr>
              <w:pStyle w:val="affff9"/>
              <w:topLinePunct/>
              <w:ind w:leftChars="0" w:left="0" w:rightChars="0" w:right="0" w:firstLineChars="0" w:firstLine="0"/>
              <w:spacing w:line="240" w:lineRule="atLeast"/>
            </w:pPr>
            <w:r>
              <w:t>29378.5</w:t>
            </w:r>
          </w:p>
        </w:tc>
      </w:tr>
      <w:tr>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1005" w:type="pct"/>
            <w:vAlign w:val="center"/>
            <w:tcBorders>
              <w:top w:val="single" w:sz="4" w:space="0" w:color="auto"/>
            </w:tcBorders>
          </w:tcPr>
          <w:p w:rsidR="0018722C">
            <w:pPr>
              <w:pStyle w:val="affff9"/>
              <w:topLinePunct/>
              <w:ind w:leftChars="0" w:left="0" w:rightChars="0" w:right="0" w:firstLineChars="0" w:firstLine="0"/>
              <w:spacing w:line="240" w:lineRule="atLeast"/>
            </w:pPr>
            <w:r>
              <w:t>206361.7</w:t>
            </w:r>
          </w:p>
        </w:tc>
        <w:tc>
          <w:tcPr>
            <w:tcW w:w="1005" w:type="pct"/>
            <w:vAlign w:val="center"/>
            <w:tcBorders>
              <w:top w:val="single" w:sz="4" w:space="0" w:color="auto"/>
            </w:tcBorders>
          </w:tcPr>
          <w:p w:rsidR="0018722C">
            <w:pPr>
              <w:pStyle w:val="affff9"/>
              <w:topLinePunct/>
              <w:ind w:leftChars="0" w:left="0" w:rightChars="0" w:right="0" w:firstLineChars="0" w:firstLine="0"/>
              <w:spacing w:line="240" w:lineRule="atLeast"/>
            </w:pPr>
            <w:r>
              <w:t>133853.4</w:t>
            </w:r>
          </w:p>
        </w:tc>
        <w:tc>
          <w:tcPr>
            <w:tcW w:w="1004" w:type="pct"/>
            <w:vAlign w:val="center"/>
            <w:tcBorders>
              <w:top w:val="single" w:sz="4" w:space="0" w:color="auto"/>
            </w:tcBorders>
          </w:tcPr>
          <w:p w:rsidR="0018722C">
            <w:pPr>
              <w:pStyle w:val="affff9"/>
              <w:topLinePunct/>
              <w:ind w:leftChars="0" w:left="0" w:rightChars="0" w:right="0" w:firstLineChars="0" w:firstLine="0"/>
              <w:spacing w:line="240" w:lineRule="atLeast"/>
            </w:pPr>
            <w:r>
              <w:t>125688.9</w:t>
            </w:r>
          </w:p>
        </w:tc>
        <w:tc>
          <w:tcPr>
            <w:tcW w:w="989" w:type="pct"/>
            <w:vAlign w:val="center"/>
            <w:tcBorders>
              <w:top w:val="single" w:sz="4" w:space="0" w:color="auto"/>
            </w:tcBorders>
          </w:tcPr>
          <w:p w:rsidR="0018722C">
            <w:pPr>
              <w:pStyle w:val="affff9"/>
              <w:topLinePunct/>
              <w:ind w:leftChars="0" w:left="0" w:rightChars="0" w:right="0" w:firstLineChars="0" w:firstLine="0"/>
              <w:spacing w:line="240" w:lineRule="atLeast"/>
            </w:pPr>
            <w:r>
              <w:t>30381.3</w:t>
            </w:r>
          </w:p>
        </w:tc>
      </w:tr>
    </w:tbl>
    <w:p w:rsidR="0018722C">
      <w:pPr>
        <w:pStyle w:val="aff3"/>
        <w:topLinePunct/>
      </w:pPr>
      <w:r>
        <w:rPr>
          <w:rFonts w:cstheme="minorBidi" w:hAnsiTheme="minorHAnsi" w:eastAsiaTheme="minorHAnsi" w:asciiTheme="minorHAnsi"/>
        </w:rPr>
        <w:t>资料来源：《中国统计年鉴》、《中国环境年鉴》及相关计算整理得。</w:t>
      </w:r>
    </w:p>
    <w:p w:rsidR="0018722C">
      <w:pPr>
        <w:topLinePunct/>
      </w:pPr>
      <w:r>
        <w:t>3.从</w:t>
      </w:r>
      <w:r w:rsidR="001852F3">
        <w:t xml:space="preserve">2003-2012</w:t>
      </w:r>
      <w:r/>
      <w:r w:rsidR="001852F3">
        <w:t xml:space="preserve">年各区域的固体废弃物产生量统计表可以看出，东部地区年</w:t>
      </w:r>
      <w:r>
        <w:t>均增加了</w:t>
      </w:r>
      <w:r>
        <w:t>10</w:t>
      </w:r>
      <w:r>
        <w:t>.</w:t>
      </w:r>
      <w:r>
        <w:t>447%</w:t>
      </w:r>
      <w:r>
        <w:t>，中部地区年均增加了</w:t>
      </w:r>
      <w:r>
        <w:t>12</w:t>
      </w:r>
      <w:r>
        <w:t>.</w:t>
      </w:r>
      <w:r>
        <w:t>63%</w:t>
      </w:r>
      <w:r>
        <w:t>，西部地区年均增加了</w:t>
      </w:r>
      <w:r>
        <w:t>10</w:t>
      </w:r>
      <w:r>
        <w:t>.</w:t>
      </w:r>
      <w:r>
        <w:t>71%。</w:t>
      </w:r>
      <w:r>
        <w:t>东北部地区年均增加了</w:t>
      </w:r>
      <w:r>
        <w:t>1</w:t>
      </w:r>
      <w:r>
        <w:t>.</w:t>
      </w:r>
      <w:r>
        <w:t>329%。</w:t>
      </w:r>
    </w:p>
    <w:p w:rsidR="0018722C">
      <w:pPr>
        <w:topLinePunct/>
      </w:pPr>
      <w:r>
        <w:t>分区域来看，2003</w:t>
      </w:r>
      <w:r/>
      <w:r w:rsidR="001852F3">
        <w:t xml:space="preserve">年东部地区工业固体废物产生量为</w:t>
      </w:r>
      <w:r>
        <w:t>42465</w:t>
      </w:r>
      <w:r>
        <w:t>.</w:t>
      </w:r>
      <w:r>
        <w:t>10</w:t>
      </w:r>
      <w:r/>
      <w:r w:rsidR="001852F3">
        <w:t xml:space="preserve">万吨，比中</w:t>
      </w:r>
      <w:r>
        <w:t>部地区多</w:t>
      </w:r>
      <w:r>
        <w:t>82</w:t>
      </w:r>
      <w:r>
        <w:t>.</w:t>
      </w:r>
      <w:r>
        <w:t>05%</w:t>
      </w:r>
      <w:r>
        <w:t>，相比西部地区多</w:t>
      </w:r>
      <w:r>
        <w:t>20</w:t>
      </w:r>
      <w:r>
        <w:t>.</w:t>
      </w:r>
      <w:r>
        <w:t>83%</w:t>
      </w:r>
      <w:r>
        <w:t>，比东北部地区多</w:t>
      </w:r>
      <w:r>
        <w:t>22</w:t>
      </w:r>
      <w:r>
        <w:t>.</w:t>
      </w:r>
      <w:r>
        <w:t>99%，2012</w:t>
      </w:r>
      <w:r/>
      <w:r w:rsidR="001852F3">
        <w:t xml:space="preserve">年东</w:t>
      </w:r>
      <w:r>
        <w:t>部地区工业固体废物产生量为</w:t>
      </w:r>
      <w:r>
        <w:t>103683</w:t>
      </w:r>
      <w:r>
        <w:t>.</w:t>
      </w:r>
      <w:r>
        <w:t>33</w:t>
      </w:r>
      <w:r/>
      <w:r w:rsidR="001852F3">
        <w:t xml:space="preserve">万吨，比中部地区多</w:t>
      </w:r>
      <w:r>
        <w:t>52</w:t>
      </w:r>
      <w:r>
        <w:t>.</w:t>
      </w:r>
      <w:r>
        <w:t>76%，相比西</w:t>
      </w:r>
      <w:r>
        <w:t>部地区多</w:t>
      </w:r>
      <w:r>
        <w:t>18</w:t>
      </w:r>
      <w:r>
        <w:t>.</w:t>
      </w:r>
      <w:r>
        <w:t>3%，比东北部地区增加了</w:t>
      </w:r>
      <w:r>
        <w:t>385</w:t>
      </w:r>
      <w:r>
        <w:t>.</w:t>
      </w:r>
      <w:r>
        <w:t>46%</w:t>
      </w:r>
      <w:r>
        <w:t>。由此可以看出，从</w:t>
      </w:r>
      <w:r>
        <w:t>2003</w:t>
      </w:r>
      <w:r/>
      <w:r w:rsidR="001852F3">
        <w:t xml:space="preserve">到</w:t>
      </w:r>
      <w:r>
        <w:t>2012</w:t>
      </w:r>
      <w:r>
        <w:t>年，各地区工业固体废物产生量都在逐年增加，但是东部地区的增长幅度更为迅</w:t>
      </w:r>
      <w:r>
        <w:t>速，与其他地区的差距变大；相对于其他地区来说，</w:t>
      </w:r>
      <w:r>
        <w:t>2003-2012</w:t>
      </w:r>
      <w:r w:rsidR="001852F3">
        <w:t xml:space="preserve">年东北地区的固体废弃物产生量量总体趋势虽然在增加，但增长幅度并不大，增长速度最小。</w:t>
      </w:r>
    </w:p>
    <w:p w:rsidR="0018722C">
      <w:pPr>
        <w:pStyle w:val="a8"/>
        <w:topLinePunct/>
      </w:pPr>
      <w:r>
        <w:t>表3-5</w:t>
      </w:r>
      <w:r>
        <w:t xml:space="preserve">  </w:t>
      </w:r>
      <w:r w:rsidRPr="00DB64CE">
        <w:t>分地区工业固体废弃物产生量统计表</w:t>
      </w:r>
    </w:p>
    <w:tbl>
      <w:tblPr>
        <w:tblW w:w="5000" w:type="pct"/>
        <w:tblInd w:w="10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70"/>
        <w:gridCol w:w="987"/>
        <w:gridCol w:w="767"/>
        <w:gridCol w:w="1002"/>
        <w:gridCol w:w="767"/>
        <w:gridCol w:w="1063"/>
        <w:gridCol w:w="767"/>
        <w:gridCol w:w="1000"/>
        <w:gridCol w:w="770"/>
      </w:tblGrid>
      <w:tr>
        <w:trPr>
          <w:tblHeader/>
        </w:trPr>
        <w:tc>
          <w:tcPr>
            <w:tcW w:w="430"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东部地</w:t>
            </w:r>
          </w:p>
          <w:p w:rsidR="0018722C">
            <w:pPr>
              <w:pStyle w:val="a7"/>
              <w:topLinePunct/>
              <w:ind w:leftChars="0" w:left="0" w:rightChars="0" w:right="0" w:firstLineChars="0" w:firstLine="0"/>
              <w:spacing w:line="240" w:lineRule="atLeast"/>
            </w:pPr>
            <w:r>
              <w:t>区</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t>增长</w:t>
            </w:r>
          </w:p>
          <w:p w:rsidR="0018722C">
            <w:pPr>
              <w:pStyle w:val="a7"/>
              <w:topLinePunct/>
              <w:ind w:leftChars="0" w:left="0" w:rightChars="0" w:right="0" w:firstLineChars="0" w:firstLine="0"/>
              <w:spacing w:line="240" w:lineRule="atLeast"/>
            </w:pPr>
            <w:r>
              <w:t>率</w:t>
            </w:r>
            <w:r>
              <w:t>（</w:t>
            </w:r>
            <w:r>
              <w:t xml:space="preserve">%</w:t>
            </w:r>
            <w:r>
              <w:t>）</w:t>
            </w:r>
          </w:p>
        </w:tc>
        <w:tc>
          <w:tcPr>
            <w:tcW w:w="643" w:type="pct"/>
            <w:vAlign w:val="center"/>
            <w:tcBorders>
              <w:bottom w:val="single" w:sz="4" w:space="0" w:color="auto"/>
            </w:tcBorders>
          </w:tcPr>
          <w:p w:rsidR="0018722C">
            <w:pPr>
              <w:pStyle w:val="a7"/>
              <w:topLinePunct/>
              <w:ind w:leftChars="0" w:left="0" w:rightChars="0" w:right="0" w:firstLineChars="0" w:firstLine="0"/>
              <w:spacing w:line="240" w:lineRule="atLeast"/>
            </w:pPr>
            <w:r>
              <w:t>中部地</w:t>
            </w:r>
          </w:p>
          <w:p w:rsidR="0018722C">
            <w:pPr>
              <w:pStyle w:val="a7"/>
              <w:topLinePunct/>
              <w:ind w:leftChars="0" w:left="0" w:rightChars="0" w:right="0" w:firstLineChars="0" w:firstLine="0"/>
              <w:spacing w:line="240" w:lineRule="atLeast"/>
            </w:pPr>
            <w:r>
              <w:t>区</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t>增长</w:t>
            </w:r>
          </w:p>
          <w:p w:rsidR="0018722C">
            <w:pPr>
              <w:pStyle w:val="a7"/>
              <w:topLinePunct/>
              <w:ind w:leftChars="0" w:left="0" w:rightChars="0" w:right="0" w:firstLineChars="0" w:firstLine="0"/>
              <w:spacing w:line="240" w:lineRule="atLeast"/>
            </w:pPr>
            <w:r>
              <w:t>率</w:t>
            </w:r>
            <w:r>
              <w:t>（</w:t>
            </w:r>
            <w:r>
              <w:t xml:space="preserve">%</w:t>
            </w:r>
            <w:r>
              <w:t>）</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西部地</w:t>
            </w:r>
          </w:p>
          <w:p w:rsidR="0018722C">
            <w:pPr>
              <w:pStyle w:val="a7"/>
              <w:topLinePunct/>
              <w:ind w:leftChars="0" w:left="0" w:rightChars="0" w:right="0" w:firstLineChars="0" w:firstLine="0"/>
              <w:spacing w:line="240" w:lineRule="atLeast"/>
            </w:pPr>
            <w:r>
              <w:t>区</w:t>
            </w:r>
          </w:p>
        </w:tc>
        <w:tc>
          <w:tcPr>
            <w:tcW w:w="492" w:type="pct"/>
            <w:vAlign w:val="center"/>
            <w:tcBorders>
              <w:bottom w:val="single" w:sz="4" w:space="0" w:color="auto"/>
            </w:tcBorders>
          </w:tcPr>
          <w:p w:rsidR="0018722C">
            <w:pPr>
              <w:pStyle w:val="a7"/>
              <w:topLinePunct/>
              <w:ind w:leftChars="0" w:left="0" w:rightChars="0" w:right="0" w:firstLineChars="0" w:firstLine="0"/>
              <w:spacing w:line="240" w:lineRule="atLeast"/>
            </w:pPr>
            <w:r>
              <w:t>增长</w:t>
            </w:r>
          </w:p>
          <w:p w:rsidR="0018722C">
            <w:pPr>
              <w:pStyle w:val="a7"/>
              <w:topLinePunct/>
              <w:ind w:leftChars="0" w:left="0" w:rightChars="0" w:right="0" w:firstLineChars="0" w:firstLine="0"/>
              <w:spacing w:line="240" w:lineRule="atLeast"/>
            </w:pPr>
            <w:r>
              <w:t>率</w:t>
            </w:r>
            <w:r>
              <w:t>（</w:t>
            </w:r>
            <w:r>
              <w:t xml:space="preserve">%</w:t>
            </w:r>
            <w:r>
              <w:t>）</w:t>
            </w:r>
          </w:p>
        </w:tc>
        <w:tc>
          <w:tcPr>
            <w:tcW w:w="642" w:type="pct"/>
            <w:vAlign w:val="center"/>
            <w:tcBorders>
              <w:bottom w:val="single" w:sz="4" w:space="0" w:color="auto"/>
            </w:tcBorders>
          </w:tcPr>
          <w:p w:rsidR="0018722C">
            <w:pPr>
              <w:pStyle w:val="a7"/>
              <w:topLinePunct/>
              <w:ind w:leftChars="0" w:left="0" w:rightChars="0" w:right="0" w:firstLineChars="0" w:firstLine="0"/>
              <w:spacing w:line="240" w:lineRule="atLeast"/>
            </w:pPr>
            <w:r>
              <w:t>东北地</w:t>
            </w:r>
          </w:p>
          <w:p w:rsidR="0018722C">
            <w:pPr>
              <w:pStyle w:val="a7"/>
              <w:topLinePunct/>
              <w:ind w:leftChars="0" w:left="0" w:rightChars="0" w:right="0" w:firstLineChars="0" w:firstLine="0"/>
              <w:spacing w:line="240" w:lineRule="atLeast"/>
            </w:pPr>
            <w:r>
              <w:t>区</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t>增 长</w:t>
            </w:r>
          </w:p>
          <w:p w:rsidR="0018722C">
            <w:pPr>
              <w:pStyle w:val="a7"/>
              <w:topLinePunct/>
              <w:ind w:leftChars="0" w:left="0" w:rightChars="0" w:right="0" w:firstLineChars="0" w:firstLine="0"/>
              <w:spacing w:line="240" w:lineRule="atLeast"/>
            </w:pPr>
            <w:r>
              <w:t>率</w:t>
            </w:r>
            <w:r>
              <w:t>（</w:t>
            </w:r>
            <w:r>
              <w:t xml:space="preserve">%</w:t>
            </w:r>
            <w:r>
              <w:t>）</w:t>
            </w:r>
          </w:p>
        </w:tc>
      </w:tr>
      <w:tr>
        <w:tc>
          <w:tcPr>
            <w:tcW w:w="430" w:type="pct"/>
            <w:vAlign w:val="center"/>
          </w:tcPr>
          <w:p w:rsidR="0018722C">
            <w:pPr>
              <w:pStyle w:val="affff9"/>
              <w:topLinePunct/>
              <w:ind w:leftChars="0" w:left="0" w:rightChars="0" w:right="0" w:firstLineChars="0" w:firstLine="0"/>
              <w:spacing w:line="240" w:lineRule="atLeast"/>
            </w:pPr>
            <w:r>
              <w:t>2003</w:t>
            </w:r>
          </w:p>
        </w:tc>
        <w:tc>
          <w:tcPr>
            <w:tcW w:w="633" w:type="pct"/>
            <w:vAlign w:val="center"/>
          </w:tcPr>
          <w:p w:rsidR="0018722C">
            <w:pPr>
              <w:pStyle w:val="affff9"/>
              <w:topLinePunct/>
              <w:ind w:leftChars="0" w:left="0" w:rightChars="0" w:right="0" w:firstLineChars="0" w:firstLine="0"/>
              <w:spacing w:line="240" w:lineRule="atLeast"/>
            </w:pPr>
            <w:r>
              <w:t>42465.1</w:t>
            </w:r>
          </w:p>
        </w:tc>
        <w:tc>
          <w:tcPr>
            <w:tcW w:w="492" w:type="pct"/>
            <w:vAlign w:val="center"/>
          </w:tcPr>
          <w:p w:rsidR="0018722C">
            <w:pPr>
              <w:pStyle w:val="a5"/>
              <w:topLinePunct/>
              <w:ind w:leftChars="0" w:left="0" w:rightChars="0" w:right="0" w:firstLineChars="0" w:firstLine="0"/>
              <w:spacing w:line="240" w:lineRule="atLeast"/>
            </w:pPr>
          </w:p>
        </w:tc>
        <w:tc>
          <w:tcPr>
            <w:tcW w:w="643" w:type="pct"/>
            <w:vAlign w:val="center"/>
          </w:tcPr>
          <w:p w:rsidR="0018722C">
            <w:pPr>
              <w:pStyle w:val="affff9"/>
              <w:topLinePunct/>
              <w:ind w:leftChars="0" w:left="0" w:rightChars="0" w:right="0" w:firstLineChars="0" w:firstLine="0"/>
              <w:spacing w:line="240" w:lineRule="atLeast"/>
            </w:pPr>
            <w:r>
              <w:t>23325.6</w:t>
            </w:r>
          </w:p>
        </w:tc>
        <w:tc>
          <w:tcPr>
            <w:tcW w:w="492" w:type="pct"/>
            <w:vAlign w:val="center"/>
          </w:tcPr>
          <w:p w:rsidR="0018722C">
            <w:pPr>
              <w:pStyle w:val="a5"/>
              <w:topLinePunct/>
              <w:ind w:leftChars="0" w:left="0" w:rightChars="0" w:right="0" w:firstLineChars="0" w:firstLine="0"/>
              <w:spacing w:line="240" w:lineRule="atLeast"/>
            </w:pPr>
          </w:p>
        </w:tc>
        <w:tc>
          <w:tcPr>
            <w:tcW w:w="682" w:type="pct"/>
            <w:vAlign w:val="center"/>
          </w:tcPr>
          <w:p w:rsidR="0018722C">
            <w:pPr>
              <w:pStyle w:val="affff9"/>
              <w:topLinePunct/>
              <w:ind w:leftChars="0" w:left="0" w:rightChars="0" w:right="0" w:firstLineChars="0" w:firstLine="0"/>
              <w:spacing w:line="240" w:lineRule="atLeast"/>
            </w:pPr>
            <w:r>
              <w:t>35143.2</w:t>
            </w:r>
          </w:p>
        </w:tc>
        <w:tc>
          <w:tcPr>
            <w:tcW w:w="492" w:type="pct"/>
            <w:vAlign w:val="center"/>
          </w:tcPr>
          <w:p w:rsidR="0018722C">
            <w:pPr>
              <w:pStyle w:val="a5"/>
              <w:topLinePunct/>
              <w:ind w:leftChars="0" w:left="0" w:rightChars="0" w:right="0" w:firstLineChars="0" w:firstLine="0"/>
              <w:spacing w:line="240" w:lineRule="atLeast"/>
            </w:pPr>
          </w:p>
        </w:tc>
        <w:tc>
          <w:tcPr>
            <w:tcW w:w="642" w:type="pct"/>
            <w:vAlign w:val="center"/>
          </w:tcPr>
          <w:p w:rsidR="0018722C">
            <w:pPr>
              <w:pStyle w:val="affff9"/>
              <w:topLinePunct/>
              <w:ind w:leftChars="0" w:left="0" w:rightChars="0" w:right="0" w:firstLineChars="0" w:firstLine="0"/>
              <w:spacing w:line="240" w:lineRule="atLeast"/>
            </w:pPr>
            <w:r>
              <w:t>18965.4</w:t>
            </w:r>
          </w:p>
        </w:tc>
        <w:tc>
          <w:tcPr>
            <w:tcW w:w="494" w:type="pct"/>
            <w:vAlign w:val="center"/>
          </w:tcPr>
          <w:p w:rsidR="0018722C">
            <w:pPr>
              <w:pStyle w:val="ad"/>
              <w:topLinePunct/>
              <w:ind w:leftChars="0" w:left="0" w:rightChars="0" w:right="0" w:firstLineChars="0" w:firstLine="0"/>
              <w:spacing w:line="240" w:lineRule="atLeast"/>
            </w:pPr>
          </w:p>
        </w:tc>
      </w:tr>
      <w:tr>
        <w:tc>
          <w:tcPr>
            <w:tcW w:w="430" w:type="pct"/>
            <w:vAlign w:val="center"/>
          </w:tcPr>
          <w:p w:rsidR="0018722C">
            <w:pPr>
              <w:pStyle w:val="affff9"/>
              <w:topLinePunct/>
              <w:ind w:leftChars="0" w:left="0" w:rightChars="0" w:right="0" w:firstLineChars="0" w:firstLine="0"/>
              <w:spacing w:line="240" w:lineRule="atLeast"/>
            </w:pPr>
            <w:r>
              <w:t>2004</w:t>
            </w:r>
          </w:p>
        </w:tc>
        <w:tc>
          <w:tcPr>
            <w:tcW w:w="633" w:type="pct"/>
            <w:vAlign w:val="center"/>
          </w:tcPr>
          <w:p w:rsidR="0018722C">
            <w:pPr>
              <w:pStyle w:val="affff9"/>
              <w:topLinePunct/>
              <w:ind w:leftChars="0" w:left="0" w:rightChars="0" w:right="0" w:firstLineChars="0" w:firstLine="0"/>
              <w:spacing w:line="240" w:lineRule="atLeast"/>
            </w:pPr>
            <w:r>
              <w:t>46341.2</w:t>
            </w:r>
          </w:p>
        </w:tc>
        <w:tc>
          <w:tcPr>
            <w:tcW w:w="492" w:type="pct"/>
            <w:vAlign w:val="center"/>
          </w:tcPr>
          <w:p w:rsidR="0018722C">
            <w:pPr>
              <w:pStyle w:val="affff9"/>
              <w:topLinePunct/>
              <w:ind w:leftChars="0" w:left="0" w:rightChars="0" w:right="0" w:firstLineChars="0" w:firstLine="0"/>
              <w:spacing w:line="240" w:lineRule="atLeast"/>
            </w:pPr>
            <w:r>
              <w:t>9.13</w:t>
            </w:r>
          </w:p>
        </w:tc>
        <w:tc>
          <w:tcPr>
            <w:tcW w:w="643" w:type="pct"/>
            <w:vAlign w:val="center"/>
          </w:tcPr>
          <w:p w:rsidR="0018722C">
            <w:pPr>
              <w:pStyle w:val="affff9"/>
              <w:topLinePunct/>
              <w:ind w:leftChars="0" w:left="0" w:rightChars="0" w:right="0" w:firstLineChars="0" w:firstLine="0"/>
              <w:spacing w:line="240" w:lineRule="atLeast"/>
            </w:pPr>
            <w:r>
              <w:t>25312.3</w:t>
            </w:r>
          </w:p>
        </w:tc>
        <w:tc>
          <w:tcPr>
            <w:tcW w:w="492" w:type="pct"/>
            <w:vAlign w:val="center"/>
          </w:tcPr>
          <w:p w:rsidR="0018722C">
            <w:pPr>
              <w:pStyle w:val="affff9"/>
              <w:topLinePunct/>
              <w:ind w:leftChars="0" w:left="0" w:rightChars="0" w:right="0" w:firstLineChars="0" w:firstLine="0"/>
              <w:spacing w:line="240" w:lineRule="atLeast"/>
            </w:pPr>
            <w:r>
              <w:t>8.52</w:t>
            </w:r>
          </w:p>
        </w:tc>
        <w:tc>
          <w:tcPr>
            <w:tcW w:w="682" w:type="pct"/>
            <w:vAlign w:val="center"/>
          </w:tcPr>
          <w:p w:rsidR="0018722C">
            <w:pPr>
              <w:pStyle w:val="affff9"/>
              <w:topLinePunct/>
              <w:ind w:leftChars="0" w:left="0" w:rightChars="0" w:right="0" w:firstLineChars="0" w:firstLine="0"/>
              <w:spacing w:line="240" w:lineRule="atLeast"/>
            </w:pPr>
            <w:r>
              <w:t>39532.1</w:t>
            </w:r>
          </w:p>
        </w:tc>
        <w:tc>
          <w:tcPr>
            <w:tcW w:w="492" w:type="pct"/>
            <w:vAlign w:val="center"/>
          </w:tcPr>
          <w:p w:rsidR="0018722C">
            <w:pPr>
              <w:pStyle w:val="affff9"/>
              <w:topLinePunct/>
              <w:ind w:leftChars="0" w:left="0" w:rightChars="0" w:right="0" w:firstLineChars="0" w:firstLine="0"/>
              <w:spacing w:line="240" w:lineRule="atLeast"/>
            </w:pPr>
            <w:r>
              <w:t>12.49</w:t>
            </w:r>
          </w:p>
        </w:tc>
        <w:tc>
          <w:tcPr>
            <w:tcW w:w="642" w:type="pct"/>
            <w:vAlign w:val="center"/>
          </w:tcPr>
          <w:p w:rsidR="0018722C">
            <w:pPr>
              <w:pStyle w:val="affff9"/>
              <w:topLinePunct/>
              <w:ind w:leftChars="0" w:left="0" w:rightChars="0" w:right="0" w:firstLineChars="0" w:firstLine="0"/>
              <w:spacing w:line="240" w:lineRule="atLeast"/>
            </w:pPr>
            <w:r>
              <w:t>19231.2</w:t>
            </w:r>
          </w:p>
        </w:tc>
        <w:tc>
          <w:tcPr>
            <w:tcW w:w="494" w:type="pct"/>
            <w:vAlign w:val="center"/>
          </w:tcPr>
          <w:p w:rsidR="0018722C">
            <w:pPr>
              <w:pStyle w:val="affff9"/>
              <w:topLinePunct/>
              <w:ind w:leftChars="0" w:left="0" w:rightChars="0" w:right="0" w:firstLineChars="0" w:firstLine="0"/>
              <w:spacing w:line="240" w:lineRule="atLeast"/>
            </w:pPr>
            <w:r>
              <w:t>1.4</w:t>
            </w:r>
          </w:p>
        </w:tc>
      </w:tr>
      <w:tr>
        <w:tc>
          <w:tcPr>
            <w:tcW w:w="430" w:type="pct"/>
            <w:vAlign w:val="center"/>
          </w:tcPr>
          <w:p w:rsidR="0018722C">
            <w:pPr>
              <w:pStyle w:val="affff9"/>
              <w:topLinePunct/>
              <w:ind w:leftChars="0" w:left="0" w:rightChars="0" w:right="0" w:firstLineChars="0" w:firstLine="0"/>
              <w:spacing w:line="240" w:lineRule="atLeast"/>
            </w:pPr>
            <w:r>
              <w:t>2005</w:t>
            </w:r>
          </w:p>
        </w:tc>
        <w:tc>
          <w:tcPr>
            <w:tcW w:w="633" w:type="pct"/>
            <w:vAlign w:val="center"/>
          </w:tcPr>
          <w:p w:rsidR="0018722C">
            <w:pPr>
              <w:pStyle w:val="affff9"/>
              <w:topLinePunct/>
              <w:ind w:leftChars="0" w:left="0" w:rightChars="0" w:right="0" w:firstLineChars="0" w:firstLine="0"/>
              <w:spacing w:line="240" w:lineRule="atLeast"/>
            </w:pPr>
            <w:r>
              <w:t>53217.3</w:t>
            </w:r>
          </w:p>
        </w:tc>
        <w:tc>
          <w:tcPr>
            <w:tcW w:w="492" w:type="pct"/>
            <w:vAlign w:val="center"/>
          </w:tcPr>
          <w:p w:rsidR="0018722C">
            <w:pPr>
              <w:pStyle w:val="affff9"/>
              <w:topLinePunct/>
              <w:ind w:leftChars="0" w:left="0" w:rightChars="0" w:right="0" w:firstLineChars="0" w:firstLine="0"/>
              <w:spacing w:line="240" w:lineRule="atLeast"/>
            </w:pPr>
            <w:r>
              <w:t>14.8</w:t>
            </w:r>
          </w:p>
        </w:tc>
        <w:tc>
          <w:tcPr>
            <w:tcW w:w="643" w:type="pct"/>
            <w:vAlign w:val="center"/>
          </w:tcPr>
          <w:p w:rsidR="0018722C">
            <w:pPr>
              <w:pStyle w:val="affff9"/>
              <w:topLinePunct/>
              <w:ind w:leftChars="0" w:left="0" w:rightChars="0" w:right="0" w:firstLineChars="0" w:firstLine="0"/>
              <w:spacing w:line="240" w:lineRule="atLeast"/>
            </w:pPr>
            <w:r>
              <w:t>28299</w:t>
            </w:r>
          </w:p>
        </w:tc>
        <w:tc>
          <w:tcPr>
            <w:tcW w:w="492" w:type="pct"/>
            <w:vAlign w:val="center"/>
          </w:tcPr>
          <w:p w:rsidR="0018722C">
            <w:pPr>
              <w:pStyle w:val="affff9"/>
              <w:topLinePunct/>
              <w:ind w:leftChars="0" w:left="0" w:rightChars="0" w:right="0" w:firstLineChars="0" w:firstLine="0"/>
              <w:spacing w:line="240" w:lineRule="atLeast"/>
            </w:pPr>
            <w:r>
              <w:t>11.8</w:t>
            </w:r>
          </w:p>
        </w:tc>
        <w:tc>
          <w:tcPr>
            <w:tcW w:w="682" w:type="pct"/>
            <w:vAlign w:val="center"/>
          </w:tcPr>
          <w:p w:rsidR="0018722C">
            <w:pPr>
              <w:pStyle w:val="affff9"/>
              <w:topLinePunct/>
              <w:ind w:leftChars="0" w:left="0" w:rightChars="0" w:right="0" w:firstLineChars="0" w:firstLine="0"/>
              <w:spacing w:line="240" w:lineRule="atLeast"/>
            </w:pPr>
            <w:r>
              <w:t>42921</w:t>
            </w:r>
          </w:p>
        </w:tc>
        <w:tc>
          <w:tcPr>
            <w:tcW w:w="492" w:type="pct"/>
            <w:vAlign w:val="center"/>
          </w:tcPr>
          <w:p w:rsidR="0018722C">
            <w:pPr>
              <w:pStyle w:val="affff9"/>
              <w:topLinePunct/>
              <w:ind w:leftChars="0" w:left="0" w:rightChars="0" w:right="0" w:firstLineChars="0" w:firstLine="0"/>
              <w:spacing w:line="240" w:lineRule="atLeast"/>
            </w:pPr>
            <w:r>
              <w:t>8.57</w:t>
            </w:r>
          </w:p>
        </w:tc>
        <w:tc>
          <w:tcPr>
            <w:tcW w:w="642" w:type="pct"/>
            <w:vAlign w:val="center"/>
          </w:tcPr>
          <w:p w:rsidR="0018722C">
            <w:pPr>
              <w:pStyle w:val="affff9"/>
              <w:topLinePunct/>
              <w:ind w:leftChars="0" w:left="0" w:rightChars="0" w:right="0" w:firstLineChars="0" w:firstLine="0"/>
              <w:spacing w:line="240" w:lineRule="atLeast"/>
            </w:pPr>
            <w:r>
              <w:t>19497</w:t>
            </w:r>
          </w:p>
        </w:tc>
        <w:tc>
          <w:tcPr>
            <w:tcW w:w="494" w:type="pct"/>
            <w:vAlign w:val="center"/>
          </w:tcPr>
          <w:p w:rsidR="0018722C">
            <w:pPr>
              <w:pStyle w:val="affff9"/>
              <w:topLinePunct/>
              <w:ind w:leftChars="0" w:left="0" w:rightChars="0" w:right="0" w:firstLineChars="0" w:firstLine="0"/>
              <w:spacing w:line="240" w:lineRule="atLeast"/>
            </w:pPr>
            <w:r>
              <w:t>1.38</w:t>
            </w:r>
          </w:p>
        </w:tc>
      </w:tr>
      <w:tr>
        <w:tc>
          <w:tcPr>
            <w:tcW w:w="430" w:type="pct"/>
            <w:vAlign w:val="center"/>
          </w:tcPr>
          <w:p w:rsidR="0018722C">
            <w:pPr>
              <w:pStyle w:val="affff9"/>
              <w:topLinePunct/>
              <w:ind w:leftChars="0" w:left="0" w:rightChars="0" w:right="0" w:firstLineChars="0" w:firstLine="0"/>
              <w:spacing w:line="240" w:lineRule="atLeast"/>
            </w:pPr>
            <w:r>
              <w:t>2006</w:t>
            </w:r>
          </w:p>
        </w:tc>
        <w:tc>
          <w:tcPr>
            <w:tcW w:w="633" w:type="pct"/>
            <w:vAlign w:val="center"/>
          </w:tcPr>
          <w:p w:rsidR="0018722C">
            <w:pPr>
              <w:pStyle w:val="affff9"/>
              <w:topLinePunct/>
              <w:ind w:leftChars="0" w:left="0" w:rightChars="0" w:right="0" w:firstLineChars="0" w:firstLine="0"/>
              <w:spacing w:line="240" w:lineRule="atLeast"/>
            </w:pPr>
            <w:r>
              <w:t>59426.7</w:t>
            </w:r>
          </w:p>
        </w:tc>
        <w:tc>
          <w:tcPr>
            <w:tcW w:w="492" w:type="pct"/>
            <w:vAlign w:val="center"/>
          </w:tcPr>
          <w:p w:rsidR="0018722C">
            <w:pPr>
              <w:pStyle w:val="affff9"/>
              <w:topLinePunct/>
              <w:ind w:leftChars="0" w:left="0" w:rightChars="0" w:right="0" w:firstLineChars="0" w:firstLine="0"/>
              <w:spacing w:line="240" w:lineRule="atLeast"/>
            </w:pPr>
            <w:r>
              <w:t>11.7</w:t>
            </w:r>
          </w:p>
        </w:tc>
        <w:tc>
          <w:tcPr>
            <w:tcW w:w="643" w:type="pct"/>
            <w:vAlign w:val="center"/>
          </w:tcPr>
          <w:p w:rsidR="0018722C">
            <w:pPr>
              <w:pStyle w:val="affff9"/>
              <w:topLinePunct/>
              <w:ind w:leftChars="0" w:left="0" w:rightChars="0" w:right="0" w:firstLineChars="0" w:firstLine="0"/>
              <w:spacing w:line="240" w:lineRule="atLeast"/>
            </w:pPr>
            <w:r>
              <w:t>32285.7</w:t>
            </w:r>
          </w:p>
        </w:tc>
        <w:tc>
          <w:tcPr>
            <w:tcW w:w="492" w:type="pct"/>
            <w:vAlign w:val="center"/>
          </w:tcPr>
          <w:p w:rsidR="0018722C">
            <w:pPr>
              <w:pStyle w:val="affff9"/>
              <w:topLinePunct/>
              <w:ind w:leftChars="0" w:left="0" w:rightChars="0" w:right="0" w:firstLineChars="0" w:firstLine="0"/>
              <w:spacing w:line="240" w:lineRule="atLeast"/>
            </w:pPr>
            <w:r>
              <w:t>14.1</w:t>
            </w:r>
          </w:p>
        </w:tc>
        <w:tc>
          <w:tcPr>
            <w:tcW w:w="682" w:type="pct"/>
            <w:vAlign w:val="center"/>
          </w:tcPr>
          <w:p w:rsidR="0018722C">
            <w:pPr>
              <w:pStyle w:val="affff9"/>
              <w:topLinePunct/>
              <w:ind w:leftChars="0" w:left="0" w:rightChars="0" w:right="0" w:firstLineChars="0" w:firstLine="0"/>
              <w:spacing w:line="240" w:lineRule="atLeast"/>
            </w:pPr>
            <w:r>
              <w:t>49309.9</w:t>
            </w:r>
          </w:p>
        </w:tc>
        <w:tc>
          <w:tcPr>
            <w:tcW w:w="492" w:type="pct"/>
            <w:vAlign w:val="center"/>
          </w:tcPr>
          <w:p w:rsidR="0018722C">
            <w:pPr>
              <w:pStyle w:val="affff9"/>
              <w:topLinePunct/>
              <w:ind w:leftChars="0" w:left="0" w:rightChars="0" w:right="0" w:firstLineChars="0" w:firstLine="0"/>
              <w:spacing w:line="240" w:lineRule="atLeast"/>
            </w:pPr>
            <w:r>
              <w:t>14.89</w:t>
            </w:r>
          </w:p>
        </w:tc>
        <w:tc>
          <w:tcPr>
            <w:tcW w:w="642" w:type="pct"/>
            <w:vAlign w:val="center"/>
          </w:tcPr>
          <w:p w:rsidR="0018722C">
            <w:pPr>
              <w:pStyle w:val="affff9"/>
              <w:topLinePunct/>
              <w:ind w:leftChars="0" w:left="0" w:rightChars="0" w:right="0" w:firstLineChars="0" w:firstLine="0"/>
              <w:spacing w:line="240" w:lineRule="atLeast"/>
            </w:pPr>
            <w:r>
              <w:t>19762.8</w:t>
            </w:r>
          </w:p>
        </w:tc>
        <w:tc>
          <w:tcPr>
            <w:tcW w:w="494" w:type="pct"/>
            <w:vAlign w:val="center"/>
          </w:tcPr>
          <w:p w:rsidR="0018722C">
            <w:pPr>
              <w:pStyle w:val="affff9"/>
              <w:topLinePunct/>
              <w:ind w:leftChars="0" w:left="0" w:rightChars="0" w:right="0" w:firstLineChars="0" w:firstLine="0"/>
              <w:spacing w:line="240" w:lineRule="atLeast"/>
            </w:pPr>
            <w:r>
              <w:t>1.36</w:t>
            </w:r>
          </w:p>
        </w:tc>
      </w:tr>
      <w:tr>
        <w:tc>
          <w:tcPr>
            <w:tcW w:w="430" w:type="pct"/>
            <w:vAlign w:val="center"/>
          </w:tcPr>
          <w:p w:rsidR="0018722C">
            <w:pPr>
              <w:pStyle w:val="affff9"/>
              <w:topLinePunct/>
              <w:ind w:leftChars="0" w:left="0" w:rightChars="0" w:right="0" w:firstLineChars="0" w:firstLine="0"/>
              <w:spacing w:line="240" w:lineRule="atLeast"/>
            </w:pPr>
            <w:r>
              <w:t>2007</w:t>
            </w:r>
          </w:p>
        </w:tc>
        <w:tc>
          <w:tcPr>
            <w:tcW w:w="633" w:type="pct"/>
            <w:vAlign w:val="center"/>
          </w:tcPr>
          <w:p w:rsidR="0018722C">
            <w:pPr>
              <w:pStyle w:val="affff9"/>
              <w:topLinePunct/>
              <w:ind w:leftChars="0" w:left="0" w:rightChars="0" w:right="0" w:firstLineChars="0" w:firstLine="0"/>
              <w:spacing w:line="240" w:lineRule="atLeast"/>
            </w:pPr>
            <w:r>
              <w:t>66802.8</w:t>
            </w:r>
          </w:p>
        </w:tc>
        <w:tc>
          <w:tcPr>
            <w:tcW w:w="492" w:type="pct"/>
            <w:vAlign w:val="center"/>
          </w:tcPr>
          <w:p w:rsidR="0018722C">
            <w:pPr>
              <w:pStyle w:val="affff9"/>
              <w:topLinePunct/>
              <w:ind w:leftChars="0" w:left="0" w:rightChars="0" w:right="0" w:firstLineChars="0" w:firstLine="0"/>
              <w:spacing w:line="240" w:lineRule="atLeast"/>
            </w:pPr>
            <w:r>
              <w:t>12.4</w:t>
            </w:r>
          </w:p>
        </w:tc>
        <w:tc>
          <w:tcPr>
            <w:tcW w:w="643" w:type="pct"/>
            <w:vAlign w:val="center"/>
          </w:tcPr>
          <w:p w:rsidR="0018722C">
            <w:pPr>
              <w:pStyle w:val="affff9"/>
              <w:topLinePunct/>
              <w:ind w:leftChars="0" w:left="0" w:rightChars="0" w:right="0" w:firstLineChars="0" w:firstLine="0"/>
              <w:spacing w:line="240" w:lineRule="atLeast"/>
            </w:pPr>
            <w:r>
              <w:t>37939.1</w:t>
            </w:r>
          </w:p>
        </w:tc>
        <w:tc>
          <w:tcPr>
            <w:tcW w:w="492" w:type="pct"/>
            <w:vAlign w:val="center"/>
          </w:tcPr>
          <w:p w:rsidR="0018722C">
            <w:pPr>
              <w:pStyle w:val="affff9"/>
              <w:topLinePunct/>
              <w:ind w:leftChars="0" w:left="0" w:rightChars="0" w:right="0" w:firstLineChars="0" w:firstLine="0"/>
              <w:spacing w:line="240" w:lineRule="atLeast"/>
            </w:pPr>
            <w:r>
              <w:t>17.5</w:t>
            </w:r>
          </w:p>
        </w:tc>
        <w:tc>
          <w:tcPr>
            <w:tcW w:w="682" w:type="pct"/>
            <w:vAlign w:val="center"/>
          </w:tcPr>
          <w:p w:rsidR="0018722C">
            <w:pPr>
              <w:pStyle w:val="affff9"/>
              <w:topLinePunct/>
              <w:ind w:leftChars="0" w:left="0" w:rightChars="0" w:right="0" w:firstLineChars="0" w:firstLine="0"/>
              <w:spacing w:line="240" w:lineRule="atLeast"/>
            </w:pPr>
            <w:r>
              <w:t>55698.8</w:t>
            </w:r>
          </w:p>
        </w:tc>
        <w:tc>
          <w:tcPr>
            <w:tcW w:w="492" w:type="pct"/>
            <w:vAlign w:val="center"/>
          </w:tcPr>
          <w:p w:rsidR="0018722C">
            <w:pPr>
              <w:pStyle w:val="affff9"/>
              <w:topLinePunct/>
              <w:ind w:leftChars="0" w:left="0" w:rightChars="0" w:right="0" w:firstLineChars="0" w:firstLine="0"/>
              <w:spacing w:line="240" w:lineRule="atLeast"/>
            </w:pPr>
            <w:r>
              <w:t>12.96</w:t>
            </w:r>
          </w:p>
        </w:tc>
        <w:tc>
          <w:tcPr>
            <w:tcW w:w="642" w:type="pct"/>
            <w:vAlign w:val="center"/>
          </w:tcPr>
          <w:p w:rsidR="0018722C">
            <w:pPr>
              <w:pStyle w:val="affff9"/>
              <w:topLinePunct/>
              <w:ind w:leftChars="0" w:left="0" w:rightChars="0" w:right="0" w:firstLineChars="0" w:firstLine="0"/>
              <w:spacing w:line="240" w:lineRule="atLeast"/>
            </w:pPr>
            <w:r>
              <w:t>20028.6</w:t>
            </w:r>
          </w:p>
        </w:tc>
        <w:tc>
          <w:tcPr>
            <w:tcW w:w="494" w:type="pct"/>
            <w:vAlign w:val="center"/>
          </w:tcPr>
          <w:p w:rsidR="0018722C">
            <w:pPr>
              <w:pStyle w:val="affff9"/>
              <w:topLinePunct/>
              <w:ind w:leftChars="0" w:left="0" w:rightChars="0" w:right="0" w:firstLineChars="0" w:firstLine="0"/>
              <w:spacing w:line="240" w:lineRule="atLeast"/>
            </w:pPr>
            <w:r>
              <w:t>1.34</w:t>
            </w:r>
          </w:p>
        </w:tc>
      </w:tr>
      <w:tr>
        <w:tc>
          <w:tcPr>
            <w:tcW w:w="430" w:type="pct"/>
            <w:vAlign w:val="center"/>
          </w:tcPr>
          <w:p w:rsidR="0018722C">
            <w:pPr>
              <w:pStyle w:val="affff9"/>
              <w:topLinePunct/>
              <w:ind w:leftChars="0" w:left="0" w:rightChars="0" w:right="0" w:firstLineChars="0" w:firstLine="0"/>
              <w:spacing w:line="240" w:lineRule="atLeast"/>
            </w:pPr>
            <w:r>
              <w:t>2008</w:t>
            </w:r>
          </w:p>
        </w:tc>
        <w:tc>
          <w:tcPr>
            <w:tcW w:w="633" w:type="pct"/>
            <w:vAlign w:val="center"/>
          </w:tcPr>
          <w:p w:rsidR="0018722C">
            <w:pPr>
              <w:pStyle w:val="affff9"/>
              <w:topLinePunct/>
              <w:ind w:leftChars="0" w:left="0" w:rightChars="0" w:right="0" w:firstLineChars="0" w:firstLine="0"/>
              <w:spacing w:line="240" w:lineRule="atLeast"/>
            </w:pPr>
            <w:r>
              <w:t>74178.9</w:t>
            </w:r>
          </w:p>
        </w:tc>
        <w:tc>
          <w:tcPr>
            <w:tcW w:w="492" w:type="pct"/>
            <w:vAlign w:val="center"/>
          </w:tcPr>
          <w:p w:rsidR="0018722C">
            <w:pPr>
              <w:pStyle w:val="affff9"/>
              <w:topLinePunct/>
              <w:ind w:leftChars="0" w:left="0" w:rightChars="0" w:right="0" w:firstLineChars="0" w:firstLine="0"/>
              <w:spacing w:line="240" w:lineRule="atLeast"/>
            </w:pPr>
            <w:r>
              <w:t>11</w:t>
            </w:r>
          </w:p>
        </w:tc>
        <w:tc>
          <w:tcPr>
            <w:tcW w:w="643" w:type="pct"/>
            <w:vAlign w:val="center"/>
          </w:tcPr>
          <w:p w:rsidR="0018722C">
            <w:pPr>
              <w:pStyle w:val="affff9"/>
              <w:topLinePunct/>
              <w:ind w:leftChars="0" w:left="0" w:rightChars="0" w:right="0" w:firstLineChars="0" w:firstLine="0"/>
              <w:spacing w:line="240" w:lineRule="atLeast"/>
            </w:pPr>
            <w:r>
              <w:t>43925.8</w:t>
            </w:r>
          </w:p>
        </w:tc>
        <w:tc>
          <w:tcPr>
            <w:tcW w:w="492" w:type="pct"/>
            <w:vAlign w:val="center"/>
          </w:tcPr>
          <w:p w:rsidR="0018722C">
            <w:pPr>
              <w:pStyle w:val="affff9"/>
              <w:topLinePunct/>
              <w:ind w:leftChars="0" w:left="0" w:rightChars="0" w:right="0" w:firstLineChars="0" w:firstLine="0"/>
              <w:spacing w:line="240" w:lineRule="atLeast"/>
            </w:pPr>
            <w:r>
              <w:t>15.8</w:t>
            </w:r>
          </w:p>
        </w:tc>
        <w:tc>
          <w:tcPr>
            <w:tcW w:w="682" w:type="pct"/>
            <w:vAlign w:val="center"/>
          </w:tcPr>
          <w:p w:rsidR="0018722C">
            <w:pPr>
              <w:pStyle w:val="affff9"/>
              <w:topLinePunct/>
              <w:ind w:leftChars="0" w:left="0" w:rightChars="0" w:right="0" w:firstLineChars="0" w:firstLine="0"/>
              <w:spacing w:line="240" w:lineRule="atLeast"/>
            </w:pPr>
            <w:r>
              <w:t>62087.7</w:t>
            </w:r>
          </w:p>
        </w:tc>
        <w:tc>
          <w:tcPr>
            <w:tcW w:w="492" w:type="pct"/>
            <w:vAlign w:val="center"/>
          </w:tcPr>
          <w:p w:rsidR="0018722C">
            <w:pPr>
              <w:pStyle w:val="affff9"/>
              <w:topLinePunct/>
              <w:ind w:leftChars="0" w:left="0" w:rightChars="0" w:right="0" w:firstLineChars="0" w:firstLine="0"/>
              <w:spacing w:line="240" w:lineRule="atLeast"/>
            </w:pPr>
            <w:r>
              <w:t>11.47</w:t>
            </w:r>
          </w:p>
        </w:tc>
        <w:tc>
          <w:tcPr>
            <w:tcW w:w="642" w:type="pct"/>
            <w:vAlign w:val="center"/>
          </w:tcPr>
          <w:p w:rsidR="0018722C">
            <w:pPr>
              <w:pStyle w:val="affff9"/>
              <w:topLinePunct/>
              <w:ind w:leftChars="0" w:left="0" w:rightChars="0" w:right="0" w:firstLineChars="0" w:firstLine="0"/>
              <w:spacing w:line="240" w:lineRule="atLeast"/>
            </w:pPr>
            <w:r>
              <w:t>20294.4</w:t>
            </w:r>
          </w:p>
        </w:tc>
        <w:tc>
          <w:tcPr>
            <w:tcW w:w="494" w:type="pct"/>
            <w:vAlign w:val="center"/>
          </w:tcPr>
          <w:p w:rsidR="0018722C">
            <w:pPr>
              <w:pStyle w:val="affff9"/>
              <w:topLinePunct/>
              <w:ind w:leftChars="0" w:left="0" w:rightChars="0" w:right="0" w:firstLineChars="0" w:firstLine="0"/>
              <w:spacing w:line="240" w:lineRule="atLeast"/>
            </w:pPr>
            <w:r>
              <w:t>1.33</w:t>
            </w:r>
          </w:p>
        </w:tc>
      </w:tr>
      <w:tr>
        <w:tc>
          <w:tcPr>
            <w:tcW w:w="430" w:type="pct"/>
            <w:vAlign w:val="center"/>
          </w:tcPr>
          <w:p w:rsidR="0018722C">
            <w:pPr>
              <w:pStyle w:val="affff9"/>
              <w:topLinePunct/>
              <w:ind w:leftChars="0" w:left="0" w:rightChars="0" w:right="0" w:firstLineChars="0" w:firstLine="0"/>
              <w:spacing w:line="240" w:lineRule="atLeast"/>
            </w:pPr>
            <w:r>
              <w:t>2009</w:t>
            </w:r>
          </w:p>
        </w:tc>
        <w:tc>
          <w:tcPr>
            <w:tcW w:w="633" w:type="pct"/>
            <w:vAlign w:val="center"/>
          </w:tcPr>
          <w:p w:rsidR="0018722C">
            <w:pPr>
              <w:pStyle w:val="affff9"/>
              <w:topLinePunct/>
              <w:ind w:leftChars="0" w:left="0" w:rightChars="0" w:right="0" w:firstLineChars="0" w:firstLine="0"/>
              <w:spacing w:line="240" w:lineRule="atLeast"/>
            </w:pPr>
            <w:r>
              <w:t>81555</w:t>
            </w:r>
          </w:p>
        </w:tc>
        <w:tc>
          <w:tcPr>
            <w:tcW w:w="492" w:type="pct"/>
            <w:vAlign w:val="center"/>
          </w:tcPr>
          <w:p w:rsidR="0018722C">
            <w:pPr>
              <w:pStyle w:val="affff9"/>
              <w:topLinePunct/>
              <w:ind w:leftChars="0" w:left="0" w:rightChars="0" w:right="0" w:firstLineChars="0" w:firstLine="0"/>
              <w:spacing w:line="240" w:lineRule="atLeast"/>
            </w:pPr>
            <w:r>
              <w:t>9.94</w:t>
            </w:r>
          </w:p>
        </w:tc>
        <w:tc>
          <w:tcPr>
            <w:tcW w:w="643" w:type="pct"/>
            <w:vAlign w:val="center"/>
          </w:tcPr>
          <w:p w:rsidR="0018722C">
            <w:pPr>
              <w:pStyle w:val="affff9"/>
              <w:topLinePunct/>
              <w:ind w:leftChars="0" w:left="0" w:rightChars="0" w:right="0" w:firstLineChars="0" w:firstLine="0"/>
              <w:spacing w:line="240" w:lineRule="atLeast"/>
            </w:pPr>
            <w:r>
              <w:t>49912.5</w:t>
            </w:r>
          </w:p>
        </w:tc>
        <w:tc>
          <w:tcPr>
            <w:tcW w:w="492" w:type="pct"/>
            <w:vAlign w:val="center"/>
          </w:tcPr>
          <w:p w:rsidR="0018722C">
            <w:pPr>
              <w:pStyle w:val="affff9"/>
              <w:topLinePunct/>
              <w:ind w:leftChars="0" w:left="0" w:rightChars="0" w:right="0" w:firstLineChars="0" w:firstLine="0"/>
              <w:spacing w:line="240" w:lineRule="atLeast"/>
            </w:pPr>
            <w:r>
              <w:t>13.6</w:t>
            </w:r>
          </w:p>
        </w:tc>
        <w:tc>
          <w:tcPr>
            <w:tcW w:w="682" w:type="pct"/>
            <w:vAlign w:val="center"/>
          </w:tcPr>
          <w:p w:rsidR="0018722C">
            <w:pPr>
              <w:pStyle w:val="affff9"/>
              <w:topLinePunct/>
              <w:ind w:leftChars="0" w:left="0" w:rightChars="0" w:right="0" w:firstLineChars="0" w:firstLine="0"/>
              <w:spacing w:line="240" w:lineRule="atLeast"/>
            </w:pPr>
            <w:r>
              <w:t>68476.6</w:t>
            </w:r>
          </w:p>
        </w:tc>
        <w:tc>
          <w:tcPr>
            <w:tcW w:w="492" w:type="pct"/>
            <w:vAlign w:val="center"/>
          </w:tcPr>
          <w:p w:rsidR="0018722C">
            <w:pPr>
              <w:pStyle w:val="affff9"/>
              <w:topLinePunct/>
              <w:ind w:leftChars="0" w:left="0" w:rightChars="0" w:right="0" w:firstLineChars="0" w:firstLine="0"/>
              <w:spacing w:line="240" w:lineRule="atLeast"/>
            </w:pPr>
            <w:r>
              <w:t>10.29</w:t>
            </w:r>
          </w:p>
        </w:tc>
        <w:tc>
          <w:tcPr>
            <w:tcW w:w="642" w:type="pct"/>
            <w:vAlign w:val="center"/>
          </w:tcPr>
          <w:p w:rsidR="0018722C">
            <w:pPr>
              <w:pStyle w:val="affff9"/>
              <w:topLinePunct/>
              <w:ind w:leftChars="0" w:left="0" w:rightChars="0" w:right="0" w:firstLineChars="0" w:firstLine="0"/>
              <w:spacing w:line="240" w:lineRule="atLeast"/>
            </w:pPr>
            <w:r>
              <w:t>20560.2</w:t>
            </w:r>
          </w:p>
        </w:tc>
        <w:tc>
          <w:tcPr>
            <w:tcW w:w="494" w:type="pct"/>
            <w:vAlign w:val="center"/>
          </w:tcPr>
          <w:p w:rsidR="0018722C">
            <w:pPr>
              <w:pStyle w:val="affff9"/>
              <w:topLinePunct/>
              <w:ind w:leftChars="0" w:left="0" w:rightChars="0" w:right="0" w:firstLineChars="0" w:firstLine="0"/>
              <w:spacing w:line="240" w:lineRule="atLeast"/>
            </w:pPr>
            <w:r>
              <w:t>1.31</w:t>
            </w:r>
          </w:p>
        </w:tc>
      </w:tr>
      <w:tr>
        <w:tc>
          <w:tcPr>
            <w:tcW w:w="430" w:type="pct"/>
            <w:vAlign w:val="center"/>
          </w:tcPr>
          <w:p w:rsidR="0018722C">
            <w:pPr>
              <w:pStyle w:val="affff9"/>
              <w:topLinePunct/>
              <w:ind w:leftChars="0" w:left="0" w:rightChars="0" w:right="0" w:firstLineChars="0" w:firstLine="0"/>
              <w:spacing w:line="240" w:lineRule="atLeast"/>
            </w:pPr>
            <w:r>
              <w:t>2010</w:t>
            </w:r>
          </w:p>
        </w:tc>
        <w:tc>
          <w:tcPr>
            <w:tcW w:w="633" w:type="pct"/>
            <w:vAlign w:val="center"/>
          </w:tcPr>
          <w:p w:rsidR="0018722C">
            <w:pPr>
              <w:pStyle w:val="affff9"/>
              <w:topLinePunct/>
              <w:ind w:leftChars="0" w:left="0" w:rightChars="0" w:right="0" w:firstLineChars="0" w:firstLine="0"/>
              <w:spacing w:line="240" w:lineRule="atLeast"/>
            </w:pPr>
            <w:r>
              <w:t>88931.1</w:t>
            </w:r>
          </w:p>
        </w:tc>
        <w:tc>
          <w:tcPr>
            <w:tcW w:w="492" w:type="pct"/>
            <w:vAlign w:val="center"/>
          </w:tcPr>
          <w:p w:rsidR="0018722C">
            <w:pPr>
              <w:pStyle w:val="affff9"/>
              <w:topLinePunct/>
              <w:ind w:leftChars="0" w:left="0" w:rightChars="0" w:right="0" w:firstLineChars="0" w:firstLine="0"/>
              <w:spacing w:line="240" w:lineRule="atLeast"/>
            </w:pPr>
            <w:r>
              <w:t>9.04</w:t>
            </w:r>
          </w:p>
        </w:tc>
        <w:tc>
          <w:tcPr>
            <w:tcW w:w="643" w:type="pct"/>
            <w:vAlign w:val="center"/>
          </w:tcPr>
          <w:p w:rsidR="0018722C">
            <w:pPr>
              <w:pStyle w:val="affff9"/>
              <w:topLinePunct/>
              <w:ind w:leftChars="0" w:left="0" w:rightChars="0" w:right="0" w:firstLineChars="0" w:firstLine="0"/>
              <w:spacing w:line="240" w:lineRule="atLeast"/>
            </w:pPr>
            <w:r>
              <w:t>55899.2</w:t>
            </w:r>
          </w:p>
        </w:tc>
        <w:tc>
          <w:tcPr>
            <w:tcW w:w="492" w:type="pct"/>
            <w:vAlign w:val="center"/>
          </w:tcPr>
          <w:p w:rsidR="0018722C">
            <w:pPr>
              <w:pStyle w:val="affff9"/>
              <w:topLinePunct/>
              <w:ind w:leftChars="0" w:left="0" w:rightChars="0" w:right="0" w:firstLineChars="0" w:firstLine="0"/>
              <w:spacing w:line="240" w:lineRule="atLeast"/>
            </w:pPr>
            <w:r>
              <w:t>12</w:t>
            </w:r>
          </w:p>
        </w:tc>
        <w:tc>
          <w:tcPr>
            <w:tcW w:w="682" w:type="pct"/>
            <w:vAlign w:val="center"/>
          </w:tcPr>
          <w:p w:rsidR="0018722C">
            <w:pPr>
              <w:pStyle w:val="affff9"/>
              <w:topLinePunct/>
              <w:ind w:leftChars="0" w:left="0" w:rightChars="0" w:right="0" w:firstLineChars="0" w:firstLine="0"/>
              <w:spacing w:line="240" w:lineRule="atLeast"/>
            </w:pPr>
            <w:r>
              <w:t>74865.5</w:t>
            </w:r>
          </w:p>
        </w:tc>
        <w:tc>
          <w:tcPr>
            <w:tcW w:w="492" w:type="pct"/>
            <w:vAlign w:val="center"/>
          </w:tcPr>
          <w:p w:rsidR="0018722C">
            <w:pPr>
              <w:pStyle w:val="affff9"/>
              <w:topLinePunct/>
              <w:ind w:leftChars="0" w:left="0" w:rightChars="0" w:right="0" w:firstLineChars="0" w:firstLine="0"/>
              <w:spacing w:line="240" w:lineRule="atLeast"/>
            </w:pPr>
            <w:r>
              <w:t>9.33</w:t>
            </w:r>
          </w:p>
        </w:tc>
        <w:tc>
          <w:tcPr>
            <w:tcW w:w="642" w:type="pct"/>
            <w:vAlign w:val="center"/>
          </w:tcPr>
          <w:p w:rsidR="0018722C">
            <w:pPr>
              <w:pStyle w:val="affff9"/>
              <w:topLinePunct/>
              <w:ind w:leftChars="0" w:left="0" w:rightChars="0" w:right="0" w:firstLineChars="0" w:firstLine="0"/>
              <w:spacing w:line="240" w:lineRule="atLeast"/>
            </w:pPr>
            <w:r>
              <w:t>20826</w:t>
            </w:r>
          </w:p>
        </w:tc>
        <w:tc>
          <w:tcPr>
            <w:tcW w:w="494" w:type="pct"/>
            <w:vAlign w:val="center"/>
          </w:tcPr>
          <w:p w:rsidR="0018722C">
            <w:pPr>
              <w:pStyle w:val="affff9"/>
              <w:topLinePunct/>
              <w:ind w:leftChars="0" w:left="0" w:rightChars="0" w:right="0" w:firstLineChars="0" w:firstLine="0"/>
              <w:spacing w:line="240" w:lineRule="atLeast"/>
            </w:pPr>
            <w:r>
              <w:t>1.29</w:t>
            </w:r>
          </w:p>
        </w:tc>
      </w:tr>
      <w:tr>
        <w:tc>
          <w:tcPr>
            <w:tcW w:w="430" w:type="pct"/>
            <w:vAlign w:val="center"/>
          </w:tcPr>
          <w:p w:rsidR="0018722C">
            <w:pPr>
              <w:pStyle w:val="affff9"/>
              <w:topLinePunct/>
              <w:ind w:leftChars="0" w:left="0" w:rightChars="0" w:right="0" w:firstLineChars="0" w:firstLine="0"/>
              <w:spacing w:line="240" w:lineRule="atLeast"/>
            </w:pPr>
            <w:r>
              <w:t>2011</w:t>
            </w:r>
          </w:p>
        </w:tc>
        <w:tc>
          <w:tcPr>
            <w:tcW w:w="633" w:type="pct"/>
            <w:vAlign w:val="center"/>
          </w:tcPr>
          <w:p w:rsidR="0018722C">
            <w:pPr>
              <w:pStyle w:val="affff9"/>
              <w:topLinePunct/>
              <w:ind w:leftChars="0" w:left="0" w:rightChars="0" w:right="0" w:firstLineChars="0" w:firstLine="0"/>
              <w:spacing w:line="240" w:lineRule="atLeast"/>
            </w:pPr>
            <w:r>
              <w:t>96307.2</w:t>
            </w:r>
          </w:p>
        </w:tc>
        <w:tc>
          <w:tcPr>
            <w:tcW w:w="492" w:type="pct"/>
            <w:vAlign w:val="center"/>
          </w:tcPr>
          <w:p w:rsidR="0018722C">
            <w:pPr>
              <w:pStyle w:val="affff9"/>
              <w:topLinePunct/>
              <w:ind w:leftChars="0" w:left="0" w:rightChars="0" w:right="0" w:firstLineChars="0" w:firstLine="0"/>
              <w:spacing w:line="240" w:lineRule="atLeast"/>
            </w:pPr>
            <w:r>
              <w:t>8.29</w:t>
            </w:r>
          </w:p>
        </w:tc>
        <w:tc>
          <w:tcPr>
            <w:tcW w:w="643" w:type="pct"/>
            <w:vAlign w:val="center"/>
          </w:tcPr>
          <w:p w:rsidR="0018722C">
            <w:pPr>
              <w:pStyle w:val="affff9"/>
              <w:topLinePunct/>
              <w:ind w:leftChars="0" w:left="0" w:rightChars="0" w:right="0" w:firstLineChars="0" w:firstLine="0"/>
              <w:spacing w:line="240" w:lineRule="atLeast"/>
            </w:pPr>
            <w:r>
              <w:t>61885.9</w:t>
            </w:r>
          </w:p>
        </w:tc>
        <w:tc>
          <w:tcPr>
            <w:tcW w:w="492" w:type="pct"/>
            <w:vAlign w:val="center"/>
          </w:tcPr>
          <w:p w:rsidR="0018722C">
            <w:pPr>
              <w:pStyle w:val="affff9"/>
              <w:topLinePunct/>
              <w:ind w:leftChars="0" w:left="0" w:rightChars="0" w:right="0" w:firstLineChars="0" w:firstLine="0"/>
              <w:spacing w:line="240" w:lineRule="atLeast"/>
            </w:pPr>
            <w:r>
              <w:t>10.7</w:t>
            </w:r>
          </w:p>
        </w:tc>
        <w:tc>
          <w:tcPr>
            <w:tcW w:w="682" w:type="pct"/>
            <w:vAlign w:val="center"/>
          </w:tcPr>
          <w:p w:rsidR="0018722C">
            <w:pPr>
              <w:pStyle w:val="affff9"/>
              <w:topLinePunct/>
              <w:ind w:leftChars="0" w:left="0" w:rightChars="0" w:right="0" w:firstLineChars="0" w:firstLine="0"/>
              <w:spacing w:line="240" w:lineRule="atLeast"/>
            </w:pPr>
            <w:r>
              <w:t>81254.4</w:t>
            </w:r>
          </w:p>
        </w:tc>
        <w:tc>
          <w:tcPr>
            <w:tcW w:w="492" w:type="pct"/>
            <w:vAlign w:val="center"/>
          </w:tcPr>
          <w:p w:rsidR="0018722C">
            <w:pPr>
              <w:pStyle w:val="affff9"/>
              <w:topLinePunct/>
              <w:ind w:leftChars="0" w:left="0" w:rightChars="0" w:right="0" w:firstLineChars="0" w:firstLine="0"/>
              <w:spacing w:line="240" w:lineRule="atLeast"/>
            </w:pPr>
            <w:r>
              <w:t>8.53</w:t>
            </w:r>
          </w:p>
        </w:tc>
        <w:tc>
          <w:tcPr>
            <w:tcW w:w="642" w:type="pct"/>
            <w:vAlign w:val="center"/>
          </w:tcPr>
          <w:p w:rsidR="0018722C">
            <w:pPr>
              <w:pStyle w:val="affff9"/>
              <w:topLinePunct/>
              <w:ind w:leftChars="0" w:left="0" w:rightChars="0" w:right="0" w:firstLineChars="0" w:firstLine="0"/>
              <w:spacing w:line="240" w:lineRule="atLeast"/>
            </w:pPr>
            <w:r>
              <w:t>21091.8</w:t>
            </w:r>
          </w:p>
        </w:tc>
        <w:tc>
          <w:tcPr>
            <w:tcW w:w="494" w:type="pct"/>
            <w:vAlign w:val="center"/>
          </w:tcPr>
          <w:p w:rsidR="0018722C">
            <w:pPr>
              <w:pStyle w:val="affff9"/>
              <w:topLinePunct/>
              <w:ind w:leftChars="0" w:left="0" w:rightChars="0" w:right="0" w:firstLineChars="0" w:firstLine="0"/>
              <w:spacing w:line="240" w:lineRule="atLeast"/>
            </w:pPr>
            <w:r>
              <w:t>1.28</w:t>
            </w:r>
          </w:p>
        </w:tc>
      </w:tr>
      <w:tr>
        <w:tc>
          <w:tcPr>
            <w:tcW w:w="430"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103683</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t>7.66</w:t>
            </w:r>
          </w:p>
        </w:tc>
        <w:tc>
          <w:tcPr>
            <w:tcW w:w="643" w:type="pct"/>
            <w:vAlign w:val="center"/>
            <w:tcBorders>
              <w:top w:val="single" w:sz="4" w:space="0" w:color="auto"/>
            </w:tcBorders>
          </w:tcPr>
          <w:p w:rsidR="0018722C">
            <w:pPr>
              <w:pStyle w:val="affff9"/>
              <w:topLinePunct/>
              <w:ind w:leftChars="0" w:left="0" w:rightChars="0" w:right="0" w:firstLineChars="0" w:firstLine="0"/>
              <w:spacing w:line="240" w:lineRule="atLeast"/>
            </w:pPr>
            <w:r>
              <w:t>67872.6</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t>9.67</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87643.3</w:t>
            </w:r>
          </w:p>
        </w:tc>
        <w:tc>
          <w:tcPr>
            <w:tcW w:w="492" w:type="pct"/>
            <w:vAlign w:val="center"/>
            <w:tcBorders>
              <w:top w:val="single" w:sz="4" w:space="0" w:color="auto"/>
            </w:tcBorders>
          </w:tcPr>
          <w:p w:rsidR="0018722C">
            <w:pPr>
              <w:pStyle w:val="affff9"/>
              <w:topLinePunct/>
              <w:ind w:leftChars="0" w:left="0" w:rightChars="0" w:right="0" w:firstLineChars="0" w:firstLine="0"/>
              <w:spacing w:line="240" w:lineRule="atLeast"/>
            </w:pPr>
            <w:r>
              <w:t>7.86</w:t>
            </w:r>
          </w:p>
        </w:tc>
        <w:tc>
          <w:tcPr>
            <w:tcW w:w="642" w:type="pct"/>
            <w:vAlign w:val="center"/>
            <w:tcBorders>
              <w:top w:val="single" w:sz="4" w:space="0" w:color="auto"/>
            </w:tcBorders>
          </w:tcPr>
          <w:p w:rsidR="0018722C">
            <w:pPr>
              <w:pStyle w:val="affff9"/>
              <w:topLinePunct/>
              <w:ind w:leftChars="0" w:left="0" w:rightChars="0" w:right="0" w:firstLineChars="0" w:firstLine="0"/>
              <w:spacing w:line="240" w:lineRule="atLeast"/>
            </w:pPr>
            <w:r>
              <w:t>21357.6</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t>1.26</w:t>
            </w:r>
          </w:p>
        </w:tc>
      </w:tr>
    </w:tbl>
    <w:p w:rsidR="0018722C">
      <w:pPr>
        <w:pStyle w:val="aff3"/>
        <w:topLinePunct/>
      </w:pPr>
      <w:r>
        <w:rPr>
          <w:rFonts w:cstheme="minorBidi" w:hAnsiTheme="minorHAnsi" w:eastAsiaTheme="minorHAnsi" w:asciiTheme="minorHAnsi"/>
        </w:rPr>
        <w:t>资料来源：《中国统计年鉴》、《中国环境年鉴》及相关计算整理得。</w:t>
      </w:r>
    </w:p>
    <w:p w:rsidR="0018722C">
      <w:pPr>
        <w:pStyle w:val="Heading3"/>
        <w:topLinePunct/>
        <w:ind w:left="200" w:hangingChars="200" w:hanging="200"/>
      </w:pPr>
      <w:bookmarkStart w:id="718160" w:name="_Toc686718160"/>
      <w:bookmarkStart w:name="_bookmark28" w:id="64"/>
      <w:bookmarkEnd w:id="64"/>
      <w:r>
        <w:t>3.2.4</w:t>
      </w:r>
      <w:r>
        <w:t xml:space="preserve"> </w:t>
      </w:r>
      <w:r w:rsidRPr="00DB64CE">
        <w:t>环境污染治理投入情况</w:t>
      </w:r>
      <w:bookmarkEnd w:id="718160"/>
    </w:p>
    <w:p w:rsidR="0018722C">
      <w:pPr>
        <w:topLinePunct/>
      </w:pPr>
      <w:r>
        <w:t>国家十分重视环境污染的问题，不断的加大治理环境污染的投入。</w:t>
      </w:r>
      <w:r>
        <w:t>2003-2012</w:t>
      </w:r>
      <w:r>
        <w:t>年间污染治理投入总额整体上不断增长，</w:t>
      </w:r>
      <w:r>
        <w:t>2003</w:t>
      </w:r>
      <w:r/>
      <w:r w:rsidR="001852F3">
        <w:t xml:space="preserve">年污染治理投入额为</w:t>
      </w:r>
      <w:r>
        <w:t>1627</w:t>
      </w:r>
      <w:r>
        <w:t>.</w:t>
      </w:r>
      <w:r>
        <w:t>7</w:t>
      </w:r>
      <w:r/>
      <w:r w:rsidR="001852F3">
        <w:t xml:space="preserve">亿元，</w:t>
      </w:r>
      <w:r>
        <w:t>到</w:t>
      </w:r>
      <w:r>
        <w:t>2012</w:t>
      </w:r>
      <w:r/>
      <w:r w:rsidR="001852F3">
        <w:t xml:space="preserve">年增加到</w:t>
      </w:r>
      <w:r>
        <w:t>8253</w:t>
      </w:r>
      <w:r>
        <w:t>.</w:t>
      </w:r>
      <w:r>
        <w:t>5</w:t>
      </w:r>
      <w:r/>
      <w:r w:rsidR="001852F3">
        <w:t xml:space="preserve">亿元，约增加了</w:t>
      </w:r>
      <w:r>
        <w:t>4</w:t>
      </w:r>
      <w:r>
        <w:t>.</w:t>
      </w:r>
      <w:r>
        <w:t>07</w:t>
      </w:r>
      <w:r/>
      <w:r w:rsidR="001852F3">
        <w:t xml:space="preserve">倍。污染治理投入占</w:t>
      </w:r>
      <w:r>
        <w:t>GDP</w:t>
      </w:r>
      <w:r/>
      <w:r w:rsidR="001852F3">
        <w:t xml:space="preserve">的比</w:t>
      </w:r>
      <w:r w:rsidR="001852F3">
        <w:t>重</w:t>
      </w:r>
    </w:p>
    <w:p w:rsidR="0018722C">
      <w:pPr>
        <w:topLinePunct/>
      </w:pPr>
      <w:r>
        <w:t>在</w:t>
      </w:r>
      <w:r>
        <w:t>2001-2010</w:t>
      </w:r>
      <w:r/>
      <w:r w:rsidR="001852F3">
        <w:t xml:space="preserve">年整体是上升的，但是上升幅度不大，</w:t>
      </w:r>
      <w:r>
        <w:t>2003</w:t>
      </w:r>
      <w:r/>
      <w:r w:rsidR="001852F3">
        <w:t xml:space="preserve">年仅占</w:t>
      </w:r>
      <w:r>
        <w:t>1</w:t>
      </w:r>
      <w:r>
        <w:t>.</w:t>
      </w:r>
      <w:r>
        <w:t>2%</w:t>
      </w:r>
      <w:r>
        <w:t>，到</w:t>
      </w:r>
      <w:r>
        <w:t>2010</w:t>
      </w:r>
      <w:r>
        <w:t>年占到了</w:t>
      </w:r>
      <w:r>
        <w:t>1</w:t>
      </w:r>
      <w:r>
        <w:t>.</w:t>
      </w:r>
      <w:r>
        <w:t>9%。2011</w:t>
      </w:r>
      <w:r/>
      <w:r w:rsidR="001852F3">
        <w:t xml:space="preserve">年，环境整治的相关投入在国内生产总值中的占比又达到</w:t>
      </w:r>
      <w:r>
        <w:t>了</w:t>
      </w:r>
      <w:r>
        <w:t>1</w:t>
      </w:r>
      <w:r>
        <w:t>.</w:t>
      </w:r>
      <w:r>
        <w:t>5%，2012</w:t>
      </w:r>
      <w:r/>
      <w:r w:rsidR="001852F3">
        <w:t xml:space="preserve">年又有所上升，为</w:t>
      </w:r>
      <w:r>
        <w:t>1</w:t>
      </w:r>
      <w:r>
        <w:t>.</w:t>
      </w:r>
      <w:r>
        <w:t>6%。</w:t>
      </w:r>
    </w:p>
    <w:p w:rsidR="0018722C">
      <w:pPr>
        <w:topLinePunct/>
      </w:pPr>
      <w:r>
        <w:rPr>
          <w:rFonts w:cstheme="minorBidi" w:hAnsiTheme="minorHAnsi" w:eastAsiaTheme="minorHAnsi" w:asciiTheme="minorHAnsi" w:ascii="Calibri"/>
        </w:rPr>
        <w:t>23</w:t>
      </w:r>
    </w:p>
    <w:p w:rsidR="0018722C">
      <w:pPr>
        <w:topLinePunct/>
      </w:pPr>
    </w:p>
    <w:p w:rsidR="0018722C">
      <w:pPr>
        <w:pStyle w:val="affff5"/>
        <w:keepNext/>
        <w:topLinePunct/>
      </w:pPr>
      <w:r>
        <w:rPr>
          <w:rFonts w:ascii="Calibri"/>
          <w:sz w:val="20"/>
        </w:rPr>
        <w:pict>
          <v:group style="width:381pt;height:198pt;mso-position-horizontal-relative:char;mso-position-vertical-relative:line" coordorigin="0,0" coordsize="7620,3960">
            <v:line style="position:absolute" from="6815,2371" to="7000,2371" stroked="true" strokeweight=".72pt" strokecolor="#858585">
              <v:stroke dashstyle="solid"/>
            </v:line>
            <v:line style="position:absolute" from="6205,2371" to="6570,2371" stroked="true" strokeweight=".72pt" strokecolor="#858585">
              <v:stroke dashstyle="solid"/>
            </v:line>
            <v:line style="position:absolute" from="5593,2371" to="5961,2371" stroked="true" strokeweight=".72pt" strokecolor="#858585">
              <v:stroke dashstyle="solid"/>
            </v:line>
            <v:line style="position:absolute" from="4981,2371" to="5349,2371" stroked="true" strokeweight=".72pt" strokecolor="#858585">
              <v:stroke dashstyle="solid"/>
            </v:line>
            <v:line style="position:absolute" from="4370,2371" to="4737,2371" stroked="true" strokeweight=".72pt" strokecolor="#858585">
              <v:stroke dashstyle="solid"/>
            </v:line>
            <v:line style="position:absolute" from="3758,2371" to="4125,2371" stroked="true" strokeweight=".72pt" strokecolor="#858585">
              <v:stroke dashstyle="solid"/>
            </v:line>
            <v:line style="position:absolute" from="3145,2371" to="3513,2371" stroked="true" strokeweight=".72pt" strokecolor="#858585">
              <v:stroke dashstyle="solid"/>
            </v:line>
            <v:line style="position:absolute" from="2534,2371" to="2901,2371" stroked="true" strokeweight=".72pt" strokecolor="#858585">
              <v:stroke dashstyle="solid"/>
            </v:line>
            <v:line style="position:absolute" from="1921,2371" to="2289,2371" stroked="true" strokeweight=".72pt" strokecolor="#858585">
              <v:stroke dashstyle="solid"/>
            </v:line>
            <v:line style="position:absolute" from="1309,2371" to="1677,2371" stroked="true" strokeweight=".72pt" strokecolor="#858585">
              <v:stroke dashstyle="solid"/>
            </v:line>
            <v:line style="position:absolute" from="882,2371" to="1065,2371" stroked="true" strokeweight=".72pt" strokecolor="#858585">
              <v:stroke dashstyle="solid"/>
            </v:line>
            <v:rect style="position:absolute;left:1064;top:2203;width:245;height:435" filled="true" fillcolor="#585858" stroked="false">
              <v:fill type="solid"/>
            </v:rect>
            <v:rect style="position:absolute;left:1064;top:2203;width:245;height:435" filled="false" stroked="true" strokeweight=".72pt" strokecolor="#000000">
              <v:stroke dashstyle="solid"/>
            </v:rect>
            <v:line style="position:absolute" from="882,2103" to="2289,2103" stroked="true" strokeweight=".72pt" strokecolor="#858585">
              <v:stroke dashstyle="solid"/>
            </v:line>
            <v:rect style="position:absolute;left:1676;top:2126;width:245;height:512" filled="true" fillcolor="#585858" stroked="false">
              <v:fill type="solid"/>
            </v:rect>
            <v:rect style="position:absolute;left:1676;top:2126;width:245;height:512" filled="false" stroked="true" strokeweight=".72pt" strokecolor="#000000">
              <v:stroke dashstyle="solid"/>
            </v:rect>
            <v:line style="position:absolute" from="2534,2103" to="2901,2103" stroked="true" strokeweight=".72pt" strokecolor="#858585">
              <v:stroke dashstyle="solid"/>
            </v:line>
            <v:rect style="position:absolute;left:2288;top:1999;width:245;height:639" filled="true" fillcolor="#585858" stroked="false">
              <v:fill type="solid"/>
            </v:rect>
            <v:rect style="position:absolute;left:2288;top:1999;width:245;height:639" filled="false" stroked="true" strokeweight=".72pt" strokecolor="#000000">
              <v:stroke dashstyle="solid"/>
            </v:rect>
            <v:line style="position:absolute" from="3145,2103" to="3513,2103" stroked="true" strokeweight=".72pt" strokecolor="#858585">
              <v:stroke dashstyle="solid"/>
            </v:line>
            <v:rect style="position:absolute;left:2900;top:1951;width:245;height:687" filled="true" fillcolor="#585858" stroked="false">
              <v:fill type="solid"/>
            </v:rect>
            <v:rect style="position:absolute;left:2900;top:1951;width:245;height:687" filled="false" stroked="true" strokeweight=".72pt" strokecolor="#000000">
              <v:stroke dashstyle="solid"/>
            </v:rect>
            <v:line style="position:absolute" from="3758,2103" to="4125,2103" stroked="true" strokeweight=".72pt" strokecolor="#858585">
              <v:stroke dashstyle="solid"/>
            </v:line>
            <v:line style="position:absolute" from="3758,1836" to="4125,1836" stroked="true" strokeweight=".72pt" strokecolor="#858585">
              <v:stroke dashstyle="solid"/>
            </v:line>
            <v:line style="position:absolute" from="882,1836" to="3513,1836" stroked="true" strokeweight=".72pt" strokecolor="#858585">
              <v:stroke dashstyle="solid"/>
            </v:line>
            <v:rect style="position:absolute;left:3512;top:1730;width:245;height:908" filled="true" fillcolor="#585858" stroked="false">
              <v:fill type="solid"/>
            </v:rect>
            <v:rect style="position:absolute;left:3512;top:1730;width:245;height:908" filled="false" stroked="true" strokeweight=".72pt" strokecolor="#000000">
              <v:stroke dashstyle="solid"/>
            </v:rect>
            <v:line style="position:absolute" from="4370,2103" to="4737,2103" stroked="true" strokeweight=".72pt" strokecolor="#858585">
              <v:stroke dashstyle="solid"/>
            </v:line>
            <v:line style="position:absolute" from="4370,1836" to="4737,1836" stroked="true" strokeweight=".72pt" strokecolor="#858585">
              <v:stroke dashstyle="solid"/>
            </v:line>
            <v:line style="position:absolute" from="4370,1567" to="4737,1567" stroked="true" strokeweight=".72pt" strokecolor="#858585">
              <v:stroke dashstyle="solid"/>
            </v:line>
            <v:line style="position:absolute" from="882,1567" to="4125,1567" stroked="true" strokeweight=".72pt" strokecolor="#858585">
              <v:stroke dashstyle="solid"/>
            </v:line>
            <v:line style="position:absolute" from="3208,1301" to="4737,1301" stroked="true" strokeweight=".72pt" strokecolor="#858585">
              <v:stroke dashstyle="solid"/>
            </v:line>
            <v:rect style="position:absolute;left:4124;top:1317;width:245;height:1320" filled="true" fillcolor="#585858" stroked="false">
              <v:fill type="solid"/>
            </v:rect>
            <v:rect style="position:absolute;left:4124;top:1317;width:245;height:1320" filled="false" stroked="true" strokeweight=".72pt" strokecolor="#000000">
              <v:stroke dashstyle="solid"/>
            </v:rect>
            <v:line style="position:absolute" from="4981,2103" to="5349,2103" stroked="true" strokeweight=".72pt" strokecolor="#858585">
              <v:stroke dashstyle="solid"/>
            </v:line>
            <v:line style="position:absolute" from="4981,1836" to="5349,1836" stroked="true" strokeweight=".72pt" strokecolor="#858585">
              <v:stroke dashstyle="solid"/>
            </v:line>
            <v:line style="position:absolute" from="4981,1567" to="5349,1567" stroked="true" strokeweight=".72pt" strokecolor="#858585">
              <v:stroke dashstyle="solid"/>
            </v:line>
            <v:line style="position:absolute" from="4981,1301" to="5349,1301" stroked="true" strokeweight=".72pt" strokecolor="#858585">
              <v:stroke dashstyle="solid"/>
            </v:line>
            <v:rect style="position:absolute;left:4736;top:1231;width:245;height:1407" filled="true" fillcolor="#585858" stroked="false">
              <v:fill type="solid"/>
            </v:rect>
            <v:rect style="position:absolute;left:4736;top:1231;width:245;height:1407" filled="false" stroked="true" strokeweight=".72pt" strokecolor="#000000">
              <v:stroke dashstyle="solid"/>
            </v:rect>
            <v:line style="position:absolute" from="5593,2103" to="5961,2103" stroked="true" strokeweight=".72pt" strokecolor="#858585">
              <v:stroke dashstyle="solid"/>
            </v:line>
            <v:line style="position:absolute" from="5593,1836" to="5961,1836" stroked="true" strokeweight=".72pt" strokecolor="#858585">
              <v:stroke dashstyle="solid"/>
            </v:line>
            <v:line style="position:absolute" from="5593,1567" to="5961,1567" stroked="true" strokeweight=".72pt" strokecolor="#858585">
              <v:stroke dashstyle="solid"/>
            </v:line>
            <v:line style="position:absolute" from="5593,1301" to="5961,1301" stroked="true" strokeweight=".72pt" strokecolor="#858585">
              <v:stroke dashstyle="solid"/>
            </v:line>
            <v:line style="position:absolute" from="5593,1032" to="5961,1032" stroked="true" strokeweight=".72pt" strokecolor="#858585">
              <v:stroke dashstyle="solid"/>
            </v:line>
            <v:line style="position:absolute" from="3820,1032" to="5349,1032" stroked="true" strokeweight=".72pt" strokecolor="#858585">
              <v:stroke dashstyle="solid"/>
            </v:line>
            <v:line style="position:absolute" from="5593,766" to="5894,766" stroked="true" strokeweight=".72pt" strokecolor="#858585">
              <v:stroke dashstyle="solid"/>
            </v:line>
            <v:line style="position:absolute" from="5044,766" to="5349,766" stroked="true" strokeweight=".72pt" strokecolor="#858585">
              <v:stroke dashstyle="solid"/>
            </v:line>
            <v:rect style="position:absolute;left:5348;top:600;width:245;height:2038" filled="true" fillcolor="#585858" stroked="false">
              <v:fill type="solid"/>
            </v:rect>
            <v:rect style="position:absolute;left:5348;top:600;width:245;height:2038" filled="false" stroked="true" strokeweight=".72pt" strokecolor="#000000">
              <v:stroke dashstyle="solid"/>
            </v:rect>
            <v:line style="position:absolute" from="6205,2103" to="6570,2103" stroked="true" strokeweight=".72pt" strokecolor="#858585">
              <v:stroke dashstyle="solid"/>
            </v:line>
            <v:line style="position:absolute" from="6205,1836" to="6570,1836" stroked="true" strokeweight=".72pt" strokecolor="#858585">
              <v:stroke dashstyle="solid"/>
            </v:line>
            <v:line style="position:absolute" from="6205,1567" to="6570,1567" stroked="true" strokeweight=".72pt" strokecolor="#858585">
              <v:stroke dashstyle="solid"/>
            </v:line>
            <v:line style="position:absolute" from="6205,1301" to="6570,1301" stroked="true" strokeweight=".72pt" strokecolor="#858585">
              <v:stroke dashstyle="solid"/>
            </v:line>
            <v:line style="position:absolute" from="6205,1032" to="6570,1032" stroked="true" strokeweight=".72pt" strokecolor="#858585">
              <v:stroke dashstyle="solid"/>
            </v:line>
            <v:rect style="position:absolute;left:5960;top:978;width:245;height:1660" filled="true" fillcolor="#585858" stroked="false">
              <v:fill type="solid"/>
            </v:rect>
            <v:line style="position:absolute" from="6267,766" to="6506,766" stroked="true" strokeweight=".72pt" strokecolor="#858585">
              <v:stroke dashstyle="solid"/>
            </v:line>
            <v:rect style="position:absolute;left:5960;top:734;width:245;height:1904" filled="false" stroked="true" strokeweight=".72pt" strokecolor="#000000">
              <v:stroke dashstyle="solid"/>
            </v:rect>
            <v:line style="position:absolute" from="6815,497" to="7000,497" stroked="true" strokeweight=".72pt" strokecolor="#858585">
              <v:stroke dashstyle="solid"/>
            </v:line>
            <v:line style="position:absolute" from="5656,497" to="6570,497" stroked="true" strokeweight=".72pt" strokecolor="#858585">
              <v:stroke dashstyle="solid"/>
            </v:line>
            <v:rect style="position:absolute;left:6570;top:429;width:245;height:142" filled="true" fillcolor="#585858" stroked="false">
              <v:fill type="solid"/>
            </v:rect>
            <v:line style="position:absolute" from="6815,2103" to="7000,2103" stroked="true" strokeweight=".72pt" strokecolor="#858585">
              <v:stroke dashstyle="solid"/>
            </v:line>
            <v:line style="position:absolute" from="6815,1836" to="7000,1836" stroked="true" strokeweight=".72pt" strokecolor="#858585">
              <v:stroke dashstyle="solid"/>
            </v:line>
            <v:line style="position:absolute" from="6815,1567" to="7000,1567" stroked="true" strokeweight=".72pt" strokecolor="#858585">
              <v:stroke dashstyle="solid"/>
            </v:line>
            <v:line style="position:absolute" from="6815,1301" to="7000,1301" stroked="true" strokeweight=".72pt" strokecolor="#858585">
              <v:stroke dashstyle="solid"/>
            </v:line>
            <v:line style="position:absolute" from="6815,1032" to="7000,1032" stroked="true" strokeweight=".72pt" strokecolor="#858585">
              <v:stroke dashstyle="solid"/>
            </v:line>
            <v:rect style="position:absolute;left:6570;top:874;width:245;height:1763" filled="true" fillcolor="#585858" stroked="false">
              <v:fill type="solid"/>
            </v:rect>
            <v:line style="position:absolute" from="6879,766" to="7000,766" stroked="true" strokeweight=".72pt" strokecolor="#858585">
              <v:stroke dashstyle="solid"/>
            </v:line>
            <v:rect style="position:absolute;left:6570;top:429;width:245;height:2208" filled="false" stroked="true" strokeweight=".72pt" strokecolor="#000000">
              <v:stroke dashstyle="solid"/>
            </v:rect>
            <v:line style="position:absolute" from="5656,230" to="7000,230" stroked="true" strokeweight=".72pt" strokecolor="#858585">
              <v:stroke dashstyle="solid"/>
            </v:line>
            <v:line style="position:absolute" from="7000,2638" to="7000,230" stroked="true" strokeweight=".72pt" strokecolor="#858585">
              <v:stroke dashstyle="solid"/>
            </v:line>
            <v:line style="position:absolute" from="7000,2638" to="7062,2638" stroked="true" strokeweight=".72pt" strokecolor="#858585">
              <v:stroke dashstyle="solid"/>
            </v:line>
            <v:line style="position:absolute" from="7000,2035" to="7062,2035" stroked="true" strokeweight=".72pt" strokecolor="#858585">
              <v:stroke dashstyle="solid"/>
            </v:line>
            <v:line style="position:absolute" from="7000,1433" to="7062,1433" stroked="true" strokeweight=".72pt" strokecolor="#858585">
              <v:stroke dashstyle="solid"/>
            </v:line>
            <v:line style="position:absolute" from="7000,831" to="7062,831" stroked="true" strokeweight=".72pt" strokecolor="#858585">
              <v:stroke dashstyle="solid"/>
            </v:line>
            <v:line style="position:absolute" from="7000,230" to="7062,230" stroked="true" strokeweight=".72pt" strokecolor="#858585">
              <v:stroke dashstyle="solid"/>
            </v:line>
            <v:line style="position:absolute" from="882,1301" to="1000,1301" stroked="true" strokeweight=".72pt" strokecolor="#858585">
              <v:stroke dashstyle="solid"/>
            </v:line>
            <v:line style="position:absolute" from="882,1032" to="2223,1032" stroked="true" strokeweight=".72pt" strokecolor="#858585">
              <v:stroke dashstyle="solid"/>
            </v:line>
            <v:line style="position:absolute" from="882,766" to="4059,766" stroked="true" strokeweight=".72pt" strokecolor="#858585">
              <v:stroke dashstyle="solid"/>
            </v:line>
            <v:line style="position:absolute" from="882,497" to="5282,497" stroked="true" strokeweight=".72pt" strokecolor="#858585">
              <v:stroke dashstyle="solid"/>
            </v:line>
            <v:line style="position:absolute" from="882,230" to="5282,230" stroked="true" strokeweight=".72pt" strokecolor="#858585">
              <v:stroke dashstyle="solid"/>
            </v:line>
            <v:line style="position:absolute" from="882,2638" to="882,230" stroked="true" strokeweight=".72pt" strokecolor="#858585">
              <v:stroke dashstyle="solid"/>
            </v:line>
            <v:line style="position:absolute" from="818,2638" to="882,2638" stroked="true" strokeweight=".72pt" strokecolor="#858585">
              <v:stroke dashstyle="solid"/>
            </v:line>
            <v:line style="position:absolute" from="818,2371" to="882,2371" stroked="true" strokeweight=".72pt" strokecolor="#858585">
              <v:stroke dashstyle="solid"/>
            </v:line>
            <v:line style="position:absolute" from="818,2103" to="882,2103" stroked="true" strokeweight=".72pt" strokecolor="#858585">
              <v:stroke dashstyle="solid"/>
            </v:line>
            <v:line style="position:absolute" from="818,1836" to="882,1836" stroked="true" strokeweight=".72pt" strokecolor="#858585">
              <v:stroke dashstyle="solid"/>
            </v:line>
            <v:line style="position:absolute" from="818,1567" to="882,1567" stroked="true" strokeweight=".72pt" strokecolor="#858585">
              <v:stroke dashstyle="solid"/>
            </v:line>
            <v:line style="position:absolute" from="818,1301" to="882,1301" stroked="true" strokeweight=".72pt" strokecolor="#858585">
              <v:stroke dashstyle="solid"/>
            </v:line>
            <v:line style="position:absolute" from="818,1032" to="882,1032" stroked="true" strokeweight=".72pt" strokecolor="#858585">
              <v:stroke dashstyle="solid"/>
            </v:line>
            <v:line style="position:absolute" from="818,766" to="882,766" stroked="true" strokeweight=".72pt" strokecolor="#858585">
              <v:stroke dashstyle="solid"/>
            </v:line>
            <v:line style="position:absolute" from="818,497" to="882,497" stroked="true" strokeweight=".72pt" strokecolor="#858585">
              <v:stroke dashstyle="solid"/>
            </v:line>
            <v:line style="position:absolute" from="818,230" to="882,230" stroked="true" strokeweight=".72pt" strokecolor="#858585">
              <v:stroke dashstyle="solid"/>
            </v:line>
            <v:line style="position:absolute" from="882,2638" to="7000,2638" stroked="true" strokeweight=".72pt" strokecolor="#858585">
              <v:stroke dashstyle="solid"/>
            </v:line>
            <v:line style="position:absolute" from="882,2638" to="882,2702" stroked="true" strokeweight=".72pt" strokecolor="#858585">
              <v:stroke dashstyle="solid"/>
            </v:line>
            <v:line style="position:absolute" from="1494,2638" to="1494,2702" stroked="true" strokeweight=".72pt" strokecolor="#858585">
              <v:stroke dashstyle="solid"/>
            </v:line>
            <v:line style="position:absolute" from="2106,2638" to="2106,2702" stroked="true" strokeweight=".72pt" strokecolor="#858585">
              <v:stroke dashstyle="solid"/>
            </v:line>
            <v:line style="position:absolute" from="2718,2638" to="2718,2702" stroked="true" strokeweight=".72pt" strokecolor="#858585">
              <v:stroke dashstyle="solid"/>
            </v:line>
            <v:line style="position:absolute" from="3328,2638" to="3328,2702" stroked="true" strokeweight=".72pt" strokecolor="#858585">
              <v:stroke dashstyle="solid"/>
            </v:line>
            <v:line style="position:absolute" from="3940,2638" to="3940,2702" stroked="true" strokeweight=".72pt" strokecolor="#858585">
              <v:stroke dashstyle="solid"/>
            </v:line>
            <v:line style="position:absolute" from="4552,2638" to="4552,2702" stroked="true" strokeweight=".72pt" strokecolor="#858585">
              <v:stroke dashstyle="solid"/>
            </v:line>
            <v:line style="position:absolute" from="5164,2638" to="5164,2702" stroked="true" strokeweight=".72pt" strokecolor="#858585">
              <v:stroke dashstyle="solid"/>
            </v:line>
            <v:line style="position:absolute" from="5776,2638" to="5776,2702" stroked="true" strokeweight=".72pt" strokecolor="#858585">
              <v:stroke dashstyle="solid"/>
            </v:line>
            <v:line style="position:absolute" from="6388,2638" to="6388,2702" stroked="true" strokeweight=".72pt" strokecolor="#858585">
              <v:stroke dashstyle="solid"/>
            </v:line>
            <v:line style="position:absolute" from="7000,2638" to="7000,2702" stroked="true" strokeweight=".72pt" strokecolor="#858585">
              <v:stroke dashstyle="solid"/>
            </v:line>
            <v:line style="position:absolute" from="1985,1301" to="2835,1301" stroked="true" strokeweight=".72pt" strokecolor="#858585">
              <v:stroke dashstyle="solid"/>
            </v:line>
            <v:line style="position:absolute" from="1373,1301" to="1612,1301" stroked="true" strokeweight=".72pt" strokecolor="#858585">
              <v:stroke dashstyle="solid"/>
            </v:line>
            <v:line style="position:absolute" from="3208,1032" to="3447,1032" stroked="true" strokeweight=".72pt" strokecolor="#858585">
              <v:stroke dashstyle="solid"/>
            </v:line>
            <v:line style="position:absolute" from="2597,1032" to="2835,1032" stroked="true" strokeweight=".72pt" strokecolor="#858585">
              <v:stroke dashstyle="solid"/>
            </v:line>
            <v:line style="position:absolute" from="4432,766" to="4671,766" stroked="true" strokeweight=".72pt" strokecolor="#858585">
              <v:stroke dashstyle="solid"/>
            </v:line>
            <v:shape style="position:absolute;left:1187;top:355;width:5506;height:850" coordorigin="1187,355" coordsize="5506,850" path="m1187,1193l1799,1205,2411,1073,3023,1169,3635,1001,4247,746,4859,780,5471,355,6083,826,6693,722e" filled="false" stroked="true" strokeweight="2.16pt" strokecolor="#bd4a47">
              <v:path arrowok="t"/>
              <v:stroke dashstyle="solid"/>
            </v:shape>
            <v:rect style="position:absolute;left:1116;top:1121;width:140;height:140" filled="false" stroked="true" strokeweight=".75pt" strokecolor="#bd4a47">
              <v:stroke dashstyle="solid"/>
            </v:rect>
            <v:rect style="position:absolute;left:1728;top:1133;width:140;height:140" filled="false" stroked="true" strokeweight=".75pt" strokecolor="#bd4a47">
              <v:stroke dashstyle="solid"/>
            </v:rect>
            <v:rect style="position:absolute;left:2340;top:1001;width:140;height:140" filled="false" stroked="true" strokeweight=".75pt" strokecolor="#bd4a47">
              <v:stroke dashstyle="solid"/>
            </v:rect>
            <v:rect style="position:absolute;left:2949;top:1097;width:140;height:140" filled="false" stroked="true" strokeweight=".75pt" strokecolor="#bd4a47">
              <v:stroke dashstyle="solid"/>
            </v:rect>
            <v:rect style="position:absolute;left:3561;top:929;width:140;height:140" filled="false" stroked="true" strokeweight=".75pt" strokecolor="#bd4a47">
              <v:stroke dashstyle="solid"/>
            </v:rect>
            <v:rect style="position:absolute;left:4173;top:677;width:140;height:140" filled="false" stroked="true" strokeweight=".75pt" strokecolor="#bd4a47">
              <v:stroke dashstyle="solid"/>
            </v:rect>
            <v:rect style="position:absolute;left:4785;top:710;width:140;height:140" filled="false" stroked="true" strokeweight=".75pt" strokecolor="#bd4a47">
              <v:stroke dashstyle="solid"/>
            </v:rect>
            <v:rect style="position:absolute;left:5397;top:283;width:140;height:140" filled="false" stroked="true" strokeweight=".75pt" strokecolor="#bd4a47">
              <v:stroke dashstyle="solid"/>
            </v:rect>
            <v:rect style="position:absolute;left:6009;top:756;width:140;height:140" filled="false" stroked="true" strokeweight=".75pt" strokecolor="#bd4a47">
              <v:stroke dashstyle="solid"/>
            </v:rect>
            <v:rect style="position:absolute;left:6621;top:653;width:140;height:140" filled="false" stroked="true" strokeweight=".75pt" strokecolor="#bd4a47">
              <v:stroke dashstyle="solid"/>
            </v:rect>
            <v:rect style="position:absolute;left:999;top:1041;width:374;height:305" filled="true" fillcolor="#ffffff" stroked="false">
              <v:fill type="solid"/>
            </v:rect>
            <v:rect style="position:absolute;left:999;top:1041;width:374;height:305" filled="false" stroked="true" strokeweight=".75pt" strokecolor="#ff0000">
              <v:stroke dashstyle="solid"/>
            </v:rect>
            <v:rect style="position:absolute;left:1611;top:1053;width:374;height:305" filled="true" fillcolor="#ffffff" stroked="false">
              <v:fill type="solid"/>
            </v:rect>
            <v:rect style="position:absolute;left:1611;top:1053;width:374;height:305" filled="false" stroked="true" strokeweight=".75pt" strokecolor="#ff0000">
              <v:stroke dashstyle="solid"/>
            </v:rect>
            <v:rect style="position:absolute;left:2223;top:920;width:374;height:305" filled="true" fillcolor="#ffffff" stroked="false">
              <v:fill type="solid"/>
            </v:rect>
            <v:rect style="position:absolute;left:2223;top:920;width:374;height:305" filled="false" stroked="true" strokeweight=".75pt" strokecolor="#ff0000">
              <v:stroke dashstyle="solid"/>
            </v:rect>
            <v:rect style="position:absolute;left:2835;top:1017;width:374;height:305" filled="true" fillcolor="#ffffff" stroked="false">
              <v:fill type="solid"/>
            </v:rect>
            <v:rect style="position:absolute;left:2835;top:1017;width:374;height:305" filled="false" stroked="true" strokeweight=".75pt" strokecolor="#ff0000">
              <v:stroke dashstyle="solid"/>
            </v:rect>
            <v:rect style="position:absolute;left:3446;top:848;width:374;height:305" filled="true" fillcolor="#ffffff" stroked="false">
              <v:fill type="solid"/>
            </v:rect>
            <v:rect style="position:absolute;left:3446;top:848;width:374;height:305" filled="false" stroked="true" strokeweight=".75pt" strokecolor="#ff0000">
              <v:stroke dashstyle="solid"/>
            </v:rect>
            <v:rect style="position:absolute;left:4058;top:595;width:374;height:305" filled="true" fillcolor="#ffffff" stroked="false">
              <v:fill type="solid"/>
            </v:rect>
            <v:rect style="position:absolute;left:4058;top:595;width:374;height:305" filled="false" stroked="true" strokeweight=".75pt" strokecolor="#ff0000">
              <v:stroke dashstyle="solid"/>
            </v:rect>
            <v:rect style="position:absolute;left:4670;top:628;width:374;height:305" filled="true" fillcolor="#ffffff" stroked="false">
              <v:fill type="solid"/>
            </v:rect>
            <v:rect style="position:absolute;left:4670;top:628;width:374;height:305" filled="false" stroked="true" strokeweight=".75pt" strokecolor="#ff0000">
              <v:stroke dashstyle="solid"/>
            </v:rect>
            <v:rect style="position:absolute;left:5282;top:203;width:374;height:305" filled="true" fillcolor="#ffffff" stroked="false">
              <v:fill type="solid"/>
            </v:rect>
            <v:rect style="position:absolute;left:5282;top:203;width:374;height:305" filled="false" stroked="true" strokeweight=".75pt" strokecolor="#ff0000">
              <v:stroke dashstyle="solid"/>
            </v:rect>
            <v:rect style="position:absolute;left:5894;top:674;width:374;height:305" filled="true" fillcolor="#ffffff" stroked="false">
              <v:fill type="solid"/>
            </v:rect>
            <v:rect style="position:absolute;left:5894;top:674;width:374;height:305" filled="false" stroked="true" strokeweight=".75pt" strokecolor="#ff0000">
              <v:stroke dashstyle="solid"/>
            </v:rect>
            <v:rect style="position:absolute;left:6505;top:570;width:374;height:305" filled="true" fillcolor="#ffffff" stroked="false">
              <v:fill type="solid"/>
            </v:rect>
            <v:rect style="position:absolute;left:6505;top:570;width:374;height:305" filled="false" stroked="true" strokeweight=".75pt" strokecolor="#ff0000">
              <v:stroke dashstyle="solid"/>
            </v:rect>
            <v:line style="position:absolute" from="1864,3319" to="2248,3319" stroked="true" strokeweight="5.52pt" strokecolor="#585858">
              <v:stroke dashstyle="solid"/>
            </v:line>
            <v:rect style="position:absolute;left:1863;top:3264;width:384;height:111" filled="false" stroked="true" strokeweight=".72pt" strokecolor="#000000">
              <v:stroke dashstyle="solid"/>
            </v:rect>
            <v:line style="position:absolute" from="2116,3682" to="2248,3682" stroked="true" strokeweight="2.16pt" strokecolor="#bd4a47">
              <v:stroke dashstyle="solid"/>
            </v:line>
            <v:line style="position:absolute" from="1864,3682" to="1996,3682" stroked="true" strokeweight="2.16pt" strokecolor="#bd4a47">
              <v:stroke dashstyle="solid"/>
            </v:line>
            <v:rect style="position:absolute;left:1995;top:3621;width:120;height:120" filled="false" stroked="true" strokeweight=".72pt" strokecolor="#bd4a47">
              <v:stroke dashstyle="solid"/>
            </v:rect>
            <v:rect style="position:absolute;left:7;top:7;width:7605;height:3945" filled="false" stroked="true" strokeweight=".75pt" strokecolor="#7e7e7e">
              <v:stroke dashstyle="solid"/>
            </v:rect>
            <v:shape style="position:absolute;left:137;top:136;width:578;height:2609"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9000.0</w:t>
                    </w:r>
                  </w:p>
                  <w:p w:rsidR="0018722C">
                    <w:pPr>
                      <w:spacing w:before="24"/>
                      <w:ind w:leftChars="0" w:left="0" w:rightChars="0" w:right="0" w:firstLineChars="0" w:firstLine="0"/>
                      <w:jc w:val="left"/>
                      <w:rPr>
                        <w:rFonts w:ascii="Calibri"/>
                        <w:sz w:val="20"/>
                      </w:rPr>
                    </w:pPr>
                    <w:r>
                      <w:rPr>
                        <w:rFonts w:ascii="Calibri"/>
                        <w:sz w:val="20"/>
                      </w:rPr>
                      <w:t>8000.0</w:t>
                    </w:r>
                  </w:p>
                  <w:p w:rsidR="0018722C">
                    <w:pPr>
                      <w:spacing w:before="24"/>
                      <w:ind w:leftChars="0" w:left="0" w:rightChars="0" w:right="0" w:firstLineChars="0" w:firstLine="0"/>
                      <w:jc w:val="left"/>
                      <w:rPr>
                        <w:rFonts w:ascii="Calibri"/>
                        <w:sz w:val="20"/>
                      </w:rPr>
                    </w:pPr>
                    <w:r>
                      <w:rPr>
                        <w:rFonts w:ascii="Calibri"/>
                        <w:sz w:val="20"/>
                      </w:rPr>
                      <w:t>7000.0</w:t>
                    </w:r>
                  </w:p>
                  <w:p w:rsidR="0018722C">
                    <w:pPr>
                      <w:spacing w:before="23"/>
                      <w:ind w:leftChars="0" w:left="0" w:rightChars="0" w:right="0" w:firstLineChars="0" w:firstLine="0"/>
                      <w:jc w:val="left"/>
                      <w:rPr>
                        <w:rFonts w:ascii="Calibri"/>
                        <w:sz w:val="20"/>
                      </w:rPr>
                    </w:pPr>
                    <w:r>
                      <w:rPr>
                        <w:rFonts w:ascii="Calibri"/>
                        <w:sz w:val="20"/>
                      </w:rPr>
                      <w:t>6000.0</w:t>
                    </w:r>
                  </w:p>
                  <w:p w:rsidR="0018722C">
                    <w:pPr>
                      <w:spacing w:before="23"/>
                      <w:ind w:leftChars="0" w:left="0" w:rightChars="0" w:right="0" w:firstLineChars="0" w:firstLine="0"/>
                      <w:jc w:val="left"/>
                      <w:rPr>
                        <w:rFonts w:ascii="Calibri"/>
                        <w:sz w:val="20"/>
                      </w:rPr>
                    </w:pPr>
                    <w:r>
                      <w:rPr>
                        <w:rFonts w:ascii="Calibri"/>
                        <w:sz w:val="20"/>
                      </w:rPr>
                      <w:t>5000.0</w:t>
                    </w:r>
                  </w:p>
                  <w:p w:rsidR="0018722C">
                    <w:pPr>
                      <w:spacing w:before="23"/>
                      <w:ind w:leftChars="0" w:left="0" w:rightChars="0" w:right="0" w:firstLineChars="0" w:firstLine="0"/>
                      <w:jc w:val="left"/>
                      <w:rPr>
                        <w:rFonts w:ascii="Calibri"/>
                        <w:sz w:val="20"/>
                      </w:rPr>
                    </w:pPr>
                    <w:r>
                      <w:rPr>
                        <w:rFonts w:ascii="Calibri"/>
                        <w:sz w:val="20"/>
                      </w:rPr>
                      <w:t>4000.0</w:t>
                    </w:r>
                  </w:p>
                  <w:p w:rsidR="0018722C">
                    <w:pPr>
                      <w:spacing w:before="23"/>
                      <w:ind w:leftChars="0" w:left="0" w:rightChars="0" w:right="0" w:firstLineChars="0" w:firstLine="0"/>
                      <w:jc w:val="left"/>
                      <w:rPr>
                        <w:rFonts w:ascii="Calibri"/>
                        <w:sz w:val="20"/>
                      </w:rPr>
                    </w:pPr>
                    <w:r>
                      <w:rPr>
                        <w:rFonts w:ascii="Calibri"/>
                        <w:sz w:val="20"/>
                      </w:rPr>
                      <w:t>3000.0</w:t>
                    </w:r>
                  </w:p>
                  <w:p w:rsidR="0018722C">
                    <w:pPr>
                      <w:spacing w:before="24"/>
                      <w:ind w:leftChars="0" w:left="0" w:rightChars="0" w:right="0" w:firstLineChars="0" w:firstLine="0"/>
                      <w:jc w:val="left"/>
                      <w:rPr>
                        <w:rFonts w:ascii="Calibri"/>
                        <w:sz w:val="20"/>
                      </w:rPr>
                    </w:pPr>
                    <w:r>
                      <w:rPr>
                        <w:rFonts w:ascii="Calibri"/>
                        <w:sz w:val="20"/>
                      </w:rPr>
                      <w:t>2000.0</w:t>
                    </w:r>
                  </w:p>
                  <w:p w:rsidR="0018722C">
                    <w:pPr>
                      <w:spacing w:before="23"/>
                      <w:ind w:leftChars="0" w:left="0" w:rightChars="0" w:right="0" w:firstLineChars="0" w:firstLine="0"/>
                      <w:jc w:val="left"/>
                      <w:rPr>
                        <w:rFonts w:ascii="Calibri"/>
                        <w:sz w:val="20"/>
                      </w:rPr>
                    </w:pPr>
                    <w:r>
                      <w:rPr>
                        <w:rFonts w:ascii="Calibri"/>
                        <w:sz w:val="20"/>
                      </w:rPr>
                      <w:t>1000.0</w:t>
                    </w:r>
                  </w:p>
                  <w:p w:rsidR="0018722C">
                    <w:pPr>
                      <w:spacing w:line="240" w:lineRule="exact" w:before="23"/>
                      <w:ind w:leftChars="0" w:left="304" w:rightChars="0" w:right="0" w:firstLineChars="0" w:firstLine="0"/>
                      <w:jc w:val="left"/>
                      <w:rPr>
                        <w:rFonts w:ascii="Calibri"/>
                        <w:sz w:val="20"/>
                      </w:rPr>
                    </w:pPr>
                    <w:r>
                      <w:rPr>
                        <w:rFonts w:ascii="Calibri"/>
                        <w:sz w:val="20"/>
                      </w:rPr>
                      <w:t>0.0</w:t>
                    </w:r>
                  </w:p>
                </w:txbxContent>
              </v:textbox>
              <w10:wrap type="none"/>
            </v:shape>
            <v:shape style="position:absolute;left:5343;top:273;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1.9</w:t>
                    </w:r>
                  </w:p>
                </w:txbxContent>
              </v:textbox>
              <w10:wrap type="none"/>
            </v:shape>
            <v:shape style="position:absolute;left:7185;top:136;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w:t>
                    </w:r>
                  </w:p>
                </w:txbxContent>
              </v:textbox>
              <w10:wrap type="none"/>
            </v:shape>
            <v:shape style="position:absolute;left:4119;top:665;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1.6</w:t>
                    </w:r>
                  </w:p>
                </w:txbxContent>
              </v:textbox>
              <w10:wrap type="none"/>
            </v:shape>
            <v:shape style="position:absolute;left:4731;top:698;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1.5</w:t>
                    </w:r>
                  </w:p>
                </w:txbxContent>
              </v:textbox>
              <w10:wrap type="none"/>
            </v:shape>
            <v:shape style="position:absolute;left:5955;top:744;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1.5</w:t>
                    </w:r>
                  </w:p>
                </w:txbxContent>
              </v:textbox>
              <w10:wrap type="none"/>
            </v:shape>
            <v:shape style="position:absolute;left:6567;top:641;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1.6</w:t>
                    </w:r>
                  </w:p>
                </w:txbxContent>
              </v:textbox>
              <w10:wrap type="none"/>
            </v:shape>
            <v:shape style="position:absolute;left:7185;top:739;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1.5</w:t>
                    </w:r>
                  </w:p>
                </w:txbxContent>
              </v:textbox>
              <w10:wrap type="none"/>
            </v:shape>
            <v:shape style="position:absolute;left:1059;top:1111;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1.2</w:t>
                    </w:r>
                  </w:p>
                </w:txbxContent>
              </v:textbox>
              <w10:wrap type="none"/>
            </v:shape>
            <v:shape style="position:absolute;left:1671;top:1123;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1.2</w:t>
                    </w:r>
                  </w:p>
                </w:txbxContent>
              </v:textbox>
              <w10:wrap type="none"/>
            </v:shape>
            <v:shape style="position:absolute;left:2283;top:991;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1.3</w:t>
                    </w:r>
                  </w:p>
                </w:txbxContent>
              </v:textbox>
              <w10:wrap type="none"/>
            </v:shape>
            <v:shape style="position:absolute;left:3507;top:918;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1.4</w:t>
                    </w:r>
                  </w:p>
                </w:txbxContent>
              </v:textbox>
              <w10:wrap type="none"/>
            </v:shape>
            <v:shape style="position:absolute;left:2895;top:1087;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1.2</w:t>
                    </w:r>
                  </w:p>
                </w:txbxContent>
              </v:textbox>
              <w10:wrap type="none"/>
            </v:shape>
            <v:shape style="position:absolute;left:7185;top:1341;width:273;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1.0</w:t>
                    </w:r>
                  </w:p>
                </w:txbxContent>
              </v:textbox>
              <w10:wrap type="none"/>
            </v:shape>
            <v:shape style="position:absolute;left:984;top:1943;width:6474;height:1062" type="#_x0000_t202" filled="false" stroked="false">
              <v:textbox inset="0,0,0,0">
                <w:txbxContent>
                  <w:p w:rsidR="0018722C">
                    <w:pPr>
                      <w:spacing w:line="203" w:lineRule="exact" w:before="0"/>
                      <w:ind w:leftChars="0" w:left="0" w:rightChars="0" w:right="18" w:firstLineChars="0" w:firstLine="0"/>
                      <w:jc w:val="right"/>
                      <w:rPr>
                        <w:rFonts w:ascii="Calibri"/>
                        <w:sz w:val="20"/>
                      </w:rPr>
                    </w:pPr>
                    <w:r>
                      <w:rPr>
                        <w:rFonts w:ascii="Calibri"/>
                        <w:w w:val="95"/>
                        <w:sz w:val="20"/>
                      </w:rPr>
                      <w:t>0.5</w:t>
                    </w:r>
                  </w:p>
                  <w:p w:rsidR="0018722C">
                    <w:pPr>
                      <w:spacing w:line="240" w:lineRule="auto" w:before="4"/>
                      <w:rPr>
                        <w:rFonts w:ascii="Calibri"/>
                        <w:sz w:val="29"/>
                      </w:rPr>
                    </w:pPr>
                  </w:p>
                  <w:p w:rsidR="0018722C">
                    <w:pPr>
                      <w:spacing w:before="0"/>
                      <w:ind w:leftChars="0" w:left="0" w:rightChars="0" w:right="18" w:firstLineChars="0" w:firstLine="0"/>
                      <w:jc w:val="right"/>
                      <w:rPr>
                        <w:rFonts w:ascii="Calibri"/>
                        <w:sz w:val="20"/>
                      </w:rPr>
                    </w:pPr>
                    <w:r>
                      <w:rPr>
                        <w:rFonts w:ascii="Calibri"/>
                        <w:w w:val="95"/>
                        <w:sz w:val="20"/>
                      </w:rPr>
                      <w:t>0.0</w:t>
                    </w:r>
                  </w:p>
                  <w:p w:rsidR="0018722C">
                    <w:pPr>
                      <w:spacing w:line="240" w:lineRule="exact" w:before="16"/>
                      <w:ind w:leftChars="0" w:left="0" w:rightChars="0" w:right="0" w:firstLineChars="0" w:firstLine="0"/>
                      <w:jc w:val="left"/>
                      <w:rPr>
                        <w:rFonts w:ascii="Calibri"/>
                        <w:sz w:val="20"/>
                      </w:rPr>
                    </w:pPr>
                    <w:r>
                      <w:rPr>
                        <w:rFonts w:ascii="Calibri"/>
                        <w:sz w:val="20"/>
                      </w:rPr>
                      <w:t>2003</w:t>
                    </w:r>
                  </w:p>
                </w:txbxContent>
              </v:textbox>
              <w10:wrap type="none"/>
            </v:shape>
            <v:shape style="position:absolute;left:1596;top:2806;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2004</w:t>
                    </w:r>
                  </w:p>
                </w:txbxContent>
              </v:textbox>
              <w10:wrap type="none"/>
            </v:shape>
            <v:shape style="position:absolute;left:2208;top:2806;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2005</w:t>
                    </w:r>
                  </w:p>
                </w:txbxContent>
              </v:textbox>
              <w10:wrap type="none"/>
            </v:shape>
            <v:shape style="position:absolute;left:2820;top:2806;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2006</w:t>
                    </w:r>
                  </w:p>
                </w:txbxContent>
              </v:textbox>
              <w10:wrap type="none"/>
            </v:shape>
            <v:shape style="position:absolute;left:3431;top:2806;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2007</w:t>
                    </w:r>
                  </w:p>
                </w:txbxContent>
              </v:textbox>
              <w10:wrap type="none"/>
            </v:shape>
            <v:shape style="position:absolute;left:4043;top:2806;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2008</w:t>
                    </w:r>
                  </w:p>
                </w:txbxContent>
              </v:textbox>
              <w10:wrap type="none"/>
            </v:shape>
            <v:shape style="position:absolute;left:4655;top:2806;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2009</w:t>
                    </w:r>
                  </w:p>
                </w:txbxContent>
              </v:textbox>
              <w10:wrap type="none"/>
            </v:shape>
            <v:shape style="position:absolute;left:5267;top:2806;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2010</w:t>
                    </w:r>
                  </w:p>
                </w:txbxContent>
              </v:textbox>
              <w10:wrap type="none"/>
            </v:shape>
            <v:shape style="position:absolute;left:5879;top:2806;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2011</w:t>
                    </w:r>
                  </w:p>
                </w:txbxContent>
              </v:textbox>
              <w10:wrap type="none"/>
            </v:shape>
            <v:shape style="position:absolute;left:6491;top:2806;width:426;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2012</w:t>
                    </w:r>
                  </w:p>
                </w:txbxContent>
              </v:textbox>
              <w10:wrap type="none"/>
            </v:shape>
            <v:shape style="position:absolute;left:2286;top:3210;width:3551;height:583" type="#_x0000_t202" filled="false" stroked="false">
              <v:textbox inset="0,0,0,0">
                <w:txbxContent>
                  <w:p w:rsidR="0018722C">
                    <w:pPr>
                      <w:spacing w:line="225" w:lineRule="exact" w:before="0"/>
                      <w:ind w:leftChars="0" w:left="0" w:rightChars="0" w:right="0" w:firstLineChars="0" w:firstLine="0"/>
                      <w:jc w:val="left"/>
                      <w:rPr>
                        <w:rFonts w:ascii="Calibri" w:eastAsia="Calibri"/>
                        <w:sz w:val="20"/>
                      </w:rPr>
                    </w:pPr>
                    <w:r>
                      <w:rPr>
                        <w:w w:val="95"/>
                        <w:sz w:val="20"/>
                      </w:rPr>
                      <w:t>环境污染治理投资总额</w:t>
                    </w:r>
                    <w:r>
                      <w:rPr>
                        <w:rFonts w:ascii="Calibri" w:eastAsia="Calibri"/>
                        <w:w w:val="95"/>
                        <w:sz w:val="20"/>
                      </w:rPr>
                      <w:t>(</w:t>
                    </w:r>
                    <w:r>
                      <w:rPr>
                        <w:w w:val="95"/>
                        <w:sz w:val="20"/>
                      </w:rPr>
                      <w:t>亿元</w:t>
                    </w:r>
                    <w:r>
                      <w:rPr>
                        <w:rFonts w:ascii="Calibri" w:eastAsia="Calibri"/>
                        <w:w w:val="95"/>
                        <w:sz w:val="20"/>
                      </w:rPr>
                      <w:t>)</w:t>
                    </w:r>
                  </w:p>
                  <w:p w:rsidR="0018722C">
                    <w:pPr>
                      <w:spacing w:line="283" w:lineRule="exact" w:before="74"/>
                      <w:ind w:leftChars="0" w:left="0" w:rightChars="0" w:right="0" w:firstLineChars="0" w:firstLine="0"/>
                      <w:jc w:val="left"/>
                      <w:rPr>
                        <w:sz w:val="20"/>
                      </w:rPr>
                    </w:pPr>
                    <w:r>
                      <w:rPr>
                        <w:w w:val="95"/>
                        <w:sz w:val="20"/>
                      </w:rPr>
                      <w:t>污染治理投资占国内生产总值比重（</w:t>
                    </w:r>
                    <w:r>
                      <w:rPr>
                        <w:rFonts w:ascii="Calibri" w:eastAsia="Calibri"/>
                        <w:w w:val="95"/>
                        <w:sz w:val="20"/>
                      </w:rPr>
                      <w:t>%</w:t>
                    </w:r>
                    <w:r>
                      <w:rPr>
                        <w:w w:val="95"/>
                        <w:sz w:val="20"/>
                      </w:rPr>
                      <w:t>）</w:t>
                    </w:r>
                  </w:p>
                </w:txbxContent>
              </v:textbox>
              <w10:wrap type="none"/>
            </v:shape>
          </v:group>
        </w:pict>
      </w:r>
      <w:r/>
    </w:p>
    <w:p w:rsidR="0018722C">
      <w:pPr>
        <w:pStyle w:val="a9"/>
        <w:topLinePunct/>
      </w:pPr>
      <w:r>
        <w:rPr>
          <w:kern w:val="2"/>
          <w:sz w:val="21"/>
          <w:szCs w:val="22"/>
          <w:rFonts w:cstheme="minorBidi" w:hAnsiTheme="minorHAnsi" w:eastAsiaTheme="minorHAnsi" w:asciiTheme="minorHAnsi"/>
        </w:rPr>
        <w:t>图3-5</w:t>
      </w:r>
      <w:r>
        <w:t xml:space="preserve">  </w:t>
      </w:r>
      <w:r w:rsidRPr="00DB64CE">
        <w:rPr>
          <w:kern w:val="2"/>
          <w:sz w:val="21"/>
          <w:szCs w:val="22"/>
          <w:rFonts w:cstheme="minorBidi" w:hAnsiTheme="minorHAnsi" w:eastAsiaTheme="minorHAnsi" w:asciiTheme="minorHAnsi"/>
        </w:rPr>
        <w:t>环境污染治理投入情况图</w:t>
      </w:r>
    </w:p>
    <w:p w:rsidR="0018722C">
      <w:pPr>
        <w:pStyle w:val="ae"/>
        <w:topLinePunct/>
      </w:pPr>
      <w:r>
        <w:pict>
          <v:group style="margin-left:117.285004pt;margin-top:61.010612pt;width:360.8pt;height:217pt;mso-position-horizontal-relative:page;mso-position-vertical-relative:paragraph;z-index:3448;mso-wrap-distance-left:0;mso-wrap-distance-right:0" coordorigin="2346,1220" coordsize="7216,4340">
            <v:line style="position:absolute" from="3118,4692" to="7476,4692" stroked="true" strokeweight=".72pt" strokecolor="#858585">
              <v:stroke dashstyle="solid"/>
            </v:line>
            <v:line style="position:absolute" from="3118,4332" to="7476,4332" stroked="true" strokeweight=".72pt" strokecolor="#858585">
              <v:stroke dashstyle="solid"/>
            </v:line>
            <v:line style="position:absolute" from="3118,3972" to="4118,3972" stroked="true" strokeweight=".72pt" strokecolor="#858585">
              <v:stroke dashstyle="solid"/>
            </v:line>
            <v:line style="position:absolute" from="3421,3612" to="3682,3612" stroked="true" strokeweight=".72pt" strokecolor="#858585">
              <v:stroke dashstyle="solid"/>
            </v:line>
            <v:line style="position:absolute" from="3118,3612" to="3247,3612" stroked="true" strokeweight=".72pt" strokecolor="#858585">
              <v:stroke dashstyle="solid"/>
            </v:line>
            <v:shape style="position:absolute;left:3240;top:3626;width:188;height:1431" type="#_x0000_t75" stroked="false">
              <v:imagedata r:id="rId39" o:title=""/>
            </v:shape>
            <v:shape style="position:absolute;left:3676;top:3811;width:185;height:1246" type="#_x0000_t75" stroked="false">
              <v:imagedata r:id="rId40" o:title=""/>
            </v:shape>
            <v:line style="position:absolute" from="4293,3972" to="7169,3972" stroked="true" strokeweight=".72pt" strokecolor="#858585">
              <v:stroke dashstyle="solid"/>
            </v:line>
            <v:shape style="position:absolute;left:4111;top:3993;width:188;height:1064" type="#_x0000_t75" stroked="false">
              <v:imagedata r:id="rId41" o:title=""/>
            </v:shape>
            <v:shape style="position:absolute;left:4548;top:3921;width:188;height:1136" type="#_x0000_t75" stroked="false">
              <v:imagedata r:id="rId42" o:title=""/>
            </v:shape>
            <v:shape style="position:absolute;left:4984;top:3765;width:185;height:1292" type="#_x0000_t75" stroked="false">
              <v:imagedata r:id="rId43" o:title=""/>
            </v:shape>
            <v:shape style="position:absolute;left:5419;top:3753;width:188;height:1304" type="#_x0000_t75" stroked="false">
              <v:imagedata r:id="rId44" o:title=""/>
            </v:shape>
            <v:shape style="position:absolute;left:5856;top:3830;width:188;height:1227" type="#_x0000_t75" stroked="false">
              <v:imagedata r:id="rId45" o:title=""/>
            </v:shape>
            <v:shape style="position:absolute;left:6290;top:3866;width:188;height:1191" type="#_x0000_t75" stroked="false">
              <v:imagedata r:id="rId46" o:title=""/>
            </v:shape>
            <v:shape style="position:absolute;left:6727;top:3767;width:188;height:1289" type="#_x0000_t75" stroked="false">
              <v:imagedata r:id="rId47" o:title=""/>
            </v:shape>
            <v:line style="position:absolute" from="7344,3972" to="7476,3972" stroked="true" strokeweight=".72pt" strokecolor="#858585">
              <v:stroke dashstyle="solid"/>
            </v:line>
            <v:shape style="position:absolute;left:7164;top:4036;width:185;height:1020" type="#_x0000_t75" stroked="false">
              <v:imagedata r:id="rId48" o:title=""/>
            </v:shape>
            <v:line style="position:absolute" from="3421,3252" to="3682,3252" stroked="true" strokeweight=".72pt" strokecolor="#858585">
              <v:stroke dashstyle="solid"/>
            </v:line>
            <v:line style="position:absolute" from="3118,3252" to="3247,3252" stroked="true" strokeweight=".72pt" strokecolor="#858585">
              <v:stroke dashstyle="solid"/>
            </v:line>
            <v:line style="position:absolute" from="3421,2892" to="3682,2892" stroked="true" strokeweight=".72pt" strokecolor="#858585">
              <v:stroke dashstyle="solid"/>
            </v:line>
            <v:line style="position:absolute" from="3118,2892" to="3247,2892" stroked="true" strokeweight=".72pt" strokecolor="#858585">
              <v:stroke dashstyle="solid"/>
            </v:line>
            <v:line style="position:absolute" from="3421,2532" to="3682,2532" stroked="true" strokeweight=".72pt" strokecolor="#858585">
              <v:stroke dashstyle="solid"/>
            </v:line>
            <v:line style="position:absolute" from="3118,2532" to="3247,2532" stroked="true" strokeweight=".72pt" strokecolor="#858585">
              <v:stroke dashstyle="solid"/>
            </v:line>
            <v:line style="position:absolute" from="3421,2172" to="3682,2172" stroked="true" strokeweight=".72pt" strokecolor="#858585">
              <v:stroke dashstyle="solid"/>
            </v:line>
            <v:line style="position:absolute" from="3118,2172" to="3247,2172" stroked="true" strokeweight=".72pt" strokecolor="#858585">
              <v:stroke dashstyle="solid"/>
            </v:line>
            <v:rect style="position:absolute;left:3246;top:2137;width:175;height:1496" filled="true" fillcolor="#548ed4" stroked="false">
              <v:fill type="solid"/>
            </v:rect>
            <v:rect style="position:absolute;left:3246;top:2137;width:175;height:1496" filled="false" stroked="true" strokeweight=".75pt" strokecolor="#000000">
              <v:stroke dashstyle="shortdot"/>
            </v:rect>
            <v:line style="position:absolute" from="3857,3612" to="4118,3612" stroked="true" strokeweight=".72pt" strokecolor="#858585">
              <v:stroke dashstyle="solid"/>
            </v:line>
            <v:line style="position:absolute" from="3857,3252" to="4118,3252" stroked="true" strokeweight=".72pt" strokecolor="#858585">
              <v:stroke dashstyle="solid"/>
            </v:line>
            <v:line style="position:absolute" from="3857,2892" to="4118,2892" stroked="true" strokeweight=".72pt" strokecolor="#858585">
              <v:stroke dashstyle="solid"/>
            </v:line>
            <v:line style="position:absolute" from="3857,2532" to="4118,2532" stroked="true" strokeweight=".72pt" strokecolor="#858585">
              <v:stroke dashstyle="solid"/>
            </v:line>
            <v:line style="position:absolute" from="3857,2172" to="4118,2172" stroked="true" strokeweight=".72pt" strokecolor="#858585">
              <v:stroke dashstyle="solid"/>
            </v:line>
            <v:rect style="position:absolute;left:3682;top:2147;width:175;height:1670" filled="true" fillcolor="#548ed4" stroked="false">
              <v:fill type="solid"/>
            </v:rect>
            <v:rect style="position:absolute;left:3682;top:2147;width:175;height:1670" filled="false" stroked="true" strokeweight=".75pt" strokecolor="#000000">
              <v:stroke dashstyle="shortdot"/>
            </v:rect>
            <v:line style="position:absolute" from="4293,3612" to="4554,3612" stroked="true" strokeweight=".72pt" strokecolor="#858585">
              <v:stroke dashstyle="solid"/>
            </v:line>
            <v:line style="position:absolute" from="4293,3252" to="4554,3252" stroked="true" strokeweight=".72pt" strokecolor="#858585">
              <v:stroke dashstyle="solid"/>
            </v:line>
            <v:line style="position:absolute" from="4293,2892" to="4554,2892" stroked="true" strokeweight=".72pt" strokecolor="#858585">
              <v:stroke dashstyle="solid"/>
            </v:line>
            <v:line style="position:absolute" from="4293,2532" to="4554,2532" stroked="true" strokeweight=".72pt" strokecolor="#858585">
              <v:stroke dashstyle="solid"/>
            </v:line>
            <v:rect style="position:absolute;left:4118;top:2326;width:175;height:1675" filled="true" fillcolor="#548ed4" stroked="false">
              <v:fill type="solid"/>
            </v:rect>
            <v:rect style="position:absolute;left:4118;top:2326;width:175;height:1675" filled="false" stroked="true" strokeweight=".75pt" strokecolor="#000000">
              <v:stroke dashstyle="shortdot"/>
            </v:rect>
            <v:line style="position:absolute" from="4729,3612" to="4990,3612" stroked="true" strokeweight=".72pt" strokecolor="#858585">
              <v:stroke dashstyle="solid"/>
            </v:line>
            <v:line style="position:absolute" from="4729,3252" to="4990,3252" stroked="true" strokeweight=".72pt" strokecolor="#858585">
              <v:stroke dashstyle="solid"/>
            </v:line>
            <v:line style="position:absolute" from="4729,2892" to="4990,2892" stroked="true" strokeweight=".72pt" strokecolor="#858585">
              <v:stroke dashstyle="solid"/>
            </v:line>
            <v:line style="position:absolute" from="4729,2532" to="4990,2532" stroked="true" strokeweight=".72pt" strokecolor="#858585">
              <v:stroke dashstyle="solid"/>
            </v:line>
            <v:line style="position:absolute" from="4729,2172" to="4990,2172" stroked="true" strokeweight=".72pt" strokecolor="#858585">
              <v:stroke dashstyle="solid"/>
            </v:line>
            <v:line style="position:absolute" from="4293,2172" to="4554,2172" stroked="true" strokeweight=".72pt" strokecolor="#858585">
              <v:stroke dashstyle="solid"/>
            </v:line>
            <v:rect style="position:absolute;left:4554;top:2190;width:175;height:1737" filled="true" fillcolor="#548ed4" stroked="false">
              <v:fill type="solid"/>
            </v:rect>
            <v:rect style="position:absolute;left:4554;top:2190;width:175;height:1737" filled="false" stroked="true" strokeweight=".75pt" strokecolor="#000000">
              <v:stroke dashstyle="shortdot"/>
            </v:rect>
            <v:line style="position:absolute" from="5164,3612" to="5426,3612" stroked="true" strokeweight=".72pt" strokecolor="#858585">
              <v:stroke dashstyle="solid"/>
            </v:line>
            <v:line style="position:absolute" from="5164,3252" to="5426,3252" stroked="true" strokeweight=".72pt" strokecolor="#858585">
              <v:stroke dashstyle="solid"/>
            </v:line>
            <v:line style="position:absolute" from="5164,2892" to="5426,2892" stroked="true" strokeweight=".72pt" strokecolor="#858585">
              <v:stroke dashstyle="solid"/>
            </v:line>
            <v:line style="position:absolute" from="5164,2532" to="5426,2532" stroked="true" strokeweight=".72pt" strokecolor="#858585">
              <v:stroke dashstyle="solid"/>
            </v:line>
            <v:line style="position:absolute" from="5164,2172" to="5426,2172" stroked="true" strokeweight=".72pt" strokecolor="#858585">
              <v:stroke dashstyle="solid"/>
            </v:line>
            <v:rect style="position:absolute;left:4990;top:1976;width:175;height:1796" filled="true" fillcolor="#548ed4" stroked="false">
              <v:fill type="solid"/>
            </v:rect>
            <v:rect style="position:absolute;left:4990;top:1976;width:175;height:1796" filled="false" stroked="true" strokeweight=".75pt" strokecolor="#000000">
              <v:stroke dashstyle="shortdot"/>
            </v:rect>
            <v:line style="position:absolute" from="5600,3612" to="5862,3612" stroked="true" strokeweight=".72pt" strokecolor="#858585">
              <v:stroke dashstyle="solid"/>
            </v:line>
            <v:line style="position:absolute" from="5600,3252" to="5862,3252" stroked="true" strokeweight=".72pt" strokecolor="#858585">
              <v:stroke dashstyle="solid"/>
            </v:line>
            <v:line style="position:absolute" from="5600,2892" to="5862,2892" stroked="true" strokeweight=".72pt" strokecolor="#858585">
              <v:stroke dashstyle="solid"/>
            </v:line>
            <v:line style="position:absolute" from="5600,2532" to="5862,2532" stroked="true" strokeweight=".72pt" strokecolor="#858585">
              <v:stroke dashstyle="solid"/>
            </v:line>
            <v:line style="position:absolute" from="5600,2172" to="5862,2172" stroked="true" strokeweight=".72pt" strokecolor="#858585">
              <v:stroke dashstyle="solid"/>
            </v:line>
            <v:rect style="position:absolute;left:5425;top:1996;width:175;height:1764" filled="true" fillcolor="#548ed4" stroked="false">
              <v:fill type="solid"/>
            </v:rect>
            <v:rect style="position:absolute;left:5425;top:1996;width:175;height:1764" filled="false" stroked="true" strokeweight=".75pt" strokecolor="#000000">
              <v:stroke dashstyle="shortdot"/>
            </v:rect>
            <v:line style="position:absolute" from="6036,3612" to="6298,3612" stroked="true" strokeweight=".72pt" strokecolor="#858585">
              <v:stroke dashstyle="solid"/>
            </v:line>
            <v:line style="position:absolute" from="6036,3252" to="6298,3252" stroked="true" strokeweight=".72pt" strokecolor="#858585">
              <v:stroke dashstyle="solid"/>
            </v:line>
            <v:line style="position:absolute" from="6036,2892" to="6298,2892" stroked="true" strokeweight=".72pt" strokecolor="#858585">
              <v:stroke dashstyle="solid"/>
            </v:line>
            <v:line style="position:absolute" from="6036,2532" to="6298,2532" stroked="true" strokeweight=".72pt" strokecolor="#858585">
              <v:stroke dashstyle="solid"/>
            </v:line>
            <v:line style="position:absolute" from="6036,2172" to="6298,2172" stroked="true" strokeweight=".72pt" strokecolor="#858585">
              <v:stroke dashstyle="solid"/>
            </v:line>
            <v:rect style="position:absolute;left:5861;top:1943;width:175;height:1892" filled="true" fillcolor="#548ed4" stroked="false">
              <v:fill type="solid"/>
            </v:rect>
            <v:rect style="position:absolute;left:5861;top:1943;width:175;height:1892" filled="false" stroked="true" strokeweight=".75pt" strokecolor="#000000">
              <v:stroke dashstyle="shortdot"/>
            </v:rect>
            <v:line style="position:absolute" from="6472,3612" to="6733,3612" stroked="true" strokeweight=".72pt" strokecolor="#858585">
              <v:stroke dashstyle="solid"/>
            </v:line>
            <v:line style="position:absolute" from="6472,3252" to="6733,3252" stroked="true" strokeweight=".72pt" strokecolor="#858585">
              <v:stroke dashstyle="solid"/>
            </v:line>
            <v:line style="position:absolute" from="6472,2892" to="6733,2892" stroked="true" strokeweight=".72pt" strokecolor="#858585">
              <v:stroke dashstyle="solid"/>
            </v:line>
            <v:line style="position:absolute" from="6472,2532" to="6733,2532" stroked="true" strokeweight=".72pt" strokecolor="#858585">
              <v:stroke dashstyle="solid"/>
            </v:line>
            <v:line style="position:absolute" from="6472,2172" to="6733,2172" stroked="true" strokeweight=".72pt" strokecolor="#858585">
              <v:stroke dashstyle="solid"/>
            </v:line>
            <v:rect style="position:absolute;left:6297;top:2157;width:175;height:1715" filled="true" fillcolor="#548ed4" stroked="false">
              <v:fill type="solid"/>
            </v:rect>
            <v:rect style="position:absolute;left:6297;top:2157;width:175;height:1715" filled="false" stroked="true" strokeweight=".75pt" strokecolor="#000000">
              <v:stroke dashstyle="shortdot"/>
            </v:rect>
            <v:line style="position:absolute" from="6908,3612" to="7169,3612" stroked="true" strokeweight=".72pt" strokecolor="#858585">
              <v:stroke dashstyle="solid"/>
            </v:line>
            <v:line style="position:absolute" from="6908,3252" to="7169,3252" stroked="true" strokeweight=".72pt" strokecolor="#858585">
              <v:stroke dashstyle="solid"/>
            </v:line>
            <v:line style="position:absolute" from="6908,2892" to="7169,2892" stroked="true" strokeweight=".72pt" strokecolor="#858585">
              <v:stroke dashstyle="solid"/>
            </v:line>
            <v:line style="position:absolute" from="6908,2532" to="7169,2532" stroked="true" strokeweight=".72pt" strokecolor="#858585">
              <v:stroke dashstyle="solid"/>
            </v:line>
            <v:line style="position:absolute" from="6908,2172" to="7169,2172" stroked="true" strokeweight=".72pt" strokecolor="#858585">
              <v:stroke dashstyle="solid"/>
            </v:line>
            <v:rect style="position:absolute;left:6733;top:2057;width:175;height:1716" filled="true" fillcolor="#548ed4" stroked="false">
              <v:fill type="solid"/>
            </v:rect>
            <v:rect style="position:absolute;left:6733;top:2057;width:175;height:1716" filled="false" stroked="true" strokeweight=".75pt" strokecolor="#000000">
              <v:stroke dashstyle="shortdot"/>
            </v:rect>
            <v:line style="position:absolute" from="7344,3612" to="7476,3612" stroked="true" strokeweight=".72pt" strokecolor="#858585">
              <v:stroke dashstyle="solid"/>
            </v:line>
            <v:line style="position:absolute" from="7344,3252" to="7476,3252" stroked="true" strokeweight=".72pt" strokecolor="#858585">
              <v:stroke dashstyle="solid"/>
            </v:line>
            <v:line style="position:absolute" from="7344,2892" to="7476,2892" stroked="true" strokeweight=".72pt" strokecolor="#858585">
              <v:stroke dashstyle="solid"/>
            </v:line>
            <v:line style="position:absolute" from="7344,2532" to="7476,2532" stroked="true" strokeweight=".72pt" strokecolor="#858585">
              <v:stroke dashstyle="solid"/>
            </v:line>
            <v:line style="position:absolute" from="7344,2172" to="7476,2172" stroked="true" strokeweight=".72pt" strokecolor="#858585">
              <v:stroke dashstyle="solid"/>
            </v:line>
            <v:rect style="position:absolute;left:7169;top:2186;width:175;height:1855" filled="true" fillcolor="#548ed4" stroked="false">
              <v:fill type="solid"/>
            </v:rect>
            <v:rect style="position:absolute;left:7169;top:2186;width:175;height:1855" filled="false" stroked="true" strokeweight=".75pt" strokecolor="#000000">
              <v:stroke dashstyle="shortdot"/>
            </v:rect>
            <v:line style="position:absolute" from="3421,1812" to="3682,1812" stroked="true" strokeweight=".72pt" strokecolor="#858585">
              <v:stroke dashstyle="solid"/>
            </v:line>
            <v:line style="position:absolute" from="3118,1812" to="3247,1812" stroked="true" strokeweight=".72pt" strokecolor="#858585">
              <v:stroke dashstyle="solid"/>
            </v:line>
            <v:rect style="position:absolute;left:3246;top:1874;width:175;height:263" filled="true" fillcolor="#ff0000" stroked="false">
              <v:fill type="solid"/>
            </v:rect>
            <v:line style="position:absolute" from="3857,1812" to="4118,1812" stroked="true" strokeweight=".72pt" strokecolor="#858585">
              <v:stroke dashstyle="solid"/>
            </v:line>
            <v:rect style="position:absolute;left:3682;top:1883;width:175;height:265" filled="true" fillcolor="#ff0000" stroked="false">
              <v:fill type="solid"/>
            </v:rect>
            <v:rect style="position:absolute;left:4118;top:2110;width:175;height:216" filled="true" fillcolor="#ff0000" stroked="false">
              <v:fill type="solid"/>
            </v:rect>
            <v:rect style="position:absolute;left:4554;top:2054;width:175;height:136" filled="true" fillcolor="#ff0000" stroked="false">
              <v:fill type="solid"/>
            </v:rect>
            <v:line style="position:absolute" from="5164,1812" to="5426,1812" stroked="true" strokeweight=".72pt" strokecolor="#858585">
              <v:stroke dashstyle="solid"/>
            </v:line>
            <v:line style="position:absolute" from="4729,1812" to="4990,1812" stroked="true" strokeweight=".72pt" strokecolor="#858585">
              <v:stroke dashstyle="solid"/>
            </v:line>
            <v:rect style="position:absolute;left:4990;top:1857;width:175;height:120" filled="true" fillcolor="#ff0000" stroked="false">
              <v:fill type="solid"/>
            </v:rect>
            <v:line style="position:absolute" from="5600,1812" to="5862,1812" stroked="true" strokeweight=".72pt" strokecolor="#858585">
              <v:stroke dashstyle="solid"/>
            </v:line>
            <v:rect style="position:absolute;left:5425;top:1865;width:175;height:131" filled="true" fillcolor="#ff0000" stroked="false">
              <v:fill type="solid"/>
            </v:rect>
            <v:line style="position:absolute" from="6036,1812" to="6298,1812" stroked="true" strokeweight=".72pt" strokecolor="#858585">
              <v:stroke dashstyle="solid"/>
            </v:line>
            <v:rect style="position:absolute;left:5861;top:1765;width:175;height:178" filled="true" fillcolor="#ff0000" stroked="false">
              <v:fill type="solid"/>
            </v:rect>
            <v:rect style="position:absolute;left:6297;top:2027;width:175;height:130" filled="true" fillcolor="#ff0000" stroked="false">
              <v:fill type="solid"/>
            </v:rect>
            <v:line style="position:absolute" from="6908,1812" to="7169,1812" stroked="true" strokeweight=".72pt" strokecolor="#858585">
              <v:stroke dashstyle="solid"/>
            </v:line>
            <v:line style="position:absolute" from="6472,1812" to="6733,1812" stroked="true" strokeweight=".72pt" strokecolor="#858585">
              <v:stroke dashstyle="solid"/>
            </v:line>
            <v:rect style="position:absolute;left:6733;top:1802;width:175;height:255" filled="true" fillcolor="#ff0000" stroked="false">
              <v:fill type="solid"/>
            </v:rect>
            <v:rect style="position:absolute;left:7169;top:2008;width:175;height:179" filled="true" fillcolor="#ff0000" stroked="false">
              <v:fill type="solid"/>
            </v:rect>
            <v:line style="position:absolute" from="3118,1452" to="7476,1452" stroked="true" strokeweight=".72pt" strokecolor="#858585">
              <v:stroke dashstyle="solid"/>
            </v:line>
            <v:rect style="position:absolute;left:3246;top:1449;width:175;height:425" filled="true" fillcolor="#0d0d0d" stroked="false">
              <v:fill type="solid"/>
            </v:rect>
            <v:rect style="position:absolute;left:3246;top:1449;width:175;height:425" filled="false" stroked="true" strokeweight=".75pt" strokecolor="#000000">
              <v:stroke dashstyle="solid"/>
            </v:rect>
            <v:rect style="position:absolute;left:3682;top:1449;width:175;height:434" filled="true" fillcolor="#0d0d0d" stroked="false">
              <v:fill type="solid"/>
            </v:rect>
            <v:rect style="position:absolute;left:3682;top:1449;width:175;height:434" filled="false" stroked="true" strokeweight=".75pt" strokecolor="#000000">
              <v:stroke dashstyle="solid"/>
            </v:rect>
            <v:line style="position:absolute" from="4293,1812" to="4554,1812" stroked="true" strokeweight=".72pt" strokecolor="#858585">
              <v:stroke dashstyle="solid"/>
            </v:line>
            <v:rect style="position:absolute;left:4118;top:1449;width:175;height:662" filled="true" fillcolor="#0d0d0d" stroked="false">
              <v:fill type="solid"/>
            </v:rect>
            <v:rect style="position:absolute;left:4118;top:1449;width:175;height:662" filled="false" stroked="true" strokeweight=".75pt" strokecolor="#000000">
              <v:stroke dashstyle="solid"/>
            </v:rect>
            <v:rect style="position:absolute;left:4554;top:1449;width:175;height:606" filled="true" fillcolor="#0d0d0d" stroked="false">
              <v:fill type="solid"/>
            </v:rect>
            <v:rect style="position:absolute;left:4554;top:1449;width:175;height:606" filled="false" stroked="true" strokeweight=".75pt" strokecolor="#000000">
              <v:stroke dashstyle="solid"/>
            </v:rect>
            <v:rect style="position:absolute;left:4990;top:1449;width:175;height:408" filled="true" fillcolor="#0d0d0d" stroked="false">
              <v:fill type="solid"/>
            </v:rect>
            <v:rect style="position:absolute;left:4990;top:1449;width:175;height:408" filled="false" stroked="true" strokeweight=".75pt" strokecolor="#000000">
              <v:stroke dashstyle="solid"/>
            </v:rect>
            <v:rect style="position:absolute;left:5425;top:1449;width:175;height:416" filled="true" fillcolor="#0d0d0d" stroked="false">
              <v:fill type="solid"/>
            </v:rect>
            <v:rect style="position:absolute;left:5425;top:1449;width:175;height:416" filled="false" stroked="true" strokeweight=".75pt" strokecolor="#000000">
              <v:stroke dashstyle="solid"/>
            </v:rect>
            <v:rect style="position:absolute;left:5861;top:1449;width:175;height:317" filled="true" fillcolor="#0d0d0d" stroked="false">
              <v:fill type="solid"/>
            </v:rect>
            <v:rect style="position:absolute;left:5861;top:1449;width:175;height:317" filled="false" stroked="true" strokeweight=".75pt" strokecolor="#000000">
              <v:stroke dashstyle="solid"/>
            </v:rect>
            <v:rect style="position:absolute;left:6297;top:1449;width:175;height:578" filled="true" fillcolor="#0d0d0d" stroked="false">
              <v:fill type="solid"/>
            </v:rect>
            <v:rect style="position:absolute;left:6297;top:1449;width:175;height:578" filled="false" stroked="true" strokeweight=".75pt" strokecolor="#000000">
              <v:stroke dashstyle="solid"/>
            </v:rect>
            <v:rect style="position:absolute;left:6733;top:1449;width:175;height:353" filled="true" fillcolor="#0d0d0d" stroked="false">
              <v:fill type="solid"/>
            </v:rect>
            <v:rect style="position:absolute;left:6733;top:1449;width:175;height:353" filled="false" stroked="true" strokeweight=".75pt" strokecolor="#000000">
              <v:stroke dashstyle="solid"/>
            </v:rect>
            <v:line style="position:absolute" from="7344,1812" to="7476,1812" stroked="true" strokeweight=".72pt" strokecolor="#858585">
              <v:stroke dashstyle="solid"/>
            </v:line>
            <v:rect style="position:absolute;left:7169;top:1449;width:175;height:559" filled="true" fillcolor="#0d0d0d" stroked="false">
              <v:fill type="solid"/>
            </v:rect>
            <v:rect style="position:absolute;left:7169;top:1449;width:175;height:559" filled="false" stroked="true" strokeweight=".75pt" strokecolor="#000000">
              <v:stroke dashstyle="solid"/>
            </v:rect>
            <v:line style="position:absolute" from="3118,5052" to="3118,1452" stroked="true" strokeweight=".72pt" strokecolor="#858585">
              <v:stroke dashstyle="solid"/>
            </v:line>
            <v:line style="position:absolute" from="3053,5052" to="3118,5052" stroked="true" strokeweight=".72pt" strokecolor="#858585">
              <v:stroke dashstyle="solid"/>
            </v:line>
            <v:line style="position:absolute" from="3053,4692" to="3118,4692" stroked="true" strokeweight=".72pt" strokecolor="#858585">
              <v:stroke dashstyle="solid"/>
            </v:line>
            <v:line style="position:absolute" from="3053,4332" to="3118,4332" stroked="true" strokeweight=".72pt" strokecolor="#858585">
              <v:stroke dashstyle="solid"/>
            </v:line>
            <v:line style="position:absolute" from="3053,3972" to="3118,3972" stroked="true" strokeweight=".72pt" strokecolor="#858585">
              <v:stroke dashstyle="solid"/>
            </v:line>
            <v:line style="position:absolute" from="3053,3612" to="3118,3612" stroked="true" strokeweight=".72pt" strokecolor="#858585">
              <v:stroke dashstyle="solid"/>
            </v:line>
            <v:line style="position:absolute" from="3053,3252" to="3118,3252" stroked="true" strokeweight=".72pt" strokecolor="#858585">
              <v:stroke dashstyle="solid"/>
            </v:line>
            <v:line style="position:absolute" from="3053,2892" to="3118,2892" stroked="true" strokeweight=".72pt" strokecolor="#858585">
              <v:stroke dashstyle="solid"/>
            </v:line>
            <v:line style="position:absolute" from="3053,2532" to="3118,2532" stroked="true" strokeweight=".72pt" strokecolor="#858585">
              <v:stroke dashstyle="solid"/>
            </v:line>
            <v:line style="position:absolute" from="3053,2172" to="3118,2172" stroked="true" strokeweight=".72pt" strokecolor="#858585">
              <v:stroke dashstyle="solid"/>
            </v:line>
            <v:line style="position:absolute" from="3053,1812" to="3118,1812" stroked="true" strokeweight=".72pt" strokecolor="#858585">
              <v:stroke dashstyle="solid"/>
            </v:line>
            <v:line style="position:absolute" from="3053,1452" to="3118,1452" stroked="true" strokeweight=".72pt" strokecolor="#858585">
              <v:stroke dashstyle="solid"/>
            </v:line>
            <v:line style="position:absolute" from="3118,5052" to="7476,5052" stroked="true" strokeweight=".72pt" strokecolor="#858585">
              <v:stroke dashstyle="solid"/>
            </v:line>
            <v:line style="position:absolute" from="3118,5052" to="3118,5117" stroked="true" strokeweight=".72pt" strokecolor="#858585">
              <v:stroke dashstyle="solid"/>
            </v:line>
            <v:line style="position:absolute" from="3552,5052" to="3552,5117" stroked="true" strokeweight=".72pt" strokecolor="#858585">
              <v:stroke dashstyle="solid"/>
            </v:line>
            <v:line style="position:absolute" from="3989,5052" to="3989,5117" stroked="true" strokeweight=".72pt" strokecolor="#858585">
              <v:stroke dashstyle="solid"/>
            </v:line>
            <v:line style="position:absolute" from="4426,5052" to="4426,5117" stroked="true" strokeweight=".72pt" strokecolor="#858585">
              <v:stroke dashstyle="solid"/>
            </v:line>
            <v:line style="position:absolute" from="4860,5052" to="4860,5117" stroked="true" strokeweight=".72pt" strokecolor="#858585">
              <v:stroke dashstyle="solid"/>
            </v:line>
            <v:line style="position:absolute" from="5297,5052" to="5297,5117" stroked="true" strokeweight=".72pt" strokecolor="#858585">
              <v:stroke dashstyle="solid"/>
            </v:line>
            <v:line style="position:absolute" from="5731,5052" to="5731,5117" stroked="true" strokeweight=".72pt" strokecolor="#858585">
              <v:stroke dashstyle="solid"/>
            </v:line>
            <v:line style="position:absolute" from="6168,5052" to="6168,5117" stroked="true" strokeweight=".72pt" strokecolor="#858585">
              <v:stroke dashstyle="solid"/>
            </v:line>
            <v:line style="position:absolute" from="6605,5052" to="6605,5117" stroked="true" strokeweight=".72pt" strokecolor="#858585">
              <v:stroke dashstyle="solid"/>
            </v:line>
            <v:line style="position:absolute" from="7039,5052" to="7039,5117" stroked="true" strokeweight=".72pt" strokecolor="#858585">
              <v:stroke dashstyle="solid"/>
            </v:line>
            <v:line style="position:absolute" from="7476,5052" to="7476,5117" stroked="true" strokeweight=".72pt" strokecolor="#858585">
              <v:stroke dashstyle="solid"/>
            </v:line>
            <v:rect style="position:absolute;left:7795;top:2793;width:111;height:111" filled="true" fillcolor="#0d0d0d" stroked="false">
              <v:fill type="solid"/>
            </v:rect>
            <v:rect style="position:absolute;left:7795;top:2793;width:111;height:111" filled="false" stroked="true" strokeweight=".72pt" strokecolor="#000000">
              <v:stroke dashstyle="solid"/>
            </v:rect>
            <v:rect style="position:absolute;left:7795;top:3155;width:111;height:111" filled="true" fillcolor="#ff0000" stroked="false">
              <v:fill type="solid"/>
            </v:rect>
            <v:rect style="position:absolute;left:7795;top:3518;width:111;height:108" filled="true" fillcolor="#548ed4" stroked="false">
              <v:fill type="solid"/>
            </v:rect>
            <v:rect style="position:absolute;left:7795;top:3518;width:111;height:108" filled="false" stroked="true" strokeweight=".72pt" strokecolor="#000000">
              <v:stroke dashstyle="shortdot"/>
            </v:rect>
            <v:shape style="position:absolute;left:7788;top:3871;width:123;height:123" type="#_x0000_t75" stroked="false">
              <v:imagedata r:id="rId49" o:title=""/>
            </v:shape>
            <v:rect style="position:absolute;left:2353;top:1227;width:7201;height:4325" filled="false" stroked="true" strokeweight=".75pt" strokecolor="#858585">
              <v:stroke dashstyle="solid"/>
            </v:rect>
            <v:shape style="position:absolute;left:2483;top:1358;width:468;height:3802" type="#_x0000_t202" filled="false" stroked="false">
              <v:textbox inset="0,0,0,0">
                <w:txbxContent>
                  <w:p w:rsidR="0018722C">
                    <w:pPr>
                      <w:spacing w:line="203" w:lineRule="exact" w:before="0"/>
                      <w:ind w:leftChars="0" w:left="0" w:rightChars="0" w:right="18" w:firstLineChars="0" w:firstLine="0"/>
                      <w:jc w:val="center"/>
                      <w:rPr>
                        <w:rFonts w:ascii="Calibri"/>
                        <w:sz w:val="20"/>
                      </w:rPr>
                    </w:pPr>
                    <w:r>
                      <w:rPr>
                        <w:rFonts w:ascii="Calibri"/>
                        <w:sz w:val="20"/>
                      </w:rPr>
                      <w:t>100%</w:t>
                    </w:r>
                  </w:p>
                  <w:p w:rsidR="0018722C">
                    <w:pPr>
                      <w:spacing w:before="116"/>
                      <w:ind w:leftChars="0" w:left="81" w:rightChars="0" w:right="0" w:firstLineChars="0" w:firstLine="0"/>
                      <w:jc w:val="center"/>
                      <w:rPr>
                        <w:rFonts w:ascii="Calibri"/>
                        <w:sz w:val="20"/>
                      </w:rPr>
                    </w:pPr>
                    <w:r>
                      <w:rPr>
                        <w:rFonts w:ascii="Calibri"/>
                        <w:sz w:val="20"/>
                      </w:rPr>
                      <w:t>90%</w:t>
                    </w:r>
                  </w:p>
                  <w:p w:rsidR="0018722C">
                    <w:pPr>
                      <w:spacing w:before="116"/>
                      <w:ind w:leftChars="0" w:left="81" w:rightChars="0" w:right="0" w:firstLineChars="0" w:firstLine="0"/>
                      <w:jc w:val="center"/>
                      <w:rPr>
                        <w:rFonts w:ascii="Calibri"/>
                        <w:sz w:val="20"/>
                      </w:rPr>
                    </w:pPr>
                    <w:r>
                      <w:rPr>
                        <w:rFonts w:ascii="Calibri"/>
                        <w:sz w:val="20"/>
                      </w:rPr>
                      <w:t>80%</w:t>
                    </w:r>
                  </w:p>
                  <w:p w:rsidR="0018722C">
                    <w:pPr>
                      <w:spacing w:before="115"/>
                      <w:ind w:leftChars="0" w:left="81" w:rightChars="0" w:right="0" w:firstLineChars="0" w:firstLine="0"/>
                      <w:jc w:val="center"/>
                      <w:rPr>
                        <w:rFonts w:ascii="Calibri"/>
                        <w:sz w:val="20"/>
                      </w:rPr>
                    </w:pPr>
                    <w:r>
                      <w:rPr>
                        <w:rFonts w:ascii="Calibri"/>
                        <w:sz w:val="20"/>
                      </w:rPr>
                      <w:t>70%</w:t>
                    </w:r>
                  </w:p>
                  <w:p w:rsidR="0018722C">
                    <w:pPr>
                      <w:spacing w:before="116"/>
                      <w:ind w:leftChars="0" w:left="81" w:rightChars="0" w:right="0" w:firstLineChars="0" w:firstLine="0"/>
                      <w:jc w:val="center"/>
                      <w:rPr>
                        <w:rFonts w:ascii="Calibri"/>
                        <w:sz w:val="20"/>
                      </w:rPr>
                    </w:pPr>
                    <w:r>
                      <w:rPr>
                        <w:rFonts w:ascii="Calibri"/>
                        <w:sz w:val="20"/>
                      </w:rPr>
                      <w:t>60%</w:t>
                    </w:r>
                  </w:p>
                  <w:p w:rsidR="0018722C">
                    <w:pPr>
                      <w:spacing w:before="116"/>
                      <w:ind w:leftChars="0" w:left="81" w:rightChars="0" w:right="0" w:firstLineChars="0" w:firstLine="0"/>
                      <w:jc w:val="center"/>
                      <w:rPr>
                        <w:rFonts w:ascii="Calibri"/>
                        <w:sz w:val="20"/>
                      </w:rPr>
                    </w:pPr>
                    <w:r>
                      <w:rPr>
                        <w:rFonts w:ascii="Calibri"/>
                        <w:sz w:val="20"/>
                      </w:rPr>
                      <w:t>50%</w:t>
                    </w:r>
                  </w:p>
                  <w:p w:rsidR="0018722C">
                    <w:pPr>
                      <w:spacing w:before="116"/>
                      <w:ind w:leftChars="0" w:left="81" w:rightChars="0" w:right="0" w:firstLineChars="0" w:firstLine="0"/>
                      <w:jc w:val="center"/>
                      <w:rPr>
                        <w:rFonts w:ascii="Calibri"/>
                        <w:sz w:val="20"/>
                      </w:rPr>
                    </w:pPr>
                    <w:r>
                      <w:rPr>
                        <w:rFonts w:ascii="Calibri"/>
                        <w:sz w:val="20"/>
                      </w:rPr>
                      <w:t>40%</w:t>
                    </w:r>
                  </w:p>
                  <w:p w:rsidR="0018722C">
                    <w:pPr>
                      <w:spacing w:before="115"/>
                      <w:ind w:leftChars="0" w:left="81" w:rightChars="0" w:right="0" w:firstLineChars="0" w:firstLine="0"/>
                      <w:jc w:val="center"/>
                      <w:rPr>
                        <w:rFonts w:ascii="Calibri"/>
                        <w:sz w:val="20"/>
                      </w:rPr>
                    </w:pPr>
                    <w:r>
                      <w:rPr>
                        <w:rFonts w:ascii="Calibri"/>
                        <w:sz w:val="20"/>
                      </w:rPr>
                      <w:t>30%</w:t>
                    </w:r>
                  </w:p>
                  <w:p w:rsidR="0018722C">
                    <w:pPr>
                      <w:spacing w:before="116"/>
                      <w:ind w:leftChars="0" w:left="81" w:rightChars="0" w:right="0" w:firstLineChars="0" w:firstLine="0"/>
                      <w:jc w:val="center"/>
                      <w:rPr>
                        <w:rFonts w:ascii="Calibri"/>
                        <w:sz w:val="20"/>
                      </w:rPr>
                    </w:pPr>
                    <w:r>
                      <w:rPr>
                        <w:rFonts w:ascii="Calibri"/>
                        <w:sz w:val="20"/>
                      </w:rPr>
                      <w:t>20%</w:t>
                    </w:r>
                  </w:p>
                  <w:p w:rsidR="0018722C">
                    <w:pPr>
                      <w:spacing w:before="116"/>
                      <w:ind w:leftChars="0" w:left="81" w:rightChars="0" w:right="0" w:firstLineChars="0" w:firstLine="0"/>
                      <w:jc w:val="center"/>
                      <w:rPr>
                        <w:rFonts w:ascii="Calibri"/>
                        <w:sz w:val="20"/>
                      </w:rPr>
                    </w:pPr>
                    <w:r>
                      <w:rPr>
                        <w:rFonts w:ascii="Calibri"/>
                        <w:sz w:val="20"/>
                      </w:rPr>
                      <w:t>10%</w:t>
                    </w:r>
                  </w:p>
                  <w:p w:rsidR="0018722C">
                    <w:pPr>
                      <w:spacing w:line="240" w:lineRule="exact" w:before="116"/>
                      <w:ind w:leftChars="0" w:left="181" w:rightChars="0" w:right="0" w:firstLineChars="0" w:firstLine="0"/>
                      <w:jc w:val="center"/>
                      <w:rPr>
                        <w:rFonts w:ascii="Calibri"/>
                        <w:sz w:val="20"/>
                      </w:rPr>
                    </w:pPr>
                    <w:r>
                      <w:rPr>
                        <w:rFonts w:ascii="Calibri"/>
                        <w:sz w:val="20"/>
                      </w:rPr>
                      <w:t>0%</w:t>
                    </w:r>
                  </w:p>
                </w:txbxContent>
              </v:textbox>
              <w10:wrap type="none"/>
            </v:shape>
            <v:shape style="position:absolute;left:7953;top:2738;width:1415;height:1284"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其他</w:t>
                    </w:r>
                  </w:p>
                  <w:p w:rsidR="0018722C">
                    <w:pPr>
                      <w:spacing w:line="331" w:lineRule="auto" w:before="99"/>
                      <w:ind w:leftChars="0" w:left="0" w:rightChars="0" w:right="0" w:firstLineChars="0" w:firstLine="0"/>
                      <w:jc w:val="left"/>
                      <w:rPr>
                        <w:sz w:val="20"/>
                      </w:rPr>
                    </w:pPr>
                    <w:r>
                      <w:rPr>
                        <w:w w:val="95"/>
                        <w:sz w:val="20"/>
                      </w:rPr>
                      <w:t>治理固体废弃物治理废气</w:t>
                    </w:r>
                  </w:p>
                  <w:p w:rsidR="0018722C">
                    <w:pPr>
                      <w:spacing w:before="23"/>
                      <w:ind w:leftChars="0" w:left="0" w:rightChars="0" w:right="0" w:firstLineChars="0" w:firstLine="0"/>
                      <w:jc w:val="left"/>
                      <w:rPr>
                        <w:sz w:val="20"/>
                      </w:rPr>
                    </w:pPr>
                    <w:r>
                      <w:rPr>
                        <w:w w:val="95"/>
                        <w:sz w:val="20"/>
                      </w:rPr>
                      <w:t>治理废水</w:t>
                    </w:r>
                  </w:p>
                </w:txbxContent>
              </v:textbox>
              <w10:wrap type="none"/>
            </v:shape>
            <v:shape style="position:absolute;left:3131;top:5220;width:4350;height:200" type="#_x0000_t202" filled="false" stroked="false">
              <v:textbox inset="0,0,0,0">
                <w:txbxContent>
                  <w:p w:rsidR="0018722C">
                    <w:pPr>
                      <w:spacing w:line="199" w:lineRule="exact" w:before="0"/>
                      <w:ind w:leftChars="0" w:left="0" w:rightChars="0" w:right="0" w:firstLineChars="0" w:firstLine="0"/>
                      <w:jc w:val="left"/>
                      <w:rPr>
                        <w:rFonts w:ascii="Calibri"/>
                        <w:sz w:val="20"/>
                      </w:rPr>
                    </w:pPr>
                    <w:r>
                      <w:rPr>
                        <w:rFonts w:ascii="Calibri"/>
                        <w:sz w:val="20"/>
                      </w:rPr>
                      <w:t>2003</w:t>
                    </w:r>
                    <w:r>
                      <w:rPr>
                        <w:rFonts w:ascii="Calibri"/>
                        <w:spacing w:val="-17"/>
                        <w:sz w:val="20"/>
                      </w:rPr>
                      <w:t> </w:t>
                    </w:r>
                    <w:r>
                      <w:rPr>
                        <w:rFonts w:ascii="Calibri"/>
                        <w:sz w:val="20"/>
                      </w:rPr>
                      <w:t>2004</w:t>
                    </w:r>
                    <w:r>
                      <w:rPr>
                        <w:rFonts w:ascii="Calibri"/>
                        <w:spacing w:val="-16"/>
                        <w:sz w:val="20"/>
                      </w:rPr>
                      <w:t> </w:t>
                    </w:r>
                    <w:r>
                      <w:rPr>
                        <w:rFonts w:ascii="Calibri"/>
                        <w:sz w:val="20"/>
                      </w:rPr>
                      <w:t>2005</w:t>
                    </w:r>
                    <w:r>
                      <w:rPr>
                        <w:rFonts w:ascii="Calibri"/>
                        <w:spacing w:val="-16"/>
                        <w:sz w:val="20"/>
                      </w:rPr>
                      <w:t> </w:t>
                    </w:r>
                    <w:r>
                      <w:rPr>
                        <w:rFonts w:ascii="Calibri"/>
                        <w:sz w:val="20"/>
                      </w:rPr>
                      <w:t>2006</w:t>
                    </w:r>
                    <w:r>
                      <w:rPr>
                        <w:rFonts w:ascii="Calibri"/>
                        <w:spacing w:val="-17"/>
                        <w:sz w:val="20"/>
                      </w:rPr>
                      <w:t> </w:t>
                    </w:r>
                    <w:r>
                      <w:rPr>
                        <w:rFonts w:ascii="Calibri"/>
                        <w:sz w:val="20"/>
                      </w:rPr>
                      <w:t>2007</w:t>
                    </w:r>
                    <w:r>
                      <w:rPr>
                        <w:rFonts w:ascii="Calibri"/>
                        <w:spacing w:val="-17"/>
                        <w:sz w:val="20"/>
                      </w:rPr>
                      <w:t> </w:t>
                    </w:r>
                    <w:r>
                      <w:rPr>
                        <w:rFonts w:ascii="Calibri"/>
                        <w:sz w:val="20"/>
                      </w:rPr>
                      <w:t>2008</w:t>
                    </w:r>
                    <w:r>
                      <w:rPr>
                        <w:rFonts w:ascii="Calibri"/>
                        <w:spacing w:val="-17"/>
                        <w:sz w:val="20"/>
                      </w:rPr>
                      <w:t> </w:t>
                    </w:r>
                    <w:r>
                      <w:rPr>
                        <w:rFonts w:ascii="Calibri"/>
                        <w:sz w:val="20"/>
                      </w:rPr>
                      <w:t>2009</w:t>
                    </w:r>
                    <w:r>
                      <w:rPr>
                        <w:rFonts w:ascii="Calibri"/>
                        <w:spacing w:val="-16"/>
                        <w:sz w:val="20"/>
                      </w:rPr>
                      <w:t> </w:t>
                    </w:r>
                    <w:r>
                      <w:rPr>
                        <w:rFonts w:ascii="Calibri"/>
                        <w:sz w:val="20"/>
                      </w:rPr>
                      <w:t>2010</w:t>
                    </w:r>
                    <w:r>
                      <w:rPr>
                        <w:rFonts w:ascii="Calibri"/>
                        <w:spacing w:val="-17"/>
                        <w:sz w:val="20"/>
                      </w:rPr>
                      <w:t> </w:t>
                    </w:r>
                    <w:r>
                      <w:rPr>
                        <w:rFonts w:ascii="Calibri"/>
                        <w:sz w:val="20"/>
                      </w:rPr>
                      <w:t>2011</w:t>
                    </w:r>
                    <w:r>
                      <w:rPr>
                        <w:rFonts w:ascii="Calibri"/>
                        <w:spacing w:val="-17"/>
                        <w:sz w:val="20"/>
                      </w:rPr>
                      <w:t> </w:t>
                    </w:r>
                    <w:r>
                      <w:rPr>
                        <w:rFonts w:ascii="Calibri"/>
                        <w:sz w:val="20"/>
                      </w:rPr>
                      <w:t>2012</w:t>
                    </w:r>
                  </w:p>
                </w:txbxContent>
              </v:textbox>
              <w10:wrap type="none"/>
            </v:shape>
            <w10:wrap type="topAndBottom"/>
          </v:group>
        </w:pict>
      </w:r>
      <w:r>
        <w:t>污染治理投资完成中，2003-2012</w:t>
      </w:r>
      <w:r w:rsidR="001852F3">
        <w:rPr>
          <w:spacing w:val="-3"/>
        </w:rPr>
        <w:t xml:space="preserve">年治理废水、治理废气和治理固体废弃物</w:t>
      </w:r>
      <w:r>
        <w:rPr>
          <w:spacing w:val="-5"/>
        </w:rPr>
        <w:t>的投资完成所占的比重整体上没有变化或变化不大。治理废气投资完成所占的比重整体稍微变大，治理废水投资完成所占的比重稍微的变小。</w:t>
      </w:r>
    </w:p>
    <w:p w:rsidR="0018722C">
      <w:pPr>
        <w:pStyle w:val="a9"/>
        <w:topLinePunct/>
      </w:pPr>
      <w:r>
        <w:rPr>
          <w:rFonts w:cstheme="minorBidi" w:hAnsiTheme="minorHAnsi" w:eastAsiaTheme="minorHAnsi" w:asciiTheme="minorHAnsi"/>
        </w:rPr>
        <w:t>图3-6</w:t>
      </w:r>
      <w:r>
        <w:t xml:space="preserve">  </w:t>
      </w:r>
      <w:r w:rsidRPr="00DB64CE">
        <w:rPr>
          <w:rFonts w:cstheme="minorBidi" w:hAnsiTheme="minorHAnsi" w:eastAsiaTheme="minorHAnsi" w:asciiTheme="minorHAnsi"/>
        </w:rPr>
        <w:t>“三废”治理完成比重统计图</w:t>
      </w:r>
    </w:p>
    <w:p w:rsidR="0018722C">
      <w:pPr>
        <w:topLinePunct/>
      </w:pPr>
      <w:r>
        <w:t>综上诉述，经济增长与环境污染总体上都呈上升态势，这是表面体现出的，</w:t>
      </w:r>
      <w:r>
        <w:t>想得到两者之间内在的联系，需要通过定量分析，建立计量模型研究。环境污染</w:t>
      </w:r>
      <w:r>
        <w:t>与经济增长具有时间性、空间性的特点，另外两者之间存在复杂的动态关系，而</w:t>
      </w:r>
      <w:r>
        <w:t>普通的</w:t>
      </w:r>
      <w:r>
        <w:t>EKC</w:t>
      </w:r>
      <w:r/>
      <w:r w:rsidR="001852F3">
        <w:t xml:space="preserve">模型存在着只考虑环境污染与经济增长之间单向的关系、不考虑地域因素的缺陷。接下来的第四章，我们将基于</w:t>
      </w:r>
      <w:r>
        <w:t>EKC</w:t>
      </w:r>
      <w:r w:rsidR="001852F3">
        <w:t xml:space="preserve">的这两个缺陷，建立空间</w:t>
      </w:r>
      <w:r w:rsidR="001852F3">
        <w:t xml:space="preserve">EKC</w:t>
      </w:r>
      <w:r>
        <w:t>模型和</w:t>
      </w:r>
      <w:r>
        <w:t>EKC</w:t>
      </w:r>
      <w:r/>
      <w:r w:rsidR="001852F3">
        <w:t xml:space="preserve">联立方程组模型，来研究我国环境污染与经济增长之间的关系。</w:t>
      </w:r>
    </w:p>
    <w:p w:rsidR="0018722C">
      <w:pPr>
        <w:pStyle w:val="Heading1"/>
        <w:topLinePunct/>
      </w:pPr>
      <w:bookmarkStart w:id="718161" w:name="_Toc686718161"/>
      <w:bookmarkStart w:name="第四章 基于EKC缺陷角度的环境污染与经济增长计量分析 " w:id="65"/>
      <w:bookmarkEnd w:id="65"/>
      <w:r/>
      <w:bookmarkStart w:name="_bookmark29" w:id="66"/>
      <w:bookmarkEnd w:id="66"/>
      <w:r/>
      <w:r>
        <w:t>第四章</w:t>
      </w:r>
      <w:r>
        <w:t xml:space="preserve">  </w:t>
      </w:r>
      <w:r w:rsidRPr="00DB64CE">
        <w:t>基于</w:t>
      </w:r>
      <w:r w:rsidR="001852F3">
        <w:t xml:space="preserve">EKC</w:t>
      </w:r>
      <w:r w:rsidR="001852F3">
        <w:t xml:space="preserve">缺陷角度的环境污染与经济增长计量分析</w:t>
      </w:r>
      <w:bookmarkEnd w:id="718161"/>
    </w:p>
    <w:p w:rsidR="0018722C">
      <w:pPr>
        <w:topLinePunct/>
      </w:pPr>
      <w:r>
        <w:t>环境污染具有空间分布性，环境污染与经济增长存在复杂的动态性等，这违</w:t>
      </w:r>
      <w:r>
        <w:t>背了库兹涅茨曲线理论的基本假定。本文的实证部分就是基于以上</w:t>
      </w:r>
      <w:r>
        <w:t>EKC</w:t>
      </w:r>
      <w:r/>
      <w:r w:rsidR="001852F3">
        <w:t xml:space="preserve">两方面的</w:t>
      </w:r>
      <w:r>
        <w:t>缺陷分别建立了空间回归模型、</w:t>
      </w:r>
      <w:r>
        <w:t>EKC</w:t>
      </w:r>
      <w:r/>
      <w:r w:rsidR="001852F3">
        <w:t xml:space="preserve">联立方程组模型，来研究我国环境污染与经</w:t>
      </w:r>
      <w:r>
        <w:t>济增长之间的关系，使结果更加准确、贴近实际。</w:t>
      </w:r>
    </w:p>
    <w:p w:rsidR="0018722C">
      <w:pPr>
        <w:pStyle w:val="Heading2"/>
        <w:topLinePunct/>
        <w:ind w:left="171" w:hangingChars="171" w:hanging="171"/>
      </w:pPr>
      <w:bookmarkStart w:id="718162" w:name="_Toc686718162"/>
      <w:bookmarkStart w:name="4.1空间回归模型 " w:id="67"/>
      <w:bookmarkEnd w:id="67"/>
      <w:r>
        <w:rPr>
          <w:b/>
        </w:rPr>
        <w:t>4.1</w:t>
      </w:r>
      <w:r>
        <w:t xml:space="preserve"> </w:t>
      </w:r>
      <w:bookmarkStart w:name="_bookmark30" w:id="68"/>
      <w:bookmarkEnd w:id="68"/>
      <w:bookmarkStart w:name="_bookmark30" w:id="69"/>
      <w:bookmarkEnd w:id="69"/>
      <w:r>
        <w:t>空间回归模型</w:t>
      </w:r>
      <w:bookmarkEnd w:id="718162"/>
    </w:p>
    <w:p w:rsidR="0018722C">
      <w:pPr>
        <w:pStyle w:val="Heading3"/>
        <w:topLinePunct/>
        <w:ind w:left="200" w:hangingChars="200" w:hanging="200"/>
      </w:pPr>
      <w:bookmarkStart w:id="718163" w:name="_Toc686718163"/>
      <w:bookmarkStart w:name="_bookmark31" w:id="70"/>
      <w:bookmarkEnd w:id="70"/>
      <w:r>
        <w:rPr>
          <w:b/>
        </w:rPr>
        <w:t>4.1.1</w:t>
      </w:r>
      <w:r>
        <w:t xml:space="preserve"> </w:t>
      </w:r>
      <w:bookmarkStart w:name="_bookmark31" w:id="71"/>
      <w:bookmarkEnd w:id="71"/>
      <w:r>
        <w:t>空间计量经济的三种重要模型</w:t>
      </w:r>
      <w:bookmarkEnd w:id="718163"/>
    </w:p>
    <w:p w:rsidR="0018722C">
      <w:pPr>
        <w:topLinePunct/>
      </w:pPr>
      <w:r>
        <w:t>20</w:t>
      </w:r>
      <w:r/>
      <w:r w:rsidR="001852F3">
        <w:t xml:space="preserve">世纪</w:t>
      </w:r>
      <w:r>
        <w:t>70</w:t>
      </w:r>
      <w:r/>
      <w:r w:rsidR="001852F3">
        <w:t xml:space="preserve">年代，众多的欧洲学者对空间计量经济学展开研究。如今，空间计量经济学</w:t>
      </w:r>
      <w:r>
        <w:t>①</w:t>
      </w:r>
      <w:r>
        <w:t>已然变成空间经济学及相关学科的基础，而且空间经济计量方法对</w:t>
      </w:r>
      <w:r>
        <w:t>于学者们的研究也是至关重要。这篇文章从</w:t>
      </w:r>
      <w:r>
        <w:t>EKC</w:t>
      </w:r>
      <w:r/>
      <w:r w:rsidR="001852F3">
        <w:t xml:space="preserve">的缺陷视角出发，探讨环境恶化</w:t>
      </w:r>
      <w:r>
        <w:t>和经济增加二者的相关性联系，结合空间因素</w:t>
      </w:r>
      <w:r>
        <w:t>（</w:t>
      </w:r>
      <w:r>
        <w:t>地域性因素</w:t>
      </w:r>
      <w:r>
        <w:t>）</w:t>
      </w:r>
      <w:r>
        <w:t>，构建空间</w:t>
      </w:r>
      <w:r>
        <w:t>EKC</w:t>
      </w:r>
      <w:r/>
      <w:r w:rsidR="001852F3">
        <w:t xml:space="preserve">模型。</w:t>
      </w:r>
    </w:p>
    <w:p w:rsidR="0018722C">
      <w:pPr>
        <w:topLinePunct/>
      </w:pPr>
      <w:r>
        <w:t>空间计量经济学经过学者们不断的探索和努力，已经变得越来越完善，在这</w:t>
      </w:r>
      <w:r>
        <w:t>个过程中，研究者们提出了很多的经典的模型。总的来说，空间计量模型可以分</w:t>
      </w:r>
      <w:r>
        <w:t>为横截面的空间计量模型和面板空间计量模型。其中，面板空间模型中包含三个</w:t>
      </w:r>
      <w:r>
        <w:t>重要模型：空间滞后回归模型</w:t>
      </w:r>
      <w:r>
        <w:t>（</w:t>
      </w:r>
      <w:r>
        <w:rPr>
          <w:rFonts w:ascii="Times New Roman" w:eastAsia="Times New Roman"/>
          <w:spacing w:val="-2"/>
        </w:rPr>
        <w:t>SAR</w:t>
      </w:r>
      <w:r>
        <w:t>）</w:t>
      </w:r>
      <w:r>
        <w:t xml:space="preserve">空间误差模型</w:t>
      </w:r>
      <w:r>
        <w:t>（</w:t>
      </w:r>
      <w:r>
        <w:rPr>
          <w:rFonts w:ascii="Times New Roman" w:eastAsia="Times New Roman"/>
          <w:spacing w:val="-2"/>
        </w:rPr>
        <w:t>SEM</w:t>
      </w:r>
      <w:r>
        <w:t>）</w:t>
      </w:r>
      <w:r>
        <w:t>和空间交叉回归模型</w:t>
      </w:r>
      <w:r>
        <w:t>（</w:t>
      </w:r>
      <w:r>
        <w:rPr>
          <w:rFonts w:ascii="Times New Roman" w:eastAsia="Times New Roman"/>
          <w:w w:val="99"/>
        </w:rPr>
        <w:t>GSM</w:t>
      </w:r>
      <w:r>
        <w:t>）</w:t>
      </w:r>
      <w:r>
        <w:t>。三种模型的基本形式如下：</w:t>
      </w:r>
    </w:p>
    <w:p w:rsidR="0018722C">
      <w:pPr>
        <w:tabs>
          <w:tab w:val="right" w:pos="9264"/>
        </w:tabs>
        <w:ind w:firstLineChars="1399" w:firstLine="3357"/>
        <w:pStyle w:val="a6"/>
        <w:topLinePunct/>
        <w:textAlignment w:val="center"/>
      </w:pPr>
      <w:r>
        <w:rPr>
          <w:rFonts w:ascii="Cambria Math" w:hAnsi="Cambria Math" w:eastAsia="Cambria Math"/>
        </w:rPr>
        <w:t>Y =</w:t>
      </w:r>
      <w:r w:rsidP="00494EDC">
        <w:rPr>
          <w:rFonts w:ascii="Cambria Math" w:hAnsi="Cambria Math" w:eastAsia="Cambria Math"/>
        </w:rPr>
        <w:t xml:space="preserve">  </w:t>
      </w:r>
      <w:r w:rsidR="001852F3">
        <w:rPr>
          <w:rFonts w:ascii="Cambria Math" w:hAnsi="Cambria Math" w:eastAsia="Cambria Math"/>
        </w:rPr>
        <w:t xml:space="preserve"> </w:t>
      </w:r>
      <w:r>
        <w:rPr>
          <w:rFonts w:ascii="Cambria Math" w:hAnsi="Cambria Math" w:eastAsia="Cambria Math"/>
        </w:rPr>
        <w:t>ρ𝒲</w:t>
      </w:r>
      <w:r>
        <w:rPr>
          <w:vertAlign w:val="subscript"/>
          <w:rFonts w:ascii="Cambria Math" w:hAnsi="Cambria Math" w:eastAsia="Cambria Math"/>
        </w:rPr>
        <w:t>y</w:t>
      </w:r>
      <w:r w:rsidP="00494EDC">
        <w:rPr>
          <w:vertAlign w:val="subscript"/>
          <w:rFonts w:ascii="Cambria Math" w:hAnsi="Cambria Math" w:eastAsia="Cambria Math"/>
        </w:rPr>
        <w:t xml:space="preserve">  </w:t>
      </w:r>
      <w:r w:rsidR="001852F3">
        <w:rPr>
          <w:vertAlign w:val="subscript"/>
          <w:rFonts w:ascii="Cambria Math" w:hAnsi="Cambria Math" w:eastAsia="Cambria Math"/>
        </w:rPr>
        <w:t xml:space="preserve">  </w:t>
      </w:r>
      <w:r>
        <w:rPr>
          <w:rFonts w:ascii="Cambria Math" w:hAnsi="Cambria Math" w:eastAsia="Cambria Math"/>
        </w:rPr>
        <w:t>+ Xα</w:t>
      </w:r>
      <w:r w:rsidP="00494EDC">
        <w:rPr>
          <w:rFonts w:ascii="Cambria Math" w:hAnsi="Cambria Math" w:eastAsia="Cambria Math"/>
        </w:rPr>
        <w:t xml:space="preserve"> </w:t>
      </w:r>
      <w:r>
        <w:rPr>
          <w:rFonts w:ascii="Cambria Math" w:hAnsi="Cambria Math" w:eastAsia="Cambria Math"/>
        </w:rPr>
        <w:t>+</w:t>
      </w:r>
      <w:r w:rsidP="00494EDC">
        <w:rPr>
          <w:rFonts w:ascii="Cambria Math" w:hAnsi="Cambria Math" w:eastAsia="Cambria Math"/>
        </w:rPr>
        <w:t xml:space="preserve"> </w:t>
      </w:r>
      <w:r>
        <w:rPr>
          <w:rFonts w:ascii="Cambria Math" w:hAnsi="Cambria Math" w:eastAsia="Cambria Math"/>
        </w:rPr>
        <w:t>μ</w:t>
      </w:r>
      <w:r>
        <w:tab/>
      </w:r>
      <w:r>
        <w:rPr>
          <w:rFonts w:ascii="Cambria Math" w:hAnsi="Cambria Math" w:eastAsia="Cambria Math"/>
        </w:rPr>
        <w:t>(</w:t>
      </w:r>
      <w:r>
        <w:rPr>
          <w:rFonts w:ascii="Cambria Math" w:hAnsi="Cambria Math" w:eastAsia="Cambria Math"/>
        </w:rPr>
        <w:t>4.1</w:t>
      </w:r>
      <w:r>
        <w:rPr>
          <w:rFonts w:ascii="Cambria Math" w:hAnsi="Cambria Math" w:eastAsia="Cambria Math"/>
        </w:rPr>
        <w:t>)</w:t>
      </w:r>
    </w:p>
    <w:p w:rsidR="0018722C">
      <w:pPr>
        <w:tabs>
          <w:tab w:val="right" w:pos="9264"/>
        </w:tabs>
        <w:ind w:firstLineChars="1289" w:firstLine="3094"/>
        <w:pStyle w:val="a6"/>
        <w:topLinePunct/>
        <w:textAlignment w:val="center"/>
      </w:pPr>
      <w:r>
        <w:rPr>
          <w:rFonts w:cstheme="minorBidi" w:hAnsiTheme="minorHAnsi" w:eastAsiaTheme="minorHAnsi" w:asciiTheme="minorHAnsi" w:ascii="Cambria Math" w:hAnsi="Cambria Math" w:eastAsia="Cambria Math"/>
        </w:rPr>
        <w:t>Y</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Xα</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λ</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𝒲</w:t>
      </w:r>
      <w:r>
        <w:rPr>
          <w:rFonts w:ascii="Cambria Math" w:hAnsi="Cambria Math" w:eastAsia="Cambria Math" w:cstheme="minorBidi"/>
        </w:rPr>
        <w:t>ij</w:t>
      </w:r>
      <w:r>
        <w:rPr>
          <w:rFonts w:ascii="Cambria Math" w:hAnsi="Cambria Math" w:eastAsia="Cambria Math" w:cstheme="minorBidi"/>
        </w:rPr>
        <w:t>μ</w:t>
      </w:r>
      <w:r>
        <w:rPr>
          <w:rFonts w:ascii="Cambria Math" w:hAnsi="Cambria Math" w:eastAsia="Cambria Math" w:cstheme="minorBidi"/>
        </w:rPr>
        <w:t>ij</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e</w:t>
      </w:r>
      <w:r>
        <w:rPr>
          <w:rFonts w:ascii="Cambria Math" w:hAnsi="Cambria Math" w:eastAsia="Cambria Math" w:cstheme="minorBidi"/>
        </w:rPr>
        <w:t>i</w:t>
      </w:r>
      <w:r>
        <w:tab/>
      </w:r>
      <w:r>
        <w:rPr>
          <w:rFonts w:ascii="Cambria Math" w:hAnsi="Cambria Math" w:eastAsia="Cambria Math" w:cstheme="minorBidi"/>
        </w:rPr>
        <w:t>(</w:t>
      </w:r>
      <w:r>
        <w:rPr>
          <w:rFonts w:ascii="Cambria Math" w:hAnsi="Cambria Math" w:eastAsia="Cambria Math" w:cstheme="minorBidi"/>
        </w:rPr>
        <w:t xml:space="preserve">4.2</w:t>
      </w:r>
      <w:r>
        <w:rPr>
          <w:rFonts w:ascii="Cambria Math" w:hAnsi="Cambria Math" w:eastAsia="Cambria Math" w:cstheme="minorBidi"/>
        </w:rPr>
        <w:t>)</w:t>
      </w:r>
    </w:p>
    <w:p w:rsidR="0018722C">
      <w:pPr>
        <w:topLinePunct/>
      </w:pPr>
      <w:r>
        <w:rPr>
          <w:rFonts w:cstheme="minorBidi" w:hAnsiTheme="minorHAnsi" w:eastAsiaTheme="minorHAnsi" w:asciiTheme="minorHAnsi" w:ascii="Cambria Math"/>
        </w:rPr>
        <w:t>j</w:t>
      </w:r>
    </w:p>
    <w:p w:rsidR="0018722C">
      <w:pPr>
        <w:tabs>
          <w:tab w:val="right" w:pos="9264"/>
        </w:tabs>
        <w:ind w:firstLineChars="1180" w:firstLine="2832"/>
        <w:pStyle w:val="a6"/>
        <w:topLinePunct/>
        <w:textAlignment w:val="center"/>
      </w:pPr>
      <w:r>
        <w:rPr>
          <w:rFonts w:cstheme="minorBidi" w:hAnsiTheme="minorHAnsi" w:eastAsiaTheme="minorHAnsi" w:asciiTheme="minorHAnsi" w:ascii="Cambria Math" w:hAnsi="Cambria Math" w:eastAsia="Cambria Math"/>
        </w:rPr>
        <w:t>Y</w:t>
      </w:r>
      <w:r>
        <w:rPr>
          <w:rFonts w:ascii="Cambria Math" w:hAnsi="Cambria Math" w:eastAsia="Cambria Math" w:cstheme="minorBidi"/>
        </w:rPr>
        <w:t>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ρ𝒲</w:t>
      </w:r>
      <w:r>
        <w:rPr>
          <w:rFonts w:ascii="Cambria Math" w:hAnsi="Cambria Math" w:eastAsia="Cambria Math" w:cstheme="minorBidi"/>
        </w:rPr>
        <w:t>y</w:t>
      </w:r>
      <w:r>
        <w:rPr>
          <w:rFonts w:ascii="Cambria Math" w:hAnsi="Cambria Math" w:eastAsia="Cambria Math" w:cstheme="minorBidi"/>
        </w:rPr>
        <w:t> </w:t>
      </w:r>
      <w:r>
        <w:rPr>
          <w:rFonts w:ascii="Cambria Math" w:hAnsi="Cambria Math" w:eastAsia="Cambria Math" w:cstheme="minorBidi"/>
        </w:rPr>
        <w:t>Xα</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λ</w:t>
      </w:r>
      <w:r w:rsidP="00494EDC">
        <w:rPr>
          <w:rFonts w:ascii="Cambria Math" w:hAnsi="Cambria Math" w:eastAsia="Cambria Math" w:cstheme="minorBidi"/>
        </w:rPr>
        <w:t xml:space="preserve"> </w:t>
      </w:r>
      <w:r>
        <w:rPr>
          <w:rFonts w:ascii="Cambria Math" w:hAnsi="Cambria Math" w:eastAsia="Cambria Math" w:cstheme="minorBidi"/>
        </w:rPr>
        <w:t>∑</w:t>
      </w:r>
      <w:r w:rsidP="00494EDC">
        <w:rPr>
          <w:rFonts w:ascii="Cambria Math" w:hAnsi="Cambria Math" w:eastAsia="Cambria Math" w:cstheme="minorBidi"/>
        </w:rPr>
        <w:t xml:space="preserve"> </w:t>
      </w:r>
      <w:r>
        <w:rPr>
          <w:rFonts w:ascii="Cambria Math" w:hAnsi="Cambria Math" w:eastAsia="Cambria Math" w:cstheme="minorBidi"/>
        </w:rPr>
        <w:t>𝒲</w:t>
      </w:r>
      <w:r>
        <w:rPr>
          <w:rFonts w:ascii="Cambria Math" w:hAnsi="Cambria Math" w:eastAsia="Cambria Math" w:cstheme="minorBidi"/>
        </w:rPr>
        <w:t>ij</w:t>
      </w:r>
      <w:r>
        <w:rPr>
          <w:rFonts w:ascii="Cambria Math" w:hAnsi="Cambria Math" w:eastAsia="Cambria Math" w:cstheme="minorBidi"/>
        </w:rPr>
        <w:t>μ</w:t>
      </w:r>
      <w:r>
        <w:rPr>
          <w:rFonts w:ascii="Cambria Math" w:hAnsi="Cambria Math" w:eastAsia="Cambria Math" w:cstheme="minorBidi"/>
        </w:rPr>
        <w:t>ij</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e</w:t>
      </w:r>
      <w:r>
        <w:rPr>
          <w:rFonts w:ascii="Cambria Math" w:hAnsi="Cambria Math" w:eastAsia="Cambria Math" w:cstheme="minorBidi"/>
        </w:rPr>
        <w:t>i</w:t>
      </w:r>
      <w:r>
        <w:tab/>
      </w:r>
      <w:r>
        <w:rPr>
          <w:rFonts w:ascii="Cambria Math" w:hAnsi="Cambria Math" w:eastAsia="Cambria Math" w:cstheme="minorBidi"/>
        </w:rPr>
        <w:t>(</w:t>
      </w:r>
      <w:r>
        <w:rPr>
          <w:rFonts w:ascii="Cambria Math" w:hAnsi="Cambria Math" w:eastAsia="Cambria Math" w:cstheme="minorBidi"/>
        </w:rPr>
        <w:t xml:space="preserve">4.3</w:t>
      </w:r>
      <w:r>
        <w:rPr>
          <w:rFonts w:ascii="Cambria Math" w:hAnsi="Cambria Math" w:eastAsia="Cambria Math" w:cstheme="minorBidi"/>
        </w:rPr>
        <w:t>)</w:t>
      </w:r>
    </w:p>
    <w:p w:rsidR="0018722C">
      <w:pPr>
        <w:topLinePunct/>
      </w:pPr>
      <w:r>
        <w:rPr>
          <w:rFonts w:cstheme="minorBidi" w:hAnsiTheme="minorHAnsi" w:eastAsiaTheme="minorHAnsi" w:asciiTheme="minorHAnsi" w:ascii="Cambria Math"/>
        </w:rPr>
        <w:t>j</w:t>
      </w:r>
    </w:p>
    <w:p w:rsidR="0018722C">
      <w:pPr>
        <w:pStyle w:val="ae"/>
        <w:topLinePunct/>
      </w:pPr>
      <w:r>
        <w:t>其中</w:t>
      </w:r>
      <w:r>
        <w:rPr>
          <w:spacing w:val="2"/>
        </w:rPr>
        <w:t>，</w:t>
      </w:r>
      <w:r>
        <w:rPr>
          <w:rFonts w:ascii="Cambria Math" w:hAnsi="Cambria Math" w:eastAsia="Cambria Math"/>
          <w:spacing w:val="2"/>
        </w:rPr>
        <w:t>𝒲</w:t>
      </w:r>
      <w:r>
        <w:t>是</w:t>
      </w:r>
      <w:r>
        <w:rPr>
          <w:rFonts w:ascii="Cambria Math" w:hAnsi="Cambria Math" w:eastAsia="Cambria Math"/>
        </w:rPr>
        <w:t>Ν</w:t>
      </w:r>
      <w:r>
        <w:rPr>
          <w:rFonts w:ascii="Cambria Math" w:hAnsi="Cambria Math" w:eastAsia="Cambria Math"/>
        </w:rPr>
        <w:t>×</w:t>
      </w:r>
      <w:r>
        <w:rPr>
          <w:rFonts w:ascii="Cambria Math" w:hAnsi="Cambria Math" w:eastAsia="Cambria Math"/>
        </w:rPr>
        <w:t>Ν</w:t>
      </w:r>
      <w:r>
        <w:t>阶的空间权重矩阵</w:t>
      </w:r>
      <w:r>
        <w:rPr>
          <w:spacing w:val="-3"/>
        </w:rPr>
        <w:t>，</w:t>
      </w:r>
      <w:r>
        <w:rPr>
          <w:rFonts w:ascii="Cambria Math" w:hAnsi="Cambria Math" w:eastAsia="Cambria Math"/>
          <w:spacing w:val="-3"/>
        </w:rPr>
        <w:t>𝒲</w:t>
      </w:r>
      <w:r>
        <w:rPr>
          <w:rFonts w:ascii="Cambria Math" w:hAnsi="Cambria Math" w:eastAsia="Cambria Math"/>
          <w:spacing w:val="-3"/>
          <w:sz w:val="17"/>
        </w:rPr>
        <w:t>y</w:t>
      </w:r>
      <w:r>
        <w:t>为空间滞后因变量</w:t>
      </w:r>
      <w:r>
        <w:drawing>
          <wp:inline distT="0" distB="0" distL="0" distR="0">
            <wp:extent cx="85725" cy="199389"/>
            <wp:effectExtent l="0" t="0" r="0" b="0"/>
            <wp:docPr id="13" name="image39.png" descr=""/>
            <wp:cNvGraphicFramePr>
              <a:graphicFrameLocks noChangeAspect="1"/>
            </wp:cNvGraphicFramePr>
            <a:graphic>
              <a:graphicData uri="http://schemas.openxmlformats.org/drawingml/2006/picture">
                <pic:pic>
                  <pic:nvPicPr>
                    <pic:cNvPr id="14" name="image39.png"/>
                    <pic:cNvPicPr/>
                  </pic:nvPicPr>
                  <pic:blipFill>
                    <a:blip r:embed="rId52" cstate="print"/>
                    <a:stretch>
                      <a:fillRect/>
                    </a:stretch>
                  </pic:blipFill>
                  <pic:spPr>
                    <a:xfrm>
                      <a:off x="0" y="0"/>
                      <a:ext cx="85725" cy="199389"/>
                    </a:xfrm>
                    <a:prstGeom prst="rect">
                      <a:avLst/>
                    </a:prstGeom>
                  </pic:spPr>
                </pic:pic>
              </a:graphicData>
            </a:graphic>
          </wp:inline>
        </w:drawing>
      </w:r>
      <w:r>
        <w:t>为空间</w:t>
      </w:r>
      <w:r>
        <w:rPr>
          <w:spacing w:val="1"/>
        </w:rPr>
        <w:t>自</w:t>
      </w:r>
      <w:r>
        <w:t>回归系</w:t>
      </w:r>
      <w:r>
        <w:rPr>
          <w:spacing w:val="-4"/>
        </w:rPr>
        <w:t>数。表示自回归参数，</w:t>
      </w:r>
      <w:r>
        <w:rPr>
          <w:rFonts w:ascii="Cambria Math" w:hAnsi="Cambria Math" w:eastAsia="Cambria Math"/>
          <w:spacing w:val="-12"/>
        </w:rPr>
        <w:t>𝒲</w:t>
      </w:r>
      <w:r>
        <w:rPr>
          <w:rFonts w:ascii="Cambria Math" w:hAnsi="Cambria Math" w:eastAsia="Cambria Math"/>
          <w:spacing w:val="0"/>
          <w:w w:val="117"/>
          <w:sz w:val="17"/>
        </w:rPr>
        <w:t>i</w:t>
      </w:r>
      <w:r>
        <w:rPr>
          <w:rFonts w:ascii="Cambria Math" w:hAnsi="Cambria Math" w:eastAsia="Cambria Math"/>
          <w:spacing w:val="4"/>
          <w:w w:val="117"/>
          <w:sz w:val="17"/>
        </w:rPr>
        <w:t>j</w:t>
      </w:r>
      <w:r>
        <w:t>为空间权重矩阵的第</w:t>
      </w:r>
      <w:r>
        <w:rPr>
          <w:rFonts w:ascii="Cambria Math" w:hAnsi="Cambria Math" w:eastAsia="Cambria Math"/>
          <w:spacing w:val="2"/>
        </w:rPr>
        <w:t>𝒾</w:t>
      </w:r>
      <w:r>
        <w:t>行第</w:t>
      </w:r>
      <w:r>
        <w:rPr>
          <w:rFonts w:ascii="Cambria Math" w:hAnsi="Cambria Math" w:eastAsia="Cambria Math"/>
          <w:spacing w:val="2"/>
        </w:rPr>
        <w:t>𝒿</w:t>
      </w:r>
      <w:r>
        <w:rPr>
          <w:spacing w:val="-6"/>
        </w:rPr>
        <w:t>列中的元素，假定</w:t>
      </w:r>
      <w:r>
        <w:rPr>
          <w:rFonts w:ascii="Cambria Math" w:hAnsi="Cambria Math" w:eastAsia="Cambria Math"/>
        </w:rPr>
        <w:t>e</w:t>
      </w:r>
      <w:r>
        <w:rPr>
          <w:rFonts w:ascii="Cambria Math" w:hAnsi="Cambria Math" w:eastAsia="Cambria Math"/>
          <w:spacing w:val="4"/>
          <w:w w:val="116"/>
          <w:sz w:val="17"/>
        </w:rPr>
        <w:t>i</w:t>
      </w:r>
      <w:r>
        <w:t>是服从标准正态分布的。</w:t>
      </w:r>
    </w:p>
    <w:p w:rsidR="0018722C">
      <w:pPr>
        <w:pStyle w:val="aff7"/>
        <w:topLinePunct/>
      </w:pPr>
      <w:r>
        <w:drawing>
          <wp:inline>
            <wp:extent cx="76200" cy="200025"/>
            <wp:effectExtent l="0" t="0" r="0" b="0"/>
            <wp:docPr id="11" name="image13.png" descr=""/>
            <wp:cNvGraphicFramePr>
              <a:graphicFrameLocks noChangeAspect="1"/>
            </wp:cNvGraphicFramePr>
            <a:graphic>
              <a:graphicData uri="http://schemas.openxmlformats.org/drawingml/2006/picture">
                <pic:pic>
                  <pic:nvPicPr>
                    <pic:cNvPr id="12" name="image13.png"/>
                    <pic:cNvPicPr/>
                  </pic:nvPicPr>
                  <pic:blipFill>
                    <a:blip r:embed="rId21" cstate="print"/>
                    <a:stretch>
                      <a:fillRect/>
                    </a:stretch>
                  </pic:blipFill>
                  <pic:spPr>
                    <a:xfrm>
                      <a:off x="0" y="0"/>
                      <a:ext cx="76200" cy="200025"/>
                    </a:xfrm>
                    <a:prstGeom prst="rect">
                      <a:avLst/>
                    </a:prstGeom>
                  </pic:spPr>
                </pic:pic>
              </a:graphicData>
            </a:graphic>
          </wp:inline>
        </w:drawing>
      </w:r>
    </w:p>
    <w:p w:rsidR="0018722C">
      <w:pPr>
        <w:pStyle w:val="Heading3"/>
        <w:topLinePunct/>
        <w:ind w:left="200" w:hangingChars="200" w:hanging="200"/>
      </w:pPr>
      <w:bookmarkStart w:id="718164" w:name="_Toc686718164"/>
      <w:bookmarkStart w:name="_bookmark32" w:id="72"/>
      <w:bookmarkEnd w:id="72"/>
      <w:r>
        <w:rPr>
          <w:b/>
        </w:rPr>
        <w:t>4.1.2</w:t>
      </w:r>
      <w:r>
        <w:t xml:space="preserve"> </w:t>
      </w:r>
      <w:bookmarkStart w:name="_bookmark32" w:id="73"/>
      <w:bookmarkEnd w:id="73"/>
      <w:r>
        <w:t>空间关联模式及空间相关性检验方法</w:t>
      </w:r>
      <w:bookmarkEnd w:id="718164"/>
    </w:p>
    <w:p w:rsidR="0018722C">
      <w:pPr>
        <w:topLinePunct/>
      </w:pPr>
      <w:r>
        <w:t>了解了空间回归模型，要建立空间</w:t>
      </w:r>
      <w:r w:rsidR="001852F3">
        <w:t xml:space="preserve">EKC</w:t>
      </w:r>
      <w:r w:rsidR="001852F3">
        <w:t xml:space="preserve">模型，接下来我们要做的就是设立空</w:t>
      </w:r>
    </w:p>
    <w:p w:rsidR="0018722C">
      <w:pPr>
        <w:pStyle w:val="aff7"/>
        <w:topLinePunct/>
      </w:pPr>
      <w:r>
        <w:pict>
          <v:line style="position:absolute;mso-position-horizontal-relative:page;mso-position-vertical-relative:paragraph;z-index:3472;mso-wrap-distance-left:0;mso-wrap-distance-right:0" from="90.024002pt,11.608462pt" to="234.044002pt,11.608462pt" stroked="true" strokeweight=".71997pt" strokecolor="#000000">
            <v:stroke dashstyle="solid"/>
            <w10:wrap type="topAndBottom"/>
          </v:line>
        </w:pict>
      </w:r>
    </w:p>
    <w:p w:rsidR="0018722C">
      <w:pPr>
        <w:pStyle w:val="affff1"/>
        <w:topLinePunct/>
      </w:pPr>
      <w:r>
        <w:rPr>
          <w:rFonts w:cstheme="minorBidi" w:hAnsiTheme="minorHAnsi" w:eastAsiaTheme="minorHAnsi" w:asciiTheme="minorHAnsi" w:ascii="Calibri" w:hAnsi="Calibri" w:eastAsia="Calibri"/>
        </w:rPr>
        <w:t xml:space="preserve">Anselin</w:t>
      </w:r>
      <w:r>
        <w:rPr>
          <w:rFonts w:cstheme="minorBidi" w:hAnsiTheme="minorHAnsi" w:eastAsiaTheme="minorHAnsi" w:asciiTheme="minorHAnsi" w:ascii="Calibri" w:hAnsi="Calibri" w:eastAsia="Calibri"/>
          <w:kern w:val="2"/>
          <w:sz w:val="18"/>
          <w:rFonts w:cstheme="minorBidi" w:hAnsiTheme="minorHAnsi" w:eastAsiaTheme="minorHAnsi" w:asciiTheme="minorHAnsi" w:ascii="Calibri" w:hAnsi="Calibri" w:eastAsia="Calibri"/>
        </w:rPr>
        <w:t xml:space="preserve">（</w:t>
      </w:r>
      <w:r w:rsidR="001852F3">
        <w:rPr>
          <w:rFonts w:cstheme="minorBidi" w:hAnsiTheme="minorHAnsi" w:eastAsiaTheme="minorHAnsi" w:asciiTheme="minorHAnsi" w:ascii="Calibri" w:hAnsi="Calibri" w:eastAsia="Calibri"/>
        </w:rPr>
        <w:t xml:space="preserve">1988</w:t>
      </w:r>
      <w:r>
        <w:rPr>
          <w:rFonts w:cstheme="minorBidi" w:hAnsiTheme="minorHAnsi" w:eastAsiaTheme="minorHAnsi" w:asciiTheme="minorHAnsi" w:ascii="Calibri" w:hAnsi="Calibri" w:eastAsia="Calibri"/>
          <w:kern w:val="2"/>
          <w:sz w:val="18"/>
          <w:rFonts w:cstheme="minorBidi" w:hAnsiTheme="minorHAnsi" w:eastAsiaTheme="minorHAnsi" w:asciiTheme="minorHAnsi" w:ascii="Calibri" w:hAnsi="Calibri" w:eastAsia="Calibri"/>
        </w:rPr>
        <w:t xml:space="preserve">）</w:t>
      </w:r>
      <w:r>
        <w:rPr>
          <w:rFonts w:cstheme="minorBidi" w:hAnsiTheme="minorHAnsi" w:eastAsiaTheme="minorHAnsi" w:asciiTheme="minorHAnsi"/>
        </w:rPr>
        <w:t xml:space="preserve">将空间计量经济学定义为</w:t>
      </w:r>
      <w:r>
        <w:rPr>
          <w:kern w:val="2"/>
          <w:rFonts w:ascii="Calibri" w:hAnsi="Calibri" w:eastAsia="Calibri" w:cstheme="minorBidi"/>
          <w:sz w:val="18"/>
          <w:rFonts w:hint="eastAsia"/>
        </w:rPr>
        <w:t xml:space="preserve">：</w:t>
      </w:r>
      <w:r>
        <w:rPr>
          <w:rFonts w:cstheme="minorBidi" w:hAnsiTheme="minorHAnsi" w:eastAsiaTheme="minorHAnsi" w:asciiTheme="minorHAnsi"/>
        </w:rPr>
        <w:t xml:space="preserve">“在区域科学模型的统计分析中，研究由空间引起的各种特性的一系列方法。”</w:t>
      </w:r>
    </w:p>
    <w:p w:rsidR="0018722C">
      <w:pPr>
        <w:pStyle w:val="ae"/>
        <w:topLinePunct/>
      </w:pPr>
      <w:r>
        <w:rPr>
          <w:kern w:val="2"/>
          <w:sz w:val="22"/>
          <w:szCs w:val="22"/>
          <w:rFonts w:cstheme="minorBidi" w:hAnsiTheme="minorHAnsi" w:eastAsiaTheme="minorHAnsi" w:asciiTheme="minorHAnsi"/>
        </w:rPr>
        <w:pict>
          <v:shape style="margin-left:90.024002pt;margin-top:-21.539415pt;width:4.6pt;height:4.6pt;mso-position-horizontal-relative:page;mso-position-vertical-relative:paragraph;z-index:-153664" type="#_x0000_t202" filled="false" stroked="false">
            <v:textbox inset="0,0,0,0">
              <w:txbxContent>
                <w:p w:rsidR="0018722C">
                  <w:pPr>
                    <w:spacing w:line="91" w:lineRule="exact" w:before="0"/>
                    <w:ind w:leftChars="0" w:left="0" w:rightChars="0" w:right="0" w:firstLineChars="0" w:firstLine="0"/>
                    <w:jc w:val="left"/>
                    <w:rPr>
                      <w:sz w:val="9"/>
                    </w:rPr>
                  </w:pPr>
                  <w:r>
                    <w:rPr>
                      <w:w w:val="101"/>
                      <w:sz w:val="9"/>
                    </w:rPr>
                    <w:t>①</w:t>
                  </w:r>
                </w:p>
              </w:txbxContent>
            </v:textbox>
            <w10:wrap type="none"/>
          </v:shape>
        </w:pict>
      </w:r>
      <w:r>
        <w:rPr>
          <w:kern w:val="2"/>
          <w:szCs w:val="22"/>
          <w:rFonts w:ascii="Calibri" w:cstheme="minorBidi" w:hAnsiTheme="minorHAnsi" w:eastAsiaTheme="minorHAnsi"/>
          <w:sz w:val="18"/>
        </w:rPr>
        <w:t>25</w:t>
      </w:r>
    </w:p>
    <w:p w:rsidR="0018722C">
      <w:pPr>
        <w:topLinePunct/>
      </w:pPr>
      <w:r>
        <w:t>间权重矩阵和进行空间相关性检验。</w:t>
      </w:r>
    </w:p>
    <w:p w:rsidR="0018722C">
      <w:pPr>
        <w:pStyle w:val="Heading4"/>
        <w:topLinePunct/>
        <w:ind w:left="200" w:hangingChars="200" w:hanging="200"/>
      </w:pPr>
      <w:r>
        <w:t>（</w:t>
      </w:r>
      <w:r>
        <w:t xml:space="preserve">1</w:t>
      </w:r>
      <w:r>
        <w:t>）</w:t>
      </w:r>
      <w:r>
        <w:t>空间权重的设置</w:t>
      </w:r>
    </w:p>
    <w:p w:rsidR="0018722C">
      <w:pPr>
        <w:topLinePunct/>
      </w:pPr>
      <w:r>
        <w:t>经过研究者们不断的探索和研究，空间权重的设置主要有三种：一是空间邻接权重矩阵，本文用</w:t>
      </w:r>
      <w:r>
        <w:rPr>
          <w:rFonts w:ascii="Cambria Math" w:eastAsia="Cambria Math"/>
        </w:rPr>
        <w:t>𝒲</w:t>
      </w:r>
      <w:r>
        <w:rPr>
          <w:rFonts w:ascii="Cambria Math" w:eastAsia="Cambria Math"/>
        </w:rPr>
        <w:t>1</w:t>
      </w:r>
      <w:r>
        <w:t>表示。该矩阵元素在空间单元</w:t>
      </w:r>
      <w:r>
        <w:rPr>
          <w:rFonts w:ascii="Cambria Math" w:eastAsia="Cambria Math"/>
        </w:rPr>
        <w:t>𝒾</w:t>
      </w:r>
      <w:r>
        <w:t>和</w:t>
      </w:r>
      <w:r>
        <w:rPr>
          <w:rFonts w:ascii="Cambria Math" w:eastAsia="Cambria Math"/>
        </w:rPr>
        <w:t>𝒿</w:t>
      </w:r>
      <w:r>
        <w:t>相邻时取值为</w:t>
      </w:r>
      <w:r>
        <w:t>1；</w:t>
      </w:r>
      <w:r>
        <w:t>否则取值为</w:t>
      </w:r>
      <w:r>
        <w:t>0</w:t>
      </w:r>
      <w:r>
        <w:t>。二是地理距离空间权重矩阵，本文用</w:t>
      </w:r>
      <w:r>
        <w:rPr>
          <w:rFonts w:ascii="Cambria Math" w:eastAsia="Cambria Math"/>
        </w:rPr>
        <w:t>𝒲</w:t>
      </w:r>
      <w:r>
        <w:rPr>
          <w:rFonts w:ascii="Cambria Math" w:eastAsia="Cambria Math"/>
        </w:rPr>
        <w:t>2</w:t>
      </w:r>
      <w:r>
        <w:t>表示。它是以地理距离</w:t>
      </w:r>
      <w:r>
        <w:t>平方的倒数来构造的，本文研究的是除去西藏的</w:t>
      </w:r>
      <w:r>
        <w:t>30</w:t>
      </w:r>
      <w:r/>
      <w:r w:rsidR="001852F3">
        <w:t xml:space="preserve">个省份的环境污染与经济增</w:t>
      </w:r>
      <w:r>
        <w:t>长之间的空间关系，所以，地理距离以省会城市之间的球面距离测量。三是经济空间权重矩阵，用</w:t>
      </w:r>
      <w:r>
        <w:rPr>
          <w:rFonts w:ascii="Cambria Math" w:eastAsia="Cambria Math"/>
        </w:rPr>
        <w:t>𝒲</w:t>
      </w:r>
      <w:r>
        <w:rPr>
          <w:rFonts w:ascii="Cambria Math" w:eastAsia="Cambria Math"/>
        </w:rPr>
        <w:t>3</w:t>
      </w:r>
      <w:r>
        <w:t>表示。林光平等</w:t>
      </w:r>
      <w:r>
        <w:t>（</w:t>
      </w:r>
      <w:r>
        <w:t>2006</w:t>
      </w:r>
      <w:r>
        <w:t>）</w:t>
      </w:r>
      <w:r>
        <w:rPr>
          <w:vertAlign w:val="superscript"/>
        </w:rPr>
        <w:t>[</w:t>
      </w:r>
      <w:r>
        <w:rPr>
          <w:vertAlign w:val="superscript"/>
          <w:position w:val="12"/>
        </w:rPr>
        <w:t xml:space="preserve">25</w:t>
      </w:r>
      <w:r>
        <w:rPr>
          <w:vertAlign w:val="superscript"/>
        </w:rPr>
        <w:t>]</w:t>
      </w:r>
      <w:r>
        <w:t>在对我国各省市</w:t>
      </w:r>
      <w:r>
        <w:t>1978-2002</w:t>
      </w:r>
      <w:r/>
      <w:r w:rsidR="001852F3">
        <w:t xml:space="preserve">年</w:t>
      </w:r>
      <w:r>
        <w:t>间人均</w:t>
      </w:r>
      <w:r>
        <w:t>GDP</w:t>
      </w:r>
      <w:r/>
      <w:r w:rsidR="001852F3">
        <w:t xml:space="preserve">的收敛问题进行研究时，发现相邻空间权重矩阵</w:t>
      </w:r>
      <w:r>
        <w:rPr>
          <w:rFonts w:ascii="Cambria Math" w:eastAsia="Cambria Math"/>
        </w:rPr>
        <w:t>𝒲</w:t>
      </w:r>
      <w:r>
        <w:t>的选择过于简单，</w:t>
      </w:r>
      <w:r>
        <w:t>不能完全表现区域性经济上的相互关联，因而提出经济空间权重理论。其</w:t>
      </w:r>
      <w:r>
        <w:t>中</w:t>
      </w:r>
    </w:p>
    <w:p w:rsidR="0018722C">
      <w:pPr>
        <w:topLinePunct/>
      </w:pPr>
      <w:r>
        <w:rPr>
          <w:rFonts w:ascii="Cambria Math" w:hAnsi="Cambria Math" w:eastAsia="Cambria Math"/>
        </w:rPr>
        <w:t>𝒲</w:t>
      </w:r>
      <w:r>
        <w:rPr>
          <w:rFonts w:ascii="Cambria Math" w:hAnsi="Cambria Math" w:eastAsia="Cambria Math"/>
        </w:rPr>
        <w:t>3</w:t>
      </w:r>
      <w:r w:rsidR="001852F3">
        <w:rPr>
          <w:rFonts w:ascii="Cambria Math" w:hAnsi="Cambria Math" w:eastAsia="Cambria Math"/>
        </w:rPr>
        <w:t xml:space="preserve">  </w:t>
      </w:r>
      <w:r>
        <w:rPr>
          <w:rFonts w:ascii="Cambria Math" w:hAnsi="Cambria Math" w:eastAsia="Cambria Math"/>
        </w:rPr>
        <w:t>=</w:t>
      </w:r>
      <w:r>
        <w:rPr>
          <w:rFonts w:ascii="Cambria Math" w:hAnsi="Cambria Math" w:eastAsia="Cambria Math"/>
        </w:rPr>
        <w:t>𝒲</w:t>
      </w:r>
      <w:r>
        <w:rPr>
          <w:rFonts w:ascii="Cambria Math" w:hAnsi="Cambria Math" w:eastAsia="Cambria Math"/>
        </w:rPr>
        <w:t>2</w:t>
      </w:r>
      <w:r w:rsidR="001852F3">
        <w:rPr>
          <w:rFonts w:ascii="Cambria Math" w:hAnsi="Cambria Math" w:eastAsia="Cambria Math"/>
        </w:rPr>
        <w:t xml:space="preserve"> </w:t>
      </w:r>
      <w:r>
        <w:rPr>
          <w:rFonts w:ascii="Cambria Math" w:hAnsi="Cambria Math" w:eastAsia="Cambria Math"/>
        </w:rPr>
        <w:t>×</w:t>
      </w:r>
      <w:r>
        <w:rPr>
          <w:rFonts w:ascii="Cambria Math" w:hAnsi="Cambria Math" w:eastAsia="Cambria Math"/>
        </w:rPr>
        <w:t>E</w:t>
      </w:r>
      <w:r>
        <w:t>，</w:t>
      </w:r>
      <w:r>
        <w:rPr>
          <w:rFonts w:ascii="Cambria Math" w:hAnsi="Cambria Math" w:eastAsia="Cambria Math"/>
        </w:rPr>
        <w:t>𝒲</w:t>
      </w:r>
      <w:r>
        <w:rPr>
          <w:rFonts w:ascii="Cambria Math" w:hAnsi="Cambria Math" w:eastAsia="Cambria Math"/>
        </w:rPr>
        <w:t>2</w:t>
      </w:r>
      <w:r>
        <w:t>是地理距离权重矩阵，</w:t>
      </w:r>
      <w:r>
        <w:t>E</w:t>
      </w:r>
      <w:r/>
      <w:r w:rsidR="001852F3">
        <w:t xml:space="preserve">是描述地区间差异性的一个矩阵，其矩</w:t>
      </w:r>
      <w:r>
        <w:t>阵元素用样本考察内各省人均地区生产总值均值之差绝对值的倒数表示。此外，</w:t>
      </w:r>
      <w:r>
        <w:t>在实际测算过程中，对空间权重矩阵需要进行行标准化处理。以下为中国内</w:t>
      </w:r>
      <w:r>
        <w:t>地</w:t>
      </w:r>
    </w:p>
    <w:p w:rsidR="0018722C">
      <w:pPr>
        <w:topLinePunct/>
      </w:pPr>
      <w:r>
        <w:t>30</w:t>
      </w:r>
      <w:r w:rsidR="001852F3">
        <w:t xml:space="preserve">个省、自治区及直辖市地理相邻信息表，据此设定空间邻接权重矩阵。</w:t>
      </w:r>
    </w:p>
    <w:p w:rsidR="0018722C">
      <w:pPr>
        <w:pStyle w:val="a8"/>
        <w:topLinePunct/>
      </w:pPr>
      <w:r>
        <w:rPr>
          <w:kern w:val="2"/>
          <w:szCs w:val="22"/>
        </w:rPr>
        <w:t>表4-1</w:t>
      </w:r>
      <w:r>
        <w:t xml:space="preserve">  </w:t>
      </w:r>
      <w:r w:rsidRPr="00DB64CE">
        <w:rPr>
          <w:kern w:val="2"/>
          <w:szCs w:val="22"/>
        </w:rPr>
        <w:t>各省市邻接情况表</w:t>
      </w:r>
    </w:p>
    <w:tbl>
      <w:tblPr>
        <w:tblW w:w="5000" w:type="pct"/>
        <w:tblInd w:w="1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550"/>
        <w:gridCol w:w="1133"/>
        <w:gridCol w:w="2446"/>
        <w:gridCol w:w="531"/>
        <w:gridCol w:w="1135"/>
        <w:gridCol w:w="2743"/>
      </w:tblGrid>
      <w:tr>
        <w:trPr>
          <w:tblHeader/>
        </w:trPr>
        <w:tc>
          <w:tcPr>
            <w:tcW w:w="322" w:type="pct"/>
            <w:vAlign w:val="center"/>
            <w:tcBorders>
              <w:bottom w:val="single" w:sz="4" w:space="0" w:color="auto"/>
            </w:tcBorders>
          </w:tcPr>
          <w:p w:rsidR="0018722C">
            <w:pPr>
              <w:pStyle w:val="a7"/>
              <w:topLinePunct/>
              <w:ind w:leftChars="0" w:left="0" w:rightChars="0" w:right="0" w:firstLineChars="0" w:firstLine="0"/>
              <w:spacing w:line="240" w:lineRule="atLeast"/>
            </w:pPr>
            <w:r>
              <w:t>序</w:t>
            </w:r>
          </w:p>
          <w:p w:rsidR="0018722C">
            <w:pPr>
              <w:pStyle w:val="a7"/>
              <w:topLinePunct/>
              <w:ind w:leftChars="0" w:left="0" w:rightChars="0" w:right="0" w:firstLineChars="0" w:firstLine="0"/>
              <w:spacing w:line="240" w:lineRule="atLeast"/>
            </w:pPr>
            <w:r>
              <w:t>号</w:t>
            </w:r>
          </w:p>
        </w:tc>
        <w:tc>
          <w:tcPr>
            <w:tcW w:w="664"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1432" w:type="pct"/>
            <w:vAlign w:val="center"/>
            <w:tcBorders>
              <w:bottom w:val="single" w:sz="4" w:space="0" w:color="auto"/>
            </w:tcBorders>
          </w:tcPr>
          <w:p w:rsidR="0018722C">
            <w:pPr>
              <w:pStyle w:val="a7"/>
              <w:topLinePunct/>
              <w:ind w:leftChars="0" w:left="0" w:rightChars="0" w:right="0" w:firstLineChars="0" w:firstLine="0"/>
              <w:spacing w:line="240" w:lineRule="atLeast"/>
            </w:pPr>
            <w:r>
              <w:t>相邻信息</w:t>
            </w:r>
          </w:p>
        </w:tc>
        <w:tc>
          <w:tcPr>
            <w:tcW w:w="311" w:type="pct"/>
            <w:vAlign w:val="center"/>
            <w:tcBorders>
              <w:bottom w:val="single" w:sz="4" w:space="0" w:color="auto"/>
            </w:tcBorders>
          </w:tcPr>
          <w:p w:rsidR="0018722C">
            <w:pPr>
              <w:pStyle w:val="a7"/>
              <w:topLinePunct/>
              <w:ind w:leftChars="0" w:left="0" w:rightChars="0" w:right="0" w:firstLineChars="0" w:firstLine="0"/>
              <w:spacing w:line="240" w:lineRule="atLeast"/>
            </w:pPr>
            <w:r>
              <w:t>序</w:t>
            </w:r>
          </w:p>
          <w:p w:rsidR="0018722C">
            <w:pPr>
              <w:pStyle w:val="a7"/>
              <w:topLinePunct/>
              <w:ind w:leftChars="0" w:left="0" w:rightChars="0" w:right="0" w:firstLineChars="0" w:firstLine="0"/>
              <w:spacing w:line="240" w:lineRule="atLeast"/>
            </w:pPr>
            <w:r>
              <w:t>号</w:t>
            </w:r>
          </w:p>
        </w:tc>
        <w:tc>
          <w:tcPr>
            <w:tcW w:w="665" w:type="pct"/>
            <w:vAlign w:val="center"/>
            <w:tcBorders>
              <w:bottom w:val="single" w:sz="4" w:space="0" w:color="auto"/>
            </w:tcBorders>
          </w:tcPr>
          <w:p w:rsidR="0018722C">
            <w:pPr>
              <w:pStyle w:val="a7"/>
              <w:topLinePunct/>
              <w:ind w:leftChars="0" w:left="0" w:rightChars="0" w:right="0" w:firstLineChars="0" w:firstLine="0"/>
              <w:spacing w:line="240" w:lineRule="atLeast"/>
            </w:pPr>
            <w:r>
              <w:t>地区</w:t>
            </w:r>
          </w:p>
        </w:tc>
        <w:tc>
          <w:tcPr>
            <w:tcW w:w="1606" w:type="pct"/>
            <w:vAlign w:val="center"/>
            <w:tcBorders>
              <w:bottom w:val="single" w:sz="4" w:space="0" w:color="auto"/>
            </w:tcBorders>
          </w:tcPr>
          <w:p w:rsidR="0018722C">
            <w:pPr>
              <w:pStyle w:val="a7"/>
              <w:topLinePunct/>
              <w:ind w:leftChars="0" w:left="0" w:rightChars="0" w:right="0" w:firstLineChars="0" w:firstLine="0"/>
              <w:spacing w:line="240" w:lineRule="atLeast"/>
            </w:pPr>
            <w:r>
              <w:t>相邻信息</w:t>
            </w:r>
          </w:p>
        </w:tc>
      </w:tr>
      <w:tr>
        <w:tc>
          <w:tcPr>
            <w:tcW w:w="322" w:type="pct"/>
            <w:vAlign w:val="center"/>
          </w:tcPr>
          <w:p w:rsidR="0018722C">
            <w:pPr>
              <w:pStyle w:val="affff9"/>
              <w:topLinePunct/>
              <w:ind w:leftChars="0" w:left="0" w:rightChars="0" w:right="0" w:firstLineChars="0" w:firstLine="0"/>
              <w:spacing w:line="240" w:lineRule="atLeast"/>
            </w:pPr>
            <w:r>
              <w:t>1</w:t>
            </w:r>
          </w:p>
        </w:tc>
        <w:tc>
          <w:tcPr>
            <w:tcW w:w="664" w:type="pct"/>
            <w:vAlign w:val="center"/>
          </w:tcPr>
          <w:p w:rsidR="0018722C">
            <w:pPr>
              <w:pStyle w:val="a5"/>
              <w:topLinePunct/>
              <w:ind w:leftChars="0" w:left="0" w:rightChars="0" w:right="0" w:firstLineChars="0" w:firstLine="0"/>
              <w:spacing w:line="240" w:lineRule="atLeast"/>
            </w:pPr>
            <w:r>
              <w:t>北京</w:t>
            </w:r>
          </w:p>
        </w:tc>
        <w:tc>
          <w:tcPr>
            <w:tcW w:w="1432" w:type="pct"/>
            <w:vAlign w:val="center"/>
          </w:tcPr>
          <w:p w:rsidR="0018722C">
            <w:pPr>
              <w:pStyle w:val="a5"/>
              <w:topLinePunct/>
              <w:ind w:leftChars="0" w:left="0" w:rightChars="0" w:right="0" w:firstLineChars="0" w:firstLine="0"/>
              <w:spacing w:line="240" w:lineRule="atLeast"/>
            </w:pPr>
            <w:r>
              <w:t>2</w:t>
            </w:r>
            <w:r>
              <w:t>、</w:t>
            </w:r>
            <w:r>
              <w:t>3</w:t>
            </w:r>
          </w:p>
        </w:tc>
        <w:tc>
          <w:tcPr>
            <w:tcW w:w="311" w:type="pct"/>
            <w:vAlign w:val="center"/>
          </w:tcPr>
          <w:p w:rsidR="0018722C">
            <w:pPr>
              <w:pStyle w:val="affff9"/>
              <w:topLinePunct/>
              <w:ind w:leftChars="0" w:left="0" w:rightChars="0" w:right="0" w:firstLineChars="0" w:firstLine="0"/>
              <w:spacing w:line="240" w:lineRule="atLeast"/>
            </w:pPr>
            <w:r>
              <w:t>16</w:t>
            </w:r>
          </w:p>
        </w:tc>
        <w:tc>
          <w:tcPr>
            <w:tcW w:w="665" w:type="pct"/>
            <w:vAlign w:val="center"/>
          </w:tcPr>
          <w:p w:rsidR="0018722C">
            <w:pPr>
              <w:pStyle w:val="a5"/>
              <w:topLinePunct/>
              <w:ind w:leftChars="0" w:left="0" w:rightChars="0" w:right="0" w:firstLineChars="0" w:firstLine="0"/>
              <w:spacing w:line="240" w:lineRule="atLeast"/>
            </w:pPr>
            <w:r>
              <w:t>河</w:t>
            </w:r>
            <w:r w:rsidRPr="00000000">
              <w:tab/>
              <w:t>南</w:t>
            </w:r>
          </w:p>
        </w:tc>
        <w:tc>
          <w:tcPr>
            <w:tcW w:w="1606" w:type="pct"/>
            <w:vAlign w:val="center"/>
          </w:tcPr>
          <w:p w:rsidR="0018722C">
            <w:pPr>
              <w:pStyle w:val="ad"/>
              <w:topLinePunct/>
              <w:ind w:leftChars="0" w:left="0" w:rightChars="0" w:right="0" w:firstLineChars="0" w:firstLine="0"/>
              <w:spacing w:line="240" w:lineRule="atLeast"/>
            </w:pPr>
            <w:r>
              <w:t>3</w:t>
            </w:r>
            <w:r>
              <w:t>、</w:t>
            </w:r>
            <w:r>
              <w:t>4</w:t>
            </w:r>
            <w:r>
              <w:t>、</w:t>
            </w:r>
            <w:r>
              <w:t>12</w:t>
            </w:r>
            <w:r>
              <w:t>、</w:t>
            </w:r>
            <w:r>
              <w:t>15</w:t>
            </w:r>
            <w:r>
              <w:t>、</w:t>
            </w:r>
            <w:r>
              <w:t>17</w:t>
            </w:r>
            <w:r>
              <w:t>、</w:t>
            </w:r>
            <w:r>
              <w:t>26</w:t>
            </w:r>
          </w:p>
        </w:tc>
      </w:tr>
      <w:tr>
        <w:tc>
          <w:tcPr>
            <w:tcW w:w="322" w:type="pct"/>
            <w:vAlign w:val="center"/>
          </w:tcPr>
          <w:p w:rsidR="0018722C">
            <w:pPr>
              <w:pStyle w:val="affff9"/>
              <w:topLinePunct/>
              <w:ind w:leftChars="0" w:left="0" w:rightChars="0" w:right="0" w:firstLineChars="0" w:firstLine="0"/>
              <w:spacing w:line="240" w:lineRule="atLeast"/>
            </w:pPr>
            <w:r>
              <w:t>2</w:t>
            </w:r>
          </w:p>
        </w:tc>
        <w:tc>
          <w:tcPr>
            <w:tcW w:w="664" w:type="pct"/>
            <w:vAlign w:val="center"/>
          </w:tcPr>
          <w:p w:rsidR="0018722C">
            <w:pPr>
              <w:pStyle w:val="a5"/>
              <w:topLinePunct/>
              <w:ind w:leftChars="0" w:left="0" w:rightChars="0" w:right="0" w:firstLineChars="0" w:firstLine="0"/>
              <w:spacing w:line="240" w:lineRule="atLeast"/>
            </w:pPr>
            <w:r>
              <w:t>天津</w:t>
            </w:r>
          </w:p>
        </w:tc>
        <w:tc>
          <w:tcPr>
            <w:tcW w:w="1432" w:type="pct"/>
            <w:vAlign w:val="center"/>
          </w:tcPr>
          <w:p w:rsidR="0018722C">
            <w:pPr>
              <w:pStyle w:val="a5"/>
              <w:topLinePunct/>
              <w:ind w:leftChars="0" w:left="0" w:rightChars="0" w:right="0" w:firstLineChars="0" w:firstLine="0"/>
              <w:spacing w:line="240" w:lineRule="atLeast"/>
            </w:pPr>
            <w:r>
              <w:t>1</w:t>
            </w:r>
            <w:r>
              <w:t>、</w:t>
            </w:r>
            <w:r>
              <w:t>3</w:t>
            </w:r>
            <w:r>
              <w:t>、</w:t>
            </w:r>
            <w:r>
              <w:t>15</w:t>
            </w:r>
          </w:p>
        </w:tc>
        <w:tc>
          <w:tcPr>
            <w:tcW w:w="311" w:type="pct"/>
            <w:vAlign w:val="center"/>
          </w:tcPr>
          <w:p w:rsidR="0018722C">
            <w:pPr>
              <w:pStyle w:val="affff9"/>
              <w:topLinePunct/>
              <w:ind w:leftChars="0" w:left="0" w:rightChars="0" w:right="0" w:firstLineChars="0" w:firstLine="0"/>
              <w:spacing w:line="240" w:lineRule="atLeast"/>
            </w:pPr>
            <w:r>
              <w:t>17</w:t>
            </w:r>
          </w:p>
        </w:tc>
        <w:tc>
          <w:tcPr>
            <w:tcW w:w="665" w:type="pct"/>
            <w:vAlign w:val="center"/>
          </w:tcPr>
          <w:p w:rsidR="0018722C">
            <w:pPr>
              <w:pStyle w:val="a5"/>
              <w:topLinePunct/>
              <w:ind w:leftChars="0" w:left="0" w:rightChars="0" w:right="0" w:firstLineChars="0" w:firstLine="0"/>
              <w:spacing w:line="240" w:lineRule="atLeast"/>
            </w:pPr>
            <w:r>
              <w:t>湖</w:t>
            </w:r>
            <w:r w:rsidRPr="00000000">
              <w:tab/>
              <w:t>北</w:t>
            </w:r>
          </w:p>
        </w:tc>
        <w:tc>
          <w:tcPr>
            <w:tcW w:w="1606" w:type="pct"/>
            <w:vAlign w:val="center"/>
          </w:tcPr>
          <w:p w:rsidR="0018722C">
            <w:pPr>
              <w:pStyle w:val="ad"/>
              <w:topLinePunct/>
              <w:ind w:leftChars="0" w:left="0" w:rightChars="0" w:right="0" w:firstLineChars="0" w:firstLine="0"/>
              <w:spacing w:line="240" w:lineRule="atLeast"/>
            </w:pPr>
            <w:r>
              <w:t>12</w:t>
            </w:r>
            <w:r>
              <w:t>、</w:t>
            </w:r>
            <w:r>
              <w:t>14</w:t>
            </w:r>
            <w:r>
              <w:t>、</w:t>
            </w:r>
            <w:r>
              <w:t>16</w:t>
            </w:r>
            <w:r>
              <w:t>、</w:t>
            </w:r>
            <w:r>
              <w:t>18</w:t>
            </w:r>
            <w:r>
              <w:t>、</w:t>
            </w:r>
            <w:r>
              <w:t>22</w:t>
            </w:r>
            <w:r>
              <w:t>、</w:t>
            </w:r>
            <w:r>
              <w:t>27</w:t>
            </w:r>
          </w:p>
        </w:tc>
      </w:tr>
      <w:tr>
        <w:tc>
          <w:tcPr>
            <w:tcW w:w="322" w:type="pct"/>
            <w:vAlign w:val="center"/>
          </w:tcPr>
          <w:p w:rsidR="0018722C">
            <w:pPr>
              <w:pStyle w:val="affff9"/>
              <w:topLinePunct/>
              <w:ind w:leftChars="0" w:left="0" w:rightChars="0" w:right="0" w:firstLineChars="0" w:firstLine="0"/>
              <w:spacing w:line="240" w:lineRule="atLeast"/>
            </w:pPr>
            <w:r>
              <w:t>3</w:t>
            </w:r>
          </w:p>
        </w:tc>
        <w:tc>
          <w:tcPr>
            <w:tcW w:w="664" w:type="pct"/>
            <w:vAlign w:val="center"/>
          </w:tcPr>
          <w:p w:rsidR="0018722C">
            <w:pPr>
              <w:pStyle w:val="a5"/>
              <w:topLinePunct/>
              <w:ind w:leftChars="0" w:left="0" w:rightChars="0" w:right="0" w:firstLineChars="0" w:firstLine="0"/>
              <w:spacing w:line="240" w:lineRule="atLeast"/>
            </w:pPr>
            <w:r>
              <w:t>河北</w:t>
            </w:r>
          </w:p>
        </w:tc>
        <w:tc>
          <w:tcPr>
            <w:tcW w:w="1432" w:type="pct"/>
            <w:vAlign w:val="center"/>
          </w:tcPr>
          <w:p w:rsidR="0018722C">
            <w:pPr>
              <w:pStyle w:val="a5"/>
              <w:topLinePunct/>
              <w:ind w:leftChars="0" w:left="0" w:rightChars="0" w:right="0" w:firstLineChars="0" w:firstLine="0"/>
              <w:spacing w:line="240" w:lineRule="atLeast"/>
            </w:pPr>
            <w:r>
              <w:t>1</w:t>
            </w:r>
            <w:r>
              <w:t>、</w:t>
            </w:r>
            <w:r>
              <w:t>2</w:t>
            </w:r>
            <w:r>
              <w:t>、</w:t>
            </w:r>
            <w:r>
              <w:t>4</w:t>
            </w:r>
            <w:r>
              <w:t>、</w:t>
            </w:r>
            <w:r>
              <w:t>5</w:t>
            </w:r>
            <w:r>
              <w:t>、</w:t>
            </w:r>
            <w:r>
              <w:t>6</w:t>
            </w:r>
            <w:r>
              <w:t>、</w:t>
            </w:r>
            <w:r>
              <w:t>15</w:t>
            </w:r>
            <w:r>
              <w:t>、</w:t>
            </w:r>
          </w:p>
          <w:p w:rsidR="0018722C">
            <w:pPr>
              <w:pStyle w:val="affff9"/>
              <w:topLinePunct/>
              <w:ind w:leftChars="0" w:left="0" w:rightChars="0" w:right="0" w:firstLineChars="0" w:firstLine="0"/>
              <w:spacing w:line="240" w:lineRule="atLeast"/>
            </w:pPr>
            <w:r>
              <w:t>16</w:t>
            </w:r>
          </w:p>
        </w:tc>
        <w:tc>
          <w:tcPr>
            <w:tcW w:w="311" w:type="pct"/>
            <w:vAlign w:val="center"/>
          </w:tcPr>
          <w:p w:rsidR="0018722C">
            <w:pPr>
              <w:pStyle w:val="affff9"/>
              <w:topLinePunct/>
              <w:ind w:leftChars="0" w:left="0" w:rightChars="0" w:right="0" w:firstLineChars="0" w:firstLine="0"/>
              <w:spacing w:line="240" w:lineRule="atLeast"/>
            </w:pPr>
            <w:r>
              <w:t>18</w:t>
            </w:r>
          </w:p>
        </w:tc>
        <w:tc>
          <w:tcPr>
            <w:tcW w:w="665" w:type="pct"/>
            <w:vAlign w:val="center"/>
          </w:tcPr>
          <w:p w:rsidR="0018722C">
            <w:pPr>
              <w:pStyle w:val="a5"/>
              <w:topLinePunct/>
              <w:ind w:leftChars="0" w:left="0" w:rightChars="0" w:right="0" w:firstLineChars="0" w:firstLine="0"/>
              <w:spacing w:line="240" w:lineRule="atLeast"/>
            </w:pPr>
            <w:r>
              <w:t>湖</w:t>
            </w:r>
            <w:r w:rsidRPr="00000000">
              <w:tab/>
              <w:t>南</w:t>
            </w:r>
          </w:p>
        </w:tc>
        <w:tc>
          <w:tcPr>
            <w:tcW w:w="1606" w:type="pct"/>
            <w:vAlign w:val="center"/>
          </w:tcPr>
          <w:p w:rsidR="0018722C">
            <w:pPr>
              <w:pStyle w:val="ad"/>
              <w:topLinePunct/>
              <w:ind w:leftChars="0" w:left="0" w:rightChars="0" w:right="0" w:firstLineChars="0" w:firstLine="0"/>
              <w:spacing w:line="240" w:lineRule="atLeast"/>
            </w:pPr>
            <w:r>
              <w:t>14</w:t>
            </w:r>
            <w:r>
              <w:t>、</w:t>
            </w:r>
            <w:r>
              <w:t>17</w:t>
            </w:r>
            <w:r>
              <w:t>、</w:t>
            </w:r>
            <w:r>
              <w:t>19</w:t>
            </w:r>
            <w:r>
              <w:t>、</w:t>
            </w:r>
            <w:r>
              <w:t>20</w:t>
            </w:r>
            <w:r>
              <w:t>、</w:t>
            </w:r>
            <w:r>
              <w:t>22</w:t>
            </w:r>
            <w:r>
              <w:t>、</w:t>
            </w:r>
            <w:r>
              <w:t>24</w:t>
            </w:r>
          </w:p>
        </w:tc>
      </w:tr>
      <w:tr>
        <w:tc>
          <w:tcPr>
            <w:tcW w:w="322" w:type="pct"/>
            <w:vAlign w:val="center"/>
          </w:tcPr>
          <w:p w:rsidR="0018722C">
            <w:pPr>
              <w:pStyle w:val="affff9"/>
              <w:topLinePunct/>
              <w:ind w:leftChars="0" w:left="0" w:rightChars="0" w:right="0" w:firstLineChars="0" w:firstLine="0"/>
              <w:spacing w:line="240" w:lineRule="atLeast"/>
            </w:pPr>
            <w:r>
              <w:t>4</w:t>
            </w:r>
          </w:p>
        </w:tc>
        <w:tc>
          <w:tcPr>
            <w:tcW w:w="664" w:type="pct"/>
            <w:vAlign w:val="center"/>
          </w:tcPr>
          <w:p w:rsidR="0018722C">
            <w:pPr>
              <w:pStyle w:val="a5"/>
              <w:topLinePunct/>
              <w:ind w:leftChars="0" w:left="0" w:rightChars="0" w:right="0" w:firstLineChars="0" w:firstLine="0"/>
              <w:spacing w:line="240" w:lineRule="atLeast"/>
            </w:pPr>
            <w:r>
              <w:t>ft西</w:t>
            </w:r>
          </w:p>
        </w:tc>
        <w:tc>
          <w:tcPr>
            <w:tcW w:w="1432" w:type="pct"/>
            <w:vAlign w:val="center"/>
          </w:tcPr>
          <w:p w:rsidR="0018722C">
            <w:pPr>
              <w:pStyle w:val="a5"/>
              <w:topLinePunct/>
              <w:ind w:leftChars="0" w:left="0" w:rightChars="0" w:right="0" w:firstLineChars="0" w:firstLine="0"/>
              <w:spacing w:line="240" w:lineRule="atLeast"/>
            </w:pPr>
            <w:r>
              <w:t>3</w:t>
            </w:r>
            <w:r>
              <w:t>、</w:t>
            </w:r>
            <w:r>
              <w:t>5</w:t>
            </w:r>
            <w:r>
              <w:t>、</w:t>
            </w:r>
            <w:r>
              <w:t>16</w:t>
            </w:r>
            <w:r>
              <w:t>、</w:t>
            </w:r>
            <w:r>
              <w:t>27</w:t>
            </w:r>
          </w:p>
        </w:tc>
        <w:tc>
          <w:tcPr>
            <w:tcW w:w="311" w:type="pct"/>
            <w:vAlign w:val="center"/>
          </w:tcPr>
          <w:p w:rsidR="0018722C">
            <w:pPr>
              <w:pStyle w:val="affff9"/>
              <w:topLinePunct/>
              <w:ind w:leftChars="0" w:left="0" w:rightChars="0" w:right="0" w:firstLineChars="0" w:firstLine="0"/>
              <w:spacing w:line="240" w:lineRule="atLeast"/>
            </w:pPr>
            <w:r>
              <w:t>19</w:t>
            </w:r>
          </w:p>
        </w:tc>
        <w:tc>
          <w:tcPr>
            <w:tcW w:w="665" w:type="pct"/>
            <w:vAlign w:val="center"/>
          </w:tcPr>
          <w:p w:rsidR="0018722C">
            <w:pPr>
              <w:pStyle w:val="a5"/>
              <w:topLinePunct/>
              <w:ind w:leftChars="0" w:left="0" w:rightChars="0" w:right="0" w:firstLineChars="0" w:firstLine="0"/>
              <w:spacing w:line="240" w:lineRule="atLeast"/>
            </w:pPr>
            <w:r>
              <w:t>广</w:t>
            </w:r>
            <w:r w:rsidRPr="00000000">
              <w:tab/>
              <w:t>东</w:t>
            </w:r>
          </w:p>
        </w:tc>
        <w:tc>
          <w:tcPr>
            <w:tcW w:w="1606" w:type="pct"/>
            <w:vAlign w:val="center"/>
          </w:tcPr>
          <w:p w:rsidR="0018722C">
            <w:pPr>
              <w:pStyle w:val="ad"/>
              <w:topLinePunct/>
              <w:ind w:leftChars="0" w:left="0" w:rightChars="0" w:right="0" w:firstLineChars="0" w:firstLine="0"/>
              <w:spacing w:line="240" w:lineRule="atLeast"/>
            </w:pPr>
            <w:r>
              <w:t>13</w:t>
            </w:r>
            <w:r>
              <w:t>、</w:t>
            </w:r>
            <w:r>
              <w:t>14</w:t>
            </w:r>
            <w:r>
              <w:t>、</w:t>
            </w:r>
            <w:r>
              <w:t>18</w:t>
            </w:r>
            <w:r>
              <w:t>、</w:t>
            </w:r>
            <w:r>
              <w:t>20</w:t>
            </w:r>
            <w:r>
              <w:t>、</w:t>
            </w:r>
            <w:r>
              <w:t>21</w:t>
            </w:r>
          </w:p>
        </w:tc>
      </w:tr>
      <w:tr>
        <w:tc>
          <w:tcPr>
            <w:tcW w:w="322" w:type="pct"/>
            <w:vAlign w:val="center"/>
          </w:tcPr>
          <w:p w:rsidR="0018722C">
            <w:pPr>
              <w:pStyle w:val="affff9"/>
              <w:topLinePunct/>
              <w:ind w:leftChars="0" w:left="0" w:rightChars="0" w:right="0" w:firstLineChars="0" w:firstLine="0"/>
              <w:spacing w:line="240" w:lineRule="atLeast"/>
            </w:pPr>
            <w:r>
              <w:t>5</w:t>
            </w:r>
          </w:p>
        </w:tc>
        <w:tc>
          <w:tcPr>
            <w:tcW w:w="664" w:type="pct"/>
            <w:vAlign w:val="center"/>
          </w:tcPr>
          <w:p w:rsidR="0018722C">
            <w:pPr>
              <w:pStyle w:val="a5"/>
              <w:topLinePunct/>
              <w:ind w:leftChars="0" w:left="0" w:rightChars="0" w:right="0" w:firstLineChars="0" w:firstLine="0"/>
              <w:spacing w:line="240" w:lineRule="atLeast"/>
            </w:pPr>
            <w:r>
              <w:t>内蒙古</w:t>
            </w:r>
          </w:p>
        </w:tc>
        <w:tc>
          <w:tcPr>
            <w:tcW w:w="1432" w:type="pct"/>
            <w:vAlign w:val="center"/>
          </w:tcPr>
          <w:p w:rsidR="0018722C">
            <w:pPr>
              <w:pStyle w:val="a5"/>
              <w:topLinePunct/>
              <w:ind w:leftChars="0" w:left="0" w:rightChars="0" w:right="0" w:firstLineChars="0" w:firstLine="0"/>
              <w:spacing w:line="240" w:lineRule="atLeast"/>
            </w:pPr>
            <w:r>
              <w:t>3</w:t>
            </w:r>
            <w:r>
              <w:t>、</w:t>
            </w:r>
            <w:r>
              <w:t>4</w:t>
            </w:r>
            <w:r>
              <w:t>、</w:t>
            </w:r>
            <w:r>
              <w:t>6</w:t>
            </w:r>
            <w:r>
              <w:t>、</w:t>
            </w:r>
            <w:r>
              <w:t>7</w:t>
            </w:r>
            <w:r>
              <w:t>、</w:t>
            </w:r>
            <w:r>
              <w:t>8</w:t>
            </w:r>
            <w:r>
              <w:t>、</w:t>
            </w:r>
            <w:r>
              <w:t>26</w:t>
            </w:r>
            <w:r>
              <w:t>、</w:t>
            </w:r>
          </w:p>
          <w:p w:rsidR="0018722C">
            <w:pPr>
              <w:pStyle w:val="a5"/>
              <w:topLinePunct/>
              <w:ind w:leftChars="0" w:left="0" w:rightChars="0" w:right="0" w:firstLineChars="0" w:firstLine="0"/>
              <w:spacing w:line="240" w:lineRule="atLeast"/>
            </w:pPr>
            <w:r>
              <w:t>27</w:t>
            </w:r>
            <w:r>
              <w:t>、</w:t>
            </w:r>
            <w:r>
              <w:t>29</w:t>
            </w:r>
          </w:p>
        </w:tc>
        <w:tc>
          <w:tcPr>
            <w:tcW w:w="311" w:type="pct"/>
            <w:vAlign w:val="center"/>
          </w:tcPr>
          <w:p w:rsidR="0018722C">
            <w:pPr>
              <w:pStyle w:val="affff9"/>
              <w:topLinePunct/>
              <w:ind w:leftChars="0" w:left="0" w:rightChars="0" w:right="0" w:firstLineChars="0" w:firstLine="0"/>
              <w:spacing w:line="240" w:lineRule="atLeast"/>
            </w:pPr>
            <w:r>
              <w:t>20</w:t>
            </w:r>
          </w:p>
        </w:tc>
        <w:tc>
          <w:tcPr>
            <w:tcW w:w="665" w:type="pct"/>
            <w:vAlign w:val="center"/>
          </w:tcPr>
          <w:p w:rsidR="0018722C">
            <w:pPr>
              <w:pStyle w:val="a5"/>
              <w:topLinePunct/>
              <w:ind w:leftChars="0" w:left="0" w:rightChars="0" w:right="0" w:firstLineChars="0" w:firstLine="0"/>
              <w:spacing w:line="240" w:lineRule="atLeast"/>
            </w:pPr>
            <w:r>
              <w:t>广</w:t>
            </w:r>
            <w:r w:rsidRPr="00000000">
              <w:tab/>
              <w:t>西</w:t>
            </w:r>
          </w:p>
        </w:tc>
        <w:tc>
          <w:tcPr>
            <w:tcW w:w="1606" w:type="pct"/>
            <w:vAlign w:val="center"/>
          </w:tcPr>
          <w:p w:rsidR="0018722C">
            <w:pPr>
              <w:pStyle w:val="ad"/>
              <w:topLinePunct/>
              <w:ind w:leftChars="0" w:left="0" w:rightChars="0" w:right="0" w:firstLineChars="0" w:firstLine="0"/>
              <w:spacing w:line="240" w:lineRule="atLeast"/>
            </w:pPr>
            <w:r>
              <w:t>18</w:t>
            </w:r>
            <w:r>
              <w:t>、</w:t>
            </w:r>
            <w:r>
              <w:t>19</w:t>
            </w:r>
            <w:r>
              <w:t>、</w:t>
            </w:r>
            <w:r>
              <w:t>24</w:t>
            </w:r>
            <w:r>
              <w:t>、</w:t>
            </w:r>
            <w:r>
              <w:t>25</w:t>
            </w:r>
          </w:p>
        </w:tc>
      </w:tr>
      <w:tr>
        <w:tc>
          <w:tcPr>
            <w:tcW w:w="322" w:type="pct"/>
            <w:vAlign w:val="center"/>
          </w:tcPr>
          <w:p w:rsidR="0018722C">
            <w:pPr>
              <w:pStyle w:val="affff9"/>
              <w:topLinePunct/>
              <w:ind w:leftChars="0" w:left="0" w:rightChars="0" w:right="0" w:firstLineChars="0" w:firstLine="0"/>
              <w:spacing w:line="240" w:lineRule="atLeast"/>
            </w:pPr>
            <w:r>
              <w:t>6</w:t>
            </w:r>
          </w:p>
        </w:tc>
        <w:tc>
          <w:tcPr>
            <w:tcW w:w="664" w:type="pct"/>
            <w:vAlign w:val="center"/>
          </w:tcPr>
          <w:p w:rsidR="0018722C">
            <w:pPr>
              <w:pStyle w:val="a5"/>
              <w:topLinePunct/>
              <w:ind w:leftChars="0" w:left="0" w:rightChars="0" w:right="0" w:firstLineChars="0" w:firstLine="0"/>
              <w:spacing w:line="240" w:lineRule="atLeast"/>
            </w:pPr>
            <w:r>
              <w:t>辽</w:t>
            </w:r>
            <w:r w:rsidRPr="00000000">
              <w:tab/>
              <w:t>宁</w:t>
            </w:r>
          </w:p>
        </w:tc>
        <w:tc>
          <w:tcPr>
            <w:tcW w:w="1432" w:type="pct"/>
            <w:vAlign w:val="center"/>
          </w:tcPr>
          <w:p w:rsidR="0018722C">
            <w:pPr>
              <w:pStyle w:val="a5"/>
              <w:topLinePunct/>
              <w:ind w:leftChars="0" w:left="0" w:rightChars="0" w:right="0" w:firstLineChars="0" w:firstLine="0"/>
              <w:spacing w:line="240" w:lineRule="atLeast"/>
            </w:pPr>
            <w:r>
              <w:t>3</w:t>
            </w:r>
            <w:r>
              <w:t>、</w:t>
            </w:r>
            <w:r>
              <w:t>5</w:t>
            </w:r>
            <w:r>
              <w:t>、</w:t>
            </w:r>
            <w:r>
              <w:t>7</w:t>
            </w:r>
          </w:p>
        </w:tc>
        <w:tc>
          <w:tcPr>
            <w:tcW w:w="311" w:type="pct"/>
            <w:vAlign w:val="center"/>
          </w:tcPr>
          <w:p w:rsidR="0018722C">
            <w:pPr>
              <w:pStyle w:val="affff9"/>
              <w:topLinePunct/>
              <w:ind w:leftChars="0" w:left="0" w:rightChars="0" w:right="0" w:firstLineChars="0" w:firstLine="0"/>
              <w:spacing w:line="240" w:lineRule="atLeast"/>
            </w:pPr>
            <w:r>
              <w:t>21</w:t>
            </w:r>
          </w:p>
        </w:tc>
        <w:tc>
          <w:tcPr>
            <w:tcW w:w="665" w:type="pct"/>
            <w:vAlign w:val="center"/>
          </w:tcPr>
          <w:p w:rsidR="0018722C">
            <w:pPr>
              <w:pStyle w:val="a5"/>
              <w:topLinePunct/>
              <w:ind w:leftChars="0" w:left="0" w:rightChars="0" w:right="0" w:firstLineChars="0" w:firstLine="0"/>
              <w:spacing w:line="240" w:lineRule="atLeast"/>
            </w:pPr>
            <w:r>
              <w:t>海</w:t>
            </w:r>
            <w:r w:rsidRPr="00000000">
              <w:tab/>
              <w:t>南</w:t>
            </w:r>
          </w:p>
        </w:tc>
        <w:tc>
          <w:tcPr>
            <w:tcW w:w="1606" w:type="pct"/>
            <w:vAlign w:val="center"/>
          </w:tcPr>
          <w:p w:rsidR="0018722C">
            <w:pPr>
              <w:pStyle w:val="affff9"/>
              <w:topLinePunct/>
              <w:ind w:leftChars="0" w:left="0" w:rightChars="0" w:right="0" w:firstLineChars="0" w:firstLine="0"/>
              <w:spacing w:line="240" w:lineRule="atLeast"/>
            </w:pPr>
            <w:r>
              <w:t>19</w:t>
            </w:r>
          </w:p>
        </w:tc>
      </w:tr>
      <w:tr>
        <w:tc>
          <w:tcPr>
            <w:tcW w:w="322" w:type="pct"/>
            <w:vAlign w:val="center"/>
          </w:tcPr>
          <w:p w:rsidR="0018722C">
            <w:pPr>
              <w:pStyle w:val="affff9"/>
              <w:topLinePunct/>
              <w:ind w:leftChars="0" w:left="0" w:rightChars="0" w:right="0" w:firstLineChars="0" w:firstLine="0"/>
              <w:spacing w:line="240" w:lineRule="atLeast"/>
            </w:pPr>
            <w:r>
              <w:t>7</w:t>
            </w:r>
          </w:p>
        </w:tc>
        <w:tc>
          <w:tcPr>
            <w:tcW w:w="664" w:type="pct"/>
            <w:vAlign w:val="center"/>
          </w:tcPr>
          <w:p w:rsidR="0018722C">
            <w:pPr>
              <w:pStyle w:val="a5"/>
              <w:topLinePunct/>
              <w:ind w:leftChars="0" w:left="0" w:rightChars="0" w:right="0" w:firstLineChars="0" w:firstLine="0"/>
              <w:spacing w:line="240" w:lineRule="atLeast"/>
            </w:pPr>
            <w:r>
              <w:t>吉</w:t>
            </w:r>
            <w:r w:rsidRPr="00000000">
              <w:tab/>
              <w:t>林</w:t>
            </w:r>
          </w:p>
        </w:tc>
        <w:tc>
          <w:tcPr>
            <w:tcW w:w="1432" w:type="pct"/>
            <w:vAlign w:val="center"/>
          </w:tcPr>
          <w:p w:rsidR="0018722C">
            <w:pPr>
              <w:pStyle w:val="a5"/>
              <w:topLinePunct/>
              <w:ind w:leftChars="0" w:left="0" w:rightChars="0" w:right="0" w:firstLineChars="0" w:firstLine="0"/>
              <w:spacing w:line="240" w:lineRule="atLeast"/>
            </w:pPr>
            <w:r>
              <w:t>5</w:t>
            </w:r>
            <w:r>
              <w:t>、</w:t>
            </w:r>
            <w:r>
              <w:t>6</w:t>
            </w:r>
            <w:r>
              <w:t>、</w:t>
            </w:r>
            <w:r>
              <w:t>8</w:t>
            </w:r>
          </w:p>
        </w:tc>
        <w:tc>
          <w:tcPr>
            <w:tcW w:w="311" w:type="pct"/>
            <w:vAlign w:val="center"/>
          </w:tcPr>
          <w:p w:rsidR="0018722C">
            <w:pPr>
              <w:pStyle w:val="affff9"/>
              <w:topLinePunct/>
              <w:ind w:leftChars="0" w:left="0" w:rightChars="0" w:right="0" w:firstLineChars="0" w:firstLine="0"/>
              <w:spacing w:line="240" w:lineRule="atLeast"/>
            </w:pPr>
            <w:r>
              <w:t>22</w:t>
            </w:r>
          </w:p>
        </w:tc>
        <w:tc>
          <w:tcPr>
            <w:tcW w:w="665" w:type="pct"/>
            <w:vAlign w:val="center"/>
          </w:tcPr>
          <w:p w:rsidR="0018722C">
            <w:pPr>
              <w:pStyle w:val="a5"/>
              <w:topLinePunct/>
              <w:ind w:leftChars="0" w:left="0" w:rightChars="0" w:right="0" w:firstLineChars="0" w:firstLine="0"/>
              <w:spacing w:line="240" w:lineRule="atLeast"/>
            </w:pPr>
            <w:r>
              <w:t>重</w:t>
            </w:r>
            <w:r w:rsidRPr="00000000">
              <w:tab/>
              <w:t>庆</w:t>
            </w:r>
          </w:p>
        </w:tc>
        <w:tc>
          <w:tcPr>
            <w:tcW w:w="1606" w:type="pct"/>
            <w:vAlign w:val="center"/>
          </w:tcPr>
          <w:p w:rsidR="0018722C">
            <w:pPr>
              <w:pStyle w:val="ad"/>
              <w:topLinePunct/>
              <w:ind w:leftChars="0" w:left="0" w:rightChars="0" w:right="0" w:firstLineChars="0" w:firstLine="0"/>
              <w:spacing w:line="240" w:lineRule="atLeast"/>
            </w:pPr>
            <w:r>
              <w:t>17</w:t>
            </w:r>
            <w:r>
              <w:t>、</w:t>
            </w:r>
            <w:r>
              <w:t>18</w:t>
            </w:r>
            <w:r>
              <w:t>、</w:t>
            </w:r>
            <w:r>
              <w:t>23</w:t>
            </w:r>
            <w:r>
              <w:t>、</w:t>
            </w:r>
            <w:r>
              <w:t>24</w:t>
            </w:r>
            <w:r>
              <w:t>、</w:t>
            </w:r>
            <w:r>
              <w:t>27</w:t>
            </w:r>
          </w:p>
        </w:tc>
      </w:tr>
      <w:tr>
        <w:tc>
          <w:tcPr>
            <w:tcW w:w="322" w:type="pct"/>
            <w:vAlign w:val="center"/>
          </w:tcPr>
          <w:p w:rsidR="0018722C">
            <w:pPr>
              <w:pStyle w:val="affff9"/>
              <w:topLinePunct/>
              <w:ind w:leftChars="0" w:left="0" w:rightChars="0" w:right="0" w:firstLineChars="0" w:firstLine="0"/>
              <w:spacing w:line="240" w:lineRule="atLeast"/>
            </w:pPr>
            <w:r>
              <w:t>8</w:t>
            </w:r>
          </w:p>
        </w:tc>
        <w:tc>
          <w:tcPr>
            <w:tcW w:w="664" w:type="pct"/>
            <w:vAlign w:val="center"/>
          </w:tcPr>
          <w:p w:rsidR="0018722C">
            <w:pPr>
              <w:pStyle w:val="a5"/>
              <w:topLinePunct/>
              <w:ind w:leftChars="0" w:left="0" w:rightChars="0" w:right="0" w:firstLineChars="0" w:firstLine="0"/>
              <w:spacing w:line="240" w:lineRule="atLeast"/>
            </w:pPr>
            <w:r>
              <w:t>黑龙江</w:t>
            </w:r>
          </w:p>
        </w:tc>
        <w:tc>
          <w:tcPr>
            <w:tcW w:w="1432" w:type="pct"/>
            <w:vAlign w:val="center"/>
          </w:tcPr>
          <w:p w:rsidR="0018722C">
            <w:pPr>
              <w:pStyle w:val="a5"/>
              <w:topLinePunct/>
              <w:ind w:leftChars="0" w:left="0" w:rightChars="0" w:right="0" w:firstLineChars="0" w:firstLine="0"/>
              <w:spacing w:line="240" w:lineRule="atLeast"/>
            </w:pPr>
            <w:r>
              <w:t>5</w:t>
            </w:r>
            <w:r>
              <w:t>、</w:t>
            </w:r>
            <w:r>
              <w:t>7</w:t>
            </w:r>
          </w:p>
        </w:tc>
        <w:tc>
          <w:tcPr>
            <w:tcW w:w="311" w:type="pct"/>
            <w:vAlign w:val="center"/>
          </w:tcPr>
          <w:p w:rsidR="0018722C">
            <w:pPr>
              <w:pStyle w:val="affff9"/>
              <w:topLinePunct/>
              <w:ind w:leftChars="0" w:left="0" w:rightChars="0" w:right="0" w:firstLineChars="0" w:firstLine="0"/>
              <w:spacing w:line="240" w:lineRule="atLeast"/>
            </w:pPr>
            <w:r>
              <w:t>23</w:t>
            </w:r>
          </w:p>
        </w:tc>
        <w:tc>
          <w:tcPr>
            <w:tcW w:w="665" w:type="pct"/>
            <w:vAlign w:val="center"/>
          </w:tcPr>
          <w:p w:rsidR="0018722C">
            <w:pPr>
              <w:pStyle w:val="a5"/>
              <w:topLinePunct/>
              <w:ind w:leftChars="0" w:left="0" w:rightChars="0" w:right="0" w:firstLineChars="0" w:firstLine="0"/>
              <w:spacing w:line="240" w:lineRule="atLeast"/>
            </w:pPr>
            <w:r>
              <w:t>四</w:t>
            </w:r>
            <w:r w:rsidRPr="00000000">
              <w:tab/>
              <w:t>川</w:t>
            </w:r>
          </w:p>
        </w:tc>
        <w:tc>
          <w:tcPr>
            <w:tcW w:w="1606" w:type="pct"/>
            <w:vAlign w:val="center"/>
          </w:tcPr>
          <w:p w:rsidR="0018722C">
            <w:pPr>
              <w:pStyle w:val="a5"/>
              <w:topLinePunct/>
              <w:ind w:leftChars="0" w:left="0" w:rightChars="0" w:right="0" w:firstLineChars="0" w:firstLine="0"/>
              <w:spacing w:line="240" w:lineRule="atLeast"/>
            </w:pPr>
            <w:r>
              <w:t>22</w:t>
            </w:r>
            <w:r>
              <w:t>、</w:t>
            </w:r>
            <w:r>
              <w:t>24</w:t>
            </w:r>
            <w:r>
              <w:t>、</w:t>
            </w:r>
            <w:r>
              <w:t>25</w:t>
            </w:r>
            <w:r>
              <w:t>、</w:t>
            </w:r>
            <w:r>
              <w:t>26</w:t>
            </w:r>
            <w:r>
              <w:t>、</w:t>
            </w:r>
            <w:r>
              <w:t>27</w:t>
            </w:r>
            <w:r>
              <w:t>、</w:t>
            </w:r>
            <w:r>
              <w:t>28</w:t>
            </w:r>
            <w:r>
              <w:t>、</w:t>
            </w:r>
          </w:p>
          <w:p w:rsidR="0018722C">
            <w:pPr>
              <w:pStyle w:val="affff9"/>
              <w:topLinePunct/>
              <w:ind w:leftChars="0" w:left="0" w:rightChars="0" w:right="0" w:firstLineChars="0" w:firstLine="0"/>
              <w:spacing w:line="240" w:lineRule="atLeast"/>
            </w:pPr>
            <w:r>
              <w:t>29</w:t>
            </w:r>
          </w:p>
        </w:tc>
      </w:tr>
      <w:tr>
        <w:tc>
          <w:tcPr>
            <w:tcW w:w="322" w:type="pct"/>
            <w:vAlign w:val="center"/>
          </w:tcPr>
          <w:p w:rsidR="0018722C">
            <w:pPr>
              <w:pStyle w:val="affff9"/>
              <w:topLinePunct/>
              <w:ind w:leftChars="0" w:left="0" w:rightChars="0" w:right="0" w:firstLineChars="0" w:firstLine="0"/>
              <w:spacing w:line="240" w:lineRule="atLeast"/>
            </w:pPr>
            <w:r>
              <w:t>9</w:t>
            </w:r>
          </w:p>
        </w:tc>
        <w:tc>
          <w:tcPr>
            <w:tcW w:w="664" w:type="pct"/>
            <w:vAlign w:val="center"/>
          </w:tcPr>
          <w:p w:rsidR="0018722C">
            <w:pPr>
              <w:pStyle w:val="a5"/>
              <w:topLinePunct/>
              <w:ind w:leftChars="0" w:left="0" w:rightChars="0" w:right="0" w:firstLineChars="0" w:firstLine="0"/>
              <w:spacing w:line="240" w:lineRule="atLeast"/>
            </w:pPr>
            <w:r>
              <w:t>上</w:t>
            </w:r>
            <w:r w:rsidRPr="00000000">
              <w:tab/>
              <w:t>海</w:t>
            </w:r>
          </w:p>
        </w:tc>
        <w:tc>
          <w:tcPr>
            <w:tcW w:w="1432" w:type="pct"/>
            <w:vAlign w:val="center"/>
          </w:tcPr>
          <w:p w:rsidR="0018722C">
            <w:pPr>
              <w:pStyle w:val="a5"/>
              <w:topLinePunct/>
              <w:ind w:leftChars="0" w:left="0" w:rightChars="0" w:right="0" w:firstLineChars="0" w:firstLine="0"/>
              <w:spacing w:line="240" w:lineRule="atLeast"/>
            </w:pPr>
            <w:r>
              <w:t>10</w:t>
            </w:r>
            <w:r>
              <w:t>、</w:t>
            </w:r>
            <w:r>
              <w:t>11</w:t>
            </w:r>
          </w:p>
        </w:tc>
        <w:tc>
          <w:tcPr>
            <w:tcW w:w="311" w:type="pct"/>
            <w:vAlign w:val="center"/>
          </w:tcPr>
          <w:p w:rsidR="0018722C">
            <w:pPr>
              <w:pStyle w:val="affff9"/>
              <w:topLinePunct/>
              <w:ind w:leftChars="0" w:left="0" w:rightChars="0" w:right="0" w:firstLineChars="0" w:firstLine="0"/>
              <w:spacing w:line="240" w:lineRule="atLeast"/>
            </w:pPr>
            <w:r>
              <w:t>24</w:t>
            </w:r>
          </w:p>
        </w:tc>
        <w:tc>
          <w:tcPr>
            <w:tcW w:w="665" w:type="pct"/>
            <w:vAlign w:val="center"/>
          </w:tcPr>
          <w:p w:rsidR="0018722C">
            <w:pPr>
              <w:pStyle w:val="a5"/>
              <w:topLinePunct/>
              <w:ind w:leftChars="0" w:left="0" w:rightChars="0" w:right="0" w:firstLineChars="0" w:firstLine="0"/>
              <w:spacing w:line="240" w:lineRule="atLeast"/>
            </w:pPr>
            <w:r>
              <w:t>贵</w:t>
            </w:r>
            <w:r w:rsidRPr="00000000">
              <w:tab/>
              <w:t>州</w:t>
            </w:r>
          </w:p>
        </w:tc>
        <w:tc>
          <w:tcPr>
            <w:tcW w:w="1606" w:type="pct"/>
            <w:vAlign w:val="center"/>
          </w:tcPr>
          <w:p w:rsidR="0018722C">
            <w:pPr>
              <w:pStyle w:val="ad"/>
              <w:topLinePunct/>
              <w:ind w:leftChars="0" w:left="0" w:rightChars="0" w:right="0" w:firstLineChars="0" w:firstLine="0"/>
              <w:spacing w:line="240" w:lineRule="atLeast"/>
            </w:pPr>
            <w:r>
              <w:t>18</w:t>
            </w:r>
            <w:r>
              <w:t>、</w:t>
            </w:r>
            <w:r>
              <w:t>20</w:t>
            </w:r>
            <w:r>
              <w:t>、</w:t>
            </w:r>
            <w:r>
              <w:t>22</w:t>
            </w:r>
            <w:r>
              <w:t>、</w:t>
            </w:r>
            <w:r>
              <w:t>23</w:t>
            </w:r>
            <w:r>
              <w:t>、</w:t>
            </w:r>
            <w:r>
              <w:t>25</w:t>
            </w:r>
          </w:p>
        </w:tc>
      </w:tr>
      <w:tr>
        <w:tc>
          <w:tcPr>
            <w:tcW w:w="322" w:type="pct"/>
            <w:vAlign w:val="center"/>
          </w:tcPr>
          <w:p w:rsidR="0018722C">
            <w:pPr>
              <w:pStyle w:val="affff9"/>
              <w:topLinePunct/>
              <w:ind w:leftChars="0" w:left="0" w:rightChars="0" w:right="0" w:firstLineChars="0" w:firstLine="0"/>
              <w:spacing w:line="240" w:lineRule="atLeast"/>
            </w:pPr>
            <w:r>
              <w:t>10</w:t>
            </w:r>
          </w:p>
        </w:tc>
        <w:tc>
          <w:tcPr>
            <w:tcW w:w="664" w:type="pct"/>
            <w:vAlign w:val="center"/>
          </w:tcPr>
          <w:p w:rsidR="0018722C">
            <w:pPr>
              <w:pStyle w:val="a5"/>
              <w:topLinePunct/>
              <w:ind w:leftChars="0" w:left="0" w:rightChars="0" w:right="0" w:firstLineChars="0" w:firstLine="0"/>
              <w:spacing w:line="240" w:lineRule="atLeast"/>
            </w:pPr>
            <w:r>
              <w:t>江</w:t>
            </w:r>
            <w:r w:rsidRPr="00000000">
              <w:tab/>
              <w:t>苏</w:t>
            </w:r>
          </w:p>
        </w:tc>
        <w:tc>
          <w:tcPr>
            <w:tcW w:w="1432" w:type="pct"/>
            <w:vAlign w:val="center"/>
          </w:tcPr>
          <w:p w:rsidR="0018722C">
            <w:pPr>
              <w:pStyle w:val="a5"/>
              <w:topLinePunct/>
              <w:ind w:leftChars="0" w:left="0" w:rightChars="0" w:right="0" w:firstLineChars="0" w:firstLine="0"/>
              <w:spacing w:line="240" w:lineRule="atLeast"/>
            </w:pPr>
            <w:r>
              <w:t>9</w:t>
            </w:r>
            <w:r>
              <w:t>、</w:t>
            </w:r>
            <w:r>
              <w:t>11</w:t>
            </w:r>
            <w:r>
              <w:t>、</w:t>
            </w:r>
            <w:r>
              <w:t>12</w:t>
            </w:r>
            <w:r>
              <w:t>、</w:t>
            </w:r>
            <w:r>
              <w:t>15</w:t>
            </w:r>
          </w:p>
        </w:tc>
        <w:tc>
          <w:tcPr>
            <w:tcW w:w="311" w:type="pct"/>
            <w:vAlign w:val="center"/>
          </w:tcPr>
          <w:p w:rsidR="0018722C">
            <w:pPr>
              <w:pStyle w:val="affff9"/>
              <w:topLinePunct/>
              <w:ind w:leftChars="0" w:left="0" w:rightChars="0" w:right="0" w:firstLineChars="0" w:firstLine="0"/>
              <w:spacing w:line="240" w:lineRule="atLeast"/>
            </w:pPr>
            <w:r>
              <w:t>25</w:t>
            </w:r>
          </w:p>
        </w:tc>
        <w:tc>
          <w:tcPr>
            <w:tcW w:w="665" w:type="pct"/>
            <w:vAlign w:val="center"/>
          </w:tcPr>
          <w:p w:rsidR="0018722C">
            <w:pPr>
              <w:pStyle w:val="a5"/>
              <w:topLinePunct/>
              <w:ind w:leftChars="0" w:left="0" w:rightChars="0" w:right="0" w:firstLineChars="0" w:firstLine="0"/>
              <w:spacing w:line="240" w:lineRule="atLeast"/>
            </w:pPr>
            <w:r>
              <w:t>云</w:t>
            </w:r>
            <w:r w:rsidRPr="00000000">
              <w:tab/>
              <w:t>南</w:t>
            </w:r>
          </w:p>
        </w:tc>
        <w:tc>
          <w:tcPr>
            <w:tcW w:w="1606" w:type="pct"/>
            <w:vAlign w:val="center"/>
          </w:tcPr>
          <w:p w:rsidR="0018722C">
            <w:pPr>
              <w:pStyle w:val="ad"/>
              <w:topLinePunct/>
              <w:ind w:leftChars="0" w:left="0" w:rightChars="0" w:right="0" w:firstLineChars="0" w:firstLine="0"/>
              <w:spacing w:line="240" w:lineRule="atLeast"/>
            </w:pPr>
            <w:r>
              <w:t>20</w:t>
            </w:r>
            <w:r>
              <w:t>、</w:t>
            </w:r>
            <w:r>
              <w:t>23</w:t>
            </w:r>
            <w:r>
              <w:t>、</w:t>
            </w:r>
            <w:r>
              <w:t>24</w:t>
            </w:r>
            <w:r>
              <w:t>、</w:t>
            </w:r>
            <w:r>
              <w:t>26</w:t>
            </w:r>
          </w:p>
        </w:tc>
      </w:tr>
      <w:tr>
        <w:tc>
          <w:tcPr>
            <w:tcW w:w="322" w:type="pct"/>
            <w:vAlign w:val="center"/>
          </w:tcPr>
          <w:p w:rsidR="0018722C">
            <w:pPr>
              <w:pStyle w:val="affff9"/>
              <w:topLinePunct/>
              <w:ind w:leftChars="0" w:left="0" w:rightChars="0" w:right="0" w:firstLineChars="0" w:firstLine="0"/>
              <w:spacing w:line="240" w:lineRule="atLeast"/>
            </w:pPr>
            <w:r>
              <w:t>11</w:t>
            </w:r>
          </w:p>
        </w:tc>
        <w:tc>
          <w:tcPr>
            <w:tcW w:w="664" w:type="pct"/>
            <w:vAlign w:val="center"/>
          </w:tcPr>
          <w:p w:rsidR="0018722C">
            <w:pPr>
              <w:pStyle w:val="a5"/>
              <w:topLinePunct/>
              <w:ind w:leftChars="0" w:left="0" w:rightChars="0" w:right="0" w:firstLineChars="0" w:firstLine="0"/>
              <w:spacing w:line="240" w:lineRule="atLeast"/>
            </w:pPr>
            <w:r>
              <w:t>浙</w:t>
            </w:r>
            <w:r w:rsidRPr="00000000">
              <w:tab/>
              <w:t>江</w:t>
            </w:r>
          </w:p>
        </w:tc>
        <w:tc>
          <w:tcPr>
            <w:tcW w:w="1432" w:type="pct"/>
            <w:vAlign w:val="center"/>
          </w:tcPr>
          <w:p w:rsidR="0018722C">
            <w:pPr>
              <w:pStyle w:val="a5"/>
              <w:topLinePunct/>
              <w:ind w:leftChars="0" w:left="0" w:rightChars="0" w:right="0" w:firstLineChars="0" w:firstLine="0"/>
              <w:spacing w:line="240" w:lineRule="atLeast"/>
            </w:pPr>
            <w:r>
              <w:t>9</w:t>
            </w:r>
            <w:r>
              <w:t>、</w:t>
            </w:r>
            <w:r>
              <w:t>10</w:t>
            </w:r>
            <w:r>
              <w:t>、</w:t>
            </w:r>
            <w:r>
              <w:t>12</w:t>
            </w:r>
            <w:r>
              <w:t>、</w:t>
            </w:r>
            <w:r>
              <w:t>13</w:t>
            </w:r>
            <w:r>
              <w:t>、</w:t>
            </w:r>
            <w:r>
              <w:t>14</w:t>
            </w:r>
          </w:p>
        </w:tc>
        <w:tc>
          <w:tcPr>
            <w:tcW w:w="311" w:type="pct"/>
            <w:vAlign w:val="center"/>
          </w:tcPr>
          <w:p w:rsidR="0018722C">
            <w:pPr>
              <w:pStyle w:val="affff9"/>
              <w:topLinePunct/>
              <w:ind w:leftChars="0" w:left="0" w:rightChars="0" w:right="0" w:firstLineChars="0" w:firstLine="0"/>
              <w:spacing w:line="240" w:lineRule="atLeast"/>
            </w:pPr>
            <w:r>
              <w:t>26</w:t>
            </w:r>
          </w:p>
        </w:tc>
        <w:tc>
          <w:tcPr>
            <w:tcW w:w="665" w:type="pct"/>
            <w:vAlign w:val="center"/>
          </w:tcPr>
          <w:p w:rsidR="0018722C">
            <w:pPr>
              <w:pStyle w:val="a5"/>
              <w:topLinePunct/>
              <w:ind w:leftChars="0" w:left="0" w:rightChars="0" w:right="0" w:firstLineChars="0" w:firstLine="0"/>
              <w:spacing w:line="240" w:lineRule="atLeast"/>
            </w:pPr>
            <w:r>
              <w:t>陕</w:t>
            </w:r>
            <w:r w:rsidRPr="00000000">
              <w:tab/>
              <w:t>西</w:t>
            </w:r>
          </w:p>
        </w:tc>
        <w:tc>
          <w:tcPr>
            <w:tcW w:w="1606" w:type="pct"/>
            <w:vAlign w:val="center"/>
          </w:tcPr>
          <w:p w:rsidR="0018722C">
            <w:pPr>
              <w:pStyle w:val="a5"/>
              <w:topLinePunct/>
              <w:ind w:leftChars="0" w:left="0" w:rightChars="0" w:right="0" w:firstLineChars="0" w:firstLine="0"/>
              <w:spacing w:line="240" w:lineRule="atLeast"/>
            </w:pPr>
            <w:r>
              <w:t>4</w:t>
            </w:r>
            <w:r>
              <w:t>、</w:t>
            </w:r>
            <w:r>
              <w:t>5</w:t>
            </w:r>
            <w:r>
              <w:t>、</w:t>
            </w:r>
            <w:r>
              <w:t>16</w:t>
            </w:r>
            <w:r>
              <w:t>、</w:t>
            </w:r>
            <w:r>
              <w:t>17</w:t>
            </w:r>
            <w:r>
              <w:t>、</w:t>
            </w:r>
            <w:r>
              <w:t>22</w:t>
            </w:r>
            <w:r>
              <w:t>、</w:t>
            </w:r>
            <w:r>
              <w:t>23</w:t>
            </w:r>
            <w:r>
              <w:t>、</w:t>
            </w:r>
          </w:p>
          <w:p w:rsidR="0018722C">
            <w:pPr>
              <w:pStyle w:val="ad"/>
              <w:topLinePunct/>
              <w:ind w:leftChars="0" w:left="0" w:rightChars="0" w:right="0" w:firstLineChars="0" w:firstLine="0"/>
              <w:spacing w:line="240" w:lineRule="atLeast"/>
            </w:pPr>
            <w:r>
              <w:t>27</w:t>
            </w:r>
            <w:r>
              <w:t>、</w:t>
            </w:r>
            <w:r>
              <w:t>29</w:t>
            </w:r>
          </w:p>
        </w:tc>
      </w:tr>
      <w:tr>
        <w:tc>
          <w:tcPr>
            <w:tcW w:w="322" w:type="pct"/>
            <w:vAlign w:val="center"/>
          </w:tcPr>
          <w:p w:rsidR="0018722C">
            <w:pPr>
              <w:pStyle w:val="affff9"/>
              <w:topLinePunct/>
              <w:ind w:leftChars="0" w:left="0" w:rightChars="0" w:right="0" w:firstLineChars="0" w:firstLine="0"/>
              <w:spacing w:line="240" w:lineRule="atLeast"/>
            </w:pPr>
            <w:r>
              <w:t>12</w:t>
            </w:r>
          </w:p>
        </w:tc>
        <w:tc>
          <w:tcPr>
            <w:tcW w:w="664" w:type="pct"/>
            <w:vAlign w:val="center"/>
          </w:tcPr>
          <w:p w:rsidR="0018722C">
            <w:pPr>
              <w:pStyle w:val="a5"/>
              <w:topLinePunct/>
              <w:ind w:leftChars="0" w:left="0" w:rightChars="0" w:right="0" w:firstLineChars="0" w:firstLine="0"/>
              <w:spacing w:line="240" w:lineRule="atLeast"/>
            </w:pPr>
            <w:r>
              <w:t>安</w:t>
            </w:r>
            <w:r w:rsidRPr="00000000">
              <w:tab/>
              <w:t>徽</w:t>
            </w:r>
          </w:p>
        </w:tc>
        <w:tc>
          <w:tcPr>
            <w:tcW w:w="1432" w:type="pct"/>
            <w:vAlign w:val="center"/>
          </w:tcPr>
          <w:p w:rsidR="0018722C">
            <w:pPr>
              <w:pStyle w:val="a5"/>
              <w:topLinePunct/>
              <w:ind w:leftChars="0" w:left="0" w:rightChars="0" w:right="0" w:firstLineChars="0" w:firstLine="0"/>
              <w:spacing w:line="240" w:lineRule="atLeast"/>
            </w:pPr>
            <w:r>
              <w:t>10</w:t>
            </w:r>
            <w:r>
              <w:t>、</w:t>
            </w:r>
            <w:r>
              <w:t>11</w:t>
            </w:r>
            <w:r>
              <w:t>、</w:t>
            </w:r>
            <w:r>
              <w:t>14</w:t>
            </w:r>
            <w:r>
              <w:t>、</w:t>
            </w:r>
            <w:r>
              <w:t>15</w:t>
            </w:r>
            <w:r>
              <w:t>、</w:t>
            </w:r>
            <w:r>
              <w:t>16</w:t>
            </w:r>
            <w:r>
              <w:t>、</w:t>
            </w:r>
          </w:p>
          <w:p w:rsidR="0018722C">
            <w:pPr>
              <w:pStyle w:val="affff9"/>
              <w:topLinePunct/>
              <w:ind w:leftChars="0" w:left="0" w:rightChars="0" w:right="0" w:firstLineChars="0" w:firstLine="0"/>
              <w:spacing w:line="240" w:lineRule="atLeast"/>
            </w:pPr>
            <w:r>
              <w:t>17</w:t>
            </w:r>
          </w:p>
        </w:tc>
        <w:tc>
          <w:tcPr>
            <w:tcW w:w="311" w:type="pct"/>
            <w:vAlign w:val="center"/>
          </w:tcPr>
          <w:p w:rsidR="0018722C">
            <w:pPr>
              <w:pStyle w:val="affff9"/>
              <w:topLinePunct/>
              <w:ind w:leftChars="0" w:left="0" w:rightChars="0" w:right="0" w:firstLineChars="0" w:firstLine="0"/>
              <w:spacing w:line="240" w:lineRule="atLeast"/>
            </w:pPr>
            <w:r>
              <w:t>27</w:t>
            </w:r>
          </w:p>
        </w:tc>
        <w:tc>
          <w:tcPr>
            <w:tcW w:w="665" w:type="pct"/>
            <w:vAlign w:val="center"/>
          </w:tcPr>
          <w:p w:rsidR="0018722C">
            <w:pPr>
              <w:pStyle w:val="a5"/>
              <w:topLinePunct/>
              <w:ind w:leftChars="0" w:left="0" w:rightChars="0" w:right="0" w:firstLineChars="0" w:firstLine="0"/>
              <w:spacing w:line="240" w:lineRule="atLeast"/>
            </w:pPr>
            <w:r>
              <w:t>甘</w:t>
            </w:r>
            <w:r w:rsidRPr="00000000">
              <w:tab/>
              <w:t>肃</w:t>
            </w:r>
          </w:p>
        </w:tc>
        <w:tc>
          <w:tcPr>
            <w:tcW w:w="1606" w:type="pct"/>
            <w:vAlign w:val="center"/>
          </w:tcPr>
          <w:p w:rsidR="0018722C">
            <w:pPr>
              <w:pStyle w:val="ad"/>
              <w:topLinePunct/>
              <w:ind w:leftChars="0" w:left="0" w:rightChars="0" w:right="0" w:firstLineChars="0" w:firstLine="0"/>
              <w:spacing w:line="240" w:lineRule="atLeast"/>
            </w:pPr>
            <w:r>
              <w:t>5</w:t>
            </w:r>
            <w:r>
              <w:t>、</w:t>
            </w:r>
            <w:r>
              <w:t>23</w:t>
            </w:r>
            <w:r>
              <w:t>、</w:t>
            </w:r>
            <w:r>
              <w:t>26</w:t>
            </w:r>
            <w:r>
              <w:t>、</w:t>
            </w:r>
            <w:r>
              <w:t>28</w:t>
            </w:r>
            <w:r>
              <w:t>、</w:t>
            </w:r>
            <w:r>
              <w:t>29</w:t>
            </w:r>
            <w:r>
              <w:t>、</w:t>
            </w:r>
            <w:r>
              <w:t>30</w:t>
            </w:r>
          </w:p>
        </w:tc>
      </w:tr>
      <w:tr>
        <w:tc>
          <w:tcPr>
            <w:tcW w:w="322" w:type="pct"/>
            <w:vAlign w:val="center"/>
          </w:tcPr>
          <w:p w:rsidR="0018722C">
            <w:pPr>
              <w:pStyle w:val="affff9"/>
              <w:topLinePunct/>
              <w:ind w:leftChars="0" w:left="0" w:rightChars="0" w:right="0" w:firstLineChars="0" w:firstLine="0"/>
              <w:spacing w:line="240" w:lineRule="atLeast"/>
            </w:pPr>
            <w:r>
              <w:t>13</w:t>
            </w:r>
          </w:p>
        </w:tc>
        <w:tc>
          <w:tcPr>
            <w:tcW w:w="664" w:type="pct"/>
            <w:vAlign w:val="center"/>
          </w:tcPr>
          <w:p w:rsidR="0018722C">
            <w:pPr>
              <w:pStyle w:val="a5"/>
              <w:topLinePunct/>
              <w:ind w:leftChars="0" w:left="0" w:rightChars="0" w:right="0" w:firstLineChars="0" w:firstLine="0"/>
              <w:spacing w:line="240" w:lineRule="atLeast"/>
            </w:pPr>
            <w:r>
              <w:t>福</w:t>
            </w:r>
            <w:r w:rsidRPr="00000000">
              <w:tab/>
              <w:t>建</w:t>
            </w:r>
          </w:p>
        </w:tc>
        <w:tc>
          <w:tcPr>
            <w:tcW w:w="1432" w:type="pct"/>
            <w:vAlign w:val="center"/>
          </w:tcPr>
          <w:p w:rsidR="0018722C">
            <w:pPr>
              <w:pStyle w:val="a5"/>
              <w:topLinePunct/>
              <w:ind w:leftChars="0" w:left="0" w:rightChars="0" w:right="0" w:firstLineChars="0" w:firstLine="0"/>
              <w:spacing w:line="240" w:lineRule="atLeast"/>
            </w:pPr>
            <w:r>
              <w:t>11</w:t>
            </w:r>
            <w:r>
              <w:t>、</w:t>
            </w:r>
            <w:r>
              <w:t>14</w:t>
            </w:r>
            <w:r>
              <w:t>、</w:t>
            </w:r>
            <w:r>
              <w:t>19</w:t>
            </w:r>
          </w:p>
        </w:tc>
        <w:tc>
          <w:tcPr>
            <w:tcW w:w="311" w:type="pct"/>
            <w:vAlign w:val="center"/>
          </w:tcPr>
          <w:p w:rsidR="0018722C">
            <w:pPr>
              <w:pStyle w:val="affff9"/>
              <w:topLinePunct/>
              <w:ind w:leftChars="0" w:left="0" w:rightChars="0" w:right="0" w:firstLineChars="0" w:firstLine="0"/>
              <w:spacing w:line="240" w:lineRule="atLeast"/>
            </w:pPr>
            <w:r>
              <w:t>28</w:t>
            </w:r>
          </w:p>
        </w:tc>
        <w:tc>
          <w:tcPr>
            <w:tcW w:w="665" w:type="pct"/>
            <w:vAlign w:val="center"/>
          </w:tcPr>
          <w:p w:rsidR="0018722C">
            <w:pPr>
              <w:pStyle w:val="a5"/>
              <w:topLinePunct/>
              <w:ind w:leftChars="0" w:left="0" w:rightChars="0" w:right="0" w:firstLineChars="0" w:firstLine="0"/>
              <w:spacing w:line="240" w:lineRule="atLeast"/>
            </w:pPr>
            <w:r>
              <w:t>青</w:t>
            </w:r>
            <w:r w:rsidRPr="00000000">
              <w:tab/>
              <w:t>海</w:t>
            </w:r>
          </w:p>
        </w:tc>
        <w:tc>
          <w:tcPr>
            <w:tcW w:w="1606" w:type="pct"/>
            <w:vAlign w:val="center"/>
          </w:tcPr>
          <w:p w:rsidR="0018722C">
            <w:pPr>
              <w:pStyle w:val="ad"/>
              <w:topLinePunct/>
              <w:ind w:leftChars="0" w:left="0" w:rightChars="0" w:right="0" w:firstLineChars="0" w:firstLine="0"/>
              <w:spacing w:line="240" w:lineRule="atLeast"/>
            </w:pPr>
            <w:r>
              <w:t>23</w:t>
            </w:r>
            <w:r>
              <w:t>、</w:t>
            </w:r>
            <w:r>
              <w:t>27</w:t>
            </w:r>
            <w:r>
              <w:t>、</w:t>
            </w:r>
            <w:r>
              <w:t>30</w:t>
            </w:r>
          </w:p>
        </w:tc>
      </w:tr>
      <w:tr>
        <w:tc>
          <w:tcPr>
            <w:tcW w:w="322" w:type="pct"/>
            <w:vAlign w:val="center"/>
          </w:tcPr>
          <w:p w:rsidR="0018722C">
            <w:pPr>
              <w:pStyle w:val="affff9"/>
              <w:topLinePunct/>
              <w:ind w:leftChars="0" w:left="0" w:rightChars="0" w:right="0" w:firstLineChars="0" w:firstLine="0"/>
              <w:spacing w:line="240" w:lineRule="atLeast"/>
            </w:pPr>
            <w:r>
              <w:t>14</w:t>
            </w:r>
          </w:p>
        </w:tc>
        <w:tc>
          <w:tcPr>
            <w:tcW w:w="664" w:type="pct"/>
            <w:vAlign w:val="center"/>
          </w:tcPr>
          <w:p w:rsidR="0018722C">
            <w:pPr>
              <w:pStyle w:val="a5"/>
              <w:topLinePunct/>
              <w:ind w:leftChars="0" w:left="0" w:rightChars="0" w:right="0" w:firstLineChars="0" w:firstLine="0"/>
              <w:spacing w:line="240" w:lineRule="atLeast"/>
            </w:pPr>
            <w:r>
              <w:t>江</w:t>
            </w:r>
            <w:r w:rsidRPr="00000000">
              <w:tab/>
              <w:t>西</w:t>
            </w:r>
          </w:p>
        </w:tc>
        <w:tc>
          <w:tcPr>
            <w:tcW w:w="1432" w:type="pct"/>
            <w:vAlign w:val="center"/>
          </w:tcPr>
          <w:p w:rsidR="0018722C">
            <w:pPr>
              <w:pStyle w:val="a5"/>
              <w:topLinePunct/>
              <w:ind w:leftChars="0" w:left="0" w:rightChars="0" w:right="0" w:firstLineChars="0" w:firstLine="0"/>
              <w:spacing w:line="240" w:lineRule="atLeast"/>
            </w:pPr>
            <w:r>
              <w:t>11</w:t>
            </w:r>
            <w:r>
              <w:t>、</w:t>
            </w:r>
            <w:r>
              <w:t>12</w:t>
            </w:r>
            <w:r>
              <w:t>、</w:t>
            </w:r>
            <w:r>
              <w:t>13</w:t>
            </w:r>
            <w:r>
              <w:t>、</w:t>
            </w:r>
            <w:r>
              <w:t>17</w:t>
            </w:r>
            <w:r>
              <w:t>、</w:t>
            </w:r>
            <w:r>
              <w:t>18</w:t>
            </w:r>
            <w:r>
              <w:t>、</w:t>
            </w:r>
          </w:p>
          <w:p w:rsidR="0018722C">
            <w:pPr>
              <w:pStyle w:val="affff9"/>
              <w:topLinePunct/>
              <w:ind w:leftChars="0" w:left="0" w:rightChars="0" w:right="0" w:firstLineChars="0" w:firstLine="0"/>
              <w:spacing w:line="240" w:lineRule="atLeast"/>
            </w:pPr>
            <w:r>
              <w:t>19</w:t>
            </w:r>
          </w:p>
        </w:tc>
        <w:tc>
          <w:tcPr>
            <w:tcW w:w="311" w:type="pct"/>
            <w:vAlign w:val="center"/>
          </w:tcPr>
          <w:p w:rsidR="0018722C">
            <w:pPr>
              <w:pStyle w:val="affff9"/>
              <w:topLinePunct/>
              <w:ind w:leftChars="0" w:left="0" w:rightChars="0" w:right="0" w:firstLineChars="0" w:firstLine="0"/>
              <w:spacing w:line="240" w:lineRule="atLeast"/>
            </w:pPr>
            <w:r>
              <w:t>29</w:t>
            </w:r>
          </w:p>
        </w:tc>
        <w:tc>
          <w:tcPr>
            <w:tcW w:w="665" w:type="pct"/>
            <w:vAlign w:val="center"/>
          </w:tcPr>
          <w:p w:rsidR="0018722C">
            <w:pPr>
              <w:pStyle w:val="a5"/>
              <w:topLinePunct/>
              <w:ind w:leftChars="0" w:left="0" w:rightChars="0" w:right="0" w:firstLineChars="0" w:firstLine="0"/>
              <w:spacing w:line="240" w:lineRule="atLeast"/>
            </w:pPr>
            <w:r>
              <w:t>宁</w:t>
            </w:r>
            <w:r w:rsidRPr="00000000">
              <w:tab/>
              <w:t>夏</w:t>
            </w:r>
          </w:p>
        </w:tc>
        <w:tc>
          <w:tcPr>
            <w:tcW w:w="1606" w:type="pct"/>
            <w:vAlign w:val="center"/>
          </w:tcPr>
          <w:p w:rsidR="0018722C">
            <w:pPr>
              <w:pStyle w:val="ad"/>
              <w:topLinePunct/>
              <w:ind w:leftChars="0" w:left="0" w:rightChars="0" w:right="0" w:firstLineChars="0" w:firstLine="0"/>
              <w:spacing w:line="240" w:lineRule="atLeast"/>
            </w:pPr>
            <w:r>
              <w:t>5</w:t>
            </w:r>
            <w:r>
              <w:t>、</w:t>
            </w:r>
            <w:r>
              <w:t>26</w:t>
            </w:r>
            <w:r>
              <w:t>、</w:t>
            </w:r>
            <w:r>
              <w:t>27</w:t>
            </w:r>
          </w:p>
        </w:tc>
      </w:tr>
      <w:tr>
        <w:tc>
          <w:tcPr>
            <w:tcW w:w="322"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664" w:type="pct"/>
            <w:vAlign w:val="center"/>
            <w:tcBorders>
              <w:top w:val="single" w:sz="4" w:space="0" w:color="auto"/>
            </w:tcBorders>
          </w:tcPr>
          <w:p w:rsidR="0018722C">
            <w:pPr>
              <w:pStyle w:val="aff1"/>
              <w:topLinePunct/>
              <w:ind w:leftChars="0" w:left="0" w:rightChars="0" w:right="0" w:firstLineChars="0" w:firstLine="0"/>
              <w:spacing w:line="240" w:lineRule="atLeast"/>
            </w:pPr>
            <w:r>
              <w:t>ft</w:t>
            </w:r>
            <w:r w:rsidRPr="00000000">
              <w:tab/>
              <w:t>东</w:t>
            </w:r>
          </w:p>
        </w:tc>
        <w:tc>
          <w:tcPr>
            <w:tcW w:w="1432" w:type="pct"/>
            <w:vAlign w:val="center"/>
            <w:tcBorders>
              <w:top w:val="single" w:sz="4" w:space="0" w:color="auto"/>
            </w:tcBorders>
          </w:tcPr>
          <w:p w:rsidR="0018722C">
            <w:pPr>
              <w:pStyle w:val="aff1"/>
              <w:topLinePunct/>
              <w:ind w:leftChars="0" w:left="0" w:rightChars="0" w:right="0" w:firstLineChars="0" w:firstLine="0"/>
              <w:spacing w:line="240" w:lineRule="atLeast"/>
            </w:pPr>
            <w:r>
              <w:t>2</w:t>
            </w:r>
            <w:r>
              <w:t>、</w:t>
            </w:r>
            <w:r>
              <w:t>3</w:t>
            </w:r>
            <w:r>
              <w:t>、</w:t>
            </w:r>
            <w:r>
              <w:t>10</w:t>
            </w:r>
            <w:r>
              <w:t>、</w:t>
            </w:r>
            <w:r>
              <w:t>12</w:t>
            </w:r>
            <w:r>
              <w:t>、</w:t>
            </w:r>
            <w:r>
              <w:t>16</w:t>
            </w:r>
          </w:p>
        </w:tc>
        <w:tc>
          <w:tcPr>
            <w:tcW w:w="311" w:type="pct"/>
            <w:vAlign w:val="center"/>
            <w:tcBorders>
              <w:top w:val="single" w:sz="4" w:space="0" w:color="auto"/>
            </w:tcBorders>
          </w:tcPr>
          <w:p w:rsidR="0018722C">
            <w:pPr>
              <w:pStyle w:val="affff9"/>
              <w:topLinePunct/>
              <w:ind w:leftChars="0" w:left="0" w:rightChars="0" w:right="0" w:firstLineChars="0" w:firstLine="0"/>
              <w:spacing w:line="240" w:lineRule="atLeast"/>
            </w:pPr>
            <w:r>
              <w:t>30</w:t>
            </w:r>
          </w:p>
        </w:tc>
        <w:tc>
          <w:tcPr>
            <w:tcW w:w="665" w:type="pct"/>
            <w:vAlign w:val="center"/>
            <w:tcBorders>
              <w:top w:val="single" w:sz="4" w:space="0" w:color="auto"/>
            </w:tcBorders>
          </w:tcPr>
          <w:p w:rsidR="0018722C">
            <w:pPr>
              <w:pStyle w:val="aff1"/>
              <w:topLinePunct/>
              <w:ind w:leftChars="0" w:left="0" w:rightChars="0" w:right="0" w:firstLineChars="0" w:firstLine="0"/>
              <w:spacing w:line="240" w:lineRule="atLeast"/>
            </w:pPr>
            <w:r>
              <w:t>新</w:t>
            </w:r>
            <w:r w:rsidRPr="00000000">
              <w:tab/>
              <w:t>疆</w:t>
            </w:r>
          </w:p>
        </w:tc>
        <w:tc>
          <w:tcPr>
            <w:tcW w:w="1606" w:type="pct"/>
            <w:vAlign w:val="center"/>
            <w:tcBorders>
              <w:top w:val="single" w:sz="4" w:space="0" w:color="auto"/>
            </w:tcBorders>
          </w:tcPr>
          <w:p w:rsidR="0018722C">
            <w:pPr>
              <w:pStyle w:val="ad"/>
              <w:topLinePunct/>
              <w:ind w:leftChars="0" w:left="0" w:rightChars="0" w:right="0" w:firstLineChars="0" w:firstLine="0"/>
              <w:spacing w:line="240" w:lineRule="atLeast"/>
            </w:pPr>
            <w:r>
              <w:t>27</w:t>
            </w:r>
            <w:r>
              <w:t>、</w:t>
            </w:r>
            <w:r>
              <w:t>28</w:t>
            </w:r>
          </w:p>
        </w:tc>
      </w:tr>
    </w:tbl>
    <w:p w:rsidR="0018722C">
      <w:pPr>
        <w:pStyle w:val="aff3"/>
        <w:topLinePunct/>
      </w:pPr>
      <w:r>
        <w:rPr>
          <w:rFonts w:cstheme="minorBidi" w:hAnsiTheme="minorHAnsi" w:eastAsiaTheme="minorHAnsi" w:asciiTheme="minorHAnsi"/>
        </w:rPr>
        <w:t>资料来源：《中华人民共和国地图</w:t>
      </w:r>
      <w:r w:rsidR="001852F3">
        <w:rPr>
          <w:rFonts w:cstheme="minorBidi" w:hAnsiTheme="minorHAnsi" w:eastAsiaTheme="minorHAnsi" w:asciiTheme="minorHAnsi"/>
        </w:rPr>
        <w:t xml:space="preserve">2013》</w:t>
      </w:r>
    </w:p>
    <w:p w:rsidR="0018722C">
      <w:pPr>
        <w:pStyle w:val="Heading4"/>
        <w:topLinePunct/>
        <w:ind w:left="200" w:hangingChars="200" w:hanging="200"/>
      </w:pPr>
      <w:r>
        <w:t>（</w:t>
      </w:r>
      <w:r>
        <w:t xml:space="preserve">2</w:t>
      </w:r>
      <w:r>
        <w:t>）</w:t>
      </w:r>
      <w:r>
        <w:t>空间相关性检验</w:t>
      </w:r>
    </w:p>
    <w:p w:rsidR="0018722C">
      <w:pPr>
        <w:topLinePunct/>
      </w:pPr>
      <w:r>
        <w:t>在统计学上，可以通过相关性检验检测两变量之间是否存在相关关系，同样，</w:t>
      </w:r>
      <w:r>
        <w:t>我们可以通过空间自相关指标来检测空间单元之间的相关性。空间自相关的</w:t>
      </w:r>
      <w:r>
        <w:rPr>
          <w:rFonts w:ascii="Cambria Math" w:hAnsi="Cambria Math" w:eastAsia="Cambria Math"/>
        </w:rPr>
        <w:t>Moran</w:t>
      </w:r>
      <w:r>
        <w:rPr>
          <w:rFonts w:ascii="Cambria Math" w:hAnsi="Cambria Math" w:eastAsia="Cambria Math"/>
        </w:rPr>
        <w:t>′</w:t>
      </w:r>
      <w:r>
        <w:rPr>
          <w:rFonts w:ascii="Cambria Math" w:hAnsi="Cambria Math" w:eastAsia="Cambria Math"/>
        </w:rPr>
        <w:t>s</w:t>
      </w:r>
      <w:r>
        <w:rPr>
          <w:rFonts w:ascii="Cambria Math" w:hAnsi="Cambria Math" w:eastAsia="Cambria Math"/>
        </w:rPr>
        <w:t> </w:t>
      </w:r>
      <w:r>
        <w:rPr>
          <w:rFonts w:ascii="Cambria Math" w:hAnsi="Cambria Math" w:eastAsia="Cambria Math"/>
        </w:rPr>
        <w:t>I</w:t>
      </w:r>
      <w:r w:rsidR="001852F3">
        <w:rPr>
          <w:rFonts w:ascii="Cambria Math" w:hAnsi="Cambria Math" w:eastAsia="Cambria Math"/>
        </w:rPr>
        <w:t xml:space="preserve"> </w:t>
      </w:r>
      <w:r>
        <w:t>指标最具有普适性，其计算公式为：</w:t>
      </w:r>
    </w:p>
    <w:p w:rsidR="0018722C">
      <w:pPr>
        <w:topLinePunct/>
      </w:pPr>
      <w:r>
        <w:rPr>
          <w:rFonts w:cstheme="minorBidi" w:hAnsiTheme="minorHAnsi" w:eastAsiaTheme="minorHAnsi" w:asciiTheme="minorHAnsi" w:ascii="Cambria Math"/>
        </w:rPr>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r w:rsidRPr="00000000">
        <w:rPr>
          <w:rFonts w:cstheme="minorBidi" w:hAnsiTheme="minorHAnsi" w:eastAsiaTheme="minorHAnsi" w:asciiTheme="minorHAnsi"/>
        </w:rPr>
        <w:tab/>
        <w:t>n</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Cambria Math" w:hAnsi="Cambria Math" w:eastAsia="Cambria Math"/>
        </w:rPr>
        <w:t>Mo</w:t>
      </w:r>
      <w:r>
        <w:rPr>
          <w:rFonts w:ascii="Cambria Math" w:hAnsi="Cambria Math" w:eastAsia="Cambria Math" w:cstheme="minorBidi"/>
        </w:rPr>
        <w:t>r</w:t>
      </w:r>
      <w:r>
        <w:rPr>
          <w:rFonts w:ascii="Cambria Math" w:hAnsi="Cambria Math" w:eastAsia="Cambria Math" w:cstheme="minorBidi"/>
        </w:rPr>
        <w:t>a</w:t>
      </w:r>
      <w:r>
        <w:rPr>
          <w:rFonts w:ascii="Cambria Math" w:hAnsi="Cambria Math" w:eastAsia="Cambria Math" w:cstheme="minorBidi"/>
        </w:rPr>
        <w:t>n</w:t>
      </w:r>
      <w:r>
        <w:rPr>
          <w:rFonts w:ascii="Cambria Math" w:hAnsi="Cambria Math" w:eastAsia="Cambria Math" w:cstheme="minorBidi"/>
        </w:rPr>
        <w:t>′</w:t>
      </w:r>
      <w:r>
        <w:rPr>
          <w:rFonts w:ascii="Cambria Math" w:hAnsi="Cambria Math" w:eastAsia="Cambria Math" w:cstheme="minorBidi"/>
        </w:rPr>
        <w:t>s I</w:t>
      </w:r>
      <w:r>
        <w:rPr>
          <w:rFonts w:ascii="Cambria Math" w:hAnsi="Cambria Math" w:eastAsia="Cambria Math" w:cstheme="minorBidi"/>
        </w:rPr>
        <w:t> </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𝒲</w:t>
      </w:r>
      <w:r>
        <w:rPr>
          <w:rFonts w:ascii="Cambria Math" w:hAnsi="Cambria Math" w:eastAsia="Cambria Math" w:cstheme="minorBidi"/>
        </w:rPr>
        <w:t>i</w:t>
      </w:r>
      <w:r>
        <w:rPr>
          <w:rFonts w:ascii="Cambria Math" w:hAnsi="Cambria Math" w:eastAsia="Cambria Math" w:cstheme="minorBidi"/>
        </w:rPr>
        <w:t>j</w:t>
      </w:r>
      <w:r>
        <w:rPr>
          <w:rFonts w:ascii="Cambria Math" w:hAnsi="Cambria Math" w:eastAsia="Cambria Math" w:cstheme="minorBidi"/>
        </w:rPr>
        <w:t>(</w:t>
      </w:r>
      <w:r>
        <w:rPr>
          <w:kern w:val="2"/>
          <w:szCs w:val="22"/>
          <w:rFonts w:ascii="Cambria Math" w:hAnsi="Cambria Math" w:eastAsia="Cambria Math" w:cstheme="minorBidi"/>
          <w:spacing w:val="1"/>
          <w:sz w:val="24"/>
        </w:rPr>
        <w:t>x</w:t>
      </w:r>
      <w:r>
        <w:rPr>
          <w:kern w:val="2"/>
          <w:szCs w:val="22"/>
          <w:rFonts w:ascii="Cambria Math" w:hAnsi="Cambria Math" w:eastAsia="Cambria Math" w:cstheme="minorBidi"/>
          <w:w w:val="116"/>
          <w:position w:val="-4"/>
          <w:sz w:val="17"/>
        </w:rPr>
        <w:t>i</w:t>
      </w:r>
      <w:r>
        <w:rPr>
          <w:kern w:val="2"/>
          <w:szCs w:val="22"/>
          <w:rFonts w:ascii="Cambria Math" w:hAnsi="Cambria Math" w:eastAsia="Cambria Math" w:cstheme="minorBidi"/>
          <w:sz w:val="24"/>
        </w:rPr>
        <w:t>−</w:t>
      </w:r>
      <w:r>
        <w:rPr>
          <w:kern w:val="2"/>
          <w:szCs w:val="22"/>
          <w:rFonts w:ascii="Cambria Math" w:hAnsi="Cambria Math" w:eastAsia="Cambria Math" w:cstheme="minorBidi"/>
          <w:spacing w:val="-54"/>
          <w:sz w:val="24"/>
        </w:rPr>
        <w:t>x</w:t>
      </w:r>
      <w:r>
        <w:rPr>
          <w:rFonts w:ascii="Cambria Math" w:hAnsi="Cambria Math" w:eastAsia="Cambria Math" w:cstheme="minorBidi"/>
        </w:rPr>
        <w:t>)</w:t>
      </w:r>
      <w:r>
        <w:rPr>
          <w:rFonts w:ascii="Cambria Math" w:hAnsi="Cambria Math" w:eastAsia="Cambria Math" w:cstheme="minorBidi"/>
        </w:rPr>
        <w:t> </w:t>
      </w:r>
      <w:r>
        <w:rPr>
          <w:rFonts w:ascii="Cambria Math" w:hAnsi="Cambria Math" w:eastAsia="Cambria Math" w:cstheme="minorBidi"/>
        </w:rPr>
        <w:t>(</w:t>
      </w:r>
      <w:r>
        <w:rPr>
          <w:kern w:val="2"/>
          <w:szCs w:val="22"/>
          <w:rFonts w:ascii="Cambria Math" w:hAnsi="Cambria Math" w:eastAsia="Cambria Math" w:cstheme="minorBidi"/>
          <w:spacing w:val="1"/>
          <w:sz w:val="24"/>
        </w:rPr>
        <w:t>x</w:t>
      </w:r>
      <w:r>
        <w:rPr>
          <w:kern w:val="2"/>
          <w:szCs w:val="22"/>
          <w:rFonts w:ascii="Cambria Math" w:hAnsi="Cambria Math" w:eastAsia="Cambria Math" w:cstheme="minorBidi"/>
          <w:w w:val="117"/>
          <w:position w:val="-4"/>
          <w:sz w:val="17"/>
        </w:rPr>
        <w:t>j</w:t>
      </w:r>
      <w:r>
        <w:rPr>
          <w:kern w:val="2"/>
          <w:szCs w:val="22"/>
          <w:rFonts w:ascii="Cambria Math" w:hAnsi="Cambria Math" w:eastAsia="Cambria Math" w:cstheme="minorBidi"/>
          <w:sz w:val="24"/>
        </w:rPr>
        <w:t>−</w:t>
      </w:r>
      <w:r>
        <w:rPr>
          <w:kern w:val="2"/>
          <w:szCs w:val="22"/>
          <w:rFonts w:ascii="Cambria Math" w:hAnsi="Cambria Math" w:eastAsia="Cambria Math" w:cstheme="minorBidi"/>
          <w:spacing w:val="-54"/>
          <w:sz w:val="24"/>
        </w:rPr>
        <w:t>x</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w:t>
      </w:r>
      <w:r>
        <w:rPr>
          <w:rFonts w:ascii="Cambria Math" w:hAnsi="Cambria Math" w:eastAsia="Cambria Math" w:cstheme="minorBidi"/>
        </w:rPr>
        <w:t>𝒲</w:t>
      </w:r>
      <w:r>
        <w:rPr>
          <w:rFonts w:ascii="Cambria Math" w:hAnsi="Cambria Math" w:eastAsia="Cambria Math" w:cstheme="minorBidi"/>
        </w:rPr>
        <w:t>i</w:t>
      </w:r>
      <w:r>
        <w:rPr>
          <w:rFonts w:ascii="Cambria Math" w:hAnsi="Cambria Math" w:eastAsia="Cambria Math" w:cstheme="minorBidi"/>
        </w:rPr>
        <w:t>j</w:t>
      </w:r>
      <w:r>
        <w:rPr>
          <w:rFonts w:ascii="Cambria Math" w:hAnsi="Cambria Math" w:eastAsia="Cambria Math" w:cstheme="minorBidi"/>
        </w:rPr>
        <w:t>(</w:t>
      </w:r>
      <w:r>
        <w:rPr>
          <w:kern w:val="2"/>
          <w:szCs w:val="22"/>
          <w:rFonts w:ascii="Cambria Math" w:hAnsi="Cambria Math" w:eastAsia="Cambria Math" w:cstheme="minorBidi"/>
          <w:spacing w:val="1"/>
          <w:sz w:val="24"/>
        </w:rPr>
        <w:t>x</w:t>
      </w:r>
      <w:r>
        <w:rPr>
          <w:kern w:val="2"/>
          <w:szCs w:val="22"/>
          <w:rFonts w:ascii="Cambria Math" w:hAnsi="Cambria Math" w:eastAsia="Cambria Math" w:cstheme="minorBidi"/>
          <w:w w:val="116"/>
          <w:position w:val="-4"/>
          <w:sz w:val="17"/>
        </w:rPr>
        <w:t>i</w:t>
      </w:r>
      <w:r>
        <w:rPr>
          <w:kern w:val="2"/>
          <w:szCs w:val="22"/>
          <w:rFonts w:ascii="Cambria Math" w:hAnsi="Cambria Math" w:eastAsia="Cambria Math" w:cstheme="minorBidi"/>
          <w:sz w:val="24"/>
        </w:rPr>
        <w:t>−</w:t>
      </w:r>
      <w:r>
        <w:rPr>
          <w:kern w:val="2"/>
          <w:szCs w:val="22"/>
          <w:rFonts w:ascii="Cambria Math" w:hAnsi="Cambria Math" w:eastAsia="Cambria Math" w:cstheme="minorBidi"/>
          <w:spacing w:val="-54"/>
          <w:sz w:val="24"/>
        </w:rPr>
        <w:t>x</w:t>
      </w:r>
      <w:r>
        <w:rPr>
          <w:rFonts w:ascii="Cambria Math" w:hAnsi="Cambria Math" w:eastAsia="Cambria Math" w:cstheme="minorBidi"/>
        </w:rPr>
        <w:t>)</w:t>
      </w:r>
      <w:r w:rsidR="004B696B">
        <w:rPr>
          <w:rFonts w:ascii="Cambria Math" w:hAnsi="Cambria Math" w:eastAsia="Cambria Math" w:cstheme="minorBidi"/>
        </w:rPr>
        <w:t xml:space="preserve"> </w:t>
      </w:r>
      <w:r>
        <w:rPr>
          <w:rFonts w:ascii="Cambria Math" w:hAnsi="Cambria Math" w:eastAsia="Cambria Math" w:cstheme="minorBidi"/>
        </w:rPr>
        <w:t>2</w:t>
      </w:r>
    </w:p>
    <w:p w:rsidR="0018722C">
      <w:pPr>
        <w:topLinePunct/>
      </w:pPr>
      <w:r>
        <w:br w:type="column"/>
      </w:r>
      <w:r>
        <w:rPr>
          <w:rFonts w:ascii="Cambria Math"/>
        </w:rPr>
        <w:t>(</w:t>
      </w:r>
      <w:r>
        <w:rPr>
          <w:rFonts w:ascii="Cambria Math"/>
        </w:rPr>
        <w:t>4.4</w:t>
      </w:r>
      <w:r>
        <w:rPr>
          <w:rFonts w:ascii="Cambria Math"/>
        </w:rPr>
        <w:t>)</w:t>
      </w:r>
    </w:p>
    <w:p w:rsidR="0018722C">
      <w:spacing w:beforeLines="0" w:before="0" w:afterLines="0" w:after="0" w:line="440" w:lineRule="auto"/>
      <w:pPr>
        <w:sectPr w:rsidR="00556256">
          <w:type w:val="continuous"/>
          <w:pgSz w:w="11910" w:h="16840"/>
          <w:pgMar w:top="1240" w:bottom="280" w:left="1580" w:right="1080"/>
          <w:cols w:num="2" w:equalWidth="0">
            <w:col w:w="6870" w:space="461"/>
            <w:col w:w="1919"/>
          </w:cols>
        </w:sectPr>
        <w:topLinePunct/>
      </w:pPr>
    </w:p>
    <w:p w:rsidR="0018722C">
      <w:pPr>
        <w:topLinePunct/>
      </w:pPr>
      <w:r>
        <w:rPr>
          <w:rFonts w:cstheme="minorBidi" w:hAnsiTheme="minorHAnsi" w:eastAsiaTheme="minorHAnsi" w:asciiTheme="minorHAnsi" w:ascii="Cambria Math"/>
        </w:rPr>
        <w:t/>
      </w:r>
      <w:r>
        <w:rPr>
          <w:rFonts w:cstheme="minorBidi" w:hAnsiTheme="minorHAnsi" w:eastAsiaTheme="minorHAnsi" w:asciiTheme="minorHAnsi" w:ascii="Cambria Math"/>
        </w:rPr>
        <w:t>I</w:t>
      </w:r>
      <w:r>
        <w:rPr>
          <w:rFonts w:cstheme="minorBidi" w:hAnsiTheme="minorHAnsi" w:eastAsiaTheme="minorHAnsi" w:asciiTheme="minorHAnsi" w:ascii="Cambria Math"/>
        </w:rPr>
        <w:t>=1</w:t>
      </w:r>
      <w:r>
        <w:rPr>
          <w:rFonts w:ascii="Cambria Math" w:cstheme="minorBidi" w:hAnsiTheme="minorHAnsi" w:eastAsiaTheme="minorHAnsi"/>
        </w:rPr>
        <w:t xml:space="preserve"> </w:t>
      </w:r>
      <w:r>
        <w:rPr>
          <w:rFonts w:ascii="Cambria Math" w:cstheme="minorBidi" w:hAnsiTheme="minorHAnsi" w:eastAsiaTheme="minorHAnsi"/>
        </w:rPr>
        <w:t>j=1</w:t>
      </w:r>
      <w:r w:rsidRPr="00000000">
        <w:rPr>
          <w:rFonts w:cstheme="minorBidi" w:hAnsiTheme="minorHAnsi" w:eastAsiaTheme="minorHAnsi" w:asciiTheme="minorHAnsi"/>
        </w:rPr>
        <w:tab/>
      </w:r>
      <w:r>
        <w:t>i=1</w:t>
      </w:r>
      <w:r>
        <w:rPr>
          <w:rFonts w:ascii="Cambria Math" w:cstheme="minorBidi" w:hAnsiTheme="minorHAnsi" w:eastAsiaTheme="minorHAnsi"/>
        </w:rPr>
        <w:t xml:space="preserve"> </w:t>
      </w:r>
      <w:r>
        <w:rPr>
          <w:rFonts w:ascii="Cambria Math" w:cstheme="minorBidi" w:hAnsiTheme="minorHAnsi" w:eastAsiaTheme="minorHAnsi"/>
        </w:rPr>
        <w:t>j=1</w:t>
      </w:r>
    </w:p>
    <w:p w:rsidR="0018722C">
      <w:pPr>
        <w:topLinePunct/>
      </w:pPr>
      <w:r>
        <w:t>其中，</w:t>
      </w:r>
      <w:r>
        <w:rPr>
          <w:rFonts w:ascii="Cambria Math" w:hAnsi="Cambria Math" w:eastAsia="Cambria Math"/>
        </w:rPr>
        <w:t>𝓃</w:t>
      </w:r>
      <w:r>
        <w:t>为空间单元的总数，</w:t>
      </w:r>
      <w:r>
        <w:rPr>
          <w:rFonts w:ascii="Cambria Math" w:hAnsi="Cambria Math" w:eastAsia="Cambria Math"/>
        </w:rPr>
        <w:t>𝒲</w:t>
      </w:r>
      <w:r>
        <w:rPr>
          <w:rFonts w:ascii="Cambria Math" w:hAnsi="Cambria Math" w:eastAsia="Cambria Math"/>
        </w:rPr>
        <w:t>ij</w:t>
      </w:r>
      <w:r>
        <w:t>为空间权重矩阵元素，</w:t>
      </w:r>
      <w:r>
        <w:rPr>
          <w:rFonts w:ascii="Cambria Math" w:hAnsi="Cambria Math" w:eastAsia="Cambria Math"/>
        </w:rPr>
        <w:t>x</w:t>
      </w:r>
      <w:r>
        <w:rPr>
          <w:rFonts w:ascii="Cambria Math" w:hAnsi="Cambria Math" w:eastAsia="Cambria Math"/>
        </w:rPr>
        <w:t>𝒾</w:t>
      </w:r>
      <w:r>
        <w:t>表示第</w:t>
      </w:r>
      <w:r>
        <w:rPr>
          <w:rFonts w:ascii="Cambria Math" w:hAnsi="Cambria Math" w:eastAsia="Cambria Math"/>
        </w:rPr>
        <w:t>𝒾</w:t>
      </w:r>
      <w:r>
        <w:t>空间单元环境污染的观测值。</w:t>
      </w:r>
      <w:r>
        <w:rPr>
          <w:rFonts w:ascii="Cambria Math" w:hAnsi="Cambria Math" w:eastAsia="Cambria Math"/>
        </w:rPr>
        <w:t>Mo</w:t>
      </w:r>
      <w:r>
        <w:rPr>
          <w:rFonts w:ascii="Cambria Math" w:hAnsi="Cambria Math" w:eastAsia="Cambria Math"/>
        </w:rPr>
        <w:t>r</w:t>
      </w:r>
      <w:r>
        <w:rPr>
          <w:rFonts w:ascii="Cambria Math" w:hAnsi="Cambria Math" w:eastAsia="Cambria Math"/>
        </w:rPr>
        <w:t>a</w:t>
      </w:r>
      <w:r>
        <w:rPr>
          <w:rFonts w:ascii="Cambria Math" w:hAnsi="Cambria Math" w:eastAsia="Cambria Math"/>
        </w:rPr>
        <w:t>n</w:t>
      </w:r>
      <w:r>
        <w:rPr>
          <w:rFonts w:ascii="Cambria Math" w:hAnsi="Cambria Math" w:eastAsia="Cambria Math"/>
        </w:rPr>
        <w:t>′</w:t>
      </w:r>
      <w:r>
        <w:rPr>
          <w:rFonts w:ascii="Cambria Math" w:hAnsi="Cambria Math" w:eastAsia="Cambria Math"/>
        </w:rPr>
        <w:t>s I</w:t>
      </w:r>
      <w:r w:rsidR="001852F3">
        <w:rPr>
          <w:rFonts w:ascii="Cambria Math" w:hAnsi="Cambria Math" w:eastAsia="Cambria Math"/>
        </w:rPr>
        <w:t xml:space="preserve"> </w:t>
      </w:r>
      <w:r>
        <w:t>指数的取值范围为</w:t>
      </w:r>
      <w:r>
        <w:t>[</w:t>
      </w:r>
      <w:r>
        <w:t>－</w:t>
      </w:r>
      <w:r>
        <w:t>1</w:t>
      </w:r>
      <w:r>
        <w:t xml:space="preserve">, </w:t>
      </w:r>
      <w:r>
        <w:t>1</w:t>
      </w:r>
      <w:r/>
      <w:r>
        <w:t>]</w:t>
      </w:r>
      <w:r>
        <w:t>，大于</w:t>
      </w:r>
      <w:r w:rsidR="001852F3">
        <w:t xml:space="preserve">0</w:t>
      </w:r>
      <w:r w:rsidR="001852F3">
        <w:t xml:space="preserve">时表示空间单元间存在空间正相关；小于</w:t>
      </w:r>
      <w:r w:rsidR="001852F3">
        <w:t xml:space="preserve">0</w:t>
      </w:r>
      <w:r w:rsidR="001852F3">
        <w:t xml:space="preserve">时表示空间负相关；</w:t>
      </w:r>
      <w:r w:rsidR="001852F3">
        <w:t xml:space="preserve">若等于</w:t>
      </w:r>
      <w:r w:rsidR="001852F3">
        <w:t xml:space="preserve">0</w:t>
      </w:r>
      <w:r w:rsidR="001852F3">
        <w:t xml:space="preserve">则表示空间</w:t>
      </w:r>
      <w:r>
        <w:t>单元之间在空间属性上是独立分布的。</w:t>
      </w:r>
      <w:r>
        <w:rPr>
          <w:rFonts w:ascii="Cambria Math" w:hAnsi="Cambria Math" w:eastAsia="Cambria Math"/>
        </w:rPr>
        <w:t>Moran</w:t>
      </w:r>
      <w:r>
        <w:rPr>
          <w:rFonts w:ascii="Cambria Math" w:hAnsi="Cambria Math" w:eastAsia="Cambria Math"/>
        </w:rPr>
        <w:t>′</w:t>
      </w:r>
      <w:r>
        <w:rPr>
          <w:rFonts w:ascii="Cambria Math" w:hAnsi="Cambria Math" w:eastAsia="Cambria Math"/>
        </w:rPr>
        <w:t>s I</w:t>
      </w:r>
      <w:r>
        <w:t>指数绝对值表征空间相关程度的大小，绝对值越大表明空间相关程度越大，反之则越小。</w:t>
      </w:r>
      <w:r>
        <w:rPr>
          <w:rFonts w:ascii="Cambria Math" w:hAnsi="Cambria Math" w:eastAsia="Cambria Math"/>
        </w:rPr>
        <w:t>Moran</w:t>
      </w:r>
      <w:r>
        <w:rPr>
          <w:rFonts w:ascii="Cambria Math" w:hAnsi="Cambria Math" w:eastAsia="Cambria Math"/>
        </w:rPr>
        <w:t>′</w:t>
      </w:r>
      <w:r>
        <w:rPr>
          <w:rFonts w:ascii="Cambria Math" w:hAnsi="Cambria Math" w:eastAsia="Cambria Math"/>
        </w:rPr>
        <w:t>s I</w:t>
      </w:r>
      <w:r>
        <w:t>指数可以揭</w:t>
      </w:r>
      <w:r>
        <w:t>示出空间单元全局空间相关性，而通过绘制</w:t>
      </w:r>
      <w:r>
        <w:rPr>
          <w:rFonts w:ascii="Cambria Math" w:hAnsi="Cambria Math" w:eastAsia="Cambria Math"/>
        </w:rPr>
        <w:t>Moran</w:t>
      </w:r>
      <w:r>
        <w:rPr>
          <w:rFonts w:ascii="Cambria Math" w:hAnsi="Cambria Math" w:eastAsia="Cambria Math"/>
        </w:rPr>
        <w:t>′</w:t>
      </w:r>
      <w:r>
        <w:rPr>
          <w:rFonts w:ascii="Cambria Math" w:hAnsi="Cambria Math" w:eastAsia="Cambria Math"/>
        </w:rPr>
        <w:t>s I</w:t>
      </w:r>
      <w:r>
        <w:t>散点图则可以更加直观地描绘局域空间相关性和空间集聚特征。以下为环境污染“三废”的</w:t>
      </w:r>
      <w:r>
        <w:rPr>
          <w:rFonts w:ascii="Cambria Math" w:hAnsi="Cambria Math" w:eastAsia="Cambria Math"/>
        </w:rPr>
        <w:t>Moran</w:t>
      </w:r>
      <w:r>
        <w:rPr>
          <w:rFonts w:ascii="Cambria Math" w:hAnsi="Cambria Math" w:eastAsia="Cambria Math"/>
        </w:rPr>
        <w:t>′</w:t>
      </w:r>
      <w:r>
        <w:rPr>
          <w:rFonts w:ascii="Cambria Math" w:hAnsi="Cambria Math" w:eastAsia="Cambria Math"/>
        </w:rPr>
        <w:t>s I</w:t>
      </w:r>
      <w:r>
        <w:t>值及散点图。</w:t>
      </w:r>
    </w:p>
    <w:p w:rsidR="0018722C">
      <w:pPr>
        <w:pStyle w:val="a8"/>
        <w:topLinePunct/>
      </w:pPr>
      <w:r>
        <w:t>表4-2</w:t>
      </w:r>
      <w:r>
        <w:t xml:space="preserve">  </w:t>
      </w:r>
      <w:r w:rsidRPr="00DB64CE">
        <w:t>三种权重下</w:t>
      </w:r>
      <w:r>
        <w:t>Moran</w:t>
      </w:r>
      <w:r>
        <w:t>′</w:t>
      </w:r>
      <w:r>
        <w:t>s I</w:t>
      </w:r>
      <w:r>
        <w:t>值统计表</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1"/>
        <w:gridCol w:w="859"/>
        <w:gridCol w:w="866"/>
        <w:gridCol w:w="857"/>
        <w:gridCol w:w="857"/>
        <w:gridCol w:w="913"/>
        <w:gridCol w:w="789"/>
        <w:gridCol w:w="847"/>
        <w:gridCol w:w="847"/>
        <w:gridCol w:w="850"/>
      </w:tblGrid>
      <w:tr>
        <w:trPr>
          <w:tblHeader/>
        </w:trPr>
        <w:tc>
          <w:tcPr>
            <w:tcW w:w="498" w:type="pct"/>
            <w:vMerge w:val="restart"/>
            <w:vAlign w:val="center"/>
          </w:tcPr>
          <w:p w:rsidR="0018722C">
            <w:pPr>
              <w:pStyle w:val="a7"/>
              <w:topLinePunct/>
              <w:ind w:leftChars="0" w:left="0" w:rightChars="0" w:right="0" w:firstLineChars="0" w:firstLine="0"/>
              <w:spacing w:line="240" w:lineRule="atLeast"/>
            </w:pPr>
            <w:r>
              <w:t>年份</w:t>
            </w:r>
          </w:p>
        </w:tc>
        <w:tc>
          <w:tcPr>
            <w:tcW w:w="503" w:type="pct"/>
            <w:vAlign w:val="center"/>
          </w:tcPr>
          <w:p w:rsidR="0018722C">
            <w:pPr>
              <w:pStyle w:val="a7"/>
              <w:topLinePunct/>
              <w:ind w:leftChars="0" w:left="0" w:rightChars="0" w:right="0" w:firstLineChars="0" w:firstLine="0"/>
              <w:spacing w:line="240" w:lineRule="atLeast"/>
            </w:pPr>
          </w:p>
        </w:tc>
        <w:tc>
          <w:tcPr>
            <w:tcW w:w="507" w:type="pct"/>
            <w:vAlign w:val="center"/>
          </w:tcPr>
          <w:p w:rsidR="0018722C">
            <w:pPr>
              <w:pStyle w:val="a7"/>
              <w:topLinePunct/>
              <w:ind w:leftChars="0" w:left="0" w:rightChars="0" w:right="0" w:firstLineChars="0" w:firstLine="0"/>
              <w:spacing w:line="240" w:lineRule="atLeast"/>
            </w:pPr>
            <w:r>
              <w:t>废水</w:t>
            </w:r>
          </w:p>
        </w:tc>
        <w:tc>
          <w:tcPr>
            <w:tcW w:w="502" w:type="pct"/>
            <w:vAlign w:val="center"/>
          </w:tcPr>
          <w:p w:rsidR="0018722C">
            <w:pPr>
              <w:pStyle w:val="a7"/>
              <w:topLinePunct/>
              <w:ind w:leftChars="0" w:left="0" w:rightChars="0" w:right="0" w:firstLineChars="0" w:firstLine="0"/>
              <w:spacing w:line="240" w:lineRule="atLeast"/>
            </w:pPr>
          </w:p>
        </w:tc>
        <w:tc>
          <w:tcPr>
            <w:tcW w:w="502" w:type="pct"/>
            <w:vAlign w:val="center"/>
          </w:tcPr>
          <w:p w:rsidR="0018722C">
            <w:pPr>
              <w:pStyle w:val="a7"/>
              <w:topLinePunct/>
              <w:ind w:leftChars="0" w:left="0" w:rightChars="0" w:right="0" w:firstLineChars="0" w:firstLine="0"/>
              <w:spacing w:line="240" w:lineRule="atLeast"/>
            </w:pPr>
          </w:p>
        </w:tc>
        <w:tc>
          <w:tcPr>
            <w:tcW w:w="535" w:type="pct"/>
            <w:vAlign w:val="center"/>
          </w:tcPr>
          <w:p w:rsidR="0018722C">
            <w:pPr>
              <w:pStyle w:val="a7"/>
              <w:topLinePunct/>
              <w:ind w:leftChars="0" w:left="0" w:rightChars="0" w:right="0" w:firstLineChars="0" w:firstLine="0"/>
              <w:spacing w:line="240" w:lineRule="atLeast"/>
            </w:pPr>
            <w:r>
              <w:t>工业废气</w:t>
            </w:r>
          </w:p>
        </w:tc>
        <w:tc>
          <w:tcPr>
            <w:tcW w:w="462" w:type="pct"/>
            <w:vAlign w:val="center"/>
          </w:tcPr>
          <w:p w:rsidR="0018722C">
            <w:pPr>
              <w:pStyle w:val="a7"/>
              <w:topLinePunct/>
              <w:ind w:leftChars="0" w:left="0" w:rightChars="0" w:right="0" w:firstLineChars="0" w:firstLine="0"/>
              <w:spacing w:line="240" w:lineRule="atLeast"/>
            </w:pPr>
          </w:p>
        </w:tc>
        <w:tc>
          <w:tcPr>
            <w:tcW w:w="1490" w:type="pct"/>
            <w:gridSpan w:val="3"/>
            <w:vAlign w:val="center"/>
          </w:tcPr>
          <w:p w:rsidR="0018722C">
            <w:pPr>
              <w:pStyle w:val="a7"/>
              <w:topLinePunct/>
              <w:ind w:leftChars="0" w:left="0" w:rightChars="0" w:right="0" w:firstLineChars="0" w:firstLine="0"/>
              <w:spacing w:line="240" w:lineRule="atLeast"/>
            </w:pPr>
            <w:r>
              <w:t>工业固体废物</w:t>
            </w:r>
          </w:p>
        </w:tc>
      </w:tr>
      <w:tr>
        <w:trPr>
          <w:tblHeader/>
        </w:trPr>
        <w:tc>
          <w:tcPr>
            <w:tcW w:w="498"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r>
              <w:t>w</w:t>
            </w:r>
            <w:r>
              <w:t>1</w:t>
            </w:r>
          </w:p>
        </w:tc>
        <w:tc>
          <w:tcPr>
            <w:tcW w:w="507" w:type="pct"/>
            <w:vAlign w:val="center"/>
            <w:tcBorders>
              <w:bottom w:val="single" w:sz="4" w:space="0" w:color="auto"/>
            </w:tcBorders>
          </w:tcPr>
          <w:p w:rsidR="0018722C">
            <w:pPr>
              <w:pStyle w:val="a7"/>
              <w:topLinePunct/>
              <w:ind w:leftChars="0" w:left="0" w:rightChars="0" w:right="0" w:firstLineChars="0" w:firstLine="0"/>
              <w:spacing w:line="240" w:lineRule="atLeast"/>
            </w:pPr>
            <w:r>
              <w:t>w</w:t>
            </w:r>
            <w:r>
              <w:t>2</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w</w:t>
            </w:r>
            <w:r>
              <w:t>3</w:t>
            </w:r>
          </w:p>
        </w:tc>
        <w:tc>
          <w:tcPr>
            <w:tcW w:w="502" w:type="pct"/>
            <w:vAlign w:val="center"/>
            <w:tcBorders>
              <w:bottom w:val="single" w:sz="4" w:space="0" w:color="auto"/>
            </w:tcBorders>
          </w:tcPr>
          <w:p w:rsidR="0018722C">
            <w:pPr>
              <w:pStyle w:val="a7"/>
              <w:topLinePunct/>
              <w:ind w:leftChars="0" w:left="0" w:rightChars="0" w:right="0" w:firstLineChars="0" w:firstLine="0"/>
              <w:spacing w:line="240" w:lineRule="atLeast"/>
            </w:pPr>
            <w:r>
              <w:t>w</w:t>
            </w:r>
            <w:r>
              <w:t>1</w:t>
            </w: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r>
              <w:t>w</w:t>
            </w:r>
            <w:r>
              <w:t>2</w:t>
            </w:r>
          </w:p>
        </w:tc>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r>
              <w:t>w</w:t>
            </w:r>
            <w:r>
              <w:t>3</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w</w:t>
            </w:r>
            <w:r>
              <w:t>1</w:t>
            </w:r>
          </w:p>
        </w:tc>
        <w:tc>
          <w:tcPr>
            <w:tcW w:w="496" w:type="pct"/>
            <w:vAlign w:val="center"/>
            <w:tcBorders>
              <w:bottom w:val="single" w:sz="4" w:space="0" w:color="auto"/>
            </w:tcBorders>
          </w:tcPr>
          <w:p w:rsidR="0018722C">
            <w:pPr>
              <w:pStyle w:val="a7"/>
              <w:topLinePunct/>
              <w:ind w:leftChars="0" w:left="0" w:rightChars="0" w:right="0" w:firstLineChars="0" w:firstLine="0"/>
              <w:spacing w:line="240" w:lineRule="atLeast"/>
            </w:pPr>
            <w:r>
              <w:t>w</w:t>
            </w:r>
            <w:r>
              <w:t>2</w:t>
            </w:r>
          </w:p>
        </w:tc>
        <w:tc>
          <w:tcPr>
            <w:tcW w:w="498" w:type="pct"/>
            <w:vAlign w:val="center"/>
            <w:tcBorders>
              <w:bottom w:val="single" w:sz="4" w:space="0" w:color="auto"/>
            </w:tcBorders>
          </w:tcPr>
          <w:p w:rsidR="0018722C">
            <w:pPr>
              <w:pStyle w:val="a7"/>
              <w:topLinePunct/>
              <w:ind w:leftChars="0" w:left="0" w:rightChars="0" w:right="0" w:firstLineChars="0" w:firstLine="0"/>
              <w:spacing w:line="240" w:lineRule="atLeast"/>
            </w:pPr>
            <w:r>
              <w:t>w</w:t>
            </w:r>
            <w:r>
              <w:t>3</w:t>
            </w:r>
          </w:p>
        </w:tc>
      </w:tr>
      <w:tr>
        <w:tc>
          <w:tcPr>
            <w:tcW w:w="498" w:type="pct"/>
            <w:vAlign w:val="center"/>
          </w:tcPr>
          <w:p w:rsidR="0018722C">
            <w:pPr>
              <w:pStyle w:val="affff9"/>
              <w:topLinePunct/>
              <w:ind w:leftChars="0" w:left="0" w:rightChars="0" w:right="0" w:firstLineChars="0" w:firstLine="0"/>
              <w:spacing w:line="240" w:lineRule="atLeast"/>
            </w:pPr>
            <w:r>
              <w:t>2003</w:t>
            </w:r>
          </w:p>
        </w:tc>
        <w:tc>
          <w:tcPr>
            <w:tcW w:w="503" w:type="pct"/>
            <w:vAlign w:val="center"/>
          </w:tcPr>
          <w:p w:rsidR="0018722C">
            <w:pPr>
              <w:pStyle w:val="affff9"/>
              <w:topLinePunct/>
              <w:ind w:leftChars="0" w:left="0" w:rightChars="0" w:right="0" w:firstLineChars="0" w:firstLine="0"/>
              <w:spacing w:line="240" w:lineRule="atLeast"/>
            </w:pPr>
            <w:r>
              <w:t>0.053</w:t>
            </w:r>
          </w:p>
        </w:tc>
        <w:tc>
          <w:tcPr>
            <w:tcW w:w="507" w:type="pct"/>
            <w:vAlign w:val="center"/>
          </w:tcPr>
          <w:p w:rsidR="0018722C">
            <w:pPr>
              <w:pStyle w:val="affff9"/>
              <w:topLinePunct/>
              <w:ind w:leftChars="0" w:left="0" w:rightChars="0" w:right="0" w:firstLineChars="0" w:firstLine="0"/>
              <w:spacing w:line="240" w:lineRule="atLeast"/>
            </w:pPr>
            <w:r/>
            <w:r>
              <w:t>.1 3</w:t>
            </w:r>
            <w:r/>
          </w:p>
        </w:tc>
        <w:tc>
          <w:tcPr>
            <w:tcW w:w="502" w:type="pct"/>
            <w:vAlign w:val="center"/>
          </w:tcPr>
          <w:p w:rsidR="0018722C">
            <w:pPr>
              <w:pStyle w:val="affff9"/>
              <w:topLinePunct/>
              <w:ind w:leftChars="0" w:left="0" w:rightChars="0" w:right="0" w:firstLineChars="0" w:firstLine="0"/>
              <w:spacing w:line="240" w:lineRule="atLeast"/>
            </w:pPr>
            <w:r/>
            <w:r>
              <w:t>.191</w:t>
            </w:r>
            <w:r/>
          </w:p>
        </w:tc>
        <w:tc>
          <w:tcPr>
            <w:tcW w:w="502" w:type="pct"/>
            <w:vAlign w:val="center"/>
          </w:tcPr>
          <w:p w:rsidR="0018722C">
            <w:pPr>
              <w:pStyle w:val="affff9"/>
              <w:topLinePunct/>
              <w:ind w:leftChars="0" w:left="0" w:rightChars="0" w:right="0" w:firstLineChars="0" w:firstLine="0"/>
              <w:spacing w:line="240" w:lineRule="atLeast"/>
            </w:pPr>
            <w:r/>
            <w:r>
              <w:t>.333</w:t>
            </w:r>
            <w:r/>
          </w:p>
        </w:tc>
        <w:tc>
          <w:tcPr>
            <w:tcW w:w="535" w:type="pct"/>
            <w:vAlign w:val="center"/>
          </w:tcPr>
          <w:p w:rsidR="0018722C">
            <w:pPr>
              <w:pStyle w:val="affff9"/>
              <w:topLinePunct/>
              <w:ind w:leftChars="0" w:left="0" w:rightChars="0" w:right="0" w:firstLineChars="0" w:firstLine="0"/>
              <w:spacing w:line="240" w:lineRule="atLeast"/>
            </w:pPr>
            <w:r/>
            <w:r>
              <w:t>.249</w:t>
            </w:r>
            <w:r/>
          </w:p>
        </w:tc>
        <w:tc>
          <w:tcPr>
            <w:tcW w:w="462" w:type="pct"/>
            <w:vAlign w:val="center"/>
          </w:tcPr>
          <w:p w:rsidR="0018722C">
            <w:pPr>
              <w:pStyle w:val="affff9"/>
              <w:topLinePunct/>
              <w:ind w:leftChars="0" w:left="0" w:rightChars="0" w:right="0" w:firstLineChars="0" w:firstLine="0"/>
              <w:spacing w:line="240" w:lineRule="atLeast"/>
            </w:pPr>
            <w:r/>
            <w:r>
              <w:t>.218</w:t>
            </w:r>
            <w:r/>
          </w:p>
        </w:tc>
        <w:tc>
          <w:tcPr>
            <w:tcW w:w="496" w:type="pct"/>
            <w:vAlign w:val="center"/>
          </w:tcPr>
          <w:p w:rsidR="0018722C">
            <w:pPr>
              <w:pStyle w:val="affff9"/>
              <w:topLinePunct/>
              <w:ind w:leftChars="0" w:left="0" w:rightChars="0" w:right="0" w:firstLineChars="0" w:firstLine="0"/>
              <w:spacing w:line="240" w:lineRule="atLeast"/>
            </w:pPr>
            <w:r/>
            <w:r>
              <w:t>.29</w:t>
            </w:r>
            <w:r/>
          </w:p>
        </w:tc>
        <w:tc>
          <w:tcPr>
            <w:tcW w:w="496" w:type="pct"/>
            <w:vAlign w:val="center"/>
          </w:tcPr>
          <w:p w:rsidR="0018722C">
            <w:pPr>
              <w:pStyle w:val="affff9"/>
              <w:topLinePunct/>
              <w:ind w:leftChars="0" w:left="0" w:rightChars="0" w:right="0" w:firstLineChars="0" w:firstLine="0"/>
              <w:spacing w:line="240" w:lineRule="atLeast"/>
            </w:pPr>
            <w:r/>
            <w:r>
              <w:t>.194</w:t>
            </w:r>
            <w:r/>
          </w:p>
        </w:tc>
        <w:tc>
          <w:tcPr>
            <w:tcW w:w="498" w:type="pct"/>
            <w:vAlign w:val="center"/>
          </w:tcPr>
          <w:p w:rsidR="0018722C">
            <w:pPr>
              <w:pStyle w:val="affff9"/>
              <w:topLinePunct/>
              <w:ind w:leftChars="0" w:left="0" w:rightChars="0" w:right="0" w:firstLineChars="0" w:firstLine="0"/>
              <w:spacing w:line="240" w:lineRule="atLeast"/>
            </w:pPr>
            <w:r/>
            <w:r>
              <w:t>.4 8</w:t>
            </w:r>
            <w:r/>
          </w:p>
        </w:tc>
      </w:tr>
      <w:tr>
        <w:tc>
          <w:tcPr>
            <w:tcW w:w="498" w:type="pct"/>
            <w:vAlign w:val="center"/>
          </w:tcPr>
          <w:p w:rsidR="0018722C">
            <w:pPr>
              <w:pStyle w:val="affff9"/>
              <w:topLinePunct/>
              <w:ind w:leftChars="0" w:left="0" w:rightChars="0" w:right="0" w:firstLineChars="0" w:firstLine="0"/>
              <w:spacing w:line="240" w:lineRule="atLeast"/>
            </w:pPr>
            <w:r>
              <w:t>2004</w:t>
            </w:r>
          </w:p>
        </w:tc>
        <w:tc>
          <w:tcPr>
            <w:tcW w:w="503" w:type="pct"/>
            <w:vAlign w:val="center"/>
          </w:tcPr>
          <w:p w:rsidR="0018722C">
            <w:pPr>
              <w:pStyle w:val="affff9"/>
              <w:topLinePunct/>
              <w:ind w:leftChars="0" w:left="0" w:rightChars="0" w:right="0" w:firstLineChars="0" w:firstLine="0"/>
              <w:spacing w:line="240" w:lineRule="atLeast"/>
            </w:pPr>
            <w:r>
              <w:t>0.033</w:t>
            </w:r>
          </w:p>
        </w:tc>
        <w:tc>
          <w:tcPr>
            <w:tcW w:w="507" w:type="pct"/>
            <w:vAlign w:val="center"/>
          </w:tcPr>
          <w:p w:rsidR="0018722C">
            <w:pPr>
              <w:pStyle w:val="affff9"/>
              <w:topLinePunct/>
              <w:ind w:leftChars="0" w:left="0" w:rightChars="0" w:right="0" w:firstLineChars="0" w:firstLine="0"/>
              <w:spacing w:line="240" w:lineRule="atLeast"/>
            </w:pPr>
            <w:r/>
            <w:r>
              <w:t>.1 1</w:t>
            </w:r>
            <w:r/>
          </w:p>
        </w:tc>
        <w:tc>
          <w:tcPr>
            <w:tcW w:w="502" w:type="pct"/>
            <w:vAlign w:val="center"/>
          </w:tcPr>
          <w:p w:rsidR="0018722C">
            <w:pPr>
              <w:pStyle w:val="affff9"/>
              <w:topLinePunct/>
              <w:ind w:leftChars="0" w:left="0" w:rightChars="0" w:right="0" w:firstLineChars="0" w:firstLine="0"/>
              <w:spacing w:line="240" w:lineRule="atLeast"/>
            </w:pPr>
            <w:r/>
            <w:r>
              <w:t>.199</w:t>
            </w:r>
            <w:r/>
          </w:p>
        </w:tc>
        <w:tc>
          <w:tcPr>
            <w:tcW w:w="502" w:type="pct"/>
            <w:vAlign w:val="center"/>
          </w:tcPr>
          <w:p w:rsidR="0018722C">
            <w:pPr>
              <w:pStyle w:val="affff9"/>
              <w:topLinePunct/>
              <w:ind w:leftChars="0" w:left="0" w:rightChars="0" w:right="0" w:firstLineChars="0" w:firstLine="0"/>
              <w:spacing w:line="240" w:lineRule="atLeast"/>
            </w:pPr>
            <w:r/>
            <w:r>
              <w:t>.279</w:t>
            </w:r>
            <w:r/>
          </w:p>
        </w:tc>
        <w:tc>
          <w:tcPr>
            <w:tcW w:w="535" w:type="pct"/>
            <w:vAlign w:val="center"/>
          </w:tcPr>
          <w:p w:rsidR="0018722C">
            <w:pPr>
              <w:pStyle w:val="affff9"/>
              <w:topLinePunct/>
              <w:ind w:leftChars="0" w:left="0" w:rightChars="0" w:right="0" w:firstLineChars="0" w:firstLine="0"/>
              <w:spacing w:line="240" w:lineRule="atLeast"/>
            </w:pPr>
            <w:r/>
            <w:r>
              <w:t>.237</w:t>
            </w:r>
            <w:r/>
          </w:p>
        </w:tc>
        <w:tc>
          <w:tcPr>
            <w:tcW w:w="462" w:type="pct"/>
            <w:vAlign w:val="center"/>
          </w:tcPr>
          <w:p w:rsidR="0018722C">
            <w:pPr>
              <w:pStyle w:val="affff9"/>
              <w:topLinePunct/>
              <w:ind w:leftChars="0" w:left="0" w:rightChars="0" w:right="0" w:firstLineChars="0" w:firstLine="0"/>
              <w:spacing w:line="240" w:lineRule="atLeast"/>
            </w:pPr>
            <w:r/>
            <w:r>
              <w:t>.338</w:t>
            </w:r>
            <w:r/>
          </w:p>
        </w:tc>
        <w:tc>
          <w:tcPr>
            <w:tcW w:w="496" w:type="pct"/>
            <w:vAlign w:val="center"/>
          </w:tcPr>
          <w:p w:rsidR="0018722C">
            <w:pPr>
              <w:pStyle w:val="affff9"/>
              <w:topLinePunct/>
              <w:ind w:leftChars="0" w:left="0" w:rightChars="0" w:right="0" w:firstLineChars="0" w:firstLine="0"/>
              <w:spacing w:line="240" w:lineRule="atLeast"/>
            </w:pPr>
            <w:r/>
            <w:r>
              <w:t>.289</w:t>
            </w:r>
            <w:r/>
          </w:p>
        </w:tc>
        <w:tc>
          <w:tcPr>
            <w:tcW w:w="496" w:type="pct"/>
            <w:vAlign w:val="center"/>
          </w:tcPr>
          <w:p w:rsidR="0018722C">
            <w:pPr>
              <w:pStyle w:val="affff9"/>
              <w:topLinePunct/>
              <w:ind w:leftChars="0" w:left="0" w:rightChars="0" w:right="0" w:firstLineChars="0" w:firstLine="0"/>
              <w:spacing w:line="240" w:lineRule="atLeast"/>
            </w:pPr>
            <w:r/>
            <w:r>
              <w:t>.229</w:t>
            </w:r>
            <w:r/>
          </w:p>
        </w:tc>
        <w:tc>
          <w:tcPr>
            <w:tcW w:w="498" w:type="pct"/>
            <w:vAlign w:val="center"/>
          </w:tcPr>
          <w:p w:rsidR="0018722C">
            <w:pPr>
              <w:pStyle w:val="affff9"/>
              <w:topLinePunct/>
              <w:ind w:leftChars="0" w:left="0" w:rightChars="0" w:right="0" w:firstLineChars="0" w:firstLine="0"/>
              <w:spacing w:line="240" w:lineRule="atLeast"/>
            </w:pPr>
            <w:r/>
            <w:r>
              <w:t>.413</w:t>
            </w:r>
            <w:r/>
          </w:p>
        </w:tc>
      </w:tr>
      <w:tr>
        <w:tc>
          <w:tcPr>
            <w:tcW w:w="498" w:type="pct"/>
            <w:vAlign w:val="center"/>
          </w:tcPr>
          <w:p w:rsidR="0018722C">
            <w:pPr>
              <w:pStyle w:val="affff9"/>
              <w:topLinePunct/>
              <w:ind w:leftChars="0" w:left="0" w:rightChars="0" w:right="0" w:firstLineChars="0" w:firstLine="0"/>
              <w:spacing w:line="240" w:lineRule="atLeast"/>
            </w:pPr>
            <w:r>
              <w:t>2005</w:t>
            </w:r>
          </w:p>
        </w:tc>
        <w:tc>
          <w:tcPr>
            <w:tcW w:w="503" w:type="pct"/>
            <w:vAlign w:val="center"/>
          </w:tcPr>
          <w:p w:rsidR="0018722C">
            <w:pPr>
              <w:pStyle w:val="affff9"/>
              <w:topLinePunct/>
              <w:ind w:leftChars="0" w:left="0" w:rightChars="0" w:right="0" w:firstLineChars="0" w:firstLine="0"/>
              <w:spacing w:line="240" w:lineRule="atLeast"/>
            </w:pPr>
            <w:r>
              <w:t>-0.08</w:t>
            </w:r>
          </w:p>
        </w:tc>
        <w:tc>
          <w:tcPr>
            <w:tcW w:w="507" w:type="pct"/>
            <w:vAlign w:val="center"/>
          </w:tcPr>
          <w:p w:rsidR="0018722C">
            <w:pPr>
              <w:pStyle w:val="affff9"/>
              <w:topLinePunct/>
              <w:ind w:leftChars="0" w:left="0" w:rightChars="0" w:right="0" w:firstLineChars="0" w:firstLine="0"/>
              <w:spacing w:line="240" w:lineRule="atLeast"/>
            </w:pPr>
            <w:r>
              <w:t>-0.002</w:t>
            </w:r>
          </w:p>
        </w:tc>
        <w:tc>
          <w:tcPr>
            <w:tcW w:w="502" w:type="pct"/>
            <w:vAlign w:val="center"/>
          </w:tcPr>
          <w:p w:rsidR="0018722C">
            <w:pPr>
              <w:pStyle w:val="affff9"/>
              <w:topLinePunct/>
              <w:ind w:leftChars="0" w:left="0" w:rightChars="0" w:right="0" w:firstLineChars="0" w:firstLine="0"/>
              <w:spacing w:line="240" w:lineRule="atLeast"/>
            </w:pPr>
            <w:r/>
            <w:r>
              <w:t>. 65</w:t>
            </w:r>
          </w:p>
        </w:tc>
        <w:tc>
          <w:tcPr>
            <w:tcW w:w="502" w:type="pct"/>
            <w:vAlign w:val="center"/>
          </w:tcPr>
          <w:p w:rsidR="0018722C">
            <w:pPr>
              <w:pStyle w:val="affff9"/>
              <w:topLinePunct/>
              <w:ind w:leftChars="0" w:left="0" w:rightChars="0" w:right="0" w:firstLineChars="0" w:firstLine="0"/>
              <w:spacing w:line="240" w:lineRule="atLeast"/>
            </w:pPr>
            <w:r/>
            <w:r>
              <w:t>.339</w:t>
            </w:r>
            <w:r/>
          </w:p>
        </w:tc>
        <w:tc>
          <w:tcPr>
            <w:tcW w:w="535" w:type="pct"/>
            <w:vAlign w:val="center"/>
          </w:tcPr>
          <w:p w:rsidR="0018722C">
            <w:pPr>
              <w:pStyle w:val="affff9"/>
              <w:topLinePunct/>
              <w:ind w:leftChars="0" w:left="0" w:rightChars="0" w:right="0" w:firstLineChars="0" w:firstLine="0"/>
              <w:spacing w:line="240" w:lineRule="atLeast"/>
            </w:pPr>
            <w:r/>
            <w:r>
              <w:t>.269</w:t>
            </w:r>
            <w:r/>
          </w:p>
        </w:tc>
        <w:tc>
          <w:tcPr>
            <w:tcW w:w="462" w:type="pct"/>
            <w:vAlign w:val="center"/>
          </w:tcPr>
          <w:p w:rsidR="0018722C">
            <w:pPr>
              <w:pStyle w:val="affff9"/>
              <w:topLinePunct/>
              <w:ind w:leftChars="0" w:left="0" w:rightChars="0" w:right="0" w:firstLineChars="0" w:firstLine="0"/>
              <w:spacing w:line="240" w:lineRule="atLeast"/>
            </w:pPr>
            <w:r/>
            <w:r>
              <w:t>.252</w:t>
            </w:r>
            <w:r/>
          </w:p>
        </w:tc>
        <w:tc>
          <w:tcPr>
            <w:tcW w:w="496" w:type="pct"/>
            <w:vAlign w:val="center"/>
          </w:tcPr>
          <w:p w:rsidR="0018722C">
            <w:pPr>
              <w:pStyle w:val="affff9"/>
              <w:topLinePunct/>
              <w:ind w:leftChars="0" w:left="0" w:rightChars="0" w:right="0" w:firstLineChars="0" w:firstLine="0"/>
              <w:spacing w:line="240" w:lineRule="atLeast"/>
            </w:pPr>
            <w:r/>
            <w:r>
              <w:t>.316</w:t>
            </w:r>
            <w:r/>
          </w:p>
        </w:tc>
        <w:tc>
          <w:tcPr>
            <w:tcW w:w="496" w:type="pct"/>
            <w:vAlign w:val="center"/>
          </w:tcPr>
          <w:p w:rsidR="0018722C">
            <w:pPr>
              <w:pStyle w:val="affff9"/>
              <w:topLinePunct/>
              <w:ind w:leftChars="0" w:left="0" w:rightChars="0" w:right="0" w:firstLineChars="0" w:firstLine="0"/>
              <w:spacing w:line="240" w:lineRule="atLeast"/>
            </w:pPr>
            <w:r/>
            <w:r>
              <w:t>.235</w:t>
            </w:r>
            <w:r/>
          </w:p>
        </w:tc>
        <w:tc>
          <w:tcPr>
            <w:tcW w:w="498" w:type="pct"/>
            <w:vAlign w:val="center"/>
          </w:tcPr>
          <w:p w:rsidR="0018722C">
            <w:pPr>
              <w:pStyle w:val="affff9"/>
              <w:topLinePunct/>
              <w:ind w:leftChars="0" w:left="0" w:rightChars="0" w:right="0" w:firstLineChars="0" w:firstLine="0"/>
              <w:spacing w:line="240" w:lineRule="atLeast"/>
            </w:pPr>
            <w:r/>
            <w:r>
              <w:t>.423</w:t>
            </w:r>
            <w:r/>
          </w:p>
        </w:tc>
      </w:tr>
      <w:tr>
        <w:tc>
          <w:tcPr>
            <w:tcW w:w="498" w:type="pct"/>
            <w:vAlign w:val="center"/>
          </w:tcPr>
          <w:p w:rsidR="0018722C">
            <w:pPr>
              <w:pStyle w:val="affff9"/>
              <w:topLinePunct/>
              <w:ind w:leftChars="0" w:left="0" w:rightChars="0" w:right="0" w:firstLineChars="0" w:firstLine="0"/>
              <w:spacing w:line="240" w:lineRule="atLeast"/>
            </w:pPr>
            <w:r>
              <w:t>2006</w:t>
            </w:r>
          </w:p>
        </w:tc>
        <w:tc>
          <w:tcPr>
            <w:tcW w:w="503" w:type="pct"/>
            <w:vAlign w:val="center"/>
          </w:tcPr>
          <w:p w:rsidR="0018722C">
            <w:pPr>
              <w:pStyle w:val="affff9"/>
              <w:topLinePunct/>
              <w:ind w:leftChars="0" w:left="0" w:rightChars="0" w:right="0" w:firstLineChars="0" w:firstLine="0"/>
              <w:spacing w:line="240" w:lineRule="atLeast"/>
            </w:pPr>
            <w:r>
              <w:t>-0.009</w:t>
            </w:r>
          </w:p>
        </w:tc>
        <w:tc>
          <w:tcPr>
            <w:tcW w:w="507" w:type="pct"/>
            <w:vAlign w:val="center"/>
          </w:tcPr>
          <w:p w:rsidR="0018722C">
            <w:pPr>
              <w:pStyle w:val="affff9"/>
              <w:topLinePunct/>
              <w:ind w:leftChars="0" w:left="0" w:rightChars="0" w:right="0" w:firstLineChars="0" w:firstLine="0"/>
              <w:spacing w:line="240" w:lineRule="atLeast"/>
            </w:pPr>
            <w:r/>
            <w:r>
              <w:t>. 85</w:t>
            </w:r>
            <w:r/>
          </w:p>
        </w:tc>
        <w:tc>
          <w:tcPr>
            <w:tcW w:w="502" w:type="pct"/>
            <w:vAlign w:val="center"/>
          </w:tcPr>
          <w:p w:rsidR="0018722C">
            <w:pPr>
              <w:pStyle w:val="affff9"/>
              <w:topLinePunct/>
              <w:ind w:leftChars="0" w:left="0" w:rightChars="0" w:right="0" w:firstLineChars="0" w:firstLine="0"/>
              <w:spacing w:line="240" w:lineRule="atLeast"/>
            </w:pPr>
            <w:r/>
            <w:r>
              <w:t>.252</w:t>
            </w:r>
            <w:r/>
          </w:p>
        </w:tc>
        <w:tc>
          <w:tcPr>
            <w:tcW w:w="502" w:type="pct"/>
            <w:vAlign w:val="center"/>
          </w:tcPr>
          <w:p w:rsidR="0018722C">
            <w:pPr>
              <w:pStyle w:val="affff9"/>
              <w:topLinePunct/>
              <w:ind w:leftChars="0" w:left="0" w:rightChars="0" w:right="0" w:firstLineChars="0" w:firstLine="0"/>
              <w:spacing w:line="240" w:lineRule="atLeast"/>
            </w:pPr>
            <w:r/>
            <w:r>
              <w:t>.318</w:t>
            </w:r>
            <w:r/>
          </w:p>
        </w:tc>
        <w:tc>
          <w:tcPr>
            <w:tcW w:w="535" w:type="pct"/>
            <w:vAlign w:val="center"/>
          </w:tcPr>
          <w:p w:rsidR="0018722C">
            <w:pPr>
              <w:pStyle w:val="affff9"/>
              <w:topLinePunct/>
              <w:ind w:leftChars="0" w:left="0" w:rightChars="0" w:right="0" w:firstLineChars="0" w:firstLine="0"/>
              <w:spacing w:line="240" w:lineRule="atLeast"/>
            </w:pPr>
            <w:r/>
            <w:r>
              <w:t>.256</w:t>
            </w:r>
            <w:r/>
          </w:p>
        </w:tc>
        <w:tc>
          <w:tcPr>
            <w:tcW w:w="462" w:type="pct"/>
            <w:vAlign w:val="center"/>
          </w:tcPr>
          <w:p w:rsidR="0018722C">
            <w:pPr>
              <w:pStyle w:val="affff9"/>
              <w:topLinePunct/>
              <w:ind w:leftChars="0" w:left="0" w:rightChars="0" w:right="0" w:firstLineChars="0" w:firstLine="0"/>
              <w:spacing w:line="240" w:lineRule="atLeast"/>
            </w:pPr>
            <w:r/>
            <w:r>
              <w:t>.281</w:t>
            </w:r>
            <w:r/>
          </w:p>
        </w:tc>
        <w:tc>
          <w:tcPr>
            <w:tcW w:w="496" w:type="pct"/>
            <w:vAlign w:val="center"/>
          </w:tcPr>
          <w:p w:rsidR="0018722C">
            <w:pPr>
              <w:pStyle w:val="affff9"/>
              <w:topLinePunct/>
              <w:ind w:leftChars="0" w:left="0" w:rightChars="0" w:right="0" w:firstLineChars="0" w:firstLine="0"/>
              <w:spacing w:line="240" w:lineRule="atLeast"/>
            </w:pPr>
            <w:r/>
            <w:r>
              <w:t>.335</w:t>
            </w:r>
            <w:r/>
          </w:p>
        </w:tc>
        <w:tc>
          <w:tcPr>
            <w:tcW w:w="496" w:type="pct"/>
            <w:vAlign w:val="center"/>
          </w:tcPr>
          <w:p w:rsidR="0018722C">
            <w:pPr>
              <w:pStyle w:val="affff9"/>
              <w:topLinePunct/>
              <w:ind w:leftChars="0" w:left="0" w:rightChars="0" w:right="0" w:firstLineChars="0" w:firstLine="0"/>
              <w:spacing w:line="240" w:lineRule="atLeast"/>
            </w:pPr>
            <w:r/>
            <w:r>
              <w:t>.235</w:t>
            </w:r>
            <w:r/>
          </w:p>
        </w:tc>
        <w:tc>
          <w:tcPr>
            <w:tcW w:w="498" w:type="pct"/>
            <w:vAlign w:val="center"/>
          </w:tcPr>
          <w:p w:rsidR="0018722C">
            <w:pPr>
              <w:pStyle w:val="affff9"/>
              <w:topLinePunct/>
              <w:ind w:leftChars="0" w:left="0" w:rightChars="0" w:right="0" w:firstLineChars="0" w:firstLine="0"/>
              <w:spacing w:line="240" w:lineRule="atLeast"/>
            </w:pPr>
            <w:r/>
            <w:r>
              <w:t>.441</w:t>
            </w:r>
            <w:r/>
          </w:p>
        </w:tc>
      </w:tr>
      <w:tr>
        <w:tc>
          <w:tcPr>
            <w:tcW w:w="498" w:type="pct"/>
            <w:vAlign w:val="center"/>
          </w:tcPr>
          <w:p w:rsidR="0018722C">
            <w:pPr>
              <w:pStyle w:val="affff9"/>
              <w:topLinePunct/>
              <w:ind w:leftChars="0" w:left="0" w:rightChars="0" w:right="0" w:firstLineChars="0" w:firstLine="0"/>
              <w:spacing w:line="240" w:lineRule="atLeast"/>
            </w:pPr>
            <w:r>
              <w:t>2007</w:t>
            </w:r>
          </w:p>
        </w:tc>
        <w:tc>
          <w:tcPr>
            <w:tcW w:w="503" w:type="pct"/>
            <w:vAlign w:val="center"/>
          </w:tcPr>
          <w:p w:rsidR="0018722C">
            <w:pPr>
              <w:pStyle w:val="affff9"/>
              <w:topLinePunct/>
              <w:ind w:leftChars="0" w:left="0" w:rightChars="0" w:right="0" w:firstLineChars="0" w:firstLine="0"/>
              <w:spacing w:line="240" w:lineRule="atLeast"/>
            </w:pPr>
            <w:r>
              <w:t>-0.002</w:t>
            </w:r>
          </w:p>
        </w:tc>
        <w:tc>
          <w:tcPr>
            <w:tcW w:w="507" w:type="pct"/>
            <w:vAlign w:val="center"/>
          </w:tcPr>
          <w:p w:rsidR="0018722C">
            <w:pPr>
              <w:pStyle w:val="affff9"/>
              <w:topLinePunct/>
              <w:ind w:leftChars="0" w:left="0" w:rightChars="0" w:right="0" w:firstLineChars="0" w:firstLine="0"/>
              <w:spacing w:line="240" w:lineRule="atLeast"/>
            </w:pPr>
            <w:r>
              <w:t>0.063</w:t>
            </w:r>
          </w:p>
        </w:tc>
        <w:tc>
          <w:tcPr>
            <w:tcW w:w="502" w:type="pct"/>
            <w:vAlign w:val="center"/>
          </w:tcPr>
          <w:p w:rsidR="0018722C">
            <w:pPr>
              <w:pStyle w:val="affff9"/>
              <w:topLinePunct/>
              <w:ind w:leftChars="0" w:left="0" w:rightChars="0" w:right="0" w:firstLineChars="0" w:firstLine="0"/>
              <w:spacing w:line="240" w:lineRule="atLeast"/>
            </w:pPr>
            <w:r/>
            <w:r>
              <w:t>.245</w:t>
            </w:r>
            <w:r/>
          </w:p>
        </w:tc>
        <w:tc>
          <w:tcPr>
            <w:tcW w:w="502" w:type="pct"/>
            <w:vAlign w:val="center"/>
          </w:tcPr>
          <w:p w:rsidR="0018722C">
            <w:pPr>
              <w:pStyle w:val="affff9"/>
              <w:topLinePunct/>
              <w:ind w:leftChars="0" w:left="0" w:rightChars="0" w:right="0" w:firstLineChars="0" w:firstLine="0"/>
              <w:spacing w:line="240" w:lineRule="atLeast"/>
            </w:pPr>
            <w:r/>
            <w:r>
              <w:t>.296</w:t>
            </w:r>
            <w:r/>
          </w:p>
        </w:tc>
        <w:tc>
          <w:tcPr>
            <w:tcW w:w="535" w:type="pct"/>
            <w:vAlign w:val="center"/>
          </w:tcPr>
          <w:p w:rsidR="0018722C">
            <w:pPr>
              <w:pStyle w:val="affff9"/>
              <w:topLinePunct/>
              <w:ind w:leftChars="0" w:left="0" w:rightChars="0" w:right="0" w:firstLineChars="0" w:firstLine="0"/>
              <w:spacing w:line="240" w:lineRule="atLeast"/>
            </w:pPr>
            <w:r/>
            <w:r>
              <w:t>.289</w:t>
            </w:r>
            <w:r/>
          </w:p>
        </w:tc>
        <w:tc>
          <w:tcPr>
            <w:tcW w:w="462" w:type="pct"/>
            <w:vAlign w:val="center"/>
          </w:tcPr>
          <w:p w:rsidR="0018722C">
            <w:pPr>
              <w:pStyle w:val="affff9"/>
              <w:topLinePunct/>
              <w:ind w:leftChars="0" w:left="0" w:rightChars="0" w:right="0" w:firstLineChars="0" w:firstLine="0"/>
              <w:spacing w:line="240" w:lineRule="atLeast"/>
            </w:pPr>
            <w:r/>
            <w:r>
              <w:t>.399</w:t>
            </w:r>
            <w:r/>
          </w:p>
        </w:tc>
        <w:tc>
          <w:tcPr>
            <w:tcW w:w="496" w:type="pct"/>
            <w:vAlign w:val="center"/>
          </w:tcPr>
          <w:p w:rsidR="0018722C">
            <w:pPr>
              <w:pStyle w:val="affff9"/>
              <w:topLinePunct/>
              <w:ind w:leftChars="0" w:left="0" w:rightChars="0" w:right="0" w:firstLineChars="0" w:firstLine="0"/>
              <w:spacing w:line="240" w:lineRule="atLeast"/>
            </w:pPr>
            <w:r/>
            <w:r>
              <w:t>.359</w:t>
            </w:r>
            <w:r/>
          </w:p>
        </w:tc>
        <w:tc>
          <w:tcPr>
            <w:tcW w:w="496" w:type="pct"/>
            <w:vAlign w:val="center"/>
          </w:tcPr>
          <w:p w:rsidR="0018722C">
            <w:pPr>
              <w:pStyle w:val="affff9"/>
              <w:topLinePunct/>
              <w:ind w:leftChars="0" w:left="0" w:rightChars="0" w:right="0" w:firstLineChars="0" w:firstLine="0"/>
              <w:spacing w:line="240" w:lineRule="atLeast"/>
            </w:pPr>
            <w:r/>
            <w:r>
              <w:t>.26</w:t>
            </w:r>
            <w:r/>
          </w:p>
        </w:tc>
        <w:tc>
          <w:tcPr>
            <w:tcW w:w="498" w:type="pct"/>
            <w:vAlign w:val="center"/>
          </w:tcPr>
          <w:p w:rsidR="0018722C">
            <w:pPr>
              <w:pStyle w:val="affff9"/>
              <w:topLinePunct/>
              <w:ind w:leftChars="0" w:left="0" w:rightChars="0" w:right="0" w:firstLineChars="0" w:firstLine="0"/>
              <w:spacing w:line="240" w:lineRule="atLeast"/>
            </w:pPr>
            <w:r/>
            <w:r>
              <w:t>.481</w:t>
            </w:r>
            <w:r/>
          </w:p>
        </w:tc>
      </w:tr>
      <w:tr>
        <w:tc>
          <w:tcPr>
            <w:tcW w:w="498" w:type="pct"/>
            <w:vAlign w:val="center"/>
          </w:tcPr>
          <w:p w:rsidR="0018722C">
            <w:pPr>
              <w:pStyle w:val="affff9"/>
              <w:topLinePunct/>
              <w:ind w:leftChars="0" w:left="0" w:rightChars="0" w:right="0" w:firstLineChars="0" w:firstLine="0"/>
              <w:spacing w:line="240" w:lineRule="atLeast"/>
            </w:pPr>
            <w:r>
              <w:t>2008</w:t>
            </w:r>
          </w:p>
        </w:tc>
        <w:tc>
          <w:tcPr>
            <w:tcW w:w="503" w:type="pct"/>
            <w:vAlign w:val="center"/>
          </w:tcPr>
          <w:p w:rsidR="0018722C">
            <w:pPr>
              <w:pStyle w:val="affff9"/>
              <w:topLinePunct/>
              <w:ind w:leftChars="0" w:left="0" w:rightChars="0" w:right="0" w:firstLineChars="0" w:firstLine="0"/>
              <w:spacing w:line="240" w:lineRule="atLeast"/>
            </w:pPr>
            <w:r>
              <w:t>0.002</w:t>
            </w:r>
          </w:p>
        </w:tc>
        <w:tc>
          <w:tcPr>
            <w:tcW w:w="507" w:type="pct"/>
            <w:vAlign w:val="center"/>
          </w:tcPr>
          <w:p w:rsidR="0018722C">
            <w:pPr>
              <w:pStyle w:val="affff9"/>
              <w:topLinePunct/>
              <w:ind w:leftChars="0" w:left="0" w:rightChars="0" w:right="0" w:firstLineChars="0" w:firstLine="0"/>
              <w:spacing w:line="240" w:lineRule="atLeast"/>
            </w:pPr>
            <w:r>
              <w:t>0.071</w:t>
            </w:r>
          </w:p>
        </w:tc>
        <w:tc>
          <w:tcPr>
            <w:tcW w:w="502" w:type="pct"/>
            <w:vAlign w:val="center"/>
          </w:tcPr>
          <w:p w:rsidR="0018722C">
            <w:pPr>
              <w:pStyle w:val="affff9"/>
              <w:topLinePunct/>
              <w:ind w:leftChars="0" w:left="0" w:rightChars="0" w:right="0" w:firstLineChars="0" w:firstLine="0"/>
              <w:spacing w:line="240" w:lineRule="atLeast"/>
            </w:pPr>
            <w:r/>
            <w:r>
              <w:t>.244</w:t>
            </w:r>
            <w:r/>
          </w:p>
        </w:tc>
        <w:tc>
          <w:tcPr>
            <w:tcW w:w="502" w:type="pct"/>
            <w:vAlign w:val="center"/>
          </w:tcPr>
          <w:p w:rsidR="0018722C">
            <w:pPr>
              <w:pStyle w:val="affff9"/>
              <w:topLinePunct/>
              <w:ind w:leftChars="0" w:left="0" w:rightChars="0" w:right="0" w:firstLineChars="0" w:firstLine="0"/>
              <w:spacing w:line="240" w:lineRule="atLeast"/>
            </w:pPr>
            <w:r/>
            <w:r>
              <w:t>.312</w:t>
            </w:r>
            <w:r/>
          </w:p>
        </w:tc>
        <w:tc>
          <w:tcPr>
            <w:tcW w:w="535" w:type="pct"/>
            <w:vAlign w:val="center"/>
          </w:tcPr>
          <w:p w:rsidR="0018722C">
            <w:pPr>
              <w:pStyle w:val="affff9"/>
              <w:topLinePunct/>
              <w:ind w:leftChars="0" w:left="0" w:rightChars="0" w:right="0" w:firstLineChars="0" w:firstLine="0"/>
              <w:spacing w:line="240" w:lineRule="atLeast"/>
            </w:pPr>
            <w:r/>
            <w:r>
              <w:t>.261</w:t>
            </w:r>
            <w:r/>
          </w:p>
        </w:tc>
        <w:tc>
          <w:tcPr>
            <w:tcW w:w="462" w:type="pct"/>
            <w:vAlign w:val="center"/>
          </w:tcPr>
          <w:p w:rsidR="0018722C">
            <w:pPr>
              <w:pStyle w:val="affff9"/>
              <w:topLinePunct/>
              <w:ind w:leftChars="0" w:left="0" w:rightChars="0" w:right="0" w:firstLineChars="0" w:firstLine="0"/>
              <w:spacing w:line="240" w:lineRule="atLeast"/>
            </w:pPr>
            <w:r/>
            <w:r>
              <w:t>.32</w:t>
            </w:r>
            <w:r/>
          </w:p>
        </w:tc>
        <w:tc>
          <w:tcPr>
            <w:tcW w:w="496" w:type="pct"/>
            <w:vAlign w:val="center"/>
          </w:tcPr>
          <w:p w:rsidR="0018722C">
            <w:pPr>
              <w:pStyle w:val="affff9"/>
              <w:topLinePunct/>
              <w:ind w:leftChars="0" w:left="0" w:rightChars="0" w:right="0" w:firstLineChars="0" w:firstLine="0"/>
              <w:spacing w:line="240" w:lineRule="atLeast"/>
            </w:pPr>
            <w:r/>
            <w:r>
              <w:t>.339</w:t>
            </w:r>
            <w:r/>
          </w:p>
        </w:tc>
        <w:tc>
          <w:tcPr>
            <w:tcW w:w="496" w:type="pct"/>
            <w:vAlign w:val="center"/>
          </w:tcPr>
          <w:p w:rsidR="0018722C">
            <w:pPr>
              <w:pStyle w:val="affff9"/>
              <w:topLinePunct/>
              <w:ind w:leftChars="0" w:left="0" w:rightChars="0" w:right="0" w:firstLineChars="0" w:firstLine="0"/>
              <w:spacing w:line="240" w:lineRule="atLeast"/>
            </w:pPr>
            <w:r/>
            <w:r>
              <w:t>.263</w:t>
            </w:r>
            <w:r/>
          </w:p>
        </w:tc>
        <w:tc>
          <w:tcPr>
            <w:tcW w:w="498" w:type="pct"/>
            <w:vAlign w:val="center"/>
          </w:tcPr>
          <w:p w:rsidR="0018722C">
            <w:pPr>
              <w:pStyle w:val="affff9"/>
              <w:topLinePunct/>
              <w:ind w:leftChars="0" w:left="0" w:rightChars="0" w:right="0" w:firstLineChars="0" w:firstLine="0"/>
              <w:spacing w:line="240" w:lineRule="atLeast"/>
            </w:pPr>
            <w:r/>
            <w:r>
              <w:t>.536</w:t>
            </w:r>
            <w:r/>
          </w:p>
        </w:tc>
      </w:tr>
      <w:tr>
        <w:tc>
          <w:tcPr>
            <w:tcW w:w="498" w:type="pct"/>
            <w:vAlign w:val="center"/>
          </w:tcPr>
          <w:p w:rsidR="0018722C">
            <w:pPr>
              <w:pStyle w:val="affff9"/>
              <w:topLinePunct/>
              <w:ind w:leftChars="0" w:left="0" w:rightChars="0" w:right="0" w:firstLineChars="0" w:firstLine="0"/>
              <w:spacing w:line="240" w:lineRule="atLeast"/>
            </w:pPr>
            <w:r>
              <w:t>2009</w:t>
            </w:r>
          </w:p>
        </w:tc>
        <w:tc>
          <w:tcPr>
            <w:tcW w:w="503" w:type="pct"/>
            <w:vAlign w:val="center"/>
          </w:tcPr>
          <w:p w:rsidR="0018722C">
            <w:pPr>
              <w:pStyle w:val="affff9"/>
              <w:topLinePunct/>
              <w:ind w:leftChars="0" w:left="0" w:rightChars="0" w:right="0" w:firstLineChars="0" w:firstLine="0"/>
              <w:spacing w:line="240" w:lineRule="atLeast"/>
            </w:pPr>
            <w:r>
              <w:t>0.073</w:t>
            </w:r>
          </w:p>
        </w:tc>
        <w:tc>
          <w:tcPr>
            <w:tcW w:w="507" w:type="pct"/>
            <w:vAlign w:val="center"/>
          </w:tcPr>
          <w:p w:rsidR="0018722C">
            <w:pPr>
              <w:pStyle w:val="affff9"/>
              <w:topLinePunct/>
              <w:ind w:leftChars="0" w:left="0" w:rightChars="0" w:right="0" w:firstLineChars="0" w:firstLine="0"/>
              <w:spacing w:line="240" w:lineRule="atLeast"/>
            </w:pPr>
            <w:r/>
            <w:r>
              <w:t>.133</w:t>
            </w:r>
            <w:r/>
          </w:p>
        </w:tc>
        <w:tc>
          <w:tcPr>
            <w:tcW w:w="502" w:type="pct"/>
            <w:vAlign w:val="center"/>
          </w:tcPr>
          <w:p w:rsidR="0018722C">
            <w:pPr>
              <w:pStyle w:val="affff9"/>
              <w:topLinePunct/>
              <w:ind w:leftChars="0" w:left="0" w:rightChars="0" w:right="0" w:firstLineChars="0" w:firstLine="0"/>
              <w:spacing w:line="240" w:lineRule="atLeast"/>
            </w:pPr>
            <w:r/>
            <w:r>
              <w:t>.3 8</w:t>
            </w:r>
            <w:r/>
          </w:p>
        </w:tc>
        <w:tc>
          <w:tcPr>
            <w:tcW w:w="502" w:type="pct"/>
            <w:vAlign w:val="center"/>
          </w:tcPr>
          <w:p w:rsidR="0018722C">
            <w:pPr>
              <w:pStyle w:val="affff9"/>
              <w:topLinePunct/>
              <w:ind w:leftChars="0" w:left="0" w:rightChars="0" w:right="0" w:firstLineChars="0" w:firstLine="0"/>
              <w:spacing w:line="240" w:lineRule="atLeast"/>
            </w:pPr>
            <w:r/>
            <w:r>
              <w:t>.333</w:t>
            </w:r>
            <w:r/>
          </w:p>
        </w:tc>
        <w:tc>
          <w:tcPr>
            <w:tcW w:w="535" w:type="pct"/>
            <w:vAlign w:val="center"/>
          </w:tcPr>
          <w:p w:rsidR="0018722C">
            <w:pPr>
              <w:pStyle w:val="affff9"/>
              <w:topLinePunct/>
              <w:ind w:leftChars="0" w:left="0" w:rightChars="0" w:right="0" w:firstLineChars="0" w:firstLine="0"/>
              <w:spacing w:line="240" w:lineRule="atLeast"/>
            </w:pPr>
            <w:r/>
            <w:r>
              <w:t>.323</w:t>
            </w:r>
            <w:r/>
          </w:p>
        </w:tc>
        <w:tc>
          <w:tcPr>
            <w:tcW w:w="462" w:type="pct"/>
            <w:vAlign w:val="center"/>
          </w:tcPr>
          <w:p w:rsidR="0018722C">
            <w:pPr>
              <w:pStyle w:val="affff9"/>
              <w:topLinePunct/>
              <w:ind w:leftChars="0" w:left="0" w:rightChars="0" w:right="0" w:firstLineChars="0" w:firstLine="0"/>
              <w:spacing w:line="240" w:lineRule="atLeast"/>
            </w:pPr>
            <w:r/>
            <w:r>
              <w:t>.415</w:t>
            </w:r>
            <w:r/>
          </w:p>
        </w:tc>
        <w:tc>
          <w:tcPr>
            <w:tcW w:w="496" w:type="pct"/>
            <w:vAlign w:val="center"/>
          </w:tcPr>
          <w:p w:rsidR="0018722C">
            <w:pPr>
              <w:pStyle w:val="affff9"/>
              <w:topLinePunct/>
              <w:ind w:leftChars="0" w:left="0" w:rightChars="0" w:right="0" w:firstLineChars="0" w:firstLine="0"/>
              <w:spacing w:line="240" w:lineRule="atLeast"/>
            </w:pPr>
            <w:r/>
            <w:r>
              <w:t>.338</w:t>
            </w:r>
            <w:r/>
          </w:p>
        </w:tc>
        <w:tc>
          <w:tcPr>
            <w:tcW w:w="496" w:type="pct"/>
            <w:vAlign w:val="center"/>
          </w:tcPr>
          <w:p w:rsidR="0018722C">
            <w:pPr>
              <w:pStyle w:val="affff9"/>
              <w:topLinePunct/>
              <w:ind w:leftChars="0" w:left="0" w:rightChars="0" w:right="0" w:firstLineChars="0" w:firstLine="0"/>
              <w:spacing w:line="240" w:lineRule="atLeast"/>
            </w:pPr>
            <w:r/>
            <w:r>
              <w:t>.255</w:t>
            </w:r>
            <w:r/>
          </w:p>
        </w:tc>
        <w:tc>
          <w:tcPr>
            <w:tcW w:w="498" w:type="pct"/>
            <w:vAlign w:val="center"/>
          </w:tcPr>
          <w:p w:rsidR="0018722C">
            <w:pPr>
              <w:pStyle w:val="affff9"/>
              <w:topLinePunct/>
              <w:ind w:leftChars="0" w:left="0" w:rightChars="0" w:right="0" w:firstLineChars="0" w:firstLine="0"/>
              <w:spacing w:line="240" w:lineRule="atLeast"/>
            </w:pPr>
            <w:r/>
            <w:r>
              <w:t>.492</w:t>
            </w:r>
            <w:r/>
          </w:p>
        </w:tc>
      </w:tr>
      <w:tr>
        <w:tc>
          <w:tcPr>
            <w:tcW w:w="498" w:type="pct"/>
            <w:vAlign w:val="center"/>
          </w:tcPr>
          <w:p w:rsidR="0018722C">
            <w:pPr>
              <w:pStyle w:val="affff9"/>
              <w:topLinePunct/>
              <w:ind w:leftChars="0" w:left="0" w:rightChars="0" w:right="0" w:firstLineChars="0" w:firstLine="0"/>
              <w:spacing w:line="240" w:lineRule="atLeast"/>
            </w:pPr>
            <w:r>
              <w:t>2010</w:t>
            </w:r>
          </w:p>
        </w:tc>
        <w:tc>
          <w:tcPr>
            <w:tcW w:w="503" w:type="pct"/>
            <w:vAlign w:val="center"/>
          </w:tcPr>
          <w:p w:rsidR="0018722C">
            <w:pPr>
              <w:pStyle w:val="affff9"/>
              <w:topLinePunct/>
              <w:ind w:leftChars="0" w:left="0" w:rightChars="0" w:right="0" w:firstLineChars="0" w:firstLine="0"/>
              <w:spacing w:line="240" w:lineRule="atLeast"/>
            </w:pPr>
            <w:r>
              <w:t>0.040</w:t>
            </w:r>
          </w:p>
        </w:tc>
        <w:tc>
          <w:tcPr>
            <w:tcW w:w="507" w:type="pct"/>
            <w:vAlign w:val="center"/>
          </w:tcPr>
          <w:p w:rsidR="0018722C">
            <w:pPr>
              <w:pStyle w:val="affff9"/>
              <w:topLinePunct/>
              <w:ind w:leftChars="0" w:left="0" w:rightChars="0" w:right="0" w:firstLineChars="0" w:firstLine="0"/>
              <w:spacing w:line="240" w:lineRule="atLeast"/>
            </w:pPr>
            <w:r/>
            <w:r>
              <w:t>. 95</w:t>
            </w:r>
            <w:r/>
          </w:p>
        </w:tc>
        <w:tc>
          <w:tcPr>
            <w:tcW w:w="502" w:type="pct"/>
            <w:vAlign w:val="center"/>
          </w:tcPr>
          <w:p w:rsidR="0018722C">
            <w:pPr>
              <w:pStyle w:val="affff9"/>
              <w:topLinePunct/>
              <w:ind w:leftChars="0" w:left="0" w:rightChars="0" w:right="0" w:firstLineChars="0" w:firstLine="0"/>
              <w:spacing w:line="240" w:lineRule="atLeast"/>
            </w:pPr>
            <w:r/>
            <w:r>
              <w:t>.296</w:t>
            </w:r>
            <w:r/>
          </w:p>
        </w:tc>
        <w:tc>
          <w:tcPr>
            <w:tcW w:w="502" w:type="pct"/>
            <w:vAlign w:val="center"/>
          </w:tcPr>
          <w:p w:rsidR="0018722C">
            <w:pPr>
              <w:pStyle w:val="affff9"/>
              <w:topLinePunct/>
              <w:ind w:leftChars="0" w:left="0" w:rightChars="0" w:right="0" w:firstLineChars="0" w:firstLine="0"/>
              <w:spacing w:line="240" w:lineRule="atLeast"/>
            </w:pPr>
            <w:r/>
            <w:r>
              <w:t>.26</w:t>
            </w:r>
            <w:r/>
          </w:p>
        </w:tc>
        <w:tc>
          <w:tcPr>
            <w:tcW w:w="535" w:type="pct"/>
            <w:vAlign w:val="center"/>
          </w:tcPr>
          <w:p w:rsidR="0018722C">
            <w:pPr>
              <w:pStyle w:val="affff9"/>
              <w:topLinePunct/>
              <w:ind w:leftChars="0" w:left="0" w:rightChars="0" w:right="0" w:firstLineChars="0" w:firstLine="0"/>
              <w:spacing w:line="240" w:lineRule="atLeast"/>
            </w:pPr>
            <w:r/>
            <w:r>
              <w:t>.254</w:t>
            </w:r>
            <w:r/>
          </w:p>
        </w:tc>
        <w:tc>
          <w:tcPr>
            <w:tcW w:w="462" w:type="pct"/>
            <w:vAlign w:val="center"/>
          </w:tcPr>
          <w:p w:rsidR="0018722C">
            <w:pPr>
              <w:pStyle w:val="affff9"/>
              <w:topLinePunct/>
              <w:ind w:leftChars="0" w:left="0" w:rightChars="0" w:right="0" w:firstLineChars="0" w:firstLine="0"/>
              <w:spacing w:line="240" w:lineRule="atLeast"/>
            </w:pPr>
            <w:r/>
            <w:r>
              <w:t>.3 1</w:t>
            </w:r>
            <w:r/>
          </w:p>
        </w:tc>
        <w:tc>
          <w:tcPr>
            <w:tcW w:w="496" w:type="pct"/>
            <w:vAlign w:val="center"/>
          </w:tcPr>
          <w:p w:rsidR="0018722C">
            <w:pPr>
              <w:pStyle w:val="affff9"/>
              <w:topLinePunct/>
              <w:ind w:leftChars="0" w:left="0" w:rightChars="0" w:right="0" w:firstLineChars="0" w:firstLine="0"/>
              <w:spacing w:line="240" w:lineRule="atLeast"/>
            </w:pPr>
            <w:r/>
            <w:r>
              <w:t>.345</w:t>
            </w:r>
            <w:r/>
          </w:p>
        </w:tc>
        <w:tc>
          <w:tcPr>
            <w:tcW w:w="496" w:type="pct"/>
            <w:vAlign w:val="center"/>
          </w:tcPr>
          <w:p w:rsidR="0018722C">
            <w:pPr>
              <w:pStyle w:val="affff9"/>
              <w:topLinePunct/>
              <w:ind w:leftChars="0" w:left="0" w:rightChars="0" w:right="0" w:firstLineChars="0" w:firstLine="0"/>
              <w:spacing w:line="240" w:lineRule="atLeast"/>
            </w:pPr>
            <w:r/>
            <w:r>
              <w:t>.277</w:t>
            </w:r>
            <w:r/>
          </w:p>
        </w:tc>
        <w:tc>
          <w:tcPr>
            <w:tcW w:w="498" w:type="pct"/>
            <w:vAlign w:val="center"/>
          </w:tcPr>
          <w:p w:rsidR="0018722C">
            <w:pPr>
              <w:pStyle w:val="affff9"/>
              <w:topLinePunct/>
              <w:ind w:leftChars="0" w:left="0" w:rightChars="0" w:right="0" w:firstLineChars="0" w:firstLine="0"/>
              <w:spacing w:line="240" w:lineRule="atLeast"/>
            </w:pPr>
            <w:r/>
            <w:r>
              <w:t>.487</w:t>
            </w:r>
            <w:r/>
          </w:p>
        </w:tc>
      </w:tr>
      <w:tr>
        <w:tc>
          <w:tcPr>
            <w:tcW w:w="498" w:type="pct"/>
            <w:vAlign w:val="center"/>
          </w:tcPr>
          <w:p w:rsidR="0018722C">
            <w:pPr>
              <w:pStyle w:val="affff9"/>
              <w:topLinePunct/>
              <w:ind w:leftChars="0" w:left="0" w:rightChars="0" w:right="0" w:firstLineChars="0" w:firstLine="0"/>
              <w:spacing w:line="240" w:lineRule="atLeast"/>
            </w:pPr>
            <w:r>
              <w:t>2011</w:t>
            </w:r>
          </w:p>
        </w:tc>
        <w:tc>
          <w:tcPr>
            <w:tcW w:w="503" w:type="pct"/>
            <w:vAlign w:val="center"/>
          </w:tcPr>
          <w:p w:rsidR="0018722C">
            <w:pPr>
              <w:pStyle w:val="affff9"/>
              <w:topLinePunct/>
              <w:ind w:leftChars="0" w:left="0" w:rightChars="0" w:right="0" w:firstLineChars="0" w:firstLine="0"/>
              <w:spacing w:line="240" w:lineRule="atLeast"/>
            </w:pPr>
            <w:r/>
            <w:r>
              <w:t>.148</w:t>
            </w:r>
            <w:r/>
          </w:p>
        </w:tc>
        <w:tc>
          <w:tcPr>
            <w:tcW w:w="507" w:type="pct"/>
            <w:vAlign w:val="center"/>
          </w:tcPr>
          <w:p w:rsidR="0018722C">
            <w:pPr>
              <w:pStyle w:val="affff9"/>
              <w:topLinePunct/>
              <w:ind w:leftChars="0" w:left="0" w:rightChars="0" w:right="0" w:firstLineChars="0" w:firstLine="0"/>
              <w:spacing w:line="240" w:lineRule="atLeast"/>
            </w:pPr>
            <w:r/>
            <w:r>
              <w:t>.212</w:t>
            </w:r>
            <w:r/>
          </w:p>
        </w:tc>
        <w:tc>
          <w:tcPr>
            <w:tcW w:w="502" w:type="pct"/>
            <w:vAlign w:val="center"/>
          </w:tcPr>
          <w:p w:rsidR="0018722C">
            <w:pPr>
              <w:pStyle w:val="affff9"/>
              <w:topLinePunct/>
              <w:ind w:leftChars="0" w:left="0" w:rightChars="0" w:right="0" w:firstLineChars="0" w:firstLine="0"/>
              <w:spacing w:line="240" w:lineRule="atLeast"/>
            </w:pPr>
            <w:r/>
            <w:r>
              <w:t>.414</w:t>
            </w:r>
            <w:r/>
          </w:p>
        </w:tc>
        <w:tc>
          <w:tcPr>
            <w:tcW w:w="502" w:type="pct"/>
            <w:vAlign w:val="center"/>
          </w:tcPr>
          <w:p w:rsidR="0018722C">
            <w:pPr>
              <w:pStyle w:val="affff9"/>
              <w:topLinePunct/>
              <w:ind w:leftChars="0" w:left="0" w:rightChars="0" w:right="0" w:firstLineChars="0" w:firstLine="0"/>
              <w:spacing w:line="240" w:lineRule="atLeast"/>
            </w:pPr>
            <w:r/>
            <w:r>
              <w:t>.243</w:t>
            </w:r>
            <w:r/>
          </w:p>
        </w:tc>
        <w:tc>
          <w:tcPr>
            <w:tcW w:w="535" w:type="pct"/>
            <w:vAlign w:val="center"/>
          </w:tcPr>
          <w:p w:rsidR="0018722C">
            <w:pPr>
              <w:pStyle w:val="affff9"/>
              <w:topLinePunct/>
              <w:ind w:leftChars="0" w:left="0" w:rightChars="0" w:right="0" w:firstLineChars="0" w:firstLine="0"/>
              <w:spacing w:line="240" w:lineRule="atLeast"/>
            </w:pPr>
            <w:r/>
            <w:r>
              <w:t>.287</w:t>
            </w:r>
            <w:r/>
          </w:p>
        </w:tc>
        <w:tc>
          <w:tcPr>
            <w:tcW w:w="462" w:type="pct"/>
            <w:vAlign w:val="center"/>
          </w:tcPr>
          <w:p w:rsidR="0018722C">
            <w:pPr>
              <w:pStyle w:val="affff9"/>
              <w:topLinePunct/>
              <w:ind w:leftChars="0" w:left="0" w:rightChars="0" w:right="0" w:firstLineChars="0" w:firstLine="0"/>
              <w:spacing w:line="240" w:lineRule="atLeast"/>
            </w:pPr>
            <w:r/>
            <w:r>
              <w:t>.42</w:t>
            </w:r>
            <w:r/>
          </w:p>
        </w:tc>
        <w:tc>
          <w:tcPr>
            <w:tcW w:w="496" w:type="pct"/>
            <w:vAlign w:val="center"/>
          </w:tcPr>
          <w:p w:rsidR="0018722C">
            <w:pPr>
              <w:pStyle w:val="affff9"/>
              <w:topLinePunct/>
              <w:ind w:leftChars="0" w:left="0" w:rightChars="0" w:right="0" w:firstLineChars="0" w:firstLine="0"/>
              <w:spacing w:line="240" w:lineRule="atLeast"/>
            </w:pPr>
            <w:r/>
            <w:r>
              <w:t>.344</w:t>
            </w:r>
            <w:r/>
          </w:p>
        </w:tc>
        <w:tc>
          <w:tcPr>
            <w:tcW w:w="496" w:type="pct"/>
            <w:vAlign w:val="center"/>
          </w:tcPr>
          <w:p w:rsidR="0018722C">
            <w:pPr>
              <w:pStyle w:val="affff9"/>
              <w:topLinePunct/>
              <w:ind w:leftChars="0" w:left="0" w:rightChars="0" w:right="0" w:firstLineChars="0" w:firstLine="0"/>
              <w:spacing w:line="240" w:lineRule="atLeast"/>
            </w:pPr>
            <w:r/>
            <w:r>
              <w:t>.327</w:t>
            </w:r>
            <w:r/>
          </w:p>
        </w:tc>
        <w:tc>
          <w:tcPr>
            <w:tcW w:w="498" w:type="pct"/>
            <w:vAlign w:val="center"/>
          </w:tcPr>
          <w:p w:rsidR="0018722C">
            <w:pPr>
              <w:pStyle w:val="affff9"/>
              <w:topLinePunct/>
              <w:ind w:leftChars="0" w:left="0" w:rightChars="0" w:right="0" w:firstLineChars="0" w:firstLine="0"/>
              <w:spacing w:line="240" w:lineRule="atLeast"/>
            </w:pPr>
            <w:r/>
            <w:r>
              <w:t>.6 6</w:t>
            </w:r>
            <w:r/>
          </w:p>
        </w:tc>
      </w:tr>
      <w:tr>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r>
              <w:t>.152</w:t>
            </w:r>
            <w:r/>
          </w:p>
        </w:tc>
        <w:tc>
          <w:tcPr>
            <w:tcW w:w="507" w:type="pct"/>
            <w:vAlign w:val="center"/>
            <w:tcBorders>
              <w:top w:val="single" w:sz="4" w:space="0" w:color="auto"/>
            </w:tcBorders>
          </w:tcPr>
          <w:p w:rsidR="0018722C">
            <w:pPr>
              <w:pStyle w:val="affff9"/>
              <w:topLinePunct/>
              <w:ind w:leftChars="0" w:left="0" w:rightChars="0" w:right="0" w:firstLineChars="0" w:firstLine="0"/>
              <w:spacing w:line="240" w:lineRule="atLeast"/>
            </w:pPr>
            <w:r/>
            <w:r>
              <w:t>.2 3</w:t>
            </w:r>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r>
              <w:t>.421</w:t>
            </w:r>
            <w:r/>
          </w:p>
        </w:tc>
        <w:tc>
          <w:tcPr>
            <w:tcW w:w="502" w:type="pct"/>
            <w:vAlign w:val="center"/>
            <w:tcBorders>
              <w:top w:val="single" w:sz="4" w:space="0" w:color="auto"/>
            </w:tcBorders>
          </w:tcPr>
          <w:p w:rsidR="0018722C">
            <w:pPr>
              <w:pStyle w:val="affff9"/>
              <w:topLinePunct/>
              <w:ind w:leftChars="0" w:left="0" w:rightChars="0" w:right="0" w:firstLineChars="0" w:firstLine="0"/>
              <w:spacing w:line="240" w:lineRule="atLeast"/>
            </w:pPr>
            <w:r/>
            <w:r>
              <w:t>.3 2</w:t>
            </w:r>
            <w:r/>
          </w:p>
        </w:tc>
        <w:tc>
          <w:tcPr>
            <w:tcW w:w="535" w:type="pct"/>
            <w:vAlign w:val="center"/>
            <w:tcBorders>
              <w:top w:val="single" w:sz="4" w:space="0" w:color="auto"/>
            </w:tcBorders>
          </w:tcPr>
          <w:p w:rsidR="0018722C">
            <w:pPr>
              <w:pStyle w:val="affff9"/>
              <w:topLinePunct/>
              <w:ind w:leftChars="0" w:left="0" w:rightChars="0" w:right="0" w:firstLineChars="0" w:firstLine="0"/>
              <w:spacing w:line="240" w:lineRule="atLeast"/>
            </w:pPr>
            <w:r/>
            <w:r>
              <w:t>.265</w:t>
            </w:r>
            <w:r/>
          </w:p>
        </w:tc>
        <w:tc>
          <w:tcPr>
            <w:tcW w:w="462" w:type="pct"/>
            <w:vAlign w:val="center"/>
            <w:tcBorders>
              <w:top w:val="single" w:sz="4" w:space="0" w:color="auto"/>
            </w:tcBorders>
          </w:tcPr>
          <w:p w:rsidR="0018722C">
            <w:pPr>
              <w:pStyle w:val="affff9"/>
              <w:topLinePunct/>
              <w:ind w:leftChars="0" w:left="0" w:rightChars="0" w:right="0" w:firstLineChars="0" w:firstLine="0"/>
              <w:spacing w:line="240" w:lineRule="atLeast"/>
            </w:pPr>
            <w:r/>
            <w:r>
              <w:t>.333</w:t>
            </w:r>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r>
              <w:t>.336</w:t>
            </w:r>
            <w:r/>
          </w:p>
        </w:tc>
        <w:tc>
          <w:tcPr>
            <w:tcW w:w="496" w:type="pct"/>
            <w:vAlign w:val="center"/>
            <w:tcBorders>
              <w:top w:val="single" w:sz="4" w:space="0" w:color="auto"/>
            </w:tcBorders>
          </w:tcPr>
          <w:p w:rsidR="0018722C">
            <w:pPr>
              <w:pStyle w:val="affff9"/>
              <w:topLinePunct/>
              <w:ind w:leftChars="0" w:left="0" w:rightChars="0" w:right="0" w:firstLineChars="0" w:firstLine="0"/>
              <w:spacing w:line="240" w:lineRule="atLeast"/>
            </w:pPr>
            <w:r/>
            <w:r>
              <w:t>.32</w:t>
            </w:r>
            <w:r/>
          </w:p>
        </w:tc>
        <w:tc>
          <w:tcPr>
            <w:tcW w:w="498" w:type="pct"/>
            <w:vAlign w:val="center"/>
            <w:tcBorders>
              <w:top w:val="single" w:sz="4" w:space="0" w:color="auto"/>
            </w:tcBorders>
          </w:tcPr>
          <w:p w:rsidR="0018722C">
            <w:pPr>
              <w:pStyle w:val="affff9"/>
              <w:topLinePunct/>
              <w:ind w:leftChars="0" w:left="0" w:rightChars="0" w:right="0" w:firstLineChars="0" w:firstLine="0"/>
              <w:spacing w:line="240" w:lineRule="atLeast"/>
            </w:pPr>
            <w:r/>
            <w:r>
              <w:t>.485</w:t>
            </w:r>
            <w:r/>
          </w:p>
        </w:tc>
      </w:tr>
    </w:tbl>
    <w:p w:rsidR="0018722C">
      <w:pPr>
        <w:pStyle w:val="aff3"/>
        <w:topLinePunct/>
      </w:pPr>
      <w:r>
        <w:rPr>
          <w:rFonts w:cstheme="minorBidi" w:hAnsiTheme="minorHAnsi" w:eastAsiaTheme="minorHAnsi" w:asciiTheme="minorHAnsi"/>
        </w:rPr>
        <w:t>注</w:t>
      </w:r>
      <w:r>
        <w:rPr>
          <w:rFonts w:hint="eastAsia"/>
        </w:rPr>
        <w:t>：</w:t>
      </w:r>
      <w:r w:rsidR="001852F3">
        <w:rPr>
          <w:rFonts w:cstheme="minorBidi" w:hAnsiTheme="minorHAnsi" w:eastAsiaTheme="minorHAnsi" w:asciiTheme="minorHAnsi"/>
        </w:rPr>
        <w:t xml:space="preserve">上标</w:t>
      </w:r>
      <w:r w:rsidR="001852F3">
        <w:rPr>
          <w:rFonts w:cstheme="minorBidi" w:hAnsiTheme="minorHAnsi" w:eastAsiaTheme="minorHAnsi" w:asciiTheme="minorHAnsi"/>
        </w:rPr>
        <w:t xml:space="preserve">a，b，c</w:t>
      </w:r>
      <w:r w:rsidR="001852F3">
        <w:rPr>
          <w:rFonts w:cstheme="minorBidi" w:hAnsiTheme="minorHAnsi" w:eastAsiaTheme="minorHAnsi" w:asciiTheme="minorHAnsi"/>
        </w:rPr>
        <w:t xml:space="preserve">分别表示</w:t>
      </w:r>
      <w:r w:rsidR="001852F3">
        <w:rPr>
          <w:rFonts w:cstheme="minorBidi" w:hAnsiTheme="minorHAnsi" w:eastAsiaTheme="minorHAnsi" w:asciiTheme="minorHAnsi"/>
        </w:rPr>
        <w:t xml:space="preserve">1%、5%和</w:t>
      </w:r>
      <w:r w:rsidR="001852F3">
        <w:rPr>
          <w:rFonts w:cstheme="minorBidi" w:hAnsiTheme="minorHAnsi" w:eastAsiaTheme="minorHAnsi" w:asciiTheme="minorHAnsi"/>
        </w:rPr>
        <w:t xml:space="preserve">10%的显著性水平下拒绝原假设。</w:t>
      </w:r>
    </w:p>
    <w:p w:rsidR="0018722C">
      <w:pPr>
        <w:topLinePunct/>
      </w:pPr>
      <w:r>
        <w:t>根据</w:t>
      </w:r>
      <w:r>
        <w:t>表</w:t>
      </w:r>
      <w:r>
        <w:t>4-2</w:t>
      </w:r>
      <w:r/>
      <w:r w:rsidR="001852F3">
        <w:t xml:space="preserve">可发现</w:t>
      </w:r>
      <w:r>
        <w:rPr>
          <w:rFonts w:hint="eastAsia"/>
        </w:rPr>
        <w:t>：</w:t>
      </w:r>
      <w:r>
        <w:t>1</w:t>
      </w:r>
      <w:r>
        <w:rPr>
          <w:rFonts w:hint="eastAsia"/>
        </w:rPr>
        <w:t>。</w:t>
      </w:r>
      <w:r>
        <w:t>废水排放总量、工业废气排放量和工业固体废弃物产生</w:t>
      </w:r>
      <w:r>
        <w:t>量在三种空间关联模式下均呈现出显著的空间相关性。其中在邻接空间权重下，</w:t>
      </w:r>
      <w:r w:rsidR="001852F3">
        <w:t xml:space="preserve">工业废气的</w:t>
      </w:r>
      <w:r>
        <w:rPr>
          <w:rFonts w:ascii="Cambria Math" w:hAnsi="Cambria Math" w:eastAsia="Cambria Math"/>
        </w:rPr>
        <w:t>Moran</w:t>
      </w:r>
      <w:r>
        <w:rPr>
          <w:rFonts w:ascii="Cambria Math" w:hAnsi="Cambria Math" w:eastAsia="Cambria Math"/>
        </w:rPr>
        <w:t>′</w:t>
      </w:r>
      <w:r>
        <w:rPr>
          <w:rFonts w:ascii="Cambria Math" w:hAnsi="Cambria Math" w:eastAsia="Cambria Math"/>
        </w:rPr>
        <w:t>s</w:t>
      </w:r>
      <w:r>
        <w:rPr>
          <w:rFonts w:ascii="Cambria Math" w:hAnsi="Cambria Math" w:eastAsia="Cambria Math"/>
        </w:rPr>
        <w:t> </w:t>
      </w:r>
      <w:r>
        <w:rPr>
          <w:rFonts w:ascii="Cambria Math" w:hAnsi="Cambria Math" w:eastAsia="Cambria Math"/>
        </w:rPr>
        <w:t>I</w:t>
      </w:r>
      <w:r>
        <w:t>指数大于废水和工业固体废弃物，大约在</w:t>
      </w:r>
      <w:r>
        <w:t>0</w:t>
      </w:r>
      <w:r>
        <w:t>.</w:t>
      </w:r>
      <w:r>
        <w:t>3</w:t>
      </w:r>
      <w:r/>
      <w:r w:rsidR="001852F3">
        <w:t xml:space="preserve">左右，这说明</w:t>
      </w:r>
      <w:r w:rsidR="001852F3">
        <w:t xml:space="preserve">在空间邻接权重的关联模式下工业废气的空间相关性更强。在地理空间权重下，</w:t>
      </w:r>
      <w:r w:rsidR="001852F3">
        <w:t xml:space="preserve">工业废气和工业固体废弃物的</w:t>
      </w:r>
      <w:r>
        <w:rPr>
          <w:rFonts w:ascii="Cambria Math" w:hAnsi="Cambria Math" w:eastAsia="Cambria Math"/>
        </w:rPr>
        <w:t>Moran</w:t>
      </w:r>
      <w:r>
        <w:rPr>
          <w:rFonts w:ascii="Cambria Math" w:hAnsi="Cambria Math" w:eastAsia="Cambria Math"/>
        </w:rPr>
        <w:t>′</w:t>
      </w:r>
      <w:r>
        <w:rPr>
          <w:rFonts w:ascii="Cambria Math" w:hAnsi="Cambria Math" w:eastAsia="Cambria Math"/>
        </w:rPr>
        <w:t>s</w:t>
      </w:r>
      <w:r>
        <w:rPr>
          <w:rFonts w:ascii="Cambria Math" w:hAnsi="Cambria Math" w:eastAsia="Cambria Math"/>
        </w:rPr>
        <w:t> </w:t>
      </w:r>
      <w:r>
        <w:rPr>
          <w:rFonts w:ascii="Cambria Math" w:hAnsi="Cambria Math" w:eastAsia="Cambria Math"/>
        </w:rPr>
        <w:t>I</w:t>
      </w:r>
      <w:r>
        <w:t>指数在</w:t>
      </w:r>
      <w:r>
        <w:t>0</w:t>
      </w:r>
      <w:r>
        <w:t>.</w:t>
      </w:r>
      <w:r>
        <w:t>26</w:t>
      </w:r>
      <w:r/>
      <w:r w:rsidR="001852F3">
        <w:t xml:space="preserve">左右，大于废水排放量的</w:t>
      </w:r>
      <w:r>
        <w:rPr>
          <w:rFonts w:ascii="Cambria Math" w:hAnsi="Cambria Math" w:eastAsia="Cambria Math"/>
        </w:rPr>
        <w:t>Moran</w:t>
      </w:r>
      <w:r>
        <w:rPr>
          <w:rFonts w:ascii="Cambria Math" w:hAnsi="Cambria Math" w:eastAsia="Cambria Math"/>
        </w:rPr>
        <w:t>′</w:t>
      </w:r>
      <w:r>
        <w:rPr>
          <w:rFonts w:ascii="Cambria Math" w:hAnsi="Cambria Math" w:eastAsia="Cambria Math"/>
        </w:rPr>
        <w:t>s</w:t>
      </w:r>
      <w:r>
        <w:rPr>
          <w:rFonts w:ascii="Cambria Math" w:hAnsi="Cambria Math" w:eastAsia="Cambria Math"/>
        </w:rPr>
        <w:t> </w:t>
      </w:r>
      <w:r>
        <w:rPr>
          <w:rFonts w:ascii="Cambria Math" w:hAnsi="Cambria Math" w:eastAsia="Cambria Math"/>
        </w:rPr>
        <w:t>I</w:t>
      </w:r>
      <w:r>
        <w:t>指数值。在经济空间权重下，工业固体废弃物的空间相关性则较工业废气</w:t>
      </w:r>
      <w:r>
        <w:t>和废水则更为明显。</w:t>
      </w:r>
      <w:r>
        <w:t>2.</w:t>
      </w:r>
      <w:r>
        <w:t>由于各污染物的扩散能力不同，各污染物的</w:t>
      </w:r>
      <w:r>
        <w:rPr>
          <w:rFonts w:ascii="Cambria Math" w:hAnsi="Cambria Math" w:eastAsia="Cambria Math"/>
        </w:rPr>
        <w:t>Moran</w:t>
      </w:r>
      <w:r>
        <w:rPr>
          <w:rFonts w:ascii="Cambria Math" w:hAnsi="Cambria Math" w:eastAsia="Cambria Math"/>
        </w:rPr>
        <w:t>′</w:t>
      </w:r>
      <w:r>
        <w:rPr>
          <w:rFonts w:ascii="Cambria Math" w:hAnsi="Cambria Math" w:eastAsia="Cambria Math"/>
        </w:rPr>
        <w:t>s</w:t>
      </w:r>
      <w:r>
        <w:rPr>
          <w:rFonts w:ascii="Cambria Math" w:hAnsi="Cambria Math" w:eastAsia="Cambria Math"/>
        </w:rPr>
        <w:t> </w:t>
      </w:r>
      <w:r>
        <w:rPr>
          <w:rFonts w:ascii="Cambria Math" w:hAnsi="Cambria Math" w:eastAsia="Cambria Math"/>
        </w:rPr>
        <w:t>I</w:t>
      </w:r>
      <w:r>
        <w:t>指数值</w:t>
      </w:r>
      <w:r>
        <w:t>也不同。废水的</w:t>
      </w:r>
      <w:r>
        <w:rPr>
          <w:rFonts w:ascii="Cambria Math" w:hAnsi="Cambria Math" w:eastAsia="Cambria Math"/>
        </w:rPr>
        <w:t>Moran</w:t>
      </w:r>
      <w:r>
        <w:rPr>
          <w:rFonts w:ascii="Cambria Math" w:hAnsi="Cambria Math" w:eastAsia="Cambria Math"/>
        </w:rPr>
        <w:t>'</w:t>
      </w:r>
      <w:r>
        <w:rPr>
          <w:rFonts w:ascii="Cambria Math" w:hAnsi="Cambria Math" w:eastAsia="Cambria Math"/>
        </w:rPr>
        <w:t>s</w:t>
      </w:r>
      <w:r>
        <w:rPr>
          <w:rFonts w:ascii="Cambria Math" w:hAnsi="Cambria Math" w:eastAsia="Cambria Math"/>
        </w:rPr>
        <w:t> </w:t>
      </w:r>
      <w:r>
        <w:rPr>
          <w:rFonts w:ascii="Cambria Math" w:hAnsi="Cambria Math" w:eastAsia="Cambria Math"/>
        </w:rPr>
        <w:t>I</w:t>
      </w:r>
      <w:r>
        <w:t>指数较小，可能是由于工业废水的影响范围主要在其流</w:t>
      </w:r>
      <w:r>
        <w:t>域，而工业废气、工业固体废弃物的空间溢出可能波及其他区域。对于工</w:t>
      </w:r>
      <w:r w:rsidR="001852F3">
        <w:t xml:space="preserve">业废气</w:t>
      </w:r>
      <w:r>
        <w:t>而言，大气环流作用也会加强它们的空间依赖性。这就解释了三种空间</w:t>
      </w:r>
      <w:r>
        <w:t>关</w:t>
      </w:r>
    </w:p>
    <w:p w:rsidR="0018722C">
      <w:pPr>
        <w:topLinePunct/>
      </w:pPr>
      <w:r>
        <w:rPr>
          <w:rFonts w:cstheme="minorBidi" w:hAnsiTheme="minorHAnsi" w:eastAsiaTheme="minorHAnsi" w:asciiTheme="minorHAnsi" w:ascii="Calibri"/>
        </w:rPr>
        <w:t>27</w:t>
      </w:r>
    </w:p>
    <w:p w:rsidR="0018722C">
      <w:pPr>
        <w:topLinePunct/>
      </w:pPr>
      <w:r>
        <w:t>联模式下，为什么工业废水的空间相关性并不强。此外，工业“三废”的</w:t>
      </w:r>
      <w:r>
        <w:rPr>
          <w:rFonts w:ascii="Cambria Math" w:hAnsi="Cambria Math" w:eastAsia="Cambria Math"/>
        </w:rPr>
        <w:t>Moran</w:t>
      </w:r>
      <w:r>
        <w:rPr>
          <w:rFonts w:ascii="Cambria Math" w:hAnsi="Cambria Math" w:eastAsia="Cambria Math"/>
        </w:rPr>
        <w:t>′</w:t>
      </w:r>
      <w:r>
        <w:rPr>
          <w:rFonts w:ascii="Cambria Math" w:hAnsi="Cambria Math" w:eastAsia="Cambria Math"/>
        </w:rPr>
        <w:t>s I</w:t>
      </w:r>
      <w:r>
        <w:t>散</w:t>
      </w:r>
      <w:r>
        <w:t>点图显示绝大多数省份位于第一、三象限，表明污染物存在显著的空间集聚特性。</w:t>
      </w:r>
    </w:p>
    <w:p w:rsidR="0018722C">
      <w:pPr>
        <w:pStyle w:val="aff7"/>
        <w:topLinePunct/>
      </w:pPr>
      <w:r>
        <w:drawing>
          <wp:inline>
            <wp:extent cx="4753259" cy="2272474"/>
            <wp:effectExtent l="0" t="0" r="0" b="0"/>
            <wp:docPr id="15" name="image40.jpeg" descr=""/>
            <wp:cNvGraphicFramePr>
              <a:graphicFrameLocks noChangeAspect="1"/>
            </wp:cNvGraphicFramePr>
            <a:graphic>
              <a:graphicData uri="http://schemas.openxmlformats.org/drawingml/2006/picture">
                <pic:pic>
                  <pic:nvPicPr>
                    <pic:cNvPr id="16" name="image40.jpeg"/>
                    <pic:cNvPicPr/>
                  </pic:nvPicPr>
                  <pic:blipFill>
                    <a:blip r:embed="rId53" cstate="print"/>
                    <a:stretch>
                      <a:fillRect/>
                    </a:stretch>
                  </pic:blipFill>
                  <pic:spPr>
                    <a:xfrm>
                      <a:off x="0" y="0"/>
                      <a:ext cx="4753259" cy="227247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4-1</w:t>
      </w:r>
      <w:r>
        <w:t xml:space="preserve">  </w:t>
      </w:r>
      <w:r>
        <w:rPr>
          <w:rFonts w:cstheme="minorBidi" w:hAnsiTheme="minorHAnsi" w:eastAsiaTheme="minorHAnsi" w:asciiTheme="minorHAnsi"/>
        </w:rPr>
        <w:t>2012</w:t>
      </w:r>
      <w:r w:rsidR="001852F3">
        <w:rPr>
          <w:rFonts w:cstheme="minorBidi" w:hAnsiTheme="minorHAnsi" w:eastAsiaTheme="minorHAnsi" w:asciiTheme="minorHAnsi"/>
        </w:rPr>
        <w:t xml:space="preserve">年废水排放总量</w:t>
      </w:r>
      <w:r>
        <w:rPr>
          <w:rFonts w:ascii="Cambria Math" w:hAnsi="Cambria Math" w:eastAsia="Cambria Math" w:cstheme="minorBidi"/>
        </w:rPr>
        <w:t>Moran</w:t>
      </w:r>
      <w:r>
        <w:rPr>
          <w:rFonts w:ascii="Cambria Math" w:hAnsi="Cambria Math" w:eastAsia="Cambria Math" w:cstheme="minorBidi"/>
        </w:rPr>
        <w:t>′</w:t>
      </w:r>
      <w:r>
        <w:rPr>
          <w:rFonts w:ascii="Cambria Math" w:hAnsi="Cambria Math" w:eastAsia="Cambria Math" w:cstheme="minorBidi"/>
        </w:rPr>
        <w:t>s I</w:t>
      </w:r>
      <w:r>
        <w:rPr>
          <w:rFonts w:cstheme="minorBidi" w:hAnsiTheme="minorHAnsi" w:eastAsiaTheme="minorHAnsi" w:asciiTheme="minorHAnsi"/>
        </w:rPr>
        <w:t>散点图</w:t>
      </w:r>
    </w:p>
    <w:p w:rsidR="0018722C">
      <w:pPr>
        <w:pStyle w:val="aff7"/>
        <w:topLinePunct/>
      </w:pPr>
      <w:r>
        <w:drawing>
          <wp:inline>
            <wp:extent cx="4589706" cy="2404586"/>
            <wp:effectExtent l="0" t="0" r="0" b="0"/>
            <wp:docPr id="17" name="image41.jpeg" descr=""/>
            <wp:cNvGraphicFramePr>
              <a:graphicFrameLocks noChangeAspect="1"/>
            </wp:cNvGraphicFramePr>
            <a:graphic>
              <a:graphicData uri="http://schemas.openxmlformats.org/drawingml/2006/picture">
                <pic:pic>
                  <pic:nvPicPr>
                    <pic:cNvPr id="18" name="image41.jpeg"/>
                    <pic:cNvPicPr/>
                  </pic:nvPicPr>
                  <pic:blipFill>
                    <a:blip r:embed="rId54" cstate="print"/>
                    <a:stretch>
                      <a:fillRect/>
                    </a:stretch>
                  </pic:blipFill>
                  <pic:spPr>
                    <a:xfrm>
                      <a:off x="0" y="0"/>
                      <a:ext cx="4589706" cy="2404586"/>
                    </a:xfrm>
                    <a:prstGeom prst="rect">
                      <a:avLst/>
                    </a:prstGeom>
                  </pic:spPr>
                </pic:pic>
              </a:graphicData>
            </a:graphic>
          </wp:inline>
        </w:drawing>
      </w:r>
    </w:p>
    <w:p w:rsidR="0018722C">
      <w:pPr>
        <w:pStyle w:val="a9"/>
        <w:topLinePunct/>
      </w:pPr>
      <w:r>
        <w:rPr>
          <w:rFonts w:cstheme="minorBidi" w:hAnsiTheme="minorHAnsi" w:eastAsiaTheme="minorHAnsi" w:asciiTheme="minorHAnsi"/>
        </w:rPr>
        <w:t>图4-2</w:t>
      </w:r>
      <w:r>
        <w:t xml:space="preserve">  </w:t>
      </w:r>
      <w:r w:rsidRPr="00DB64CE">
        <w:rPr>
          <w:rFonts w:cstheme="minorBidi" w:hAnsiTheme="minorHAnsi" w:eastAsiaTheme="minorHAnsi" w:asciiTheme="minorHAnsi"/>
        </w:rPr>
        <w:t>2012</w:t>
      </w:r>
      <w:r w:rsidR="001852F3">
        <w:rPr>
          <w:rFonts w:cstheme="minorBidi" w:hAnsiTheme="minorHAnsi" w:eastAsiaTheme="minorHAnsi" w:asciiTheme="minorHAnsi"/>
        </w:rPr>
        <w:t xml:space="preserve">年工业废气</w:t>
      </w:r>
      <w:r>
        <w:rPr>
          <w:rFonts w:ascii="Cambria Math" w:hAnsi="Cambria Math" w:eastAsia="Cambria Math" w:cstheme="minorBidi"/>
        </w:rPr>
        <w:t>Moran</w:t>
      </w:r>
      <w:r>
        <w:rPr>
          <w:rFonts w:ascii="Cambria Math" w:hAnsi="Cambria Math" w:eastAsia="Cambria Math" w:cstheme="minorBidi"/>
        </w:rPr>
        <w:t>′</w:t>
      </w:r>
      <w:r>
        <w:rPr>
          <w:rFonts w:ascii="Cambria Math" w:hAnsi="Cambria Math" w:eastAsia="Cambria Math" w:cstheme="minorBidi"/>
        </w:rPr>
        <w:t>s I</w:t>
      </w:r>
      <w:r>
        <w:rPr>
          <w:rFonts w:cstheme="minorBidi" w:hAnsiTheme="minorHAnsi" w:eastAsiaTheme="minorHAnsi" w:asciiTheme="minorHAnsi"/>
        </w:rPr>
        <w:t>散点图</w:t>
      </w:r>
    </w:p>
    <w:p w:rsidR="0018722C">
      <w:pPr>
        <w:pStyle w:val="affff5"/>
        <w:keepNext/>
        <w:topLinePunct/>
      </w:pPr>
      <w:r>
        <w:rPr>
          <w:sz w:val="20"/>
        </w:rPr>
        <w:drawing>
          <wp:inline distT="0" distB="0" distL="0" distR="0">
            <wp:extent cx="4714523" cy="2314575"/>
            <wp:effectExtent l="0" t="0" r="0" b="0"/>
            <wp:docPr id="19" name="image42.jpeg" descr=""/>
            <wp:cNvGraphicFramePr>
              <a:graphicFrameLocks noChangeAspect="1"/>
            </wp:cNvGraphicFramePr>
            <a:graphic>
              <a:graphicData uri="http://schemas.openxmlformats.org/drawingml/2006/picture">
                <pic:pic>
                  <pic:nvPicPr>
                    <pic:cNvPr id="20" name="image42.jpeg"/>
                    <pic:cNvPicPr/>
                  </pic:nvPicPr>
                  <pic:blipFill>
                    <a:blip r:embed="rId55" cstate="print"/>
                    <a:stretch>
                      <a:fillRect/>
                    </a:stretch>
                  </pic:blipFill>
                  <pic:spPr>
                    <a:xfrm>
                      <a:off x="0" y="0"/>
                      <a:ext cx="4714523" cy="231457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4-3</w:t>
      </w:r>
      <w:r>
        <w:t xml:space="preserve">  </w:t>
      </w:r>
      <w:r>
        <w:rPr>
          <w:rFonts w:cstheme="minorBidi" w:hAnsiTheme="minorHAnsi" w:eastAsiaTheme="minorHAnsi" w:asciiTheme="minorHAnsi"/>
        </w:rPr>
        <w:t>2012</w:t>
      </w:r>
      <w:r w:rsidR="001852F3">
        <w:rPr>
          <w:rFonts w:cstheme="minorBidi" w:hAnsiTheme="minorHAnsi" w:eastAsiaTheme="minorHAnsi" w:asciiTheme="minorHAnsi"/>
        </w:rPr>
        <w:t xml:space="preserve">年工业固体废弃物</w:t>
      </w:r>
      <w:r>
        <w:rPr>
          <w:rFonts w:ascii="Cambria Math" w:hAnsi="Cambria Math" w:eastAsia="Cambria Math" w:cstheme="minorBidi"/>
        </w:rPr>
        <w:t>Moran</w:t>
      </w:r>
      <w:r>
        <w:rPr>
          <w:rFonts w:ascii="Cambria Math" w:hAnsi="Cambria Math" w:eastAsia="Cambria Math" w:cstheme="minorBidi"/>
        </w:rPr>
        <w:t>′</w:t>
      </w:r>
      <w:r>
        <w:rPr>
          <w:rFonts w:ascii="Cambria Math" w:hAnsi="Cambria Math" w:eastAsia="Cambria Math" w:cstheme="minorBidi"/>
        </w:rPr>
        <w:t>s </w:t>
      </w:r>
      <w:r>
        <w:rPr>
          <w:rFonts w:ascii="Cambria Math" w:hAnsi="Cambria Math" w:eastAsia="Cambria Math" w:cstheme="minorBidi"/>
        </w:rPr>
        <w:t>I</w:t>
      </w:r>
      <w:r>
        <w:rPr>
          <w:rFonts w:cstheme="minorBidi" w:hAnsiTheme="minorHAnsi" w:eastAsiaTheme="minorHAnsi" w:asciiTheme="minorHAnsi"/>
        </w:rPr>
        <w:t>散点图</w:t>
      </w:r>
    </w:p>
    <w:p w:rsidR="0018722C">
      <w:pPr>
        <w:pStyle w:val="Heading3"/>
        <w:topLinePunct/>
        <w:ind w:left="200" w:hangingChars="200" w:hanging="200"/>
      </w:pPr>
      <w:bookmarkStart w:id="718165" w:name="_Toc686718165"/>
      <w:bookmarkStart w:name="_bookmark33" w:id="74"/>
      <w:bookmarkEnd w:id="74"/>
      <w:r>
        <w:rPr>
          <w:b/>
        </w:rPr>
        <w:t>4.1.3</w:t>
      </w:r>
      <w:r>
        <w:t xml:space="preserve"> </w:t>
      </w:r>
      <w:bookmarkStart w:name="_bookmark33" w:id="75"/>
      <w:bookmarkEnd w:id="75"/>
      <w:r>
        <w:rPr>
          <w:b/>
        </w:rPr>
        <w:t>E</w:t>
      </w:r>
      <w:r>
        <w:rPr>
          <w:b/>
        </w:rPr>
        <w:t>KC</w:t>
      </w:r>
      <w:r w:rsidR="001852F3">
        <w:t xml:space="preserve">空间回归模型的建立</w:t>
      </w:r>
      <w:bookmarkEnd w:id="718165"/>
    </w:p>
    <w:p w:rsidR="0018722C">
      <w:pPr>
        <w:topLinePunct/>
      </w:pPr>
      <w:r>
        <w:t>由空间关联性检验我们知道，环境污染存在显著的空间集聚特征，也就是说</w:t>
      </w:r>
      <w:r>
        <w:t>受地域因素影响较大，所以我们有必要建立空间</w:t>
      </w:r>
      <w:r>
        <w:t>EKC</w:t>
      </w:r>
      <w:r/>
      <w:r w:rsidR="001852F3">
        <w:t xml:space="preserve">模型。另外，由三种权重下的</w:t>
      </w:r>
      <w:r>
        <w:rPr>
          <w:rFonts w:ascii="Cambria Math" w:hAnsi="Cambria Math" w:eastAsia="Cambria Math"/>
        </w:rPr>
        <w:t>Moran</w:t>
      </w:r>
      <w:r>
        <w:rPr>
          <w:rFonts w:ascii="Cambria Math" w:hAnsi="Cambria Math" w:eastAsia="Cambria Math"/>
        </w:rPr>
        <w:t>′</w:t>
      </w:r>
      <w:r>
        <w:rPr>
          <w:rFonts w:ascii="Cambria Math" w:hAnsi="Cambria Math" w:eastAsia="Cambria Math"/>
        </w:rPr>
        <w:t>s </w:t>
      </w:r>
      <w:r>
        <w:rPr>
          <w:rFonts w:ascii="Cambria Math" w:hAnsi="Cambria Math" w:eastAsia="Cambria Math"/>
        </w:rPr>
        <w:t>I</w:t>
      </w:r>
      <w:r>
        <w:t>值知，经济空间权重下的</w:t>
      </w:r>
      <w:r>
        <w:rPr>
          <w:rFonts w:ascii="Cambria Math" w:hAnsi="Cambria Math" w:eastAsia="Cambria Math"/>
        </w:rPr>
        <w:t>Moran</w:t>
      </w:r>
      <w:r>
        <w:rPr>
          <w:rFonts w:ascii="Cambria Math" w:hAnsi="Cambria Math" w:eastAsia="Cambria Math"/>
        </w:rPr>
        <w:t>′</w:t>
      </w:r>
      <w:r>
        <w:rPr>
          <w:rFonts w:ascii="Cambria Math" w:hAnsi="Cambria Math" w:eastAsia="Cambria Math"/>
        </w:rPr>
        <w:t>s I</w:t>
      </w:r>
      <w:r w:rsidR="001852F3">
        <w:rPr>
          <w:rFonts w:ascii="Cambria Math" w:hAnsi="Cambria Math" w:eastAsia="Cambria Math"/>
        </w:rPr>
        <w:t xml:space="preserve"> </w:t>
      </w:r>
      <w:r>
        <w:t>值更加显著，我们研究环境污</w:t>
      </w:r>
      <w:r>
        <w:t>染与经济增长之间的关系，选用经济空间权重也更加切合实际。因此，本文建立</w:t>
      </w:r>
      <w:r>
        <w:t>空间</w:t>
      </w:r>
      <w:r>
        <w:t>EKC</w:t>
      </w:r>
      <w:r/>
      <w:r w:rsidR="001852F3">
        <w:t xml:space="preserve">模型时选用经济空间权重。</w:t>
      </w:r>
    </w:p>
    <w:p w:rsidR="0018722C">
      <w:pPr>
        <w:pStyle w:val="Heading4"/>
        <w:topLinePunct/>
        <w:ind w:left="200" w:hangingChars="200" w:hanging="200"/>
      </w:pPr>
      <w:r>
        <w:t>（</w:t>
      </w:r>
      <w:r>
        <w:t xml:space="preserve">1</w:t>
      </w:r>
      <w:r>
        <w:t>）</w:t>
      </w:r>
      <w:r>
        <w:t>指标和数据</w:t>
      </w:r>
    </w:p>
    <w:p w:rsidR="0018722C">
      <w:pPr>
        <w:topLinePunct/>
      </w:pPr>
      <w:r>
        <w:t>本文抽取了</w:t>
      </w:r>
      <w:r>
        <w:t>2003-2012</w:t>
      </w:r>
      <w:r>
        <w:t>①</w:t>
      </w:r>
      <w:r>
        <w:t>年间中国大陆</w:t>
      </w:r>
      <w:r>
        <w:t>30</w:t>
      </w:r>
      <w:r/>
      <w:r w:rsidR="001852F3">
        <w:t xml:space="preserve">个省级行政区划的空间面板数据，</w:t>
      </w:r>
      <w:r>
        <w:t>资料均来自于《中国统计年鉴》及《中国环境年鉴》。这篇文章关于环境恶化的</w:t>
      </w:r>
      <w:r>
        <w:t>相关指标选取了废水排放总量、工业废气排放量和工业固体废弃物产生量，经济</w:t>
      </w:r>
      <w:r>
        <w:t>增长指标选取了各地区的人均</w:t>
      </w:r>
      <w:r>
        <w:t>GDP。</w:t>
      </w:r>
    </w:p>
    <w:p w:rsidR="0018722C">
      <w:pPr>
        <w:pStyle w:val="Heading4"/>
        <w:topLinePunct/>
        <w:ind w:left="200" w:hangingChars="200" w:hanging="200"/>
      </w:pPr>
      <w:r>
        <w:t>（</w:t>
      </w:r>
      <w:r>
        <w:t xml:space="preserve">2</w:t>
      </w:r>
      <w:r>
        <w:t>）</w:t>
      </w:r>
      <w:r>
        <w:t>模型的估计</w:t>
      </w:r>
    </w:p>
    <w:p w:rsidR="0018722C">
      <w:pPr>
        <w:topLinePunct/>
      </w:pPr>
      <w:r>
        <w:t>根据古扎拉蒂的理论，随机效应是样本在一个大的总体中随机抽样</w:t>
      </w:r>
      <w:r>
        <w:t>②</w:t>
      </w:r>
      <w:r>
        <w:t>。而本</w:t>
      </w:r>
      <w:r>
        <w:t>文选择的中国内陆</w:t>
      </w:r>
      <w:r>
        <w:t>30</w:t>
      </w:r>
      <w:r/>
      <w:r w:rsidR="001852F3">
        <w:t xml:space="preserve">个省、自治区、直辖市，是一个总体，而非随机抽样，所</w:t>
      </w:r>
      <w:r>
        <w:t>以通过</w:t>
      </w:r>
      <w:r>
        <w:t>Housman</w:t>
      </w:r>
      <w:r/>
      <w:r w:rsidR="001852F3">
        <w:t xml:space="preserve">方法判断是随机效应模型还是固定效应模型不太合适，然而我们</w:t>
      </w:r>
      <w:r>
        <w:t>可以分别估计三种空间模型，然后通过估计结果的假设检验来选择最优模型。运</w:t>
      </w:r>
      <w:r>
        <w:t>用</w:t>
      </w:r>
      <w:r>
        <w:t>MATLAB7.0</w:t>
      </w:r>
      <w:r/>
      <w:r w:rsidR="001852F3">
        <w:t xml:space="preserve">估计结果如下</w:t>
      </w:r>
      <w:r>
        <w:t>（</w:t>
      </w:r>
      <w:r>
        <w:t>选择经济空间权重</w:t>
      </w:r>
      <w:r>
        <w:t>）</w:t>
      </w:r>
      <w:r>
        <w:t>:</w:t>
      </w:r>
    </w:p>
    <w:p w:rsidR="0018722C">
      <w:pPr>
        <w:pStyle w:val="a8"/>
        <w:topLinePunct/>
      </w:pPr>
      <w:r>
        <w:t>表4-3</w:t>
      </w:r>
      <w:r>
        <w:t xml:space="preserve">  </w:t>
      </w:r>
      <w:r w:rsidRPr="00DB64CE">
        <w:t>“三废”指标的三种空间模型的估计结果</w:t>
      </w:r>
    </w:p>
    <w:tbl>
      <w:tblPr>
        <w:tblW w:w="5000" w:type="pct"/>
        <w:tblInd w:w="1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55"/>
        <w:gridCol w:w="657"/>
        <w:gridCol w:w="1217"/>
        <w:gridCol w:w="1068"/>
        <w:gridCol w:w="1083"/>
        <w:gridCol w:w="1219"/>
        <w:gridCol w:w="1313"/>
        <w:gridCol w:w="1310"/>
      </w:tblGrid>
      <w:tr>
        <w:trPr>
          <w:tblHeader/>
        </w:trPr>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r>
              <w:t>污染</w:t>
            </w:r>
          </w:p>
          <w:p w:rsidR="0018722C">
            <w:pPr>
              <w:pStyle w:val="a7"/>
              <w:topLinePunct/>
              <w:ind w:leftChars="0" w:left="0" w:rightChars="0" w:right="0" w:firstLineChars="0" w:firstLine="0"/>
              <w:spacing w:line="240" w:lineRule="atLeast"/>
            </w:pPr>
            <w:r>
              <w:t>指标</w:t>
            </w:r>
          </w:p>
        </w:tc>
        <w:tc>
          <w:tcPr>
            <w:tcW w:w="385" w:type="pct"/>
            <w:vAlign w:val="center"/>
            <w:tcBorders>
              <w:bottom w:val="single" w:sz="4" w:space="0" w:color="auto"/>
            </w:tcBorders>
          </w:tcPr>
          <w:p w:rsidR="0018722C">
            <w:pPr>
              <w:pStyle w:val="a7"/>
              <w:topLinePunct/>
              <w:ind w:leftChars="0" w:left="0" w:rightChars="0" w:right="0" w:firstLineChars="0" w:firstLine="0"/>
              <w:spacing w:line="240" w:lineRule="atLeast"/>
            </w:pPr>
            <w:r>
              <w:t>模型</w:t>
            </w:r>
          </w:p>
          <w:p w:rsidR="0018722C">
            <w:pPr>
              <w:pStyle w:val="a7"/>
              <w:topLinePunct/>
              <w:ind w:leftChars="0" w:left="0" w:rightChars="0" w:right="0" w:firstLineChars="0" w:firstLine="0"/>
              <w:spacing w:line="240" w:lineRule="atLeast"/>
            </w:pPr>
            <w:r>
              <w:t>类型</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ρ</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λ</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t>Intercept</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LNRGDP</w:t>
            </w:r>
          </w:p>
        </w:tc>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       </w:t>
            </w:r>
            <w:r>
              <w:t>GD </w:t>
            </w:r>
            <w:r>
              <w:t>)</w:t>
            </w:r>
            <w:r>
              <w:t>2</w:t>
            </w: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 xml:space="preserve">       </w:t>
            </w:r>
            <w:r>
              <w:t>GD </w:t>
            </w:r>
            <w:r>
              <w:t>)</w:t>
            </w:r>
            <w:r>
              <w:t>3</w:t>
            </w:r>
          </w:p>
        </w:tc>
      </w:tr>
      <w:tr>
        <w:tc>
          <w:tcPr>
            <w:tcW w:w="384" w:type="pct"/>
            <w:vMerge w:val="restart"/>
            <w:vAlign w:val="center"/>
          </w:tcPr>
          <w:p w:rsidR="0018722C">
            <w:pPr>
              <w:pStyle w:val="a5"/>
              <w:topLinePunct/>
              <w:ind w:leftChars="0" w:left="0" w:rightChars="0" w:right="0" w:firstLineChars="0" w:firstLine="0"/>
              <w:spacing w:line="240" w:lineRule="atLeast"/>
            </w:pPr>
            <w:r>
              <w:t>废水排放</w:t>
            </w:r>
          </w:p>
        </w:tc>
        <w:tc>
          <w:tcPr>
            <w:tcW w:w="385" w:type="pct"/>
            <w:vMerge w:val="restart"/>
            <w:vAlign w:val="center"/>
          </w:tcPr>
          <w:p w:rsidR="0018722C">
            <w:pPr>
              <w:pStyle w:val="a5"/>
              <w:topLinePunct/>
              <w:ind w:leftChars="0" w:left="0" w:rightChars="0" w:right="0" w:firstLineChars="0" w:firstLine="0"/>
              <w:spacing w:line="240" w:lineRule="atLeast"/>
            </w:pPr>
            <w:r>
              <w:t>SAR</w:t>
            </w:r>
          </w:p>
        </w:tc>
        <w:tc>
          <w:tcPr>
            <w:tcW w:w="714" w:type="pct"/>
            <w:vAlign w:val="center"/>
          </w:tcPr>
          <w:p w:rsidR="0018722C">
            <w:pPr>
              <w:pStyle w:val="affff9"/>
              <w:topLinePunct/>
              <w:ind w:leftChars="0" w:left="0" w:rightChars="0" w:right="0" w:firstLineChars="0" w:firstLine="0"/>
              <w:spacing w:line="240" w:lineRule="atLeast"/>
            </w:pPr>
            <w:r>
              <w:t>-0.01</w:t>
            </w:r>
          </w:p>
        </w:tc>
        <w:tc>
          <w:tcPr>
            <w:tcW w:w="627"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ffff9"/>
              <w:topLinePunct/>
              <w:ind w:leftChars="0" w:left="0" w:rightChars="0" w:right="0" w:firstLineChars="0" w:firstLine="0"/>
              <w:spacing w:line="240" w:lineRule="atLeast"/>
            </w:pPr>
            <w:r>
              <w:t>246</w:t>
            </w:r>
            <w:r/>
          </w:p>
        </w:tc>
        <w:tc>
          <w:tcPr>
            <w:tcW w:w="715" w:type="pct"/>
            <w:vAlign w:val="center"/>
          </w:tcPr>
          <w:p w:rsidR="0018722C">
            <w:pPr>
              <w:pStyle w:val="a5"/>
              <w:topLinePunct/>
              <w:ind w:leftChars="0" w:left="0" w:rightChars="0" w:right="0" w:firstLineChars="0" w:firstLine="0"/>
              <w:spacing w:line="240" w:lineRule="atLeast"/>
            </w:pPr>
            <w:r>
              <w:t>−78.3</w:t>
            </w:r>
            <w:r/>
          </w:p>
        </w:tc>
        <w:tc>
          <w:tcPr>
            <w:tcW w:w="770" w:type="pct"/>
            <w:vAlign w:val="center"/>
          </w:tcPr>
          <w:p w:rsidR="0018722C">
            <w:pPr>
              <w:pStyle w:val="affff9"/>
              <w:topLinePunct/>
              <w:ind w:leftChars="0" w:left="0" w:rightChars="0" w:right="0" w:firstLineChars="0" w:firstLine="0"/>
              <w:spacing w:line="240" w:lineRule="atLeast"/>
            </w:pPr>
            <w:r>
              <w:t>8. </w:t>
            </w:r>
            <w:r>
              <w:t>6</w:t>
            </w:r>
            <w:r/>
          </w:p>
        </w:tc>
        <w:tc>
          <w:tcPr>
            <w:tcW w:w="769" w:type="pct"/>
            <w:vAlign w:val="center"/>
          </w:tcPr>
          <w:p w:rsidR="0018722C">
            <w:pPr>
              <w:pStyle w:val="ad"/>
              <w:topLinePunct/>
              <w:ind w:leftChars="0" w:left="0" w:rightChars="0" w:right="0" w:firstLineChars="0" w:firstLine="0"/>
              <w:spacing w:line="240" w:lineRule="atLeast"/>
            </w:pPr>
            <w:r>
              <w:t>−  .29</w:t>
            </w:r>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 xml:space="preserve">-0.14</w:t>
            </w:r>
            <w:r>
              <w:t>)</w:t>
            </w:r>
          </w:p>
        </w:tc>
        <w:tc>
          <w:tcPr>
            <w:tcW w:w="627"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r>
              <w:t>(</w:t>
            </w:r>
            <w:r>
              <w:t xml:space="preserve">11.7</w:t>
            </w:r>
            <w:r>
              <w:t>)</w:t>
            </w:r>
          </w:p>
        </w:tc>
        <w:tc>
          <w:tcPr>
            <w:tcW w:w="715" w:type="pct"/>
            <w:vAlign w:val="center"/>
          </w:tcPr>
          <w:p w:rsidR="0018722C">
            <w:pPr>
              <w:pStyle w:val="a5"/>
              <w:topLinePunct/>
              <w:ind w:leftChars="0" w:left="0" w:rightChars="0" w:right="0" w:firstLineChars="0" w:firstLine="0"/>
              <w:spacing w:line="240" w:lineRule="atLeast"/>
            </w:pPr>
            <w:r>
              <w:t>（</w:t>
            </w:r>
            <w:r>
              <w:t>-10.7</w:t>
            </w:r>
            <w:r>
              <w:t>）</w:t>
            </w:r>
          </w:p>
        </w:tc>
        <w:tc>
          <w:tcPr>
            <w:tcW w:w="770" w:type="pct"/>
            <w:vAlign w:val="center"/>
          </w:tcPr>
          <w:p w:rsidR="0018722C">
            <w:pPr>
              <w:pStyle w:val="a5"/>
              <w:topLinePunct/>
              <w:ind w:leftChars="0" w:left="0" w:rightChars="0" w:right="0" w:firstLineChars="0" w:firstLine="0"/>
              <w:spacing w:line="240" w:lineRule="atLeast"/>
            </w:pPr>
            <w:r>
              <w:t>（</w:t>
            </w:r>
            <w:r>
              <w:t>10.8</w:t>
            </w:r>
            <w:r>
              <w:t>）</w:t>
            </w:r>
          </w:p>
        </w:tc>
        <w:tc>
          <w:tcPr>
            <w:tcW w:w="769" w:type="pct"/>
            <w:vAlign w:val="center"/>
          </w:tcPr>
          <w:p w:rsidR="0018722C">
            <w:pPr>
              <w:pStyle w:val="ad"/>
              <w:topLinePunct/>
              <w:ind w:leftChars="0" w:left="0" w:rightChars="0" w:right="0" w:firstLineChars="0" w:firstLine="0"/>
              <w:spacing w:line="240" w:lineRule="atLeast"/>
            </w:pPr>
            <w:r>
              <w:t>（</w:t>
            </w:r>
            <w:r>
              <w:t>-10.9</w:t>
            </w:r>
            <w:r>
              <w:t>）</w:t>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restart"/>
            <w:vAlign w:val="center"/>
          </w:tcPr>
          <w:p w:rsidR="0018722C">
            <w:pPr>
              <w:pStyle w:val="a5"/>
              <w:topLinePunct/>
              <w:ind w:leftChars="0" w:left="0" w:rightChars="0" w:right="0" w:firstLineChars="0" w:firstLine="0"/>
              <w:spacing w:line="240" w:lineRule="atLeast"/>
            </w:pPr>
            <w:r>
              <w:t>SEM</w:t>
            </w:r>
          </w:p>
        </w:tc>
        <w:tc>
          <w:tcPr>
            <w:tcW w:w="714" w:type="pct"/>
            <w:vAlign w:val="center"/>
          </w:tcPr>
          <w:p w:rsidR="0018722C">
            <w:pPr>
              <w:pStyle w:val="a5"/>
              <w:topLinePunct/>
              <w:ind w:leftChars="0" w:left="0" w:rightChars="0" w:right="0" w:firstLineChars="0" w:firstLine="0"/>
              <w:spacing w:line="240" w:lineRule="atLeast"/>
            </w:pPr>
          </w:p>
        </w:tc>
        <w:tc>
          <w:tcPr>
            <w:tcW w:w="627" w:type="pct"/>
            <w:vAlign w:val="center"/>
          </w:tcPr>
          <w:p w:rsidR="0018722C">
            <w:pPr>
              <w:pStyle w:val="a5"/>
              <w:topLinePunct/>
              <w:ind w:leftChars="0" w:left="0" w:rightChars="0" w:right="0" w:firstLineChars="0" w:firstLine="0"/>
              <w:spacing w:line="240" w:lineRule="atLeast"/>
            </w:pPr>
            <w:r>
              <w:t>−  .22</w:t>
            </w:r>
            <w:r/>
          </w:p>
        </w:tc>
        <w:tc>
          <w:tcPr>
            <w:tcW w:w="635" w:type="pct"/>
            <w:vAlign w:val="center"/>
          </w:tcPr>
          <w:p w:rsidR="0018722C">
            <w:pPr>
              <w:pStyle w:val="affff9"/>
              <w:topLinePunct/>
              <w:ind w:leftChars="0" w:left="0" w:rightChars="0" w:right="0" w:firstLineChars="0" w:firstLine="0"/>
              <w:spacing w:line="240" w:lineRule="atLeast"/>
            </w:pPr>
            <w:r>
              <w:t>1 2</w:t>
            </w:r>
            <w:r/>
          </w:p>
        </w:tc>
        <w:tc>
          <w:tcPr>
            <w:tcW w:w="715" w:type="pct"/>
            <w:vAlign w:val="center"/>
          </w:tcPr>
          <w:p w:rsidR="0018722C">
            <w:pPr>
              <w:pStyle w:val="a5"/>
              <w:topLinePunct/>
              <w:ind w:leftChars="0" w:left="0" w:rightChars="0" w:right="0" w:firstLineChars="0" w:firstLine="0"/>
              <w:spacing w:line="240" w:lineRule="atLeast"/>
            </w:pPr>
            <w:r>
              <w:t>−36.5</w:t>
            </w:r>
            <w:r/>
          </w:p>
        </w:tc>
        <w:tc>
          <w:tcPr>
            <w:tcW w:w="770" w:type="pct"/>
            <w:vAlign w:val="center"/>
          </w:tcPr>
          <w:p w:rsidR="0018722C">
            <w:pPr>
              <w:pStyle w:val="affff9"/>
              <w:topLinePunct/>
              <w:ind w:leftChars="0" w:left="0" w:rightChars="0" w:right="0" w:firstLineChars="0" w:firstLine="0"/>
              <w:spacing w:line="240" w:lineRule="atLeast"/>
            </w:pPr>
            <w:r>
              <w:t>3.87</w:t>
            </w:r>
            <w:r/>
          </w:p>
        </w:tc>
        <w:tc>
          <w:tcPr>
            <w:tcW w:w="769" w:type="pct"/>
            <w:vAlign w:val="center"/>
          </w:tcPr>
          <w:p w:rsidR="0018722C">
            <w:pPr>
              <w:pStyle w:val="ad"/>
              <w:topLinePunct/>
              <w:ind w:leftChars="0" w:left="0" w:rightChars="0" w:right="0" w:firstLineChars="0" w:firstLine="0"/>
              <w:spacing w:line="240" w:lineRule="atLeast"/>
            </w:pPr>
            <w:r>
              <w:t>−  .16</w:t>
            </w:r>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627" w:type="pct"/>
            <w:vAlign w:val="center"/>
          </w:tcPr>
          <w:p w:rsidR="0018722C">
            <w:pPr>
              <w:pStyle w:val="a5"/>
              <w:topLinePunct/>
              <w:ind w:leftChars="0" w:left="0" w:rightChars="0" w:right="0" w:firstLineChars="0" w:firstLine="0"/>
              <w:spacing w:line="240" w:lineRule="atLeast"/>
            </w:pPr>
            <w:r>
              <w:t>(</w:t>
            </w:r>
            <w:r>
              <w:t xml:space="preserve">-2.7</w:t>
            </w:r>
            <w:r>
              <w:t>)</w:t>
            </w:r>
          </w:p>
        </w:tc>
        <w:tc>
          <w:tcPr>
            <w:tcW w:w="635" w:type="pct"/>
            <w:vAlign w:val="center"/>
          </w:tcPr>
          <w:p w:rsidR="0018722C">
            <w:pPr>
              <w:pStyle w:val="a5"/>
              <w:topLinePunct/>
              <w:ind w:leftChars="0" w:left="0" w:rightChars="0" w:right="0" w:firstLineChars="0" w:firstLine="0"/>
              <w:spacing w:line="240" w:lineRule="atLeast"/>
            </w:pPr>
            <w:r>
              <w:t>（</w:t>
            </w:r>
            <w:r>
              <w:t>2.59</w:t>
            </w:r>
            <w:r>
              <w:t>）</w:t>
            </w:r>
          </w:p>
        </w:tc>
        <w:tc>
          <w:tcPr>
            <w:tcW w:w="715" w:type="pct"/>
            <w:vAlign w:val="center"/>
          </w:tcPr>
          <w:p w:rsidR="0018722C">
            <w:pPr>
              <w:pStyle w:val="a5"/>
              <w:topLinePunct/>
              <w:ind w:leftChars="0" w:left="0" w:rightChars="0" w:right="0" w:firstLineChars="0" w:firstLine="0"/>
              <w:spacing w:line="240" w:lineRule="atLeast"/>
            </w:pPr>
            <w:r>
              <w:t>（</w:t>
            </w:r>
            <w:r>
              <w:t>-2.92</w:t>
            </w:r>
            <w:r>
              <w:t>）</w:t>
            </w:r>
          </w:p>
        </w:tc>
        <w:tc>
          <w:tcPr>
            <w:tcW w:w="770" w:type="pct"/>
            <w:vAlign w:val="center"/>
          </w:tcPr>
          <w:p w:rsidR="0018722C">
            <w:pPr>
              <w:pStyle w:val="a5"/>
              <w:topLinePunct/>
              <w:ind w:leftChars="0" w:left="0" w:rightChars="0" w:right="0" w:firstLineChars="0" w:firstLine="0"/>
              <w:spacing w:line="240" w:lineRule="atLeast"/>
            </w:pPr>
            <w:r>
              <w:t>（</w:t>
            </w:r>
            <w:r>
              <w:t>2.67</w:t>
            </w:r>
            <w:r>
              <w:t>）</w:t>
            </w:r>
          </w:p>
        </w:tc>
        <w:tc>
          <w:tcPr>
            <w:tcW w:w="769" w:type="pct"/>
            <w:vAlign w:val="center"/>
          </w:tcPr>
          <w:p w:rsidR="0018722C">
            <w:pPr>
              <w:pStyle w:val="ad"/>
              <w:topLinePunct/>
              <w:ind w:leftChars="0" w:left="0" w:rightChars="0" w:right="0" w:firstLineChars="0" w:firstLine="0"/>
              <w:spacing w:line="240" w:lineRule="atLeast"/>
            </w:pPr>
            <w:r>
              <w:t>（</w:t>
            </w:r>
            <w:r>
              <w:t>-3.01</w:t>
            </w:r>
            <w:r>
              <w:t>）</w:t>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restart"/>
            <w:vAlign w:val="center"/>
          </w:tcPr>
          <w:p w:rsidR="0018722C">
            <w:pPr>
              <w:pStyle w:val="a5"/>
              <w:topLinePunct/>
              <w:ind w:leftChars="0" w:left="0" w:rightChars="0" w:right="0" w:firstLineChars="0" w:firstLine="0"/>
              <w:spacing w:line="240" w:lineRule="atLeast"/>
            </w:pPr>
            <w:r>
              <w:t>GSM</w:t>
            </w:r>
          </w:p>
        </w:tc>
        <w:tc>
          <w:tcPr>
            <w:tcW w:w="714" w:type="pct"/>
            <w:vAlign w:val="center"/>
          </w:tcPr>
          <w:p w:rsidR="0018722C">
            <w:pPr>
              <w:pStyle w:val="affff9"/>
              <w:topLinePunct/>
              <w:ind w:leftChars="0" w:left="0" w:rightChars="0" w:right="0" w:firstLineChars="0" w:firstLine="0"/>
              <w:spacing w:line="240" w:lineRule="atLeast"/>
            </w:pPr>
            <w:r/>
            <w:r>
              <w:t>.95</w:t>
            </w:r>
            <w:r/>
          </w:p>
        </w:tc>
        <w:tc>
          <w:tcPr>
            <w:tcW w:w="627" w:type="pct"/>
            <w:vAlign w:val="center"/>
          </w:tcPr>
          <w:p w:rsidR="0018722C">
            <w:pPr>
              <w:pStyle w:val="affff9"/>
              <w:topLinePunct/>
              <w:ind w:leftChars="0" w:left="0" w:rightChars="0" w:right="0" w:firstLineChars="0" w:firstLine="0"/>
              <w:spacing w:line="240" w:lineRule="atLeast"/>
            </w:pPr>
            <w:r/>
            <w:r>
              <w:t>.14</w:t>
            </w:r>
            <w:r/>
          </w:p>
        </w:tc>
        <w:tc>
          <w:tcPr>
            <w:tcW w:w="635" w:type="pct"/>
            <w:vAlign w:val="center"/>
          </w:tcPr>
          <w:p w:rsidR="0018722C">
            <w:pPr>
              <w:pStyle w:val="affff9"/>
              <w:topLinePunct/>
              <w:ind w:leftChars="0" w:left="0" w:rightChars="0" w:right="0" w:firstLineChars="0" w:firstLine="0"/>
              <w:spacing w:line="240" w:lineRule="atLeast"/>
            </w:pPr>
            <w:r>
              <w:t>136</w:t>
            </w:r>
            <w:r/>
          </w:p>
        </w:tc>
        <w:tc>
          <w:tcPr>
            <w:tcW w:w="715" w:type="pct"/>
            <w:vAlign w:val="center"/>
          </w:tcPr>
          <w:p w:rsidR="0018722C">
            <w:pPr>
              <w:pStyle w:val="a5"/>
              <w:topLinePunct/>
              <w:ind w:leftChars="0" w:left="0" w:rightChars="0" w:right="0" w:firstLineChars="0" w:firstLine="0"/>
              <w:spacing w:line="240" w:lineRule="atLeast"/>
            </w:pPr>
            <w:r>
              <w:t>−42.9</w:t>
            </w:r>
            <w:r/>
          </w:p>
        </w:tc>
        <w:tc>
          <w:tcPr>
            <w:tcW w:w="770" w:type="pct"/>
            <w:vAlign w:val="center"/>
          </w:tcPr>
          <w:p w:rsidR="0018722C">
            <w:pPr>
              <w:pStyle w:val="affff9"/>
              <w:topLinePunct/>
              <w:ind w:leftChars="0" w:left="0" w:rightChars="0" w:right="0" w:firstLineChars="0" w:firstLine="0"/>
              <w:spacing w:line="240" w:lineRule="atLeast"/>
            </w:pPr>
            <w:r>
              <w:t>4.58</w:t>
            </w:r>
            <w:r/>
          </w:p>
        </w:tc>
        <w:tc>
          <w:tcPr>
            <w:tcW w:w="769" w:type="pct"/>
            <w:vAlign w:val="center"/>
          </w:tcPr>
          <w:p w:rsidR="0018722C">
            <w:pPr>
              <w:pStyle w:val="ad"/>
              <w:topLinePunct/>
              <w:ind w:leftChars="0" w:left="0" w:rightChars="0" w:right="0" w:firstLineChars="0" w:firstLine="0"/>
              <w:spacing w:line="240" w:lineRule="atLeast"/>
            </w:pPr>
            <w:r>
              <w:t>−  .16</w:t>
            </w:r>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96.8</w:t>
            </w:r>
            <w:r>
              <w:t>）</w:t>
            </w:r>
          </w:p>
        </w:tc>
        <w:tc>
          <w:tcPr>
            <w:tcW w:w="627" w:type="pct"/>
            <w:vAlign w:val="center"/>
          </w:tcPr>
          <w:p w:rsidR="0018722C">
            <w:pPr>
              <w:pStyle w:val="a5"/>
              <w:topLinePunct/>
              <w:ind w:leftChars="0" w:left="0" w:rightChars="0" w:right="0" w:firstLineChars="0" w:firstLine="0"/>
              <w:spacing w:line="240" w:lineRule="atLeast"/>
            </w:pPr>
            <w:r>
              <w:t>（</w:t>
            </w:r>
            <w:r>
              <w:t>1.99</w:t>
            </w:r>
            <w:r>
              <w:t>）</w:t>
            </w:r>
          </w:p>
        </w:tc>
        <w:tc>
          <w:tcPr>
            <w:tcW w:w="635" w:type="pct"/>
            <w:vAlign w:val="center"/>
          </w:tcPr>
          <w:p w:rsidR="0018722C">
            <w:pPr>
              <w:pStyle w:val="a5"/>
              <w:topLinePunct/>
              <w:ind w:leftChars="0" w:left="0" w:rightChars="0" w:right="0" w:firstLineChars="0" w:firstLine="0"/>
              <w:spacing w:line="240" w:lineRule="atLeast"/>
            </w:pPr>
            <w:r>
              <w:t>（</w:t>
            </w:r>
            <w:r>
              <w:t>3.56</w:t>
            </w:r>
            <w:r>
              <w:t>）</w:t>
            </w:r>
          </w:p>
        </w:tc>
        <w:tc>
          <w:tcPr>
            <w:tcW w:w="715" w:type="pct"/>
            <w:vAlign w:val="center"/>
          </w:tcPr>
          <w:p w:rsidR="0018722C">
            <w:pPr>
              <w:pStyle w:val="a5"/>
              <w:topLinePunct/>
              <w:ind w:leftChars="0" w:left="0" w:rightChars="0" w:right="0" w:firstLineChars="0" w:firstLine="0"/>
              <w:spacing w:line="240" w:lineRule="atLeast"/>
            </w:pPr>
            <w:r>
              <w:t>（</w:t>
            </w:r>
            <w:r>
              <w:t>-3.52</w:t>
            </w:r>
            <w:r>
              <w:t>）</w:t>
            </w:r>
          </w:p>
        </w:tc>
        <w:tc>
          <w:tcPr>
            <w:tcW w:w="770" w:type="pct"/>
            <w:vAlign w:val="center"/>
          </w:tcPr>
          <w:p w:rsidR="0018722C">
            <w:pPr>
              <w:pStyle w:val="a5"/>
              <w:topLinePunct/>
              <w:ind w:leftChars="0" w:left="0" w:rightChars="0" w:right="0" w:firstLineChars="0" w:firstLine="0"/>
              <w:spacing w:line="240" w:lineRule="atLeast"/>
            </w:pPr>
            <w:r>
              <w:t>（</w:t>
            </w:r>
            <w:r>
              <w:t>3.55</w:t>
            </w:r>
            <w:r>
              <w:t>）</w:t>
            </w:r>
          </w:p>
        </w:tc>
        <w:tc>
          <w:tcPr>
            <w:tcW w:w="769" w:type="pct"/>
            <w:vAlign w:val="center"/>
          </w:tcPr>
          <w:p w:rsidR="0018722C">
            <w:pPr>
              <w:pStyle w:val="ad"/>
              <w:topLinePunct/>
              <w:ind w:leftChars="0" w:left="0" w:rightChars="0" w:right="0" w:firstLineChars="0" w:firstLine="0"/>
              <w:spacing w:line="240" w:lineRule="atLeast"/>
            </w:pPr>
            <w:r>
              <w:t>（</w:t>
            </w:r>
            <w:r>
              <w:t>-3.57</w:t>
            </w:r>
            <w:r>
              <w:t>）</w:t>
            </w:r>
          </w:p>
        </w:tc>
      </w:tr>
      <w:tr>
        <w:tc>
          <w:tcPr>
            <w:tcW w:w="384" w:type="pct"/>
            <w:vMerge w:val="restart"/>
            <w:vAlign w:val="center"/>
          </w:tcPr>
          <w:p w:rsidR="0018722C">
            <w:pPr>
              <w:pStyle w:val="a5"/>
              <w:topLinePunct/>
              <w:ind w:leftChars="0" w:left="0" w:rightChars="0" w:right="0" w:firstLineChars="0" w:firstLine="0"/>
              <w:spacing w:line="240" w:lineRule="atLeast"/>
            </w:pPr>
            <w:r>
              <w:t>工业废气</w:t>
            </w:r>
          </w:p>
        </w:tc>
        <w:tc>
          <w:tcPr>
            <w:tcW w:w="385" w:type="pct"/>
            <w:vMerge w:val="restart"/>
            <w:vAlign w:val="center"/>
          </w:tcPr>
          <w:p w:rsidR="0018722C">
            <w:pPr>
              <w:pStyle w:val="a5"/>
              <w:topLinePunct/>
              <w:ind w:leftChars="0" w:left="0" w:rightChars="0" w:right="0" w:firstLineChars="0" w:firstLine="0"/>
              <w:spacing w:line="240" w:lineRule="atLeast"/>
            </w:pPr>
            <w:r>
              <w:t>SAR</w:t>
            </w:r>
          </w:p>
        </w:tc>
        <w:tc>
          <w:tcPr>
            <w:tcW w:w="714" w:type="pct"/>
            <w:vAlign w:val="center"/>
          </w:tcPr>
          <w:p w:rsidR="0018722C">
            <w:pPr>
              <w:pStyle w:val="affff9"/>
              <w:topLinePunct/>
              <w:ind w:leftChars="0" w:left="0" w:rightChars="0" w:right="0" w:firstLineChars="0" w:firstLine="0"/>
              <w:spacing w:line="240" w:lineRule="atLeast"/>
            </w:pPr>
            <w:r>
              <w:t>1. </w:t>
            </w:r>
            <w:r>
              <w:t>1</w:t>
            </w:r>
            <w:r/>
          </w:p>
        </w:tc>
        <w:tc>
          <w:tcPr>
            <w:tcW w:w="627"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ffff9"/>
              <w:topLinePunct/>
              <w:ind w:leftChars="0" w:left="0" w:rightChars="0" w:right="0" w:firstLineChars="0" w:firstLine="0"/>
              <w:spacing w:line="240" w:lineRule="atLeast"/>
            </w:pPr>
            <w:r>
              <w:t>1 4</w:t>
            </w:r>
            <w:r/>
          </w:p>
        </w:tc>
        <w:tc>
          <w:tcPr>
            <w:tcW w:w="715" w:type="pct"/>
            <w:vAlign w:val="center"/>
          </w:tcPr>
          <w:p w:rsidR="0018722C">
            <w:pPr>
              <w:pStyle w:val="a5"/>
              <w:topLinePunct/>
              <w:ind w:leftChars="0" w:left="0" w:rightChars="0" w:right="0" w:firstLineChars="0" w:firstLine="0"/>
              <w:spacing w:line="240" w:lineRule="atLeast"/>
            </w:pPr>
            <w:r>
              <w:t>−34.6</w:t>
            </w:r>
            <w:r/>
          </w:p>
        </w:tc>
        <w:tc>
          <w:tcPr>
            <w:tcW w:w="770" w:type="pct"/>
            <w:vAlign w:val="center"/>
          </w:tcPr>
          <w:p w:rsidR="0018722C">
            <w:pPr>
              <w:pStyle w:val="affff9"/>
              <w:topLinePunct/>
              <w:ind w:leftChars="0" w:left="0" w:rightChars="0" w:right="0" w:firstLineChars="0" w:firstLine="0"/>
              <w:spacing w:line="240" w:lineRule="atLeast"/>
            </w:pPr>
            <w:r>
              <w:t>3.77</w:t>
            </w:r>
            <w:r/>
          </w:p>
        </w:tc>
        <w:tc>
          <w:tcPr>
            <w:tcW w:w="769" w:type="pct"/>
            <w:vAlign w:val="center"/>
          </w:tcPr>
          <w:p w:rsidR="0018722C">
            <w:pPr>
              <w:pStyle w:val="ad"/>
              <w:topLinePunct/>
              <w:ind w:leftChars="0" w:left="0" w:rightChars="0" w:right="0" w:firstLineChars="0" w:firstLine="0"/>
              <w:spacing w:line="240" w:lineRule="atLeast"/>
            </w:pPr>
            <w:r>
              <w:t>−  .14</w:t>
            </w:r>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16.2</w:t>
            </w:r>
            <w:r>
              <w:t>）</w:t>
            </w:r>
          </w:p>
        </w:tc>
        <w:tc>
          <w:tcPr>
            <w:tcW w:w="627"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r>
              <w:t>（</w:t>
            </w:r>
            <w:r>
              <w:t>5.83</w:t>
            </w:r>
            <w:r>
              <w:t>）</w:t>
            </w:r>
          </w:p>
        </w:tc>
        <w:tc>
          <w:tcPr>
            <w:tcW w:w="715" w:type="pct"/>
            <w:vAlign w:val="center"/>
          </w:tcPr>
          <w:p w:rsidR="0018722C">
            <w:pPr>
              <w:pStyle w:val="a5"/>
              <w:topLinePunct/>
              <w:ind w:leftChars="0" w:left="0" w:rightChars="0" w:right="0" w:firstLineChars="0" w:firstLine="0"/>
              <w:spacing w:line="240" w:lineRule="atLeast"/>
            </w:pPr>
            <w:r>
              <w:t>（</w:t>
            </w:r>
            <w:r>
              <w:t>-6.05</w:t>
            </w:r>
            <w:r>
              <w:t>）</w:t>
            </w:r>
          </w:p>
        </w:tc>
        <w:tc>
          <w:tcPr>
            <w:tcW w:w="770" w:type="pct"/>
            <w:vAlign w:val="center"/>
          </w:tcPr>
          <w:p w:rsidR="0018722C">
            <w:pPr>
              <w:pStyle w:val="a5"/>
              <w:topLinePunct/>
              <w:ind w:leftChars="0" w:left="0" w:rightChars="0" w:right="0" w:firstLineChars="0" w:firstLine="0"/>
              <w:spacing w:line="240" w:lineRule="atLeast"/>
            </w:pPr>
            <w:r>
              <w:t>（</w:t>
            </w:r>
            <w:r>
              <w:t>6.23</w:t>
            </w:r>
            <w:r>
              <w:t>）</w:t>
            </w:r>
          </w:p>
        </w:tc>
        <w:tc>
          <w:tcPr>
            <w:tcW w:w="769" w:type="pct"/>
            <w:vAlign w:val="center"/>
          </w:tcPr>
          <w:p w:rsidR="0018722C">
            <w:pPr>
              <w:pStyle w:val="ad"/>
              <w:topLinePunct/>
              <w:ind w:leftChars="0" w:left="0" w:rightChars="0" w:right="0" w:firstLineChars="0" w:firstLine="0"/>
              <w:spacing w:line="240" w:lineRule="atLeast"/>
            </w:pPr>
            <w:r>
              <w:t>（</w:t>
            </w:r>
            <w:r>
              <w:t>-6.35</w:t>
            </w:r>
            <w:r>
              <w:t>）</w:t>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restart"/>
            <w:vAlign w:val="center"/>
          </w:tcPr>
          <w:p w:rsidR="0018722C">
            <w:pPr>
              <w:pStyle w:val="a5"/>
              <w:topLinePunct/>
              <w:ind w:leftChars="0" w:left="0" w:rightChars="0" w:right="0" w:firstLineChars="0" w:firstLine="0"/>
              <w:spacing w:line="240" w:lineRule="atLeast"/>
            </w:pPr>
            <w:r>
              <w:t>SEM</w:t>
            </w:r>
          </w:p>
        </w:tc>
        <w:tc>
          <w:tcPr>
            <w:tcW w:w="714" w:type="pct"/>
            <w:vAlign w:val="center"/>
          </w:tcPr>
          <w:p w:rsidR="0018722C">
            <w:pPr>
              <w:pStyle w:val="a5"/>
              <w:topLinePunct/>
              <w:ind w:leftChars="0" w:left="0" w:rightChars="0" w:right="0" w:firstLineChars="0" w:firstLine="0"/>
              <w:spacing w:line="240" w:lineRule="atLeast"/>
            </w:pPr>
          </w:p>
        </w:tc>
        <w:tc>
          <w:tcPr>
            <w:tcW w:w="627" w:type="pct"/>
            <w:vAlign w:val="center"/>
          </w:tcPr>
          <w:p w:rsidR="0018722C">
            <w:pPr>
              <w:pStyle w:val="affff9"/>
              <w:topLinePunct/>
              <w:ind w:leftChars="0" w:left="0" w:rightChars="0" w:right="0" w:firstLineChars="0" w:firstLine="0"/>
              <w:spacing w:line="240" w:lineRule="atLeast"/>
            </w:pPr>
            <w:r>
              <w:t>0.11</w:t>
            </w:r>
          </w:p>
        </w:tc>
        <w:tc>
          <w:tcPr>
            <w:tcW w:w="635" w:type="pct"/>
            <w:vAlign w:val="center"/>
          </w:tcPr>
          <w:p w:rsidR="0018722C">
            <w:pPr>
              <w:pStyle w:val="affff9"/>
              <w:topLinePunct/>
              <w:ind w:leftChars="0" w:left="0" w:rightChars="0" w:right="0" w:firstLineChars="0" w:firstLine="0"/>
              <w:spacing w:line="240" w:lineRule="atLeast"/>
            </w:pPr>
            <w:r>
              <w:t>127</w:t>
            </w:r>
            <w:r/>
          </w:p>
        </w:tc>
        <w:tc>
          <w:tcPr>
            <w:tcW w:w="715" w:type="pct"/>
            <w:vAlign w:val="center"/>
          </w:tcPr>
          <w:p w:rsidR="0018722C">
            <w:pPr>
              <w:pStyle w:val="a5"/>
              <w:topLinePunct/>
              <w:ind w:leftChars="0" w:left="0" w:rightChars="0" w:right="0" w:firstLineChars="0" w:firstLine="0"/>
              <w:spacing w:line="240" w:lineRule="atLeast"/>
            </w:pPr>
            <w:r>
              <w:t>−4 .4</w:t>
            </w:r>
            <w:r/>
          </w:p>
        </w:tc>
        <w:tc>
          <w:tcPr>
            <w:tcW w:w="770" w:type="pct"/>
            <w:vAlign w:val="center"/>
          </w:tcPr>
          <w:p w:rsidR="0018722C">
            <w:pPr>
              <w:pStyle w:val="affff9"/>
              <w:topLinePunct/>
              <w:ind w:leftChars="0" w:left="0" w:rightChars="0" w:right="0" w:firstLineChars="0" w:firstLine="0"/>
              <w:spacing w:line="240" w:lineRule="atLeast"/>
            </w:pPr>
            <w:r>
              <w:t>4.6</w:t>
            </w:r>
            <w:r/>
          </w:p>
        </w:tc>
        <w:tc>
          <w:tcPr>
            <w:tcW w:w="769" w:type="pct"/>
            <w:vAlign w:val="center"/>
          </w:tcPr>
          <w:p w:rsidR="0018722C">
            <w:pPr>
              <w:pStyle w:val="ad"/>
              <w:topLinePunct/>
              <w:ind w:leftChars="0" w:left="0" w:rightChars="0" w:right="0" w:firstLineChars="0" w:firstLine="0"/>
              <w:spacing w:line="240" w:lineRule="atLeast"/>
            </w:pPr>
            <w:r>
              <w:t>−  .15</w:t>
            </w:r>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627" w:type="pct"/>
            <w:vAlign w:val="center"/>
          </w:tcPr>
          <w:p w:rsidR="0018722C">
            <w:pPr>
              <w:pStyle w:val="a5"/>
              <w:topLinePunct/>
              <w:ind w:leftChars="0" w:left="0" w:rightChars="0" w:right="0" w:firstLineChars="0" w:firstLine="0"/>
              <w:spacing w:line="240" w:lineRule="atLeast"/>
            </w:pPr>
            <w:r>
              <w:t>（</w:t>
            </w:r>
            <w:r>
              <w:t>1.48</w:t>
            </w:r>
            <w:r>
              <w:t>）</w:t>
            </w:r>
          </w:p>
        </w:tc>
        <w:tc>
          <w:tcPr>
            <w:tcW w:w="635" w:type="pct"/>
            <w:vAlign w:val="center"/>
          </w:tcPr>
          <w:p w:rsidR="0018722C">
            <w:pPr>
              <w:pStyle w:val="a5"/>
              <w:topLinePunct/>
              <w:ind w:leftChars="0" w:left="0" w:rightChars="0" w:right="0" w:firstLineChars="0" w:firstLine="0"/>
              <w:spacing w:line="240" w:lineRule="atLeast"/>
            </w:pPr>
            <w:r>
              <w:t>（</w:t>
            </w:r>
            <w:r>
              <w:t>1.90</w:t>
            </w:r>
            <w:r>
              <w:t>）</w:t>
            </w:r>
          </w:p>
        </w:tc>
        <w:tc>
          <w:tcPr>
            <w:tcW w:w="715" w:type="pct"/>
            <w:vAlign w:val="center"/>
          </w:tcPr>
          <w:p w:rsidR="0018722C">
            <w:pPr>
              <w:pStyle w:val="a5"/>
              <w:topLinePunct/>
              <w:ind w:leftChars="0" w:left="0" w:rightChars="0" w:right="0" w:firstLineChars="0" w:firstLine="0"/>
              <w:spacing w:line="240" w:lineRule="atLeast"/>
            </w:pPr>
            <w:r>
              <w:t>（</w:t>
            </w:r>
            <w:r>
              <w:t>-1.94</w:t>
            </w:r>
            <w:r>
              <w:t>）</w:t>
            </w:r>
          </w:p>
        </w:tc>
        <w:tc>
          <w:tcPr>
            <w:tcW w:w="770" w:type="pct"/>
            <w:vAlign w:val="center"/>
          </w:tcPr>
          <w:p w:rsidR="0018722C">
            <w:pPr>
              <w:pStyle w:val="a5"/>
              <w:topLinePunct/>
              <w:ind w:leftChars="0" w:left="0" w:rightChars="0" w:right="0" w:firstLineChars="0" w:firstLine="0"/>
              <w:spacing w:line="240" w:lineRule="atLeast"/>
            </w:pPr>
            <w:r>
              <w:t>（</w:t>
            </w:r>
            <w:r>
              <w:t>1.98</w:t>
            </w:r>
            <w:r>
              <w:t>）</w:t>
            </w:r>
          </w:p>
        </w:tc>
        <w:tc>
          <w:tcPr>
            <w:tcW w:w="769" w:type="pct"/>
            <w:vAlign w:val="center"/>
          </w:tcPr>
          <w:p w:rsidR="0018722C">
            <w:pPr>
              <w:pStyle w:val="ad"/>
              <w:topLinePunct/>
              <w:ind w:leftChars="0" w:left="0" w:rightChars="0" w:right="0" w:firstLineChars="0" w:firstLine="0"/>
              <w:spacing w:line="240" w:lineRule="atLeast"/>
            </w:pPr>
            <w:r>
              <w:t>（</w:t>
            </w:r>
            <w:r>
              <w:t>-1.94</w:t>
            </w:r>
            <w:r>
              <w:t>）</w:t>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restart"/>
            <w:vAlign w:val="center"/>
          </w:tcPr>
          <w:p w:rsidR="0018722C">
            <w:pPr>
              <w:pStyle w:val="a5"/>
              <w:topLinePunct/>
              <w:ind w:leftChars="0" w:left="0" w:rightChars="0" w:right="0" w:firstLineChars="0" w:firstLine="0"/>
              <w:spacing w:line="240" w:lineRule="atLeast"/>
            </w:pPr>
            <w:r>
              <w:t>GSM</w:t>
            </w:r>
          </w:p>
        </w:tc>
        <w:tc>
          <w:tcPr>
            <w:tcW w:w="714" w:type="pct"/>
            <w:vAlign w:val="center"/>
          </w:tcPr>
          <w:p w:rsidR="0018722C">
            <w:pPr>
              <w:pStyle w:val="affff9"/>
              <w:topLinePunct/>
              <w:ind w:leftChars="0" w:left="0" w:rightChars="0" w:right="0" w:firstLineChars="0" w:firstLine="0"/>
              <w:spacing w:line="240" w:lineRule="atLeast"/>
            </w:pPr>
            <w:r/>
            <w:r>
              <w:t>.89</w:t>
            </w:r>
            <w:r/>
          </w:p>
        </w:tc>
        <w:tc>
          <w:tcPr>
            <w:tcW w:w="627" w:type="pct"/>
            <w:vAlign w:val="center"/>
          </w:tcPr>
          <w:p w:rsidR="0018722C">
            <w:pPr>
              <w:pStyle w:val="affff9"/>
              <w:topLinePunct/>
              <w:ind w:leftChars="0" w:left="0" w:rightChars="0" w:right="0" w:firstLineChars="0" w:firstLine="0"/>
              <w:spacing w:line="240" w:lineRule="atLeast"/>
            </w:pPr>
            <w:r/>
            <w:r>
              <w:t>. </w:t>
            </w:r>
            <w:r>
              <w:t>3</w:t>
            </w:r>
          </w:p>
        </w:tc>
        <w:tc>
          <w:tcPr>
            <w:tcW w:w="635" w:type="pct"/>
            <w:vAlign w:val="center"/>
          </w:tcPr>
          <w:p w:rsidR="0018722C">
            <w:pPr>
              <w:pStyle w:val="affff9"/>
              <w:topLinePunct/>
              <w:ind w:leftChars="0" w:left="0" w:rightChars="0" w:right="0" w:firstLineChars="0" w:firstLine="0"/>
              <w:spacing w:line="240" w:lineRule="atLeast"/>
            </w:pPr>
            <w:r>
              <w:t>56.6</w:t>
            </w:r>
            <w:r/>
          </w:p>
        </w:tc>
        <w:tc>
          <w:tcPr>
            <w:tcW w:w="715" w:type="pct"/>
            <w:vAlign w:val="center"/>
          </w:tcPr>
          <w:p w:rsidR="0018722C">
            <w:pPr>
              <w:pStyle w:val="a5"/>
              <w:topLinePunct/>
              <w:ind w:leftChars="0" w:left="0" w:rightChars="0" w:right="0" w:firstLineChars="0" w:firstLine="0"/>
              <w:spacing w:line="240" w:lineRule="atLeast"/>
            </w:pPr>
            <w:r>
              <w:t>−21.3</w:t>
            </w:r>
            <w:r/>
          </w:p>
        </w:tc>
        <w:tc>
          <w:tcPr>
            <w:tcW w:w="770" w:type="pct"/>
            <w:vAlign w:val="center"/>
          </w:tcPr>
          <w:p w:rsidR="0018722C">
            <w:pPr>
              <w:pStyle w:val="affff9"/>
              <w:topLinePunct/>
              <w:ind w:leftChars="0" w:left="0" w:rightChars="0" w:right="0" w:firstLineChars="0" w:firstLine="0"/>
              <w:spacing w:line="240" w:lineRule="atLeast"/>
            </w:pPr>
            <w:r>
              <w:t>2.36</w:t>
            </w:r>
            <w:r/>
          </w:p>
        </w:tc>
        <w:tc>
          <w:tcPr>
            <w:tcW w:w="769" w:type="pct"/>
            <w:vAlign w:val="center"/>
          </w:tcPr>
          <w:p w:rsidR="0018722C">
            <w:pPr>
              <w:pStyle w:val="ad"/>
              <w:topLinePunct/>
              <w:ind w:leftChars="0" w:left="0" w:rightChars="0" w:right="0" w:firstLineChars="0" w:firstLine="0"/>
              <w:spacing w:line="240" w:lineRule="atLeast"/>
            </w:pPr>
            <w:r>
              <w:t>−   . </w:t>
            </w:r>
            <w:r>
              <w:t>9</w:t>
            </w:r>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14.3</w:t>
            </w:r>
            <w:r>
              <w:t>）</w:t>
            </w:r>
          </w:p>
        </w:tc>
        <w:tc>
          <w:tcPr>
            <w:tcW w:w="627" w:type="pct"/>
            <w:vAlign w:val="center"/>
          </w:tcPr>
          <w:p w:rsidR="0018722C">
            <w:pPr>
              <w:pStyle w:val="a5"/>
              <w:topLinePunct/>
              <w:ind w:leftChars="0" w:left="0" w:rightChars="0" w:right="0" w:firstLineChars="0" w:firstLine="0"/>
              <w:spacing w:line="240" w:lineRule="atLeast"/>
            </w:pPr>
            <w:r>
              <w:t>（</w:t>
            </w:r>
            <w:r>
              <w:t>0.17</w:t>
            </w:r>
            <w:r>
              <w:t>）</w:t>
            </w:r>
          </w:p>
        </w:tc>
        <w:tc>
          <w:tcPr>
            <w:tcW w:w="635" w:type="pct"/>
            <w:vAlign w:val="center"/>
          </w:tcPr>
          <w:p w:rsidR="0018722C">
            <w:pPr>
              <w:pStyle w:val="a5"/>
              <w:topLinePunct/>
              <w:ind w:leftChars="0" w:left="0" w:rightChars="0" w:right="0" w:firstLineChars="0" w:firstLine="0"/>
              <w:spacing w:line="240" w:lineRule="atLeast"/>
            </w:pPr>
            <w:r>
              <w:t>（</w:t>
            </w:r>
            <w:r>
              <w:t>1.78</w:t>
            </w:r>
            <w:r>
              <w:t>）</w:t>
            </w:r>
          </w:p>
        </w:tc>
        <w:tc>
          <w:tcPr>
            <w:tcW w:w="715" w:type="pct"/>
            <w:vAlign w:val="center"/>
          </w:tcPr>
          <w:p w:rsidR="0018722C">
            <w:pPr>
              <w:pStyle w:val="a5"/>
              <w:topLinePunct/>
              <w:ind w:leftChars="0" w:left="0" w:rightChars="0" w:right="0" w:firstLineChars="0" w:firstLine="0"/>
              <w:spacing w:line="240" w:lineRule="atLeast"/>
            </w:pPr>
            <w:r>
              <w:t>（</w:t>
            </w:r>
            <w:r>
              <w:t>-2.04</w:t>
            </w:r>
            <w:r>
              <w:t>）</w:t>
            </w:r>
          </w:p>
        </w:tc>
        <w:tc>
          <w:tcPr>
            <w:tcW w:w="770" w:type="pct"/>
            <w:vAlign w:val="center"/>
          </w:tcPr>
          <w:p w:rsidR="0018722C">
            <w:pPr>
              <w:pStyle w:val="a5"/>
              <w:topLinePunct/>
              <w:ind w:leftChars="0" w:left="0" w:rightChars="0" w:right="0" w:firstLineChars="0" w:firstLine="0"/>
              <w:spacing w:line="240" w:lineRule="atLeast"/>
            </w:pPr>
            <w:r>
              <w:t>（</w:t>
            </w:r>
            <w:r>
              <w:t>2.16</w:t>
            </w:r>
            <w:r>
              <w:t>）</w:t>
            </w:r>
          </w:p>
        </w:tc>
        <w:tc>
          <w:tcPr>
            <w:tcW w:w="769" w:type="pct"/>
            <w:vAlign w:val="center"/>
          </w:tcPr>
          <w:p w:rsidR="0018722C">
            <w:pPr>
              <w:pStyle w:val="ad"/>
              <w:topLinePunct/>
              <w:ind w:leftChars="0" w:left="0" w:rightChars="0" w:right="0" w:firstLineChars="0" w:firstLine="0"/>
              <w:spacing w:line="240" w:lineRule="atLeast"/>
            </w:pPr>
            <w:r>
              <w:t>（</w:t>
            </w:r>
            <w:r>
              <w:t>-2.22</w:t>
            </w:r>
            <w:r>
              <w:t>）</w:t>
            </w:r>
          </w:p>
        </w:tc>
      </w:tr>
      <w:tr>
        <w:tc>
          <w:tcPr>
            <w:tcW w:w="384" w:type="pct"/>
            <w:vMerge w:val="restart"/>
            <w:vAlign w:val="center"/>
          </w:tcPr>
          <w:p w:rsidR="0018722C">
            <w:pPr>
              <w:pStyle w:val="a5"/>
              <w:topLinePunct/>
              <w:ind w:leftChars="0" w:left="0" w:rightChars="0" w:right="0" w:firstLineChars="0" w:firstLine="0"/>
              <w:spacing w:line="240" w:lineRule="atLeast"/>
            </w:pPr>
            <w:r>
              <w:t>工业废固</w:t>
            </w:r>
          </w:p>
        </w:tc>
        <w:tc>
          <w:tcPr>
            <w:tcW w:w="385" w:type="pct"/>
            <w:vMerge w:val="restart"/>
            <w:vAlign w:val="center"/>
          </w:tcPr>
          <w:p w:rsidR="0018722C">
            <w:pPr>
              <w:pStyle w:val="a5"/>
              <w:topLinePunct/>
              <w:ind w:leftChars="0" w:left="0" w:rightChars="0" w:right="0" w:firstLineChars="0" w:firstLine="0"/>
              <w:spacing w:line="240" w:lineRule="atLeast"/>
            </w:pPr>
            <w:r>
              <w:t>SAR</w:t>
            </w:r>
          </w:p>
        </w:tc>
        <w:tc>
          <w:tcPr>
            <w:tcW w:w="714" w:type="pct"/>
            <w:vAlign w:val="center"/>
          </w:tcPr>
          <w:p w:rsidR="0018722C">
            <w:pPr>
              <w:pStyle w:val="a5"/>
              <w:topLinePunct/>
              <w:ind w:leftChars="0" w:left="0" w:rightChars="0" w:right="0" w:firstLineChars="0" w:firstLine="0"/>
              <w:spacing w:line="240" w:lineRule="atLeast"/>
            </w:pPr>
            <w:r>
              <w:t>−   . </w:t>
            </w:r>
            <w:r>
              <w:t>9</w:t>
            </w:r>
          </w:p>
        </w:tc>
        <w:tc>
          <w:tcPr>
            <w:tcW w:w="627"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ffff9"/>
              <w:topLinePunct/>
              <w:ind w:leftChars="0" w:left="0" w:rightChars="0" w:right="0" w:firstLineChars="0" w:firstLine="0"/>
              <w:spacing w:line="240" w:lineRule="atLeast"/>
            </w:pPr>
            <w:r>
              <w:t>57.8</w:t>
            </w:r>
            <w:r/>
          </w:p>
        </w:tc>
        <w:tc>
          <w:tcPr>
            <w:tcW w:w="715" w:type="pct"/>
            <w:vAlign w:val="center"/>
          </w:tcPr>
          <w:p w:rsidR="0018722C">
            <w:pPr>
              <w:pStyle w:val="a5"/>
              <w:topLinePunct/>
              <w:ind w:leftChars="0" w:left="0" w:rightChars="0" w:right="0" w:firstLineChars="0" w:firstLine="0"/>
              <w:spacing w:line="240" w:lineRule="atLeast"/>
            </w:pPr>
            <w:r>
              <w:t>−19.7</w:t>
            </w:r>
            <w:r/>
          </w:p>
        </w:tc>
        <w:tc>
          <w:tcPr>
            <w:tcW w:w="770" w:type="pct"/>
            <w:vAlign w:val="center"/>
          </w:tcPr>
          <w:p w:rsidR="0018722C">
            <w:pPr>
              <w:pStyle w:val="affff9"/>
              <w:topLinePunct/>
              <w:ind w:leftChars="0" w:left="0" w:rightChars="0" w:right="0" w:firstLineChars="0" w:firstLine="0"/>
              <w:spacing w:line="240" w:lineRule="atLeast"/>
            </w:pPr>
            <w:r>
              <w:t>2.16</w:t>
            </w:r>
            <w:r/>
          </w:p>
        </w:tc>
        <w:tc>
          <w:tcPr>
            <w:tcW w:w="769" w:type="pct"/>
            <w:vAlign w:val="center"/>
          </w:tcPr>
          <w:p w:rsidR="0018722C">
            <w:pPr>
              <w:pStyle w:val="ad"/>
              <w:topLinePunct/>
              <w:ind w:leftChars="0" w:left="0" w:rightChars="0" w:right="0" w:firstLineChars="0" w:firstLine="0"/>
              <w:spacing w:line="240" w:lineRule="atLeast"/>
            </w:pPr>
            <w:r>
              <w:t>−   . </w:t>
            </w:r>
            <w:r>
              <w:t>7</w:t>
            </w:r>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r>
              <w:t>（</w:t>
            </w:r>
            <w:r>
              <w:t>-1.16</w:t>
            </w:r>
            <w:r>
              <w:t>）</w:t>
            </w:r>
          </w:p>
        </w:tc>
        <w:tc>
          <w:tcPr>
            <w:tcW w:w="627"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r>
              <w:t>（</w:t>
            </w:r>
            <w:r>
              <w:t>2.87</w:t>
            </w:r>
            <w:r>
              <w:t>）</w:t>
            </w:r>
          </w:p>
        </w:tc>
        <w:tc>
          <w:tcPr>
            <w:tcW w:w="715" w:type="pct"/>
            <w:vAlign w:val="center"/>
          </w:tcPr>
          <w:p w:rsidR="0018722C">
            <w:pPr>
              <w:pStyle w:val="a5"/>
              <w:topLinePunct/>
              <w:ind w:leftChars="0" w:left="0" w:rightChars="0" w:right="0" w:firstLineChars="0" w:firstLine="0"/>
              <w:spacing w:line="240" w:lineRule="atLeast"/>
            </w:pPr>
            <w:r>
              <w:t>（</w:t>
            </w:r>
            <w:r>
              <w:t>-3.84</w:t>
            </w:r>
            <w:r>
              <w:t>）</w:t>
            </w:r>
          </w:p>
        </w:tc>
        <w:tc>
          <w:tcPr>
            <w:tcW w:w="770" w:type="pct"/>
            <w:vAlign w:val="center"/>
          </w:tcPr>
          <w:p w:rsidR="0018722C">
            <w:pPr>
              <w:pStyle w:val="a5"/>
              <w:topLinePunct/>
              <w:ind w:leftChars="0" w:left="0" w:rightChars="0" w:right="0" w:firstLineChars="0" w:firstLine="0"/>
              <w:spacing w:line="240" w:lineRule="atLeast"/>
            </w:pPr>
            <w:r>
              <w:t>（</w:t>
            </w:r>
            <w:r>
              <w:t>3.27</w:t>
            </w:r>
            <w:r>
              <w:t>）</w:t>
            </w:r>
          </w:p>
        </w:tc>
        <w:tc>
          <w:tcPr>
            <w:tcW w:w="769" w:type="pct"/>
            <w:vAlign w:val="center"/>
          </w:tcPr>
          <w:p w:rsidR="0018722C">
            <w:pPr>
              <w:pStyle w:val="ad"/>
              <w:topLinePunct/>
              <w:ind w:leftChars="0" w:left="0" w:rightChars="0" w:right="0" w:firstLineChars="0" w:firstLine="0"/>
              <w:spacing w:line="240" w:lineRule="atLeast"/>
            </w:pPr>
            <w:r>
              <w:t>（</w:t>
            </w:r>
            <w:r>
              <w:t>-3.21</w:t>
            </w:r>
            <w:r>
              <w:t>）</w:t>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restart"/>
            <w:vAlign w:val="center"/>
          </w:tcPr>
          <w:p w:rsidR="0018722C">
            <w:pPr>
              <w:pStyle w:val="a5"/>
              <w:topLinePunct/>
              <w:ind w:leftChars="0" w:left="0" w:rightChars="0" w:right="0" w:firstLineChars="0" w:firstLine="0"/>
              <w:spacing w:line="240" w:lineRule="atLeast"/>
            </w:pPr>
            <w:r>
              <w:t>SEM</w:t>
            </w:r>
          </w:p>
        </w:tc>
        <w:tc>
          <w:tcPr>
            <w:tcW w:w="714" w:type="pct"/>
            <w:vAlign w:val="center"/>
          </w:tcPr>
          <w:p w:rsidR="0018722C">
            <w:pPr>
              <w:pStyle w:val="a5"/>
              <w:topLinePunct/>
              <w:ind w:leftChars="0" w:left="0" w:rightChars="0" w:right="0" w:firstLineChars="0" w:firstLine="0"/>
              <w:spacing w:line="240" w:lineRule="atLeast"/>
            </w:pPr>
          </w:p>
        </w:tc>
        <w:tc>
          <w:tcPr>
            <w:tcW w:w="627" w:type="pct"/>
            <w:vAlign w:val="center"/>
          </w:tcPr>
          <w:p w:rsidR="0018722C">
            <w:pPr>
              <w:pStyle w:val="affff9"/>
              <w:topLinePunct/>
              <w:ind w:leftChars="0" w:left="0" w:rightChars="0" w:right="0" w:firstLineChars="0" w:firstLine="0"/>
              <w:spacing w:line="240" w:lineRule="atLeast"/>
            </w:pPr>
            <w:r/>
            <w:r>
              <w:t>.28</w:t>
            </w:r>
            <w:r/>
          </w:p>
        </w:tc>
        <w:tc>
          <w:tcPr>
            <w:tcW w:w="635" w:type="pct"/>
            <w:vAlign w:val="center"/>
          </w:tcPr>
          <w:p w:rsidR="0018722C">
            <w:pPr>
              <w:pStyle w:val="affff9"/>
              <w:topLinePunct/>
              <w:ind w:leftChars="0" w:left="0" w:rightChars="0" w:right="0" w:firstLineChars="0" w:firstLine="0"/>
              <w:spacing w:line="240" w:lineRule="atLeast"/>
            </w:pPr>
            <w:r>
              <w:t>1 6</w:t>
            </w:r>
          </w:p>
        </w:tc>
        <w:tc>
          <w:tcPr>
            <w:tcW w:w="715" w:type="pct"/>
            <w:vAlign w:val="center"/>
          </w:tcPr>
          <w:p w:rsidR="0018722C">
            <w:pPr>
              <w:pStyle w:val="a5"/>
              <w:topLinePunct/>
              <w:ind w:leftChars="0" w:left="0" w:rightChars="0" w:right="0" w:firstLineChars="0" w:firstLine="0"/>
              <w:spacing w:line="240" w:lineRule="atLeast"/>
            </w:pPr>
            <w:r>
              <w:t>−33.2</w:t>
            </w:r>
          </w:p>
        </w:tc>
        <w:tc>
          <w:tcPr>
            <w:tcW w:w="770" w:type="pct"/>
            <w:vAlign w:val="center"/>
          </w:tcPr>
          <w:p w:rsidR="0018722C">
            <w:pPr>
              <w:pStyle w:val="affff9"/>
              <w:topLinePunct/>
              <w:ind w:leftChars="0" w:left="0" w:rightChars="0" w:right="0" w:firstLineChars="0" w:firstLine="0"/>
              <w:spacing w:line="240" w:lineRule="atLeast"/>
            </w:pPr>
            <w:r>
              <w:t>3.42</w:t>
            </w:r>
          </w:p>
        </w:tc>
        <w:tc>
          <w:tcPr>
            <w:tcW w:w="769" w:type="pct"/>
            <w:vAlign w:val="center"/>
          </w:tcPr>
          <w:p w:rsidR="0018722C">
            <w:pPr>
              <w:pStyle w:val="ad"/>
              <w:topLinePunct/>
              <w:ind w:leftChars="0" w:left="0" w:rightChars="0" w:right="0" w:firstLineChars="0" w:firstLine="0"/>
              <w:spacing w:line="240" w:lineRule="atLeast"/>
            </w:pPr>
            <w:r>
              <w:t>−  .11</w:t>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ign w:val="center"/>
          </w:tcPr>
          <w:p w:rsidR="0018722C">
            <w:pPr>
              <w:pStyle w:val="a5"/>
              <w:topLinePunct/>
              <w:ind w:leftChars="0" w:left="0" w:rightChars="0" w:right="0" w:firstLineChars="0" w:firstLine="0"/>
              <w:spacing w:line="240" w:lineRule="atLeast"/>
            </w:pPr>
          </w:p>
        </w:tc>
        <w:tc>
          <w:tcPr>
            <w:tcW w:w="714" w:type="pct"/>
            <w:vAlign w:val="center"/>
          </w:tcPr>
          <w:p w:rsidR="0018722C">
            <w:pPr>
              <w:pStyle w:val="a5"/>
              <w:topLinePunct/>
              <w:ind w:leftChars="0" w:left="0" w:rightChars="0" w:right="0" w:firstLineChars="0" w:firstLine="0"/>
              <w:spacing w:line="240" w:lineRule="atLeast"/>
            </w:pPr>
          </w:p>
        </w:tc>
        <w:tc>
          <w:tcPr>
            <w:tcW w:w="627" w:type="pct"/>
            <w:vAlign w:val="center"/>
          </w:tcPr>
          <w:p w:rsidR="0018722C">
            <w:pPr>
              <w:pStyle w:val="a5"/>
              <w:topLinePunct/>
              <w:ind w:leftChars="0" w:left="0" w:rightChars="0" w:right="0" w:firstLineChars="0" w:firstLine="0"/>
              <w:spacing w:line="240" w:lineRule="atLeast"/>
            </w:pPr>
            <w:r>
              <w:t>（</w:t>
            </w:r>
            <w:r>
              <w:t>4.25</w:t>
            </w:r>
            <w:r>
              <w:t>）</w:t>
            </w:r>
          </w:p>
        </w:tc>
        <w:tc>
          <w:tcPr>
            <w:tcW w:w="635" w:type="pct"/>
            <w:vAlign w:val="center"/>
          </w:tcPr>
          <w:p w:rsidR="0018722C">
            <w:pPr>
              <w:pStyle w:val="a5"/>
              <w:topLinePunct/>
              <w:ind w:leftChars="0" w:left="0" w:rightChars="0" w:right="0" w:firstLineChars="0" w:firstLine="0"/>
              <w:spacing w:line="240" w:lineRule="atLeast"/>
            </w:pPr>
            <w:r>
              <w:t>（</w:t>
            </w:r>
            <w:r>
              <w:t>1.25</w:t>
            </w:r>
            <w:r>
              <w:t>）</w:t>
            </w:r>
          </w:p>
        </w:tc>
        <w:tc>
          <w:tcPr>
            <w:tcW w:w="715" w:type="pct"/>
            <w:vAlign w:val="center"/>
          </w:tcPr>
          <w:p w:rsidR="0018722C">
            <w:pPr>
              <w:pStyle w:val="a5"/>
              <w:topLinePunct/>
              <w:ind w:leftChars="0" w:left="0" w:rightChars="0" w:right="0" w:firstLineChars="0" w:firstLine="0"/>
              <w:spacing w:line="240" w:lineRule="atLeast"/>
            </w:pPr>
            <w:r>
              <w:t>（</w:t>
            </w:r>
            <w:r>
              <w:t>-1.43</w:t>
            </w:r>
            <w:r>
              <w:t>）</w:t>
            </w:r>
          </w:p>
        </w:tc>
        <w:tc>
          <w:tcPr>
            <w:tcW w:w="770" w:type="pct"/>
            <w:vAlign w:val="center"/>
          </w:tcPr>
          <w:p w:rsidR="0018722C">
            <w:pPr>
              <w:pStyle w:val="a5"/>
              <w:topLinePunct/>
              <w:ind w:leftChars="0" w:left="0" w:rightChars="0" w:right="0" w:firstLineChars="0" w:firstLine="0"/>
              <w:spacing w:line="240" w:lineRule="atLeast"/>
            </w:pPr>
            <w:r>
              <w:t>（</w:t>
            </w:r>
            <w:r>
              <w:t>1.42</w:t>
            </w:r>
            <w:r>
              <w:t>）</w:t>
            </w:r>
          </w:p>
        </w:tc>
        <w:tc>
          <w:tcPr>
            <w:tcW w:w="769" w:type="pct"/>
            <w:vAlign w:val="center"/>
          </w:tcPr>
          <w:p w:rsidR="0018722C">
            <w:pPr>
              <w:pStyle w:val="ad"/>
              <w:topLinePunct/>
              <w:ind w:leftChars="0" w:left="0" w:rightChars="0" w:right="0" w:firstLineChars="0" w:firstLine="0"/>
              <w:spacing w:line="240" w:lineRule="atLeast"/>
            </w:pPr>
            <w:r>
              <w:t>（</w:t>
            </w:r>
            <w:r>
              <w:t>-1.38</w:t>
            </w:r>
            <w:r>
              <w:t>）</w:t>
            </w:r>
          </w:p>
        </w:tc>
      </w:tr>
      <w:tr>
        <w:tc>
          <w:tcPr>
            <w:tcW w:w="384" w:type="pct"/>
            <w:vMerge/>
            <w:vAlign w:val="center"/>
          </w:tcPr>
          <w:p w:rsidR="0018722C">
            <w:pPr>
              <w:pStyle w:val="ac"/>
              <w:topLinePunct/>
              <w:ind w:leftChars="0" w:left="0" w:rightChars="0" w:right="0" w:firstLineChars="0" w:firstLine="0"/>
              <w:spacing w:line="240" w:lineRule="atLeast"/>
            </w:pPr>
          </w:p>
        </w:tc>
        <w:tc>
          <w:tcPr>
            <w:tcW w:w="385" w:type="pct"/>
            <w:vMerge w:val="restart"/>
            <w:vAlign w:val="center"/>
          </w:tcPr>
          <w:p w:rsidR="0018722C">
            <w:pPr>
              <w:pStyle w:val="a5"/>
              <w:topLinePunct/>
              <w:ind w:leftChars="0" w:left="0" w:rightChars="0" w:right="0" w:firstLineChars="0" w:firstLine="0"/>
              <w:spacing w:line="240" w:lineRule="atLeast"/>
            </w:pPr>
            <w:r>
              <w:t>GSM</w:t>
            </w:r>
          </w:p>
        </w:tc>
        <w:tc>
          <w:tcPr>
            <w:tcW w:w="714" w:type="pct"/>
            <w:vAlign w:val="center"/>
          </w:tcPr>
          <w:p w:rsidR="0018722C">
            <w:pPr>
              <w:pStyle w:val="affff9"/>
              <w:topLinePunct/>
              <w:ind w:leftChars="0" w:left="0" w:rightChars="0" w:right="0" w:firstLineChars="0" w:firstLine="0"/>
              <w:spacing w:line="240" w:lineRule="atLeast"/>
            </w:pPr>
            <w:r/>
            <w:r>
              <w:t>.74</w:t>
            </w:r>
            <w:r/>
          </w:p>
        </w:tc>
        <w:tc>
          <w:tcPr>
            <w:tcW w:w="627" w:type="pct"/>
            <w:vAlign w:val="center"/>
          </w:tcPr>
          <w:p w:rsidR="0018722C">
            <w:pPr>
              <w:pStyle w:val="affff9"/>
              <w:topLinePunct/>
              <w:ind w:leftChars="0" w:left="0" w:rightChars="0" w:right="0" w:firstLineChars="0" w:firstLine="0"/>
              <w:spacing w:line="240" w:lineRule="atLeast"/>
            </w:pPr>
            <w:r/>
            <w:r>
              <w:t>. </w:t>
            </w:r>
            <w:r>
              <w:t>2</w:t>
            </w:r>
          </w:p>
        </w:tc>
        <w:tc>
          <w:tcPr>
            <w:tcW w:w="635" w:type="pct"/>
            <w:vAlign w:val="center"/>
          </w:tcPr>
          <w:p w:rsidR="0018722C">
            <w:pPr>
              <w:pStyle w:val="affff9"/>
              <w:topLinePunct/>
              <w:ind w:leftChars="0" w:left="0" w:rightChars="0" w:right="0" w:firstLineChars="0" w:firstLine="0"/>
              <w:spacing w:line="240" w:lineRule="atLeast"/>
            </w:pPr>
            <w:r>
              <w:t>44.3</w:t>
            </w:r>
          </w:p>
        </w:tc>
        <w:tc>
          <w:tcPr>
            <w:tcW w:w="715" w:type="pct"/>
            <w:vAlign w:val="center"/>
          </w:tcPr>
          <w:p w:rsidR="0018722C">
            <w:pPr>
              <w:pStyle w:val="a5"/>
              <w:topLinePunct/>
              <w:ind w:leftChars="0" w:left="0" w:rightChars="0" w:right="0" w:firstLineChars="0" w:firstLine="0"/>
              <w:spacing w:line="240" w:lineRule="atLeast"/>
            </w:pPr>
            <w:r>
              <w:t>−15.9</w:t>
            </w:r>
          </w:p>
        </w:tc>
        <w:tc>
          <w:tcPr>
            <w:tcW w:w="770" w:type="pct"/>
            <w:vAlign w:val="center"/>
          </w:tcPr>
          <w:p w:rsidR="0018722C">
            <w:pPr>
              <w:pStyle w:val="affff9"/>
              <w:topLinePunct/>
              <w:ind w:leftChars="0" w:left="0" w:rightChars="0" w:right="0" w:firstLineChars="0" w:firstLine="0"/>
              <w:spacing w:line="240" w:lineRule="atLeast"/>
            </w:pPr>
            <w:r>
              <w:t>1.8</w:t>
            </w:r>
            <w:r/>
          </w:p>
        </w:tc>
        <w:tc>
          <w:tcPr>
            <w:tcW w:w="769" w:type="pct"/>
            <w:vAlign w:val="center"/>
          </w:tcPr>
          <w:p w:rsidR="0018722C">
            <w:pPr>
              <w:pStyle w:val="ad"/>
              <w:topLinePunct/>
              <w:ind w:leftChars="0" w:left="0" w:rightChars="0" w:right="0" w:firstLineChars="0" w:firstLine="0"/>
              <w:spacing w:line="240" w:lineRule="atLeast"/>
            </w:pPr>
            <w:r>
              <w:t>−   . </w:t>
            </w:r>
            <w:r>
              <w:t>6</w:t>
            </w:r>
          </w:p>
        </w:tc>
      </w:tr>
      <w:tr>
        <w:tc>
          <w:tcPr>
            <w:tcW w:w="384"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385" w:type="pct"/>
            <w:vMerge/>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11.2</w:t>
            </w:r>
            <w:r>
              <w:t>）</w:t>
            </w:r>
          </w:p>
        </w:tc>
        <w:tc>
          <w:tcPr>
            <w:tcW w:w="627"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0.34</w:t>
            </w:r>
            <w:r>
              <w:t>）</w:t>
            </w:r>
          </w:p>
        </w:tc>
        <w:tc>
          <w:tcPr>
            <w:tcW w:w="63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1.43</w:t>
            </w:r>
            <w:r>
              <w:t>）</w:t>
            </w:r>
          </w:p>
        </w:tc>
        <w:tc>
          <w:tcPr>
            <w:tcW w:w="715"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-1.14</w:t>
            </w:r>
            <w:r>
              <w:t>）</w:t>
            </w:r>
          </w:p>
        </w:tc>
        <w:tc>
          <w:tcPr>
            <w:tcW w:w="770"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1.73</w:t>
            </w:r>
            <w:r>
              <w:t>）</w:t>
            </w:r>
          </w:p>
        </w:tc>
        <w:tc>
          <w:tcPr>
            <w:tcW w:w="769" w:type="pct"/>
            <w:vAlign w:val="center"/>
            <w:tcBorders>
              <w:top w:val="single" w:sz="4" w:space="0" w:color="auto"/>
            </w:tcBorders>
          </w:tcPr>
          <w:p w:rsidR="0018722C">
            <w:pPr>
              <w:pStyle w:val="ad"/>
              <w:topLinePunct/>
              <w:ind w:leftChars="0" w:left="0" w:rightChars="0" w:right="0" w:firstLineChars="0" w:firstLine="0"/>
              <w:spacing w:line="240" w:lineRule="atLeast"/>
            </w:pPr>
            <w:r>
              <w:t>（</w:t>
            </w:r>
            <w:r>
              <w:t>-1.53</w:t>
            </w:r>
            <w:r>
              <w:t>）</w:t>
            </w:r>
          </w:p>
        </w:tc>
      </w:tr>
    </w:tbl>
    <w:p w:rsidR="0018722C">
      <w:pPr>
        <w:pStyle w:val="affa"/>
      </w:pPr>
    </w:p>
    <w:p w:rsidR="0018722C">
      <w:pPr>
        <w:pStyle w:val="aff7"/>
        <w:topLinePunct/>
      </w:pPr>
      <w:r>
        <w:pict>
          <v:line style="position:absolute;mso-position-horizontal-relative:page;mso-position-vertical-relative:paragraph;z-index:3592;mso-wrap-distance-left:0;mso-wrap-distance-right:0" from="90.024002pt,18.359985pt" to="234.044002pt,18.359985pt" stroked="true" strokeweight=".72003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虽然</w:t>
      </w:r>
      <w:r>
        <w:rPr>
          <w:rFonts w:ascii="Calibri" w:hAnsi="Calibri" w:eastAsia="Calibri" w:cstheme="minorBidi"/>
        </w:rPr>
        <w:t>2011</w:t>
      </w:r>
      <w:r>
        <w:rPr>
          <w:rFonts w:cstheme="minorBidi" w:hAnsiTheme="minorHAnsi" w:eastAsiaTheme="minorHAnsi" w:asciiTheme="minorHAnsi"/>
        </w:rPr>
        <w:t>年后国家统计局修改了“三废”的统计标准、指标及口径，但是本文根据实际情况，通过五次移动平均法得到</w:t>
      </w:r>
      <w:r>
        <w:rPr>
          <w:rFonts w:ascii="Calibri" w:hAnsi="Calibri" w:eastAsia="Calibri" w:cstheme="minorBidi"/>
        </w:rPr>
        <w:t>2011</w:t>
      </w:r>
      <w:r>
        <w:rPr>
          <w:rFonts w:cstheme="minorBidi" w:hAnsiTheme="minorHAnsi" w:eastAsiaTheme="minorHAnsi" w:asciiTheme="minorHAnsi"/>
        </w:rPr>
        <w:t>、</w:t>
      </w:r>
      <w:r>
        <w:rPr>
          <w:rFonts w:ascii="Calibri" w:hAnsi="Calibri" w:eastAsia="Calibri" w:cstheme="minorBidi"/>
        </w:rPr>
        <w:t>2012</w:t>
      </w:r>
      <w:r>
        <w:rPr>
          <w:rFonts w:cstheme="minorBidi" w:hAnsiTheme="minorHAnsi" w:eastAsiaTheme="minorHAnsi" w:asciiTheme="minorHAnsi"/>
        </w:rPr>
        <w:t>年数据，不会改变环境污染规律及趋势。</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古扎拉蒂</w:t>
      </w:r>
      <w:r>
        <w:rPr>
          <w:rFonts w:ascii="Calibri" w:hAnsi="Calibri" w:eastAsia="Calibri" w:cstheme="minorBidi"/>
        </w:rPr>
        <w:t>.</w:t>
      </w:r>
      <w:r>
        <w:rPr>
          <w:rFonts w:cstheme="minorBidi" w:hAnsiTheme="minorHAnsi" w:eastAsiaTheme="minorHAnsi" w:asciiTheme="minorHAnsi"/>
        </w:rPr>
        <w:t>计量经济学基础</w:t>
      </w:r>
      <w:r>
        <w:rPr>
          <w:rFonts w:ascii="Calibri" w:hAnsi="Calibri" w:eastAsia="Calibri" w:cstheme="minorBidi"/>
        </w:rPr>
        <w:t>.</w:t>
      </w:r>
      <w:r>
        <w:rPr>
          <w:rFonts w:cstheme="minorBidi" w:hAnsiTheme="minorHAnsi" w:eastAsiaTheme="minorHAnsi" w:asciiTheme="minorHAnsi"/>
        </w:rPr>
        <w:t>第四版。中国人民大学出版社：</w:t>
      </w:r>
      <w:r>
        <w:rPr>
          <w:rFonts w:ascii="Calibri" w:hAnsi="Calibri" w:eastAsia="Calibri" w:cstheme="minorBidi"/>
        </w:rPr>
        <w:t>599-609.</w:t>
      </w:r>
    </w:p>
    <w:p w:rsidR="0018722C">
      <w:pPr>
        <w:topLinePunct/>
      </w:pPr>
      <w:r>
        <w:rPr>
          <w:rFonts w:cstheme="minorBidi" w:hAnsiTheme="minorHAnsi" w:eastAsiaTheme="minorHAnsi" w:asciiTheme="minorHAnsi" w:ascii="Calibri"/>
        </w:rPr>
        <w:t>29</w:t>
      </w:r>
    </w:p>
    <w:p w:rsidR="0018722C">
      <w:pPr>
        <w:pStyle w:val="ae"/>
        <w:topLinePunct/>
      </w:pPr>
      <w:r>
        <w:rPr>
          <w:kern w:val="2"/>
          <w:sz w:val="21"/>
          <w:szCs w:val="22"/>
          <w:rFonts w:cstheme="minorBidi" w:hAnsiTheme="minorHAnsi" w:eastAsiaTheme="minorHAnsi" w:asciiTheme="minorHAnsi"/>
          <w:w w:val="120"/>
        </w:rPr>
        <w:t>注</w:t>
      </w:r>
      <w:r>
        <w:rPr>
          <w:kern w:val="2"/>
          <w:szCs w:val="22"/>
          <w:rFonts w:cstheme="minorBidi" w:hAnsiTheme="minorHAnsi" w:eastAsiaTheme="minorHAnsi" w:asciiTheme="minorHAnsi"/>
          <w:spacing w:val="-2"/>
          <w:w w:val="120"/>
          <w:sz w:val="21"/>
        </w:rPr>
        <w:t>：</w:t>
      </w:r>
      <w:r>
        <w:rPr>
          <w:kern w:val="2"/>
          <w:szCs w:val="22"/>
          <w:rFonts w:cstheme="minorBidi" w:hAnsiTheme="minorHAnsi" w:eastAsiaTheme="minorHAnsi" w:asciiTheme="minorHAnsi"/>
          <w:w w:val="120"/>
          <w:sz w:val="21"/>
        </w:rPr>
        <w:t>表示</w:t>
      </w:r>
      <w:r>
        <w:rPr>
          <w:kern w:val="2"/>
          <w:szCs w:val="22"/>
          <w:rFonts w:cstheme="minorBidi" w:hAnsiTheme="minorHAnsi" w:eastAsiaTheme="minorHAnsi" w:asciiTheme="minorHAnsi"/>
          <w:spacing w:val="-2"/>
          <w:w w:val="120"/>
          <w:sz w:val="21"/>
        </w:rPr>
        <w:t>在</w:t>
      </w:r>
      <w:r>
        <w:rPr>
          <w:kern w:val="2"/>
          <w:szCs w:val="22"/>
          <w:rFonts w:ascii="Cambria Math" w:hAnsi="Cambria Math" w:eastAsia="Cambria Math" w:cstheme="minorBidi"/>
          <w:w w:val="120"/>
          <w:sz w:val="21"/>
        </w:rPr>
        <w:t>α</w:t>
      </w:r>
      <w:r>
        <w:rPr>
          <w:kern w:val="2"/>
          <w:szCs w:val="22"/>
          <w:rFonts w:ascii="Cambria Math" w:hAnsi="Cambria Math" w:eastAsia="Cambria Math" w:cstheme="minorBidi"/>
          <w:w w:val="120"/>
          <w:sz w:val="21"/>
        </w:rPr>
        <w:t>=</w:t>
      </w:r>
      <w:r>
        <w:rPr>
          <w:kern w:val="2"/>
          <w:szCs w:val="22"/>
          <w:rFonts w:ascii="Cambria Math" w:hAnsi="Cambria Math" w:eastAsia="Cambria Math" w:cstheme="minorBidi"/>
          <w:w w:val="120"/>
          <w:sz w:val="21"/>
        </w:rPr>
        <w:t>.</w:t>
      </w:r>
      <w:r>
        <w:rPr>
          <w:kern w:val="2"/>
          <w:szCs w:val="22"/>
          <w:rFonts w:ascii="Cambria Math" w:hAnsi="Cambria Math" w:eastAsia="Cambria Math" w:cstheme="minorBidi"/>
          <w:spacing w:val="19"/>
          <w:w w:val="120"/>
          <w:sz w:val="21"/>
        </w:rPr>
        <w:t> </w:t>
      </w:r>
      <w:r>
        <w:rPr>
          <w:kern w:val="2"/>
          <w:szCs w:val="22"/>
          <w:rFonts w:ascii="Cambria Math" w:hAnsi="Cambria Math" w:eastAsia="Cambria Math" w:cstheme="minorBidi"/>
          <w:spacing w:val="-2"/>
          <w:w w:val="120"/>
          <w:sz w:val="21"/>
        </w:rPr>
        <w:t>1</w:t>
      </w:r>
      <w:r>
        <w:rPr>
          <w:kern w:val="2"/>
          <w:szCs w:val="22"/>
          <w:rFonts w:cstheme="minorBidi" w:hAnsiTheme="minorHAnsi" w:eastAsiaTheme="minorHAnsi" w:asciiTheme="minorHAnsi"/>
          <w:spacing w:val="-2"/>
          <w:w w:val="120"/>
          <w:sz w:val="21"/>
        </w:rPr>
        <w:t>，</w:t>
      </w:r>
      <w:r>
        <w:rPr>
          <w:kern w:val="2"/>
          <w:szCs w:val="22"/>
          <w:rFonts w:cstheme="minorBidi" w:hAnsiTheme="minorHAnsi" w:eastAsiaTheme="minorHAnsi" w:asciiTheme="minorHAnsi"/>
          <w:w w:val="120"/>
          <w:sz w:val="21"/>
        </w:rPr>
        <w:t>表示</w:t>
      </w:r>
      <w:r>
        <w:rPr>
          <w:kern w:val="2"/>
          <w:szCs w:val="22"/>
          <w:rFonts w:cstheme="minorBidi" w:hAnsiTheme="minorHAnsi" w:eastAsiaTheme="minorHAnsi" w:asciiTheme="minorHAnsi"/>
          <w:spacing w:val="-2"/>
          <w:w w:val="120"/>
          <w:sz w:val="21"/>
        </w:rPr>
        <w:t>在</w:t>
      </w:r>
      <w:r>
        <w:rPr>
          <w:kern w:val="2"/>
          <w:szCs w:val="22"/>
          <w:rFonts w:ascii="Cambria Math" w:hAnsi="Cambria Math" w:eastAsia="Cambria Math" w:cstheme="minorBidi"/>
          <w:w w:val="120"/>
          <w:sz w:val="21"/>
        </w:rPr>
        <w:t>α</w:t>
      </w:r>
      <w:r>
        <w:rPr>
          <w:kern w:val="2"/>
          <w:szCs w:val="22"/>
          <w:rFonts w:ascii="Cambria Math" w:hAnsi="Cambria Math" w:eastAsia="Cambria Math" w:cstheme="minorBidi"/>
          <w:w w:val="120"/>
          <w:sz w:val="21"/>
        </w:rPr>
        <w:t>=</w:t>
      </w:r>
      <w:r>
        <w:rPr>
          <w:kern w:val="2"/>
          <w:szCs w:val="22"/>
          <w:rFonts w:ascii="Cambria Math" w:hAnsi="Cambria Math" w:eastAsia="Cambria Math" w:cstheme="minorBidi"/>
          <w:w w:val="120"/>
          <w:sz w:val="21"/>
        </w:rPr>
        <w:t>.</w:t>
      </w:r>
      <w:r>
        <w:rPr>
          <w:kern w:val="2"/>
          <w:szCs w:val="22"/>
          <w:rFonts w:ascii="Cambria Math" w:hAnsi="Cambria Math" w:eastAsia="Cambria Math" w:cstheme="minorBidi"/>
          <w:spacing w:val="5"/>
          <w:w w:val="120"/>
          <w:sz w:val="21"/>
        </w:rPr>
        <w:t> </w:t>
      </w:r>
      <w:r>
        <w:rPr>
          <w:kern w:val="2"/>
          <w:szCs w:val="22"/>
          <w:rFonts w:cstheme="minorBidi" w:hAnsiTheme="minorHAnsi" w:eastAsiaTheme="minorHAnsi" w:asciiTheme="minorHAnsi"/>
          <w:spacing w:val="-2"/>
          <w:w w:val="100"/>
          <w:sz w:val="21"/>
        </w:rPr>
        <w:drawing>
          <wp:inline distT="0" distB="0" distL="0" distR="0">
            <wp:extent cx="67310" cy="199390"/>
            <wp:effectExtent l="0" t="0" r="0" b="0"/>
            <wp:docPr id="21" name="image43.png" descr=""/>
            <wp:cNvGraphicFramePr>
              <a:graphicFrameLocks noChangeAspect="1"/>
            </wp:cNvGraphicFramePr>
            <a:graphic>
              <a:graphicData uri="http://schemas.openxmlformats.org/drawingml/2006/picture">
                <pic:pic>
                  <pic:nvPicPr>
                    <pic:cNvPr id="22" name="image43.png"/>
                    <pic:cNvPicPr/>
                  </pic:nvPicPr>
                  <pic:blipFill>
                    <a:blip r:embed="rId56" cstate="print"/>
                    <a:stretch>
                      <a:fillRect/>
                    </a:stretch>
                  </pic:blipFill>
                  <pic:spPr>
                    <a:xfrm>
                      <a:off x="0" y="0"/>
                      <a:ext cx="67310" cy="199390"/>
                    </a:xfrm>
                    <a:prstGeom prst="rect">
                      <a:avLst/>
                    </a:prstGeom>
                  </pic:spPr>
                </pic:pic>
              </a:graphicData>
            </a:graphic>
          </wp:inline>
        </w:drawing>
      </w:r>
      <w:r>
        <w:rPr>
          <w:kern w:val="2"/>
          <w:szCs w:val="22"/>
          <w:rFonts w:cstheme="minorBidi" w:hAnsiTheme="minorHAnsi" w:eastAsiaTheme="minorHAnsi" w:asciiTheme="minorHAnsi"/>
          <w:w w:val="110"/>
          <w:sz w:val="21"/>
        </w:rPr>
        <w:t>表示在</w:t>
      </w:r>
      <w:r>
        <w:rPr>
          <w:kern w:val="2"/>
          <w:szCs w:val="22"/>
          <w:rFonts w:ascii="Cambria Math" w:hAnsi="Cambria Math" w:eastAsia="Cambria Math" w:cstheme="minorBidi"/>
          <w:w w:val="110"/>
          <w:sz w:val="21"/>
        </w:rPr>
        <w:t>α</w:t>
      </w:r>
      <w:r>
        <w:rPr>
          <w:kern w:val="2"/>
          <w:szCs w:val="22"/>
          <w:rFonts w:ascii="Cambria Math" w:hAnsi="Cambria Math" w:eastAsia="Cambria Math" w:cstheme="minorBidi"/>
          <w:w w:val="110"/>
          <w:sz w:val="21"/>
        </w:rPr>
        <w:t>=</w:t>
      </w:r>
      <w:r>
        <w:rPr>
          <w:kern w:val="2"/>
          <w:szCs w:val="22"/>
          <w:rFonts w:ascii="Cambria Math" w:hAnsi="Cambria Math" w:eastAsia="Cambria Math" w:cstheme="minorBidi"/>
          <w:w w:val="110"/>
          <w:sz w:val="21"/>
        </w:rPr>
        <w:t>.</w:t>
      </w:r>
      <w:r>
        <w:rPr>
          <w:kern w:val="2"/>
          <w:szCs w:val="22"/>
          <w:rFonts w:ascii="Cambria Math" w:hAnsi="Cambria Math" w:eastAsia="Cambria Math" w:cstheme="minorBidi"/>
          <w:spacing w:val="-12"/>
          <w:w w:val="110"/>
          <w:sz w:val="21"/>
        </w:rPr>
        <w:t> </w:t>
      </w:r>
      <w:r>
        <w:rPr>
          <w:kern w:val="2"/>
          <w:szCs w:val="22"/>
          <w:rFonts w:ascii="Cambria Math" w:hAnsi="Cambria Math" w:eastAsia="Cambria Math" w:cstheme="minorBidi"/>
          <w:w w:val="110"/>
          <w:sz w:val="21"/>
        </w:rPr>
        <w:t>5</w:t>
      </w:r>
      <w:r>
        <w:rPr>
          <w:kern w:val="2"/>
          <w:szCs w:val="22"/>
          <w:rFonts w:cstheme="minorBidi" w:hAnsiTheme="minorHAnsi" w:eastAsiaTheme="minorHAnsi" w:asciiTheme="minorHAnsi"/>
          <w:w w:val="110"/>
          <w:sz w:val="21"/>
        </w:rPr>
        <w:t>条件</w:t>
      </w:r>
      <w:r>
        <w:rPr>
          <w:kern w:val="2"/>
          <w:szCs w:val="22"/>
          <w:rFonts w:cstheme="minorBidi" w:hAnsiTheme="minorHAnsi" w:eastAsiaTheme="minorHAnsi" w:asciiTheme="minorHAnsi"/>
          <w:spacing w:val="-2"/>
          <w:w w:val="110"/>
          <w:sz w:val="21"/>
        </w:rPr>
        <w:t>下</w:t>
      </w:r>
      <w:r>
        <w:rPr>
          <w:kern w:val="2"/>
          <w:szCs w:val="22"/>
          <w:rFonts w:cstheme="minorBidi" w:hAnsiTheme="minorHAnsi" w:eastAsiaTheme="minorHAnsi" w:asciiTheme="minorHAnsi"/>
          <w:w w:val="110"/>
          <w:sz w:val="21"/>
        </w:rPr>
        <w:t>显</w:t>
      </w:r>
      <w:r>
        <w:rPr>
          <w:kern w:val="2"/>
          <w:szCs w:val="22"/>
          <w:rFonts w:cstheme="minorBidi" w:hAnsiTheme="minorHAnsi" w:eastAsiaTheme="minorHAnsi" w:asciiTheme="minorHAnsi"/>
          <w:spacing w:val="-2"/>
          <w:w w:val="110"/>
          <w:sz w:val="21"/>
        </w:rPr>
        <w:t>著</w:t>
      </w:r>
      <w:r>
        <w:rPr>
          <w:kern w:val="2"/>
          <w:szCs w:val="22"/>
          <w:rFonts w:cstheme="minorBidi" w:hAnsiTheme="minorHAnsi" w:eastAsiaTheme="minorHAnsi" w:asciiTheme="minorHAnsi"/>
          <w:w w:val="110"/>
          <w:sz w:val="21"/>
        </w:rPr>
        <w:t>。</w:t>
      </w:r>
    </w:p>
    <w:p w:rsidR="0018722C">
      <w:pPr>
        <w:pStyle w:val="ae"/>
        <w:topLinePunct/>
      </w:pPr>
      <w:r>
        <w:pict>
          <v:group style="margin-left:405.100006pt;margin-top:8.58564pt;width:10.1pt;height:32.75pt;mso-position-horizontal-relative:page;mso-position-vertical-relative:paragraph;z-index:-153568" coordorigin="8102,172" coordsize="202,655">
            <v:shape style="position:absolute;left:8184;top:171;width:120;height:314" type="#_x0000_t75" stroked="false">
              <v:imagedata r:id="rId21" o:title=""/>
            </v:shape>
            <v:shape style="position:absolute;left:8102;top:512;width:120;height:314" type="#_x0000_t75" stroked="false">
              <v:imagedata r:id="rId21" o:title=""/>
            </v:shape>
            <w10:wrap type="none"/>
          </v:group>
        </w:pict>
      </w:r>
      <w:r>
        <w:t>由估计结果可以看出</w:t>
      </w:r>
      <w:r>
        <w:rPr>
          <w:spacing w:val="-14"/>
        </w:rPr>
        <w:t>，</w:t>
      </w:r>
      <w:r>
        <w:t>废水排放总量选择</w:t>
      </w:r>
      <w:r>
        <w:rPr>
          <w:rFonts w:ascii="Cambria Math" w:eastAsia="Cambria Math"/>
          <w:sz w:val="22"/>
        </w:rPr>
        <w:t>G</w:t>
      </w:r>
      <w:r>
        <w:rPr>
          <w:rFonts w:ascii="Cambria Math" w:eastAsia="Cambria Math"/>
          <w:spacing w:val="10"/>
          <w:sz w:val="22"/>
        </w:rPr>
        <w:t> </w:t>
      </w:r>
      <w:r>
        <w:rPr>
          <w:rFonts w:ascii="Cambria Math" w:eastAsia="Cambria Math"/>
          <w:spacing w:val="-2"/>
          <w:sz w:val="22"/>
        </w:rPr>
        <w:t>M</w:t>
      </w:r>
      <w:r>
        <w:rPr>
          <w:sz w:val="22"/>
        </w:rPr>
        <w:t>模</w:t>
      </w:r>
      <w:r>
        <w:rPr>
          <w:spacing w:val="-2"/>
          <w:sz w:val="22"/>
        </w:rPr>
        <w:t>型</w:t>
      </w:r>
      <w:r>
        <w:rPr>
          <w:spacing w:val="-14"/>
        </w:rPr>
        <w:t>，</w:t>
      </w:r>
      <w:r>
        <w:t>因为</w:t>
      </w:r>
      <w:r w:rsidR="001852F3">
        <w:t>在</w:t>
      </w:r>
      <w:r>
        <w:t>0.05</w:t>
      </w:r>
      <w:r>
        <w:t>显著水平下通过检验</w:t>
      </w:r>
      <w:r>
        <w:rPr>
          <w:spacing w:val="-18"/>
        </w:rPr>
        <w:t>，</w:t>
      </w:r>
      <w:r>
        <w:t>其他参数都在</w:t>
      </w:r>
      <w:r>
        <w:t>0</w:t>
      </w:r>
      <w:r>
        <w:t>.</w:t>
      </w:r>
      <w:r>
        <w:t>001</w:t>
      </w:r>
      <w:r>
        <w:t>显著水平下通过检验</w:t>
      </w:r>
      <w:r>
        <w:rPr>
          <w:spacing w:val="-18"/>
        </w:rPr>
        <w:drawing>
          <wp:inline distT="0" distB="0" distL="0" distR="0">
            <wp:extent cx="85089" cy="199390"/>
            <wp:effectExtent l="0" t="0" r="0" b="0"/>
            <wp:docPr id="23" name="image39.png" descr=""/>
            <wp:cNvGraphicFramePr>
              <a:graphicFrameLocks noChangeAspect="1"/>
            </wp:cNvGraphicFramePr>
            <a:graphic>
              <a:graphicData uri="http://schemas.openxmlformats.org/drawingml/2006/picture">
                <pic:pic>
                  <pic:nvPicPr>
                    <pic:cNvPr id="24" name="image39.png"/>
                    <pic:cNvPicPr/>
                  </pic:nvPicPr>
                  <pic:blipFill>
                    <a:blip r:embed="rId52" cstate="print"/>
                    <a:stretch>
                      <a:fillRect/>
                    </a:stretch>
                  </pic:blipFill>
                  <pic:spPr>
                    <a:xfrm>
                      <a:off x="0" y="0"/>
                      <a:ext cx="85089" cy="199390"/>
                    </a:xfrm>
                    <a:prstGeom prst="rect">
                      <a:avLst/>
                    </a:prstGeom>
                  </pic:spPr>
                </pic:pic>
              </a:graphicData>
            </a:graphic>
          </wp:inline>
        </w:drawing>
      </w:r>
      <w:r>
        <w:t>和</w:t>
      </w:r>
      <w:r w:rsidR="001852F3">
        <w:t xml:space="preserve">都显著</w:t>
      </w:r>
      <w:r>
        <w:rPr>
          <w:spacing w:val="-18"/>
        </w:rPr>
        <w:t>，</w:t>
      </w:r>
      <w:r>
        <w:t>说明废水排放总量指标不仅在空间上有集聚效应</w:t>
      </w:r>
      <w:r>
        <w:rPr>
          <w:spacing w:val="-24"/>
        </w:rPr>
        <w:t>，</w:t>
      </w:r>
      <w:r>
        <w:t>而且时间上有依赖性</w:t>
      </w:r>
      <w:r>
        <w:rPr>
          <w:spacing w:val="-24"/>
        </w:rPr>
        <w:t>，</w:t>
      </w:r>
      <w:r>
        <w:t>空间上的依赖性也说明了废水排放总量受地域因素影响显著，空间</w:t>
      </w:r>
      <w:r>
        <w:t>EKC</w:t>
      </w:r>
      <w:r>
        <w:t>模型的建立弥补了</w:t>
      </w:r>
      <w:r>
        <w:t>EKC</w:t>
      </w:r>
      <w:r w:rsidR="001852F3">
        <w:t xml:space="preserve">在地域影响方面的缺陷，使估计结果更加贴合实际。</w:t>
      </w:r>
      <w:r w:rsidR="001852F3">
        <w:t xml:space="preserve"> </w:t>
      </w:r>
      <w:r>
        <w:rPr>
          <w:rFonts w:ascii="Cambria Math" w:eastAsia="Cambria Math"/>
          <w:w w:val="140"/>
        </w:rPr>
        <w:t>GD</w:t>
      </w:r>
      <w:r>
        <w:t>的系数小于</w:t>
      </w:r>
      <w:r>
        <w:t>0，</w:t>
      </w:r>
    </w:p>
    <w:p w:rsidR="0018722C">
      <w:pPr>
        <w:topLinePunct/>
      </w:pPr>
      <w:r w:rsidR="001852F3">
        <w:rPr>
          <w:rFonts w:ascii="Cambria Math" w:eastAsia="Cambria Math"/>
        </w:rPr>
        <w:t xml:space="preserve"> </w:t>
      </w:r>
      <w:r>
        <w:rPr>
          <w:rFonts w:ascii="Cambria Math" w:eastAsia="Cambria Math"/>
        </w:rPr>
        <w:t>GD </w:t>
      </w:r>
      <w:r>
        <w:rPr>
          <w:rFonts w:ascii="Cambria Math" w:eastAsia="Cambria Math"/>
        </w:rPr>
        <w:t>2</w:t>
      </w:r>
      <w:r>
        <w:t>的系数大于</w:t>
      </w:r>
      <w:r>
        <w:t>0</w:t>
      </w:r>
      <w:r>
        <w:t>，</w:t>
      </w:r>
      <w:r>
        <w:rPr>
          <w:rFonts w:ascii="Cambria Math" w:eastAsia="Cambria Math"/>
        </w:rPr>
        <w:t>GD </w:t>
      </w:r>
      <w:r>
        <w:rPr>
          <w:rFonts w:ascii="Cambria Math" w:eastAsia="Cambria Math"/>
        </w:rPr>
        <w:t>3</w:t>
      </w:r>
      <w:r>
        <w:t>的系数小于</w:t>
      </w:r>
      <w:r>
        <w:t>0</w:t>
      </w:r>
      <w:r>
        <w:t>，说明废水排放总量与经济增长</w:t>
      </w:r>
      <w:r>
        <w:t>之间呈倒</w:t>
      </w:r>
      <w:r w:rsidR="001852F3">
        <w:t xml:space="preserve">型关系。</w:t>
      </w:r>
    </w:p>
    <w:p w:rsidR="0018722C">
      <w:pPr>
        <w:pStyle w:val="ae"/>
        <w:topLinePunct/>
      </w:pPr>
      <w:r>
        <w:t>工业废气排放量中</w:t>
      </w:r>
      <w:r>
        <w:rPr>
          <w:spacing w:val="-6"/>
        </w:rPr>
        <w:t>，</w:t>
      </w:r>
      <w:r>
        <w:t>由</w:t>
      </w:r>
      <w:r>
        <w:rPr>
          <w:spacing w:val="0"/>
        </w:rPr>
        <w:drawing>
          <wp:inline distT="0" distB="0" distL="0" distR="0">
            <wp:extent cx="76200" cy="199390"/>
            <wp:effectExtent l="0" t="0" r="0" b="0"/>
            <wp:docPr id="25" name="image13.png" descr=""/>
            <wp:cNvGraphicFramePr>
              <a:graphicFrameLocks noChangeAspect="1"/>
            </wp:cNvGraphicFramePr>
            <a:graphic>
              <a:graphicData uri="http://schemas.openxmlformats.org/drawingml/2006/picture">
                <pic:pic>
                  <pic:nvPicPr>
                    <pic:cNvPr id="26" name="image13.png"/>
                    <pic:cNvPicPr/>
                  </pic:nvPicPr>
                  <pic:blipFill>
                    <a:blip r:embed="rId21" cstate="print"/>
                    <a:stretch>
                      <a:fillRect/>
                    </a:stretch>
                  </pic:blipFill>
                  <pic:spPr>
                    <a:xfrm>
                      <a:off x="0" y="0"/>
                      <a:ext cx="76200" cy="199390"/>
                    </a:xfrm>
                    <a:prstGeom prst="rect">
                      <a:avLst/>
                    </a:prstGeom>
                  </pic:spPr>
                </pic:pic>
              </a:graphicData>
            </a:graphic>
          </wp:inline>
        </w:drawing>
      </w:r>
      <w:r>
        <w:t>是不显著的</w:t>
      </w:r>
      <w:r>
        <w:rPr>
          <w:spacing w:val="-6"/>
        </w:rPr>
        <w:t>，</w:t>
      </w:r>
      <w:r>
        <w:t>而其他系数都是显著的</w:t>
      </w:r>
      <w:r>
        <w:rPr>
          <w:spacing w:val="-6"/>
        </w:rPr>
        <w:t>，</w:t>
      </w:r>
      <w:r>
        <w:t>所以选择</w:t>
      </w:r>
      <w:r w:rsidR="001852F3">
        <w:t xml:space="preserve">空间滞后模</w:t>
      </w:r>
      <w:r>
        <w:rPr>
          <w:spacing w:val="-12"/>
        </w:rPr>
        <w:t>型</w:t>
      </w:r>
      <w:r>
        <w:rPr>
          <w:spacing w:val="-2"/>
        </w:rPr>
        <w:t>（</w:t>
      </w:r>
      <w:r>
        <w:rPr>
          <w:rFonts w:ascii="Times New Roman" w:eastAsia="宋体"/>
          <w:spacing w:val="-2"/>
        </w:rPr>
        <w:t>SAR</w:t>
      </w:r>
      <w:r>
        <w:rPr>
          <w:spacing w:val="-2"/>
        </w:rPr>
        <w:t>）</w:t>
      </w:r>
      <w:r>
        <w:rPr>
          <w:spacing w:val="-12"/>
        </w:rPr>
        <w:drawing>
          <wp:inline distT="0" distB="0" distL="0" distR="0">
            <wp:extent cx="85089" cy="199390"/>
            <wp:effectExtent l="0" t="0" r="0" b="0"/>
            <wp:docPr id="27" name="image39.png" descr=""/>
            <wp:cNvGraphicFramePr>
              <a:graphicFrameLocks noChangeAspect="1"/>
            </wp:cNvGraphicFramePr>
            <a:graphic>
              <a:graphicData uri="http://schemas.openxmlformats.org/drawingml/2006/picture">
                <pic:pic>
                  <pic:nvPicPr>
                    <pic:cNvPr id="28" name="image39.png"/>
                    <pic:cNvPicPr/>
                  </pic:nvPicPr>
                  <pic:blipFill>
                    <a:blip r:embed="rId52" cstate="print"/>
                    <a:stretch>
                      <a:fillRect/>
                    </a:stretch>
                  </pic:blipFill>
                  <pic:spPr>
                    <a:xfrm>
                      <a:off x="0" y="0"/>
                      <a:ext cx="85089" cy="199390"/>
                    </a:xfrm>
                    <a:prstGeom prst="rect">
                      <a:avLst/>
                    </a:prstGeom>
                  </pic:spPr>
                </pic:pic>
              </a:graphicData>
            </a:graphic>
          </wp:inline>
        </w:drawing>
      </w:r>
      <w:r>
        <w:t>显著说明工业废气排放量有显著的集聚效应</w:t>
      </w:r>
      <w:r>
        <w:rPr>
          <w:spacing w:val="-12"/>
        </w:rPr>
        <w:t>，</w:t>
      </w:r>
      <w:r>
        <w:t>即有较</w:t>
      </w:r>
      <w:r w:rsidR="001852F3">
        <w:t xml:space="preserve">强</w:t>
      </w:r>
      <w:r>
        <w:rPr>
          <w:spacing w:val="-6"/>
        </w:rPr>
        <w:t>的空间依赖性，受地域因素影响显著，而空间</w:t>
      </w:r>
      <w:r>
        <w:t>EKC</w:t>
      </w:r>
      <w:r w:rsidR="001852F3">
        <w:rPr>
          <w:spacing w:val="-7"/>
        </w:rPr>
        <w:t xml:space="preserve">模型的建立减小了</w:t>
      </w:r>
      <w:r>
        <w:t>EKC</w:t>
      </w:r>
      <w:r w:rsidR="001852F3">
        <w:rPr>
          <w:spacing w:val="-8"/>
        </w:rPr>
        <w:t xml:space="preserve">缺陷造成的偏差</w:t>
      </w:r>
      <w:r>
        <w:rPr>
          <w:spacing w:val="0"/>
        </w:rPr>
        <w:drawing>
          <wp:inline distT="0" distB="0" distL="0" distR="0">
            <wp:extent cx="76200" cy="199390"/>
            <wp:effectExtent l="0" t="0" r="0" b="0"/>
            <wp:docPr id="29" name="image13.png" descr=""/>
            <wp:cNvGraphicFramePr>
              <a:graphicFrameLocks noChangeAspect="1"/>
            </wp:cNvGraphicFramePr>
            <a:graphic>
              <a:graphicData uri="http://schemas.openxmlformats.org/drawingml/2006/picture">
                <pic:pic>
                  <pic:nvPicPr>
                    <pic:cNvPr id="30" name="image13.png"/>
                    <pic:cNvPicPr/>
                  </pic:nvPicPr>
                  <pic:blipFill>
                    <a:blip r:embed="rId21" cstate="print"/>
                    <a:stretch>
                      <a:fillRect/>
                    </a:stretch>
                  </pic:blipFill>
                  <pic:spPr>
                    <a:xfrm>
                      <a:off x="0" y="0"/>
                      <a:ext cx="76200" cy="199390"/>
                    </a:xfrm>
                    <a:prstGeom prst="rect">
                      <a:avLst/>
                    </a:prstGeom>
                  </pic:spPr>
                </pic:pic>
              </a:graphicData>
            </a:graphic>
          </wp:inline>
        </w:drawing>
      </w:r>
      <w:r>
        <w:t>不显著，说明工业废气排放量的时间依赖性不强。</w:t>
      </w:r>
      <w:r w:rsidR="001852F3">
        <w:t xml:space="preserve"> </w:t>
      </w:r>
      <w:r>
        <w:rPr>
          <w:rFonts w:ascii="Cambria Math" w:eastAsia="Cambria Math"/>
          <w:w w:val="140"/>
        </w:rPr>
        <w:t>GD</w:t>
      </w:r>
      <w:r w:rsidR="001852F3">
        <w:rPr>
          <w:rFonts w:ascii="Cambria Math" w:eastAsia="Cambria Math"/>
          <w:w w:val="140"/>
        </w:rPr>
        <w:t xml:space="preserve"> </w:t>
      </w:r>
      <w:r>
        <w:t>的系数小于</w:t>
      </w:r>
      <w:r>
        <w:t>0，</w:t>
      </w:r>
      <w:r w:rsidR="001852F3">
        <w:t xml:space="preserve"> </w:t>
      </w:r>
      <w:r>
        <w:rPr>
          <w:rFonts w:ascii="Cambria Math" w:eastAsia="Cambria Math"/>
          <w:w w:val="140"/>
        </w:rPr>
        <w:t>GD</w:t>
      </w:r>
      <w:r>
        <w:rPr>
          <w:rFonts w:ascii="Cambria Math" w:eastAsia="Cambria Math"/>
          <w:spacing w:val="8"/>
          <w:w w:val="140"/>
        </w:rPr>
        <w:t> </w:t>
      </w:r>
      <w:r>
        <w:rPr>
          <w:rFonts w:ascii="Cambria Math" w:eastAsia="Cambria Math"/>
          <w:spacing w:val="4"/>
          <w:sz w:val="17"/>
        </w:rPr>
        <w:t>2</w:t>
      </w:r>
      <w:r>
        <w:rPr>
          <w:spacing w:val="-4"/>
        </w:rPr>
        <w:t>的系数大于</w:t>
      </w:r>
      <w:r>
        <w:t>0，</w:t>
      </w:r>
      <w:r w:rsidR="001852F3">
        <w:t xml:space="preserve">  </w:t>
      </w:r>
      <w:r>
        <w:rPr>
          <w:rFonts w:ascii="Cambria Math" w:eastAsia="Cambria Math"/>
          <w:w w:val="140"/>
        </w:rPr>
        <w:t>GD</w:t>
      </w:r>
      <w:r>
        <w:rPr>
          <w:rFonts w:ascii="Cambria Math" w:eastAsia="Cambria Math"/>
          <w:spacing w:val="8"/>
          <w:w w:val="140"/>
        </w:rPr>
        <w:t> </w:t>
      </w:r>
      <w:r>
        <w:rPr>
          <w:rFonts w:ascii="Cambria Math" w:eastAsia="Cambria Math"/>
          <w:spacing w:val="4"/>
          <w:sz w:val="17"/>
        </w:rPr>
        <w:t>3</w:t>
      </w:r>
      <w:r>
        <w:rPr>
          <w:spacing w:val="-4"/>
        </w:rPr>
        <w:t>的系数小于</w:t>
      </w:r>
      <w:r>
        <w:t>0，说明工业废气排放总量与经济增长之间呈倒</w:t>
      </w:r>
      <w:r w:rsidR="001852F3">
        <w:t xml:space="preserve"> 型关系。</w:t>
      </w:r>
    </w:p>
    <w:p w:rsidR="0018722C">
      <w:pPr>
        <w:pStyle w:val="ae"/>
        <w:topLinePunct/>
      </w:pPr>
      <w:r>
        <w:t>工业的固体产生量中</w:t>
      </w:r>
      <w:r>
        <w:rPr>
          <w:spacing w:val="-9"/>
        </w:rPr>
        <w:drawing>
          <wp:inline distT="0" distB="0" distL="0" distR="0">
            <wp:extent cx="85725" cy="199390"/>
            <wp:effectExtent l="0" t="0" r="0" b="0"/>
            <wp:docPr id="31" name="image39.png" descr=""/>
            <wp:cNvGraphicFramePr>
              <a:graphicFrameLocks noChangeAspect="1"/>
            </wp:cNvGraphicFramePr>
            <a:graphic>
              <a:graphicData uri="http://schemas.openxmlformats.org/drawingml/2006/picture">
                <pic:pic>
                  <pic:nvPicPr>
                    <pic:cNvPr id="32" name="image39.png"/>
                    <pic:cNvPicPr/>
                  </pic:nvPicPr>
                  <pic:blipFill>
                    <a:blip r:embed="rId52" cstate="print"/>
                    <a:stretch>
                      <a:fillRect/>
                    </a:stretch>
                  </pic:blipFill>
                  <pic:spPr>
                    <a:xfrm>
                      <a:off x="0" y="0"/>
                      <a:ext cx="85725" cy="199390"/>
                    </a:xfrm>
                    <a:prstGeom prst="rect">
                      <a:avLst/>
                    </a:prstGeom>
                  </pic:spPr>
                </pic:pic>
              </a:graphicData>
            </a:graphic>
          </wp:inline>
        </w:drawing>
      </w:r>
      <w:r>
        <w:rPr>
          <w:spacing w:val="0"/>
        </w:rPr>
        <w:t>或</w:t>
      </w:r>
      <w:r>
        <w:rPr>
          <w:spacing w:val="0"/>
        </w:rPr>
        <w:drawing>
          <wp:inline distT="0" distB="0" distL="0" distR="0">
            <wp:extent cx="76200" cy="199390"/>
            <wp:effectExtent l="0" t="0" r="0" b="0"/>
            <wp:docPr id="33" name="image13.png" descr=""/>
            <wp:cNvGraphicFramePr>
              <a:graphicFrameLocks noChangeAspect="1"/>
            </wp:cNvGraphicFramePr>
            <a:graphic>
              <a:graphicData uri="http://schemas.openxmlformats.org/drawingml/2006/picture">
                <pic:pic>
                  <pic:nvPicPr>
                    <pic:cNvPr id="34" name="image13.png"/>
                    <pic:cNvPicPr/>
                  </pic:nvPicPr>
                  <pic:blipFill>
                    <a:blip r:embed="rId21" cstate="print"/>
                    <a:stretch>
                      <a:fillRect/>
                    </a:stretch>
                  </pic:blipFill>
                  <pic:spPr>
                    <a:xfrm>
                      <a:off x="0" y="0"/>
                      <a:ext cx="76200" cy="199390"/>
                    </a:xfrm>
                    <a:prstGeom prst="rect">
                      <a:avLst/>
                    </a:prstGeom>
                  </pic:spPr>
                </pic:pic>
              </a:graphicData>
            </a:graphic>
          </wp:inline>
        </w:drawing>
      </w:r>
      <w:r>
        <w:t>显著时</w:t>
      </w:r>
      <w:r>
        <w:rPr>
          <w:spacing w:val="-8"/>
        </w:rPr>
        <w:t>，</w:t>
      </w:r>
      <w:r>
        <w:t>其他参数都不显著</w:t>
      </w:r>
      <w:r>
        <w:rPr>
          <w:spacing w:val="-8"/>
        </w:rPr>
        <w:t>，</w:t>
      </w:r>
      <w:r>
        <w:t>所以对于空间效应</w:t>
      </w:r>
      <w:r w:rsidR="001852F3">
        <w:t xml:space="preserve">  和时间依赖性的面板数据模型不加以考虑，工业固体废弃物的地域影响不显著，</w:t>
      </w:r>
      <w:r>
        <w:rPr>
          <w:spacing w:val="-6"/>
        </w:rPr>
        <w:t>并不能说明不存在地域影响，只是数据决定建立普通</w:t>
      </w:r>
      <w:r>
        <w:t>EKC</w:t>
      </w:r>
      <w:r w:rsidR="001852F3">
        <w:rPr>
          <w:spacing w:val="2"/>
        </w:rPr>
        <w:t xml:space="preserve">模型更合适。</w:t>
      </w:r>
      <w:r>
        <w:rPr>
          <w:rFonts w:ascii="Cambria Math" w:eastAsia="Cambria Math"/>
          <w:w w:val="140"/>
        </w:rPr>
        <w:t>GD</w:t>
      </w:r>
      <w:r>
        <w:t>的</w:t>
      </w:r>
      <w:r>
        <w:rPr>
          <w:spacing w:val="-6"/>
        </w:rPr>
        <w:t>系数小于</w:t>
      </w:r>
      <w:r>
        <w:t>0，</w:t>
      </w:r>
      <w:r w:rsidR="001852F3">
        <w:rPr>
          <w:spacing w:val="28"/>
        </w:rPr>
        <w:t xml:space="preserve"> </w:t>
      </w:r>
      <w:r>
        <w:rPr>
          <w:rFonts w:ascii="Cambria Math" w:eastAsia="Cambria Math"/>
          <w:w w:val="140"/>
        </w:rPr>
        <w:t>GD</w:t>
      </w:r>
      <w:r>
        <w:rPr>
          <w:rFonts w:ascii="Cambria Math" w:eastAsia="Cambria Math"/>
          <w:spacing w:val="8"/>
          <w:w w:val="140"/>
        </w:rPr>
        <w:t> </w:t>
      </w:r>
      <w:r>
        <w:rPr>
          <w:rFonts w:ascii="Cambria Math" w:eastAsia="Cambria Math"/>
          <w:spacing w:val="4"/>
          <w:sz w:val="17"/>
        </w:rPr>
        <w:t>2</w:t>
      </w:r>
      <w:r>
        <w:rPr>
          <w:spacing w:val="-4"/>
        </w:rPr>
        <w:t>的系数大于</w:t>
      </w:r>
      <w:r>
        <w:t>0，</w:t>
      </w:r>
      <w:r w:rsidR="001852F3">
        <w:rPr>
          <w:spacing w:val="28"/>
        </w:rPr>
        <w:t xml:space="preserve"> </w:t>
      </w:r>
      <w:r>
        <w:rPr>
          <w:rFonts w:ascii="Cambria Math" w:eastAsia="Cambria Math"/>
          <w:w w:val="140"/>
        </w:rPr>
        <w:t>GD</w:t>
      </w:r>
      <w:r>
        <w:rPr>
          <w:rFonts w:ascii="Cambria Math" w:eastAsia="Cambria Math"/>
          <w:spacing w:val="8"/>
          <w:w w:val="140"/>
        </w:rPr>
        <w:t> </w:t>
      </w:r>
      <w:r>
        <w:rPr>
          <w:rFonts w:ascii="Cambria Math" w:eastAsia="Cambria Math"/>
          <w:spacing w:val="4"/>
          <w:sz w:val="17"/>
        </w:rPr>
        <w:t>3</w:t>
      </w:r>
      <w:r>
        <w:rPr>
          <w:spacing w:val="-4"/>
        </w:rPr>
        <w:t>的系数小于</w:t>
      </w:r>
      <w:r>
        <w:t>0，说明工业固体产生量与经济增长之间呈倒</w:t>
      </w:r>
      <w:r w:rsidR="001852F3">
        <w:t xml:space="preserve"> 型关系。</w:t>
      </w:r>
    </w:p>
    <w:p w:rsidR="0018722C">
      <w:pPr>
        <w:topLinePunct/>
      </w:pPr>
      <w:r>
        <w:t>综上所述，中国环境污染指标“三废”与经济增长之间呈倒</w:t>
      </w:r>
      <w:r w:rsidR="001852F3">
        <w:t xml:space="preserve"> 型关系，证明</w:t>
      </w:r>
    </w:p>
    <w:p w:rsidR="0018722C">
      <w:pPr>
        <w:topLinePunct/>
      </w:pPr>
      <w:r>
        <w:t>了</w:t>
      </w:r>
      <w:r>
        <w:t>EKC</w:t>
      </w:r>
      <w:r/>
      <w:r w:rsidR="001852F3">
        <w:t xml:space="preserve">曲线的存在但又与传统意义的倒</w:t>
      </w:r>
      <w:r>
        <w:t>‘</w:t>
      </w:r>
      <w:r>
        <w:rPr>
          <w:rFonts w:ascii="Calibri" w:hAnsi="Calibri" w:eastAsia="Calibri"/>
        </w:rPr>
        <w:t>U</w:t>
      </w:r>
      <w:r>
        <w:t>’</w:t>
      </w:r>
      <w:r>
        <w:t>型理论相区别，符合中国实际。虽</w:t>
      </w:r>
      <w:r>
        <w:t>然“三废”都具有空间自相关性，但是，废水排放总量与工业废气排放量加入</w:t>
      </w:r>
      <w:r>
        <w:t>空</w:t>
      </w:r>
    </w:p>
    <w:p w:rsidR="0018722C">
      <w:pPr>
        <w:topLinePunct/>
      </w:pPr>
      <w:r>
        <w:t>间效应后，模型显著，而工业固体产生量加入空间效应后，模型不显著。</w:t>
      </w:r>
    </w:p>
    <w:p w:rsidR="0018722C">
      <w:pPr>
        <w:pStyle w:val="Heading2"/>
        <w:topLinePunct/>
        <w:ind w:left="171" w:hangingChars="171" w:hanging="171"/>
      </w:pPr>
      <w:bookmarkStart w:id="718166" w:name="_Toc686718166"/>
      <w:bookmarkStart w:name="4.2 EKC联立方程组模型分析 " w:id="76"/>
      <w:bookmarkEnd w:id="76"/>
      <w:r>
        <w:rPr>
          <w:b/>
        </w:rPr>
        <w:t>4.2</w:t>
      </w:r>
      <w:r>
        <w:t xml:space="preserve"> </w:t>
      </w:r>
      <w:bookmarkStart w:name="_bookmark34" w:id="77"/>
      <w:bookmarkEnd w:id="77"/>
      <w:bookmarkStart w:name="_bookmark34" w:id="78"/>
      <w:bookmarkEnd w:id="78"/>
      <w:r>
        <w:rPr>
          <w:b/>
        </w:rPr>
        <w:t>EK</w:t>
      </w:r>
      <w:r>
        <w:rPr>
          <w:b/>
        </w:rPr>
        <w:t>C</w:t>
      </w:r>
      <w:r w:rsidR="001852F3">
        <w:t xml:space="preserve">联立方程组模型分析</w:t>
      </w:r>
      <w:bookmarkEnd w:id="718166"/>
    </w:p>
    <w:p w:rsidR="0018722C">
      <w:pPr>
        <w:topLinePunct/>
      </w:pPr>
      <w:r>
        <w:t>环境污染最根本的原因是人类经济活动造成的，而环境污染反过来也会直接</w:t>
      </w:r>
      <w:r>
        <w:t>或间接的影响人类的经济活动，在环境与经济的大系统时代，环境与经济相互联系，相互影响是不可避免的，这造成了环境污染与经济增长之间关系的复杂性。</w:t>
      </w:r>
      <w:r>
        <w:t>环境污染与经济增长存在复杂的动态性，而单一的</w:t>
      </w:r>
      <w:r>
        <w:t>EKC</w:t>
      </w:r>
      <w:r/>
      <w:r w:rsidR="001852F3">
        <w:t xml:space="preserve">曲线方程显然存在缺陷，</w:t>
      </w:r>
      <w:r>
        <w:t>为使模型更切合实际，我们建立</w:t>
      </w:r>
      <w:r>
        <w:t>EKC</w:t>
      </w:r>
      <w:r/>
      <w:r w:rsidR="001852F3">
        <w:t xml:space="preserve">联立方程组模型。</w:t>
      </w:r>
    </w:p>
    <w:p w:rsidR="0018722C">
      <w:pPr>
        <w:pStyle w:val="Heading3"/>
        <w:topLinePunct/>
        <w:ind w:left="200" w:hangingChars="200" w:hanging="200"/>
      </w:pPr>
      <w:bookmarkStart w:id="718167" w:name="_Toc686718167"/>
      <w:bookmarkStart w:name="_bookmark35" w:id="79"/>
      <w:bookmarkEnd w:id="79"/>
      <w:r>
        <w:rPr>
          <w:b/>
        </w:rPr>
        <w:t>4.2.1</w:t>
      </w:r>
      <w:r>
        <w:t xml:space="preserve"> </w:t>
      </w:r>
      <w:bookmarkStart w:name="_bookmark35" w:id="80"/>
      <w:bookmarkEnd w:id="80"/>
      <w:r>
        <w:t>环境污染与经济增长联立方程组理论模型及识别</w:t>
      </w:r>
      <w:bookmarkEnd w:id="718167"/>
    </w:p>
    <w:p w:rsidR="0018722C">
      <w:pPr>
        <w:pStyle w:val="Heading4"/>
        <w:topLinePunct/>
        <w:ind w:left="200" w:hangingChars="200" w:hanging="200"/>
      </w:pPr>
      <w:r>
        <w:t>（</w:t>
      </w:r>
      <w:r>
        <w:t xml:space="preserve">1</w:t>
      </w:r>
      <w:r>
        <w:t>）</w:t>
      </w:r>
      <w:r>
        <w:t>联立方程模型的基本概念</w:t>
      </w:r>
    </w:p>
    <w:p w:rsidR="0018722C">
      <w:pPr>
        <w:topLinePunct/>
      </w:pPr>
      <w:r>
        <w:t>联立方程模型中的各个变量之间的联系具有互通性。也就是说，一个变量作</w:t>
      </w:r>
      <w:r>
        <w:t>用于另一个变量，而同时又被其他变量反作用。所以说，联立方程模型能够系统</w:t>
      </w:r>
      <w:r>
        <w:t>的显示其内部的联动过程。联立方程模型中包含前定变量以及内生变量，所谓</w:t>
      </w:r>
      <w:r>
        <w:t>内</w:t>
      </w:r>
    </w:p>
    <w:p w:rsidR="0018722C">
      <w:pPr>
        <w:topLinePunct/>
      </w:pPr>
      <w:r>
        <w:t>生变量，即其本身取值由模型整体决定，而外生变量和滞后内生变量共同构成前</w:t>
      </w:r>
      <w:r>
        <w:t>定变量。</w:t>
      </w:r>
    </w:p>
    <w:p w:rsidR="0018722C">
      <w:pPr>
        <w:topLinePunct/>
      </w:pPr>
      <w:r>
        <w:t>联立方程模型的体系中存在结构式模型与简化式模型两种不同的形式。对于</w:t>
      </w:r>
      <w:r>
        <w:t>方程组中各个内生变量是由内生变量、前定变量以及随机干扰项共同构成，我们</w:t>
      </w:r>
      <w:r>
        <w:t>称之为结构式模型，其中的参数我们叫做结构式参数，用来表现解释变量与被解</w:t>
      </w:r>
      <w:r>
        <w:t>释变量之间的相互关系，相互作用的方向以正负号来表示，相互作用程度的深浅用绝对值来表示。把模型中各个内生变量用前定变量以及随机干扰项表示成为函</w:t>
      </w:r>
      <w:r>
        <w:t>数形式，我们便称之为简化式模型，其中的参数叫做简化式参数，直接测量前定变量对于内生变量的直接和间接作用程度。</w:t>
      </w:r>
    </w:p>
    <w:p w:rsidR="0018722C">
      <w:pPr>
        <w:pStyle w:val="Heading4"/>
        <w:topLinePunct/>
        <w:ind w:left="200" w:hangingChars="200" w:hanging="200"/>
      </w:pPr>
      <w:r>
        <w:t>（</w:t>
      </w:r>
      <w:r>
        <w:t xml:space="preserve">2</w:t>
      </w:r>
      <w:r>
        <w:t>）</w:t>
      </w:r>
      <w:r>
        <w:t>联立方程模型的基本问题</w:t>
      </w:r>
    </w:p>
    <w:p w:rsidR="0018722C">
      <w:pPr>
        <w:topLinePunct/>
      </w:pPr>
      <w:r>
        <w:t>已经有许多理论推导了环境库兹涅茨曲线的存在</w:t>
      </w:r>
    </w:p>
    <w:p w:rsidR="0018722C">
      <w:pPr>
        <w:pStyle w:val="ae"/>
        <w:topLinePunct/>
      </w:pPr>
      <w:r>
        <w:rPr>
          <w:kern w:val="2"/>
          <w:sz w:val="22"/>
          <w:szCs w:val="22"/>
          <w:rFonts w:cstheme="minorBidi" w:hAnsiTheme="minorHAnsi" w:eastAsiaTheme="minorHAnsi" w:asciiTheme="minorHAnsi"/>
        </w:rPr>
        <w:pict>
          <v:shape style="margin-left:87pt;margin-top:33.995602pt;width:12.75pt;height:29.65pt;mso-position-horizontal-relative:page;mso-position-vertical-relative:paragraph;z-index:-153544" coordorigin="1740,680" coordsize="255,593" path="m1995,680l1945,684,1905,694,1878,710,1868,729,1868,927,1857,946,1830,962,1790,972,1740,976,1790,980,1830,991,1857,1007,1868,1026,1868,1224,1878,1243,1905,1258,1945,1269,1995,1273e" filled="false" stroked="true" strokeweight=".75pt" strokecolor="#000000">
            <v:path arrowok="t"/>
            <v:stroke dashstyle="solid"/>
            <w10:wrap type="none"/>
          </v:shape>
        </w:pic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sz w:val="24"/>
        </w:rPr>
        <w:t>elden</w:t>
      </w:r>
      <w:r>
        <w:rPr>
          <w:kern w:val="2"/>
          <w:szCs w:val="22"/>
          <w:rFonts w:ascii="Cambria Math" w:hAnsi="Cambria Math" w:eastAsia="Cambria Math" w:cstheme="minorBidi"/>
          <w:spacing w:val="-10"/>
          <w:w w:val="105"/>
          <w:sz w:val="24"/>
        </w:rPr>
        <w:t> </w:t>
      </w:r>
      <w:r>
        <w:rPr>
          <w:kern w:val="2"/>
          <w:szCs w:val="22"/>
          <w:rFonts w:ascii="Cambria Math" w:hAnsi="Cambria Math" w:eastAsia="Cambria Math" w:cstheme="minorBidi"/>
          <w:w w:val="105"/>
          <w:sz w:val="24"/>
        </w:rPr>
        <w:t>and</w:t>
      </w:r>
      <w:r>
        <w:rPr>
          <w:kern w:val="2"/>
          <w:szCs w:val="22"/>
          <w:rFonts w:ascii="Cambria Math" w:hAnsi="Cambria Math" w:eastAsia="Cambria Math" w:cstheme="minorBidi"/>
          <w:spacing w:val="-10"/>
          <w:w w:val="105"/>
          <w:sz w:val="24"/>
        </w:rPr>
        <w:t> </w:t>
      </w:r>
      <w:r>
        <w:rPr>
          <w:kern w:val="2"/>
          <w:szCs w:val="22"/>
          <w:rFonts w:ascii="Cambria Math" w:hAnsi="Cambria Math" w:eastAsia="Cambria Math" w:cstheme="minorBidi"/>
          <w:w w:val="105"/>
          <w:sz w:val="24"/>
        </w:rPr>
        <w:t>song,</w:t>
      </w:r>
      <w:r>
        <w:rPr>
          <w:kern w:val="2"/>
          <w:szCs w:val="22"/>
          <w:rFonts w:ascii="Cambria Math" w:hAnsi="Cambria Math" w:eastAsia="Cambria Math" w:cstheme="minorBidi"/>
          <w:spacing w:val="-14"/>
          <w:w w:val="105"/>
          <w:sz w:val="24"/>
        </w:rPr>
        <w:t> </w:t>
      </w:r>
      <w:r>
        <w:rPr>
          <w:kern w:val="2"/>
          <w:szCs w:val="22"/>
          <w:rFonts w:ascii="Cambria Math" w:hAnsi="Cambria Math" w:eastAsia="Cambria Math" w:cstheme="minorBidi"/>
          <w:w w:val="105"/>
          <w:sz w:val="24"/>
        </w:rPr>
        <w:t>1994;</w:t>
      </w:r>
      <w:r>
        <w:rPr>
          <w:kern w:val="2"/>
          <w:szCs w:val="22"/>
          <w:rFonts w:ascii="Cambria Math" w:hAnsi="Cambria Math" w:eastAsia="Cambria Math" w:cstheme="minorBidi"/>
          <w:spacing w:val="4"/>
          <w:w w:val="105"/>
          <w:sz w:val="24"/>
        </w:rPr>
        <w:t> </w:t>
      </w:r>
      <w:r>
        <w:rPr>
          <w:kern w:val="2"/>
          <w:szCs w:val="22"/>
          <w:rFonts w:ascii="Cambria Math" w:hAnsi="Cambria Math" w:eastAsia="Cambria Math" w:cstheme="minorBidi"/>
          <w:w w:val="105"/>
          <w:sz w:val="24"/>
        </w:rPr>
        <w:t>opez,</w:t>
      </w:r>
      <w:r>
        <w:rPr>
          <w:kern w:val="2"/>
          <w:szCs w:val="22"/>
          <w:rFonts w:ascii="Cambria Math" w:hAnsi="Cambria Math" w:eastAsia="Cambria Math" w:cstheme="minorBidi"/>
          <w:spacing w:val="-14"/>
          <w:w w:val="105"/>
          <w:sz w:val="24"/>
        </w:rPr>
        <w:t> </w:t>
      </w:r>
      <w:r>
        <w:rPr>
          <w:kern w:val="2"/>
          <w:szCs w:val="22"/>
          <w:rFonts w:ascii="Cambria Math" w:hAnsi="Cambria Math" w:eastAsia="Cambria Math" w:cstheme="minorBidi"/>
          <w:w w:val="105"/>
          <w:sz w:val="24"/>
        </w:rPr>
        <w:t>1994;</w:t>
      </w:r>
      <w:r>
        <w:rPr>
          <w:kern w:val="2"/>
          <w:szCs w:val="22"/>
          <w:rFonts w:ascii="Cambria Math" w:hAnsi="Cambria Math" w:eastAsia="Cambria Math" w:cstheme="minorBidi"/>
          <w:spacing w:val="-14"/>
          <w:w w:val="105"/>
          <w:sz w:val="24"/>
        </w:rPr>
        <w:t> </w:t>
      </w:r>
      <w:r>
        <w:rPr>
          <w:kern w:val="2"/>
          <w:szCs w:val="22"/>
          <w:rFonts w:ascii="Cambria Math" w:hAnsi="Cambria Math" w:eastAsia="Cambria Math" w:cstheme="minorBidi"/>
          <w:w w:val="105"/>
          <w:sz w:val="24"/>
        </w:rPr>
        <w:t>Coondoo</w:t>
      </w:r>
      <w:r>
        <w:rPr>
          <w:kern w:val="2"/>
          <w:szCs w:val="22"/>
          <w:rFonts w:ascii="Cambria Math" w:hAnsi="Cambria Math" w:eastAsia="Cambria Math" w:cstheme="minorBidi"/>
          <w:spacing w:val="-8"/>
          <w:w w:val="105"/>
          <w:sz w:val="24"/>
        </w:rPr>
        <w:t> </w:t>
      </w:r>
      <w:r>
        <w:rPr>
          <w:kern w:val="2"/>
          <w:szCs w:val="22"/>
          <w:rFonts w:ascii="Cambria Math" w:hAnsi="Cambria Math" w:eastAsia="Cambria Math" w:cstheme="minorBidi"/>
          <w:w w:val="105"/>
          <w:sz w:val="24"/>
        </w:rPr>
        <w:t>and</w:t>
      </w:r>
      <w:r>
        <w:rPr>
          <w:kern w:val="2"/>
          <w:szCs w:val="22"/>
          <w:rFonts w:ascii="Cambria Math" w:hAnsi="Cambria Math" w:eastAsia="Cambria Math" w:cstheme="minorBidi"/>
          <w:spacing w:val="-10"/>
          <w:w w:val="105"/>
          <w:sz w:val="24"/>
        </w:rPr>
        <w:t> </w:t>
      </w:r>
      <w:r>
        <w:rPr>
          <w:kern w:val="2"/>
          <w:szCs w:val="22"/>
          <w:rFonts w:ascii="Cambria Math" w:hAnsi="Cambria Math" w:eastAsia="Cambria Math" w:cstheme="minorBidi"/>
          <w:w w:val="105"/>
          <w:sz w:val="24"/>
        </w:rPr>
        <w:t>dinda,</w:t>
      </w:r>
      <w:r>
        <w:rPr>
          <w:kern w:val="2"/>
          <w:szCs w:val="22"/>
          <w:rFonts w:ascii="Cambria Math" w:hAnsi="Cambria Math" w:eastAsia="Cambria Math" w:cstheme="minorBidi"/>
          <w:spacing w:val="-14"/>
          <w:w w:val="105"/>
          <w:sz w:val="24"/>
        </w:rPr>
        <w:t> </w:t>
      </w:r>
      <w:r>
        <w:rPr>
          <w:kern w:val="2"/>
          <w:szCs w:val="22"/>
          <w:rFonts w:ascii="Cambria Math" w:hAnsi="Cambria Math" w:eastAsia="Cambria Math" w:cstheme="minorBidi"/>
          <w:w w:val="115"/>
          <w:sz w:val="24"/>
        </w:rPr>
        <w:t>2</w:t>
      </w:r>
      <w:r>
        <w:rPr>
          <w:kern w:val="2"/>
          <w:szCs w:val="22"/>
          <w:rFonts w:ascii="Cambria Math" w:hAnsi="Cambria Math" w:eastAsia="Cambria Math" w:cstheme="minorBidi"/>
          <w:spacing w:val="22"/>
          <w:w w:val="115"/>
          <w:sz w:val="24"/>
        </w:rPr>
        <w:t> </w:t>
      </w:r>
      <w:r>
        <w:rPr>
          <w:kern w:val="2"/>
          <w:szCs w:val="22"/>
          <w:rFonts w:ascii="Cambria Math" w:hAnsi="Cambria Math" w:eastAsia="Cambria Math" w:cstheme="minorBidi"/>
          <w:w w:val="105"/>
          <w:sz w:val="24"/>
        </w:rPr>
        <w:t>2</w:t>
      </w:r>
      <w:r>
        <w:rPr>
          <w:kern w:val="2"/>
          <w:szCs w:val="22"/>
          <w:rFonts w:cstheme="minorBidi" w:hAnsiTheme="minorHAnsi" w:eastAsiaTheme="minorHAnsi" w:asciiTheme="minorHAnsi"/>
          <w:w w:val="105"/>
          <w:sz w:val="24"/>
        </w:rPr>
        <w:t>）</w:t>
      </w:r>
      <w:r>
        <w:rPr>
          <w:rFonts w:cstheme="minorBidi" w:hAnsiTheme="minorHAnsi" w:eastAsiaTheme="minorHAnsi" w:asciiTheme="minorHAnsi"/>
          <w:vertAlign w:val="superscript"/>
        </w:rPr>
        <w:t>[26-28</w:t>
      </w:r>
      <w:r>
        <w:rPr>
          <w:rFonts w:cstheme="minorBidi" w:hAnsiTheme="minorHAnsi" w:eastAsiaTheme="minorHAnsi" w:asciiTheme="minorHAnsi"/>
          <w:vertAlign w:val="superscript"/>
        </w:rPr>
        <w:t>]</w:t>
      </w:r>
      <w:r>
        <w:rPr>
          <w:kern w:val="2"/>
          <w:szCs w:val="22"/>
          <w:rFonts w:cstheme="minorBidi" w:hAnsiTheme="minorHAnsi" w:eastAsiaTheme="minorHAnsi" w:asciiTheme="minorHAnsi"/>
          <w:w w:val="105"/>
          <w:sz w:val="24"/>
        </w:rPr>
        <w:t>，本文在前</w:t>
      </w:r>
      <w:r>
        <w:rPr>
          <w:kern w:val="2"/>
          <w:szCs w:val="22"/>
          <w:rFonts w:cstheme="minorBidi" w:hAnsiTheme="minorHAnsi" w:eastAsiaTheme="minorHAnsi" w:asciiTheme="minorHAnsi"/>
          <w:sz w:val="24"/>
        </w:rPr>
        <w:t>人研究的基础上构建以下联立方程组考察环境污染与经济增长之间的互动作用：</w:t>
      </w:r>
      <w:r>
        <w:rPr>
          <w:kern w:val="2"/>
          <w:szCs w:val="22"/>
          <w:rFonts w:ascii="Cambria Math" w:hAnsi="Cambria Math" w:eastAsia="Cambria Math" w:cstheme="minorBidi"/>
          <w:spacing w:val="-4"/>
          <w:w w:val="105"/>
          <w:sz w:val="24"/>
        </w:rPr>
        <w:t>Y</w:t>
      </w:r>
      <w:r>
        <w:rPr>
          <w:kern w:val="2"/>
          <w:szCs w:val="22"/>
          <w:rFonts w:ascii="Cambria Math" w:hAnsi="Cambria Math" w:eastAsia="Cambria Math" w:cstheme="minorBidi"/>
          <w:spacing w:val="-4"/>
          <w:w w:val="105"/>
          <w:sz w:val="17"/>
        </w:rPr>
        <w:t>t</w:t>
      </w:r>
      <w:r w:rsidR="001852F3">
        <w:rPr>
          <w:kern w:val="2"/>
          <w:szCs w:val="22"/>
          <w:rFonts w:ascii="Cambria Math" w:hAnsi="Cambria Math" w:eastAsia="Cambria Math" w:cstheme="minorBidi"/>
          <w:spacing w:val="-4"/>
          <w:w w:val="105"/>
          <w:sz w:val="17"/>
        </w:rPr>
        <w:t xml:space="preserve"> </w:t>
      </w:r>
      <w:r>
        <w:rPr>
          <w:kern w:val="2"/>
          <w:szCs w:val="22"/>
          <w:rFonts w:ascii="Cambria Math" w:hAnsi="Cambria Math" w:eastAsia="Cambria Math" w:cstheme="minorBidi"/>
          <w:w w:val="105"/>
          <w:sz w:val="24"/>
        </w:rPr>
        <w:t>=</w:t>
      </w:r>
      <w:r w:rsidR="001852F3">
        <w:rPr>
          <w:kern w:val="2"/>
          <w:szCs w:val="22"/>
          <w:rFonts w:ascii="Cambria Math" w:hAnsi="Cambria Math" w:eastAsia="Cambria Math" w:cstheme="minorBidi"/>
          <w:w w:val="105"/>
          <w:sz w:val="24"/>
        </w:rPr>
        <w:t xml:space="preserve">β</w:t>
      </w:r>
      <w:r>
        <w:rPr>
          <w:kern w:val="2"/>
          <w:szCs w:val="22"/>
          <w:rFonts w:ascii="Cambria Math" w:hAnsi="Cambria Math" w:eastAsia="Cambria Math" w:cstheme="minorBidi"/>
          <w:w w:val="105"/>
          <w:sz w:val="17"/>
        </w:rPr>
        <w:t>0 </w:t>
      </w:r>
      <w:r>
        <w:rPr>
          <w:kern w:val="2"/>
          <w:szCs w:val="22"/>
          <w:rFonts w:ascii="Cambria Math" w:hAnsi="Cambria Math" w:eastAsia="Cambria Math" w:cstheme="minorBidi"/>
          <w:w w:val="105"/>
          <w:sz w:val="24"/>
        </w:rPr>
        <w:t>+</w:t>
      </w:r>
      <w:r w:rsidR="001852F3">
        <w:rPr>
          <w:kern w:val="2"/>
          <w:szCs w:val="22"/>
          <w:rFonts w:ascii="Cambria Math" w:hAnsi="Cambria Math" w:eastAsia="Cambria Math" w:cstheme="minorBidi"/>
          <w:w w:val="105"/>
          <w:sz w:val="24"/>
        </w:rPr>
        <w:t xml:space="preserve">β</w:t>
      </w:r>
      <w:r>
        <w:rPr>
          <w:kern w:val="2"/>
          <w:szCs w:val="22"/>
          <w:rFonts w:ascii="Cambria Math" w:hAnsi="Cambria Math" w:eastAsia="Cambria Math" w:cstheme="minorBidi"/>
          <w:w w:val="105"/>
          <w:sz w:val="17"/>
        </w:rPr>
        <w:t>1</w:t>
      </w:r>
      <w:r w:rsidR="001852F3">
        <w:rPr>
          <w:kern w:val="2"/>
          <w:szCs w:val="22"/>
          <w:rFonts w:ascii="Cambria Math" w:hAnsi="Cambria Math" w:eastAsia="Cambria Math" w:cstheme="minorBidi"/>
          <w:w w:val="105"/>
          <w:sz w:val="17"/>
        </w:rPr>
        <w:t xml:space="preserve">  </w:t>
      </w:r>
      <w:r>
        <w:rPr>
          <w:kern w:val="2"/>
          <w:szCs w:val="22"/>
          <w:rFonts w:ascii="Cambria Math" w:hAnsi="Cambria Math" w:eastAsia="Cambria Math" w:cstheme="minorBidi"/>
          <w:w w:val="105"/>
          <w:sz w:val="17"/>
        </w:rPr>
        <w:t>t </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spacing w:val="2"/>
          <w:w w:val="105"/>
          <w:sz w:val="24"/>
        </w:rPr>
        <w:t>β</w:t>
      </w:r>
      <w:r>
        <w:rPr>
          <w:kern w:val="2"/>
          <w:szCs w:val="22"/>
          <w:rFonts w:ascii="Cambria Math" w:hAnsi="Cambria Math" w:eastAsia="Cambria Math" w:cstheme="minorBidi"/>
          <w:spacing w:val="2"/>
          <w:w w:val="105"/>
          <w:sz w:val="17"/>
        </w:rPr>
        <w:t>2</w:t>
      </w:r>
      <w:r>
        <w:rPr>
          <w:kern w:val="2"/>
          <w:szCs w:val="22"/>
          <w:rFonts w:ascii="Cambria Math" w:hAnsi="Cambria Math" w:eastAsia="Cambria Math" w:cstheme="minorBidi"/>
          <w:spacing w:val="2"/>
          <w:w w:val="105"/>
          <w:sz w:val="24"/>
        </w:rPr>
        <w:t>K</w:t>
      </w:r>
      <w:r>
        <w:rPr>
          <w:kern w:val="2"/>
          <w:szCs w:val="22"/>
          <w:rFonts w:ascii="Cambria Math" w:hAnsi="Cambria Math" w:eastAsia="Cambria Math" w:cstheme="minorBidi"/>
          <w:spacing w:val="2"/>
          <w:w w:val="105"/>
          <w:sz w:val="17"/>
        </w:rPr>
        <w:t>t </w:t>
      </w:r>
      <w:r>
        <w:rPr>
          <w:kern w:val="2"/>
          <w:szCs w:val="22"/>
          <w:rFonts w:ascii="Cambria Math" w:hAnsi="Cambria Math" w:eastAsia="Cambria Math" w:cstheme="minorBidi"/>
          <w:w w:val="105"/>
          <w:sz w:val="24"/>
        </w:rPr>
        <w:t>+</w:t>
      </w:r>
      <w:r w:rsidR="001852F3">
        <w:rPr>
          <w:kern w:val="2"/>
          <w:szCs w:val="22"/>
          <w:rFonts w:ascii="Cambria Math" w:hAnsi="Cambria Math" w:eastAsia="Cambria Math" w:cstheme="minorBidi"/>
          <w:w w:val="105"/>
          <w:sz w:val="24"/>
        </w:rPr>
        <w:t xml:space="preserve">β</w:t>
      </w:r>
      <w:r>
        <w:rPr>
          <w:kern w:val="2"/>
          <w:szCs w:val="22"/>
          <w:rFonts w:ascii="Cambria Math" w:hAnsi="Cambria Math" w:eastAsia="Cambria Math" w:cstheme="minorBidi"/>
          <w:w w:val="105"/>
          <w:sz w:val="17"/>
        </w:rPr>
        <w:t>3</w:t>
      </w:r>
      <w:r>
        <w:rPr>
          <w:kern w:val="2"/>
          <w:szCs w:val="22"/>
          <w:rFonts w:ascii="Cambria Math" w:hAnsi="Cambria Math" w:eastAsia="Cambria Math" w:cstheme="minorBidi"/>
          <w:w w:val="105"/>
          <w:sz w:val="24"/>
        </w:rPr>
        <w:t>H</w:t>
      </w:r>
      <w:r>
        <w:rPr>
          <w:kern w:val="2"/>
          <w:szCs w:val="22"/>
          <w:rFonts w:ascii="Cambria Math" w:hAnsi="Cambria Math" w:eastAsia="Cambria Math" w:cstheme="minorBidi"/>
          <w:w w:val="105"/>
          <w:sz w:val="17"/>
        </w:rPr>
        <w:t>t</w:t>
      </w:r>
      <w:r w:rsidR="001852F3">
        <w:rPr>
          <w:kern w:val="2"/>
          <w:szCs w:val="22"/>
          <w:rFonts w:ascii="Cambria Math" w:hAnsi="Cambria Math" w:eastAsia="Cambria Math" w:cstheme="minorBidi"/>
          <w:w w:val="105"/>
          <w:sz w:val="17"/>
        </w:rPr>
        <w:t xml:space="preserve"> </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spacing w:val="2"/>
          <w:w w:val="105"/>
          <w:sz w:val="24"/>
        </w:rPr>
        <w:t>β</w:t>
      </w:r>
      <w:r>
        <w:rPr>
          <w:kern w:val="2"/>
          <w:szCs w:val="22"/>
          <w:rFonts w:ascii="Cambria Math" w:hAnsi="Cambria Math" w:eastAsia="Cambria Math" w:cstheme="minorBidi"/>
          <w:spacing w:val="2"/>
          <w:w w:val="105"/>
          <w:sz w:val="17"/>
        </w:rPr>
        <w:t>4</w:t>
      </w:r>
      <w:r w:rsidR="001852F3">
        <w:rPr>
          <w:kern w:val="2"/>
          <w:szCs w:val="22"/>
          <w:rFonts w:ascii="Cambria Math" w:hAnsi="Cambria Math" w:eastAsia="Cambria Math" w:cstheme="minorBidi"/>
          <w:spacing w:val="2"/>
          <w:w w:val="105"/>
          <w:sz w:val="17"/>
        </w:rPr>
        <w:t xml:space="preserve">  </w:t>
      </w:r>
      <w:r>
        <w:rPr>
          <w:kern w:val="2"/>
          <w:szCs w:val="22"/>
          <w:rFonts w:ascii="Cambria Math" w:hAnsi="Cambria Math" w:eastAsia="Cambria Math" w:cstheme="minorBidi"/>
          <w:w w:val="105"/>
          <w:sz w:val="17"/>
        </w:rPr>
        <w:t>t</w:t>
      </w:r>
      <w:r>
        <w:rPr>
          <w:kern w:val="2"/>
          <w:szCs w:val="22"/>
          <w:rFonts w:ascii="Cambria Math" w:hAnsi="Cambria Math" w:eastAsia="Cambria Math" w:cstheme="minorBidi"/>
          <w:spacing w:val="10"/>
          <w:w w:val="105"/>
          <w:sz w:val="17"/>
        </w:rPr>
        <w:t> </w:t>
      </w:r>
      <w:r>
        <w:rPr>
          <w:kern w:val="2"/>
          <w:szCs w:val="22"/>
          <w:rFonts w:ascii="Cambria Math" w:hAnsi="Cambria Math" w:eastAsia="Cambria Math" w:cstheme="minorBidi"/>
          <w:w w:val="105"/>
          <w:sz w:val="24"/>
        </w:rPr>
        <w:t>+</w:t>
      </w:r>
      <w:r>
        <w:rPr>
          <w:kern w:val="2"/>
          <w:szCs w:val="22"/>
          <w:rFonts w:ascii="Cambria Math" w:hAnsi="Cambria Math" w:eastAsia="Cambria Math" w:cstheme="minorBidi"/>
          <w:w w:val="105"/>
          <w:sz w:val="24"/>
        </w:rPr>
        <w:t>ε</w:t>
      </w:r>
      <w:r>
        <w:rPr>
          <w:kern w:val="2"/>
          <w:szCs w:val="22"/>
          <w:rFonts w:ascii="Cambria Math" w:hAnsi="Cambria Math" w:eastAsia="Cambria Math" w:cstheme="minorBidi"/>
          <w:w w:val="105"/>
          <w:sz w:val="17"/>
        </w:rPr>
        <w:t>t</w:t>
      </w:r>
      <w:r w:rsidRPr="00000000">
        <w:rPr>
          <w:kern w:val="2"/>
          <w:sz w:val="22"/>
          <w:szCs w:val="22"/>
          <w:rFonts w:cstheme="minorBidi" w:hAnsiTheme="minorHAnsi" w:eastAsiaTheme="minorHAnsi" w:asciiTheme="minorHAnsi"/>
        </w:rPr>
        <w:tab/>
      </w:r>
      <w:r>
        <w:rPr>
          <w:kern w:val="2"/>
          <w:szCs w:val="22"/>
          <w:rFonts w:ascii="Cambria Math" w:hAnsi="Cambria Math" w:eastAsia="Cambria Math" w:cstheme="minorBidi"/>
          <w:w w:val="105"/>
          <w:sz w:val="24"/>
        </w:rPr>
        <w:t>(4.5)</w:t>
      </w:r>
    </w:p>
    <w:p w:rsidR="0018722C">
      <w:pPr>
        <w:tabs>
          <w:tab w:val="right" w:pos="9080"/>
        </w:tabs>
        <w:ind w:firstLineChars="1273" w:firstLine="3055"/>
        <w:pStyle w:val="a6"/>
        <w:topLinePunct/>
        <w:textAlignment w:val="center"/>
      </w:pPr>
      <w:r>
        <w:rPr>
          <w:rFonts w:ascii="Cambria Math" w:hAnsi="Cambria Math" w:cstheme="minorBidi" w:eastAsiaTheme="minorHAnsi"/>
        </w:rPr>
        <w:t>t</w:t>
      </w:r>
      <w:r w:rsidP="00494EDC">
        <w:rPr>
          <w:rFonts w:ascii="Cambria Math" w:hAnsi="Cambria Math" w:cstheme="minorBidi" w:eastAsiaTheme="minorHAnsi"/>
        </w:rPr>
        <w:t xml:space="preserve"> </w:t>
      </w:r>
      <w:r w:rsidR="001852F3">
        <w:rPr>
          <w:rFonts w:ascii="Cambria Math" w:hAnsi="Cambria Math" w:cstheme="minorBidi" w:eastAsiaTheme="minorHAnsi"/>
        </w:rPr>
        <w:t xml:space="preserve"> </w:t>
      </w:r>
      <w:r>
        <w:rPr>
          <w:rFonts w:ascii="Cambria Math" w:hAnsi="Cambria Math" w:cstheme="minorBidi" w:eastAsiaTheme="minorHAnsi"/>
        </w:rPr>
        <w:t>=</w:t>
      </w:r>
      <w:r w:rsidP="00494EDC">
        <w:rPr>
          <w:rFonts w:ascii="Cambria Math" w:hAnsi="Cambria Math" w:cstheme="minorBidi" w:eastAsiaTheme="minorHAnsi"/>
        </w:rPr>
        <w:t xml:space="preserve">  </w:t>
      </w:r>
      <w:r w:rsidR="001852F3">
        <w:rPr>
          <w:rFonts w:ascii="Cambria Math" w:hAnsi="Cambria Math" w:cstheme="minorBidi" w:eastAsiaTheme="minorHAnsi"/>
        </w:rPr>
        <w:t xml:space="preserve"> γ</w:t>
      </w:r>
      <w:r>
        <w:rPr>
          <w:rFonts w:ascii="Cambria Math" w:hAnsi="Cambria Math" w:cstheme="minorBidi" w:eastAsiaTheme="minorHAnsi"/>
        </w:rPr>
        <w:t>0</w:t>
      </w:r>
      <w:r w:rsidP="00494EDC">
        <w:rPr>
          <w:rFonts w:ascii="Cambria Math" w:hAnsi="Cambria Math" w:cstheme="minorBidi" w:eastAsiaTheme="minorHAnsi"/>
        </w:rPr>
        <w:t xml:space="preserve"> </w:t>
      </w:r>
      <w:r w:rsidR="001852F3">
        <w:rPr>
          <w:rFonts w:ascii="Cambria Math" w:hAnsi="Cambria Math" w:cstheme="minorBidi" w:eastAsiaTheme="minorHAnsi"/>
        </w:rPr>
        <w:t xml:space="preserve"> </w:t>
      </w:r>
      <w:r>
        <w:rPr>
          <w:rFonts w:ascii="Cambria Math" w:hAnsi="Cambria Math" w:cstheme="minorBidi" w:eastAsiaTheme="minorHAnsi"/>
        </w:rPr>
        <w:t>+</w:t>
      </w:r>
      <w:r w:rsidP="00494EDC">
        <w:rPr>
          <w:rFonts w:ascii="Cambria Math" w:hAnsi="Cambria Math" w:cstheme="minorBidi" w:eastAsiaTheme="minorHAnsi"/>
        </w:rPr>
        <w:t xml:space="preserve"> </w:t>
      </w:r>
      <w:r>
        <w:rPr>
          <w:rFonts w:ascii="Cambria Math" w:hAnsi="Cambria Math" w:cstheme="minorBidi" w:eastAsiaTheme="minorHAnsi"/>
        </w:rPr>
        <w:t>γ</w:t>
      </w:r>
      <w:r>
        <w:rPr>
          <w:rFonts w:ascii="Cambria Math" w:hAnsi="Cambria Math" w:cstheme="minorBidi" w:eastAsiaTheme="minorHAnsi"/>
        </w:rPr>
        <w:t>1</w:t>
      </w:r>
      <w:r>
        <w:rPr>
          <w:rFonts w:ascii="Cambria Math" w:hAnsi="Cambria Math" w:cstheme="minorBidi" w:eastAsiaTheme="minorHAnsi"/>
        </w:rPr>
        <w:t>Y</w:t>
      </w:r>
      <w:r>
        <w:rPr>
          <w:rFonts w:ascii="Cambria Math" w:hAnsi="Cambria Math" w:cstheme="minorBidi" w:eastAsiaTheme="minorHAnsi"/>
        </w:rPr>
        <w:t>t</w:t>
      </w:r>
      <w:r w:rsidP="00494EDC">
        <w:rPr>
          <w:rFonts w:ascii="Cambria Math" w:hAnsi="Cambria Math" w:cstheme="minorBidi" w:eastAsiaTheme="minorHAnsi"/>
        </w:rPr>
        <w:t xml:space="preserve"> </w:t>
      </w:r>
      <w:r w:rsidR="001852F3">
        <w:rPr>
          <w:rFonts w:ascii="Cambria Math" w:hAnsi="Cambria Math" w:cstheme="minorBidi" w:eastAsiaTheme="minorHAnsi"/>
        </w:rPr>
        <w:t xml:space="preserve"> </w:t>
      </w:r>
      <w:r>
        <w:rPr>
          <w:rFonts w:ascii="Cambria Math" w:hAnsi="Cambria Math" w:cstheme="minorBidi" w:eastAsiaTheme="minorHAnsi"/>
        </w:rPr>
        <w:t>+</w:t>
      </w:r>
      <w:r w:rsidP="00494EDC">
        <w:rPr>
          <w:rFonts w:ascii="Cambria Math" w:hAnsi="Cambria Math" w:cstheme="minorBidi" w:eastAsiaTheme="minorHAnsi"/>
        </w:rPr>
        <w:t xml:space="preserve"> </w:t>
      </w:r>
      <w:r>
        <w:rPr>
          <w:rFonts w:ascii="Cambria Math" w:hAnsi="Cambria Math" w:cstheme="minorBidi" w:eastAsiaTheme="minorHAnsi"/>
        </w:rPr>
        <w:t>γ</w:t>
      </w:r>
      <w:r>
        <w:rPr>
          <w:rFonts w:ascii="Cambria Math" w:hAnsi="Cambria Math" w:cstheme="minorBidi" w:eastAsiaTheme="minorHAnsi"/>
        </w:rPr>
        <w:t>2</w:t>
      </w:r>
      <w:r>
        <w:rPr>
          <w:rFonts w:ascii="Cambria Math" w:hAnsi="Cambria Math" w:cstheme="minorBidi" w:eastAsiaTheme="minorHAnsi"/>
        </w:rPr>
        <w:t>X</w:t>
      </w:r>
      <w:r>
        <w:rPr>
          <w:rFonts w:ascii="Cambria Math" w:hAnsi="Cambria Math" w:cstheme="minorBidi" w:eastAsiaTheme="minorHAnsi"/>
        </w:rPr>
        <w:t>t </w:t>
      </w:r>
      <w:r>
        <w:rPr>
          <w:rFonts w:ascii="Cambria Math" w:hAnsi="Cambria Math" w:cstheme="minorBidi" w:eastAsiaTheme="minorHAnsi"/>
        </w:rPr>
        <w:t>+</w:t>
      </w:r>
      <w:r>
        <w:rPr>
          <w:rFonts w:ascii="Cambria Math" w:hAnsi="Cambria Math" w:cstheme="minorBidi" w:eastAsiaTheme="minorHAnsi"/>
        </w:rPr>
        <w:t> </w:t>
      </w:r>
      <w:r>
        <w:rPr>
          <w:rFonts w:ascii="Cambria Math" w:hAnsi="Cambria Math" w:cstheme="minorBidi" w:eastAsiaTheme="minorHAnsi"/>
        </w:rPr>
        <w:t>e</w:t>
      </w:r>
      <w:r>
        <w:rPr>
          <w:rFonts w:ascii="Cambria Math" w:hAnsi="Cambria Math" w:cstheme="minorBidi" w:eastAsiaTheme="minorHAnsi"/>
        </w:rPr>
        <w:t>t</w:t>
      </w:r>
      <w:r>
        <w:tab/>
      </w:r>
      <w:r>
        <w:rPr>
          <w:rFonts w:ascii="Cambria Math" w:hAnsi="Cambria Math" w:cstheme="minorBidi" w:eastAsiaTheme="minorHAnsi"/>
        </w:rPr>
        <w:t>(</w:t>
      </w:r>
      <w:r>
        <w:rPr>
          <w:rFonts w:ascii="Cambria Math" w:hAnsi="Cambria Math" w:cstheme="minorBidi" w:eastAsiaTheme="minorHAnsi"/>
        </w:rPr>
        <w:t>4.6</w:t>
      </w:r>
      <w:r>
        <w:rPr>
          <w:rFonts w:ascii="Cambria Math" w:hAnsi="Cambria Math" w:cstheme="minorBidi" w:eastAsiaTheme="minorHAnsi"/>
        </w:rPr>
        <w:t>)</w:t>
      </w:r>
    </w:p>
    <w:p w:rsidR="0018722C">
      <w:pPr>
        <w:topLinePunct/>
      </w:pPr>
      <w:r>
        <w:t>方程</w:t>
      </w:r>
      <w:r>
        <w:t>4</w:t>
      </w:r>
      <w:r>
        <w:t>.</w:t>
      </w:r>
      <w:r>
        <w:t>5</w:t>
      </w:r>
      <w:r/>
      <w:r w:rsidR="001852F3">
        <w:t xml:space="preserve">式为产出方程</w:t>
      </w:r>
      <w:r>
        <w:rPr>
          <w:rFonts w:hint="eastAsia"/>
        </w:rPr>
        <w:t>，</w:t>
      </w:r>
      <w:r>
        <w:t>其中</w:t>
      </w:r>
      <w:r>
        <w:rPr>
          <w:rFonts w:ascii="Cambria Math" w:eastAsia="Cambria Math"/>
        </w:rPr>
        <w:t>K</w:t>
      </w:r>
      <w:r>
        <w:rPr>
          <w:rFonts w:ascii="Cambria Math" w:eastAsia="Cambria Math"/>
        </w:rPr>
        <w:t>t</w:t>
      </w:r>
      <w:r>
        <w:t>表示第</w:t>
      </w:r>
      <w:r>
        <w:t>t</w:t>
      </w:r>
      <w:r/>
      <w:r w:rsidR="001852F3">
        <w:t xml:space="preserve">年的物质资本存量，</w:t>
      </w:r>
      <w:r>
        <w:rPr>
          <w:rFonts w:ascii="Cambria Math" w:eastAsia="Cambria Math"/>
        </w:rPr>
        <w:t>H</w:t>
      </w:r>
      <w:r>
        <w:rPr>
          <w:rFonts w:ascii="Cambria Math" w:eastAsia="Cambria Math"/>
        </w:rPr>
        <w:t>t</w:t>
      </w:r>
      <w:r>
        <w:t>表示第</w:t>
      </w:r>
      <w:r>
        <w:t>t</w:t>
      </w:r>
      <w:r/>
      <w:r w:rsidR="001852F3">
        <w:t xml:space="preserve">年</w:t>
      </w:r>
      <w:r>
        <w:t>的人力资本存量，</w:t>
      </w:r>
      <w:r>
        <w:rPr>
          <w:rFonts w:ascii="Cambria Math" w:eastAsia="Cambria Math"/>
        </w:rPr>
        <w:t>t</w:t>
      </w:r>
      <w:r>
        <w:t>表示第</w:t>
      </w:r>
      <w:r>
        <w:t>t</w:t>
      </w:r>
      <w:r/>
      <w:r w:rsidR="001852F3">
        <w:t xml:space="preserve">年的劳动力投人。方程</w:t>
      </w:r>
      <w:r>
        <w:t>4</w:t>
      </w:r>
      <w:r>
        <w:t>.</w:t>
      </w:r>
      <w:r>
        <w:t>6</w:t>
      </w:r>
      <w:r/>
      <w:r w:rsidR="001852F3">
        <w:t xml:space="preserve">式是环境方程，</w:t>
      </w:r>
      <w:r>
        <w:rPr>
          <w:rFonts w:ascii="Cambria Math" w:eastAsia="Cambria Math"/>
        </w:rPr>
        <w:t>t</w:t>
      </w:r>
      <w:r>
        <w:t>表示</w:t>
      </w:r>
      <w:r>
        <w:t>第</w:t>
      </w:r>
      <w:r>
        <w:t>t</w:t>
      </w:r>
      <w:r/>
      <w:r w:rsidR="001852F3">
        <w:t xml:space="preserve">年的污染排量；</w:t>
      </w:r>
      <w:r>
        <w:rPr>
          <w:rFonts w:ascii="Cambria Math" w:eastAsia="Cambria Math"/>
        </w:rPr>
        <w:t>Y</w:t>
      </w:r>
      <w:r>
        <w:rPr>
          <w:rFonts w:ascii="Cambria Math" w:eastAsia="Cambria Math"/>
        </w:rPr>
        <w:t>t</w:t>
      </w:r>
      <w:r>
        <w:t>表示人均收人水平；</w:t>
      </w:r>
      <w:r>
        <w:rPr>
          <w:rFonts w:ascii="Cambria Math" w:eastAsia="Cambria Math"/>
        </w:rPr>
        <w:t>X</w:t>
      </w:r>
      <w:r>
        <w:rPr>
          <w:rFonts w:ascii="Cambria Math" w:eastAsia="Cambria Math"/>
        </w:rPr>
        <w:t>t</w:t>
      </w:r>
      <w:r>
        <w:t>则囊括了作用于环境质量的诸多变</w:t>
      </w:r>
      <w:r>
        <w:t>量。</w:t>
      </w:r>
    </w:p>
    <w:p w:rsidR="0018722C">
      <w:pPr>
        <w:topLinePunct/>
      </w:pPr>
      <w:r>
        <w:t>模型识别问题在联立方程的过程中不可避免。如果模型的某一方程与模型中</w:t>
      </w:r>
      <w:r>
        <w:t>其他任何方程及任何线性组合方程中的内生变量、前定变量具有差异，那么我们</w:t>
      </w:r>
      <w:r>
        <w:t>通常认为这组方程在结构的形式上具有唯一性，也就是说这组方程是可以识别的；</w:t>
      </w:r>
      <w:r>
        <w:t>否则，是不可识别的。而可识别还包含恰好识别与过度识别，结构式参数的数值</w:t>
      </w:r>
      <w:r>
        <w:t>在大小上具有唯一性，我们就称之为恰好识别；反之，若参数在数值上不具有唯</w:t>
      </w:r>
      <w:r>
        <w:t>一性，我们便称之为过度识别。</w:t>
      </w:r>
    </w:p>
    <w:p w:rsidR="0018722C">
      <w:pPr>
        <w:topLinePunct/>
      </w:pPr>
      <w:r>
        <w:t>将</w:t>
      </w:r>
      <w:r w:rsidR="001852F3">
        <w:t xml:space="preserve">EKC</w:t>
      </w:r>
      <w:r w:rsidR="001852F3">
        <w:t xml:space="preserve">联立方程模型的结构式转化为简化式：</w:t>
      </w:r>
    </w:p>
    <w:p w:rsidR="0018722C">
      <w:pPr>
        <w:tabs>
          <w:tab w:val="right" w:pos="9080"/>
        </w:tabs>
        <w:ind w:firstLineChars="933" w:firstLine="2239"/>
        <w:pStyle w:val="a6"/>
        <w:textAlignment w:val="center"/>
        <w:topLinePunct/>
      </w:pPr>
      <w:r>
        <w:rPr>
          <w:kern w:val="2"/>
          <w:sz w:val="22"/>
          <w:szCs w:val="22"/>
          <w:rFonts w:cstheme="minorBidi" w:hAnsiTheme="minorHAnsi" w:eastAsiaTheme="minorHAnsi" w:asciiTheme="minorHAnsi"/>
        </w:rPr>
        <w:pict>
          <v:shape style="margin-left:93pt;margin-top:2.822334pt;width:12.75pt;height:30.6pt;mso-position-horizontal-relative:page;mso-position-vertical-relative:paragraph;z-index:3664" coordorigin="1860,56" coordsize="255,612" path="m2115,56l2065,60,2025,71,1998,88,1988,107,1988,311,1977,331,1950,348,1910,358,1860,362,1910,366,1950,377,1977,394,1988,413,1988,617,1998,637,2025,654,2065,664,2115,668e" filled="false" stroked="true" strokeweight=".75pt" strokecolor="#000000">
            <v:path arrowok="t"/>
            <v:stroke dashstyle="solid"/>
            <w10:wrap type="none"/>
          </v:shape>
        </w:pict>
      </w:r>
      <w:r>
        <w:rPr>
          <w:kern w:val="2"/>
          <w:szCs w:val="22"/>
          <w:rFonts w:ascii="Cambria Math" w:hAnsi="Cambria Math" w:cstheme="minorBidi" w:eastAsiaTheme="minorHAnsi"/>
          <w:sz w:val="17"/>
        </w:rPr>
        <w:t>t</w:t>
      </w:r>
      <w:r w:rsidP="00494EDC">
        <w:rPr>
          <w:kern w:val="2"/>
          <w:szCs w:val="22"/>
          <w:rFonts w:ascii="Cambria Math" w:hAnsi="Cambria Math" w:cstheme="minorBidi" w:eastAsiaTheme="minorHAnsi"/>
          <w:sz w:val="17"/>
        </w:rPr>
        <w:t xml:space="preserve"> </w:t>
      </w:r>
      <w:r w:rsidR="001852F3">
        <w:rPr>
          <w:kern w:val="2"/>
          <w:szCs w:val="22"/>
          <w:rFonts w:ascii="Cambria Math" w:hAnsi="Cambria Math" w:cstheme="minorBidi" w:eastAsiaTheme="minorHAnsi"/>
          <w:sz w:val="17"/>
        </w:rPr>
        <w:t xml:space="preserve"> </w:t>
      </w:r>
      <w:r>
        <w:rPr>
          <w:kern w:val="2"/>
          <w:szCs w:val="22"/>
          <w:rFonts w:ascii="Cambria Math" w:hAnsi="Cambria Math" w:cstheme="minorBidi" w:eastAsiaTheme="minorHAnsi"/>
          <w:sz w:val="24"/>
        </w:rPr>
        <w:t>=</w:t>
      </w:r>
      <w:r w:rsidP="00494EDC">
        <w:rPr>
          <w:kern w:val="2"/>
          <w:szCs w:val="22"/>
          <w:rFonts w:ascii="Cambria Math" w:hAnsi="Cambria Math" w:cstheme="minorBidi" w:eastAsiaTheme="minorHAnsi"/>
          <w:sz w:val="24"/>
        </w:rPr>
        <w:t xml:space="preserve"> </w:t>
      </w:r>
      <w:r w:rsidR="001852F3">
        <w:rPr>
          <w:kern w:val="2"/>
          <w:szCs w:val="22"/>
          <w:rFonts w:ascii="Cambria Math" w:hAnsi="Cambria Math" w:cstheme="minorBidi" w:eastAsiaTheme="minorHAnsi"/>
          <w:sz w:val="24"/>
        </w:rPr>
        <w:t xml:space="preserve">π</w:t>
      </w:r>
      <w:r>
        <w:rPr>
          <w:kern w:val="2"/>
          <w:szCs w:val="22"/>
          <w:rFonts w:ascii="Cambria Math" w:hAnsi="Cambria Math" w:cstheme="minorBidi" w:eastAsiaTheme="minorHAnsi"/>
          <w:sz w:val="17"/>
        </w:rPr>
        <w:t>0</w:t>
      </w:r>
      <w:r w:rsidP="00494EDC">
        <w:rPr>
          <w:kern w:val="2"/>
          <w:szCs w:val="22"/>
          <w:rFonts w:ascii="Cambria Math" w:hAnsi="Cambria Math" w:cstheme="minorBidi" w:eastAsiaTheme="minorHAnsi"/>
          <w:sz w:val="17"/>
        </w:rPr>
        <w:t xml:space="preserve"> </w:t>
      </w:r>
      <w:r w:rsidR="001852F3">
        <w:rPr>
          <w:kern w:val="2"/>
          <w:szCs w:val="22"/>
          <w:rFonts w:ascii="Cambria Math" w:hAnsi="Cambria Math" w:cstheme="minorBidi" w:eastAsiaTheme="minorHAnsi"/>
          <w:sz w:val="17"/>
        </w:rPr>
        <w:t xml:space="preserve"> </w:t>
      </w:r>
      <w:r>
        <w:rPr>
          <w:kern w:val="2"/>
          <w:szCs w:val="22"/>
          <w:rFonts w:ascii="Cambria Math" w:hAnsi="Cambria Math" w:cstheme="minorBidi" w:eastAsiaTheme="minorHAnsi"/>
          <w:sz w:val="24"/>
        </w:rPr>
        <w:t>+</w:t>
      </w:r>
      <w:r w:rsidP="00494EDC">
        <w:rPr>
          <w:kern w:val="2"/>
          <w:szCs w:val="22"/>
          <w:rFonts w:ascii="Cambria Math" w:hAnsi="Cambria Math" w:cstheme="minorBidi" w:eastAsiaTheme="minorHAnsi"/>
          <w:sz w:val="24"/>
        </w:rPr>
        <w:t xml:space="preserve"> </w:t>
      </w:r>
      <w:r w:rsidR="001852F3">
        <w:rPr>
          <w:kern w:val="2"/>
          <w:szCs w:val="22"/>
          <w:rFonts w:ascii="Cambria Math" w:hAnsi="Cambria Math" w:cstheme="minorBidi" w:eastAsiaTheme="minorHAnsi"/>
          <w:sz w:val="24"/>
        </w:rPr>
        <w:t xml:space="preserve">π</w:t>
      </w:r>
      <w:r>
        <w:rPr>
          <w:kern w:val="2"/>
          <w:szCs w:val="22"/>
          <w:rFonts w:ascii="Cambria Math" w:hAnsi="Cambria Math" w:cstheme="minorBidi" w:eastAsiaTheme="minorHAnsi"/>
          <w:sz w:val="17"/>
        </w:rPr>
        <w:t>1</w:t>
      </w:r>
      <w:r>
        <w:rPr>
          <w:kern w:val="2"/>
          <w:szCs w:val="22"/>
          <w:rFonts w:ascii="Cambria Math" w:hAnsi="Cambria Math" w:cstheme="minorBidi" w:eastAsiaTheme="minorHAnsi"/>
          <w:sz w:val="24"/>
        </w:rPr>
        <w:t>X</w:t>
      </w:r>
      <w:r>
        <w:rPr>
          <w:kern w:val="2"/>
          <w:szCs w:val="22"/>
          <w:rFonts w:ascii="Cambria Math" w:hAnsi="Cambria Math" w:cstheme="minorBidi" w:eastAsiaTheme="minorHAnsi"/>
          <w:sz w:val="17"/>
        </w:rPr>
        <w:t>t</w:t>
      </w:r>
      <w:r w:rsidP="00494EDC">
        <w:rPr>
          <w:kern w:val="2"/>
          <w:szCs w:val="22"/>
          <w:rFonts w:ascii="Cambria Math" w:hAnsi="Cambria Math" w:cstheme="minorBidi" w:eastAsiaTheme="minorHAnsi"/>
          <w:sz w:val="17"/>
        </w:rPr>
        <w:t xml:space="preserve"> </w:t>
      </w:r>
      <w:r w:rsidR="001852F3">
        <w:rPr>
          <w:kern w:val="2"/>
          <w:szCs w:val="22"/>
          <w:rFonts w:ascii="Cambria Math" w:hAnsi="Cambria Math" w:cstheme="minorBidi" w:eastAsiaTheme="minorHAnsi"/>
          <w:sz w:val="17"/>
        </w:rPr>
        <w:t xml:space="preserve"> </w:t>
      </w:r>
      <w:r>
        <w:rPr>
          <w:kern w:val="2"/>
          <w:szCs w:val="22"/>
          <w:rFonts w:ascii="Cambria Math" w:hAnsi="Cambria Math" w:cstheme="minorBidi" w:eastAsiaTheme="minorHAnsi"/>
          <w:sz w:val="24"/>
        </w:rPr>
        <w:t>+</w:t>
      </w:r>
      <w:r w:rsidP="00494EDC">
        <w:rPr>
          <w:kern w:val="2"/>
          <w:szCs w:val="22"/>
          <w:rFonts w:ascii="Cambria Math" w:hAnsi="Cambria Math" w:cstheme="minorBidi" w:eastAsiaTheme="minorHAnsi"/>
          <w:sz w:val="24"/>
        </w:rPr>
        <w:t xml:space="preserve"> </w:t>
      </w:r>
      <w:r>
        <w:rPr>
          <w:kern w:val="2"/>
          <w:szCs w:val="22"/>
          <w:rFonts w:ascii="Cambria Math" w:hAnsi="Cambria Math" w:cstheme="minorBidi" w:eastAsiaTheme="minorHAnsi"/>
          <w:spacing w:val="1"/>
          <w:sz w:val="24"/>
        </w:rPr>
        <w:t>π</w:t>
      </w:r>
      <w:r>
        <w:rPr>
          <w:kern w:val="2"/>
          <w:szCs w:val="22"/>
          <w:rFonts w:ascii="Cambria Math" w:hAnsi="Cambria Math" w:cstheme="minorBidi" w:eastAsiaTheme="minorHAnsi"/>
          <w:spacing w:val="1"/>
          <w:sz w:val="17"/>
        </w:rPr>
        <w:t>2</w:t>
      </w:r>
      <w:r>
        <w:rPr>
          <w:kern w:val="2"/>
          <w:szCs w:val="22"/>
          <w:rFonts w:ascii="Cambria Math" w:hAnsi="Cambria Math" w:cstheme="minorBidi" w:eastAsiaTheme="minorHAnsi"/>
          <w:spacing w:val="1"/>
          <w:sz w:val="24"/>
        </w:rPr>
        <w:t>K</w:t>
      </w:r>
      <w:r>
        <w:rPr>
          <w:kern w:val="2"/>
          <w:szCs w:val="22"/>
          <w:rFonts w:ascii="Cambria Math" w:hAnsi="Cambria Math" w:cstheme="minorBidi" w:eastAsiaTheme="minorHAnsi"/>
          <w:spacing w:val="1"/>
          <w:sz w:val="17"/>
        </w:rPr>
        <w:t>t</w:t>
      </w:r>
      <w:r w:rsidP="00494EDC">
        <w:rPr>
          <w:kern w:val="2"/>
          <w:szCs w:val="22"/>
          <w:rFonts w:ascii="Cambria Math" w:hAnsi="Cambria Math" w:cstheme="minorBidi" w:eastAsiaTheme="minorHAnsi"/>
          <w:spacing w:val="2"/>
          <w:sz w:val="17"/>
        </w:rPr>
        <w:t xml:space="preserve"> </w:t>
      </w:r>
      <w:r w:rsidR="001852F3">
        <w:rPr>
          <w:kern w:val="2"/>
          <w:szCs w:val="22"/>
          <w:rFonts w:ascii="Cambria Math" w:hAnsi="Cambria Math" w:cstheme="minorBidi" w:eastAsiaTheme="minorHAnsi"/>
          <w:spacing w:val="1"/>
          <w:sz w:val="17"/>
        </w:rPr>
        <w:t xml:space="preserve"> </w:t>
      </w:r>
      <w:r>
        <w:rPr>
          <w:kern w:val="2"/>
          <w:szCs w:val="22"/>
          <w:rFonts w:ascii="Cambria Math" w:hAnsi="Cambria Math" w:cstheme="minorBidi" w:eastAsiaTheme="minorHAnsi"/>
          <w:sz w:val="24"/>
        </w:rPr>
        <w:t>+</w:t>
      </w:r>
      <w:r w:rsidP="00494EDC">
        <w:rPr>
          <w:kern w:val="2"/>
          <w:szCs w:val="22"/>
          <w:rFonts w:ascii="Cambria Math" w:hAnsi="Cambria Math" w:cstheme="minorBidi" w:eastAsiaTheme="minorHAnsi"/>
          <w:sz w:val="24"/>
        </w:rPr>
        <w:t xml:space="preserve"> </w:t>
      </w:r>
      <w:r>
        <w:rPr>
          <w:kern w:val="2"/>
          <w:szCs w:val="22"/>
          <w:rFonts w:ascii="Cambria Math" w:hAnsi="Cambria Math" w:cstheme="minorBidi" w:eastAsiaTheme="minorHAnsi"/>
          <w:spacing w:val="0"/>
          <w:sz w:val="24"/>
        </w:rPr>
        <w:t>π</w:t>
      </w:r>
      <w:r>
        <w:rPr>
          <w:kern w:val="2"/>
          <w:szCs w:val="22"/>
          <w:rFonts w:ascii="Cambria Math" w:hAnsi="Cambria Math" w:cstheme="minorBidi" w:eastAsiaTheme="minorHAnsi"/>
          <w:spacing w:val="0"/>
          <w:sz w:val="17"/>
        </w:rPr>
        <w:t>3</w:t>
      </w:r>
      <w:r>
        <w:rPr>
          <w:kern w:val="2"/>
          <w:szCs w:val="22"/>
          <w:rFonts w:ascii="Cambria Math" w:hAnsi="Cambria Math" w:cstheme="minorBidi" w:eastAsiaTheme="minorHAnsi"/>
          <w:spacing w:val="0"/>
          <w:sz w:val="24"/>
        </w:rPr>
        <w:t>H</w:t>
      </w:r>
      <w:r>
        <w:rPr>
          <w:kern w:val="2"/>
          <w:szCs w:val="22"/>
          <w:rFonts w:ascii="Cambria Math" w:hAnsi="Cambria Math" w:cstheme="minorBidi" w:eastAsiaTheme="minorHAnsi"/>
          <w:spacing w:val="0"/>
          <w:sz w:val="17"/>
        </w:rPr>
        <w:t>t</w:t>
      </w:r>
      <w:r w:rsidP="00494EDC">
        <w:rPr>
          <w:kern w:val="2"/>
          <w:szCs w:val="22"/>
          <w:rFonts w:ascii="Cambria Math" w:hAnsi="Cambria Math" w:cstheme="minorBidi" w:eastAsiaTheme="minorHAnsi"/>
          <w:spacing w:val="1"/>
          <w:sz w:val="17"/>
        </w:rPr>
        <w:t xml:space="preserve"> </w:t>
      </w:r>
      <w:r w:rsidR="001852F3">
        <w:rPr>
          <w:kern w:val="2"/>
          <w:szCs w:val="22"/>
          <w:rFonts w:ascii="Cambria Math" w:hAnsi="Cambria Math" w:cstheme="minorBidi" w:eastAsiaTheme="minorHAnsi"/>
          <w:spacing w:val="0"/>
          <w:sz w:val="17"/>
        </w:rPr>
        <w:t xml:space="preserve"> </w:t>
      </w:r>
      <w:r>
        <w:rPr>
          <w:kern w:val="2"/>
          <w:szCs w:val="22"/>
          <w:rFonts w:ascii="Cambria Math" w:hAnsi="Cambria Math" w:cstheme="minorBidi" w:eastAsiaTheme="minorHAnsi"/>
          <w:sz w:val="24"/>
        </w:rPr>
        <w:t>+</w:t>
      </w:r>
      <w:r w:rsidP="00494EDC">
        <w:rPr>
          <w:kern w:val="2"/>
          <w:szCs w:val="22"/>
          <w:rFonts w:ascii="Cambria Math" w:hAnsi="Cambria Math" w:cstheme="minorBidi" w:eastAsiaTheme="minorHAnsi"/>
          <w:sz w:val="24"/>
        </w:rPr>
        <w:t xml:space="preserve"> </w:t>
      </w:r>
      <w:r>
        <w:rPr>
          <w:kern w:val="2"/>
          <w:szCs w:val="22"/>
          <w:rFonts w:ascii="Cambria Math" w:hAnsi="Cambria Math" w:cstheme="minorBidi" w:eastAsiaTheme="minorHAnsi"/>
          <w:spacing w:val="2"/>
          <w:sz w:val="24"/>
        </w:rPr>
        <w:t>π</w:t>
      </w:r>
      <w:r>
        <w:rPr>
          <w:kern w:val="2"/>
          <w:szCs w:val="22"/>
          <w:rFonts w:ascii="Cambria Math" w:hAnsi="Cambria Math" w:cstheme="minorBidi" w:eastAsiaTheme="minorHAnsi"/>
          <w:spacing w:val="2"/>
          <w:sz w:val="17"/>
        </w:rPr>
        <w:t>4</w:t>
      </w:r>
      <w:r>
        <w:rPr>
          <w:kern w:val="2"/>
          <w:szCs w:val="22"/>
          <w:rFonts w:ascii="Cambria Math" w:hAnsi="Cambria Math" w:cstheme="minorBidi" w:eastAsiaTheme="minorHAnsi"/>
          <w:spacing w:val="2"/>
          <w:sz w:val="17"/>
        </w:rPr>
        <w:t>    </w:t>
      </w:r>
      <w:r>
        <w:rPr>
          <w:kern w:val="2"/>
          <w:szCs w:val="22"/>
          <w:rFonts w:ascii="Cambria Math" w:hAnsi="Cambria Math" w:cstheme="minorBidi" w:eastAsiaTheme="minorHAnsi"/>
          <w:sz w:val="17"/>
        </w:rPr>
        <w:t>t</w:t>
      </w:r>
      <w:r>
        <w:rPr>
          <w:kern w:val="2"/>
          <w:szCs w:val="22"/>
          <w:rFonts w:ascii="Cambria Math" w:hAnsi="Cambria Math" w:cstheme="minorBidi" w:eastAsiaTheme="minorHAnsi"/>
          <w:spacing w:val="6"/>
          <w:sz w:val="17"/>
        </w:rPr>
        <w:t> </w:t>
      </w:r>
      <w:r>
        <w:rPr>
          <w:kern w:val="2"/>
          <w:szCs w:val="22"/>
          <w:rFonts w:ascii="Cambria Math" w:hAnsi="Cambria Math" w:cstheme="minorBidi" w:eastAsiaTheme="minorHAnsi"/>
          <w:sz w:val="24"/>
        </w:rPr>
        <w:t>+</w:t>
      </w:r>
      <w:r w:rsidP="00494EDC">
        <w:rPr>
          <w:kern w:val="2"/>
          <w:szCs w:val="22"/>
          <w:rFonts w:ascii="Cambria Math" w:hAnsi="Cambria Math" w:cstheme="minorBidi" w:eastAsiaTheme="minorHAnsi"/>
          <w:spacing w:val="5"/>
          <w:sz w:val="24"/>
        </w:rPr>
        <w:t xml:space="preserve"> </w:t>
      </w:r>
      <w:r>
        <w:rPr>
          <w:kern w:val="2"/>
          <w:szCs w:val="22"/>
          <w:rFonts w:ascii="Cambria Math" w:hAnsi="Cambria Math" w:cstheme="minorBidi" w:eastAsiaTheme="minorHAnsi"/>
          <w:sz w:val="24"/>
        </w:rPr>
        <w:t>μ</w:t>
      </w:r>
      <w:r>
        <w:rPr>
          <w:kern w:val="2"/>
          <w:szCs w:val="22"/>
          <w:rFonts w:ascii="Cambria Math" w:hAnsi="Cambria Math" w:cstheme="minorBidi" w:eastAsiaTheme="minorHAnsi"/>
          <w:sz w:val="17"/>
        </w:rPr>
        <w:t>t</w:t>
      </w:r>
      <w:r>
        <w:tab/>
      </w:r>
      <w:r>
        <w:rPr>
          <w:kern w:val="2"/>
          <w:szCs w:val="22"/>
          <w:rFonts w:ascii="Cambria Math" w:hAnsi="Cambria Math" w:cstheme="minorBidi" w:eastAsiaTheme="minorHAnsi"/>
          <w:sz w:val="24"/>
        </w:rPr>
        <w:t>(</w:t>
      </w:r>
      <w:r>
        <w:rPr>
          <w:kern w:val="2"/>
          <w:szCs w:val="22"/>
          <w:rFonts w:ascii="Cambria Math" w:hAnsi="Cambria Math" w:cstheme="minorBidi" w:eastAsiaTheme="minorHAnsi"/>
          <w:sz w:val="24"/>
        </w:rPr>
        <w:t>4.7</w:t>
      </w:r>
      <w:r>
        <w:rPr>
          <w:kern w:val="2"/>
          <w:szCs w:val="22"/>
          <w:rFonts w:ascii="Cambria Math" w:hAnsi="Cambria Math" w:cstheme="minorBidi" w:eastAsiaTheme="minorHAnsi"/>
          <w:sz w:val="24"/>
        </w:rPr>
        <w:t>)</w:t>
      </w:r>
    </w:p>
    <w:p w:rsidR="0018722C">
      <w:pPr>
        <w:tabs>
          <w:tab w:val="right" w:pos="9080"/>
        </w:tabs>
        <w:ind w:firstLineChars="1076" w:firstLine="2582"/>
        <w:pStyle w:val="a6"/>
        <w:topLinePunct/>
        <w:textAlignment w:val="center"/>
      </w:pPr>
      <w:r>
        <w:rPr>
          <w:rFonts w:cstheme="minorBidi" w:hAnsiTheme="minorHAnsi" w:eastAsiaTheme="minorHAnsi" w:asciiTheme="minorHAnsi" w:ascii="Cambria Math" w:hAnsi="Cambria Math" w:cs="Cambria Math" w:eastAsia="Cambria Math"/>
        </w:rPr>
        <w:t>Y</w:t>
      </w:r>
      <w:r>
        <w:rPr>
          <w:rFonts w:ascii="Cambria Math" w:hAnsi="Cambria Math" w:cs="Cambria Math" w:eastAsia="Cambria Math" w:cstheme="minorBidi"/>
        </w:rPr>
        <w:t>t</w:t>
      </w:r>
      <w:r w:rsidP="00494EDC">
        <w:rPr>
          <w:rFonts w:ascii="Cambria Math" w:hAnsi="Cambria Math" w:cs="Cambria Math" w:eastAsia="Cambria Math" w:cstheme="minorBidi"/>
        </w:rPr>
        <w:t xml:space="preserve">  </w:t>
      </w:r>
      <w:r w:rsidR="001852F3">
        <w:rPr>
          <w:rFonts w:ascii="Cambria Math" w:hAnsi="Cambria Math" w:cs="Cambria Math" w:eastAsia="Cambria Math" w:cstheme="minorBidi"/>
        </w:rPr>
        <w:t xml:space="preserve">  </w:t>
      </w:r>
      <w:r>
        <w:rPr>
          <w:rFonts w:ascii="Cambria Math" w:hAnsi="Cambria Math" w:cs="Cambria Math" w:eastAsia="Cambria Math" w:cstheme="minorBidi"/>
        </w:rPr>
        <w:t>=</w:t>
      </w:r>
      <w:r w:rsidP="00494EDC">
        <w:rPr>
          <w:rFonts w:ascii="Cambria Math" w:hAnsi="Cambria Math" w:cs="Cambria Math" w:eastAsia="Cambria Math" w:cstheme="minorBidi"/>
        </w:rPr>
        <w:t xml:space="preserve"> </w:t>
      </w:r>
      <w:r w:rsidR="001852F3">
        <w:rPr>
          <w:rFonts w:ascii="Cambria Math" w:hAnsi="Cambria Math" w:cs="Cambria Math" w:eastAsia="Cambria Math" w:cstheme="minorBidi"/>
        </w:rPr>
        <w:t xml:space="preserve">ϕ</w:t>
      </w:r>
      <w:r>
        <w:rPr>
          <w:rFonts w:ascii="Cambria Math" w:hAnsi="Cambria Math" w:cs="Cambria Math" w:eastAsia="Cambria Math" w:cstheme="minorBidi"/>
        </w:rPr>
        <w:t>0</w:t>
      </w:r>
      <w:r w:rsidP="00494EDC">
        <w:rPr>
          <w:rFonts w:ascii="Cambria Math" w:hAnsi="Cambria Math" w:cs="Cambria Math" w:eastAsia="Cambria Math" w:cstheme="minorBidi"/>
        </w:rPr>
        <w:t xml:space="preserve"> </w:t>
      </w:r>
      <w:r w:rsidR="001852F3">
        <w:rPr>
          <w:rFonts w:ascii="Cambria Math" w:hAnsi="Cambria Math" w:cs="Cambria Math" w:eastAsia="Cambria Math" w:cstheme="minorBidi"/>
        </w:rPr>
        <w:t xml:space="preserve"> </w:t>
      </w:r>
      <w:r>
        <w:rPr>
          <w:rFonts w:ascii="Cambria Math" w:hAnsi="Cambria Math" w:cs="Cambria Math" w:eastAsia="Cambria Math" w:cstheme="minorBidi"/>
        </w:rPr>
        <w:t>+</w:t>
      </w:r>
      <w:r w:rsidP="00494EDC">
        <w:rPr>
          <w:rFonts w:ascii="Cambria Math" w:hAnsi="Cambria Math" w:cs="Cambria Math" w:eastAsia="Cambria Math" w:cstheme="minorBidi"/>
        </w:rPr>
        <w:t xml:space="preserve"> </w:t>
      </w:r>
      <w:r>
        <w:rPr>
          <w:rFonts w:ascii="Cambria Math" w:hAnsi="Cambria Math" w:cs="Cambria Math" w:eastAsia="Cambria Math" w:cstheme="minorBidi"/>
        </w:rPr>
        <w:t>ϕ</w:t>
      </w:r>
      <w:r>
        <w:rPr>
          <w:rFonts w:ascii="Cambria Math" w:hAnsi="Cambria Math" w:cs="Cambria Math" w:eastAsia="Cambria Math" w:cstheme="minorBidi"/>
        </w:rPr>
        <w:t>1</w:t>
      </w:r>
      <w:r>
        <w:rPr>
          <w:rFonts w:ascii="Cambria Math" w:hAnsi="Cambria Math" w:cs="Cambria Math" w:eastAsia="Cambria Math" w:cstheme="minorBidi"/>
        </w:rPr>
        <w:t>X</w:t>
      </w:r>
      <w:r>
        <w:rPr>
          <w:rFonts w:ascii="Cambria Math" w:hAnsi="Cambria Math" w:cs="Cambria Math" w:eastAsia="Cambria Math" w:cstheme="minorBidi"/>
        </w:rPr>
        <w:t>t</w:t>
      </w:r>
      <w:r w:rsidP="00494EDC">
        <w:rPr>
          <w:rFonts w:ascii="Cambria Math" w:hAnsi="Cambria Math" w:cs="Cambria Math" w:eastAsia="Cambria Math" w:cstheme="minorBidi"/>
        </w:rPr>
        <w:t xml:space="preserve"> </w:t>
      </w:r>
      <w:r w:rsidR="001852F3">
        <w:rPr>
          <w:rFonts w:ascii="Cambria Math" w:hAnsi="Cambria Math" w:cs="Cambria Math" w:eastAsia="Cambria Math" w:cstheme="minorBidi"/>
        </w:rPr>
        <w:t xml:space="preserve"> </w:t>
      </w:r>
      <w:r>
        <w:rPr>
          <w:rFonts w:ascii="Cambria Math" w:hAnsi="Cambria Math" w:cs="Cambria Math" w:eastAsia="Cambria Math" w:cstheme="minorBidi"/>
        </w:rPr>
        <w:t>+</w:t>
      </w:r>
      <w:r w:rsidP="00494EDC">
        <w:rPr>
          <w:rFonts w:ascii="Cambria Math" w:hAnsi="Cambria Math" w:cs="Cambria Math" w:eastAsia="Cambria Math" w:cstheme="minorBidi"/>
        </w:rPr>
        <w:t xml:space="preserve"> </w:t>
      </w:r>
      <w:r>
        <w:rPr>
          <w:rFonts w:ascii="Cambria Math" w:hAnsi="Cambria Math" w:cs="Cambria Math" w:eastAsia="Cambria Math" w:cstheme="minorBidi"/>
        </w:rPr>
        <w:t>ϕ</w:t>
      </w:r>
      <w:r>
        <w:rPr>
          <w:rFonts w:ascii="Cambria Math" w:hAnsi="Cambria Math" w:cs="Cambria Math" w:eastAsia="Cambria Math" w:cstheme="minorBidi"/>
        </w:rPr>
        <w:t>2</w:t>
      </w:r>
      <w:r>
        <w:rPr>
          <w:rFonts w:ascii="Cambria Math" w:hAnsi="Cambria Math" w:cs="Cambria Math" w:eastAsia="Cambria Math" w:cstheme="minorBidi"/>
        </w:rPr>
        <w:t>K</w:t>
      </w:r>
      <w:r>
        <w:rPr>
          <w:rFonts w:ascii="Cambria Math" w:hAnsi="Cambria Math" w:cs="Cambria Math" w:eastAsia="Cambria Math" w:cstheme="minorBidi"/>
        </w:rPr>
        <w:t>t</w:t>
      </w:r>
      <w:r w:rsidP="00494EDC">
        <w:rPr>
          <w:rFonts w:ascii="Cambria Math" w:hAnsi="Cambria Math" w:cs="Cambria Math" w:eastAsia="Cambria Math" w:cstheme="minorBidi"/>
        </w:rPr>
        <w:t xml:space="preserve"> </w:t>
      </w:r>
      <w:r w:rsidR="001852F3">
        <w:rPr>
          <w:rFonts w:ascii="Cambria Math" w:hAnsi="Cambria Math" w:cs="Cambria Math" w:eastAsia="Cambria Math" w:cstheme="minorBidi"/>
        </w:rPr>
        <w:t xml:space="preserve"> </w:t>
      </w:r>
      <w:r>
        <w:rPr>
          <w:rFonts w:ascii="Cambria Math" w:hAnsi="Cambria Math" w:cs="Cambria Math" w:eastAsia="Cambria Math" w:cstheme="minorBidi"/>
        </w:rPr>
        <w:t>+</w:t>
      </w:r>
      <w:r w:rsidP="00494EDC">
        <w:rPr>
          <w:rFonts w:ascii="Cambria Math" w:hAnsi="Cambria Math" w:cs="Cambria Math" w:eastAsia="Cambria Math" w:cstheme="minorBidi"/>
        </w:rPr>
        <w:t xml:space="preserve"> </w:t>
      </w:r>
      <w:r w:rsidR="001852F3">
        <w:rPr>
          <w:rFonts w:ascii="Cambria Math" w:hAnsi="Cambria Math" w:cs="Cambria Math" w:eastAsia="Cambria Math" w:cstheme="minorBidi"/>
        </w:rPr>
        <w:t xml:space="preserve">ϕ</w:t>
      </w:r>
      <w:r>
        <w:rPr>
          <w:rFonts w:ascii="Cambria Math" w:hAnsi="Cambria Math" w:cs="Cambria Math" w:eastAsia="Cambria Math" w:cstheme="minorBidi"/>
        </w:rPr>
        <w:t>3</w:t>
      </w:r>
      <w:r>
        <w:rPr>
          <w:rFonts w:ascii="Cambria Math" w:hAnsi="Cambria Math" w:cs="Cambria Math" w:eastAsia="Cambria Math" w:cstheme="minorBidi"/>
        </w:rPr>
        <w:t>H</w:t>
      </w:r>
      <w:r>
        <w:rPr>
          <w:rFonts w:ascii="Cambria Math" w:hAnsi="Cambria Math" w:cs="Cambria Math" w:eastAsia="Cambria Math" w:cstheme="minorBidi"/>
        </w:rPr>
        <w:t>t</w:t>
      </w:r>
      <w:r w:rsidP="00494EDC">
        <w:rPr>
          <w:rFonts w:ascii="Cambria Math" w:hAnsi="Cambria Math" w:cs="Cambria Math" w:eastAsia="Cambria Math" w:cstheme="minorBidi"/>
        </w:rPr>
        <w:t xml:space="preserve"> </w:t>
      </w:r>
      <w:r w:rsidR="001852F3">
        <w:rPr>
          <w:rFonts w:ascii="Cambria Math" w:hAnsi="Cambria Math" w:cs="Cambria Math" w:eastAsia="Cambria Math" w:cstheme="minorBidi"/>
        </w:rPr>
        <w:t xml:space="preserve"> </w:t>
      </w:r>
      <w:r>
        <w:rPr>
          <w:rFonts w:ascii="Cambria Math" w:hAnsi="Cambria Math" w:cs="Cambria Math" w:eastAsia="Cambria Math" w:cstheme="minorBidi"/>
        </w:rPr>
        <w:t>+</w:t>
      </w:r>
      <w:r w:rsidP="00494EDC">
        <w:rPr>
          <w:rFonts w:ascii="Cambria Math" w:hAnsi="Cambria Math" w:cs="Cambria Math" w:eastAsia="Cambria Math" w:cstheme="minorBidi"/>
        </w:rPr>
        <w:t xml:space="preserve"> </w:t>
      </w:r>
      <w:r>
        <w:rPr>
          <w:rFonts w:ascii="Cambria Math" w:hAnsi="Cambria Math" w:cs="Cambria Math" w:eastAsia="Cambria Math" w:cstheme="minorBidi"/>
        </w:rPr>
        <w:t>ϕ</w:t>
      </w:r>
      <w:r>
        <w:rPr>
          <w:rFonts w:ascii="Cambria Math" w:hAnsi="Cambria Math" w:cs="Cambria Math" w:eastAsia="Cambria Math" w:cstheme="minorBidi"/>
        </w:rPr>
        <w:t>4</w:t>
      </w:r>
      <w:r w:rsidP="00494EDC">
        <w:rPr>
          <w:rFonts w:ascii="Cambria Math" w:hAnsi="Cambria Math" w:cs="Cambria Math" w:eastAsia="Cambria Math" w:cstheme="minorBidi"/>
        </w:rPr>
        <w:t xml:space="preserve">  </w:t>
      </w:r>
      <w:r w:rsidR="001852F3">
        <w:rPr>
          <w:rFonts w:ascii="Cambria Math" w:hAnsi="Cambria Math" w:cs="Cambria Math" w:eastAsia="Cambria Math" w:cstheme="minorBidi"/>
        </w:rPr>
        <w:t xml:space="preserve">  </w:t>
      </w:r>
      <w:r>
        <w:rPr>
          <w:rFonts w:ascii="Cambria Math" w:hAnsi="Cambria Math" w:cs="Cambria Math" w:eastAsia="Cambria Math" w:cstheme="minorBidi"/>
        </w:rPr>
        <w:t>t</w:t>
      </w:r>
      <w:r w:rsidP="00494EDC">
        <w:rPr>
          <w:rFonts w:ascii="Cambria Math" w:hAnsi="Cambria Math" w:cs="Cambria Math" w:eastAsia="Cambria Math" w:cstheme="minorBidi"/>
        </w:rPr>
        <w:t xml:space="preserve"> </w:t>
      </w:r>
      <w:r>
        <w:rPr>
          <w:rFonts w:ascii="Cambria Math" w:hAnsi="Cambria Math" w:cs="Cambria Math" w:eastAsia="Cambria Math" w:cstheme="minorBidi"/>
        </w:rPr>
        <w:t> </w:t>
      </w:r>
      <w:r>
        <w:rPr>
          <w:rFonts w:ascii="Cambria Math" w:hAnsi="Cambria Math" w:cs="Cambria Math" w:eastAsia="Cambria Math" w:cstheme="minorBidi"/>
        </w:rPr>
        <w:t>+</w:t>
      </w:r>
      <w:r>
        <w:rPr>
          <w:rFonts w:ascii="Cambria Math" w:hAnsi="Cambria Math" w:cs="Cambria Math" w:eastAsia="Cambria Math" w:cstheme="minorBidi"/>
        </w:rPr>
        <w:t> </w:t>
      </w:r>
      <w:r>
        <w:rPr>
          <w:rFonts w:ascii="Cambria Math" w:hAnsi="Cambria Math" w:cs="Cambria Math" w:eastAsia="Cambria Math" w:cstheme="minorBidi"/>
        </w:rPr>
        <w:t>+υ</w:t>
      </w:r>
      <w:r>
        <w:rPr>
          <w:rFonts w:ascii="Cambria Math" w:hAnsi="Cambria Math" w:cs="Cambria Math" w:eastAsia="Cambria Math" w:cstheme="minorBidi"/>
        </w:rPr>
        <w:t>t</w:t>
      </w:r>
      <w:r>
        <w:tab/>
      </w:r>
      <w:r>
        <w:rPr>
          <w:rFonts w:ascii="Cambria Math" w:hAnsi="Cambria Math" w:cs="Cambria Math" w:eastAsia="Cambria Math" w:cstheme="minorBidi"/>
        </w:rPr>
        <w:t>(</w:t>
      </w:r>
      <w:r>
        <w:rPr>
          <w:rFonts w:ascii="Cambria Math" w:hAnsi="Cambria Math" w:cs="Cambria Math" w:eastAsia="Cambria Math" w:cstheme="minorBidi"/>
        </w:rPr>
        <w:t xml:space="preserve">4.8</w:t>
      </w:r>
      <w:r>
        <w:rPr>
          <w:rFonts w:ascii="Cambria Math" w:hAnsi="Cambria Math" w:cs="Cambria Math" w:eastAsia="Cambria Math" w:cstheme="minorBidi"/>
        </w:rPr>
        <w:t>)</w:t>
      </w:r>
    </w:p>
    <w:p w:rsidR="0018722C">
      <w:pPr>
        <w:topLinePunct/>
      </w:pPr>
      <w:r>
        <w:t>EKC</w:t>
      </w:r>
      <w:r w:rsidR="001852F3">
        <w:t xml:space="preserve">联立方程模型中含有</w:t>
      </w:r>
      <w:r w:rsidR="001852F3">
        <w:t xml:space="preserve">8</w:t>
      </w:r>
      <w:r w:rsidR="001852F3">
        <w:t xml:space="preserve">个结构式参数，但是有</w:t>
      </w:r>
      <w:r w:rsidR="001852F3">
        <w:t xml:space="preserve">10</w:t>
      </w:r>
      <w:r w:rsidR="001852F3">
        <w:t xml:space="preserve">个简化式参数用来求解</w:t>
      </w:r>
    </w:p>
    <w:p w:rsidR="0018722C">
      <w:pPr>
        <w:topLinePunct/>
      </w:pPr>
      <w:r>
        <w:t>8</w:t>
      </w:r>
      <w:r/>
      <w:r w:rsidR="001852F3">
        <w:t xml:space="preserve">个结构式参数，方程数大于变量个数，结构式参数有多个解，所以</w:t>
      </w:r>
      <w:r>
        <w:t>EKC</w:t>
      </w:r>
      <w:r/>
      <w:r w:rsidR="001852F3">
        <w:t xml:space="preserve">联立方程组为过度识别。</w:t>
      </w:r>
    </w:p>
    <w:p w:rsidR="0018722C">
      <w:pPr>
        <w:topLinePunct/>
      </w:pPr>
      <w:r>
        <w:rPr>
          <w:rFonts w:cstheme="minorBidi" w:hAnsiTheme="minorHAnsi" w:eastAsiaTheme="minorHAnsi" w:asciiTheme="minorHAnsi" w:ascii="Calibri"/>
        </w:rPr>
        <w:t>31</w:t>
      </w:r>
    </w:p>
    <w:p w:rsidR="0018722C">
      <w:spacing w:beforeLines="0" w:before="0" w:afterLines="0" w:after="0" w:line="440" w:lineRule="auto"/>
      <w:pPr>
        <w:sectPr w:rsidR="00556256">
          <w:type w:val="continuous"/>
          <w:pgSz w:w="11910" w:h="16840"/>
          <w:pgMar w:header="884" w:footer="0" w:top="1140" w:bottom="280" w:left="1660" w:right="1080"/>
        </w:sectPr>
        <w:topLinePunct/>
      </w:pPr>
    </w:p>
    <w:p w:rsidR="0018722C">
      <w:pPr>
        <w:topLinePunct/>
      </w:pPr>
      <w:r>
        <w:t>其中，</w:t>
      </w:r>
    </w:p>
    <w:p w:rsidR="0018722C">
      <w:pPr>
        <w:tabs>
          <w:tab w:pos="1952" w:val="left" w:leader="none"/>
        </w:tabs>
        <w:spacing w:line="163" w:lineRule="auto" w:before="210"/>
        <w:ind w:leftChars="0" w:left="1287" w:rightChars="0" w:right="0" w:hanging="144"/>
        <w:jc w:val="left"/>
        <w:topLinePunct/>
      </w:pPr>
      <w:r>
        <w:rPr>
          <w:kern w:val="2"/>
          <w:sz w:val="24"/>
          <w:szCs w:val="22"/>
          <w:rFonts w:cstheme="minorBidi" w:hAnsiTheme="minorHAnsi" w:eastAsiaTheme="minorHAnsi" w:asciiTheme="minorHAnsi" w:ascii="Cambria Math" w:hAnsi="Cambria Math" w:eastAsia="Cambria Math"/>
          <w:position w:val="-17"/>
        </w:rPr>
        <w:t>π</w:t>
      </w:r>
      <w:r w:rsidR="001852F3">
        <w:rPr>
          <w:kern w:val="2"/>
          <w:sz w:val="24"/>
          <w:szCs w:val="22"/>
          <w:rFonts w:cstheme="minorBidi" w:hAnsiTheme="minorHAnsi" w:eastAsiaTheme="minorHAnsi" w:asciiTheme="minorHAnsi" w:ascii="Cambria Math" w:hAnsi="Cambria Math" w:eastAsia="Cambria Math"/>
          <w:position w:val="-17"/>
        </w:rPr>
        <w:t xml:space="preserve"> = </w:t>
      </w:r>
      <w:r>
        <w:rPr>
          <w:kern w:val="2"/>
          <w:szCs w:val="22"/>
          <w:rFonts w:cstheme="minorBidi" w:hAnsiTheme="minorHAnsi" w:eastAsiaTheme="minorHAnsi" w:asciiTheme="minorHAnsi"/>
          125"/&gt;
          <w:position w:val="-4"/>
          <w:sz w:val="24"/>
          <w:u w:val="single"/>
        </w:rPr>
        <w:t> </w:t>
      </w:r>
      <w:r>
        <w:rPr>
          <w:kern w:val="2"/>
          <w:szCs w:val="22"/>
          <w:rFonts w:ascii="Cambria Math" w:hAnsi="Cambria Math" w:eastAsia="Cambria Math" w:cstheme="minorBidi"/>
          <w:sz w:val="24"/>
        </w:rPr>
        <w:t>β</w:t>
      </w:r>
      <w:r>
        <w:rPr>
          <w:kern w:val="2"/>
          <w:szCs w:val="22"/>
          <w:rFonts w:ascii="Cambria Math" w:hAnsi="Cambria Math" w:eastAsia="Cambria Math" w:cstheme="minorBidi"/>
          <w:position w:val="-4"/>
          <w:sz w:val="17"/>
          <w:u w:val="single"/>
        </w:rPr>
        <w:t>0  </w:t>
      </w:r>
      <w:r>
        <w:rPr>
          <w:kern w:val="2"/>
          <w:szCs w:val="22"/>
          <w:rFonts w:ascii="Cambria Math" w:hAnsi="Cambria Math" w:eastAsia="Cambria Math" w:cstheme="minorBidi"/>
          <w:sz w:val="24"/>
        </w:rPr>
        <w:t>+ 1</w:t>
      </w:r>
      <w:r>
        <w:rPr>
          <w:kern w:val="2"/>
          <w:szCs w:val="22"/>
          <w:rFonts w:cstheme="minorBidi" w:hAnsiTheme="minorHAnsi" w:eastAsiaTheme="minorHAnsi" w:asciiTheme="minorHAnsi"/>
          <w:sz w:val="24"/>
        </w:rPr>
        <w:t>）</w:t>
      </w:r>
      <w:r>
        <w:rPr>
          <w:kern w:val="2"/>
          <w:szCs w:val="22"/>
          <w:rFonts w:ascii="Cambria Math" w:hAnsi="Cambria Math" w:eastAsia="Cambria Math" w:cstheme="minorBidi"/>
          <w:sz w:val="24"/>
        </w:rPr>
        <w:t>γ</w:t>
      </w:r>
      <w:r>
        <w:rPr>
          <w:kern w:val="2"/>
          <w:szCs w:val="22"/>
          <w:rFonts w:ascii="Cambria Math" w:hAnsi="Cambria Math" w:eastAsia="Cambria Math" w:cstheme="minorBidi"/>
          <w:position w:val="-4"/>
          <w:sz w:val="17"/>
          <w:u w:val="single"/>
        </w:rPr>
        <w:t>0</w:t>
      </w:r>
      <w:r>
        <w:rPr>
          <w:kern w:val="2"/>
          <w:szCs w:val="22"/>
          <w:rFonts w:ascii="Cambria Math" w:hAnsi="Cambria Math" w:eastAsia="Cambria Math" w:cstheme="minorBidi"/>
          <w:position w:val="-4"/>
          <w:sz w:val="17"/>
        </w:rPr>
        <w:t> </w:t>
      </w:r>
      <w:r>
        <w:rPr>
          <w:kern w:val="2"/>
          <w:szCs w:val="22"/>
          <w:rFonts w:ascii="Cambria Math" w:hAnsi="Cambria Math" w:eastAsia="Cambria Math" w:cstheme="minorBidi"/>
          <w:position w:val="11"/>
          <w:sz w:val="17"/>
        </w:rPr>
        <w:t>0</w:t>
      </w:r>
      <w:r w:rsidRPr="00000000">
        <w:rPr>
          <w:kern w:val="2"/>
          <w:sz w:val="22"/>
          <w:szCs w:val="22"/>
          <w:rFonts w:cstheme="minorBidi" w:hAnsiTheme="minorHAnsi" w:eastAsiaTheme="minorHAnsi" w:asciiTheme="minorHAnsi"/>
        </w:rPr>
        <w:tab/>
      </w:r>
      <w:r>
        <w:rPr>
          <w:kern w:val="2"/>
          <w:szCs w:val="22"/>
          <w:rFonts w:ascii="Cambria Math" w:hAnsi="Cambria Math" w:eastAsia="Cambria Math" w:cstheme="minorBidi"/>
          <w:sz w:val="24"/>
        </w:rPr>
        <w:t>1</w:t>
      </w:r>
      <w:r w:rsidR="001852F3">
        <w:rPr>
          <w:kern w:val="2"/>
          <w:szCs w:val="22"/>
          <w:rFonts w:ascii="Cambria Math" w:hAnsi="Cambria Math" w:eastAsia="Cambria Math" w:cstheme="minorBidi"/>
          <w:sz w:val="24"/>
        </w:rPr>
        <w:t xml:space="preserve">−</w:t>
      </w:r>
      <w:r>
        <w:rPr>
          <w:kern w:val="2"/>
          <w:szCs w:val="22"/>
          <w:rFonts w:ascii="Cambria Math" w:hAnsi="Cambria Math" w:eastAsia="Cambria Math" w:cstheme="minorBidi"/>
          <w:sz w:val="24"/>
        </w:rPr>
        <w:t>β</w:t>
      </w:r>
      <w:r>
        <w:rPr>
          <w:kern w:val="2"/>
          <w:szCs w:val="22"/>
          <w:rFonts w:ascii="Cambria Math" w:hAnsi="Cambria Math" w:eastAsia="Cambria Math" w:cstheme="minorBidi"/>
          <w:position w:val="-4"/>
          <w:sz w:val="17"/>
        </w:rPr>
        <w:t>1</w:t>
      </w:r>
      <w:r>
        <w:rPr>
          <w:kern w:val="2"/>
          <w:szCs w:val="22"/>
          <w:rFonts w:ascii="Cambria Math" w:hAnsi="Cambria Math" w:eastAsia="Cambria Math" w:cstheme="minorBidi"/>
          <w:sz w:val="24"/>
        </w:rPr>
        <w:t>γ</w:t>
      </w:r>
      <w:r>
        <w:rPr>
          <w:kern w:val="2"/>
          <w:szCs w:val="22"/>
          <w:rFonts w:ascii="Cambria Math" w:hAnsi="Cambria Math" w:eastAsia="Cambria Math" w:cstheme="minorBidi"/>
          <w:position w:val="-4"/>
          <w:sz w:val="17"/>
        </w:rPr>
        <w:t>1</w:t>
      </w:r>
    </w:p>
    <w:p w:rsidR="0018722C">
      <w:pPr>
        <w:tabs>
          <w:tab w:pos="1208" w:val="left" w:leader="none"/>
        </w:tabs>
        <w:spacing w:line="163" w:lineRule="auto" w:before="1"/>
        <w:ind w:leftChars="0" w:left="730" w:rightChars="0" w:right="1901" w:hanging="171"/>
        <w:jc w:val="left"/>
        <w:topLinePunct/>
      </w:pPr>
      <w:r>
        <w:rPr>
          <w:kern w:val="2"/>
          <w:sz w:val="24"/>
          <w:szCs w:val="24"/>
          <w:rFonts w:cstheme="minorBidi" w:hAnsiTheme="minorHAnsi" w:eastAsiaTheme="minorHAnsi" w:asciiTheme="minorHAnsi" w:ascii="Cambria Math" w:hAnsi="Cambria Math" w:cs="Cambria Math" w:eastAsia="Cambria Math"/>
          <w:position w:val="-17"/>
        </w:rPr>
        <w:t>ϕ</w:t>
      </w:r>
      <w:r w:rsidR="001852F3">
        <w:rPr>
          <w:kern w:val="2"/>
          <w:sz w:val="24"/>
          <w:szCs w:val="24"/>
          <w:rFonts w:cstheme="minorBidi" w:hAnsiTheme="minorHAnsi" w:eastAsiaTheme="minorHAnsi" w:asciiTheme="minorHAnsi" w:ascii="Cambria Math" w:hAnsi="Cambria Math" w:cs="Cambria Math" w:eastAsia="Cambria Math"/>
          <w:position w:val="-17"/>
        </w:rPr>
        <w:t xml:space="preserve"> =</w:t>
      </w:r>
      <w:r>
        <w:rPr>
          <w:kern w:val="2"/>
          <w:rFonts w:ascii="Cambria Math" w:hAnsi="Cambria Math" w:cs="Cambria Math" w:eastAsia="Cambria Math" w:cstheme="minorBidi"/>
          <w:sz w:val="24"/>
          <w:szCs w:val="24"/>
        </w:rPr>
        <w:t>β</w:t>
      </w:r>
      <w:r>
        <w:rPr>
          <w:kern w:val="2"/>
          <w:rFonts w:ascii="Cambria Math" w:hAnsi="Cambria Math" w:cs="Cambria Math" w:eastAsia="Cambria Math" w:cstheme="minorBidi"/>
          <w:position w:val="-4"/>
          <w:sz w:val="17"/>
          <w:szCs w:val="17"/>
        </w:rPr>
        <w:t>0</w:t>
      </w:r>
      <w:r w:rsidR="001852F3">
        <w:rPr>
          <w:kern w:val="2"/>
          <w:rFonts w:ascii="Cambria Math" w:hAnsi="Cambria Math" w:cs="Cambria Math" w:eastAsia="Cambria Math" w:cstheme="minorBidi"/>
          <w:position w:val="-4"/>
          <w:sz w:val="17"/>
          <w:szCs w:val="17"/>
        </w:rPr>
        <w:t xml:space="preserve"> </w:t>
      </w:r>
      <w:r>
        <w:rPr>
          <w:kern w:val="2"/>
          <w:rFonts w:ascii="Cambria Math" w:hAnsi="Cambria Math" w:cs="Cambria Math" w:eastAsia="Cambria Math" w:cstheme="minorBidi"/>
          <w:sz w:val="24"/>
          <w:szCs w:val="24"/>
        </w:rPr>
        <w:t>+</w:t>
      </w:r>
      <w:r w:rsidR="001852F3">
        <w:rPr>
          <w:kern w:val="2"/>
          <w:rFonts w:ascii="Cambria Math" w:hAnsi="Cambria Math" w:cs="Cambria Math" w:eastAsia="Cambria Math" w:cstheme="minorBidi"/>
          <w:sz w:val="24"/>
          <w:szCs w:val="24"/>
        </w:rPr>
        <w:t xml:space="preserve">β</w:t>
      </w:r>
      <w:r>
        <w:rPr>
          <w:kern w:val="2"/>
          <w:rFonts w:ascii="Cambria Math" w:hAnsi="Cambria Math" w:cs="Cambria Math" w:eastAsia="Cambria Math" w:cstheme="minorBidi"/>
          <w:position w:val="-4"/>
          <w:sz w:val="17"/>
          <w:szCs w:val="17"/>
        </w:rPr>
        <w:t>1</w:t>
      </w:r>
      <w:r>
        <w:rPr>
          <w:kern w:val="2"/>
          <w:rFonts w:ascii="Cambria Math" w:hAnsi="Cambria Math" w:cs="Cambria Math" w:eastAsia="Cambria Math" w:cstheme="minorBidi"/>
          <w:sz w:val="24"/>
          <w:szCs w:val="24"/>
        </w:rPr>
        <w:t>γ</w:t>
      </w:r>
      <w:r>
        <w:rPr>
          <w:kern w:val="2"/>
          <w:rFonts w:ascii="Cambria Math" w:hAnsi="Cambria Math" w:cs="Cambria Math" w:eastAsia="Cambria Math" w:cstheme="minorBidi"/>
          <w:position w:val="-4"/>
          <w:sz w:val="17"/>
          <w:szCs w:val="17"/>
        </w:rPr>
        <w:t>0</w:t>
      </w:r>
      <w:r w:rsidR="001852F3">
        <w:rPr>
          <w:kern w:val="2"/>
          <w:rFonts w:ascii="Cambria Math" w:hAnsi="Cambria Math" w:cs="Cambria Math" w:eastAsia="Cambria Math" w:cstheme="minorBidi"/>
          <w:position w:val="-4"/>
          <w:sz w:val="17"/>
          <w:szCs w:val="17"/>
        </w:rPr>
        <w:t xml:space="preserve"> </w:t>
      </w:r>
      <w:r>
        <w:rPr>
          <w:kern w:val="2"/>
          <w:rFonts w:ascii="Cambria Math" w:hAnsi="Cambria Math" w:cs="Cambria Math" w:eastAsia="Cambria Math" w:cstheme="minorBidi"/>
          <w:position w:val="11"/>
          <w:sz w:val="17"/>
          <w:szCs w:val="17"/>
        </w:rPr>
        <w:t>0</w:t>
      </w:r>
      <w:r w:rsidRPr="00000000">
        <w:rPr>
          <w:kern w:val="2"/>
          <w:sz w:val="22"/>
          <w:szCs w:val="22"/>
          <w:rFonts w:cstheme="minorBidi" w:hAnsiTheme="minorHAnsi" w:eastAsiaTheme="minorHAnsi" w:asciiTheme="minorHAnsi"/>
        </w:rPr>
        <w:tab/>
      </w:r>
      <w:r>
        <w:rPr>
          <w:kern w:val="2"/>
          <w:rFonts w:ascii="Cambria Math" w:hAnsi="Cambria Math" w:cs="Cambria Math" w:eastAsia="Cambria Math" w:cstheme="minorBidi"/>
          <w:sz w:val="24"/>
          <w:szCs w:val="24"/>
        </w:rPr>
        <w:t>1</w:t>
      </w:r>
      <w:r w:rsidR="001852F3">
        <w:rPr>
          <w:kern w:val="2"/>
          <w:rFonts w:ascii="Cambria Math" w:hAnsi="Cambria Math" w:cs="Cambria Math" w:eastAsia="Cambria Math" w:cstheme="minorBidi"/>
          <w:sz w:val="24"/>
          <w:szCs w:val="24"/>
        </w:rPr>
        <w:t xml:space="preserve">−</w:t>
      </w:r>
      <w:r>
        <w:rPr>
          <w:kern w:val="2"/>
          <w:rFonts w:ascii="Cambria Math" w:hAnsi="Cambria Math" w:cs="Cambria Math" w:eastAsia="Cambria Math" w:cstheme="minorBidi"/>
          <w:sz w:val="24"/>
          <w:szCs w:val="24"/>
        </w:rPr>
        <w:t>β</w:t>
      </w:r>
      <w:r>
        <w:rPr>
          <w:kern w:val="2"/>
          <w:rFonts w:ascii="Cambria Math" w:hAnsi="Cambria Math" w:cs="Cambria Math" w:eastAsia="Cambria Math" w:cstheme="minorBidi"/>
          <w:position w:val="-4"/>
          <w:sz w:val="17"/>
          <w:szCs w:val="17"/>
        </w:rPr>
        <w:t>1</w:t>
      </w:r>
      <w:r>
        <w:rPr>
          <w:kern w:val="2"/>
          <w:rFonts w:ascii="Cambria Math" w:hAnsi="Cambria Math" w:cs="Cambria Math" w:eastAsia="Cambria Math" w:cstheme="minorBidi"/>
          <w:sz w:val="24"/>
          <w:szCs w:val="24"/>
        </w:rPr>
        <w:t>γ</w:t>
      </w:r>
      <w:r>
        <w:rPr>
          <w:kern w:val="2"/>
          <w:rFonts w:ascii="Cambria Math" w:hAnsi="Cambria Math" w:cs="Cambria Math" w:eastAsia="Cambria Math" w:cstheme="minorBidi"/>
          <w:position w:val="-4"/>
          <w:sz w:val="17"/>
          <w:szCs w:val="17"/>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3328" from="396.790009pt,-15.297276pt" to="446.494009pt,-15.297276pt" stroked="true" strokeweight=".84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53304" from="399.429993pt,15.902724pt" to="443.373993pt,15.902724pt" stroked="true" strokeweight=".84pt" strokecolor="#000000">
            <v:stroke dashstyle="solid"/>
            <w10:wrap type="none"/>
          </v:line>
        </w:pict>
      </w:r>
      <w:r>
        <w:rPr>
          <w:kern w:val="2"/>
          <w:szCs w:val="22"/>
          <w:rFonts w:ascii="Cambria Math" w:hAnsi="Cambria Math" w:cstheme="minorBidi" w:eastAsiaTheme="minorHAnsi"/>
          <w:sz w:val="24"/>
        </w:rPr>
        <w:t>β</w:t>
      </w:r>
      <w:r>
        <w:rPr>
          <w:kern w:val="2"/>
          <w:szCs w:val="22"/>
          <w:rFonts w:ascii="Cambria Math" w:hAnsi="Cambria Math" w:cstheme="minorBidi" w:eastAsiaTheme="minorHAnsi"/>
          <w:sz w:val="17"/>
        </w:rPr>
        <w:t>1</w:t>
      </w:r>
      <w:r>
        <w:rPr>
          <w:kern w:val="2"/>
          <w:szCs w:val="22"/>
          <w:rFonts w:ascii="Cambria Math" w:hAnsi="Cambria Math" w:cstheme="minorBidi" w:eastAsiaTheme="minorHAnsi"/>
          <w:sz w:val="24"/>
        </w:rPr>
        <w:t>γ</w:t>
      </w:r>
      <w:r>
        <w:rPr>
          <w:kern w:val="2"/>
          <w:szCs w:val="22"/>
          <w:rFonts w:ascii="Cambria Math" w:hAnsi="Cambria Math" w:cstheme="minorBidi" w:eastAsiaTheme="minorHAnsi"/>
          <w:sz w:val="17"/>
        </w:rPr>
        <w:t>2</w:t>
      </w:r>
    </w:p>
    <w:p w:rsidR="0018722C">
      <w:spacing w:beforeLines="0" w:before="0" w:afterLines="0" w:after="0" w:line="440" w:lineRule="auto"/>
      <w:pPr>
        <w:sectPr w:rsidR="00556256">
          <w:type w:val="continuous"/>
          <w:pgSz w:w="11910" w:h="16840"/>
          <w:pgMar w:top="1240" w:bottom="280" w:left="1660" w:right="1080"/>
          <w:cols w:num="2" w:equalWidth="0">
            <w:col w:w="3079" w:space="2046"/>
            <w:col w:w="4045"/>
          </w:cols>
        </w:sectPr>
        <w:topLinePunct/>
      </w:pPr>
    </w:p>
    <w:p w:rsidR="0018722C">
      <w:pPr>
        <w:pStyle w:val="ae"/>
        <w:topLinePunct/>
      </w:pPr>
      <w:r>
        <w:pict>
          <v:line style="position:absolute;mso-position-horizontal-relative:page;mso-position-vertical-relative:paragraph;z-index:-153424" from="180.5pt,20.532322pt" to="224.444pt,20.532322pt" stroked="true" strokeweight=".84pt" strokecolor="#000000">
            <v:stroke dashstyle="solid"/>
            <w10:wrap type="none"/>
          </v:line>
        </w:pict>
      </w:r>
      <w:r>
        <w:rPr>
          <w:rFonts w:ascii="Cambria Math" w:hAnsi="Cambria Math"/>
        </w:rPr>
        <w:t>π  </w:t>
      </w:r>
      <w:r>
        <w:rPr>
          <w:rFonts w:ascii="Cambria Math" w:hAnsi="Cambria Math"/>
          <w:spacing w:val="5"/>
        </w:rPr>
        <w:t> </w:t>
      </w:r>
      <w:r>
        <w:rPr>
          <w:rFonts w:ascii="Cambria Math" w:hAnsi="Cambria Math"/>
        </w:rPr>
        <w:t>=</w:t>
      </w:r>
      <w:r w:rsidRPr="00000000">
        <w:tab/>
      </w:r>
      <w:r>
        <w:rPr>
          <w:rFonts w:ascii="Cambria Math" w:hAnsi="Cambria Math"/>
        </w:rPr>
        <w:t>γ</w:t>
      </w:r>
      <w:r>
        <w:rPr>
          <w:rFonts w:ascii="Cambria Math" w:hAnsi="Cambria Math"/>
          <w:sz w:val="17"/>
        </w:rPr>
        <w:t>2</w:t>
      </w:r>
    </w:p>
    <w:p w:rsidR="0018722C">
      <w:pPr>
        <w:topLinePunct/>
      </w:pPr>
      <w:r>
        <w:rPr>
          <w:rFonts w:cstheme="minorBidi" w:hAnsiTheme="minorHAnsi" w:eastAsiaTheme="minorHAnsi" w:asciiTheme="minorHAnsi" w:ascii="Cambria Math" w:hAnsi="Cambria Math"/>
        </w:rPr>
        <w:t>1</w:t>
      </w:r>
      <w:r w:rsidRPr="00000000">
        <w:rPr>
          <w:rFonts w:cstheme="minorBidi" w:hAnsiTheme="minorHAnsi" w:eastAsiaTheme="minorHAnsi" w:asciiTheme="minorHAnsi"/>
        </w:rPr>
        <w:tab/>
      </w:r>
      <w:r>
        <w:rPr>
          <w:rFonts w:ascii="Cambria Math" w:hAnsi="Cambria Math" w:cstheme="minorBidi" w:eastAsiaTheme="minorHAnsi"/>
        </w:rPr>
        <w:t>1 −</w:t>
      </w:r>
      <w:r>
        <w:rPr>
          <w:rFonts w:ascii="Cambria Math" w:hAnsi="Cambria Math" w:cstheme="minorBidi" w:eastAsiaTheme="minorHAnsi"/>
        </w:rPr>
        <w:t> </w:t>
      </w:r>
      <w:r>
        <w:rPr>
          <w:rFonts w:ascii="Cambria Math" w:hAnsi="Cambria Math" w:cstheme="minorBidi" w:eastAsiaTheme="minorHAnsi"/>
        </w:rPr>
        <w:t>β</w:t>
      </w:r>
      <w:r>
        <w:rPr>
          <w:rFonts w:ascii="Cambria Math" w:hAnsi="Cambria Math" w:cstheme="minorBidi" w:eastAsiaTheme="minorHAnsi"/>
        </w:rPr>
        <w:t>1</w:t>
      </w:r>
      <w:r>
        <w:rPr>
          <w:rFonts w:ascii="Cambria Math" w:hAnsi="Cambria Math" w:cstheme="minorBidi" w:eastAsiaTheme="minorHAnsi"/>
        </w:rPr>
        <w:t>γ</w:t>
      </w:r>
      <w:r>
        <w:rPr>
          <w:rFonts w:ascii="Cambria Math" w:hAnsi="Cambria Math" w:cstheme="minorBidi" w:eastAsiaTheme="minorHAnsi"/>
        </w:rPr>
        <w:t>1</w:t>
      </w:r>
    </w:p>
    <w:p w:rsidR="0018722C">
      <w:pPr>
        <w:pStyle w:val="ae"/>
        <w:topLinePunct/>
      </w:pPr>
      <w:r>
        <w:pict>
          <v:line style="position:absolute;mso-position-horizontal-relative:page;mso-position-vertical-relative:paragraph;z-index:-153400" from="180.619995pt,16.886961pt" to="224.563995pt,16.886961pt" stroked="true" strokeweight=".84001pt" strokecolor="#000000">
            <v:stroke dashstyle="solid"/>
            <w10:wrap type="none"/>
          </v:line>
        </w:pict>
      </w:r>
      <w:r>
        <w:rPr>
          <w:rFonts w:ascii="Cambria Math" w:hAnsi="Cambria Math"/>
        </w:rPr>
        <w:t>π  </w:t>
      </w:r>
      <w:r>
        <w:rPr>
          <w:rFonts w:ascii="Cambria Math" w:hAnsi="Cambria Math"/>
          <w:spacing w:val="8"/>
        </w:rPr>
        <w:t> </w:t>
      </w:r>
      <w:r>
        <w:rPr>
          <w:rFonts w:ascii="Cambria Math" w:hAnsi="Cambria Math"/>
        </w:rPr>
        <w:t>=</w:t>
      </w:r>
      <w:r w:rsidRPr="00000000">
        <w:tab/>
      </w:r>
      <w:r>
        <w:rPr>
          <w:rFonts w:ascii="Cambria Math" w:hAnsi="Cambria Math"/>
        </w:rPr>
        <w:t>β</w:t>
      </w:r>
      <w:r>
        <w:rPr>
          <w:rFonts w:ascii="Cambria Math" w:hAnsi="Cambria Math"/>
          <w:sz w:val="17"/>
        </w:rPr>
        <w:t>2</w:t>
      </w:r>
      <w:r>
        <w:rPr>
          <w:rFonts w:ascii="Cambria Math" w:hAnsi="Cambria Math"/>
        </w:rPr>
        <w:t>γ</w:t>
      </w:r>
      <w:r>
        <w:rPr>
          <w:rFonts w:ascii="Cambria Math" w:hAnsi="Cambria Math"/>
          <w:sz w:val="17"/>
        </w:rPr>
        <w:t>1</w:t>
      </w:r>
    </w:p>
    <w:p w:rsidR="0018722C">
      <w:pPr>
        <w:topLinePunct/>
      </w:pPr>
      <w:r>
        <w:rPr>
          <w:rFonts w:cstheme="minorBidi" w:hAnsiTheme="minorHAnsi" w:eastAsiaTheme="minorHAnsi" w:asciiTheme="minorHAnsi" w:ascii="Cambria Math" w:hAnsi="Cambria Math"/>
        </w:rPr>
        <w:t>2</w:t>
      </w:r>
      <w:r w:rsidRPr="00000000">
        <w:rPr>
          <w:rFonts w:cstheme="minorBidi" w:hAnsiTheme="minorHAnsi" w:eastAsiaTheme="minorHAnsi" w:asciiTheme="minorHAnsi"/>
        </w:rPr>
        <w:tab/>
      </w:r>
      <w:r>
        <w:rPr>
          <w:rFonts w:ascii="Cambria Math" w:hAnsi="Cambria Math" w:cstheme="minorBidi" w:eastAsiaTheme="minorHAnsi"/>
        </w:rPr>
        <w:t>1 −</w:t>
      </w:r>
      <w:r>
        <w:rPr>
          <w:rFonts w:ascii="Cambria Math" w:hAnsi="Cambria Math" w:cstheme="minorBidi" w:eastAsiaTheme="minorHAnsi"/>
        </w:rPr>
        <w:t> </w:t>
      </w:r>
      <w:r>
        <w:rPr>
          <w:rFonts w:ascii="Cambria Math" w:hAnsi="Cambria Math" w:cstheme="minorBidi" w:eastAsiaTheme="minorHAnsi"/>
        </w:rPr>
        <w:t>β</w:t>
      </w:r>
      <w:r>
        <w:rPr>
          <w:rFonts w:ascii="Cambria Math" w:hAnsi="Cambria Math" w:cstheme="minorBidi" w:eastAsiaTheme="minorHAnsi"/>
        </w:rPr>
        <w:t>1</w:t>
      </w:r>
      <w:r>
        <w:rPr>
          <w:rFonts w:ascii="Cambria Math" w:hAnsi="Cambria Math" w:cstheme="minorBidi" w:eastAsiaTheme="minorHAnsi"/>
        </w:rPr>
        <w:t>γ</w:t>
      </w:r>
      <w:r>
        <w:rPr>
          <w:rFonts w:ascii="Cambria Math" w:hAnsi="Cambria Math" w:cstheme="minorBidi" w:eastAsiaTheme="minorHAnsi"/>
        </w:rPr>
        <w:t>1</w:t>
      </w:r>
    </w:p>
    <w:p w:rsidR="0018722C">
      <w:pPr>
        <w:pStyle w:val="ae"/>
        <w:topLinePunct/>
      </w:pPr>
      <w:r>
        <w:pict>
          <v:line style="position:absolute;mso-position-horizontal-relative:page;mso-position-vertical-relative:paragraph;z-index:-153376" from="180.619995pt,16.226950pt" to="224.563995pt,16.226950pt" stroked="true" strokeweight=".84pt" strokecolor="#000000">
            <v:stroke dashstyle="solid"/>
            <w10:wrap type="none"/>
          </v:line>
        </w:pict>
      </w:r>
      <w:r>
        <w:rPr>
          <w:rFonts w:ascii="Cambria Math" w:hAnsi="Cambria Math"/>
        </w:rPr>
        <w:t>π  </w:t>
      </w:r>
      <w:r>
        <w:rPr>
          <w:rFonts w:ascii="Cambria Math" w:hAnsi="Cambria Math"/>
          <w:spacing w:val="8"/>
        </w:rPr>
        <w:t> </w:t>
      </w:r>
      <w:r>
        <w:rPr>
          <w:rFonts w:ascii="Cambria Math" w:hAnsi="Cambria Math"/>
        </w:rPr>
        <w:t>=</w:t>
      </w:r>
      <w:r w:rsidRPr="00000000">
        <w:tab/>
      </w:r>
      <w:r>
        <w:rPr>
          <w:rFonts w:ascii="Cambria Math" w:hAnsi="Cambria Math"/>
        </w:rPr>
        <w:t>β</w:t>
      </w:r>
      <w:r>
        <w:rPr>
          <w:rFonts w:ascii="Cambria Math" w:hAnsi="Cambria Math"/>
          <w:sz w:val="17"/>
        </w:rPr>
        <w:t>3</w:t>
      </w:r>
      <w:r>
        <w:rPr>
          <w:rFonts w:ascii="Cambria Math" w:hAnsi="Cambria Math"/>
        </w:rPr>
        <w:t>γ</w:t>
      </w:r>
      <w:r>
        <w:rPr>
          <w:rFonts w:ascii="Cambria Math" w:hAnsi="Cambria Math"/>
          <w:sz w:val="17"/>
        </w:rPr>
        <w:t>1</w:t>
      </w:r>
    </w:p>
    <w:p w:rsidR="0018722C">
      <w:pPr>
        <w:topLinePunct/>
      </w:pPr>
      <w:r>
        <w:rPr>
          <w:rFonts w:cstheme="minorBidi" w:hAnsiTheme="minorHAnsi" w:eastAsiaTheme="minorHAnsi" w:asciiTheme="minorHAnsi" w:ascii="Cambria Math" w:hAnsi="Cambria Math"/>
        </w:rPr>
        <w:t>3</w:t>
      </w:r>
      <w:r w:rsidRPr="00000000">
        <w:rPr>
          <w:rFonts w:cstheme="minorBidi" w:hAnsiTheme="minorHAnsi" w:eastAsiaTheme="minorHAnsi" w:asciiTheme="minorHAnsi"/>
        </w:rPr>
        <w:tab/>
      </w:r>
      <w:r>
        <w:rPr>
          <w:rFonts w:ascii="Cambria Math" w:hAnsi="Cambria Math" w:cstheme="minorBidi" w:eastAsiaTheme="minorHAnsi"/>
        </w:rPr>
        <w:t>1 −</w:t>
      </w:r>
      <w:r>
        <w:rPr>
          <w:rFonts w:ascii="Cambria Math" w:hAnsi="Cambria Math" w:cstheme="minorBidi" w:eastAsiaTheme="minorHAnsi"/>
        </w:rPr>
        <w:t> </w:t>
      </w:r>
      <w:r>
        <w:rPr>
          <w:rFonts w:ascii="Cambria Math" w:hAnsi="Cambria Math" w:cstheme="minorBidi" w:eastAsiaTheme="minorHAnsi"/>
        </w:rPr>
        <w:t>β</w:t>
      </w:r>
      <w:r>
        <w:rPr>
          <w:rFonts w:ascii="Cambria Math" w:hAnsi="Cambria Math" w:cstheme="minorBidi" w:eastAsiaTheme="minorHAnsi"/>
        </w:rPr>
        <w:t>1</w:t>
      </w:r>
      <w:r>
        <w:rPr>
          <w:rFonts w:ascii="Cambria Math" w:hAnsi="Cambria Math" w:cstheme="minorBidi" w:eastAsiaTheme="minorHAnsi"/>
        </w:rPr>
        <w:t>γ</w:t>
      </w:r>
      <w:r>
        <w:rPr>
          <w:rFonts w:ascii="Cambria Math" w:hAnsi="Cambria Math" w:cstheme="minorBidi" w:eastAsiaTheme="minorHAnsi"/>
        </w:rPr>
        <w:t>1</w:t>
      </w:r>
    </w:p>
    <w:p w:rsidR="0018722C">
      <w:pPr>
        <w:pStyle w:val="ae"/>
        <w:topLinePunct/>
      </w:pPr>
      <w:r>
        <w:pict>
          <v:line style="position:absolute;mso-position-horizontal-relative:page;mso-position-vertical-relative:paragraph;z-index:-153352" from="180.619995pt,16.226954pt" to="224.563995pt,16.226954pt" stroked="true" strokeweight=".84003pt" strokecolor="#000000">
            <v:stroke dashstyle="solid"/>
            <w10:wrap type="none"/>
          </v:line>
        </w:pict>
      </w:r>
      <w:r>
        <w:rPr>
          <w:rFonts w:ascii="Cambria Math" w:hAnsi="Cambria Math"/>
        </w:rPr>
        <w:t>π  </w:t>
      </w:r>
      <w:r>
        <w:rPr>
          <w:rFonts w:ascii="Cambria Math" w:hAnsi="Cambria Math"/>
          <w:spacing w:val="8"/>
        </w:rPr>
        <w:t> </w:t>
      </w:r>
      <w:r>
        <w:rPr>
          <w:rFonts w:ascii="Cambria Math" w:hAnsi="Cambria Math"/>
        </w:rPr>
        <w:t>=</w:t>
      </w:r>
      <w:r w:rsidRPr="00000000">
        <w:tab/>
      </w:r>
      <w:r>
        <w:rPr>
          <w:rFonts w:ascii="Cambria Math" w:hAnsi="Cambria Math"/>
        </w:rPr>
        <w:t>β</w:t>
      </w:r>
      <w:r>
        <w:rPr>
          <w:rFonts w:ascii="Cambria Math" w:hAnsi="Cambria Math"/>
          <w:sz w:val="17"/>
        </w:rPr>
        <w:t>4</w:t>
      </w:r>
      <w:r>
        <w:rPr>
          <w:rFonts w:ascii="Cambria Math" w:hAnsi="Cambria Math"/>
        </w:rPr>
        <w:t>γ</w:t>
      </w:r>
      <w:r>
        <w:rPr>
          <w:rFonts w:ascii="Cambria Math" w:hAnsi="Cambria Math"/>
          <w:sz w:val="17"/>
        </w:rPr>
        <w:t>1</w:t>
      </w:r>
    </w:p>
    <w:p w:rsidR="0018722C">
      <w:pPr>
        <w:topLinePunct/>
      </w:pPr>
      <w:r>
        <w:rPr>
          <w:rFonts w:cstheme="minorBidi" w:hAnsiTheme="minorHAnsi" w:eastAsiaTheme="minorHAnsi" w:asciiTheme="minorHAnsi" w:ascii="Cambria Math" w:hAnsi="Cambria Math"/>
        </w:rPr>
        <w:t>4</w:t>
      </w:r>
      <w:r w:rsidRPr="00000000">
        <w:rPr>
          <w:rFonts w:cstheme="minorBidi" w:hAnsiTheme="minorHAnsi" w:eastAsiaTheme="minorHAnsi" w:asciiTheme="minorHAnsi"/>
        </w:rPr>
        <w:tab/>
      </w:r>
      <w:r>
        <w:rPr>
          <w:rFonts w:ascii="Cambria Math" w:hAnsi="Cambria Math" w:cstheme="minorBidi" w:eastAsiaTheme="minorHAnsi"/>
        </w:rPr>
        <w:t>1 −</w:t>
      </w:r>
      <w:r>
        <w:rPr>
          <w:rFonts w:ascii="Cambria Math" w:hAnsi="Cambria Math" w:cstheme="minorBidi" w:eastAsiaTheme="minorHAnsi"/>
        </w:rPr>
        <w:t> </w:t>
      </w:r>
      <w:r>
        <w:rPr>
          <w:rFonts w:ascii="Cambria Math" w:hAnsi="Cambria Math" w:cstheme="minorBidi" w:eastAsiaTheme="minorHAnsi"/>
        </w:rPr>
        <w:t>β</w:t>
      </w:r>
      <w:r>
        <w:rPr>
          <w:rFonts w:ascii="Cambria Math" w:hAnsi="Cambria Math" w:cstheme="minorBidi" w:eastAsiaTheme="minorHAnsi"/>
        </w:rPr>
        <w:t>1</w:t>
      </w:r>
      <w:r>
        <w:rPr>
          <w:rFonts w:ascii="Cambria Math" w:hAnsi="Cambria Math" w:cstheme="minorBidi" w:eastAsiaTheme="minorHAnsi"/>
        </w:rPr>
        <w:t>γ</w:t>
      </w:r>
      <w:r>
        <w:rPr>
          <w:rFonts w:ascii="Cambria Math" w:hAnsi="Cambria Math" w:cstheme="minorBidi" w:eastAsiaTheme="minorHAnsi"/>
        </w:rPr>
        <w:t>1</w:t>
      </w:r>
    </w:p>
    <w:p w:rsidR="0018722C">
      <w:pPr>
        <w:spacing w:line="426" w:lineRule="exact" w:before="0"/>
        <w:ind w:leftChars="0" w:left="1390" w:rightChars="0" w:right="0" w:firstLineChars="0" w:firstLine="0"/>
        <w:jc w:val="left"/>
        <w:topLinePunct/>
      </w:pPr>
      <w:r>
        <w:rPr>
          <w:kern w:val="2"/>
          <w:sz w:val="22"/>
          <w:szCs w:val="22"/>
          <w:rFonts w:cstheme="minorBidi" w:hAnsiTheme="minorHAnsi" w:eastAsiaTheme="minorHAnsi" w:asciiTheme="minorHAnsi"/>
        </w:rPr>
        <w:br w:type="column"/>
      </w:r>
      <w:r>
        <w:rPr>
          <w:kern w:val="2"/>
          <w:rFonts w:ascii="Cambria Math" w:hAnsi="Cambria Math" w:cs="Cambria Math" w:eastAsia="Cambria Math" w:cstheme="minorBidi"/>
          <w:position w:val="16"/>
          <w:sz w:val="24"/>
          <w:szCs w:val="24"/>
        </w:rPr>
        <w:t>ϕ</w:t>
      </w:r>
      <w:r>
        <w:rPr>
          <w:kern w:val="2"/>
          <w:rFonts w:ascii="Cambria Math" w:hAnsi="Cambria Math" w:cs="Cambria Math" w:eastAsia="Cambria Math" w:cstheme="minorBidi"/>
          <w:position w:val="11"/>
          <w:sz w:val="17"/>
          <w:szCs w:val="17"/>
        </w:rPr>
        <w:t>1  </w:t>
      </w:r>
      <w:r>
        <w:rPr>
          <w:kern w:val="2"/>
          <w:rFonts w:ascii="Cambria Math" w:hAnsi="Cambria Math" w:cs="Cambria Math" w:eastAsia="Cambria Math" w:cstheme="minorBidi"/>
          <w:position w:val="16"/>
          <w:sz w:val="24"/>
          <w:szCs w:val="24"/>
        </w:rPr>
        <w:t>= </w:t>
      </w:r>
      <w:r>
        <w:rPr>
          <w:kern w:val="2"/>
          <w:rFonts w:ascii="Cambria Math" w:hAnsi="Cambria Math" w:cs="Cambria Math" w:eastAsia="Cambria Math" w:cstheme="minorBidi"/>
          <w:sz w:val="24"/>
          <w:szCs w:val="24"/>
        </w:rPr>
        <w:t>1 − β</w:t>
      </w:r>
      <w:r>
        <w:rPr>
          <w:kern w:val="2"/>
          <w:rFonts w:ascii="Cambria Math" w:hAnsi="Cambria Math" w:cs="Cambria Math" w:eastAsia="Cambria Math" w:cstheme="minorBidi"/>
          <w:position w:val="-4"/>
          <w:sz w:val="17"/>
          <w:szCs w:val="17"/>
        </w:rPr>
        <w:t>1</w:t>
      </w:r>
      <w:r>
        <w:rPr>
          <w:kern w:val="2"/>
          <w:rFonts w:ascii="Cambria Math" w:hAnsi="Cambria Math" w:cs="Cambria Math" w:eastAsia="Cambria Math" w:cstheme="minorBidi"/>
          <w:sz w:val="24"/>
          <w:szCs w:val="24"/>
        </w:rPr>
        <w:t>γ</w:t>
      </w:r>
      <w:r>
        <w:rPr>
          <w:kern w:val="2"/>
          <w:rFonts w:ascii="Cambria Math" w:hAnsi="Cambria Math" w:cs="Cambria Math" w:eastAsia="Cambria Math" w:cstheme="minorBidi"/>
          <w:position w:val="-4"/>
          <w:sz w:val="17"/>
          <w:szCs w:val="17"/>
        </w:rPr>
        <w:t>1</w:t>
      </w:r>
    </w:p>
    <w:p w:rsidR="0018722C">
      <w:pPr>
        <w:pStyle w:val="ae"/>
        <w:topLinePunct/>
      </w:pPr>
      <w:r>
        <w:pict>
          <v:line style="position:absolute;mso-position-horizontal-relative:page;mso-position-vertical-relative:paragraph;z-index:-153280" from="399.670013pt,16.166969pt" to="443.614013pt,16.166969pt" stroked="true" strokeweight=".84pt" strokecolor="#000000">
            <v:stroke dashstyle="solid"/>
            <w10:wrap type="none"/>
          </v:line>
        </w:pict>
      </w:r>
      <w:r>
        <w:rPr>
          <w:rFonts w:ascii="Cambria Math" w:hAnsi="Cambria Math" w:cs="Cambria Math" w:eastAsia="Cambria Math"/>
        </w:rPr>
        <w:t>ϕ  </w:t>
      </w:r>
      <w:r>
        <w:rPr>
          <w:rFonts w:ascii="Cambria Math" w:hAnsi="Cambria Math" w:cs="Cambria Math" w:eastAsia="Cambria Math"/>
          <w:spacing w:val="8"/>
        </w:rPr>
        <w:t> </w:t>
      </w:r>
      <w:r>
        <w:rPr>
          <w:rFonts w:ascii="Cambria Math" w:hAnsi="Cambria Math" w:cs="Cambria Math" w:eastAsia="Cambria Math"/>
        </w:rPr>
        <w:t>=</w:t>
      </w:r>
      <w:r w:rsidRPr="00000000">
        <w:tab/>
      </w:r>
      <w:r>
        <w:rPr>
          <w:rFonts w:ascii="Cambria Math" w:hAnsi="Cambria Math" w:cs="Cambria Math" w:eastAsia="Cambria Math"/>
        </w:rPr>
        <w:t>β</w:t>
      </w:r>
      <w:r>
        <w:rPr>
          <w:rFonts w:ascii="Cambria Math" w:hAnsi="Cambria Math" w:cs="Cambria Math" w:eastAsia="Cambria Math"/>
          <w:sz w:val="17"/>
          <w:szCs w:val="17"/>
        </w:rPr>
        <w:t>2</w:t>
      </w:r>
    </w:p>
    <w:p w:rsidR="0018722C">
      <w:pPr>
        <w:topLinePunct/>
      </w:pPr>
      <w:r>
        <w:rPr>
          <w:rFonts w:cstheme="minorBidi" w:hAnsiTheme="minorHAnsi" w:eastAsiaTheme="minorHAnsi" w:asciiTheme="minorHAnsi" w:ascii="Cambria Math" w:hAnsi="Cambria Math"/>
        </w:rPr>
        <w:t>2</w:t>
      </w:r>
      <w:r w:rsidRPr="00000000">
        <w:rPr>
          <w:rFonts w:cstheme="minorBidi" w:hAnsiTheme="minorHAnsi" w:eastAsiaTheme="minorHAnsi" w:asciiTheme="minorHAnsi"/>
        </w:rPr>
        <w:tab/>
      </w:r>
      <w:r>
        <w:rPr>
          <w:rFonts w:ascii="Cambria Math" w:hAnsi="Cambria Math" w:cstheme="minorBidi" w:eastAsiaTheme="minorHAnsi"/>
        </w:rPr>
        <w:t>1 −</w:t>
      </w:r>
      <w:r>
        <w:rPr>
          <w:rFonts w:ascii="Cambria Math" w:hAnsi="Cambria Math" w:cstheme="minorBidi" w:eastAsiaTheme="minorHAnsi"/>
        </w:rPr>
        <w:t> </w:t>
      </w:r>
      <w:r>
        <w:rPr>
          <w:rFonts w:ascii="Cambria Math" w:hAnsi="Cambria Math" w:cstheme="minorBidi" w:eastAsiaTheme="minorHAnsi"/>
        </w:rPr>
        <w:t>β</w:t>
      </w:r>
      <w:r>
        <w:rPr>
          <w:rFonts w:ascii="Cambria Math" w:hAnsi="Cambria Math" w:cstheme="minorBidi" w:eastAsiaTheme="minorHAnsi"/>
        </w:rPr>
        <w:t>1</w:t>
      </w:r>
      <w:r>
        <w:rPr>
          <w:rFonts w:ascii="Cambria Math" w:hAnsi="Cambria Math" w:cstheme="minorBidi" w:eastAsiaTheme="minorHAnsi"/>
        </w:rPr>
        <w:t>γ</w:t>
      </w:r>
      <w:r>
        <w:rPr>
          <w:rFonts w:ascii="Cambria Math" w:hAnsi="Cambria Math" w:cstheme="minorBidi" w:eastAsiaTheme="minorHAnsi"/>
        </w:rPr>
        <w:t>1</w:t>
      </w:r>
    </w:p>
    <w:p w:rsidR="0018722C">
      <w:pPr>
        <w:pStyle w:val="ae"/>
        <w:topLinePunct/>
      </w:pPr>
      <w:r>
        <w:pict>
          <v:line style="position:absolute;mso-position-horizontal-relative:page;mso-position-vertical-relative:paragraph;z-index:-153256" from="399.670013pt,16.166958pt" to="443.614013pt,16.166958pt" stroked="true" strokeweight=".84pt" strokecolor="#000000">
            <v:stroke dashstyle="solid"/>
            <w10:wrap type="none"/>
          </v:line>
        </w:pict>
      </w:r>
      <w:r>
        <w:rPr>
          <w:rFonts w:ascii="Cambria Math" w:hAnsi="Cambria Math" w:cs="Cambria Math" w:eastAsia="Cambria Math"/>
        </w:rPr>
        <w:t>ϕ  </w:t>
      </w:r>
      <w:r>
        <w:rPr>
          <w:rFonts w:ascii="Cambria Math" w:hAnsi="Cambria Math" w:cs="Cambria Math" w:eastAsia="Cambria Math"/>
          <w:spacing w:val="8"/>
        </w:rPr>
        <w:t> </w:t>
      </w:r>
      <w:r>
        <w:rPr>
          <w:rFonts w:ascii="Cambria Math" w:hAnsi="Cambria Math" w:cs="Cambria Math" w:eastAsia="Cambria Math"/>
        </w:rPr>
        <w:t>=</w:t>
      </w:r>
      <w:r w:rsidRPr="00000000">
        <w:tab/>
      </w:r>
      <w:r>
        <w:rPr>
          <w:rFonts w:ascii="Cambria Math" w:hAnsi="Cambria Math" w:cs="Cambria Math" w:eastAsia="Cambria Math"/>
        </w:rPr>
        <w:t>β</w:t>
      </w:r>
      <w:r>
        <w:rPr>
          <w:rFonts w:ascii="Cambria Math" w:hAnsi="Cambria Math" w:cs="Cambria Math" w:eastAsia="Cambria Math"/>
          <w:sz w:val="17"/>
          <w:szCs w:val="17"/>
        </w:rPr>
        <w:t>3</w:t>
      </w:r>
    </w:p>
    <w:p w:rsidR="0018722C">
      <w:pPr>
        <w:tabs>
          <w:tab w:pos="1978" w:val="left" w:leader="none"/>
        </w:tabs>
        <w:spacing w:line="261" w:lineRule="exact" w:before="0"/>
        <w:ind w:leftChars="0" w:left="1558" w:rightChars="0" w:right="0" w:firstLineChars="0" w:firstLine="0"/>
        <w:jc w:val="left"/>
        <w:rPr>
          <w:rFonts w:ascii="Cambria Math" w:hAnsi="Cambria Math"/>
          <w:sz w:val="17"/>
        </w:rPr>
      </w:pPr>
      <w:r>
        <w:rPr>
          <w:rFonts w:ascii="Cambria Math" w:hAnsi="Cambria Math"/>
          <w:position w:val="11"/>
          <w:sz w:val="17"/>
        </w:rPr>
        <w:t>3</w:t>
      </w:r>
      <w:r w:rsidRPr="00000000">
        <w:tab/>
      </w:r>
      <w:r>
        <w:rPr>
          <w:rFonts w:ascii="Cambria Math" w:hAnsi="Cambria Math"/>
          <w:sz w:val="24"/>
        </w:rPr>
        <w:t>1 −</w:t>
      </w:r>
      <w:r>
        <w:rPr>
          <w:rFonts w:ascii="Cambria Math" w:hAnsi="Cambria Math"/>
          <w:spacing w:val="6"/>
          <w:sz w:val="24"/>
        </w:rPr>
        <w:t> </w:t>
      </w:r>
      <w:r>
        <w:rPr>
          <w:rFonts w:ascii="Cambria Math" w:hAnsi="Cambria Math"/>
          <w:sz w:val="24"/>
        </w:rPr>
        <w:t>β</w:t>
      </w:r>
      <w:r>
        <w:rPr>
          <w:rFonts w:ascii="Cambria Math" w:hAnsi="Cambria Math"/>
          <w:position w:val="-4"/>
          <w:sz w:val="17"/>
        </w:rPr>
        <w:t>1</w:t>
      </w:r>
      <w:r>
        <w:rPr>
          <w:rFonts w:ascii="Cambria Math" w:hAnsi="Cambria Math"/>
          <w:sz w:val="24"/>
        </w:rPr>
        <w:t>γ</w:t>
      </w:r>
      <w:r>
        <w:rPr>
          <w:rFonts w:ascii="Cambria Math" w:hAnsi="Cambria Math"/>
          <w:position w:val="-4"/>
          <w:sz w:val="17"/>
        </w:rPr>
        <w:t>1</w:t>
      </w:r>
    </w:p>
    <w:p w:rsidR="0018722C">
      <w:pPr>
        <w:pStyle w:val="ae"/>
        <w:topLinePunct/>
      </w:pPr>
      <w:r>
        <w:pict>
          <v:line style="position:absolute;mso-position-horizontal-relative:page;mso-position-vertical-relative:paragraph;z-index:-153232" from="399.670013pt,16.166946pt" to="443.614013pt,16.166946pt" stroked="true" strokeweight=".84pt" strokecolor="#000000">
            <v:stroke dashstyle="solid"/>
            <w10:wrap type="none"/>
          </v:line>
        </w:pict>
      </w:r>
      <w:r>
        <w:rPr>
          <w:rFonts w:ascii="Cambria Math" w:hAnsi="Cambria Math" w:cs="Cambria Math" w:eastAsia="Cambria Math"/>
        </w:rPr>
        <w:t>ϕ  </w:t>
      </w:r>
      <w:r>
        <w:rPr>
          <w:rFonts w:ascii="Cambria Math" w:hAnsi="Cambria Math" w:cs="Cambria Math" w:eastAsia="Cambria Math"/>
          <w:spacing w:val="8"/>
        </w:rPr>
        <w:t> </w:t>
      </w:r>
      <w:r>
        <w:rPr>
          <w:rFonts w:ascii="Cambria Math" w:hAnsi="Cambria Math" w:cs="Cambria Math" w:eastAsia="Cambria Math"/>
        </w:rPr>
        <w:t>=</w:t>
      </w:r>
      <w:r w:rsidRPr="00000000">
        <w:tab/>
      </w:r>
      <w:r>
        <w:rPr>
          <w:rFonts w:ascii="Cambria Math" w:hAnsi="Cambria Math" w:cs="Cambria Math" w:eastAsia="Cambria Math"/>
        </w:rPr>
        <w:t>β</w:t>
      </w:r>
      <w:r>
        <w:rPr>
          <w:rFonts w:ascii="Cambria Math" w:hAnsi="Cambria Math" w:cs="Cambria Math" w:eastAsia="Cambria Math"/>
          <w:sz w:val="17"/>
          <w:szCs w:val="17"/>
        </w:rPr>
        <w:t>4</w:t>
      </w:r>
    </w:p>
    <w:p w:rsidR="0018722C">
      <w:pPr>
        <w:topLinePunct/>
      </w:pPr>
      <w:r>
        <w:rPr>
          <w:rFonts w:cstheme="minorBidi" w:hAnsiTheme="minorHAnsi" w:eastAsiaTheme="minorHAnsi" w:asciiTheme="minorHAnsi" w:ascii="Cambria Math" w:hAnsi="Cambria Math"/>
        </w:rPr>
        <w:t>4</w:t>
      </w:r>
      <w:r w:rsidRPr="00000000">
        <w:rPr>
          <w:rFonts w:cstheme="minorBidi" w:hAnsiTheme="minorHAnsi" w:eastAsiaTheme="minorHAnsi" w:asciiTheme="minorHAnsi"/>
        </w:rPr>
        <w:tab/>
      </w:r>
      <w:r>
        <w:rPr>
          <w:rFonts w:ascii="Cambria Math" w:hAnsi="Cambria Math" w:cstheme="minorBidi" w:eastAsiaTheme="minorHAnsi"/>
        </w:rPr>
        <w:t>1 −</w:t>
      </w:r>
      <w:r>
        <w:rPr>
          <w:rFonts w:ascii="Cambria Math" w:hAnsi="Cambria Math" w:cstheme="minorBidi" w:eastAsiaTheme="minorHAnsi"/>
        </w:rPr>
        <w:t> </w:t>
      </w:r>
      <w:r>
        <w:rPr>
          <w:rFonts w:ascii="Cambria Math" w:hAnsi="Cambria Math" w:cstheme="minorBidi" w:eastAsiaTheme="minorHAnsi"/>
        </w:rPr>
        <w:t>β</w:t>
      </w:r>
      <w:r>
        <w:rPr>
          <w:rFonts w:ascii="Cambria Math" w:hAnsi="Cambria Math" w:cstheme="minorBidi" w:eastAsiaTheme="minorHAnsi"/>
        </w:rPr>
        <w:t>1</w:t>
      </w:r>
      <w:r>
        <w:rPr>
          <w:rFonts w:ascii="Cambria Math" w:hAnsi="Cambria Math" w:cstheme="minorBidi" w:eastAsiaTheme="minorHAnsi"/>
        </w:rPr>
        <w:t>γ</w:t>
      </w:r>
      <w:r>
        <w:rPr>
          <w:rFonts w:ascii="Cambria Math" w:hAnsi="Cambria Math" w:cstheme="minorBidi" w:eastAsiaTheme="minorHAnsi"/>
        </w:rPr>
        <w:t>1</w:t>
      </w:r>
    </w:p>
    <w:p w:rsidR="0018722C">
      <w:spacing w:beforeLines="0" w:before="0" w:afterLines="0" w:after="0" w:line="440" w:lineRule="auto"/>
      <w:pPr>
        <w:sectPr w:rsidR="00556256">
          <w:type w:val="continuous"/>
          <w:pgSz w:w="11910" w:h="16840"/>
          <w:pgMar w:top="1240" w:bottom="280" w:left="1660" w:right="1080"/>
          <w:cols w:num="2" w:equalWidth="0">
            <w:col w:w="2827" w:space="1527"/>
            <w:col w:w="4816"/>
          </w:cols>
        </w:sectPr>
        <w:topLinePunct/>
      </w:pPr>
    </w:p>
    <w:p w:rsidR="0018722C">
      <w:pPr>
        <w:topLinePunct/>
      </w:pPr>
      <w:r>
        <w:rPr>
          <w:rFonts w:ascii="Cambria Math" w:hAnsi="Cambria Math"/>
        </w:rPr>
        <w:t>e</w:t>
      </w:r>
      <w:r w:rsidR="001852F3">
        <w:rPr>
          <w:rFonts w:ascii="Cambria Math" w:hAnsi="Cambria Math"/>
        </w:rPr>
        <w:t xml:space="preserve">  +</w:t>
      </w:r>
      <w:r w:rsidR="001852F3">
        <w:rPr>
          <w:rFonts w:ascii="Cambria Math" w:hAnsi="Cambria Math"/>
        </w:rPr>
        <w:t xml:space="preserve">ε γ</w:t>
      </w:r>
    </w:p>
    <w:p w:rsidR="0018722C">
      <w:pPr>
        <w:spacing w:line="224" w:lineRule="exact" w:before="0"/>
        <w:ind w:leftChars="0" w:left="255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105"/>
          <w:sz w:val="24"/>
        </w:rPr>
        <w:t>ε</w:t>
      </w:r>
      <w:r>
        <w:rPr>
          <w:kern w:val="2"/>
          <w:szCs w:val="22"/>
          <w:rFonts w:ascii="Cambria Math" w:hAnsi="Cambria Math" w:cstheme="minorBidi" w:eastAsiaTheme="minorHAnsi"/>
          <w:w w:val="105"/>
          <w:position w:val="-4"/>
          <w:sz w:val="17"/>
        </w:rPr>
        <w:t>t</w:t>
      </w:r>
      <w:r w:rsidR="001852F3">
        <w:rPr>
          <w:kern w:val="2"/>
          <w:szCs w:val="22"/>
          <w:rFonts w:ascii="Cambria Math" w:hAnsi="Cambria Math" w:cstheme="minorBidi" w:eastAsiaTheme="minorHAnsi"/>
          <w:w w:val="105"/>
          <w:position w:val="-4"/>
          <w:sz w:val="17"/>
        </w:rPr>
        <w:t xml:space="preserve"> </w:t>
      </w:r>
      <w:r>
        <w:rPr>
          <w:kern w:val="2"/>
          <w:szCs w:val="22"/>
          <w:rFonts w:ascii="Cambria Math" w:hAnsi="Cambria Math" w:cstheme="minorBidi" w:eastAsiaTheme="minorHAnsi"/>
          <w:w w:val="105"/>
          <w:sz w:val="24"/>
        </w:rPr>
        <w:t>+    </w:t>
      </w:r>
      <w:r>
        <w:rPr>
          <w:kern w:val="2"/>
          <w:szCs w:val="22"/>
          <w:rFonts w:ascii="Cambria Math" w:hAnsi="Cambria Math" w:cstheme="minorBidi" w:eastAsiaTheme="minorHAnsi"/>
          <w:w w:val="105"/>
          <w:position w:val="-4"/>
          <w:sz w:val="17"/>
        </w:rPr>
        <w:t>1</w:t>
      </w:r>
      <w:r>
        <w:rPr>
          <w:kern w:val="2"/>
          <w:szCs w:val="22"/>
          <w:rFonts w:ascii="Cambria Math" w:hAnsi="Cambria Math" w:cstheme="minorBidi" w:eastAsiaTheme="minorHAnsi"/>
          <w:w w:val="105"/>
          <w:sz w:val="24"/>
        </w:rPr>
        <w:t>e</w:t>
      </w:r>
      <w:r>
        <w:rPr>
          <w:kern w:val="2"/>
          <w:szCs w:val="22"/>
          <w:rFonts w:ascii="Cambria Math" w:hAnsi="Cambria Math" w:cstheme="minorBidi" w:eastAsiaTheme="minorHAnsi"/>
          <w:w w:val="105"/>
          <w:position w:val="-4"/>
          <w:sz w:val="17"/>
        </w:rPr>
        <w:t>t</w:t>
      </w:r>
    </w:p>
    <w:p w:rsidR="0018722C">
      <w:pPr>
        <w:pStyle w:val="BodyText"/>
        <w:spacing w:line="42" w:lineRule="exact"/>
        <w:ind w:leftChars="0" w:left="1919" w:rightChars="0" w:right="3002"/>
        <w:jc w:val="center"/>
        <w:rPr>
          <w:rFonts w:ascii="Cambria Math" w:hAnsi="Cambria Math"/>
        </w:rPr>
        <w:topLinePunct/>
      </w:pPr>
      <w:r>
        <w:t>υ </w:t>
      </w:r>
      <w:r>
        <w:rPr>
          <w:rFonts w:ascii="Cambria Math" w:hAnsi="Cambria Math"/>
        </w:rPr>
        <w:t>=</w:t>
      </w:r>
    </w:p>
    <w:p w:rsidR="0018722C">
      <w:pPr>
        <w:pStyle w:val="aff7"/>
        <w:topLinePunct/>
      </w:pPr>
      <w:r>
        <w:rPr>
          <w:rFonts w:ascii="Cambria Math"/>
          <w:sz w:val="2"/>
        </w:rPr>
        <w:pict>
          <v:group style="width:57.05pt;height:.85pt;mso-position-horizontal-relative:char;mso-position-vertical-relative:line" coordorigin="0,0" coordsize="1141,17">
            <v:line style="position:absolute" from="0,8" to="1140,8" stroked="true" strokeweight=".84pt" strokecolor="#000000">
              <v:stroke dashstyle="solid"/>
            </v:line>
          </v:group>
        </w:pict>
      </w:r>
      <w:r/>
    </w:p>
    <w:p w:rsidR="0018722C">
      <w:spacing w:beforeLines="0" w:before="0" w:afterLines="0" w:after="0" w:line="440" w:lineRule="auto"/>
      <w:pPr>
        <w:sectPr w:rsidR="00556256">
          <w:type w:val="continuous"/>
          <w:pgSz w:w="11910" w:h="16840"/>
          <w:pgMar w:top="1240" w:bottom="280" w:left="1660" w:right="1080"/>
          <w:cols w:num="2" w:equalWidth="0">
            <w:col w:w="2711" w:space="957"/>
            <w:col w:w="5502"/>
          </w:cols>
        </w:sectPr>
        <w:topLinePunct/>
      </w:pPr>
    </w:p>
    <w:p w:rsidR="0018722C">
      <w:pPr>
        <w:pStyle w:val="affff1"/>
        <w:tabs>
          <w:tab w:pos="1104" w:val="left" w:leader="none"/>
        </w:tabs>
        <w:spacing w:line="304" w:lineRule="exact" w:before="0"/>
        <w:ind w:leftChars="0" w:left="0" w:rightChars="0" w:right="0" w:firstLineChars="0" w:firstLine="0"/>
        <w:jc w:val="right"/>
        <w:topLinePunct/>
      </w:pPr>
      <w:r>
        <w:rPr>
          <w:kern w:val="2"/>
          <w:sz w:val="24"/>
          <w:szCs w:val="22"/>
          <w:rFonts w:cstheme="minorBidi" w:hAnsiTheme="minorHAnsi" w:eastAsiaTheme="minorHAnsi" w:asciiTheme="minorHAnsi" w:ascii="Cambria Math" w:hAnsi="Cambria Math"/>
          <w:w w:val="110"/>
          <w:position w:val="-12"/>
        </w:rPr>
        <w:t>μ</w:t>
      </w:r>
      <w:r>
        <w:rPr>
          <w:kern w:val="2"/>
          <w:szCs w:val="22"/>
          <w:rFonts w:ascii="Cambria Math" w:hAnsi="Cambria Math" w:cstheme="minorBidi" w:eastAsiaTheme="minorHAnsi"/>
          <w:w w:val="110"/>
          <w:position w:val="-17"/>
          <w:sz w:val="17"/>
        </w:rPr>
        <w:t>t</w:t>
      </w:r>
      <w:r>
        <w:rPr>
          <w:kern w:val="2"/>
          <w:szCs w:val="22"/>
          <w:rFonts w:ascii="Cambria Math" w:hAnsi="Cambria Math" w:cstheme="minorBidi" w:eastAsiaTheme="minorHAnsi"/>
          <w:spacing w:val="14"/>
          <w:w w:val="110"/>
          <w:position w:val="-17"/>
          <w:sz w:val="17"/>
        </w:rPr>
        <w:t> </w:t>
      </w:r>
      <w:r>
        <w:rPr>
          <w:kern w:val="2"/>
          <w:szCs w:val="22"/>
          <w:rFonts w:ascii="Cambria Math" w:hAnsi="Cambria Math" w:cstheme="minorBidi" w:eastAsiaTheme="minorHAnsi"/>
          <w:w w:val="110"/>
          <w:position w:val="-12"/>
          <w:sz w:val="24"/>
        </w:rPr>
        <w:t>=</w:t>
      </w:r>
      <w:r>
        <w:rPr>
          <w:kern w:val="2"/>
          <w:szCs w:val="22"/>
          <w:rFonts w:ascii="Cambria Math" w:hAnsi="Cambria Math" w:cstheme="minorBidi" w:eastAsiaTheme="minorHAnsi"/>
          <w:w w:val="110"/>
          <w:sz w:val="24"/>
          <w:u w:val="single"/>
        </w:rPr>
        <w:t> </w:t>
      </w:r>
      <w:r>
        <w:rPr>
          <w:kern w:val="2"/>
          <w:szCs w:val="22"/>
          <w:rFonts w:ascii="Cambria Math" w:hAnsi="Cambria Math" w:cstheme="minorBidi" w:eastAsiaTheme="minorHAnsi"/>
          <w:spacing w:val="28"/>
          <w:w w:val="110"/>
          <w:sz w:val="24"/>
          <w:u w:val="single"/>
        </w:rPr>
        <w:t> </w:t>
      </w:r>
      <w:r>
        <w:rPr>
          <w:kern w:val="2"/>
          <w:szCs w:val="22"/>
          <w:rFonts w:ascii="Cambria Math" w:hAnsi="Cambria Math" w:cstheme="minorBidi" w:eastAsiaTheme="minorHAnsi"/>
          <w:w w:val="110"/>
          <w:sz w:val="17"/>
          <w:u w:val="single"/>
        </w:rPr>
        <w:t>t</w:t>
      </w:r>
      <w:r w:rsidRPr="00000000">
        <w:rPr>
          <w:kern w:val="2"/>
          <w:sz w:val="22"/>
          <w:szCs w:val="22"/>
          <w:rFonts w:cstheme="minorBidi" w:hAnsiTheme="minorHAnsi" w:eastAsiaTheme="minorHAnsi" w:asciiTheme="minorHAnsi"/>
        </w:rPr>
        <w:tab/>
        <w:t>t  </w:t>
      </w:r>
      <w:r>
        <w:rPr>
          <w:kern w:val="2"/>
          <w:szCs w:val="22"/>
          <w:rFonts w:ascii="Cambria Math" w:hAnsi="Cambria Math" w:cstheme="minorBidi" w:eastAsiaTheme="minorHAnsi"/>
          <w:spacing w:val="1"/>
          <w:w w:val="110"/>
          <w:sz w:val="17"/>
          <w:u w:val="single"/>
        </w:rPr>
        <w:t> </w:t>
      </w:r>
      <w:r>
        <w:rPr>
          <w:kern w:val="2"/>
          <w:szCs w:val="22"/>
          <w:rFonts w:ascii="Cambria Math" w:hAnsi="Cambria Math" w:cstheme="minorBidi" w:eastAsiaTheme="minorHAnsi"/>
          <w:spacing w:val="4"/>
          <w:w w:val="110"/>
          <w:sz w:val="17"/>
          <w:u w:val="single"/>
        </w:rPr>
        <w:t>1</w:t>
      </w:r>
    </w:p>
    <w:p w:rsidR="0018722C">
      <w:pPr>
        <w:topLinePunct/>
      </w:pPr>
      <w:r>
        <w:rPr>
          <w:rFonts w:cstheme="minorBidi" w:hAnsiTheme="minorHAnsi" w:eastAsiaTheme="minorHAnsi" w:asciiTheme="minorHAnsi" w:ascii="Cambria Math" w:hAnsi="Cambria Math"/>
        </w:rPr>
        <w:t>1</w:t>
      </w:r>
      <w:r w:rsidR="001852F3">
        <w:rPr>
          <w:rFonts w:cstheme="minorBidi" w:hAnsiTheme="minorHAnsi" w:eastAsiaTheme="minorHAnsi" w:asciiTheme="minorHAnsi" w:ascii="Cambria Math" w:hAnsi="Cambria Math"/>
        </w:rPr>
        <w:t xml:space="preserve">−</w:t>
      </w:r>
      <w:r w:rsidR="001852F3">
        <w:rPr>
          <w:rFonts w:cstheme="minorBidi" w:hAnsiTheme="minorHAnsi" w:eastAsiaTheme="minorHAnsi" w:asciiTheme="minorHAnsi" w:ascii="Cambria Math" w:hAnsi="Cambria Math"/>
        </w:rPr>
        <w:t xml:space="preserve">β</w:t>
      </w:r>
      <w:r>
        <w:rPr>
          <w:rFonts w:ascii="Cambria Math" w:hAnsi="Cambria Math" w:cstheme="minorBidi" w:eastAsiaTheme="minorHAnsi"/>
        </w:rPr>
        <w:t>1</w:t>
      </w:r>
      <w:r>
        <w:rPr>
          <w:rFonts w:ascii="Cambria Math" w:hAnsi="Cambria Math" w:cstheme="minorBidi" w:eastAsiaTheme="minorHAnsi"/>
        </w:rPr>
        <w:t>γ</w:t>
      </w:r>
      <w:r>
        <w:rPr>
          <w:rFonts w:ascii="Cambria Math" w:hAnsi="Cambria Math" w:cstheme="minorBidi" w:eastAsiaTheme="minorHAnsi"/>
        </w:rPr>
        <w:t>1</w:t>
      </w:r>
    </w:p>
    <w:p w:rsidR="0018722C">
      <w:pPr>
        <w:topLinePunct/>
      </w:pPr>
      <w:r>
        <w:rPr>
          <w:rFonts w:cstheme="minorBidi" w:hAnsiTheme="minorHAnsi" w:eastAsiaTheme="minorHAnsi" w:asciiTheme="minorHAnsi"/>
        </w:rPr>
        <w:br w:type="column"/>
      </w:r>
      <w:r>
        <w:rPr>
          <w:rFonts w:ascii="Cambria Math" w:hAnsi="Cambria Math" w:cstheme="minorBidi" w:eastAsiaTheme="minorHAnsi"/>
        </w:rPr>
        <w:t/>
      </w:r>
      <w:r>
        <w:rPr>
          <w:rFonts w:ascii="Cambria Math" w:hAnsi="Cambria Math" w:cstheme="minorBidi" w:eastAsiaTheme="minorHAnsi"/>
        </w:rPr>
        <w:t>T</w:t>
      </w:r>
      <w:r w:rsidRPr="00000000">
        <w:rPr>
          <w:rFonts w:cstheme="minorBidi" w:hAnsiTheme="minorHAnsi" w:eastAsiaTheme="minorHAnsi" w:asciiTheme="minorHAnsi"/>
        </w:rPr>
        <w:tab/>
      </w:r>
      <w:r>
        <w:rPr>
          <w:rFonts w:ascii="Cambria Math" w:hAnsi="Cambria Math" w:cstheme="minorBidi" w:eastAsiaTheme="minorHAnsi"/>
        </w:rPr>
        <w:t>1</w:t>
      </w:r>
      <w:r w:rsidR="001852F3">
        <w:rPr>
          <w:rFonts w:ascii="Cambria Math" w:hAnsi="Cambria Math" w:cstheme="minorBidi" w:eastAsiaTheme="minorHAnsi"/>
        </w:rPr>
        <w:t xml:space="preserve">−     </w:t>
      </w:r>
      <w:r>
        <w:rPr>
          <w:rFonts w:ascii="Cambria Math" w:hAnsi="Cambria Math" w:cstheme="minorBidi" w:eastAsiaTheme="minorHAnsi"/>
        </w:rPr>
        <w:t>1</w:t>
      </w:r>
      <w:r>
        <w:rPr>
          <w:rFonts w:ascii="Cambria Math" w:hAnsi="Cambria Math" w:cstheme="minorBidi" w:eastAsiaTheme="minorHAnsi"/>
        </w:rPr>
        <w:t xml:space="preserve">   </w:t>
      </w:r>
      <w:r>
        <w:rPr>
          <w:rFonts w:ascii="Cambria Math" w:hAnsi="Cambria Math" w:cstheme="minorBidi" w:eastAsiaTheme="minorHAnsi"/>
        </w:rPr>
        <w:t xml:space="preserve"> </w:t>
      </w:r>
      <w:r>
        <w:rPr>
          <w:rFonts w:ascii="Cambria Math" w:hAnsi="Cambria Math" w:cstheme="minorBidi" w:eastAsiaTheme="minorHAnsi"/>
        </w:rPr>
        <w:t>1</w:t>
      </w:r>
    </w:p>
    <w:p w:rsidR="0018722C">
      <w:spacing w:beforeLines="0" w:before="0" w:afterLines="0" w:after="0" w:line="440" w:lineRule="auto"/>
      <w:pPr>
        <w:sectPr w:rsidR="00556256">
          <w:type w:val="continuous"/>
          <w:pgSz w:w="11910" w:h="16840"/>
          <w:pgMar w:top="1240" w:bottom="280" w:left="1660" w:right="1080"/>
          <w:cols w:num="2" w:equalWidth="0">
            <w:col w:w="2815" w:space="1612"/>
            <w:col w:w="4743"/>
          </w:cols>
        </w:sectPr>
        <w:topLinePunct/>
      </w:pPr>
    </w:p>
    <w:p w:rsidR="0018722C">
      <w:pPr>
        <w:pStyle w:val="Heading3"/>
        <w:topLinePunct/>
        <w:ind w:left="200" w:hangingChars="200" w:hanging="200"/>
      </w:pPr>
      <w:bookmarkStart w:id="718168" w:name="_Toc686718168"/>
      <w:bookmarkStart w:name="_bookmark36" w:id="81"/>
      <w:bookmarkEnd w:id="81"/>
      <w:r>
        <w:t>4.2.2</w:t>
      </w:r>
      <w:r>
        <w:t xml:space="preserve"> </w:t>
      </w:r>
      <w:r/>
      <w:bookmarkStart w:name="_bookmark36" w:id="82"/>
      <w:bookmarkEnd w:id="82"/>
      <w:r>
        <w:t>数据来源及处理</w:t>
      </w:r>
      <w:bookmarkEnd w:id="718168"/>
    </w:p>
    <w:p w:rsidR="0018722C">
      <w:pPr>
        <w:topLinePunct/>
      </w:pPr>
      <w:r>
        <w:t>1.本文环境污染指标由废水排放总量、工业废气排放量、工业固体产生量、</w:t>
      </w:r>
      <w:r>
        <w:t>废水排放达标率、工业固体排放综合利用率及污染治理投入完成额六项指标采用</w:t>
      </w:r>
      <w:r>
        <w:t>因子分析法综合生成。</w:t>
      </w:r>
    </w:p>
    <w:p w:rsidR="0018722C">
      <w:pPr>
        <w:pStyle w:val="a8"/>
        <w:topLinePunct/>
      </w:pPr>
      <w:r>
        <w:rPr>
          <w:kern w:val="2"/>
          <w:szCs w:val="22"/>
        </w:rPr>
        <w:t>表4-4</w:t>
      </w:r>
      <w:r>
        <w:t xml:space="preserve">  </w:t>
      </w:r>
      <w:r w:rsidRPr="00DB64CE">
        <w:rPr>
          <w:kern w:val="2"/>
          <w:szCs w:val="22"/>
        </w:rPr>
        <w:t>环境污染指标统计表</w:t>
      </w:r>
    </w:p>
    <w:tbl>
      <w:tblPr>
        <w:tblW w:w="5000" w:type="pct"/>
        <w:tblInd w:w="48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56"/>
        <w:gridCol w:w="1117"/>
        <w:gridCol w:w="1116"/>
        <w:gridCol w:w="1116"/>
        <w:gridCol w:w="1048"/>
        <w:gridCol w:w="1048"/>
        <w:gridCol w:w="1072"/>
      </w:tblGrid>
      <w:tr>
        <w:trPr>
          <w:tblHeader/>
        </w:trPr>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废水排放</w:t>
            </w:r>
            <w:r>
              <w:t>总量</w:t>
            </w:r>
            <w:r>
              <w:t>（</w:t>
            </w:r>
            <w:r>
              <w:t>万</w:t>
            </w:r>
            <w:r>
              <w:t>吨</w:t>
            </w:r>
            <w:r>
              <w:rPr>
                <w:w w:val="95"/>
              </w:rPr>
              <w:t>）</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工业废气排放总量</w:t>
            </w:r>
          </w:p>
          <w:p w:rsidR="0018722C">
            <w:pPr>
              <w:pStyle w:val="a7"/>
              <w:topLinePunct/>
            </w:pPr>
            <w:r>
              <w:rPr>
                <w:w w:val="95"/>
              </w:rPr>
              <w:t>（</w:t>
            </w:r>
            <w:r>
              <w:t>亿标立方</w:t>
            </w:r>
          </w:p>
          <w:p w:rsidR="0018722C">
            <w:pPr>
              <w:pStyle w:val="a7"/>
              <w:topLinePunct/>
              <w:ind w:leftChars="0" w:left="0" w:rightChars="0" w:right="0" w:firstLineChars="0" w:firstLine="0"/>
              <w:spacing w:line="240" w:lineRule="atLeast"/>
            </w:pPr>
            <w:r>
              <w:t>米</w:t>
            </w:r>
            <w:r>
              <w:rPr>
                <w:w w:val="95"/>
              </w:rPr>
              <w:t>）</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工业固体废物产生量</w:t>
            </w:r>
            <w:r>
              <w:rPr>
                <w:w w:val="95"/>
              </w:rPr>
              <w:t>（</w:t>
            </w:r>
            <w:r>
              <w:t>万吨</w:t>
            </w:r>
            <w:r>
              <w:rPr>
                <w:w w:val="95"/>
              </w:rPr>
              <w: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废水排放</w:t>
            </w:r>
            <w:r>
              <w:t>达标率</w:t>
            </w:r>
            <w:r>
              <w:t>(</w:t>
            </w:r>
            <w:r>
              <w:t>%</w:t>
            </w:r>
            <w:r>
              <w:t>)</w:t>
            </w:r>
          </w:p>
        </w:tc>
        <w:tc>
          <w:tcPr>
            <w:tcW w:w="692" w:type="pct"/>
            <w:vAlign w:val="center"/>
            <w:tcBorders>
              <w:bottom w:val="single" w:sz="4" w:space="0" w:color="auto"/>
            </w:tcBorders>
          </w:tcPr>
          <w:p w:rsidR="0018722C">
            <w:pPr>
              <w:pStyle w:val="a7"/>
              <w:topLinePunct/>
              <w:ind w:leftChars="0" w:left="0" w:rightChars="0" w:right="0" w:firstLineChars="0" w:firstLine="0"/>
              <w:spacing w:line="240" w:lineRule="atLeast"/>
            </w:pPr>
            <w:r>
              <w:t>工业固体废物综合利用率</w:t>
            </w:r>
          </w:p>
          <w:p w:rsidR="0018722C">
            <w:pPr>
              <w:pStyle w:val="a7"/>
              <w:topLinePunct/>
              <w:ind w:leftChars="0" w:left="0" w:rightChars="0" w:right="0" w:firstLineChars="0" w:firstLine="0"/>
              <w:spacing w:line="240" w:lineRule="atLeast"/>
            </w:pPr>
            <w:r>
              <w:t>(</w:t>
            </w:r>
            <w:r>
              <w:t xml:space="preserve">%</w:t>
            </w:r>
            <w:r>
              <w:t>)</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污染治理项目当年</w:t>
            </w:r>
            <w:r>
              <w:t>完成投资</w:t>
            </w:r>
          </w:p>
          <w:p w:rsidR="0018722C">
            <w:pPr>
              <w:pStyle w:val="a7"/>
              <w:topLinePunct/>
              <w:ind w:leftChars="0" w:left="0" w:rightChars="0" w:right="0" w:firstLineChars="0" w:firstLine="0"/>
              <w:spacing w:line="240" w:lineRule="atLeast"/>
            </w:pPr>
            <w:r>
              <w:t>额</w:t>
            </w:r>
            <w:r>
              <w:rPr>
                <w:w w:val="95"/>
              </w:rPr>
              <w:t>（</w:t>
            </w:r>
            <w:r>
              <w:t>万元</w:t>
            </w:r>
            <w:r>
              <w:rPr>
                <w:w w:val="95"/>
              </w:rPr>
              <w:t>）</w:t>
            </w:r>
          </w:p>
        </w:tc>
      </w:tr>
      <w:tr>
        <w:tc>
          <w:tcPr>
            <w:tcW w:w="697" w:type="pct"/>
            <w:vAlign w:val="center"/>
          </w:tcPr>
          <w:p w:rsidR="0018722C">
            <w:pPr>
              <w:pStyle w:val="affff9"/>
              <w:topLinePunct/>
              <w:ind w:leftChars="0" w:left="0" w:rightChars="0" w:right="0" w:firstLineChars="0" w:firstLine="0"/>
              <w:spacing w:line="240" w:lineRule="atLeast"/>
            </w:pPr>
            <w:r>
              <w:t>2003</w:t>
            </w:r>
          </w:p>
        </w:tc>
        <w:tc>
          <w:tcPr>
            <w:tcW w:w="737" w:type="pct"/>
            <w:vAlign w:val="center"/>
          </w:tcPr>
          <w:p w:rsidR="0018722C">
            <w:pPr>
              <w:pStyle w:val="affff9"/>
              <w:topLinePunct/>
              <w:ind w:leftChars="0" w:left="0" w:rightChars="0" w:right="0" w:firstLineChars="0" w:firstLine="0"/>
              <w:spacing w:line="240" w:lineRule="atLeast"/>
            </w:pPr>
            <w:r>
              <w:t>4601630.3</w:t>
            </w:r>
          </w:p>
        </w:tc>
        <w:tc>
          <w:tcPr>
            <w:tcW w:w="737" w:type="pct"/>
            <w:vAlign w:val="center"/>
          </w:tcPr>
          <w:p w:rsidR="0018722C">
            <w:pPr>
              <w:pStyle w:val="affff9"/>
              <w:topLinePunct/>
              <w:ind w:leftChars="0" w:left="0" w:rightChars="0" w:right="0" w:firstLineChars="0" w:firstLine="0"/>
              <w:spacing w:line="240" w:lineRule="atLeast"/>
            </w:pPr>
            <w:r>
              <w:t>206404</w:t>
            </w:r>
          </w:p>
        </w:tc>
        <w:tc>
          <w:tcPr>
            <w:tcW w:w="737" w:type="pct"/>
            <w:vAlign w:val="center"/>
          </w:tcPr>
          <w:p w:rsidR="0018722C">
            <w:pPr>
              <w:pStyle w:val="affff9"/>
              <w:topLinePunct/>
              <w:ind w:leftChars="0" w:left="0" w:rightChars="0" w:right="0" w:firstLineChars="0" w:firstLine="0"/>
              <w:spacing w:line="240" w:lineRule="atLeast"/>
            </w:pPr>
            <w:r>
              <w:t>103829</w:t>
            </w:r>
          </w:p>
        </w:tc>
        <w:tc>
          <w:tcPr>
            <w:tcW w:w="692" w:type="pct"/>
            <w:vAlign w:val="center"/>
          </w:tcPr>
          <w:p w:rsidR="0018722C">
            <w:pPr>
              <w:pStyle w:val="affff9"/>
              <w:topLinePunct/>
              <w:ind w:leftChars="0" w:left="0" w:rightChars="0" w:right="0" w:firstLineChars="0" w:firstLine="0"/>
              <w:spacing w:line="240" w:lineRule="atLeast"/>
            </w:pPr>
            <w:r>
              <w:t>90.88</w:t>
            </w:r>
          </w:p>
        </w:tc>
        <w:tc>
          <w:tcPr>
            <w:tcW w:w="692" w:type="pct"/>
            <w:vAlign w:val="center"/>
          </w:tcPr>
          <w:p w:rsidR="0018722C">
            <w:pPr>
              <w:pStyle w:val="affff9"/>
              <w:topLinePunct/>
              <w:ind w:leftChars="0" w:left="0" w:rightChars="0" w:right="0" w:firstLineChars="0" w:firstLine="0"/>
              <w:spacing w:line="240" w:lineRule="atLeast"/>
            </w:pPr>
            <w:r>
              <w:t>52.32</w:t>
            </w:r>
          </w:p>
        </w:tc>
        <w:tc>
          <w:tcPr>
            <w:tcW w:w="708" w:type="pct"/>
            <w:vAlign w:val="center"/>
          </w:tcPr>
          <w:p w:rsidR="0018722C">
            <w:pPr>
              <w:pStyle w:val="affff9"/>
              <w:topLinePunct/>
              <w:ind w:leftChars="0" w:left="0" w:rightChars="0" w:right="0" w:firstLineChars="0" w:firstLine="0"/>
              <w:spacing w:line="240" w:lineRule="atLeast"/>
            </w:pPr>
            <w:r>
              <w:t>19728.8</w:t>
            </w:r>
          </w:p>
        </w:tc>
      </w:tr>
      <w:tr>
        <w:tc>
          <w:tcPr>
            <w:tcW w:w="697" w:type="pct"/>
            <w:vAlign w:val="center"/>
          </w:tcPr>
          <w:p w:rsidR="0018722C">
            <w:pPr>
              <w:pStyle w:val="affff9"/>
              <w:topLinePunct/>
              <w:ind w:leftChars="0" w:left="0" w:rightChars="0" w:right="0" w:firstLineChars="0" w:firstLine="0"/>
              <w:spacing w:line="240" w:lineRule="atLeast"/>
            </w:pPr>
            <w:r>
              <w:t>2004</w:t>
            </w:r>
          </w:p>
        </w:tc>
        <w:tc>
          <w:tcPr>
            <w:tcW w:w="737" w:type="pct"/>
            <w:vAlign w:val="center"/>
          </w:tcPr>
          <w:p w:rsidR="0018722C">
            <w:pPr>
              <w:pStyle w:val="affff9"/>
              <w:topLinePunct/>
              <w:ind w:leftChars="0" w:left="0" w:rightChars="0" w:right="0" w:firstLineChars="0" w:firstLine="0"/>
              <w:spacing w:line="240" w:lineRule="atLeast"/>
            </w:pPr>
            <w:r>
              <w:t>4824094</w:t>
            </w:r>
          </w:p>
        </w:tc>
        <w:tc>
          <w:tcPr>
            <w:tcW w:w="737" w:type="pct"/>
            <w:vAlign w:val="center"/>
          </w:tcPr>
          <w:p w:rsidR="0018722C">
            <w:pPr>
              <w:pStyle w:val="affff9"/>
              <w:topLinePunct/>
              <w:ind w:leftChars="0" w:left="0" w:rightChars="0" w:right="0" w:firstLineChars="0" w:firstLine="0"/>
              <w:spacing w:line="240" w:lineRule="atLeast"/>
            </w:pPr>
            <w:r>
              <w:t>237696</w:t>
            </w:r>
          </w:p>
        </w:tc>
        <w:tc>
          <w:tcPr>
            <w:tcW w:w="737" w:type="pct"/>
            <w:vAlign w:val="center"/>
          </w:tcPr>
          <w:p w:rsidR="0018722C">
            <w:pPr>
              <w:pStyle w:val="affff9"/>
              <w:topLinePunct/>
              <w:ind w:leftChars="0" w:left="0" w:rightChars="0" w:right="0" w:firstLineChars="0" w:firstLine="0"/>
              <w:spacing w:line="240" w:lineRule="atLeast"/>
            </w:pPr>
            <w:r>
              <w:t>120030</w:t>
            </w:r>
          </w:p>
        </w:tc>
        <w:tc>
          <w:tcPr>
            <w:tcW w:w="692" w:type="pct"/>
            <w:vAlign w:val="center"/>
          </w:tcPr>
          <w:p w:rsidR="0018722C">
            <w:pPr>
              <w:pStyle w:val="affff9"/>
              <w:topLinePunct/>
              <w:ind w:leftChars="0" w:left="0" w:rightChars="0" w:right="0" w:firstLineChars="0" w:firstLine="0"/>
              <w:spacing w:line="240" w:lineRule="atLeast"/>
            </w:pPr>
            <w:r>
              <w:t>90.70</w:t>
            </w:r>
          </w:p>
        </w:tc>
        <w:tc>
          <w:tcPr>
            <w:tcW w:w="692" w:type="pct"/>
            <w:vAlign w:val="center"/>
          </w:tcPr>
          <w:p w:rsidR="0018722C">
            <w:pPr>
              <w:pStyle w:val="affff9"/>
              <w:topLinePunct/>
              <w:ind w:leftChars="0" w:left="0" w:rightChars="0" w:right="0" w:firstLineChars="0" w:firstLine="0"/>
              <w:spacing w:line="240" w:lineRule="atLeast"/>
            </w:pPr>
            <w:r>
              <w:t>56.48</w:t>
            </w:r>
          </w:p>
        </w:tc>
        <w:tc>
          <w:tcPr>
            <w:tcW w:w="708" w:type="pct"/>
            <w:vAlign w:val="center"/>
          </w:tcPr>
          <w:p w:rsidR="0018722C">
            <w:pPr>
              <w:pStyle w:val="affff9"/>
              <w:topLinePunct/>
              <w:ind w:leftChars="0" w:left="0" w:rightChars="0" w:right="0" w:firstLineChars="0" w:firstLine="0"/>
              <w:spacing w:line="240" w:lineRule="atLeast"/>
            </w:pPr>
            <w:r>
              <w:t>55939</w:t>
            </w:r>
          </w:p>
        </w:tc>
      </w:tr>
      <w:tr>
        <w:tc>
          <w:tcPr>
            <w:tcW w:w="697" w:type="pct"/>
            <w:vAlign w:val="center"/>
          </w:tcPr>
          <w:p w:rsidR="0018722C">
            <w:pPr>
              <w:pStyle w:val="affff9"/>
              <w:topLinePunct/>
              <w:ind w:leftChars="0" w:left="0" w:rightChars="0" w:right="0" w:firstLineChars="0" w:firstLine="0"/>
              <w:spacing w:line="240" w:lineRule="atLeast"/>
            </w:pPr>
            <w:r>
              <w:t>2005</w:t>
            </w:r>
          </w:p>
        </w:tc>
        <w:tc>
          <w:tcPr>
            <w:tcW w:w="737" w:type="pct"/>
            <w:vAlign w:val="center"/>
          </w:tcPr>
          <w:p w:rsidR="0018722C">
            <w:pPr>
              <w:pStyle w:val="affff9"/>
              <w:topLinePunct/>
              <w:ind w:leftChars="0" w:left="0" w:rightChars="0" w:right="0" w:firstLineChars="0" w:firstLine="0"/>
              <w:spacing w:line="240" w:lineRule="atLeast"/>
            </w:pPr>
            <w:r>
              <w:t>5245089</w:t>
            </w:r>
          </w:p>
        </w:tc>
        <w:tc>
          <w:tcPr>
            <w:tcW w:w="737" w:type="pct"/>
            <w:vAlign w:val="center"/>
          </w:tcPr>
          <w:p w:rsidR="0018722C">
            <w:pPr>
              <w:pStyle w:val="affff9"/>
              <w:topLinePunct/>
              <w:ind w:leftChars="0" w:left="0" w:rightChars="0" w:right="0" w:firstLineChars="0" w:firstLine="0"/>
              <w:spacing w:line="240" w:lineRule="atLeast"/>
            </w:pPr>
            <w:r>
              <w:t>268988</w:t>
            </w:r>
          </w:p>
        </w:tc>
        <w:tc>
          <w:tcPr>
            <w:tcW w:w="737" w:type="pct"/>
            <w:vAlign w:val="center"/>
          </w:tcPr>
          <w:p w:rsidR="0018722C">
            <w:pPr>
              <w:pStyle w:val="affff9"/>
              <w:topLinePunct/>
              <w:ind w:leftChars="0" w:left="0" w:rightChars="0" w:right="0" w:firstLineChars="0" w:firstLine="0"/>
              <w:spacing w:line="240" w:lineRule="atLeast"/>
            </w:pPr>
            <w:r>
              <w:t>134449</w:t>
            </w:r>
          </w:p>
        </w:tc>
        <w:tc>
          <w:tcPr>
            <w:tcW w:w="692" w:type="pct"/>
            <w:vAlign w:val="center"/>
          </w:tcPr>
          <w:p w:rsidR="0018722C">
            <w:pPr>
              <w:pStyle w:val="affff9"/>
              <w:topLinePunct/>
              <w:ind w:leftChars="0" w:left="0" w:rightChars="0" w:right="0" w:firstLineChars="0" w:firstLine="0"/>
              <w:spacing w:line="240" w:lineRule="atLeast"/>
            </w:pPr>
            <w:r>
              <w:t>91.20</w:t>
            </w:r>
          </w:p>
        </w:tc>
        <w:tc>
          <w:tcPr>
            <w:tcW w:w="692" w:type="pct"/>
            <w:vAlign w:val="center"/>
          </w:tcPr>
          <w:p w:rsidR="0018722C">
            <w:pPr>
              <w:pStyle w:val="affff9"/>
              <w:topLinePunct/>
              <w:ind w:leftChars="0" w:left="0" w:rightChars="0" w:right="0" w:firstLineChars="0" w:firstLine="0"/>
              <w:spacing w:line="240" w:lineRule="atLeast"/>
            </w:pPr>
            <w:r>
              <w:t>57.27</w:t>
            </w:r>
          </w:p>
        </w:tc>
        <w:tc>
          <w:tcPr>
            <w:tcW w:w="708" w:type="pct"/>
            <w:vAlign w:val="center"/>
          </w:tcPr>
          <w:p w:rsidR="0018722C">
            <w:pPr>
              <w:pStyle w:val="affff9"/>
              <w:topLinePunct/>
              <w:ind w:leftChars="0" w:left="0" w:rightChars="0" w:right="0" w:firstLineChars="0" w:firstLine="0"/>
              <w:spacing w:line="240" w:lineRule="atLeast"/>
            </w:pPr>
            <w:r>
              <w:t>26709</w:t>
            </w:r>
          </w:p>
        </w:tc>
      </w:tr>
      <w:tr>
        <w:tc>
          <w:tcPr>
            <w:tcW w:w="697" w:type="pct"/>
            <w:vAlign w:val="center"/>
          </w:tcPr>
          <w:p w:rsidR="0018722C">
            <w:pPr>
              <w:pStyle w:val="affff9"/>
              <w:topLinePunct/>
              <w:ind w:leftChars="0" w:left="0" w:rightChars="0" w:right="0" w:firstLineChars="0" w:firstLine="0"/>
              <w:spacing w:line="240" w:lineRule="atLeast"/>
            </w:pPr>
            <w:r>
              <w:t>2006</w:t>
            </w:r>
          </w:p>
        </w:tc>
        <w:tc>
          <w:tcPr>
            <w:tcW w:w="737" w:type="pct"/>
            <w:vAlign w:val="center"/>
          </w:tcPr>
          <w:p w:rsidR="0018722C">
            <w:pPr>
              <w:pStyle w:val="affff9"/>
              <w:topLinePunct/>
              <w:ind w:leftChars="0" w:left="0" w:rightChars="0" w:right="0" w:firstLineChars="0" w:firstLine="0"/>
              <w:spacing w:line="240" w:lineRule="atLeast"/>
            </w:pPr>
            <w:r>
              <w:t>5368287</w:t>
            </w:r>
          </w:p>
        </w:tc>
        <w:tc>
          <w:tcPr>
            <w:tcW w:w="737" w:type="pct"/>
            <w:vAlign w:val="center"/>
          </w:tcPr>
          <w:p w:rsidR="0018722C">
            <w:pPr>
              <w:pStyle w:val="affff9"/>
              <w:topLinePunct/>
              <w:ind w:leftChars="0" w:left="0" w:rightChars="0" w:right="0" w:firstLineChars="0" w:firstLine="0"/>
              <w:spacing w:line="240" w:lineRule="atLeast"/>
            </w:pPr>
            <w:r>
              <w:t>300280</w:t>
            </w:r>
          </w:p>
        </w:tc>
        <w:tc>
          <w:tcPr>
            <w:tcW w:w="737" w:type="pct"/>
            <w:vAlign w:val="center"/>
          </w:tcPr>
          <w:p w:rsidR="0018722C">
            <w:pPr>
              <w:pStyle w:val="affff9"/>
              <w:topLinePunct/>
              <w:ind w:leftChars="0" w:left="0" w:rightChars="0" w:right="0" w:firstLineChars="0" w:firstLine="0"/>
              <w:spacing w:line="240" w:lineRule="atLeast"/>
            </w:pPr>
            <w:r>
              <w:t>151541</w:t>
            </w:r>
          </w:p>
        </w:tc>
        <w:tc>
          <w:tcPr>
            <w:tcW w:w="692" w:type="pct"/>
            <w:vAlign w:val="center"/>
          </w:tcPr>
          <w:p w:rsidR="0018722C">
            <w:pPr>
              <w:pStyle w:val="affff9"/>
              <w:topLinePunct/>
              <w:ind w:leftChars="0" w:left="0" w:rightChars="0" w:right="0" w:firstLineChars="0" w:firstLine="0"/>
              <w:spacing w:line="240" w:lineRule="atLeast"/>
            </w:pPr>
            <w:r>
              <w:t>90.70</w:t>
            </w:r>
          </w:p>
        </w:tc>
        <w:tc>
          <w:tcPr>
            <w:tcW w:w="692" w:type="pct"/>
            <w:vAlign w:val="center"/>
          </w:tcPr>
          <w:p w:rsidR="0018722C">
            <w:pPr>
              <w:pStyle w:val="affff9"/>
              <w:topLinePunct/>
              <w:ind w:leftChars="0" w:left="0" w:rightChars="0" w:right="0" w:firstLineChars="0" w:firstLine="0"/>
              <w:spacing w:line="240" w:lineRule="atLeast"/>
            </w:pPr>
            <w:r>
              <w:t>61.11</w:t>
            </w:r>
          </w:p>
        </w:tc>
        <w:tc>
          <w:tcPr>
            <w:tcW w:w="708" w:type="pct"/>
            <w:vAlign w:val="center"/>
          </w:tcPr>
          <w:p w:rsidR="0018722C">
            <w:pPr>
              <w:pStyle w:val="affff9"/>
              <w:topLinePunct/>
              <w:ind w:leftChars="0" w:left="0" w:rightChars="0" w:right="0" w:firstLineChars="0" w:firstLine="0"/>
              <w:spacing w:line="240" w:lineRule="atLeast"/>
            </w:pPr>
            <w:r>
              <w:t>25895.3</w:t>
            </w:r>
          </w:p>
        </w:tc>
      </w:tr>
      <w:tr>
        <w:tc>
          <w:tcPr>
            <w:tcW w:w="697" w:type="pct"/>
            <w:vAlign w:val="center"/>
          </w:tcPr>
          <w:p w:rsidR="0018722C">
            <w:pPr>
              <w:pStyle w:val="affff9"/>
              <w:topLinePunct/>
              <w:ind w:leftChars="0" w:left="0" w:rightChars="0" w:right="0" w:firstLineChars="0" w:firstLine="0"/>
              <w:spacing w:line="240" w:lineRule="atLeast"/>
            </w:pPr>
            <w:r>
              <w:t>2007</w:t>
            </w:r>
          </w:p>
        </w:tc>
        <w:tc>
          <w:tcPr>
            <w:tcW w:w="737" w:type="pct"/>
            <w:vAlign w:val="center"/>
          </w:tcPr>
          <w:p w:rsidR="0018722C">
            <w:pPr>
              <w:pStyle w:val="affff9"/>
              <w:topLinePunct/>
              <w:ind w:leftChars="0" w:left="0" w:rightChars="0" w:right="0" w:firstLineChars="0" w:firstLine="0"/>
              <w:spacing w:line="240" w:lineRule="atLeast"/>
            </w:pPr>
            <w:r>
              <w:t>5568494.2</w:t>
            </w:r>
          </w:p>
        </w:tc>
        <w:tc>
          <w:tcPr>
            <w:tcW w:w="737" w:type="pct"/>
            <w:vAlign w:val="center"/>
          </w:tcPr>
          <w:p w:rsidR="0018722C">
            <w:pPr>
              <w:pStyle w:val="affff9"/>
              <w:topLinePunct/>
              <w:ind w:leftChars="0" w:left="0" w:rightChars="0" w:right="0" w:firstLineChars="0" w:firstLine="0"/>
              <w:spacing w:line="240" w:lineRule="atLeast"/>
            </w:pPr>
            <w:r>
              <w:t>388169.19</w:t>
            </w:r>
          </w:p>
        </w:tc>
        <w:tc>
          <w:tcPr>
            <w:tcW w:w="737" w:type="pct"/>
            <w:vAlign w:val="center"/>
          </w:tcPr>
          <w:p w:rsidR="0018722C">
            <w:pPr>
              <w:pStyle w:val="affff9"/>
              <w:topLinePunct/>
              <w:ind w:leftChars="0" w:left="0" w:rightChars="0" w:right="0" w:firstLineChars="0" w:firstLine="0"/>
              <w:spacing w:line="240" w:lineRule="atLeast"/>
            </w:pPr>
            <w:r>
              <w:t>175631.6</w:t>
            </w:r>
          </w:p>
        </w:tc>
        <w:tc>
          <w:tcPr>
            <w:tcW w:w="692" w:type="pct"/>
            <w:vAlign w:val="center"/>
          </w:tcPr>
          <w:p w:rsidR="0018722C">
            <w:pPr>
              <w:pStyle w:val="affff9"/>
              <w:topLinePunct/>
              <w:ind w:leftChars="0" w:left="0" w:rightChars="0" w:right="0" w:firstLineChars="0" w:firstLine="0"/>
              <w:spacing w:line="240" w:lineRule="atLeast"/>
            </w:pPr>
            <w:r>
              <w:t>91.66</w:t>
            </w:r>
          </w:p>
        </w:tc>
        <w:tc>
          <w:tcPr>
            <w:tcW w:w="692" w:type="pct"/>
            <w:vAlign w:val="center"/>
          </w:tcPr>
          <w:p w:rsidR="0018722C">
            <w:pPr>
              <w:pStyle w:val="affff9"/>
              <w:topLinePunct/>
              <w:ind w:leftChars="0" w:left="0" w:rightChars="0" w:right="0" w:firstLineChars="0" w:firstLine="0"/>
              <w:spacing w:line="240" w:lineRule="atLeast"/>
            </w:pPr>
            <w:r>
              <w:t>62.81</w:t>
            </w:r>
          </w:p>
        </w:tc>
        <w:tc>
          <w:tcPr>
            <w:tcW w:w="708" w:type="pct"/>
            <w:vAlign w:val="center"/>
          </w:tcPr>
          <w:p w:rsidR="0018722C">
            <w:pPr>
              <w:pStyle w:val="affff9"/>
              <w:topLinePunct/>
              <w:ind w:leftChars="0" w:left="0" w:rightChars="0" w:right="0" w:firstLineChars="0" w:firstLine="0"/>
              <w:spacing w:line="240" w:lineRule="atLeast"/>
            </w:pPr>
            <w:r>
              <w:t>27697.9</w:t>
            </w:r>
          </w:p>
        </w:tc>
      </w:tr>
      <w:tr>
        <w:tc>
          <w:tcPr>
            <w:tcW w:w="697" w:type="pct"/>
            <w:vAlign w:val="center"/>
          </w:tcPr>
          <w:p w:rsidR="0018722C">
            <w:pPr>
              <w:pStyle w:val="affff9"/>
              <w:topLinePunct/>
              <w:ind w:leftChars="0" w:left="0" w:rightChars="0" w:right="0" w:firstLineChars="0" w:firstLine="0"/>
              <w:spacing w:line="240" w:lineRule="atLeast"/>
            </w:pPr>
            <w:r>
              <w:t>2008</w:t>
            </w:r>
          </w:p>
        </w:tc>
        <w:tc>
          <w:tcPr>
            <w:tcW w:w="737" w:type="pct"/>
            <w:vAlign w:val="center"/>
          </w:tcPr>
          <w:p w:rsidR="0018722C">
            <w:pPr>
              <w:pStyle w:val="affff9"/>
              <w:topLinePunct/>
              <w:ind w:leftChars="0" w:left="0" w:rightChars="0" w:right="0" w:firstLineChars="0" w:firstLine="0"/>
              <w:spacing w:line="240" w:lineRule="atLeast"/>
            </w:pPr>
            <w:r>
              <w:t>5716801</w:t>
            </w:r>
          </w:p>
        </w:tc>
        <w:tc>
          <w:tcPr>
            <w:tcW w:w="737" w:type="pct"/>
            <w:vAlign w:val="center"/>
          </w:tcPr>
          <w:p w:rsidR="0018722C">
            <w:pPr>
              <w:pStyle w:val="affff9"/>
              <w:topLinePunct/>
              <w:ind w:leftChars="0" w:left="0" w:rightChars="0" w:right="0" w:firstLineChars="0" w:firstLine="0"/>
              <w:spacing w:line="240" w:lineRule="atLeast"/>
            </w:pPr>
            <w:r>
              <w:t>403866</w:t>
            </w:r>
          </w:p>
        </w:tc>
        <w:tc>
          <w:tcPr>
            <w:tcW w:w="737" w:type="pct"/>
            <w:vAlign w:val="center"/>
          </w:tcPr>
          <w:p w:rsidR="0018722C">
            <w:pPr>
              <w:pStyle w:val="affff9"/>
              <w:topLinePunct/>
              <w:ind w:leftChars="0" w:left="0" w:rightChars="0" w:right="0" w:firstLineChars="0" w:firstLine="0"/>
              <w:spacing w:line="240" w:lineRule="atLeast"/>
            </w:pPr>
            <w:r>
              <w:t>190127</w:t>
            </w:r>
          </w:p>
        </w:tc>
        <w:tc>
          <w:tcPr>
            <w:tcW w:w="692" w:type="pct"/>
            <w:vAlign w:val="center"/>
          </w:tcPr>
          <w:p w:rsidR="0018722C">
            <w:pPr>
              <w:pStyle w:val="affff9"/>
              <w:topLinePunct/>
              <w:ind w:leftChars="0" w:left="0" w:rightChars="0" w:right="0" w:firstLineChars="0" w:firstLine="0"/>
              <w:spacing w:line="240" w:lineRule="atLeast"/>
            </w:pPr>
            <w:r>
              <w:t>92.45</w:t>
            </w:r>
          </w:p>
        </w:tc>
        <w:tc>
          <w:tcPr>
            <w:tcW w:w="692" w:type="pct"/>
            <w:vAlign w:val="center"/>
          </w:tcPr>
          <w:p w:rsidR="0018722C">
            <w:pPr>
              <w:pStyle w:val="affff9"/>
              <w:topLinePunct/>
              <w:ind w:leftChars="0" w:left="0" w:rightChars="0" w:right="0" w:firstLineChars="0" w:firstLine="0"/>
              <w:spacing w:line="240" w:lineRule="atLeast"/>
            </w:pPr>
            <w:r>
              <w:t>64.95</w:t>
            </w:r>
          </w:p>
        </w:tc>
        <w:tc>
          <w:tcPr>
            <w:tcW w:w="708" w:type="pct"/>
            <w:vAlign w:val="center"/>
          </w:tcPr>
          <w:p w:rsidR="0018722C">
            <w:pPr>
              <w:pStyle w:val="affff9"/>
              <w:topLinePunct/>
              <w:ind w:leftChars="0" w:left="0" w:rightChars="0" w:right="0" w:firstLineChars="0" w:firstLine="0"/>
              <w:spacing w:line="240" w:lineRule="atLeast"/>
            </w:pPr>
            <w:r>
              <w:t>42855.1</w:t>
            </w:r>
          </w:p>
        </w:tc>
      </w:tr>
      <w:tr>
        <w:tc>
          <w:tcPr>
            <w:tcW w:w="697" w:type="pct"/>
            <w:vAlign w:val="center"/>
          </w:tcPr>
          <w:p w:rsidR="0018722C">
            <w:pPr>
              <w:pStyle w:val="affff9"/>
              <w:topLinePunct/>
              <w:ind w:leftChars="0" w:left="0" w:rightChars="0" w:right="0" w:firstLineChars="0" w:firstLine="0"/>
              <w:spacing w:line="240" w:lineRule="atLeast"/>
            </w:pPr>
            <w:r>
              <w:t>2009</w:t>
            </w:r>
          </w:p>
        </w:tc>
        <w:tc>
          <w:tcPr>
            <w:tcW w:w="737" w:type="pct"/>
            <w:vAlign w:val="center"/>
          </w:tcPr>
          <w:p w:rsidR="0018722C">
            <w:pPr>
              <w:pStyle w:val="affff9"/>
              <w:topLinePunct/>
              <w:ind w:leftChars="0" w:left="0" w:rightChars="0" w:right="0" w:firstLineChars="0" w:firstLine="0"/>
              <w:spacing w:line="240" w:lineRule="atLeast"/>
            </w:pPr>
            <w:r>
              <w:t>5890877.2</w:t>
            </w:r>
          </w:p>
        </w:tc>
        <w:tc>
          <w:tcPr>
            <w:tcW w:w="737" w:type="pct"/>
            <w:vAlign w:val="center"/>
          </w:tcPr>
          <w:p w:rsidR="0018722C">
            <w:pPr>
              <w:pStyle w:val="affff9"/>
              <w:topLinePunct/>
              <w:ind w:leftChars="0" w:left="0" w:rightChars="0" w:right="0" w:firstLineChars="0" w:firstLine="0"/>
              <w:spacing w:line="240" w:lineRule="atLeast"/>
            </w:pPr>
            <w:r>
              <w:t>436063.85</w:t>
            </w:r>
          </w:p>
        </w:tc>
        <w:tc>
          <w:tcPr>
            <w:tcW w:w="737" w:type="pct"/>
            <w:vAlign w:val="center"/>
          </w:tcPr>
          <w:p w:rsidR="0018722C">
            <w:pPr>
              <w:pStyle w:val="affff9"/>
              <w:topLinePunct/>
              <w:ind w:leftChars="0" w:left="0" w:rightChars="0" w:right="0" w:firstLineChars="0" w:firstLine="0"/>
              <w:spacing w:line="240" w:lineRule="atLeast"/>
            </w:pPr>
            <w:r>
              <w:t>203943</w:t>
            </w:r>
          </w:p>
        </w:tc>
        <w:tc>
          <w:tcPr>
            <w:tcW w:w="692" w:type="pct"/>
            <w:vAlign w:val="center"/>
          </w:tcPr>
          <w:p w:rsidR="0018722C">
            <w:pPr>
              <w:pStyle w:val="affff9"/>
              <w:topLinePunct/>
              <w:ind w:leftChars="0" w:left="0" w:rightChars="0" w:right="0" w:firstLineChars="0" w:firstLine="0"/>
              <w:spacing w:line="240" w:lineRule="atLeast"/>
            </w:pPr>
            <w:r>
              <w:t>94.24</w:t>
            </w:r>
          </w:p>
        </w:tc>
        <w:tc>
          <w:tcPr>
            <w:tcW w:w="692" w:type="pct"/>
            <w:vAlign w:val="center"/>
          </w:tcPr>
          <w:p w:rsidR="0018722C">
            <w:pPr>
              <w:pStyle w:val="affff9"/>
              <w:topLinePunct/>
              <w:ind w:leftChars="0" w:left="0" w:rightChars="0" w:right="0" w:firstLineChars="0" w:firstLine="0"/>
              <w:spacing w:line="240" w:lineRule="atLeast"/>
            </w:pPr>
            <w:r>
              <w:t>67.76</w:t>
            </w:r>
          </w:p>
        </w:tc>
        <w:tc>
          <w:tcPr>
            <w:tcW w:w="708" w:type="pct"/>
            <w:vAlign w:val="center"/>
          </w:tcPr>
          <w:p w:rsidR="0018722C">
            <w:pPr>
              <w:pStyle w:val="affff9"/>
              <w:topLinePunct/>
              <w:ind w:leftChars="0" w:left="0" w:rightChars="0" w:right="0" w:firstLineChars="0" w:firstLine="0"/>
              <w:spacing w:line="240" w:lineRule="atLeast"/>
            </w:pPr>
            <w:r>
              <w:t>25678.1</w:t>
            </w:r>
          </w:p>
        </w:tc>
      </w:tr>
      <w:tr>
        <w:tc>
          <w:tcPr>
            <w:tcW w:w="697" w:type="pct"/>
            <w:vAlign w:val="center"/>
          </w:tcPr>
          <w:p w:rsidR="0018722C">
            <w:pPr>
              <w:pStyle w:val="affff9"/>
              <w:topLinePunct/>
              <w:ind w:leftChars="0" w:left="0" w:rightChars="0" w:right="0" w:firstLineChars="0" w:firstLine="0"/>
              <w:spacing w:line="240" w:lineRule="atLeast"/>
            </w:pPr>
            <w:r>
              <w:t>2010</w:t>
            </w:r>
          </w:p>
        </w:tc>
        <w:tc>
          <w:tcPr>
            <w:tcW w:w="737" w:type="pct"/>
            <w:vAlign w:val="center"/>
          </w:tcPr>
          <w:p w:rsidR="0018722C">
            <w:pPr>
              <w:pStyle w:val="affff9"/>
              <w:topLinePunct/>
              <w:ind w:leftChars="0" w:left="0" w:rightChars="0" w:right="0" w:firstLineChars="0" w:firstLine="0"/>
              <w:spacing w:line="240" w:lineRule="atLeast"/>
            </w:pPr>
            <w:r>
              <w:t>6172562</w:t>
            </w:r>
          </w:p>
        </w:tc>
        <w:tc>
          <w:tcPr>
            <w:tcW w:w="737" w:type="pct"/>
            <w:vAlign w:val="center"/>
          </w:tcPr>
          <w:p w:rsidR="0018722C">
            <w:pPr>
              <w:pStyle w:val="affff9"/>
              <w:topLinePunct/>
              <w:ind w:leftChars="0" w:left="0" w:rightChars="0" w:right="0" w:firstLineChars="0" w:firstLine="0"/>
              <w:spacing w:line="240" w:lineRule="atLeast"/>
            </w:pPr>
            <w:r>
              <w:t>519168</w:t>
            </w:r>
          </w:p>
        </w:tc>
        <w:tc>
          <w:tcPr>
            <w:tcW w:w="737" w:type="pct"/>
            <w:vAlign w:val="center"/>
          </w:tcPr>
          <w:p w:rsidR="0018722C">
            <w:pPr>
              <w:pStyle w:val="affff9"/>
              <w:topLinePunct/>
              <w:ind w:leftChars="0" w:left="0" w:rightChars="0" w:right="0" w:firstLineChars="0" w:firstLine="0"/>
              <w:spacing w:line="240" w:lineRule="atLeast"/>
            </w:pPr>
            <w:r>
              <w:t>240944</w:t>
            </w:r>
          </w:p>
        </w:tc>
        <w:tc>
          <w:tcPr>
            <w:tcW w:w="692" w:type="pct"/>
            <w:vAlign w:val="center"/>
          </w:tcPr>
          <w:p w:rsidR="0018722C">
            <w:pPr>
              <w:pStyle w:val="affff9"/>
              <w:topLinePunct/>
              <w:ind w:leftChars="0" w:left="0" w:rightChars="0" w:right="0" w:firstLineChars="0" w:firstLine="0"/>
              <w:spacing w:line="240" w:lineRule="atLeast"/>
            </w:pPr>
            <w:r>
              <w:t>95.32</w:t>
            </w:r>
          </w:p>
        </w:tc>
        <w:tc>
          <w:tcPr>
            <w:tcW w:w="692" w:type="pct"/>
            <w:vAlign w:val="center"/>
          </w:tcPr>
          <w:p w:rsidR="0018722C">
            <w:pPr>
              <w:pStyle w:val="affff9"/>
              <w:topLinePunct/>
              <w:ind w:leftChars="0" w:left="0" w:rightChars="0" w:right="0" w:firstLineChars="0" w:firstLine="0"/>
              <w:spacing w:line="240" w:lineRule="atLeast"/>
            </w:pPr>
            <w:r>
              <w:t>67.14</w:t>
            </w:r>
          </w:p>
        </w:tc>
        <w:tc>
          <w:tcPr>
            <w:tcW w:w="708" w:type="pct"/>
            <w:vAlign w:val="center"/>
          </w:tcPr>
          <w:p w:rsidR="0018722C">
            <w:pPr>
              <w:pStyle w:val="affff9"/>
              <w:topLinePunct/>
              <w:ind w:leftChars="0" w:left="0" w:rightChars="0" w:right="0" w:firstLineChars="0" w:firstLine="0"/>
              <w:spacing w:line="240" w:lineRule="atLeast"/>
            </w:pPr>
            <w:r>
              <w:t>177234.8</w:t>
            </w:r>
          </w:p>
        </w:tc>
      </w:tr>
      <w:tr>
        <w:tc>
          <w:tcPr>
            <w:tcW w:w="697" w:type="pct"/>
            <w:vAlign w:val="center"/>
          </w:tcPr>
          <w:p w:rsidR="0018722C">
            <w:pPr>
              <w:pStyle w:val="affff9"/>
              <w:topLinePunct/>
              <w:ind w:leftChars="0" w:left="0" w:rightChars="0" w:right="0" w:firstLineChars="0" w:firstLine="0"/>
              <w:spacing w:line="240" w:lineRule="atLeast"/>
            </w:pPr>
            <w:r>
              <w:t>2011</w:t>
            </w:r>
          </w:p>
        </w:tc>
        <w:tc>
          <w:tcPr>
            <w:tcW w:w="737" w:type="pct"/>
            <w:vAlign w:val="center"/>
          </w:tcPr>
          <w:p w:rsidR="0018722C">
            <w:pPr>
              <w:pStyle w:val="affff9"/>
              <w:topLinePunct/>
              <w:ind w:leftChars="0" w:left="0" w:rightChars="0" w:right="0" w:firstLineChars="0" w:firstLine="0"/>
              <w:spacing w:line="240" w:lineRule="atLeast"/>
            </w:pPr>
            <w:r>
              <w:t>6591922.4</w:t>
            </w:r>
          </w:p>
        </w:tc>
        <w:tc>
          <w:tcPr>
            <w:tcW w:w="737" w:type="pct"/>
            <w:vAlign w:val="center"/>
          </w:tcPr>
          <w:p w:rsidR="0018722C">
            <w:pPr>
              <w:pStyle w:val="affff9"/>
              <w:topLinePunct/>
              <w:ind w:leftChars="0" w:left="0" w:rightChars="0" w:right="0" w:firstLineChars="0" w:firstLine="0"/>
              <w:spacing w:line="240" w:lineRule="atLeast"/>
            </w:pPr>
            <w:r>
              <w:t>541885.3</w:t>
            </w:r>
          </w:p>
        </w:tc>
        <w:tc>
          <w:tcPr>
            <w:tcW w:w="737" w:type="pct"/>
            <w:vAlign w:val="center"/>
          </w:tcPr>
          <w:p w:rsidR="0018722C">
            <w:pPr>
              <w:pStyle w:val="affff9"/>
              <w:topLinePunct/>
              <w:ind w:leftChars="0" w:left="0" w:rightChars="0" w:right="0" w:firstLineChars="0" w:firstLine="0"/>
              <w:spacing w:line="240" w:lineRule="atLeast"/>
            </w:pPr>
            <w:r>
              <w:t>322772.34</w:t>
            </w:r>
          </w:p>
        </w:tc>
        <w:tc>
          <w:tcPr>
            <w:tcW w:w="692" w:type="pct"/>
            <w:vAlign w:val="center"/>
          </w:tcPr>
          <w:p w:rsidR="0018722C">
            <w:pPr>
              <w:pStyle w:val="affff9"/>
              <w:topLinePunct/>
              <w:ind w:leftChars="0" w:left="0" w:rightChars="0" w:right="0" w:firstLineChars="0" w:firstLine="0"/>
              <w:spacing w:line="240" w:lineRule="atLeast"/>
            </w:pPr>
            <w:r>
              <w:t>94.84</w:t>
            </w:r>
          </w:p>
        </w:tc>
        <w:tc>
          <w:tcPr>
            <w:tcW w:w="692" w:type="pct"/>
            <w:vAlign w:val="center"/>
          </w:tcPr>
          <w:p w:rsidR="0018722C">
            <w:pPr>
              <w:pStyle w:val="affff9"/>
              <w:topLinePunct/>
              <w:ind w:leftChars="0" w:left="0" w:rightChars="0" w:right="0" w:firstLineChars="0" w:firstLine="0"/>
              <w:spacing w:line="240" w:lineRule="atLeast"/>
            </w:pPr>
            <w:r>
              <w:t>60.48</w:t>
            </w:r>
          </w:p>
        </w:tc>
        <w:tc>
          <w:tcPr>
            <w:tcW w:w="708" w:type="pct"/>
            <w:vAlign w:val="center"/>
          </w:tcPr>
          <w:p w:rsidR="0018722C">
            <w:pPr>
              <w:pStyle w:val="affff9"/>
              <w:topLinePunct/>
              <w:ind w:leftChars="0" w:left="0" w:rightChars="0" w:right="0" w:firstLineChars="0" w:firstLine="0"/>
              <w:spacing w:line="240" w:lineRule="atLeast"/>
            </w:pPr>
            <w:r>
              <w:t>167487.2</w:t>
            </w:r>
          </w:p>
        </w:tc>
      </w:tr>
      <w:tr>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6847612.1</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585619.94</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329044.26</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95.40</w:t>
            </w:r>
          </w:p>
        </w:tc>
        <w:tc>
          <w:tcPr>
            <w:tcW w:w="692" w:type="pct"/>
            <w:vAlign w:val="center"/>
            <w:tcBorders>
              <w:top w:val="single" w:sz="4" w:space="0" w:color="auto"/>
            </w:tcBorders>
          </w:tcPr>
          <w:p w:rsidR="0018722C">
            <w:pPr>
              <w:pStyle w:val="affff9"/>
              <w:topLinePunct/>
              <w:ind w:leftChars="0" w:left="0" w:rightChars="0" w:right="0" w:firstLineChars="0" w:firstLine="0"/>
              <w:spacing w:line="240" w:lineRule="atLeast"/>
            </w:pPr>
            <w:r>
              <w:t>61.53</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219189.2</w:t>
            </w:r>
          </w:p>
        </w:tc>
      </w:tr>
    </w:tbl>
    <w:p w:rsidR="0018722C">
      <w:pPr>
        <w:topLinePunct/>
        <w:pStyle w:val="affa"/>
      </w:pPr>
    </w:p>
    <w:p w:rsidR="0018722C">
      <w:pPr>
        <w:topLinePunct/>
      </w:pPr>
      <w:r>
        <w:t>因子分析前先将数据标准化</w:t>
      </w:r>
      <w:r>
        <w:t>（</w:t>
      </w:r>
      <w:r>
        <w:t>Z-scores</w:t>
      </w:r>
      <w:r w:rsidR="001852F3">
        <w:t xml:space="preserve">法</w:t>
      </w:r>
      <w:r>
        <w:t>）</w:t>
      </w:r>
      <w:r>
        <w:t>进行无量纲化处理。正指标为</w:t>
      </w:r>
    </w:p>
    <w:p w:rsidR="0018722C">
      <w:spacing w:beforeLines="0" w:before="0" w:afterLines="0" w:after="0" w:line="440" w:lineRule="auto"/>
      <w:pPr>
        <w:sectPr w:rsidR="00556256">
          <w:type w:val="continuous"/>
          <w:pgSz w:w="11910" w:h="16840"/>
          <w:pgMar w:top="1240" w:bottom="280" w:left="1660" w:right="1080"/>
        </w:sectPr>
        <w:topLinePunct/>
      </w:pPr>
    </w:p>
    <w:p w:rsidR="0018722C">
      <w:pPr>
        <w:topLinePunct/>
      </w:pPr>
      <w:r>
        <w:rPr>
          <w:rFonts w:cstheme="minorBidi" w:hAnsiTheme="minorHAnsi" w:eastAsiaTheme="minorHAnsi" w:asciiTheme="minorHAnsi" w:ascii="Times New Roman"/>
          <w:i/>
        </w:rPr>
        <w:t>Z</w:t>
      </w:r>
      <w:r>
        <w:rPr>
          <w:rFonts w:ascii="Times New Roman" w:cstheme="minorBidi" w:hAnsiTheme="minorHAnsi" w:eastAsiaTheme="minorHAnsi"/>
          <w:vertAlign w:val="subscript"/>
          <w:i/>
        </w:rPr>
        <w:t>ij</w:t>
      </w:r>
    </w:p>
    <w:p w:rsidR="0018722C">
      <w:pPr>
        <w:pStyle w:val="aff7"/>
        <w:topLinePunct/>
      </w:pPr>
      <w:r>
        <w:rPr>
          <w:rFonts w:ascii="Times New Roman"/>
          <w:sz w:val="2"/>
        </w:rPr>
        <w:pict>
          <v:group style="width:13.7pt;height:.6pt;mso-position-horizontal-relative:char;mso-position-vertical-relative:line" coordorigin="0,0" coordsize="274,12">
            <v:line style="position:absolute" from="0,6" to="273,6" stroked="true" strokeweight=".593595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line style="position:absolute;mso-position-horizontal-relative:page;mso-position-vertical-relative:paragraph;z-index:-153208" from="116.80542pt,16.611862pt" to="157.653935pt,16.611862pt" stroked="true" strokeweight=".593595pt" strokecolor="#000000">
            <v:stroke dashstyle="solid"/>
            <w10:wrap type="none"/>
          </v:line>
        </w:pict>
      </w:r>
      <w:r>
        <w:rPr>
          <w:kern w:val="2"/>
          <w:sz w:val="22"/>
          <w:szCs w:val="22"/>
          <w:rFonts w:cstheme="minorBidi" w:hAnsiTheme="minorHAnsi" w:eastAsiaTheme="minorHAnsi" w:asciiTheme="minorHAnsi"/>
        </w:rPr>
        <w:pict>
          <v:shape style="margin-left:230.617325pt;margin-top:16.546144pt;width:3.9pt;height:7.7pt;mso-position-horizontal-relative:page;mso-position-vertical-relative:paragraph;z-index:4024"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sz w:val="14"/>
                    </w:rPr>
                    <w:t>ij</w:t>
                  </w:r>
                </w:p>
              </w:txbxContent>
            </v:textbox>
            <w10:wrap type="none"/>
          </v:shape>
        </w:pict>
      </w:r>
      <w:r>
        <w:rPr>
          <w:kern w:val="2"/>
          <w:szCs w:val="22"/>
          <w:rFonts w:ascii="Symbol" w:hAnsi="Symbol" w:eastAsia="Symbol" w:cstheme="minorBidi"/>
          <w:sz w:val="24"/>
        </w:rPr>
        <w:t></w:t>
      </w:r>
      <w:r>
        <w:rPr>
          <w:kern w:val="2"/>
          <w:szCs w:val="22"/>
          <w:rFonts w:ascii="Times New Roman" w:hAnsi="Times New Roman" w:eastAsia="宋体" w:cstheme="minorBidi"/>
          <w:i/>
          <w:sz w:val="24"/>
        </w:rPr>
        <w:t>X</w:t>
      </w:r>
      <w:r>
        <w:rPr>
          <w:kern w:val="2"/>
          <w:szCs w:val="22"/>
          <w:rFonts w:ascii="Times New Roman" w:hAnsi="Times New Roman" w:eastAsia="宋体" w:cstheme="minorBidi"/>
          <w:i/>
          <w:sz w:val="14"/>
        </w:rPr>
        <w:t>ij</w:t>
      </w:r>
      <w:r>
        <w:rPr>
          <w:kern w:val="2"/>
          <w:szCs w:val="22"/>
          <w:rFonts w:ascii="Symbol" w:hAnsi="Symbol" w:eastAsia="Symbol" w:cstheme="minorBidi"/>
          <w:sz w:val="24"/>
        </w:rPr>
        <w:t></w:t>
      </w:r>
      <w:r>
        <w:rPr>
          <w:kern w:val="2"/>
          <w:szCs w:val="22"/>
          <w:rFonts w:ascii="Times New Roman" w:hAnsi="Times New Roman" w:eastAsia="宋体" w:cstheme="minorBidi"/>
          <w:i/>
          <w:sz w:val="24"/>
        </w:rPr>
        <w:t>X </w:t>
      </w:r>
      <w:r>
        <w:rPr>
          <w:kern w:val="2"/>
          <w:szCs w:val="22"/>
          <w:rFonts w:ascii="Times New Roman" w:hAnsi="Times New Roman" w:eastAsia="宋体" w:cstheme="minorBidi"/>
          <w:i/>
          <w:sz w:val="14"/>
        </w:rPr>
        <w:t>j</w:t>
      </w:r>
      <w:r>
        <w:rPr>
          <w:kern w:val="2"/>
          <w:szCs w:val="22"/>
          <w:rFonts w:cstheme="minorBidi" w:hAnsiTheme="minorHAnsi" w:eastAsiaTheme="minorHAnsi" w:asciiTheme="minorHAnsi"/>
          <w:sz w:val="24"/>
        </w:rPr>
        <w:t>，逆指标为</w:t>
      </w:r>
      <w:r>
        <w:rPr>
          <w:kern w:val="2"/>
          <w:szCs w:val="22"/>
          <w:rFonts w:ascii="Times New Roman" w:hAnsi="Times New Roman" w:eastAsia="宋体" w:cstheme="minorBidi"/>
          <w:i/>
          <w:sz w:val="24"/>
        </w:rPr>
        <w:t>Z </w:t>
      </w:r>
      <w:r>
        <w:rPr>
          <w:kern w:val="2"/>
          <w:szCs w:val="22"/>
          <w:rFonts w:ascii="Times New Roman" w:hAnsi="Times New Roman" w:eastAsia="宋体" w:cstheme="minorBidi"/>
          <w:i/>
          <w:sz w:val="24"/>
        </w:rPr>
        <w:t>S </w:t>
      </w:r>
      <w:r>
        <w:rPr>
          <w:kern w:val="2"/>
          <w:szCs w:val="22"/>
          <w:rFonts w:ascii="Times New Roman" w:hAnsi="Times New Roman" w:eastAsia="宋体" w:cstheme="minorBidi"/>
          <w:i/>
          <w:sz w:val="14"/>
        </w:rPr>
        <w:t>j</w:t>
      </w:r>
    </w:p>
    <w:p w:rsidR="0018722C">
      <w:pPr>
        <w:pStyle w:val="aff7"/>
        <w:topLinePunct/>
      </w:pPr>
      <w:r>
        <w:rPr>
          <w:rFonts w:ascii="Times New Roman"/>
          <w:sz w:val="2"/>
        </w:rPr>
        <w:pict>
          <v:group style="width:13.7pt;height:.6pt;mso-position-horizontal-relative:char;mso-position-vertical-relative:line" coordorigin="0,0" coordsize="274,12">
            <v:line style="position:absolute" from="0,6" to="274,6" stroked="true" strokeweight=".593595pt" strokecolor="#000000">
              <v:stroke dashstyle="solid"/>
            </v:line>
          </v:group>
        </w:pict>
      </w:r>
      <w:r/>
    </w:p>
    <w:p w:rsidR="0018722C">
      <w:pPr>
        <w:topLinePunct/>
      </w:pPr>
      <w:r>
        <w:rPr>
          <w:rFonts w:cstheme="minorBidi" w:hAnsiTheme="minorHAnsi" w:eastAsiaTheme="minorHAnsi" w:asciiTheme="minorHAnsi" w:ascii="Symbol" w:hAnsi="Symbol" w:eastAsia="Symbol"/>
        </w:rPr>
        <w:t></w:t>
      </w:r>
      <w:r w:rsidR="001852F3">
        <w:rPr>
          <w:rFonts w:ascii="Times New Roman" w:hAnsi="Times New Roman" w:eastAsia="宋体" w:cstheme="minorBidi"/>
        </w:rPr>
        <w:t xml:space="preserve"> </w:t>
      </w:r>
      <w:r>
        <w:rPr>
          <w:rFonts w:ascii="Times New Roman" w:hAnsi="Times New Roman" w:eastAsia="宋体" w:cstheme="minorBidi"/>
          <w:i/>
        </w:rPr>
        <w:t>X</w:t>
      </w:r>
      <w:r>
        <w:rPr>
          <w:rFonts w:ascii="Times New Roman" w:hAnsi="Times New Roman" w:eastAsia="宋体" w:cstheme="minorBidi"/>
          <w:i/>
        </w:rPr>
        <w:t> </w:t>
      </w:r>
      <w:r>
        <w:rPr>
          <w:rFonts w:ascii="Times New Roman" w:hAnsi="Times New Roman" w:eastAsia="宋体" w:cstheme="minorBidi"/>
          <w:vertAlign w:val="superscript"/>
          /&gt;
        </w:rPr>
        <w:t>j</w:t>
      </w:r>
      <w:r w:rsidR="001852F3">
        <w:rPr>
          <w:rFonts w:ascii="Times New Roman" w:hAnsi="Times New Roman" w:eastAsia="宋体" w:cstheme="minorBidi"/>
          <w:vertAlign w:val="superscript"/>
          /&gt;
        </w:rPr>
        <w:t xml:space="preserve"> </w:t>
      </w:r>
      <w:r>
        <w:rPr>
          <w:rFonts w:ascii="Symbol" w:hAnsi="Symbol" w:eastAsia="Symbol" w:cstheme="minorBidi"/>
        </w:rPr>
        <w:t></w:t>
      </w:r>
      <w:r>
        <w:rPr>
          <w:rFonts w:ascii="Times New Roman" w:hAnsi="Times New Roman" w:eastAsia="宋体" w:cstheme="minorBidi"/>
          <w:i/>
        </w:rPr>
        <w:t>X</w:t>
      </w:r>
      <w:r>
        <w:rPr>
          <w:rFonts w:ascii="Times New Roman" w:hAnsi="Times New Roman" w:eastAsia="宋体" w:cstheme="minorBidi"/>
          <w:vertAlign w:val="superscript"/>
          /&gt;
        </w:rPr>
        <w:t>ij</w:t>
      </w:r>
      <w:r w:rsidR="001852F3">
        <w:rPr>
          <w:rFonts w:ascii="Times New Roman" w:hAnsi="Times New Roman" w:eastAsia="宋体" w:cstheme="minorBidi"/>
          <w:vertAlign w:val="superscript"/>
          /&gt;
        </w:rPr>
        <w:t xml:space="preserve">  </w:t>
      </w:r>
      <w:r>
        <w:rPr>
          <w:rFonts w:cstheme="minorBidi" w:hAnsiTheme="minorHAnsi" w:eastAsiaTheme="minorHAnsi" w:asciiTheme="minorHAnsi"/>
        </w:rPr>
        <w:t>（</w:t>
      </w:r>
      <w:r>
        <w:rPr>
          <w:rFonts w:cstheme="minorBidi" w:hAnsiTheme="minorHAnsi" w:eastAsiaTheme="minorHAnsi" w:asciiTheme="minorHAnsi"/>
        </w:rPr>
        <w:t>i=1,2,3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 xml:space="preserve">; </w:t>
      </w:r>
      <w:r>
        <w:rPr>
          <w:rFonts w:cstheme="minorBidi" w:hAnsiTheme="minorHAnsi" w:eastAsiaTheme="minorHAnsi" w:asciiTheme="minorHAnsi"/>
        </w:rPr>
        <w:t>j=1,2,</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。其中，</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3184" from="248.324768pt,-3.423857pt" to="289.202821pt,-3.423857pt" stroked="true" strokeweight=".593595pt" strokecolor="#000000">
            <v:stroke dashstyle="solid"/>
            <w10:wrap type="none"/>
          </v:line>
        </w:pict>
      </w:r>
      <w:r>
        <w:rPr>
          <w:kern w:val="2"/>
          <w:szCs w:val="22"/>
          <w:rFonts w:ascii="Times New Roman" w:cstheme="minorBidi" w:hAnsiTheme="minorHAnsi" w:eastAsiaTheme="minorHAnsi"/>
          <w:i/>
          <w:sz w:val="24"/>
        </w:rPr>
        <w:t>S </w:t>
      </w:r>
      <w:r>
        <w:rPr>
          <w:kern w:val="2"/>
          <w:szCs w:val="22"/>
          <w:rFonts w:ascii="Times New Roman" w:cstheme="minorBidi" w:hAnsiTheme="minorHAnsi" w:eastAsiaTheme="minorHAnsi"/>
          <w:i/>
          <w:sz w:val="14"/>
        </w:rPr>
        <w:t>j</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400" w:space="40"/>
            <w:col w:w="2591" w:space="39"/>
            <w:col w:w="6100"/>
          </w:cols>
        </w:sectPr>
        <w:topLinePunct/>
      </w:pPr>
    </w:p>
    <w:p w:rsidR="0018722C">
      <w:spacing w:beforeLines="0" w:before="0" w:afterLines="0" w:after="0" w:line="440" w:lineRule="auto"/>
      <w:pPr>
        <w:sectPr w:rsidR="00556256">
          <w:pgSz w:w="11910" w:h="16840"/>
          <w:pgMar w:header="884" w:footer="0" w:top="1140" w:bottom="280" w:left="1560" w:right="108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072" from="92.055527pt,12.169759pt" to="105.783509pt,12.169759pt" stroked="true" strokeweight=".586192pt" strokecolor="#000000">
            <v:stroke dashstyle="solid"/>
            <w10:wrap type="none"/>
          </v:line>
        </w:pict>
      </w:r>
      <w:r>
        <w:rPr>
          <w:kern w:val="2"/>
          <w:sz w:val="22"/>
          <w:szCs w:val="22"/>
          <w:rFonts w:cstheme="minorBidi" w:hAnsiTheme="minorHAnsi" w:eastAsiaTheme="minorHAnsi" w:asciiTheme="minorHAnsi"/>
        </w:rPr>
        <w:pict>
          <v:shape style="margin-left:108.957588pt;margin-top:8.03914pt;width:31.9pt;height:21.9pt;mso-position-horizontal-relative:page;mso-position-vertical-relative:paragraph;z-index:-152896" type="#_x0000_t202" filled="false" stroked="false">
            <v:textbox inset="0,0,0,0">
              <w:txbxContent>
                <w:p w:rsidR="0018722C">
                  <w:pPr>
                    <w:tabs>
                      <w:tab w:pos="376" w:val="left" w:leader="none"/>
                    </w:tabs>
                    <w:spacing w:before="2"/>
                    <w:ind w:leftChars="0" w:left="0" w:rightChars="0" w:right="0" w:firstLineChars="0" w:firstLine="0"/>
                    <w:jc w:val="left"/>
                    <w:rPr>
                      <w:rFonts w:ascii="Symbol" w:hAnsi="Symbol"/>
                      <w:sz w:val="35"/>
                    </w:rPr>
                  </w:pPr>
                  <w:r>
                    <w:rPr>
                      <w:rFonts w:ascii="Symbol" w:hAnsi="Symbol"/>
                      <w:w w:val="105"/>
                      <w:sz w:val="23"/>
                    </w:rPr>
                    <w:t></w:t>
                  </w:r>
                  <w:r>
                    <w:rPr>
                      <w:rFonts w:ascii="Times New Roman" w:hAnsi="Times New Roman"/>
                      <w:w w:val="105"/>
                      <w:sz w:val="23"/>
                    </w:rPr>
                    <w:tab/>
                  </w:r>
                  <w:r>
                    <w:rPr>
                      <w:rFonts w:ascii="Symbol" w:hAnsi="Symbol"/>
                      <w:position w:val="-4"/>
                      <w:sz w:val="35"/>
                    </w:rPr>
                    <w:t></w:t>
                  </w:r>
                </w:p>
              </w:txbxContent>
            </v:textbox>
            <w10:wrap type="none"/>
          </v:shape>
        </w:pict>
      </w:r>
      <w:r>
        <w:rPr>
          <w:kern w:val="2"/>
          <w:szCs w:val="22"/>
          <w:rFonts w:ascii="Times New Roman" w:cstheme="minorBidi" w:hAnsiTheme="minorHAnsi" w:eastAsiaTheme="minorHAnsi"/>
          <w:w w:val="105"/>
          <w:sz w:val="23"/>
        </w:rPr>
        <w:t>1  </w:t>
      </w:r>
      <w:r>
        <w:rPr>
          <w:kern w:val="2"/>
          <w:szCs w:val="22"/>
          <w:rFonts w:ascii="Times New Roman" w:cstheme="minorBidi" w:hAnsiTheme="minorHAnsi" w:eastAsiaTheme="minorHAnsi"/>
          <w:i/>
          <w:w w:val="105"/>
          <w:sz w:val="13"/>
        </w:rPr>
        <w:t>n</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3088" from="118.526146pt,4.91253pt" to="125.835395pt,4.91253pt" stroked="true" strokeweight=".586192pt" strokecolor="#000000">
            <v:stroke dashstyle="solid"/>
            <w10:wrap type="none"/>
          </v:line>
        </w:pict>
      </w:r>
      <w:r>
        <w:rPr>
          <w:kern w:val="2"/>
          <w:szCs w:val="22"/>
          <w:rFonts w:ascii="Times New Roman" w:cstheme="minorBidi" w:hAnsiTheme="minorHAnsi" w:eastAsiaTheme="minorHAnsi"/>
          <w:i/>
          <w:w w:val="105"/>
          <w:sz w:val="23"/>
        </w:rPr>
        <w:t>X</w:t>
      </w:r>
      <w:r>
        <w:rPr>
          <w:kern w:val="2"/>
          <w:szCs w:val="22"/>
          <w:rFonts w:ascii="Times New Roman" w:cstheme="minorBidi" w:hAnsiTheme="minorHAnsi" w:eastAsiaTheme="minorHAnsi"/>
          <w:i/>
          <w:spacing w:val="-6"/>
          <w:w w:val="105"/>
          <w:sz w:val="23"/>
        </w:rPr>
        <w:t> </w:t>
      </w:r>
      <w:r>
        <w:rPr>
          <w:kern w:val="2"/>
          <w:szCs w:val="22"/>
          <w:rFonts w:ascii="Times New Roman" w:cstheme="minorBidi" w:hAnsiTheme="minorHAnsi" w:eastAsiaTheme="minorHAnsi"/>
          <w:i/>
          <w:w w:val="105"/>
          <w:sz w:val="13"/>
        </w:rPr>
        <w:t>j</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pacing w:val="2"/>
          <w:w w:val="105"/>
          <w:sz w:val="23"/>
        </w:rPr>
        <w:t>X</w:t>
      </w:r>
      <w:r>
        <w:rPr>
          <w:kern w:val="2"/>
          <w:szCs w:val="22"/>
          <w:rFonts w:ascii="Times New Roman" w:cstheme="minorBidi" w:hAnsiTheme="minorHAnsi" w:eastAsiaTheme="minorHAnsi"/>
          <w:i/>
          <w:spacing w:val="2"/>
          <w:w w:val="105"/>
          <w:sz w:val="13"/>
        </w:rPr>
        <w:t>ij</w:t>
      </w:r>
    </w:p>
    <w:p w:rsidR="0018722C">
      <w:pPr>
        <w:spacing w:line="224" w:lineRule="exact" w:before="0"/>
        <w:ind w:leftChars="0" w:left="825" w:rightChars="0" w:right="0" w:firstLineChars="0" w:firstLine="0"/>
        <w:jc w:val="left"/>
        <w:rPr>
          <w:rFonts w:ascii="Times New Roman" w:hAnsi="Times New Roman"/>
          <w:sz w:val="13"/>
        </w:rPr>
      </w:pPr>
      <w:r>
        <w:rPr>
          <w:rFonts w:ascii="Times New Roman" w:hAnsi="Times New Roman"/>
          <w:i/>
          <w:w w:val="105"/>
          <w:position w:val="4"/>
          <w:sz w:val="23"/>
        </w:rPr>
        <w:t/>
      </w:r>
      <w:r>
        <w:rPr>
          <w:rFonts w:ascii="Times New Roman" w:hAnsi="Times New Roman"/>
          <w:i/>
          <w:w w:val="105"/>
          <w:position w:val="4"/>
          <w:sz w:val="23"/>
        </w:rPr>
        <w:t>N</w:t>
      </w:r>
      <w:r>
        <w:rPr>
          <w:rFonts w:ascii="Times New Roman" w:hAnsi="Times New Roman"/>
          <w:i/>
          <w:w w:val="105"/>
          <w:position w:val="4"/>
          <w:sz w:val="23"/>
        </w:rPr>
        <w:t xml:space="preserve"> </w:t>
      </w:r>
      <w:r>
        <w:rPr>
          <w:rFonts w:ascii="Times New Roman" w:hAnsi="Times New Roman"/>
          <w:i/>
          <w:w w:val="105"/>
          <w:sz w:val="13"/>
        </w:rPr>
        <w:t>i</w:t>
      </w:r>
      <w:r>
        <w:rPr>
          <w:rFonts w:ascii="Symbol" w:hAnsi="Symbol"/>
          <w:w w:val="105"/>
          <w:sz w:val="13"/>
        </w:rPr>
        <w:t></w:t>
      </w:r>
      <w:r>
        <w:rPr>
          <w:rFonts w:ascii="Times New Roman" w:hAnsi="Times New Roman"/>
          <w:w w:val="105"/>
          <w:sz w:val="13"/>
        </w:rPr>
        <w:t>1</w:t>
      </w:r>
    </w:p>
    <w:p w:rsidR="0018722C">
      <w:pPr>
        <w:spacing w:before="180"/>
        <w:ind w:leftChars="0" w:left="30" w:rightChars="0" w:right="0" w:firstLineChars="0" w:firstLine="0"/>
        <w:jc w:val="left"/>
        <w:rPr>
          <w:rFonts w:ascii="Symbol" w:hAnsi="Symbol"/>
          <w:sz w:val="24"/>
        </w:rPr>
      </w:pPr>
      <w:r>
        <w:br w:type="column"/>
      </w:r>
      <w:r>
        <w:rPr>
          <w:sz w:val="24"/>
        </w:rPr>
        <w:t>（n=10</w:t>
      </w:r>
      <w:r>
        <w:rPr>
          <w:spacing w:val="-120"/>
          <w:sz w:val="24"/>
        </w:rPr>
        <w:t>）</w:t>
      </w:r>
      <w:r>
        <w:rPr>
          <w:spacing w:val="-19"/>
          <w:sz w:val="24"/>
        </w:rPr>
        <w:t>，第 </w:t>
      </w:r>
      <w:r>
        <w:rPr>
          <w:sz w:val="24"/>
        </w:rPr>
        <w:t>j</w:t>
      </w:r>
      <w:r>
        <w:rPr>
          <w:spacing w:val="-3"/>
          <w:sz w:val="24"/>
        </w:rPr>
        <w:t> 个指标的标准差</w:t>
      </w:r>
      <w:r>
        <w:rPr>
          <w:rFonts w:ascii="Times New Roman" w:hAnsi="Times New Roman"/>
          <w:i/>
          <w:w w:val="101"/>
          <w:sz w:val="24"/>
        </w:rPr>
        <w:t>S</w:t>
      </w:r>
      <w:r>
        <w:rPr>
          <w:rFonts w:ascii="Times New Roman" w:hAnsi="Times New Roman"/>
          <w:i/>
          <w:spacing w:val="-29"/>
          <w:sz w:val="24"/>
        </w:rPr>
        <w:t> </w:t>
      </w:r>
      <w:r>
        <w:rPr>
          <w:rFonts w:ascii="Times New Roman" w:hAnsi="Times New Roman"/>
          <w:i/>
          <w:w w:val="100"/>
          <w:position w:val="-5"/>
          <w:sz w:val="14"/>
        </w:rPr>
        <w:t>j</w:t>
      </w:r>
      <w:r>
        <w:rPr>
          <w:rFonts w:ascii="Times New Roman" w:hAnsi="Times New Roman"/>
          <w:i/>
          <w:spacing w:val="6"/>
          <w:position w:val="-5"/>
          <w:sz w:val="14"/>
        </w:rPr>
        <w:t>  </w:t>
      </w:r>
      <w:r>
        <w:rPr>
          <w:rFonts w:ascii="Symbol" w:hAnsi="Symbol"/>
          <w:w w:val="101"/>
          <w:sz w:val="24"/>
        </w:rPr>
        <w:t></w:t>
      </w:r>
    </w:p>
    <w:p w:rsidR="0018722C">
      <w:pPr>
        <w:widowControl w:val="0"/>
        <w:snapToGrid w:val="1"/>
        <w:spacing w:beforeLines="0" w:afterLines="0" w:lineRule="auto" w:line="240" w:after="0" w:before="180"/>
        <w:ind w:firstLineChars="0" w:firstLine="0" w:rightChars="0" w:right="0" w:leftChars="0" w:left="296"/>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。得到标准化数</w:t>
      </w:r>
    </w:p>
    <w:p w:rsidR="0018722C">
      <w:pPr>
        <w:spacing w:after="0"/>
        <w:sectPr w:rsidR="00556256">
          <w:type w:val="continuous"/>
          <w:pgSz w:w="11910" w:h="16840"/>
          <w:pgMar w:top="1240" w:bottom="280" w:left="1560" w:right="1080"/>
          <w:cols w:num="3" w:equalWidth="0">
            <w:col w:w="1550" w:space="40"/>
            <w:col w:w="3732" w:space="1249"/>
            <w:col w:w="2699"/>
          </w:cols>
        </w:sectPr>
      </w:pPr>
    </w:p>
    <w:p w:rsidR="0018722C">
      <w:pPr>
        <w:topLinePunct/>
      </w:pPr>
    </w:p>
    <w:p w:rsidR="0018722C">
      <w:pPr>
        <w:pStyle w:val="ae"/>
        <w:topLinePunct/>
      </w:pPr>
      <w:r>
        <w:pict>
          <v:group style="margin-left:346.986023pt;margin-top:-56.501682pt;width:72.2pt;height:49.9pt;mso-position-horizontal-relative:page;mso-position-vertical-relative:paragraph;z-index:4264" coordorigin="6940,-1130" coordsize="1444,998">
            <v:shape style="position:absolute;left:528;top:13123;width:1448;height:976" coordorigin="528,13123" coordsize="1448,976" path="m6953,-471l6976,-518m6976,-518l7034,-153m7034,-153l7098,-1114m7098,-1114l8384,-1114e" filled="false" stroked="true" strokeweight=".13815pt" strokecolor="#000000">
              <v:path arrowok="t"/>
              <v:stroke dashstyle="solid"/>
            </v:shape>
            <v:shape style="position:absolute;left:6939;top:-1131;width:1435;height:968" coordorigin="6940,-1130" coordsize="1435,968" path="m6980,-506l6959,-506,7018,-163,7030,-163,7036,-247,7024,-247,6980,-506xm8375,-1130l7083,-1130,7024,-247,7036,-247,7094,-1118,8375,-1118,8375,-1130xm6973,-550l6940,-481,6946,-479,6959,-506,6980,-506,6973,-550xe" filled="true" fillcolor="#000000" stroked="false">
              <v:path arrowok="t"/>
              <v:fill type="solid"/>
            </v:shape>
            <v:shape style="position:absolute;left:7115;top:-1034;width:280;height:445" type="#_x0000_t202" filled="false" stroked="false">
              <v:textbox inset="0,0,0,0">
                <w:txbxContent>
                  <w:p w:rsidR="0018722C">
                    <w:pPr>
                      <w:spacing w:before="2"/>
                      <w:ind w:leftChars="0" w:left="0" w:rightChars="0" w:right="0" w:firstLineChars="0" w:firstLine="0"/>
                      <w:jc w:val="left"/>
                      <w:rPr>
                        <w:rFonts w:ascii="Symbol" w:hAnsi="Symbol"/>
                        <w:sz w:val="36"/>
                      </w:rPr>
                    </w:pPr>
                    <w:r>
                      <w:rPr>
                        <w:rFonts w:ascii="Symbol" w:hAnsi="Symbol"/>
                        <w:w w:val="100"/>
                        <w:sz w:val="36"/>
                      </w:rPr>
                      <w:t></w:t>
                    </w:r>
                  </w:p>
                </w:txbxContent>
              </v:textbox>
              <w10:wrap type="none"/>
            </v:shape>
            <v:shape style="position:absolute;left:7208;top:-1096;width:91;height:155"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n</w:t>
                    </w:r>
                  </w:p>
                </w:txbxContent>
              </v:textbox>
              <w10:wrap type="none"/>
            </v:shape>
            <v:shape style="position:absolute;left:7399;top:-982;width:866;height:313" type="#_x0000_t202" filled="false" stroked="false">
              <v:textbox inset="0,0,0,0">
                <w:txbxContent>
                  <w:p w:rsidR="0018722C">
                    <w:pPr>
                      <w:spacing w:before="5"/>
                      <w:ind w:leftChars="0" w:left="0" w:rightChars="0" w:right="0" w:firstLineChars="0" w:firstLine="0"/>
                      <w:jc w:val="left"/>
                      <w:rPr>
                        <w:rFonts w:ascii="Times New Roman" w:hAnsi="Times New Roman"/>
                        <w:sz w:val="24"/>
                      </w:rPr>
                    </w:pPr>
                    <w:r>
                      <w:rPr>
                        <w:rFonts w:ascii="Times New Roman" w:hAnsi="Times New Roman"/>
                        <w:sz w:val="24"/>
                      </w:rPr>
                      <w:t>(</w:t>
                    </w:r>
                    <w:r>
                      <w:rPr>
                        <w:rFonts w:ascii="Times New Roman" w:hAnsi="Times New Roman"/>
                        <w:i/>
                        <w:sz w:val="24"/>
                      </w:rPr>
                      <w:t>x  </w:t>
                    </w:r>
                    <w:r>
                      <w:rPr>
                        <w:rFonts w:ascii="Symbol" w:hAnsi="Symbol"/>
                        <w:sz w:val="24"/>
                      </w:rPr>
                      <w:t></w:t>
                    </w:r>
                    <w:r>
                      <w:rPr>
                        <w:rFonts w:ascii="Times New Roman" w:hAnsi="Times New Roman"/>
                        <w:sz w:val="24"/>
                      </w:rPr>
                      <w:t> </w:t>
                    </w:r>
                    <w:r>
                      <w:rPr>
                        <w:rFonts w:ascii="Symbol" w:hAnsi="Symbol"/>
                        <w:i/>
                        <w:sz w:val="25"/>
                      </w:rPr>
                      <w:t></w:t>
                    </w:r>
                    <w:r>
                      <w:rPr>
                        <w:rFonts w:ascii="Times New Roman" w:hAnsi="Times New Roman"/>
                        <w:i/>
                        <w:sz w:val="25"/>
                      </w:rPr>
                      <w:t> </w:t>
                    </w:r>
                    <w:r>
                      <w:rPr>
                        <w:rFonts w:ascii="Times New Roman" w:hAnsi="Times New Roman"/>
                        <w:sz w:val="24"/>
                      </w:rPr>
                      <w:t>)</w:t>
                    </w:r>
                  </w:p>
                </w:txbxContent>
              </v:textbox>
              <w10:wrap type="none"/>
            </v:shape>
            <v:shape style="position:absolute;left:8252;top:-959;width:91;height:155" type="#_x0000_t202" filled="false" stroked="false">
              <v:textbox inset="0,0,0,0">
                <w:txbxContent>
                  <w:p w:rsidR="0018722C">
                    <w:pPr>
                      <w:spacing w:line="155" w:lineRule="exact" w:before="0"/>
                      <w:ind w:leftChars="0" w:left="0" w:rightChars="0" w:right="0" w:firstLineChars="0" w:firstLine="0"/>
                      <w:jc w:val="left"/>
                      <w:rPr>
                        <w:rFonts w:ascii="Times New Roman"/>
                        <w:sz w:val="14"/>
                      </w:rPr>
                    </w:pPr>
                    <w:r>
                      <w:rPr>
                        <w:rFonts w:ascii="Times New Roman"/>
                        <w:w w:val="100"/>
                        <w:sz w:val="14"/>
                      </w:rPr>
                      <w:t>2</w:t>
                    </w:r>
                  </w:p>
                </w:txbxContent>
              </v:textbox>
              <w10:wrap type="none"/>
            </v:shape>
            <v:shape style="position:absolute;left:7597;top:-788;width:554;height:155" type="#_x0000_t202" filled="false" stroked="false">
              <v:textbox inset="0,0,0,0">
                <w:txbxContent>
                  <w:p w:rsidR="0018722C">
                    <w:pPr>
                      <w:tabs>
                        <w:tab w:pos="494" w:val="left" w:leader="none"/>
                      </w:tabs>
                      <w:spacing w:line="155" w:lineRule="exact" w:before="0"/>
                      <w:ind w:leftChars="0" w:left="0" w:rightChars="0" w:right="0" w:firstLineChars="0" w:firstLine="0"/>
                      <w:jc w:val="left"/>
                      <w:rPr>
                        <w:rFonts w:ascii="Times New Roman"/>
                        <w:i/>
                        <w:sz w:val="14"/>
                      </w:rPr>
                    </w:pPr>
                    <w:r>
                      <w:rPr>
                        <w:rFonts w:ascii="Times New Roman"/>
                        <w:i/>
                        <w:sz w:val="14"/>
                      </w:rPr>
                      <w:t>ij</w:t>
                      <w:tab/>
                      <w:t>j</w:t>
                    </w:r>
                  </w:p>
                </w:txbxContent>
              </v:textbox>
              <w10:wrap type="none"/>
            </v:shape>
            <v:shape style="position:absolute;left:7102;top:-637;width:1274;height:504" type="#_x0000_t202" filled="false" stroked="false">
              <v:textbox inset="0,0,0,0">
                <w:txbxContent>
                  <w:p w:rsidR="0018722C">
                    <w:pPr>
                      <w:tabs>
                        <w:tab w:pos="1253" w:val="left" w:leader="none"/>
                      </w:tabs>
                      <w:spacing w:before="0"/>
                      <w:ind w:leftChars="0" w:left="0" w:rightChars="0" w:right="18" w:firstLineChars="0" w:firstLine="0"/>
                      <w:jc w:val="center"/>
                      <w:rPr>
                        <w:rFonts w:ascii="Times New Roman" w:hAnsi="Times New Roman"/>
                        <w:sz w:val="14"/>
                      </w:rPr>
                    </w:pPr>
                    <w:r>
                      <w:rPr>
                        <w:rFonts w:ascii="Times New Roman" w:hAnsi="Times New Roman"/>
                        <w:i/>
                        <w:w w:val="100"/>
                        <w:sz w:val="14"/>
                        <w:u w:val="single"/>
                      </w:rPr>
                      <w:t> </w:t>
                    </w:r>
                    <w:r>
                      <w:rPr>
                        <w:rFonts w:ascii="Times New Roman" w:hAnsi="Times New Roman"/>
                        <w:i/>
                        <w:spacing w:val="-6"/>
                        <w:sz w:val="14"/>
                        <w:u w:val="single"/>
                      </w:rPr>
                      <w:t> </w:t>
                    </w:r>
                    <w:r>
                      <w:rPr>
                        <w:rFonts w:ascii="Times New Roman" w:hAnsi="Times New Roman"/>
                        <w:i/>
                        <w:sz w:val="14"/>
                        <w:u w:val="single"/>
                      </w:rPr>
                      <w:t>j</w:t>
                    </w:r>
                    <w:r>
                      <w:rPr>
                        <w:rFonts w:ascii="Times New Roman" w:hAnsi="Times New Roman"/>
                        <w:i/>
                        <w:spacing w:val="-22"/>
                        <w:sz w:val="14"/>
                        <w:u w:val="single"/>
                      </w:rPr>
                      <w:t> </w:t>
                    </w:r>
                    <w:r>
                      <w:rPr>
                        <w:rFonts w:ascii="Symbol" w:hAnsi="Symbol"/>
                        <w:spacing w:val="-4"/>
                        <w:sz w:val="14"/>
                        <w:u w:val="single"/>
                      </w:rPr>
                      <w:t></w:t>
                    </w:r>
                    <w:r>
                      <w:rPr>
                        <w:rFonts w:ascii="Times New Roman" w:hAnsi="Times New Roman"/>
                        <w:spacing w:val="-4"/>
                        <w:sz w:val="14"/>
                        <w:u w:val="single"/>
                      </w:rPr>
                      <w:t>1</w:t>
                      <w:tab/>
                    </w:r>
                  </w:p>
                  <w:p w:rsidR="0018722C">
                    <w:pPr>
                      <w:spacing w:before="38"/>
                      <w:ind w:leftChars="0" w:left="24" w:rightChars="0" w:right="18" w:firstLineChars="0" w:firstLine="0"/>
                      <w:jc w:val="center"/>
                      <w:rPr>
                        <w:rFonts w:ascii="Times New Roman" w:hAnsi="Times New Roman"/>
                        <w:sz w:val="24"/>
                      </w:rPr>
                    </w:pPr>
                    <w:r>
                      <w:rPr>
                        <w:rFonts w:ascii="Times New Roman" w:hAnsi="Times New Roman"/>
                        <w:i/>
                        <w:sz w:val="24"/>
                      </w:rPr>
                      <w:t>n </w:t>
                    </w:r>
                    <w:r>
                      <w:rPr>
                        <w:rFonts w:ascii="Symbol" w:hAnsi="Symbol"/>
                        <w:sz w:val="24"/>
                      </w:rPr>
                      <w:t></w:t>
                    </w:r>
                    <w:r>
                      <w:rPr>
                        <w:rFonts w:ascii="Times New Roman" w:hAnsi="Times New Roman"/>
                        <w:sz w:val="24"/>
                      </w:rPr>
                      <w:t>1</w:t>
                    </w:r>
                  </w:p>
                </w:txbxContent>
              </v:textbox>
              <w10:wrap type="none"/>
            </v:shape>
            <w10:wrap type="none"/>
          </v:group>
        </w:pict>
      </w:r>
      <w:r>
        <w:t>据：</w:t>
      </w:r>
    </w:p>
    <w:p w:rsidR="0018722C">
      <w:pPr>
        <w:topLinePunct/>
      </w:pPr>
    </w:p>
    <w:p w:rsidR="0018722C">
      <w:pPr>
        <w:pStyle w:val="a8"/>
        <w:topLinePunct/>
      </w:pPr>
      <w:r>
        <w:rPr>
          <w:kern w:val="2"/>
          <w:szCs w:val="22"/>
        </w:rPr>
        <w:t>表4-5</w:t>
      </w:r>
      <w:r>
        <w:t xml:space="preserve">  </w:t>
      </w:r>
      <w:r w:rsidRPr="00DB64CE">
        <w:rPr>
          <w:kern w:val="2"/>
          <w:szCs w:val="22"/>
        </w:rPr>
        <w:t>环境污染指标标准化值</w:t>
      </w:r>
    </w:p>
    <w:tbl>
      <w:tblPr>
        <w:tblW w:w="5000" w:type="pct"/>
        <w:tblInd w:w="1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23"/>
        <w:gridCol w:w="1236"/>
        <w:gridCol w:w="1235"/>
        <w:gridCol w:w="1235"/>
        <w:gridCol w:w="1235"/>
        <w:gridCol w:w="1236"/>
        <w:gridCol w:w="1233"/>
      </w:tblGrid>
      <w:tr>
        <w:trPr>
          <w:tblHeader/>
        </w:trPr>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废水排放总</w:t>
            </w:r>
            <w:r>
              <w:t>量</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工业废气排</w:t>
            </w:r>
            <w:r>
              <w:t>放总量</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工业固体废</w:t>
            </w:r>
            <w:r>
              <w:t>物产生量</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废水排放达标率</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工业固体废物综合利用</w:t>
            </w:r>
          </w:p>
          <w:p w:rsidR="0018722C">
            <w:pPr>
              <w:pStyle w:val="a7"/>
              <w:topLinePunct/>
              <w:ind w:leftChars="0" w:left="0" w:rightChars="0" w:right="0" w:firstLineChars="0" w:firstLine="0"/>
              <w:spacing w:line="240" w:lineRule="atLeast"/>
            </w:pPr>
            <w:r>
              <w:t>率</w:t>
            </w:r>
          </w:p>
        </w:tc>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t>污染治理项目当年完成</w:t>
            </w:r>
          </w:p>
          <w:p w:rsidR="0018722C">
            <w:pPr>
              <w:pStyle w:val="a7"/>
              <w:topLinePunct/>
              <w:ind w:leftChars="0" w:left="0" w:rightChars="0" w:right="0" w:firstLineChars="0" w:firstLine="0"/>
              <w:spacing w:line="240" w:lineRule="atLeast"/>
            </w:pPr>
            <w:r>
              <w:t>投资额</w:t>
            </w:r>
          </w:p>
        </w:tc>
      </w:tr>
      <w:tr>
        <w:tc>
          <w:tcPr>
            <w:tcW w:w="658" w:type="pct"/>
            <w:vAlign w:val="center"/>
          </w:tcPr>
          <w:p w:rsidR="0018722C">
            <w:pPr>
              <w:pStyle w:val="affff9"/>
              <w:topLinePunct/>
              <w:ind w:leftChars="0" w:left="0" w:rightChars="0" w:right="0" w:firstLineChars="0" w:firstLine="0"/>
              <w:spacing w:line="240" w:lineRule="atLeast"/>
            </w:pPr>
            <w:r>
              <w:t>2003</w:t>
            </w:r>
          </w:p>
        </w:tc>
        <w:tc>
          <w:tcPr>
            <w:tcW w:w="724" w:type="pct"/>
            <w:vAlign w:val="center"/>
          </w:tcPr>
          <w:p w:rsidR="0018722C">
            <w:pPr>
              <w:pStyle w:val="affff9"/>
              <w:topLinePunct/>
              <w:ind w:leftChars="0" w:left="0" w:rightChars="0" w:right="0" w:firstLineChars="0" w:firstLine="0"/>
              <w:spacing w:line="240" w:lineRule="atLeast"/>
            </w:pPr>
            <w:r>
              <w:t>-1.49963</w:t>
            </w:r>
          </w:p>
        </w:tc>
        <w:tc>
          <w:tcPr>
            <w:tcW w:w="724" w:type="pct"/>
            <w:vAlign w:val="center"/>
          </w:tcPr>
          <w:p w:rsidR="0018722C">
            <w:pPr>
              <w:pStyle w:val="affff9"/>
              <w:topLinePunct/>
              <w:ind w:leftChars="0" w:left="0" w:rightChars="0" w:right="0" w:firstLineChars="0" w:firstLine="0"/>
              <w:spacing w:line="240" w:lineRule="atLeast"/>
            </w:pPr>
            <w:r>
              <w:t>-1.36841</w:t>
            </w:r>
          </w:p>
        </w:tc>
        <w:tc>
          <w:tcPr>
            <w:tcW w:w="724" w:type="pct"/>
            <w:vAlign w:val="center"/>
          </w:tcPr>
          <w:p w:rsidR="0018722C">
            <w:pPr>
              <w:pStyle w:val="affff9"/>
              <w:topLinePunct/>
              <w:ind w:leftChars="0" w:left="0" w:rightChars="0" w:right="0" w:firstLineChars="0" w:firstLine="0"/>
              <w:spacing w:line="240" w:lineRule="atLeast"/>
            </w:pPr>
            <w:r>
              <w:t>-1.18071</w:t>
            </w:r>
          </w:p>
        </w:tc>
        <w:tc>
          <w:tcPr>
            <w:tcW w:w="724" w:type="pct"/>
            <w:vAlign w:val="center"/>
          </w:tcPr>
          <w:p w:rsidR="0018722C">
            <w:pPr>
              <w:pStyle w:val="affff9"/>
              <w:topLinePunct/>
              <w:ind w:leftChars="0" w:left="0" w:rightChars="0" w:right="0" w:firstLineChars="0" w:firstLine="0"/>
              <w:spacing w:line="240" w:lineRule="atLeast"/>
            </w:pPr>
            <w:r>
              <w:t>-.93213</w:t>
            </w:r>
          </w:p>
        </w:tc>
        <w:tc>
          <w:tcPr>
            <w:tcW w:w="724" w:type="pct"/>
            <w:vAlign w:val="center"/>
          </w:tcPr>
          <w:p w:rsidR="0018722C">
            <w:pPr>
              <w:pStyle w:val="affff9"/>
              <w:topLinePunct/>
              <w:ind w:leftChars="0" w:left="0" w:rightChars="0" w:right="0" w:firstLineChars="0" w:firstLine="0"/>
              <w:spacing w:line="240" w:lineRule="atLeast"/>
            </w:pPr>
            <w:r>
              <w:t>-1.82577</w:t>
            </w:r>
          </w:p>
        </w:tc>
        <w:tc>
          <w:tcPr>
            <w:tcW w:w="722" w:type="pct"/>
            <w:vAlign w:val="center"/>
          </w:tcPr>
          <w:p w:rsidR="0018722C">
            <w:pPr>
              <w:pStyle w:val="affff9"/>
              <w:topLinePunct/>
              <w:ind w:leftChars="0" w:left="0" w:rightChars="0" w:right="0" w:firstLineChars="0" w:firstLine="0"/>
              <w:spacing w:line="240" w:lineRule="atLeast"/>
            </w:pPr>
            <w:r>
              <w:t>-.76660</w:t>
            </w:r>
          </w:p>
        </w:tc>
      </w:tr>
      <w:tr>
        <w:tc>
          <w:tcPr>
            <w:tcW w:w="658" w:type="pct"/>
            <w:vAlign w:val="center"/>
          </w:tcPr>
          <w:p w:rsidR="0018722C">
            <w:pPr>
              <w:pStyle w:val="affff9"/>
              <w:topLinePunct/>
              <w:ind w:leftChars="0" w:left="0" w:rightChars="0" w:right="0" w:firstLineChars="0" w:firstLine="0"/>
              <w:spacing w:line="240" w:lineRule="atLeast"/>
            </w:pPr>
            <w:r>
              <w:t>2004</w:t>
            </w:r>
          </w:p>
        </w:tc>
        <w:tc>
          <w:tcPr>
            <w:tcW w:w="724" w:type="pct"/>
            <w:vAlign w:val="center"/>
          </w:tcPr>
          <w:p w:rsidR="0018722C">
            <w:pPr>
              <w:pStyle w:val="affff9"/>
              <w:topLinePunct/>
              <w:ind w:leftChars="0" w:left="0" w:rightChars="0" w:right="0" w:firstLineChars="0" w:firstLine="0"/>
              <w:spacing w:line="240" w:lineRule="atLeast"/>
            </w:pPr>
            <w:r>
              <w:t>-1.19104</w:t>
            </w:r>
          </w:p>
        </w:tc>
        <w:tc>
          <w:tcPr>
            <w:tcW w:w="724" w:type="pct"/>
            <w:vAlign w:val="center"/>
          </w:tcPr>
          <w:p w:rsidR="0018722C">
            <w:pPr>
              <w:pStyle w:val="affff9"/>
              <w:topLinePunct/>
              <w:ind w:leftChars="0" w:left="0" w:rightChars="0" w:right="0" w:firstLineChars="0" w:firstLine="0"/>
              <w:spacing w:line="240" w:lineRule="atLeast"/>
            </w:pPr>
            <w:r>
              <w:t>-1.13366</w:t>
            </w:r>
          </w:p>
        </w:tc>
        <w:tc>
          <w:tcPr>
            <w:tcW w:w="724" w:type="pct"/>
            <w:vAlign w:val="center"/>
          </w:tcPr>
          <w:p w:rsidR="0018722C">
            <w:pPr>
              <w:pStyle w:val="affff9"/>
              <w:topLinePunct/>
              <w:ind w:leftChars="0" w:left="0" w:rightChars="0" w:right="0" w:firstLineChars="0" w:firstLine="0"/>
              <w:spacing w:line="240" w:lineRule="atLeast"/>
            </w:pPr>
            <w:r>
              <w:t>-.97591</w:t>
            </w:r>
          </w:p>
        </w:tc>
        <w:tc>
          <w:tcPr>
            <w:tcW w:w="724" w:type="pct"/>
            <w:vAlign w:val="center"/>
          </w:tcPr>
          <w:p w:rsidR="0018722C">
            <w:pPr>
              <w:pStyle w:val="affff9"/>
              <w:topLinePunct/>
              <w:ind w:leftChars="0" w:left="0" w:rightChars="0" w:right="0" w:firstLineChars="0" w:firstLine="0"/>
              <w:spacing w:line="240" w:lineRule="atLeast"/>
            </w:pPr>
            <w:r>
              <w:t>-1.02239</w:t>
            </w:r>
          </w:p>
        </w:tc>
        <w:tc>
          <w:tcPr>
            <w:tcW w:w="724" w:type="pct"/>
            <w:vAlign w:val="center"/>
          </w:tcPr>
          <w:p w:rsidR="0018722C">
            <w:pPr>
              <w:pStyle w:val="affff9"/>
              <w:topLinePunct/>
              <w:ind w:leftChars="0" w:left="0" w:rightChars="0" w:right="0" w:firstLineChars="0" w:firstLine="0"/>
              <w:spacing w:line="240" w:lineRule="atLeast"/>
            </w:pPr>
            <w:r>
              <w:t>-.96900</w:t>
            </w:r>
          </w:p>
        </w:tc>
        <w:tc>
          <w:tcPr>
            <w:tcW w:w="722" w:type="pct"/>
            <w:vAlign w:val="center"/>
          </w:tcPr>
          <w:p w:rsidR="0018722C">
            <w:pPr>
              <w:pStyle w:val="affff9"/>
              <w:topLinePunct/>
              <w:ind w:leftChars="0" w:left="0" w:rightChars="0" w:right="0" w:firstLineChars="0" w:firstLine="0"/>
              <w:spacing w:line="240" w:lineRule="atLeast"/>
            </w:pPr>
            <w:r>
              <w:t>-.29701</w:t>
            </w:r>
          </w:p>
        </w:tc>
      </w:tr>
      <w:tr>
        <w:tc>
          <w:tcPr>
            <w:tcW w:w="658" w:type="pct"/>
            <w:vAlign w:val="center"/>
          </w:tcPr>
          <w:p w:rsidR="0018722C">
            <w:pPr>
              <w:pStyle w:val="affff9"/>
              <w:topLinePunct/>
              <w:ind w:leftChars="0" w:left="0" w:rightChars="0" w:right="0" w:firstLineChars="0" w:firstLine="0"/>
              <w:spacing w:line="240" w:lineRule="atLeast"/>
            </w:pPr>
            <w:r>
              <w:t>2005</w:t>
            </w:r>
          </w:p>
        </w:tc>
        <w:tc>
          <w:tcPr>
            <w:tcW w:w="724" w:type="pct"/>
            <w:vAlign w:val="center"/>
          </w:tcPr>
          <w:p w:rsidR="0018722C">
            <w:pPr>
              <w:pStyle w:val="affff9"/>
              <w:topLinePunct/>
              <w:ind w:leftChars="0" w:left="0" w:rightChars="0" w:right="0" w:firstLineChars="0" w:firstLine="0"/>
              <w:spacing w:line="240" w:lineRule="atLeast"/>
            </w:pPr>
            <w:r>
              <w:t>-.60707</w:t>
            </w:r>
          </w:p>
        </w:tc>
        <w:tc>
          <w:tcPr>
            <w:tcW w:w="724" w:type="pct"/>
            <w:vAlign w:val="center"/>
          </w:tcPr>
          <w:p w:rsidR="0018722C">
            <w:pPr>
              <w:pStyle w:val="affff9"/>
              <w:topLinePunct/>
              <w:ind w:leftChars="0" w:left="0" w:rightChars="0" w:right="0" w:firstLineChars="0" w:firstLine="0"/>
              <w:spacing w:line="240" w:lineRule="atLeast"/>
            </w:pPr>
            <w:r>
              <w:t>-.89892</w:t>
            </w:r>
          </w:p>
        </w:tc>
        <w:tc>
          <w:tcPr>
            <w:tcW w:w="724" w:type="pct"/>
            <w:vAlign w:val="center"/>
          </w:tcPr>
          <w:p w:rsidR="0018722C">
            <w:pPr>
              <w:pStyle w:val="affff9"/>
              <w:topLinePunct/>
              <w:ind w:leftChars="0" w:left="0" w:rightChars="0" w:right="0" w:firstLineChars="0" w:firstLine="0"/>
              <w:spacing w:line="240" w:lineRule="atLeast"/>
            </w:pPr>
            <w:r>
              <w:t>-.79363</w:t>
            </w:r>
          </w:p>
        </w:tc>
        <w:tc>
          <w:tcPr>
            <w:tcW w:w="724" w:type="pct"/>
            <w:vAlign w:val="center"/>
          </w:tcPr>
          <w:p w:rsidR="0018722C">
            <w:pPr>
              <w:pStyle w:val="affff9"/>
              <w:topLinePunct/>
              <w:ind w:leftChars="0" w:left="0" w:rightChars="0" w:right="0" w:firstLineChars="0" w:firstLine="0"/>
              <w:spacing w:line="240" w:lineRule="atLeast"/>
            </w:pPr>
            <w:r>
              <w:t>-.77168</w:t>
            </w:r>
          </w:p>
        </w:tc>
        <w:tc>
          <w:tcPr>
            <w:tcW w:w="724" w:type="pct"/>
            <w:vAlign w:val="center"/>
          </w:tcPr>
          <w:p w:rsidR="0018722C">
            <w:pPr>
              <w:pStyle w:val="affff9"/>
              <w:topLinePunct/>
              <w:ind w:leftChars="0" w:left="0" w:rightChars="0" w:right="0" w:firstLineChars="0" w:firstLine="0"/>
              <w:spacing w:line="240" w:lineRule="atLeast"/>
            </w:pPr>
            <w:r>
              <w:t>-.80630</w:t>
            </w:r>
          </w:p>
        </w:tc>
        <w:tc>
          <w:tcPr>
            <w:tcW w:w="722" w:type="pct"/>
            <w:vAlign w:val="center"/>
          </w:tcPr>
          <w:p w:rsidR="0018722C">
            <w:pPr>
              <w:pStyle w:val="affff9"/>
              <w:topLinePunct/>
              <w:ind w:leftChars="0" w:left="0" w:rightChars="0" w:right="0" w:firstLineChars="0" w:firstLine="0"/>
              <w:spacing w:line="240" w:lineRule="atLeast"/>
            </w:pPr>
            <w:r>
              <w:t>-.67608</w:t>
            </w:r>
          </w:p>
        </w:tc>
      </w:tr>
      <w:tr>
        <w:tc>
          <w:tcPr>
            <w:tcW w:w="658" w:type="pct"/>
            <w:vAlign w:val="center"/>
          </w:tcPr>
          <w:p w:rsidR="0018722C">
            <w:pPr>
              <w:pStyle w:val="affff9"/>
              <w:topLinePunct/>
              <w:ind w:leftChars="0" w:left="0" w:rightChars="0" w:right="0" w:firstLineChars="0" w:firstLine="0"/>
              <w:spacing w:line="240" w:lineRule="atLeast"/>
            </w:pPr>
            <w:r>
              <w:t>2006</w:t>
            </w:r>
          </w:p>
        </w:tc>
        <w:tc>
          <w:tcPr>
            <w:tcW w:w="724" w:type="pct"/>
            <w:vAlign w:val="center"/>
          </w:tcPr>
          <w:p w:rsidR="0018722C">
            <w:pPr>
              <w:pStyle w:val="affff9"/>
              <w:topLinePunct/>
              <w:ind w:leftChars="0" w:left="0" w:rightChars="0" w:right="0" w:firstLineChars="0" w:firstLine="0"/>
              <w:spacing w:line="240" w:lineRule="atLeast"/>
            </w:pPr>
            <w:r>
              <w:t>-.43618</w:t>
            </w:r>
          </w:p>
        </w:tc>
        <w:tc>
          <w:tcPr>
            <w:tcW w:w="724" w:type="pct"/>
            <w:vAlign w:val="center"/>
          </w:tcPr>
          <w:p w:rsidR="0018722C">
            <w:pPr>
              <w:pStyle w:val="affff9"/>
              <w:topLinePunct/>
              <w:ind w:leftChars="0" w:left="0" w:rightChars="0" w:right="0" w:firstLineChars="0" w:firstLine="0"/>
              <w:spacing w:line="240" w:lineRule="atLeast"/>
            </w:pPr>
            <w:r>
              <w:t>-.66417</w:t>
            </w:r>
          </w:p>
        </w:tc>
        <w:tc>
          <w:tcPr>
            <w:tcW w:w="724" w:type="pct"/>
            <w:vAlign w:val="center"/>
          </w:tcPr>
          <w:p w:rsidR="0018722C">
            <w:pPr>
              <w:pStyle w:val="affff9"/>
              <w:topLinePunct/>
              <w:ind w:leftChars="0" w:left="0" w:rightChars="0" w:right="0" w:firstLineChars="0" w:firstLine="0"/>
              <w:spacing w:line="240" w:lineRule="atLeast"/>
            </w:pPr>
            <w:r>
              <w:t>-.57757</w:t>
            </w:r>
          </w:p>
        </w:tc>
        <w:tc>
          <w:tcPr>
            <w:tcW w:w="724" w:type="pct"/>
            <w:vAlign w:val="center"/>
          </w:tcPr>
          <w:p w:rsidR="0018722C">
            <w:pPr>
              <w:pStyle w:val="affff9"/>
              <w:topLinePunct/>
              <w:ind w:leftChars="0" w:left="0" w:rightChars="0" w:right="0" w:firstLineChars="0" w:firstLine="0"/>
              <w:spacing w:line="240" w:lineRule="atLeast"/>
            </w:pPr>
            <w:r>
              <w:t>-1.02239</w:t>
            </w:r>
          </w:p>
        </w:tc>
        <w:tc>
          <w:tcPr>
            <w:tcW w:w="724" w:type="pct"/>
            <w:vAlign w:val="center"/>
          </w:tcPr>
          <w:p w:rsidR="0018722C">
            <w:pPr>
              <w:pStyle w:val="affff9"/>
              <w:topLinePunct/>
              <w:ind w:leftChars="0" w:left="0" w:rightChars="0" w:right="0" w:firstLineChars="0" w:firstLine="0"/>
              <w:spacing w:line="240" w:lineRule="atLeast"/>
            </w:pPr>
            <w:r>
              <w:t>-.01545</w:t>
            </w:r>
          </w:p>
        </w:tc>
        <w:tc>
          <w:tcPr>
            <w:tcW w:w="722" w:type="pct"/>
            <w:vAlign w:val="center"/>
          </w:tcPr>
          <w:p w:rsidR="0018722C">
            <w:pPr>
              <w:pStyle w:val="affff9"/>
              <w:topLinePunct/>
              <w:ind w:leftChars="0" w:left="0" w:rightChars="0" w:right="0" w:firstLineChars="0" w:firstLine="0"/>
              <w:spacing w:line="240" w:lineRule="atLeast"/>
            </w:pPr>
            <w:r>
              <w:t>-.68663</w:t>
            </w:r>
          </w:p>
        </w:tc>
      </w:tr>
      <w:tr>
        <w:tc>
          <w:tcPr>
            <w:tcW w:w="658" w:type="pct"/>
            <w:vAlign w:val="center"/>
          </w:tcPr>
          <w:p w:rsidR="0018722C">
            <w:pPr>
              <w:pStyle w:val="affff9"/>
              <w:topLinePunct/>
              <w:ind w:leftChars="0" w:left="0" w:rightChars="0" w:right="0" w:firstLineChars="0" w:firstLine="0"/>
              <w:spacing w:line="240" w:lineRule="atLeast"/>
            </w:pPr>
            <w:r>
              <w:t>2007</w:t>
            </w:r>
          </w:p>
        </w:tc>
        <w:tc>
          <w:tcPr>
            <w:tcW w:w="724" w:type="pct"/>
            <w:vAlign w:val="center"/>
          </w:tcPr>
          <w:p w:rsidR="0018722C">
            <w:pPr>
              <w:pStyle w:val="affff9"/>
              <w:topLinePunct/>
              <w:ind w:leftChars="0" w:left="0" w:rightChars="0" w:right="0" w:firstLineChars="0" w:firstLine="0"/>
              <w:spacing w:line="240" w:lineRule="atLeast"/>
            </w:pPr>
            <w:r>
              <w:t>-.15847</w:t>
            </w:r>
          </w:p>
        </w:tc>
        <w:tc>
          <w:tcPr>
            <w:tcW w:w="724" w:type="pct"/>
            <w:vAlign w:val="center"/>
          </w:tcPr>
          <w:p w:rsidR="0018722C">
            <w:pPr>
              <w:pStyle w:val="affff9"/>
              <w:topLinePunct/>
              <w:ind w:leftChars="0" w:left="0" w:rightChars="0" w:right="0" w:firstLineChars="0" w:firstLine="0"/>
              <w:spacing w:line="240" w:lineRule="atLeast"/>
            </w:pPr>
            <w:r>
              <w:t>-.00484</w:t>
            </w:r>
          </w:p>
        </w:tc>
        <w:tc>
          <w:tcPr>
            <w:tcW w:w="724" w:type="pct"/>
            <w:vAlign w:val="center"/>
          </w:tcPr>
          <w:p w:rsidR="0018722C">
            <w:pPr>
              <w:pStyle w:val="affff9"/>
              <w:topLinePunct/>
              <w:ind w:leftChars="0" w:left="0" w:rightChars="0" w:right="0" w:firstLineChars="0" w:firstLine="0"/>
              <w:spacing w:line="240" w:lineRule="atLeast"/>
            </w:pPr>
            <w:r>
              <w:t>-.27304</w:t>
            </w:r>
          </w:p>
        </w:tc>
        <w:tc>
          <w:tcPr>
            <w:tcW w:w="724" w:type="pct"/>
            <w:vAlign w:val="center"/>
          </w:tcPr>
          <w:p w:rsidR="0018722C">
            <w:pPr>
              <w:pStyle w:val="affff9"/>
              <w:topLinePunct/>
              <w:ind w:leftChars="0" w:left="0" w:rightChars="0" w:right="0" w:firstLineChars="0" w:firstLine="0"/>
              <w:spacing w:line="240" w:lineRule="atLeast"/>
            </w:pPr>
            <w:r>
              <w:t>-.54103</w:t>
            </w:r>
          </w:p>
        </w:tc>
        <w:tc>
          <w:tcPr>
            <w:tcW w:w="724" w:type="pct"/>
            <w:vAlign w:val="center"/>
          </w:tcPr>
          <w:p w:rsidR="0018722C">
            <w:pPr>
              <w:pStyle w:val="affff9"/>
              <w:topLinePunct/>
              <w:ind w:leftChars="0" w:left="0" w:rightChars="0" w:right="0" w:firstLineChars="0" w:firstLine="0"/>
              <w:spacing w:line="240" w:lineRule="atLeast"/>
            </w:pPr>
            <w:r>
              <w:t>.33467</w:t>
            </w:r>
          </w:p>
        </w:tc>
        <w:tc>
          <w:tcPr>
            <w:tcW w:w="722" w:type="pct"/>
            <w:vAlign w:val="center"/>
          </w:tcPr>
          <w:p w:rsidR="0018722C">
            <w:pPr>
              <w:pStyle w:val="affff9"/>
              <w:topLinePunct/>
              <w:ind w:leftChars="0" w:left="0" w:rightChars="0" w:right="0" w:firstLineChars="0" w:firstLine="0"/>
              <w:spacing w:line="240" w:lineRule="atLeast"/>
            </w:pPr>
            <w:r>
              <w:t>-.66325</w:t>
            </w:r>
          </w:p>
        </w:tc>
      </w:tr>
      <w:tr>
        <w:tc>
          <w:tcPr>
            <w:tcW w:w="658" w:type="pct"/>
            <w:vAlign w:val="center"/>
          </w:tcPr>
          <w:p w:rsidR="0018722C">
            <w:pPr>
              <w:pStyle w:val="affff9"/>
              <w:topLinePunct/>
              <w:ind w:leftChars="0" w:left="0" w:rightChars="0" w:right="0" w:firstLineChars="0" w:firstLine="0"/>
              <w:spacing w:line="240" w:lineRule="atLeast"/>
            </w:pPr>
            <w:r>
              <w:t>2008</w:t>
            </w:r>
          </w:p>
        </w:tc>
        <w:tc>
          <w:tcPr>
            <w:tcW w:w="724" w:type="pct"/>
            <w:vAlign w:val="center"/>
          </w:tcPr>
          <w:p w:rsidR="0018722C">
            <w:pPr>
              <w:pStyle w:val="affff9"/>
              <w:topLinePunct/>
              <w:ind w:leftChars="0" w:left="0" w:rightChars="0" w:right="0" w:firstLineChars="0" w:firstLine="0"/>
              <w:spacing w:line="240" w:lineRule="atLeast"/>
            </w:pPr>
            <w:r>
              <w:t>.04725</w:t>
            </w:r>
          </w:p>
        </w:tc>
        <w:tc>
          <w:tcPr>
            <w:tcW w:w="724" w:type="pct"/>
            <w:vAlign w:val="center"/>
          </w:tcPr>
          <w:p w:rsidR="0018722C">
            <w:pPr>
              <w:pStyle w:val="affff9"/>
              <w:topLinePunct/>
              <w:ind w:leftChars="0" w:left="0" w:rightChars="0" w:right="0" w:firstLineChars="0" w:firstLine="0"/>
              <w:spacing w:line="240" w:lineRule="atLeast"/>
            </w:pPr>
            <w:r>
              <w:t>.11292</w:t>
            </w:r>
          </w:p>
        </w:tc>
        <w:tc>
          <w:tcPr>
            <w:tcW w:w="724" w:type="pct"/>
            <w:vAlign w:val="center"/>
          </w:tcPr>
          <w:p w:rsidR="0018722C">
            <w:pPr>
              <w:pStyle w:val="affff9"/>
              <w:topLinePunct/>
              <w:ind w:leftChars="0" w:left="0" w:rightChars="0" w:right="0" w:firstLineChars="0" w:firstLine="0"/>
              <w:spacing w:line="240" w:lineRule="atLeast"/>
            </w:pPr>
            <w:r>
              <w:t>-.08980</w:t>
            </w:r>
          </w:p>
        </w:tc>
        <w:tc>
          <w:tcPr>
            <w:tcW w:w="724" w:type="pct"/>
            <w:vAlign w:val="center"/>
          </w:tcPr>
          <w:p w:rsidR="0018722C">
            <w:pPr>
              <w:pStyle w:val="affff9"/>
              <w:topLinePunct/>
              <w:ind w:leftChars="0" w:left="0" w:rightChars="0" w:right="0" w:firstLineChars="0" w:firstLine="0"/>
              <w:spacing w:line="240" w:lineRule="atLeast"/>
            </w:pPr>
            <w:r>
              <w:t>-.14491</w:t>
            </w:r>
          </w:p>
        </w:tc>
        <w:tc>
          <w:tcPr>
            <w:tcW w:w="724" w:type="pct"/>
            <w:vAlign w:val="center"/>
          </w:tcPr>
          <w:p w:rsidR="0018722C">
            <w:pPr>
              <w:pStyle w:val="affff9"/>
              <w:topLinePunct/>
              <w:ind w:leftChars="0" w:left="0" w:rightChars="0" w:right="0" w:firstLineChars="0" w:firstLine="0"/>
              <w:spacing w:line="240" w:lineRule="atLeast"/>
            </w:pPr>
            <w:r>
              <w:t>.77541</w:t>
            </w:r>
          </w:p>
        </w:tc>
        <w:tc>
          <w:tcPr>
            <w:tcW w:w="722" w:type="pct"/>
            <w:vAlign w:val="center"/>
          </w:tcPr>
          <w:p w:rsidR="0018722C">
            <w:pPr>
              <w:pStyle w:val="affff9"/>
              <w:topLinePunct/>
              <w:ind w:leftChars="0" w:left="0" w:rightChars="0" w:right="0" w:firstLineChars="0" w:firstLine="0"/>
              <w:spacing w:line="240" w:lineRule="atLeast"/>
            </w:pPr>
            <w:r>
              <w:t>-.46669</w:t>
            </w:r>
          </w:p>
        </w:tc>
      </w:tr>
      <w:tr>
        <w:tc>
          <w:tcPr>
            <w:tcW w:w="658" w:type="pct"/>
            <w:vAlign w:val="center"/>
          </w:tcPr>
          <w:p w:rsidR="0018722C">
            <w:pPr>
              <w:pStyle w:val="affff9"/>
              <w:topLinePunct/>
              <w:ind w:leftChars="0" w:left="0" w:rightChars="0" w:right="0" w:firstLineChars="0" w:firstLine="0"/>
              <w:spacing w:line="240" w:lineRule="atLeast"/>
            </w:pPr>
            <w:r>
              <w:t>2009</w:t>
            </w:r>
          </w:p>
        </w:tc>
        <w:tc>
          <w:tcPr>
            <w:tcW w:w="724" w:type="pct"/>
            <w:vAlign w:val="center"/>
          </w:tcPr>
          <w:p w:rsidR="0018722C">
            <w:pPr>
              <w:pStyle w:val="affff9"/>
              <w:topLinePunct/>
              <w:ind w:leftChars="0" w:left="0" w:rightChars="0" w:right="0" w:firstLineChars="0" w:firstLine="0"/>
              <w:spacing w:line="240" w:lineRule="atLeast"/>
            </w:pPr>
            <w:r>
              <w:t>.28872</w:t>
            </w:r>
          </w:p>
        </w:tc>
        <w:tc>
          <w:tcPr>
            <w:tcW w:w="724" w:type="pct"/>
            <w:vAlign w:val="center"/>
          </w:tcPr>
          <w:p w:rsidR="0018722C">
            <w:pPr>
              <w:pStyle w:val="affff9"/>
              <w:topLinePunct/>
              <w:ind w:leftChars="0" w:left="0" w:rightChars="0" w:right="0" w:firstLineChars="0" w:firstLine="0"/>
              <w:spacing w:line="240" w:lineRule="atLeast"/>
            </w:pPr>
            <w:r>
              <w:t>.35446</w:t>
            </w:r>
          </w:p>
        </w:tc>
        <w:tc>
          <w:tcPr>
            <w:tcW w:w="724" w:type="pct"/>
            <w:vAlign w:val="center"/>
          </w:tcPr>
          <w:p w:rsidR="0018722C">
            <w:pPr>
              <w:pStyle w:val="affff9"/>
              <w:topLinePunct/>
              <w:ind w:leftChars="0" w:left="0" w:rightChars="0" w:right="0" w:firstLineChars="0" w:firstLine="0"/>
              <w:spacing w:line="240" w:lineRule="atLeast"/>
            </w:pPr>
            <w:r>
              <w:t>.08485</w:t>
            </w:r>
          </w:p>
        </w:tc>
        <w:tc>
          <w:tcPr>
            <w:tcW w:w="724" w:type="pct"/>
            <w:vAlign w:val="center"/>
          </w:tcPr>
          <w:p w:rsidR="0018722C">
            <w:pPr>
              <w:pStyle w:val="affff9"/>
              <w:topLinePunct/>
              <w:ind w:leftChars="0" w:left="0" w:rightChars="0" w:right="0" w:firstLineChars="0" w:firstLine="0"/>
              <w:spacing w:line="240" w:lineRule="atLeast"/>
            </w:pPr>
            <w:r>
              <w:t>.75263</w:t>
            </w:r>
          </w:p>
        </w:tc>
        <w:tc>
          <w:tcPr>
            <w:tcW w:w="724" w:type="pct"/>
            <w:vAlign w:val="center"/>
          </w:tcPr>
          <w:p w:rsidR="0018722C">
            <w:pPr>
              <w:pStyle w:val="affff9"/>
              <w:topLinePunct/>
              <w:ind w:leftChars="0" w:left="0" w:rightChars="0" w:right="0" w:firstLineChars="0" w:firstLine="0"/>
              <w:spacing w:line="240" w:lineRule="atLeast"/>
            </w:pPr>
            <w:r>
              <w:t>1.35414</w:t>
            </w:r>
          </w:p>
        </w:tc>
        <w:tc>
          <w:tcPr>
            <w:tcW w:w="722" w:type="pct"/>
            <w:vAlign w:val="center"/>
          </w:tcPr>
          <w:p w:rsidR="0018722C">
            <w:pPr>
              <w:pStyle w:val="affff9"/>
              <w:topLinePunct/>
              <w:ind w:leftChars="0" w:left="0" w:rightChars="0" w:right="0" w:firstLineChars="0" w:firstLine="0"/>
              <w:spacing w:line="240" w:lineRule="atLeast"/>
            </w:pPr>
            <w:r>
              <w:t>-.68945</w:t>
            </w:r>
          </w:p>
        </w:tc>
      </w:tr>
      <w:tr>
        <w:tc>
          <w:tcPr>
            <w:tcW w:w="658" w:type="pct"/>
            <w:vAlign w:val="center"/>
          </w:tcPr>
          <w:p w:rsidR="0018722C">
            <w:pPr>
              <w:pStyle w:val="affff9"/>
              <w:topLinePunct/>
              <w:ind w:leftChars="0" w:left="0" w:rightChars="0" w:right="0" w:firstLineChars="0" w:firstLine="0"/>
              <w:spacing w:line="240" w:lineRule="atLeast"/>
            </w:pPr>
            <w:r>
              <w:t>2010</w:t>
            </w:r>
          </w:p>
        </w:tc>
        <w:tc>
          <w:tcPr>
            <w:tcW w:w="724" w:type="pct"/>
            <w:vAlign w:val="center"/>
          </w:tcPr>
          <w:p w:rsidR="0018722C">
            <w:pPr>
              <w:pStyle w:val="affff9"/>
              <w:topLinePunct/>
              <w:ind w:leftChars="0" w:left="0" w:rightChars="0" w:right="0" w:firstLineChars="0" w:firstLine="0"/>
              <w:spacing w:line="240" w:lineRule="atLeast"/>
            </w:pPr>
            <w:r>
              <w:t>.67945</w:t>
            </w:r>
          </w:p>
        </w:tc>
        <w:tc>
          <w:tcPr>
            <w:tcW w:w="724" w:type="pct"/>
            <w:vAlign w:val="center"/>
          </w:tcPr>
          <w:p w:rsidR="0018722C">
            <w:pPr>
              <w:pStyle w:val="affff9"/>
              <w:topLinePunct/>
              <w:ind w:leftChars="0" w:left="0" w:rightChars="0" w:right="0" w:firstLineChars="0" w:firstLine="0"/>
              <w:spacing w:line="240" w:lineRule="atLeast"/>
            </w:pPr>
            <w:r>
              <w:t>.97789</w:t>
            </w:r>
          </w:p>
        </w:tc>
        <w:tc>
          <w:tcPr>
            <w:tcW w:w="724" w:type="pct"/>
            <w:vAlign w:val="center"/>
          </w:tcPr>
          <w:p w:rsidR="0018722C">
            <w:pPr>
              <w:pStyle w:val="affff9"/>
              <w:topLinePunct/>
              <w:ind w:leftChars="0" w:left="0" w:rightChars="0" w:right="0" w:firstLineChars="0" w:firstLine="0"/>
              <w:spacing w:line="240" w:lineRule="atLeast"/>
            </w:pPr>
            <w:r>
              <w:t>.55258</w:t>
            </w:r>
          </w:p>
        </w:tc>
        <w:tc>
          <w:tcPr>
            <w:tcW w:w="724" w:type="pct"/>
            <w:vAlign w:val="center"/>
          </w:tcPr>
          <w:p w:rsidR="0018722C">
            <w:pPr>
              <w:pStyle w:val="affff9"/>
              <w:topLinePunct/>
              <w:ind w:leftChars="0" w:left="0" w:rightChars="0" w:right="0" w:firstLineChars="0" w:firstLine="0"/>
              <w:spacing w:line="240" w:lineRule="atLeast"/>
            </w:pPr>
            <w:r>
              <w:t>1.29416</w:t>
            </w:r>
          </w:p>
        </w:tc>
        <w:tc>
          <w:tcPr>
            <w:tcW w:w="724" w:type="pct"/>
            <w:vAlign w:val="center"/>
          </w:tcPr>
          <w:p w:rsidR="0018722C">
            <w:pPr>
              <w:pStyle w:val="affff9"/>
              <w:topLinePunct/>
              <w:ind w:leftChars="0" w:left="0" w:rightChars="0" w:right="0" w:firstLineChars="0" w:firstLine="0"/>
              <w:spacing w:line="240" w:lineRule="atLeast"/>
            </w:pPr>
            <w:r>
              <w:t>1.22645</w:t>
            </w:r>
          </w:p>
        </w:tc>
        <w:tc>
          <w:tcPr>
            <w:tcW w:w="722" w:type="pct"/>
            <w:vAlign w:val="center"/>
          </w:tcPr>
          <w:p w:rsidR="0018722C">
            <w:pPr>
              <w:pStyle w:val="affff9"/>
              <w:topLinePunct/>
              <w:ind w:leftChars="0" w:left="0" w:rightChars="0" w:right="0" w:firstLineChars="0" w:firstLine="0"/>
              <w:spacing w:line="240" w:lineRule="atLeast"/>
            </w:pPr>
            <w:r>
              <w:t>1.27601</w:t>
            </w:r>
          </w:p>
        </w:tc>
      </w:tr>
      <w:tr>
        <w:tc>
          <w:tcPr>
            <w:tcW w:w="658" w:type="pct"/>
            <w:vAlign w:val="center"/>
          </w:tcPr>
          <w:p w:rsidR="0018722C">
            <w:pPr>
              <w:pStyle w:val="affff9"/>
              <w:topLinePunct/>
              <w:ind w:leftChars="0" w:left="0" w:rightChars="0" w:right="0" w:firstLineChars="0" w:firstLine="0"/>
              <w:spacing w:line="240" w:lineRule="atLeast"/>
            </w:pPr>
            <w:r>
              <w:t>2011</w:t>
            </w:r>
          </w:p>
        </w:tc>
        <w:tc>
          <w:tcPr>
            <w:tcW w:w="724" w:type="pct"/>
            <w:vAlign w:val="center"/>
          </w:tcPr>
          <w:p w:rsidR="0018722C">
            <w:pPr>
              <w:pStyle w:val="affff9"/>
              <w:topLinePunct/>
              <w:ind w:leftChars="0" w:left="0" w:rightChars="0" w:right="0" w:firstLineChars="0" w:firstLine="0"/>
              <w:spacing w:line="240" w:lineRule="atLeast"/>
            </w:pPr>
            <w:r>
              <w:t>1.26115</w:t>
            </w:r>
          </w:p>
        </w:tc>
        <w:tc>
          <w:tcPr>
            <w:tcW w:w="724" w:type="pct"/>
            <w:vAlign w:val="center"/>
          </w:tcPr>
          <w:p w:rsidR="0018722C">
            <w:pPr>
              <w:pStyle w:val="affff9"/>
              <w:topLinePunct/>
              <w:ind w:leftChars="0" w:left="0" w:rightChars="0" w:right="0" w:firstLineChars="0" w:firstLine="0"/>
              <w:spacing w:line="240" w:lineRule="atLeast"/>
            </w:pPr>
            <w:r>
              <w:t>1.14832</w:t>
            </w:r>
          </w:p>
        </w:tc>
        <w:tc>
          <w:tcPr>
            <w:tcW w:w="724" w:type="pct"/>
            <w:vAlign w:val="center"/>
          </w:tcPr>
          <w:p w:rsidR="0018722C">
            <w:pPr>
              <w:pStyle w:val="affff9"/>
              <w:topLinePunct/>
              <w:ind w:leftChars="0" w:left="0" w:rightChars="0" w:right="0" w:firstLineChars="0" w:firstLine="0"/>
              <w:spacing w:line="240" w:lineRule="atLeast"/>
            </w:pPr>
            <w:r>
              <w:t>1.58698</w:t>
            </w:r>
          </w:p>
        </w:tc>
        <w:tc>
          <w:tcPr>
            <w:tcW w:w="724" w:type="pct"/>
            <w:vAlign w:val="center"/>
          </w:tcPr>
          <w:p w:rsidR="0018722C">
            <w:pPr>
              <w:pStyle w:val="affff9"/>
              <w:topLinePunct/>
              <w:ind w:leftChars="0" w:left="0" w:rightChars="0" w:right="0" w:firstLineChars="0" w:firstLine="0"/>
              <w:spacing w:line="240" w:lineRule="atLeast"/>
            </w:pPr>
            <w:r>
              <w:t>1.05348</w:t>
            </w:r>
          </w:p>
        </w:tc>
        <w:tc>
          <w:tcPr>
            <w:tcW w:w="724" w:type="pct"/>
            <w:vAlign w:val="center"/>
          </w:tcPr>
          <w:p w:rsidR="0018722C">
            <w:pPr>
              <w:pStyle w:val="affff9"/>
              <w:topLinePunct/>
              <w:ind w:leftChars="0" w:left="0" w:rightChars="0" w:right="0" w:firstLineChars="0" w:firstLine="0"/>
              <w:spacing w:line="240" w:lineRule="atLeast"/>
            </w:pPr>
            <w:r>
              <w:t>-.14520</w:t>
            </w:r>
          </w:p>
        </w:tc>
        <w:tc>
          <w:tcPr>
            <w:tcW w:w="722" w:type="pct"/>
            <w:vAlign w:val="center"/>
          </w:tcPr>
          <w:p w:rsidR="0018722C">
            <w:pPr>
              <w:pStyle w:val="affff9"/>
              <w:topLinePunct/>
              <w:ind w:leftChars="0" w:left="0" w:rightChars="0" w:right="0" w:firstLineChars="0" w:firstLine="0"/>
              <w:spacing w:line="240" w:lineRule="atLeast"/>
            </w:pPr>
            <w:r>
              <w:t>1.14960</w:t>
            </w:r>
          </w:p>
        </w:tc>
      </w:tr>
      <w:tr>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t>2012</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1.61582</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1.47641</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1.66626</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1.33427</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.07105</w:t>
            </w:r>
          </w:p>
        </w:tc>
        <w:tc>
          <w:tcPr>
            <w:tcW w:w="722" w:type="pct"/>
            <w:vAlign w:val="center"/>
            <w:tcBorders>
              <w:top w:val="single" w:sz="4" w:space="0" w:color="auto"/>
            </w:tcBorders>
          </w:tcPr>
          <w:p w:rsidR="0018722C">
            <w:pPr>
              <w:pStyle w:val="affff9"/>
              <w:topLinePunct/>
              <w:ind w:leftChars="0" w:left="0" w:rightChars="0" w:right="0" w:firstLineChars="0" w:firstLine="0"/>
              <w:spacing w:line="240" w:lineRule="atLeast"/>
            </w:pPr>
            <w:r>
              <w:t>1.82009</w:t>
            </w:r>
          </w:p>
        </w:tc>
      </w:tr>
    </w:tbl>
    <w:p w:rsidR="0018722C">
      <w:pPr>
        <w:pStyle w:val="affa"/>
      </w:pPr>
    </w:p>
    <w:p w:rsidR="0018722C">
      <w:pPr>
        <w:topLinePunct/>
      </w:pPr>
      <w:r>
        <w:t>由标准化数据得各项指标的趋势图：</w:t>
      </w:r>
    </w:p>
    <w:p w:rsidR="0018722C">
      <w:pPr>
        <w:pStyle w:val="aff7"/>
        <w:topLinePunct/>
      </w:pPr>
      <w:r>
        <w:pict>
          <v:group style="margin-left:123.900002pt;margin-top:10.958096pt;width:346.75pt;height:184.75pt;mso-position-horizontal-relative:page;mso-position-vertical-relative:paragraph;z-index:4048;mso-wrap-distance-left:0;mso-wrap-distance-right:0" coordorigin="2478,219" coordsize="6935,3695">
            <v:shape style="position:absolute;left:2488;top:229;width:6915;height:3675" type="#_x0000_t75" stroked="false">
              <v:imagedata r:id="rId57" o:title=""/>
            </v:shape>
            <v:rect style="position:absolute;left:2483;top:224;width:6925;height:3685" filled="false" stroked="true" strokeweight="10" strokecolor="#000000">
              <v:stroke dashstyle="solid"/>
            </v:rect>
            <w10:wrap type="topAndBottom"/>
          </v:group>
        </w:pict>
      </w:r>
    </w:p>
    <w:p w:rsidR="0018722C">
      <w:pPr>
        <w:pStyle w:val="a9"/>
        <w:topLinePunct/>
      </w:pPr>
      <w:r>
        <w:rPr>
          <w:rFonts w:cstheme="minorBidi" w:hAnsiTheme="minorHAnsi" w:eastAsiaTheme="minorHAnsi" w:asciiTheme="minorHAnsi"/>
        </w:rPr>
        <w:t>图4-4</w:t>
      </w:r>
      <w:r>
        <w:t xml:space="preserve">  </w:t>
      </w:r>
      <w:r w:rsidRPr="00DB64CE">
        <w:rPr>
          <w:rFonts w:cstheme="minorBidi" w:hAnsiTheme="minorHAnsi" w:eastAsiaTheme="minorHAnsi" w:asciiTheme="minorHAnsi"/>
        </w:rPr>
        <w:t>环境污染指标标准化后的趋势图</w:t>
      </w:r>
    </w:p>
    <w:p w:rsidR="0018722C">
      <w:pPr>
        <w:topLinePunct/>
      </w:pPr>
      <w:r>
        <w:rPr>
          <w:rFonts w:cstheme="minorBidi" w:hAnsiTheme="minorHAnsi" w:eastAsiaTheme="minorHAnsi" w:asciiTheme="minorHAnsi" w:ascii="Calibri"/>
        </w:rPr>
        <w:t>33</w:t>
      </w:r>
    </w:p>
    <w:p w:rsidR="0018722C">
      <w:pPr>
        <w:widowControl w:val="0"/>
        <w:snapToGrid w:val="1"/>
        <w:spacing w:beforeLines="0" w:afterLines="0" w:after="0" w:line="259" w:lineRule="auto" w:before="26"/>
        <w:ind w:leftChars="0" w:left="140" w:rightChars="0" w:right="716"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8"/>
        </w:rPr>
        <w:t>由图可见，各指标数据标准化后都呈上升趋势。其中，污染治理完成额，工</w:t>
      </w:r>
      <w:r>
        <w:rPr>
          <w:kern w:val="2"/>
          <w:sz w:val="24"/>
          <w:szCs w:val="24"/>
          <w:rFonts w:cstheme="minorBidi" w:ascii="宋体" w:hAnsi="宋体" w:eastAsia="宋体" w:cs="宋体"/>
          <w:spacing w:val="-13"/>
        </w:rPr>
        <w:t>业固体废物产生量、工业气体废物排放量和废水排放总量的总体增长率要慢于工业固体废物综合利用率和废水排放达标率三项指标。</w:t>
      </w:r>
    </w:p>
    <w:p w:rsidR="0018722C">
      <w:pPr>
        <w:topLinePunct/>
      </w:pPr>
      <w:r>
        <w:t>在数据标准化的基础上，利用</w:t>
      </w:r>
      <w:r>
        <w:t>SPSS20.0</w:t>
      </w:r>
      <w:r/>
      <w:r w:rsidR="001852F3">
        <w:t xml:space="preserve">统计软件进行因子分析前，我们首</w:t>
      </w:r>
      <w:r>
        <w:t>先要做的是检验该类指标是否适合进行因子分分析。我们选用巴特利特球形检验</w:t>
      </w:r>
      <w:r>
        <w:t>以及</w:t>
      </w:r>
      <w:r>
        <w:t>KMO</w:t>
      </w:r>
      <w:r/>
      <w:r w:rsidR="001852F3">
        <w:t xml:space="preserve">检验方法，在此基础上融入相关系数矩阵进行分析。</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312;mso-wrap-distance-left:0;mso-wrap-distance-right:0" from="90.024002pt,17.963694pt" to="505.414002pt,17.963694pt" stroked="true" strokeweight=".24001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4-6  </w:t>
      </w:r>
      <w:r>
        <w:rPr>
          <w:kern w:val="2"/>
          <w:szCs w:val="22"/>
          <w:rFonts w:cstheme="minorBidi" w:hAnsiTheme="minorHAnsi" w:eastAsiaTheme="minorHAnsi" w:asciiTheme="minorHAnsi"/>
          <w:sz w:val="21"/>
        </w:rPr>
        <w:t>环境污染指标相关矩阵表</w:t>
      </w:r>
    </w:p>
    <w:p w:rsidR="0018722C">
      <w:pPr>
        <w:spacing w:before="0" w:after="58"/>
        <w:topLinePunct/>
      </w:pPr>
      <w:r>
        <w:rPr>
          <w:kern w:val="2"/>
          <w:szCs w:val="22"/>
          <w:w w:val="95"/>
        </w:rPr>
        <w:t>相关矩阵</w:t>
      </w:r>
    </w:p>
    <w:tbl>
      <w:tblPr>
        <w:tblW w:w="5000" w:type="pct"/>
        <w:tblInd w:w="1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121"/>
        <w:gridCol w:w="1131"/>
        <w:gridCol w:w="1010"/>
        <w:gridCol w:w="1010"/>
        <w:gridCol w:w="1008"/>
        <w:gridCol w:w="1010"/>
        <w:gridCol w:w="1011"/>
        <w:gridCol w:w="1006"/>
      </w:tblGrid>
      <w:tr>
        <w:trPr>
          <w:tblHeader/>
        </w:trPr>
        <w:tc>
          <w:tcPr>
            <w:tcW w:w="1355"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x1</w:t>
            </w:r>
            <w:r w:rsidRPr="00000000">
              <w:rPr>
                <w:sz w:val="24"/>
                <w:szCs w:val="24"/>
              </w:rPr>
              <w:t>)</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x2</w:t>
            </w:r>
            <w:r w:rsidRPr="00000000">
              <w:rPr>
                <w:sz w:val="24"/>
                <w:szCs w:val="24"/>
              </w:rPr>
              <w:t>)</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x3</w:t>
            </w:r>
            <w:r w:rsidRPr="00000000">
              <w:rPr>
                <w:sz w:val="24"/>
                <w:szCs w:val="24"/>
              </w:rPr>
              <w:t>)</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x4</w:t>
            </w:r>
            <w:r w:rsidRPr="00000000">
              <w:rPr>
                <w:sz w:val="24"/>
                <w:szCs w:val="24"/>
              </w:rPr>
              <w:t>)</w:t>
            </w:r>
          </w:p>
        </w:tc>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x5</w:t>
            </w:r>
            <w:r w:rsidRPr="00000000">
              <w:rPr>
                <w:sz w:val="24"/>
                <w:szCs w:val="24"/>
              </w:rPr>
              <w:t>)</w:t>
            </w:r>
          </w:p>
        </w:tc>
        <w:tc>
          <w:tcPr>
            <w:tcW w:w="60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x6</w:t>
            </w:r>
            <w:r w:rsidRPr="00000000">
              <w:rPr>
                <w:sz w:val="24"/>
                <w:szCs w:val="24"/>
              </w:rPr>
              <w:t>)</w:t>
            </w:r>
          </w:p>
        </w:tc>
      </w:tr>
      <w:tr>
        <w:tc>
          <w:tcPr>
            <w:tcW w:w="675" w:type="pct"/>
            <w:vMerge w:val="restart"/>
            <w:vAlign w:val="center"/>
          </w:tcPr>
          <w:p w:rsidR="0018722C">
            <w:pPr>
              <w:pStyle w:val="a5"/>
              <w:topLinePunct/>
              <w:ind w:leftChars="0" w:left="0" w:rightChars="0" w:right="0" w:firstLineChars="0" w:firstLine="0"/>
              <w:spacing w:line="240" w:lineRule="atLeast"/>
            </w:pPr>
            <w:r w:rsidRPr="00000000">
              <w:rPr>
                <w:sz w:val="24"/>
                <w:szCs w:val="24"/>
              </w:rPr>
              <w:t>相关</w:t>
            </w: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x1</w:t>
            </w:r>
            <w:r w:rsidRPr="00000000">
              <w:rPr>
                <w:sz w:val="24"/>
                <w:szCs w:val="24"/>
              </w:rPr>
              <w:t>)</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0.91</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0.82</w:t>
            </w:r>
          </w:p>
        </w:tc>
      </w:tr>
      <w:tr>
        <w:tc>
          <w:tcPr>
            <w:tcW w:w="675"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x2</w:t>
            </w:r>
            <w:r w:rsidRPr="00000000">
              <w:rPr>
                <w:sz w:val="24"/>
                <w:szCs w:val="24"/>
              </w:rPr>
              <w:t>)</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0.96</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0.95</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0.82</w:t>
            </w:r>
          </w:p>
        </w:tc>
      </w:tr>
      <w:tr>
        <w:tc>
          <w:tcPr>
            <w:tcW w:w="675"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x3</w:t>
            </w:r>
            <w:r w:rsidRPr="00000000">
              <w:rPr>
                <w:sz w:val="24"/>
                <w:szCs w:val="24"/>
              </w:rPr>
              <w:t>)</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0.98</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0.96</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0.90</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0.87</w:t>
            </w:r>
          </w:p>
        </w:tc>
      </w:tr>
      <w:tr>
        <w:tc>
          <w:tcPr>
            <w:tcW w:w="675"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x4</w:t>
            </w:r>
            <w:r w:rsidRPr="00000000">
              <w:rPr>
                <w:sz w:val="24"/>
                <w:szCs w:val="24"/>
              </w:rPr>
              <w:t>)</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0.91</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0.95</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0.90</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0.62</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0.83</w:t>
            </w:r>
          </w:p>
        </w:tc>
      </w:tr>
      <w:tr>
        <w:tc>
          <w:tcPr>
            <w:tcW w:w="675"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x5</w:t>
            </w:r>
            <w:r w:rsidRPr="00000000">
              <w:rPr>
                <w:sz w:val="24"/>
                <w:szCs w:val="24"/>
              </w:rPr>
              <w:t>)</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0.61</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0.67</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0.62</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1.00</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0.25</w:t>
            </w:r>
          </w:p>
        </w:tc>
      </w:tr>
      <w:tr>
        <w:tc>
          <w:tcPr>
            <w:tcW w:w="675"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x6</w:t>
            </w:r>
            <w:r w:rsidRPr="00000000">
              <w:rPr>
                <w:sz w:val="24"/>
                <w:szCs w:val="24"/>
              </w:rPr>
              <w:t>)</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0.82</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0.82</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0.87</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0.83</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0.25</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1.00</w:t>
            </w:r>
          </w:p>
        </w:tc>
      </w:tr>
      <w:tr>
        <w:tc>
          <w:tcPr>
            <w:tcW w:w="675" w:type="pct"/>
            <w:vMerge w:val="restart"/>
            <w:vAlign w:val="center"/>
          </w:tcPr>
          <w:p w:rsidR="0018722C">
            <w:pPr>
              <w:pStyle w:val="a5"/>
              <w:topLinePunct/>
              <w:ind w:leftChars="0" w:left="0" w:rightChars="0" w:right="0" w:firstLineChars="0" w:firstLine="0"/>
              <w:spacing w:line="240" w:lineRule="atLeast"/>
            </w:pPr>
            <w:r w:rsidRPr="00000000">
              <w:rPr>
                <w:sz w:val="24"/>
                <w:szCs w:val="24"/>
              </w:rPr>
              <w:t>Sig.</w:t>
            </w:r>
            <w:r w:rsidRPr="00000000">
              <w:rPr>
                <w:sz w:val="24"/>
                <w:szCs w:val="24"/>
              </w:rPr>
              <w:t>（</w:t>
            </w:r>
            <w:r w:rsidRPr="00000000">
              <w:rPr>
                <w:sz w:val="24"/>
                <w:szCs w:val="24"/>
              </w:rPr>
              <w:t>单侧</w:t>
            </w: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x1</w:t>
            </w:r>
            <w:r w:rsidRPr="00000000">
              <w:rPr>
                <w:sz w:val="24"/>
                <w:szCs w:val="24"/>
              </w:rPr>
              <w:t>)</w:t>
            </w:r>
          </w:p>
        </w:tc>
        <w:tc>
          <w:tcPr>
            <w:tcW w:w="608" w:type="pct"/>
            <w:vAlign w:val="center"/>
          </w:tcPr>
          <w:p w:rsidR="0018722C">
            <w:pPr>
              <w:pStyle w:val="a5"/>
              <w:topLinePunct/>
              <w:ind w:leftChars="0" w:left="0" w:rightChars="0" w:right="0" w:firstLineChars="0" w:firstLine="0"/>
              <w:spacing w:line="240" w:lineRule="atLeast"/>
            </w:pP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0.02</w:t>
            </w:r>
          </w:p>
        </w:tc>
      </w:tr>
      <w:tr>
        <w:tc>
          <w:tcPr>
            <w:tcW w:w="675"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x2</w:t>
            </w:r>
            <w:r w:rsidRPr="00000000">
              <w:rPr>
                <w:sz w:val="24"/>
                <w:szCs w:val="24"/>
              </w:rPr>
              <w:t>)</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08" w:type="pct"/>
            <w:vAlign w:val="center"/>
          </w:tcPr>
          <w:p w:rsidR="0018722C">
            <w:pPr>
              <w:pStyle w:val="a5"/>
              <w:topLinePunct/>
              <w:ind w:leftChars="0" w:left="0" w:rightChars="0" w:right="0" w:firstLineChars="0" w:firstLine="0"/>
              <w:spacing w:line="240" w:lineRule="atLeast"/>
            </w:pP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0.02</w:t>
            </w:r>
          </w:p>
        </w:tc>
      </w:tr>
      <w:tr>
        <w:tc>
          <w:tcPr>
            <w:tcW w:w="675"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x3</w:t>
            </w:r>
            <w:r w:rsidRPr="00000000">
              <w:rPr>
                <w:sz w:val="24"/>
                <w:szCs w:val="24"/>
              </w:rPr>
              <w:t>)</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07" w:type="pct"/>
            <w:vAlign w:val="center"/>
          </w:tcPr>
          <w:p w:rsidR="0018722C">
            <w:pPr>
              <w:pStyle w:val="a5"/>
              <w:topLinePunct/>
              <w:ind w:leftChars="0" w:left="0" w:rightChars="0" w:right="0" w:firstLineChars="0" w:firstLine="0"/>
              <w:spacing w:line="240" w:lineRule="atLeast"/>
            </w:pP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0.00</w:t>
            </w:r>
          </w:p>
        </w:tc>
      </w:tr>
      <w:tr>
        <w:tc>
          <w:tcPr>
            <w:tcW w:w="675"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x4</w:t>
            </w:r>
            <w:r w:rsidRPr="00000000">
              <w:rPr>
                <w:sz w:val="24"/>
                <w:szCs w:val="24"/>
              </w:rPr>
              <w:t>)</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608" w:type="pct"/>
            <w:vAlign w:val="center"/>
          </w:tcPr>
          <w:p w:rsidR="0018722C">
            <w:pPr>
              <w:pStyle w:val="a5"/>
              <w:topLinePunct/>
              <w:ind w:leftChars="0" w:left="0" w:rightChars="0" w:right="0" w:firstLineChars="0" w:firstLine="0"/>
              <w:spacing w:line="240" w:lineRule="atLeast"/>
            </w:pPr>
          </w:p>
        </w:tc>
        <w:tc>
          <w:tcPr>
            <w:tcW w:w="609"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0.02</w:t>
            </w:r>
          </w:p>
        </w:tc>
      </w:tr>
      <w:tr>
        <w:tc>
          <w:tcPr>
            <w:tcW w:w="675" w:type="pct"/>
            <w:vMerge/>
            <w:vAlign w:val="center"/>
          </w:tcPr>
          <w:p w:rsidR="0018722C">
            <w:pPr>
              <w:pStyle w:val="ac"/>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x5</w:t>
            </w:r>
            <w:r w:rsidRPr="00000000">
              <w:rPr>
                <w:sz w:val="24"/>
                <w:szCs w:val="24"/>
              </w:rPr>
              <w:t>)</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0.02</w:t>
            </w:r>
          </w:p>
        </w:tc>
        <w:tc>
          <w:tcPr>
            <w:tcW w:w="607" w:type="pct"/>
            <w:vAlign w:val="center"/>
          </w:tcPr>
          <w:p w:rsidR="0018722C">
            <w:pPr>
              <w:pStyle w:val="affff9"/>
              <w:topLinePunct/>
              <w:ind w:leftChars="0" w:left="0" w:rightChars="0" w:right="0" w:firstLineChars="0" w:firstLine="0"/>
              <w:spacing w:line="240" w:lineRule="atLeast"/>
            </w:pPr>
            <w:r w:rsidRPr="00000000">
              <w:rPr>
                <w:sz w:val="24"/>
                <w:szCs w:val="24"/>
              </w:rPr>
              <w:t>0.08</w:t>
            </w:r>
          </w:p>
        </w:tc>
        <w:tc>
          <w:tcPr>
            <w:tcW w:w="608" w:type="pct"/>
            <w:vAlign w:val="center"/>
          </w:tcPr>
          <w:p w:rsidR="0018722C">
            <w:pPr>
              <w:pStyle w:val="affff9"/>
              <w:topLinePunct/>
              <w:ind w:leftChars="0" w:left="0" w:rightChars="0" w:right="0" w:firstLineChars="0" w:firstLine="0"/>
              <w:spacing w:line="240" w:lineRule="atLeast"/>
            </w:pPr>
            <w:r w:rsidRPr="00000000">
              <w:rPr>
                <w:sz w:val="24"/>
                <w:szCs w:val="24"/>
              </w:rPr>
              <w:t>0.03</w:t>
            </w:r>
          </w:p>
        </w:tc>
        <w:tc>
          <w:tcPr>
            <w:tcW w:w="609" w:type="pct"/>
            <w:vAlign w:val="center"/>
          </w:tcPr>
          <w:p w:rsidR="0018722C">
            <w:pPr>
              <w:pStyle w:val="a5"/>
              <w:topLinePunct/>
              <w:ind w:leftChars="0" w:left="0" w:rightChars="0" w:right="0" w:firstLineChars="0" w:firstLine="0"/>
              <w:spacing w:line="240" w:lineRule="atLeast"/>
            </w:pPr>
          </w:p>
        </w:tc>
        <w:tc>
          <w:tcPr>
            <w:tcW w:w="606" w:type="pct"/>
            <w:vAlign w:val="center"/>
          </w:tcPr>
          <w:p w:rsidR="0018722C">
            <w:pPr>
              <w:pStyle w:val="affff9"/>
              <w:topLinePunct/>
              <w:ind w:leftChars="0" w:left="0" w:rightChars="0" w:right="0" w:firstLineChars="0" w:firstLine="0"/>
              <w:spacing w:line="240" w:lineRule="atLeast"/>
            </w:pPr>
            <w:r w:rsidRPr="00000000">
              <w:rPr>
                <w:sz w:val="24"/>
                <w:szCs w:val="24"/>
              </w:rPr>
              <w:t>0.24</w:t>
            </w:r>
          </w:p>
        </w:tc>
      </w:tr>
      <w:tr>
        <w:tc>
          <w:tcPr>
            <w:tcW w:w="675"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68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Zscore</w:t>
            </w:r>
            <w:r w:rsidRPr="00000000">
              <w:rPr>
                <w:sz w:val="24"/>
                <w:szCs w:val="24"/>
              </w:rPr>
              <w:t>(</w:t>
            </w:r>
            <w:r w:rsidRPr="00000000">
              <w:rPr>
                <w:sz w:val="24"/>
                <w:szCs w:val="24"/>
              </w:rPr>
              <w:t>x6</w:t>
            </w:r>
            <w:r w:rsidRPr="00000000">
              <w:rPr>
                <w:sz w:val="24"/>
                <w:szCs w:val="24"/>
              </w:rPr>
              <w:t>)</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w:t>
            </w:r>
          </w:p>
        </w:tc>
        <w:tc>
          <w:tcPr>
            <w:tcW w:w="6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w:t>
            </w:r>
          </w:p>
        </w:tc>
        <w:tc>
          <w:tcPr>
            <w:tcW w:w="60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0.24</w:t>
            </w:r>
          </w:p>
        </w:tc>
        <w:tc>
          <w:tcPr>
            <w:tcW w:w="60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extAlignment w:val="center"/>
        <w:topLinePunct/>
      </w:pPr>
      <w:r>
        <w:rPr>
          <w:kern w:val="2"/>
          <w:szCs w:val="22"/>
        </w:rPr>
        <w:pict>
          <v:group style="margin-left:140.059998pt;margin-top:-80.756340pt;width:62.35pt;height:32.5500pt;mso-position-horizontal-relative:page;mso-position-vertical-relative:paragraph;z-index:-152824" coordorigin="2801,-1615" coordsize="1247,651">
            <v:shape style="position:absolute;left:2926;top:-1616;width:1122;height:651" coordorigin="2926,-1615" coordsize="1122,651" path="m4047,-1284l2926,-1284,2926,-965,4047,-965,4047,-1284m4047,-1615l2926,-1615,2926,-1294,4047,-1294,4047,-1615e" filled="true" fillcolor="#ffffff" stroked="false">
              <v:path arrowok="t"/>
              <v:fill type="solid"/>
            </v:shape>
            <v:shape style="position:absolute;left:2801;top:-1616;width:1247;height:651" type="#_x0000_t202" filled="false" stroked="false">
              <v:textbox inset="0,0,0,0">
                <w:txbxContent>
                  <w:p w:rsidR="0018722C">
                    <w:pPr>
                      <w:spacing w:before="165"/>
                      <w:ind w:leftChars="0" w:left="0" w:rightChars="0" w:right="0" w:firstLineChars="0" w:firstLine="0"/>
                      <w:jc w:val="left"/>
                      <w:rPr>
                        <w:sz w:val="20"/>
                      </w:rPr>
                    </w:pPr>
                    <w:r>
                      <w:rPr>
                        <w:w w:val="99"/>
                        <w:sz w:val="20"/>
                      </w:rPr>
                      <w:t>）</w:t>
                    </w:r>
                  </w:p>
                </w:txbxContent>
              </v:textbox>
              <w10:wrap type="none"/>
            </v:shape>
            <w10:wrap type="none"/>
          </v:group>
        </w:pict>
      </w:r>
      <w:r>
        <w:rPr>
          <w:kern w:val="2"/>
          <w:szCs w:val="22"/>
        </w:rPr>
        <w:t>表4-7</w:t>
      </w:r>
      <w:r>
        <w:t xml:space="preserve">  </w:t>
      </w:r>
      <w:r w:rsidRPr="00DB64CE">
        <w:rPr>
          <w:kern w:val="2"/>
          <w:szCs w:val="22"/>
        </w:rPr>
        <w:t>KMO</w:t>
      </w:r>
      <w:r w:rsidR="001852F3">
        <w:rPr>
          <w:kern w:val="2"/>
          <w:szCs w:val="22"/>
        </w:rPr>
        <w:t xml:space="preserve">和</w:t>
      </w:r>
      <w:r w:rsidR="001852F3">
        <w:rPr>
          <w:kern w:val="2"/>
          <w:szCs w:val="22"/>
        </w:rPr>
        <w:t xml:space="preserve">Bartlett</w:t>
      </w:r>
      <w:r w:rsidR="001852F3">
        <w:rPr>
          <w:kern w:val="2"/>
          <w:szCs w:val="22"/>
        </w:rPr>
        <w:t xml:space="preserve">的检验</w:t>
      </w:r>
    </w:p>
    <w:tbl>
      <w:tblPr>
        <w:tblW w:w="5000" w:type="pct"/>
        <w:tblInd w:w="1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457"/>
        <w:gridCol w:w="3111"/>
        <w:gridCol w:w="1741"/>
      </w:tblGrid>
      <w:tr>
        <w:trPr>
          <w:tblHeader/>
        </w:trPr>
        <w:tc>
          <w:tcPr>
            <w:tcW w:w="5000"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KMO 和 Bartlett 的检验</w:t>
            </w:r>
          </w:p>
        </w:tc>
      </w:tr>
      <w:tr>
        <w:tc>
          <w:tcPr>
            <w:tcW w:w="3952" w:type="pct"/>
            <w:gridSpan w:val="2"/>
            <w:vAlign w:val="center"/>
          </w:tcPr>
          <w:p w:rsidR="0018722C">
            <w:pPr>
              <w:pStyle w:val="ac"/>
              <w:topLinePunct/>
              <w:ind w:leftChars="0" w:left="0" w:rightChars="0" w:right="0" w:firstLineChars="0" w:firstLine="0"/>
              <w:spacing w:line="240" w:lineRule="atLeast"/>
            </w:pPr>
            <w:r>
              <w:t>取样足够度的 Kaiser-Meyer-Olkin 度量。</w:t>
            </w:r>
          </w:p>
        </w:tc>
        <w:tc>
          <w:tcPr>
            <w:tcW w:w="1048" w:type="pct"/>
            <w:vAlign w:val="center"/>
          </w:tcPr>
          <w:p w:rsidR="0018722C">
            <w:pPr>
              <w:pStyle w:val="affff9"/>
              <w:topLinePunct/>
              <w:ind w:leftChars="0" w:left="0" w:rightChars="0" w:right="0" w:firstLineChars="0" w:firstLine="0"/>
              <w:spacing w:line="240" w:lineRule="atLeast"/>
            </w:pPr>
            <w:r>
              <w:t>.770</w:t>
            </w:r>
          </w:p>
        </w:tc>
      </w:tr>
      <w:tr>
        <w:tc>
          <w:tcPr>
            <w:tcW w:w="2080" w:type="pct"/>
            <w:vMerge w:val="restart"/>
            <w:vAlign w:val="center"/>
          </w:tcPr>
          <w:p w:rsidR="0018722C">
            <w:pPr>
              <w:pStyle w:val="a5"/>
              <w:topLinePunct/>
              <w:ind w:leftChars="0" w:left="0" w:rightChars="0" w:right="0" w:firstLineChars="0" w:firstLine="0"/>
              <w:spacing w:line="240" w:lineRule="atLeast"/>
            </w:pPr>
            <w:r>
              <w:t>Bartlett 的球形度检验</w:t>
            </w:r>
          </w:p>
        </w:tc>
        <w:tc>
          <w:tcPr>
            <w:tcW w:w="1872" w:type="pct"/>
            <w:vAlign w:val="center"/>
          </w:tcPr>
          <w:p w:rsidR="0018722C">
            <w:pPr>
              <w:pStyle w:val="a5"/>
              <w:topLinePunct/>
              <w:ind w:leftChars="0" w:left="0" w:rightChars="0" w:right="0" w:firstLineChars="0" w:firstLine="0"/>
              <w:spacing w:line="240" w:lineRule="atLeast"/>
            </w:pPr>
            <w:r>
              <w:t>近似卡方</w:t>
            </w:r>
          </w:p>
        </w:tc>
        <w:tc>
          <w:tcPr>
            <w:tcW w:w="1048" w:type="pct"/>
            <w:vAlign w:val="center"/>
          </w:tcPr>
          <w:p w:rsidR="0018722C">
            <w:pPr>
              <w:pStyle w:val="affff9"/>
              <w:topLinePunct/>
              <w:ind w:leftChars="0" w:left="0" w:rightChars="0" w:right="0" w:firstLineChars="0" w:firstLine="0"/>
              <w:spacing w:line="240" w:lineRule="atLeast"/>
            </w:pPr>
            <w:r>
              <w:t>80.618</w:t>
            </w:r>
          </w:p>
        </w:tc>
      </w:tr>
      <w:tr>
        <w:tc>
          <w:tcPr>
            <w:tcW w:w="2080" w:type="pct"/>
            <w:vMerge/>
            <w:vAlign w:val="center"/>
          </w:tcPr>
          <w:p w:rsidR="0018722C">
            <w:pPr>
              <w:pStyle w:val="ac"/>
              <w:topLinePunct/>
              <w:ind w:leftChars="0" w:left="0" w:rightChars="0" w:right="0" w:firstLineChars="0" w:firstLine="0"/>
              <w:spacing w:line="240" w:lineRule="atLeast"/>
            </w:pPr>
          </w:p>
        </w:tc>
        <w:tc>
          <w:tcPr>
            <w:tcW w:w="1872" w:type="pct"/>
            <w:vAlign w:val="center"/>
          </w:tcPr>
          <w:p w:rsidR="0018722C">
            <w:pPr>
              <w:pStyle w:val="a5"/>
              <w:topLinePunct/>
              <w:ind w:leftChars="0" w:left="0" w:rightChars="0" w:right="0" w:firstLineChars="0" w:firstLine="0"/>
              <w:spacing w:line="240" w:lineRule="atLeast"/>
            </w:pPr>
            <w:r>
              <w:t>df</w:t>
            </w:r>
          </w:p>
        </w:tc>
        <w:tc>
          <w:tcPr>
            <w:tcW w:w="1048" w:type="pct"/>
            <w:vAlign w:val="center"/>
          </w:tcPr>
          <w:p w:rsidR="0018722C">
            <w:pPr>
              <w:pStyle w:val="affff9"/>
              <w:topLinePunct/>
              <w:ind w:leftChars="0" w:left="0" w:rightChars="0" w:right="0" w:firstLineChars="0" w:firstLine="0"/>
              <w:spacing w:line="240" w:lineRule="atLeast"/>
            </w:pPr>
            <w:r>
              <w:t>15</w:t>
            </w:r>
          </w:p>
        </w:tc>
      </w:tr>
      <w:tr>
        <w:tc>
          <w:tcPr>
            <w:tcW w:w="2080"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1872" w:type="pct"/>
            <w:vAlign w:val="center"/>
            <w:tcBorders>
              <w:top w:val="single" w:sz="4" w:space="0" w:color="auto"/>
            </w:tcBorders>
          </w:tcPr>
          <w:p w:rsidR="0018722C">
            <w:pPr>
              <w:pStyle w:val="aff1"/>
              <w:topLinePunct/>
              <w:ind w:leftChars="0" w:left="0" w:rightChars="0" w:right="0" w:firstLineChars="0" w:firstLine="0"/>
              <w:spacing w:line="240" w:lineRule="atLeast"/>
            </w:pPr>
            <w:r>
              <w:t>Sig.</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Style w:val="affa"/>
      </w:pPr>
    </w:p>
    <w:p w:rsidR="0018722C">
      <w:pPr>
        <w:topLinePunct/>
      </w:pPr>
      <w:r>
        <w:t>从以上两个表中我们可以得出结论：各个指标之间存在显著的相关性，同时</w:t>
      </w:r>
    </w:p>
    <w:p w:rsidR="0018722C">
      <w:pPr>
        <w:topLinePunct/>
      </w:pPr>
      <w:r>
        <w:t>p</w:t>
      </w:r>
      <w:r/>
      <w:r w:rsidR="001852F3">
        <w:t xml:space="preserve">值均低于显著性水平</w:t>
      </w:r>
      <w:r>
        <w:t>0</w:t>
      </w:r>
      <w:r>
        <w:t>.</w:t>
      </w:r>
      <w:r>
        <w:t>05</w:t>
      </w:r>
      <w:r>
        <w:t>，所以需要用因子分析法进行探讨；同时，参照</w:t>
      </w:r>
      <w:r>
        <w:t>Kaiser</w:t>
      </w:r>
      <w:r>
        <w:t>的理论，倘若</w:t>
      </w:r>
      <w:r>
        <w:t>KMO</w:t>
      </w:r>
      <w:r/>
      <w:r w:rsidR="001852F3">
        <w:t xml:space="preserve">的值小于</w:t>
      </w:r>
      <w:r>
        <w:t>0</w:t>
      </w:r>
      <w:r>
        <w:t>.</w:t>
      </w:r>
      <w:r>
        <w:t>5，那么样本为不足量，此时用因子分析法就并不</w:t>
      </w:r>
      <w:r>
        <w:t>合适。在这片文章当中，对于我国环境状况的探讨表明</w:t>
      </w:r>
      <w:r>
        <w:t>KMO</w:t>
      </w:r>
      <w:r/>
      <w:r w:rsidR="001852F3">
        <w:t xml:space="preserve">的值大约为</w:t>
      </w:r>
      <w:r>
        <w:t>0</w:t>
      </w:r>
      <w:r>
        <w:t>.</w:t>
      </w:r>
      <w:r>
        <w:t>8</w:t>
      </w:r>
      <w:r>
        <w:t>，这</w:t>
      </w:r>
      <w:r>
        <w:t>表示样本量充足，可以采用因子分析法进行展开。</w:t>
      </w:r>
    </w:p>
    <w:p w:rsidR="0018722C">
      <w:pPr>
        <w:textAlignment w:val="center"/>
        <w:topLinePunct/>
      </w:pPr>
      <w:r>
        <w:rPr>
          <w:kern w:val="2"/>
          <w:sz w:val="22"/>
          <w:szCs w:val="22"/>
          <w:rFonts w:cstheme="minorBidi" w:hAnsiTheme="minorHAnsi" w:eastAsiaTheme="minorHAnsi" w:asciiTheme="minorHAnsi"/>
        </w:rPr>
        <w:pict>
          <v:shape style="margin-left:89.66259pt;margin-top:18.073702pt;width:411.58pt;height:147.6pt;mso-position-horizontal-relative:page;mso-position-vertical-relative:paragraph;z-index:4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50"/>
                    <w:gridCol w:w="2153"/>
                    <w:gridCol w:w="2613"/>
                  </w:tblGrid>
                  <w:tr>
                    <w:trPr>
                      <w:trHeight w:val="300" w:hRule="atLeast"/>
                    </w:trPr>
                    <w:tc>
                      <w:tcPr>
                        <w:tcW w:w="3550"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153" w:type="dxa"/>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leftChars="0" w:left="0" w:rightChars="0" w:right="1090"/>
                          <w:jc w:val="right"/>
                          <w:autoSpaceDE w:val="0"/>
                          <w:autoSpaceDN w:val="0"/>
                          <w:pBdr>
                            <w:bottom w:val="none" w:sz="0" w:space="0" w:color="auto"/>
                          </w:pBdr>
                          <w:rPr>
                            <w:kern w:val="2"/>
                            <w:sz w:val="18"/>
                            <w:szCs w:val="22"/>
                            <w:rFonts w:cstheme="minorBidi" w:ascii="MingLiU" w:hAnsi="宋体" w:eastAsia="MingLiU" w:cs="宋体" w:hint="eastAsia"/>
                            <w:b/>
                          </w:rPr>
                        </w:pPr>
                        <w:r>
                          <w:rPr>
                            <w:kern w:val="2"/>
                            <w:szCs w:val="22"/>
                            <w:rFonts w:ascii="MingLiU" w:eastAsia="MingLiU" w:hint="eastAsia" w:cstheme="minorBidi" w:hAnsi="宋体" w:cs="宋体"/>
                            <w:b/>
                            <w:w w:val="95"/>
                            <w:sz w:val="18"/>
                          </w:rPr>
                          <w:t>公因子方差</w:t>
                        </w:r>
                      </w:p>
                    </w:tc>
                    <w:tc>
                      <w:tcPr>
                        <w:tcW w:w="2613"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20" w:hRule="atLeast"/>
                    </w:trPr>
                    <w:tc>
                      <w:tcPr>
                        <w:tcW w:w="3550"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153"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rightChars="0" w:right="0" w:leftChars="0" w:left="631"/>
                          <w:jc w:val="left"/>
                          <w:autoSpaceDE w:val="0"/>
                          <w:autoSpaceDN w:val="0"/>
                          <w:pBdr>
                            <w:bottom w:val="none" w:sz="0" w:space="0" w:color="auto"/>
                          </w:pBdr>
                          <w:rPr>
                            <w:kern w:val="2"/>
                            <w:sz w:val="18"/>
                            <w:szCs w:val="22"/>
                            <w:rFonts w:cstheme="minorBidi" w:ascii="MingLiU" w:hAnsi="宋体" w:eastAsia="MingLiU" w:cs="宋体" w:hint="eastAsia"/>
                          </w:rPr>
                        </w:pPr>
                        <w:r>
                          <w:rPr>
                            <w:kern w:val="2"/>
                            <w:szCs w:val="22"/>
                            <w:rFonts w:ascii="MingLiU" w:eastAsia="MingLiU" w:hint="eastAsia" w:cstheme="minorBidi" w:hAnsi="宋体" w:cs="宋体"/>
                            <w:sz w:val="18"/>
                          </w:rPr>
                          <w:t>初始</w:t>
                        </w:r>
                      </w:p>
                    </w:tc>
                    <w:tc>
                      <w:tcPr>
                        <w:tcW w:w="2613"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leftChars="0" w:left="1094" w:rightChars="0" w:right="1117"/>
                          <w:jc w:val="center"/>
                          <w:autoSpaceDE w:val="0"/>
                          <w:autoSpaceDN w:val="0"/>
                          <w:pBdr>
                            <w:bottom w:val="none" w:sz="0" w:space="0" w:color="auto"/>
                          </w:pBdr>
                          <w:rPr>
                            <w:kern w:val="2"/>
                            <w:sz w:val="18"/>
                            <w:szCs w:val="22"/>
                            <w:rFonts w:cstheme="minorBidi" w:ascii="MingLiU" w:hAnsi="宋体" w:eastAsia="MingLiU" w:cs="宋体" w:hint="eastAsia"/>
                          </w:rPr>
                        </w:pPr>
                        <w:r>
                          <w:rPr>
                            <w:kern w:val="2"/>
                            <w:szCs w:val="22"/>
                            <w:rFonts w:ascii="MingLiU" w:eastAsia="MingLiU" w:hint="eastAsia" w:cstheme="minorBidi" w:hAnsi="宋体" w:cs="宋体"/>
                            <w:sz w:val="18"/>
                          </w:rPr>
                          <w:t>提取</w:t>
                        </w:r>
                      </w:p>
                    </w:tc>
                  </w:tr>
                  <w:tr>
                    <w:trPr>
                      <w:trHeight w:val="300" w:hRule="atLeast"/>
                    </w:trPr>
                    <w:tc>
                      <w:tcPr>
                        <w:tcW w:w="3550"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67"/>
                          <w:jc w:val="left"/>
                          <w:autoSpaceDE w:val="0"/>
                          <w:autoSpaceDN w:val="0"/>
                          <w:tabs>
                            <w:tab w:pos="969" w:val="left" w:leader="none"/>
                          </w:tabs>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Zscore:</w:t>
                          <w:tab/>
                        </w:r>
                        <w:r>
                          <w:rPr>
                            <w:kern w:val="2"/>
                            <w:szCs w:val="22"/>
                            <w:rFonts w:cstheme="minorBidi" w:ascii="宋体" w:hAnsi="宋体" w:eastAsia="宋体" w:cs="宋体"/>
                            <w:w w:val="95"/>
                            <w:sz w:val="20"/>
                          </w:rPr>
                          <w:t>废水排放量</w:t>
                        </w:r>
                      </w:p>
                    </w:tc>
                    <w:tc>
                      <w:tcPr>
                        <w:tcW w:w="2153" w:type="dxa"/>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leftChars="0" w:left="0" w:rightChars="0" w:right="1113"/>
                          <w:jc w:val="right"/>
                          <w:autoSpaceDE w:val="0"/>
                          <w:autoSpaceDN w:val="0"/>
                          <w:pBdr>
                            <w:bottom w:val="none" w:sz="0" w:space="0" w:color="auto"/>
                          </w:pBdr>
                          <w:rPr>
                            <w:kern w:val="2"/>
                            <w:sz w:val="18"/>
                            <w:szCs w:val="22"/>
                            <w:rFonts w:cstheme="minorBidi" w:ascii="MingLiU" w:hAnsi="宋体" w:eastAsia="宋体" w:cs="宋体"/>
                          </w:rPr>
                        </w:pPr>
                        <w:r>
                          <w:rPr>
                            <w:kern w:val="2"/>
                            <w:szCs w:val="22"/>
                            <w:rFonts w:ascii="MingLiU" w:cstheme="minorBidi" w:hAnsi="宋体" w:eastAsia="宋体" w:cs="宋体"/>
                            <w:sz w:val="18"/>
                          </w:rPr>
                          <w:t>1.000</w:t>
                        </w:r>
                      </w:p>
                    </w:tc>
                    <w:tc>
                      <w:tcPr>
                        <w:tcW w:w="2613" w:type="dxa"/>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leftChars="0" w:left="1095" w:rightChars="0" w:right="1117"/>
                          <w:jc w:val="center"/>
                          <w:autoSpaceDE w:val="0"/>
                          <w:autoSpaceDN w:val="0"/>
                          <w:pBdr>
                            <w:bottom w:val="none" w:sz="0" w:space="0" w:color="auto"/>
                          </w:pBdr>
                          <w:rPr>
                            <w:kern w:val="2"/>
                            <w:sz w:val="18"/>
                            <w:szCs w:val="22"/>
                            <w:rFonts w:cstheme="minorBidi" w:ascii="MingLiU" w:hAnsi="宋体" w:eastAsia="宋体" w:cs="宋体"/>
                          </w:rPr>
                        </w:pPr>
                        <w:r>
                          <w:rPr>
                            <w:kern w:val="2"/>
                            <w:szCs w:val="22"/>
                            <w:rFonts w:ascii="MingLiU" w:cstheme="minorBidi" w:hAnsi="宋体" w:eastAsia="宋体" w:cs="宋体"/>
                            <w:sz w:val="18"/>
                          </w:rPr>
                          <w:t>.964</w:t>
                        </w:r>
                      </w:p>
                    </w:tc>
                  </w:tr>
                  <w:tr>
                    <w:trPr>
                      <w:trHeight w:val="320" w:hRule="atLeast"/>
                    </w:trPr>
                    <w:tc>
                      <w:tcPr>
                        <w:tcW w:w="3550" w:type="dxa"/>
                        <w:tcBorders>
                          <w:top w:val="single" w:sz="4" w:space="0" w:color="000000"/>
                          <w:bottom w:val="single" w:sz="4" w:space="0" w:color="000000"/>
                        </w:tcBorders>
                      </w:tcPr>
                      <w:p w:rsidR="0018722C">
                        <w:pPr>
                          <w:widowControl w:val="0"/>
                          <w:snapToGrid w:val="1"/>
                          <w:spacing w:beforeLines="0" w:afterLines="0" w:lineRule="auto" w:line="240" w:after="0" w:before="30"/>
                          <w:ind w:firstLineChars="0" w:firstLine="0" w:rightChars="0" w:right="0" w:leftChars="0" w:left="67"/>
                          <w:jc w:val="left"/>
                          <w:autoSpaceDE w:val="0"/>
                          <w:autoSpaceDN w:val="0"/>
                          <w:tabs>
                            <w:tab w:pos="969" w:val="left" w:leader="none"/>
                          </w:tabs>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Zscore:</w:t>
                          <w:tab/>
                        </w:r>
                        <w:r>
                          <w:rPr>
                            <w:kern w:val="2"/>
                            <w:szCs w:val="22"/>
                            <w:rFonts w:cstheme="minorBidi" w:ascii="宋体" w:hAnsi="宋体" w:eastAsia="宋体" w:cs="宋体"/>
                            <w:w w:val="95"/>
                            <w:sz w:val="20"/>
                          </w:rPr>
                          <w:t>工业废气排放量</w:t>
                        </w:r>
                      </w:p>
                    </w:tc>
                    <w:tc>
                      <w:tcPr>
                        <w:tcW w:w="2153"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leftChars="0" w:left="0" w:rightChars="0" w:right="1113"/>
                          <w:jc w:val="right"/>
                          <w:autoSpaceDE w:val="0"/>
                          <w:autoSpaceDN w:val="0"/>
                          <w:pBdr>
                            <w:bottom w:val="none" w:sz="0" w:space="0" w:color="auto"/>
                          </w:pBdr>
                          <w:rPr>
                            <w:kern w:val="2"/>
                            <w:sz w:val="18"/>
                            <w:szCs w:val="22"/>
                            <w:rFonts w:cstheme="minorBidi" w:ascii="MingLiU" w:hAnsi="宋体" w:eastAsia="宋体" w:cs="宋体"/>
                          </w:rPr>
                        </w:pPr>
                        <w:r>
                          <w:rPr>
                            <w:kern w:val="2"/>
                            <w:szCs w:val="22"/>
                            <w:rFonts w:ascii="MingLiU" w:cstheme="minorBidi" w:hAnsi="宋体" w:eastAsia="宋体" w:cs="宋体"/>
                            <w:sz w:val="18"/>
                          </w:rPr>
                          <w:t>1.000</w:t>
                        </w:r>
                      </w:p>
                    </w:tc>
                    <w:tc>
                      <w:tcPr>
                        <w:tcW w:w="2613"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leftChars="0" w:left="1095" w:rightChars="0" w:right="1117"/>
                          <w:jc w:val="center"/>
                          <w:autoSpaceDE w:val="0"/>
                          <w:autoSpaceDN w:val="0"/>
                          <w:pBdr>
                            <w:bottom w:val="none" w:sz="0" w:space="0" w:color="auto"/>
                          </w:pBdr>
                          <w:rPr>
                            <w:kern w:val="2"/>
                            <w:sz w:val="18"/>
                            <w:szCs w:val="22"/>
                            <w:rFonts w:cstheme="minorBidi" w:ascii="MingLiU" w:hAnsi="宋体" w:eastAsia="宋体" w:cs="宋体"/>
                          </w:rPr>
                        </w:pPr>
                        <w:r>
                          <w:rPr>
                            <w:kern w:val="2"/>
                            <w:szCs w:val="22"/>
                            <w:rFonts w:ascii="MingLiU" w:cstheme="minorBidi" w:hAnsi="宋体" w:eastAsia="宋体" w:cs="宋体"/>
                            <w:sz w:val="18"/>
                          </w:rPr>
                          <w:t>.988</w:t>
                        </w:r>
                      </w:p>
                    </w:tc>
                  </w:tr>
                  <w:tr>
                    <w:trPr>
                      <w:trHeight w:val="300" w:hRule="atLeast"/>
                    </w:trPr>
                    <w:tc>
                      <w:tcPr>
                        <w:tcW w:w="3550"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67"/>
                          <w:jc w:val="left"/>
                          <w:autoSpaceDE w:val="0"/>
                          <w:autoSpaceDN w:val="0"/>
                          <w:tabs>
                            <w:tab w:pos="969" w:val="left" w:leader="none"/>
                          </w:tabs>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Zscore:</w:t>
                          <w:tab/>
                        </w:r>
                        <w:r>
                          <w:rPr>
                            <w:kern w:val="2"/>
                            <w:szCs w:val="22"/>
                            <w:rFonts w:cstheme="minorBidi" w:ascii="宋体" w:hAnsi="宋体" w:eastAsia="宋体" w:cs="宋体"/>
                            <w:w w:val="95"/>
                            <w:sz w:val="20"/>
                          </w:rPr>
                          <w:t>工业废固产生量</w:t>
                        </w:r>
                      </w:p>
                    </w:tc>
                    <w:tc>
                      <w:tcPr>
                        <w:tcW w:w="2153" w:type="dxa"/>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leftChars="0" w:left="0" w:rightChars="0" w:right="1113"/>
                          <w:jc w:val="right"/>
                          <w:autoSpaceDE w:val="0"/>
                          <w:autoSpaceDN w:val="0"/>
                          <w:pBdr>
                            <w:bottom w:val="none" w:sz="0" w:space="0" w:color="auto"/>
                          </w:pBdr>
                          <w:rPr>
                            <w:kern w:val="2"/>
                            <w:sz w:val="18"/>
                            <w:szCs w:val="22"/>
                            <w:rFonts w:cstheme="minorBidi" w:ascii="MingLiU" w:hAnsi="宋体" w:eastAsia="宋体" w:cs="宋体"/>
                          </w:rPr>
                        </w:pPr>
                        <w:r>
                          <w:rPr>
                            <w:kern w:val="2"/>
                            <w:szCs w:val="22"/>
                            <w:rFonts w:ascii="MingLiU" w:cstheme="minorBidi" w:hAnsi="宋体" w:eastAsia="宋体" w:cs="宋体"/>
                            <w:sz w:val="18"/>
                          </w:rPr>
                          <w:t>1.000</w:t>
                        </w:r>
                      </w:p>
                    </w:tc>
                    <w:tc>
                      <w:tcPr>
                        <w:tcW w:w="2613" w:type="dxa"/>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leftChars="0" w:left="1095" w:rightChars="0" w:right="1117"/>
                          <w:jc w:val="center"/>
                          <w:autoSpaceDE w:val="0"/>
                          <w:autoSpaceDN w:val="0"/>
                          <w:pBdr>
                            <w:bottom w:val="none" w:sz="0" w:space="0" w:color="auto"/>
                          </w:pBdr>
                          <w:rPr>
                            <w:kern w:val="2"/>
                            <w:sz w:val="18"/>
                            <w:szCs w:val="22"/>
                            <w:rFonts w:cstheme="minorBidi" w:ascii="MingLiU" w:hAnsi="宋体" w:eastAsia="宋体" w:cs="宋体"/>
                          </w:rPr>
                        </w:pPr>
                        <w:r>
                          <w:rPr>
                            <w:kern w:val="2"/>
                            <w:szCs w:val="22"/>
                            <w:rFonts w:ascii="MingLiU" w:cstheme="minorBidi" w:hAnsi="宋体" w:eastAsia="宋体" w:cs="宋体"/>
                            <w:sz w:val="18"/>
                          </w:rPr>
                          <w:t>.938</w:t>
                        </w:r>
                      </w:p>
                    </w:tc>
                  </w:tr>
                  <w:tr>
                    <w:trPr>
                      <w:trHeight w:val="320" w:hRule="atLeast"/>
                    </w:trPr>
                    <w:tc>
                      <w:tcPr>
                        <w:tcW w:w="3550" w:type="dxa"/>
                        <w:tcBorders>
                          <w:top w:val="single" w:sz="4" w:space="0" w:color="000000"/>
                          <w:bottom w:val="single" w:sz="4" w:space="0" w:color="000000"/>
                        </w:tcBorders>
                      </w:tcPr>
                      <w:p w:rsidR="0018722C">
                        <w:pPr>
                          <w:widowControl w:val="0"/>
                          <w:snapToGrid w:val="1"/>
                          <w:spacing w:beforeLines="0" w:afterLines="0" w:lineRule="auto" w:line="240" w:after="0" w:before="30"/>
                          <w:ind w:firstLineChars="0" w:firstLine="0" w:rightChars="0" w:right="0" w:leftChars="0" w:left="67"/>
                          <w:jc w:val="left"/>
                          <w:autoSpaceDE w:val="0"/>
                          <w:autoSpaceDN w:val="0"/>
                          <w:tabs>
                            <w:tab w:pos="969" w:val="left" w:leader="none"/>
                          </w:tabs>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Zscore:</w:t>
                          <w:tab/>
                        </w:r>
                        <w:r>
                          <w:rPr>
                            <w:kern w:val="2"/>
                            <w:szCs w:val="22"/>
                            <w:rFonts w:cstheme="minorBidi" w:ascii="宋体" w:hAnsi="宋体" w:eastAsia="宋体" w:cs="宋体"/>
                            <w:w w:val="95"/>
                            <w:sz w:val="20"/>
                          </w:rPr>
                          <w:t>废水排放达标率</w:t>
                        </w:r>
                      </w:p>
                    </w:tc>
                    <w:tc>
                      <w:tcPr>
                        <w:tcW w:w="2153"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leftChars="0" w:left="0" w:rightChars="0" w:right="1113"/>
                          <w:jc w:val="right"/>
                          <w:autoSpaceDE w:val="0"/>
                          <w:autoSpaceDN w:val="0"/>
                          <w:pBdr>
                            <w:bottom w:val="none" w:sz="0" w:space="0" w:color="auto"/>
                          </w:pBdr>
                          <w:rPr>
                            <w:kern w:val="2"/>
                            <w:sz w:val="18"/>
                            <w:szCs w:val="22"/>
                            <w:rFonts w:cstheme="minorBidi" w:ascii="MingLiU" w:hAnsi="宋体" w:eastAsia="宋体" w:cs="宋体"/>
                          </w:rPr>
                        </w:pPr>
                        <w:r>
                          <w:rPr>
                            <w:kern w:val="2"/>
                            <w:szCs w:val="22"/>
                            <w:rFonts w:ascii="MingLiU" w:cstheme="minorBidi" w:hAnsi="宋体" w:eastAsia="宋体" w:cs="宋体"/>
                            <w:sz w:val="18"/>
                          </w:rPr>
                          <w:t>1.000</w:t>
                        </w:r>
                      </w:p>
                    </w:tc>
                    <w:tc>
                      <w:tcPr>
                        <w:tcW w:w="2613"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leftChars="0" w:left="1095" w:rightChars="0" w:right="1117"/>
                          <w:jc w:val="center"/>
                          <w:autoSpaceDE w:val="0"/>
                          <w:autoSpaceDN w:val="0"/>
                          <w:pBdr>
                            <w:bottom w:val="none" w:sz="0" w:space="0" w:color="auto"/>
                          </w:pBdr>
                          <w:rPr>
                            <w:kern w:val="2"/>
                            <w:sz w:val="18"/>
                            <w:szCs w:val="22"/>
                            <w:rFonts w:cstheme="minorBidi" w:ascii="MingLiU" w:hAnsi="宋体" w:eastAsia="宋体" w:cs="宋体"/>
                          </w:rPr>
                        </w:pPr>
                        <w:r>
                          <w:rPr>
                            <w:kern w:val="2"/>
                            <w:szCs w:val="22"/>
                            <w:rFonts w:ascii="MingLiU" w:cstheme="minorBidi" w:hAnsi="宋体" w:eastAsia="宋体" w:cs="宋体"/>
                            <w:sz w:val="18"/>
                          </w:rPr>
                          <w:t>.926</w:t>
                        </w:r>
                      </w:p>
                    </w:tc>
                  </w:tr>
                  <w:tr>
                    <w:trPr>
                      <w:trHeight w:val="300" w:hRule="atLeast"/>
                    </w:trPr>
                    <w:tc>
                      <w:tcPr>
                        <w:tcW w:w="3550" w:type="dxa"/>
                        <w:tcBorders>
                          <w:top w:val="single" w:sz="4" w:space="0" w:color="000000"/>
                          <w:bottom w:val="single" w:sz="4" w:space="0" w:color="000000"/>
                        </w:tcBorders>
                      </w:tcPr>
                      <w:p w:rsidR="0018722C">
                        <w:pPr>
                          <w:widowControl w:val="0"/>
                          <w:snapToGrid w:val="1"/>
                          <w:spacing w:beforeLines="0" w:afterLines="0" w:lineRule="auto" w:line="240" w:after="0" w:before="28"/>
                          <w:ind w:firstLineChars="0" w:firstLine="0" w:rightChars="0" w:right="0" w:leftChars="0" w:left="67"/>
                          <w:jc w:val="left"/>
                          <w:autoSpaceDE w:val="0"/>
                          <w:autoSpaceDN w:val="0"/>
                          <w:tabs>
                            <w:tab w:pos="969" w:val="left" w:leader="none"/>
                          </w:tabs>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Zscore:</w:t>
                          <w:tab/>
                        </w:r>
                        <w:r>
                          <w:rPr>
                            <w:kern w:val="2"/>
                            <w:szCs w:val="22"/>
                            <w:rFonts w:cstheme="minorBidi" w:ascii="宋体" w:hAnsi="宋体" w:eastAsia="宋体" w:cs="宋体"/>
                            <w:w w:val="95"/>
                            <w:sz w:val="20"/>
                          </w:rPr>
                          <w:t>固体废弃物综合利用率</w:t>
                        </w:r>
                      </w:p>
                    </w:tc>
                    <w:tc>
                      <w:tcPr>
                        <w:tcW w:w="2153" w:type="dxa"/>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leftChars="0" w:left="0" w:rightChars="0" w:right="1113"/>
                          <w:jc w:val="right"/>
                          <w:autoSpaceDE w:val="0"/>
                          <w:autoSpaceDN w:val="0"/>
                          <w:pBdr>
                            <w:bottom w:val="none" w:sz="0" w:space="0" w:color="auto"/>
                          </w:pBdr>
                          <w:rPr>
                            <w:kern w:val="2"/>
                            <w:sz w:val="18"/>
                            <w:szCs w:val="22"/>
                            <w:rFonts w:cstheme="minorBidi" w:ascii="MingLiU" w:hAnsi="宋体" w:eastAsia="宋体" w:cs="宋体"/>
                          </w:rPr>
                        </w:pPr>
                        <w:r>
                          <w:rPr>
                            <w:kern w:val="2"/>
                            <w:szCs w:val="22"/>
                            <w:rFonts w:ascii="MingLiU" w:cstheme="minorBidi" w:hAnsi="宋体" w:eastAsia="宋体" w:cs="宋体"/>
                            <w:sz w:val="18"/>
                          </w:rPr>
                          <w:t>1.000</w:t>
                        </w:r>
                      </w:p>
                    </w:tc>
                    <w:tc>
                      <w:tcPr>
                        <w:tcW w:w="2613" w:type="dxa"/>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leftChars="0" w:left="1094" w:rightChars="0" w:right="1117"/>
                          <w:jc w:val="center"/>
                          <w:autoSpaceDE w:val="0"/>
                          <w:autoSpaceDN w:val="0"/>
                          <w:pBdr>
                            <w:bottom w:val="none" w:sz="0" w:space="0" w:color="auto"/>
                          </w:pBdr>
                          <w:rPr>
                            <w:kern w:val="2"/>
                            <w:sz w:val="18"/>
                            <w:szCs w:val="22"/>
                            <w:rFonts w:cstheme="minorBidi" w:ascii="MingLiU" w:hAnsi="宋体" w:eastAsia="宋体" w:cs="宋体"/>
                          </w:rPr>
                        </w:pPr>
                        <w:r>
                          <w:rPr>
                            <w:kern w:val="2"/>
                            <w:szCs w:val="22"/>
                            <w:rFonts w:ascii="MingLiU" w:cstheme="minorBidi" w:hAnsi="宋体" w:eastAsia="宋体" w:cs="宋体"/>
                            <w:sz w:val="18"/>
                          </w:rPr>
                          <w:t>.610</w:t>
                        </w:r>
                      </w:p>
                    </w:tc>
                  </w:tr>
                  <w:tr>
                    <w:trPr>
                      <w:trHeight w:val="320" w:hRule="atLeast"/>
                    </w:trPr>
                    <w:tc>
                      <w:tcPr>
                        <w:tcW w:w="3550" w:type="dxa"/>
                        <w:tcBorders>
                          <w:top w:val="single" w:sz="4" w:space="0" w:color="000000"/>
                          <w:bottom w:val="single" w:sz="4" w:space="0" w:color="000000"/>
                        </w:tcBorders>
                      </w:tcPr>
                      <w:p w:rsidR="0018722C">
                        <w:pPr>
                          <w:widowControl w:val="0"/>
                          <w:snapToGrid w:val="1"/>
                          <w:spacing w:beforeLines="0" w:afterLines="0" w:lineRule="auto" w:line="240" w:after="0" w:before="30"/>
                          <w:ind w:firstLineChars="0" w:firstLine="0" w:rightChars="0" w:right="0" w:leftChars="0" w:left="67"/>
                          <w:jc w:val="left"/>
                          <w:autoSpaceDE w:val="0"/>
                          <w:autoSpaceDN w:val="0"/>
                          <w:tabs>
                            <w:tab w:pos="969" w:val="left" w:leader="none"/>
                          </w:tabs>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Zscore:</w:t>
                          <w:tab/>
                        </w:r>
                        <w:r>
                          <w:rPr>
                            <w:kern w:val="2"/>
                            <w:szCs w:val="22"/>
                            <w:rFonts w:cstheme="minorBidi" w:ascii="宋体" w:hAnsi="宋体" w:eastAsia="宋体" w:cs="宋体"/>
                            <w:w w:val="95"/>
                            <w:sz w:val="20"/>
                          </w:rPr>
                          <w:t>污染治理投资完成额</w:t>
                        </w:r>
                      </w:p>
                    </w:tc>
                    <w:tc>
                      <w:tcPr>
                        <w:tcW w:w="2153"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leftChars="0" w:left="0" w:rightChars="0" w:right="1113"/>
                          <w:jc w:val="right"/>
                          <w:autoSpaceDE w:val="0"/>
                          <w:autoSpaceDN w:val="0"/>
                          <w:pBdr>
                            <w:bottom w:val="none" w:sz="0" w:space="0" w:color="auto"/>
                          </w:pBdr>
                          <w:rPr>
                            <w:kern w:val="2"/>
                            <w:sz w:val="18"/>
                            <w:szCs w:val="22"/>
                            <w:rFonts w:cstheme="minorBidi" w:ascii="MingLiU" w:hAnsi="宋体" w:eastAsia="宋体" w:cs="宋体"/>
                          </w:rPr>
                        </w:pPr>
                        <w:r>
                          <w:rPr>
                            <w:kern w:val="2"/>
                            <w:szCs w:val="22"/>
                            <w:rFonts w:ascii="MingLiU" w:cstheme="minorBidi" w:hAnsi="宋体" w:eastAsia="宋体" w:cs="宋体"/>
                            <w:sz w:val="18"/>
                          </w:rPr>
                          <w:t>1.000</w:t>
                        </w:r>
                      </w:p>
                    </w:tc>
                    <w:tc>
                      <w:tcPr>
                        <w:tcW w:w="2613" w:type="dxa"/>
                        <w:tcBorders>
                          <w:top w:val="single" w:sz="4" w:space="0" w:color="000000"/>
                          <w:bottom w:val="single" w:sz="4" w:space="0" w:color="000000"/>
                        </w:tcBorders>
                      </w:tcPr>
                      <w:p w:rsidR="0018722C">
                        <w:pPr>
                          <w:widowControl w:val="0"/>
                          <w:snapToGrid w:val="1"/>
                          <w:spacing w:beforeLines="0" w:afterLines="0" w:lineRule="auto" w:line="240" w:after="0" w:before="59"/>
                          <w:ind w:firstLineChars="0" w:firstLine="0" w:leftChars="0" w:left="1094" w:rightChars="0" w:right="1117"/>
                          <w:jc w:val="center"/>
                          <w:autoSpaceDE w:val="0"/>
                          <w:autoSpaceDN w:val="0"/>
                          <w:pBdr>
                            <w:bottom w:val="none" w:sz="0" w:space="0" w:color="auto"/>
                          </w:pBdr>
                          <w:rPr>
                            <w:kern w:val="2"/>
                            <w:sz w:val="18"/>
                            <w:szCs w:val="22"/>
                            <w:rFonts w:cstheme="minorBidi" w:ascii="MingLiU" w:hAnsi="宋体" w:eastAsia="宋体" w:cs="宋体"/>
                          </w:rPr>
                        </w:pPr>
                        <w:r>
                          <w:rPr>
                            <w:kern w:val="2"/>
                            <w:szCs w:val="22"/>
                            <w:rFonts w:ascii="MingLiU" w:cstheme="minorBidi" w:hAnsi="宋体" w:eastAsia="宋体" w:cs="宋体"/>
                            <w:sz w:val="18"/>
                          </w:rPr>
                          <w:t>.843</w:t>
                        </w:r>
                      </w:p>
                    </w:tc>
                  </w:tr>
                  <w:tr>
                    <w:trPr>
                      <w:trHeight w:val="320" w:hRule="atLeast"/>
                    </w:trPr>
                    <w:tc>
                      <w:tcPr>
                        <w:tcW w:w="3550" w:type="dxa"/>
                        <w:tcBorders>
                          <w:top w:val="single" w:sz="4" w:space="0" w:color="000000"/>
                          <w:bottom w:val="single" w:sz="4" w:space="0" w:color="000000"/>
                        </w:tcBorders>
                      </w:tcPr>
                      <w:p w:rsidR="0018722C">
                        <w:pPr>
                          <w:widowControl w:val="0"/>
                          <w:snapToGrid w:val="1"/>
                          <w:spacing w:beforeLines="0" w:afterLines="0" w:lineRule="auto" w:line="240" w:after="0" w:before="57"/>
                          <w:ind w:firstLineChars="0" w:firstLine="0" w:rightChars="0" w:right="0" w:leftChars="0" w:left="67"/>
                          <w:jc w:val="left"/>
                          <w:autoSpaceDE w:val="0"/>
                          <w:autoSpaceDN w:val="0"/>
                          <w:pBdr>
                            <w:bottom w:val="none" w:sz="0" w:space="0" w:color="auto"/>
                          </w:pBdr>
                          <w:rPr>
                            <w:kern w:val="2"/>
                            <w:sz w:val="18"/>
                            <w:szCs w:val="22"/>
                            <w:rFonts w:cstheme="minorBidi" w:ascii="MingLiU" w:hAnsi="宋体" w:eastAsia="MingLiU" w:cs="宋体" w:hint="eastAsia"/>
                          </w:rPr>
                        </w:pPr>
                        <w:r>
                          <w:rPr>
                            <w:kern w:val="2"/>
                            <w:szCs w:val="22"/>
                            <w:rFonts w:ascii="MingLiU" w:eastAsia="MingLiU" w:hint="eastAsia" w:cstheme="minorBidi" w:hAnsi="宋体" w:cs="宋体"/>
                            <w:sz w:val="18"/>
                          </w:rPr>
                          <w:t>提取方法：主成份分析。</w:t>
                        </w:r>
                      </w:p>
                    </w:tc>
                    <w:tc>
                      <w:tcPr>
                        <w:tcW w:w="2153"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2613" w:type="dxa"/>
                        <w:tcBorders>
                          <w:top w:val="single" w:sz="4" w:space="0" w:color="000000"/>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表4-8</w:t>
      </w:r>
      <w:r>
        <w:t xml:space="preserve">  </w:t>
      </w:r>
      <w:r w:rsidRPr="00DB64CE">
        <w:rPr>
          <w:kern w:val="2"/>
          <w:szCs w:val="22"/>
          <w:rFonts w:cstheme="minorBidi" w:hAnsiTheme="minorHAnsi" w:eastAsiaTheme="minorHAnsi" w:asciiTheme="minorHAnsi"/>
          <w:sz w:val="21"/>
        </w:rPr>
        <w:t>环境污染各指标公因子方差表</w:t>
      </w:r>
    </w:p>
    <w:p w:rsidR="0018722C">
      <w:pPr>
        <w:topLinePunct/>
      </w:pPr>
      <w:r>
        <w:t>由上表可知，除工业固体废弃物综合利用率外，其他变量的</w:t>
      </w:r>
      <w:r w:rsidR="001852F3">
        <w:t xml:space="preserve">80%以上信息可由所提取的因子解释，因此，本次因子提取的总体效果较好。</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384;mso-wrap-distance-left:0;mso-wrap-distance-right:0" from="90.024002pt,17.763681pt" to="505.414002pt,17.763681pt" stroked="true" strokeweight=".48001pt" strokecolor="#000000">
            <v:stroke dashstyle="solid"/>
            <w10:wrap type="topAndBottom"/>
          </v:line>
        </w:pict>
      </w:r>
      <w:r>
        <w:rPr>
          <w:kern w:val="2"/>
          <w:szCs w:val="22"/>
          <w:rFonts w:cstheme="minorBidi" w:hAnsiTheme="minorHAnsi" w:eastAsiaTheme="minorHAnsi" w:asciiTheme="minorHAnsi"/>
          <w:sz w:val="21"/>
        </w:rPr>
        <w:t>表4-9</w:t>
      </w:r>
      <w:r>
        <w:t xml:space="preserve">  </w:t>
      </w:r>
      <w:r w:rsidRPr="00DB64CE">
        <w:rPr>
          <w:kern w:val="2"/>
          <w:szCs w:val="22"/>
          <w:rFonts w:cstheme="minorBidi" w:hAnsiTheme="minorHAnsi" w:eastAsiaTheme="minorHAnsi" w:asciiTheme="minorHAnsi"/>
          <w:sz w:val="21"/>
        </w:rPr>
        <w:t>提取公因子个数及方差解释</w:t>
      </w:r>
    </w:p>
    <w:p w:rsidR="0018722C">
      <w:pPr>
        <w:spacing w:before="0" w:after="29"/>
        <w:ind w:leftChars="0" w:left="3692" w:rightChars="0" w:right="0" w:firstLineChars="0" w:firstLine="0"/>
        <w:jc w:val="left"/>
        <w:rPr>
          <w:sz w:val="20"/>
        </w:rPr>
      </w:pPr>
      <w:r>
        <w:rPr>
          <w:w w:val="95"/>
          <w:sz w:val="20"/>
        </w:rPr>
        <w:t>解释的总方差</w:t>
      </w:r>
    </w:p>
    <w:tbl>
      <w:tblPr>
        <w:tblW w:w="0" w:type="auto"/>
        <w:jc w:val="left"/>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8"/>
        <w:gridCol w:w="1225"/>
        <w:gridCol w:w="1263"/>
        <w:gridCol w:w="1225"/>
        <w:gridCol w:w="1222"/>
        <w:gridCol w:w="1263"/>
        <w:gridCol w:w="1224"/>
      </w:tblGrid>
      <w:tr>
        <w:trPr>
          <w:trHeight w:val="320" w:hRule="atLeast"/>
        </w:trPr>
        <w:tc>
          <w:tcPr>
            <w:tcW w:w="888" w:type="dxa"/>
            <w:vMerge w:val="restart"/>
            <w:tcBorders>
              <w:left w:val="nil"/>
            </w:tcBorders>
          </w:tcPr>
          <w:p w:rsidR="0018722C">
            <w:pPr>
              <w:widowControl w:val="0"/>
              <w:snapToGrid w:val="1"/>
              <w:spacing w:beforeLines="0" w:afterLines="0" w:lineRule="auto" w:line="240" w:after="0" w:before="28"/>
              <w:ind w:firstLineChars="0" w:firstLine="0" w:rightChars="0" w:right="0" w:leftChars="0" w:left="23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成份</w:t>
            </w:r>
          </w:p>
        </w:tc>
        <w:tc>
          <w:tcPr>
            <w:tcW w:w="3713" w:type="dxa"/>
            <w:gridSpan w:val="3"/>
          </w:tcPr>
          <w:p w:rsidR="0018722C">
            <w:pPr>
              <w:pStyle w:val="a7"/>
              <w:topLinePunct/>
              <w:ind w:leftChars="0" w:left="0" w:rightChars="0" w:right="0" w:firstLineChars="0" w:firstLine="0"/>
              <w:spacing w:line="240" w:lineRule="atLeast"/>
            </w:pPr>
            <w:r>
              <w:t>初始特征值</w:t>
            </w:r>
          </w:p>
        </w:tc>
        <w:tc>
          <w:tcPr>
            <w:tcW w:w="2232" w:type="pct"/>
            <w:gridSpan w:val="3"/>
            <w:vAlign w:val="center"/>
          </w:tcPr>
          <w:p w:rsidR="0018722C">
            <w:pPr>
              <w:pStyle w:val="a7"/>
              <w:topLinePunct/>
              <w:ind w:leftChars="0" w:left="0" w:rightChars="0" w:right="0" w:firstLineChars="0" w:firstLine="0"/>
              <w:spacing w:line="240" w:lineRule="atLeast"/>
            </w:pPr>
            <w:r>
              <w:t>提取平方和载入</w:t>
            </w:r>
          </w:p>
        </w:tc>
      </w:tr>
      <w:tr>
        <w:trPr>
          <w:tblHeader/>
        </w:trPr>
        <w:tc>
          <w:tcPr>
            <w:tcW w:w="53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 %</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累积 %</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c>
          <w:tcPr>
            <w:tcW w:w="760" w:type="pct"/>
            <w:vAlign w:val="center"/>
            <w:tcBorders>
              <w:bottom w:val="single" w:sz="4" w:space="0" w:color="auto"/>
            </w:tcBorders>
          </w:tcPr>
          <w:p w:rsidR="0018722C">
            <w:pPr>
              <w:pStyle w:val="a7"/>
              <w:topLinePunct/>
              <w:ind w:leftChars="0" w:left="0" w:rightChars="0" w:right="0" w:firstLineChars="0" w:firstLine="0"/>
              <w:spacing w:line="240" w:lineRule="atLeast"/>
            </w:pPr>
            <w:r>
              <w:t>方差的 %</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t>累积 %</w:t>
            </w:r>
          </w:p>
        </w:tc>
      </w:tr>
      <w:tr>
        <w:tc>
          <w:tcPr>
            <w:tcW w:w="534" w:type="pct"/>
            <w:vAlign w:val="center"/>
          </w:tcPr>
          <w:p w:rsidR="0018722C">
            <w:pPr>
              <w:pStyle w:val="affff9"/>
              <w:topLinePunct/>
              <w:ind w:leftChars="0" w:left="0" w:rightChars="0" w:right="0" w:firstLineChars="0" w:firstLine="0"/>
              <w:spacing w:line="240" w:lineRule="atLeast"/>
            </w:pPr>
            <w:r>
              <w:t>1</w:t>
            </w:r>
          </w:p>
        </w:tc>
        <w:tc>
          <w:tcPr>
            <w:tcW w:w="737" w:type="pct"/>
            <w:vAlign w:val="center"/>
          </w:tcPr>
          <w:p w:rsidR="0018722C">
            <w:pPr>
              <w:pStyle w:val="affff9"/>
              <w:topLinePunct/>
              <w:ind w:leftChars="0" w:left="0" w:rightChars="0" w:right="0" w:firstLineChars="0" w:firstLine="0"/>
              <w:spacing w:line="240" w:lineRule="atLeast"/>
            </w:pPr>
            <w:r>
              <w:t>4.969</w:t>
            </w:r>
          </w:p>
        </w:tc>
        <w:tc>
          <w:tcPr>
            <w:tcW w:w="760" w:type="pct"/>
            <w:vAlign w:val="center"/>
          </w:tcPr>
          <w:p w:rsidR="0018722C">
            <w:pPr>
              <w:pStyle w:val="affff9"/>
              <w:topLinePunct/>
              <w:ind w:leftChars="0" w:left="0" w:rightChars="0" w:right="0" w:firstLineChars="0" w:firstLine="0"/>
              <w:spacing w:line="240" w:lineRule="atLeast"/>
            </w:pPr>
            <w:r>
              <w:t>82.816</w:t>
            </w:r>
          </w:p>
        </w:tc>
        <w:tc>
          <w:tcPr>
            <w:tcW w:w="737" w:type="pct"/>
            <w:vAlign w:val="center"/>
          </w:tcPr>
          <w:p w:rsidR="0018722C">
            <w:pPr>
              <w:pStyle w:val="affff9"/>
              <w:topLinePunct/>
              <w:ind w:leftChars="0" w:left="0" w:rightChars="0" w:right="0" w:firstLineChars="0" w:firstLine="0"/>
              <w:spacing w:line="240" w:lineRule="atLeast"/>
            </w:pPr>
            <w:r>
              <w:t>82.816</w:t>
            </w:r>
          </w:p>
        </w:tc>
        <w:tc>
          <w:tcPr>
            <w:tcW w:w="735" w:type="pct"/>
            <w:vAlign w:val="center"/>
          </w:tcPr>
          <w:p w:rsidR="0018722C">
            <w:pPr>
              <w:pStyle w:val="affff9"/>
              <w:topLinePunct/>
              <w:ind w:leftChars="0" w:left="0" w:rightChars="0" w:right="0" w:firstLineChars="0" w:firstLine="0"/>
              <w:spacing w:line="240" w:lineRule="atLeast"/>
            </w:pPr>
            <w:r>
              <w:t>4.969</w:t>
            </w:r>
          </w:p>
        </w:tc>
        <w:tc>
          <w:tcPr>
            <w:tcW w:w="760" w:type="pct"/>
            <w:vAlign w:val="center"/>
          </w:tcPr>
          <w:p w:rsidR="0018722C">
            <w:pPr>
              <w:pStyle w:val="affff9"/>
              <w:topLinePunct/>
              <w:ind w:leftChars="0" w:left="0" w:rightChars="0" w:right="0" w:firstLineChars="0" w:firstLine="0"/>
              <w:spacing w:line="240" w:lineRule="atLeast"/>
            </w:pPr>
            <w:r>
              <w:t>82.816</w:t>
            </w:r>
          </w:p>
        </w:tc>
        <w:tc>
          <w:tcPr>
            <w:tcW w:w="736" w:type="pct"/>
            <w:vAlign w:val="center"/>
          </w:tcPr>
          <w:p w:rsidR="0018722C">
            <w:pPr>
              <w:pStyle w:val="affff9"/>
              <w:topLinePunct/>
              <w:ind w:leftChars="0" w:left="0" w:rightChars="0" w:right="0" w:firstLineChars="0" w:firstLine="0"/>
              <w:spacing w:line="240" w:lineRule="atLeast"/>
            </w:pPr>
            <w:r>
              <w:t>82.816</w:t>
            </w:r>
          </w:p>
        </w:tc>
      </w:tr>
      <w:tr>
        <w:tc>
          <w:tcPr>
            <w:tcW w:w="534" w:type="pct"/>
            <w:vAlign w:val="center"/>
          </w:tcPr>
          <w:p w:rsidR="0018722C">
            <w:pPr>
              <w:pStyle w:val="affff9"/>
              <w:topLinePunct/>
              <w:ind w:leftChars="0" w:left="0" w:rightChars="0" w:right="0" w:firstLineChars="0" w:firstLine="0"/>
              <w:spacing w:line="240" w:lineRule="atLeast"/>
            </w:pPr>
            <w:r>
              <w:t>2</w:t>
            </w:r>
          </w:p>
        </w:tc>
        <w:tc>
          <w:tcPr>
            <w:tcW w:w="737" w:type="pct"/>
            <w:vAlign w:val="center"/>
          </w:tcPr>
          <w:p w:rsidR="0018722C">
            <w:pPr>
              <w:pStyle w:val="affff9"/>
              <w:topLinePunct/>
              <w:ind w:leftChars="0" w:left="0" w:rightChars="0" w:right="0" w:firstLineChars="0" w:firstLine="0"/>
              <w:spacing w:line="240" w:lineRule="atLeast"/>
            </w:pPr>
            <w:r>
              <w:t>.799</w:t>
            </w:r>
          </w:p>
        </w:tc>
        <w:tc>
          <w:tcPr>
            <w:tcW w:w="760" w:type="pct"/>
            <w:vAlign w:val="center"/>
          </w:tcPr>
          <w:p w:rsidR="0018722C">
            <w:pPr>
              <w:pStyle w:val="affff9"/>
              <w:topLinePunct/>
              <w:ind w:leftChars="0" w:left="0" w:rightChars="0" w:right="0" w:firstLineChars="0" w:firstLine="0"/>
              <w:spacing w:line="240" w:lineRule="atLeast"/>
            </w:pPr>
            <w:r>
              <w:t>13.323</w:t>
            </w:r>
          </w:p>
        </w:tc>
        <w:tc>
          <w:tcPr>
            <w:tcW w:w="737" w:type="pct"/>
            <w:vAlign w:val="center"/>
          </w:tcPr>
          <w:p w:rsidR="0018722C">
            <w:pPr>
              <w:pStyle w:val="affff9"/>
              <w:topLinePunct/>
              <w:ind w:leftChars="0" w:left="0" w:rightChars="0" w:right="0" w:firstLineChars="0" w:firstLine="0"/>
              <w:spacing w:line="240" w:lineRule="atLeast"/>
            </w:pPr>
            <w:r>
              <w:t>96.139</w:t>
            </w:r>
          </w:p>
        </w:tc>
        <w:tc>
          <w:tcPr>
            <w:tcW w:w="735" w:type="pct"/>
            <w:vAlign w:val="center"/>
          </w:tcPr>
          <w:p w:rsidR="0018722C">
            <w:pPr>
              <w:pStyle w:val="a5"/>
              <w:topLinePunct/>
              <w:ind w:leftChars="0" w:left="0" w:rightChars="0" w:right="0" w:firstLineChars="0" w:firstLine="0"/>
              <w:spacing w:line="240" w:lineRule="atLeast"/>
            </w:pPr>
          </w:p>
        </w:tc>
        <w:tc>
          <w:tcPr>
            <w:tcW w:w="760" w:type="pct"/>
            <w:vAlign w:val="center"/>
          </w:tcPr>
          <w:p w:rsidR="0018722C">
            <w:pPr>
              <w:pStyle w:val="a5"/>
              <w:topLinePunct/>
              <w:ind w:leftChars="0" w:left="0" w:rightChars="0" w:right="0" w:firstLineChars="0" w:firstLine="0"/>
              <w:spacing w:line="240" w:lineRule="atLeast"/>
            </w:pPr>
          </w:p>
        </w:tc>
        <w:tc>
          <w:tcPr>
            <w:tcW w:w="736" w:type="pct"/>
            <w:vAlign w:val="center"/>
          </w:tcPr>
          <w:p w:rsidR="0018722C">
            <w:pPr>
              <w:pStyle w:val="ad"/>
              <w:topLinePunct/>
              <w:ind w:leftChars="0" w:left="0" w:rightChars="0" w:right="0" w:firstLineChars="0" w:firstLine="0"/>
              <w:spacing w:line="240" w:lineRule="atLeast"/>
            </w:pPr>
          </w:p>
        </w:tc>
      </w:tr>
      <w:tr>
        <w:tc>
          <w:tcPr>
            <w:tcW w:w="534" w:type="pct"/>
            <w:vAlign w:val="center"/>
          </w:tcPr>
          <w:p w:rsidR="0018722C">
            <w:pPr>
              <w:pStyle w:val="affff9"/>
              <w:topLinePunct/>
              <w:ind w:leftChars="0" w:left="0" w:rightChars="0" w:right="0" w:firstLineChars="0" w:firstLine="0"/>
              <w:spacing w:line="240" w:lineRule="atLeast"/>
            </w:pPr>
            <w:r>
              <w:t>3</w:t>
            </w:r>
          </w:p>
        </w:tc>
        <w:tc>
          <w:tcPr>
            <w:tcW w:w="737" w:type="pct"/>
            <w:vAlign w:val="center"/>
          </w:tcPr>
          <w:p w:rsidR="0018722C">
            <w:pPr>
              <w:pStyle w:val="affff9"/>
              <w:topLinePunct/>
              <w:ind w:leftChars="0" w:left="0" w:rightChars="0" w:right="0" w:firstLineChars="0" w:firstLine="0"/>
              <w:spacing w:line="240" w:lineRule="atLeast"/>
            </w:pPr>
            <w:r>
              <w:t>.140</w:t>
            </w:r>
          </w:p>
        </w:tc>
        <w:tc>
          <w:tcPr>
            <w:tcW w:w="760" w:type="pct"/>
            <w:vAlign w:val="center"/>
          </w:tcPr>
          <w:p w:rsidR="0018722C">
            <w:pPr>
              <w:pStyle w:val="affff9"/>
              <w:topLinePunct/>
              <w:ind w:leftChars="0" w:left="0" w:rightChars="0" w:right="0" w:firstLineChars="0" w:firstLine="0"/>
              <w:spacing w:line="240" w:lineRule="atLeast"/>
            </w:pPr>
            <w:r>
              <w:t>2.332</w:t>
            </w:r>
          </w:p>
        </w:tc>
        <w:tc>
          <w:tcPr>
            <w:tcW w:w="737" w:type="pct"/>
            <w:vAlign w:val="center"/>
          </w:tcPr>
          <w:p w:rsidR="0018722C">
            <w:pPr>
              <w:pStyle w:val="affff9"/>
              <w:topLinePunct/>
              <w:ind w:leftChars="0" w:left="0" w:rightChars="0" w:right="0" w:firstLineChars="0" w:firstLine="0"/>
              <w:spacing w:line="240" w:lineRule="atLeast"/>
            </w:pPr>
            <w:r>
              <w:t>98.471</w:t>
            </w:r>
          </w:p>
        </w:tc>
        <w:tc>
          <w:tcPr>
            <w:tcW w:w="735" w:type="pct"/>
            <w:vAlign w:val="center"/>
          </w:tcPr>
          <w:p w:rsidR="0018722C">
            <w:pPr>
              <w:pStyle w:val="a5"/>
              <w:topLinePunct/>
              <w:ind w:leftChars="0" w:left="0" w:rightChars="0" w:right="0" w:firstLineChars="0" w:firstLine="0"/>
              <w:spacing w:line="240" w:lineRule="atLeast"/>
            </w:pPr>
          </w:p>
        </w:tc>
        <w:tc>
          <w:tcPr>
            <w:tcW w:w="760" w:type="pct"/>
            <w:vAlign w:val="center"/>
          </w:tcPr>
          <w:p w:rsidR="0018722C">
            <w:pPr>
              <w:pStyle w:val="a5"/>
              <w:topLinePunct/>
              <w:ind w:leftChars="0" w:left="0" w:rightChars="0" w:right="0" w:firstLineChars="0" w:firstLine="0"/>
              <w:spacing w:line="240" w:lineRule="atLeast"/>
            </w:pPr>
          </w:p>
        </w:tc>
        <w:tc>
          <w:tcPr>
            <w:tcW w:w="736" w:type="pct"/>
            <w:vAlign w:val="center"/>
          </w:tcPr>
          <w:p w:rsidR="0018722C">
            <w:pPr>
              <w:pStyle w:val="ad"/>
              <w:topLinePunct/>
              <w:ind w:leftChars="0" w:left="0" w:rightChars="0" w:right="0" w:firstLineChars="0" w:firstLine="0"/>
              <w:spacing w:line="240" w:lineRule="atLeast"/>
            </w:pPr>
          </w:p>
        </w:tc>
      </w:tr>
      <w:tr>
        <w:tc>
          <w:tcPr>
            <w:tcW w:w="534" w:type="pct"/>
            <w:vAlign w:val="center"/>
          </w:tcPr>
          <w:p w:rsidR="0018722C">
            <w:pPr>
              <w:pStyle w:val="affff9"/>
              <w:topLinePunct/>
              <w:ind w:leftChars="0" w:left="0" w:rightChars="0" w:right="0" w:firstLineChars="0" w:firstLine="0"/>
              <w:spacing w:line="240" w:lineRule="atLeast"/>
            </w:pPr>
            <w:r>
              <w:t>4</w:t>
            </w:r>
          </w:p>
        </w:tc>
        <w:tc>
          <w:tcPr>
            <w:tcW w:w="737" w:type="pct"/>
            <w:vAlign w:val="center"/>
          </w:tcPr>
          <w:p w:rsidR="0018722C">
            <w:pPr>
              <w:pStyle w:val="affff9"/>
              <w:topLinePunct/>
              <w:ind w:leftChars="0" w:left="0" w:rightChars="0" w:right="0" w:firstLineChars="0" w:firstLine="0"/>
              <w:spacing w:line="240" w:lineRule="atLeast"/>
            </w:pPr>
            <w:r>
              <w:t>.077</w:t>
            </w:r>
          </w:p>
        </w:tc>
        <w:tc>
          <w:tcPr>
            <w:tcW w:w="760" w:type="pct"/>
            <w:vAlign w:val="center"/>
          </w:tcPr>
          <w:p w:rsidR="0018722C">
            <w:pPr>
              <w:pStyle w:val="affff9"/>
              <w:topLinePunct/>
              <w:ind w:leftChars="0" w:left="0" w:rightChars="0" w:right="0" w:firstLineChars="0" w:firstLine="0"/>
              <w:spacing w:line="240" w:lineRule="atLeast"/>
            </w:pPr>
            <w:r>
              <w:t>1.287</w:t>
            </w:r>
          </w:p>
        </w:tc>
        <w:tc>
          <w:tcPr>
            <w:tcW w:w="737" w:type="pct"/>
            <w:vAlign w:val="center"/>
          </w:tcPr>
          <w:p w:rsidR="0018722C">
            <w:pPr>
              <w:pStyle w:val="affff9"/>
              <w:topLinePunct/>
              <w:ind w:leftChars="0" w:left="0" w:rightChars="0" w:right="0" w:firstLineChars="0" w:firstLine="0"/>
              <w:spacing w:line="240" w:lineRule="atLeast"/>
            </w:pPr>
            <w:r>
              <w:t>99.758</w:t>
            </w:r>
          </w:p>
        </w:tc>
        <w:tc>
          <w:tcPr>
            <w:tcW w:w="735" w:type="pct"/>
            <w:vAlign w:val="center"/>
          </w:tcPr>
          <w:p w:rsidR="0018722C">
            <w:pPr>
              <w:pStyle w:val="a5"/>
              <w:topLinePunct/>
              <w:ind w:leftChars="0" w:left="0" w:rightChars="0" w:right="0" w:firstLineChars="0" w:firstLine="0"/>
              <w:spacing w:line="240" w:lineRule="atLeast"/>
            </w:pPr>
          </w:p>
        </w:tc>
        <w:tc>
          <w:tcPr>
            <w:tcW w:w="760" w:type="pct"/>
            <w:vAlign w:val="center"/>
          </w:tcPr>
          <w:p w:rsidR="0018722C">
            <w:pPr>
              <w:pStyle w:val="a5"/>
              <w:topLinePunct/>
              <w:ind w:leftChars="0" w:left="0" w:rightChars="0" w:right="0" w:firstLineChars="0" w:firstLine="0"/>
              <w:spacing w:line="240" w:lineRule="atLeast"/>
            </w:pPr>
          </w:p>
        </w:tc>
        <w:tc>
          <w:tcPr>
            <w:tcW w:w="736" w:type="pct"/>
            <w:vAlign w:val="center"/>
          </w:tcPr>
          <w:p w:rsidR="0018722C">
            <w:pPr>
              <w:pStyle w:val="ad"/>
              <w:topLinePunct/>
              <w:ind w:leftChars="0" w:left="0" w:rightChars="0" w:right="0" w:firstLineChars="0" w:firstLine="0"/>
              <w:spacing w:line="240" w:lineRule="atLeast"/>
            </w:pPr>
          </w:p>
        </w:tc>
      </w:tr>
      <w:tr>
        <w:tc>
          <w:tcPr>
            <w:tcW w:w="534" w:type="pct"/>
            <w:vAlign w:val="center"/>
          </w:tcPr>
          <w:p w:rsidR="0018722C">
            <w:pPr>
              <w:pStyle w:val="affff9"/>
              <w:topLinePunct/>
              <w:ind w:leftChars="0" w:left="0" w:rightChars="0" w:right="0" w:firstLineChars="0" w:firstLine="0"/>
              <w:spacing w:line="240" w:lineRule="atLeast"/>
            </w:pPr>
            <w:r>
              <w:t>5</w:t>
            </w:r>
          </w:p>
        </w:tc>
        <w:tc>
          <w:tcPr>
            <w:tcW w:w="737" w:type="pct"/>
            <w:vAlign w:val="center"/>
          </w:tcPr>
          <w:p w:rsidR="0018722C">
            <w:pPr>
              <w:pStyle w:val="affff9"/>
              <w:topLinePunct/>
              <w:ind w:leftChars="0" w:left="0" w:rightChars="0" w:right="0" w:firstLineChars="0" w:firstLine="0"/>
              <w:spacing w:line="240" w:lineRule="atLeast"/>
            </w:pPr>
            <w:r>
              <w:t>.009</w:t>
            </w:r>
          </w:p>
        </w:tc>
        <w:tc>
          <w:tcPr>
            <w:tcW w:w="760" w:type="pct"/>
            <w:vAlign w:val="center"/>
          </w:tcPr>
          <w:p w:rsidR="0018722C">
            <w:pPr>
              <w:pStyle w:val="affff9"/>
              <w:topLinePunct/>
              <w:ind w:leftChars="0" w:left="0" w:rightChars="0" w:right="0" w:firstLineChars="0" w:firstLine="0"/>
              <w:spacing w:line="240" w:lineRule="atLeast"/>
            </w:pPr>
            <w:r>
              <w:t>.154</w:t>
            </w:r>
          </w:p>
        </w:tc>
        <w:tc>
          <w:tcPr>
            <w:tcW w:w="737" w:type="pct"/>
            <w:vAlign w:val="center"/>
          </w:tcPr>
          <w:p w:rsidR="0018722C">
            <w:pPr>
              <w:pStyle w:val="affff9"/>
              <w:topLinePunct/>
              <w:ind w:leftChars="0" w:left="0" w:rightChars="0" w:right="0" w:firstLineChars="0" w:firstLine="0"/>
              <w:spacing w:line="240" w:lineRule="atLeast"/>
            </w:pPr>
            <w:r>
              <w:t>99.912</w:t>
            </w:r>
          </w:p>
        </w:tc>
        <w:tc>
          <w:tcPr>
            <w:tcW w:w="735" w:type="pct"/>
            <w:vAlign w:val="center"/>
          </w:tcPr>
          <w:p w:rsidR="0018722C">
            <w:pPr>
              <w:pStyle w:val="a5"/>
              <w:topLinePunct/>
              <w:ind w:leftChars="0" w:left="0" w:rightChars="0" w:right="0" w:firstLineChars="0" w:firstLine="0"/>
              <w:spacing w:line="240" w:lineRule="atLeast"/>
            </w:pPr>
          </w:p>
        </w:tc>
        <w:tc>
          <w:tcPr>
            <w:tcW w:w="760" w:type="pct"/>
            <w:vAlign w:val="center"/>
          </w:tcPr>
          <w:p w:rsidR="0018722C">
            <w:pPr>
              <w:pStyle w:val="a5"/>
              <w:topLinePunct/>
              <w:ind w:leftChars="0" w:left="0" w:rightChars="0" w:right="0" w:firstLineChars="0" w:firstLine="0"/>
              <w:spacing w:line="240" w:lineRule="atLeast"/>
            </w:pPr>
          </w:p>
        </w:tc>
        <w:tc>
          <w:tcPr>
            <w:tcW w:w="736" w:type="pct"/>
            <w:vAlign w:val="center"/>
          </w:tcPr>
          <w:p w:rsidR="0018722C">
            <w:pPr>
              <w:pStyle w:val="ad"/>
              <w:topLinePunct/>
              <w:ind w:leftChars="0" w:left="0" w:rightChars="0" w:right="0" w:firstLineChars="0" w:firstLine="0"/>
              <w:spacing w:line="240" w:lineRule="atLeast"/>
            </w:pPr>
          </w:p>
        </w:tc>
      </w:tr>
      <w:tr>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.005</w:t>
            </w:r>
          </w:p>
        </w:tc>
        <w:tc>
          <w:tcPr>
            <w:tcW w:w="760" w:type="pct"/>
            <w:vAlign w:val="center"/>
            <w:tcBorders>
              <w:top w:val="single" w:sz="4" w:space="0" w:color="auto"/>
            </w:tcBorders>
          </w:tcPr>
          <w:p w:rsidR="0018722C">
            <w:pPr>
              <w:pStyle w:val="affff9"/>
              <w:topLinePunct/>
              <w:ind w:leftChars="0" w:left="0" w:rightChars="0" w:right="0" w:firstLineChars="0" w:firstLine="0"/>
              <w:spacing w:line="240" w:lineRule="atLeast"/>
            </w:pPr>
            <w:r>
              <w:t>.088</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100.000</w:t>
            </w:r>
          </w:p>
        </w:tc>
        <w:tc>
          <w:tcPr>
            <w:tcW w:w="73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6"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4408;mso-wrap-distance-left:0;mso-wrap-distance-right:0" from="89.304001pt,16.339676pt" to="505.414001pt,16.339676pt" stroked="true" strokeweight=".48001pt" strokecolor="#000000">
            <v:stroke dashstyle="solid"/>
            <w10:wrap type="topAndBottom"/>
          </v:line>
        </w:pict>
      </w:r>
      <w:r>
        <w:rPr>
          <w:kern w:val="2"/>
          <w:szCs w:val="22"/>
          <w:rFonts w:cstheme="minorBidi" w:hAnsiTheme="minorHAnsi" w:eastAsiaTheme="minorHAnsi" w:asciiTheme="minorHAnsi"/>
          <w:w w:val="95"/>
          <w:sz w:val="20"/>
        </w:rPr>
        <w:t>提取方法：主成份分析。</w:t>
      </w:r>
    </w:p>
    <w:p w:rsidR="0018722C">
      <w:pPr>
        <w:topLinePunct/>
      </w:pPr>
      <w:r>
        <w:t>由</w:t>
      </w:r>
      <w:r>
        <w:t>表4-9</w:t>
      </w:r>
      <w:r>
        <w:t>可知，中国环境污染状况的</w:t>
      </w:r>
      <w:r>
        <w:t>6项指标提取了一个公因子且方差贡献率</w:t>
      </w:r>
      <w:r>
        <w:t>达到</w:t>
      </w:r>
      <w:r>
        <w:t>82.816%，说明提取的公因子已包含了原数据中大多数指标的信息。</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4432;mso-wrap-distance-left:0;mso-wrap-distance-right:0" from="90.024002pt,14.992483pt" to="505.414002pt,14.992483pt" stroked="true" strokeweight=".48001pt" strokecolor="#000000">
            <v:stroke dashstyle="solid"/>
            <w10:wrap type="topAndBottom"/>
          </v:line>
        </w:pict>
      </w:r>
      <w:r>
        <w:rPr>
          <w:kern w:val="2"/>
          <w:szCs w:val="22"/>
          <w:rFonts w:cstheme="minorBidi" w:hAnsiTheme="minorHAnsi" w:eastAsiaTheme="minorHAnsi" w:asciiTheme="minorHAnsi"/>
          <w:sz w:val="21"/>
        </w:rPr>
        <w:t>表</w:t>
      </w:r>
      <w:r>
        <w:rPr>
          <w:kern w:val="2"/>
          <w:szCs w:val="22"/>
          <w:rFonts w:ascii="Times New Roman" w:eastAsia="Times New Roman" w:cstheme="minorBidi" w:hAnsiTheme="minorHAnsi"/>
          <w:sz w:val="21"/>
        </w:rPr>
        <w:t>4-10  </w:t>
      </w:r>
      <w:r>
        <w:rPr>
          <w:kern w:val="2"/>
          <w:szCs w:val="22"/>
          <w:rFonts w:cstheme="minorBidi" w:hAnsiTheme="minorHAnsi" w:eastAsiaTheme="minorHAnsi" w:asciiTheme="minorHAnsi"/>
          <w:sz w:val="21"/>
        </w:rPr>
        <w:t>因子得分系数矩阵表</w:t>
      </w:r>
    </w:p>
    <w:p w:rsidR="0018722C">
      <w:pPr>
        <w:spacing w:before="0" w:after="32"/>
        <w:topLinePunct/>
      </w:pPr>
      <w:r>
        <w:rPr>
          <w:kern w:val="2"/>
          <w:szCs w:val="22"/>
          <w:w w:val="95"/>
        </w:rPr>
        <w:t>成份得分系数矩阵</w:t>
      </w:r>
    </w:p>
    <w:tbl>
      <w:tblPr>
        <w:tblW w:w="5000" w:type="pct"/>
        <w:tblInd w:w="1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823"/>
        <w:gridCol w:w="3486"/>
      </w:tblGrid>
      <w:tr>
        <w:trPr>
          <w:tblHeader/>
        </w:trPr>
        <w:tc>
          <w:tcPr>
            <w:tcW w:w="2902" w:type="pct"/>
            <w:vMerge w:val="restart"/>
            <w:vAlign w:val="center"/>
          </w:tcPr>
          <w:p w:rsidR="0018722C">
            <w:pPr>
              <w:pStyle w:val="a7"/>
              <w:topLinePunct/>
              <w:ind w:leftChars="0" w:left="0" w:rightChars="0" w:right="0" w:firstLineChars="0" w:firstLine="0"/>
              <w:spacing w:line="240" w:lineRule="atLeast"/>
            </w:pPr>
          </w:p>
        </w:tc>
        <w:tc>
          <w:tcPr>
            <w:tcW w:w="2098" w:type="pct"/>
            <w:vAlign w:val="center"/>
          </w:tcPr>
          <w:p w:rsidR="0018722C">
            <w:pPr>
              <w:pStyle w:val="a7"/>
              <w:topLinePunct/>
              <w:ind w:leftChars="0" w:left="0" w:rightChars="0" w:right="0" w:firstLineChars="0" w:firstLine="0"/>
              <w:spacing w:line="240" w:lineRule="atLeast"/>
            </w:pPr>
            <w:r>
              <w:t>成份</w:t>
            </w:r>
          </w:p>
        </w:tc>
      </w:tr>
      <w:tr>
        <w:trPr>
          <w:tblHeader/>
        </w:trPr>
        <w:tc>
          <w:tcPr>
            <w:tcW w:w="290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98"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r>
      <w:tr>
        <w:tc>
          <w:tcPr>
            <w:tcW w:w="2902" w:type="pct"/>
            <w:vAlign w:val="center"/>
          </w:tcPr>
          <w:p w:rsidR="0018722C">
            <w:pPr>
              <w:pStyle w:val="ac"/>
              <w:topLinePunct/>
              <w:ind w:leftChars="0" w:left="0" w:rightChars="0" w:right="0" w:firstLineChars="0" w:firstLine="0"/>
              <w:spacing w:line="240" w:lineRule="atLeast"/>
            </w:pPr>
            <w:r>
              <w:t>Zscore:</w:t>
            </w:r>
            <w:r w:rsidRPr="00000000">
              <w:tab/>
            </w:r>
            <w:r>
              <w:t>废水排放量</w:t>
            </w:r>
          </w:p>
        </w:tc>
        <w:tc>
          <w:tcPr>
            <w:tcW w:w="2098" w:type="pct"/>
            <w:vAlign w:val="center"/>
          </w:tcPr>
          <w:p w:rsidR="0018722C">
            <w:pPr>
              <w:pStyle w:val="affff9"/>
              <w:topLinePunct/>
              <w:ind w:leftChars="0" w:left="0" w:rightChars="0" w:right="0" w:firstLineChars="0" w:firstLine="0"/>
              <w:spacing w:line="240" w:lineRule="atLeast"/>
            </w:pPr>
            <w:r>
              <w:t>.186</w:t>
            </w:r>
          </w:p>
        </w:tc>
      </w:tr>
      <w:tr>
        <w:tc>
          <w:tcPr>
            <w:tcW w:w="2902" w:type="pct"/>
            <w:vAlign w:val="center"/>
          </w:tcPr>
          <w:p w:rsidR="0018722C">
            <w:pPr>
              <w:pStyle w:val="ac"/>
              <w:topLinePunct/>
              <w:ind w:leftChars="0" w:left="0" w:rightChars="0" w:right="0" w:firstLineChars="0" w:firstLine="0"/>
              <w:spacing w:line="240" w:lineRule="atLeast"/>
            </w:pPr>
            <w:r>
              <w:t>Zscore:</w:t>
            </w:r>
            <w:r w:rsidRPr="00000000">
              <w:tab/>
            </w:r>
            <w:r>
              <w:t>工业废气排放量</w:t>
            </w:r>
          </w:p>
        </w:tc>
        <w:tc>
          <w:tcPr>
            <w:tcW w:w="2098" w:type="pct"/>
            <w:vAlign w:val="center"/>
          </w:tcPr>
          <w:p w:rsidR="0018722C">
            <w:pPr>
              <w:pStyle w:val="affff9"/>
              <w:topLinePunct/>
              <w:ind w:leftChars="0" w:left="0" w:rightChars="0" w:right="0" w:firstLineChars="0" w:firstLine="0"/>
              <w:spacing w:line="240" w:lineRule="atLeast"/>
            </w:pPr>
            <w:r>
              <w:t>.183</w:t>
            </w:r>
          </w:p>
        </w:tc>
      </w:tr>
      <w:tr>
        <w:tc>
          <w:tcPr>
            <w:tcW w:w="2902" w:type="pct"/>
            <w:vAlign w:val="center"/>
          </w:tcPr>
          <w:p w:rsidR="0018722C">
            <w:pPr>
              <w:pStyle w:val="ac"/>
              <w:topLinePunct/>
              <w:ind w:leftChars="0" w:left="0" w:rightChars="0" w:right="0" w:firstLineChars="0" w:firstLine="0"/>
              <w:spacing w:line="240" w:lineRule="atLeast"/>
            </w:pPr>
            <w:r>
              <w:t>Zscore:</w:t>
            </w:r>
            <w:r w:rsidRPr="00000000">
              <w:tab/>
            </w:r>
            <w:r>
              <w:t>工业废固产生量</w:t>
            </w:r>
          </w:p>
        </w:tc>
        <w:tc>
          <w:tcPr>
            <w:tcW w:w="2098" w:type="pct"/>
            <w:vAlign w:val="center"/>
          </w:tcPr>
          <w:p w:rsidR="0018722C">
            <w:pPr>
              <w:pStyle w:val="affff9"/>
              <w:topLinePunct/>
              <w:ind w:leftChars="0" w:left="0" w:rightChars="0" w:right="0" w:firstLineChars="0" w:firstLine="0"/>
              <w:spacing w:line="240" w:lineRule="atLeast"/>
            </w:pPr>
            <w:r>
              <w:t>.186</w:t>
            </w:r>
          </w:p>
        </w:tc>
      </w:tr>
      <w:tr>
        <w:tc>
          <w:tcPr>
            <w:tcW w:w="2902" w:type="pct"/>
            <w:vAlign w:val="center"/>
          </w:tcPr>
          <w:p w:rsidR="0018722C">
            <w:pPr>
              <w:pStyle w:val="ac"/>
              <w:topLinePunct/>
              <w:ind w:leftChars="0" w:left="0" w:rightChars="0" w:right="0" w:firstLineChars="0" w:firstLine="0"/>
              <w:spacing w:line="240" w:lineRule="atLeast"/>
            </w:pPr>
            <w:r>
              <w:t>Zscore:</w:t>
            </w:r>
            <w:r w:rsidRPr="00000000">
              <w:tab/>
            </w:r>
            <w:r>
              <w:t>废水排放达标率</w:t>
            </w:r>
          </w:p>
        </w:tc>
        <w:tc>
          <w:tcPr>
            <w:tcW w:w="2098" w:type="pct"/>
            <w:vAlign w:val="center"/>
          </w:tcPr>
          <w:p w:rsidR="0018722C">
            <w:pPr>
              <w:pStyle w:val="affff9"/>
              <w:topLinePunct/>
              <w:ind w:leftChars="0" w:left="0" w:rightChars="0" w:right="0" w:firstLineChars="0" w:firstLine="0"/>
              <w:spacing w:line="240" w:lineRule="atLeast"/>
            </w:pPr>
            <w:r>
              <w:t>.158</w:t>
            </w:r>
          </w:p>
        </w:tc>
      </w:tr>
      <w:tr>
        <w:tc>
          <w:tcPr>
            <w:tcW w:w="2902" w:type="pct"/>
            <w:vAlign w:val="center"/>
          </w:tcPr>
          <w:p w:rsidR="0018722C">
            <w:pPr>
              <w:pStyle w:val="ac"/>
              <w:topLinePunct/>
              <w:ind w:leftChars="0" w:left="0" w:rightChars="0" w:right="0" w:firstLineChars="0" w:firstLine="0"/>
              <w:spacing w:line="240" w:lineRule="atLeast"/>
            </w:pPr>
            <w:r>
              <w:t>Zscore:</w:t>
            </w:r>
            <w:r w:rsidRPr="00000000">
              <w:tab/>
            </w:r>
            <w:r>
              <w:t>固体废弃物综合利用率</w:t>
            </w:r>
          </w:p>
        </w:tc>
        <w:tc>
          <w:tcPr>
            <w:tcW w:w="2098" w:type="pct"/>
            <w:vAlign w:val="center"/>
          </w:tcPr>
          <w:p w:rsidR="0018722C">
            <w:pPr>
              <w:pStyle w:val="affff9"/>
              <w:topLinePunct/>
              <w:ind w:leftChars="0" w:left="0" w:rightChars="0" w:right="0" w:firstLineChars="0" w:firstLine="0"/>
              <w:spacing w:line="240" w:lineRule="atLeast"/>
            </w:pPr>
            <w:r>
              <w:t>.181</w:t>
            </w:r>
          </w:p>
        </w:tc>
      </w:tr>
      <w:tr>
        <w:tc>
          <w:tcPr>
            <w:tcW w:w="2902" w:type="pct"/>
            <w:vAlign w:val="center"/>
            <w:tcBorders>
              <w:top w:val="single" w:sz="4" w:space="0" w:color="auto"/>
            </w:tcBorders>
          </w:tcPr>
          <w:p w:rsidR="0018722C">
            <w:pPr>
              <w:pStyle w:val="ac"/>
              <w:topLinePunct/>
              <w:ind w:leftChars="0" w:left="0" w:rightChars="0" w:right="0" w:firstLineChars="0" w:firstLine="0"/>
              <w:spacing w:line="240" w:lineRule="atLeast"/>
            </w:pPr>
            <w:r>
              <w:t>Zscore:</w:t>
            </w:r>
            <w:r w:rsidRPr="00000000">
              <w:tab/>
            </w:r>
            <w:r>
              <w:t>污染治理投资完成额</w:t>
            </w:r>
          </w:p>
        </w:tc>
        <w:tc>
          <w:tcPr>
            <w:tcW w:w="2098" w:type="pct"/>
            <w:vAlign w:val="center"/>
            <w:tcBorders>
              <w:top w:val="single" w:sz="4" w:space="0" w:color="auto"/>
            </w:tcBorders>
          </w:tcPr>
          <w:p w:rsidR="0018722C">
            <w:pPr>
              <w:pStyle w:val="affff9"/>
              <w:topLinePunct/>
              <w:ind w:leftChars="0" w:left="0" w:rightChars="0" w:right="0" w:firstLineChars="0" w:firstLine="0"/>
              <w:spacing w:line="240" w:lineRule="atLeast"/>
            </w:pPr>
            <w:r>
              <w:t>.170</w:t>
            </w:r>
          </w:p>
        </w:tc>
      </w:tr>
    </w:tbl>
    <w:p w:rsidR="0018722C">
      <w:pPr>
        <w:pStyle w:val="affa"/>
      </w:pPr>
    </w:p>
    <w:p w:rsidR="0018722C">
      <w:pPr>
        <w:topLinePunct/>
      </w:pPr>
      <w:r>
        <w:rPr>
          <w:rFonts w:cstheme="minorBidi" w:hAnsiTheme="minorHAnsi" w:eastAsiaTheme="minorHAnsi" w:asciiTheme="minorHAnsi"/>
        </w:rPr>
        <w:t>提取方法</w:t>
      </w:r>
      <w:r>
        <w:rPr>
          <w:rFonts w:hint="eastAsia"/>
        </w:rPr>
        <w:t>：</w:t>
      </w:r>
      <w:r>
        <w:rPr>
          <w:rFonts w:cstheme="minorBidi" w:hAnsiTheme="minorHAnsi" w:eastAsiaTheme="minorHAnsi" w:asciiTheme="minorHAnsi"/>
        </w:rPr>
        <w:t>主成份分析。</w:t>
      </w:r>
    </w:p>
    <w:p w:rsidR="0018722C">
      <w:pPr>
        <w:pStyle w:val="ae"/>
        <w:topLinePunct/>
      </w:pPr>
      <w:r>
        <w:pict>
          <v:line style="position:absolute;mso-position-horizontal-relative:page;mso-position-vertical-relative:paragraph;z-index:-152728" from="89.304001pt,1.744668pt" to="505.414001pt,1.744668pt" stroked="true" strokeweight=".48004pt" strokecolor="#000000">
            <v:stroke dashstyle="solid"/>
            <w10:wrap type="none"/>
          </v:line>
        </w:pict>
      </w:r>
      <w:r>
        <w:t>由因子得分系数矩阵得环境污染得分函数：</w:t>
      </w:r>
    </w:p>
    <w:p w:rsidR="0018722C">
      <w:pPr>
        <w:topLinePunct/>
      </w:pPr>
      <w:r>
        <w:rPr>
          <w:rFonts w:cstheme="minorBidi" w:hAnsiTheme="minorHAnsi" w:eastAsiaTheme="minorHAnsi" w:asciiTheme="minorHAnsi" w:ascii="Cambria Math" w:eastAsia="Cambria Math"/>
        </w:rPr>
        <w:t>F =</w:t>
      </w:r>
      <w:r w:rsidR="004B696B">
        <w:rPr>
          <w:rFonts w:cstheme="minorBidi" w:hAnsiTheme="minorHAnsi" w:eastAsiaTheme="minorHAnsi" w:asciiTheme="minorHAnsi" w:ascii="Cambria Math" w:eastAsia="Cambria Math"/>
        </w:rPr>
        <w:t xml:space="preserve">.186Z</w:t>
      </w:r>
      <w:r>
        <w:rPr>
          <w:rFonts w:cstheme="minorBidi" w:hAnsiTheme="minorHAnsi" w:eastAsiaTheme="minorHAnsi" w:asciiTheme="minorHAnsi"/>
        </w:rPr>
        <w:t>废水排放总量</w:t>
      </w:r>
      <w:r>
        <w:rPr>
          <w:rFonts w:ascii="Cambria Math" w:eastAsia="Cambria Math" w:cstheme="minorBidi" w:hAnsiTheme="minorHAnsi"/>
        </w:rPr>
        <w:t>+</w:t>
      </w:r>
      <w:r w:rsidR="004B696B">
        <w:rPr>
          <w:rFonts w:ascii="Cambria Math" w:eastAsia="Cambria Math" w:cstheme="minorBidi" w:hAnsiTheme="minorHAnsi"/>
        </w:rPr>
        <w:t xml:space="preserve">.183Z</w:t>
      </w:r>
      <w:r>
        <w:rPr>
          <w:rFonts w:cstheme="minorBidi" w:hAnsiTheme="minorHAnsi" w:eastAsiaTheme="minorHAnsi" w:asciiTheme="minorHAnsi"/>
        </w:rPr>
        <w:t>工业废气排放量</w:t>
      </w:r>
      <w:r>
        <w:rPr>
          <w:rFonts w:ascii="Cambria Math" w:eastAsia="Cambria Math" w:cstheme="minorBidi" w:hAnsiTheme="minorHAnsi"/>
        </w:rPr>
        <w:t>+</w:t>
      </w:r>
      <w:r w:rsidR="004B696B">
        <w:rPr>
          <w:rFonts w:ascii="Cambria Math" w:eastAsia="Cambria Math" w:cstheme="minorBidi" w:hAnsiTheme="minorHAnsi"/>
        </w:rPr>
        <w:t xml:space="preserve">.186Z</w:t>
      </w:r>
      <w:r>
        <w:rPr>
          <w:rFonts w:cstheme="minorBidi" w:hAnsiTheme="minorHAnsi" w:eastAsiaTheme="minorHAnsi" w:asciiTheme="minorHAnsi"/>
        </w:rPr>
        <w:t>工业固废产生量</w:t>
      </w:r>
      <w:r>
        <w:rPr>
          <w:rFonts w:ascii="Cambria Math" w:eastAsia="Cambria Math" w:cstheme="minorBidi" w:hAnsiTheme="minorHAnsi"/>
        </w:rPr>
        <w:t>+</w:t>
      </w:r>
      <w:r w:rsidR="004B696B">
        <w:rPr>
          <w:rFonts w:ascii="Cambria Math" w:eastAsia="Cambria Math" w:cstheme="minorBidi" w:hAnsiTheme="minorHAnsi"/>
        </w:rPr>
        <w:t xml:space="preserve">.158Z</w:t>
      </w:r>
      <w:r>
        <w:rPr>
          <w:rFonts w:cstheme="minorBidi" w:hAnsiTheme="minorHAnsi" w:eastAsiaTheme="minorHAnsi" w:asciiTheme="minorHAnsi"/>
        </w:rPr>
        <w:t>废水排放达标率</w:t>
      </w:r>
    </w:p>
    <w:p w:rsidR="0018722C">
      <w:pPr>
        <w:topLinePunct/>
      </w:pPr>
      <w:r>
        <w:rPr>
          <w:rFonts w:cstheme="minorBidi" w:hAnsiTheme="minorHAnsi" w:eastAsiaTheme="minorHAnsi" w:asciiTheme="minorHAnsi" w:ascii="Cambria Math" w:eastAsia="Cambria Math"/>
        </w:rPr>
        <w:t>+</w:t>
      </w:r>
      <w:r>
        <w:rPr>
          <w:rFonts w:ascii="Cambria Math" w:eastAsia="Cambria Math" w:cstheme="minorBidi" w:hAnsiTheme="minorHAnsi"/>
        </w:rPr>
        <w:t>.</w:t>
      </w:r>
      <w:r>
        <w:rPr>
          <w:rFonts w:ascii="Cambria Math" w:eastAsia="Cambria Math" w:cstheme="minorBidi" w:hAnsiTheme="minorHAnsi"/>
        </w:rPr>
        <w:t>181Z</w:t>
      </w:r>
      <w:r>
        <w:rPr>
          <w:rFonts w:cstheme="minorBidi" w:hAnsiTheme="minorHAnsi" w:eastAsiaTheme="minorHAnsi" w:asciiTheme="minorHAnsi"/>
        </w:rPr>
        <w:t>固</w:t>
      </w:r>
      <w:r>
        <w:rPr>
          <w:rFonts w:cstheme="minorBidi" w:hAnsiTheme="minorHAnsi" w:eastAsiaTheme="minorHAnsi" w:asciiTheme="minorHAnsi"/>
        </w:rPr>
        <w:t>体</w:t>
      </w:r>
      <w:r>
        <w:rPr>
          <w:rFonts w:cstheme="minorBidi" w:hAnsiTheme="minorHAnsi" w:eastAsiaTheme="minorHAnsi" w:asciiTheme="minorHAnsi"/>
        </w:rPr>
        <w:t>废</w:t>
      </w:r>
      <w:r>
        <w:rPr>
          <w:rFonts w:cstheme="minorBidi" w:hAnsiTheme="minorHAnsi" w:eastAsiaTheme="minorHAnsi" w:asciiTheme="minorHAnsi"/>
        </w:rPr>
        <w:t>弃</w:t>
      </w:r>
      <w:r>
        <w:rPr>
          <w:rFonts w:cstheme="minorBidi" w:hAnsiTheme="minorHAnsi" w:eastAsiaTheme="minorHAnsi" w:asciiTheme="minorHAnsi"/>
        </w:rPr>
        <w:t>物</w:t>
      </w:r>
      <w:r>
        <w:rPr>
          <w:rFonts w:cstheme="minorBidi" w:hAnsiTheme="minorHAnsi" w:eastAsiaTheme="minorHAnsi" w:asciiTheme="minorHAnsi"/>
        </w:rPr>
        <w:t>综</w:t>
      </w:r>
      <w:r>
        <w:rPr>
          <w:rFonts w:cstheme="minorBidi" w:hAnsiTheme="minorHAnsi" w:eastAsiaTheme="minorHAnsi" w:asciiTheme="minorHAnsi"/>
        </w:rPr>
        <w:t>合</w:t>
      </w:r>
      <w:r>
        <w:rPr>
          <w:rFonts w:cstheme="minorBidi" w:hAnsiTheme="minorHAnsi" w:eastAsiaTheme="minorHAnsi" w:asciiTheme="minorHAnsi"/>
        </w:rPr>
        <w:t>利</w:t>
      </w:r>
      <w:r>
        <w:rPr>
          <w:rFonts w:cstheme="minorBidi" w:hAnsiTheme="minorHAnsi" w:eastAsiaTheme="minorHAnsi" w:asciiTheme="minorHAnsi"/>
        </w:rPr>
        <w:t>用</w:t>
      </w:r>
      <w:r>
        <w:rPr>
          <w:rFonts w:cstheme="minorBidi" w:hAnsiTheme="minorHAnsi" w:eastAsiaTheme="minorHAnsi" w:asciiTheme="minorHAnsi"/>
        </w:rPr>
        <w:t>率</w:t>
      </w:r>
      <w:r>
        <w:rPr>
          <w:rFonts w:ascii="Cambria Math" w:eastAsia="Cambria Math" w:cstheme="minorBidi" w:hAnsiTheme="minorHAnsi"/>
        </w:rPr>
        <w:t>+</w:t>
      </w:r>
      <w:r>
        <w:rPr>
          <w:rFonts w:ascii="Cambria Math" w:eastAsia="Cambria Math" w:cstheme="minorBidi" w:hAnsiTheme="minorHAnsi"/>
        </w:rPr>
        <w:t>.17</w:t>
      </w:r>
      <w:r>
        <w:rPr>
          <w:rFonts w:ascii="Cambria Math" w:eastAsia="Cambria Math" w:cstheme="minorBidi" w:hAnsiTheme="minorHAnsi"/>
        </w:rPr>
        <w:t> </w:t>
      </w:r>
      <w:r>
        <w:rPr>
          <w:rFonts w:ascii="Cambria Math" w:eastAsia="Cambria Math" w:cstheme="minorBidi" w:hAnsiTheme="minorHAnsi"/>
        </w:rPr>
        <w:t>Z</w:t>
      </w:r>
      <w:r>
        <w:rPr>
          <w:rFonts w:cstheme="minorBidi" w:hAnsiTheme="minorHAnsi" w:eastAsiaTheme="minorHAnsi" w:asciiTheme="minorHAnsi"/>
        </w:rPr>
        <w:t>污染治理投资完成额</w:t>
      </w:r>
      <w:r>
        <w:rPr>
          <w:rFonts w:ascii="Cambria Math" w:eastAsia="Cambria Math" w:cstheme="minorBidi" w:hAnsiTheme="minorHAnsi"/>
          <w:kern w:val="2"/>
          <w:rFonts w:ascii="Cambria Math" w:eastAsia="Cambria Math" w:cstheme="minorBidi" w:hAnsiTheme="minorHAnsi"/>
          <w:position w:val="1"/>
          <w:sz w:val="21"/>
        </w:rPr>
        <w:t>（</w:t>
      </w:r>
      <w:r>
        <w:rPr>
          <w:rFonts w:ascii="Cambria Math" w:eastAsia="Cambria Math" w:cstheme="minorBidi" w:hAnsiTheme="minorHAnsi"/>
        </w:rPr>
        <w:t>4</w:t>
      </w:r>
      <w:r>
        <w:rPr>
          <w:rFonts w:ascii="Cambria Math" w:eastAsia="Cambria Math" w:cstheme="minorBidi" w:hAnsiTheme="minorHAnsi"/>
        </w:rPr>
        <w:t>.</w:t>
      </w:r>
      <w:r>
        <w:rPr>
          <w:rFonts w:ascii="Cambria Math" w:eastAsia="Cambria Math" w:cstheme="minorBidi" w:hAnsiTheme="minorHAnsi"/>
        </w:rPr>
        <w:t>9</w:t>
      </w:r>
      <w:r>
        <w:rPr>
          <w:rFonts w:ascii="Cambria Math" w:eastAsia="Cambria Math" w:cstheme="minorBidi" w:hAnsiTheme="minorHAnsi"/>
          <w:kern w:val="2"/>
          <w:rFonts w:ascii="Cambria Math" w:eastAsia="Cambria Math" w:cstheme="minorBidi" w:hAnsiTheme="minorHAnsi"/>
          <w:position w:val="1"/>
          <w:sz w:val="21"/>
        </w:rPr>
        <w:t>）</w:t>
      </w:r>
    </w:p>
    <w:p w:rsidR="0018722C">
      <w:pPr>
        <w:topLinePunct/>
      </w:pPr>
      <w:r>
        <w:t>代入数据计算出环境污染综合得分，如下图所示。</w:t>
      </w:r>
    </w:p>
    <w:p w:rsidR="0018722C">
      <w:pPr>
        <w:topLinePunct/>
      </w:pPr>
      <w:r>
        <w:rPr>
          <w:rFonts w:cstheme="minorBidi" w:hAnsiTheme="minorHAnsi" w:eastAsiaTheme="minorHAnsi" w:asciiTheme="minorHAnsi" w:ascii="Calibri"/>
        </w:rPr>
        <w:t>35</w:t>
      </w:r>
    </w:p>
    <w:p w:rsidR="0018722C">
      <w:pPr>
        <w:pStyle w:val="affff5"/>
        <w:keepNext/>
        <w:topLinePunct/>
      </w:pPr>
      <w:r>
        <w:rPr>
          <w:rFonts w:ascii="Calibri"/>
          <w:sz w:val="20"/>
        </w:rPr>
        <w:drawing>
          <wp:inline distT="0" distB="0" distL="0" distR="0">
            <wp:extent cx="4629150" cy="2457450"/>
            <wp:effectExtent l="0" t="0" r="0" b="0"/>
            <wp:docPr id="35" name="image45.jpeg" descr=""/>
            <wp:cNvGraphicFramePr>
              <a:graphicFrameLocks noChangeAspect="1"/>
            </wp:cNvGraphicFramePr>
            <a:graphic>
              <a:graphicData uri="http://schemas.openxmlformats.org/drawingml/2006/picture">
                <pic:pic>
                  <pic:nvPicPr>
                    <pic:cNvPr id="36" name="image45.jpeg"/>
                    <pic:cNvPicPr/>
                  </pic:nvPicPr>
                  <pic:blipFill>
                    <a:blip r:embed="rId58" cstate="print"/>
                    <a:stretch>
                      <a:fillRect/>
                    </a:stretch>
                  </pic:blipFill>
                  <pic:spPr>
                    <a:xfrm>
                      <a:off x="0" y="0"/>
                      <a:ext cx="4629150" cy="245745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图4-5</w:t>
      </w:r>
      <w:r>
        <w:t xml:space="preserve">  </w:t>
      </w:r>
      <w:r w:rsidRPr="00DB64CE">
        <w:rPr>
          <w:kern w:val="2"/>
          <w:sz w:val="21"/>
          <w:szCs w:val="22"/>
          <w:rFonts w:cstheme="minorBidi" w:hAnsiTheme="minorHAnsi" w:eastAsiaTheme="minorHAnsi" w:asciiTheme="minorHAnsi"/>
        </w:rPr>
        <w:t>环境污染得分统计图</w:t>
      </w:r>
    </w:p>
    <w:p w:rsidR="0018722C">
      <w:pPr>
        <w:topLinePunct/>
      </w:pPr>
      <w:r>
        <w:t>虽然，近两年来，雾霾问题比较严重，但是由数据得出的中国环境污染综合</w:t>
      </w:r>
      <w:r>
        <w:t>得分先负后正，在</w:t>
      </w:r>
      <w:r>
        <w:rPr>
          <w:rFonts w:ascii="Calibri" w:eastAsia="Calibri"/>
        </w:rPr>
        <w:t>2003-2007</w:t>
      </w:r>
      <w:r>
        <w:t>年为负值，</w:t>
      </w:r>
      <w:r>
        <w:rPr>
          <w:rFonts w:ascii="Calibri" w:eastAsia="Calibri"/>
        </w:rPr>
        <w:t>2008</w:t>
      </w:r>
      <w:r>
        <w:t>年后为正值，所以，我们可以在此基础之上得出结论，即从总体上来看，</w:t>
      </w:r>
      <w:r>
        <w:t>近年</w:t>
      </w:r>
      <w:r>
        <w:t>环境的恶化得到有效遏制。</w:t>
      </w:r>
    </w:p>
    <w:p w:rsidR="0018722C">
      <w:pPr>
        <w:topLinePunct/>
      </w:pPr>
      <w:r>
        <w:t>同理，影响污染的控制变量可由环保政策、贸易开放程度、技术水平及产业结构综合生成。</w:t>
      </w:r>
    </w:p>
    <w:p w:rsidR="0018722C">
      <w:pPr>
        <w:topLinePunct/>
      </w:pPr>
      <w:r>
        <w:rPr>
          <w:rFonts w:cstheme="minorBidi" w:hAnsiTheme="minorHAnsi" w:eastAsiaTheme="minorHAnsi" w:asciiTheme="minorHAnsi" w:ascii="Cambria Math" w:hAnsi="Cambria Math" w:eastAsia="Cambria Math"/>
        </w:rPr>
        <w:t>F</w:t>
      </w:r>
      <w:r>
        <w:rPr>
          <w:rFonts w:ascii="Cambria Math" w:hAnsi="Cambria Math" w:eastAsia="Cambria Math" w:cstheme="minorBidi"/>
        </w:rPr>
        <w:t>2</w:t>
      </w:r>
      <w:r w:rsidR="001852F3">
        <w:rPr>
          <w:rFonts w:ascii="Cambria Math" w:hAnsi="Cambria Math" w:eastAsia="Cambria Math" w:cstheme="minorBidi"/>
        </w:rPr>
        <w:t xml:space="preserve"> </w:t>
      </w:r>
      <w:r>
        <w:rPr>
          <w:rFonts w:ascii="Cambria Math" w:hAnsi="Cambria Math" w:eastAsia="Cambria Math" w:cstheme="minorBidi"/>
        </w:rPr>
        <w:t>=</w:t>
      </w:r>
      <w:r w:rsidR="004B696B">
        <w:rPr>
          <w:rFonts w:ascii="Cambria Math" w:hAnsi="Cambria Math" w:eastAsia="Cambria Math" w:cstheme="minorBidi"/>
        </w:rPr>
        <w:t xml:space="preserve">.234Z</w:t>
      </w:r>
      <w:r>
        <w:rPr>
          <w:rFonts w:cstheme="minorBidi" w:hAnsiTheme="minorHAnsi" w:eastAsiaTheme="minorHAnsi" w:asciiTheme="minorHAnsi"/>
        </w:rPr>
        <w:t>环保政策</w:t>
      </w:r>
      <w:r>
        <w:rPr>
          <w:rFonts w:ascii="Cambria Math" w:hAnsi="Cambria Math" w:eastAsia="Cambria Math" w:cstheme="minorBidi"/>
        </w:rPr>
        <w:t>+</w:t>
      </w:r>
      <w:r w:rsidR="004B696B">
        <w:rPr>
          <w:rFonts w:ascii="Cambria Math" w:hAnsi="Cambria Math" w:eastAsia="Cambria Math" w:cstheme="minorBidi"/>
        </w:rPr>
        <w:t xml:space="preserve">.244Z</w:t>
      </w:r>
      <w:r>
        <w:rPr>
          <w:rFonts w:cstheme="minorBidi" w:hAnsiTheme="minorHAnsi" w:eastAsiaTheme="minorHAnsi" w:asciiTheme="minorHAnsi"/>
        </w:rPr>
        <w:t>对外贸易水平</w:t>
      </w:r>
      <w:r>
        <w:rPr>
          <w:rFonts w:ascii="Cambria Math" w:hAnsi="Cambria Math" w:eastAsia="Cambria Math" w:cstheme="minorBidi"/>
        </w:rPr>
        <w:t>+</w:t>
      </w:r>
      <w:r w:rsidR="004B696B">
        <w:rPr>
          <w:rFonts w:ascii="Cambria Math" w:hAnsi="Cambria Math" w:eastAsia="Cambria Math" w:cstheme="minorBidi"/>
        </w:rPr>
        <w:t xml:space="preserve">.247Z</w:t>
      </w:r>
      <w:r>
        <w:rPr>
          <w:rFonts w:cstheme="minorBidi" w:hAnsiTheme="minorHAnsi" w:eastAsiaTheme="minorHAnsi" w:asciiTheme="minorHAnsi"/>
        </w:rPr>
        <w:t>技术水平</w:t>
      </w:r>
      <w:r>
        <w:rPr>
          <w:rFonts w:ascii="Cambria Math" w:hAnsi="Cambria Math" w:eastAsia="Cambria Math" w:cstheme="minorBidi"/>
        </w:rPr>
        <w:t>−</w:t>
      </w:r>
      <w:r w:rsidR="004B696B">
        <w:rPr>
          <w:rFonts w:ascii="Cambria Math" w:hAnsi="Cambria Math" w:eastAsia="Cambria Math" w:cstheme="minorBidi"/>
        </w:rPr>
        <w:t xml:space="preserve">. 136Z</w:t>
      </w:r>
      <w:r>
        <w:rPr>
          <w:rFonts w:cstheme="minorBidi" w:hAnsiTheme="minorHAnsi" w:eastAsiaTheme="minorHAnsi" w:asciiTheme="minorHAnsi"/>
        </w:rPr>
        <w:t>第二产业比重</w:t>
      </w:r>
    </w:p>
    <w:p w:rsidR="0018722C">
      <w:pPr>
        <w:tabs>
          <w:tab w:val="right" w:pos="9264"/>
        </w:tabs>
        <w:ind w:firstLineChars="1355" w:firstLine="3252"/>
        <w:pStyle w:val="a6"/>
        <w:topLinePunct/>
        <w:textAlignment w:val="center"/>
      </w:pPr>
      <w:r>
        <w:rPr>
          <w:rFonts w:cstheme="minorBidi" w:hAnsiTheme="minorHAnsi" w:eastAsiaTheme="minorHAnsi" w:asciiTheme="minorHAnsi" w:ascii="Cambria Math" w:eastAsia="Cambria Math"/>
        </w:rPr>
        <w:t>+</w:t>
      </w:r>
      <w:r>
        <w:rPr>
          <w:rFonts w:ascii="Cambria Math" w:eastAsia="Cambria Math" w:cstheme="minorBidi" w:hAnsiTheme="minorHAnsi"/>
        </w:rPr>
        <w:t>.247Z</w:t>
      </w:r>
      <w:r>
        <w:rPr>
          <w:rFonts w:cstheme="minorBidi" w:hAnsiTheme="minorHAnsi" w:eastAsiaTheme="minorHAnsi" w:asciiTheme="minorHAnsi"/>
        </w:rPr>
        <w:t>第三</w:t>
      </w:r>
      <w:r>
        <w:rPr>
          <w:rFonts w:cstheme="minorBidi" w:hAnsiTheme="minorHAnsi" w:eastAsiaTheme="minorHAnsi" w:asciiTheme="minorHAnsi"/>
        </w:rPr>
        <w:t>产</w:t>
      </w:r>
      <w:r>
        <w:rPr>
          <w:rFonts w:cstheme="minorBidi" w:hAnsiTheme="minorHAnsi" w:eastAsiaTheme="minorHAnsi" w:asciiTheme="minorHAnsi"/>
        </w:rPr>
        <w:t>业</w:t>
      </w:r>
      <w:r>
        <w:rPr>
          <w:rFonts w:cstheme="minorBidi" w:hAnsiTheme="minorHAnsi" w:eastAsiaTheme="minorHAnsi" w:asciiTheme="minorHAnsi"/>
        </w:rPr>
        <w:t>比</w:t>
      </w:r>
      <w:r>
        <w:rPr>
          <w:rFonts w:cstheme="minorBidi" w:hAnsiTheme="minorHAnsi" w:eastAsiaTheme="minorHAnsi" w:asciiTheme="minorHAnsi"/>
        </w:rPr>
        <w:t>重</w:t>
      </w:r>
      <w:r>
        <w:tab/>
      </w:r>
      <w:r>
        <w:rPr>
          <w:rFonts w:ascii="Cambria Math" w:eastAsia="Cambria Math" w:cstheme="minorBidi" w:hAnsiTheme="minorHAnsi"/>
        </w:rPr>
        <w:t>(</w:t>
      </w:r>
      <w:r>
        <w:rPr>
          <w:rFonts w:ascii="Cambria Math" w:eastAsia="Cambria Math" w:cstheme="minorBidi" w:hAnsiTheme="minorHAnsi"/>
        </w:rPr>
        <w:t>4.1 </w:t>
      </w:r>
      <w:r>
        <w:rPr>
          <w:rFonts w:ascii="Cambria Math" w:eastAsia="Cambria Math" w:cstheme="minorBidi" w:hAnsiTheme="minorHAnsi"/>
        </w:rPr>
        <w:t> </w:t>
      </w:r>
      <w:r>
        <w:rPr>
          <w:rFonts w:ascii="Cambria Math" w:eastAsia="Cambria Math" w:cstheme="minorBidi" w:hAnsiTheme="minorHAnsi"/>
        </w:rPr>
        <w:t>)</w:t>
      </w:r>
    </w:p>
    <w:p w:rsidR="0018722C">
      <w:pPr>
        <w:topLinePunct/>
      </w:pPr>
      <w:r>
        <w:t>代入数据计算出环境控制变量综合得分，如下表所示。</w:t>
      </w:r>
    </w:p>
    <w:p w:rsidR="0018722C">
      <w:pPr>
        <w:pStyle w:val="a8"/>
        <w:topLinePunct/>
      </w:pPr>
      <w:r>
        <w:rPr>
          <w:kern w:val="2"/>
          <w:szCs w:val="22"/>
        </w:rPr>
        <w:t>表</w:t>
      </w:r>
      <w:r>
        <w:rPr>
          <w:kern w:val="2"/>
          <w:szCs w:val="22"/>
        </w:rPr>
        <w:t>4-11  </w:t>
      </w:r>
      <w:r>
        <w:rPr>
          <w:kern w:val="2"/>
          <w:szCs w:val="22"/>
        </w:rPr>
        <w:t>环境控制变量得分表</w:t>
      </w:r>
    </w:p>
    <w:tbl>
      <w:tblPr>
        <w:tblW w:w="5000" w:type="pct"/>
        <w:tblInd w:w="11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663"/>
        <w:gridCol w:w="975"/>
        <w:gridCol w:w="975"/>
        <w:gridCol w:w="975"/>
        <w:gridCol w:w="978"/>
        <w:gridCol w:w="975"/>
      </w:tblGrid>
      <w:tr>
        <w:trPr>
          <w:tblHeader/>
        </w:trPr>
        <w:tc>
          <w:tcPr>
            <w:tcW w:w="2144"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573"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t>2007</w:t>
            </w:r>
          </w:p>
        </w:tc>
      </w:tr>
      <w:tr>
        <w:tc>
          <w:tcPr>
            <w:tcW w:w="2144" w:type="pct"/>
            <w:vAlign w:val="center"/>
          </w:tcPr>
          <w:p w:rsidR="0018722C">
            <w:pPr>
              <w:pStyle w:val="ac"/>
              <w:topLinePunct/>
              <w:ind w:leftChars="0" w:left="0" w:rightChars="0" w:right="0" w:firstLineChars="0" w:firstLine="0"/>
              <w:spacing w:line="240" w:lineRule="atLeast"/>
            </w:pPr>
            <w:r>
              <w:t>影响环境污染的控制变量得分</w:t>
            </w:r>
          </w:p>
        </w:tc>
        <w:tc>
          <w:tcPr>
            <w:tcW w:w="571" w:type="pct"/>
            <w:vAlign w:val="center"/>
          </w:tcPr>
          <w:p w:rsidR="0018722C">
            <w:pPr>
              <w:pStyle w:val="affff9"/>
              <w:topLinePunct/>
              <w:ind w:leftChars="0" w:left="0" w:rightChars="0" w:right="0" w:firstLineChars="0" w:firstLine="0"/>
              <w:spacing w:line="240" w:lineRule="atLeast"/>
            </w:pPr>
            <w:r>
              <w:t>-0.84</w:t>
            </w:r>
          </w:p>
        </w:tc>
        <w:tc>
          <w:tcPr>
            <w:tcW w:w="571" w:type="pct"/>
            <w:vAlign w:val="center"/>
          </w:tcPr>
          <w:p w:rsidR="0018722C">
            <w:pPr>
              <w:pStyle w:val="affff9"/>
              <w:topLinePunct/>
              <w:ind w:leftChars="0" w:left="0" w:rightChars="0" w:right="0" w:firstLineChars="0" w:firstLine="0"/>
              <w:spacing w:line="240" w:lineRule="atLeast"/>
            </w:pPr>
            <w:r>
              <w:t>-0.92</w:t>
            </w:r>
          </w:p>
        </w:tc>
        <w:tc>
          <w:tcPr>
            <w:tcW w:w="571" w:type="pct"/>
            <w:vAlign w:val="center"/>
          </w:tcPr>
          <w:p w:rsidR="0018722C">
            <w:pPr>
              <w:pStyle w:val="affff9"/>
              <w:topLinePunct/>
              <w:ind w:leftChars="0" w:left="0" w:rightChars="0" w:right="0" w:firstLineChars="0" w:firstLine="0"/>
              <w:spacing w:line="240" w:lineRule="atLeast"/>
            </w:pPr>
            <w:r>
              <w:t>-1.05</w:t>
            </w:r>
          </w:p>
        </w:tc>
        <w:tc>
          <w:tcPr>
            <w:tcW w:w="573" w:type="pct"/>
            <w:vAlign w:val="center"/>
          </w:tcPr>
          <w:p w:rsidR="0018722C">
            <w:pPr>
              <w:pStyle w:val="affff9"/>
              <w:topLinePunct/>
              <w:ind w:leftChars="0" w:left="0" w:rightChars="0" w:right="0" w:firstLineChars="0" w:firstLine="0"/>
              <w:spacing w:line="240" w:lineRule="atLeast"/>
            </w:pPr>
            <w:r>
              <w:t>-1.00</w:t>
            </w:r>
          </w:p>
        </w:tc>
        <w:tc>
          <w:tcPr>
            <w:tcW w:w="571" w:type="pct"/>
            <w:vAlign w:val="center"/>
          </w:tcPr>
          <w:p w:rsidR="0018722C">
            <w:pPr>
              <w:pStyle w:val="affff9"/>
              <w:topLinePunct/>
              <w:ind w:leftChars="0" w:left="0" w:rightChars="0" w:right="0" w:firstLineChars="0" w:firstLine="0"/>
              <w:spacing w:line="240" w:lineRule="atLeast"/>
            </w:pPr>
            <w:r>
              <w:t>-0.55</w:t>
            </w:r>
          </w:p>
        </w:tc>
      </w:tr>
      <w:tr>
        <w:tc>
          <w:tcPr>
            <w:tcW w:w="2144" w:type="pct"/>
            <w:vAlign w:val="center"/>
          </w:tcPr>
          <w:p w:rsidR="0018722C">
            <w:pPr>
              <w:pStyle w:val="ac"/>
              <w:topLinePunct/>
              <w:ind w:leftChars="0" w:left="0" w:rightChars="0" w:right="0" w:firstLineChars="0" w:firstLine="0"/>
              <w:spacing w:line="240" w:lineRule="atLeast"/>
            </w:pPr>
            <w:r>
              <w:t>年份</w:t>
            </w:r>
          </w:p>
        </w:tc>
        <w:tc>
          <w:tcPr>
            <w:tcW w:w="571" w:type="pct"/>
            <w:vAlign w:val="center"/>
          </w:tcPr>
          <w:p w:rsidR="0018722C">
            <w:pPr>
              <w:pStyle w:val="affff9"/>
              <w:topLinePunct/>
              <w:ind w:leftChars="0" w:left="0" w:rightChars="0" w:right="0" w:firstLineChars="0" w:firstLine="0"/>
              <w:spacing w:line="240" w:lineRule="atLeast"/>
            </w:pPr>
            <w:r>
              <w:t>2008</w:t>
            </w:r>
          </w:p>
        </w:tc>
        <w:tc>
          <w:tcPr>
            <w:tcW w:w="571" w:type="pct"/>
            <w:vAlign w:val="center"/>
          </w:tcPr>
          <w:p w:rsidR="0018722C">
            <w:pPr>
              <w:pStyle w:val="affff9"/>
              <w:topLinePunct/>
              <w:ind w:leftChars="0" w:left="0" w:rightChars="0" w:right="0" w:firstLineChars="0" w:firstLine="0"/>
              <w:spacing w:line="240" w:lineRule="atLeast"/>
            </w:pPr>
            <w:r>
              <w:t>2009</w:t>
            </w:r>
          </w:p>
        </w:tc>
        <w:tc>
          <w:tcPr>
            <w:tcW w:w="571" w:type="pct"/>
            <w:vAlign w:val="center"/>
          </w:tcPr>
          <w:p w:rsidR="0018722C">
            <w:pPr>
              <w:pStyle w:val="affff9"/>
              <w:topLinePunct/>
              <w:ind w:leftChars="0" w:left="0" w:rightChars="0" w:right="0" w:firstLineChars="0" w:firstLine="0"/>
              <w:spacing w:line="240" w:lineRule="atLeast"/>
            </w:pPr>
            <w:r>
              <w:t>2010</w:t>
            </w:r>
          </w:p>
        </w:tc>
        <w:tc>
          <w:tcPr>
            <w:tcW w:w="573" w:type="pct"/>
            <w:vAlign w:val="center"/>
          </w:tcPr>
          <w:p w:rsidR="0018722C">
            <w:pPr>
              <w:pStyle w:val="affff9"/>
              <w:topLinePunct/>
              <w:ind w:leftChars="0" w:left="0" w:rightChars="0" w:right="0" w:firstLineChars="0" w:firstLine="0"/>
              <w:spacing w:line="240" w:lineRule="atLeast"/>
            </w:pPr>
            <w:r>
              <w:t>2011</w:t>
            </w:r>
          </w:p>
        </w:tc>
        <w:tc>
          <w:tcPr>
            <w:tcW w:w="571" w:type="pct"/>
            <w:vAlign w:val="center"/>
          </w:tcPr>
          <w:p w:rsidR="0018722C">
            <w:pPr>
              <w:pStyle w:val="affff9"/>
              <w:topLinePunct/>
              <w:ind w:leftChars="0" w:left="0" w:rightChars="0" w:right="0" w:firstLineChars="0" w:firstLine="0"/>
              <w:spacing w:line="240" w:lineRule="atLeast"/>
            </w:pPr>
            <w:r>
              <w:t>2012</w:t>
            </w:r>
          </w:p>
        </w:tc>
      </w:tr>
      <w:tr>
        <w:tc>
          <w:tcPr>
            <w:tcW w:w="2144" w:type="pct"/>
            <w:vAlign w:val="center"/>
            <w:tcBorders>
              <w:top w:val="single" w:sz="4" w:space="0" w:color="auto"/>
            </w:tcBorders>
          </w:tcPr>
          <w:p w:rsidR="0018722C">
            <w:pPr>
              <w:pStyle w:val="ac"/>
              <w:topLinePunct/>
              <w:ind w:leftChars="0" w:left="0" w:rightChars="0" w:right="0" w:firstLineChars="0" w:firstLine="0"/>
              <w:spacing w:line="240" w:lineRule="atLeast"/>
            </w:pPr>
            <w:r>
              <w:t>影响环境污染的控制变量得分</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0.12</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0.67</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0.83</w:t>
            </w: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1.11</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t>1.63</w:t>
            </w:r>
          </w:p>
        </w:tc>
      </w:tr>
    </w:tbl>
    <w:p w:rsidR="0018722C">
      <w:pPr>
        <w:topLinePunct/>
        <w:pStyle w:val="affa"/>
      </w:pPr>
    </w:p>
    <w:p w:rsidR="0018722C">
      <w:pPr>
        <w:topLinePunct/>
      </w:pPr>
      <w:r>
        <w:t>2.影响产出的要素投人包括：一是物质资本存量。张军等</w:t>
      </w:r>
      <w:r>
        <w:t>（</w:t>
      </w:r>
      <w:r>
        <w:t>2004</w:t>
      </w:r>
      <w:r>
        <w:t>）</w:t>
      </w:r>
      <w:r>
        <w:rPr>
          <w:rFonts w:ascii="Calibri" w:eastAsia="Calibri"/>
          <w:vertAlign w:val="superscript"/>
        </w:rPr>
        <w:t>[</w:t>
      </w:r>
      <w:r>
        <w:rPr>
          <w:rFonts w:ascii="Calibri" w:eastAsia="Calibri"/>
          <w:vertAlign w:val="superscript"/>
          <w:position w:val="11"/>
        </w:rPr>
        <w:t xml:space="preserve">29</w:t>
      </w:r>
      <w:r>
        <w:rPr>
          <w:rFonts w:ascii="Calibri" w:eastAsia="Calibri"/>
          <w:vertAlign w:val="superscript"/>
        </w:rPr>
        <w:t>]</w:t>
      </w:r>
      <w:r>
        <w:t>在针对</w:t>
      </w:r>
    </w:p>
    <w:p w:rsidR="0018722C">
      <w:pPr>
        <w:topLinePunct/>
      </w:pPr>
      <w:r>
        <w:t>1952-2000</w:t>
      </w:r>
      <w:r/>
      <w:r w:rsidR="001852F3">
        <w:t xml:space="preserve">年间我国</w:t>
      </w:r>
      <w:r>
        <w:t>30</w:t>
      </w:r>
      <w:r/>
      <w:r w:rsidR="001852F3">
        <w:t xml:space="preserve">个省市的年末物质资本存量数据展开分析时</w:t>
      </w:r>
      <w:r>
        <w:rPr>
          <w:rFonts w:hint="eastAsia"/>
        </w:rPr>
        <w:t>，</w:t>
      </w:r>
      <w:r>
        <w:t>运用了永续</w:t>
      </w:r>
      <w:r>
        <w:t>盘存法。并对物质存量与地区</w:t>
      </w:r>
      <w:r>
        <w:t>GDP</w:t>
      </w:r>
      <w:r/>
      <w:r w:rsidR="001852F3">
        <w:t xml:space="preserve">的关系做了详细研究，对本文而言，所采用的</w:t>
      </w:r>
      <w:r>
        <w:t>中国物质资本存量</w:t>
      </w:r>
      <w:r>
        <w:t>K</w:t>
      </w:r>
      <w:r/>
      <w:r w:rsidR="001852F3">
        <w:t xml:space="preserve">是在张军研究的基础上，采用中国</w:t>
      </w:r>
      <w:r>
        <w:t>GDP</w:t>
      </w:r>
      <w:r/>
      <w:r w:rsidR="001852F3">
        <w:t xml:space="preserve">乘以指数得来。二是</w:t>
      </w:r>
      <w:r>
        <w:t>人力资本存量</w:t>
      </w:r>
      <w:r>
        <w:t>K</w:t>
      </w:r>
      <w:r>
        <w:t>。本文人力资本存量参照王小鲁</w:t>
      </w:r>
      <w:r>
        <w:t>（</w:t>
      </w:r>
      <w:r>
        <w:t>2000</w:t>
      </w:r>
      <w:r>
        <w:t>）</w:t>
      </w:r>
      <w:r>
        <w:rPr>
          <w:rFonts w:ascii="Calibri" w:eastAsia="Calibri"/>
          <w:vertAlign w:val="superscript"/>
        </w:rPr>
        <w:t>[</w:t>
      </w:r>
      <w:r>
        <w:rPr>
          <w:rFonts w:ascii="Calibri" w:eastAsia="Calibri"/>
          <w:vertAlign w:val="superscript"/>
        </w:rPr>
        <w:t xml:space="preserve">31</w:t>
      </w:r>
      <w:r>
        <w:rPr>
          <w:rFonts w:ascii="Calibri" w:eastAsia="Calibri"/>
          <w:vertAlign w:val="superscript"/>
        </w:rPr>
        <w:t>]</w:t>
      </w:r>
      <w:r>
        <w:t>的研究，采用的人均受教育年限指标</w:t>
      </w:r>
      <w:r>
        <w:t>（</w:t>
      </w:r>
      <w:r>
        <w:rPr>
          <w:rFonts w:ascii="Times New Roman" w:eastAsia="宋体"/>
          <w:spacing w:val="-2"/>
        </w:rPr>
        <w:t>Barro </w:t>
      </w:r>
      <w:r>
        <w:rPr>
          <w:rFonts w:ascii="Times New Roman" w:eastAsia="宋体"/>
        </w:rPr>
        <w:t>and Lee</w:t>
      </w:r>
      <w:r>
        <w:t xml:space="preserve">, </w:t>
      </w:r>
      <w:r>
        <w:t>2004</w:t>
      </w:r>
      <w:r>
        <w:t>）</w:t>
      </w:r>
      <w:r>
        <w:rPr>
          <w:rFonts w:ascii="Calibri" w:eastAsia="Calibri"/>
          <w:vertAlign w:val="superscript"/>
        </w:rPr>
        <w:t>[</w:t>
      </w:r>
      <w:r>
        <w:rPr>
          <w:rFonts w:ascii="Calibri" w:eastAsia="Calibri"/>
          <w:vertAlign w:val="superscript"/>
        </w:rPr>
        <w:t xml:space="preserve">30</w:t>
      </w:r>
      <w:r>
        <w:rPr>
          <w:rFonts w:ascii="Calibri" w:eastAsia="Calibri"/>
          <w:vertAlign w:val="superscript"/>
        </w:rPr>
        <w:t>]</w:t>
      </w:r>
      <w:r>
        <w:t>。三是劳动力投人</w:t>
      </w:r>
      <w:r>
        <w:t>L。本文该指标用各地区年末就业人员数来度量</w:t>
      </w:r>
      <w:r>
        <w:t>（</w:t>
      </w:r>
      <w:r>
        <w:t>单位为万人</w:t>
      </w:r>
      <w:r>
        <w:t>）</w:t>
      </w:r>
      <w:r>
        <w:t>,数据来源于《中国统计年鉴》相应各期。</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pStyle w:val="Heading3"/>
        <w:topLinePunct/>
        <w:ind w:left="200" w:hangingChars="200" w:hanging="200"/>
      </w:pPr>
      <w:bookmarkStart w:id="718169" w:name="_Toc686718169"/>
      <w:bookmarkStart w:name="_bookmark37" w:id="83"/>
      <w:bookmarkEnd w:id="83"/>
      <w:r>
        <w:rPr>
          <w:b/>
        </w:rPr>
        <w:t>4.2.3</w:t>
      </w:r>
      <w:r>
        <w:t xml:space="preserve"> </w:t>
      </w:r>
      <w:bookmarkStart w:name="_bookmark37" w:id="84"/>
      <w:bookmarkEnd w:id="84"/>
      <w:r>
        <w:t>联立方程模型的估计结果</w:t>
      </w:r>
      <w:bookmarkEnd w:id="718169"/>
    </w:p>
    <w:p w:rsidR="0018722C">
      <w:pPr>
        <w:topLinePunct/>
      </w:pPr>
      <w:r>
        <w:t>实证模型恰好识别是采用普通最小二乘法进行估计的基础。由上文可知</w:t>
      </w:r>
      <w:r>
        <w:t>EKC</w:t>
      </w:r>
      <w:r>
        <w:t>方程模型并非恰好识别，所以在进行计量分析时不宜利用最小二乘法，而二阶段</w:t>
      </w:r>
      <w:r>
        <w:t>最小二乘法是针对过度识别模型的很好的估计方法。因此，这篇文章采用的是二阶段最小二乘法测算联立方程。把所有的外生变量相融合，形成一个复合变量，</w:t>
      </w:r>
      <w:r>
        <w:t>即最优工具变量，这就是二阶段最小二乘法的中心思想。具体来说，首先选取一</w:t>
      </w:r>
      <w:r>
        <w:t>个内生解释变量对联立方程组中所有外生解释变量进行回归性分析，得出内生解</w:t>
      </w:r>
      <w:r>
        <w:t>释变量的估计值，再把此值作为最优工具变量，最后再对结构方程采用普通最小</w:t>
      </w:r>
      <w:r>
        <w:t>二乘法进行回归分析。</w:t>
      </w:r>
    </w:p>
    <w:p w:rsidR="0018722C">
      <w:pPr>
        <w:topLinePunct/>
      </w:pPr>
      <w:r>
        <w:t>1.第一阶段。将联立方程中的内生解释变量</w:t>
      </w:r>
      <w:r>
        <w:rPr>
          <w:rFonts w:ascii="Cambria Math" w:eastAsia="Cambria Math"/>
        </w:rPr>
        <w:t>Y</w:t>
      </w:r>
      <w:r>
        <w:rPr>
          <w:vertAlign w:val="subscript"/>
          <w:rFonts w:ascii="Cambria Math" w:eastAsia="Cambria Math"/>
        </w:rPr>
        <w:t>t</w:t>
      </w:r>
      <w:r>
        <w:t>对联立模型中的全部前定变量回归，所得结果为：</w:t>
      </w:r>
    </w:p>
    <w:p w:rsidR="0018722C">
      <w:pPr>
        <w:textAlignment w:val="center"/>
        <w:topLinePunct/>
      </w:pPr>
      <w:r>
        <w:rPr>
          <w:kern w:val="2"/>
          <w:sz w:val="22"/>
          <w:szCs w:val="22"/>
          <w:rFonts w:cstheme="minorBidi" w:hAnsiTheme="minorHAnsi" w:eastAsiaTheme="minorHAnsi" w:asciiTheme="minorHAnsi"/>
        </w:rPr>
        <w:pict>
          <v:group style="margin-left:90.024002pt;margin-top:21.7637pt;width:411.58pt;height:2.18pt;mso-position-horizontal-relative:page;mso-position-vertical-relative:paragraph;z-index:-152680" coordorigin="1800,435" coordsize="8308,44">
            <v:line style="position:absolute" from="1800,471" to="4366,471" stroked="true" strokeweight=".72pt" strokecolor="#000000">
              <v:stroke dashstyle="solid"/>
            </v:line>
            <v:shape style="position:absolute;left:4366;top:435;width:82;height:44" coordorigin="4367,435" coordsize="82,44" path="m4448,464l4367,464,4367,478,4448,478,4448,464m4448,435l4367,435,4367,450,4448,450,4448,435e" filled="true" fillcolor="#000000" stroked="false">
              <v:path arrowok="t"/>
              <v:fill type="solid"/>
            </v:shape>
            <v:line style="position:absolute" from="4448,442" to="5768,442" stroked="true" strokeweight=".72pt" strokecolor="#000000">
              <v:stroke dashstyle="solid"/>
            </v:line>
            <v:line style="position:absolute" from="4448,471" to="5768,471" stroked="true" strokeweight=".72pt" strokecolor="#000000">
              <v:stroke dashstyle="solid"/>
            </v:line>
            <v:shape style="position:absolute;left:5768;top:435;width:82;height:44" coordorigin="5768,435" coordsize="82,44" path="m5850,464l5768,464,5768,478,5850,478,5850,464m5850,435l5768,435,5768,450,5850,450,5850,435e" filled="true" fillcolor="#000000" stroked="false">
              <v:path arrowok="t"/>
              <v:fill type="solid"/>
            </v:shape>
            <v:line style="position:absolute" from="5850,442" to="7305,442" stroked="true" strokeweight=".72pt" strokecolor="#000000">
              <v:stroke dashstyle="solid"/>
            </v:line>
            <v:line style="position:absolute" from="5850,471" to="7305,471" stroked="true" strokeweight=".72pt" strokecolor="#000000">
              <v:stroke dashstyle="solid"/>
            </v:line>
            <v:shape style="position:absolute;left:7304;top:435;width:82;height:44" coordorigin="7305,435" coordsize="82,44" path="m7386,464l7305,464,7305,478,7386,478,7386,464m7386,435l7305,435,7305,450,7386,450,7386,435e" filled="true" fillcolor="#000000" stroked="false">
              <v:path arrowok="t"/>
              <v:fill type="solid"/>
            </v:shape>
            <v:line style="position:absolute" from="7386,442" to="8841,442" stroked="true" strokeweight=".72pt" strokecolor="#000000">
              <v:stroke dashstyle="solid"/>
            </v:line>
            <v:line style="position:absolute" from="7386,471" to="8841,471" stroked="true" strokeweight=".72pt" strokecolor="#000000">
              <v:stroke dashstyle="solid"/>
            </v:line>
            <v:shape style="position:absolute;left:8841;top:435;width:82;height:44" coordorigin="8841,435" coordsize="82,44" path="m8923,464l8841,464,8841,478,8923,478,8923,464m8923,435l8841,435,8841,450,8923,450,8923,435e" filled="true" fillcolor="#000000" stroked="false">
              <v:path arrowok="t"/>
              <v:fill type="solid"/>
            </v:shape>
            <v:line style="position:absolute" from="8923,442" to="10108,442" stroked="true" strokeweight=".72pt" strokecolor="#000000">
              <v:stroke dashstyle="solid"/>
            </v:line>
            <v:line style="position:absolute" from="8923,471" to="10108,471" stroked="true" strokeweight=".72pt" strokecolor="#000000">
              <v:stroke dashstyle="solid"/>
            </v:line>
            <w10:wrap type="none"/>
          </v:group>
        </w:pic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52656" from="90.024002pt,49.0037pt" to="218.324002pt,49.0037pt" stroked="true" strokeweight=".72pt" strokecolor="#000000">
            <v:stroke dashstyle="solid"/>
            <w10:wrap type="none"/>
          </v:line>
        </w:pict>
      </w:r>
      <w:r>
        <w:rPr>
          <w:kern w:val="2"/>
          <w:szCs w:val="22"/>
          <w:rFonts w:cstheme="minorBidi" w:hAnsiTheme="minorHAnsi" w:eastAsiaTheme="minorHAnsi" w:asciiTheme="minorHAnsi"/>
          <w:sz w:val="21"/>
        </w:rPr>
        <w:t>表</w:t>
      </w:r>
      <w:r>
        <w:rPr>
          <w:kern w:val="2"/>
          <w:szCs w:val="22"/>
          <w:rFonts w:ascii="Arial" w:hAnsi="Arial" w:eastAsia="Arial" w:cstheme="minorBidi"/>
          <w:sz w:val="21"/>
        </w:rPr>
        <w:t>4-12  </w:t>
      </w:r>
      <w:r>
        <w:rPr>
          <w:kern w:val="2"/>
          <w:szCs w:val="22"/>
          <w:rFonts w:cstheme="minorBidi" w:hAnsiTheme="minorHAnsi" w:eastAsiaTheme="minorHAnsi" w:asciiTheme="minorHAnsi"/>
          <w:sz w:val="21"/>
        </w:rPr>
        <w:t>两阶段最小二乘法——第一阶段估计结果</w:t>
      </w:r>
    </w:p>
    <w:tbl>
      <w:tblPr>
        <w:tblW w:w="5000" w:type="pct"/>
        <w:tblInd w:w="14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66"/>
        <w:gridCol w:w="1262"/>
        <w:gridCol w:w="1941"/>
        <w:gridCol w:w="1257"/>
        <w:gridCol w:w="1283"/>
      </w:tblGrid>
      <w:tr>
        <w:trPr>
          <w:tblHeader/>
        </w:trPr>
        <w:tc>
          <w:tcPr>
            <w:tcW w:w="1544"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759"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1168"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756"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544" w:type="pct"/>
            <w:vAlign w:val="center"/>
          </w:tcPr>
          <w:p w:rsidR="0018722C">
            <w:pPr>
              <w:pStyle w:val="ac"/>
              <w:topLinePunct/>
              <w:ind w:leftChars="0" w:left="0" w:rightChars="0" w:right="0" w:firstLineChars="0" w:firstLine="0"/>
              <w:spacing w:line="240" w:lineRule="atLeast"/>
            </w:pPr>
            <w:r>
              <w:t>X</w:t>
            </w:r>
          </w:p>
        </w:tc>
        <w:tc>
          <w:tcPr>
            <w:tcW w:w="759" w:type="pct"/>
            <w:vAlign w:val="center"/>
          </w:tcPr>
          <w:p w:rsidR="0018722C">
            <w:pPr>
              <w:pStyle w:val="affff9"/>
              <w:topLinePunct/>
              <w:ind w:leftChars="0" w:left="0" w:rightChars="0" w:right="0" w:firstLineChars="0" w:firstLine="0"/>
              <w:spacing w:line="240" w:lineRule="atLeast"/>
            </w:pPr>
            <w:r>
              <w:t>-0.002</w:t>
            </w:r>
          </w:p>
        </w:tc>
        <w:tc>
          <w:tcPr>
            <w:tcW w:w="1168" w:type="pct"/>
            <w:vAlign w:val="center"/>
          </w:tcPr>
          <w:p w:rsidR="0018722C">
            <w:pPr>
              <w:pStyle w:val="affff9"/>
              <w:topLinePunct/>
              <w:ind w:leftChars="0" w:left="0" w:rightChars="0" w:right="0" w:firstLineChars="0" w:firstLine="0"/>
              <w:spacing w:line="240" w:lineRule="atLeast"/>
            </w:pPr>
            <w:r>
              <w:t>0.008</w:t>
            </w:r>
          </w:p>
        </w:tc>
        <w:tc>
          <w:tcPr>
            <w:tcW w:w="756" w:type="pct"/>
            <w:vAlign w:val="center"/>
          </w:tcPr>
          <w:p w:rsidR="0018722C">
            <w:pPr>
              <w:pStyle w:val="affff9"/>
              <w:topLinePunct/>
              <w:ind w:leftChars="0" w:left="0" w:rightChars="0" w:right="0" w:firstLineChars="0" w:firstLine="0"/>
              <w:spacing w:line="240" w:lineRule="atLeast"/>
            </w:pPr>
            <w:r>
              <w:t>-0.259</w:t>
            </w:r>
          </w:p>
        </w:tc>
        <w:tc>
          <w:tcPr>
            <w:tcW w:w="772" w:type="pct"/>
            <w:vAlign w:val="center"/>
          </w:tcPr>
          <w:p w:rsidR="0018722C">
            <w:pPr>
              <w:pStyle w:val="affff9"/>
              <w:topLinePunct/>
              <w:ind w:leftChars="0" w:left="0" w:rightChars="0" w:right="0" w:firstLineChars="0" w:firstLine="0"/>
              <w:spacing w:line="240" w:lineRule="atLeast"/>
            </w:pPr>
            <w:r>
              <w:t>0.804</w:t>
            </w:r>
          </w:p>
        </w:tc>
      </w:tr>
      <w:tr>
        <w:tc>
          <w:tcPr>
            <w:tcW w:w="1544" w:type="pct"/>
            <w:vAlign w:val="center"/>
          </w:tcPr>
          <w:p w:rsidR="0018722C">
            <w:pPr>
              <w:pStyle w:val="ac"/>
              <w:topLinePunct/>
              <w:ind w:leftChars="0" w:left="0" w:rightChars="0" w:right="0" w:firstLineChars="0" w:firstLine="0"/>
              <w:spacing w:line="240" w:lineRule="atLeast"/>
            </w:pPr>
            <w:r>
              <w:t>K</w:t>
            </w:r>
          </w:p>
        </w:tc>
        <w:tc>
          <w:tcPr>
            <w:tcW w:w="759" w:type="pct"/>
            <w:vAlign w:val="center"/>
          </w:tcPr>
          <w:p w:rsidR="0018722C">
            <w:pPr>
              <w:pStyle w:val="affff9"/>
              <w:topLinePunct/>
              <w:ind w:leftChars="0" w:left="0" w:rightChars="0" w:right="0" w:firstLineChars="0" w:firstLine="0"/>
              <w:spacing w:line="240" w:lineRule="atLeast"/>
            </w:pPr>
            <w:r>
              <w:t>1.114</w:t>
            </w:r>
          </w:p>
        </w:tc>
        <w:tc>
          <w:tcPr>
            <w:tcW w:w="1168" w:type="pct"/>
            <w:vAlign w:val="center"/>
          </w:tcPr>
          <w:p w:rsidR="0018722C">
            <w:pPr>
              <w:pStyle w:val="affff9"/>
              <w:topLinePunct/>
              <w:ind w:leftChars="0" w:left="0" w:rightChars="0" w:right="0" w:firstLineChars="0" w:firstLine="0"/>
              <w:spacing w:line="240" w:lineRule="atLeast"/>
            </w:pPr>
            <w:r>
              <w:t>0.024</w:t>
            </w:r>
          </w:p>
        </w:tc>
        <w:tc>
          <w:tcPr>
            <w:tcW w:w="756" w:type="pct"/>
            <w:vAlign w:val="center"/>
          </w:tcPr>
          <w:p w:rsidR="0018722C">
            <w:pPr>
              <w:pStyle w:val="affff9"/>
              <w:topLinePunct/>
              <w:ind w:leftChars="0" w:left="0" w:rightChars="0" w:right="0" w:firstLineChars="0" w:firstLine="0"/>
              <w:spacing w:line="240" w:lineRule="atLeast"/>
            </w:pPr>
            <w:r>
              <w:t>46.983</w:t>
            </w:r>
          </w:p>
        </w:tc>
        <w:tc>
          <w:tcPr>
            <w:tcW w:w="772" w:type="pct"/>
            <w:vAlign w:val="center"/>
          </w:tcPr>
          <w:p w:rsidR="0018722C">
            <w:pPr>
              <w:pStyle w:val="affff9"/>
              <w:topLinePunct/>
              <w:ind w:leftChars="0" w:left="0" w:rightChars="0" w:right="0" w:firstLineChars="0" w:firstLine="0"/>
              <w:spacing w:line="240" w:lineRule="atLeast"/>
            </w:pPr>
            <w:r>
              <w:t>0.000</w:t>
            </w:r>
          </w:p>
        </w:tc>
      </w:tr>
      <w:tr>
        <w:tc>
          <w:tcPr>
            <w:tcW w:w="1544" w:type="pct"/>
            <w:vAlign w:val="center"/>
          </w:tcPr>
          <w:p w:rsidR="0018722C">
            <w:pPr>
              <w:pStyle w:val="ac"/>
              <w:topLinePunct/>
              <w:ind w:leftChars="0" w:left="0" w:rightChars="0" w:right="0" w:firstLineChars="0" w:firstLine="0"/>
              <w:spacing w:line="240" w:lineRule="atLeast"/>
            </w:pPr>
            <w:r>
              <w:t>H</w:t>
            </w:r>
          </w:p>
        </w:tc>
        <w:tc>
          <w:tcPr>
            <w:tcW w:w="759" w:type="pct"/>
            <w:vAlign w:val="center"/>
          </w:tcPr>
          <w:p w:rsidR="0018722C">
            <w:pPr>
              <w:pStyle w:val="affff9"/>
              <w:topLinePunct/>
              <w:ind w:leftChars="0" w:left="0" w:rightChars="0" w:right="0" w:firstLineChars="0" w:firstLine="0"/>
              <w:spacing w:line="240" w:lineRule="atLeast"/>
            </w:pPr>
            <w:r>
              <w:t>-0.112</w:t>
            </w:r>
          </w:p>
        </w:tc>
        <w:tc>
          <w:tcPr>
            <w:tcW w:w="1168" w:type="pct"/>
            <w:vAlign w:val="center"/>
          </w:tcPr>
          <w:p w:rsidR="0018722C">
            <w:pPr>
              <w:pStyle w:val="affff9"/>
              <w:topLinePunct/>
              <w:ind w:leftChars="0" w:left="0" w:rightChars="0" w:right="0" w:firstLineChars="0" w:firstLine="0"/>
              <w:spacing w:line="240" w:lineRule="atLeast"/>
            </w:pPr>
            <w:r>
              <w:t>0.029</w:t>
            </w:r>
          </w:p>
        </w:tc>
        <w:tc>
          <w:tcPr>
            <w:tcW w:w="756" w:type="pct"/>
            <w:vAlign w:val="center"/>
          </w:tcPr>
          <w:p w:rsidR="0018722C">
            <w:pPr>
              <w:pStyle w:val="affff9"/>
              <w:topLinePunct/>
              <w:ind w:leftChars="0" w:left="0" w:rightChars="0" w:right="0" w:firstLineChars="0" w:firstLine="0"/>
              <w:spacing w:line="240" w:lineRule="atLeast"/>
            </w:pPr>
            <w:r>
              <w:t>-3.908</w:t>
            </w:r>
          </w:p>
        </w:tc>
        <w:tc>
          <w:tcPr>
            <w:tcW w:w="772" w:type="pct"/>
            <w:vAlign w:val="center"/>
          </w:tcPr>
          <w:p w:rsidR="0018722C">
            <w:pPr>
              <w:pStyle w:val="affff9"/>
              <w:topLinePunct/>
              <w:ind w:leftChars="0" w:left="0" w:rightChars="0" w:right="0" w:firstLineChars="0" w:firstLine="0"/>
              <w:spacing w:line="240" w:lineRule="atLeast"/>
            </w:pPr>
            <w:r>
              <w:t>0.008</w:t>
            </w:r>
          </w:p>
        </w:tc>
      </w:tr>
      <w:tr>
        <w:tc>
          <w:tcPr>
            <w:tcW w:w="1544" w:type="pct"/>
            <w:vAlign w:val="center"/>
          </w:tcPr>
          <w:p w:rsidR="0018722C">
            <w:pPr>
              <w:pStyle w:val="ac"/>
              <w:topLinePunct/>
              <w:ind w:leftChars="0" w:left="0" w:rightChars="0" w:right="0" w:firstLineChars="0" w:firstLine="0"/>
              <w:spacing w:line="240" w:lineRule="atLeast"/>
            </w:pPr>
            <w:r>
              <w:t>L</w:t>
            </w:r>
          </w:p>
        </w:tc>
        <w:tc>
          <w:tcPr>
            <w:tcW w:w="759" w:type="pct"/>
            <w:vAlign w:val="center"/>
          </w:tcPr>
          <w:p w:rsidR="0018722C">
            <w:pPr>
              <w:pStyle w:val="affff9"/>
              <w:topLinePunct/>
              <w:ind w:leftChars="0" w:left="0" w:rightChars="0" w:right="0" w:firstLineChars="0" w:firstLine="0"/>
              <w:spacing w:line="240" w:lineRule="atLeast"/>
            </w:pPr>
            <w:r>
              <w:t>-0.011</w:t>
            </w:r>
          </w:p>
        </w:tc>
        <w:tc>
          <w:tcPr>
            <w:tcW w:w="1168" w:type="pct"/>
            <w:vAlign w:val="center"/>
          </w:tcPr>
          <w:p w:rsidR="0018722C">
            <w:pPr>
              <w:pStyle w:val="affff9"/>
              <w:topLinePunct/>
              <w:ind w:leftChars="0" w:left="0" w:rightChars="0" w:right="0" w:firstLineChars="0" w:firstLine="0"/>
              <w:spacing w:line="240" w:lineRule="atLeast"/>
            </w:pPr>
            <w:r>
              <w:t>0.004</w:t>
            </w:r>
          </w:p>
        </w:tc>
        <w:tc>
          <w:tcPr>
            <w:tcW w:w="756" w:type="pct"/>
            <w:vAlign w:val="center"/>
          </w:tcPr>
          <w:p w:rsidR="0018722C">
            <w:pPr>
              <w:pStyle w:val="affff9"/>
              <w:topLinePunct/>
              <w:ind w:leftChars="0" w:left="0" w:rightChars="0" w:right="0" w:firstLineChars="0" w:firstLine="0"/>
              <w:spacing w:line="240" w:lineRule="atLeast"/>
            </w:pPr>
            <w:r>
              <w:t>-2.532</w:t>
            </w:r>
          </w:p>
        </w:tc>
        <w:tc>
          <w:tcPr>
            <w:tcW w:w="772" w:type="pct"/>
            <w:vAlign w:val="center"/>
          </w:tcPr>
          <w:p w:rsidR="0018722C">
            <w:pPr>
              <w:pStyle w:val="affff9"/>
              <w:topLinePunct/>
              <w:ind w:leftChars="0" w:left="0" w:rightChars="0" w:right="0" w:firstLineChars="0" w:firstLine="0"/>
              <w:spacing w:line="240" w:lineRule="atLeast"/>
            </w:pPr>
            <w:r>
              <w:t>0.013</w:t>
            </w:r>
          </w:p>
        </w:tc>
      </w:tr>
      <w:tr>
        <w:tc>
          <w:tcPr>
            <w:tcW w:w="1544" w:type="pct"/>
            <w:vAlign w:val="center"/>
          </w:tcPr>
          <w:p w:rsidR="0018722C">
            <w:pPr>
              <w:pStyle w:val="ac"/>
              <w:topLinePunct/>
              <w:ind w:leftChars="0" w:left="0" w:rightChars="0" w:right="0" w:firstLineChars="0" w:firstLine="0"/>
              <w:spacing w:line="240" w:lineRule="atLeast"/>
            </w:pPr>
            <w:r>
              <w:t>R-squared</w:t>
            </w:r>
          </w:p>
        </w:tc>
        <w:tc>
          <w:tcPr>
            <w:tcW w:w="759" w:type="pct"/>
            <w:vAlign w:val="center"/>
          </w:tcPr>
          <w:p w:rsidR="0018722C">
            <w:pPr>
              <w:pStyle w:val="affff9"/>
              <w:topLinePunct/>
              <w:ind w:leftChars="0" w:left="0" w:rightChars="0" w:right="0" w:firstLineChars="0" w:firstLine="0"/>
              <w:spacing w:line="240" w:lineRule="atLeast"/>
            </w:pPr>
            <w:r>
              <w:t>0.999</w:t>
            </w:r>
          </w:p>
        </w:tc>
        <w:tc>
          <w:tcPr>
            <w:tcW w:w="1168" w:type="pct"/>
            <w:vAlign w:val="center"/>
          </w:tcPr>
          <w:p w:rsidR="0018722C">
            <w:pPr>
              <w:pStyle w:val="a5"/>
              <w:topLinePunct/>
              <w:ind w:leftChars="0" w:left="0" w:rightChars="0" w:right="0" w:firstLineChars="0" w:firstLine="0"/>
              <w:spacing w:line="240" w:lineRule="atLeast"/>
            </w:pPr>
            <w:r>
              <w:t>Akaike info criterion</w:t>
            </w:r>
          </w:p>
        </w:tc>
        <w:tc>
          <w:tcPr>
            <w:tcW w:w="756"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ffff9"/>
              <w:topLinePunct/>
              <w:ind w:leftChars="0" w:left="0" w:rightChars="0" w:right="0" w:firstLineChars="0" w:firstLine="0"/>
              <w:spacing w:line="240" w:lineRule="atLeast"/>
            </w:pPr>
            <w:r>
              <w:t>-8.332</w:t>
            </w:r>
          </w:p>
        </w:tc>
      </w:tr>
      <w:tr>
        <w:tc>
          <w:tcPr>
            <w:tcW w:w="1544" w:type="pct"/>
            <w:vAlign w:val="center"/>
          </w:tcPr>
          <w:p w:rsidR="0018722C">
            <w:pPr>
              <w:pStyle w:val="ac"/>
              <w:topLinePunct/>
              <w:ind w:leftChars="0" w:left="0" w:rightChars="0" w:right="0" w:firstLineChars="0" w:firstLine="0"/>
              <w:spacing w:line="240" w:lineRule="atLeast"/>
            </w:pPr>
            <w:r>
              <w:t>Adjusted R-squared</w:t>
            </w:r>
          </w:p>
        </w:tc>
        <w:tc>
          <w:tcPr>
            <w:tcW w:w="759" w:type="pct"/>
            <w:vAlign w:val="center"/>
          </w:tcPr>
          <w:p w:rsidR="0018722C">
            <w:pPr>
              <w:pStyle w:val="affff9"/>
              <w:topLinePunct/>
              <w:ind w:leftChars="0" w:left="0" w:rightChars="0" w:right="0" w:firstLineChars="0" w:firstLine="0"/>
              <w:spacing w:line="240" w:lineRule="atLeast"/>
            </w:pPr>
            <w:r>
              <w:t>0.999</w:t>
            </w:r>
          </w:p>
        </w:tc>
        <w:tc>
          <w:tcPr>
            <w:tcW w:w="1168" w:type="pct"/>
            <w:vAlign w:val="center"/>
          </w:tcPr>
          <w:p w:rsidR="0018722C">
            <w:pPr>
              <w:pStyle w:val="a5"/>
              <w:topLinePunct/>
              <w:ind w:leftChars="0" w:left="0" w:rightChars="0" w:right="0" w:firstLineChars="0" w:firstLine="0"/>
              <w:spacing w:line="240" w:lineRule="atLeast"/>
            </w:pPr>
            <w:r>
              <w:t>Schwarz criterion</w:t>
            </w:r>
          </w:p>
        </w:tc>
        <w:tc>
          <w:tcPr>
            <w:tcW w:w="756"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ffff9"/>
              <w:topLinePunct/>
              <w:ind w:leftChars="0" w:left="0" w:rightChars="0" w:right="0" w:firstLineChars="0" w:firstLine="0"/>
              <w:spacing w:line="240" w:lineRule="atLeast"/>
            </w:pPr>
            <w:r>
              <w:t>-8.211</w:t>
            </w:r>
          </w:p>
        </w:tc>
      </w:tr>
      <w:tr>
        <w:tc>
          <w:tcPr>
            <w:tcW w:w="1544" w:type="pct"/>
            <w:vAlign w:val="center"/>
          </w:tcPr>
          <w:p w:rsidR="0018722C">
            <w:pPr>
              <w:pStyle w:val="ac"/>
              <w:topLinePunct/>
              <w:ind w:leftChars="0" w:left="0" w:rightChars="0" w:right="0" w:firstLineChars="0" w:firstLine="0"/>
              <w:spacing w:line="240" w:lineRule="atLeast"/>
            </w:pPr>
            <w:r>
              <w:t>Durbin-Watson stat</w:t>
            </w:r>
          </w:p>
        </w:tc>
        <w:tc>
          <w:tcPr>
            <w:tcW w:w="759" w:type="pct"/>
            <w:vAlign w:val="center"/>
          </w:tcPr>
          <w:p w:rsidR="0018722C">
            <w:pPr>
              <w:pStyle w:val="affff9"/>
              <w:topLinePunct/>
              <w:ind w:leftChars="0" w:left="0" w:rightChars="0" w:right="0" w:firstLineChars="0" w:firstLine="0"/>
              <w:spacing w:line="240" w:lineRule="atLeast"/>
            </w:pPr>
            <w:r>
              <w:t>2.661</w:t>
            </w:r>
          </w:p>
        </w:tc>
        <w:tc>
          <w:tcPr>
            <w:tcW w:w="1168" w:type="pct"/>
            <w:vAlign w:val="center"/>
          </w:tcPr>
          <w:p w:rsidR="0018722C">
            <w:pPr>
              <w:pStyle w:val="a5"/>
              <w:topLinePunct/>
              <w:ind w:leftChars="0" w:left="0" w:rightChars="0" w:right="0" w:firstLineChars="0" w:firstLine="0"/>
              <w:spacing w:line="240" w:lineRule="atLeast"/>
            </w:pPr>
            <w:r>
              <w:t>Hannan-Quinn criter.</w:t>
            </w:r>
          </w:p>
        </w:tc>
        <w:tc>
          <w:tcPr>
            <w:tcW w:w="756" w:type="pct"/>
            <w:vAlign w:val="center"/>
          </w:tcPr>
          <w:p w:rsidR="0018722C">
            <w:pPr>
              <w:pStyle w:val="a5"/>
              <w:topLinePunct/>
              <w:ind w:leftChars="0" w:left="0" w:rightChars="0" w:right="0" w:firstLineChars="0" w:firstLine="0"/>
              <w:spacing w:line="240" w:lineRule="atLeast"/>
            </w:pPr>
          </w:p>
        </w:tc>
        <w:tc>
          <w:tcPr>
            <w:tcW w:w="772" w:type="pct"/>
            <w:vAlign w:val="center"/>
          </w:tcPr>
          <w:p w:rsidR="0018722C">
            <w:pPr>
              <w:pStyle w:val="affff9"/>
              <w:topLinePunct/>
              <w:ind w:leftChars="0" w:left="0" w:rightChars="0" w:right="0" w:firstLineChars="0" w:firstLine="0"/>
              <w:spacing w:line="240" w:lineRule="atLeast"/>
            </w:pPr>
            <w:r>
              <w:t>-8.465</w:t>
            </w:r>
          </w:p>
        </w:tc>
      </w:tr>
      <w:tr>
        <w:tc>
          <w:tcPr>
            <w:tcW w:w="1544" w:type="pct"/>
            <w:vAlign w:val="center"/>
            <w:tcBorders>
              <w:top w:val="single" w:sz="4" w:space="0" w:color="auto"/>
            </w:tcBorders>
          </w:tcPr>
          <w:p w:rsidR="0018722C">
            <w:pPr>
              <w:pStyle w:val="ac"/>
              <w:topLinePunct/>
              <w:ind w:leftChars="0" w:left="0" w:rightChars="0" w:right="0" w:firstLineChars="0" w:firstLine="0"/>
              <w:spacing w:line="240" w:lineRule="atLeast"/>
            </w:pPr>
            <w:r>
              <w:t>Adjusted R-squared</w:t>
            </w:r>
          </w:p>
        </w:tc>
        <w:tc>
          <w:tcPr>
            <w:tcW w:w="759" w:type="pct"/>
            <w:vAlign w:val="center"/>
            <w:tcBorders>
              <w:top w:val="single" w:sz="4" w:space="0" w:color="auto"/>
            </w:tcBorders>
          </w:tcPr>
          <w:p w:rsidR="0018722C">
            <w:pPr>
              <w:pStyle w:val="affff9"/>
              <w:topLinePunct/>
              <w:ind w:leftChars="0" w:left="0" w:rightChars="0" w:right="0" w:firstLineChars="0" w:firstLine="0"/>
              <w:spacing w:line="240" w:lineRule="atLeast"/>
            </w:pPr>
            <w:r>
              <w:t>0.999</w:t>
            </w:r>
          </w:p>
        </w:tc>
        <w:tc>
          <w:tcPr>
            <w:tcW w:w="116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72"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abs>
          <w:tab w:val="right" w:pos="9264"/>
        </w:tabs>
        <w:ind w:firstLineChars="1118" w:firstLine="2684"/>
        <w:pStyle w:val="a6"/>
        <w:textAlignment w:val="center"/>
        <w:topLinePunct/>
      </w:pPr>
      <w:r>
        <w:pict>
          <v:line style="position:absolute;mso-position-horizontal-relative:page;mso-position-vertical-relative:paragraph;z-index:-152632" from="90.024002pt,-1.81767pt" to="218.324002pt,-1.81767pt" stroked="true" strokeweight=".72pt" strokecolor="#000000">
            <v:stroke dashstyle="solid"/>
            <w10:wrap type="none"/>
          </v:line>
        </w:pict>
      </w:r>
      <w:r>
        <w:rPr>
          <w:rFonts w:ascii="Cambria Math" w:hAnsi="Cambria Math"/>
          <w:spacing w:val="-4"/>
          <w:w w:val="110"/>
        </w:rPr>
        <w:t>Y</w:t>
      </w:r>
      <w:r>
        <w:rPr>
          <w:rFonts w:ascii="Cambria Math" w:hAnsi="Cambria Math"/>
          <w:spacing w:val="-4"/>
          <w:w w:val="110"/>
          <w:sz w:val="17"/>
        </w:rPr>
        <w:t>t</w:t>
      </w:r>
      <w:r w:rsidP="00494EDC">
        <w:rPr>
          <w:rFonts w:ascii="Cambria Math" w:hAnsi="Cambria Math"/>
          <w:spacing w:val="-9"/>
          <w:w w:val="110"/>
          <w:sz w:val="17"/>
        </w:rPr>
        <w:t xml:space="preserve"> </w:t>
      </w:r>
      <w:r w:rsidR="001852F3">
        <w:rPr>
          <w:rFonts w:ascii="Cambria Math" w:hAnsi="Cambria Math"/>
          <w:spacing w:val="-4"/>
          <w:w w:val="110"/>
          <w:sz w:val="17"/>
        </w:rPr>
        <w:t xml:space="preserve"> </w:t>
      </w:r>
      <w:r>
        <w:rPr>
          <w:rFonts w:ascii="Cambria Math" w:hAnsi="Cambria Math"/>
          <w:w w:val="110"/>
        </w:rPr>
        <w:t>=</w:t>
      </w:r>
      <w:r w:rsidP="00494EDC">
        <w:rPr>
          <w:rFonts w:ascii="Cambria Math" w:hAnsi="Cambria Math"/>
          <w:w w:val="110"/>
        </w:rPr>
        <w:t xml:space="preserve"> </w:t>
      </w:r>
      <w:r w:rsidR="001852F3">
        <w:rPr>
          <w:rFonts w:ascii="Cambria Math" w:hAnsi="Cambria Math"/>
          <w:w w:val="110"/>
        </w:rPr>
        <w:t xml:space="preserve">−</w:t>
      </w:r>
      <w:r w:rsidP="00494EDC">
        <w:rPr>
          <w:rFonts w:ascii="Cambria Math" w:hAnsi="Cambria Math"/>
          <w:w w:val="110"/>
        </w:rPr>
        <w:t xml:space="preserve">  </w:t>
      </w:r>
      <w:r w:rsidR="001852F3">
        <w:rPr>
          <w:rFonts w:ascii="Cambria Math" w:hAnsi="Cambria Math"/>
          <w:w w:val="110"/>
        </w:rPr>
        <w:t xml:space="preserve"> . </w:t>
      </w:r>
      <w:r w:rsidP="00494EDC">
        <w:rPr>
          <w:rFonts w:ascii="Cambria Math" w:hAnsi="Cambria Math"/>
          <w:w w:val="110"/>
        </w:rPr>
        <w:t xml:space="preserve">  </w:t>
      </w:r>
      <w:r w:rsidR="001852F3">
        <w:rPr>
          <w:rFonts w:ascii="Cambria Math" w:hAnsi="Cambria Math"/>
          <w:w w:val="110"/>
        </w:rPr>
        <w:t xml:space="preserve"> 2X</w:t>
      </w:r>
      <w:r>
        <w:rPr>
          <w:rFonts w:ascii="Cambria Math" w:hAnsi="Cambria Math"/>
          <w:w w:val="110"/>
          <w:sz w:val="17"/>
        </w:rPr>
        <w:t>t </w:t>
      </w:r>
      <w:r>
        <w:rPr>
          <w:rFonts w:ascii="Cambria Math" w:hAnsi="Cambria Math"/>
          <w:w w:val="110"/>
        </w:rPr>
        <w:t>+ 1.114K</w:t>
      </w:r>
      <w:r>
        <w:rPr>
          <w:rFonts w:ascii="Cambria Math" w:hAnsi="Cambria Math"/>
          <w:w w:val="110"/>
          <w:sz w:val="17"/>
        </w:rPr>
        <w:t>t</w:t>
      </w:r>
      <w:r w:rsidP="00494EDC">
        <w:rPr>
          <w:rFonts w:ascii="Cambria Math" w:hAnsi="Cambria Math"/>
          <w:w w:val="110"/>
          <w:sz w:val="17"/>
        </w:rPr>
        <w:t xml:space="preserve"> </w:t>
      </w:r>
      <w:r>
        <w:rPr>
          <w:rFonts w:ascii="Cambria Math" w:hAnsi="Cambria Math"/>
          <w:w w:val="110"/>
        </w:rPr>
        <w:t>−</w:t>
      </w:r>
      <w:r w:rsidP="00494EDC">
        <w:rPr>
          <w:rFonts w:ascii="Cambria Math" w:hAnsi="Cambria Math"/>
          <w:w w:val="110"/>
        </w:rPr>
        <w:t xml:space="preserve">   </w:t>
      </w:r>
      <w:r w:rsidR="001852F3">
        <w:rPr>
          <w:rFonts w:ascii="Cambria Math" w:hAnsi="Cambria Math"/>
          <w:w w:val="110"/>
        </w:rPr>
        <w:t xml:space="preserve">  .112H</w:t>
      </w:r>
      <w:r>
        <w:rPr>
          <w:rFonts w:ascii="Cambria Math" w:hAnsi="Cambria Math"/>
          <w:w w:val="110"/>
          <w:sz w:val="17"/>
        </w:rPr>
        <w:t>t</w:t>
      </w:r>
      <w:r w:rsidP="00494EDC">
        <w:rPr>
          <w:rFonts w:ascii="Cambria Math" w:hAnsi="Cambria Math"/>
          <w:w w:val="110"/>
          <w:sz w:val="17"/>
        </w:rPr>
        <w:t xml:space="preserve"> </w:t>
      </w:r>
      <w:r>
        <w:rPr>
          <w:rFonts w:ascii="Cambria Math" w:hAnsi="Cambria Math"/>
          <w:w w:val="110"/>
        </w:rPr>
        <w:t>−</w:t>
      </w:r>
      <w:r w:rsidP="00494EDC">
        <w:rPr>
          <w:rFonts w:ascii="Cambria Math" w:hAnsi="Cambria Math"/>
          <w:w w:val="110"/>
        </w:rPr>
        <w:t xml:space="preserve">   </w:t>
      </w:r>
      <w:r w:rsidR="001852F3">
        <w:rPr>
          <w:rFonts w:ascii="Cambria Math" w:hAnsi="Cambria Math"/>
          <w:w w:val="110"/>
        </w:rPr>
        <w:t xml:space="preserve">  . </w:t>
      </w:r>
      <w:r w:rsidP="00494EDC">
        <w:rPr>
          <w:rFonts w:ascii="Cambria Math" w:hAnsi="Cambria Math"/>
          <w:spacing w:val="31"/>
          <w:w w:val="110"/>
        </w:rPr>
        <w:t xml:space="preserve"> </w:t>
      </w:r>
      <w:r>
        <w:rPr>
          <w:rFonts w:ascii="Cambria Math" w:hAnsi="Cambria Math"/>
          <w:w w:val="120"/>
        </w:rPr>
        <w:t>11</w:t>
      </w:r>
      <w:r>
        <w:rPr>
          <w:rFonts w:ascii="Cambria Math" w:hAnsi="Cambria Math"/>
          <w:spacing w:val="3"/>
          <w:w w:val="120"/>
        </w:rPr>
        <w:t> </w:t>
      </w:r>
      <w:r>
        <w:rPr>
          <w:rFonts w:ascii="Cambria Math" w:hAnsi="Cambria Math"/>
          <w:w w:val="110"/>
          <w:sz w:val="17"/>
        </w:rPr>
        <w:t>t</w:t>
      </w:r>
      <w:r>
        <w:tab/>
      </w:r>
      <w:r>
        <w:rPr>
          <w:rFonts w:ascii="Cambria Math" w:hAnsi="Cambria Math"/>
          <w:w w:val="110"/>
        </w:rPr>
        <w:t>(4.11)</w:t>
      </w:r>
    </w:p>
    <w:p w:rsidR="0018722C">
      <w:pPr>
        <w:topLinePunct/>
      </w:pPr>
      <w:r>
        <w:rPr>
          <w:rFonts w:ascii="Cambria Math"/>
        </w:rPr>
        <w:t xml:space="preserve">E</w:t>
      </w:r>
      <w:r w:rsidR="001852F3">
        <w:rPr>
          <w:rFonts w:ascii="Cambria Math"/>
        </w:rPr>
        <w:t xml:space="preserve"> =</w:t>
      </w:r>
      <w:r w:rsidR="001852F3">
        <w:rPr>
          <w:rFonts w:ascii="Cambria Math"/>
        </w:rPr>
        <w:t xml:space="preserve"> </w:t>
      </w:r>
      <w:r>
        <w:rPr>
          <w:rFonts w:ascii="Cambria Math"/>
        </w:rPr>
        <w:t xml:space="preserve">(</w:t>
      </w:r>
      <w:r w:rsidR="001852F3">
        <w:rPr>
          <w:rFonts w:ascii="Cambria Math"/>
          <w:w w:val="110"/>
        </w:rPr>
        <w:t xml:space="preserve">  . </w:t>
      </w:r>
      <w:r w:rsidR="001852F3">
        <w:rPr>
          <w:rFonts w:ascii="Cambria Math"/>
          <w:w w:val="110"/>
        </w:rPr>
        <w:t xml:space="preserve"> 8</w:t>
      </w:r>
      <w:r>
        <w:rPr>
          <w:rFonts w:ascii="Cambria Math"/>
        </w:rPr>
        <w:t xml:space="preserve">)</w:t>
      </w:r>
      <w:r>
        <w:rPr>
          <w:rFonts w:ascii="Cambria Math"/>
        </w:rPr>
        <w:t xml:space="preserve">(</w:t>
      </w:r>
      <w:r w:rsidR="001852F3">
        <w:rPr>
          <w:rFonts w:ascii="Cambria Math"/>
          <w:w w:val="110"/>
        </w:rPr>
        <w:t xml:space="preserve">  . </w:t>
      </w:r>
      <w:r w:rsidR="001852F3">
        <w:rPr>
          <w:rFonts w:ascii="Cambria Math"/>
          <w:w w:val="110"/>
        </w:rPr>
        <w:t xml:space="preserve">24</w:t>
      </w:r>
      <w:r>
        <w:rPr>
          <w:rFonts w:ascii="Cambria Math"/>
        </w:rPr>
        <w:t xml:space="preserve">)</w:t>
      </w:r>
      <w:r w:rsidR="001852F3">
        <w:rPr>
          <w:rFonts w:ascii="Cambria Math"/>
        </w:rPr>
        <w:t xml:space="preserve"> </w:t>
      </w:r>
      <w:r>
        <w:rPr>
          <w:rFonts w:ascii="Cambria Math"/>
        </w:rPr>
        <w:t xml:space="preserve">(</w:t>
      </w:r>
      <w:r w:rsidR="001852F3">
        <w:rPr>
          <w:rFonts w:ascii="Cambria Math"/>
          <w:w w:val="110"/>
        </w:rPr>
        <w:t xml:space="preserve">  . 287</w:t>
      </w:r>
      <w:r>
        <w:rPr>
          <w:rFonts w:ascii="Cambria Math"/>
        </w:rPr>
        <w:t xml:space="preserve">)</w:t>
      </w:r>
      <w:r w:rsidR="001852F3">
        <w:rPr>
          <w:rFonts w:ascii="Cambria Math"/>
        </w:rPr>
        <w:t xml:space="preserve"> </w:t>
      </w:r>
      <w:r>
        <w:rPr>
          <w:rFonts w:ascii="Cambria Math"/>
        </w:rPr>
        <w:t xml:space="preserve">(</w:t>
      </w:r>
      <w:r w:rsidR="001852F3">
        <w:rPr>
          <w:rFonts w:ascii="Cambria Math"/>
          <w:w w:val="110"/>
        </w:rPr>
        <w:t xml:space="preserve">  . 4</w:t>
      </w:r>
      <w:r>
        <w:rPr>
          <w:rFonts w:ascii="Cambria Math"/>
        </w:rPr>
        <w:t xml:space="preserve">)</w:t>
      </w:r>
    </w:p>
    <w:p w:rsidR="0018722C">
      <w:pPr>
        <w:topLinePunct/>
      </w:pPr>
      <w:r>
        <w:t>T</w:t>
      </w:r>
      <w:r>
        <w:t xml:space="preserve"> = </w:t>
      </w:r>
      <w:r>
        <w:t xml:space="preserve">(</w:t>
      </w:r>
      <w:r>
        <w:rPr>
          <w:rFonts w:ascii="Cambria Math" w:hAnsi="Cambria Math"/>
        </w:rPr>
        <w:t xml:space="preserve">−</w:t>
      </w:r>
      <w:r w:rsidR="001852F3">
        <w:rPr>
          <w:rFonts w:ascii="Cambria Math" w:hAnsi="Cambria Math"/>
        </w:rPr>
        <w:t xml:space="preserve">  .259</w:t>
      </w:r>
      <w:r>
        <w:rPr>
          <w:rFonts w:ascii="Cambria Math" w:hAnsi="Cambria Math"/>
        </w:rPr>
        <w:t xml:space="preserve">)</w:t>
      </w:r>
      <w:r>
        <w:rPr>
          <w:rFonts w:ascii="Cambria Math" w:hAnsi="Cambria Math"/>
        </w:rPr>
        <w:t xml:space="preserve"> </w:t>
      </w:r>
      <w:r>
        <w:rPr>
          <w:rFonts w:ascii="Cambria Math" w:hAnsi="Cambria Math"/>
        </w:rPr>
        <w:t xml:space="preserve">(</w:t>
      </w:r>
      <w:r>
        <w:rPr>
          <w:rFonts w:ascii="Cambria Math" w:hAnsi="Cambria Math"/>
        </w:rPr>
        <w:t xml:space="preserve">46.983</w:t>
      </w:r>
      <w:r>
        <w:rPr>
          <w:rFonts w:ascii="Cambria Math" w:hAnsi="Cambria Math"/>
        </w:rPr>
        <w:t xml:space="preserve">)</w:t>
      </w:r>
      <w:r w:rsidR="001852F3">
        <w:rPr>
          <w:rFonts w:ascii="Cambria Math" w:hAnsi="Cambria Math"/>
        </w:rPr>
        <w:t xml:space="preserve"> </w:t>
      </w:r>
      <w:r>
        <w:rPr>
          <w:rFonts w:ascii="Cambria Math" w:hAnsi="Cambria Math"/>
        </w:rPr>
        <w:t xml:space="preserve">(</w:t>
      </w:r>
      <w:r>
        <w:rPr>
          <w:rFonts w:ascii="Cambria Math" w:hAnsi="Cambria Math"/>
        </w:rPr>
        <w:t xml:space="preserve">−3.9</w:t>
      </w:r>
      <w:r w:rsidR="001852F3">
        <w:rPr>
          <w:rFonts w:ascii="Cambria Math" w:hAnsi="Cambria Math"/>
        </w:rPr>
        <w:t xml:space="preserve"> 8</w:t>
      </w:r>
      <w:r>
        <w:rPr>
          <w:rFonts w:ascii="Cambria Math" w:hAnsi="Cambria Math"/>
        </w:rPr>
        <w:t xml:space="preserve">)</w:t>
      </w:r>
      <w:r>
        <w:rPr>
          <w:rFonts w:ascii="Cambria Math" w:hAnsi="Cambria Math"/>
        </w:rPr>
        <w:t xml:space="preserve"> </w:t>
      </w:r>
      <w:r>
        <w:rPr>
          <w:rFonts w:ascii="Cambria Math" w:hAnsi="Cambria Math"/>
        </w:rPr>
        <w:t xml:space="preserve">(</w:t>
      </w:r>
      <w:r>
        <w:rPr>
          <w:rFonts w:ascii="Cambria Math" w:hAnsi="Cambria Math"/>
        </w:rPr>
        <w:t xml:space="preserve">−2.532</w:t>
      </w:r>
      <w:r>
        <w:rPr>
          <w:rFonts w:ascii="Cambria Math" w:hAnsi="Cambria Math"/>
        </w:rPr>
        <w:t xml:space="preserve">)</w:t>
      </w:r>
    </w:p>
    <w:p w:rsidR="0018722C">
      <w:pPr>
        <w:topLinePunct/>
      </w:pPr>
      <w:r>
        <w:t>由估计式</w:t>
      </w:r>
      <w:r>
        <w:t>4</w:t>
      </w:r>
      <w:r>
        <w:t>.</w:t>
      </w:r>
      <w:r>
        <w:t>12</w:t>
      </w:r>
      <w:r/>
      <w:r w:rsidR="001852F3">
        <w:t xml:space="preserve">带入数据得估计值</w:t>
      </w:r>
      <w:r>
        <w:rPr>
          <w:rFonts w:ascii="Cambria Math" w:hAnsi="Cambria Math" w:eastAsia="Cambria Math"/>
        </w:rPr>
        <w:t>Y</w:t>
      </w:r>
      <w:r>
        <w:rPr>
          <w:rFonts w:ascii="Cambria Math" w:hAnsi="Cambria Math" w:eastAsia="Cambria Math"/>
        </w:rPr>
        <w:t>̂</w:t>
      </w:r>
      <w:r>
        <w:rPr>
          <w:rFonts w:ascii="Cambria Math" w:hAnsi="Cambria Math" w:eastAsia="Cambria Math"/>
        </w:rPr>
        <w:t>t</w:t>
      </w:r>
      <w:r>
        <w:t>。</w:t>
      </w:r>
    </w:p>
    <w:p w:rsidR="0018722C">
      <w:pPr>
        <w:topLinePunct/>
      </w:pPr>
      <w:r>
        <w:t>2.第二阶段。将估计值</w:t>
      </w:r>
      <w:r>
        <w:rPr>
          <w:rFonts w:ascii="Cambria Math" w:hAnsi="Cambria Math" w:eastAsia="Cambria Math"/>
        </w:rPr>
        <w:t>Y</w:t>
      </w:r>
      <w:r>
        <w:rPr>
          <w:rFonts w:ascii="Cambria Math" w:hAnsi="Cambria Math" w:eastAsia="Cambria Math"/>
        </w:rPr>
        <w:t>̂</w:t>
      </w:r>
      <w:r>
        <w:rPr>
          <w:rFonts w:ascii="Cambria Math" w:hAnsi="Cambria Math" w:eastAsia="Cambria Math"/>
        </w:rPr>
        <w:t>t</w:t>
      </w:r>
      <w:r>
        <w:t>代替环境方程中的</w:t>
      </w:r>
      <w:r>
        <w:rPr>
          <w:rFonts w:ascii="Cambria Math" w:hAnsi="Cambria Math" w:eastAsia="Cambria Math"/>
        </w:rPr>
        <w:t>Y</w:t>
      </w:r>
      <w:r>
        <w:rPr>
          <w:rFonts w:ascii="Cambria Math" w:hAnsi="Cambria Math" w:eastAsia="Cambria Math"/>
        </w:rPr>
        <w:t>t</w:t>
      </w:r>
      <w:r>
        <w:t>，使用最小二乘法估计参数，结果如下：</w:t>
      </w:r>
    </w:p>
    <w:p w:rsidR="0018722C">
      <w:pPr>
        <w:textAlignment w:val="center"/>
        <w:topLinePunct/>
      </w:pPr>
      <w:r>
        <w:rPr>
          <w:kern w:val="2"/>
          <w:sz w:val="22"/>
          <w:szCs w:val="22"/>
          <w:rFonts w:cstheme="minorBidi" w:hAnsiTheme="minorHAnsi" w:eastAsiaTheme="minorHAnsi" w:asciiTheme="minorHAnsi"/>
        </w:rPr>
        <w:pict>
          <v:group style="position:absolute;margin-left:90.024002pt;margin-top:22.033634pt;width:338.27pt;height:1.79pt;mso-position-horizontal-relative:page;mso-position-vertical-relative:paragraph;z-index:-152608" coordorigin="1800,441" coordsize="8308,44">
            <v:line style="position:absolute" from="1800,477" to="4366,477" stroked="true" strokeweight=".72003pt" strokecolor="#000000">
              <v:stroke dashstyle="solid"/>
            </v:line>
            <v:shape style="position:absolute;left:4366;top:440;width:82;height:44" coordorigin="4367,441" coordsize="82,44" path="m4448,469l4367,469,4367,484,4448,484,4448,469m4448,441l4367,441,4367,455,4448,455,4448,441e" filled="true" fillcolor="#000000" stroked="false">
              <v:path arrowok="t"/>
              <v:fill type="solid"/>
            </v:shape>
            <v:line style="position:absolute" from="4448,448" to="5768,448" stroked="true" strokeweight=".72003pt" strokecolor="#000000">
              <v:stroke dashstyle="solid"/>
            </v:line>
            <v:line style="position:absolute" from="4448,477" to="5768,477" stroked="true" strokeweight=".72003pt" strokecolor="#000000">
              <v:stroke dashstyle="solid"/>
            </v:line>
            <v:shape style="position:absolute;left:5768;top:440;width:82;height:44" coordorigin="5768,441" coordsize="82,44" path="m5850,469l5768,469,5768,484,5850,484,5850,469m5850,441l5768,441,5768,455,5850,455,5850,441e" filled="true" fillcolor="#000000" stroked="false">
              <v:path arrowok="t"/>
              <v:fill type="solid"/>
            </v:shape>
            <v:line style="position:absolute" from="5850,448" to="7305,448" stroked="true" strokeweight=".72003pt" strokecolor="#000000">
              <v:stroke dashstyle="solid"/>
            </v:line>
            <v:line style="position:absolute" from="5850,477" to="7305,477" stroked="true" strokeweight=".72003pt" strokecolor="#000000">
              <v:stroke dashstyle="solid"/>
            </v:line>
            <v:shape style="position:absolute;left:7304;top:440;width:82;height:44" coordorigin="7305,441" coordsize="82,44" path="m7386,469l7305,469,7305,484,7386,484,7386,469m7386,441l7305,441,7305,455,7386,455,7386,441e" filled="true" fillcolor="#000000" stroked="false">
              <v:path arrowok="t"/>
              <v:fill type="solid"/>
            </v:shape>
            <v:line style="position:absolute" from="7386,448" to="8841,448" stroked="true" strokeweight=".72003pt" strokecolor="#000000">
              <v:stroke dashstyle="solid"/>
            </v:line>
            <v:line style="position:absolute" from="7386,477" to="8841,477" stroked="true" strokeweight=".72003pt" strokecolor="#000000">
              <v:stroke dashstyle="solid"/>
            </v:line>
            <v:shape style="position:absolute;left:8841;top:440;width:82;height:44" coordorigin="8841,441" coordsize="82,44" path="m8923,469l8841,469,8841,484,8923,484,8923,469m8923,441l8841,441,8841,455,8923,455,8923,441e" filled="true" fillcolor="#000000" stroked="false">
              <v:path arrowok="t"/>
              <v:fill type="solid"/>
            </v:shape>
            <v:line style="position:absolute" from="8923,448" to="10108,448" stroked="true" strokeweight=".72003pt" strokecolor="#000000">
              <v:stroke dashstyle="solid"/>
            </v:line>
            <v:line style="position:absolute" from="8923,477" to="10108,477" stroked="true" strokeweight=".72003pt" strokecolor="#000000">
              <v:stroke dashstyle="solid"/>
            </v:line>
            <w10:wrap type="none"/>
          </v:group>
        </w:pic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52584" from="90.024002pt,49.273647pt" to="218.324002pt,49.273647pt" stroked="true" strokeweight=".72003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52560" from="90.024002pt,107.26368pt" to="218.324002pt,107.26368pt" stroked="true" strokeweight=".71997pt" strokecolor="#000000">
            <v:stroke dashstyle="solid"/>
            <w10:wrap type="none"/>
          </v:line>
        </w:pict>
      </w:r>
      <w:r>
        <w:rPr>
          <w:kern w:val="2"/>
          <w:szCs w:val="22"/>
          <w:rFonts w:cstheme="minorBidi" w:hAnsiTheme="minorHAnsi" w:eastAsiaTheme="minorHAnsi" w:asciiTheme="minorHAnsi"/>
          <w:sz w:val="21"/>
        </w:rPr>
        <w:t>表</w:t>
      </w:r>
      <w:r>
        <w:rPr>
          <w:kern w:val="2"/>
          <w:szCs w:val="22"/>
          <w:rFonts w:ascii="Arial" w:hAnsi="Arial" w:eastAsia="Arial" w:cstheme="minorBidi"/>
          <w:sz w:val="21"/>
        </w:rPr>
        <w:t>4-13</w:t>
      </w:r>
      <w:r>
        <w:t xml:space="preserve">  </w:t>
      </w:r>
      <w:r>
        <w:rPr>
          <w:kern w:val="2"/>
          <w:szCs w:val="22"/>
          <w:rFonts w:cstheme="minorBidi" w:hAnsiTheme="minorHAnsi" w:eastAsiaTheme="minorHAnsi" w:asciiTheme="minorHAnsi"/>
          <w:sz w:val="21"/>
        </w:rPr>
        <w:t>两阶段最小二乘法——第二阶段估计结果</w:t>
      </w:r>
    </w:p>
    <w:tbl>
      <w:tblPr>
        <w:tblW w:w="5000" w:type="pct"/>
        <w:tblInd w:w="14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66"/>
        <w:gridCol w:w="1363"/>
        <w:gridCol w:w="1875"/>
        <w:gridCol w:w="1237"/>
        <w:gridCol w:w="1267"/>
      </w:tblGrid>
      <w:tr>
        <w:trPr>
          <w:tblHeader/>
        </w:trPr>
        <w:tc>
          <w:tcPr>
            <w:tcW w:w="1544" w:type="pct"/>
            <w:vAlign w:val="center"/>
            <w:tcBorders>
              <w:bottom w:val="single" w:sz="4" w:space="0" w:color="auto"/>
            </w:tcBorders>
          </w:tcPr>
          <w:p w:rsidR="0018722C">
            <w:pPr>
              <w:pStyle w:val="a7"/>
              <w:topLinePunct/>
              <w:ind w:leftChars="0" w:left="0" w:rightChars="0" w:right="0" w:firstLineChars="0" w:firstLine="0"/>
              <w:spacing w:line="240" w:lineRule="atLeast"/>
            </w:pPr>
            <w:r>
              <w:t>Variable</w:t>
            </w:r>
          </w:p>
        </w:tc>
        <w:tc>
          <w:tcPr>
            <w:tcW w:w="820" w:type="pct"/>
            <w:vAlign w:val="center"/>
            <w:tcBorders>
              <w:bottom w:val="single" w:sz="4" w:space="0" w:color="auto"/>
            </w:tcBorders>
          </w:tcPr>
          <w:p w:rsidR="0018722C">
            <w:pPr>
              <w:pStyle w:val="a7"/>
              <w:topLinePunct/>
              <w:ind w:leftChars="0" w:left="0" w:rightChars="0" w:right="0" w:firstLineChars="0" w:firstLine="0"/>
              <w:spacing w:line="240" w:lineRule="atLeast"/>
            </w:pPr>
            <w:r>
              <w:t>Coefficient</w:t>
            </w:r>
          </w:p>
        </w:tc>
        <w:tc>
          <w:tcPr>
            <w:tcW w:w="1128" w:type="pct"/>
            <w:vAlign w:val="center"/>
            <w:tcBorders>
              <w:bottom w:val="single" w:sz="4" w:space="0" w:color="auto"/>
            </w:tcBorders>
          </w:tcPr>
          <w:p w:rsidR="0018722C">
            <w:pPr>
              <w:pStyle w:val="a7"/>
              <w:topLinePunct/>
              <w:ind w:leftChars="0" w:left="0" w:rightChars="0" w:right="0" w:firstLineChars="0" w:firstLine="0"/>
              <w:spacing w:line="240" w:lineRule="atLeast"/>
            </w:pPr>
            <w:r>
              <w:t>Std. Error</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t>t-Statistic</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Prob.</w:t>
            </w:r>
          </w:p>
        </w:tc>
      </w:tr>
      <w:tr>
        <w:tc>
          <w:tcPr>
            <w:tcW w:w="1544" w:type="pct"/>
            <w:vAlign w:val="center"/>
          </w:tcPr>
          <w:p w:rsidR="0018722C">
            <w:pPr>
              <w:pStyle w:val="ac"/>
              <w:topLinePunct/>
              <w:ind w:leftChars="0" w:left="0" w:rightChars="0" w:right="0" w:firstLineChars="0" w:firstLine="0"/>
              <w:spacing w:line="240" w:lineRule="atLeast"/>
            </w:pPr>
            <w:r>
              <w:t>C</w:t>
            </w:r>
          </w:p>
        </w:tc>
        <w:tc>
          <w:tcPr>
            <w:tcW w:w="820" w:type="pct"/>
            <w:vAlign w:val="center"/>
          </w:tcPr>
          <w:p w:rsidR="0018722C">
            <w:pPr>
              <w:pStyle w:val="a5"/>
              <w:topLinePunct/>
              <w:ind w:leftChars="0" w:left="0" w:rightChars="0" w:right="0" w:firstLineChars="0" w:firstLine="0"/>
              <w:spacing w:line="240" w:lineRule="atLeast"/>
            </w:pPr>
            <w:r>
              <w:t>1.96E-06</w:t>
            </w:r>
          </w:p>
        </w:tc>
        <w:tc>
          <w:tcPr>
            <w:tcW w:w="1128" w:type="pct"/>
            <w:vAlign w:val="center"/>
          </w:tcPr>
          <w:p w:rsidR="0018722C">
            <w:pPr>
              <w:pStyle w:val="affff9"/>
              <w:topLinePunct/>
              <w:ind w:leftChars="0" w:left="0" w:rightChars="0" w:right="0" w:firstLineChars="0" w:firstLine="0"/>
              <w:spacing w:line="240" w:lineRule="atLeast"/>
            </w:pPr>
            <w:r>
              <w:t>0.046</w:t>
            </w:r>
          </w:p>
        </w:tc>
        <w:tc>
          <w:tcPr>
            <w:tcW w:w="744" w:type="pct"/>
            <w:vAlign w:val="center"/>
          </w:tcPr>
          <w:p w:rsidR="0018722C">
            <w:pPr>
              <w:pStyle w:val="a5"/>
              <w:topLinePunct/>
              <w:ind w:leftChars="0" w:left="0" w:rightChars="0" w:right="0" w:firstLineChars="0" w:firstLine="0"/>
              <w:spacing w:line="240" w:lineRule="atLeast"/>
            </w:pPr>
            <w:r>
              <w:t>4.28E-05</w:t>
            </w:r>
          </w:p>
        </w:tc>
        <w:tc>
          <w:tcPr>
            <w:tcW w:w="763" w:type="pct"/>
            <w:vAlign w:val="center"/>
          </w:tcPr>
          <w:p w:rsidR="0018722C">
            <w:pPr>
              <w:pStyle w:val="affff9"/>
              <w:topLinePunct/>
              <w:ind w:leftChars="0" w:left="0" w:rightChars="0" w:right="0" w:firstLineChars="0" w:firstLine="0"/>
              <w:spacing w:line="240" w:lineRule="atLeast"/>
            </w:pPr>
            <w:r>
              <w:t>1.000</w:t>
            </w:r>
          </w:p>
        </w:tc>
      </w:tr>
      <w:tr>
        <w:tc>
          <w:tcPr>
            <w:tcW w:w="1544" w:type="pct"/>
            <w:vAlign w:val="center"/>
          </w:tcPr>
          <w:p w:rsidR="0018722C">
            <w:pPr>
              <w:pStyle w:val="ac"/>
              <w:topLinePunct/>
              <w:ind w:leftChars="0" w:left="0" w:rightChars="0" w:right="0" w:firstLineChars="0" w:firstLine="0"/>
              <w:spacing w:line="240" w:lineRule="atLeast"/>
            </w:pPr>
            <w:r>
              <w:t>Y1</w:t>
            </w:r>
          </w:p>
        </w:tc>
        <w:tc>
          <w:tcPr>
            <w:tcW w:w="820" w:type="pct"/>
            <w:vAlign w:val="center"/>
          </w:tcPr>
          <w:p w:rsidR="0018722C">
            <w:pPr>
              <w:pStyle w:val="affff9"/>
              <w:topLinePunct/>
              <w:ind w:leftChars="0" w:left="0" w:rightChars="0" w:right="0" w:firstLineChars="0" w:firstLine="0"/>
              <w:spacing w:line="240" w:lineRule="atLeast"/>
            </w:pPr>
            <w:r>
              <w:t>0.957</w:t>
            </w:r>
          </w:p>
        </w:tc>
        <w:tc>
          <w:tcPr>
            <w:tcW w:w="1128" w:type="pct"/>
            <w:vAlign w:val="center"/>
          </w:tcPr>
          <w:p w:rsidR="0018722C">
            <w:pPr>
              <w:pStyle w:val="affff9"/>
              <w:topLinePunct/>
              <w:ind w:leftChars="0" w:left="0" w:rightChars="0" w:right="0" w:firstLineChars="0" w:firstLine="0"/>
              <w:spacing w:line="240" w:lineRule="atLeast"/>
            </w:pPr>
            <w:r>
              <w:t>0.185</w:t>
            </w:r>
          </w:p>
        </w:tc>
        <w:tc>
          <w:tcPr>
            <w:tcW w:w="744" w:type="pct"/>
            <w:vAlign w:val="center"/>
          </w:tcPr>
          <w:p w:rsidR="0018722C">
            <w:pPr>
              <w:pStyle w:val="affff9"/>
              <w:topLinePunct/>
              <w:ind w:leftChars="0" w:left="0" w:rightChars="0" w:right="0" w:firstLineChars="0" w:firstLine="0"/>
              <w:spacing w:line="240" w:lineRule="atLeast"/>
            </w:pPr>
            <w:r>
              <w:t>5.163</w:t>
            </w:r>
          </w:p>
        </w:tc>
        <w:tc>
          <w:tcPr>
            <w:tcW w:w="763" w:type="pct"/>
            <w:vAlign w:val="center"/>
          </w:tcPr>
          <w:p w:rsidR="0018722C">
            <w:pPr>
              <w:pStyle w:val="affff9"/>
              <w:topLinePunct/>
              <w:ind w:leftChars="0" w:left="0" w:rightChars="0" w:right="0" w:firstLineChars="0" w:firstLine="0"/>
              <w:spacing w:line="240" w:lineRule="atLeast"/>
            </w:pPr>
            <w:r>
              <w:t>0.001</w:t>
            </w:r>
          </w:p>
        </w:tc>
      </w:tr>
      <w:tr>
        <w:tc>
          <w:tcPr>
            <w:tcW w:w="1544" w:type="pct"/>
            <w:vAlign w:val="center"/>
          </w:tcPr>
          <w:p w:rsidR="0018722C">
            <w:pPr>
              <w:pStyle w:val="ac"/>
              <w:topLinePunct/>
              <w:ind w:leftChars="0" w:left="0" w:rightChars="0" w:right="0" w:firstLineChars="0" w:firstLine="0"/>
              <w:spacing w:line="240" w:lineRule="atLeast"/>
            </w:pPr>
            <w:r>
              <w:t>X</w:t>
            </w:r>
          </w:p>
        </w:tc>
        <w:tc>
          <w:tcPr>
            <w:tcW w:w="820" w:type="pct"/>
            <w:vAlign w:val="center"/>
          </w:tcPr>
          <w:p w:rsidR="0018722C">
            <w:pPr>
              <w:pStyle w:val="affff9"/>
              <w:topLinePunct/>
              <w:ind w:leftChars="0" w:left="0" w:rightChars="0" w:right="0" w:firstLineChars="0" w:firstLine="0"/>
              <w:spacing w:line="240" w:lineRule="atLeast"/>
            </w:pPr>
            <w:r>
              <w:t>0.036</w:t>
            </w:r>
          </w:p>
        </w:tc>
        <w:tc>
          <w:tcPr>
            <w:tcW w:w="1128" w:type="pct"/>
            <w:vAlign w:val="center"/>
          </w:tcPr>
          <w:p w:rsidR="0018722C">
            <w:pPr>
              <w:pStyle w:val="affff9"/>
              <w:topLinePunct/>
              <w:ind w:leftChars="0" w:left="0" w:rightChars="0" w:right="0" w:firstLineChars="0" w:firstLine="0"/>
              <w:spacing w:line="240" w:lineRule="atLeast"/>
            </w:pPr>
            <w:r>
              <w:t>0.185</w:t>
            </w:r>
          </w:p>
        </w:tc>
        <w:tc>
          <w:tcPr>
            <w:tcW w:w="744" w:type="pct"/>
            <w:vAlign w:val="center"/>
          </w:tcPr>
          <w:p w:rsidR="0018722C">
            <w:pPr>
              <w:pStyle w:val="affff9"/>
              <w:topLinePunct/>
              <w:ind w:leftChars="0" w:left="0" w:rightChars="0" w:right="0" w:firstLineChars="0" w:firstLine="0"/>
              <w:spacing w:line="240" w:lineRule="atLeast"/>
            </w:pPr>
            <w:r>
              <w:t>0.192</w:t>
            </w:r>
          </w:p>
        </w:tc>
        <w:tc>
          <w:tcPr>
            <w:tcW w:w="763" w:type="pct"/>
            <w:vAlign w:val="center"/>
          </w:tcPr>
          <w:p w:rsidR="0018722C">
            <w:pPr>
              <w:pStyle w:val="affff9"/>
              <w:topLinePunct/>
              <w:ind w:leftChars="0" w:left="0" w:rightChars="0" w:right="0" w:firstLineChars="0" w:firstLine="0"/>
              <w:spacing w:line="240" w:lineRule="atLeast"/>
            </w:pPr>
            <w:r>
              <w:t>0.853</w:t>
            </w:r>
          </w:p>
        </w:tc>
      </w:tr>
      <w:tr>
        <w:tc>
          <w:tcPr>
            <w:tcW w:w="1544" w:type="pct"/>
            <w:vAlign w:val="center"/>
          </w:tcPr>
          <w:p w:rsidR="0018722C">
            <w:pPr>
              <w:pStyle w:val="ac"/>
              <w:topLinePunct/>
              <w:ind w:leftChars="0" w:left="0" w:rightChars="0" w:right="0" w:firstLineChars="0" w:firstLine="0"/>
              <w:spacing w:line="240" w:lineRule="atLeast"/>
            </w:pPr>
            <w:r>
              <w:t>R-squared</w:t>
            </w:r>
          </w:p>
        </w:tc>
        <w:tc>
          <w:tcPr>
            <w:tcW w:w="820" w:type="pct"/>
            <w:vAlign w:val="center"/>
          </w:tcPr>
          <w:p w:rsidR="0018722C">
            <w:pPr>
              <w:pStyle w:val="affff9"/>
              <w:topLinePunct/>
              <w:ind w:leftChars="0" w:left="0" w:rightChars="0" w:right="0" w:firstLineChars="0" w:firstLine="0"/>
              <w:spacing w:line="240" w:lineRule="atLeast"/>
            </w:pPr>
            <w:r>
              <w:t>0.984</w:t>
            </w:r>
          </w:p>
        </w:tc>
        <w:tc>
          <w:tcPr>
            <w:tcW w:w="1128" w:type="pct"/>
            <w:vAlign w:val="center"/>
          </w:tcPr>
          <w:p w:rsidR="0018722C">
            <w:pPr>
              <w:pStyle w:val="a5"/>
              <w:topLinePunct/>
              <w:ind w:leftChars="0" w:left="0" w:rightChars="0" w:right="0" w:firstLineChars="0" w:firstLine="0"/>
              <w:spacing w:line="240" w:lineRule="atLeast"/>
            </w:pPr>
            <w:r>
              <w:t>Durbin-Watson stat</w:t>
            </w:r>
          </w:p>
        </w:tc>
        <w:tc>
          <w:tcPr>
            <w:tcW w:w="744"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ffff9"/>
              <w:topLinePunct/>
              <w:ind w:leftChars="0" w:left="0" w:rightChars="0" w:right="0" w:firstLineChars="0" w:firstLine="0"/>
              <w:spacing w:line="240" w:lineRule="atLeast"/>
            </w:pPr>
            <w:r>
              <w:t>2.081</w:t>
            </w:r>
          </w:p>
        </w:tc>
      </w:tr>
      <w:tr>
        <w:tc>
          <w:tcPr>
            <w:tcW w:w="1544" w:type="pct"/>
            <w:vAlign w:val="center"/>
          </w:tcPr>
          <w:p w:rsidR="0018722C">
            <w:pPr>
              <w:pStyle w:val="ac"/>
              <w:topLinePunct/>
              <w:ind w:leftChars="0" w:left="0" w:rightChars="0" w:right="0" w:firstLineChars="0" w:firstLine="0"/>
              <w:spacing w:line="240" w:lineRule="atLeast"/>
            </w:pPr>
            <w:r>
              <w:t>Adjusted R-squared</w:t>
            </w:r>
          </w:p>
        </w:tc>
        <w:tc>
          <w:tcPr>
            <w:tcW w:w="820" w:type="pct"/>
            <w:vAlign w:val="center"/>
          </w:tcPr>
          <w:p w:rsidR="0018722C">
            <w:pPr>
              <w:pStyle w:val="affff9"/>
              <w:topLinePunct/>
              <w:ind w:leftChars="0" w:left="0" w:rightChars="0" w:right="0" w:firstLineChars="0" w:firstLine="0"/>
              <w:spacing w:line="240" w:lineRule="atLeast"/>
            </w:pPr>
            <w:r>
              <w:t>0.979</w:t>
            </w:r>
          </w:p>
        </w:tc>
        <w:tc>
          <w:tcPr>
            <w:tcW w:w="1128" w:type="pct"/>
            <w:vAlign w:val="center"/>
          </w:tcPr>
          <w:p w:rsidR="0018722C">
            <w:pPr>
              <w:pStyle w:val="a5"/>
              <w:topLinePunct/>
              <w:ind w:leftChars="0" w:left="0" w:rightChars="0" w:right="0" w:firstLineChars="0" w:firstLine="0"/>
              <w:spacing w:line="240" w:lineRule="atLeast"/>
            </w:pPr>
          </w:p>
        </w:tc>
        <w:tc>
          <w:tcPr>
            <w:tcW w:w="744"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d"/>
              <w:topLinePunct/>
              <w:ind w:leftChars="0" w:left="0" w:rightChars="0" w:right="0" w:firstLineChars="0" w:firstLine="0"/>
              <w:spacing w:line="240" w:lineRule="atLeast"/>
            </w:pPr>
          </w:p>
        </w:tc>
      </w:tr>
      <w:tr>
        <w:tc>
          <w:tcPr>
            <w:tcW w:w="1544" w:type="pct"/>
            <w:vAlign w:val="center"/>
          </w:tcPr>
          <w:p w:rsidR="0018722C">
            <w:pPr>
              <w:pStyle w:val="ac"/>
              <w:topLinePunct/>
              <w:ind w:leftChars="0" w:left="0" w:rightChars="0" w:right="0" w:firstLineChars="0" w:firstLine="0"/>
              <w:spacing w:line="240" w:lineRule="atLeast"/>
            </w:pPr>
            <w:r>
              <w:t>F-statistic</w:t>
            </w:r>
          </w:p>
        </w:tc>
        <w:tc>
          <w:tcPr>
            <w:tcW w:w="820" w:type="pct"/>
            <w:vAlign w:val="center"/>
          </w:tcPr>
          <w:p w:rsidR="0018722C">
            <w:pPr>
              <w:pStyle w:val="affff9"/>
              <w:topLinePunct/>
              <w:ind w:leftChars="0" w:left="0" w:rightChars="0" w:right="0" w:firstLineChars="0" w:firstLine="0"/>
              <w:spacing w:line="240" w:lineRule="atLeast"/>
            </w:pPr>
            <w:r>
              <w:t>211.287</w:t>
            </w:r>
          </w:p>
        </w:tc>
        <w:tc>
          <w:tcPr>
            <w:tcW w:w="1128" w:type="pct"/>
            <w:vAlign w:val="center"/>
          </w:tcPr>
          <w:p w:rsidR="0018722C">
            <w:pPr>
              <w:pStyle w:val="a5"/>
              <w:topLinePunct/>
              <w:ind w:leftChars="0" w:left="0" w:rightChars="0" w:right="0" w:firstLineChars="0" w:firstLine="0"/>
              <w:spacing w:line="240" w:lineRule="atLeast"/>
            </w:pPr>
          </w:p>
        </w:tc>
        <w:tc>
          <w:tcPr>
            <w:tcW w:w="744" w:type="pct"/>
            <w:vAlign w:val="center"/>
          </w:tcPr>
          <w:p w:rsidR="0018722C">
            <w:pPr>
              <w:pStyle w:val="a5"/>
              <w:topLinePunct/>
              <w:ind w:leftChars="0" w:left="0" w:rightChars="0" w:right="0" w:firstLineChars="0" w:firstLine="0"/>
              <w:spacing w:line="240" w:lineRule="atLeast"/>
            </w:pPr>
          </w:p>
        </w:tc>
        <w:tc>
          <w:tcPr>
            <w:tcW w:w="763" w:type="pct"/>
            <w:vAlign w:val="center"/>
          </w:tcPr>
          <w:p w:rsidR="0018722C">
            <w:pPr>
              <w:pStyle w:val="ad"/>
              <w:topLinePunct/>
              <w:ind w:leftChars="0" w:left="0" w:rightChars="0" w:right="0" w:firstLineChars="0" w:firstLine="0"/>
              <w:spacing w:line="240" w:lineRule="atLeast"/>
            </w:pPr>
          </w:p>
        </w:tc>
      </w:tr>
      <w:tr>
        <w:tc>
          <w:tcPr>
            <w:tcW w:w="1544" w:type="pct"/>
            <w:vAlign w:val="center"/>
            <w:tcBorders>
              <w:top w:val="single" w:sz="4" w:space="0" w:color="auto"/>
            </w:tcBorders>
          </w:tcPr>
          <w:p w:rsidR="0018722C">
            <w:pPr>
              <w:pStyle w:val="ac"/>
              <w:topLinePunct/>
              <w:ind w:leftChars="0" w:left="0" w:rightChars="0" w:right="0" w:firstLineChars="0" w:firstLine="0"/>
              <w:spacing w:line="240" w:lineRule="atLeast"/>
            </w:pPr>
            <w:r>
              <w:t>Prob</w:t>
            </w:r>
            <w:r>
              <w:t>(</w:t>
            </w:r>
            <w:r>
              <w:t>F-statistic</w:t>
            </w:r>
            <w:r>
              <w:t>)</w:t>
            </w:r>
          </w:p>
        </w:tc>
        <w:tc>
          <w:tcPr>
            <w:tcW w:w="820"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112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6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2536" from="90.024002pt,-21.190681pt" to="218.324002pt,-21.190681pt" stroked="true" strokeweight=".72003pt" strokecolor="#000000">
            <v:stroke dashstyle="solid"/>
            <w10:wrap type="none"/>
          </v:line>
        </w:pict>
      </w:r>
      <w:r>
        <w:rPr>
          <w:kern w:val="2"/>
          <w:szCs w:val="22"/>
          <w:rFonts w:ascii="Calibri" w:cstheme="minorBidi" w:hAnsiTheme="minorHAnsi" w:eastAsiaTheme="minorHAnsi"/>
          <w:sz w:val="18"/>
        </w:rPr>
        <w:t>37</w:t>
      </w:r>
    </w:p>
    <w:p w:rsidR="0018722C">
      <w:pPr>
        <w:tabs>
          <w:tab w:val="right" w:pos="9264"/>
        </w:tabs>
        <w:ind w:firstLineChars="1199" w:firstLine="2877"/>
        <w:pStyle w:val="a6"/>
        <w:topLinePunct/>
        <w:textAlignment w:val="center"/>
      </w:pPr>
      <w:r w:rsidP="009802C4">
        <w:rPr>
          <w:rFonts w:ascii="Cambria Math" w:hAnsi="Cambria Math"/>
        </w:rPr>
        <w:t/>
      </w:r>
      <w:r w:rsidP="009802C4">
        <w:rPr>
          <w:rFonts w:ascii="Cambria Math" w:hAnsi="Cambria Math"/>
        </w:rPr>
        <w:t>t</w:t>
      </w:r>
      <w:r w:rsidP="00494EDC">
        <w:rPr>
          <w:rFonts w:ascii="Cambria Math" w:hAnsi="Cambria Math"/>
        </w:rPr>
        <w:t xml:space="preserve"> </w:t>
      </w:r>
      <w:r w:rsidR="001852F3">
        <w:rPr>
          <w:rFonts w:ascii="Cambria Math" w:hAnsi="Cambria Math"/>
        </w:rPr>
        <w:t xml:space="preserve"> </w:t>
      </w:r>
      <w:r>
        <w:rPr>
          <w:rFonts w:ascii="Cambria Math" w:hAnsi="Cambria Math"/>
        </w:rPr>
        <w:t>= 1.96E</w:t>
      </w:r>
      <w:r w:rsidP="00494EDC">
        <w:rPr>
          <w:rFonts w:ascii="Cambria Math" w:hAnsi="Cambria Math"/>
        </w:rPr>
        <w:t xml:space="preserve"> </w:t>
      </w:r>
      <w:r w:rsidR="001852F3">
        <w:rPr>
          <w:rFonts w:ascii="Cambria Math" w:hAnsi="Cambria Math"/>
        </w:rPr>
        <w:t xml:space="preserve">−</w:t>
      </w:r>
      <w:r w:rsidP="00494EDC">
        <w:rPr>
          <w:rFonts w:ascii="Cambria Math" w:hAnsi="Cambria Math"/>
        </w:rPr>
        <w:t xml:space="preserve">  </w:t>
      </w:r>
      <w:r w:rsidR="001852F3">
        <w:rPr>
          <w:rFonts w:ascii="Cambria Math" w:hAnsi="Cambria Math"/>
        </w:rPr>
        <w:t xml:space="preserve"> </w:t>
      </w:r>
      <w:r>
        <w:rPr>
          <w:rFonts w:ascii="Cambria Math" w:hAnsi="Cambria Math"/>
        </w:rPr>
        <w:t>6</w:t>
      </w:r>
      <w:r w:rsidP="00494EDC">
        <w:rPr>
          <w:rFonts w:ascii="Cambria Math" w:hAnsi="Cambria Math"/>
        </w:rPr>
        <w:t xml:space="preserve"> </w:t>
      </w:r>
      <w:r w:rsidR="001852F3">
        <w:rPr>
          <w:rFonts w:ascii="Cambria Math" w:hAnsi="Cambria Math"/>
        </w:rPr>
        <w:t xml:space="preserve"> </w:t>
      </w:r>
      <w:r>
        <w:rPr>
          <w:rFonts w:ascii="Cambria Math" w:hAnsi="Cambria Math"/>
        </w:rPr>
        <w:t xml:space="preserve">+    </w:t>
      </w:r>
      <w:r>
        <w:rPr>
          <w:rFonts w:ascii="Cambria Math" w:hAnsi="Cambria Math"/>
        </w:rPr>
        <w:t>.957Y</w:t>
      </w:r>
      <w:r>
        <w:rPr>
          <w:rFonts w:ascii="Cambria Math" w:hAnsi="Cambria Math"/>
        </w:rPr>
        <w:t>t</w:t>
      </w:r>
      <w:r w:rsidP="00494EDC">
        <w:rPr>
          <w:rFonts w:ascii="Cambria Math" w:hAnsi="Cambria Math"/>
        </w:rPr>
        <w:t xml:space="preserve"> </w:t>
      </w:r>
      <w:r w:rsidR="001852F3">
        <w:rPr>
          <w:rFonts w:ascii="Cambria Math" w:hAnsi="Cambria Math"/>
        </w:rPr>
        <w:t xml:space="preserve"> </w:t>
      </w:r>
      <w:r>
        <w:rPr>
          <w:rFonts w:ascii="Cambria Math" w:hAnsi="Cambria Math"/>
        </w:rPr>
        <w:t>+</w:t>
      </w:r>
      <w:r>
        <w:rPr>
          <w:rFonts w:ascii="Cambria Math" w:hAnsi="Cambria Math"/>
        </w:rPr>
        <w:t xml:space="preserve"> </w:t>
      </w:r>
      <w:r>
        <w:rPr>
          <w:rFonts w:ascii="Cambria Math" w:hAnsi="Cambria Math"/>
        </w:rPr>
        <w:t>. 36X</w:t>
      </w:r>
      <w:r>
        <w:rPr>
          <w:rFonts w:ascii="Cambria Math" w:hAnsi="Cambria Math"/>
        </w:rPr>
        <w:t>t</w:t>
      </w:r>
      <w:r>
        <w:tab/>
      </w:r>
      <w:r>
        <w:rPr>
          <w:rFonts w:ascii="Cambria Math" w:hAnsi="Cambria Math"/>
        </w:rPr>
        <w:t>(</w:t>
      </w:r>
      <w:r>
        <w:rPr>
          <w:rFonts w:ascii="Cambria Math" w:hAnsi="Cambria Math"/>
        </w:rPr>
        <w:t>4.12</w:t>
      </w:r>
      <w:r>
        <w:rPr>
          <w:rFonts w:ascii="Cambria Math" w:hAnsi="Cambria Math"/>
        </w:rPr>
        <w:t>)</w:t>
      </w:r>
    </w:p>
    <w:p w:rsidR="0018722C">
      <w:pPr>
        <w:topLinePunct/>
      </w:pPr>
      <w:r>
        <w:rPr>
          <w:rFonts w:ascii="Cambria Math"/>
        </w:rPr>
        <w:t>E</w:t>
      </w:r>
      <w:r w:rsidR="001852F3">
        <w:rPr>
          <w:rFonts w:ascii="Cambria Math"/>
        </w:rPr>
        <w:t xml:space="preserve">  =</w:t>
      </w:r>
      <w:r w:rsidR="001852F3">
        <w:rPr>
          <w:rFonts w:ascii="Cambria Math"/>
        </w:rPr>
        <w:t xml:space="preserve">  </w:t>
      </w:r>
      <w:r>
        <w:rPr>
          <w:rFonts w:ascii="Cambria Math"/>
        </w:rPr>
        <w:t>(</w:t>
      </w:r>
      <w:r>
        <w:rPr>
          <w:rFonts w:ascii="Cambria Math"/>
          <w:spacing w:val="12"/>
          <w:w w:val="105"/>
        </w:rPr>
        <w:t> </w:t>
      </w:r>
      <w:r>
        <w:rPr>
          <w:rFonts w:ascii="Cambria Math"/>
          <w:w w:val="105"/>
        </w:rPr>
        <w:t>.</w:t>
      </w:r>
      <w:r>
        <w:rPr>
          <w:rFonts w:ascii="Cambria Math"/>
          <w:spacing w:val="8"/>
          <w:w w:val="105"/>
        </w:rPr>
        <w:t> </w:t>
      </w:r>
      <w:r>
        <w:rPr>
          <w:rFonts w:ascii="Cambria Math"/>
          <w:w w:val="105"/>
        </w:rPr>
        <w:t>46</w:t>
      </w:r>
      <w:r>
        <w:rPr>
          <w:rFonts w:ascii="Cambria Math"/>
        </w:rPr>
        <w:t>)</w:t>
      </w:r>
      <w:r w:rsidRPr="00000000">
        <w:tab/>
      </w:r>
      <w:r>
        <w:rPr>
          <w:rFonts w:ascii="Cambria Math"/>
        </w:rPr>
        <w:t>(</w:t>
      </w:r>
      <w:r>
        <w:rPr>
          <w:rFonts w:ascii="Cambria Math"/>
        </w:rPr>
        <w:t> </w:t>
      </w:r>
      <w:r>
        <w:rPr>
          <w:rFonts w:ascii="Cambria Math"/>
        </w:rPr>
        <w:t>.185</w:t>
      </w:r>
      <w:r>
        <w:rPr>
          <w:rFonts w:ascii="Cambria Math"/>
        </w:rPr>
        <w:t>)</w:t>
      </w:r>
      <w:r w:rsidRPr="00000000">
        <w:tab/>
        <w:t>(</w:t>
      </w:r>
      <w:r>
        <w:rPr>
          <w:rFonts w:ascii="Cambria Math"/>
          <w:spacing w:val="21"/>
          <w:w w:val="105"/>
        </w:rPr>
        <w:t> </w:t>
      </w:r>
      <w:r>
        <w:rPr>
          <w:rFonts w:ascii="Cambria Math"/>
          <w:w w:val="105"/>
        </w:rPr>
        <w:t>.185</w:t>
      </w:r>
      <w:r>
        <w:rPr>
          <w:rFonts w:ascii="Cambria Math"/>
        </w:rPr>
        <w:t>)</w:t>
      </w:r>
    </w:p>
    <w:p w:rsidR="0018722C">
      <w:pPr>
        <w:topLinePunct/>
      </w:pPr>
      <w:r>
        <w:rPr>
          <w:rFonts w:ascii="Cambria Math" w:hAnsi="Cambria Math"/>
        </w:rPr>
        <w:t/>
      </w:r>
      <w:r>
        <w:rPr>
          <w:rFonts w:ascii="Cambria Math" w:hAnsi="Cambria Math"/>
        </w:rPr>
        <w:t>T</w:t>
      </w:r>
      <w:r w:rsidR="001852F3">
        <w:rPr>
          <w:rFonts w:ascii="Cambria Math" w:hAnsi="Cambria Math"/>
        </w:rPr>
        <w:t xml:space="preserve">  =</w:t>
      </w:r>
      <w:r w:rsidR="001852F3">
        <w:rPr>
          <w:rFonts w:ascii="Cambria Math" w:hAnsi="Cambria Math"/>
        </w:rPr>
        <w:t xml:space="preserve">  </w:t>
      </w:r>
      <w:r>
        <w:rPr>
          <w:rFonts w:ascii="Cambria Math" w:hAnsi="Cambria Math"/>
        </w:rPr>
        <w:t>(</w:t>
      </w:r>
      <w:r>
        <w:rPr>
          <w:rFonts w:ascii="Cambria Math" w:hAnsi="Cambria Math"/>
        </w:rPr>
        <w:t>4.28E</w:t>
      </w:r>
      <w:r w:rsidR="001852F3">
        <w:rPr>
          <w:rFonts w:ascii="Cambria Math" w:hAnsi="Cambria Math"/>
        </w:rPr>
        <w:t xml:space="preserve">−</w:t>
      </w:r>
      <w:r>
        <w:rPr>
          <w:rFonts w:ascii="Cambria Math" w:hAnsi="Cambria Math"/>
        </w:rPr>
        <w:t>5</w:t>
      </w:r>
      <w:r>
        <w:rPr>
          <w:rFonts w:ascii="Cambria Math" w:hAnsi="Cambria Math"/>
        </w:rPr>
        <w:t>)</w:t>
      </w:r>
      <w:r>
        <w:rPr>
          <w:rFonts w:ascii="Cambria Math" w:hAnsi="Cambria Math"/>
        </w:rPr>
        <w:t xml:space="preserve"> </w:t>
      </w:r>
      <w:r>
        <w:rPr>
          <w:rFonts w:ascii="Cambria Math" w:hAnsi="Cambria Math"/>
        </w:rPr>
        <w:t>(</w:t>
      </w:r>
      <w:r>
        <w:rPr>
          <w:rFonts w:ascii="Cambria Math" w:hAnsi="Cambria Math"/>
        </w:rPr>
        <w:t xml:space="preserve">5.163</w:t>
      </w:r>
      <w:r>
        <w:rPr>
          <w:rFonts w:ascii="Cambria Math" w:hAnsi="Cambria Math"/>
        </w:rPr>
        <w:t>)</w:t>
      </w:r>
      <w:r w:rsidRPr="00000000">
        <w:tab/>
      </w:r>
      <w:r>
        <w:t>(</w:t>
      </w:r>
      <w:r>
        <w:rPr>
          <w:rFonts w:ascii="Cambria Math" w:hAnsi="Cambria Math"/>
        </w:rPr>
        <w:t xml:space="preserve"> </w:t>
      </w:r>
      <w:r>
        <w:rPr>
          <w:rFonts w:ascii="Cambria Math" w:hAnsi="Cambria Math"/>
        </w:rPr>
        <w:t>.192</w:t>
      </w:r>
      <w:r>
        <w:rPr>
          <w:rFonts w:ascii="Cambria Math" w:hAnsi="Cambria Math"/>
        </w:rPr>
        <w:t>)</w:t>
      </w:r>
    </w:p>
    <w:p w:rsidR="0018722C">
      <w:pPr>
        <w:topLinePunct/>
      </w:pPr>
      <w:r>
        <w:t>经二阶段最小二乘法估计得到的结果，包含了环境污染与经济增长之间复杂</w:t>
      </w:r>
      <w:r>
        <w:t>的动态关系，弥补了单一</w:t>
      </w:r>
      <w:r>
        <w:t>EKC</w:t>
      </w:r>
      <w:r/>
      <w:r w:rsidR="001852F3">
        <w:t xml:space="preserve">方程的缺陷，使结果更加符合实际。由环境污染方</w:t>
      </w:r>
      <w:r>
        <w:t>程知，</w:t>
      </w:r>
      <w:r>
        <w:rPr>
          <w:rFonts w:ascii="Cambria Math" w:eastAsia="Cambria Math"/>
        </w:rPr>
        <w:t>Y</w:t>
      </w:r>
      <w:r>
        <w:rPr>
          <w:rFonts w:ascii="Cambria Math" w:eastAsia="Cambria Math"/>
        </w:rPr>
        <w:t>t</w:t>
      </w:r>
      <w:r>
        <w:t>的参数值为</w:t>
      </w:r>
      <w:r>
        <w:t>0</w:t>
      </w:r>
      <w:r>
        <w:t>.</w:t>
      </w:r>
      <w:r>
        <w:t>957</w:t>
      </w:r>
      <w:r>
        <w:t>，在</w:t>
      </w:r>
      <w:r>
        <w:t>0</w:t>
      </w:r>
      <w:r>
        <w:t>.</w:t>
      </w:r>
      <w:r>
        <w:t>05</w:t>
      </w:r>
      <w:r/>
      <w:r w:rsidR="001852F3">
        <w:t xml:space="preserve">显著水平下通过检验，说明环境污染与经济</w:t>
      </w:r>
      <w:r>
        <w:t>增长之间存在十分密切的联系，经济增长变化一个单位，环境污染会变化</w:t>
      </w:r>
      <w:r>
        <w:t>0</w:t>
      </w:r>
      <w:r>
        <w:t>.</w:t>
      </w:r>
      <w:r>
        <w:t>957</w:t>
      </w:r>
      <w:r w:rsidR="001852F3">
        <w:t xml:space="preserve">个单位。</w:t>
      </w:r>
    </w:p>
    <w:p w:rsidR="0018722C">
      <w:pPr>
        <w:pStyle w:val="Heading3"/>
        <w:topLinePunct/>
        <w:ind w:left="200" w:hangingChars="200" w:hanging="200"/>
      </w:pPr>
      <w:bookmarkStart w:id="718170" w:name="_Toc686718170"/>
      <w:bookmarkStart w:name="_bookmark38" w:id="85"/>
      <w:bookmarkEnd w:id="85"/>
      <w:r>
        <w:rPr>
          <w:b/>
        </w:rPr>
        <w:t>4.2.4</w:t>
      </w:r>
      <w:r>
        <w:t xml:space="preserve"> </w:t>
      </w:r>
      <w:bookmarkStart w:name="_bookmark38" w:id="86"/>
      <w:bookmarkEnd w:id="86"/>
      <w:r>
        <w:t>联立方程模型估计结果的现实含义</w:t>
      </w:r>
      <w:bookmarkEnd w:id="718170"/>
    </w:p>
    <w:p w:rsidR="0018722C">
      <w:pPr>
        <w:topLinePunct/>
      </w:pPr>
      <w:r>
        <w:t>虽然我们在建立空间</w:t>
      </w:r>
      <w:r>
        <w:t>EKC</w:t>
      </w:r>
      <w:r/>
      <w:r w:rsidR="001852F3">
        <w:t xml:space="preserve">模型时已经得出废水排放总量、废气排放量和固体</w:t>
      </w:r>
      <w:r>
        <w:t>废弃物产生量为倒</w:t>
      </w:r>
      <w:r>
        <w:t>N</w:t>
      </w:r>
      <w:r/>
      <w:r w:rsidR="001852F3">
        <w:t xml:space="preserve">型曲线，但是在联立方程组模型中，我们用的环境污染指标</w:t>
      </w:r>
      <w:r>
        <w:t>是由</w:t>
      </w:r>
      <w:r>
        <w:rPr>
          <w:rFonts w:hint="eastAsia"/>
        </w:rPr>
        <w:t>‘</w:t>
      </w:r>
      <w:r>
        <w:t>三废</w:t>
      </w:r>
      <w:r>
        <w:rPr>
          <w:rFonts w:hint="eastAsia"/>
        </w:rPr>
        <w:t>’</w:t>
      </w:r>
      <w:r>
        <w:t>指标得到的综合指标，建立环境污染方程时以倒</w:t>
      </w:r>
      <w:r>
        <w:t>U</w:t>
      </w:r>
      <w:r/>
      <w:r w:rsidR="001852F3">
        <w:t xml:space="preserve">型理论为基础。</w:t>
      </w:r>
      <w:r>
        <w:t>所以，我们考察联立方程组的现实意义时，假设</w:t>
      </w:r>
      <w:r>
        <w:t>EKC</w:t>
      </w:r>
      <w:r/>
      <w:r w:rsidR="001852F3">
        <w:t xml:space="preserve">为倒</w:t>
      </w:r>
      <w:r>
        <w:t>U</w:t>
      </w:r>
      <w:r/>
      <w:r w:rsidR="001852F3">
        <w:t xml:space="preserve">型曲线。我们首先考察污染排放控制变量的变化对均衡污染排放量、均衡人均</w:t>
      </w:r>
      <w:r>
        <w:t>CDP</w:t>
      </w:r>
      <w:r w:rsidR="001852F3">
        <w:t xml:space="preserve">的作用。</w:t>
      </w:r>
      <w:r w:rsidR="001852F3">
        <w:t>图</w:t>
      </w:r>
      <w:r w:rsidR="001852F3">
        <w:t xml:space="preserve">4-6</w:t>
      </w:r>
      <w:r>
        <w:t>中</w:t>
      </w:r>
      <w:r>
        <w:rPr>
          <w:rFonts w:hint="eastAsia"/>
        </w:rPr>
        <w:t>，</w:t>
      </w:r>
      <w:r w:rsidR="001852F3">
        <w:t xml:space="preserve">假设</w:t>
      </w:r>
      <w:r>
        <w:t>EKC</w:t>
      </w:r>
      <w:r/>
      <w:r w:rsidR="001852F3">
        <w:t xml:space="preserve">曲线为倒</w:t>
      </w:r>
      <w:r>
        <w:t>U</w:t>
      </w:r>
      <w:r/>
      <w:r w:rsidR="001852F3">
        <w:t xml:space="preserve">型曲线</w:t>
      </w:r>
      <w:r>
        <w:t>（</w:t>
      </w:r>
      <w:r>
        <w:t>用</w:t>
      </w:r>
      <w:r>
        <w:t>EC</w:t>
      </w:r>
      <w:r/>
      <w:r w:rsidR="001852F3">
        <w:t xml:space="preserve">来表示</w:t>
      </w:r>
      <w:r>
        <w:t>）</w:t>
      </w:r>
      <w:r>
        <w:t>,根据估计结果</w:t>
      </w:r>
      <w:r>
        <w:rPr>
          <w:rFonts w:hint="eastAsia"/>
        </w:rPr>
        <w:t>，</w:t>
      </w:r>
      <w:r>
        <w:t>污染指标在产</w:t>
      </w:r>
      <w:r>
        <w:t>出方程中估计系数是负值，因此，产出曲线</w:t>
      </w:r>
      <w:r>
        <w:t>OC</w:t>
      </w:r>
      <w:r/>
      <w:r w:rsidR="001852F3">
        <w:t xml:space="preserve">斜率为负经过一、三象限。最初</w:t>
      </w:r>
      <w:r>
        <w:t>的均衡污染排放量</w:t>
      </w:r>
      <w:r>
        <w:rPr>
          <w:spacing w:val="-4"/>
        </w:rPr>
        <w:t>（</w:t>
      </w:r>
      <w:r>
        <w:rPr>
          <w:rFonts w:ascii="Cambria Math" w:hAnsi="Cambria Math" w:eastAsia="Cambria Math"/>
          <w:spacing w:val="1"/>
          <w:position w:val="-4"/>
          <w:sz w:val="17"/>
        </w:rPr>
        <w:t>0</w:t>
      </w:r>
      <w:r>
        <w:t>）</w:t>
      </w:r>
      <w:r>
        <w:t>和均衡人均</w:t>
      </w:r>
      <w:r>
        <w:rPr>
          <w:rFonts w:ascii="Cambria Math" w:hAnsi="Cambria Math" w:eastAsia="Cambria Math"/>
        </w:rPr>
        <w:t>GD</w:t>
      </w:r>
      <w:r w:rsidR="001852F3">
        <w:rPr>
          <w:rFonts w:ascii="Cambria Math" w:hAnsi="Cambria Math" w:eastAsia="Cambria Math"/>
        </w:rPr>
        <w:t xml:space="preserve"> </w:t>
      </w:r>
      <w:r>
        <w:t>（</w:t>
      </w:r>
      <w:r>
        <w:rPr>
          <w:rFonts w:ascii="Cambria Math" w:hAnsi="Cambria Math" w:eastAsia="Cambria Math"/>
          <w:spacing w:val="-2"/>
        </w:rPr>
        <w:t>Y</w:t>
      </w:r>
      <w:r>
        <w:rPr>
          <w:rFonts w:ascii="Cambria Math" w:hAnsi="Cambria Math" w:eastAsia="Cambria Math"/>
          <w:spacing w:val="-2"/>
          <w:position w:val="-4"/>
          <w:sz w:val="17"/>
        </w:rPr>
        <w:t>0</w:t>
      </w:r>
      <w:r>
        <w:t>）</w:t>
      </w:r>
      <w:r>
        <w:t>由最初状态</w:t>
      </w:r>
      <w:r>
        <w:rPr>
          <w:rFonts w:ascii="Cambria Math" w:hAnsi="Cambria Math" w:eastAsia="Cambria Math"/>
        </w:rPr>
        <w:t>EC</w:t>
      </w:r>
      <w:r>
        <w:rPr>
          <w:vertAlign w:val="subscript"/>
          <w:rFonts w:ascii="Cambria Math" w:hAnsi="Cambria Math" w:eastAsia="Cambria Math"/>
        </w:rPr>
        <w:t>0</w:t>
      </w:r>
      <w:r>
        <w:t>和</w:t>
      </w:r>
      <w:r>
        <w:t>OC</w:t>
      </w:r>
      <w:r/>
      <w:r w:rsidR="001852F3">
        <w:t xml:space="preserve">的交点</w:t>
      </w:r>
      <w:r>
        <w:rPr>
          <w:vertAlign w:val="subscript"/>
          <w:rFonts w:ascii="Cambria Math" w:hAnsi="Cambria Math" w:eastAsia="Cambria Math"/>
        </w:rPr>
        <w:t>0</w:t>
      </w:r>
      <w:r>
        <w:t>来</w:t>
      </w:r>
      <w:r>
        <w:t>决</w:t>
      </w:r>
    </w:p>
    <w:p w:rsidR="0018722C">
      <w:pPr>
        <w:topLinePunct/>
      </w:pPr>
      <w:r>
        <w:t>定。由方程组模型中控制变量的估计系数为负可知</w:t>
      </w:r>
      <w:r>
        <w:rPr>
          <w:rFonts w:hint="eastAsia"/>
        </w:rPr>
        <w:t>，</w:t>
      </w:r>
      <w:r>
        <w:t>如果政府增加环保科研项目</w:t>
      </w:r>
    </w:p>
    <w:p w:rsidR="0018722C">
      <w:pPr>
        <w:topLinePunct/>
      </w:pPr>
      <w:r>
        <w:t>经费投人以求控制污染排放</w:t>
      </w:r>
      <w:r>
        <w:rPr>
          <w:rFonts w:hint="eastAsia"/>
        </w:rPr>
        <w:t>，</w:t>
      </w:r>
      <w:r>
        <w:t>位置</w:t>
      </w:r>
      <w:r>
        <w:rPr>
          <w:rFonts w:ascii="Cambria Math" w:eastAsia="Cambria Math"/>
        </w:rPr>
        <w:t>EC</w:t>
      </w:r>
      <w:r>
        <w:rPr>
          <w:vertAlign w:val="subscript"/>
          <w:rFonts w:ascii="Cambria Math" w:eastAsia="Cambria Math"/>
        </w:rPr>
        <w:t>1</w:t>
      </w:r>
      <w:r>
        <w:t>就是环境曲线所能到达的新位置，重新获得</w:t>
      </w:r>
      <w:r>
        <w:t>的均衡污染排放量</w:t>
      </w:r>
      <w:r>
        <w:rPr>
          <w:spacing w:val="-4"/>
        </w:rPr>
        <w:t>（</w:t>
      </w:r>
      <w:r>
        <w:rPr>
          <w:rFonts w:ascii="Cambria Math" w:eastAsia="Cambria Math"/>
          <w:spacing w:val="1"/>
          <w:position w:val="-4"/>
          <w:sz w:val="17"/>
        </w:rPr>
        <w:t>1</w:t>
      </w:r>
      <w:r>
        <w:t>）</w:t>
      </w:r>
      <w:r>
        <w:t>以及均衡人均</w:t>
      </w:r>
      <w:r>
        <w:rPr>
          <w:rFonts w:ascii="Cambria Math" w:eastAsia="Cambria Math"/>
        </w:rPr>
        <w:t>GD</w:t>
      </w:r>
      <w:r>
        <w:t>（</w:t>
      </w:r>
      <w:r>
        <w:rPr>
          <w:rFonts w:ascii="Cambria Math" w:eastAsia="Cambria Math"/>
          <w:spacing w:val="-2"/>
        </w:rPr>
        <w:t>Y</w:t>
      </w:r>
      <w:r>
        <w:rPr>
          <w:rFonts w:ascii="Cambria Math" w:eastAsia="Cambria Math"/>
          <w:spacing w:val="-2"/>
          <w:position w:val="-4"/>
          <w:sz w:val="17"/>
        </w:rPr>
        <w:t>1</w:t>
      </w:r>
      <w:r>
        <w:t>）</w:t>
      </w:r>
      <w:r>
        <w:t>则由</w:t>
      </w:r>
      <w:r>
        <w:rPr>
          <w:rFonts w:ascii="Cambria Math" w:eastAsia="Cambria Math"/>
        </w:rPr>
        <w:t>EC</w:t>
      </w:r>
      <w:r>
        <w:rPr>
          <w:vertAlign w:val="subscript"/>
          <w:rFonts w:ascii="Cambria Math" w:eastAsia="Cambria Math"/>
        </w:rPr>
        <w:t>1</w:t>
      </w:r>
      <w:r>
        <w:t>与</w:t>
      </w:r>
      <w:r>
        <w:t>OC</w:t>
      </w:r>
      <w:r/>
      <w:r w:rsidR="001852F3">
        <w:t xml:space="preserve">的新交点</w:t>
      </w:r>
      <w:r>
        <w:rPr>
          <w:vertAlign w:val="subscript"/>
          <w:rFonts w:ascii="Cambria Math" w:eastAsia="Cambria Math"/>
        </w:rPr>
        <w:t>1</w:t>
      </w:r>
      <w:r>
        <w:t>来决定。</w:t>
      </w:r>
      <w:r>
        <w:t>我们进而能够了解采取增加环保科研项目经费投人等相关措施所实现的</w:t>
      </w:r>
      <w:r>
        <w:t>目</w:t>
      </w:r>
    </w:p>
    <w:p w:rsidR="0018722C">
      <w:pPr>
        <w:topLinePunct/>
      </w:pPr>
      <w:r>
        <w:t>标</w:t>
      </w:r>
      <w:r>
        <w:rPr>
          <w:rFonts w:hint="eastAsia"/>
        </w:rPr>
        <w:t>：</w:t>
      </w:r>
      <w:r>
        <w:rPr>
          <w:vertAlign w:val="subscript"/>
          <w:rFonts w:ascii="Cambria Math" w:eastAsia="Cambria Math"/>
        </w:rPr>
        <w:t>1</w:t>
      </w:r>
      <w:r>
        <w:t>&gt; </w:t>
      </w:r>
      <w:r>
        <w:rPr>
          <w:vertAlign w:val="subscript"/>
          <w:rFonts w:ascii="Cambria Math" w:eastAsia="Cambria Math"/>
        </w:rPr>
        <w:t>0</w:t>
      </w:r>
      <w:r>
        <w:t>,表明加强环境恶化控制变量的直接效果就是使污染得排放量有所下降；</w:t>
      </w:r>
      <w:r>
        <w:rPr>
          <w:rFonts w:ascii="Cambria Math" w:eastAsia="Cambria Math"/>
        </w:rPr>
        <w:t>GD</w:t>
      </w:r>
      <w:r>
        <w:t>（</w:t>
      </w:r>
      <w:r>
        <w:rPr>
          <w:rFonts w:ascii="Cambria Math" w:eastAsia="Cambria Math"/>
        </w:rPr>
        <w:t>Y</w:t>
      </w:r>
      <w:r>
        <w:rPr>
          <w:rFonts w:ascii="Cambria Math" w:eastAsia="Cambria Math"/>
          <w:position w:val="-4"/>
          <w:sz w:val="17"/>
        </w:rPr>
        <w:t>1</w:t>
      </w:r>
      <w:r>
        <w:t>）</w:t>
      </w:r>
      <w:r>
        <w:t>&gt;</w:t>
      </w:r>
      <w:r w:rsidR="004B696B">
        <w:t xml:space="preserve"> </w:t>
      </w:r>
      <w:r>
        <w:rPr>
          <w:rFonts w:ascii="Cambria Math" w:eastAsia="Cambria Math"/>
        </w:rPr>
        <w:t>GD</w:t>
      </w:r>
      <w:r>
        <w:t>（</w:t>
      </w:r>
      <w:r>
        <w:rPr>
          <w:rFonts w:ascii="Cambria Math" w:eastAsia="Cambria Math"/>
        </w:rPr>
        <w:t>Y</w:t>
      </w:r>
      <w:r>
        <w:rPr>
          <w:rFonts w:ascii="Cambria Math" w:eastAsia="Cambria Math"/>
          <w:position w:val="-4"/>
          <w:sz w:val="17"/>
        </w:rPr>
        <w:t>0</w:t>
      </w:r>
      <w:r>
        <w:t>）</w:t>
      </w:r>
      <w:r>
        <w:t>,说明加强环境污染控制变量的间接的效应提高了均</w:t>
      </w:r>
      <w:r>
        <w:t>衡的人均产出值。需要提醒的是，产出方程中污染变量的估计系数的绝对值不高</w:t>
      </w:r>
      <w:r>
        <w:rPr>
          <w:rFonts w:hint="eastAsia"/>
        </w:rPr>
        <w:t>，</w:t>
      </w:r>
    </w:p>
    <w:p w:rsidR="0018722C">
      <w:pPr>
        <w:topLinePunct/>
      </w:pPr>
      <w:r>
        <w:t>所以污染的排放量对与人均产出变化的反馈作用较弱。因此，如</w:t>
      </w:r>
      <w:r>
        <w:t>图</w:t>
      </w:r>
      <w:r>
        <w:t>4-6</w:t>
      </w:r>
      <w:r/>
      <w:r w:rsidR="001852F3">
        <w:t xml:space="preserve">所示</w:t>
      </w:r>
      <w:r>
        <w:rPr>
          <w:rFonts w:hint="eastAsia"/>
        </w:rPr>
        <w:t>，</w:t>
      </w:r>
      <w:r>
        <w:t>通</w:t>
      </w:r>
      <w:r>
        <w:t>过增加环保科研经费投人等控制变量来降低环境污染的效果要比受此措施影响产生的间接效果明显</w:t>
      </w:r>
      <w:r>
        <w:rPr>
          <w:rFonts w:hint="eastAsia"/>
        </w:rPr>
        <w:t>，</w:t>
      </w:r>
      <w:r>
        <w:t>其治污效应要显著大于产出效应。</w:t>
      </w:r>
    </w:p>
    <w:p w:rsidR="0018722C">
      <w:pPr>
        <w:pStyle w:val="affff5"/>
        <w:keepNext/>
        <w:topLinePunct/>
      </w:pPr>
      <w:r>
        <w:rPr>
          <w:sz w:val="20"/>
        </w:rPr>
        <w:drawing>
          <wp:inline distT="0" distB="0" distL="0" distR="0">
            <wp:extent cx="4010025" cy="2676525"/>
            <wp:effectExtent l="0" t="0" r="0" b="0"/>
            <wp:docPr id="37" name="image46.png" descr=""/>
            <wp:cNvGraphicFramePr>
              <a:graphicFrameLocks noChangeAspect="1"/>
            </wp:cNvGraphicFramePr>
            <a:graphic>
              <a:graphicData uri="http://schemas.openxmlformats.org/drawingml/2006/picture">
                <pic:pic>
                  <pic:nvPicPr>
                    <pic:cNvPr id="38" name="image46.png"/>
                    <pic:cNvPicPr/>
                  </pic:nvPicPr>
                  <pic:blipFill>
                    <a:blip r:embed="rId59" cstate="print"/>
                    <a:stretch>
                      <a:fillRect/>
                    </a:stretch>
                  </pic:blipFill>
                  <pic:spPr>
                    <a:xfrm>
                      <a:off x="0" y="0"/>
                      <a:ext cx="4010025" cy="267652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spacing w:val="-12"/>
        </w:rPr>
        <w:t>图</w:t>
      </w:r>
      <w:r>
        <w:rPr>
          <w:kern w:val="2"/>
          <w:szCs w:val="22"/>
          <w:rFonts w:ascii="Arial" w:eastAsia="Arial" w:cstheme="minorBidi" w:hAnsiTheme="minorHAnsi"/>
          <w:sz w:val="21"/>
        </w:rPr>
        <w:t>4-6</w:t>
      </w:r>
      <w:r>
        <w:t xml:space="preserve">  </w:t>
      </w:r>
      <w:r>
        <w:rPr>
          <w:kern w:val="2"/>
          <w:szCs w:val="22"/>
          <w:rFonts w:cstheme="minorBidi" w:hAnsiTheme="minorHAnsi" w:eastAsiaTheme="minorHAnsi" w:asciiTheme="minorHAnsi"/>
          <w:spacing w:val="-2"/>
          <w:sz w:val="21"/>
        </w:rPr>
        <w:t>环境污染控制变量的作用</w:t>
      </w:r>
    </w:p>
    <w:p w:rsidR="0018722C">
      <w:pPr>
        <w:topLinePunct/>
      </w:pPr>
      <w:r>
        <w:t>我们再来分析产出方程中要素投人的变化对均衡污染排放量、均衡人均</w:t>
      </w:r>
      <w:r>
        <w:t>GDP</w:t>
      </w:r>
      <w:r>
        <w:t>的影响。由于投入要素中资本对人均</w:t>
      </w:r>
      <w:r>
        <w:t>GDP</w:t>
      </w:r>
      <w:r/>
      <w:r w:rsidR="001852F3">
        <w:t xml:space="preserve">的影响相对最大，所以我们以资本为例。</w:t>
      </w:r>
      <w:r>
        <w:t>类似地</w:t>
      </w:r>
      <w:r>
        <w:rPr>
          <w:rFonts w:hint="eastAsia"/>
        </w:rPr>
        <w:t>，</w:t>
      </w:r>
      <w:r>
        <w:t>图</w:t>
      </w:r>
      <w:r>
        <w:t>4-7</w:t>
      </w:r>
      <w:r/>
      <w:r w:rsidR="001852F3">
        <w:t xml:space="preserve">中初始的均衡污染排放量</w:t>
      </w:r>
      <w:r>
        <w:rPr>
          <w:spacing w:val="-4"/>
        </w:rPr>
        <w:t>（</w:t>
      </w:r>
      <w:r>
        <w:rPr>
          <w:rFonts w:ascii="Cambria Math" w:eastAsia="Cambria Math"/>
          <w:spacing w:val="1"/>
          <w:position w:val="-3"/>
          <w:sz w:val="15"/>
        </w:rPr>
        <w:t>0</w:t>
      </w:r>
      <w:r>
        <w:t>）</w:t>
      </w:r>
      <w:r>
        <w:t>以及均衡人均</w:t>
      </w:r>
      <w:r>
        <w:rPr>
          <w:rFonts w:ascii="Cambria Math" w:eastAsia="Cambria Math"/>
        </w:rPr>
        <w:t>GD</w:t>
      </w:r>
      <w:r>
        <w:t>（</w:t>
      </w:r>
      <w:r>
        <w:rPr>
          <w:rFonts w:ascii="Cambria Math" w:eastAsia="Cambria Math"/>
        </w:rPr>
        <w:t>Y</w:t>
      </w:r>
      <w:r>
        <w:rPr>
          <w:vertAlign w:val="subscript"/>
          <w:rFonts w:ascii="Cambria Math" w:eastAsia="Cambria Math"/>
        </w:rPr>
        <w:t>0</w:t>
      </w:r>
      <w:r>
        <w:t>）</w:t>
      </w:r>
      <w:r>
        <w:t>由初始状态</w:t>
      </w:r>
      <w:r>
        <w:t>的</w:t>
      </w:r>
      <w:r>
        <w:t>EC</w:t>
      </w:r>
      <w:r/>
      <w:r w:rsidR="001852F3">
        <w:t xml:space="preserve">和</w:t>
      </w:r>
      <w:r>
        <w:rPr>
          <w:rFonts w:ascii="Cambria Math" w:eastAsia="Cambria Math"/>
        </w:rPr>
        <w:t>OC</w:t>
      </w:r>
      <w:r>
        <w:t>（</w:t>
      </w:r>
      <w:r>
        <w:rPr>
          <w:rFonts w:ascii="Cambria Math" w:eastAsia="Cambria Math"/>
        </w:rPr>
        <w:t>K</w:t>
      </w:r>
      <w:r>
        <w:rPr>
          <w:vertAlign w:val="subscript"/>
          <w:rFonts w:ascii="Cambria Math" w:eastAsia="Cambria Math"/>
        </w:rPr>
        <w:t>0</w:t>
      </w:r>
      <w:r>
        <w:t>）</w:t>
      </w:r>
      <w:r>
        <w:t>的交点</w:t>
      </w:r>
      <w:r>
        <w:rPr>
          <w:rFonts w:ascii="Cambria Math" w:eastAsia="Cambria Math"/>
        </w:rPr>
        <w:t>B</w:t>
      </w:r>
      <w:r>
        <w:rPr>
          <w:vertAlign w:val="subscript"/>
          <w:rFonts w:ascii="Cambria Math" w:eastAsia="Cambria Math"/>
        </w:rPr>
        <w:t>0</w:t>
      </w:r>
      <w:r>
        <w:t>所决定。根据经济学理论，在一定范围内，质资本存量随着投资的增加物而上升</w:t>
      </w:r>
      <w:r>
        <w:rPr>
          <w:rFonts w:hint="eastAsia"/>
        </w:rPr>
        <w:t>，</w:t>
      </w:r>
      <w:r>
        <w:t>所以产出方程中物质资本是正边际产出效应的</w:t>
      </w:r>
      <w:r>
        <w:rPr>
          <w:rFonts w:hint="eastAsia"/>
        </w:rPr>
        <w:t>，</w:t>
      </w:r>
      <w:r>
        <w:t>而物质资本的增加会导致产出曲线右移到新位置</w:t>
      </w:r>
      <w:r>
        <w:rPr>
          <w:rFonts w:ascii="Cambria Math" w:eastAsia="Cambria Math"/>
        </w:rPr>
        <w:t>OC</w:t>
      </w:r>
      <w:r>
        <w:t>（</w:t>
      </w:r>
      <w:r>
        <w:rPr>
          <w:rFonts w:ascii="Cambria Math" w:eastAsia="Cambria Math"/>
        </w:rPr>
        <w:t>K</w:t>
      </w:r>
      <w:r>
        <w:rPr>
          <w:vertAlign w:val="subscript"/>
          <w:rFonts w:ascii="Cambria Math" w:eastAsia="Cambria Math"/>
        </w:rPr>
        <w:t>1</w:t>
      </w:r>
      <w:r>
        <w:t>）</w:t>
      </w:r>
      <w:r>
        <w:t>,并与</w:t>
      </w:r>
      <w:r>
        <w:t>EC</w:t>
      </w:r>
      <w:r/>
      <w:r w:rsidR="001852F3">
        <w:t xml:space="preserve">的新交点</w:t>
      </w:r>
      <w:r>
        <w:rPr>
          <w:rFonts w:ascii="Cambria Math" w:eastAsia="Cambria Math"/>
        </w:rPr>
        <w:t>B</w:t>
      </w:r>
      <w:r>
        <w:rPr>
          <w:vertAlign w:val="subscript"/>
          <w:rFonts w:ascii="Cambria Math" w:eastAsia="Cambria Math"/>
        </w:rPr>
        <w:t>1</w:t>
      </w:r>
      <w:r>
        <w:t>共同</w:t>
      </w:r>
      <w:r>
        <w:t>决定了新的均衡污染排放量</w:t>
      </w:r>
      <w:r>
        <w:rPr>
          <w:spacing w:val="-1"/>
        </w:rPr>
        <w:t>（</w:t>
      </w:r>
      <w:r>
        <w:rPr>
          <w:rFonts w:ascii="Cambria Math" w:eastAsia="Cambria Math"/>
          <w:spacing w:val="1"/>
          <w:position w:val="-3"/>
          <w:sz w:val="15"/>
        </w:rPr>
        <w:t>1</w:t>
      </w:r>
      <w:r>
        <w:t>）</w:t>
      </w:r>
      <w:r>
        <w:t>以及均衡人均</w:t>
      </w:r>
      <w:r>
        <w:rPr>
          <w:rFonts w:ascii="Cambria Math" w:eastAsia="Cambria Math"/>
        </w:rPr>
        <w:t>GD</w:t>
      </w:r>
      <w:r>
        <w:t>（</w:t>
      </w:r>
      <w:r>
        <w:rPr>
          <w:rFonts w:ascii="Cambria Math" w:eastAsia="Cambria Math"/>
          <w:spacing w:val="-3"/>
          <w:sz w:val="21"/>
        </w:rPr>
        <w:t>Y</w:t>
      </w:r>
      <w:r>
        <w:rPr>
          <w:rFonts w:ascii="Cambria Math" w:eastAsia="Cambria Math"/>
          <w:spacing w:val="-3"/>
          <w:position w:val="-3"/>
          <w:sz w:val="15"/>
        </w:rPr>
        <w:t>1</w:t>
      </w:r>
      <w:r>
        <w:t>）</w:t>
      </w:r>
      <w:r>
        <w:t>。通过</w:t>
      </w:r>
      <w:r>
        <w:t>图</w:t>
      </w:r>
      <w:r>
        <w:t>4-7</w:t>
      </w:r>
      <w:r/>
      <w:r w:rsidR="001852F3">
        <w:t xml:space="preserve">我们可以更</w:t>
      </w:r>
      <w:r>
        <w:t>明了的看到物质资本存量增加的影响</w:t>
      </w:r>
      <w:r>
        <w:rPr>
          <w:rFonts w:hint="eastAsia"/>
        </w:rPr>
        <w:t>：</w:t>
      </w:r>
      <w:r>
        <w:t>首先，</w:t>
      </w:r>
      <w:r>
        <w:rPr>
          <w:rFonts w:ascii="Cambria Math" w:eastAsia="Cambria Math"/>
        </w:rPr>
        <w:t>GD</w:t>
      </w:r>
      <w:r w:rsidR="001852F3">
        <w:rPr>
          <w:rFonts w:ascii="Cambria Math" w:eastAsia="Cambria Math"/>
        </w:rPr>
        <w:t xml:space="preserve"> </w:t>
      </w:r>
      <w:r>
        <w:rPr>
          <w:spacing w:val="-2"/>
          <w:sz w:val="21"/>
        </w:rPr>
        <w:t>(</w:t>
      </w:r>
      <w:r>
        <w:rPr>
          <w:rFonts w:ascii="Cambria Math" w:eastAsia="Cambria Math"/>
          <w:spacing w:val="-2"/>
          <w:sz w:val="21"/>
        </w:rPr>
        <w:t>Y</w:t>
      </w:r>
      <w:r>
        <w:rPr>
          <w:rFonts w:ascii="Cambria Math" w:eastAsia="Cambria Math"/>
          <w:spacing w:val="-2"/>
          <w:position w:val="-3"/>
          <w:sz w:val="15"/>
        </w:rPr>
        <w:t>1</w:t>
      </w:r>
      <w:r>
        <w:rPr>
          <w:spacing w:val="-2"/>
          <w:sz w:val="21"/>
        </w:rPr>
        <w:t>)</w:t>
      </w:r>
      <w:r>
        <w:rPr>
          <w:rFonts w:ascii="Calibri" w:eastAsia="Calibri"/>
        </w:rPr>
        <w:t>&gt;</w:t>
      </w:r>
      <w:r w:rsidR="001852F3">
        <w:rPr>
          <w:rFonts w:ascii="Calibri" w:eastAsia="Calibri"/>
        </w:rPr>
        <w:t xml:space="preserve"> </w:t>
      </w:r>
      <w:r>
        <w:rPr>
          <w:rFonts w:ascii="Cambria Math" w:eastAsia="Cambria Math"/>
        </w:rPr>
        <w:t>GD</w:t>
      </w:r>
      <w:r w:rsidR="001852F3">
        <w:rPr>
          <w:rFonts w:ascii="Cambria Math" w:eastAsia="Cambria Math"/>
        </w:rPr>
        <w:t xml:space="preserve"> </w:t>
      </w:r>
      <w:r>
        <w:t>（</w:t>
      </w:r>
      <w:r>
        <w:rPr>
          <w:rFonts w:ascii="Cambria Math" w:eastAsia="Cambria Math"/>
          <w:spacing w:val="-5"/>
          <w:sz w:val="21"/>
        </w:rPr>
        <w:t>Y</w:t>
      </w:r>
      <w:r>
        <w:rPr>
          <w:rFonts w:ascii="Cambria Math" w:eastAsia="Cambria Math"/>
          <w:spacing w:val="-5"/>
          <w:position w:val="-3"/>
          <w:sz w:val="15"/>
        </w:rPr>
        <w:t>0</w:t>
      </w:r>
      <w:r>
        <w:t>）</w:t>
      </w:r>
      <w:r>
        <w:t>，这是</w:t>
      </w:r>
      <w:r>
        <w:t>由于物质资</w:t>
      </w:r>
      <w:r>
        <w:t>本存量的增加导致了人均</w:t>
      </w:r>
      <w:r>
        <w:t>GDP</w:t>
      </w:r>
      <w:r/>
      <w:r w:rsidR="001852F3">
        <w:t xml:space="preserve">上升；其次，人均</w:t>
      </w:r>
      <w:r>
        <w:t>GDP</w:t>
      </w:r>
      <w:r/>
      <w:r w:rsidR="001852F3">
        <w:t xml:space="preserve">作为污染方程的重要变量，</w:t>
      </w:r>
      <w:r w:rsidR="001852F3">
        <w:t xml:space="preserve">又</w:t>
      </w:r>
      <w:r>
        <w:t>会通过污染方程影响污染排放。</w:t>
      </w:r>
    </w:p>
    <w:p w:rsidR="0018722C">
      <w:pPr>
        <w:pStyle w:val="BodyText"/>
        <w:spacing w:line="237" w:lineRule="auto" w:before="1"/>
        <w:ind w:leftChars="0" w:left="140" w:rightChars="0" w:right="476" w:firstLineChars="0" w:firstLine="419"/>
        <w:topLinePunct/>
      </w:pPr>
      <w:r>
        <w:t>正如本文估计结果所表明</w:t>
      </w:r>
      <w:r>
        <w:rPr>
          <w:rFonts w:hint="eastAsia"/>
        </w:rPr>
        <w:t>，</w:t>
      </w:r>
      <w:r>
        <w:t>物质资本存量的增加实际上将导致两种效应，正</w:t>
      </w:r>
      <w:r w:rsidR="001852F3">
        <w:t xml:space="preserve">的产出效应和正的污染效应</w:t>
      </w:r>
      <w:r>
        <w:rPr>
          <w:rFonts w:hint="eastAsia"/>
        </w:rPr>
        <w:t>，</w:t>
      </w:r>
      <w:r>
        <w:t>即要素投人的增加拉动了经济增长但是也导致了环</w:t>
      </w:r>
      <w:r>
        <w:rPr>
          <w:spacing w:val="-5"/>
        </w:rPr>
        <w:t>境污染排放的增加。但是，如果我国人均</w:t>
      </w:r>
      <w:r>
        <w:t>GDP</w:t>
      </w:r>
      <w:r w:rsidR="001852F3">
        <w:rPr>
          <w:spacing w:val="-10"/>
        </w:rPr>
        <w:t xml:space="preserve">水平达到</w:t>
      </w:r>
      <w:r>
        <w:t>EKC</w:t>
      </w:r>
      <w:r w:rsidR="001852F3">
        <w:rPr>
          <w:spacing w:val="-5"/>
        </w:rPr>
        <w:t xml:space="preserve">曲线右端，则经济增长会减少环境污染，如图所示，为了消除经济增长初期所导致的环境恶化</w:t>
      </w:r>
      <w:r>
        <w:rPr>
          <w:spacing w:val="-5"/>
          <w:rFonts w:hint="eastAsia"/>
        </w:rPr>
        <w:t>，</w:t>
      </w:r>
      <w:r>
        <w:rPr>
          <w:spacing w:val="-5"/>
        </w:rPr>
        <w:t>要想还原</w:t>
      </w:r>
      <w:r>
        <w:rPr>
          <w:spacing w:val="-2"/>
        </w:rPr>
        <w:t>到开始的环境质量</w:t>
      </w:r>
      <w:r>
        <w:rPr>
          <w:rFonts w:ascii="Cambria Math" w:eastAsia="Cambria Math"/>
          <w:spacing w:val="4"/>
          <w:w w:val="105"/>
          <w:position w:val="-3"/>
          <w:sz w:val="15"/>
        </w:rPr>
        <w:t>0</w:t>
      </w:r>
      <w:r>
        <w:rPr>
          <w:spacing w:val="-5"/>
        </w:rPr>
        <w:t>，那么经济增长就必须达到</w:t>
      </w:r>
      <w:r>
        <w:rPr>
          <w:rFonts w:ascii="Cambria Math" w:eastAsia="Cambria Math"/>
          <w:w w:val="123"/>
          <w:sz w:val="21"/>
        </w:rPr>
        <w:t>GD</w:t>
      </w:r>
      <w:r>
        <w:rPr>
          <w:spacing w:val="-2"/>
          <w:w w:val="100"/>
          <w:sz w:val="21"/>
        </w:rPr>
        <w:t>（</w:t>
      </w:r>
      <w:r>
        <w:rPr>
          <w:rFonts w:ascii="Cambria Math" w:eastAsia="Cambria Math"/>
          <w:spacing w:val="-8"/>
          <w:w w:val="100"/>
          <w:sz w:val="21"/>
        </w:rPr>
        <w:t>Y</w:t>
      </w:r>
      <w:r>
        <w:rPr>
          <w:rFonts w:ascii="Cambria Math" w:eastAsia="Cambria Math"/>
          <w:spacing w:val="4"/>
          <w:w w:val="105"/>
          <w:position w:val="-3"/>
          <w:sz w:val="15"/>
        </w:rPr>
        <w:t>2</w:t>
      </w:r>
      <w:r>
        <w:rPr>
          <w:spacing w:val="-2"/>
          <w:w w:val="100"/>
          <w:sz w:val="21"/>
        </w:rPr>
        <w:t>）</w:t>
      </w:r>
      <w:r>
        <w:t>的产出水平才可以。</w:t>
      </w:r>
    </w:p>
    <w:p w:rsidR="0018722C">
      <w:pPr>
        <w:pStyle w:val="aff7"/>
        <w:topLinePunct/>
      </w:pPr>
      <w:r>
        <w:drawing>
          <wp:inline>
            <wp:extent cx="3657600" cy="2647950"/>
            <wp:effectExtent l="0" t="0" r="0" b="0"/>
            <wp:docPr id="39" name="image47.png" descr=""/>
            <wp:cNvGraphicFramePr>
              <a:graphicFrameLocks noChangeAspect="1"/>
            </wp:cNvGraphicFramePr>
            <a:graphic>
              <a:graphicData uri="http://schemas.openxmlformats.org/drawingml/2006/picture">
                <pic:pic>
                  <pic:nvPicPr>
                    <pic:cNvPr id="40" name="image47.png"/>
                    <pic:cNvPicPr/>
                  </pic:nvPicPr>
                  <pic:blipFill>
                    <a:blip r:embed="rId60" cstate="print"/>
                    <a:stretch>
                      <a:fillRect/>
                    </a:stretch>
                  </pic:blipFill>
                  <pic:spPr>
                    <a:xfrm>
                      <a:off x="0" y="0"/>
                      <a:ext cx="3657600" cy="2647950"/>
                    </a:xfrm>
                    <a:prstGeom prst="rect">
                      <a:avLst/>
                    </a:prstGeom>
                  </pic:spPr>
                </pic:pic>
              </a:graphicData>
            </a:graphic>
          </wp:inline>
        </w:drawing>
      </w:r>
    </w:p>
    <w:p w:rsidR="0018722C">
      <w:pPr>
        <w:keepNext/>
        <w:topLinePunct/>
      </w:pPr>
      <w:r>
        <w:rPr>
          <w:rFonts w:cstheme="minorBidi" w:hAnsiTheme="minorHAnsi" w:eastAsiaTheme="minorHAnsi" w:asciiTheme="minorHAnsi" w:ascii="Calibri"/>
        </w:rPr>
        <w:t>39</w:t>
      </w:r>
    </w:p>
    <w:p w:rsidR="0018722C">
      <w:pPr>
        <w:pStyle w:val="a9"/>
        <w:topLinePunct/>
      </w:pPr>
      <w:r>
        <w:rPr>
          <w:kern w:val="2"/>
          <w:sz w:val="21"/>
          <w:szCs w:val="22"/>
          <w:rFonts w:cstheme="minorBidi" w:hAnsiTheme="minorHAnsi" w:eastAsiaTheme="minorHAnsi" w:asciiTheme="minorHAnsi"/>
        </w:rPr>
        <w:t>图</w:t>
      </w:r>
      <w:r>
        <w:rPr>
          <w:kern w:val="2"/>
          <w:szCs w:val="22"/>
          <w:rFonts w:ascii="Arial" w:eastAsia="Arial" w:cstheme="minorBidi" w:hAnsiTheme="minorHAnsi"/>
          <w:sz w:val="21"/>
        </w:rPr>
        <w:t>4-7</w:t>
      </w:r>
      <w:r>
        <w:t xml:space="preserve">  </w:t>
      </w:r>
      <w:r>
        <w:rPr>
          <w:kern w:val="2"/>
          <w:szCs w:val="22"/>
          <w:rFonts w:cstheme="minorBidi" w:hAnsiTheme="minorHAnsi" w:eastAsiaTheme="minorHAnsi" w:asciiTheme="minorHAnsi"/>
          <w:sz w:val="21"/>
        </w:rPr>
        <w:t>要素投入变量的作用</w:t>
      </w:r>
    </w:p>
    <w:p w:rsidR="0018722C">
      <w:pPr>
        <w:topLinePunct/>
      </w:pPr>
      <w:r>
        <w:t>综上所述，环境污染与经济增长之间是复杂的动态关系，只有在经济增长越过一定的临界值水平之后</w:t>
      </w:r>
      <w:r>
        <w:rPr>
          <w:rFonts w:hint="eastAsia"/>
        </w:rPr>
        <w:t>，</w:t>
      </w:r>
      <w:r>
        <w:t>环境污染才随着经济增长而减少。在临界值以前，若</w:t>
      </w:r>
      <w:r>
        <w:t>只注重发展经济，势必造成严重的环境代价。而治污成本和费用将随环境恶化程度而递增</w:t>
      </w:r>
      <w:r>
        <w:rPr>
          <w:rFonts w:hint="eastAsia"/>
        </w:rPr>
        <w:t>，</w:t>
      </w:r>
      <w:r>
        <w:t>因此我们在发展经济的初始阶段时，就要兼顾对污染排放的控制与监督。另外</w:t>
      </w:r>
      <w:r>
        <w:rPr>
          <w:rFonts w:hint="eastAsia"/>
        </w:rPr>
        <w:t>，</w:t>
      </w:r>
      <w:r>
        <w:t>某些环境污染过程往往是单向不可逆的</w:t>
      </w:r>
      <w:r>
        <w:rPr>
          <w:rFonts w:hint="eastAsia"/>
        </w:rPr>
        <w:t>，</w:t>
      </w:r>
      <w:r>
        <w:t>即一旦环境遭到了破坏</w:t>
      </w:r>
      <w:r>
        <w:rPr>
          <w:rFonts w:hint="eastAsia"/>
        </w:rPr>
        <w:t>，</w:t>
      </w:r>
      <w:r>
        <w:t>便无法或是很难恢复与改善。最后，影响污染排放的因素是复杂的</w:t>
      </w:r>
      <w:r>
        <w:rPr>
          <w:rFonts w:hint="eastAsia"/>
        </w:rPr>
        <w:t>，</w:t>
      </w:r>
      <w:r>
        <w:t>我们应该宏观、</w:t>
      </w:r>
      <w:r>
        <w:t>通盘考虑实现政策组合的最优化以最大效果的减少环境污染。</w:t>
      </w:r>
    </w:p>
    <w:p w:rsidR="0018722C">
      <w:pPr>
        <w:pStyle w:val="Heading1"/>
        <w:topLinePunct/>
      </w:pPr>
      <w:bookmarkStart w:id="718171" w:name="_Toc686718171"/>
      <w:bookmarkStart w:name="第五章 最优环境污染治理投入 " w:id="87"/>
      <w:bookmarkEnd w:id="87"/>
      <w:r/>
      <w:bookmarkStart w:name="_bookmark39" w:id="88"/>
      <w:bookmarkEnd w:id="88"/>
      <w:r/>
      <w:r>
        <w:t>第五章</w:t>
      </w:r>
      <w:r>
        <w:t xml:space="preserve">  </w:t>
      </w:r>
      <w:r w:rsidRPr="00DB64CE">
        <w:t>最优环境污染治理投入</w:t>
      </w:r>
      <w:bookmarkEnd w:id="718171"/>
    </w:p>
    <w:p w:rsidR="0018722C">
      <w:pPr>
        <w:topLinePunct/>
      </w:pPr>
      <w:r>
        <w:t>前面描述统计分析我们了解了我国环境污染的严峻形势，并通过计量模型研</w:t>
      </w:r>
      <w:r>
        <w:t>究了环境污染与经济增长之间的关系，最终要回到治理环境污染上。而环境污染</w:t>
      </w:r>
      <w:r>
        <w:t>治理属于公共产品范畴，政府拥有环境污染治理的决策权。治理环境污染重要的</w:t>
      </w:r>
      <w:r>
        <w:t>是要有投入，而政府决定投入的量。政府在做出决策时，自然希望能够做到决策</w:t>
      </w:r>
      <w:r>
        <w:t>最优化，即希望找到最优环境污染投入。本章在前人研究的基础上运用加入环境</w:t>
      </w:r>
      <w:r>
        <w:t>污染治理的</w:t>
      </w:r>
      <w:r>
        <w:t>OLG</w:t>
      </w:r>
      <w:r/>
      <w:r w:rsidR="001852F3">
        <w:t xml:space="preserve">模型计算出了最优环境污染投入比例。</w:t>
      </w:r>
    </w:p>
    <w:p w:rsidR="0018722C">
      <w:pPr>
        <w:pStyle w:val="Heading2"/>
        <w:topLinePunct/>
        <w:ind w:left="171" w:hangingChars="171" w:hanging="171"/>
      </w:pPr>
      <w:bookmarkStart w:id="718172" w:name="_Toc686718172"/>
      <w:bookmarkStart w:name="5.1加入环境污染治理投入的OLG模型 " w:id="89"/>
      <w:bookmarkEnd w:id="89"/>
      <w:r>
        <w:rPr>
          <w:b/>
        </w:rPr>
        <w:t>5.1</w:t>
      </w:r>
      <w:r>
        <w:t xml:space="preserve"> </w:t>
      </w:r>
      <w:bookmarkStart w:name="_bookmark40" w:id="90"/>
      <w:bookmarkEnd w:id="90"/>
      <w:bookmarkStart w:name="_bookmark40" w:id="91"/>
      <w:bookmarkEnd w:id="91"/>
      <w:r>
        <w:t>加入环境污染治理投入的</w:t>
      </w:r>
      <w:r>
        <w:rPr>
          <w:b/>
        </w:rPr>
        <w:t>OLG</w:t>
      </w:r>
      <w:r w:rsidR="001852F3">
        <w:t xml:space="preserve">模型</w:t>
      </w:r>
      <w:bookmarkEnd w:id="718172"/>
    </w:p>
    <w:p w:rsidR="0018722C">
      <w:pPr>
        <w:topLinePunct/>
      </w:pPr>
      <w:r>
        <w:t>肖欣荣、廖朴</w:t>
      </w:r>
      <w:r>
        <w:t>（</w:t>
      </w:r>
      <w:r>
        <w:t>2014</w:t>
      </w:r>
      <w:r>
        <w:t>）</w:t>
      </w:r>
      <w:r>
        <w:rPr>
          <w:vertAlign w:val="superscript"/>
          /&gt;
        </w:rPr>
        <w:t>[</w:t>
      </w:r>
      <w:r>
        <w:rPr>
          <w:rFonts w:ascii="Calibri" w:eastAsia="Calibri"/>
          <w:position w:val="11"/>
          <w:sz w:val="16"/>
        </w:rPr>
        <w:t xml:space="preserve">32</w:t>
      </w:r>
      <w:r>
        <w:rPr>
          <w:vertAlign w:val="superscript"/>
          /&gt;
        </w:rPr>
        <w:t>]</w:t>
      </w:r>
      <w:r>
        <w:t>通过引入环境污染对生存概率的影响，扩展了</w:t>
      </w:r>
    </w:p>
    <w:p w:rsidR="0018722C">
      <w:pPr>
        <w:topLinePunct/>
      </w:pPr>
      <w:r>
        <w:t xml:space="preserve">Chakraborty</w:t>
      </w:r>
      <w:r/>
      <w:r>
        <w:t xml:space="preserve">（</w:t>
      </w:r>
      <w:r>
        <w:t xml:space="preserve">2004</w:t>
      </w:r>
      <w:r>
        <w:t xml:space="preserve">）</w:t>
      </w:r>
      <w:r/>
      <w:r>
        <w:rPr>
          <w:vertAlign w:val="superscript"/>
          /&gt;
        </w:rPr>
        <w:t xml:space="preserve">[</w:t>
      </w:r>
      <w:r>
        <w:rPr>
          <w:vertAlign w:val="superscript"/>
          /&gt;
        </w:rPr>
        <w:t xml:space="preserve">33</w:t>
      </w:r>
      <w:r>
        <w:rPr>
          <w:vertAlign w:val="superscript"/>
          /&gt;
        </w:rPr>
        <w:t xml:space="preserve">]</w:t>
      </w:r>
      <w:r>
        <w:t xml:space="preserve">所建立的内生死亡率世代交叠模型</w:t>
      </w:r>
      <w:r>
        <w:t xml:space="preserve">（</w:t>
      </w:r>
      <w:r>
        <w:t xml:space="preserve">Overlapping Generations OLG</w:t>
      </w:r>
      <w:r>
        <w:t xml:space="preserve">）</w:t>
      </w:r>
      <w:r>
        <w:t xml:space="preserve">.肖欣荣、廖朴在《政府最优污染治理投入研究》一文中通过设定社会总产出水平和污染治理投入与生存概率的关系建立了经济增长模型，</w:t>
      </w:r>
      <w:r w:rsidR="001852F3">
        <w:t xml:space="preserve">其中生存概率是由政府的决策内生决定的变量。他们发现，在经济达到稳态时，</w:t>
      </w:r>
      <w:r>
        <w:t xml:space="preserve">社会总产出水平是政府污染治理投入在总税收中所占比例的函数，并推导出了环境污染投入比例模型。</w:t>
      </w:r>
    </w:p>
    <w:p w:rsidR="0018722C">
      <w:pPr>
        <w:topLinePunct/>
      </w:pPr>
      <w:r>
        <w:t>假设生存概率的函数形式为：</w:t>
      </w:r>
      <w:r>
        <w:rPr>
          <w:rFonts w:ascii="Cambria Math" w:hAnsi="Cambria Math" w:eastAsia="Cambria Math"/>
        </w:rPr>
        <w:t>g</w:t>
      </w:r>
      <w:r>
        <w:rPr>
          <w:rFonts w:ascii="Cambria Math" w:hAnsi="Cambria Math" w:eastAsia="Cambria Math"/>
        </w:rPr>
        <w:t>(</w:t>
      </w:r>
      <w:r>
        <w:rPr>
          <w:rFonts w:ascii="Cambria Math" w:hAnsi="Cambria Math" w:eastAsia="Cambria Math"/>
        </w:rPr>
        <w:t>x</w:t>
      </w:r>
      <w:r>
        <w:rPr>
          <w:rFonts w:ascii="Cambria Math" w:hAnsi="Cambria Math" w:eastAsia="Cambria Math"/>
        </w:rPr>
        <w:t>)</w:t>
      </w:r>
      <w:r>
        <w:rPr>
          <w:rFonts w:ascii="Cambria Math" w:hAnsi="Cambria Math" w:eastAsia="Cambria Math"/>
        </w:rPr>
        <w:t> </w:t>
      </w:r>
      <w:r>
        <w:rPr>
          <w:rFonts w:ascii="Cambria Math" w:hAnsi="Cambria Math" w:eastAsia="Cambria Math"/>
        </w:rPr>
        <w:t>=</w:t>
      </w:r>
      <w:r>
        <w:rPr>
          <w:rFonts w:ascii="Cambria Math" w:hAnsi="Cambria Math" w:eastAsia="Cambria Math"/>
        </w:rPr>
        <w:t> </w:t>
      </w:r>
      <w:r>
        <w:rPr>
          <w:rFonts w:ascii="Cambria Math" w:hAnsi="Cambria Math" w:eastAsia="Cambria Math"/>
        </w:rPr>
        <w:t>x</w:t>
      </w:r>
      <w:r>
        <w:rPr>
          <w:rFonts w:ascii="Cambria Math" w:hAnsi="Cambria Math" w:eastAsia="Cambria Math"/>
        </w:rPr>
        <w:t>δ</w:t>
      </w:r>
      <w:r>
        <w:rPr>
          <w:rFonts w:ascii="Cambria Math" w:hAnsi="Cambria Math" w:eastAsia="Cambria Math"/>
          <w:rFonts w:ascii="Cambria Math" w:hAnsi="Cambria Math" w:eastAsia="Cambria Math"/>
        </w:rPr>
        <w:t>（</w:t>
      </w:r>
      <w:r>
        <w:rPr>
          <w:rFonts w:ascii="Cambria Math" w:hAnsi="Cambria Math" w:eastAsia="Cambria Math"/>
        </w:rPr>
        <w:t xml:space="preserve">5.1</w:t>
      </w:r>
      <w:r>
        <w:rPr>
          <w:rFonts w:ascii="Cambria Math" w:hAnsi="Cambria Math" w:eastAsia="Cambria Math"/>
          <w:rFonts w:ascii="Cambria Math" w:hAnsi="Cambria Math" w:eastAsia="Cambria Math"/>
        </w:rPr>
        <w:t>）</w:t>
      </w:r>
    </w:p>
    <w:p w:rsidR="0018722C">
      <w:pPr>
        <w:tabs>
          <w:tab w:val="right" w:pos="9264"/>
        </w:tabs>
        <w:ind w:firstLineChars="1439" w:firstLine="3454"/>
        <w:pStyle w:val="a6"/>
        <w:topLinePunct/>
        <w:textAlignment w:val="center"/>
      </w:pPr>
      <w:r>
        <w:rPr>
          <w:rFonts w:cstheme="minorBidi" w:hAnsiTheme="minorHAnsi" w:eastAsiaTheme="minorHAnsi" w:asciiTheme="minorHAnsi" w:ascii="Cambria Math" w:hAnsi="Cambria Math"/>
        </w:rPr>
        <w:t>g</w:t>
      </w:r>
      <w:r>
        <w:rPr>
          <w:rFonts w:cstheme="minorBidi" w:hAnsiTheme="minorHAnsi" w:eastAsiaTheme="minorHAnsi" w:asciiTheme="minorHAnsi" w:ascii="Cambria Math" w:hAnsi="Cambria Math"/>
        </w:rPr>
        <w:t>(</w:t>
      </w:r>
      <w:r>
        <w:rPr>
          <w:kern w:val="2"/>
          <w:sz w:val="24"/>
          <w:szCs w:val="22"/>
          <w:rFonts w:cstheme="minorBidi" w:hAnsiTheme="minorHAnsi" w:eastAsiaTheme="minorHAnsi" w:asciiTheme="minorHAnsi" w:ascii="Cambria Math" w:hAnsi="Cambria Math"/>
          <w:w w:val="105"/>
        </w:rPr>
        <w:t>x</w:t>
      </w:r>
      <w:r>
        <w:rPr>
          <w:rFonts w:cstheme="minorBidi" w:hAnsiTheme="minorHAnsi" w:eastAsiaTheme="minorHAnsi" w:asciiTheme="minorHAnsi" w:ascii="Cambria Math" w:hAnsi="Cambria Math"/>
        </w:rPr>
        <w:t>)</w:t>
      </w:r>
      <w:r>
        <w:rPr>
          <w:rFonts w:ascii="Cambria Math" w:hAnsi="Cambria Math" w:cstheme="minorBidi" w:eastAsiaTheme="minorHAnsi"/>
        </w:rPr>
        <w:t>′</w:t>
      </w:r>
      <w:r w:rsidP="00494EDC">
        <w:rPr>
          <w:rFonts w:ascii="Cambria Math" w:hAnsi="Cambria Math" w:cstheme="minorBidi" w:eastAsiaTheme="minorHAnsi"/>
        </w:rPr>
        <w:t xml:space="preserve"> </w:t>
      </w:r>
      <w:r>
        <w:rPr>
          <w:rFonts w:ascii="Cambria Math" w:hAnsi="Cambria Math" w:cstheme="minorBidi" w:eastAsiaTheme="minorHAnsi"/>
        </w:rPr>
        <w:t>=</w:t>
      </w:r>
      <w:r w:rsidP="00494EDC">
        <w:rPr>
          <w:rFonts w:ascii="Cambria Math" w:hAnsi="Cambria Math" w:cstheme="minorBidi" w:eastAsiaTheme="minorHAnsi"/>
        </w:rPr>
        <w:t xml:space="preserve"> </w:t>
      </w:r>
      <w:r>
        <w:rPr>
          <w:rFonts w:ascii="Cambria Math" w:hAnsi="Cambria Math" w:cstheme="minorBidi" w:eastAsiaTheme="minorHAnsi"/>
        </w:rPr>
        <w:t>δx</w:t>
      </w:r>
      <w:r>
        <w:rPr>
          <w:rFonts w:ascii="Cambria Math" w:hAnsi="Cambria Math" w:cstheme="minorBidi" w:eastAsiaTheme="minorHAnsi"/>
        </w:rPr>
        <w:t>δ−1</w:t>
      </w:r>
      <w:r>
        <w:tab/>
      </w:r>
      <w:r>
        <w:rPr>
          <w:rFonts w:ascii="Cambria Math" w:hAnsi="Cambria Math" w:cstheme="minorBidi" w:eastAsiaTheme="minorHAnsi"/>
        </w:rPr>
        <w:t>(</w:t>
      </w:r>
      <w:r>
        <w:rPr>
          <w:kern w:val="2"/>
          <w:szCs w:val="22"/>
          <w:rFonts w:ascii="Cambria Math" w:hAnsi="Cambria Math" w:cstheme="minorBidi" w:eastAsiaTheme="minorHAnsi"/>
          <w:w w:val="105"/>
          <w:sz w:val="24"/>
        </w:rPr>
        <w:t xml:space="preserve">5.2</w:t>
      </w:r>
      <w:r>
        <w:rPr>
          <w:rFonts w:ascii="Cambria Math" w:hAnsi="Cambria Math" w:cstheme="minorBidi" w:eastAsiaTheme="minorHAnsi"/>
        </w:rP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2488" from="213.289993pt,16.891438pt" to="280.369993pt,16.891438pt" stroked="true" strokeweight=".84pt" strokecolor="#000000">
            <v:stroke dashstyle="solid"/>
            <w10:wrap type="none"/>
          </v:line>
        </w:pict>
      </w:r>
      <w:r>
        <w:rPr>
          <w:kern w:val="2"/>
          <w:sz w:val="22"/>
          <w:szCs w:val="22"/>
          <w:rFonts w:cstheme="minorBidi" w:hAnsiTheme="minorHAnsi" w:eastAsiaTheme="minorHAnsi" w:asciiTheme="minorHAnsi"/>
        </w:rPr>
        <w:pict>
          <v:shape style="margin-left:226.490005pt;margin-top:17.735773pt;width:22.65pt;height:10pt;mso-position-horizontal-relative:page;mso-position-vertical-relative:paragraph;z-index:-152464" type="#_x0000_t202" filled="false" stroked="false">
            <v:textbox inset="0,0,0,0">
              <w:txbxContent>
                <w:p w:rsidR="0018722C">
                  <w:pPr>
                    <w:tabs>
                      <w:tab w:pos="381" w:val="left" w:leader="none"/>
                    </w:tabs>
                    <w:spacing w:before="0"/>
                    <w:ind w:leftChars="0" w:left="0" w:rightChars="0" w:right="0" w:firstLineChars="0" w:firstLine="0"/>
                    <w:jc w:val="left"/>
                    <w:rPr>
                      <w:rFonts w:ascii="Cambria Math"/>
                      <w:sz w:val="17"/>
                    </w:rPr>
                  </w:pPr>
                  <w:r>
                    <w:rPr>
                      <w:rFonts w:ascii="Cambria Math"/>
                      <w:sz w:val="17"/>
                    </w:rPr>
                    <w:t>(</w:t>
                    <w:tab/>
                    <w:t>)</w:t>
                  </w:r>
                </w:p>
              </w:txbxContent>
            </v:textbox>
            <w10:wrap type="none"/>
          </v:shape>
        </w:pict>
      </w:r>
      <w:r>
        <w:rPr>
          <w:kern w:val="2"/>
          <w:szCs w:val="22"/>
          <w:rFonts w:cstheme="minorBidi" w:hAnsiTheme="minorHAnsi" w:eastAsiaTheme="minorHAnsi" w:asciiTheme="minorHAnsi"/>
          <w:sz w:val="24"/>
        </w:rPr>
        <w:t>当</w:t>
      </w:r>
      <w:r>
        <w:rPr>
          <w:kern w:val="2"/>
          <w:szCs w:val="22"/>
          <w:rFonts w:ascii="Cambria Math" w:hAnsi="Cambria Math" w:eastAsia="Cambria Math" w:cstheme="minorBidi"/>
          <w:sz w:val="24"/>
        </w:rPr>
        <w:t>δ</w:t>
      </w:r>
      <w:r>
        <w:rPr>
          <w:kern w:val="2"/>
          <w:szCs w:val="22"/>
          <w:sz w:val="24"/>
          <w:rFonts w:hint="eastAsia"/>
        </w:rPr>
        <w:t>，</w:t>
      </w:r>
      <w:r>
        <w:rPr>
          <w:kern w:val="2"/>
          <w:szCs w:val="22"/>
          <w:rFonts w:ascii="Cambria Math" w:hAnsi="Cambria Math" w:eastAsia="Cambria Math" w:cstheme="minorBidi"/>
          <w:sz w:val="24"/>
        </w:rPr>
        <w:t>τ(1</w:t>
      </w:r>
      <w:r w:rsidR="001852F3">
        <w:rPr>
          <w:kern w:val="2"/>
          <w:szCs w:val="22"/>
          <w:rFonts w:ascii="Cambria Math" w:hAnsi="Cambria Math" w:eastAsia="Cambria Math" w:cstheme="minorBidi"/>
          <w:spacing w:val="10"/>
          <w:sz w:val="24"/>
        </w:rPr>
        <w:t xml:space="preserve">−</w:t>
      </w:r>
      <w:r>
        <w:rPr>
          <w:kern w:val="2"/>
          <w:szCs w:val="22"/>
          <w:rFonts w:ascii="Cambria Math" w:hAnsi="Cambria Math" w:eastAsia="Cambria Math" w:cstheme="minorBidi"/>
          <w:sz w:val="24"/>
        </w:rPr>
        <w:t>θ)</w:t>
      </w:r>
      <w:r w:rsidR="004B696B">
        <w:rPr>
          <w:kern w:val="2"/>
          <w:szCs w:val="22"/>
          <w:rFonts w:ascii="Cambria Math" w:hAnsi="Cambria Math" w:eastAsia="Cambria Math" w:cstheme="minorBidi"/>
          <w:sz w:val="24"/>
        </w:rPr>
        <w:t xml:space="preserve"> </w:t>
      </w:r>
      <w:r w:rsidR="004B696B">
        <w:rPr>
          <w:kern w:val="2"/>
          <w:szCs w:val="22"/>
          <w:rFonts w:ascii="Cambria Math" w:hAnsi="Cambria Math" w:eastAsia="Cambria Math" w:cstheme="minorBidi"/>
          <w:sz w:val="24"/>
        </w:rPr>
        <w:t>-</w:t>
      </w:r>
      <w:r>
        <w:rPr>
          <w:kern w:val="2"/>
          <w:szCs w:val="22"/>
          <w:rFonts w:ascii="Cambria Math" w:hAnsi="Cambria Math" w:eastAsia="Cambria Math" w:cstheme="minorBidi"/>
          <w:sz w:val="17"/>
        </w:rPr>
        <w:t>δ−1</w:t>
      </w:r>
      <w:r w:rsidR="001852F3">
        <w:rPr>
          <w:kern w:val="2"/>
          <w:szCs w:val="22"/>
          <w:rFonts w:ascii="Cambria Math" w:hAnsi="Cambria Math" w:eastAsia="Cambria Math" w:cstheme="minorBidi"/>
          <w:spacing w:val="0"/>
          <w:sz w:val="17"/>
        </w:rPr>
        <w:t xml:space="preserve">  </w:t>
      </w:r>
      <w:r>
        <w:rPr>
          <w:kern w:val="2"/>
          <w:szCs w:val="22"/>
          <w:rFonts w:ascii="Cambria Math" w:hAnsi="Cambria Math" w:eastAsia="Cambria Math" w:cstheme="minorBidi"/>
          <w:sz w:val="24"/>
        </w:rPr>
        <w:t>&lt;</w:t>
      </w:r>
      <w:r w:rsidR="001852F3">
        <w:rPr>
          <w:kern w:val="2"/>
          <w:szCs w:val="22"/>
          <w:rFonts w:ascii="Cambria Math" w:hAnsi="Cambria Math" w:eastAsia="Cambria Math" w:cstheme="minorBidi"/>
          <w:sz w:val="24"/>
        </w:rPr>
        <w:t xml:space="preserve"> </w:t>
      </w:r>
      <w:r>
        <w:rPr>
          <w:kern w:val="2"/>
          <w:szCs w:val="22"/>
          <w:sz w:val="17"/>
          <w:rFonts w:hint="eastAsia"/>
        </w:rPr>
        <w:t>，</w:t>
      </w:r>
      <w:r>
        <w:rPr>
          <w:kern w:val="2"/>
          <w:szCs w:val="22"/>
          <w:rFonts w:ascii="Cambria Math" w:hAnsi="Cambria Math" w:eastAsia="Cambria Math" w:cstheme="minorBidi"/>
          <w:sz w:val="17"/>
        </w:rPr>
        <w:t>1+βg(τ</w:t>
      </w:r>
      <w:r>
        <w:rPr>
          <w:kern w:val="2"/>
          <w:szCs w:val="22"/>
          <w:rFonts w:ascii="Cambria Math" w:hAnsi="Cambria Math" w:eastAsia="Cambria Math" w:cstheme="minorBidi"/>
          <w:sz w:val="17"/>
        </w:rPr>
        <w:t>(</w:t>
      </w:r>
      <w:r>
        <w:rPr>
          <w:kern w:val="2"/>
          <w:szCs w:val="22"/>
          <w:rFonts w:ascii="Cambria Math" w:hAnsi="Cambria Math" w:eastAsia="Cambria Math" w:cstheme="minorBidi"/>
          <w:sz w:val="17"/>
        </w:rPr>
        <w:t>1−θ</w:t>
      </w:r>
      <w:r>
        <w:rPr>
          <w:kern w:val="2"/>
          <w:szCs w:val="22"/>
          <w:rFonts w:ascii="Cambria Math" w:hAnsi="Cambria Math" w:eastAsia="Cambria Math" w:cstheme="minorBidi"/>
          <w:sz w:val="17"/>
        </w:rPr>
        <w:t>)</w:t>
      </w:r>
      <w:r>
        <w:rPr>
          <w:kern w:val="2"/>
          <w:szCs w:val="22"/>
          <w:rFonts w:ascii="Cambria Math" w:hAnsi="Cambria Math" w:eastAsia="Cambria Math" w:cstheme="minorBidi"/>
          <w:sz w:val="17"/>
        </w:rPr>
        <w:t>)-</w:t>
      </w:r>
      <w:r>
        <w:rPr>
          <w:kern w:val="2"/>
          <w:szCs w:val="22"/>
          <w:rFonts w:ascii="Cambria Math" w:hAnsi="Cambria Math" w:eastAsia="Cambria Math" w:cstheme="minorBidi"/>
          <w:sz w:val="14"/>
        </w:rPr>
        <w:t>2</w:t>
      </w:r>
      <w:r>
        <w:rPr>
          <w:kern w:val="2"/>
          <w:szCs w:val="22"/>
          <w:rFonts w:cstheme="minorBidi" w:hAnsiTheme="minorHAnsi" w:eastAsiaTheme="minorHAnsi" w:asciiTheme="minorHAnsi"/>
          <w:sz w:val="24"/>
        </w:rPr>
        <w:t>成立时存在政府最优污染治理投入比例</w:t>
      </w:r>
      <w:r>
        <w:rPr>
          <w:kern w:val="2"/>
          <w:szCs w:val="22"/>
          <w:rFonts w:ascii="Cambria Math" w:hAnsi="Cambria Math" w:eastAsia="Cambria Math" w:cstheme="minorBidi"/>
          <w:sz w:val="24"/>
        </w:rPr>
        <w:t>λ</w:t>
      </w:r>
      <w:r>
        <w:rPr>
          <w:kern w:val="2"/>
          <w:szCs w:val="22"/>
          <w:rFonts w:ascii="Cambria Math" w:hAnsi="Cambria Math" w:eastAsia="Cambria Math" w:cstheme="minorBidi"/>
          <w:sz w:val="17"/>
        </w:rPr>
        <w:t>β</w:t>
      </w:r>
      <w:r w:rsidR="001852F3">
        <w:rPr>
          <w:kern w:val="2"/>
          <w:szCs w:val="22"/>
          <w:rFonts w:ascii="Cambria Math" w:hAnsi="Cambria Math" w:eastAsia="Cambria Math" w:cstheme="minorBidi"/>
          <w:sz w:val="17"/>
        </w:rPr>
        <w:t xml:space="preserve">  1−τ</w:t>
      </w:r>
      <w:r>
        <w:rPr>
          <w:kern w:val="2"/>
          <w:szCs w:val="22"/>
          <w:rFonts w:ascii="Cambria Math" w:hAnsi="Cambria Math" w:eastAsia="Cambria Math" w:cstheme="minorBidi"/>
          <w:spacing w:val="5"/>
          <w:sz w:val="17"/>
        </w:rPr>
        <w:t>（</w:t>
      </w:r>
      <w:r>
        <w:rPr>
          <w:kern w:val="2"/>
          <w:szCs w:val="22"/>
          <w:rFonts w:ascii="Cambria Math" w:hAnsi="Cambria Math" w:eastAsia="Cambria Math" w:cstheme="minorBidi"/>
          <w:sz w:val="17"/>
        </w:rPr>
        <w:t>1−θ</w:t>
      </w:r>
      <w:r>
        <w:rPr>
          <w:kern w:val="2"/>
          <w:szCs w:val="22"/>
          <w:rFonts w:ascii="Cambria Math" w:hAnsi="Cambria Math" w:eastAsia="Cambria Math" w:cstheme="minorBidi"/>
          <w:sz w:val="17"/>
        </w:rPr>
        <w:t>）</w:t>
      </w:r>
    </w:p>
    <w:p w:rsidR="0018722C">
      <w:pPr>
        <w:topLinePunct/>
      </w:pPr>
      <w:r>
        <w:t>满足的方程：</w:t>
      </w:r>
    </w:p>
    <w:p w:rsidR="0018722C">
      <w:pPr>
        <w:topLinePunct/>
      </w:pPr>
      <w:r>
        <w:rPr>
          <w:rFonts w:ascii="Cambria Math" w:hAnsi="Cambria Math"/>
        </w:rPr>
        <w:t>β</w:t>
      </w:r>
      <w:r>
        <w:rPr>
          <w:rFonts w:ascii="Cambria Math" w:hAnsi="Cambria Math"/>
        </w:rPr>
        <w:t>(</w:t>
      </w:r>
      <w:r>
        <w:rPr>
          <w:rFonts w:ascii="Cambria Math" w:hAnsi="Cambria Math"/>
        </w:rPr>
        <w:t>1</w:t>
      </w:r>
      <w:r>
        <w:rPr>
          <w:rFonts w:ascii="Cambria Math" w:hAnsi="Cambria Math"/>
        </w:rPr>
        <w:t>−</w:t>
      </w:r>
      <w:r w:rsidR="001852F3">
        <w:rPr>
          <w:rFonts w:ascii="Cambria Math" w:hAnsi="Cambria Math"/>
        </w:rPr>
        <w:t xml:space="preserve">τ</w:t>
      </w:r>
      <w:r>
        <w:rPr>
          <w:rFonts w:ascii="Cambria Math" w:hAnsi="Cambria Math"/>
        </w:rPr>
        <w:t>)</w:t>
      </w:r>
      <w:r>
        <w:rPr>
          <w:rFonts w:ascii="Cambria Math" w:hAnsi="Cambria Math"/>
        </w:rPr>
        <w:t>(</w:t>
      </w:r>
      <w:r>
        <w:rPr>
          <w:rFonts w:ascii="Cambria Math" w:hAnsi="Cambria Math"/>
        </w:rPr>
        <w:t>1</w:t>
      </w:r>
      <w:r>
        <w:rPr>
          <w:rFonts w:ascii="Cambria Math" w:hAnsi="Cambria Math"/>
        </w:rPr>
        <w:t>−</w:t>
      </w:r>
      <w:r w:rsidR="001852F3">
        <w:rPr>
          <w:rFonts w:ascii="Cambria Math" w:hAnsi="Cambria Math"/>
        </w:rPr>
        <w:t xml:space="preserve">θ</w:t>
      </w:r>
      <w:r>
        <w:rPr>
          <w:rFonts w:ascii="Cambria Math" w:hAnsi="Cambria Math"/>
        </w:rPr>
        <w:t>)</w:t>
      </w:r>
      <w:r>
        <w:rPr>
          <w:rFonts w:ascii="Cambria Math" w:hAnsi="Cambria Math"/>
        </w:rPr>
        <w:t>δ</w:t>
      </w:r>
      <w:r>
        <w:rPr>
          <w:rFonts w:ascii="Cambria Math" w:hAnsi="Cambria Math"/>
          <w:spacing w:val="0"/>
          <w:w w:val="170"/>
          <w:position w:val="1"/>
          <w:rFonts w:hint="eastAsia"/>
        </w:rPr>
        <w:t>，</w:t>
      </w:r>
      <w:r>
        <w:rPr>
          <w:rFonts w:ascii="Cambria Math" w:hAnsi="Cambria Math"/>
        </w:rPr>
        <w:t>λ</w:t>
      </w:r>
      <w:r>
        <w:rPr>
          <w:rFonts w:ascii="Cambria Math" w:hAnsi="Cambria Math"/>
        </w:rPr>
        <w:t>τ</w:t>
      </w:r>
      <w:r>
        <w:rPr>
          <w:rFonts w:ascii="Cambria Math" w:hAnsi="Cambria Math"/>
        </w:rPr>
        <w:t>(</w:t>
      </w:r>
      <w:r>
        <w:rPr>
          <w:rFonts w:ascii="Cambria Math" w:hAnsi="Cambria Math"/>
        </w:rPr>
        <w:t>1</w:t>
      </w:r>
      <w:r>
        <w:rPr>
          <w:rFonts w:ascii="Cambria Math" w:hAnsi="Cambria Math"/>
        </w:rPr>
        <w:t>−</w:t>
      </w:r>
      <w:r w:rsidR="001852F3">
        <w:rPr>
          <w:rFonts w:ascii="Cambria Math" w:hAnsi="Cambria Math"/>
        </w:rPr>
        <w:t xml:space="preserve">θ</w:t>
      </w:r>
      <w:r>
        <w:rPr>
          <w:rFonts w:ascii="Cambria Math" w:hAnsi="Cambria Math"/>
        </w:rPr>
        <w:t>)</w:t>
      </w:r>
      <w:r w:rsidR="004B696B">
        <w:rPr>
          <w:rFonts w:ascii="Cambria Math" w:hAnsi="Cambria Math"/>
        </w:rPr>
        <w:t xml:space="preserve"> </w:t>
      </w:r>
      <w:r>
        <w:rPr>
          <w:rFonts w:ascii="Cambria Math" w:hAnsi="Cambria Math"/>
        </w:rPr>
        <w:t>-</w:t>
      </w:r>
      <w:r>
        <w:rPr>
          <w:rFonts w:ascii="Cambria Math" w:hAnsi="Cambria Math"/>
        </w:rPr>
        <w:t>δ</w:t>
      </w:r>
      <w:r>
        <w:rPr>
          <w:rFonts w:ascii="Cambria Math" w:hAnsi="Cambria Math"/>
        </w:rPr>
        <w:t>−</w:t>
      </w:r>
      <w:r>
        <w:rPr>
          <w:rFonts w:ascii="Cambria Math" w:hAnsi="Cambria Math"/>
        </w:rPr>
        <w:t>1</w:t>
      </w:r>
      <w:r>
        <w:rPr>
          <w:rFonts w:ascii="Cambria Math" w:hAnsi="Cambria Math"/>
        </w:rPr>
        <w:t> </w:t>
      </w:r>
      <w:r>
        <w:rPr>
          <w:rFonts w:ascii="Cambria Math" w:hAnsi="Cambria Math"/>
        </w:rPr>
        <w:t>=</w:t>
      </w:r>
      <w:r>
        <w:rPr>
          <w:rFonts w:ascii="Cambria Math" w:hAnsi="Cambria Math"/>
        </w:rPr>
        <w:t> </w:t>
      </w:r>
      <w:r>
        <w:rPr>
          <w:rFonts w:ascii="Cambria Math" w:hAnsi="Cambria Math"/>
        </w:rPr>
        <w:t>*</w:t>
      </w:r>
      <w:r>
        <w:rPr>
          <w:rFonts w:ascii="Cambria Math" w:hAnsi="Cambria Math"/>
        </w:rPr>
        <w:t>1</w:t>
      </w:r>
      <w:r>
        <w:rPr>
          <w:rFonts w:ascii="Cambria Math" w:hAnsi="Cambria Math"/>
        </w:rPr>
        <w:t> </w:t>
      </w:r>
      <w:r>
        <w:rPr>
          <w:rFonts w:ascii="Cambria Math" w:hAnsi="Cambria Math"/>
        </w:rPr>
        <w:t>+</w:t>
      </w:r>
      <w:r w:rsidR="001852F3">
        <w:rPr>
          <w:rFonts w:ascii="Cambria Math" w:hAnsi="Cambria Math"/>
        </w:rPr>
        <w:t xml:space="preserve">β</w:t>
      </w:r>
      <w:r>
        <w:rPr>
          <w:rFonts w:ascii="Cambria Math" w:hAnsi="Cambria Math"/>
          <w:spacing w:val="0"/>
          <w:w w:val="170"/>
          <w:rFonts w:hint="eastAsia"/>
        </w:rPr>
        <w:t>，</w:t>
      </w:r>
      <w:r>
        <w:rPr>
          <w:rFonts w:ascii="Cambria Math" w:hAnsi="Cambria Math"/>
        </w:rPr>
        <w:t>λ</w:t>
      </w:r>
      <w:r>
        <w:rPr>
          <w:rFonts w:ascii="Cambria Math" w:hAnsi="Cambria Math"/>
        </w:rPr>
        <w:t>τ</w:t>
      </w:r>
      <w:r>
        <w:rPr>
          <w:rFonts w:ascii="Cambria Math" w:hAnsi="Cambria Math"/>
        </w:rPr>
        <w:t>(</w:t>
      </w:r>
      <w:r>
        <w:rPr>
          <w:rFonts w:ascii="Cambria Math" w:hAnsi="Cambria Math"/>
        </w:rPr>
        <w:t>1</w:t>
      </w:r>
      <w:r>
        <w:rPr>
          <w:rFonts w:ascii="Cambria Math" w:hAnsi="Cambria Math"/>
        </w:rPr>
        <w:t>−</w:t>
      </w:r>
      <w:r w:rsidR="001852F3">
        <w:rPr>
          <w:rFonts w:ascii="Cambria Math" w:hAnsi="Cambria Math"/>
        </w:rPr>
        <w:t xml:space="preserve">θ</w:t>
      </w:r>
      <w:r>
        <w:rPr>
          <w:rFonts w:ascii="Cambria Math" w:hAnsi="Cambria Math"/>
        </w:rPr>
        <w:t>)</w:t>
      </w:r>
      <w:r w:rsidR="004B696B">
        <w:rPr>
          <w:rFonts w:ascii="Cambria Math" w:hAnsi="Cambria Math"/>
        </w:rPr>
        <w:t xml:space="preserve"> </w:t>
      </w:r>
      <w:r>
        <w:rPr>
          <w:rFonts w:ascii="Cambria Math" w:hAnsi="Cambria Math"/>
        </w:rPr>
        <w:t>-</w:t>
      </w:r>
      <w:r>
        <w:rPr>
          <w:rFonts w:ascii="Cambria Math" w:hAnsi="Cambria Math"/>
        </w:rPr>
        <w:t>δ</w:t>
      </w:r>
      <w:r>
        <w:rPr>
          <w:rFonts w:ascii="Cambria Math" w:hAnsi="Cambria Math"/>
        </w:rPr>
        <w:t>+</w:t>
      </w:r>
      <w:r>
        <w:rPr>
          <w:rFonts w:ascii="Cambria Math" w:hAnsi="Cambria Math"/>
        </w:rPr>
        <w:t>2</w:t>
      </w:r>
      <w:r>
        <w:rPr>
          <w:rFonts w:ascii="Cambria Math" w:hAnsi="Cambria Math"/>
        </w:rPr>
        <w:t>	</w:t>
      </w:r>
      <w:r>
        <w:rPr>
          <w:rFonts w:ascii="Cambria Math" w:hAnsi="Cambria Math"/>
        </w:rPr>
        <w:t>(</w:t>
      </w:r>
      <w:r>
        <w:rPr>
          <w:rFonts w:ascii="Cambria Math" w:hAnsi="Cambria Math"/>
          <w:spacing w:val="0"/>
        </w:rPr>
        <w:t>5</w:t>
      </w:r>
      <w:r>
        <w:rPr>
          <w:rFonts w:ascii="Cambria Math" w:hAnsi="Cambria Math"/>
          <w:spacing w:val="0"/>
        </w:rPr>
        <w:t>.</w:t>
      </w:r>
      <w:r>
        <w:rPr>
          <w:rFonts w:ascii="Cambria Math" w:hAnsi="Cambria Math"/>
          <w:spacing w:val="0"/>
        </w:rPr>
        <w:t>3</w:t>
      </w:r>
      <w:r>
        <w:rPr>
          <w:rFonts w:ascii="Cambria Math" w:hAnsi="Cambria Math"/>
        </w:rPr>
        <w:t>)</w:t>
      </w:r>
    </w:p>
    <w:p w:rsidR="0018722C">
      <w:pPr>
        <w:pStyle w:val="ae"/>
        <w:topLinePunct/>
      </w:pPr>
      <w:r>
        <w:rPr>
          <w:spacing w:val="-12"/>
        </w:rPr>
        <w:t>其中，</w:t>
      </w:r>
      <w:r>
        <w:rPr>
          <w:rFonts w:ascii="Cambria Math" w:hAnsi="Cambria Math" w:eastAsia="Cambria Math"/>
          <w:spacing w:val="2"/>
        </w:rPr>
        <w:t>&lt;</w:t>
      </w:r>
      <w:r>
        <w:rPr>
          <w:rFonts w:ascii="Cambria Math" w:hAnsi="Cambria Math" w:eastAsia="Cambria Math"/>
        </w:rPr>
        <w:t>𝛿</w:t>
      </w:r>
      <w:r w:rsidR="001852F3">
        <w:rPr>
          <w:rFonts w:ascii="Cambria Math" w:hAnsi="Cambria Math" w:eastAsia="Cambria Math"/>
          <w:spacing w:val="5"/>
        </w:rPr>
        <w:t xml:space="preserve">&lt; </w:t>
      </w:r>
      <w:r>
        <w:rPr>
          <w:rFonts w:ascii="Cambria Math" w:hAnsi="Cambria Math" w:eastAsia="Cambria Math"/>
        </w:rPr>
        <w:t>1</w:t>
      </w:r>
      <w:r>
        <w:t xml:space="preserve">,</w:t>
      </w:r>
      <w:r w:rsidR="001852F3">
        <w:t xml:space="preserve"> </w:t>
      </w:r>
      <w:r w:rsidR="001852F3">
        <w:t xml:space="preserve">x</w:t>
      </w:r>
      <w:r w:rsidR="001852F3">
        <w:rPr>
          <w:spacing w:val="-4"/>
        </w:rPr>
        <w:t xml:space="preserve">为最优环境污染治理投资总额占国内生产总值的比重；</w:t>
      </w:r>
      <w:r>
        <w:rPr>
          <w:rFonts w:ascii="Cambria Math" w:hAnsi="Cambria Math" w:eastAsia="Cambria Math"/>
          <w:spacing w:val="-16"/>
        </w:rPr>
        <w:t>λ</w:t>
      </w:r>
      <w:r>
        <w:t>为最优污染投资占总税收的比例</w:t>
      </w:r>
      <w:r>
        <w:rPr>
          <w:spacing w:val="-2"/>
        </w:rPr>
        <w:drawing>
          <wp:inline distT="0" distB="0" distL="0" distR="0">
            <wp:extent cx="85089" cy="199389"/>
            <wp:effectExtent l="0" t="0" r="0" b="0"/>
            <wp:docPr id="41" name="image48.png" descr=""/>
            <wp:cNvGraphicFramePr>
              <a:graphicFrameLocks noChangeAspect="1"/>
            </wp:cNvGraphicFramePr>
            <a:graphic>
              <a:graphicData uri="http://schemas.openxmlformats.org/drawingml/2006/picture">
                <pic:pic>
                  <pic:nvPicPr>
                    <pic:cNvPr id="42" name="image48.png"/>
                    <pic:cNvPicPr/>
                  </pic:nvPicPr>
                  <pic:blipFill>
                    <a:blip r:embed="rId63" cstate="print"/>
                    <a:stretch>
                      <a:fillRect/>
                    </a:stretch>
                  </pic:blipFill>
                  <pic:spPr>
                    <a:xfrm>
                      <a:off x="0" y="0"/>
                      <a:ext cx="85089" cy="199389"/>
                    </a:xfrm>
                    <a:prstGeom prst="rect">
                      <a:avLst/>
                    </a:prstGeom>
                  </pic:spPr>
                </pic:pic>
              </a:graphicData>
            </a:graphic>
          </wp:inline>
        </w:drawing>
      </w:r>
      <w:r>
        <w:t>为个体效应贴现因子</w:t>
      </w:r>
      <w:r>
        <w:rPr>
          <w:spacing w:val="-2"/>
        </w:rPr>
        <w:drawing>
          <wp:inline distT="0" distB="0" distL="0" distR="0">
            <wp:extent cx="76200" cy="199389"/>
            <wp:effectExtent l="0" t="0" r="0" b="0"/>
            <wp:docPr id="43" name="image49.png" descr=""/>
            <wp:cNvGraphicFramePr>
              <a:graphicFrameLocks noChangeAspect="1"/>
            </wp:cNvGraphicFramePr>
            <a:graphic>
              <a:graphicData uri="http://schemas.openxmlformats.org/drawingml/2006/picture">
                <pic:pic>
                  <pic:nvPicPr>
                    <pic:cNvPr id="44" name="image49.png"/>
                    <pic:cNvPicPr/>
                  </pic:nvPicPr>
                  <pic:blipFill>
                    <a:blip r:embed="rId64" cstate="print"/>
                    <a:stretch>
                      <a:fillRect/>
                    </a:stretch>
                  </pic:blipFill>
                  <pic:spPr>
                    <a:xfrm>
                      <a:off x="0" y="0"/>
                      <a:ext cx="76200" cy="199389"/>
                    </a:xfrm>
                    <a:prstGeom prst="rect">
                      <a:avLst/>
                    </a:prstGeom>
                  </pic:spPr>
                </pic:pic>
              </a:graphicData>
            </a:graphic>
          </wp:inline>
        </w:drawing>
      </w:r>
      <w:r>
        <w:t>为税率</w:t>
      </w:r>
      <w:r>
        <w:rPr>
          <w:spacing w:val="-1"/>
        </w:rPr>
        <w:drawing>
          <wp:inline distT="0" distB="0" distL="0" distR="0">
            <wp:extent cx="85089" cy="199389"/>
            <wp:effectExtent l="0" t="0" r="0" b="0"/>
            <wp:docPr id="45" name="image50.png" descr=""/>
            <wp:cNvGraphicFramePr>
              <a:graphicFrameLocks noChangeAspect="1"/>
            </wp:cNvGraphicFramePr>
            <a:graphic>
              <a:graphicData uri="http://schemas.openxmlformats.org/drawingml/2006/picture">
                <pic:pic>
                  <pic:nvPicPr>
                    <pic:cNvPr id="46" name="image50.png"/>
                    <pic:cNvPicPr/>
                  </pic:nvPicPr>
                  <pic:blipFill>
                    <a:blip r:embed="rId65" cstate="print"/>
                    <a:stretch>
                      <a:fillRect/>
                    </a:stretch>
                  </pic:blipFill>
                  <pic:spPr>
                    <a:xfrm>
                      <a:off x="0" y="0"/>
                      <a:ext cx="85089" cy="199389"/>
                    </a:xfrm>
                    <a:prstGeom prst="rect">
                      <a:avLst/>
                    </a:prstGeom>
                  </pic:spPr>
                </pic:pic>
              </a:graphicData>
            </a:graphic>
          </wp:inline>
        </w:drawing>
      </w:r>
      <w:r>
        <w:t>为资本产     出弹性</w:t>
      </w:r>
      <w:r>
        <w:rPr>
          <w:spacing w:val="0"/>
        </w:rPr>
        <w:drawing>
          <wp:inline distT="0" distB="0" distL="0" distR="0">
            <wp:extent cx="76200" cy="200025"/>
            <wp:effectExtent l="0" t="0" r="0" b="0"/>
            <wp:docPr id="47" name="image51.png" descr=""/>
            <wp:cNvGraphicFramePr>
              <a:graphicFrameLocks noChangeAspect="1"/>
            </wp:cNvGraphicFramePr>
            <a:graphic>
              <a:graphicData uri="http://schemas.openxmlformats.org/drawingml/2006/picture">
                <pic:pic>
                  <pic:nvPicPr>
                    <pic:cNvPr id="48" name="image51.png"/>
                    <pic:cNvPicPr/>
                  </pic:nvPicPr>
                  <pic:blipFill>
                    <a:blip r:embed="rId66" cstate="print"/>
                    <a:stretch>
                      <a:fillRect/>
                    </a:stretch>
                  </pic:blipFill>
                  <pic:spPr>
                    <a:xfrm>
                      <a:off x="0" y="0"/>
                      <a:ext cx="76200" cy="200025"/>
                    </a:xfrm>
                    <a:prstGeom prst="rect">
                      <a:avLst/>
                    </a:prstGeom>
                  </pic:spPr>
                </pic:pic>
              </a:graphicData>
            </a:graphic>
          </wp:inline>
        </w:drawing>
      </w:r>
      <w:r>
        <w:t>为生存概率参数。</w:t>
      </w:r>
    </w:p>
    <w:p w:rsidR="0018722C">
      <w:pPr>
        <w:pStyle w:val="Heading2"/>
        <w:topLinePunct/>
        <w:ind w:left="171" w:hangingChars="171" w:hanging="171"/>
      </w:pPr>
      <w:bookmarkStart w:id="718173" w:name="_Toc686718173"/>
      <w:bookmarkStart w:name="5.2最优环境污染治理比例的测算 " w:id="92"/>
      <w:bookmarkEnd w:id="92"/>
      <w:r>
        <w:rPr>
          <w:b/>
        </w:rPr>
        <w:t>5.2</w:t>
      </w:r>
      <w:r>
        <w:t xml:space="preserve"> </w:t>
      </w:r>
      <w:bookmarkStart w:name="_bookmark41" w:id="93"/>
      <w:bookmarkEnd w:id="93"/>
      <w:bookmarkStart w:name="_bookmark41" w:id="94"/>
      <w:bookmarkEnd w:id="94"/>
      <w:r>
        <w:t>最优环境污染治理比例的测算</w:t>
      </w:r>
      <w:bookmarkEnd w:id="718173"/>
    </w:p>
    <w:p w:rsidR="0018722C">
      <w:pPr>
        <w:pStyle w:val="ae"/>
        <w:topLinePunct/>
      </w:pPr>
      <w:r>
        <w:t>Fanti</w:t>
      </w:r>
      <w:r>
        <w:t>和</w:t>
      </w:r>
      <w:r>
        <w:t>Gori</w:t>
      </w:r>
      <w:r>
        <w:t>（2011）</w:t>
      </w:r>
      <w:r>
        <w:rPr>
          <w:rFonts w:ascii="Calibri" w:hAnsi="Calibri" w:eastAsia="Calibri"/>
          <w:vertAlign w:val="superscript"/>
        </w:rPr>
        <w:t>[34</w:t>
      </w:r>
      <w:r>
        <w:rPr>
          <w:rFonts w:ascii="Calibri" w:hAnsi="Calibri" w:eastAsia="Calibri"/>
          <w:vertAlign w:val="superscript"/>
        </w:rPr>
        <w:t>]</w:t>
      </w:r>
      <w:r>
        <w:t>研究</w:t>
      </w:r>
      <w:r>
        <w:rPr>
          <w:spacing w:val="-10"/>
        </w:rPr>
        <w:drawing>
          <wp:inline distT="0" distB="0" distL="0" distR="0">
            <wp:extent cx="85089" cy="199389"/>
            <wp:effectExtent l="0" t="0" r="0" b="0"/>
            <wp:docPr id="49" name="image48.png" descr=""/>
            <wp:cNvGraphicFramePr>
              <a:graphicFrameLocks noChangeAspect="1"/>
            </wp:cNvGraphicFramePr>
            <a:graphic>
              <a:graphicData uri="http://schemas.openxmlformats.org/drawingml/2006/picture">
                <pic:pic>
                  <pic:nvPicPr>
                    <pic:cNvPr id="50" name="image48.png"/>
                    <pic:cNvPicPr/>
                  </pic:nvPicPr>
                  <pic:blipFill>
                    <a:blip r:embed="rId63" cstate="print"/>
                    <a:stretch>
                      <a:fillRect/>
                    </a:stretch>
                  </pic:blipFill>
                  <pic:spPr>
                    <a:xfrm>
                      <a:off x="0" y="0"/>
                      <a:ext cx="85089" cy="199389"/>
                    </a:xfrm>
                    <a:prstGeom prst="rect">
                      <a:avLst/>
                    </a:prstGeom>
                  </pic:spPr>
                </pic:pic>
              </a:graphicData>
            </a:graphic>
          </wp:inline>
        </w:drawing>
      </w:r>
      <w:r>
        <w:t>的取值一般为</w:t>
      </w:r>
      <w:r>
        <w:t>0</w:t>
      </w:r>
      <w:r>
        <w:t>.</w:t>
      </w:r>
      <w:r>
        <w:t>2-0.6</w:t>
      </w:r>
      <w:r>
        <w:t>之间</w:t>
      </w:r>
      <w:r>
        <w:rPr>
          <w:spacing w:val="-8"/>
        </w:rPr>
        <w:t>，</w:t>
      </w:r>
      <w:r>
        <w:t>根据中国的实际</w:t>
      </w:r>
      <w:r>
        <w:rPr>
          <w:spacing w:val="-6"/>
        </w:rPr>
        <w:t>情况设为</w:t>
      </w:r>
      <w:r>
        <w:t>0</w:t>
      </w:r>
      <w:r>
        <w:t>.</w:t>
      </w:r>
      <w:r>
        <w:t>6</w:t>
      </w:r>
      <w:r>
        <w:rPr>
          <w:spacing w:val="-3"/>
        </w:rPr>
        <w:t>。白重恩</w:t>
      </w:r>
      <w:r>
        <w:rPr>
          <w:spacing w:val="-2"/>
        </w:rPr>
        <w:t>（2007）</w:t>
      </w:r>
      <w:r>
        <w:rPr>
          <w:rFonts w:ascii="Calibri" w:hAnsi="Calibri" w:eastAsia="Calibri"/>
          <w:vertAlign w:val="superscript"/>
        </w:rPr>
        <w:t>[35</w:t>
      </w:r>
      <w:r>
        <w:rPr>
          <w:rFonts w:ascii="Calibri" w:hAnsi="Calibri" w:eastAsia="Calibri"/>
          <w:vertAlign w:val="superscript"/>
        </w:rPr>
        <w:t>]</w:t>
      </w:r>
      <w:r>
        <w:rPr>
          <w:spacing w:val="-3"/>
        </w:rPr>
        <w:t>，张芬</w:t>
      </w:r>
      <w:r>
        <w:rPr>
          <w:spacing w:val="-2"/>
        </w:rPr>
        <w:t>（2012）</w:t>
      </w:r>
      <w:r>
        <w:rPr>
          <w:rFonts w:ascii="Calibri" w:hAnsi="Calibri" w:eastAsia="Calibri"/>
          <w:spacing w:val="-2"/>
          <w:sz w:val="16"/>
        </w:rPr>
        <w:t>[36</w:t>
      </w:r>
      <w:r>
        <w:rPr>
          <w:rFonts w:ascii="Calibri" w:hAnsi="Calibri" w:eastAsia="Calibri"/>
          <w:spacing w:val="-2"/>
          <w:sz w:val="16"/>
        </w:rPr>
        <w:t>]</w:t>
      </w:r>
      <w:r>
        <w:rPr>
          <w:spacing w:val="0"/>
        </w:rPr>
        <w:t>，研究得出中国的资本产出</w:t>
      </w:r>
      <w:r>
        <w:rPr>
          <w:spacing w:val="6"/>
        </w:rPr>
        <w:t>弹性为</w:t>
      </w:r>
      <w:r>
        <w:rPr>
          <w:rFonts w:ascii="Cambria Math" w:hAnsi="Cambria Math" w:eastAsia="Cambria Math"/>
        </w:rPr>
        <w:t>θ</w:t>
      </w:r>
      <w:r w:rsidR="001852F3">
        <w:rPr>
          <w:rFonts w:ascii="Cambria Math" w:hAnsi="Cambria Math" w:eastAsia="Cambria Math"/>
          <w:spacing w:val="8"/>
        </w:rPr>
        <w:t xml:space="preserve">= .</w:t>
      </w:r>
      <w:r>
        <w:rPr>
          <w:rFonts w:ascii="Cambria Math" w:hAnsi="Cambria Math" w:eastAsia="Cambria Math"/>
        </w:rPr>
        <w:t>5</w:t>
      </w:r>
      <w:r>
        <w:rPr>
          <w:spacing w:val="6"/>
        </w:rPr>
        <w:t>。假设短期内，技术水平不会发生大的变化，根据我国200</w:t>
      </w:r>
      <w:r>
        <w:rPr>
          <w:spacing w:val="0"/>
        </w:rPr>
        <w:t>3</w:t>
      </w:r>
      <w:r>
        <w:t>-2012</w:t>
      </w:r>
      <w:r w:rsidR="001852F3">
        <w:rPr>
          <w:spacing w:val="-12"/>
        </w:rPr>
        <w:t xml:space="preserve">年的数据，总税收占</w:t>
      </w:r>
      <w:r>
        <w:t>GDP</w:t>
      </w:r>
      <w:r w:rsidR="001852F3">
        <w:rPr>
          <w:spacing w:val="-8"/>
        </w:rPr>
        <w:t xml:space="preserve">的比重均值约为</w:t>
      </w:r>
      <w:r>
        <w:t>16</w:t>
      </w:r>
      <w:r>
        <w:t>.</w:t>
      </w:r>
      <w:r>
        <w:t>6%</w:t>
      </w:r>
      <w:r>
        <w:rPr>
          <w:spacing w:val="-30"/>
        </w:rPr>
        <w:t>，由</w:t>
      </w:r>
      <w:r>
        <w:rPr>
          <w:rFonts w:ascii="Cambria Math" w:hAnsi="Cambria Math" w:eastAsia="Cambria Math"/>
        </w:rPr>
        <w:t>τ</w:t>
      </w:r>
      <w:r>
        <w:rPr>
          <w:rFonts w:ascii="Cambria Math" w:hAnsi="Cambria Math" w:eastAsia="Cambria Math"/>
          <w:spacing w:val="0"/>
        </w:rPr>
        <w:t>(</w:t>
      </w:r>
      <w:r>
        <w:rPr>
          <w:rFonts w:ascii="Cambria Math" w:hAnsi="Cambria Math" w:eastAsia="Cambria Math"/>
        </w:rPr>
        <w:t>1</w:t>
      </w:r>
      <w:r w:rsidR="001852F3">
        <w:rPr>
          <w:rFonts w:ascii="Cambria Math" w:hAnsi="Cambria Math" w:eastAsia="Cambria Math"/>
          <w:spacing w:val="0"/>
        </w:rPr>
        <w:t xml:space="preserve">−</w:t>
      </w:r>
      <w:r>
        <w:rPr>
          <w:rFonts w:ascii="Cambria Math" w:hAnsi="Cambria Math" w:eastAsia="Cambria Math"/>
          <w:spacing w:val="0"/>
        </w:rPr>
        <w:t>θ</w:t>
      </w:r>
      <w:r>
        <w:rPr>
          <w:rFonts w:ascii="Cambria Math" w:hAnsi="Cambria Math" w:eastAsia="Cambria Math"/>
          <w:spacing w:val="2"/>
        </w:rPr>
        <w:t>) </w:t>
      </w:r>
      <w:r>
        <w:rPr>
          <w:rFonts w:ascii="Cambria Math" w:hAnsi="Cambria Math" w:eastAsia="Cambria Math"/>
          <w:spacing w:val="2"/>
        </w:rPr>
        <w:t>= </w:t>
      </w:r>
      <w:r>
        <w:rPr>
          <w:rFonts w:ascii="Cambria Math" w:hAnsi="Cambria Math" w:eastAsia="Cambria Math"/>
          <w:spacing w:val="0"/>
        </w:rPr>
        <w:t>1</w:t>
      </w:r>
      <w:r>
        <w:rPr>
          <w:rFonts w:ascii="Cambria Math" w:hAnsi="Cambria Math" w:eastAsia="Cambria Math"/>
          <w:spacing w:val="0"/>
        </w:rPr>
        <w:t>6.</w:t>
      </w:r>
      <w:r>
        <w:rPr>
          <w:rFonts w:ascii="Cambria Math" w:hAnsi="Cambria Math" w:eastAsia="Cambria Math"/>
          <w:spacing w:val="0"/>
        </w:rPr>
        <w:t>6</w:t>
      </w:r>
      <w:r>
        <w:rPr>
          <w:rFonts w:ascii="Cambria Math" w:hAnsi="Cambria Math" w:eastAsia="Cambria Math"/>
        </w:rPr>
        <w:t>%</w:t>
      </w:r>
      <w:r>
        <w:t>，</w:t>
      </w:r>
    </w:p>
    <w:p w:rsidR="0018722C">
      <w:pPr>
        <w:topLinePunct/>
      </w:pPr>
      <w:r>
        <w:rPr>
          <w:rFonts w:cstheme="minorBidi" w:hAnsiTheme="minorHAnsi" w:eastAsiaTheme="minorHAnsi" w:asciiTheme="minorHAnsi" w:ascii="Calibri"/>
        </w:rPr>
        <w:t>41</w:t>
      </w:r>
    </w:p>
    <w:p w:rsidR="0018722C">
      <w:pPr>
        <w:pStyle w:val="ae"/>
        <w:topLinePunct/>
      </w:pPr>
      <w:r>
        <w:t>得出</w:t>
      </w:r>
      <w:r>
        <w:rPr>
          <w:rFonts w:ascii="Cambria Math" w:hAnsi="Cambria Math" w:eastAsia="Cambria Math"/>
        </w:rPr>
        <w:t>τ</w:t>
      </w:r>
      <w:r w:rsidR="001852F3">
        <w:rPr>
          <w:rFonts w:ascii="Cambria Math" w:hAnsi="Cambria Math" w:eastAsia="Cambria Math"/>
          <w:spacing w:val="8"/>
        </w:rPr>
        <w:t xml:space="preserve">≈</w:t>
      </w:r>
      <w:r>
        <w:rPr>
          <w:rFonts w:ascii="Cambria Math" w:hAnsi="Cambria Math" w:eastAsia="Cambria Math"/>
        </w:rPr>
        <w:t>3</w:t>
      </w:r>
      <w:r>
        <w:rPr>
          <w:rFonts w:ascii="Cambria Math" w:hAnsi="Cambria Math" w:eastAsia="Cambria Math"/>
          <w:spacing w:val="5"/>
        </w:rPr>
        <w:t> %</w:t>
      </w:r>
      <w:r>
        <w:rPr>
          <w:spacing w:val="-4"/>
        </w:rPr>
        <w:t>。另外，肖欣荣、廖朴研究发现生存概率是环境污染治理投入占社</w:t>
      </w:r>
      <w:r>
        <w:rPr>
          <w:spacing w:val="-6"/>
        </w:rPr>
        <w:t>会总产出函数的比重，而政府环境污染投入仅是税收的一部分，所以，政府污染投入在社会总产出的比重不会太大，根据肖欣荣、廖朴的研究，结合中国实际，</w:t>
      </w:r>
      <w:r w:rsidR="001852F3">
        <w:rPr>
          <w:spacing w:val="-6"/>
        </w:rPr>
        <w:t xml:space="preserve">中国</w:t>
      </w:r>
      <w:r>
        <w:rPr>
          <w:spacing w:val="0"/>
        </w:rPr>
        <w:drawing>
          <wp:inline distT="0" distB="0" distL="0" distR="0">
            <wp:extent cx="76200" cy="199390"/>
            <wp:effectExtent l="0" t="0" r="0" b="0"/>
            <wp:docPr id="51" name="image51.png" descr=""/>
            <wp:cNvGraphicFramePr>
              <a:graphicFrameLocks noChangeAspect="1"/>
            </wp:cNvGraphicFramePr>
            <a:graphic>
              <a:graphicData uri="http://schemas.openxmlformats.org/drawingml/2006/picture">
                <pic:pic>
                  <pic:nvPicPr>
                    <pic:cNvPr id="52" name="image51.png"/>
                    <pic:cNvPicPr/>
                  </pic:nvPicPr>
                  <pic:blipFill>
                    <a:blip r:embed="rId66" cstate="print"/>
                    <a:stretch>
                      <a:fillRect/>
                    </a:stretch>
                  </pic:blipFill>
                  <pic:spPr>
                    <a:xfrm>
                      <a:off x="0" y="0"/>
                      <a:ext cx="76200" cy="199390"/>
                    </a:xfrm>
                    <a:prstGeom prst="rect">
                      <a:avLst/>
                    </a:prstGeom>
                  </pic:spPr>
                </pic:pic>
              </a:graphicData>
            </a:graphic>
          </wp:inline>
        </w:drawing>
      </w:r>
      <w:r>
        <w:rPr>
          <w:w w:val="105"/>
        </w:rPr>
        <w:t>会很小</w:t>
      </w:r>
      <w:r>
        <w:rPr>
          <w:spacing w:val="-32"/>
          <w:w w:val="105"/>
        </w:rPr>
        <w:t>，</w:t>
      </w:r>
      <w:r>
        <w:rPr>
          <w:w w:val="105"/>
        </w:rPr>
        <w:t>我们取</w:t>
      </w:r>
      <w:r>
        <w:rPr>
          <w:w w:val="105"/>
        </w:rPr>
        <w:t>0</w:t>
      </w:r>
      <w:r>
        <w:rPr>
          <w:w w:val="105"/>
        </w:rPr>
        <w:t>.</w:t>
      </w:r>
      <w:r>
        <w:rPr>
          <w:w w:val="105"/>
        </w:rPr>
        <w:t>2</w:t>
      </w:r>
      <w:r>
        <w:rPr>
          <w:spacing w:val="-32"/>
          <w:w w:val="105"/>
        </w:rPr>
        <w:t>。</w:t>
      </w:r>
      <w:r>
        <w:rPr>
          <w:w w:val="105"/>
        </w:rPr>
        <w:t>将各参数值带入式</w:t>
      </w:r>
      <w:r>
        <w:rPr>
          <w:w w:val="105"/>
        </w:rPr>
        <w:t>5</w:t>
      </w:r>
      <w:r>
        <w:rPr>
          <w:w w:val="105"/>
        </w:rPr>
        <w:t>.</w:t>
      </w:r>
      <w:r>
        <w:rPr>
          <w:w w:val="105"/>
        </w:rPr>
        <w:t>1</w:t>
      </w:r>
      <w:r>
        <w:rPr>
          <w:w w:val="105"/>
        </w:rPr>
        <w:t>和</w:t>
      </w:r>
      <w:r>
        <w:rPr>
          <w:spacing w:val="-8"/>
          <w:w w:val="105"/>
        </w:rPr>
        <w:t>5.2，</w:t>
      </w:r>
      <w:r>
        <w:rPr>
          <w:w w:val="105"/>
        </w:rPr>
        <w:t>解得</w:t>
      </w:r>
      <w:r>
        <w:rPr>
          <w:rFonts w:ascii="Cambria Math" w:hAnsi="Cambria Math" w:eastAsia="Cambria Math"/>
          <w:w w:val="105"/>
        </w:rPr>
        <w:t>λ</w:t>
      </w:r>
      <w:r>
        <w:rPr>
          <w:rFonts w:ascii="Cambria Math" w:hAnsi="Cambria Math" w:eastAsia="Cambria Math"/>
          <w:w w:val="105"/>
        </w:rPr>
        <w:t>=</w:t>
      </w:r>
      <w:r>
        <w:rPr>
          <w:rFonts w:ascii="Cambria Math" w:hAnsi="Cambria Math" w:eastAsia="Cambria Math"/>
          <w:spacing w:val="0"/>
          <w:w w:val="105"/>
        </w:rPr>
        <w:t> </w:t>
      </w:r>
      <w:r>
        <w:rPr>
          <w:rFonts w:ascii="Cambria Math" w:hAnsi="Cambria Math" w:eastAsia="Cambria Math"/>
          <w:w w:val="105"/>
        </w:rPr>
        <w:t>9.35%</w:t>
      </w:r>
      <w:r>
        <w:rPr>
          <w:w w:val="105"/>
        </w:rPr>
        <w:t>,</w:t>
      </w:r>
      <w:r>
        <w:rPr>
          <w:w w:val="105"/>
        </w:rPr>
        <w:t> </w:t>
      </w:r>
      <w:r>
        <w:rPr>
          <w:rFonts w:ascii="Cambria Math" w:hAnsi="Cambria Math" w:eastAsia="Cambria Math"/>
          <w:w w:val="105"/>
        </w:rPr>
        <w:t>x = 2</w:t>
      </w:r>
      <w:r>
        <w:rPr>
          <w:rFonts w:ascii="Cambria Math" w:hAnsi="Cambria Math" w:eastAsia="Cambria Math"/>
          <w:spacing w:val="-1"/>
          <w:w w:val="105"/>
        </w:rPr>
        <w:t>. % </w:t>
      </w:r>
      <w:r>
        <w:rPr>
          <w:w w:val="105"/>
        </w:rPr>
        <w:t>。</w:t>
      </w:r>
    </w:p>
    <w:p w:rsidR="0018722C">
      <w:pPr>
        <w:pStyle w:val="a8"/>
        <w:topLinePunct/>
      </w:pPr>
      <w:r>
        <w:t>表5-1</w:t>
      </w:r>
      <w:r>
        <w:t xml:space="preserve">  </w:t>
      </w:r>
      <w:r w:rsidRPr="00DB64CE">
        <w:t>环境污染治理投入占税收及</w:t>
      </w:r>
      <w:r w:rsidR="001852F3">
        <w:t xml:space="preserve">GDP</w:t>
      </w:r>
      <w:r w:rsidR="001852F3">
        <w:t xml:space="preserve">的比重</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3"/>
        <w:gridCol w:w="1666"/>
        <w:gridCol w:w="1561"/>
        <w:gridCol w:w="2670"/>
        <w:gridCol w:w="1968"/>
      </w:tblGrid>
      <w:tr>
        <w:trPr>
          <w:tblHeader/>
        </w:trPr>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950" w:type="pct"/>
            <w:vAlign w:val="center"/>
            <w:tcBorders>
              <w:bottom w:val="single" w:sz="4" w:space="0" w:color="auto"/>
            </w:tcBorders>
          </w:tcPr>
          <w:p w:rsidR="0018722C">
            <w:pPr>
              <w:pStyle w:val="a7"/>
              <w:topLinePunct/>
              <w:ind w:leftChars="0" w:left="0" w:rightChars="0" w:right="0" w:firstLineChars="0" w:firstLine="0"/>
              <w:spacing w:line="240" w:lineRule="atLeast"/>
            </w:pPr>
            <w:r>
              <w:t>环境污染治理</w:t>
            </w:r>
          </w:p>
          <w:p w:rsidR="0018722C">
            <w:pPr>
              <w:pStyle w:val="a7"/>
              <w:topLinePunct/>
              <w:ind w:leftChars="0" w:left="0" w:rightChars="0" w:right="0" w:firstLineChars="0" w:firstLine="0"/>
              <w:spacing w:line="240" w:lineRule="atLeast"/>
            </w:pPr>
            <w:r>
              <w:t>投资总额</w:t>
            </w:r>
            <w:r>
              <w:t>（</w:t>
            </w:r>
            <w:r>
              <w:t>亿元</w:t>
            </w:r>
            <w:r>
              <w:t>）</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污染治理投资</w:t>
            </w:r>
          </w:p>
          <w:p w:rsidR="0018722C">
            <w:pPr>
              <w:pStyle w:val="a7"/>
              <w:topLinePunct/>
              <w:ind w:leftChars="0" w:left="0" w:rightChars="0" w:right="0" w:firstLineChars="0" w:firstLine="0"/>
              <w:spacing w:line="240" w:lineRule="atLeast"/>
            </w:pPr>
            <w:r>
              <w:t>占国内生产总值比重</w:t>
            </w:r>
            <w:r>
              <w:t>（</w:t>
            </w:r>
            <w:r>
              <w:t>%</w:t>
            </w:r>
            <w:r>
              <w:t>）</w:t>
            </w:r>
          </w:p>
        </w:tc>
        <w:tc>
          <w:tcPr>
            <w:tcW w:w="15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总税收</w:t>
            </w:r>
            <w:r>
              <w:t>（</w:t>
            </w:r>
            <w:r>
              <w:t>亿元</w:t>
            </w:r>
            <w:r>
              <w:t>）</w:t>
            </w:r>
          </w:p>
        </w:tc>
        <w:tc>
          <w:tcPr>
            <w:tcW w:w="1122" w:type="pct"/>
            <w:vAlign w:val="center"/>
            <w:tcBorders>
              <w:bottom w:val="single" w:sz="4" w:space="0" w:color="auto"/>
            </w:tcBorders>
          </w:tcPr>
          <w:p w:rsidR="0018722C">
            <w:pPr>
              <w:pStyle w:val="a7"/>
              <w:topLinePunct/>
              <w:ind w:leftChars="0" w:left="0" w:rightChars="0" w:right="0" w:firstLineChars="0" w:firstLine="0"/>
              <w:spacing w:line="240" w:lineRule="atLeast"/>
            </w:pPr>
            <w:r>
              <w:t>环境污染投入占 </w:t>
            </w:r>
            <w:r>
              <w:t>总税收的比重</w:t>
            </w:r>
            <w:r>
              <w:t>（</w:t>
            </w:r>
            <w:r>
              <w:t xml:space="preserve">%</w:t>
            </w:r>
            <w:r>
              <w:t>）</w:t>
            </w:r>
          </w:p>
        </w:tc>
      </w:tr>
      <w:tr>
        <w:tc>
          <w:tcPr>
            <w:tcW w:w="515"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2003</w:t>
            </w:r>
          </w:p>
        </w:tc>
        <w:tc>
          <w:tcPr>
            <w:tcW w:w="95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1627.7</w:t>
            </w:r>
          </w:p>
        </w:tc>
        <w:tc>
          <w:tcPr>
            <w:tcW w:w="8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w:t>
            </w:r>
          </w:p>
        </w:tc>
        <w:tc>
          <w:tcPr>
            <w:tcW w:w="152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20017.3</w:t>
            </w:r>
          </w:p>
        </w:tc>
        <w:tc>
          <w:tcPr>
            <w:tcW w:w="112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8.1</w:t>
            </w:r>
          </w:p>
        </w:tc>
      </w:tr>
      <w:tr>
        <w:tc>
          <w:tcPr>
            <w:tcW w:w="515" w:type="pct"/>
            <w:vAlign w:val="center"/>
          </w:tcPr>
          <w:p w:rsidR="0018722C">
            <w:pPr>
              <w:pStyle w:val="affff9"/>
              <w:topLinePunct/>
              <w:ind w:leftChars="0" w:left="0" w:rightChars="0" w:right="0" w:firstLineChars="0" w:firstLine="0"/>
              <w:spacing w:line="240" w:lineRule="atLeast"/>
            </w:pPr>
            <w:r>
              <w:t>2004</w:t>
            </w:r>
          </w:p>
        </w:tc>
        <w:tc>
          <w:tcPr>
            <w:tcW w:w="950" w:type="pct"/>
            <w:vAlign w:val="center"/>
          </w:tcPr>
          <w:p w:rsidR="0018722C">
            <w:pPr>
              <w:pStyle w:val="affff9"/>
              <w:topLinePunct/>
              <w:ind w:leftChars="0" w:left="0" w:rightChars="0" w:right="0" w:firstLineChars="0" w:firstLine="0"/>
              <w:spacing w:line="240" w:lineRule="atLeast"/>
            </w:pPr>
            <w:r>
              <w:t>1909.8</w:t>
            </w:r>
          </w:p>
        </w:tc>
        <w:tc>
          <w:tcPr>
            <w:tcW w:w="890" w:type="pct"/>
            <w:vAlign w:val="center"/>
          </w:tcPr>
          <w:p w:rsidR="0018722C">
            <w:pPr>
              <w:pStyle w:val="affff9"/>
              <w:topLinePunct/>
              <w:ind w:leftChars="0" w:left="0" w:rightChars="0" w:right="0" w:firstLineChars="0" w:firstLine="0"/>
              <w:spacing w:line="240" w:lineRule="atLeast"/>
            </w:pPr>
            <w:r>
              <w:t>1.2</w:t>
            </w:r>
          </w:p>
        </w:tc>
        <w:tc>
          <w:tcPr>
            <w:tcW w:w="1523" w:type="pct"/>
            <w:vAlign w:val="center"/>
          </w:tcPr>
          <w:p w:rsidR="0018722C">
            <w:pPr>
              <w:pStyle w:val="affff9"/>
              <w:topLinePunct/>
              <w:ind w:leftChars="0" w:left="0" w:rightChars="0" w:right="0" w:firstLineChars="0" w:firstLine="0"/>
              <w:spacing w:line="240" w:lineRule="atLeast"/>
            </w:pPr>
            <w:r>
              <w:t>24165.7</w:t>
            </w:r>
          </w:p>
        </w:tc>
        <w:tc>
          <w:tcPr>
            <w:tcW w:w="1122" w:type="pct"/>
            <w:vAlign w:val="center"/>
          </w:tcPr>
          <w:p w:rsidR="0018722C">
            <w:pPr>
              <w:pStyle w:val="affff9"/>
              <w:topLinePunct/>
              <w:ind w:leftChars="0" w:left="0" w:rightChars="0" w:right="0" w:firstLineChars="0" w:firstLine="0"/>
              <w:spacing w:line="240" w:lineRule="atLeast"/>
            </w:pPr>
            <w:r>
              <w:t>7.9</w:t>
            </w:r>
          </w:p>
        </w:tc>
      </w:tr>
      <w:tr>
        <w:tc>
          <w:tcPr>
            <w:tcW w:w="515" w:type="pct"/>
            <w:vAlign w:val="center"/>
          </w:tcPr>
          <w:p w:rsidR="0018722C">
            <w:pPr>
              <w:pStyle w:val="affff9"/>
              <w:topLinePunct/>
              <w:ind w:leftChars="0" w:left="0" w:rightChars="0" w:right="0" w:firstLineChars="0" w:firstLine="0"/>
              <w:spacing w:line="240" w:lineRule="atLeast"/>
            </w:pPr>
            <w:r>
              <w:t>2005</w:t>
            </w:r>
          </w:p>
        </w:tc>
        <w:tc>
          <w:tcPr>
            <w:tcW w:w="950" w:type="pct"/>
            <w:vAlign w:val="center"/>
          </w:tcPr>
          <w:p w:rsidR="0018722C">
            <w:pPr>
              <w:pStyle w:val="affff9"/>
              <w:topLinePunct/>
              <w:ind w:leftChars="0" w:left="0" w:rightChars="0" w:right="0" w:firstLineChars="0" w:firstLine="0"/>
              <w:spacing w:line="240" w:lineRule="atLeast"/>
            </w:pPr>
            <w:r>
              <w:t>2388.0</w:t>
            </w:r>
          </w:p>
        </w:tc>
        <w:tc>
          <w:tcPr>
            <w:tcW w:w="890" w:type="pct"/>
            <w:vAlign w:val="center"/>
          </w:tcPr>
          <w:p w:rsidR="0018722C">
            <w:pPr>
              <w:pStyle w:val="affff9"/>
              <w:topLinePunct/>
              <w:ind w:leftChars="0" w:left="0" w:rightChars="0" w:right="0" w:firstLineChars="0" w:firstLine="0"/>
              <w:spacing w:line="240" w:lineRule="atLeast"/>
            </w:pPr>
            <w:r>
              <w:t>1.3</w:t>
            </w:r>
          </w:p>
        </w:tc>
        <w:tc>
          <w:tcPr>
            <w:tcW w:w="1523" w:type="pct"/>
            <w:vAlign w:val="center"/>
          </w:tcPr>
          <w:p w:rsidR="0018722C">
            <w:pPr>
              <w:pStyle w:val="affff9"/>
              <w:topLinePunct/>
              <w:ind w:leftChars="0" w:left="0" w:rightChars="0" w:right="0" w:firstLineChars="0" w:firstLine="0"/>
              <w:spacing w:line="240" w:lineRule="atLeast"/>
            </w:pPr>
            <w:r>
              <w:t>28778.5</w:t>
            </w:r>
          </w:p>
        </w:tc>
        <w:tc>
          <w:tcPr>
            <w:tcW w:w="1122" w:type="pct"/>
            <w:vAlign w:val="center"/>
          </w:tcPr>
          <w:p w:rsidR="0018722C">
            <w:pPr>
              <w:pStyle w:val="affff9"/>
              <w:topLinePunct/>
              <w:ind w:leftChars="0" w:left="0" w:rightChars="0" w:right="0" w:firstLineChars="0" w:firstLine="0"/>
              <w:spacing w:line="240" w:lineRule="atLeast"/>
            </w:pPr>
            <w:r>
              <w:t>8.3</w:t>
            </w:r>
          </w:p>
        </w:tc>
      </w:tr>
      <w:tr>
        <w:tc>
          <w:tcPr>
            <w:tcW w:w="515" w:type="pct"/>
            <w:vAlign w:val="center"/>
          </w:tcPr>
          <w:p w:rsidR="0018722C">
            <w:pPr>
              <w:pStyle w:val="affff9"/>
              <w:topLinePunct/>
              <w:ind w:leftChars="0" w:left="0" w:rightChars="0" w:right="0" w:firstLineChars="0" w:firstLine="0"/>
              <w:spacing w:line="240" w:lineRule="atLeast"/>
            </w:pPr>
            <w:r>
              <w:t>2006</w:t>
            </w:r>
          </w:p>
        </w:tc>
        <w:tc>
          <w:tcPr>
            <w:tcW w:w="950" w:type="pct"/>
            <w:vAlign w:val="center"/>
          </w:tcPr>
          <w:p w:rsidR="0018722C">
            <w:pPr>
              <w:pStyle w:val="affff9"/>
              <w:topLinePunct/>
              <w:ind w:leftChars="0" w:left="0" w:rightChars="0" w:right="0" w:firstLineChars="0" w:firstLine="0"/>
              <w:spacing w:line="240" w:lineRule="atLeast"/>
            </w:pPr>
            <w:r>
              <w:t>2566.0</w:t>
            </w:r>
          </w:p>
        </w:tc>
        <w:tc>
          <w:tcPr>
            <w:tcW w:w="890" w:type="pct"/>
            <w:vAlign w:val="center"/>
          </w:tcPr>
          <w:p w:rsidR="0018722C">
            <w:pPr>
              <w:pStyle w:val="affff9"/>
              <w:topLinePunct/>
              <w:ind w:leftChars="0" w:left="0" w:rightChars="0" w:right="0" w:firstLineChars="0" w:firstLine="0"/>
              <w:spacing w:line="240" w:lineRule="atLeast"/>
            </w:pPr>
            <w:r>
              <w:t>1.2</w:t>
            </w:r>
          </w:p>
        </w:tc>
        <w:tc>
          <w:tcPr>
            <w:tcW w:w="1523" w:type="pct"/>
            <w:vAlign w:val="center"/>
          </w:tcPr>
          <w:p w:rsidR="0018722C">
            <w:pPr>
              <w:pStyle w:val="affff9"/>
              <w:topLinePunct/>
              <w:ind w:leftChars="0" w:left="0" w:rightChars="0" w:right="0" w:firstLineChars="0" w:firstLine="0"/>
              <w:spacing w:line="240" w:lineRule="atLeast"/>
            </w:pPr>
            <w:r>
              <w:t>34804.4</w:t>
            </w:r>
          </w:p>
        </w:tc>
        <w:tc>
          <w:tcPr>
            <w:tcW w:w="1122" w:type="pct"/>
            <w:vAlign w:val="center"/>
          </w:tcPr>
          <w:p w:rsidR="0018722C">
            <w:pPr>
              <w:pStyle w:val="affff9"/>
              <w:topLinePunct/>
              <w:ind w:leftChars="0" w:left="0" w:rightChars="0" w:right="0" w:firstLineChars="0" w:firstLine="0"/>
              <w:spacing w:line="240" w:lineRule="atLeast"/>
            </w:pPr>
            <w:r>
              <w:t>7.4</w:t>
            </w:r>
          </w:p>
        </w:tc>
      </w:tr>
      <w:tr>
        <w:tc>
          <w:tcPr>
            <w:tcW w:w="515" w:type="pct"/>
            <w:vAlign w:val="center"/>
          </w:tcPr>
          <w:p w:rsidR="0018722C">
            <w:pPr>
              <w:pStyle w:val="affff9"/>
              <w:topLinePunct/>
              <w:ind w:leftChars="0" w:left="0" w:rightChars="0" w:right="0" w:firstLineChars="0" w:firstLine="0"/>
              <w:spacing w:line="240" w:lineRule="atLeast"/>
            </w:pPr>
            <w:r>
              <w:t>2007</w:t>
            </w:r>
          </w:p>
        </w:tc>
        <w:tc>
          <w:tcPr>
            <w:tcW w:w="950" w:type="pct"/>
            <w:vAlign w:val="center"/>
          </w:tcPr>
          <w:p w:rsidR="0018722C">
            <w:pPr>
              <w:pStyle w:val="affff9"/>
              <w:topLinePunct/>
              <w:ind w:leftChars="0" w:left="0" w:rightChars="0" w:right="0" w:firstLineChars="0" w:firstLine="0"/>
              <w:spacing w:line="240" w:lineRule="atLeast"/>
            </w:pPr>
            <w:r>
              <w:t>3387.3</w:t>
            </w:r>
          </w:p>
        </w:tc>
        <w:tc>
          <w:tcPr>
            <w:tcW w:w="890" w:type="pct"/>
            <w:vAlign w:val="center"/>
          </w:tcPr>
          <w:p w:rsidR="0018722C">
            <w:pPr>
              <w:pStyle w:val="affff9"/>
              <w:topLinePunct/>
              <w:ind w:leftChars="0" w:left="0" w:rightChars="0" w:right="0" w:firstLineChars="0" w:firstLine="0"/>
              <w:spacing w:line="240" w:lineRule="atLeast"/>
            </w:pPr>
            <w:r>
              <w:t>1.4</w:t>
            </w:r>
          </w:p>
        </w:tc>
        <w:tc>
          <w:tcPr>
            <w:tcW w:w="1523" w:type="pct"/>
            <w:vAlign w:val="center"/>
          </w:tcPr>
          <w:p w:rsidR="0018722C">
            <w:pPr>
              <w:pStyle w:val="affff9"/>
              <w:topLinePunct/>
              <w:ind w:leftChars="0" w:left="0" w:rightChars="0" w:right="0" w:firstLineChars="0" w:firstLine="0"/>
              <w:spacing w:line="240" w:lineRule="atLeast"/>
            </w:pPr>
            <w:r>
              <w:t>45621.9</w:t>
            </w:r>
          </w:p>
        </w:tc>
        <w:tc>
          <w:tcPr>
            <w:tcW w:w="1122" w:type="pct"/>
            <w:vAlign w:val="center"/>
          </w:tcPr>
          <w:p w:rsidR="0018722C">
            <w:pPr>
              <w:pStyle w:val="affff9"/>
              <w:topLinePunct/>
              <w:ind w:leftChars="0" w:left="0" w:rightChars="0" w:right="0" w:firstLineChars="0" w:firstLine="0"/>
              <w:spacing w:line="240" w:lineRule="atLeast"/>
            </w:pPr>
            <w:r>
              <w:t>7.4</w:t>
            </w:r>
          </w:p>
        </w:tc>
      </w:tr>
      <w:tr>
        <w:tc>
          <w:tcPr>
            <w:tcW w:w="515" w:type="pct"/>
            <w:vAlign w:val="center"/>
          </w:tcPr>
          <w:p w:rsidR="0018722C">
            <w:pPr>
              <w:pStyle w:val="affff9"/>
              <w:topLinePunct/>
              <w:ind w:leftChars="0" w:left="0" w:rightChars="0" w:right="0" w:firstLineChars="0" w:firstLine="0"/>
              <w:spacing w:line="240" w:lineRule="atLeast"/>
            </w:pPr>
            <w:r>
              <w:t>2008</w:t>
            </w:r>
          </w:p>
        </w:tc>
        <w:tc>
          <w:tcPr>
            <w:tcW w:w="950" w:type="pct"/>
            <w:vAlign w:val="center"/>
          </w:tcPr>
          <w:p w:rsidR="0018722C">
            <w:pPr>
              <w:pStyle w:val="affff9"/>
              <w:topLinePunct/>
              <w:ind w:leftChars="0" w:left="0" w:rightChars="0" w:right="0" w:firstLineChars="0" w:firstLine="0"/>
              <w:spacing w:line="240" w:lineRule="atLeast"/>
            </w:pPr>
            <w:r>
              <w:t>4937.0</w:t>
            </w:r>
          </w:p>
        </w:tc>
        <w:tc>
          <w:tcPr>
            <w:tcW w:w="890" w:type="pct"/>
            <w:vAlign w:val="center"/>
          </w:tcPr>
          <w:p w:rsidR="0018722C">
            <w:pPr>
              <w:pStyle w:val="affff9"/>
              <w:topLinePunct/>
              <w:ind w:leftChars="0" w:left="0" w:rightChars="0" w:right="0" w:firstLineChars="0" w:firstLine="0"/>
              <w:spacing w:line="240" w:lineRule="atLeast"/>
            </w:pPr>
            <w:r>
              <w:t>1.6</w:t>
            </w:r>
          </w:p>
        </w:tc>
        <w:tc>
          <w:tcPr>
            <w:tcW w:w="1523" w:type="pct"/>
            <w:vAlign w:val="center"/>
          </w:tcPr>
          <w:p w:rsidR="0018722C">
            <w:pPr>
              <w:pStyle w:val="affff9"/>
              <w:topLinePunct/>
              <w:ind w:leftChars="0" w:left="0" w:rightChars="0" w:right="0" w:firstLineChars="0" w:firstLine="0"/>
              <w:spacing w:line="240" w:lineRule="atLeast"/>
            </w:pPr>
            <w:r>
              <w:t>54223.8</w:t>
            </w:r>
          </w:p>
        </w:tc>
        <w:tc>
          <w:tcPr>
            <w:tcW w:w="1122" w:type="pct"/>
            <w:vAlign w:val="center"/>
          </w:tcPr>
          <w:p w:rsidR="0018722C">
            <w:pPr>
              <w:pStyle w:val="affff9"/>
              <w:topLinePunct/>
              <w:ind w:leftChars="0" w:left="0" w:rightChars="0" w:right="0" w:firstLineChars="0" w:firstLine="0"/>
              <w:spacing w:line="240" w:lineRule="atLeast"/>
            </w:pPr>
            <w:r>
              <w:t>9.1</w:t>
            </w:r>
          </w:p>
        </w:tc>
      </w:tr>
      <w:tr>
        <w:tc>
          <w:tcPr>
            <w:tcW w:w="515" w:type="pct"/>
            <w:vAlign w:val="center"/>
          </w:tcPr>
          <w:p w:rsidR="0018722C">
            <w:pPr>
              <w:pStyle w:val="affff9"/>
              <w:topLinePunct/>
              <w:ind w:leftChars="0" w:left="0" w:rightChars="0" w:right="0" w:firstLineChars="0" w:firstLine="0"/>
              <w:spacing w:line="240" w:lineRule="atLeast"/>
            </w:pPr>
            <w:r>
              <w:t>2009</w:t>
            </w:r>
          </w:p>
        </w:tc>
        <w:tc>
          <w:tcPr>
            <w:tcW w:w="950" w:type="pct"/>
            <w:vAlign w:val="center"/>
          </w:tcPr>
          <w:p w:rsidR="0018722C">
            <w:pPr>
              <w:pStyle w:val="affff9"/>
              <w:topLinePunct/>
              <w:ind w:leftChars="0" w:left="0" w:rightChars="0" w:right="0" w:firstLineChars="0" w:firstLine="0"/>
              <w:spacing w:line="240" w:lineRule="atLeast"/>
            </w:pPr>
            <w:r>
              <w:t>5258.4</w:t>
            </w:r>
          </w:p>
        </w:tc>
        <w:tc>
          <w:tcPr>
            <w:tcW w:w="890" w:type="pct"/>
            <w:vAlign w:val="center"/>
          </w:tcPr>
          <w:p w:rsidR="0018722C">
            <w:pPr>
              <w:pStyle w:val="affff9"/>
              <w:topLinePunct/>
              <w:ind w:leftChars="0" w:left="0" w:rightChars="0" w:right="0" w:firstLineChars="0" w:firstLine="0"/>
              <w:spacing w:line="240" w:lineRule="atLeast"/>
            </w:pPr>
            <w:r>
              <w:t>1.5</w:t>
            </w:r>
          </w:p>
        </w:tc>
        <w:tc>
          <w:tcPr>
            <w:tcW w:w="1523" w:type="pct"/>
            <w:vAlign w:val="center"/>
          </w:tcPr>
          <w:p w:rsidR="0018722C">
            <w:pPr>
              <w:pStyle w:val="affff9"/>
              <w:topLinePunct/>
              <w:ind w:leftChars="0" w:left="0" w:rightChars="0" w:right="0" w:firstLineChars="0" w:firstLine="0"/>
              <w:spacing w:line="240" w:lineRule="atLeast"/>
            </w:pPr>
            <w:r>
              <w:t>59521.6</w:t>
            </w:r>
          </w:p>
        </w:tc>
        <w:tc>
          <w:tcPr>
            <w:tcW w:w="1122" w:type="pct"/>
            <w:vAlign w:val="center"/>
          </w:tcPr>
          <w:p w:rsidR="0018722C">
            <w:pPr>
              <w:pStyle w:val="affff9"/>
              <w:topLinePunct/>
              <w:ind w:leftChars="0" w:left="0" w:rightChars="0" w:right="0" w:firstLineChars="0" w:firstLine="0"/>
              <w:spacing w:line="240" w:lineRule="atLeast"/>
            </w:pPr>
            <w:r>
              <w:t>8.8</w:t>
            </w:r>
          </w:p>
        </w:tc>
      </w:tr>
      <w:tr>
        <w:tc>
          <w:tcPr>
            <w:tcW w:w="515" w:type="pct"/>
            <w:vAlign w:val="center"/>
          </w:tcPr>
          <w:p w:rsidR="0018722C">
            <w:pPr>
              <w:pStyle w:val="affff9"/>
              <w:topLinePunct/>
              <w:ind w:leftChars="0" w:left="0" w:rightChars="0" w:right="0" w:firstLineChars="0" w:firstLine="0"/>
              <w:spacing w:line="240" w:lineRule="atLeast"/>
            </w:pPr>
            <w:r>
              <w:t>2010</w:t>
            </w:r>
          </w:p>
        </w:tc>
        <w:tc>
          <w:tcPr>
            <w:tcW w:w="950" w:type="pct"/>
            <w:vAlign w:val="center"/>
          </w:tcPr>
          <w:p w:rsidR="0018722C">
            <w:pPr>
              <w:pStyle w:val="affff9"/>
              <w:topLinePunct/>
              <w:ind w:leftChars="0" w:left="0" w:rightChars="0" w:right="0" w:firstLineChars="0" w:firstLine="0"/>
              <w:spacing w:line="240" w:lineRule="atLeast"/>
            </w:pPr>
            <w:r>
              <w:t>7612.2</w:t>
            </w:r>
          </w:p>
        </w:tc>
        <w:tc>
          <w:tcPr>
            <w:tcW w:w="890" w:type="pct"/>
            <w:vAlign w:val="center"/>
          </w:tcPr>
          <w:p w:rsidR="0018722C">
            <w:pPr>
              <w:pStyle w:val="affff9"/>
              <w:topLinePunct/>
              <w:ind w:leftChars="0" w:left="0" w:rightChars="0" w:right="0" w:firstLineChars="0" w:firstLine="0"/>
              <w:spacing w:line="240" w:lineRule="atLeast"/>
            </w:pPr>
            <w:r>
              <w:t>1.9</w:t>
            </w:r>
          </w:p>
        </w:tc>
        <w:tc>
          <w:tcPr>
            <w:tcW w:w="1523" w:type="pct"/>
            <w:vAlign w:val="center"/>
          </w:tcPr>
          <w:p w:rsidR="0018722C">
            <w:pPr>
              <w:pStyle w:val="affff9"/>
              <w:topLinePunct/>
              <w:ind w:leftChars="0" w:left="0" w:rightChars="0" w:right="0" w:firstLineChars="0" w:firstLine="0"/>
              <w:spacing w:line="240" w:lineRule="atLeast"/>
            </w:pPr>
            <w:r>
              <w:t>73210.8</w:t>
            </w:r>
          </w:p>
        </w:tc>
        <w:tc>
          <w:tcPr>
            <w:tcW w:w="1122" w:type="pct"/>
            <w:vAlign w:val="center"/>
          </w:tcPr>
          <w:p w:rsidR="0018722C">
            <w:pPr>
              <w:pStyle w:val="affff9"/>
              <w:topLinePunct/>
              <w:ind w:leftChars="0" w:left="0" w:rightChars="0" w:right="0" w:firstLineChars="0" w:firstLine="0"/>
              <w:spacing w:line="240" w:lineRule="atLeast"/>
            </w:pPr>
            <w:r>
              <w:t>10.4</w:t>
            </w:r>
          </w:p>
        </w:tc>
      </w:tr>
      <w:tr>
        <w:tc>
          <w:tcPr>
            <w:tcW w:w="515" w:type="pct"/>
            <w:vAlign w:val="center"/>
          </w:tcPr>
          <w:p w:rsidR="0018722C">
            <w:pPr>
              <w:pStyle w:val="affff9"/>
              <w:topLinePunct/>
              <w:ind w:leftChars="0" w:left="0" w:rightChars="0" w:right="0" w:firstLineChars="0" w:firstLine="0"/>
              <w:spacing w:line="240" w:lineRule="atLeast"/>
            </w:pPr>
            <w:r>
              <w:t>2011</w:t>
            </w:r>
          </w:p>
        </w:tc>
        <w:tc>
          <w:tcPr>
            <w:tcW w:w="950" w:type="pct"/>
            <w:vAlign w:val="center"/>
          </w:tcPr>
          <w:p w:rsidR="0018722C">
            <w:pPr>
              <w:pStyle w:val="affff9"/>
              <w:topLinePunct/>
              <w:ind w:leftChars="0" w:left="0" w:rightChars="0" w:right="0" w:firstLineChars="0" w:firstLine="0"/>
              <w:spacing w:line="240" w:lineRule="atLeast"/>
            </w:pPr>
            <w:r>
              <w:t>7114.0</w:t>
            </w:r>
          </w:p>
        </w:tc>
        <w:tc>
          <w:tcPr>
            <w:tcW w:w="890" w:type="pct"/>
            <w:vAlign w:val="center"/>
          </w:tcPr>
          <w:p w:rsidR="0018722C">
            <w:pPr>
              <w:pStyle w:val="affff9"/>
              <w:topLinePunct/>
              <w:ind w:leftChars="0" w:left="0" w:rightChars="0" w:right="0" w:firstLineChars="0" w:firstLine="0"/>
              <w:spacing w:line="240" w:lineRule="atLeast"/>
            </w:pPr>
            <w:r>
              <w:t>1.5</w:t>
            </w:r>
          </w:p>
        </w:tc>
        <w:tc>
          <w:tcPr>
            <w:tcW w:w="1523" w:type="pct"/>
            <w:vAlign w:val="center"/>
          </w:tcPr>
          <w:p w:rsidR="0018722C">
            <w:pPr>
              <w:pStyle w:val="affff9"/>
              <w:topLinePunct/>
              <w:ind w:leftChars="0" w:left="0" w:rightChars="0" w:right="0" w:firstLineChars="0" w:firstLine="0"/>
              <w:spacing w:line="240" w:lineRule="atLeast"/>
            </w:pPr>
            <w:r>
              <w:t>89738.4</w:t>
            </w:r>
          </w:p>
        </w:tc>
        <w:tc>
          <w:tcPr>
            <w:tcW w:w="1122" w:type="pct"/>
            <w:vAlign w:val="center"/>
          </w:tcPr>
          <w:p w:rsidR="0018722C">
            <w:pPr>
              <w:pStyle w:val="affff9"/>
              <w:topLinePunct/>
              <w:ind w:leftChars="0" w:left="0" w:rightChars="0" w:right="0" w:firstLineChars="0" w:firstLine="0"/>
              <w:spacing w:line="240" w:lineRule="atLeast"/>
            </w:pPr>
            <w:r>
              <w:t>7.9</w:t>
            </w:r>
          </w:p>
        </w:tc>
      </w:tr>
      <w:tr>
        <w:tc>
          <w:tcPr>
            <w:tcW w:w="515" w:type="pct"/>
            <w:vAlign w:val="center"/>
          </w:tcPr>
          <w:p w:rsidR="0018722C">
            <w:pPr>
              <w:pStyle w:val="affff9"/>
              <w:topLinePunct/>
              <w:ind w:leftChars="0" w:left="0" w:rightChars="0" w:right="0" w:firstLineChars="0" w:firstLine="0"/>
              <w:spacing w:line="240" w:lineRule="atLeast"/>
            </w:pPr>
            <w:r>
              <w:t>2012</w:t>
            </w:r>
          </w:p>
        </w:tc>
        <w:tc>
          <w:tcPr>
            <w:tcW w:w="950" w:type="pct"/>
            <w:vAlign w:val="center"/>
          </w:tcPr>
          <w:p w:rsidR="0018722C">
            <w:pPr>
              <w:pStyle w:val="affff9"/>
              <w:topLinePunct/>
              <w:ind w:leftChars="0" w:left="0" w:rightChars="0" w:right="0" w:firstLineChars="0" w:firstLine="0"/>
              <w:spacing w:line="240" w:lineRule="atLeast"/>
            </w:pPr>
            <w:r>
              <w:t>8253.5</w:t>
            </w:r>
          </w:p>
        </w:tc>
        <w:tc>
          <w:tcPr>
            <w:tcW w:w="890" w:type="pct"/>
            <w:vAlign w:val="center"/>
          </w:tcPr>
          <w:p w:rsidR="0018722C">
            <w:pPr>
              <w:pStyle w:val="affff9"/>
              <w:topLinePunct/>
              <w:ind w:leftChars="0" w:left="0" w:rightChars="0" w:right="0" w:firstLineChars="0" w:firstLine="0"/>
              <w:spacing w:line="240" w:lineRule="atLeast"/>
            </w:pPr>
            <w:r>
              <w:t>1.6</w:t>
            </w:r>
          </w:p>
        </w:tc>
        <w:tc>
          <w:tcPr>
            <w:tcW w:w="1523" w:type="pct"/>
            <w:vAlign w:val="center"/>
          </w:tcPr>
          <w:p w:rsidR="0018722C">
            <w:pPr>
              <w:pStyle w:val="affff9"/>
              <w:topLinePunct/>
              <w:ind w:leftChars="0" w:left="0" w:rightChars="0" w:right="0" w:firstLineChars="0" w:firstLine="0"/>
              <w:spacing w:line="240" w:lineRule="atLeast"/>
            </w:pPr>
            <w:r>
              <w:t>100614.3</w:t>
            </w:r>
          </w:p>
        </w:tc>
        <w:tc>
          <w:tcPr>
            <w:tcW w:w="1122" w:type="pct"/>
            <w:vAlign w:val="center"/>
          </w:tcPr>
          <w:p w:rsidR="0018722C">
            <w:pPr>
              <w:pStyle w:val="affff9"/>
              <w:topLinePunct/>
              <w:ind w:leftChars="0" w:left="0" w:rightChars="0" w:right="0" w:firstLineChars="0" w:firstLine="0"/>
              <w:spacing w:line="240" w:lineRule="atLeast"/>
            </w:pPr>
            <w:r>
              <w:t>8.2</w:t>
            </w:r>
          </w:p>
        </w:tc>
      </w:tr>
      <w:tr>
        <w:tc>
          <w:tcPr>
            <w:tcW w:w="51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50" w:type="pct"/>
            <w:vAlign w:val="center"/>
            <w:tcBorders>
              <w:top w:val="single" w:sz="4" w:space="0" w:color="auto"/>
            </w:tcBorders>
          </w:tcPr>
          <w:p w:rsidR="0018722C">
            <w:pPr>
              <w:pStyle w:val="aff1"/>
              <w:topLinePunct/>
              <w:ind w:leftChars="0" w:left="0" w:rightChars="0" w:right="0" w:firstLineChars="0" w:firstLine="0"/>
              <w:spacing w:line="240" w:lineRule="atLeast"/>
            </w:pPr>
            <w:r>
              <w:t>最优环境污染</w:t>
            </w:r>
          </w:p>
          <w:p w:rsidR="0018722C">
            <w:pPr>
              <w:pStyle w:val="aff1"/>
              <w:topLinePunct/>
              <w:ind w:leftChars="0" w:left="0" w:rightChars="0" w:right="0" w:firstLineChars="0" w:firstLine="0"/>
              <w:spacing w:line="240" w:lineRule="atLeast"/>
            </w:pPr>
            <w:r>
              <w:t>投入占GDP 的比</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1523" w:type="pct"/>
            <w:vAlign w:val="center"/>
            <w:tcBorders>
              <w:top w:val="single" w:sz="4" w:space="0" w:color="auto"/>
            </w:tcBorders>
          </w:tcPr>
          <w:p w:rsidR="0018722C">
            <w:pPr>
              <w:pStyle w:val="aff1"/>
              <w:topLinePunct/>
              <w:ind w:leftChars="0" w:left="0" w:rightChars="0" w:right="0" w:firstLineChars="0" w:firstLine="0"/>
              <w:spacing w:line="240" w:lineRule="atLeast"/>
            </w:pPr>
            <w:r>
              <w:t>最优环境污染投入占总税</w:t>
            </w:r>
          </w:p>
          <w:p w:rsidR="0018722C">
            <w:pPr>
              <w:pStyle w:val="aff1"/>
              <w:topLinePunct/>
              <w:ind w:leftChars="0" w:left="0" w:rightChars="0" w:right="0" w:firstLineChars="0" w:firstLine="0"/>
              <w:spacing w:line="240" w:lineRule="atLeast"/>
            </w:pPr>
            <w:r>
              <w:t>收的比重</w:t>
            </w:r>
          </w:p>
        </w:tc>
        <w:tc>
          <w:tcPr>
            <w:tcW w:w="1122" w:type="pct"/>
            <w:vAlign w:val="center"/>
            <w:tcBorders>
              <w:top w:val="single" w:sz="4" w:space="0" w:color="auto"/>
            </w:tcBorders>
          </w:tcPr>
          <w:p w:rsidR="0018722C">
            <w:pPr>
              <w:pStyle w:val="affff9"/>
              <w:topLinePunct/>
              <w:ind w:leftChars="0" w:left="0" w:rightChars="0" w:right="0" w:firstLineChars="0" w:firstLine="0"/>
              <w:spacing w:line="240" w:lineRule="atLeast"/>
            </w:pPr>
            <w:r>
              <w:t>10.35</w:t>
            </w:r>
          </w:p>
        </w:tc>
      </w:tr>
    </w:tbl>
    <w:p w:rsidR="0018722C">
      <w:pPr>
        <w:pStyle w:val="aff3"/>
        <w:topLinePunct/>
      </w:pPr>
      <w:r>
        <w:rPr>
          <w:rFonts w:cstheme="minorBidi" w:hAnsiTheme="minorHAnsi" w:eastAsiaTheme="minorHAnsi" w:asciiTheme="minorHAnsi"/>
        </w:rPr>
        <w:t>资料来源：《中国统计年鉴</w:t>
      </w:r>
      <w:r w:rsidR="001852F3">
        <w:rPr>
          <w:rFonts w:cstheme="minorBidi" w:hAnsiTheme="minorHAnsi" w:eastAsiaTheme="minorHAnsi" w:asciiTheme="minorHAnsi"/>
        </w:rPr>
        <w:t xml:space="preserve">2013》及计算整理所得。</w:t>
      </w:r>
    </w:p>
    <w:p w:rsidR="0018722C">
      <w:pPr>
        <w:topLinePunct/>
      </w:pPr>
      <w:r>
        <w:t>由</w:t>
      </w:r>
      <w:r>
        <w:t>表</w:t>
      </w:r>
      <w:r>
        <w:t>5-1</w:t>
      </w:r>
      <w:r/>
      <w:r w:rsidR="001852F3">
        <w:t xml:space="preserve">知</w:t>
      </w:r>
      <w:r>
        <w:t>，2003-2012</w:t>
      </w:r>
      <w:r/>
      <w:r w:rsidR="001852F3">
        <w:t xml:space="preserve">年间环境污染投入占</w:t>
      </w:r>
      <w:r>
        <w:t>GDP</w:t>
      </w:r>
      <w:r/>
      <w:r w:rsidR="001852F3">
        <w:t xml:space="preserve">的比重整体上呈逐年增加</w:t>
      </w:r>
      <w:r>
        <w:t>之势，在</w:t>
      </w:r>
      <w:r>
        <w:t>2010</w:t>
      </w:r>
      <w:r/>
      <w:r w:rsidR="001852F3">
        <w:t xml:space="preserve">年达到最高的</w:t>
      </w:r>
      <w:r>
        <w:t>1</w:t>
      </w:r>
      <w:r>
        <w:t>.</w:t>
      </w:r>
      <w:r>
        <w:t>9%</w:t>
      </w:r>
      <w:r>
        <w:t>，之后略有下降，但是距离平均的最优环境污</w:t>
      </w:r>
      <w:r>
        <w:t>染投入占</w:t>
      </w:r>
      <w:r>
        <w:t>GDP</w:t>
      </w:r>
      <w:r/>
      <w:r w:rsidR="001852F3">
        <w:t xml:space="preserve">的比重还有较大差距。</w:t>
      </w:r>
      <w:r>
        <w:t>2003-2012</w:t>
      </w:r>
      <w:r/>
      <w:r w:rsidR="001852F3">
        <w:t xml:space="preserve">年间环境污染投入占总税收的比重具有波动性，2003-2005</w:t>
      </w:r>
      <w:r/>
      <w:r w:rsidR="001852F3">
        <w:t xml:space="preserve">年在</w:t>
      </w:r>
      <w:r>
        <w:t>8%左右，2006、2007</w:t>
      </w:r>
      <w:r/>
      <w:r w:rsidR="001852F3">
        <w:t xml:space="preserve">年为</w:t>
      </w:r>
      <w:r>
        <w:t>7</w:t>
      </w:r>
      <w:r>
        <w:t>.</w:t>
      </w:r>
      <w:r>
        <w:t>4%</w:t>
      </w:r>
      <w:r>
        <w:t xml:space="preserve">, </w:t>
      </w:r>
      <w:r>
        <w:t>2008-2010</w:t>
      </w:r>
      <w:r/>
      <w:r w:rsidR="001852F3">
        <w:t xml:space="preserve">年</w:t>
      </w:r>
      <w:r>
        <w:t>比重上升，在</w:t>
      </w:r>
      <w:r>
        <w:t>2010</w:t>
      </w:r>
      <w:r/>
      <w:r w:rsidR="001852F3">
        <w:t xml:space="preserve">年达到最大，占到了</w:t>
      </w:r>
      <w:r>
        <w:t>10</w:t>
      </w:r>
      <w:r>
        <w:t>.</w:t>
      </w:r>
      <w:r>
        <w:t>4%，</w:t>
      </w:r>
      <w:r>
        <w:t>之后就又回到</w:t>
      </w:r>
      <w:r>
        <w:t>8%左右的水平，</w:t>
      </w:r>
      <w:r>
        <w:t>总体上距离最优环境污染投入占总税收的比重</w:t>
      </w:r>
      <w:r>
        <w:t>10</w:t>
      </w:r>
      <w:r>
        <w:t>.</w:t>
      </w:r>
      <w:r>
        <w:t>35%</w:t>
      </w:r>
      <w:r>
        <w:t>还是有较大的差距。所以，</w:t>
      </w:r>
      <w:r w:rsidR="001852F3">
        <w:t xml:space="preserve">政府在环境污染治理投入方面还需加大力度。</w:t>
      </w:r>
    </w:p>
    <w:p w:rsidR="0018722C">
      <w:pPr>
        <w:pStyle w:val="Heading1"/>
        <w:topLinePunct/>
      </w:pPr>
      <w:bookmarkStart w:id="718174" w:name="_Toc686718174"/>
      <w:bookmarkStart w:name="第六章 结论及相关建议 " w:id="95"/>
      <w:bookmarkEnd w:id="95"/>
      <w:r/>
      <w:bookmarkStart w:name="_bookmark42" w:id="96"/>
      <w:bookmarkEnd w:id="96"/>
      <w:r/>
      <w:r>
        <w:t>第六章</w:t>
      </w:r>
      <w:r>
        <w:t xml:space="preserve">  </w:t>
      </w:r>
      <w:r w:rsidRPr="00DB64CE">
        <w:t>结论及相关建议</w:t>
      </w:r>
      <w:bookmarkEnd w:id="718174"/>
    </w:p>
    <w:p w:rsidR="0018722C">
      <w:pPr>
        <w:pStyle w:val="Heading2"/>
        <w:topLinePunct/>
        <w:ind w:left="171" w:hangingChars="171" w:hanging="171"/>
      </w:pPr>
      <w:bookmarkStart w:id="718175" w:name="_Toc686718175"/>
      <w:bookmarkStart w:name="6.1相关结论 " w:id="97"/>
      <w:bookmarkEnd w:id="97"/>
      <w:r>
        <w:rPr>
          <w:b/>
        </w:rPr>
        <w:t>6.1</w:t>
      </w:r>
      <w:r>
        <w:t xml:space="preserve"> </w:t>
      </w:r>
      <w:bookmarkStart w:name="_bookmark43" w:id="98"/>
      <w:bookmarkEnd w:id="98"/>
      <w:bookmarkStart w:name="_bookmark43" w:id="99"/>
      <w:bookmarkEnd w:id="99"/>
      <w:r>
        <w:t>相关结论</w:t>
      </w:r>
      <w:bookmarkEnd w:id="718175"/>
    </w:p>
    <w:p w:rsidR="0018722C">
      <w:pPr>
        <w:topLinePunct/>
      </w:pPr>
      <w:r>
        <w:t>本文首先运用</w:t>
      </w:r>
      <w:r>
        <w:t>2003-2012</w:t>
      </w:r>
      <w:r/>
      <w:r w:rsidR="001852F3">
        <w:t xml:space="preserve">年省级空间面板数据，基于</w:t>
      </w:r>
      <w:r>
        <w:t>EKC</w:t>
      </w:r>
      <w:r/>
      <w:r w:rsidR="001852F3">
        <w:t xml:space="preserve">缺陷视角，对环境</w:t>
      </w:r>
      <w:r>
        <w:t>污染三个指标与经济增长之间的关系进行了分析，建立了空间</w:t>
      </w:r>
      <w:r>
        <w:t>EKC</w:t>
      </w:r>
      <w:r/>
      <w:r w:rsidR="001852F3">
        <w:t xml:space="preserve">模型，发现我</w:t>
      </w:r>
      <w:r>
        <w:t>国“三废”呈现倒</w:t>
      </w:r>
      <w:r>
        <w:t>N</w:t>
      </w:r>
      <w:r/>
      <w:r w:rsidR="001852F3">
        <w:t xml:space="preserve">型特征，验证了库兹涅茨曲线在中国的存在。“三废”污染</w:t>
      </w:r>
      <w:r>
        <w:t>在空间上存在明显的集聚效应，地域影响不可忽视，而普通的</w:t>
      </w:r>
      <w:r>
        <w:t>EKC</w:t>
      </w:r>
      <w:r/>
      <w:r w:rsidR="001852F3">
        <w:t xml:space="preserve">模型存在忽视</w:t>
      </w:r>
      <w:r>
        <w:t>地域影响的缺陷，空间</w:t>
      </w:r>
      <w:r>
        <w:t>EKC</w:t>
      </w:r>
      <w:r/>
      <w:r w:rsidR="001852F3">
        <w:t xml:space="preserve">模型的建立弥补了</w:t>
      </w:r>
      <w:r>
        <w:t>EKC</w:t>
      </w:r>
      <w:r/>
      <w:r w:rsidR="001852F3">
        <w:t xml:space="preserve">理论这方面的缺陷。</w:t>
      </w:r>
    </w:p>
    <w:p w:rsidR="0018722C">
      <w:pPr>
        <w:topLinePunct/>
      </w:pPr>
      <w:r>
        <w:t>另外，基于普通</w:t>
      </w:r>
      <w:r>
        <w:t>EKC</w:t>
      </w:r>
      <w:r/>
      <w:r w:rsidR="001852F3">
        <w:t xml:space="preserve">模型可能存在内生偏差性的缺陷，本文运用</w:t>
      </w:r>
      <w:r>
        <w:t>2003-2012</w:t>
      </w:r>
      <w:r>
        <w:t>年全国环境污染与经济增长有关的数据，建立了</w:t>
      </w:r>
      <w:r>
        <w:t>EKC</w:t>
      </w:r>
      <w:r/>
      <w:r w:rsidR="001852F3">
        <w:t xml:space="preserve">联立方程模型，考虑了经济增长与污染排放的相互反馈作用</w:t>
      </w:r>
      <w:r>
        <w:rPr>
          <w:rFonts w:hint="eastAsia"/>
        </w:rPr>
        <w:t>，</w:t>
      </w:r>
      <w:r>
        <w:t>得到结果更加贴近实际，更具现实意义，结果</w:t>
      </w:r>
      <w:r>
        <w:t>表明环境污染与经济增长之间存在十分密切的联系，只有在经济增长越过</w:t>
      </w:r>
      <w:r>
        <w:t>EKC</w:t>
      </w:r>
      <w:r w:rsidR="001852F3">
        <w:t xml:space="preserve">曲线的临界值水平之后</w:t>
      </w:r>
      <w:r>
        <w:rPr>
          <w:rFonts w:hint="eastAsia"/>
        </w:rPr>
        <w:t>，</w:t>
      </w:r>
      <w:r>
        <w:t>经济的增长才能促使环境质量得到改善。未到达临界值</w:t>
      </w:r>
      <w:r>
        <w:t>的</w:t>
      </w:r>
      <w:r>
        <w:t>时候</w:t>
      </w:r>
      <w:r>
        <w:t>，如果单纯只注重经济的发展而忽视了对于环境的保护，那么对于环境的</w:t>
      </w:r>
      <w:r>
        <w:t>影响必将是惨重的，同时环境的治理成本必将飙升。所以，我们发展经济的初始阶段要同时兼顾对污染排放的控制与监督。另外</w:t>
      </w:r>
      <w:r>
        <w:rPr>
          <w:rFonts w:hint="eastAsia"/>
        </w:rPr>
        <w:t>，</w:t>
      </w:r>
      <w:r>
        <w:t>某些环境污染过程往往是单向</w:t>
      </w:r>
      <w:r>
        <w:t>不可逆的</w:t>
      </w:r>
      <w:r>
        <w:rPr>
          <w:rFonts w:hint="eastAsia"/>
        </w:rPr>
        <w:t>，</w:t>
      </w:r>
      <w:r>
        <w:t>即一旦环境遭到了破坏</w:t>
      </w:r>
      <w:r>
        <w:rPr>
          <w:rFonts w:hint="eastAsia"/>
        </w:rPr>
        <w:t>，</w:t>
      </w:r>
      <w:r>
        <w:t>便无法或是很难恢复与改善。最后，影响污染排放的因素是复杂的</w:t>
      </w:r>
      <w:r>
        <w:rPr>
          <w:rFonts w:hint="eastAsia"/>
        </w:rPr>
        <w:t>，</w:t>
      </w:r>
      <w:r>
        <w:t>我们应该宏观、通盘考虑实现政策组合的最优化以最大效</w:t>
      </w:r>
      <w:r>
        <w:t>果的减少环境污染。</w:t>
      </w:r>
    </w:p>
    <w:p w:rsidR="0018722C">
      <w:pPr>
        <w:topLinePunct/>
      </w:pPr>
      <w:r>
        <w:t>最后，通过对最优环境污染治理投入比例的计算，发现我国环境污染治理投入比例还未达到最优，政府还需要加大对环境污染治理的投入。</w:t>
      </w:r>
    </w:p>
    <w:p w:rsidR="0018722C">
      <w:pPr>
        <w:pStyle w:val="Heading2"/>
        <w:topLinePunct/>
        <w:ind w:left="171" w:hangingChars="171" w:hanging="171"/>
      </w:pPr>
      <w:bookmarkStart w:id="718176" w:name="_Toc686718176"/>
      <w:bookmarkStart w:name="6.2相关建议 " w:id="100"/>
      <w:bookmarkEnd w:id="100"/>
      <w:r>
        <w:rPr>
          <w:b/>
        </w:rPr>
        <w:t>6.2</w:t>
      </w:r>
      <w:r>
        <w:t xml:space="preserve"> </w:t>
      </w:r>
      <w:bookmarkStart w:name="_bookmark44" w:id="101"/>
      <w:bookmarkEnd w:id="101"/>
      <w:bookmarkStart w:name="_bookmark44" w:id="102"/>
      <w:bookmarkEnd w:id="102"/>
      <w:r>
        <w:t>相关建议</w:t>
      </w:r>
      <w:bookmarkEnd w:id="718176"/>
    </w:p>
    <w:p w:rsidR="0018722C">
      <w:pPr>
        <w:topLinePunct/>
      </w:pPr>
      <w:r>
        <w:t>针对本文得出的结论，提出以下建议：</w:t>
      </w:r>
    </w:p>
    <w:p w:rsidR="0018722C">
      <w:pPr>
        <w:topLinePunct/>
      </w:pPr>
      <w:r>
        <w:t>1.</w:t>
      </w:r>
      <w:r>
        <w:t>注重环境保护，科学发展经济。根据环境—经济系统理论，我们知道环境</w:t>
      </w:r>
      <w:r>
        <w:t>与经济相互联系、相互影响，存在着复杂的动态关系，前面我们已经知道单纯通</w:t>
      </w:r>
      <w:r>
        <w:t>过加速物质资本的积累等要素来加速经济增长</w:t>
      </w:r>
      <w:r>
        <w:rPr>
          <w:rFonts w:hint="eastAsia"/>
        </w:rPr>
        <w:t>，</w:t>
      </w:r>
      <w:r>
        <w:t>从而快速超越</w:t>
      </w:r>
      <w:r>
        <w:t>EKC</w:t>
      </w:r>
      <w:r/>
      <w:r w:rsidR="001852F3">
        <w:t xml:space="preserve">曲线临界点的</w:t>
      </w:r>
      <w:r>
        <w:t>做法也不可取。由于环境恶化的负外部性，政府部门在订立相关政策时，就应该</w:t>
      </w:r>
      <w:r>
        <w:t>融入环保花费的投人、技术的创新以及产业结构的优化各方面因素，来科学制定政策体系。以此来降低污染排放、减缓环境压力。另外</w:t>
      </w:r>
      <w:r>
        <w:rPr>
          <w:rFonts w:hint="eastAsia"/>
        </w:rPr>
        <w:t>，</w:t>
      </w:r>
      <w:r>
        <w:t>政府政策制定后，要加强引导与监督，只有落实政策才有收获的可能，否则只是空谈。现如今</w:t>
      </w:r>
      <w:r>
        <w:rPr>
          <w:rFonts w:hint="eastAsia"/>
        </w:rPr>
        <w:t>，</w:t>
      </w:r>
      <w:r>
        <w:t>我国正处于社会主义初级阶段</w:t>
      </w:r>
      <w:r>
        <w:rPr>
          <w:rFonts w:hint="eastAsia"/>
        </w:rPr>
        <w:t>，</w:t>
      </w:r>
      <w:r>
        <w:t>政府的最佳策略应该是在发展经济的同时注重对于新兴</w:t>
      </w:r>
      <w:r>
        <w:t>治污技术的研发与推广，对于环境的恶化一定要做到预防为主，绝对不能走先污</w:t>
      </w:r>
      <w:r>
        <w:t>染后治理的老路。</w:t>
      </w:r>
    </w:p>
    <w:p w:rsidR="0018722C">
      <w:pPr>
        <w:topLinePunct/>
      </w:pPr>
      <w:r>
        <w:t>2.</w:t>
      </w:r>
      <w:r>
        <w:t>治理环境污染，需要统筹兼顾。环境污染具有空间集聚效应，地域间环境</w:t>
      </w:r>
      <w:r>
        <w:t>污染通过经济纽带存在着密切的联系，各省如同一个大的生态系统，治理环境污</w:t>
      </w:r>
      <w:r>
        <w:t>染时，必须统筹兼顾，共同应对，只有如此环境污染才能从根本上得到治理。对</w:t>
      </w:r>
      <w:r>
        <w:t>于各个省级行政区划而言，要想遏制住生态的进一步恶化，我们就要做到资源</w:t>
      </w:r>
      <w:r>
        <w:t>节</w:t>
      </w:r>
    </w:p>
    <w:p w:rsidR="0018722C">
      <w:pPr>
        <w:topLinePunct/>
      </w:pPr>
      <w:r>
        <w:rPr>
          <w:rFonts w:cstheme="minorBidi" w:hAnsiTheme="minorHAnsi" w:eastAsiaTheme="minorHAnsi" w:asciiTheme="minorHAnsi" w:ascii="Calibri"/>
        </w:rPr>
        <w:t>43</w:t>
      </w:r>
    </w:p>
    <w:p w:rsidR="0018722C">
      <w:pPr>
        <w:topLinePunct/>
      </w:pPr>
      <w:r>
        <w:t>约和环境保护并举，大力推行绿色、循环、低碳的集约型发展模式，建立起环境</w:t>
      </w:r>
      <w:r>
        <w:t>保护与资源节约相融合的空间布局、生产以及生活方式，让大家能够切身感受到</w:t>
      </w:r>
      <w:r>
        <w:t>碧水蓝天的怡人清新，在绿色生态中感受到无尽的美好。因此，首先在空间布局</w:t>
      </w:r>
      <w:r>
        <w:t>方面要实现合理优化。其次要从各个渠道、通过各种方式节约能源。然后，必须</w:t>
      </w:r>
      <w:r>
        <w:t>加强对于生态系统的保护。最后，要集中精力完成社会主义生态文明建设的奋斗</w:t>
      </w:r>
      <w:r>
        <w:t>目标。</w:t>
      </w:r>
    </w:p>
    <w:p w:rsidR="0018722C">
      <w:pPr>
        <w:topLinePunct/>
      </w:pPr>
      <w:r>
        <w:t>3.</w:t>
      </w:r>
      <w:r>
        <w:t>治理环境污染还需要加大资金投入。我国环境污染投入的比例与最优环境</w:t>
      </w:r>
      <w:r>
        <w:t>污染投入比例还有差距，政府作为治理环境污染政策的制定者，应该加大环境污</w:t>
      </w:r>
      <w:r>
        <w:t>染治理的投入，积极引导企业、居民等对于环境污染的关注与行动，树立生态文明建设理念。十八报告也提出了生态文明建设的要求，协调好人民群众的幸福感</w:t>
      </w:r>
      <w:r>
        <w:t>与国家未来发展的关系。面对紧张的资源约束，环境污染以及形势严峻的生态系</w:t>
      </w:r>
      <w:r>
        <w:t>统，必须建立尊重自然，与自然和谐相处的自然保护理念。要把社会主义生态文</w:t>
      </w:r>
      <w:r>
        <w:t>明建设摆在重要地位，和社会主义经济建设，政治建设、文化建设相结合，共同</w:t>
      </w:r>
      <w:r>
        <w:t>实现可持续发展的中国梦。资金的保证加全民的参与，我们相信既能发展经济又</w:t>
      </w:r>
      <w:r>
        <w:t>能享受美丽环境就会变的可能。</w:t>
      </w:r>
    </w:p>
    <w:p w:rsidR="0018722C">
      <w:pPr>
        <w:pStyle w:val="Heading2"/>
        <w:topLinePunct/>
        <w:ind w:left="171" w:hangingChars="171" w:hanging="171"/>
      </w:pPr>
      <w:bookmarkStart w:id="718177" w:name="_Toc686718177"/>
      <w:bookmarkStart w:name="6.3论文不足之处 " w:id="103"/>
      <w:bookmarkEnd w:id="103"/>
      <w:r>
        <w:rPr>
          <w:b/>
        </w:rPr>
        <w:t>6.3</w:t>
      </w:r>
      <w:r>
        <w:t xml:space="preserve"> </w:t>
      </w:r>
      <w:bookmarkStart w:name="_bookmark45" w:id="104"/>
      <w:bookmarkEnd w:id="104"/>
      <w:bookmarkStart w:name="_bookmark45" w:id="105"/>
      <w:bookmarkEnd w:id="105"/>
      <w:r>
        <w:t>论文不足之处</w:t>
      </w:r>
      <w:bookmarkEnd w:id="718177"/>
    </w:p>
    <w:p w:rsidR="0018722C">
      <w:pPr>
        <w:topLinePunct/>
      </w:pPr>
      <w:r>
        <w:t>1.</w:t>
      </w:r>
      <w:r>
        <w:t>数据可能存在的问题。本文数据来自于《中国统计年鉴》</w:t>
      </w:r>
      <w:r>
        <w:t>、《中国环境年鉴》</w:t>
      </w:r>
      <w:r>
        <w:t>以及网络数据，为保持数据的完整性，时间跨度选定为</w:t>
      </w:r>
      <w:r>
        <w:t>2003</w:t>
      </w:r>
      <w:r w:rsidR="001852F3">
        <w:t xml:space="preserve">年-2012</w:t>
      </w:r>
      <w:r/>
      <w:r w:rsidR="001852F3">
        <w:t xml:space="preserve">年，由于</w:t>
      </w:r>
      <w:r>
        <w:t>指标选取较多，造成数据在收集过程中不易获取，指标统计口径会出现部分不一</w:t>
      </w:r>
      <w:r>
        <w:t>致。</w:t>
      </w:r>
    </w:p>
    <w:p w:rsidR="0018722C">
      <w:pPr>
        <w:pStyle w:val="cw22"/>
        <w:topLinePunct/>
      </w:pPr>
      <w:r>
        <w:rPr>
          <w:rFonts w:ascii="宋体" w:eastAsia="宋体" w:hint="eastAsia"/>
        </w:rPr>
        <w:t>2. </w:t>
      </w:r>
      <w:r>
        <w:rPr>
          <w:rFonts w:ascii="宋体" w:eastAsia="宋体" w:hint="eastAsia"/>
        </w:rPr>
        <w:t>EKC</w:t>
      </w:r>
      <w:r w:rsidR="001852F3">
        <w:rPr>
          <w:rFonts w:ascii="宋体" w:eastAsia="宋体" w:hint="eastAsia"/>
        </w:rPr>
        <w:t xml:space="preserve">存在的同质性问题。造成环境污染非同质性的原因很多，其中一个重</w:t>
      </w:r>
      <w:r>
        <w:rPr>
          <w:rFonts w:ascii="宋体" w:eastAsia="宋体" w:hint="eastAsia"/>
        </w:rPr>
        <w:t>要的原因是污染源的不同。不同省份的污染源不同，例如有的省份主要污染源是</w:t>
      </w:r>
      <w:r>
        <w:rPr>
          <w:rFonts w:ascii="宋体" w:eastAsia="宋体" w:hint="eastAsia"/>
        </w:rPr>
        <w:t>煤炭，有的省份的污染源可能主要是石油。另外，同一省份的污染源也可能多种</w:t>
      </w:r>
      <w:r>
        <w:rPr>
          <w:rFonts w:ascii="宋体" w:eastAsia="宋体" w:hint="eastAsia"/>
        </w:rPr>
        <w:t>多样，这就否定了</w:t>
      </w:r>
      <w:r>
        <w:rPr>
          <w:rFonts w:ascii="宋体" w:eastAsia="宋体" w:hint="eastAsia"/>
        </w:rPr>
        <w:t>EKC</w:t>
      </w:r>
      <w:r w:rsidR="001852F3">
        <w:rPr>
          <w:rFonts w:ascii="宋体" w:eastAsia="宋体" w:hint="eastAsia"/>
        </w:rPr>
        <w:t xml:space="preserve">同质性假定，但是由于没有相关的理论针对环境污染非同质性的情况进行研究，非同质性的情况也比较复杂，本文未能解决这一问题。</w:t>
      </w:r>
    </w:p>
    <w:p w:rsidR="0018722C">
      <w:pPr>
        <w:topLinePunct/>
      </w:pPr>
      <w:r>
        <w:t>3.</w:t>
      </w:r>
      <w:r>
        <w:t>环境污染的生态阈值问题没有解决。大多数事物都会有临界点，临界点前</w:t>
      </w:r>
      <w:r>
        <w:t>后的状态会大不一样。对于环境来说，这一临界点就是生态阈值。生态污染达到</w:t>
      </w:r>
      <w:r>
        <w:t>生态阈值时，会大大的阻碍经济的发展，因此在生态阈值前后的经济增长与环境</w:t>
      </w:r>
      <w:r>
        <w:t>污染关系是不同的，要分情况研究，但是由于研究的倾向性问题本文没有解决这个问题。</w:t>
      </w:r>
    </w:p>
    <w:p w:rsidR="0018722C">
      <w:pPr>
        <w:pStyle w:val="afff1"/>
        <w:topLinePunct/>
      </w:pPr>
      <w:bookmarkStart w:id="718178" w:name="_Toc686718178"/>
      <w:bookmarkStart w:name="参考文献 " w:id="106"/>
      <w:bookmarkEnd w:id="106"/>
      <w:r/>
      <w:bookmarkStart w:name="_bookmark46" w:id="107"/>
      <w:bookmarkEnd w:id="107"/>
      <w:r/>
      <w:r>
        <w:t>参考文献</w:t>
      </w:r>
      <w:bookmarkEnd w:id="718178"/>
    </w:p>
    <w:p w:rsidR="0018722C">
      <w:pPr>
        <w:pStyle w:val="ab"/>
        <w:topLinePunct/>
        <w:ind w:left="200" w:hangingChars="200" w:hanging="200"/>
      </w:pPr>
      <w:bookmarkStart w:id="718181" w:name="_cwCmt1"/>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游德才</w:t>
      </w:r>
      <w:r>
        <w:rPr>
          <w:rFonts w:ascii="宋体" w:eastAsia="宋体" w:hint="eastAsia"/>
        </w:rPr>
        <w:t xml:space="preserve">: </w:t>
      </w:r>
      <w:r>
        <w:rPr>
          <w:rFonts w:ascii="宋体" w:eastAsia="宋体" w:hint="eastAsia"/>
        </w:rPr>
        <w:t>《国内外对经济环境协调发展研究进展</w:t>
      </w:r>
      <w:r>
        <w:rPr>
          <w:rFonts w:ascii="宋体" w:eastAsia="宋体" w:hint="eastAsia"/>
        </w:rPr>
        <w:t xml:space="preserve">: </w:t>
      </w:r>
      <w:r>
        <w:rPr>
          <w:rFonts w:ascii="宋体" w:eastAsia="宋体" w:hint="eastAsia"/>
        </w:rPr>
        <w:t>文献综述》</w:t>
      </w:r>
      <w:r>
        <w:rPr>
          <w:rFonts w:ascii="宋体" w:eastAsia="宋体" w:hint="eastAsia"/>
        </w:rPr>
        <w:t xml:space="preserve">, </w:t>
      </w:r>
      <w:r>
        <w:rPr>
          <w:rFonts w:ascii="宋体" w:eastAsia="宋体" w:hint="eastAsia"/>
        </w:rPr>
        <w:t>《上海经济研</w:t>
      </w:r>
      <w:r>
        <w:rPr>
          <w:rFonts w:ascii="宋体" w:eastAsia="宋体" w:hint="eastAsia"/>
        </w:rPr>
        <w:t>究》</w:t>
      </w:r>
      <w:r>
        <w:rPr>
          <w:rFonts w:ascii="宋体" w:eastAsia="宋体" w:hint="eastAsia"/>
        </w:rPr>
        <w:t xml:space="preserve">, </w:t>
      </w:r>
      <w:r>
        <w:rPr>
          <w:rFonts w:ascii="Calibri" w:eastAsia="Calibri"/>
        </w:rPr>
        <w:t>2008</w:t>
      </w:r>
      <w:r>
        <w:rPr>
          <w:rFonts w:ascii="宋体" w:eastAsia="宋体" w:hint="eastAsia"/>
        </w:rPr>
        <w:t>年第</w:t>
      </w:r>
      <w:r>
        <w:rPr>
          <w:rFonts w:ascii="Calibri" w:eastAsia="Calibri"/>
        </w:rPr>
        <w:t>6</w:t>
      </w:r>
      <w:r>
        <w:rPr>
          <w:rFonts w:ascii="宋体" w:eastAsia="宋体" w:hint="eastAsia"/>
        </w:rPr>
        <w:t>期</w:t>
      </w:r>
      <w:r>
        <w:rPr>
          <w:rFonts w:ascii="宋体" w:eastAsia="宋体" w:hint="eastAsia"/>
        </w:rPr>
        <w:t>.</w:t>
      </w:r>
      <w:bookmarkEnd w:id="718181"/>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姜国刚</w:t>
      </w:r>
      <w:r>
        <w:rPr>
          <w:rFonts w:ascii="宋体" w:eastAsia="宋体" w:hint="eastAsia"/>
        </w:rPr>
        <w:t xml:space="preserve">: </w:t>
      </w:r>
      <w:r>
        <w:rPr>
          <w:rFonts w:ascii="宋体" w:eastAsia="宋体" w:hint="eastAsia"/>
        </w:rPr>
        <w:t>《东北地区循环经济发展研究》</w:t>
      </w:r>
      <w:r>
        <w:rPr>
          <w:rFonts w:ascii="宋体" w:eastAsia="宋体" w:hint="eastAsia"/>
        </w:rPr>
        <w:t xml:space="preserve">, </w:t>
      </w:r>
      <w:r>
        <w:rPr>
          <w:rFonts w:ascii="宋体" w:eastAsia="宋体" w:hint="eastAsia"/>
        </w:rPr>
        <w:t>博士论文</w:t>
      </w:r>
      <w:r>
        <w:rPr>
          <w:rFonts w:ascii="宋体" w:eastAsia="宋体" w:hint="eastAsia"/>
        </w:rPr>
        <w:t>,</w:t>
      </w:r>
      <w:r>
        <w:rPr>
          <w:rFonts w:ascii="宋体" w:eastAsia="宋体" w:hint="eastAsia"/>
        </w:rPr>
        <w:t> </w:t>
      </w:r>
      <w:r>
        <w:rPr>
          <w:rFonts w:ascii="宋体" w:eastAsia="宋体" w:hint="eastAsia"/>
        </w:rPr>
        <w:t>2006</w:t>
      </w:r>
      <w:r w:rsidR="001852F3">
        <w:rPr>
          <w:rFonts w:ascii="宋体" w:eastAsia="宋体" w:hint="eastAsia"/>
        </w:rPr>
        <w:t xml:space="preserve">年</w:t>
      </w:r>
      <w:r>
        <w:rPr>
          <w:rFonts w:ascii="宋体" w:eastAsia="宋体" w:hint="eastAsia"/>
        </w:rPr>
        <w:t>6</w:t>
      </w:r>
      <w:r w:rsidR="001852F3">
        <w:rPr>
          <w:rFonts w:ascii="宋体" w:eastAsia="宋体" w:hint="eastAsia"/>
        </w:rPr>
        <w:t xml:space="preserve">月</w:t>
      </w:r>
      <w:r>
        <w:rPr>
          <w:rFonts w:ascii="宋体" w:eastAsia="宋体" w:hint="eastAsia"/>
          <w:rFonts w:ascii="宋体" w:eastAsia="宋体" w:hint="eastAsia"/>
          <w:sz w:val="24"/>
        </w:rPr>
        <w:t xml:space="preserve">, </w:t>
      </w:r>
      <w:r>
        <w:rPr>
          <w:rFonts w:ascii="宋体" w:eastAsia="宋体" w:hint="eastAsia"/>
        </w:rPr>
        <w:t>p18</w:t>
      </w:r>
      <w:r>
        <w:rPr>
          <w:rFonts w:ascii="宋体" w:eastAsia="宋体" w:hint="eastAsia"/>
        </w:rPr>
        <w:t>.</w:t>
      </w:r>
    </w:p>
    <w:p w:rsidR="0018722C">
      <w:pPr>
        <w:pStyle w:val="ab"/>
        <w:topLinePunct/>
        <w:ind w:left="200" w:hangingChars="200" w:hanging="200"/>
      </w:pPr>
      <w:r>
        <w:rPr>
          <w:rFonts w:ascii="宋体"/>
        </w:rPr>
        <w:t>[</w:t>
      </w:r>
      <w:r>
        <w:rPr>
          <w:rFonts w:ascii="宋体"/>
        </w:rPr>
        <w:t xml:space="preserve">3</w:t>
      </w:r>
      <w:r>
        <w:rPr>
          <w:rFonts w:ascii="宋体"/>
        </w:rPr>
        <w:t>]</w:t>
      </w:r>
      <w:r w:rsidRPr="00281126">
        <w:t xml:space="preserve">  </w:t>
      </w:r>
      <w:r>
        <w:rPr>
          <w:rFonts w:ascii="宋体"/>
        </w:rPr>
        <w:t xml:space="preserve">Grossman.</w:t>
      </w:r>
      <w:r>
        <w:rPr>
          <w:rFonts w:ascii="宋体"/>
        </w:rPr>
        <w:t xml:space="preserve"> </w:t>
      </w:r>
      <w:r>
        <w:rPr>
          <w:rFonts w:ascii="宋体"/>
        </w:rPr>
        <w:t>G</w:t>
      </w:r>
      <w:r>
        <w:rPr>
          <w:rFonts w:ascii="宋体"/>
        </w:rPr>
        <w:t> </w:t>
      </w:r>
      <w:r>
        <w:rPr>
          <w:rFonts w:ascii="宋体"/>
        </w:rPr>
        <w:t>and</w:t>
      </w:r>
      <w:r>
        <w:rPr>
          <w:rFonts w:ascii="宋体"/>
        </w:rPr>
        <w:t> </w:t>
      </w:r>
      <w:r>
        <w:rPr>
          <w:rFonts w:ascii="宋体"/>
        </w:rPr>
        <w:t xml:space="preserve">Kueger.</w:t>
      </w:r>
      <w:r>
        <w:rPr>
          <w:rFonts w:ascii="宋体"/>
        </w:rPr>
        <w:t xml:space="preserve"> </w:t>
      </w:r>
      <w:r>
        <w:rPr>
          <w:rFonts w:ascii="宋体"/>
        </w:rPr>
        <w:t>A.</w:t>
      </w:r>
      <w:r>
        <w:rPr>
          <w:rFonts w:ascii="宋体"/>
        </w:rPr>
        <w:t> </w:t>
      </w:r>
      <w:r>
        <w:rPr>
          <w:rFonts w:ascii="宋体"/>
        </w:rPr>
        <w:t>Environmental</w:t>
      </w:r>
      <w:r>
        <w:rPr>
          <w:rFonts w:ascii="宋体"/>
        </w:rPr>
        <w:t> </w:t>
      </w:r>
      <w:r>
        <w:rPr>
          <w:rFonts w:ascii="宋体"/>
        </w:rPr>
        <w:t>impacts</w:t>
      </w:r>
      <w:r>
        <w:rPr>
          <w:rFonts w:ascii="宋体"/>
        </w:rPr>
        <w:t> </w:t>
      </w:r>
      <w:r>
        <w:rPr>
          <w:rFonts w:ascii="宋体"/>
        </w:rPr>
        <w:t>of</w:t>
      </w:r>
      <w:r>
        <w:rPr>
          <w:rFonts w:ascii="宋体"/>
        </w:rPr>
        <w:t> </w:t>
      </w:r>
      <w:r>
        <w:rPr>
          <w:rFonts w:ascii="宋体"/>
        </w:rPr>
        <w:t>the</w:t>
      </w:r>
      <w:r>
        <w:rPr>
          <w:rFonts w:ascii="宋体"/>
        </w:rPr>
        <w:t> </w:t>
      </w:r>
      <w:r>
        <w:rPr>
          <w:rFonts w:ascii="宋体"/>
        </w:rPr>
        <w:t>North</w:t>
      </w:r>
      <w:r>
        <w:rPr>
          <w:rFonts w:ascii="宋体"/>
        </w:rPr>
        <w:t> </w:t>
      </w:r>
      <w:r>
        <w:rPr>
          <w:rFonts w:ascii="宋体"/>
        </w:rPr>
        <w:t xml:space="preserve">American Free Trade Agreement.</w:t>
      </w:r>
      <w:r>
        <w:rPr>
          <w:rFonts w:ascii="宋体"/>
        </w:rPr>
        <w:t xml:space="preserve"> </w:t>
      </w:r>
      <w:r>
        <w:rPr>
          <w:rFonts w:ascii="宋体"/>
        </w:rPr>
        <w:t>1991.</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马树才、李国柱</w:t>
      </w:r>
      <w:r>
        <w:rPr>
          <w:rFonts w:ascii="宋体" w:eastAsia="宋体" w:hint="eastAsia"/>
        </w:rPr>
        <w:t xml:space="preserve">: </w:t>
      </w:r>
      <w:r>
        <w:rPr>
          <w:rFonts w:ascii="宋体" w:eastAsia="宋体" w:hint="eastAsia"/>
        </w:rPr>
        <w:t>《中国经济增长与环境污染关系的</w:t>
      </w:r>
      <w:r>
        <w:rPr>
          <w:rFonts w:ascii="宋体" w:eastAsia="宋体" w:hint="eastAsia"/>
        </w:rPr>
        <w:t>Kuznets</w:t>
      </w:r>
      <w:r w:rsidR="001852F3">
        <w:rPr>
          <w:rFonts w:ascii="宋体" w:eastAsia="宋体" w:hint="eastAsia"/>
        </w:rPr>
        <w:t xml:space="preserve">曲线》</w:t>
      </w:r>
      <w:r>
        <w:rPr>
          <w:rFonts w:ascii="宋体" w:eastAsia="宋体" w:hint="eastAsia"/>
        </w:rPr>
        <w:t xml:space="preserve">, </w:t>
      </w:r>
      <w:r>
        <w:rPr>
          <w:rFonts w:ascii="宋体" w:eastAsia="宋体" w:hint="eastAsia"/>
        </w:rPr>
        <w:t>《统计</w:t>
      </w:r>
      <w:r>
        <w:rPr>
          <w:rFonts w:ascii="宋体" w:eastAsia="宋体" w:hint="eastAsia"/>
        </w:rPr>
        <w:t>研究》</w:t>
      </w:r>
      <w:r>
        <w:rPr>
          <w:rFonts w:ascii="宋体" w:eastAsia="宋体" w:hint="eastAsia"/>
          <w:rFonts w:ascii="宋体" w:eastAsia="宋体" w:hint="eastAsia"/>
          <w:sz w:val="24"/>
        </w:rPr>
        <w:t xml:space="preserve">, </w:t>
      </w:r>
      <w:r>
        <w:rPr>
          <w:rFonts w:ascii="宋体" w:eastAsia="宋体" w:hint="eastAsia"/>
        </w:rPr>
        <w:t>2006</w:t>
      </w:r>
      <w:r w:rsidR="001852F3">
        <w:rPr>
          <w:rFonts w:ascii="宋体" w:eastAsia="宋体" w:hint="eastAsia"/>
        </w:rPr>
        <w:t xml:space="preserve">年第</w:t>
      </w:r>
      <w:r>
        <w:rPr>
          <w:rFonts w:ascii="宋体" w:eastAsia="宋体" w:hint="eastAsia"/>
        </w:rPr>
        <w:t>8</w:t>
      </w:r>
      <w:r w:rsidR="001852F3">
        <w:rPr>
          <w:rFonts w:ascii="宋体" w:eastAsia="宋体" w:hint="eastAsia"/>
        </w:rPr>
        <w:t xml:space="preserve">期</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游德才</w:t>
      </w:r>
      <w:r>
        <w:rPr>
          <w:rFonts w:ascii="宋体" w:eastAsia="宋体" w:hint="eastAsia"/>
        </w:rPr>
        <w:t xml:space="preserve">: </w:t>
      </w:r>
      <w:r>
        <w:rPr>
          <w:rFonts w:ascii="宋体" w:eastAsia="宋体" w:hint="eastAsia"/>
        </w:rPr>
        <w:t>《国内外对经济环境协调发展研究进展</w:t>
      </w:r>
      <w:r>
        <w:rPr>
          <w:rFonts w:ascii="宋体" w:eastAsia="宋体" w:hint="eastAsia"/>
        </w:rPr>
        <w:t xml:space="preserve">: </w:t>
      </w:r>
      <w:r>
        <w:rPr>
          <w:rFonts w:ascii="宋体" w:eastAsia="宋体" w:hint="eastAsia"/>
        </w:rPr>
        <w:t>文献综述》</w:t>
      </w:r>
      <w:r>
        <w:rPr>
          <w:rFonts w:ascii="宋体" w:eastAsia="宋体" w:hint="eastAsia"/>
        </w:rPr>
        <w:t xml:space="preserve">, </w:t>
      </w:r>
      <w:r>
        <w:rPr>
          <w:rFonts w:ascii="宋体" w:eastAsia="宋体" w:hint="eastAsia"/>
        </w:rPr>
        <w:t>《上海经济研</w:t>
      </w:r>
      <w:r>
        <w:rPr>
          <w:rFonts w:ascii="宋体" w:eastAsia="宋体" w:hint="eastAsia"/>
        </w:rPr>
        <w:t>究》</w:t>
      </w:r>
      <w:r>
        <w:rPr>
          <w:rFonts w:ascii="宋体" w:eastAsia="宋体" w:hint="eastAsia"/>
        </w:rPr>
        <w:t xml:space="preserve">, </w:t>
      </w:r>
      <w:r>
        <w:rPr>
          <w:rFonts w:ascii="Calibri" w:eastAsia="Calibri"/>
        </w:rPr>
        <w:t>2008</w:t>
      </w:r>
      <w:r>
        <w:rPr>
          <w:rFonts w:ascii="宋体" w:eastAsia="宋体" w:hint="eastAsia"/>
        </w:rPr>
        <w:t>年第</w:t>
      </w:r>
      <w:r>
        <w:rPr>
          <w:rFonts w:ascii="Calibri" w:eastAsia="Calibri"/>
        </w:rPr>
        <w:t>6</w:t>
      </w:r>
      <w:r>
        <w:rPr>
          <w:rFonts w:ascii="宋体" w:eastAsia="宋体" w:hint="eastAsia"/>
        </w:rPr>
        <w:t>期</w:t>
      </w:r>
      <w:r>
        <w:rPr>
          <w:rFonts w:ascii="宋体" w:eastAsia="宋体" w:hint="eastAsia"/>
        </w:rPr>
        <w:t>.</w:t>
      </w:r>
    </w:p>
    <w:p w:rsidR="0018722C">
      <w:pPr>
        <w:pStyle w:val="ab"/>
        <w:topLinePunct/>
        <w:ind w:left="200" w:hangingChars="200" w:hanging="200"/>
      </w:pPr>
      <w:r>
        <w:t>[</w:t>
      </w:r>
      <w:r>
        <w:t xml:space="preserve">6</w:t>
      </w:r>
      <w:r>
        <w:t>]</w:t>
      </w:r>
      <w:r w:rsidRPr="00281126">
        <w:t xml:space="preserve">  </w:t>
      </w:r>
      <w:r>
        <w:t>Shafik N.</w:t>
      </w:r>
      <w:r w:rsidR="001852F3">
        <w:t xml:space="preserve"> </w:t>
      </w:r>
      <w:r w:rsidR="001852F3">
        <w:t xml:space="preserve">Economic Development and Environmental Quality: An Econometric Analysis, Oxford Economic Papers</w:t>
      </w:r>
      <w:r>
        <w:rPr>
          <w:rFonts w:ascii="宋体" w:eastAsia="宋体" w:hint="eastAsia"/>
          <w:rFonts w:ascii="宋体" w:eastAsia="宋体" w:hint="eastAsia"/>
          <w:sz w:val="24"/>
        </w:rPr>
        <w:t xml:space="preserve">, </w:t>
      </w:r>
      <w:r>
        <w:t>New Series</w:t>
      </w:r>
      <w:r>
        <w:rPr>
          <w:rFonts w:ascii="宋体" w:eastAsia="宋体" w:hint="eastAsia"/>
          <w:rFonts w:ascii="宋体" w:eastAsia="宋体" w:hint="eastAsia"/>
          <w:sz w:val="24"/>
        </w:rPr>
        <w:t xml:space="preserve">, </w:t>
      </w:r>
      <w:r>
        <w:t xml:space="preserve">1994:</w:t>
      </w:r>
      <w:r>
        <w:t xml:space="preserve"> </w:t>
      </w:r>
      <w:r>
        <w:t>l</w:t>
      </w:r>
      <w:r>
        <w:rPr>
          <w:rFonts w:ascii="宋体" w:eastAsia="宋体" w:hint="eastAsia"/>
        </w:rPr>
        <w:t>一</w:t>
      </w:r>
      <w:r>
        <w:t>36.</w:t>
      </w:r>
    </w:p>
    <w:p w:rsidR="0018722C">
      <w:pPr>
        <w:pStyle w:val="ab"/>
        <w:topLinePunct/>
        <w:ind w:left="200" w:hangingChars="200" w:hanging="200"/>
      </w:pPr>
      <w:r>
        <w:t>[</w:t>
      </w:r>
      <w:r>
        <w:t xml:space="preserve">7</w:t>
      </w:r>
      <w:r>
        <w:t>]</w:t>
      </w:r>
      <w:r w:rsidRPr="00281126">
        <w:t xml:space="preserve">  </w:t>
      </w:r>
      <w:r>
        <w:t xml:space="preserve">Kaufman R,</w:t>
      </w:r>
      <w:r>
        <w:t xml:space="preserve"> </w:t>
      </w:r>
      <w:r>
        <w:t>David</w:t>
      </w:r>
      <w:r>
        <w:t>'</w:t>
      </w:r>
      <w:r>
        <w:t xml:space="preserve">s B,</w:t>
      </w:r>
      <w:r>
        <w:t xml:space="preserve"> </w:t>
      </w:r>
      <w:r>
        <w:t xml:space="preserve">Graham. The Determinants of Atmospheric SO2 Concentration: Reconsidering the Environmental Kuznets Curve Ecological Economics, 1998,</w:t>
      </w:r>
      <w:r>
        <w:t> </w:t>
      </w:r>
      <w:r>
        <w:t xml:space="preserve">25:</w:t>
      </w:r>
      <w:r>
        <w:t xml:space="preserve"> </w:t>
      </w:r>
      <w:r>
        <w:t>209-220.</w:t>
      </w:r>
    </w:p>
    <w:p w:rsidR="0018722C">
      <w:pPr>
        <w:pStyle w:val="ab"/>
        <w:topLinePunct/>
        <w:ind w:left="200" w:hangingChars="200" w:hanging="200"/>
      </w:pPr>
      <w:r>
        <w:t>[</w:t>
      </w:r>
      <w:r>
        <w:t xml:space="preserve">8</w:t>
      </w:r>
      <w:r>
        <w:t>]</w:t>
      </w:r>
      <w:r w:rsidRPr="00281126">
        <w:t xml:space="preserve">  </w:t>
      </w:r>
      <w:r>
        <w:t xml:space="preserve">Burnett, J. And J. C. Bergstorm,</w:t>
      </w:r>
      <w:r>
        <w:t xml:space="preserve"> </w:t>
      </w:r>
      <w:r>
        <w:t xml:space="preserve">2010, US State-Level Carbon Dioxide Emissions:</w:t>
      </w:r>
      <w:r>
        <w:t xml:space="preserve"> </w:t>
      </w:r>
      <w:r>
        <w:t xml:space="preserve">A Spatial </w:t>
      </w:r>
      <w:r>
        <w:t>-Temporal </w:t>
      </w:r>
      <w:r>
        <w:t>Econometric; Approach of the Environmental Kuznets</w:t>
      </w:r>
      <w:r>
        <w:t> </w:t>
      </w:r>
      <w:r>
        <w:t>Curve</w:t>
      </w:r>
      <w:r/>
      <w:r>
        <w:t>,</w:t>
      </w:r>
      <w:r>
        <w:t> </w:t>
      </w:r>
      <w:r>
        <w:t>University</w:t>
      </w:r>
      <w:r>
        <w:t> </w:t>
      </w:r>
      <w:r>
        <w:t>of</w:t>
      </w:r>
      <w:r>
        <w:t> </w:t>
      </w:r>
      <w:r>
        <w:t>Georgia,</w:t>
      </w:r>
      <w:r>
        <w:t> </w:t>
      </w:r>
      <w:r>
        <w:t>Department</w:t>
      </w:r>
      <w:r>
        <w:t> </w:t>
      </w:r>
      <w:r>
        <w:t>of</w:t>
      </w:r>
      <w:r>
        <w:t> </w:t>
      </w:r>
      <w:r>
        <w:t>Agricultural</w:t>
      </w:r>
      <w:r>
        <w:t> </w:t>
      </w:r>
      <w:r>
        <w:t>and</w:t>
      </w:r>
      <w:r>
        <w:t> </w:t>
      </w:r>
      <w:r>
        <w:t>Applied</w:t>
      </w:r>
      <w:r>
        <w:rPr>
          <w:rFonts w:ascii="Times New Roman" w:eastAsia="宋体"/>
        </w:rPr>
        <w:t>Economics</w:t>
      </w:r>
      <w:r>
        <w:t xml:space="preserve">, </w:t>
      </w:r>
      <w:r>
        <w:rPr>
          <w:rFonts w:ascii="Times New Roman" w:eastAsia="宋体"/>
        </w:rPr>
        <w:t>Faculty series.</w:t>
      </w:r>
    </w:p>
    <w:p w:rsidR="0018722C">
      <w:pPr>
        <w:pStyle w:val="ab"/>
        <w:topLinePunct/>
        <w:ind w:left="200" w:hangingChars="200" w:hanging="200"/>
      </w:pPr>
      <w:r>
        <w:t>[</w:t>
      </w:r>
      <w:r>
        <w:t xml:space="preserve">9</w:t>
      </w:r>
      <w:r>
        <w:t>]</w:t>
      </w:r>
      <w:r w:rsidRPr="00281126">
        <w:t xml:space="preserve">  </w:t>
      </w:r>
      <w:r>
        <w:t xml:space="preserve">Elhorst,</w:t>
      </w:r>
      <w:r>
        <w:t xml:space="preserve"> </w:t>
      </w:r>
      <w:r w:rsidRPr="00000000">
        <w:t xml:space="preserve">J.</w:t>
      </w:r>
      <w:r w:rsidRPr="00000000">
        <w:t xml:space="preserve"> </w:t>
      </w:r>
      <w:r>
        <w:t xml:space="preserve">P.,</w:t>
      </w:r>
      <w:r>
        <w:t xml:space="preserve"> </w:t>
      </w:r>
      <w:r>
        <w:t>2012,</w:t>
      </w:r>
      <w:r>
        <w:t xml:space="preserve"> </w:t>
      </w:r>
      <w:r>
        <w:t>"</w:t>
      </w:r>
      <w:r w:rsidR="004B696B">
        <w:t xml:space="preserve"> </w:t>
      </w:r>
      <w:r w:rsidR="004B696B">
        <w:t>Dynamic</w:t>
      </w:r>
      <w:r>
        <w:t>Spatial</w:t>
      </w:r>
      <w:r w:rsidRPr="00000000">
        <w:t xml:space="preserve">Panels:</w:t>
      </w:r>
      <w:r w:rsidRPr="00000000">
        <w:t xml:space="preserve"> </w:t>
      </w:r>
      <w:r>
        <w:t>Models</w:t>
      </w:r>
      <w:r>
        <w:t>Methods</w:t>
      </w:r>
      <w:r w:rsidRPr="00000000">
        <w:t xml:space="preserve">and Inference",</w:t>
      </w:r>
      <w:r w:rsidRPr="00000000">
        <w:t xml:space="preserve"> </w:t>
      </w:r>
      <w:r w:rsidRPr="00000000">
        <w:t xml:space="preserve">Journal of Geographical Systems</w:t>
      </w:r>
      <w:r/>
      <w:r>
        <w:t xml:space="preserve">,</w:t>
      </w:r>
      <w:r>
        <w:t xml:space="preserve"> </w:t>
      </w:r>
      <w:r>
        <w:t>14</w:t>
      </w:r>
      <w:r>
        <w:t>(</w:t>
      </w:r>
      <w:r>
        <w:t>1</w:t>
      </w:r>
      <w:r>
        <w:t>)</w:t>
      </w:r>
      <w:r>
        <w:t xml:space="preserve">:</w:t>
      </w:r>
      <w:r>
        <w:t xml:space="preserve"> </w:t>
      </w:r>
      <w:r>
        <w:t>5-28</w:t>
      </w:r>
    </w:p>
    <w:p w:rsidR="0018722C">
      <w:pPr>
        <w:pStyle w:val="ab"/>
        <w:topLinePunct/>
        <w:ind w:left="200" w:hangingChars="200" w:hanging="200"/>
      </w:pPr>
      <w:r>
        <w:rPr>
          <w:rFonts w:ascii="Times New Roman" w:eastAsia="Times New Roman"/>
        </w:rPr>
        <w:t>[</w:t>
      </w:r>
      <w:r>
        <w:rPr>
          <w:rFonts w:ascii="Times New Roman" w:eastAsia="Times New Roman"/>
        </w:rPr>
        <w:t xml:space="preserve">10</w:t>
      </w:r>
      <w:r>
        <w:rPr>
          <w:rFonts w:ascii="Times New Roman" w:eastAsia="Times New Roman"/>
        </w:rPr>
        <w:t>]</w:t>
      </w:r>
      <w:r w:rsidRPr="00281126">
        <w:t xml:space="preserve"> </w:t>
      </w:r>
      <w:r>
        <w:t>刘幸菡、吴国蔚</w:t>
      </w:r>
      <w:r>
        <w:t xml:space="preserve">: </w:t>
      </w:r>
      <w:r>
        <w:t>《环境库兹涅茨曲线及其在中国的实证检验》</w:t>
      </w:r>
      <w:r>
        <w:t xml:space="preserve">, </w:t>
      </w:r>
      <w:r>
        <w:t>中国环境科</w:t>
      </w:r>
      <w:r>
        <w:t>学学会学术年会优秀论文集</w:t>
      </w:r>
      <w:r>
        <w:t xml:space="preserve">, </w:t>
      </w:r>
      <w:r>
        <w:rPr>
          <w:rFonts w:ascii="Times New Roman" w:eastAsia="Times New Roman"/>
        </w:rPr>
        <w:t>2006</w:t>
      </w:r>
      <w:r>
        <w:t>年</w:t>
      </w:r>
      <w:r>
        <w:t xml:space="preserve">, </w:t>
      </w:r>
      <w:r>
        <w:rPr>
          <w:rFonts w:ascii="Times New Roman" w:eastAsia="Times New Roman"/>
        </w:rPr>
        <w:t>p1898-1902</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宋涛、郑挺国、佟连军</w:t>
      </w:r>
      <w:r>
        <w:t xml:space="preserve">: </w:t>
      </w:r>
      <w:r>
        <w:t>《环境污染与经济增长之间关联性的理论分析和计</w:t>
      </w:r>
      <w:r>
        <w:t>量检验》</w:t>
      </w:r>
      <w:r>
        <w:t xml:space="preserve">, </w:t>
      </w:r>
      <w:r>
        <w:t>《地理科学》</w:t>
      </w:r>
      <w:r>
        <w:t>,</w:t>
      </w:r>
      <w:r>
        <w:t> </w:t>
      </w:r>
      <w:r>
        <w:rPr>
          <w:rFonts w:ascii="Times New Roman" w:eastAsia="Times New Roman"/>
        </w:rPr>
        <w:t>2007</w:t>
      </w:r>
      <w:r>
        <w:t>年</w:t>
      </w:r>
      <w:r>
        <w:rPr>
          <w:rFonts w:ascii="Times New Roman" w:eastAsia="Times New Roman"/>
        </w:rPr>
        <w:t>4</w:t>
      </w:r>
      <w:r>
        <w:t>月</w:t>
      </w:r>
      <w:r>
        <w:t xml:space="preserve">, </w:t>
      </w:r>
      <w:r>
        <w:t>第</w:t>
      </w:r>
      <w:r>
        <w:rPr>
          <w:rFonts w:ascii="Times New Roman" w:eastAsia="Times New Roman"/>
        </w:rPr>
        <w:t>27</w:t>
      </w:r>
      <w:r>
        <w:t>卷第</w:t>
      </w:r>
      <w:r>
        <w:rPr>
          <w:rFonts w:ascii="Times New Roman" w:eastAsia="Times New Roman"/>
        </w:rPr>
        <w:t>2</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符淼</w:t>
      </w:r>
      <w:r>
        <w:t xml:space="preserve">: </w:t>
      </w:r>
      <w:r>
        <w:t>《我国环境库兹涅茨曲线</w:t>
      </w:r>
      <w:r>
        <w:rPr>
          <w:rFonts w:ascii="Times New Roman" w:eastAsia="Times New Roman"/>
        </w:rPr>
        <w:t xml:space="preserve">:</w:t>
      </w:r>
      <w:r>
        <w:rPr>
          <w:rFonts w:ascii="Times New Roman" w:eastAsia="Times New Roman"/>
        </w:rPr>
        <w:t xml:space="preserve"> </w:t>
      </w:r>
      <w:r>
        <w:t>形态、拐点和影响因素》</w:t>
      </w:r>
      <w:r>
        <w:t xml:space="preserve">, </w:t>
      </w:r>
      <w:r>
        <w:t>《数量经济技术经</w:t>
      </w:r>
      <w:r>
        <w:t>济研究》</w:t>
      </w:r>
      <w:r>
        <w:t xml:space="preserve">, </w:t>
      </w:r>
      <w:r>
        <w:rPr>
          <w:rFonts w:ascii="Times New Roman" w:eastAsia="Times New Roman"/>
        </w:rPr>
        <w:t>2008</w:t>
      </w:r>
      <w:r>
        <w:t>年</w:t>
      </w:r>
      <w:r>
        <w:rPr>
          <w:rFonts w:ascii="Times New Roman" w:eastAsia="Times New Roman"/>
        </w:rPr>
        <w:t>11</w:t>
      </w:r>
      <w:r>
        <w:t>月</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t>管祥友</w:t>
      </w:r>
      <w:r>
        <w:t xml:space="preserve">: </w:t>
      </w:r>
      <w:r>
        <w:t>《城镇化与生态环境质量之间的研究》</w:t>
      </w:r>
      <w:r>
        <w:t xml:space="preserve">, </w:t>
      </w:r>
      <w:r>
        <w:t>华中师范大学硕士论文</w:t>
      </w:r>
      <w:r>
        <w:t xml:space="preserve">, </w:t>
      </w:r>
      <w:r>
        <w:t>区域经济学</w:t>
      </w:r>
      <w:r>
        <w:t xml:space="preserve">, </w:t>
      </w:r>
      <w:r>
        <w:rPr>
          <w:rFonts w:ascii="Times New Roman" w:eastAsia="Times New Roman"/>
        </w:rPr>
        <w:t>2013</w:t>
      </w:r>
      <w:r>
        <w:t>年</w:t>
      </w:r>
      <w:r>
        <w:rPr>
          <w:rFonts w:ascii="Times New Roman" w:eastAsia="Times New Roman"/>
        </w:rPr>
        <w:t>11</w:t>
      </w:r>
      <w:r>
        <w:t>月</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刘华军、杨骞</w:t>
      </w:r>
      <w:r>
        <w:t xml:space="preserve">, </w:t>
      </w:r>
      <w:r>
        <w:t>《环境污染、时空依赖与经济增长》</w:t>
      </w:r>
      <w:r>
        <w:t xml:space="preserve">, </w:t>
      </w:r>
      <w:r>
        <w:t>ft东财经大学经济学院</w:t>
      </w:r>
      <w:r>
        <w:t xml:space="preserve">, </w:t>
      </w:r>
      <w:r>
        <w:rPr>
          <w:rFonts w:ascii="Times New Roman" w:eastAsia="Times New Roman"/>
        </w:rPr>
        <w:t>2014</w:t>
      </w:r>
      <w:r>
        <w:t>年</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周建安</w:t>
      </w:r>
      <w:r>
        <w:t xml:space="preserve">: </w:t>
      </w:r>
      <w:r>
        <w:t>《环境约束与我国产业结构演进生态发展路径的实证研究》</w:t>
      </w:r>
      <w:r>
        <w:t xml:space="preserve">, </w:t>
      </w:r>
      <w:r>
        <w:t>《经济</w:t>
      </w:r>
      <w:r>
        <w:t>论坛》</w:t>
      </w:r>
      <w:r>
        <w:t xml:space="preserve">, </w:t>
      </w:r>
      <w:r>
        <w:rPr>
          <w:rFonts w:ascii="Times New Roman" w:eastAsia="Times New Roman"/>
        </w:rPr>
        <w:t>2009</w:t>
      </w:r>
      <w:r>
        <w:t>年</w:t>
      </w:r>
      <w:r>
        <w:rPr>
          <w:rFonts w:ascii="Times New Roman" w:eastAsia="Times New Roman"/>
        </w:rPr>
        <w:t>8</w:t>
      </w:r>
      <w:r>
        <w:t>月</w:t>
      </w:r>
      <w:r>
        <w:t xml:space="preserve">, </w:t>
      </w:r>
      <w:r>
        <w:t>第</w:t>
      </w:r>
      <w:r>
        <w:rPr>
          <w:rFonts w:ascii="Times New Roman" w:eastAsia="Times New Roman"/>
        </w:rPr>
        <w:t>16</w:t>
      </w:r>
      <w:r>
        <w:t>期</w:t>
      </w:r>
      <w:r>
        <w:t xml:space="preserve">, </w:t>
      </w:r>
      <w:r>
        <w:rPr>
          <w:rFonts w:ascii="Times New Roman" w:eastAsia="Times New Roman"/>
        </w:rPr>
        <w:t>P22-26</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16</w:t>
      </w:r>
      <w:r>
        <w:rPr>
          <w:rFonts w:ascii="Times New Roman" w:hAnsi="Times New Roman" w:eastAsia="Times New Roman"/>
        </w:rPr>
        <w:t>]</w:t>
      </w:r>
      <w:r w:rsidRPr="00281126">
        <w:t xml:space="preserve"> </w:t>
      </w:r>
      <w:hyperlink r:id="rId22">
        <w:r>
          <w:t>郝增财</w:t>
        </w:r>
      </w:hyperlink>
      <w:r>
        <w:rPr>
          <w:spacing w:val="-8"/>
        </w:rPr>
        <w:t xml:space="preserve">: </w:t>
      </w:r>
      <w:r>
        <w:t>《能源消费总量、强度与环境污染——基于空间面板计量模型》</w:t>
      </w:r>
      <w:r>
        <w:t xml:space="preserve">, </w:t>
      </w:r>
      <w:r>
        <w:t>云南财经大学硕士论文</w:t>
      </w:r>
      <w:r>
        <w:t xml:space="preserve">, </w:t>
      </w:r>
      <w:r>
        <w:t>统计学专业</w:t>
      </w:r>
      <w:r>
        <w:t xml:space="preserve">, </w:t>
      </w:r>
      <w:r>
        <w:rPr>
          <w:rFonts w:ascii="Times New Roman" w:hAnsi="Times New Roman" w:eastAsia="Times New Roman"/>
        </w:rPr>
        <w:t>2014</w:t>
      </w:r>
      <w:r>
        <w:t>年</w:t>
      </w:r>
      <w:r>
        <w:rPr>
          <w:rFonts w:ascii="Times New Roman" w:hAnsi="Times New Roman" w:eastAsia="Times New Roman"/>
        </w:rPr>
        <w:t>01</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17</w:t>
      </w:r>
      <w:r>
        <w:rPr>
          <w:rFonts w:ascii="Times New Roman" w:eastAsia="Times New Roman"/>
        </w:rPr>
        <w:t>]</w:t>
      </w:r>
      <w:r w:rsidRPr="00281126">
        <w:t xml:space="preserve"> </w:t>
      </w:r>
      <w:r>
        <w:t>雷鸣</w:t>
      </w:r>
      <w:r>
        <w:rPr>
          <w:spacing w:val="-10"/>
        </w:rPr>
        <w:t xml:space="preserve">: </w:t>
      </w:r>
      <w:r>
        <w:t>《关于中国居民收入差距与工业环境质量关系的分析》</w:t>
      </w:r>
      <w:r>
        <w:rPr>
          <w:spacing w:val="-19"/>
        </w:rPr>
        <w:t xml:space="preserve">, </w:t>
      </w:r>
      <w:r>
        <w:t>《统计与决策》</w:t>
      </w:r>
      <w:r>
        <w:t>,</w:t>
      </w:r>
    </w:p>
    <w:p w:rsidR="0018722C">
      <w:pPr>
        <w:topLinePunct/>
      </w:pPr>
      <w:r>
        <w:rPr>
          <w:rFonts w:ascii="Times New Roman" w:eastAsia="Times New Roman"/>
        </w:rPr>
        <w:t>2007</w:t>
      </w:r>
      <w:r>
        <w:t>年</w:t>
      </w:r>
      <w:r>
        <w:rPr>
          <w:rFonts w:ascii="Times New Roman" w:eastAsia="Times New Roman"/>
        </w:rPr>
        <w:t>7</w:t>
      </w:r>
      <w:r>
        <w:t>月</w:t>
      </w:r>
      <w:r>
        <w:t>（</w:t>
      </w:r>
      <w:r>
        <w:t>理论版</w:t>
      </w:r>
      <w:r>
        <w:t>）</w:t>
      </w:r>
      <w:r>
        <w:rPr>
          <w:rFonts w:ascii="Times New Roman" w:eastAsia="Times New Roman"/>
        </w:rPr>
        <w:t>p79-82.</w:t>
      </w:r>
    </w:p>
    <w:p w:rsidR="0018722C">
      <w:pPr>
        <w:topLinePunct/>
      </w:pPr>
      <w:r>
        <w:rPr>
          <w:rFonts w:cstheme="minorBidi" w:hAnsiTheme="minorHAnsi" w:eastAsiaTheme="minorHAnsi" w:asciiTheme="minorHAnsi" w:ascii="Calibri"/>
        </w:rPr>
        <w:t>45</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江丽萍</w:t>
      </w:r>
      <w:r>
        <w:t xml:space="preserve">: </w:t>
      </w:r>
      <w:r>
        <w:t>《对外贸易、经济增长与环境效应</w:t>
      </w:r>
      <w:r>
        <w:rPr>
          <w:rFonts w:ascii="Times New Roman" w:eastAsia="Times New Roman"/>
        </w:rPr>
        <w:t>-</w:t>
      </w:r>
      <w:r>
        <w:t>基于空间</w:t>
      </w:r>
      <w:r>
        <w:rPr>
          <w:rFonts w:ascii="Times New Roman" w:eastAsia="Times New Roman"/>
        </w:rPr>
        <w:t>EKC</w:t>
      </w:r>
      <w:r>
        <w:t>模型的研究》浙江工商大学硕士论文</w:t>
      </w:r>
      <w:r>
        <w:t xml:space="preserve">, </w:t>
      </w:r>
      <w:r>
        <w:t>统计学专业</w:t>
      </w:r>
      <w:r>
        <w:t xml:space="preserve">, </w:t>
      </w:r>
      <w:r>
        <w:rPr>
          <w:rFonts w:ascii="Times New Roman" w:eastAsia="Times New Roman"/>
        </w:rPr>
        <w:t>2013</w:t>
      </w:r>
      <w:r>
        <w:t>年</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19</w:t>
      </w:r>
      <w:r>
        <w:rPr>
          <w:rFonts w:ascii="Times New Roman" w:hAnsi="Times New Roman" w:eastAsia="Times New Roman"/>
        </w:rPr>
        <w:t>]</w:t>
      </w:r>
      <w:r w:rsidRPr="00281126">
        <w:t xml:space="preserve"> </w:t>
      </w:r>
      <w:hyperlink r:id="rId71">
        <w:r>
          <w:t>何禹霆</w:t>
        </w:r>
      </w:hyperlink>
      <w:r>
        <w:rPr>
          <w:sz w:val="21"/>
        </w:rPr>
        <w:t xml:space="preserve">, </w:t>
      </w:r>
      <w:hyperlink r:id="rId72">
        <w:r>
          <w:t>王岭</w:t>
        </w:r>
      </w:hyperlink>
      <w:r>
        <w:rPr>
          <w:spacing w:val="-6"/>
        </w:rPr>
        <w:t xml:space="preserve">: </w:t>
      </w:r>
      <w:r>
        <w:t>《外商直接投资与环境库兹涅茨城市化、外商直接投资对环境污染的影响</w:t>
      </w:r>
      <w:r>
        <w:rPr>
          <w:rFonts w:ascii="Times New Roman" w:hAnsi="Times New Roman" w:eastAsia="Times New Roman"/>
        </w:rPr>
        <w:t>——</w:t>
      </w:r>
      <w:r>
        <w:t>基于</w:t>
      </w:r>
      <w:r>
        <w:rPr>
          <w:rFonts w:ascii="Times New Roman" w:hAnsi="Times New Roman" w:eastAsia="Times New Roman"/>
        </w:rPr>
        <w:t>1997</w:t>
      </w:r>
      <w:r>
        <w:t>～</w:t>
      </w:r>
      <w:r>
        <w:rPr>
          <w:rFonts w:ascii="Times New Roman" w:hAnsi="Times New Roman" w:eastAsia="Times New Roman"/>
        </w:rPr>
        <w:t>2010</w:t>
      </w:r>
      <w:r>
        <w:t>年中国省际面板数据的经验分析曲线》</w:t>
      </w:r>
      <w:r>
        <w:t xml:space="preserve">, </w:t>
      </w:r>
      <w:r>
        <w:t>沈阳理工大学经济管理学院</w:t>
      </w:r>
      <w:r>
        <w:t xml:space="preserve">, </w:t>
      </w:r>
      <w:r>
        <w:rPr>
          <w:rFonts w:ascii="Times New Roman" w:hAnsi="Times New Roman" w:eastAsia="Times New Roman"/>
        </w:rPr>
        <w:t>2012</w:t>
      </w:r>
      <w:r>
        <w:t>年</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20</w:t>
      </w:r>
      <w:r>
        <w:rPr>
          <w:rFonts w:ascii="Times New Roman" w:hAnsi="Times New Roman" w:eastAsia="Times New Roman"/>
        </w:rPr>
        <w:t>]</w:t>
      </w:r>
      <w:r w:rsidRPr="00281126">
        <w:t xml:space="preserve"> </w:t>
      </w:r>
      <w:r>
        <w:t>李秀香、鲍智敏</w:t>
      </w:r>
      <w:r>
        <w:t xml:space="preserve">: </w:t>
      </w:r>
      <w:r>
        <w:t>《论循环社会建设——借助</w:t>
      </w:r>
      <w:r>
        <w:rPr>
          <w:rFonts w:ascii="Times New Roman" w:hAnsi="Times New Roman" w:eastAsia="Times New Roman"/>
        </w:rPr>
        <w:t>EKC</w:t>
      </w:r>
      <w:r>
        <w:t>分析消费层次对环境污染</w:t>
      </w:r>
      <w:r>
        <w:t>的影响》</w:t>
      </w:r>
      <w:r>
        <w:t xml:space="preserve">, </w:t>
      </w:r>
      <w:r>
        <w:t>《探索与争鸣》</w:t>
      </w:r>
      <w:r>
        <w:t xml:space="preserve">, </w:t>
      </w:r>
      <w:r>
        <w:rPr>
          <w:rFonts w:ascii="Times New Roman" w:hAnsi="Times New Roman" w:eastAsia="Times New Roman"/>
        </w:rPr>
        <w:t>2009</w:t>
      </w:r>
      <w:r>
        <w:t>年</w:t>
      </w:r>
      <w:r>
        <w:rPr>
          <w:rFonts w:ascii="Times New Roman" w:hAnsi="Times New Roman" w:eastAsia="Times New Roman"/>
        </w:rPr>
        <w:t>9</w:t>
      </w:r>
      <w:r>
        <w:t>月</w:t>
      </w:r>
      <w:r>
        <w:t xml:space="preserve">, </w:t>
      </w:r>
      <w:r>
        <w:rPr>
          <w:rFonts w:ascii="Times New Roman" w:hAnsi="Times New Roman" w:eastAsia="Times New Roman"/>
        </w:rPr>
        <w:t>p46-49</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21</w:t>
      </w:r>
      <w:r>
        <w:rPr>
          <w:rFonts w:ascii="Times New Roman" w:hAnsi="Times New Roman" w:eastAsia="Times New Roman"/>
        </w:rPr>
        <w:t>]</w:t>
      </w:r>
      <w:r w:rsidRPr="00281126">
        <w:t xml:space="preserve"> </w:t>
      </w:r>
      <w:r>
        <w:t>李猛</w:t>
      </w:r>
      <w:r>
        <w:rPr>
          <w:spacing w:val="-10"/>
        </w:rPr>
        <w:t xml:space="preserve">: </w:t>
      </w:r>
      <w:r>
        <w:t>《财政分权与环境污染——对环境库兹涅茨假说的修正》</w:t>
      </w:r>
      <w:r>
        <w:rPr>
          <w:spacing w:val="-21"/>
        </w:rPr>
        <w:t xml:space="preserve">, </w:t>
      </w:r>
      <w:r>
        <w:t>《经济评论》</w:t>
      </w:r>
      <w:r>
        <w:t xml:space="preserve">, </w:t>
      </w:r>
      <w:r>
        <w:rPr>
          <w:rFonts w:ascii="Times New Roman" w:eastAsia="Times New Roman"/>
        </w:rPr>
        <w:t>2009</w:t>
      </w:r>
      <w:r>
        <w:t>年第</w:t>
      </w:r>
      <w:r>
        <w:rPr>
          <w:rFonts w:ascii="Times New Roman" w:eastAsia="Times New Roman"/>
        </w:rPr>
        <w:t>5</w:t>
      </w:r>
      <w:r>
        <w:t>期</w:t>
      </w:r>
      <w:r>
        <w:t xml:space="preserve">, </w:t>
      </w:r>
      <w:r>
        <w:rPr>
          <w:rFonts w:ascii="Times New Roman" w:eastAsia="Times New Roman"/>
        </w:rPr>
        <w:t>p54-59</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22</w:t>
      </w:r>
      <w:r>
        <w:rPr>
          <w:rFonts w:ascii="Times New Roman" w:hAnsi="Times New Roman" w:eastAsia="Times New Roman"/>
        </w:rPr>
        <w:t>]</w:t>
      </w:r>
      <w:r w:rsidRPr="00281126">
        <w:t xml:space="preserve"> </w:t>
      </w:r>
      <w:r>
        <w:t>卢宁、李国平</w:t>
      </w:r>
      <w:r>
        <w:t xml:space="preserve">: </w:t>
      </w:r>
      <w:r>
        <w:t>《基于</w:t>
      </w:r>
      <w:r>
        <w:rPr>
          <w:rFonts w:ascii="Times New Roman" w:hAnsi="Times New Roman" w:eastAsia="Times New Roman"/>
        </w:rPr>
        <w:t>EKC</w:t>
      </w:r>
      <w:r>
        <w:t>框架的社会资本水平对环境质量的影响研究——</w:t>
      </w:r>
      <w:r>
        <w:t>来自中国</w:t>
      </w:r>
      <w:r>
        <w:rPr>
          <w:rFonts w:ascii="Times New Roman" w:hAnsi="Times New Roman" w:eastAsia="Times New Roman"/>
        </w:rPr>
        <w:t>1995-2007</w:t>
      </w:r>
      <w:r>
        <w:t>年面板数据》</w:t>
      </w:r>
      <w:r>
        <w:t xml:space="preserve">, </w:t>
      </w:r>
      <w:r>
        <w:t>《统计研究》</w:t>
      </w:r>
      <w:r>
        <w:t xml:space="preserve">, </w:t>
      </w:r>
      <w:r>
        <w:rPr>
          <w:rFonts w:ascii="Times New Roman" w:hAnsi="Times New Roman" w:eastAsia="Times New Roman"/>
        </w:rPr>
        <w:t>2009</w:t>
      </w:r>
      <w:r>
        <w:t>年</w:t>
      </w:r>
      <w:r>
        <w:rPr>
          <w:rFonts w:ascii="Times New Roman" w:hAnsi="Times New Roman" w:eastAsia="Times New Roman"/>
        </w:rPr>
        <w:t>5</w:t>
      </w:r>
      <w:r>
        <w:t>月</w:t>
      </w:r>
      <w:r>
        <w:t xml:space="preserve">, </w:t>
      </w:r>
      <w:r>
        <w:t>第</w:t>
      </w:r>
      <w:r>
        <w:rPr>
          <w:rFonts w:ascii="Times New Roman" w:hAnsi="Times New Roman" w:eastAsia="Times New Roman"/>
        </w:rPr>
        <w:t>26</w:t>
      </w:r>
      <w:r>
        <w:t>卷第</w:t>
      </w:r>
      <w:r>
        <w:rPr>
          <w:rFonts w:ascii="Times New Roman" w:hAnsi="Times New Roman" w:eastAsia="Times New Roman"/>
        </w:rPr>
        <w:t>5</w:t>
      </w:r>
      <w:r>
        <w:t>期</w:t>
      </w:r>
      <w:r>
        <w:t xml:space="preserve">, </w:t>
      </w:r>
      <w:r>
        <w:rPr>
          <w:rFonts w:ascii="Times New Roman" w:hAnsi="Times New Roman" w:eastAsia="Times New Roman"/>
        </w:rPr>
        <w:t xml:space="preserve">p.</w:t>
      </w:r>
      <w:r>
        <w:rPr>
          <w:rFonts w:ascii="Times New Roman" w:hAnsi="Times New Roman" w:eastAsia="Times New Roman"/>
        </w:rPr>
        <w:t xml:space="preserve"> </w:t>
      </w:r>
      <w:r>
        <w:rPr>
          <w:rFonts w:ascii="Times New Roman" w:hAnsi="Times New Roman" w:eastAsia="Times New Roman"/>
        </w:rPr>
        <w:t>68-76</w:t>
      </w:r>
      <w:r>
        <w:rPr>
          <w:w w:val="95"/>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林光平、龙志和、吴梅</w:t>
      </w:r>
      <w:r>
        <w:t xml:space="preserve">: </w:t>
      </w:r>
      <w:r>
        <w:t>《我国地区经济收敛的空间计量实证分析》</w:t>
      </w:r>
      <w:r>
        <w:t xml:space="preserve">, </w:t>
      </w:r>
      <w:r>
        <w:t>华南理工大学工商管理学院</w:t>
      </w:r>
      <w:r>
        <w:t xml:space="preserve">, </w:t>
      </w:r>
      <w:r>
        <w:rPr>
          <w:rFonts w:ascii="Times New Roman" w:eastAsia="Times New Roman"/>
        </w:rPr>
        <w:t>2006</w:t>
      </w:r>
      <w:r>
        <w:t>年</w:t>
      </w:r>
      <w:r>
        <w:t>.</w:t>
      </w:r>
    </w:p>
    <w:p w:rsidR="0018722C">
      <w:pPr>
        <w:pStyle w:val="ab"/>
        <w:topLinePunct/>
        <w:ind w:left="200" w:hangingChars="200" w:hanging="200"/>
      </w:pPr>
      <w:r>
        <w:t>[</w:t>
      </w:r>
      <w:r>
        <w:t xml:space="preserve">24</w:t>
      </w:r>
      <w:r>
        <w:t>]</w:t>
      </w:r>
      <w:r w:rsidRPr="00281126">
        <w:t xml:space="preserve"> </w:t>
      </w:r>
      <w:r>
        <w:t>Selden, </w:t>
      </w:r>
      <w:r>
        <w:t>T. </w:t>
      </w:r>
      <w:r>
        <w:t xml:space="preserve">and Song, D.</w:t>
      </w:r>
      <w:r>
        <w:rPr>
          <w:rFonts w:ascii="宋体" w:hAnsi="宋体"/>
          <w:rFonts w:ascii="宋体" w:hAnsi="宋体"/>
          <w:sz w:val="24"/>
        </w:rPr>
        <w:t>"</w:t>
      </w:r>
      <w:r w:rsidR="004B696B">
        <w:rPr>
          <w:rFonts w:ascii="宋体" w:hAnsi="宋体"/>
          <w:rFonts w:ascii="宋体" w:hAnsi="宋体"/>
          <w:sz w:val="24"/>
        </w:rPr>
        <w:t xml:space="preserve"> </w:t>
      </w:r>
      <w:r>
        <w:t>Environmental Quality and Development; </w:t>
      </w:r>
      <w:r>
        <w:t>Is </w:t>
      </w:r>
      <w:r>
        <w:t>there a Kuznets Curve for Air Pollution Emission</w:t>
      </w:r>
      <w:r>
        <w:rPr>
          <w:rFonts w:ascii="宋体" w:hAnsi="宋体"/>
          <w:rFonts w:ascii="宋体" w:hAnsi="宋体"/>
          <w:sz w:val="24"/>
        </w:rPr>
        <w:t>"</w:t>
      </w:r>
      <w:r w:rsidR="004B696B">
        <w:rPr>
          <w:rFonts w:ascii="宋体" w:hAnsi="宋体"/>
          <w:rFonts w:ascii="宋体" w:hAnsi="宋体"/>
          <w:sz w:val="24"/>
        </w:rPr>
        <w:t xml:space="preserve"> </w:t>
      </w:r>
      <w:r>
        <w:t>Journal</w:t>
      </w:r>
      <w:r w:rsidR="001852F3">
        <w:t xml:space="preserve">of</w:t>
      </w:r>
      <w:r w:rsidR="001852F3">
        <w:t xml:space="preserve">Environmental</w:t>
      </w:r>
      <w:r w:rsidR="001852F3">
        <w:t xml:space="preserve">Economics</w:t>
      </w:r>
      <w:r w:rsidR="001852F3">
        <w:t xml:space="preserve">and</w:t>
      </w:r>
      <w:r w:rsidR="001852F3">
        <w:t xml:space="preserve">Management</w:t>
      </w:r>
      <w:r w:rsidR="001852F3">
        <w:t xml:space="preserve">,</w:t>
      </w:r>
      <w:r w:rsidR="001852F3">
        <w:t xml:space="preserve"> </w:t>
      </w:r>
      <w:r w:rsidR="001852F3">
        <w:t>1994</w:t>
      </w:r>
      <w:r w:rsidR="001852F3">
        <w:t xml:space="preserve">,</w:t>
      </w:r>
      <w:r w:rsidR="001852F3">
        <w:t xml:space="preserve"> </w:t>
      </w:r>
      <w:r w:rsidR="001852F3">
        <w:t xml:space="preserve">27, pp:</w:t>
      </w:r>
      <w:r>
        <w:t> </w:t>
      </w:r>
      <w:r>
        <w:t>147-162.</w:t>
      </w:r>
    </w:p>
    <w:p w:rsidR="0018722C">
      <w:pPr>
        <w:pStyle w:val="ab"/>
        <w:topLinePunct/>
        <w:ind w:left="200" w:hangingChars="200" w:hanging="200"/>
      </w:pPr>
      <w:r>
        <w:t>[</w:t>
      </w:r>
      <w:r>
        <w:t xml:space="preserve">25</w:t>
      </w:r>
      <w:r>
        <w:t>]</w:t>
      </w:r>
      <w:r w:rsidRPr="00281126">
        <w:t xml:space="preserve"> </w:t>
      </w:r>
      <w:r>
        <w:t xml:space="preserve">Lopez</w:t>
      </w:r>
      <w:r w:rsidR="004B696B">
        <w:t xml:space="preserve">,</w:t>
      </w:r>
      <w:r>
        <w:t xml:space="preserve"> </w:t>
      </w:r>
      <w:r>
        <w:t xml:space="preserve">R .</w:t>
      </w:r>
      <w:r>
        <w:rPr>
          <w:rFonts w:ascii="宋体" w:hAnsi="宋体"/>
          <w:rFonts w:ascii="宋体" w:hAnsi="宋体"/>
          <w:sz w:val="24"/>
        </w:rPr>
        <w:t>"</w:t>
      </w:r>
      <w:r w:rsidR="004B696B">
        <w:rPr>
          <w:rFonts w:ascii="宋体" w:hAnsi="宋体"/>
          <w:rFonts w:ascii="宋体" w:hAnsi="宋体"/>
          <w:sz w:val="24"/>
        </w:rPr>
        <w:t xml:space="preserve"> </w:t>
      </w:r>
      <w:r>
        <w:t xml:space="preserve">The Environment as A Factor of Production :</w:t>
      </w:r>
      <w:r>
        <w:t xml:space="preserve"> </w:t>
      </w:r>
      <w:r>
        <w:t xml:space="preserve">The Effects Growth</w:t>
      </w:r>
      <w:r>
        <w:t> </w:t>
      </w:r>
      <w:r>
        <w:t>and</w:t>
      </w:r>
      <w:r>
        <w:rPr>
          <w:rFonts w:ascii="Times New Roman" w:hAnsi="Times New Roman"/>
        </w:rPr>
        <w:t>Trade Liberalization .</w:t>
      </w:r>
      <w:r>
        <w:t>"</w:t>
      </w:r>
      <w:r>
        <w:t> </w:t>
      </w:r>
      <w:r>
        <w:rPr>
          <w:rFonts w:ascii="Times New Roman" w:hAnsi="Times New Roman"/>
        </w:rPr>
        <w:t xml:space="preserve">Journal of Environmental Economics and Management</w:t>
      </w:r>
      <w:r w:rsidR="004B696B">
        <w:rPr>
          <w:rFonts w:ascii="Times New Roman" w:hAnsi="Times New Roman"/>
        </w:rPr>
        <w:t xml:space="preserve">, 1994, 27, pp:</w:t>
      </w:r>
      <w:r>
        <w:rPr>
          <w:rFonts w:ascii="Times New Roman" w:hAnsi="Times New Roman"/>
        </w:rPr>
        <w:t xml:space="preserve"> </w:t>
      </w:r>
      <w:r>
        <w:rPr>
          <w:rFonts w:ascii="Times New Roman" w:hAnsi="Times New Roman"/>
        </w:rPr>
        <w:t>163-184.</w:t>
      </w:r>
    </w:p>
    <w:p w:rsidR="0018722C">
      <w:pPr>
        <w:pStyle w:val="ab"/>
        <w:topLinePunct/>
        <w:ind w:left="200" w:hangingChars="200" w:hanging="200"/>
      </w:pPr>
      <w:r>
        <w:t>[</w:t>
      </w:r>
      <w:r>
        <w:t xml:space="preserve">26</w:t>
      </w:r>
      <w:r>
        <w:t>]</w:t>
      </w:r>
      <w:r w:rsidRPr="00281126">
        <w:t xml:space="preserve"> </w:t>
      </w:r>
      <w:r>
        <w:t>Coondoo</w:t>
      </w:r>
      <w:r/>
      <w:r>
        <w:t xml:space="preserve">,</w:t>
      </w:r>
      <w:r w:rsidR="001852F3">
        <w:t xml:space="preserve"> </w:t>
      </w:r>
      <w:r w:rsidR="001852F3">
        <w:t xml:space="preserve">D</w:t>
      </w:r>
      <w:r>
        <w:t> </w:t>
      </w:r>
      <w:r>
        <w:t>.</w:t>
      </w:r>
      <w:r>
        <w:t> </w:t>
      </w:r>
      <w:r>
        <w:t>and</w:t>
      </w:r>
      <w:r>
        <w:t> </w:t>
      </w:r>
      <w:r>
        <w:t>Dinda</w:t>
      </w:r>
      <w:r/>
      <w:r>
        <w:t>,</w:t>
      </w:r>
      <w:r>
        <w:t> </w:t>
      </w:r>
      <w:r>
        <w:t>S.</w:t>
      </w:r>
      <w:r/>
      <w:r>
        <w:rPr>
          <w:rFonts w:ascii="宋体" w:hAnsi="宋体"/>
          <w:rFonts w:ascii="宋体" w:hAnsi="宋体"/>
          <w:sz w:val="24"/>
        </w:rPr>
        <w:t>"</w:t>
      </w:r>
      <w:r w:rsidR="004B696B">
        <w:rPr>
          <w:rFonts w:ascii="宋体" w:hAnsi="宋体"/>
          <w:rFonts w:ascii="宋体" w:hAnsi="宋体"/>
          <w:sz w:val="24"/>
        </w:rPr>
        <w:t xml:space="preserve"> </w:t>
      </w:r>
      <w:r>
        <w:t>Causality</w:t>
      </w:r>
      <w:r>
        <w:t> </w:t>
      </w:r>
      <w:r>
        <w:t>Between</w:t>
      </w:r>
      <w:r>
        <w:t> </w:t>
      </w:r>
      <w:r>
        <w:t>Income</w:t>
      </w:r>
      <w:r>
        <w:t> </w:t>
      </w:r>
      <w:r>
        <w:t>and</w:t>
      </w:r>
      <w:r>
        <w:t> </w:t>
      </w:r>
      <w:r>
        <w:t>Emission</w:t>
      </w:r>
      <w:r>
        <w:t> </w:t>
      </w:r>
      <w:r>
        <w:t>:</w:t>
      </w:r>
      <w:r>
        <w:t> </w:t>
      </w:r>
      <w:r>
        <w:t>A</w:t>
      </w:r>
      <w:r>
        <w:rPr>
          <w:rFonts w:ascii="Times New Roman" w:hAnsi="Times New Roman"/>
        </w:rPr>
        <w:t>Country Group-specific Econometrific Analysis.</w:t>
      </w:r>
      <w:r>
        <w:t>"</w:t>
      </w:r>
      <w:r w:rsidR="001852F3">
        <w:t xml:space="preserve"> </w:t>
      </w:r>
      <w:r>
        <w:rPr>
          <w:rFonts w:ascii="Times New Roman" w:hAnsi="Times New Roman"/>
        </w:rPr>
        <w:t>Ecological Economics, 2002, 40</w:t>
      </w:r>
      <w:r>
        <w:rPr>
          <w:rFonts w:ascii="Times New Roman" w:hAnsi="Times New Roman"/>
        </w:rPr>
        <w:t>(</w:t>
      </w:r>
      <w:r>
        <w:rPr>
          <w:rFonts w:ascii="Times New Roman" w:hAnsi="Times New Roman"/>
        </w:rPr>
        <w:t>3</w:t>
      </w:r>
      <w:r>
        <w:rPr>
          <w:rFonts w:ascii="Times New Roman" w:hAnsi="Times New Roman"/>
        </w:rPr>
        <w:t>)</w:t>
      </w:r>
      <w:r>
        <w:rPr>
          <w:rFonts w:ascii="Times New Roman" w:hAnsi="Times New Roman"/>
        </w:rPr>
        <w:t xml:space="preserve">, pp:</w:t>
      </w:r>
      <w:r>
        <w:rPr>
          <w:rFonts w:ascii="Times New Roman" w:hAnsi="Times New Roman"/>
        </w:rPr>
        <w:t xml:space="preserve"> </w:t>
      </w:r>
      <w:r>
        <w:rPr>
          <w:rFonts w:ascii="Times New Roman" w:hAnsi="Times New Roman"/>
        </w:rPr>
        <w:t>351-367.</w:t>
      </w:r>
    </w:p>
    <w:p w:rsidR="0018722C">
      <w:pPr>
        <w:pStyle w:val="ab"/>
        <w:topLinePunct/>
        <w:ind w:left="200" w:hangingChars="200" w:hanging="200"/>
      </w:pPr>
      <w:r>
        <w:rPr>
          <w:rFonts w:ascii="Times New Roman" w:eastAsia="Times New Roman"/>
        </w:rPr>
        <w:t>[</w:t>
      </w:r>
      <w:r>
        <w:rPr>
          <w:rFonts w:ascii="Times New Roman" w:eastAsia="Times New Roman"/>
        </w:rPr>
        <w:t xml:space="preserve">27</w:t>
      </w:r>
      <w:r>
        <w:rPr>
          <w:rFonts w:ascii="Times New Roman" w:eastAsia="Times New Roman"/>
        </w:rPr>
        <w:t>]</w:t>
      </w:r>
      <w:r w:rsidRPr="00281126">
        <w:t xml:space="preserve"> </w:t>
      </w:r>
      <w:r>
        <w:t>张军、吴桂英、张吉鹏</w:t>
      </w:r>
      <w:r>
        <w:rPr>
          <w:rFonts w:ascii="Times New Roman" w:eastAsia="Times New Roman"/>
        </w:rPr>
        <w:t>:</w:t>
      </w:r>
      <w:r>
        <w:t>《中国省际物质资本存量估计》</w:t>
      </w:r>
      <w:r>
        <w:rPr>
          <w:rFonts w:ascii="Times New Roman" w:eastAsia="Times New Roman"/>
        </w:rPr>
        <w:t>,</w:t>
      </w:r>
      <w:r>
        <w:t>《经济研究》</w:t>
      </w:r>
      <w:r>
        <w:t xml:space="preserve">, </w:t>
      </w:r>
      <w:r>
        <w:rPr>
          <w:rFonts w:ascii="Times New Roman" w:eastAsia="Times New Roman"/>
        </w:rPr>
        <w:t>2004</w:t>
      </w:r>
      <w:r>
        <w:t>年第</w:t>
      </w:r>
      <w:r>
        <w:rPr>
          <w:rFonts w:ascii="Times New Roman" w:eastAsia="Times New Roman"/>
        </w:rPr>
        <w:t>10</w:t>
      </w:r>
      <w:r>
        <w:t>期</w:t>
      </w:r>
      <w:r>
        <w:t>.</w:t>
      </w:r>
    </w:p>
    <w:p w:rsidR="0018722C">
      <w:pPr>
        <w:pStyle w:val="ab"/>
        <w:topLinePunct/>
        <w:ind w:left="200" w:hangingChars="200" w:hanging="200"/>
      </w:pPr>
      <w:r>
        <w:rPr>
          <w:rFonts w:ascii="Times New Roman" w:hAnsi="Times New Roman"/>
        </w:rPr>
        <w:t>[</w:t>
      </w:r>
      <w:r>
        <w:rPr>
          <w:rFonts w:ascii="Times New Roman" w:hAnsi="Times New Roman"/>
        </w:rPr>
        <w:t xml:space="preserve">28</w:t>
      </w:r>
      <w:r>
        <w:rPr>
          <w:rFonts w:ascii="Times New Roman" w:hAnsi="Times New Roman"/>
        </w:rPr>
        <w:t>]</w:t>
      </w:r>
      <w:r w:rsidRPr="00281126">
        <w:t xml:space="preserve"> </w:t>
      </w:r>
      <w:r>
        <w:rPr>
          <w:rFonts w:ascii="Times New Roman" w:hAnsi="Times New Roman"/>
        </w:rPr>
        <w:t>Barro</w:t>
      </w:r>
      <w:r w:rsidRPr="00000000">
        <w:t xml:space="preserve">,</w:t>
      </w:r>
      <w:r w:rsidRPr="00000000">
        <w:t xml:space="preserve"> </w:t>
      </w:r>
      <w:r>
        <w:t xml:space="preserve">R.</w:t>
      </w:r>
      <w:r w:rsidR="001852F3">
        <w:t xml:space="preserve"> </w:t>
      </w:r>
      <w:r w:rsidR="001852F3">
        <w:t xml:space="preserve">and</w:t>
      </w:r>
      <w:r w:rsidRPr="00000000">
        <w:t xml:space="preserve">Lee,</w:t>
      </w:r>
      <w:r w:rsidRPr="00000000">
        <w:t xml:space="preserve"> </w:t>
      </w:r>
      <w:r w:rsidRPr="00000000">
        <w:t xml:space="preserve">Jong-Wha.</w:t>
      </w:r>
      <w:r>
        <w:t>"</w:t>
      </w:r>
      <w:r w:rsidR="004B696B">
        <w:t xml:space="preserve"> </w:t>
      </w:r>
      <w:r>
        <w:rPr>
          <w:rFonts w:ascii="Times New Roman" w:hAnsi="Times New Roman"/>
        </w:rPr>
        <w:t>International</w:t>
      </w:r>
      <w:r>
        <w:t>Data</w:t>
      </w:r>
      <w:r>
        <w:t>on</w:t>
      </w:r>
      <w:r>
        <w:t>Educational Attainment:</w:t>
      </w:r>
      <w:r w:rsidR="001852F3">
        <w:t xml:space="preserve"> </w:t>
      </w:r>
      <w:r w:rsidR="001852F3">
        <w:t xml:space="preserve">Updates and Implications.</w:t>
      </w:r>
      <w:r>
        <w:t>"</w:t>
      </w:r>
      <w:r>
        <w:t> </w:t>
      </w:r>
      <w:r>
        <w:rPr>
          <w:rFonts w:ascii="Times New Roman" w:hAnsi="Times New Roman"/>
        </w:rPr>
        <w:t>CID working </w:t>
      </w:r>
      <w:r>
        <w:rPr>
          <w:rFonts w:ascii="Times New Roman" w:hAnsi="Times New Roman"/>
        </w:rPr>
        <w:t>paper, </w:t>
      </w:r>
      <w:r>
        <w:rPr>
          <w:rFonts w:ascii="Times New Roman" w:hAnsi="Times New Roman"/>
        </w:rPr>
        <w:t>April</w:t>
      </w:r>
      <w:r>
        <w:rPr>
          <w:rFonts w:ascii="Times New Roman" w:hAnsi="Times New Roman"/>
        </w:rPr>
        <w:t> </w:t>
      </w:r>
      <w:r>
        <w:rPr>
          <w:rFonts w:ascii="Times New Roman" w:hAnsi="Times New Roman"/>
        </w:rPr>
        <w:t xml:space="preserve">2000,</w:t>
      </w:r>
      <w:r>
        <w:rPr>
          <w:rFonts w:ascii="Times New Roman" w:hAnsi="Times New Roman"/>
        </w:rPr>
        <w:t xml:space="preserve"> </w:t>
      </w:r>
      <w:r>
        <w:rPr>
          <w:rFonts w:ascii="Times New Roman" w:hAnsi="Times New Roman"/>
        </w:rPr>
        <w:t>Nio.42.</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王小鲁</w:t>
      </w:r>
      <w:r>
        <w:rPr>
          <w:rFonts w:ascii="Times New Roman" w:eastAsia="Times New Roman"/>
        </w:rPr>
        <w:t>:</w:t>
      </w:r>
      <w:r>
        <w:t>《中国经济增长的可持续性与制度变革》</w:t>
      </w:r>
      <w:r>
        <w:rPr>
          <w:rFonts w:ascii="Times New Roman" w:eastAsia="Times New Roman"/>
        </w:rPr>
        <w:t>,</w:t>
      </w:r>
      <w:r>
        <w:t>《经济研究》</w:t>
      </w:r>
      <w:r>
        <w:rPr>
          <w:rFonts w:ascii="Times New Roman" w:eastAsia="Times New Roman"/>
        </w:rPr>
        <w:t xml:space="preserve">,</w:t>
      </w:r>
      <w:r>
        <w:rPr>
          <w:rFonts w:ascii="Times New Roman" w:eastAsia="Times New Roman"/>
        </w:rPr>
        <w:t xml:space="preserve"> </w:t>
      </w:r>
      <w:r>
        <w:rPr>
          <w:rFonts w:ascii="Times New Roman" w:eastAsia="Times New Roman"/>
        </w:rPr>
        <w:t>2000</w:t>
      </w:r>
      <w:r>
        <w:t>年第 </w:t>
      </w:r>
      <w:r>
        <w:rPr>
          <w:rFonts w:ascii="Times New Roman" w:eastAsia="Times New Roman"/>
        </w:rPr>
        <w:t>7</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30</w:t>
      </w:r>
      <w:r>
        <w:rPr>
          <w:rFonts w:ascii="Times New Roman" w:eastAsia="Times New Roman"/>
        </w:rPr>
        <w:t>]</w:t>
      </w:r>
      <w:r w:rsidRPr="00281126">
        <w:t xml:space="preserve"> </w:t>
      </w:r>
      <w:r>
        <w:t>肖欣荣、廖朴</w:t>
      </w:r>
      <w:r>
        <w:t xml:space="preserve">: </w:t>
      </w:r>
      <w:r>
        <w:t>《政府最优污染治理投入研究》</w:t>
      </w:r>
      <w:r>
        <w:t xml:space="preserve">, </w:t>
      </w:r>
      <w:r>
        <w:t>对外经济贸易大学金融学院应用金融研究中心</w:t>
      </w:r>
      <w:r>
        <w:t xml:space="preserve">, </w:t>
      </w:r>
      <w:r>
        <w:rPr>
          <w:rFonts w:ascii="Times New Roman" w:eastAsia="Times New Roman"/>
        </w:rPr>
        <w:t>2014</w:t>
      </w:r>
      <w:r>
        <w:t>年第</w:t>
      </w:r>
      <w:r>
        <w:rPr>
          <w:rFonts w:ascii="Times New Roman" w:eastAsia="Times New Roman"/>
        </w:rPr>
        <w:t>1</w:t>
      </w:r>
      <w:r>
        <w:t>期</w:t>
      </w:r>
      <w:r>
        <w:t xml:space="preserve">: </w:t>
      </w:r>
      <w:r>
        <w:rPr>
          <w:rFonts w:ascii="Times New Roman" w:eastAsia="Times New Roman"/>
        </w:rPr>
        <w:t>106-119.</w:t>
      </w:r>
    </w:p>
    <w:p w:rsidR="0018722C">
      <w:pPr>
        <w:pStyle w:val="ab"/>
        <w:topLinePunct/>
        <w:ind w:left="200" w:hangingChars="200" w:hanging="200"/>
      </w:pPr>
      <w:r>
        <w:t>[</w:t>
      </w:r>
      <w:r>
        <w:t xml:space="preserve">31</w:t>
      </w:r>
      <w:r>
        <w:t>]</w:t>
      </w:r>
      <w:r w:rsidRPr="00281126">
        <w:t xml:space="preserve"> </w:t>
      </w:r>
      <w:r>
        <w:t xml:space="preserve">Chakraborty,</w:t>
      </w:r>
      <w:r>
        <w:t xml:space="preserve"> </w:t>
      </w:r>
      <w:r>
        <w:t>shankha.</w:t>
      </w:r>
      <w:r>
        <w:rPr>
          <w:rFonts w:ascii="宋体" w:hAnsi="宋体"/>
          <w:rFonts w:ascii="宋体" w:hAnsi="宋体"/>
          <w:sz w:val="24"/>
        </w:rPr>
        <w:t>"</w:t>
      </w:r>
      <w:r w:rsidR="004B696B">
        <w:rPr>
          <w:rFonts w:ascii="宋体" w:hAnsi="宋体"/>
          <w:rFonts w:ascii="宋体" w:hAnsi="宋体"/>
          <w:sz w:val="24"/>
        </w:rPr>
        <w:t xml:space="preserve"> </w:t>
      </w:r>
      <w:r>
        <w:t xml:space="preserve">Endogenous Lifetime and Economic Growth.</w:t>
      </w:r>
      <w:r>
        <w:rPr>
          <w:rFonts w:ascii="宋体" w:hAnsi="宋体"/>
          <w:rFonts w:ascii="宋体" w:hAnsi="宋体"/>
          <w:sz w:val="24"/>
        </w:rPr>
        <w:t>"</w:t>
      </w:r>
      <w:r w:rsidR="004B696B">
        <w:rPr>
          <w:rFonts w:ascii="宋体" w:hAnsi="宋体"/>
          <w:rFonts w:ascii="宋体" w:hAnsi="宋体"/>
          <w:sz w:val="24"/>
        </w:rPr>
        <w:t xml:space="preserve"> </w:t>
      </w:r>
      <w:r>
        <w:t>Journal</w:t>
      </w:r>
      <w:r>
        <w:t> </w:t>
      </w:r>
      <w:r>
        <w:t>of Economic </w:t>
      </w:r>
      <w:r>
        <w:t>Theory,</w:t>
      </w:r>
      <w:r>
        <w:t> </w:t>
      </w:r>
      <w:r>
        <w:t xml:space="preserve">2004,</w:t>
      </w:r>
      <w:r>
        <w:t xml:space="preserve"> </w:t>
      </w:r>
      <w:r>
        <w:t>116</w:t>
      </w:r>
      <w:r>
        <w:t>(</w:t>
      </w:r>
      <w:r>
        <w:t>1</w:t>
      </w:r>
      <w:r>
        <w:t>)</w:t>
      </w:r>
      <w:r>
        <w:t xml:space="preserve">,</w:t>
      </w:r>
      <w:r>
        <w:t xml:space="preserve"> </w:t>
      </w:r>
      <w:r>
        <w:t>pp.</w:t>
      </w:r>
      <w:r>
        <w:t xml:space="preserve"> </w:t>
      </w:r>
      <w:r>
        <w:t>119-137.</w:t>
      </w:r>
    </w:p>
    <w:p w:rsidR="0018722C">
      <w:pPr>
        <w:pStyle w:val="ab"/>
        <w:topLinePunct/>
        <w:ind w:left="200" w:hangingChars="200" w:hanging="200"/>
      </w:pPr>
      <w:r>
        <w:t>[</w:t>
      </w:r>
      <w:r>
        <w:t xml:space="preserve">32</w:t>
      </w:r>
      <w:r>
        <w:t>]</w:t>
      </w:r>
      <w:r w:rsidRPr="00281126">
        <w:t xml:space="preserve"> </w:t>
      </w:r>
      <w:r>
        <w:t xml:space="preserve">Fanti</w:t>
      </w:r>
      <w:r w:rsidR="004B696B">
        <w:t xml:space="preserve">,</w:t>
      </w:r>
      <w:r>
        <w:t xml:space="preserve"> </w:t>
      </w:r>
      <w:r>
        <w:t xml:space="preserve">Luciano and Gori, Luca,</w:t>
      </w:r>
      <w:r>
        <w:rPr>
          <w:rFonts w:ascii="宋体" w:hAnsi="宋体"/>
          <w:rFonts w:ascii="宋体" w:hAnsi="宋体"/>
          <w:sz w:val="24"/>
        </w:rPr>
        <w:t>"</w:t>
      </w:r>
      <w:r w:rsidR="004B696B">
        <w:rPr>
          <w:rFonts w:ascii="宋体" w:hAnsi="宋体"/>
          <w:rFonts w:ascii="宋体" w:hAnsi="宋体"/>
          <w:sz w:val="24"/>
        </w:rPr>
        <w:t xml:space="preserve"> </w:t>
      </w:r>
      <w:r>
        <w:t>Public Health Spending, Old-age and</w:t>
      </w:r>
      <w:r>
        <w:t> </w:t>
      </w:r>
      <w:r>
        <w:t>Economic</w:t>
      </w:r>
      <w:r>
        <w:rPr>
          <w:rFonts w:ascii="Times New Roman" w:hAnsi="Times New Roman"/>
        </w:rPr>
        <w:t>Growth</w:t>
      </w:r>
      <w:r>
        <w:t>"</w:t>
      </w:r>
      <w:r w:rsidR="001852F3">
        <w:t xml:space="preserve"> </w:t>
      </w:r>
      <w:r>
        <w:rPr>
          <w:rFonts w:ascii="Times New Roman" w:hAnsi="Times New Roman"/>
        </w:rPr>
        <w:t>Journal of Economic Behavior &amp;</w:t>
      </w:r>
      <w:r w:rsidR="001852F3">
        <w:rPr>
          <w:rFonts w:ascii="Times New Roman" w:hAnsi="Times New Roman"/>
        </w:rPr>
        <w:t xml:space="preserve"> </w:t>
      </w:r>
      <w:r w:rsidR="001852F3">
        <w:rPr>
          <w:rFonts w:ascii="Times New Roman" w:hAnsi="Times New Roman"/>
        </w:rPr>
        <w:t xml:space="preserve">Orgnization,</w:t>
      </w:r>
      <w:r w:rsidR="001852F3">
        <w:rPr>
          <w:rFonts w:ascii="Times New Roman" w:hAnsi="Times New Roman"/>
        </w:rPr>
        <w:t xml:space="preserve"> </w:t>
      </w:r>
      <w:r w:rsidR="001852F3">
        <w:rPr>
          <w:rFonts w:ascii="Times New Roman" w:hAnsi="Times New Roman"/>
        </w:rPr>
        <w:t>2011,</w:t>
      </w:r>
      <w:r w:rsidR="001852F3">
        <w:rPr>
          <w:rFonts w:ascii="Times New Roman" w:hAnsi="Times New Roman"/>
        </w:rPr>
        <w:t xml:space="preserve"> </w:t>
      </w:r>
      <w:r w:rsidR="001852F3">
        <w:rPr>
          <w:rFonts w:ascii="Times New Roman" w:hAnsi="Times New Roman"/>
        </w:rPr>
        <w:t>78</w:t>
      </w:r>
      <w:r>
        <w:rPr>
          <w:rFonts w:ascii="Times New Roman" w:hAnsi="Times New Roman"/>
        </w:rPr>
        <w:t>(</w:t>
      </w:r>
      <w:r>
        <w:rPr>
          <w:rFonts w:ascii="Times New Roman" w:hAnsi="Times New Roman"/>
        </w:rPr>
        <w:t>1-2</w:t>
      </w:r>
      <w:r>
        <w:rPr>
          <w:rFonts w:ascii="Times New Roman" w:hAnsi="Times New Roman"/>
        </w:rPr>
        <w:t>)</w:t>
      </w:r>
      <w:r>
        <w:rPr>
          <w:rFonts w:ascii="Times New Roman" w:hAnsi="Times New Roman"/>
        </w:rPr>
        <w:t xml:space="preserve">,</w:t>
      </w:r>
      <w:r>
        <w:rPr>
          <w:rFonts w:ascii="Times New Roman" w:hAnsi="Times New Roman"/>
        </w:rPr>
        <w:t xml:space="preserve"> </w:t>
      </w:r>
      <w:r>
        <w:rPr>
          <w:rFonts w:ascii="Times New Roman" w:hAnsi="Times New Roman"/>
        </w:rPr>
        <w:t>pp.</w:t>
      </w:r>
      <w:r>
        <w:rPr>
          <w:rFonts w:ascii="Times New Roman" w:hAnsi="Times New Roman"/>
        </w:rPr>
        <w:t xml:space="preserve"> </w:t>
      </w:r>
      <w:r>
        <w:rPr>
          <w:rFonts w:ascii="Times New Roman" w:hAnsi="Times New Roman"/>
        </w:rPr>
        <w:t>137-151.</w:t>
      </w:r>
    </w:p>
    <w:p w:rsidR="0018722C">
      <w:pPr>
        <w:pStyle w:val="ab"/>
        <w:topLinePunct/>
        <w:ind w:left="200" w:hangingChars="200" w:hanging="200"/>
      </w:pPr>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白重恩、钱颖一、谢长泰</w:t>
      </w:r>
      <w:r>
        <w:t xml:space="preserve">: </w:t>
      </w:r>
      <w:r>
        <w:t>《中国的资本回报率》</w:t>
      </w:r>
      <w:r>
        <w:t xml:space="preserve">, </w:t>
      </w:r>
      <w:r>
        <w:t>《比较》</w:t>
      </w:r>
      <w:r>
        <w:rPr>
          <w:rFonts w:ascii="Times New Roman" w:eastAsia="Times New Roman"/>
        </w:rPr>
        <w:t>2007</w:t>
      </w:r>
      <w:r>
        <w:t>年第</w:t>
      </w:r>
      <w:r>
        <w:rPr>
          <w:rFonts w:ascii="Times New Roman" w:eastAsia="Times New Roman"/>
        </w:rPr>
        <w:t>28</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34</w:t>
      </w:r>
      <w:r>
        <w:rPr>
          <w:rFonts w:ascii="Times New Roman" w:eastAsia="Times New Roman"/>
        </w:rPr>
        <w:t>]</w:t>
      </w:r>
      <w:r w:rsidRPr="00281126">
        <w:t xml:space="preserve"> </w:t>
      </w:r>
      <w:r>
        <w:t>张芬、周浩、邹薇</w:t>
      </w:r>
      <w:r>
        <w:t xml:space="preserve">: </w:t>
      </w:r>
      <w:r>
        <w:t>《公共健康支出、私人健康投资与经济增长</w:t>
      </w:r>
      <w:r>
        <w:t xml:space="preserve">: </w:t>
      </w:r>
      <w:r>
        <w:t>一个完全</w:t>
      </w:r>
      <w:r>
        <w:t>情况遇见下的</w:t>
      </w:r>
      <w:r>
        <w:rPr>
          <w:rFonts w:ascii="Times New Roman" w:eastAsia="Times New Roman"/>
        </w:rPr>
        <w:t>OLG</w:t>
      </w:r>
      <w:r>
        <w:t>模型》</w:t>
      </w:r>
      <w:r>
        <w:t xml:space="preserve">, </w:t>
      </w:r>
      <w:r>
        <w:t>《经济评论》</w:t>
      </w:r>
      <w:r>
        <w:rPr>
          <w:rFonts w:ascii="Times New Roman" w:eastAsia="Times New Roman"/>
        </w:rPr>
        <w:t>2012</w:t>
      </w:r>
      <w:r>
        <w:t>年第</w:t>
      </w:r>
      <w:r>
        <w:rPr>
          <w:rFonts w:ascii="Times New Roman" w:eastAsia="Times New Roman"/>
        </w:rPr>
        <w:t>6</w:t>
      </w:r>
      <w:r>
        <w:t>期</w:t>
      </w:r>
      <w:r>
        <w:t>.</w:t>
      </w:r>
    </w:p>
    <w:p w:rsidR="0018722C">
      <w:pPr>
        <w:pStyle w:val="ab"/>
        <w:topLinePunct/>
        <w:ind w:left="200" w:hangingChars="200" w:hanging="200"/>
      </w:pPr>
      <w:r>
        <w:rPr>
          <w:rFonts w:ascii="Times New Roman"/>
        </w:rPr>
        <w:t xml:space="preserve">[</w:t>
      </w:r>
      <w:r>
        <w:rPr>
          <w:rFonts w:ascii="Times New Roman"/>
        </w:rPr>
        <w:t xml:space="preserve">35</w:t>
      </w:r>
      <w:r>
        <w:rPr>
          <w:rFonts w:ascii="Times New Roman"/>
        </w:rPr>
        <w:t xml:space="preserve">]</w:t>
      </w:r>
      <w:r w:rsidRPr="00281126">
        <w:t xml:space="preserve"> </w:t>
      </w:r>
      <w:r>
        <w:rPr>
          <w:rFonts w:ascii="Times New Roman"/>
        </w:rPr>
        <w:t xml:space="preserve">Boyce.</w:t>
      </w:r>
      <w:r>
        <w:rPr>
          <w:rFonts w:ascii="Times New Roman"/>
        </w:rPr>
        <w:t xml:space="preserve"> </w:t>
      </w:r>
      <w:r>
        <w:rPr>
          <w:rFonts w:ascii="Times New Roman"/>
        </w:rPr>
        <w:t xml:space="preserve">Inequality as a cause of environmental degradation </w:t>
      </w:r>
      <w:r>
        <w:rPr>
          <w:rFonts w:ascii="Times New Roman"/>
        </w:rPr>
        <w:t xml:space="preserve">[</w:t>
      </w:r>
      <w:r>
        <w:rPr>
          <w:rFonts w:ascii="Times New Roman"/>
        </w:rPr>
        <w:t xml:space="preserve">J</w:t>
      </w:r>
      <w:r>
        <w:rPr>
          <w:rFonts w:ascii="Times New Roman"/>
        </w:rPr>
        <w:t xml:space="preserve">]</w:t>
      </w:r>
      <w:r>
        <w:rPr>
          <w:rFonts w:ascii="Times New Roman"/>
        </w:rPr>
        <w:t xml:space="preserve">.</w:t>
      </w:r>
      <w:r>
        <w:rPr>
          <w:rFonts w:ascii="Times New Roman"/>
        </w:rPr>
        <w:t xml:space="preserve"> </w:t>
      </w:r>
      <w:r>
        <w:rPr>
          <w:rFonts w:ascii="Times New Roman"/>
        </w:rPr>
        <w:t xml:space="preserve">Ecological Economics, 1998.</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36</w:t>
      </w:r>
      <w:r>
        <w:rPr>
          <w:rFonts w:ascii="Times New Roman" w:hAnsi="Times New Roman" w:eastAsia="Times New Roman"/>
        </w:rPr>
        <w:t>]</w:t>
      </w:r>
      <w:r w:rsidRPr="00281126">
        <w:t xml:space="preserve"> </w:t>
      </w:r>
      <w:r>
        <w:t>李海鹏、叶慧、张俊飚</w:t>
      </w:r>
      <w:r>
        <w:t xml:space="preserve">: </w:t>
      </w:r>
      <w:r>
        <w:t>《中国收入差距与环境质量关系的实证检验——基</w:t>
      </w:r>
    </w:p>
    <w:p w:rsidR="0018722C">
      <w:pPr>
        <w:topLinePunct/>
      </w:pPr>
      <w:r>
        <w:t>于对环境库兹涅茨曲线的扩展》</w:t>
      </w:r>
      <w:r>
        <w:t xml:space="preserve">, </w:t>
      </w:r>
      <w:r>
        <w:t>《中国人口•资源与环境》</w:t>
      </w:r>
      <w:r>
        <w:t xml:space="preserve">, </w:t>
      </w:r>
      <w:r>
        <w:rPr>
          <w:rFonts w:ascii="Times New Roman" w:hAnsi="Times New Roman" w:eastAsia="Times New Roman"/>
        </w:rPr>
        <w:t>2006</w:t>
      </w:r>
      <w:r>
        <w:t>年第</w:t>
      </w:r>
      <w:r>
        <w:rPr>
          <w:rFonts w:ascii="Times New Roman" w:hAnsi="Times New Roman" w:eastAsia="Times New Roman"/>
        </w:rPr>
        <w:t>16</w:t>
      </w:r>
      <w:r>
        <w:t>卷</w:t>
      </w:r>
      <w:r>
        <w:t>第</w:t>
      </w:r>
      <w:r>
        <w:rPr>
          <w:rFonts w:ascii="Times New Roman" w:hAnsi="Times New Roman" w:eastAsia="Times New Roman"/>
        </w:rPr>
        <w:t>2</w:t>
      </w:r>
      <w:r>
        <w:t>期</w:t>
      </w:r>
      <w:r>
        <w:t xml:space="preserve">, </w:t>
      </w:r>
      <w:r>
        <w:rPr>
          <w:rFonts w:ascii="Times New Roman" w:hAnsi="Times New Roman" w:eastAsia="Times New Roman"/>
        </w:rPr>
        <w:t>P47-50</w:t>
      </w:r>
      <w:r>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37</w:t>
      </w:r>
      <w:r>
        <w:rPr>
          <w:rFonts w:ascii="Times New Roman" w:hAnsi="Times New Roman" w:eastAsia="Times New Roman"/>
        </w:rPr>
        <w:t>]</w:t>
      </w:r>
      <w:r w:rsidRPr="00281126">
        <w:t xml:space="preserve"> </w:t>
      </w:r>
      <w:r>
        <w:t>应瑞瑶、周力</w:t>
      </w:r>
      <w:r>
        <w:t xml:space="preserve">: </w:t>
      </w:r>
      <w:r>
        <w:t>《外商直接投资、工业污染与环境规制—基于中国数据的计</w:t>
      </w:r>
      <w:r>
        <w:t>量经济学分析》</w:t>
      </w:r>
      <w:r>
        <w:t xml:space="preserve">, </w:t>
      </w:r>
      <w:r>
        <w:t>《财贸经济》</w:t>
      </w:r>
      <w:r>
        <w:t xml:space="preserve">, </w:t>
      </w:r>
      <w:r>
        <w:rPr>
          <w:rFonts w:ascii="Times New Roman" w:hAnsi="Times New Roman" w:eastAsia="Times New Roman"/>
        </w:rPr>
        <w:t>2014</w:t>
      </w:r>
      <w:r>
        <w:t>年第</w:t>
      </w:r>
      <w:r>
        <w:rPr>
          <w:rFonts w:ascii="Times New Roman" w:hAnsi="Times New Roman" w:eastAsia="Times New Roman"/>
        </w:rPr>
        <w:t>1</w:t>
      </w:r>
      <w:r>
        <w:t>期</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38</w:t>
      </w:r>
      <w:r>
        <w:rPr>
          <w:rFonts w:ascii="Times New Roman" w:eastAsia="Times New Roman"/>
        </w:rPr>
        <w:t>]</w:t>
      </w:r>
      <w:r w:rsidRPr="00281126">
        <w:t xml:space="preserve"> </w:t>
      </w:r>
      <w:r>
        <w:t>欧阳小迅、戴育琴</w:t>
      </w:r>
      <w:r>
        <w:t xml:space="preserve">: </w:t>
      </w:r>
      <w:r>
        <w:t>《外商直接投资对我国环境库兹涅茨曲线影响的实证分</w:t>
      </w:r>
      <w:r>
        <w:t>析》</w:t>
      </w:r>
      <w:r>
        <w:t xml:space="preserve">, </w:t>
      </w:r>
      <w:r>
        <w:t>《</w:t>
      </w:r>
      <w:r>
        <w:t>ft</w:t>
      </w:r>
      <w:r>
        <w:t>东财政学院学报》</w:t>
      </w:r>
      <w:r>
        <w:t xml:space="preserve">, </w:t>
      </w:r>
      <w:r>
        <w:rPr>
          <w:rFonts w:ascii="Times New Roman" w:eastAsia="Times New Roman"/>
        </w:rPr>
        <w:t>2014</w:t>
      </w:r>
      <w:r>
        <w:t>年第</w:t>
      </w:r>
      <w:r>
        <w:rPr>
          <w:rFonts w:ascii="Times New Roman" w:eastAsia="Times New Roman"/>
        </w:rPr>
        <w:t>3</w:t>
      </w:r>
      <w:r>
        <w:t>期</w:t>
      </w:r>
      <w:r>
        <w:t xml:space="preserve">, </w:t>
      </w:r>
      <w:r>
        <w:rPr>
          <w:rFonts w:ascii="Times New Roman" w:eastAsia="Times New Roman"/>
        </w:rPr>
        <w:t>P43-47</w:t>
      </w:r>
      <w:r>
        <w:t>.</w:t>
      </w:r>
    </w:p>
    <w:p w:rsidR="0018722C">
      <w:pPr>
        <w:pStyle w:val="ab"/>
        <w:topLinePunct/>
        <w:ind w:left="200" w:hangingChars="200" w:hanging="200"/>
      </w:pPr>
      <w:r>
        <w:t>[</w:t>
      </w:r>
      <w:r>
        <w:t xml:space="preserve">39</w:t>
      </w:r>
      <w:r>
        <w:t>]</w:t>
      </w:r>
      <w:r w:rsidRPr="00281126">
        <w:t xml:space="preserve"> </w:t>
      </w:r>
      <w:r>
        <w:t>Element for policies for sustainable </w:t>
      </w:r>
      <w:r>
        <w:t>consumption</w:t>
      </w:r>
      <w:r>
        <w:rPr>
          <w:rFonts w:ascii="宋体" w:eastAsia="宋体" w:hint="eastAsia"/>
          <w:rFonts w:ascii="宋体" w:eastAsia="宋体" w:hint="eastAsia"/>
          <w:spacing w:val="-4"/>
          <w:sz w:val="24"/>
        </w:rPr>
        <w:t xml:space="preserve">, </w:t>
      </w:r>
      <w:r>
        <w:t>UNEP</w:t>
      </w:r>
      <w:r>
        <w:rPr>
          <w:rFonts w:ascii="宋体" w:eastAsia="宋体" w:hint="eastAsia"/>
          <w:rFonts w:ascii="宋体" w:eastAsia="宋体" w:hint="eastAsia"/>
          <w:spacing w:val="-4"/>
          <w:sz w:val="24"/>
        </w:rPr>
        <w:t xml:space="preserve">, </w:t>
      </w:r>
      <w:r>
        <w:t>Nairobi</w:t>
      </w:r>
      <w:r>
        <w:rPr>
          <w:rFonts w:ascii="宋体" w:eastAsia="宋体" w:hint="eastAsia"/>
          <w:rFonts w:ascii="宋体" w:eastAsia="宋体" w:hint="eastAsia"/>
          <w:spacing w:val="-4"/>
          <w:sz w:val="24"/>
        </w:rPr>
        <w:t xml:space="preserve">, </w:t>
      </w:r>
      <w:r>
        <w:t>symposium</w:t>
      </w:r>
      <w:r>
        <w:rPr>
          <w:rFonts w:ascii="宋体" w:eastAsia="宋体" w:hint="eastAsia"/>
          <w:rFonts w:ascii="宋体" w:eastAsia="宋体" w:hint="eastAsia"/>
          <w:spacing w:val="-4"/>
          <w:sz w:val="24"/>
        </w:rPr>
        <w:t>,</w:t>
      </w:r>
      <w:r>
        <w:rPr>
          <w:rFonts w:ascii="宋体" w:eastAsia="宋体" w:hint="eastAsia"/>
        </w:rPr>
        <w:t> </w:t>
      </w:r>
      <w:r>
        <w:t>Sustainable production and Consumption</w:t>
      </w:r>
      <w:r>
        <w:t> </w:t>
      </w:r>
      <w:r>
        <w:t>Pattern</w:t>
      </w:r>
      <w:r>
        <w:rPr>
          <w:rFonts w:ascii="宋体" w:eastAsia="宋体" w:hint="eastAsia"/>
          <w:rFonts w:ascii="宋体" w:eastAsia="宋体" w:hint="eastAsia"/>
          <w:sz w:val="24"/>
        </w:rPr>
        <w:t xml:space="preserve">, </w:t>
      </w:r>
      <w:r>
        <w:t>Oslo</w:t>
      </w:r>
      <w:r>
        <w:rPr>
          <w:rFonts w:ascii="宋体" w:eastAsia="宋体" w:hint="eastAsia"/>
          <w:rFonts w:ascii="宋体" w:eastAsia="宋体" w:hint="eastAsia"/>
          <w:sz w:val="24"/>
        </w:rPr>
        <w:t xml:space="preserve">, </w:t>
      </w:r>
      <w:r>
        <w:t>Norway</w:t>
      </w:r>
      <w:r>
        <w:rPr>
          <w:rFonts w:ascii="宋体" w:eastAsia="宋体" w:hint="eastAsia"/>
          <w:rFonts w:ascii="宋体" w:eastAsia="宋体" w:hint="eastAsia"/>
          <w:sz w:val="24"/>
        </w:rPr>
        <w:t xml:space="preserve">, </w:t>
      </w:r>
      <w:r>
        <w:t>1994</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唐国琪</w:t>
      </w:r>
      <w:r>
        <w:t xml:space="preserve">: </w:t>
      </w:r>
      <w:r>
        <w:t>《生态消费对生态、资源与环境的影响》</w:t>
      </w:r>
      <w:r>
        <w:t xml:space="preserve">, </w:t>
      </w:r>
      <w:r>
        <w:t>《资源开发与市场》</w:t>
      </w:r>
      <w:r>
        <w:t xml:space="preserve">, </w:t>
      </w:r>
      <w:r>
        <w:rPr>
          <w:rFonts w:ascii="Times New Roman" w:eastAsia="Times New Roman"/>
        </w:rPr>
        <w:t>2006</w:t>
      </w:r>
      <w:r>
        <w:t>年第</w:t>
      </w:r>
      <w:r>
        <w:rPr>
          <w:rFonts w:ascii="Times New Roman" w:eastAsia="Times New Roman"/>
        </w:rPr>
        <w:t>22</w:t>
      </w:r>
      <w:r>
        <w:t>期</w:t>
      </w:r>
      <w:r>
        <w:t xml:space="preserve">, </w:t>
      </w:r>
      <w:r>
        <w:rPr>
          <w:rFonts w:ascii="Times New Roman" w:eastAsia="Times New Roman"/>
        </w:rPr>
        <w:t>p256-258</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41</w:t>
      </w:r>
      <w:r>
        <w:rPr>
          <w:rFonts w:ascii="Times New Roman" w:eastAsia="Times New Roman"/>
        </w:rPr>
        <w:t>]</w:t>
      </w:r>
      <w:r w:rsidRPr="00281126">
        <w:t xml:space="preserve"> </w:t>
      </w:r>
      <w:r>
        <w:t>白二婧</w:t>
      </w:r>
      <w:r>
        <w:t xml:space="preserve">, </w:t>
      </w:r>
      <w:r>
        <w:t>《内蒙古工业环境污染与经济发展关系的实证研究》</w:t>
      </w:r>
      <w:r>
        <w:t xml:space="preserve">, </w:t>
      </w:r>
      <w:r>
        <w:t>内蒙古财经大学硕士论文</w:t>
      </w:r>
      <w:r>
        <w:t xml:space="preserve">, </w:t>
      </w:r>
      <w:r>
        <w:t>统计学专业</w:t>
      </w:r>
      <w:r>
        <w:t xml:space="preserve">, </w:t>
      </w:r>
      <w:r>
        <w:rPr>
          <w:rFonts w:ascii="Times New Roman" w:eastAsia="Times New Roman"/>
        </w:rPr>
        <w:t>2010</w:t>
      </w:r>
      <w:r>
        <w:t>年</w:t>
      </w:r>
      <w:r>
        <w:t>.</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42</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王怀成</w:t>
      </w:r>
      <w:r>
        <w:rPr>
          <w:rFonts w:cstheme="minorBidi" w:hAnsiTheme="minorHAnsi" w:eastAsiaTheme="minorHAnsi" w:asciiTheme="minorHAnsi"/>
        </w:rPr>
        <w:t>①</w:t>
      </w:r>
      <w:r>
        <w:rPr>
          <w:rFonts w:cstheme="minorBidi" w:hAnsiTheme="minorHAnsi" w:eastAsiaTheme="minorHAnsi" w:asciiTheme="minorHAnsi"/>
        </w:rPr>
        <w:t>、张连马、蒋晓威</w:t>
      </w:r>
      <w:r>
        <w:rPr>
          <w:rFonts w:cstheme="minorBidi" w:hAnsiTheme="minorHAnsi" w:eastAsiaTheme="minorHAnsi" w:asciiTheme="minorHAnsi"/>
          <w:kern w:val="2"/>
          <w:spacing w:val="-38"/>
          <w:sz w:val="21"/>
        </w:rPr>
        <w:t xml:space="preserve">, </w:t>
      </w:r>
      <w:r>
        <w:rPr>
          <w:rFonts w:cstheme="minorBidi" w:hAnsiTheme="minorHAnsi" w:eastAsiaTheme="minorHAnsi" w:asciiTheme="minorHAnsi"/>
        </w:rPr>
        <w:t>《</w:t>
      </w:r>
      <w:r>
        <w:rPr>
          <w:rFonts w:cstheme="minorBidi" w:hAnsiTheme="minorHAnsi" w:eastAsiaTheme="minorHAnsi" w:asciiTheme="minorHAnsi"/>
        </w:rPr>
        <w:t>泛长三角产业发展与环境污染的空间关联性研究》</w:t>
      </w:r>
      <w:r>
        <w:rPr>
          <w:rFonts w:cstheme="minorBidi" w:hAnsiTheme="minorHAnsi" w:eastAsiaTheme="minorHAnsi" w:asciiTheme="minorHAnsi"/>
        </w:rPr>
        <w:t>,</w:t>
      </w:r>
      <w:r>
        <w:t>《中国人口·资源与环境》</w:t>
      </w:r>
      <w:r>
        <w:t xml:space="preserve">, </w:t>
      </w:r>
      <w:r>
        <w:rPr>
          <w:rFonts w:ascii="Times New Roman" w:hAnsi="Times New Roman" w:eastAsia="Times New Roman"/>
        </w:rPr>
        <w:t>2014</w:t>
      </w:r>
      <w:r>
        <w:t>年第</w:t>
      </w:r>
      <w:r>
        <w:rPr>
          <w:rFonts w:ascii="Times New Roman" w:hAnsi="Times New Roman" w:eastAsia="Times New Roman"/>
        </w:rPr>
        <w:t>24</w:t>
      </w:r>
      <w:r>
        <w:t>卷第</w:t>
      </w:r>
      <w:r>
        <w:rPr>
          <w:rFonts w:ascii="Times New Roman" w:hAnsi="Times New Roman" w:eastAsia="Times New Roman"/>
        </w:rPr>
        <w:t>3</w:t>
      </w:r>
      <w:r>
        <w:t>期</w:t>
      </w:r>
      <w:r>
        <w:t>.</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张栋华</w:t>
      </w:r>
      <w:r>
        <w:rPr>
          <w:rFonts w:cstheme="minorBidi" w:hAnsiTheme="minorHAnsi" w:eastAsiaTheme="minorHAnsi" w:asciiTheme="minorHAnsi"/>
        </w:rPr>
        <w:t xml:space="preserve">, </w:t>
      </w:r>
      <w:r>
        <w:rPr>
          <w:rFonts w:cstheme="minorBidi" w:hAnsiTheme="minorHAnsi" w:eastAsiaTheme="minorHAnsi" w:asciiTheme="minorHAnsi"/>
        </w:rPr>
        <w:t>韩巧玲</w:t>
      </w:r>
      <w:r>
        <w:rPr>
          <w:rFonts w:cstheme="minorBidi" w:hAnsiTheme="minorHAnsi" w:eastAsiaTheme="minorHAnsi" w:asciiTheme="minorHAnsi"/>
        </w:rPr>
        <w:t xml:space="preserve">, </w:t>
      </w:r>
      <w:r>
        <w:rPr>
          <w:rFonts w:cstheme="minorBidi" w:hAnsiTheme="minorHAnsi" w:eastAsiaTheme="minorHAnsi" w:asciiTheme="minorHAnsi"/>
        </w:rPr>
        <w:t>王薇璐</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城镇化、经济发展与环境之间的实证分析》</w:t>
      </w:r>
      <w:r>
        <w:rPr>
          <w:rFonts w:cstheme="minorBidi" w:hAnsiTheme="minorHAnsi" w:eastAsiaTheme="minorHAnsi" w:asciiTheme="minorHAnsi"/>
        </w:rPr>
        <w:t xml:space="preserve">, </w:t>
      </w:r>
      <w:r>
        <w:rPr>
          <w:rFonts w:cstheme="minorBidi" w:hAnsiTheme="minorHAnsi" w:eastAsiaTheme="minorHAnsi" w:asciiTheme="minorHAnsi"/>
        </w:rPr>
        <w:t>东北财经大学学报</w:t>
      </w:r>
      <w:r>
        <w:rPr>
          <w:rFonts w:cstheme="minorBidi" w:hAnsiTheme="minorHAnsi" w:eastAsiaTheme="minorHAnsi" w:asciiTheme="minorHAnsi"/>
        </w:rPr>
        <w:t xml:space="preserve">, </w:t>
      </w:r>
      <w:r>
        <w:rPr>
          <w:rFonts w:ascii="Times New Roman" w:eastAsia="Times New Roman" w:cstheme="minorBidi" w:hAnsiTheme="minorHAnsi"/>
        </w:rPr>
        <w:t>2014</w:t>
      </w:r>
      <w:r>
        <w:rPr>
          <w:rFonts w:cstheme="minorBidi" w:hAnsiTheme="minorHAnsi" w:eastAsiaTheme="minorHAnsi" w:asciiTheme="minorHAnsi"/>
        </w:rPr>
        <w:t>年第</w:t>
      </w:r>
      <w:r>
        <w:rPr>
          <w:rFonts w:ascii="Times New Roman" w:eastAsia="Times New Roman" w:cstheme="minorBidi" w:hAnsiTheme="minorHAnsi"/>
        </w:rPr>
        <w:t>4</w:t>
      </w:r>
      <w:r>
        <w:rPr>
          <w:rFonts w:cstheme="minorBidi" w:hAnsiTheme="minorHAnsi" w:eastAsiaTheme="minorHAnsi" w:asciiTheme="minorHAnsi"/>
        </w:rPr>
        <w:t>期</w:t>
      </w:r>
      <w:r>
        <w:rPr>
          <w:rFonts w:cstheme="minorBidi" w:hAnsiTheme="minorHAnsi" w:eastAsiaTheme="minorHAnsi" w:asciiTheme="minorHAnsi"/>
        </w:rPr>
        <w:t>.</w:t>
      </w:r>
    </w:p>
    <w:p w:rsidR="0018722C">
      <w:pPr>
        <w:topLinePunct/>
      </w:pPr>
    </w:p>
    <w:p w:rsidR="0018722C">
      <w:pPr>
        <w:pStyle w:val="aff7"/>
        <w:topLinePunct/>
      </w:pPr>
      <w:r>
        <w:pict>
          <v:line style="position:absolute;mso-position-horizontal-relative:page;mso-position-vertical-relative:paragraph;z-index:4744;mso-wrap-distance-left:0;mso-wrap-distance-right:0" from="90.024002pt,18.966482pt" to="234.044002pt,18.966482pt" stroked="true" strokeweight=".72003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作者简介</w:t>
      </w:r>
      <w:r>
        <w:rPr>
          <w:kern w:val="2"/>
          <w:rFonts w:ascii="Calibri" w:hAnsi="Calibri" w:eastAsia="Calibri" w:cstheme="minorBidi"/>
          <w:sz w:val="18"/>
          <w:rFonts w:hint="eastAsia"/>
        </w:rPr>
        <w:t>：</w:t>
      </w:r>
      <w:r>
        <w:rPr>
          <w:rFonts w:cstheme="minorBidi" w:hAnsiTheme="minorHAnsi" w:eastAsiaTheme="minorHAnsi" w:asciiTheme="minorHAnsi"/>
        </w:rPr>
        <w:t>王怀成，工程师，主要研究方向为地矿勘查、地质环境及土地利用研究管理。</w:t>
      </w:r>
    </w:p>
    <w:p w:rsidR="0018722C">
      <w:pPr>
        <w:topLinePunct/>
      </w:pPr>
      <w:r>
        <w:rPr>
          <w:rFonts w:cstheme="minorBidi" w:hAnsiTheme="minorHAnsi" w:eastAsiaTheme="minorHAnsi" w:asciiTheme="minorHAnsi" w:ascii="Calibri"/>
        </w:rPr>
        <w:t>47</w:t>
      </w:r>
    </w:p>
    <w:p w:rsidR="0018722C">
      <w:pPr>
        <w:pStyle w:val="Heading1"/>
        <w:topLinePunct/>
      </w:pPr>
      <w:bookmarkStart w:id="718179" w:name="_Toc686718179"/>
      <w:bookmarkStart w:name="个人简介及在校期间研究成果 " w:id="108"/>
      <w:bookmarkEnd w:id="108"/>
      <w:r/>
      <w:bookmarkStart w:name="_bookmark47" w:id="109"/>
      <w:bookmarkEnd w:id="109"/>
      <w:r/>
      <w:r>
        <w:t>个人简介及在校期间研究成果</w:t>
      </w:r>
      <w:bookmarkEnd w:id="718179"/>
    </w:p>
    <w:p w:rsidR="0018722C">
      <w:pPr>
        <w:topLinePunct/>
      </w:pPr>
      <w:r>
        <w:t>一、个人简介</w:t>
      </w:r>
    </w:p>
    <w:p w:rsidR="0018722C">
      <w:pPr>
        <w:topLinePunct/>
      </w:pPr>
      <w:r>
        <w:t>姓名：鞠海伟，</w:t>
      </w:r>
      <w:r>
        <w:rPr>
          <w:rFonts w:ascii="Times New Roman" w:eastAsia="Times New Roman"/>
        </w:rPr>
        <w:t>1989</w:t>
      </w:r>
      <w:r>
        <w:t>年</w:t>
      </w:r>
      <w:r>
        <w:rPr>
          <w:rFonts w:ascii="Times New Roman" w:eastAsia="Times New Roman"/>
        </w:rPr>
        <w:t>1</w:t>
      </w:r>
      <w:r>
        <w:t>月出生，</w:t>
      </w:r>
      <w:r>
        <w:rPr>
          <w:rFonts w:ascii="Times New Roman" w:eastAsia="Times New Roman"/>
        </w:rPr>
        <w:t>2011</w:t>
      </w:r>
      <w:r>
        <w:t>年正式加入中国共产党，本科：</w:t>
      </w:r>
      <w:r>
        <w:rPr>
          <w:rFonts w:ascii="Times New Roman" w:eastAsia="Times New Roman"/>
        </w:rPr>
        <w:t>2008</w:t>
      </w:r>
      <w:r>
        <w:t>年</w:t>
      </w:r>
      <w:r>
        <w:rPr>
          <w:rFonts w:ascii="Times New Roman" w:eastAsia="Times New Roman"/>
        </w:rPr>
        <w:t>9</w:t>
      </w:r>
      <w:r w:rsidR="001852F3">
        <w:rPr>
          <w:rFonts w:ascii="Times New Roman" w:eastAsia="Times New Roman"/>
        </w:rPr>
        <w:t xml:space="preserve"> </w:t>
      </w:r>
      <w:r>
        <w:t>月至</w:t>
      </w:r>
      <w:r>
        <w:rPr>
          <w:rFonts w:ascii="Times New Roman" w:eastAsia="Times New Roman"/>
        </w:rPr>
        <w:t>2012</w:t>
      </w:r>
      <w:r>
        <w:t>年</w:t>
      </w:r>
      <w:r>
        <w:rPr>
          <w:rFonts w:ascii="Times New Roman" w:eastAsia="Times New Roman"/>
        </w:rPr>
        <w:t>7</w:t>
      </w:r>
      <w:r w:rsidR="001852F3">
        <w:rPr>
          <w:rFonts w:ascii="Times New Roman" w:eastAsia="Times New Roman"/>
        </w:rPr>
        <w:t xml:space="preserve"> </w:t>
      </w:r>
      <w:r>
        <w:t>月就读于内蒙古财经大学，所学专业统计学。研究生：</w:t>
      </w:r>
      <w:r>
        <w:rPr>
          <w:rFonts w:ascii="Times New Roman" w:eastAsia="Times New Roman"/>
        </w:rPr>
        <w:t>201</w:t>
      </w:r>
      <w:r>
        <w:rPr>
          <w:rFonts w:ascii="Times New Roman" w:eastAsia="Times New Roman"/>
        </w:rPr>
        <w:t>2</w:t>
      </w:r>
    </w:p>
    <w:p w:rsidR="0018722C">
      <w:pPr>
        <w:topLinePunct/>
      </w:pPr>
      <w:r>
        <w:t>年</w:t>
      </w:r>
      <w:r>
        <w:rPr>
          <w:rFonts w:ascii="Times New Roman" w:eastAsia="Times New Roman"/>
        </w:rPr>
        <w:t>9</w:t>
      </w:r>
      <w:r>
        <w:t>月至今就读于内蒙古财经大学，所学专业统计学。二、在校期间研究成果</w:t>
      </w:r>
    </w:p>
    <w:p w:rsidR="0018722C">
      <w:pPr>
        <w:pStyle w:val="cw22"/>
        <w:topLinePunct/>
      </w:pPr>
      <w:r>
        <w:rPr>
          <w:rFonts w:ascii="宋体" w:eastAsia="宋体" w:hint="eastAsia"/>
        </w:rPr>
        <w:t>1. </w:t>
      </w:r>
      <w:r>
        <w:rPr>
          <w:rFonts w:ascii="宋体" w:eastAsia="宋体" w:hint="eastAsia"/>
        </w:rPr>
        <w:t>参与的著作及发表的论文：</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冯利英，鞠海伟，《影响我国居民储蓄存款因素的实证分析》，《内蒙古财</w:t>
      </w:r>
      <w:r>
        <w:t>经学院学报》，</w:t>
      </w:r>
      <w:r>
        <w:rPr>
          <w:rFonts w:ascii="Times New Roman" w:eastAsia="Times New Roman"/>
        </w:rPr>
        <w:t>2014</w:t>
      </w:r>
      <w:r>
        <w:t>年第</w:t>
      </w:r>
      <w:r>
        <w:rPr>
          <w:rFonts w:ascii="Times New Roman" w:eastAsia="Times New Roman"/>
        </w:rPr>
        <w:t>3</w:t>
      </w:r>
      <w:r>
        <w:t>期。</w:t>
      </w:r>
    </w:p>
    <w:p w:rsidR="0018722C">
      <w:pPr>
        <w:topLinePunct/>
      </w:pPr>
      <w:r>
        <w:rPr>
          <w:rFonts w:ascii="Times New Roman" w:eastAsia="Times New Roman"/>
          <w:rFonts w:ascii="Times New Roman" w:eastAsia="Times New Roman"/>
          <w:w w:val="95"/>
        </w:rPr>
        <w:t>（</w:t>
      </w:r>
      <w:r>
        <w:rPr>
          <w:rFonts w:ascii="Times New Roman" w:eastAsia="Times New Roman"/>
        </w:rPr>
        <w:t xml:space="preserve">2</w:t>
      </w:r>
      <w:r>
        <w:rPr>
          <w:rFonts w:ascii="Times New Roman" w:eastAsia="Times New Roman"/>
          <w:rFonts w:ascii="Times New Roman" w:eastAsia="Times New Roman"/>
          <w:w w:val="95"/>
        </w:rPr>
        <w:t>）</w:t>
      </w:r>
      <w:r>
        <w:t>参与出版学术著作《内蒙古城镇小康住宅标准及发展思路研究》</w:t>
      </w:r>
    </w:p>
    <w:p w:rsidR="0018722C">
      <w:pPr>
        <w:pStyle w:val="cw22"/>
        <w:topLinePunct/>
      </w:pPr>
      <w:r>
        <w:rPr>
          <w:rFonts w:ascii="宋体" w:eastAsia="宋体" w:hint="eastAsia"/>
        </w:rPr>
        <w:t>2. </w:t>
      </w:r>
      <w:r>
        <w:rPr>
          <w:rFonts w:ascii="宋体" w:eastAsia="宋体" w:hint="eastAsia"/>
        </w:rPr>
        <w:t>参加的应用性课题：</w:t>
      </w:r>
    </w:p>
    <w:p w:rsidR="0018722C">
      <w:pPr>
        <w:topLinePunct/>
      </w:pPr>
      <w:r>
        <w:rPr>
          <w:rFonts w:ascii="Times New Roman" w:eastAsia="Times New Roman"/>
          <w:rFonts w:ascii="Times New Roman" w:eastAsia="Times New Roman"/>
          <w:w w:val="95"/>
        </w:rPr>
        <w:t>（</w:t>
      </w:r>
      <w:r>
        <w:rPr>
          <w:rFonts w:ascii="Times New Roman" w:eastAsia="Times New Roman"/>
        </w:rPr>
        <w:t xml:space="preserve">1</w:t>
      </w:r>
      <w:r>
        <w:rPr>
          <w:rFonts w:ascii="Times New Roman" w:eastAsia="Times New Roman"/>
          <w:rFonts w:ascii="Times New Roman" w:eastAsia="Times New Roman"/>
          <w:w w:val="95"/>
        </w:rPr>
        <w:t>）</w:t>
      </w:r>
      <w:r>
        <w:t>主持校级课题《城乡居民收入差距实证分析</w:t>
      </w:r>
      <w:r>
        <w:rPr>
          <w:rFonts w:ascii="Calibri" w:eastAsia="Calibri"/>
        </w:rPr>
        <w:t>-</w:t>
      </w:r>
      <w:r>
        <w:t>以内蒙古为例》</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参与内蒙古自治区国家税务局委托国项目《内蒙古煤制油行业消费税政策研究》</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参与内蒙古金融学会重点课题《内蒙古企业资金断裂引发的金融风险分</w:t>
      </w:r>
      <w:r>
        <w:t>析》</w:t>
      </w:r>
      <w:r>
        <w:rPr>
          <w:rFonts w:ascii="Calibri" w:eastAsia="Calibri"/>
          <w:w w:val="95"/>
          <w:rFonts w:hint="eastAsia"/>
        </w:rPr>
        <w:t>，</w:t>
      </w:r>
      <w:r>
        <w:t>并获三等奖</w:t>
      </w:r>
      <w:r>
        <w:rPr>
          <w:rFonts w:ascii="Times New Roman" w:eastAsia="Times New Roman"/>
        </w:rPr>
        <w:t>.</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参与内蒙古金融学会重点课题《金融支持产业结构调整研究》，并荣获三等奖。</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参与内蒙古金融学会重点课题《内蒙古金融支持新型城镇化建设》</w:t>
      </w:r>
    </w:p>
    <w:p w:rsidR="0018722C">
      <w:pPr>
        <w:topLinePunct/>
      </w:pPr>
      <w:r>
        <w:rPr>
          <w:rFonts w:ascii="Times New Roman" w:eastAsia="Times New Roman"/>
          <w:rFonts w:ascii="Times New Roman" w:eastAsia="Times New Roman"/>
          <w:w w:val="95"/>
        </w:rPr>
        <w:t>（</w:t>
      </w:r>
      <w:r>
        <w:rPr>
          <w:rFonts w:ascii="Times New Roman" w:eastAsia="Times New Roman"/>
        </w:rPr>
        <w:t xml:space="preserve">6</w:t>
      </w:r>
      <w:r>
        <w:rPr>
          <w:rFonts w:ascii="Times New Roman" w:eastAsia="Times New Roman"/>
          <w:rFonts w:ascii="Times New Roman" w:eastAsia="Times New Roman"/>
          <w:w w:val="95"/>
        </w:rPr>
        <w:t>）</w:t>
      </w:r>
      <w:r>
        <w:t>参与全国统计科研计划项目《我国能源消费碳排放测度实证分析》</w:t>
      </w:r>
    </w:p>
    <w:p w:rsidR="0018722C">
      <w:pPr>
        <w:topLinePunct/>
      </w:pPr>
      <w:r>
        <w:rPr>
          <w:rFonts w:ascii="Calibri" w:eastAsia="Calibri"/>
          <w:rFonts w:ascii="Calibri" w:eastAsia="Calibri"/>
        </w:rPr>
        <w:t>（</w:t>
      </w:r>
      <w:r>
        <w:rPr>
          <w:rFonts w:ascii="Calibri" w:eastAsia="Calibri"/>
        </w:rPr>
        <w:t xml:space="preserve">7</w:t>
      </w:r>
      <w:r>
        <w:rPr>
          <w:rFonts w:ascii="Calibri" w:eastAsia="Calibri"/>
          <w:rFonts w:ascii="Calibri" w:eastAsia="Calibri"/>
        </w:rPr>
        <w:t>）</w:t>
      </w:r>
      <w:r>
        <w:t>参与内蒙古金融学会重点课题《收入分配与协调增长：内蒙古城乡居民收入差距分析与思考》</w:t>
      </w:r>
    </w:p>
    <w:p w:rsidR="0018722C">
      <w:pPr>
        <w:topLinePunct/>
      </w:pPr>
      <w:r>
        <w:rPr>
          <w:rFonts w:ascii="Calibri" w:eastAsia="Calibri"/>
          <w:rFonts w:ascii="Calibri" w:eastAsia="Calibri"/>
        </w:rPr>
        <w:t>（</w:t>
      </w:r>
      <w:r>
        <w:rPr>
          <w:rFonts w:ascii="Calibri" w:eastAsia="Calibri"/>
        </w:rPr>
        <w:t xml:space="preserve">8</w:t>
      </w:r>
      <w:r>
        <w:rPr>
          <w:rFonts w:ascii="Calibri" w:eastAsia="Calibri"/>
          <w:rFonts w:ascii="Calibri" w:eastAsia="Calibri"/>
        </w:rPr>
        <w:t>）</w:t>
      </w:r>
      <w:r>
        <w:t>参与内蒙古统计学会科研课题《内蒙古城乡居民收入差距与经济增长关系的研究》</w:t>
      </w:r>
    </w:p>
    <w:p w:rsidR="0018722C">
      <w:pPr>
        <w:topLinePunct/>
      </w:pPr>
      <w:r>
        <w:rPr>
          <w:rFonts w:ascii="Calibri" w:eastAsia="Calibri"/>
          <w:rFonts w:ascii="Calibri" w:eastAsia="Calibri"/>
        </w:rPr>
        <w:t>（</w:t>
      </w:r>
      <w:r>
        <w:rPr>
          <w:rFonts w:ascii="Calibri" w:eastAsia="Calibri"/>
        </w:rPr>
        <w:t xml:space="preserve">9</w:t>
      </w:r>
      <w:r>
        <w:rPr>
          <w:rFonts w:ascii="Calibri" w:eastAsia="Calibri"/>
          <w:rFonts w:ascii="Calibri" w:eastAsia="Calibri"/>
        </w:rPr>
        <w:t>）</w:t>
      </w:r>
      <w:r>
        <w:t>参与内蒙古财经大学校级课题《高校毕业生就业状况统计及检测》</w:t>
      </w:r>
    </w:p>
    <w:p w:rsidR="0018722C">
      <w:pPr>
        <w:topLinePunct/>
      </w:pPr>
      <w:r>
        <w:rPr>
          <w:rFonts w:ascii="Calibri" w:eastAsia="Calibri"/>
          <w:rFonts w:ascii="Calibri" w:eastAsia="Calibri"/>
        </w:rPr>
        <w:t>（</w:t>
      </w:r>
      <w:r>
        <w:rPr>
          <w:rFonts w:ascii="Calibri" w:eastAsia="Calibri"/>
        </w:rPr>
        <w:t xml:space="preserve">10</w:t>
      </w:r>
      <w:r>
        <w:rPr>
          <w:rFonts w:ascii="Calibri" w:eastAsia="Calibri"/>
          <w:rFonts w:ascii="Calibri" w:eastAsia="Calibri"/>
        </w:rPr>
        <w:t>）</w:t>
      </w:r>
      <w:r>
        <w:t>参与内蒙古金融学会重点调研课题</w:t>
      </w:r>
      <w:r>
        <w:t>：《内蒙古社会资本流向，民间借贷趋势监测和立法、规范利用问题研究</w:t>
      </w:r>
      <w:r>
        <w:t>》</w:t>
      </w:r>
    </w:p>
    <w:p w:rsidR="0018722C">
      <w:pPr>
        <w:pStyle w:val="cw22"/>
        <w:topLinePunct/>
      </w:pPr>
      <w:r>
        <w:rPr>
          <w:rFonts w:ascii="宋体" w:eastAsia="宋体" w:hint="eastAsia"/>
        </w:rPr>
        <w:t>3. </w:t>
      </w:r>
      <w:r>
        <w:rPr>
          <w:rFonts w:ascii="宋体" w:eastAsia="宋体" w:hint="eastAsia"/>
        </w:rPr>
        <w:t>参加的比赛：</w:t>
      </w:r>
    </w:p>
    <w:p w:rsidR="0018722C">
      <w:pPr>
        <w:topLinePunct/>
      </w:pPr>
      <w:r>
        <w:t>参加</w:t>
      </w:r>
      <w:r>
        <w:rPr>
          <w:rFonts w:ascii="Calibri" w:eastAsia="Calibri"/>
        </w:rPr>
        <w:t>2013</w:t>
      </w:r>
      <w:r>
        <w:t>年内蒙古财经大学统计建模大赛，题目：《内蒙古经济发展与大气</w:t>
      </w:r>
      <w:r>
        <w:t>污染相关问题研究》荣获二等奖。</w:t>
      </w:r>
    </w:p>
    <w:p w:rsidR="0018722C">
      <w:pPr>
        <w:pStyle w:val="affd"/>
        <w:topLinePunct/>
      </w:pPr>
      <w:bookmarkStart w:id="718180" w:name="_Toc686718180"/>
      <w:bookmarkStart w:name="致谢 " w:id="110"/>
      <w:bookmarkEnd w:id="110"/>
      <w:r/>
      <w:bookmarkStart w:name="_bookmark48" w:id="111"/>
      <w:bookmarkEnd w:id="111"/>
      <w:r/>
      <w:r>
        <w:t>后记与致谢</w:t>
      </w:r>
      <w:bookmarkEnd w:id="718180"/>
    </w:p>
    <w:p w:rsidR="0018722C">
      <w:pPr>
        <w:topLinePunct/>
      </w:pPr>
      <w:r>
        <w:t>近三年的研究生生涯即将结束，回想近三年的学习生活，有困惑、有感动，</w:t>
      </w:r>
      <w:r>
        <w:t>但更多的是收获。在导师冯利英教授的悉心指导下，我顺利地完成了专业学习和</w:t>
      </w:r>
      <w:r>
        <w:t>毕业论文的写作，老师的学识、</w:t>
      </w:r>
      <w:r>
        <w:t>人品</w:t>
      </w:r>
      <w:r>
        <w:t>和对学术严谨的治学态度都给我留下了深刻</w:t>
      </w:r>
      <w:r>
        <w:t>的印象。老师的关怀更让我特别感动，虽然上到了研究生，但是对自己的未来还是很迷茫，是老师对于我未来规划的提点，让我感到目标明确，不浑浑噩噩。在老师的指导和帮助下，我掌握了丰富的经济学理论知识和统计研究方法。同时，</w:t>
      </w:r>
      <w:r>
        <w:t>老师为我提供了许多参加课题的机会，不仅提高了我的科研能力还锻炼了社会实</w:t>
      </w:r>
      <w:r>
        <w:t>践能力。此时此刻，我对老师的感激之情难以言表，唯有在今后的工作中加倍努力，力争取得更多的成果来回报老师。在求学期间，我有幸受到了杜金柱老师、董进全老师、乔节增老师、王巧英老师、毛志勇老师、王春枝老师、斯琴老师、</w:t>
      </w:r>
      <w:r>
        <w:t>吴新娣老师、郭亚帆老师、韩猛老师和王志刚老师等多位老师的培养以及李海霞、</w:t>
      </w:r>
      <w:r>
        <w:t>刘佳师姐的帮助。老师们的言传身教，治学、处世的态度使我终生受益，对他们</w:t>
      </w:r>
      <w:r>
        <w:t>渊博的知识、扎实的理论功底、崇高的敬业精神和高尚的人格魅力我表示深深的敬佩，同时，也感谢他们在我求学过程中给予我的帮助。</w:t>
      </w:r>
    </w:p>
    <w:p w:rsidR="0018722C">
      <w:pPr>
        <w:topLinePunct/>
      </w:pPr>
      <w:r>
        <w:t>在内蒙古财经大学的三年我很幸运，不仅遇到了指点人生的老师，还结识了</w:t>
      </w:r>
      <w:r>
        <w:t>一些挚友。三年的学习和生活，她们给予了我很多的关心和帮助，给我的人生留下了又一段美好的回忆。</w:t>
      </w:r>
    </w:p>
    <w:p w:rsidR="0018722C">
      <w:pPr>
        <w:topLinePunct/>
      </w:pPr>
      <w:r>
        <w:t>最后，我要感谢我的家人，是他们的支持与鼓励，给了我追求进步的动力。再次感谢所有培养、鼓励、帮助我的人！</w:t>
      </w:r>
    </w:p>
    <w:p w:rsidR="0018722C">
      <w:pPr>
        <w:pStyle w:val="BodyText"/>
        <w:spacing w:before="1"/>
        <w:ind w:rightChars="0" w:right="216"/>
        <w:jc w:val="right"/>
        <w:topLinePunct/>
      </w:pPr>
      <w:r>
        <w:t>鞠海伟二零一五年五月</w:t>
      </w:r>
    </w:p>
    <w:p w:rsidR="0018722C">
      <w:pPr>
        <w:topLinePunct/>
      </w:pPr>
      <w:r>
        <w:rPr>
          <w:rFonts w:cstheme="minorBidi" w:hAnsiTheme="minorHAnsi" w:eastAsiaTheme="minorHAnsi" w:asciiTheme="minorHAnsi" w:ascii="Calibri"/>
        </w:rPr>
        <w:t>49</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 w:name="MS Mincho">
    <w:altName w:val="MS Mincho"/>
    <w:charset w:val="0"/>
    <w:family w:val="modern"/>
    <w:pitch w:val="fixed"/>
  </w:font>
  <w:font w:name="Symbol">
    <w:altName w:val="Symbol"/>
    <w:charset w:val="2"/>
    <w:family w:val="roman"/>
    <w:pitch w:val="variable"/>
  </w:font>
  <w:font w:name="MingLiU">
    <w:altName w:val="MingLiU"/>
    <w:charset w:val="0"/>
    <w:family w:val="modern"/>
    <w:pitch w:val="fixed"/>
  </w:font>
  <w:font w:name="Calibri">
    <w:altName w:val="Calibri"/>
    <w:charset w:val="0"/>
    <w:family w:val="swiss"/>
    <w:pitch w:val="variable"/>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60" from="88.584pt,57.599983pt" to="535.654pt,57.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2.609985pt;margin-top:43.204983pt;width:59.15pt;height:12.6pt;mso-position-horizontal-relative:page;mso-position-vertical-relative:page;z-index:-156136"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28"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704"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80" from="88.584pt,57.599983pt" to="535.654pt,57.599983pt" stroked="true" strokeweight=".72pt" strokecolor="#000000">
          <v:stroke dashstyle="solid"/>
          <w10:wrap type="none"/>
        </v:line>
      </w:pict>
    </w:r>
    <w:r>
      <w:rPr/>
      <w:pict>
        <v:shape style="position:absolute;margin-left:258.609985pt;margin-top:43.204983pt;width:107.15pt;height:12.6pt;mso-position-horizontal-relative:page;mso-position-vertical-relative:page;z-index:-155656" type="#_x0000_t202" filled="false" stroked="false">
          <v:textbox inset="0,0,0,0">
            <w:txbxContent>
              <w:p>
                <w:pPr>
                  <w:spacing w:line="231" w:lineRule="exact" w:before="0"/>
                  <w:ind w:left="20" w:right="0" w:firstLine="0"/>
                  <w:jc w:val="left"/>
                  <w:rPr>
                    <w:sz w:val="21"/>
                  </w:rPr>
                </w:pPr>
                <w:r>
                  <w:rPr>
                    <w:sz w:val="21"/>
                  </w:rPr>
                  <w:t>第六章结论及相关建议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32"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608"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84" from="88.584pt,56.759983pt" to="535.654pt,56.759983pt" stroked="true" strokeweight=".72pt" strokecolor="#000000">
          <v:stroke dashstyle="solid"/>
          <w10:wrap type="none"/>
        </v:lin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60" from="88.584pt,56.759983pt" to="535.654pt,56.759983pt" stroked="true" strokeweight=".72pt" strokecolor="#000000">
          <v:stroke dashstyle="solid"/>
          <w10:wrap type="none"/>
        </v:lin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12"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6088"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60" from="88.584pt,57.599983pt" to="535.654pt,57.599983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2.609985pt;margin-top:43.204983pt;width:59.15pt;height:12.6pt;mso-position-horizontal-relative:page;mso-position-vertical-relative:page;z-index:-156136" type="#_x0000_t202" filled="false" stroked="false">
          <v:textbox inset="0,0,0,0">
            <w:txbxContent>
              <w:p>
                <w:pPr>
                  <w:spacing w:line="231" w:lineRule="exact" w:before="0"/>
                  <w:ind w:left="20" w:right="0" w:firstLine="0"/>
                  <w:jc w:val="left"/>
                  <w:rPr>
                    <w:sz w:val="21"/>
                  </w:rPr>
                </w:pPr>
                <w:r>
                  <w:rPr>
                    <w:sz w:val="21"/>
                  </w:rPr>
                  <w:t>第一章 引言</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112"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6088"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64" from="88.584pt,57.599983pt" to="535.654pt,57.599983pt" stroked="true" strokeweight=".72pt" strokecolor="#000000">
          <v:stroke dashstyle="solid"/>
          <w10:wrap type="none"/>
        </v:line>
      </w:pict>
    </w:r>
    <w:r>
      <w:rPr/>
      <w:pict>
        <v:shape style="position:absolute;margin-left:248.050003pt;margin-top:43.204983pt;width:128.15pt;height:12.6pt;mso-position-horizontal-relative:page;mso-position-vertical-relative:page;z-index:-156040" type="#_x0000_t202" filled="false" stroked="false">
          <v:textbox inset="0,0,0,0">
            <w:txbxContent>
              <w:p>
                <w:pPr>
                  <w:spacing w:line="231" w:lineRule="exact" w:before="0"/>
                  <w:ind w:left="20" w:right="0" w:firstLine="0"/>
                  <w:jc w:val="left"/>
                  <w:rPr>
                    <w:sz w:val="21"/>
                  </w:rPr>
                </w:pPr>
                <w:r>
                  <w:rPr>
                    <w:sz w:val="21"/>
                  </w:rPr>
                  <w:t>第二章相关理论及文献综述</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16"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992"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68" from="88.584pt,57.599983pt" to="535.654pt,57.599983pt" stroked="true" strokeweight=".72pt" strokecolor="#000000">
          <v:stroke dashstyle="solid"/>
          <w10:wrap type="none"/>
        </v:line>
      </w:pict>
    </w:r>
    <w:r>
      <w:rPr/>
      <w:pict>
        <v:shape style="position:absolute;margin-left:227.050003pt;margin-top:43.204983pt;width:170.3pt;height:12.6pt;mso-position-horizontal-relative:page;mso-position-vertical-relative:page;z-index:-155944" type="#_x0000_t202" filled="false" stroked="false">
          <v:textbox inset="0,0,0,0">
            <w:txbxContent>
              <w:p>
                <w:pPr>
                  <w:spacing w:line="231" w:lineRule="exact" w:before="0"/>
                  <w:ind w:left="20" w:right="0" w:firstLine="0"/>
                  <w:jc w:val="left"/>
                  <w:rPr>
                    <w:sz w:val="21"/>
                  </w:rPr>
                </w:pPr>
                <w:r>
                  <w:rPr>
                    <w:sz w:val="21"/>
                  </w:rPr>
                  <w:t>第三章中国环境污染与经济增长现状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20"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896"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72" from="88.584pt,57.599983pt" to="535.654pt,57.599983pt" stroked="true" strokeweight=".72pt" strokecolor="#000000">
          <v:stroke dashstyle="solid"/>
          <w10:wrap type="none"/>
        </v:line>
      </w:pict>
    </w:r>
    <w:r>
      <w:rPr/>
      <w:pict>
        <v:shape style="position:absolute;margin-left:179.740005pt;margin-top:43.204983pt;width:264.9pt;height:13.75pt;mso-position-horizontal-relative:page;mso-position-vertical-relative:page;z-index:-155848" type="#_x0000_t202" filled="false" stroked="false">
          <v:textbox inset="0,0,0,0">
            <w:txbxContent>
              <w:p>
                <w:pPr>
                  <w:spacing w:line="258" w:lineRule="exact" w:before="0"/>
                  <w:ind w:left="20" w:right="0" w:firstLine="0"/>
                  <w:jc w:val="left"/>
                  <w:rPr>
                    <w:sz w:val="21"/>
                  </w:rPr>
                </w:pPr>
                <w:r>
                  <w:rPr>
                    <w:spacing w:val="-8"/>
                    <w:sz w:val="21"/>
                  </w:rPr>
                  <w:t>第四章基于 </w:t>
                </w:r>
                <w:r>
                  <w:rPr>
                    <w:rFonts w:ascii="Calibri" w:eastAsia="Calibri"/>
                    <w:spacing w:val="-4"/>
                    <w:sz w:val="21"/>
                  </w:rPr>
                  <w:t>EKC </w:t>
                </w:r>
                <w:r>
                  <w:rPr>
                    <w:spacing w:val="-3"/>
                    <w:sz w:val="21"/>
                  </w:rPr>
                  <w:t>缺陷角度的环境污染与经济增长计量分析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24"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800"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76" from="88.584pt,57.599983pt" to="535.654pt,57.599983pt" stroked="true" strokeweight=".72pt" strokecolor="#000000">
          <v:stroke dashstyle="solid"/>
          <w10:wrap type="none"/>
        </v:line>
      </w:pict>
    </w:r>
    <w:r>
      <w:rPr/>
      <w:pict>
        <v:shape style="position:absolute;margin-left:242.770004pt;margin-top:43.204983pt;width:138.7pt;height:12.6pt;mso-position-horizontal-relative:page;mso-position-vertical-relative:page;z-index:-155752" type="#_x0000_t202" filled="false" stroked="false">
          <v:textbox inset="0,0,0,0">
            <w:txbxContent>
              <w:p>
                <w:pPr>
                  <w:spacing w:line="231" w:lineRule="exact" w:before="0"/>
                  <w:ind w:left="20" w:right="0" w:firstLine="0"/>
                  <w:jc w:val="left"/>
                  <w:rPr>
                    <w:sz w:val="21"/>
                  </w:rPr>
                </w:pPr>
                <w:r>
                  <w:rPr>
                    <w:sz w:val="21"/>
                  </w:rPr>
                  <w:t>第五章最优环境污染治理投入</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28"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704"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64" from="88.584pt,57.599983pt" to="535.654pt,57.599983pt" stroked="true" strokeweight=".72pt" strokecolor="#000000">
          <v:stroke dashstyle="solid"/>
          <w10:wrap type="none"/>
        </v:line>
      </w:pict>
    </w:r>
    <w:r>
      <w:rPr/>
      <w:pict>
        <v:shape style="position:absolute;margin-left:248.050003pt;margin-top:43.204983pt;width:128.15pt;height:12.6pt;mso-position-horizontal-relative:page;mso-position-vertical-relative:page;z-index:-156040" type="#_x0000_t202" filled="false" stroked="false">
          <v:textbox inset="0,0,0,0">
            <w:txbxContent>
              <w:p>
                <w:pPr>
                  <w:spacing w:line="231" w:lineRule="exact" w:before="0"/>
                  <w:ind w:left="20" w:right="0" w:firstLine="0"/>
                  <w:jc w:val="left"/>
                  <w:rPr>
                    <w:sz w:val="21"/>
                  </w:rPr>
                </w:pPr>
                <w:r>
                  <w:rPr>
                    <w:sz w:val="21"/>
                  </w:rPr>
                  <w:t>第二章相关理论及文献综述</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80" from="88.584pt,57.599983pt" to="535.654pt,57.599983pt" stroked="true" strokeweight=".72pt" strokecolor="#000000">
          <v:stroke dashstyle="solid"/>
          <w10:wrap type="none"/>
        </v:line>
      </w:pict>
    </w:r>
    <w:r>
      <w:rPr/>
      <w:pict>
        <v:shape style="position:absolute;margin-left:258.609985pt;margin-top:43.204983pt;width:107.15pt;height:12.6pt;mso-position-horizontal-relative:page;mso-position-vertical-relative:page;z-index:-155656" type="#_x0000_t202" filled="false" stroked="false">
          <v:textbox inset="0,0,0,0">
            <w:txbxContent>
              <w:p>
                <w:pPr>
                  <w:spacing w:line="231" w:lineRule="exact" w:before="0"/>
                  <w:ind w:left="20" w:right="0" w:firstLine="0"/>
                  <w:jc w:val="left"/>
                  <w:rPr>
                    <w:sz w:val="21"/>
                  </w:rPr>
                </w:pPr>
                <w:r>
                  <w:rPr>
                    <w:sz w:val="21"/>
                  </w:rPr>
                  <w:t>第六章结论及相关建议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632"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608"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84" from="88.584pt,56.759983pt" to="535.654pt,56.759983pt" stroked="true" strokeweight=".72pt" strokecolor="#000000">
          <v:stroke dashstyle="solid"/>
          <w10:wrap type="none"/>
        </v:lin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560" from="88.584pt,56.759983pt" to="535.654pt,56.759983pt" stroked="true" strokeweight=".72pt" strokecolor="#000000">
          <v:stroke dashstyle="solid"/>
          <w10:wrap type="none"/>
        </v:lin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_Ref665496468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016"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992"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68" from="88.584pt,57.599983pt" to="535.654pt,57.599983pt" stroked="true" strokeweight=".72pt" strokecolor="#000000">
          <v:stroke dashstyle="solid"/>
          <w10:wrap type="none"/>
        </v:line>
      </w:pict>
    </w:r>
    <w:r>
      <w:rPr/>
      <w:pict>
        <v:shape style="position:absolute;margin-left:227.050003pt;margin-top:43.204983pt;width:170.3pt;height:12.6pt;mso-position-horizontal-relative:page;mso-position-vertical-relative:page;z-index:-155944" type="#_x0000_t202" filled="false" stroked="false">
          <v:textbox inset="0,0,0,0">
            <w:txbxContent>
              <w:p>
                <w:pPr>
                  <w:spacing w:line="231" w:lineRule="exact" w:before="0"/>
                  <w:ind w:left="20" w:right="0" w:firstLine="0"/>
                  <w:jc w:val="left"/>
                  <w:rPr>
                    <w:sz w:val="21"/>
                  </w:rPr>
                </w:pPr>
                <w:r>
                  <w:rPr>
                    <w:sz w:val="21"/>
                  </w:rPr>
                  <w:t>第三章中国环境污染与经济增长现状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920"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896"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72" from="88.584pt,57.599983pt" to="535.654pt,57.599983pt" stroked="true" strokeweight=".72pt" strokecolor="#000000">
          <v:stroke dashstyle="solid"/>
          <w10:wrap type="none"/>
        </v:line>
      </w:pict>
    </w:r>
    <w:r>
      <w:rPr/>
      <w:pict>
        <v:shape style="position:absolute;margin-left:179.740005pt;margin-top:43.204983pt;width:264.9pt;height:13.75pt;mso-position-horizontal-relative:page;mso-position-vertical-relative:page;z-index:-155848" type="#_x0000_t202" filled="false" stroked="false">
          <v:textbox inset="0,0,0,0">
            <w:txbxContent>
              <w:p>
                <w:pPr>
                  <w:spacing w:line="258" w:lineRule="exact" w:before="0"/>
                  <w:ind w:left="20" w:right="0" w:firstLine="0"/>
                  <w:jc w:val="left"/>
                  <w:rPr>
                    <w:sz w:val="21"/>
                  </w:rPr>
                </w:pPr>
                <w:r>
                  <w:rPr>
                    <w:spacing w:val="-8"/>
                    <w:sz w:val="21"/>
                  </w:rPr>
                  <w:t>第四章基于 </w:t>
                </w:r>
                <w:r>
                  <w:rPr>
                    <w:rFonts w:ascii="Calibri" w:eastAsia="Calibri"/>
                    <w:spacing w:val="-4"/>
                    <w:sz w:val="21"/>
                  </w:rPr>
                  <w:t>EKC </w:t>
                </w:r>
                <w:r>
                  <w:rPr>
                    <w:spacing w:val="-3"/>
                    <w:sz w:val="21"/>
                  </w:rPr>
                  <w:t>缺陷角度的环境污染与经济增长计量分析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824" from="88.584pt,57.599983pt" to="535.654pt,57.599983pt" stroked="true" strokeweight=".72pt" strokecolor="#000000">
          <v:stroke dashstyle="solid"/>
          <w10:wrap type="none"/>
        </v:line>
      </w:pict>
    </w:r>
    <w:r>
      <w:rPr/>
      <w:pict>
        <v:shape style="position:absolute;margin-left:178.179993pt;margin-top:43.204983pt;width:268pt;height:13.75pt;mso-position-horizontal-relative:page;mso-position-vertical-relative:page;z-index:-155800" type="#_x0000_t202" filled="false" stroked="false">
          <v:textbox inset="0,0,0,0">
            <w:txbxContent>
              <w:p>
                <w:pPr>
                  <w:spacing w:line="258" w:lineRule="exact" w:before="0"/>
                  <w:ind w:left="20" w:right="0" w:firstLine="0"/>
                  <w:jc w:val="left"/>
                  <w:rPr>
                    <w:sz w:val="21"/>
                  </w:rPr>
                </w:pPr>
                <w:r>
                  <w:rPr>
                    <w:spacing w:val="-3"/>
                    <w:sz w:val="21"/>
                  </w:rPr>
                  <w:t>中国环境污染与经济增长</w:t>
                </w:r>
                <w:r>
                  <w:rPr>
                    <w:rFonts w:ascii="Calibri" w:eastAsia="Calibri"/>
                    <w:spacing w:val="-3"/>
                    <w:sz w:val="21"/>
                  </w:rPr>
                  <w:t>-</w:t>
                </w:r>
                <w:r>
                  <w:rPr>
                    <w:spacing w:val="-13"/>
                    <w:sz w:val="21"/>
                  </w:rPr>
                  <w:t>基于 </w:t>
                </w:r>
                <w:r>
                  <w:rPr>
                    <w:rFonts w:ascii="Calibri" w:eastAsia="Calibri"/>
                    <w:spacing w:val="-4"/>
                    <w:sz w:val="21"/>
                  </w:rPr>
                  <w:t>EKC </w:t>
                </w:r>
                <w:r>
                  <w:rPr>
                    <w:spacing w:val="-3"/>
                    <w:sz w:val="21"/>
                  </w:rPr>
                  <w:t>缺陷视角下的计量分析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5776" from="88.584pt,57.599983pt" to="535.654pt,57.599983pt" stroked="true" strokeweight=".72pt" strokecolor="#000000">
          <v:stroke dashstyle="solid"/>
          <w10:wrap type="none"/>
        </v:line>
      </w:pict>
    </w:r>
    <w:r>
      <w:rPr/>
      <w:pict>
        <v:shape style="position:absolute;margin-left:242.770004pt;margin-top:43.204983pt;width:138.7pt;height:12.6pt;mso-position-horizontal-relative:page;mso-position-vertical-relative:page;z-index:-155752" type="#_x0000_t202" filled="false" stroked="false">
          <v:textbox inset="0,0,0,0">
            <w:txbxContent>
              <w:p>
                <w:pPr>
                  <w:spacing w:line="231" w:lineRule="exact" w:before="0"/>
                  <w:ind w:left="20" w:right="0" w:firstLine="0"/>
                  <w:jc w:val="left"/>
                  <w:rPr>
                    <w:sz w:val="21"/>
                  </w:rPr>
                </w:pPr>
                <w:r>
                  <w:rPr>
                    <w:sz w:val="21"/>
                  </w:rPr>
                  <w:t>第五章最优环境污染治理投入</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39"/>
      <w:numFmt w:val="decimal"/>
      <w:lvlText w:val="[%1]"/>
      <w:lvlJc w:val="left"/>
      <w:pPr>
        <w:ind w:left="560" w:hanging="420"/>
        <w:jc w:val="left"/>
      </w:pPr>
      <w:rPr>
        <w:rFonts w:hint="default" w:ascii="Times New Roman" w:hAnsi="Times New Roman" w:eastAsia="Times New Roman" w:cs="Times New Roman"/>
        <w:spacing w:val="0"/>
        <w:w w:val="99"/>
        <w:sz w:val="24"/>
        <w:szCs w:val="24"/>
      </w:rPr>
    </w:lvl>
    <w:lvl w:ilvl="1">
      <w:start w:val="1"/>
      <w:numFmt w:val="decimal"/>
      <w:lvlText w:val="%2."/>
      <w:lvlJc w:val="left"/>
      <w:pPr>
        <w:ind w:left="900"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749" w:hanging="360"/>
      </w:pPr>
      <w:rPr>
        <w:rFonts w:hint="default"/>
      </w:rPr>
    </w:lvl>
    <w:lvl w:ilvl="3">
      <w:start w:val="0"/>
      <w:numFmt w:val="bullet"/>
      <w:lvlText w:val="•"/>
      <w:lvlJc w:val="left"/>
      <w:pPr>
        <w:ind w:left="2599" w:hanging="360"/>
      </w:pPr>
      <w:rPr>
        <w:rFonts w:hint="default"/>
      </w:rPr>
    </w:lvl>
    <w:lvl w:ilvl="4">
      <w:start w:val="0"/>
      <w:numFmt w:val="bullet"/>
      <w:lvlText w:val="•"/>
      <w:lvlJc w:val="left"/>
      <w:pPr>
        <w:ind w:left="3448" w:hanging="360"/>
      </w:pPr>
      <w:rPr>
        <w:rFonts w:hint="default"/>
      </w:rPr>
    </w:lvl>
    <w:lvl w:ilvl="5">
      <w:start w:val="0"/>
      <w:numFmt w:val="bullet"/>
      <w:lvlText w:val="•"/>
      <w:lvlJc w:val="left"/>
      <w:pPr>
        <w:ind w:left="4298" w:hanging="360"/>
      </w:pPr>
      <w:rPr>
        <w:rFonts w:hint="default"/>
      </w:rPr>
    </w:lvl>
    <w:lvl w:ilvl="6">
      <w:start w:val="0"/>
      <w:numFmt w:val="bullet"/>
      <w:lvlText w:val="•"/>
      <w:lvlJc w:val="left"/>
      <w:pPr>
        <w:ind w:left="5148" w:hanging="360"/>
      </w:pPr>
      <w:rPr>
        <w:rFonts w:hint="default"/>
      </w:rPr>
    </w:lvl>
    <w:lvl w:ilvl="7">
      <w:start w:val="0"/>
      <w:numFmt w:val="bullet"/>
      <w:lvlText w:val="•"/>
      <w:lvlJc w:val="left"/>
      <w:pPr>
        <w:ind w:left="5997" w:hanging="360"/>
      </w:pPr>
      <w:rPr>
        <w:rFonts w:hint="default"/>
      </w:rPr>
    </w:lvl>
    <w:lvl w:ilvl="8">
      <w:start w:val="0"/>
      <w:numFmt w:val="bullet"/>
      <w:lvlText w:val="•"/>
      <w:lvlJc w:val="left"/>
      <w:pPr>
        <w:ind w:left="6847" w:hanging="360"/>
      </w:pPr>
      <w:rPr>
        <w:rFonts w:hint="default"/>
      </w:rPr>
    </w:lvl>
  </w:abstractNum>
  <w:abstractNum w:abstractNumId="20">
    <w:multiLevelType w:val="hybridMultilevel"/>
    <w:lvl w:ilvl="0">
      <w:start w:val="31"/>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1" w:hanging="420"/>
      </w:pPr>
      <w:rPr>
        <w:rFonts w:hint="default"/>
      </w:rPr>
    </w:lvl>
  </w:abstractNum>
  <w:abstractNum w:abstractNumId="19">
    <w:multiLevelType w:val="hybridMultilevel"/>
    <w:lvl w:ilvl="0">
      <w:start w:val="24"/>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5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77" w:hanging="420"/>
      </w:pPr>
      <w:rPr>
        <w:rFonts w:hint="default"/>
      </w:rPr>
    </w:lvl>
    <w:lvl w:ilvl="4">
      <w:start w:val="0"/>
      <w:numFmt w:val="bullet"/>
      <w:lvlText w:val="•"/>
      <w:lvlJc w:val="left"/>
      <w:pPr>
        <w:ind w:left="3790" w:hanging="420"/>
      </w:pPr>
      <w:rPr>
        <w:rFonts w:hint="default"/>
      </w:rPr>
    </w:lvl>
    <w:lvl w:ilvl="5">
      <w:start w:val="0"/>
      <w:numFmt w:val="bullet"/>
      <w:lvlText w:val="•"/>
      <w:lvlJc w:val="left"/>
      <w:pPr>
        <w:ind w:left="4603" w:hanging="420"/>
      </w:pPr>
      <w:rPr>
        <w:rFonts w:hint="default"/>
      </w:rPr>
    </w:lvl>
    <w:lvl w:ilvl="6">
      <w:start w:val="0"/>
      <w:numFmt w:val="bullet"/>
      <w:lvlText w:val="•"/>
      <w:lvlJc w:val="left"/>
      <w:pPr>
        <w:ind w:left="5415" w:hanging="420"/>
      </w:pPr>
      <w:rPr>
        <w:rFonts w:hint="default"/>
      </w:rPr>
    </w:lvl>
    <w:lvl w:ilvl="7">
      <w:start w:val="0"/>
      <w:numFmt w:val="bullet"/>
      <w:lvlText w:val="•"/>
      <w:lvlJc w:val="left"/>
      <w:pPr>
        <w:ind w:left="6228" w:hanging="420"/>
      </w:pPr>
      <w:rPr>
        <w:rFonts w:hint="default"/>
      </w:rPr>
    </w:lvl>
    <w:lvl w:ilvl="8">
      <w:start w:val="0"/>
      <w:numFmt w:val="bullet"/>
      <w:lvlText w:val="•"/>
      <w:lvlJc w:val="left"/>
      <w:pPr>
        <w:ind w:left="7041" w:hanging="420"/>
      </w:pPr>
      <w:rPr>
        <w:rFonts w:hint="default"/>
      </w:rPr>
    </w:lvl>
  </w:abstractNum>
  <w:abstractNum w:abstractNumId="18">
    <w:multiLevelType w:val="hybridMultilevel"/>
    <w:lvl w:ilvl="0">
      <w:start w:val="1"/>
      <w:numFmt w:val="decimal"/>
      <w:lvlText w:val="[%1]"/>
      <w:lvlJc w:val="left"/>
      <w:pPr>
        <w:ind w:left="560" w:hanging="420"/>
        <w:jc w:val="left"/>
      </w:pPr>
      <w:rPr>
        <w:rFonts w:hint="default"/>
        <w:w w:val="100"/>
      </w:rPr>
    </w:lvl>
    <w:lvl w:ilvl="1">
      <w:start w:val="0"/>
      <w:numFmt w:val="bullet"/>
      <w:lvlText w:val="•"/>
      <w:lvlJc w:val="left"/>
      <w:pPr>
        <w:ind w:left="1420" w:hanging="420"/>
      </w:pPr>
      <w:rPr>
        <w:rFonts w:hint="default"/>
      </w:rPr>
    </w:lvl>
    <w:lvl w:ilvl="2">
      <w:start w:val="0"/>
      <w:numFmt w:val="bullet"/>
      <w:lvlText w:val="•"/>
      <w:lvlJc w:val="left"/>
      <w:pPr>
        <w:ind w:left="2281" w:hanging="420"/>
      </w:pPr>
      <w:rPr>
        <w:rFonts w:hint="default"/>
      </w:rPr>
    </w:lvl>
    <w:lvl w:ilvl="3">
      <w:start w:val="0"/>
      <w:numFmt w:val="bullet"/>
      <w:lvlText w:val="•"/>
      <w:lvlJc w:val="left"/>
      <w:pPr>
        <w:ind w:left="3141" w:hanging="420"/>
      </w:pPr>
      <w:rPr>
        <w:rFonts w:hint="default"/>
      </w:rPr>
    </w:lvl>
    <w:lvl w:ilvl="4">
      <w:start w:val="0"/>
      <w:numFmt w:val="bullet"/>
      <w:lvlText w:val="•"/>
      <w:lvlJc w:val="left"/>
      <w:pPr>
        <w:ind w:left="4002" w:hanging="420"/>
      </w:pPr>
      <w:rPr>
        <w:rFonts w:hint="default"/>
      </w:rPr>
    </w:lvl>
    <w:lvl w:ilvl="5">
      <w:start w:val="0"/>
      <w:numFmt w:val="bullet"/>
      <w:lvlText w:val="•"/>
      <w:lvlJc w:val="left"/>
      <w:pPr>
        <w:ind w:left="4863" w:hanging="420"/>
      </w:pPr>
      <w:rPr>
        <w:rFonts w:hint="default"/>
      </w:rPr>
    </w:lvl>
    <w:lvl w:ilvl="6">
      <w:start w:val="0"/>
      <w:numFmt w:val="bullet"/>
      <w:lvlText w:val="•"/>
      <w:lvlJc w:val="left"/>
      <w:pPr>
        <w:ind w:left="5723" w:hanging="420"/>
      </w:pPr>
      <w:rPr>
        <w:rFonts w:hint="default"/>
      </w:rPr>
    </w:lvl>
    <w:lvl w:ilvl="7">
      <w:start w:val="0"/>
      <w:numFmt w:val="bullet"/>
      <w:lvlText w:val="•"/>
      <w:lvlJc w:val="left"/>
      <w:pPr>
        <w:ind w:left="6584" w:hanging="420"/>
      </w:pPr>
      <w:rPr>
        <w:rFonts w:hint="default"/>
      </w:rPr>
    </w:lvl>
    <w:lvl w:ilvl="8">
      <w:start w:val="0"/>
      <w:numFmt w:val="bullet"/>
      <w:lvlText w:val="•"/>
      <w:lvlJc w:val="left"/>
      <w:pPr>
        <w:ind w:left="7445" w:hanging="420"/>
      </w:pPr>
      <w:rPr>
        <w:rFonts w:hint="default"/>
      </w:rPr>
    </w:lvl>
  </w:abstractNum>
  <w:abstractNum w:abstractNumId="17">
    <w:multiLevelType w:val="hybridMultilevel"/>
    <w:lvl w:ilvl="0">
      <w:start w:val="6"/>
      <w:numFmt w:val="decimal"/>
      <w:lvlText w:val="%1"/>
      <w:lvlJc w:val="left"/>
      <w:pPr>
        <w:ind w:left="668" w:hanging="528"/>
        <w:jc w:val="left"/>
      </w:pPr>
      <w:rPr>
        <w:rFonts w:hint="default"/>
      </w:rPr>
    </w:lvl>
    <w:lvl w:ilvl="1">
      <w:start w:val="1"/>
      <w:numFmt w:val="decimal"/>
      <w:lvlText w:val="%1.%2"/>
      <w:lvlJc w:val="left"/>
      <w:pPr>
        <w:ind w:left="668" w:hanging="528"/>
        <w:jc w:val="left"/>
      </w:pPr>
      <w:rPr>
        <w:rFonts w:hint="default" w:ascii="黑体" w:hAnsi="黑体" w:eastAsia="黑体" w:cs="黑体"/>
        <w:b/>
        <w:bCs/>
        <w:spacing w:val="0"/>
        <w:w w:val="99"/>
        <w:sz w:val="30"/>
        <w:szCs w:val="30"/>
      </w:rPr>
    </w:lvl>
    <w:lvl w:ilvl="2">
      <w:start w:val="0"/>
      <w:numFmt w:val="bullet"/>
      <w:lvlText w:val="•"/>
      <w:lvlJc w:val="left"/>
      <w:pPr>
        <w:ind w:left="2361" w:hanging="528"/>
      </w:pPr>
      <w:rPr>
        <w:rFonts w:hint="default"/>
      </w:rPr>
    </w:lvl>
    <w:lvl w:ilvl="3">
      <w:start w:val="0"/>
      <w:numFmt w:val="bullet"/>
      <w:lvlText w:val="•"/>
      <w:lvlJc w:val="left"/>
      <w:pPr>
        <w:ind w:left="3211" w:hanging="528"/>
      </w:pPr>
      <w:rPr>
        <w:rFonts w:hint="default"/>
      </w:rPr>
    </w:lvl>
    <w:lvl w:ilvl="4">
      <w:start w:val="0"/>
      <w:numFmt w:val="bullet"/>
      <w:lvlText w:val="•"/>
      <w:lvlJc w:val="left"/>
      <w:pPr>
        <w:ind w:left="4062" w:hanging="528"/>
      </w:pPr>
      <w:rPr>
        <w:rFonts w:hint="default"/>
      </w:rPr>
    </w:lvl>
    <w:lvl w:ilvl="5">
      <w:start w:val="0"/>
      <w:numFmt w:val="bullet"/>
      <w:lvlText w:val="•"/>
      <w:lvlJc w:val="left"/>
      <w:pPr>
        <w:ind w:left="4913" w:hanging="528"/>
      </w:pPr>
      <w:rPr>
        <w:rFonts w:hint="default"/>
      </w:rPr>
    </w:lvl>
    <w:lvl w:ilvl="6">
      <w:start w:val="0"/>
      <w:numFmt w:val="bullet"/>
      <w:lvlText w:val="•"/>
      <w:lvlJc w:val="left"/>
      <w:pPr>
        <w:ind w:left="5763" w:hanging="528"/>
      </w:pPr>
      <w:rPr>
        <w:rFonts w:hint="default"/>
      </w:rPr>
    </w:lvl>
    <w:lvl w:ilvl="7">
      <w:start w:val="0"/>
      <w:numFmt w:val="bullet"/>
      <w:lvlText w:val="•"/>
      <w:lvlJc w:val="left"/>
      <w:pPr>
        <w:ind w:left="6614" w:hanging="528"/>
      </w:pPr>
      <w:rPr>
        <w:rFonts w:hint="default"/>
      </w:rPr>
    </w:lvl>
    <w:lvl w:ilvl="8">
      <w:start w:val="0"/>
      <w:numFmt w:val="bullet"/>
      <w:lvlText w:val="•"/>
      <w:lvlJc w:val="left"/>
      <w:pPr>
        <w:ind w:left="7465" w:hanging="528"/>
      </w:pPr>
      <w:rPr>
        <w:rFonts w:hint="default"/>
      </w:rPr>
    </w:lvl>
  </w:abstractNum>
  <w:abstractNum w:abstractNumId="16">
    <w:multiLevelType w:val="hybridMultilevel"/>
    <w:lvl w:ilvl="0">
      <w:start w:val="5"/>
      <w:numFmt w:val="decimal"/>
      <w:lvlText w:val="%1"/>
      <w:lvlJc w:val="left"/>
      <w:pPr>
        <w:ind w:left="668" w:hanging="528"/>
        <w:jc w:val="left"/>
      </w:pPr>
      <w:rPr>
        <w:rFonts w:hint="default"/>
      </w:rPr>
    </w:lvl>
    <w:lvl w:ilvl="1">
      <w:start w:val="1"/>
      <w:numFmt w:val="decimal"/>
      <w:lvlText w:val="%1.%2"/>
      <w:lvlJc w:val="left"/>
      <w:pPr>
        <w:ind w:left="668" w:hanging="528"/>
        <w:jc w:val="left"/>
      </w:pPr>
      <w:rPr>
        <w:rFonts w:hint="default" w:ascii="黑体" w:hAnsi="黑体" w:eastAsia="黑体" w:cs="黑体"/>
        <w:b/>
        <w:bCs/>
        <w:spacing w:val="0"/>
        <w:w w:val="99"/>
        <w:sz w:val="30"/>
        <w:szCs w:val="30"/>
      </w:rPr>
    </w:lvl>
    <w:lvl w:ilvl="2">
      <w:start w:val="0"/>
      <w:numFmt w:val="bullet"/>
      <w:lvlText w:val="•"/>
      <w:lvlJc w:val="left"/>
      <w:pPr>
        <w:ind w:left="2361" w:hanging="528"/>
      </w:pPr>
      <w:rPr>
        <w:rFonts w:hint="default"/>
      </w:rPr>
    </w:lvl>
    <w:lvl w:ilvl="3">
      <w:start w:val="0"/>
      <w:numFmt w:val="bullet"/>
      <w:lvlText w:val="•"/>
      <w:lvlJc w:val="left"/>
      <w:pPr>
        <w:ind w:left="3211" w:hanging="528"/>
      </w:pPr>
      <w:rPr>
        <w:rFonts w:hint="default"/>
      </w:rPr>
    </w:lvl>
    <w:lvl w:ilvl="4">
      <w:start w:val="0"/>
      <w:numFmt w:val="bullet"/>
      <w:lvlText w:val="•"/>
      <w:lvlJc w:val="left"/>
      <w:pPr>
        <w:ind w:left="4062" w:hanging="528"/>
      </w:pPr>
      <w:rPr>
        <w:rFonts w:hint="default"/>
      </w:rPr>
    </w:lvl>
    <w:lvl w:ilvl="5">
      <w:start w:val="0"/>
      <w:numFmt w:val="bullet"/>
      <w:lvlText w:val="•"/>
      <w:lvlJc w:val="left"/>
      <w:pPr>
        <w:ind w:left="4913" w:hanging="528"/>
      </w:pPr>
      <w:rPr>
        <w:rFonts w:hint="default"/>
      </w:rPr>
    </w:lvl>
    <w:lvl w:ilvl="6">
      <w:start w:val="0"/>
      <w:numFmt w:val="bullet"/>
      <w:lvlText w:val="•"/>
      <w:lvlJc w:val="left"/>
      <w:pPr>
        <w:ind w:left="5763" w:hanging="528"/>
      </w:pPr>
      <w:rPr>
        <w:rFonts w:hint="default"/>
      </w:rPr>
    </w:lvl>
    <w:lvl w:ilvl="7">
      <w:start w:val="0"/>
      <w:numFmt w:val="bullet"/>
      <w:lvlText w:val="•"/>
      <w:lvlJc w:val="left"/>
      <w:pPr>
        <w:ind w:left="6614" w:hanging="528"/>
      </w:pPr>
      <w:rPr>
        <w:rFonts w:hint="default"/>
      </w:rPr>
    </w:lvl>
    <w:lvl w:ilvl="8">
      <w:start w:val="0"/>
      <w:numFmt w:val="bullet"/>
      <w:lvlText w:val="•"/>
      <w:lvlJc w:val="left"/>
      <w:pPr>
        <w:ind w:left="7465" w:hanging="528"/>
      </w:pPr>
      <w:rPr>
        <w:rFonts w:hint="default"/>
      </w:rPr>
    </w:lvl>
  </w:abstractNum>
  <w:abstractNum w:abstractNumId="15">
    <w:multiLevelType w:val="hybridMultilevel"/>
    <w:lvl w:ilvl="0">
      <w:start w:val="4"/>
      <w:numFmt w:val="decimal"/>
      <w:lvlText w:val="%1"/>
      <w:lvlJc w:val="left"/>
      <w:pPr>
        <w:ind w:left="745" w:hanging="605"/>
        <w:jc w:val="left"/>
      </w:pPr>
      <w:rPr>
        <w:rFonts w:hint="default"/>
      </w:rPr>
    </w:lvl>
    <w:lvl w:ilvl="1">
      <w:start w:val="2"/>
      <w:numFmt w:val="decimal"/>
      <w:lvlText w:val="%1.%2"/>
      <w:lvlJc w:val="left"/>
      <w:pPr>
        <w:ind w:left="745" w:hanging="605"/>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right"/>
      </w:pPr>
      <w:rPr>
        <w:rFonts w:hint="default"/>
        <w:b/>
        <w:bCs/>
        <w:spacing w:val="0"/>
        <w:w w:val="99"/>
      </w:rPr>
    </w:lvl>
    <w:lvl w:ilvl="3">
      <w:start w:val="0"/>
      <w:numFmt w:val="bullet"/>
      <w:lvlText w:val="•"/>
      <w:lvlJc w:val="left"/>
      <w:pPr>
        <w:ind w:left="1126" w:hanging="778"/>
      </w:pPr>
      <w:rPr>
        <w:rFonts w:hint="default"/>
      </w:rPr>
    </w:lvl>
    <w:lvl w:ilvl="4">
      <w:start w:val="0"/>
      <w:numFmt w:val="bullet"/>
      <w:lvlText w:val="•"/>
      <w:lvlJc w:val="left"/>
      <w:pPr>
        <w:ind w:left="1172" w:hanging="778"/>
      </w:pPr>
      <w:rPr>
        <w:rFonts w:hint="default"/>
      </w:rPr>
    </w:lvl>
    <w:lvl w:ilvl="5">
      <w:start w:val="0"/>
      <w:numFmt w:val="bullet"/>
      <w:lvlText w:val="•"/>
      <w:lvlJc w:val="left"/>
      <w:pPr>
        <w:ind w:left="1218" w:hanging="778"/>
      </w:pPr>
      <w:rPr>
        <w:rFonts w:hint="default"/>
      </w:rPr>
    </w:lvl>
    <w:lvl w:ilvl="6">
      <w:start w:val="0"/>
      <w:numFmt w:val="bullet"/>
      <w:lvlText w:val="•"/>
      <w:lvlJc w:val="left"/>
      <w:pPr>
        <w:ind w:left="1264" w:hanging="778"/>
      </w:pPr>
      <w:rPr>
        <w:rFonts w:hint="default"/>
      </w:rPr>
    </w:lvl>
    <w:lvl w:ilvl="7">
      <w:start w:val="0"/>
      <w:numFmt w:val="bullet"/>
      <w:lvlText w:val="•"/>
      <w:lvlJc w:val="left"/>
      <w:pPr>
        <w:ind w:left="1311" w:hanging="778"/>
      </w:pPr>
      <w:rPr>
        <w:rFonts w:hint="default"/>
      </w:rPr>
    </w:lvl>
    <w:lvl w:ilvl="8">
      <w:start w:val="0"/>
      <w:numFmt w:val="bullet"/>
      <w:lvlText w:val="•"/>
      <w:lvlJc w:val="left"/>
      <w:pPr>
        <w:ind w:left="1357" w:hanging="778"/>
      </w:pPr>
      <w:rPr>
        <w:rFonts w:hint="default"/>
      </w:rPr>
    </w:lvl>
  </w:abstractNum>
  <w:abstractNum w:abstractNumId="14">
    <w:multiLevelType w:val="hybridMultilevel"/>
    <w:lvl w:ilvl="0">
      <w:start w:val="4"/>
      <w:numFmt w:val="decimal"/>
      <w:lvlText w:val="%1"/>
      <w:lvlJc w:val="left"/>
      <w:pPr>
        <w:ind w:left="668" w:hanging="528"/>
        <w:jc w:val="left"/>
      </w:pPr>
      <w:rPr>
        <w:rFonts w:hint="default"/>
      </w:rPr>
    </w:lvl>
    <w:lvl w:ilvl="1">
      <w:start w:val="1"/>
      <w:numFmt w:val="decimal"/>
      <w:lvlText w:val="%1.%2"/>
      <w:lvlJc w:val="left"/>
      <w:pPr>
        <w:ind w:left="668" w:hanging="528"/>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right"/>
      </w:pPr>
      <w:rPr>
        <w:rFonts w:hint="default" w:ascii="宋体" w:hAnsi="宋体" w:eastAsia="宋体" w:cs="宋体"/>
        <w:b/>
        <w:bCs/>
        <w:spacing w:val="0"/>
        <w:w w:val="99"/>
        <w:sz w:val="28"/>
        <w:szCs w:val="28"/>
      </w:rPr>
    </w:lvl>
    <w:lvl w:ilvl="3">
      <w:start w:val="0"/>
      <w:numFmt w:val="bullet"/>
      <w:lvlText w:val="•"/>
      <w:lvlJc w:val="left"/>
      <w:pPr>
        <w:ind w:left="2752" w:hanging="778"/>
      </w:pPr>
      <w:rPr>
        <w:rFonts w:hint="default"/>
      </w:rPr>
    </w:lvl>
    <w:lvl w:ilvl="4">
      <w:start w:val="0"/>
      <w:numFmt w:val="bullet"/>
      <w:lvlText w:val="•"/>
      <w:lvlJc w:val="left"/>
      <w:pPr>
        <w:ind w:left="3668" w:hanging="778"/>
      </w:pPr>
      <w:rPr>
        <w:rFonts w:hint="default"/>
      </w:rPr>
    </w:lvl>
    <w:lvl w:ilvl="5">
      <w:start w:val="0"/>
      <w:numFmt w:val="bullet"/>
      <w:lvlText w:val="•"/>
      <w:lvlJc w:val="left"/>
      <w:pPr>
        <w:ind w:left="4585" w:hanging="778"/>
      </w:pPr>
      <w:rPr>
        <w:rFonts w:hint="default"/>
      </w:rPr>
    </w:lvl>
    <w:lvl w:ilvl="6">
      <w:start w:val="0"/>
      <w:numFmt w:val="bullet"/>
      <w:lvlText w:val="•"/>
      <w:lvlJc w:val="left"/>
      <w:pPr>
        <w:ind w:left="5501" w:hanging="778"/>
      </w:pPr>
      <w:rPr>
        <w:rFonts w:hint="default"/>
      </w:rPr>
    </w:lvl>
    <w:lvl w:ilvl="7">
      <w:start w:val="0"/>
      <w:numFmt w:val="bullet"/>
      <w:lvlText w:val="•"/>
      <w:lvlJc w:val="left"/>
      <w:pPr>
        <w:ind w:left="6417" w:hanging="778"/>
      </w:pPr>
      <w:rPr>
        <w:rFonts w:hint="default"/>
      </w:rPr>
    </w:lvl>
    <w:lvl w:ilvl="8">
      <w:start w:val="0"/>
      <w:numFmt w:val="bullet"/>
      <w:lvlText w:val="•"/>
      <w:lvlJc w:val="left"/>
      <w:pPr>
        <w:ind w:left="7333" w:hanging="778"/>
      </w:pPr>
      <w:rPr>
        <w:rFonts w:hint="default"/>
      </w:rPr>
    </w:lvl>
  </w:abstractNum>
  <w:abstractNum w:abstractNumId="13">
    <w:multiLevelType w:val="hybridMultilevel"/>
    <w:lvl w:ilvl="0">
      <w:start w:val="1"/>
      <w:numFmt w:val="decimal"/>
      <w:lvlText w:val="%1."/>
      <w:lvlJc w:val="left"/>
      <w:pPr>
        <w:ind w:left="140" w:hanging="360"/>
        <w:jc w:val="left"/>
      </w:pPr>
      <w:rPr>
        <w:rFonts w:hint="default" w:ascii="宋体" w:hAnsi="宋体" w:eastAsia="宋体" w:cs="宋体"/>
        <w:spacing w:val="-108"/>
        <w:w w:val="100"/>
        <w:sz w:val="24"/>
        <w:szCs w:val="24"/>
      </w:rPr>
    </w:lvl>
    <w:lvl w:ilvl="1">
      <w:start w:val="0"/>
      <w:numFmt w:val="bullet"/>
      <w:lvlText w:val="•"/>
      <w:lvlJc w:val="left"/>
      <w:pPr>
        <w:ind w:left="1042" w:hanging="360"/>
      </w:pPr>
      <w:rPr>
        <w:rFonts w:hint="default"/>
      </w:rPr>
    </w:lvl>
    <w:lvl w:ilvl="2">
      <w:start w:val="0"/>
      <w:numFmt w:val="bullet"/>
      <w:lvlText w:val="•"/>
      <w:lvlJc w:val="left"/>
      <w:pPr>
        <w:ind w:left="1945" w:hanging="360"/>
      </w:pPr>
      <w:rPr>
        <w:rFonts w:hint="default"/>
      </w:rPr>
    </w:lvl>
    <w:lvl w:ilvl="3">
      <w:start w:val="0"/>
      <w:numFmt w:val="bullet"/>
      <w:lvlText w:val="•"/>
      <w:lvlJc w:val="left"/>
      <w:pPr>
        <w:ind w:left="2847" w:hanging="360"/>
      </w:pPr>
      <w:rPr>
        <w:rFonts w:hint="default"/>
      </w:rPr>
    </w:lvl>
    <w:lvl w:ilvl="4">
      <w:start w:val="0"/>
      <w:numFmt w:val="bullet"/>
      <w:lvlText w:val="•"/>
      <w:lvlJc w:val="left"/>
      <w:pPr>
        <w:ind w:left="3750"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555" w:hanging="360"/>
      </w:pPr>
      <w:rPr>
        <w:rFonts w:hint="default"/>
      </w:rPr>
    </w:lvl>
    <w:lvl w:ilvl="7">
      <w:start w:val="0"/>
      <w:numFmt w:val="bullet"/>
      <w:lvlText w:val="•"/>
      <w:lvlJc w:val="left"/>
      <w:pPr>
        <w:ind w:left="6458" w:hanging="360"/>
      </w:pPr>
      <w:rPr>
        <w:rFonts w:hint="default"/>
      </w:rPr>
    </w:lvl>
    <w:lvl w:ilvl="8">
      <w:start w:val="0"/>
      <w:numFmt w:val="bullet"/>
      <w:lvlText w:val="•"/>
      <w:lvlJc w:val="left"/>
      <w:pPr>
        <w:ind w:left="7361" w:hanging="360"/>
      </w:pPr>
      <w:rPr>
        <w:rFonts w:hint="default"/>
      </w:rPr>
    </w:lvl>
  </w:abstractNum>
  <w:abstractNum w:abstractNumId="12">
    <w:multiLevelType w:val="hybridMultilevel"/>
    <w:lvl w:ilvl="0">
      <w:start w:val="3"/>
      <w:numFmt w:val="decimal"/>
      <w:lvlText w:val="%1"/>
      <w:lvlJc w:val="left"/>
      <w:pPr>
        <w:ind w:left="918" w:hanging="778"/>
        <w:jc w:val="left"/>
      </w:pPr>
      <w:rPr>
        <w:rFonts w:hint="default"/>
      </w:rPr>
    </w:lvl>
    <w:lvl w:ilvl="1">
      <w:start w:val="1"/>
      <w:numFmt w:val="decimal"/>
      <w:lvlText w:val="%1.%2"/>
      <w:lvlJc w:val="left"/>
      <w:pPr>
        <w:ind w:left="918" w:hanging="778"/>
        <w:jc w:val="left"/>
      </w:pPr>
      <w:rPr>
        <w:rFonts w:hint="default"/>
      </w:rPr>
    </w:lvl>
    <w:lvl w:ilvl="2">
      <w:start w:val="1"/>
      <w:numFmt w:val="decimal"/>
      <w:lvlText w:val="%1.%2.%3"/>
      <w:lvlJc w:val="left"/>
      <w:pPr>
        <w:ind w:left="918" w:hanging="778"/>
        <w:jc w:val="left"/>
      </w:pPr>
      <w:rPr>
        <w:rFonts w:hint="default" w:ascii="宋体" w:hAnsi="宋体" w:eastAsia="宋体" w:cs="宋体"/>
        <w:b/>
        <w:bCs/>
        <w:spacing w:val="0"/>
        <w:w w:val="99"/>
        <w:sz w:val="28"/>
        <w:szCs w:val="28"/>
      </w:rPr>
    </w:lvl>
    <w:lvl w:ilvl="3">
      <w:start w:val="0"/>
      <w:numFmt w:val="bullet"/>
      <w:lvlText w:val="•"/>
      <w:lvlJc w:val="left"/>
      <w:pPr>
        <w:ind w:left="3393" w:hanging="778"/>
      </w:pPr>
      <w:rPr>
        <w:rFonts w:hint="default"/>
      </w:rPr>
    </w:lvl>
    <w:lvl w:ilvl="4">
      <w:start w:val="0"/>
      <w:numFmt w:val="bullet"/>
      <w:lvlText w:val="•"/>
      <w:lvlJc w:val="left"/>
      <w:pPr>
        <w:ind w:left="4218" w:hanging="778"/>
      </w:pPr>
      <w:rPr>
        <w:rFonts w:hint="default"/>
      </w:rPr>
    </w:lvl>
    <w:lvl w:ilvl="5">
      <w:start w:val="0"/>
      <w:numFmt w:val="bullet"/>
      <w:lvlText w:val="•"/>
      <w:lvlJc w:val="left"/>
      <w:pPr>
        <w:ind w:left="5043" w:hanging="778"/>
      </w:pPr>
      <w:rPr>
        <w:rFonts w:hint="default"/>
      </w:rPr>
    </w:lvl>
    <w:lvl w:ilvl="6">
      <w:start w:val="0"/>
      <w:numFmt w:val="bullet"/>
      <w:lvlText w:val="•"/>
      <w:lvlJc w:val="left"/>
      <w:pPr>
        <w:ind w:left="5867" w:hanging="778"/>
      </w:pPr>
      <w:rPr>
        <w:rFonts w:hint="default"/>
      </w:rPr>
    </w:lvl>
    <w:lvl w:ilvl="7">
      <w:start w:val="0"/>
      <w:numFmt w:val="bullet"/>
      <w:lvlText w:val="•"/>
      <w:lvlJc w:val="left"/>
      <w:pPr>
        <w:ind w:left="6692" w:hanging="778"/>
      </w:pPr>
      <w:rPr>
        <w:rFonts w:hint="default"/>
      </w:rPr>
    </w:lvl>
    <w:lvl w:ilvl="8">
      <w:start w:val="0"/>
      <w:numFmt w:val="bullet"/>
      <w:lvlText w:val="•"/>
      <w:lvlJc w:val="left"/>
      <w:pPr>
        <w:ind w:left="7517" w:hanging="778"/>
      </w:pPr>
      <w:rPr>
        <w:rFonts w:hint="default"/>
      </w:rPr>
    </w:lvl>
  </w:abstractNum>
  <w:abstractNum w:abstractNumId="11">
    <w:multiLevelType w:val="hybridMultilevel"/>
    <w:lvl w:ilvl="0">
      <w:start w:val="2"/>
      <w:numFmt w:val="decimal"/>
      <w:lvlText w:val="%1"/>
      <w:lvlJc w:val="left"/>
      <w:pPr>
        <w:ind w:left="668" w:hanging="528"/>
        <w:jc w:val="left"/>
      </w:pPr>
      <w:rPr>
        <w:rFonts w:hint="default"/>
      </w:rPr>
    </w:lvl>
    <w:lvl w:ilvl="1">
      <w:start w:val="2"/>
      <w:numFmt w:val="decimal"/>
      <w:lvlText w:val="%1.%2"/>
      <w:lvlJc w:val="left"/>
      <w:pPr>
        <w:ind w:left="668" w:hanging="528"/>
        <w:jc w:val="left"/>
      </w:pPr>
      <w:rPr>
        <w:rFonts w:hint="default" w:ascii="黑体" w:hAnsi="黑体" w:eastAsia="黑体" w:cs="黑体"/>
        <w:b/>
        <w:bCs/>
        <w:spacing w:val="0"/>
        <w:w w:val="99"/>
        <w:sz w:val="30"/>
        <w:szCs w:val="30"/>
      </w:rPr>
    </w:lvl>
    <w:lvl w:ilvl="2">
      <w:start w:val="1"/>
      <w:numFmt w:val="decimal"/>
      <w:lvlText w:val="%1.%2.%3"/>
      <w:lvlJc w:val="left"/>
      <w:pPr>
        <w:ind w:left="990" w:hanging="850"/>
        <w:jc w:val="left"/>
      </w:pPr>
      <w:rPr>
        <w:rFonts w:hint="default" w:ascii="宋体" w:hAnsi="宋体" w:eastAsia="宋体" w:cs="宋体"/>
        <w:b/>
        <w:bCs/>
        <w:spacing w:val="0"/>
        <w:w w:val="99"/>
        <w:sz w:val="28"/>
        <w:szCs w:val="28"/>
      </w:rPr>
    </w:lvl>
    <w:lvl w:ilvl="3">
      <w:start w:val="0"/>
      <w:numFmt w:val="bullet"/>
      <w:lvlText w:val="•"/>
      <w:lvlJc w:val="left"/>
      <w:pPr>
        <w:ind w:left="2814" w:hanging="850"/>
      </w:pPr>
      <w:rPr>
        <w:rFonts w:hint="default"/>
      </w:rPr>
    </w:lvl>
    <w:lvl w:ilvl="4">
      <w:start w:val="0"/>
      <w:numFmt w:val="bullet"/>
      <w:lvlText w:val="•"/>
      <w:lvlJc w:val="left"/>
      <w:pPr>
        <w:ind w:left="3722" w:hanging="850"/>
      </w:pPr>
      <w:rPr>
        <w:rFonts w:hint="default"/>
      </w:rPr>
    </w:lvl>
    <w:lvl w:ilvl="5">
      <w:start w:val="0"/>
      <w:numFmt w:val="bullet"/>
      <w:lvlText w:val="•"/>
      <w:lvlJc w:val="left"/>
      <w:pPr>
        <w:ind w:left="4629" w:hanging="850"/>
      </w:pPr>
      <w:rPr>
        <w:rFonts w:hint="default"/>
      </w:rPr>
    </w:lvl>
    <w:lvl w:ilvl="6">
      <w:start w:val="0"/>
      <w:numFmt w:val="bullet"/>
      <w:lvlText w:val="•"/>
      <w:lvlJc w:val="left"/>
      <w:pPr>
        <w:ind w:left="5536" w:hanging="850"/>
      </w:pPr>
      <w:rPr>
        <w:rFonts w:hint="default"/>
      </w:rPr>
    </w:lvl>
    <w:lvl w:ilvl="7">
      <w:start w:val="0"/>
      <w:numFmt w:val="bullet"/>
      <w:lvlText w:val="•"/>
      <w:lvlJc w:val="left"/>
      <w:pPr>
        <w:ind w:left="6444" w:hanging="850"/>
      </w:pPr>
      <w:rPr>
        <w:rFonts w:hint="default"/>
      </w:rPr>
    </w:lvl>
    <w:lvl w:ilvl="8">
      <w:start w:val="0"/>
      <w:numFmt w:val="bullet"/>
      <w:lvlText w:val="•"/>
      <w:lvlJc w:val="left"/>
      <w:pPr>
        <w:ind w:left="7351" w:hanging="850"/>
      </w:pPr>
      <w:rPr>
        <w:rFonts w:hint="default"/>
      </w:rPr>
    </w:lvl>
  </w:abstractNum>
  <w:abstractNum w:abstractNumId="10">
    <w:multiLevelType w:val="hybridMultilevel"/>
    <w:lvl w:ilvl="0">
      <w:start w:val="2"/>
      <w:numFmt w:val="decimal"/>
      <w:lvlText w:val="%1"/>
      <w:lvlJc w:val="left"/>
      <w:pPr>
        <w:ind w:left="668" w:hanging="528"/>
        <w:jc w:val="left"/>
      </w:pPr>
      <w:rPr>
        <w:rFonts w:hint="default"/>
      </w:rPr>
    </w:lvl>
    <w:lvl w:ilvl="1">
      <w:start w:val="1"/>
      <w:numFmt w:val="decimal"/>
      <w:lvlText w:val="%1.%2"/>
      <w:lvlJc w:val="left"/>
      <w:pPr>
        <w:ind w:left="668" w:hanging="528"/>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left"/>
      </w:pPr>
      <w:rPr>
        <w:rFonts w:hint="default" w:ascii="宋体" w:hAnsi="宋体" w:eastAsia="宋体" w:cs="宋体"/>
        <w:b/>
        <w:bCs/>
        <w:spacing w:val="0"/>
        <w:w w:val="99"/>
        <w:sz w:val="28"/>
        <w:szCs w:val="28"/>
      </w:rPr>
    </w:lvl>
    <w:lvl w:ilvl="3">
      <w:start w:val="2"/>
      <w:numFmt w:val="decimal"/>
      <w:lvlText w:val="（%4）"/>
      <w:lvlJc w:val="left"/>
      <w:pPr>
        <w:ind w:left="1181" w:hanging="601"/>
        <w:jc w:val="left"/>
      </w:pPr>
      <w:rPr>
        <w:rFonts w:hint="default" w:ascii="楷体" w:hAnsi="楷体" w:eastAsia="楷体" w:cs="楷体"/>
        <w:spacing w:val="-60"/>
        <w:w w:val="100"/>
        <w:sz w:val="22"/>
        <w:szCs w:val="22"/>
      </w:rPr>
    </w:lvl>
    <w:lvl w:ilvl="4">
      <w:start w:val="0"/>
      <w:numFmt w:val="bullet"/>
      <w:lvlText w:val="•"/>
      <w:lvlJc w:val="left"/>
      <w:pPr>
        <w:ind w:left="3176" w:hanging="601"/>
      </w:pPr>
      <w:rPr>
        <w:rFonts w:hint="default"/>
      </w:rPr>
    </w:lvl>
    <w:lvl w:ilvl="5">
      <w:start w:val="0"/>
      <w:numFmt w:val="bullet"/>
      <w:lvlText w:val="•"/>
      <w:lvlJc w:val="left"/>
      <w:pPr>
        <w:ind w:left="4174" w:hanging="601"/>
      </w:pPr>
      <w:rPr>
        <w:rFonts w:hint="default"/>
      </w:rPr>
    </w:lvl>
    <w:lvl w:ilvl="6">
      <w:start w:val="0"/>
      <w:numFmt w:val="bullet"/>
      <w:lvlText w:val="•"/>
      <w:lvlJc w:val="left"/>
      <w:pPr>
        <w:ind w:left="5173" w:hanging="601"/>
      </w:pPr>
      <w:rPr>
        <w:rFonts w:hint="default"/>
      </w:rPr>
    </w:lvl>
    <w:lvl w:ilvl="7">
      <w:start w:val="0"/>
      <w:numFmt w:val="bullet"/>
      <w:lvlText w:val="•"/>
      <w:lvlJc w:val="left"/>
      <w:pPr>
        <w:ind w:left="6171" w:hanging="601"/>
      </w:pPr>
      <w:rPr>
        <w:rFonts w:hint="default"/>
      </w:rPr>
    </w:lvl>
    <w:lvl w:ilvl="8">
      <w:start w:val="0"/>
      <w:numFmt w:val="bullet"/>
      <w:lvlText w:val="•"/>
      <w:lvlJc w:val="left"/>
      <w:pPr>
        <w:ind w:left="7169" w:hanging="601"/>
      </w:pPr>
      <w:rPr>
        <w:rFonts w:hint="default"/>
      </w:rPr>
    </w:lvl>
  </w:abstractNum>
  <w:abstractNum w:abstractNumId="9">
    <w:multiLevelType w:val="hybridMultilevel"/>
    <w:lvl w:ilvl="0">
      <w:start w:val="1"/>
      <w:numFmt w:val="decimal"/>
      <w:lvlText w:val="%1"/>
      <w:lvlJc w:val="left"/>
      <w:pPr>
        <w:ind w:left="768" w:hanging="528"/>
        <w:jc w:val="left"/>
      </w:pPr>
      <w:rPr>
        <w:rFonts w:hint="default"/>
      </w:rPr>
    </w:lvl>
    <w:lvl w:ilvl="1">
      <w:start w:val="3"/>
      <w:numFmt w:val="decimal"/>
      <w:lvlText w:val="%1.%2"/>
      <w:lvlJc w:val="left"/>
      <w:pPr>
        <w:ind w:left="768" w:hanging="528"/>
        <w:jc w:val="left"/>
      </w:pPr>
      <w:rPr>
        <w:rFonts w:hint="default" w:ascii="黑体" w:hAnsi="黑体" w:eastAsia="黑体" w:cs="黑体"/>
        <w:b/>
        <w:bCs/>
        <w:spacing w:val="0"/>
        <w:w w:val="99"/>
        <w:sz w:val="30"/>
        <w:szCs w:val="30"/>
      </w:rPr>
    </w:lvl>
    <w:lvl w:ilvl="2">
      <w:start w:val="1"/>
      <w:numFmt w:val="decimal"/>
      <w:lvlText w:val="%1.%2.%3"/>
      <w:lvlJc w:val="left"/>
      <w:pPr>
        <w:ind w:left="1018" w:hanging="778"/>
        <w:jc w:val="left"/>
      </w:pPr>
      <w:rPr>
        <w:rFonts w:hint="default" w:ascii="宋体" w:hAnsi="宋体" w:eastAsia="宋体" w:cs="宋体"/>
        <w:b/>
        <w:bCs/>
        <w:spacing w:val="0"/>
        <w:w w:val="99"/>
        <w:sz w:val="28"/>
        <w:szCs w:val="28"/>
      </w:rPr>
    </w:lvl>
    <w:lvl w:ilvl="3">
      <w:start w:val="0"/>
      <w:numFmt w:val="bullet"/>
      <w:lvlText w:val="•"/>
      <w:lvlJc w:val="left"/>
      <w:pPr>
        <w:ind w:left="2883" w:hanging="778"/>
      </w:pPr>
      <w:rPr>
        <w:rFonts w:hint="default"/>
      </w:rPr>
    </w:lvl>
    <w:lvl w:ilvl="4">
      <w:start w:val="0"/>
      <w:numFmt w:val="bullet"/>
      <w:lvlText w:val="•"/>
      <w:lvlJc w:val="left"/>
      <w:pPr>
        <w:ind w:left="3815" w:hanging="778"/>
      </w:pPr>
      <w:rPr>
        <w:rFonts w:hint="default"/>
      </w:rPr>
    </w:lvl>
    <w:lvl w:ilvl="5">
      <w:start w:val="0"/>
      <w:numFmt w:val="bullet"/>
      <w:lvlText w:val="•"/>
      <w:lvlJc w:val="left"/>
      <w:pPr>
        <w:ind w:left="4747" w:hanging="778"/>
      </w:pPr>
      <w:rPr>
        <w:rFonts w:hint="default"/>
      </w:rPr>
    </w:lvl>
    <w:lvl w:ilvl="6">
      <w:start w:val="0"/>
      <w:numFmt w:val="bullet"/>
      <w:lvlText w:val="•"/>
      <w:lvlJc w:val="left"/>
      <w:pPr>
        <w:ind w:left="5679" w:hanging="778"/>
      </w:pPr>
      <w:rPr>
        <w:rFonts w:hint="default"/>
      </w:rPr>
    </w:lvl>
    <w:lvl w:ilvl="7">
      <w:start w:val="0"/>
      <w:numFmt w:val="bullet"/>
      <w:lvlText w:val="•"/>
      <w:lvlJc w:val="left"/>
      <w:pPr>
        <w:ind w:left="6610" w:hanging="778"/>
      </w:pPr>
      <w:rPr>
        <w:rFonts w:hint="default"/>
      </w:rPr>
    </w:lvl>
    <w:lvl w:ilvl="8">
      <w:start w:val="0"/>
      <w:numFmt w:val="bullet"/>
      <w:lvlText w:val="•"/>
      <w:lvlJc w:val="left"/>
      <w:pPr>
        <w:ind w:left="7542" w:hanging="778"/>
      </w:pPr>
      <w:rPr>
        <w:rFonts w:hint="default"/>
      </w:rPr>
    </w:lvl>
  </w:abstractNum>
  <w:abstractNum w:abstractNumId="8">
    <w:multiLevelType w:val="hybridMultilevel"/>
    <w:lvl w:ilvl="0">
      <w:start w:val="1"/>
      <w:numFmt w:val="decimal"/>
      <w:lvlText w:val="%1"/>
      <w:lvlJc w:val="left"/>
      <w:pPr>
        <w:ind w:left="668" w:hanging="528"/>
        <w:jc w:val="left"/>
      </w:pPr>
      <w:rPr>
        <w:rFonts w:hint="default"/>
      </w:rPr>
    </w:lvl>
    <w:lvl w:ilvl="1">
      <w:start w:val="2"/>
      <w:numFmt w:val="decimal"/>
      <w:lvlText w:val="%1.%2"/>
      <w:lvlJc w:val="left"/>
      <w:pPr>
        <w:ind w:left="668" w:hanging="528"/>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left"/>
      </w:pPr>
      <w:rPr>
        <w:rFonts w:hint="default" w:ascii="宋体" w:hAnsi="宋体" w:eastAsia="宋体" w:cs="宋体"/>
        <w:b/>
        <w:bCs/>
        <w:spacing w:val="0"/>
        <w:w w:val="99"/>
        <w:sz w:val="28"/>
        <w:szCs w:val="28"/>
      </w:rPr>
    </w:lvl>
    <w:lvl w:ilvl="3">
      <w:start w:val="0"/>
      <w:numFmt w:val="bullet"/>
      <w:lvlText w:val="•"/>
      <w:lvlJc w:val="left"/>
      <w:pPr>
        <w:ind w:left="2752" w:hanging="778"/>
      </w:pPr>
      <w:rPr>
        <w:rFonts w:hint="default"/>
      </w:rPr>
    </w:lvl>
    <w:lvl w:ilvl="4">
      <w:start w:val="0"/>
      <w:numFmt w:val="bullet"/>
      <w:lvlText w:val="•"/>
      <w:lvlJc w:val="left"/>
      <w:pPr>
        <w:ind w:left="3668" w:hanging="778"/>
      </w:pPr>
      <w:rPr>
        <w:rFonts w:hint="default"/>
      </w:rPr>
    </w:lvl>
    <w:lvl w:ilvl="5">
      <w:start w:val="0"/>
      <w:numFmt w:val="bullet"/>
      <w:lvlText w:val="•"/>
      <w:lvlJc w:val="left"/>
      <w:pPr>
        <w:ind w:left="4585" w:hanging="778"/>
      </w:pPr>
      <w:rPr>
        <w:rFonts w:hint="default"/>
      </w:rPr>
    </w:lvl>
    <w:lvl w:ilvl="6">
      <w:start w:val="0"/>
      <w:numFmt w:val="bullet"/>
      <w:lvlText w:val="•"/>
      <w:lvlJc w:val="left"/>
      <w:pPr>
        <w:ind w:left="5501" w:hanging="778"/>
      </w:pPr>
      <w:rPr>
        <w:rFonts w:hint="default"/>
      </w:rPr>
    </w:lvl>
    <w:lvl w:ilvl="7">
      <w:start w:val="0"/>
      <w:numFmt w:val="bullet"/>
      <w:lvlText w:val="•"/>
      <w:lvlJc w:val="left"/>
      <w:pPr>
        <w:ind w:left="6417" w:hanging="778"/>
      </w:pPr>
      <w:rPr>
        <w:rFonts w:hint="default"/>
      </w:rPr>
    </w:lvl>
    <w:lvl w:ilvl="8">
      <w:start w:val="0"/>
      <w:numFmt w:val="bullet"/>
      <w:lvlText w:val="•"/>
      <w:lvlJc w:val="left"/>
      <w:pPr>
        <w:ind w:left="7333" w:hanging="778"/>
      </w:pPr>
      <w:rPr>
        <w:rFonts w:hint="default"/>
      </w:rPr>
    </w:lvl>
  </w:abstractNum>
  <w:abstractNum w:abstractNumId="7">
    <w:multiLevelType w:val="hybridMultilevel"/>
    <w:lvl w:ilvl="0">
      <w:start w:val="1"/>
      <w:numFmt w:val="decimal"/>
      <w:lvlText w:val="%1"/>
      <w:lvlJc w:val="left"/>
      <w:pPr>
        <w:ind w:left="745" w:hanging="605"/>
        <w:jc w:val="left"/>
      </w:pPr>
      <w:rPr>
        <w:rFonts w:hint="default"/>
      </w:rPr>
    </w:lvl>
    <w:lvl w:ilvl="1">
      <w:start w:val="1"/>
      <w:numFmt w:val="decimal"/>
      <w:lvlText w:val="%1.%2"/>
      <w:lvlJc w:val="left"/>
      <w:pPr>
        <w:ind w:left="745" w:hanging="605"/>
        <w:jc w:val="left"/>
      </w:pPr>
      <w:rPr>
        <w:rFonts w:hint="default" w:ascii="黑体" w:hAnsi="黑体" w:eastAsia="黑体" w:cs="黑体"/>
        <w:b/>
        <w:bCs/>
        <w:spacing w:val="0"/>
        <w:w w:val="99"/>
        <w:sz w:val="30"/>
        <w:szCs w:val="30"/>
      </w:rPr>
    </w:lvl>
    <w:lvl w:ilvl="2">
      <w:start w:val="1"/>
      <w:numFmt w:val="decimal"/>
      <w:lvlText w:val="%1.%2.%3"/>
      <w:lvlJc w:val="left"/>
      <w:pPr>
        <w:ind w:left="918" w:hanging="778"/>
        <w:jc w:val="left"/>
      </w:pPr>
      <w:rPr>
        <w:rFonts w:hint="default" w:ascii="宋体" w:hAnsi="宋体" w:eastAsia="宋体" w:cs="宋体"/>
        <w:b/>
        <w:bCs/>
        <w:spacing w:val="0"/>
        <w:w w:val="99"/>
        <w:sz w:val="28"/>
        <w:szCs w:val="28"/>
      </w:rPr>
    </w:lvl>
    <w:lvl w:ilvl="3">
      <w:start w:val="0"/>
      <w:numFmt w:val="bullet"/>
      <w:lvlText w:val="•"/>
      <w:lvlJc w:val="left"/>
      <w:pPr>
        <w:ind w:left="2752" w:hanging="778"/>
      </w:pPr>
      <w:rPr>
        <w:rFonts w:hint="default"/>
      </w:rPr>
    </w:lvl>
    <w:lvl w:ilvl="4">
      <w:start w:val="0"/>
      <w:numFmt w:val="bullet"/>
      <w:lvlText w:val="•"/>
      <w:lvlJc w:val="left"/>
      <w:pPr>
        <w:ind w:left="3668" w:hanging="778"/>
      </w:pPr>
      <w:rPr>
        <w:rFonts w:hint="default"/>
      </w:rPr>
    </w:lvl>
    <w:lvl w:ilvl="5">
      <w:start w:val="0"/>
      <w:numFmt w:val="bullet"/>
      <w:lvlText w:val="•"/>
      <w:lvlJc w:val="left"/>
      <w:pPr>
        <w:ind w:left="4585" w:hanging="778"/>
      </w:pPr>
      <w:rPr>
        <w:rFonts w:hint="default"/>
      </w:rPr>
    </w:lvl>
    <w:lvl w:ilvl="6">
      <w:start w:val="0"/>
      <w:numFmt w:val="bullet"/>
      <w:lvlText w:val="•"/>
      <w:lvlJc w:val="left"/>
      <w:pPr>
        <w:ind w:left="5501" w:hanging="778"/>
      </w:pPr>
      <w:rPr>
        <w:rFonts w:hint="default"/>
      </w:rPr>
    </w:lvl>
    <w:lvl w:ilvl="7">
      <w:start w:val="0"/>
      <w:numFmt w:val="bullet"/>
      <w:lvlText w:val="•"/>
      <w:lvlJc w:val="left"/>
      <w:pPr>
        <w:ind w:left="6417" w:hanging="778"/>
      </w:pPr>
      <w:rPr>
        <w:rFonts w:hint="default"/>
      </w:rPr>
    </w:lvl>
    <w:lvl w:ilvl="8">
      <w:start w:val="0"/>
      <w:numFmt w:val="bullet"/>
      <w:lvlText w:val="•"/>
      <w:lvlJc w:val="left"/>
      <w:pPr>
        <w:ind w:left="7333" w:hanging="778"/>
      </w:pPr>
      <w:rPr>
        <w:rFonts w:hint="default"/>
      </w:rPr>
    </w:lvl>
  </w:abstractNum>
  <w:abstractNum w:abstractNumId="6">
    <w:multiLevelType w:val="hybridMultilevel"/>
    <w:lvl w:ilvl="0">
      <w:start w:val="6"/>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5">
    <w:multiLevelType w:val="hybridMultilevel"/>
    <w:lvl w:ilvl="0">
      <w:start w:val="5"/>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4">
    <w:multiLevelType w:val="hybridMultilevel"/>
    <w:lvl w:ilvl="0">
      <w:start w:val="4"/>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3">
    <w:multiLevelType w:val="hybridMultilevel"/>
    <w:lvl w:ilvl="0">
      <w:start w:val="3"/>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2">
    <w:multiLevelType w:val="hybridMultilevel"/>
    <w:lvl w:ilvl="0">
      <w:start w:val="2"/>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黑体" w:hAnsi="黑体" w:eastAsia="黑体" w:cs="黑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2468" w:hanging="579"/>
      </w:pPr>
      <w:rPr>
        <w:rFonts w:hint="default"/>
      </w:rPr>
    </w:lvl>
    <w:lvl w:ilvl="4">
      <w:start w:val="0"/>
      <w:numFmt w:val="bullet"/>
      <w:lvlText w:val="•"/>
      <w:lvlJc w:val="left"/>
      <w:pPr>
        <w:ind w:left="3336" w:hanging="579"/>
      </w:pPr>
      <w:rPr>
        <w:rFonts w:hint="default"/>
      </w:rPr>
    </w:lvl>
    <w:lvl w:ilvl="5">
      <w:start w:val="0"/>
      <w:numFmt w:val="bullet"/>
      <w:lvlText w:val="•"/>
      <w:lvlJc w:val="left"/>
      <w:pPr>
        <w:ind w:left="4204" w:hanging="579"/>
      </w:pPr>
      <w:rPr>
        <w:rFonts w:hint="default"/>
      </w:rPr>
    </w:lvl>
    <w:lvl w:ilvl="6">
      <w:start w:val="0"/>
      <w:numFmt w:val="bullet"/>
      <w:lvlText w:val="•"/>
      <w:lvlJc w:val="left"/>
      <w:pPr>
        <w:ind w:left="5073" w:hanging="579"/>
      </w:pPr>
      <w:rPr>
        <w:rFonts w:hint="default"/>
      </w:rPr>
    </w:lvl>
    <w:lvl w:ilvl="7">
      <w:start w:val="0"/>
      <w:numFmt w:val="bullet"/>
      <w:lvlText w:val="•"/>
      <w:lvlJc w:val="left"/>
      <w:pPr>
        <w:ind w:left="5941" w:hanging="579"/>
      </w:pPr>
      <w:rPr>
        <w:rFonts w:hint="default"/>
      </w:rPr>
    </w:lvl>
    <w:lvl w:ilvl="8">
      <w:start w:val="0"/>
      <w:numFmt w:val="bullet"/>
      <w:lvlText w:val="•"/>
      <w:lvlJc w:val="left"/>
      <w:pPr>
        <w:ind w:left="6809" w:hanging="579"/>
      </w:pPr>
      <w:rPr>
        <w:rFonts w:hint="default"/>
      </w:rPr>
    </w:lvl>
  </w:abstractNum>
  <w:abstractNum w:abstractNumId="1">
    <w:multiLevelType w:val="hybridMultilevel"/>
    <w:lvl w:ilvl="0">
      <w:start w:val="1"/>
      <w:numFmt w:val="decimal"/>
      <w:lvlText w:val="%1"/>
      <w:lvlJc w:val="left"/>
      <w:pPr>
        <w:ind w:left="962" w:hanging="423"/>
        <w:jc w:val="left"/>
      </w:pPr>
      <w:rPr>
        <w:rFonts w:hint="default"/>
      </w:rPr>
    </w:lvl>
    <w:lvl w:ilvl="1">
      <w:start w:val="1"/>
      <w:numFmt w:val="decimal"/>
      <w:lvlText w:val="%1.%2"/>
      <w:lvlJc w:val="left"/>
      <w:pPr>
        <w:ind w:left="962" w:hanging="423"/>
        <w:jc w:val="left"/>
      </w:pPr>
      <w:rPr>
        <w:rFonts w:hint="default" w:ascii="黑体" w:hAnsi="黑体" w:eastAsia="黑体" w:cs="黑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0">
    <w:multiLevelType w:val="hybridMultilevel"/>
    <w:lvl w:ilvl="0">
      <w:start w:val="1"/>
      <w:numFmt w:val="decimal"/>
      <w:lvlText w:val="%1."/>
      <w:lvlJc w:val="left"/>
      <w:pPr>
        <w:ind w:left="120" w:hanging="291"/>
        <w:jc w:val="left"/>
      </w:pPr>
      <w:rPr>
        <w:rFonts w:hint="default" w:ascii="Times New Roman" w:hAnsi="Times New Roman" w:eastAsia="Times New Roman" w:cs="Times New Roman"/>
        <w:spacing w:val="-16"/>
        <w:w w:val="99"/>
        <w:sz w:val="24"/>
        <w:szCs w:val="24"/>
      </w:rPr>
    </w:lvl>
    <w:lvl w:ilvl="1">
      <w:start w:val="0"/>
      <w:numFmt w:val="bullet"/>
      <w:lvlText w:val="•"/>
      <w:lvlJc w:val="left"/>
      <w:pPr>
        <w:ind w:left="962" w:hanging="291"/>
      </w:pPr>
      <w:rPr>
        <w:rFonts w:hint="default"/>
      </w:rPr>
    </w:lvl>
    <w:lvl w:ilvl="2">
      <w:start w:val="0"/>
      <w:numFmt w:val="bullet"/>
      <w:lvlText w:val="•"/>
      <w:lvlJc w:val="left"/>
      <w:pPr>
        <w:ind w:left="1805" w:hanging="291"/>
      </w:pPr>
      <w:rPr>
        <w:rFonts w:hint="default"/>
      </w:rPr>
    </w:lvl>
    <w:lvl w:ilvl="3">
      <w:start w:val="0"/>
      <w:numFmt w:val="bullet"/>
      <w:lvlText w:val="•"/>
      <w:lvlJc w:val="left"/>
      <w:pPr>
        <w:ind w:left="2647" w:hanging="291"/>
      </w:pPr>
      <w:rPr>
        <w:rFonts w:hint="default"/>
      </w:rPr>
    </w:lvl>
    <w:lvl w:ilvl="4">
      <w:start w:val="0"/>
      <w:numFmt w:val="bullet"/>
      <w:lvlText w:val="•"/>
      <w:lvlJc w:val="left"/>
      <w:pPr>
        <w:ind w:left="3490" w:hanging="291"/>
      </w:pPr>
      <w:rPr>
        <w:rFonts w:hint="default"/>
      </w:rPr>
    </w:lvl>
    <w:lvl w:ilvl="5">
      <w:start w:val="0"/>
      <w:numFmt w:val="bullet"/>
      <w:lvlText w:val="•"/>
      <w:lvlJc w:val="left"/>
      <w:pPr>
        <w:ind w:left="4333" w:hanging="291"/>
      </w:pPr>
      <w:rPr>
        <w:rFonts w:hint="default"/>
      </w:rPr>
    </w:lvl>
    <w:lvl w:ilvl="6">
      <w:start w:val="0"/>
      <w:numFmt w:val="bullet"/>
      <w:lvlText w:val="•"/>
      <w:lvlJc w:val="left"/>
      <w:pPr>
        <w:ind w:left="5175" w:hanging="291"/>
      </w:pPr>
      <w:rPr>
        <w:rFonts w:hint="default"/>
      </w:rPr>
    </w:lvl>
    <w:lvl w:ilvl="7">
      <w:start w:val="0"/>
      <w:numFmt w:val="bullet"/>
      <w:lvlText w:val="•"/>
      <w:lvlJc w:val="left"/>
      <w:pPr>
        <w:ind w:left="6018" w:hanging="291"/>
      </w:pPr>
      <w:rPr>
        <w:rFonts w:hint="default"/>
      </w:rPr>
    </w:lvl>
    <w:lvl w:ilvl="8">
      <w:start w:val="0"/>
      <w:numFmt w:val="bullet"/>
      <w:lvlText w:val="•"/>
      <w:lvlJc w:val="left"/>
      <w:pPr>
        <w:ind w:left="6861" w:hanging="291"/>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1538" w:hanging="578"/>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image" Target="media/image13.png"/><Relationship Id="rId22" Type="http://schemas.openxmlformats.org/officeDocument/2006/relationships/hyperlink" Target="http://www.cnki.net/KCMS/detail/%20%20%20%20%20%20%20%20%20%20%20%20%20%20%20%20/kcms/detail/search.aspx?dbcode=CMFD&amp;amp;sfield=au&amp;amp;skey=%e9%83%9d%e5%a2%9e%e8%b4%a2&amp;amp;code=30478436%3B" TargetMode="Externa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header" Target="header7.xml"/><Relationship Id="rId51" Type="http://schemas.openxmlformats.org/officeDocument/2006/relationships/header" Target="header8.xml"/><Relationship Id="rId52" Type="http://schemas.openxmlformats.org/officeDocument/2006/relationships/image" Target="media/image39.png"/><Relationship Id="rId53" Type="http://schemas.openxmlformats.org/officeDocument/2006/relationships/image" Target="media/image40.jpeg"/><Relationship Id="rId54" Type="http://schemas.openxmlformats.org/officeDocument/2006/relationships/image" Target="media/image41.jpeg"/><Relationship Id="rId55" Type="http://schemas.openxmlformats.org/officeDocument/2006/relationships/image" Target="media/image42.jpe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jpeg"/><Relationship Id="rId59" Type="http://schemas.openxmlformats.org/officeDocument/2006/relationships/image" Target="media/image46.png"/><Relationship Id="rId60" Type="http://schemas.openxmlformats.org/officeDocument/2006/relationships/image" Target="media/image47.png"/><Relationship Id="rId61" Type="http://schemas.openxmlformats.org/officeDocument/2006/relationships/header" Target="header9.xml"/><Relationship Id="rId62" Type="http://schemas.openxmlformats.org/officeDocument/2006/relationships/header" Target="header10.xml"/><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header" Target="header11.xml"/><Relationship Id="rId68" Type="http://schemas.openxmlformats.org/officeDocument/2006/relationships/header" Target="header12.xml"/><Relationship Id="rId69" Type="http://schemas.openxmlformats.org/officeDocument/2006/relationships/header" Target="header13.xml"/><Relationship Id="rId70" Type="http://schemas.openxmlformats.org/officeDocument/2006/relationships/header" Target="header14.xml"/><Relationship Id="rId71" Type="http://schemas.openxmlformats.org/officeDocument/2006/relationships/hyperlink" Target="http://www.cnki.net/KCMS/detail/%20%20%20%20%20%20%20%20%20%20%20%20%20%20%20%20/kcms/detail/search.aspx?dbcode=CJFQ&amp;amp;sfield=au&amp;amp;skey=%e4%bd%95%e7%a6%b9%e9%9c%86&amp;amp;code=09722240%3B22307799%3B" TargetMode="External"/><Relationship Id="rId72" Type="http://schemas.openxmlformats.org/officeDocument/2006/relationships/hyperlink" Target="http://www.cnki.net/KCMS/detail/%20%20%20%20%20%20%20%20%20%20%20%20%20%20%20%20/kcms/detail/search.aspx?dbcode=CJFQ&amp;amp;sfield=au&amp;amp;skey=%e7%8e%8b%e5%b2%ad&amp;amp;code=09722240%3B22307799%3B" TargetMode="External"/><Relationship Id="rId73" Type="http://schemas.openxmlformats.org/officeDocument/2006/relationships/header" Target="header15.xml"/><Relationship Id="rId74" Type="http://schemas.openxmlformats.org/officeDocument/2006/relationships/header" Target="header16.xml"/><Relationship Id="rId75" Type="http://schemas.openxmlformats.org/officeDocument/2006/relationships/header" Target="header17.xml"/><Relationship Id="rId76" Type="http://schemas.openxmlformats.org/officeDocument/2006/relationships/numbering" Target="numbering.xml"/><Relationship Id="rId77" Type="http://schemas.openxmlformats.org/officeDocument/2006/relationships/endnotes" Target="endnotes.xml"/><Relationship Id="rId78" Type="http://schemas.openxmlformats.org/officeDocument/2006/relationships/header" Target="header18.xml"/><Relationship Id="rId79" Type="http://schemas.openxmlformats.org/officeDocument/2006/relationships/header" Target="header19.xml"/><Relationship Id="rId80" Type="http://schemas.openxmlformats.org/officeDocument/2006/relationships/footer" Target="footer1.xml"/><Relationship Id="rId81" Type="http://schemas.openxmlformats.org/officeDocument/2006/relationships/footer" Target="footer2.xml"/><Relationship Id="rId82" Type="http://schemas.openxmlformats.org/officeDocument/2006/relationships/header" Target="header20.xml"/><Relationship Id="rId83" Type="http://schemas.openxmlformats.org/officeDocument/2006/relationships/header" Target="header21.xml"/><Relationship Id="rId84" Type="http://schemas.openxmlformats.org/officeDocument/2006/relationships/header" Target="header22.xml"/><Relationship Id="rId85" Type="http://schemas.openxmlformats.org/officeDocument/2006/relationships/header" Target="header23.xml"/><Relationship Id="rId86" Type="http://schemas.openxmlformats.org/officeDocument/2006/relationships/header" Target="header24.xml"/><Relationship Id="rId87" Type="http://schemas.openxmlformats.org/officeDocument/2006/relationships/header" Target="header25.xml"/><Relationship Id="rId88" Type="http://schemas.openxmlformats.org/officeDocument/2006/relationships/header" Target="header26.xml"/><Relationship Id="rId89" Type="http://schemas.openxmlformats.org/officeDocument/2006/relationships/header" Target="header27.xml"/><Relationship Id="rId90" Type="http://schemas.openxmlformats.org/officeDocument/2006/relationships/header" Target="header28.xml"/><Relationship Id="rId91" Type="http://schemas.openxmlformats.org/officeDocument/2006/relationships/header" Target="header29.xml"/><Relationship Id="rId92" Type="http://schemas.openxmlformats.org/officeDocument/2006/relationships/header" Target="header30.xml"/><Relationship Id="rId93" Type="http://schemas.openxmlformats.org/officeDocument/2006/relationships/header" Target="header31.xml"/><Relationship Id="rId94" Type="http://schemas.openxmlformats.org/officeDocument/2006/relationships/header" Target="header32.xml"/><Relationship Id="rId95" Type="http://schemas.openxmlformats.org/officeDocument/2006/relationships/header" Target="header33.xml"/><Relationship Id="rId96" Type="http://schemas.openxmlformats.org/officeDocument/2006/relationships/header" Target="header34.xml"/><Relationship Id="rId97" Type="http://schemas.openxmlformats.org/officeDocument/2006/relationships/header" Target="header35.xml"/><Relationship Id="rId99" Type="http://schemas.openxmlformats.org/officeDocument/2006/relationships/footer" Target="footer7.xml"/><Relationship Id="rId100" Type="http://schemas.openxmlformats.org/officeDocument/2006/relationships/header" Target="header36.xml"/><Relationship Id="rId101" Type="http://schemas.openxmlformats.org/officeDocument/2006/relationships/footer" Target="footer8.xml"/><Relationship Id="rId102" Type="http://schemas.openxmlformats.org/officeDocument/2006/relationships/footer" Target="footer9.xml"/><Relationship Id="rId103" Type="http://schemas.openxmlformats.org/officeDocument/2006/relationships/footer" Target="footer10.xml"/><Relationship Id="rId104" Type="http://schemas.openxmlformats.org/officeDocument/2006/relationships/footer" Target="footer11.xml"/><Relationship Id="rId105" Type="http://schemas.openxmlformats.org/officeDocument/2006/relationships/header" Target="header37.xml"/><Relationship Id="rId106" Type="http://schemas.openxmlformats.org/officeDocument/2006/relationships/header" Target="header38.xml"/><Relationship Id="rId107" Type="http://schemas.openxmlformats.org/officeDocument/2006/relationships/footer" Target="footer12.xml"/><Relationship Id="rId108" Type="http://schemas.openxmlformats.org/officeDocument/2006/relationships/header" Target="header39.xml"/><Relationship Id="rId109" Type="http://schemas.openxmlformats.org/officeDocument/2006/relationships/header" Target="header40.xml"/><Relationship Id="rId110" Type="http://schemas.openxmlformats.org/officeDocument/2006/relationships/header" Target="header41.xml"/><Relationship Id="rId1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tclsevers</dc:creator>
  <dc:title>中国环境污染与经济增长-基于EKC缺陷视角下的计量分析</dc:title>
  <dcterms:created xsi:type="dcterms:W3CDTF">2017-03-14T20:56:35Z</dcterms:created>
  <dcterms:modified xsi:type="dcterms:W3CDTF">2017-03-14T20:56:35Z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2015-06-09T00:00:00Z</vt:filetime>
  </property>
  <property fmtid="{D5CDD505-2E9C-101B-9397-08002B2CF9AE}" pid="3" name="Creator">
    <vt:lpwstr>Microsoft® Word 2010</vt:lpwstr>
  </property>
  <property fmtid="{D5CDD505-2E9C-101B-9397-08002B2CF9AE}" pid="4" name="LastSaved">
    <vt:filetime>2017-03-14T00:00:00Z</vt:filetime>
  </property>
</Properties>
</file>