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6.xml" ContentType="application/vnd.openxmlformats-officedocument.wordprocessingml.header+xml"/>
  <Override PartName="/word/header5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tabs>
          <w:tab w:pos="3125" w:val="left" w:leader="none"/>
          <w:tab w:pos="4880" w:val="left" w:leader="none"/>
          <w:tab w:pos="6981" w:val="left" w:leader="none"/>
          <w:tab w:pos="8430" w:val="left" w:leader="none"/>
        </w:tabs>
        <w:spacing w:before="23"/>
        <w:ind w:leftChars="0" w:left="118" w:rightChars="0" w:right="0" w:firstLineChars="0" w:firstLine="0"/>
        <w:jc w:val="left"/>
        <w:rPr>
          <w:rFonts w:ascii="仿宋" w:eastAsia="仿宋" w:hint="eastAsia"/>
          <w:sz w:val="28"/>
        </w:rPr>
      </w:pPr>
      <w:r>
        <w:rPr>
          <w:rFonts w:ascii="仿宋" w:eastAsia="仿宋" w:hint="eastAsia"/>
          <w:sz w:val="28"/>
        </w:rPr>
        <w:t>分类号：</w:t>
      </w:r>
      <w:r>
        <w:rPr>
          <w:rFonts w:ascii="仿宋" w:eastAsia="仿宋" w:hint="eastAsia"/>
          <w:sz w:val="28"/>
          <w:u w:val="single"/>
        </w:rPr>
        <w:t> </w:t>
      </w:r>
      <w:r w:rsidRPr="00000000">
        <w:tab/>
      </w:r>
      <w:r>
        <w:rPr>
          <w:rFonts w:ascii="仿宋" w:eastAsia="仿宋" w:hint="eastAsia"/>
          <w:sz w:val="28"/>
        </w:rPr>
        <w:tab/>
        <w:t>学校代</w:t>
      </w:r>
      <w:r>
        <w:rPr>
          <w:rFonts w:ascii="仿宋" w:eastAsia="仿宋" w:hint="eastAsia"/>
          <w:spacing w:val="-2"/>
          <w:sz w:val="28"/>
        </w:rPr>
        <w:t>码</w:t>
      </w:r>
      <w:r>
        <w:rPr>
          <w:rFonts w:ascii="仿宋" w:eastAsia="仿宋" w:hint="eastAsia"/>
          <w:sz w:val="28"/>
        </w:rPr>
        <w:t>：</w:t>
      </w:r>
      <w:r>
        <w:rPr>
          <w:rFonts w:ascii="仿宋" w:eastAsia="仿宋" w:hint="eastAsia"/>
          <w:sz w:val="28"/>
          <w:u w:val="single"/>
        </w:rPr>
        <w:t> </w:t>
      </w:r>
      <w:r w:rsidRPr="00000000">
        <w:tab/>
        <w:t>10585</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仿宋" w:hAnsi="宋体" w:eastAsia="宋体" w:cs="宋体"/>
        </w:rPr>
      </w:pPr>
    </w:p>
    <w:p w:rsidR="0018722C">
      <w:pPr>
        <w:tabs>
          <w:tab w:pos="677" w:val="left" w:leader="none"/>
          <w:tab w:pos="3125" w:val="left" w:leader="none"/>
          <w:tab w:pos="4880" w:val="left" w:leader="none"/>
          <w:tab w:pos="5720" w:val="left" w:leader="none"/>
        </w:tabs>
        <w:spacing w:before="23"/>
        <w:ind w:leftChars="0" w:left="118" w:rightChars="0" w:right="0" w:firstLineChars="0" w:firstLine="0"/>
        <w:jc w:val="left"/>
        <w:rPr>
          <w:rFonts w:ascii="仿宋" w:eastAsia="仿宋" w:hint="eastAsia"/>
          <w:sz w:val="28"/>
        </w:rPr>
      </w:pPr>
      <w:r>
        <w:rPr>
          <w:rFonts w:ascii="仿宋" w:eastAsia="仿宋" w:hint="eastAsia"/>
          <w:sz w:val="28"/>
        </w:rPr>
        <w:t>密</w:t>
      </w:r>
      <w:r w:rsidRPr="00000000">
        <w:tab/>
        <w:t>级：</w:t>
      </w:r>
      <w:r>
        <w:rPr>
          <w:rFonts w:ascii="仿宋" w:eastAsia="仿宋" w:hint="eastAsia"/>
          <w:sz w:val="28"/>
          <w:u w:val="single"/>
        </w:rPr>
        <w:t> </w:t>
      </w:r>
      <w:r w:rsidRPr="00000000">
        <w:tab/>
      </w:r>
      <w:r>
        <w:rPr>
          <w:rFonts w:ascii="仿宋" w:eastAsia="仿宋" w:hint="eastAsia"/>
          <w:sz w:val="28"/>
        </w:rPr>
        <w:tab/>
        <w:t>学</w:t>
      </w:r>
      <w:r w:rsidRPr="00000000">
        <w:tab/>
      </w:r>
      <w:r>
        <w:rPr>
          <w:rFonts w:ascii="仿宋" w:eastAsia="仿宋" w:hint="eastAsia"/>
          <w:spacing w:val="-1"/>
          <w:sz w:val="28"/>
        </w:rPr>
        <w:t>号</w:t>
      </w:r>
      <w:r>
        <w:rPr>
          <w:rFonts w:ascii="仿宋" w:eastAsia="仿宋" w:hint="eastAsia"/>
          <w:spacing w:val="0"/>
          <w:sz w:val="28"/>
        </w:rPr>
        <w:t>：</w:t>
      </w:r>
      <w:r>
        <w:rPr>
          <w:rFonts w:ascii="仿宋" w:eastAsia="仿宋" w:hint="eastAsia"/>
          <w:spacing w:val="0"/>
          <w:sz w:val="28"/>
          <w:u w:val="single"/>
        </w:rPr>
        <w:t>105852011100078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仿宋" w:hAnsi="宋体" w:eastAsia="宋体" w:cs="宋体"/>
        </w:rPr>
      </w:pPr>
    </w:p>
    <w:p w:rsidR="0018722C">
      <w:pPr>
        <w:spacing w:line="580" w:lineRule="exact" w:before="0"/>
        <w:ind w:leftChars="0" w:left="1380" w:rightChars="0" w:right="0" w:firstLineChars="0" w:firstLine="0"/>
        <w:jc w:val="left"/>
        <w:rPr>
          <w:b/>
          <w:sz w:val="48"/>
        </w:rPr>
      </w:pPr>
      <w:bookmarkStart w:name="封面 " w:id="1"/>
      <w:bookmarkEnd w:id="1"/>
      <w:r/>
      <w:r>
        <w:rPr>
          <w:b/>
          <w:w w:val="95"/>
          <w:sz w:val="48"/>
        </w:rPr>
        <w:t>广州体育学院硕士学位论文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line="331" w:lineRule="auto" w:before="0"/>
        <w:ind w:leftChars="0" w:left="357" w:rightChars="0" w:right="357" w:firstLineChars="0" w:firstLine="0"/>
        <w:jc w:val="center"/>
        <w:rPr>
          <w:rFonts w:ascii="黑体" w:eastAsia="黑体" w:hint="eastAsia"/>
          <w:b/>
          <w:sz w:val="52"/>
        </w:rPr>
      </w:pPr>
      <w:r>
        <w:rPr>
          <w:rFonts w:ascii="黑体" w:eastAsia="黑体" w:hint="eastAsia"/>
          <w:b/>
          <w:sz w:val="52"/>
        </w:rPr>
        <w:t>广州体育学院体育教育专业足球普</w:t>
      </w:r>
      <w:r>
        <w:rPr>
          <w:rFonts w:ascii="黑体" w:eastAsia="黑体" w:hint="eastAsia"/>
          <w:b/>
          <w:w w:val="95"/>
          <w:sz w:val="52"/>
        </w:rPr>
        <w:t>修课双语教学方案设计与实证研究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spacing w:line="357" w:lineRule="auto" w:before="0"/>
        <w:ind w:leftChars="0" w:left="2278" w:rightChars="0" w:right="3692" w:firstLineChars="0" w:firstLine="0"/>
        <w:jc w:val="left"/>
        <w:rPr>
          <w:rFonts w:ascii="仿宋" w:eastAsia="仿宋" w:hint="eastAsia"/>
          <w:sz w:val="32"/>
        </w:rPr>
      </w:pPr>
      <w:r>
        <w:rPr>
          <w:rFonts w:ascii="仿宋" w:eastAsia="仿宋" w:hint="eastAsia"/>
          <w:sz w:val="32"/>
        </w:rPr>
        <w:t>学科门类：教育学</w:t>
      </w:r>
      <w:r>
        <w:rPr>
          <w:rFonts w:ascii="仿宋" w:eastAsia="仿宋" w:hint="eastAsia"/>
          <w:w w:val="95"/>
          <w:sz w:val="32"/>
        </w:rPr>
        <w:t>一级学科：体育学</w:t>
      </w:r>
    </w:p>
    <w:p w:rsidR="0018722C">
      <w:pPr>
        <w:spacing w:before="48"/>
        <w:ind w:leftChars="0" w:left="2278" w:rightChars="0" w:right="0" w:firstLineChars="0" w:firstLine="0"/>
        <w:jc w:val="left"/>
        <w:rPr>
          <w:rFonts w:ascii="仿宋" w:eastAsia="仿宋" w:hint="eastAsia"/>
          <w:sz w:val="32"/>
        </w:rPr>
      </w:pPr>
      <w:r>
        <w:rPr>
          <w:rFonts w:ascii="仿宋" w:eastAsia="仿宋" w:hint="eastAsia"/>
          <w:w w:val="95"/>
          <w:sz w:val="32"/>
        </w:rPr>
        <w:t>学科专业：体育教育训练学</w:t>
      </w:r>
    </w:p>
    <w:p w:rsidR="0018722C">
      <w:pPr>
        <w:spacing w:line="357" w:lineRule="auto" w:before="205"/>
        <w:ind w:leftChars="0" w:left="2278" w:rightChars="0" w:right="812" w:firstLineChars="0" w:firstLine="0"/>
        <w:jc w:val="left"/>
        <w:rPr>
          <w:rFonts w:ascii="仿宋" w:eastAsia="仿宋" w:hint="eastAsia"/>
          <w:sz w:val="32"/>
        </w:rPr>
      </w:pPr>
      <w:r>
        <w:rPr>
          <w:rFonts w:ascii="仿宋" w:eastAsia="仿宋" w:hint="eastAsia"/>
          <w:sz w:val="32"/>
        </w:rPr>
        <w:t>研究方向：足球教学、训练理论与方法研 究 生：张凯</w:t>
      </w:r>
    </w:p>
    <w:p w:rsidR="0018722C">
      <w:pPr>
        <w:spacing w:before="48"/>
        <w:ind w:leftChars="0" w:left="2278" w:rightChars="0" w:right="0" w:firstLineChars="0" w:firstLine="0"/>
        <w:jc w:val="left"/>
        <w:rPr>
          <w:rFonts w:ascii="仿宋" w:eastAsia="仿宋" w:hint="eastAsia"/>
          <w:sz w:val="32"/>
        </w:rPr>
      </w:pPr>
      <w:r>
        <w:rPr>
          <w:rFonts w:ascii="仿宋" w:eastAsia="仿宋" w:hint="eastAsia"/>
          <w:w w:val="95"/>
          <w:sz w:val="32"/>
        </w:rPr>
        <w:t>指导教师：刘夫力（教授）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仿宋" w:hAnsi="宋体" w:eastAsia="宋体" w:cs="宋体"/>
        </w:rPr>
      </w:pPr>
    </w:p>
    <w:p w:rsidR="0018722C">
      <w:pPr>
        <w:spacing w:before="0"/>
        <w:ind w:leftChars="0" w:left="357" w:rightChars="0" w:right="357" w:firstLineChars="0" w:firstLine="0"/>
        <w:jc w:val="center"/>
        <w:rPr>
          <w:sz w:val="32"/>
        </w:rPr>
      </w:pPr>
      <w:r>
        <w:rPr>
          <w:w w:val="95"/>
          <w:sz w:val="32"/>
        </w:rPr>
        <w:t>二○一四年三月</w:t>
      </w:r>
    </w:p>
    <w:p w:rsidR="0018722C">
      <w:pPr>
        <w:spacing w:after="0"/>
        <w:jc w:val="center"/>
        <w:rPr>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line="362" w:lineRule="auto" w:before="84"/>
        <w:ind w:leftChars="0" w:left="354" w:rightChars="0" w:right="357" w:firstLineChars="0" w:firstLine="0"/>
        <w:jc w:val="center"/>
        <w:rPr>
          <w:rFonts w:ascii="Times New Roman"/>
          <w:b/>
          <w:sz w:val="36"/>
        </w:rPr>
      </w:pPr>
      <w:r>
        <w:rPr>
          <w:rFonts w:ascii="Times New Roman"/>
          <w:b/>
          <w:sz w:val="36"/>
        </w:rPr>
        <w:t>Dissertation Submitted to Guangzhou Sport University for Master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295" w:lineRule="auto" w:before="288"/>
        <w:ind w:leftChars="0" w:left="175" w:rightChars="0" w:right="177" w:hanging="3"/>
        <w:jc w:val="center"/>
        <w:rPr>
          <w:rFonts w:ascii="Times New Roman"/>
          <w:b/>
          <w:sz w:val="44"/>
        </w:rPr>
      </w:pPr>
      <w:r>
        <w:rPr>
          <w:rFonts w:ascii="Times New Roman"/>
          <w:b/>
          <w:sz w:val="44"/>
        </w:rPr>
        <w:t>Designing of </w:t>
      </w:r>
      <w:r>
        <w:rPr>
          <w:rFonts w:ascii="Times New Roman"/>
          <w:b/>
          <w:spacing w:val="-3"/>
          <w:sz w:val="44"/>
        </w:rPr>
        <w:t>Teaching </w:t>
      </w:r>
      <w:r>
        <w:rPr>
          <w:rFonts w:ascii="Times New Roman"/>
          <w:b/>
          <w:sz w:val="44"/>
        </w:rPr>
        <w:t>Program and Practical Research on Bilingual </w:t>
      </w:r>
      <w:r>
        <w:rPr>
          <w:rFonts w:ascii="Times New Roman"/>
          <w:b/>
          <w:spacing w:val="-3"/>
          <w:sz w:val="44"/>
        </w:rPr>
        <w:t>Teaching </w:t>
      </w:r>
      <w:r>
        <w:rPr>
          <w:rFonts w:ascii="Times New Roman"/>
          <w:b/>
          <w:sz w:val="44"/>
        </w:rPr>
        <w:t>in Football Courses for Physical Education Majors in Guangzhou Sport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line="408" w:lineRule="auto" w:before="356"/>
        <w:ind w:leftChars="0" w:left="2410" w:rightChars="0" w:right="2409" w:firstLineChars="0" w:firstLine="0"/>
        <w:jc w:val="center"/>
        <w:rPr>
          <w:rFonts w:ascii="Times New Roman"/>
          <w:sz w:val="32"/>
        </w:rPr>
      </w:pPr>
      <w:r>
        <w:rPr>
          <w:rFonts w:ascii="Times New Roman"/>
          <w:sz w:val="32"/>
        </w:rPr>
        <w:t>Master Candidate: Zhang kai Supervisor: Liu Fu-li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233"/>
        <w:ind w:leftChars="0" w:left="357" w:rightChars="0" w:right="201" w:firstLineChars="0" w:firstLine="0"/>
        <w:jc w:val="center"/>
        <w:rPr>
          <w:rFonts w:ascii="Times New Roman"/>
          <w:sz w:val="32"/>
        </w:rPr>
      </w:pPr>
      <w:r>
        <w:rPr>
          <w:rFonts w:ascii="Times New Roman"/>
          <w:sz w:val="32"/>
        </w:rPr>
        <w:t>March, 2014</w:t>
      </w:r>
    </w:p>
    <w:p w:rsidR="0018722C">
      <w:pPr>
        <w:spacing w:after="0"/>
        <w:jc w:val="center"/>
        <w:rPr>
          <w:rFonts w:ascii="Times New Roman"/>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539" w:lineRule="exact" w:before="0"/>
        <w:ind w:leftChars="0" w:left="0" w:rightChars="0" w:right="78" w:firstLineChars="0" w:firstLine="0"/>
        <w:jc w:val="center"/>
        <w:rPr>
          <w:rFonts w:ascii="黑体" w:eastAsia="黑体" w:hint="eastAsia"/>
          <w:b/>
          <w:sz w:val="44"/>
        </w:rPr>
      </w:pPr>
      <w:r>
        <w:rPr>
          <w:rFonts w:ascii="黑体" w:eastAsia="黑体" w:hint="eastAsia"/>
          <w:b/>
          <w:w w:val="95"/>
          <w:sz w:val="44"/>
        </w:rPr>
        <w:t>广州体育学院</w:t>
      </w:r>
    </w:p>
    <w:p w:rsidR="0018722C">
      <w:pPr>
        <w:spacing w:before="48"/>
        <w:ind w:leftChars="0" w:left="2065" w:rightChars="0" w:right="0" w:firstLineChars="0" w:firstLine="0"/>
        <w:jc w:val="left"/>
        <w:rPr>
          <w:rFonts w:ascii="黑体" w:eastAsia="黑体" w:hint="eastAsia"/>
          <w:b/>
          <w:sz w:val="44"/>
        </w:rPr>
      </w:pPr>
      <w:bookmarkStart w:name="声明 " w:id="2"/>
      <w:bookmarkEnd w:id="2"/>
      <w:r/>
      <w:r>
        <w:rPr>
          <w:rFonts w:ascii="黑体" w:eastAsia="黑体" w:hint="eastAsia"/>
          <w:b/>
          <w:w w:val="95"/>
          <w:sz w:val="4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spacing w:before="348"/>
        <w:ind w:leftChars="0" w:left="677" w:rightChars="0" w:right="0" w:firstLineChars="0" w:firstLine="0"/>
        <w:jc w:val="left"/>
        <w:rPr>
          <w:sz w:val="28"/>
        </w:rPr>
      </w:pPr>
      <w:r>
        <w:rPr>
          <w:sz w:val="28"/>
        </w:rPr>
        <w:t>本人完全了解学校有关保留、使用学位论文的规定，即：</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408" w:lineRule="auto" w:before="1"/>
        <w:ind w:leftChars="0" w:left="118" w:rightChars="0" w:right="82" w:firstLineChars="0" w:firstLine="559"/>
        <w:jc w:val="left"/>
        <w:rPr>
          <w:sz w:val="28"/>
        </w:rPr>
      </w:pPr>
      <w:r>
        <w:rPr>
          <w:spacing w:val="0"/>
          <w:sz w:val="28"/>
        </w:rPr>
        <w:t>研究生在校攻读学位期间论文工作的知识产权单位属广州体育</w:t>
      </w:r>
      <w:r>
        <w:rPr>
          <w:spacing w:val="-2"/>
          <w:sz w:val="28"/>
        </w:rPr>
        <w:t>学院。广州体育学院拥有在著作权法规定范围内学位论文的使用权， </w:t>
      </w:r>
      <w:r>
        <w:rPr>
          <w:spacing w:val="-30"/>
          <w:w w:val="100"/>
          <w:sz w:val="28"/>
        </w:rPr>
        <w:t>包括：</w:t>
      </w:r>
      <w:r>
        <w:rPr>
          <w:spacing w:val="-2"/>
          <w:w w:val="100"/>
          <w:sz w:val="28"/>
        </w:rPr>
        <w:t>（</w:t>
      </w:r>
      <w:r>
        <w:rPr>
          <w:spacing w:val="0"/>
          <w:w w:val="100"/>
          <w:sz w:val="28"/>
        </w:rPr>
        <w:t>1</w:t>
      </w:r>
      <w:r>
        <w:rPr>
          <w:spacing w:val="-14"/>
          <w:w w:val="100"/>
          <w:sz w:val="28"/>
        </w:rPr>
        <w:t>）</w:t>
      </w:r>
      <w:r>
        <w:rPr>
          <w:spacing w:val="-2"/>
          <w:w w:val="100"/>
          <w:sz w:val="28"/>
        </w:rPr>
        <w:t>已获学位的研究生必须按学校规定提交学位论文，学校可</w:t>
      </w:r>
      <w:r>
        <w:rPr>
          <w:spacing w:val="-4"/>
          <w:w w:val="100"/>
          <w:sz w:val="28"/>
        </w:rPr>
        <w:t>以采用影印、缩印或其他复制手段保存研究生上交的学位论文；</w:t>
      </w:r>
      <w:r>
        <w:rPr>
          <w:w w:val="100"/>
          <w:sz w:val="28"/>
        </w:rPr>
        <w:t>（</w:t>
      </w:r>
      <w:r>
        <w:rPr>
          <w:spacing w:val="0"/>
          <w:w w:val="100"/>
          <w:sz w:val="28"/>
        </w:rPr>
        <w:t>2</w:t>
      </w:r>
      <w:r>
        <w:rPr>
          <w:w w:val="100"/>
          <w:sz w:val="28"/>
        </w:rPr>
        <w:t>）</w:t>
      </w:r>
      <w:r>
        <w:rPr>
          <w:spacing w:val="-2"/>
          <w:sz w:val="28"/>
        </w:rPr>
        <w:t>为教学和科研目的，学校可以将公开的学位论文作为资料在图书馆、</w:t>
      </w:r>
      <w:r>
        <w:rPr>
          <w:spacing w:val="-5"/>
          <w:sz w:val="28"/>
        </w:rPr>
        <w:t>资料室等场所供校内师生阅读，或在校园网上供校内师生浏览部分内</w:t>
      </w:r>
      <w:r>
        <w:rPr>
          <w:spacing w:val="-49"/>
          <w:w w:val="100"/>
          <w:sz w:val="28"/>
        </w:rPr>
        <w:t>容；</w:t>
      </w:r>
      <w:r>
        <w:rPr>
          <w:spacing w:val="0"/>
          <w:w w:val="100"/>
          <w:sz w:val="28"/>
        </w:rPr>
        <w:t>（</w:t>
      </w:r>
      <w:r>
        <w:rPr>
          <w:spacing w:val="-1"/>
          <w:w w:val="100"/>
          <w:sz w:val="28"/>
        </w:rPr>
        <w:t>3</w:t>
      </w:r>
      <w:r>
        <w:rPr>
          <w:spacing w:val="-22"/>
          <w:w w:val="100"/>
          <w:sz w:val="28"/>
        </w:rPr>
        <w:t>）</w:t>
      </w:r>
      <w:r>
        <w:rPr>
          <w:spacing w:val="-2"/>
          <w:w w:val="100"/>
          <w:sz w:val="28"/>
        </w:rPr>
        <w:t>学校有权向国家主管部门或其指定机构送交论文的电子版或</w:t>
      </w:r>
      <w:r>
        <w:rPr>
          <w:spacing w:val="-2"/>
          <w:sz w:val="28"/>
        </w:rPr>
        <w:t>纸质版，允许学位论文被检索、查阅和借阅。</w:t>
      </w:r>
    </w:p>
    <w:p w:rsidR="0018722C">
      <w:pPr>
        <w:spacing w:before="181"/>
        <w:ind w:leftChars="0" w:left="677" w:rightChars="0" w:right="0" w:firstLineChars="0" w:firstLine="0"/>
        <w:jc w:val="left"/>
        <w:rPr>
          <w:sz w:val="28"/>
        </w:rPr>
      </w:pPr>
      <w:r>
        <w:rPr>
          <w:sz w:val="28"/>
        </w:rPr>
        <w:t>本人保证遵守上述规定。</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538" w:rightChars="0" w:right="0" w:firstLineChars="0" w:firstLine="0"/>
        <w:jc w:val="left"/>
        <w:rPr>
          <w:sz w:val="28"/>
        </w:rPr>
      </w:pPr>
      <w:r>
        <w:rPr>
          <w:sz w:val="28"/>
        </w:rPr>
        <w:t>（保密的论文在解密后遵守此规定）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3427" w:val="left" w:leader="none"/>
          <w:tab w:pos="4620" w:val="left" w:leader="none"/>
          <w:tab w:pos="7768" w:val="left" w:leader="none"/>
        </w:tabs>
        <w:spacing w:before="0"/>
        <w:ind w:leftChars="0" w:left="0" w:rightChars="0" w:right="341" w:firstLineChars="0" w:firstLine="0"/>
        <w:jc w:val="center"/>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099" w:val="left" w:leader="none"/>
          <w:tab w:pos="3685" w:val="left" w:leader="none"/>
          <w:tab w:pos="4878" w:val="left" w:leader="none"/>
          <w:tab w:pos="5720" w:val="left" w:leader="none"/>
          <w:tab w:pos="8306" w:val="left" w:leader="none"/>
        </w:tabs>
        <w:spacing w:before="15"/>
        <w:ind w:leftChars="0" w:left="257" w:rightChars="0" w:right="0" w:firstLineChars="0" w:firstLine="0"/>
        <w:jc w:val="left"/>
        <w:rPr>
          <w:rFonts w:ascii="Times New Roman" w:eastAsia="Times New Roman"/>
          <w:sz w:val="28"/>
        </w:r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pPr>
        <w:spacing w:after="0"/>
        <w:jc w:val="left"/>
        <w:rPr>
          <w:rFonts w:ascii="Times New Roman" w:eastAsia="Times New Roman"/>
          <w:sz w:val="28"/>
        </w:rPr>
        <w:sectPr w:rsidR="00556256">
          <w:pgSz w:w="11910" w:h="16840"/>
          <w:pgMar w:top="1580" w:bottom="280" w:left="168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461" w:lineRule="exact" w:before="0"/>
        <w:ind w:leftChars="0" w:left="2103" w:rightChars="0" w:right="0" w:firstLineChars="0" w:firstLine="0"/>
        <w:jc w:val="left"/>
        <w:rPr>
          <w:rFonts w:ascii="黑体" w:eastAsia="黑体" w:hint="eastAsia"/>
          <w:b/>
          <w:sz w:val="36"/>
        </w:rPr>
      </w:pPr>
      <w:r>
        <w:rPr>
          <w:rFonts w:ascii="黑体" w:eastAsia="黑体" w:hint="eastAsia"/>
          <w:b/>
          <w:w w:val="95"/>
          <w:sz w:val="36"/>
        </w:rPr>
        <w:t>广州体育学院学位论文声明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spacing w:line="408" w:lineRule="auto" w:before="0"/>
        <w:ind w:leftChars="0" w:left="118" w:rightChars="0" w:right="113" w:firstLineChars="0" w:firstLine="0"/>
        <w:jc w:val="both"/>
        <w:rPr>
          <w:sz w:val="28"/>
        </w:rPr>
      </w:pPr>
      <w:r>
        <w:rPr>
          <w:spacing w:val="-6"/>
          <w:sz w:val="28"/>
        </w:rPr>
        <w:t>本人郑重声明：本人所呈交《广州体育学院体育教育专业足球普修课双语教学方案设计与实证研究》是本人在导师的指导下，独立进行研</w:t>
      </w:r>
      <w:r>
        <w:rPr>
          <w:spacing w:val="-6"/>
          <w:sz w:val="28"/>
        </w:rPr>
        <w:t>究工作所取得的成果。除文中已经注明引用的内容外，本论文不包含</w:t>
      </w:r>
      <w:r>
        <w:rPr>
          <w:spacing w:val="-6"/>
          <w:sz w:val="28"/>
        </w:rPr>
        <w:t>任何其他个人或集体已经发表或撰写过的作品成果。对本文的研究做</w:t>
      </w:r>
      <w:r>
        <w:rPr>
          <w:spacing w:val="-6"/>
          <w:sz w:val="28"/>
        </w:rPr>
        <w:t>出重要贡献的个人和集体，均已在文中以明确方式标明并致谢。本人</w:t>
      </w:r>
      <w:r>
        <w:rPr>
          <w:spacing w:val="-4"/>
          <w:sz w:val="28"/>
        </w:rPr>
        <w:t>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tabs>
          <w:tab w:pos="3685" w:val="left" w:leader="none"/>
          <w:tab w:pos="4878" w:val="left" w:leader="none"/>
          <w:tab w:pos="8025" w:val="left" w:leader="none"/>
        </w:tabs>
        <w:spacing w:before="0"/>
        <w:ind w:leftChars="0" w:left="257" w:rightChars="0" w:right="0" w:firstLineChars="0" w:firstLine="0"/>
        <w:jc w:val="left"/>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099" w:val="left" w:leader="none"/>
          <w:tab w:pos="3685" w:val="left" w:leader="none"/>
          <w:tab w:pos="4878" w:val="left" w:leader="none"/>
          <w:tab w:pos="5720" w:val="left" w:leader="none"/>
          <w:tab w:pos="8025" w:val="left" w:leader="none"/>
        </w:tabs>
        <w:spacing w:before="14"/>
        <w:ind w:leftChars="0" w:left="257" w:rightChars="0" w:right="0" w:firstLineChars="0" w:firstLine="0"/>
        <w:jc w:val="left"/>
        <w:rPr>
          <w:rFonts w:ascii="Times New Roman" w:eastAsia="Times New Roman"/>
          <w:sz w:val="28"/>
        </w:rPr>
        <w:sectPr w:rsidR="00556256">
          <w:pgSz w:w="11910" w:h="16840"/>
          <w:pgMar w:top="1580" w:bottom="280" w:left="1680" w:right="1680"/>
        </w:sect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spacing w:beforeLines="0" w:before="0" w:afterLines="0" w:after="0" w:line="440" w:lineRule="auto"/>
      <w:pPr>
        <w:sectPr w:rsidR="00556256">
          <w:headerReference w:type="even" r:id="rId83"/>
          <w:headerReference w:type="default" r:id="rId79"/>
          <w:footerReference w:type="even" r:id="rId77"/>
          <w:footerReference w:type="default" r:id="rId76"/>
          <w:headerReference w:type="first" r:id="rId74"/>
          <w:footerReference w:type="first" r:id="rId8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70467" w:name="_Ref665870467"/>
      <w:bookmarkStart w:id="674452" w:name="_Toc686674452"/>
      <w:bookmarkStart w:name="中文摘要 " w:id="3"/>
      <w:bookmarkEnd w:id="3"/>
      <w:r/>
      <w:r>
        <w:t>摘</w:t>
      </w:r>
      <w:r w:rsidR="004F241D">
        <w:t xml:space="preserve">  </w:t>
      </w:r>
      <w:r w:rsidR="004F241D">
        <w:t xml:space="preserve">要</w:t>
      </w:r>
      <w:bookmarkEnd w:id="674452"/>
    </w:p>
    <w:bookmarkEnd w:id="870467"/>
    <w:p w:rsidR="0018722C">
      <w:pPr>
        <w:pStyle w:val="aff0"/>
        <w:topLinePunct/>
      </w:pPr>
      <w:r>
        <w:t>随着中国加入</w:t>
      </w:r>
      <w:r>
        <w:t>WTO，我国与世界各国在文化、经济、政治等领域的交流和合</w:t>
      </w:r>
      <w:r>
        <w:t>作日益密切，英语作为一种沟通的工具在其中起着重要的作用。二十一世纪是</w:t>
      </w:r>
      <w:r>
        <w:t>高科技飞速发展的时代，人才的竞争越来越明显，专业能力强又能熟练运用英</w:t>
      </w:r>
      <w:r>
        <w:t>语的“复合型人才”是世界各国参与国际竞争的重要保障。在我国高等院校作为培育“复合型人才”的基地，用双语教学的模式与手段培养学生的专业英语素养和专业英语能力，己逐步成为当今教育追求的热点。经过十几年的探索，</w:t>
      </w:r>
      <w:r w:rsidR="001852F3">
        <w:t xml:space="preserve">双语教学在我国某些学科中得以广泛的开展，并且获得了大量成功的经验。但在某些学科中却是昙花一现。现在双语教学在我国还处于不断探索与尝试的阶段中，其中还面临诸多的问题与困难。</w:t>
      </w:r>
    </w:p>
    <w:p w:rsidR="0018722C">
      <w:pPr>
        <w:pStyle w:val="aff0"/>
        <w:topLinePunct/>
      </w:pPr>
      <w:r>
        <w:t>在体育教学中采用双语的形式可以说是体育教育的一种全新的发展模式。体育课拥有得天独厚的有利于外语教学的优异条件，它相对其他理论课有更大的智力活动空间，由于教师上课时的动作示范，学生可以更容易的理解、记忆所学的动作和语言。此外，在较为真实、自然的体育课中学习外语，更有助于外语的学习与掌握。</w:t>
      </w:r>
    </w:p>
    <w:p w:rsidR="0018722C">
      <w:pPr>
        <w:pStyle w:val="aff0"/>
        <w:topLinePunct/>
      </w:pPr>
      <w:r>
        <w:t>本中，本人借鉴了前人研究的成果并参阅了足球教学与训练理论、双语教学理论、体育教学设计理论、教学实验理论以及其他相关理论等等，运用了文献资料法、调查法、教学实验法、数理统计法和逻辑分析法等，立足于广州体育学院体育教育专业足球普修课课程建设取得成功经验的基础上，研究和设计一套在我院体育教育专业足球普修课中开展双语教学的教学方案，并进行教学实验。最后通过测试实验前后对照组与实验组学生的英语水平、专业英语水平以及足球专业水平的变化来验证方案的可行性，思考与总结了实施双语教学过程当中的成功与失败。为日后探索双语教学在高校足球普修课中的开展和运用提供参考，促进高校足球双语教学的实施，以培养更多足球方面的“复合型人才”。</w:t>
      </w:r>
    </w:p>
    <w:p w:rsidR="0018722C">
      <w:pPr>
        <w:pStyle w:val="aff"/>
        <w:topLinePunct/>
      </w:pPr>
      <w:r>
        <w:rPr>
          <w:rFonts w:eastAsia="黑体" w:ascii="Times New Roman"/>
          <w:rStyle w:val="afe"/>
          <w:b/>
        </w:rPr>
        <w:t>关键词</w:t>
      </w:r>
      <w:r>
        <w:rPr>
          <w:rFonts w:eastAsia="黑体" w:ascii="Times New Roman"/>
          <w:rStyle w:val="afe"/>
        </w:rPr>
        <w:t>：</w:t>
      </w:r>
      <w:r>
        <w:t>广州体育学院体育教育专业；足球普修课；双语教学；方案设计</w:t>
      </w:r>
      <w:r>
        <w:t xml:space="preserve"> </w:t>
      </w:r>
      <w:r/>
      <w:r>
        <w:t xml:space="preserve"> </w:t>
      </w:r>
      <w:r/>
      <w:r>
        <w:t xml:space="preserve"> </w:t>
      </w:r>
      <w:r/>
    </w:p>
    <w:p w:rsidR="0018722C">
      <w:pPr>
        <w:pStyle w:val="afff2"/>
        <w:topLinePunct/>
      </w:pPr>
      <w:bookmarkStart w:id="674453" w:name="_Toc686674453"/>
      <w:r>
        <w:t>Abstract</w:t>
      </w:r>
      <w:bookmarkEnd w:id="674453"/>
    </w:p>
    <w:p w:rsidR="0018722C">
      <w:pPr>
        <w:pStyle w:val="afc"/>
        <w:topLinePunct/>
      </w:pPr>
      <w:r>
        <w:rPr>
          <w:rFonts w:ascii="Times New Roman"/>
        </w:rPr>
        <w:t>With </w:t>
      </w:r>
      <w:r>
        <w:rPr>
          <w:rFonts w:ascii="Times New Roman"/>
        </w:rPr>
        <w:t>China's accession to the WTO, the exchange and cooperation is increasingly close between our country and the rest of the world in the field of culture, </w:t>
      </w:r>
      <w:r>
        <w:rPr>
          <w:rFonts w:ascii="Times New Roman"/>
        </w:rPr>
        <w:t>economy, </w:t>
      </w:r>
      <w:r>
        <w:rPr>
          <w:rFonts w:ascii="Times New Roman"/>
        </w:rPr>
        <w:t>politics</w:t>
      </w:r>
      <w:r w:rsidR="004B696B">
        <w:rPr>
          <w:rFonts w:ascii="Times New Roman"/>
        </w:rPr>
        <w:t>, English as a communication tool plays an important role in </w:t>
      </w:r>
      <w:r>
        <w:rPr>
          <w:rFonts w:ascii="Times New Roman"/>
        </w:rPr>
        <w:t>it. </w:t>
      </w:r>
      <w:r>
        <w:rPr>
          <w:rFonts w:ascii="Times New Roman"/>
        </w:rPr>
        <w:t>The 21st century is the era of rapid development of high-tech, </w:t>
      </w:r>
      <w:r w:rsidR="001852F3">
        <w:rPr>
          <w:rFonts w:ascii="Times New Roman"/>
        </w:rPr>
        <w:t xml:space="preserve">talented</w:t>
      </w:r>
      <w:r w:rsidR="001852F3">
        <w:rPr>
          <w:rFonts w:ascii="Times New Roman"/>
        </w:rPr>
        <w:t xml:space="preserve"> person's competition is more and more obvious, the person who has professional ability and able to skillfully use English is called</w:t>
      </w:r>
      <w:r w:rsidR="004B696B">
        <w:rPr>
          <w:rFonts w:ascii="Times New Roman"/>
        </w:rPr>
        <w:t xml:space="preserve">"</w:t>
      </w:r>
      <w:r w:rsidR="001852F3">
        <w:rPr>
          <w:rFonts w:ascii="Times New Roman"/>
        </w:rPr>
        <w:t xml:space="preserve"> </w:t>
      </w:r>
      <w:r w:rsidR="001852F3">
        <w:rPr>
          <w:rFonts w:ascii="Times New Roman"/>
        </w:rPr>
        <w:t xml:space="preserve">compound talents"</w:t>
      </w:r>
      <w:r w:rsidR="004B696B">
        <w:rPr>
          <w:rFonts w:ascii="Times New Roman"/>
        </w:rPr>
        <w:t xml:space="preserve">,</w:t>
      </w:r>
      <w:r w:rsidR="004B696B">
        <w:rPr>
          <w:rFonts w:ascii="Times New Roman"/>
        </w:rPr>
        <w:t xml:space="preserve"> </w:t>
      </w:r>
      <w:r w:rsidR="004B696B">
        <w:rPr>
          <w:rFonts w:ascii="Times New Roman"/>
        </w:rPr>
        <w:t xml:space="preserve">and they are an important guarantee of countries all over the world to participate in international competition. Colleges and universities in our country as the training base to cultivate</w:t>
      </w:r>
      <w:r w:rsidR="004B696B">
        <w:rPr>
          <w:rFonts w:ascii="Times New Roman"/>
        </w:rPr>
        <w:t xml:space="preserve">"</w:t>
      </w:r>
      <w:r w:rsidR="001852F3">
        <w:rPr>
          <w:rFonts w:ascii="Times New Roman"/>
        </w:rPr>
        <w:t xml:space="preserve"> </w:t>
      </w:r>
      <w:r w:rsidR="001852F3">
        <w:rPr>
          <w:rFonts w:ascii="Times New Roman"/>
        </w:rPr>
        <w:t xml:space="preserve">compound talents", and use bilingual teaching to cultivate students' professional English literacy and English </w:t>
      </w:r>
      <w:r>
        <w:rPr>
          <w:rFonts w:ascii="Times New Roman"/>
        </w:rPr>
        <w:t>ability, </w:t>
      </w:r>
      <w:r>
        <w:rPr>
          <w:rFonts w:ascii="Times New Roman"/>
        </w:rPr>
        <w:t>has gradually become a hot spot in today's education pursuit. </w:t>
      </w:r>
      <w:r w:rsidR="001852F3">
        <w:rPr>
          <w:rFonts w:ascii="Times New Roman"/>
        </w:rPr>
        <w:t xml:space="preserve">After years of exploration, bilingual teaching in our country could be carried</w:t>
      </w:r>
      <w:r w:rsidR="001852F3">
        <w:rPr>
          <w:rFonts w:ascii="Times New Roman"/>
        </w:rPr>
        <w:t xml:space="preserve"> out widely in some subjects, and get a lot of successful experience. But in some</w:t>
      </w:r>
      <w:r w:rsidR="001852F3">
        <w:rPr>
          <w:rFonts w:ascii="Times New Roman"/>
        </w:rPr>
        <w:t xml:space="preserve"> disciplines is a flash in the pan. Now bilingual teaching in our country is still in the stage of constant exploration and attempt, it also faces many problems</w:t>
      </w:r>
      <w:r w:rsidR="001852F3">
        <w:rPr>
          <w:rFonts w:ascii="Times New Roman"/>
        </w:rPr>
        <w:t xml:space="preserve"> and</w:t>
      </w:r>
      <w:r w:rsidR="001852F3">
        <w:rPr>
          <w:rFonts w:ascii="Times New Roman"/>
        </w:rPr>
        <w:t xml:space="preserve"> difficulties.</w:t>
      </w:r>
    </w:p>
    <w:p w:rsidR="0018722C">
      <w:pPr>
        <w:pStyle w:val="afc"/>
        <w:topLinePunct/>
      </w:pPr>
      <w:r>
        <w:rPr>
          <w:rFonts w:ascii="Times New Roman"/>
        </w:rPr>
        <w:t>It can be said to be a new development model of physical education to adopt bilingual mode in the sports teaching. Physical education has advantaged to teach foreign language</w:t>
      </w:r>
      <w:r w:rsidR="004B696B">
        <w:rPr>
          <w:rFonts w:ascii="Times New Roman"/>
        </w:rPr>
        <w:t>, and it is compared with other courses has more intellectual activity space, and teaching with the teacher's demonstration, so students are easier to understand, memory the action and language. In addition, learning a foreign language in the more real and natural physical education, it is more conducive to learn and master foreign language.</w:t>
      </w:r>
    </w:p>
    <w:p w:rsidR="0018722C">
      <w:pPr>
        <w:pStyle w:val="afc"/>
        <w:topLinePunct/>
      </w:pPr>
      <w:r>
        <w:rPr>
          <w:rFonts w:ascii="Times New Roman"/>
        </w:rPr>
        <w:t>In paper, writer learn from the predecessors' research results, and see the theory of football teaching and training</w:t>
      </w:r>
      <w:r w:rsidR="004B696B">
        <w:rPr>
          <w:rFonts w:ascii="Times New Roman"/>
        </w:rPr>
        <w:t>, theory of bilingual teaching, theory of physical education teaching design, theory of teaching experiment and other related theories, and so on. Using the methods of literature, questionnaire, teaching experiment, mathematical statistics and logic analysis, etc. Based on the successful experience of the curriculum</w:t>
      </w:r>
      <w:r>
        <w:rPr>
          <w:rFonts w:ascii="Times New Roman"/>
        </w:rPr>
        <w:t> </w:t>
      </w:r>
      <w:r>
        <w:rPr>
          <w:rFonts w:ascii="Times New Roman"/>
        </w:rPr>
        <w:t>construction in physical</w:t>
      </w:r>
      <w:r>
        <w:rPr>
          <w:rFonts w:ascii="Times New Roman"/>
        </w:rPr>
        <w:t> </w:t>
      </w:r>
      <w:r>
        <w:rPr>
          <w:rFonts w:ascii="Times New Roman"/>
        </w:rPr>
        <w:t>education football common course in our</w:t>
      </w:r>
    </w:p>
    <w:p w:rsidR="0018722C">
      <w:pPr>
        <w:pStyle w:val="afc"/>
        <w:topLinePunct/>
      </w:pPr>
      <w:r>
        <w:rPr>
          <w:rFonts w:ascii="Times New Roman"/>
        </w:rPr>
        <w:t/>
      </w:r>
      <w:r>
        <w:rPr>
          <w:rFonts w:ascii="Times New Roman"/>
        </w:rPr>
        <w:t>C</w:t>
      </w:r>
      <w:r>
        <w:rPr>
          <w:rFonts w:ascii="Times New Roman"/>
        </w:rPr>
        <w:t>ollege, we research and design a set of the department of teaching plan to carry out bilingual teaching in football common course</w:t>
      </w:r>
      <w:r w:rsidR="004B696B">
        <w:rPr>
          <w:rFonts w:ascii="Times New Roman"/>
        </w:rPr>
        <w:t>, teaching experiment was carried on. Finally test the experiment control group and experimental group students' English level, professional English level and professional level changes of football in before and after experiments to verify the plan's feasibility, and thinking, summarizes the success and failure in the process of carrying out bilingual teaching. For exploring carry out and utilize bilingual teaching in football common course in colleges and universities for reference, and promote the implementation of bilingual teaching in college football</w:t>
      </w:r>
      <w:r w:rsidR="004B696B">
        <w:rPr>
          <w:rFonts w:ascii="Times New Roman"/>
        </w:rPr>
        <w:t>, and to cultivate more football</w:t>
      </w:r>
      <w:r w:rsidR="004B696B">
        <w:rPr>
          <w:rFonts w:ascii="Times New Roman"/>
        </w:rPr>
        <w:t>"</w:t>
      </w:r>
      <w:r w:rsidR="004B696B">
        <w:rPr>
          <w:rFonts w:ascii="Times New Roman"/>
        </w:rPr>
        <w:t xml:space="preserve"> </w:t>
      </w:r>
      <w:r w:rsidR="004B696B">
        <w:rPr>
          <w:rFonts w:ascii="Times New Roman"/>
        </w:rPr>
        <w:t>compound talents".</w:t>
      </w:r>
    </w:p>
    <w:p w:rsidR="0018722C">
      <w:pPr>
        <w:pStyle w:val="aff"/>
        <w:topLinePunct/>
      </w:pPr>
      <w:r>
        <w:rPr>
          <w:rStyle w:val="afe"/>
          <w:rFonts w:ascii="Times New Roman" w:eastAsia="黑体"/>
          <w:b/>
        </w:rPr>
        <w:t>Key Words:</w:t>
      </w:r>
      <w:r>
        <w:rPr>
          <w:rFonts w:ascii="Times New Roman" w:eastAsia="宋体"/>
        </w:rPr>
        <w:t>:</w:t>
      </w:r>
      <w:r w:rsidR="004B696B">
        <w:rPr>
          <w:rFonts w:ascii="Times New Roman" w:eastAsia="宋体"/>
        </w:rPr>
        <w:t xml:space="preserve"> </w:t>
      </w:r>
      <w:r w:rsidR="004B696B">
        <w:rPr>
          <w:rFonts w:ascii="Times New Roman" w:eastAsia="宋体"/>
        </w:rPr>
        <w:t>Physical Education Majors in Guangzhou Sport University</w:t>
      </w:r>
      <w:r>
        <w:t xml:space="preserve">; </w:t>
      </w:r>
      <w:r>
        <w:rPr>
          <w:rFonts w:ascii="Times New Roman" w:eastAsia="宋体"/>
        </w:rPr>
        <w:t>Football Compulsory Courses</w:t>
      </w:r>
      <w:r>
        <w:t xml:space="preserve">; </w:t>
      </w:r>
      <w:r>
        <w:rPr>
          <w:rFonts w:ascii="Times New Roman" w:eastAsia="宋体"/>
        </w:rPr>
        <w:t>Bilingual Teaching</w:t>
      </w:r>
      <w:r>
        <w:t xml:space="preserve">; </w:t>
      </w:r>
      <w:r>
        <w:rPr>
          <w:rFonts w:ascii="Times New Roman" w:eastAsia="宋体"/>
        </w:rPr>
        <w:t>Program Design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"_Toc686674452"</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_Toc686674452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"_Toc686674453"</w:instrText>
      </w:r>
      <w:r>
        <w:fldChar w:fldCharType="separate"/>
      </w:r>
      <w:r>
        <w:t>Abstract</w:t>
      </w:r>
      <w:r>
        <w:fldChar w:fldCharType="end"/>
      </w:r>
      <w:r>
        <w:rPr>
          <w:noProof/>
          <w:webHidden/>
        </w:rPr>
        <w:tab/>
      </w:r>
      <w:r>
        <w:rPr>
          <w:noProof/>
          <w:webHidden/>
        </w:rPr>
        <w:fldChar w:fldCharType="begin"/>
      </w:r>
      <w:r>
        <w:rPr>
          <w:noProof/>
          <w:webHidden/>
        </w:rPr>
        <w:instrText> PAGEREF _Toc686674453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"_Toc686674454"</w:instrText>
      </w:r>
      <w:r>
        <w:fldChar w:fldCharType="separate"/>
      </w:r>
      <w:r>
        <w:t>与定量评价相结合的方式进行。</w:t>
      </w:r>
      <w:r>
        <w:fldChar w:fldCharType="end"/>
      </w:r>
      <w:r>
        <w:rPr>
          <w:noProof/>
          <w:webHidden/>
        </w:rPr>
        <w:tab/>
      </w:r>
      <w:r>
        <w:rPr>
          <w:noProof/>
          <w:webHidden/>
        </w:rPr>
        <w:fldChar w:fldCharType="begin"/>
      </w:r>
      <w:r>
        <w:rPr>
          <w:noProof/>
          <w:webHidden/>
        </w:rPr>
        <w:instrText> PAGEREF _Toc686674454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"_Toc686674455"</w:instrText>
      </w:r>
      <w:r>
        <w:fldChar w:fldCharType="separate"/>
      </w:r>
      <w:r>
        <w:t>附录</w:t>
      </w:r>
      <w:r>
        <w:t xml:space="preserve">  </w:t>
      </w:r>
      <w:r w:rsidRPr="00DB64CE">
        <w:rPr>
          <w:b/>
        </w:rPr>
        <w:t>A</w:t>
      </w:r>
      <w:r>
        <w:fldChar w:fldCharType="end"/>
      </w:r>
      <w:r>
        <w:rPr>
          <w:noProof/>
          <w:webHidden/>
        </w:rPr>
        <w:tab/>
      </w:r>
      <w:r>
        <w:rPr>
          <w:noProof/>
          <w:webHidden/>
        </w:rPr>
        <w:fldChar w:fldCharType="begin"/>
      </w:r>
      <w:r>
        <w:rPr>
          <w:noProof/>
          <w:webHidden/>
        </w:rPr>
        <w:instrText> PAGEREF _Toc686674455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"_Toc686674456"</w:instrText>
      </w:r>
      <w:r>
        <w:fldChar w:fldCharType="separate"/>
      </w:r>
      <w:r>
        <w:t>附录</w:t>
      </w:r>
      <w:r>
        <w:t xml:space="preserve">  </w:t>
      </w:r>
      <w:r w:rsidRPr="00DB64CE">
        <w:rPr>
          <w:b/>
        </w:rPr>
        <w:t>B</w:t>
      </w:r>
      <w:r>
        <w:fldChar w:fldCharType="end"/>
      </w:r>
      <w:r>
        <w:rPr>
          <w:noProof/>
          <w:webHidden/>
        </w:rPr>
        <w:tab/>
      </w:r>
      <w:r>
        <w:rPr>
          <w:noProof/>
          <w:webHidden/>
        </w:rPr>
        <w:fldChar w:fldCharType="begin"/>
      </w:r>
      <w:r>
        <w:rPr>
          <w:noProof/>
          <w:webHidden/>
        </w:rPr>
        <w:instrText> PAGEREF _Toc686674456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"_Toc686674457"</w:instrText>
      </w:r>
      <w:r>
        <w:fldChar w:fldCharType="separate"/>
      </w:r>
      <w:r>
        <w:t>附录</w:t>
      </w:r>
      <w:r>
        <w:t xml:space="preserve">  </w:t>
      </w:r>
      <w:r w:rsidRPr="00DB64CE">
        <w:rPr>
          <w:b/>
        </w:rPr>
        <w:t>C</w:t>
      </w:r>
      <w:r>
        <w:fldChar w:fldCharType="end"/>
      </w:r>
      <w:r>
        <w:rPr>
          <w:noProof/>
          <w:webHidden/>
        </w:rPr>
        <w:tab/>
      </w:r>
      <w:r>
        <w:rPr>
          <w:noProof/>
          <w:webHidden/>
        </w:rPr>
        <w:fldChar w:fldCharType="begin"/>
      </w:r>
      <w:r>
        <w:rPr>
          <w:noProof/>
          <w:webHidden/>
        </w:rPr>
        <w:instrText> PAGEREF _Toc686674457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"_Toc686674458"</w:instrText>
      </w:r>
      <w:r>
        <w:fldChar w:fldCharType="separate"/>
      </w:r>
      <w:r>
        <w:t>一、</w:t>
      </w:r>
      <w:r>
        <w:t xml:space="preserve"> </w:t>
      </w:r>
      <w:r w:rsidRPr="00DB64CE">
        <w:t>个人情况调查</w:t>
      </w:r>
      <w:r>
        <w:fldChar w:fldCharType="end"/>
      </w:r>
      <w:r>
        <w:rPr>
          <w:noProof/>
          <w:webHidden/>
        </w:rPr>
        <w:tab/>
      </w:r>
      <w:r>
        <w:rPr>
          <w:noProof/>
          <w:webHidden/>
        </w:rPr>
        <w:fldChar w:fldCharType="begin"/>
      </w:r>
      <w:r>
        <w:rPr>
          <w:noProof/>
          <w:webHidden/>
        </w:rPr>
        <w:instrText> PAGEREF _Toc686674458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"_Toc686674459"</w:instrText>
      </w:r>
      <w:r>
        <w:fldChar w:fldCharType="separate"/>
      </w:r>
      <w:r>
        <w:t>1、</w:t>
      </w:r>
      <w:r>
        <w:t xml:space="preserve"> </w:t>
      </w:r>
      <w:r w:rsidRPr="00DB64CE">
        <w:t>班级：</w:t>
      </w:r>
      <w:r>
        <w:fldChar w:fldCharType="end"/>
      </w:r>
      <w:r>
        <w:rPr>
          <w:noProof/>
          <w:webHidden/>
        </w:rPr>
        <w:tab/>
      </w:r>
      <w:r>
        <w:rPr>
          <w:noProof/>
          <w:webHidden/>
        </w:rPr>
        <w:fldChar w:fldCharType="begin"/>
      </w:r>
      <w:r>
        <w:rPr>
          <w:noProof/>
          <w:webHidden/>
        </w:rPr>
        <w:instrText> PAGEREF _Toc686674459 \h </w:instrText>
      </w:r>
      <w:r>
        <w:rPr>
          <w:noProof/>
          <w:webHidden/>
        </w:rPr>
        <w:fldChar w:fldCharType="separate"/>
      </w:r>
      <w:r>
        <w:rPr>
          <w:noProof/>
          <w:webHidden/>
        </w:rPr>
        <w:t>24</w:t>
      </w:r>
      <w:r>
        <w:rPr>
          <w:noProof/>
          <w:webHidden/>
        </w:rPr>
        <w:fldChar w:fldCharType="end"/>
      </w:r>
    </w:p>
    <w:p w:rsidR="0018722C">
      <w:pPr>
        <w:pStyle w:val="TOC2"/>
        <w:tabs>
          <w:tab w:val="left" w:pos="10920"/>
          <w:tab w:val="right" w:leader="dot" w:pos="9345"/>
        </w:tabs>
        <w:topLinePunct/>
      </w:pPr>
      <w:r>
        <w:fldChar w:fldCharType="begin"/>
      </w:r>
      <w:r>
        <w:instrText>HYPERLINK \l "_Toc686674460"</w:instrText>
      </w:r>
      <w:r>
        <w:fldChar w:fldCharType="separate"/>
      </w:r>
      <w:r>
        <w:t>2、</w:t>
      </w:r>
      <w:r>
        <w:t xml:space="preserve"> </w:t>
      </w:r>
      <w:r w:rsidRPr="00DB64CE">
        <w:t>在参加本课程期间是否选修过专业英语：</w:t>
      </w:r>
      <w:r w:rsidRPr="00000000">
        <w:tab/>
        <w:t>是□</w:t>
      </w:r>
      <w:r w:rsidRPr="00000000">
        <w:t>否□</w:t>
      </w:r>
      <w:r>
        <w:fldChar w:fldCharType="end"/>
      </w:r>
      <w:r>
        <w:rPr>
          <w:noProof/>
          <w:webHidden/>
        </w:rPr>
        <w:tab/>
      </w:r>
      <w:r>
        <w:rPr>
          <w:noProof/>
          <w:webHidden/>
        </w:rPr>
        <w:fldChar w:fldCharType="begin"/>
      </w:r>
      <w:r>
        <w:rPr>
          <w:noProof/>
          <w:webHidden/>
        </w:rPr>
        <w:instrText> PAGEREF _Toc686674460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"_Toc686674461"</w:instrText>
      </w:r>
      <w:r>
        <w:fldChar w:fldCharType="separate"/>
      </w:r>
      <w:r>
        <w:t>3、</w:t>
      </w:r>
      <w:r>
        <w:t xml:space="preserve"> </w:t>
      </w:r>
      <w:r w:rsidRPr="00DB64CE">
        <w:t>本课程期结束后的外语水平：</w:t>
      </w:r>
      <w:r w:rsidR="001852F3">
        <w:t xml:space="preserve">大学英语二级□</w:t>
      </w:r>
      <w:r w:rsidR="001852F3">
        <w:t>大学英语四级□</w:t>
      </w:r>
      <w:r>
        <w:fldChar w:fldCharType="end"/>
      </w:r>
      <w:r>
        <w:rPr>
          <w:noProof/>
          <w:webHidden/>
        </w:rPr>
        <w:tab/>
      </w:r>
      <w:r>
        <w:rPr>
          <w:noProof/>
          <w:webHidden/>
        </w:rPr>
        <w:fldChar w:fldCharType="begin"/>
      </w:r>
      <w:r>
        <w:rPr>
          <w:noProof/>
          <w:webHidden/>
        </w:rPr>
        <w:instrText> PAGEREF _Toc686674461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"_Toc686674462"</w:instrText>
      </w:r>
      <w:r>
        <w:fldChar w:fldCharType="separate"/>
      </w:r>
      <w:r>
        <w:t>10、</w:t>
      </w:r>
      <w:r>
        <w:t xml:space="preserve"> </w:t>
      </w:r>
      <w:r w:rsidRPr="00DB64CE">
        <w:t>你对教师在教学中所采用方法的满意度：很满意□</w:t>
      </w:r>
      <w:r w:rsidR="001852F3">
        <w:t>满意□</w:t>
      </w:r>
      <w:r w:rsidR="001852F3">
        <w:t>一般□</w:t>
      </w:r>
      <w:r>
        <w:fldChar w:fldCharType="end"/>
      </w:r>
      <w:r>
        <w:rPr>
          <w:noProof/>
          <w:webHidden/>
        </w:rPr>
        <w:tab/>
      </w:r>
      <w:r>
        <w:rPr>
          <w:noProof/>
          <w:webHidden/>
        </w:rPr>
        <w:fldChar w:fldCharType="begin"/>
      </w:r>
      <w:r>
        <w:rPr>
          <w:noProof/>
          <w:webHidden/>
        </w:rPr>
        <w:instrText> PAGEREF _Toc686674462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"_Toc686674463"</w:instrText>
      </w:r>
      <w:r>
        <w:fldChar w:fldCharType="separate"/>
      </w:r>
      <w:r>
        <w:t>11、</w:t>
      </w:r>
      <w:r>
        <w:t xml:space="preserve"> </w:t>
      </w:r>
      <w:r w:rsidRPr="00DB64CE">
        <w:t>你对教师专项教学能力的满意度：很满意□</w:t>
      </w:r>
      <w:r w:rsidR="001852F3">
        <w:t>满意□</w:t>
      </w:r>
      <w:r w:rsidR="001852F3">
        <w:t>一般□</w:t>
      </w:r>
      <w:r w:rsidR="001852F3">
        <w:t>不满意□指出需要提高或改进的方面</w:t>
      </w:r>
      <w:r>
        <w:fldChar w:fldCharType="end"/>
      </w:r>
      <w:r>
        <w:rPr>
          <w:noProof/>
          <w:webHidden/>
        </w:rPr>
        <w:tab/>
      </w:r>
      <w:r>
        <w:rPr>
          <w:noProof/>
          <w:webHidden/>
        </w:rPr>
        <w:fldChar w:fldCharType="begin"/>
      </w:r>
      <w:r>
        <w:rPr>
          <w:noProof/>
          <w:webHidden/>
        </w:rPr>
        <w:instrText> PAGEREF _Toc686674463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"_Toc686674464"</w:instrText>
      </w:r>
      <w:r>
        <w:fldChar w:fldCharType="separate"/>
      </w:r>
      <w:r>
        <w:t>12、</w:t>
      </w:r>
      <w:r>
        <w:t xml:space="preserve"> </w:t>
      </w:r>
      <w:r w:rsidRPr="00DB64CE">
        <w:t>你对教师双语教学能力的满意度：很满意□</w:t>
      </w:r>
      <w:r w:rsidR="001852F3">
        <w:t>满意□</w:t>
      </w:r>
      <w:r w:rsidR="001852F3">
        <w:t>一般□</w:t>
      </w:r>
      <w:r w:rsidR="001852F3">
        <w:t>不满意□指出需要提高或改进的方面</w:t>
      </w:r>
      <w:r>
        <w:fldChar w:fldCharType="end"/>
      </w:r>
      <w:r>
        <w:rPr>
          <w:noProof/>
          <w:webHidden/>
        </w:rPr>
        <w:tab/>
      </w:r>
      <w:r>
        <w:rPr>
          <w:noProof/>
          <w:webHidden/>
        </w:rPr>
        <w:fldChar w:fldCharType="begin"/>
      </w:r>
      <w:r>
        <w:rPr>
          <w:noProof/>
          <w:webHidden/>
        </w:rPr>
        <w:instrText> PAGEREF _Toc686674464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"_Toc686674465"</w:instrText>
      </w:r>
      <w:r>
        <w:fldChar w:fldCharType="separate"/>
      </w:r>
      <w:r>
        <w:t>13、</w:t>
      </w:r>
      <w:r>
        <w:t xml:space="preserve"> </w:t>
      </w:r>
      <w:r w:rsidRPr="00DB64CE">
        <w:t>你对教师整体教学能力的满意度：很满意□</w:t>
      </w:r>
      <w:r w:rsidR="001852F3">
        <w:t>满意□</w:t>
      </w:r>
      <w:r w:rsidR="001852F3">
        <w:t>一般□</w:t>
      </w:r>
      <w:r w:rsidR="001852F3">
        <w:t>不满意□指出需要提高或改进的方面</w:t>
      </w:r>
      <w:r>
        <w:fldChar w:fldCharType="end"/>
      </w:r>
      <w:r>
        <w:rPr>
          <w:noProof/>
          <w:webHidden/>
        </w:rPr>
        <w:tab/>
      </w:r>
      <w:r>
        <w:rPr>
          <w:noProof/>
          <w:webHidden/>
        </w:rPr>
        <w:fldChar w:fldCharType="begin"/>
      </w:r>
      <w:r>
        <w:rPr>
          <w:noProof/>
          <w:webHidden/>
        </w:rPr>
        <w:instrText> PAGEREF _Toc686674465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"_Toc686674466"</w:instrText>
      </w:r>
      <w:r>
        <w:fldChar w:fldCharType="separate"/>
      </w:r>
      <w:r>
        <w:t>附录</w:t>
      </w:r>
      <w:r>
        <w:t xml:space="preserve">  </w:t>
      </w:r>
      <w:r w:rsidRPr="00DB64CE">
        <w:rPr>
          <w:b/>
        </w:rPr>
        <w:t>D</w:t>
      </w:r>
      <w:r>
        <w:fldChar w:fldCharType="end"/>
      </w:r>
      <w:r>
        <w:rPr>
          <w:noProof/>
          <w:webHidden/>
        </w:rPr>
        <w:tab/>
      </w:r>
      <w:r>
        <w:rPr>
          <w:noProof/>
          <w:webHidden/>
        </w:rPr>
        <w:fldChar w:fldCharType="begin"/>
      </w:r>
      <w:r>
        <w:rPr>
          <w:noProof/>
          <w:webHidden/>
        </w:rPr>
        <w:instrText> PAGEREF _Toc686674466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"_Toc686674467"</w:instrText>
      </w:r>
      <w:r>
        <w:fldChar w:fldCharType="separate"/>
      </w:r>
      <w:r>
        <w:t>1、</w:t>
      </w:r>
      <w:r>
        <w:t xml:space="preserve"> </w:t>
      </w:r>
      <w:r w:rsidRPr="00DB64CE">
        <w:t>实验前测问卷关于学生个人基本情况的调查，您认为这部分是否合理？</w:t>
      </w:r>
      <w:r>
        <w:fldChar w:fldCharType="end"/>
      </w:r>
      <w:r>
        <w:rPr>
          <w:noProof/>
          <w:webHidden/>
        </w:rPr>
        <w:tab/>
      </w:r>
      <w:r>
        <w:rPr>
          <w:noProof/>
          <w:webHidden/>
        </w:rPr>
        <w:fldChar w:fldCharType="begin"/>
      </w:r>
      <w:r>
        <w:rPr>
          <w:noProof/>
          <w:webHidden/>
        </w:rPr>
        <w:instrText> PAGEREF _Toc686674467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"_Toc686674468"</w:instrText>
      </w:r>
      <w:r>
        <w:fldChar w:fldCharType="separate"/>
      </w:r>
      <w:r>
        <w:t>3、</w:t>
      </w:r>
      <w:r>
        <w:t xml:space="preserve"> </w:t>
      </w:r>
      <w:r w:rsidRPr="00DB64CE">
        <w:t>实验后测问卷关于学生参加双语课的自我评价的调查，您认为这部分是否合理？</w:t>
      </w:r>
      <w:r>
        <w:fldChar w:fldCharType="end"/>
      </w:r>
      <w:r>
        <w:rPr>
          <w:noProof/>
          <w:webHidden/>
        </w:rPr>
        <w:tab/>
      </w:r>
      <w:r>
        <w:rPr>
          <w:noProof/>
          <w:webHidden/>
        </w:rPr>
        <w:fldChar w:fldCharType="begin"/>
      </w:r>
      <w:r>
        <w:rPr>
          <w:noProof/>
          <w:webHidden/>
        </w:rPr>
        <w:instrText> PAGEREF _Toc686674468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"_Toc686674469"</w:instrText>
      </w:r>
      <w:r>
        <w:fldChar w:fldCharType="separate"/>
      </w:r>
      <w:r>
        <w:t>附录</w:t>
      </w:r>
      <w:r>
        <w:t xml:space="preserve">  </w:t>
      </w:r>
      <w:r w:rsidRPr="00DB64CE">
        <w:rPr>
          <w:b/>
        </w:rPr>
        <w:t>E</w:t>
      </w:r>
      <w:r>
        <w:fldChar w:fldCharType="end"/>
      </w:r>
      <w:r>
        <w:rPr>
          <w:noProof/>
          <w:webHidden/>
        </w:rPr>
        <w:tab/>
      </w:r>
      <w:r>
        <w:rPr>
          <w:noProof/>
          <w:webHidden/>
        </w:rPr>
        <w:fldChar w:fldCharType="begin"/>
      </w:r>
      <w:r>
        <w:rPr>
          <w:noProof/>
          <w:webHidden/>
        </w:rPr>
        <w:instrText> PAGEREF _Toc686674469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"_Toc686674470"</w:instrText>
      </w:r>
      <w:r>
        <w:fldChar w:fldCharType="separate"/>
      </w:r>
      <w:r>
        <w:t>附录</w:t>
      </w:r>
      <w:r>
        <w:t xml:space="preserve">  </w:t>
      </w:r>
      <w:r w:rsidRPr="00DB64CE">
        <w:rPr>
          <w:b/>
        </w:rPr>
        <w:t>F</w:t>
      </w:r>
      <w:r>
        <w:fldChar w:fldCharType="end"/>
      </w:r>
      <w:r>
        <w:rPr>
          <w:noProof/>
          <w:webHidden/>
        </w:rPr>
        <w:tab/>
      </w:r>
      <w:r>
        <w:rPr>
          <w:noProof/>
          <w:webHidden/>
        </w:rPr>
        <w:fldChar w:fldCharType="begin"/>
      </w:r>
      <w:r>
        <w:rPr>
          <w:noProof/>
          <w:webHidden/>
        </w:rPr>
        <w:instrText> PAGEREF _Toc686674470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82"/>
          <w:headerReference w:type="default" r:id="rId80"/>
          <w:footerReference w:type="even" r:id="rId78"/>
          <w:footerReference w:type="default" r:id="rId75"/>
          <w:footerReference w:type="first" r:id="rId73"/>
          <w:headerReference w:type="first" r:id="rId8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cw21"/>
        <w:topLinePunct/>
      </w:pPr>
      <w:bookmarkStart w:name="1 前言 " w:id="6"/>
      <w:bookmarkEnd w:id="6"/>
      <w:r>
        <w:rPr>
          <w:rFonts w:cstheme="minorBidi" w:hAnsiTheme="minorHAnsi" w:eastAsiaTheme="minorHAnsi" w:asciiTheme="minorHAnsi" w:ascii="黑体" w:hAnsi="黑体" w:eastAsia="黑体" w:cs="黑体"/>
          <w:b/>
        </w:rPr>
        <w:t>1</w:t>
      </w:r>
      <w:bookmarkStart w:name="_bookmark0" w:id="7"/>
      <w:bookmarkEnd w:id="7"/>
      <w:bookmarkStart w:name="_bookmark0" w:id="8"/>
      <w:bookmarkEnd w:id="8"/>
      <w:r>
        <w:rPr>
          <w:rFonts w:cstheme="minorBidi" w:hAnsiTheme="minorHAnsi" w:eastAsiaTheme="minorHAnsi" w:asciiTheme="minorHAnsi" w:ascii="黑体" w:hAnsi="黑体" w:eastAsia="黑体" w:cs="黑体"/>
          <w:b/>
        </w:rPr>
        <w:t>前言</w:t>
      </w:r>
    </w:p>
    <w:p w:rsidR="0018722C">
      <w:pPr>
        <w:pStyle w:val="cw21"/>
        <w:topLinePunct/>
      </w:pPr>
      <w:bookmarkStart w:name="1.1 课题提出 " w:id="9"/>
      <w:bookmarkEnd w:id="9"/>
      <w:r>
        <w:rPr>
          <w:rFonts w:cstheme="minorBidi" w:hAnsiTheme="minorHAnsi" w:eastAsiaTheme="minorHAnsi" w:asciiTheme="minorHAnsi" w:ascii="黑体" w:hAnsi="黑体" w:eastAsia="黑体" w:cs="黑体"/>
          <w:b/>
        </w:rPr>
        <w:t>1.1</w:t>
      </w:r>
      <w:bookmarkStart w:name="_bookmark1" w:id="10"/>
      <w:bookmarkEnd w:id="10"/>
      <w:bookmarkStart w:name="_bookmark1" w:id="11"/>
      <w:bookmarkEnd w:id="11"/>
      <w:r>
        <w:rPr>
          <w:rFonts w:cstheme="minorBidi" w:hAnsiTheme="minorHAnsi" w:eastAsiaTheme="minorHAnsi" w:asciiTheme="minorHAnsi" w:ascii="黑体" w:hAnsi="黑体" w:eastAsia="黑体" w:cs="黑体"/>
          <w:b/>
        </w:rPr>
        <w:t>课题提出</w:t>
      </w:r>
    </w:p>
    <w:p w:rsidR="0018722C">
      <w:pPr>
        <w:pStyle w:val="cw21"/>
        <w:topLinePunct/>
      </w:pPr>
      <w:bookmarkStart w:name="_bookmark2" w:id="12"/>
      <w:bookmarkEnd w:id="12"/>
      <w:r>
        <w:rPr>
          <w:rFonts w:cstheme="minorBidi" w:hAnsiTheme="minorHAnsi" w:eastAsiaTheme="minorHAnsi" w:asciiTheme="minorHAnsi" w:ascii="黑体" w:hAnsi="黑体" w:eastAsia="黑体" w:cs="黑体"/>
          <w:b/>
        </w:rPr>
        <w:t>1.1.1</w:t>
      </w:r>
      <w:bookmarkStart w:name="_bookmark2" w:id="13"/>
      <w:bookmarkEnd w:id="13"/>
      <w:r>
        <w:rPr>
          <w:rFonts w:cstheme="minorBidi" w:hAnsiTheme="minorHAnsi" w:eastAsiaTheme="minorHAnsi" w:asciiTheme="minorHAnsi" w:ascii="黑体" w:hAnsi="黑体" w:eastAsia="黑体" w:cs="黑体"/>
          <w:b/>
        </w:rPr>
        <w:t>选题背景</w:t>
      </w:r>
    </w:p>
    <w:p w:rsidR="0018722C">
      <w:pPr>
        <w:topLinePunct/>
      </w:pPr>
      <w:r>
        <w:t>随着中国加入</w:t>
      </w:r>
      <w:r>
        <w:t>WTO</w:t>
      </w:r>
      <w:r>
        <w:t>，我国在各领域与世界各国的联系都日益加强，英语在其</w:t>
      </w:r>
      <w:r>
        <w:t>中发挥的作用越来越重要。“语言是人类了解世界的重要工具，掌握了一种语言就等于掌握了一种观察和了解世界的方法”</w:t>
      </w:r>
      <w:r>
        <w:rPr>
          <w:vertAlign w:val="superscript"/>
          /&gt;
        </w:rPr>
        <w:t>[</w:t>
      </w:r>
      <w:r>
        <w:rPr>
          <w:vertAlign w:val="superscript"/>
          /&gt;
        </w:rPr>
        <w:t xml:space="preserve">1</w:t>
      </w:r>
      <w:r>
        <w:rPr>
          <w:vertAlign w:val="superscript"/>
          /&gt;
        </w:rPr>
        <w:t>]</w:t>
      </w:r>
      <w:r>
        <w:t>。通过英语的学习可以使人的人格更加完善，对世界观与人生观的养成有重要意义。</w:t>
      </w:r>
    </w:p>
    <w:p w:rsidR="0018722C">
      <w:pPr>
        <w:topLinePunct/>
      </w:pPr>
      <w:r>
        <w:t>“21</w:t>
      </w:r>
      <w:r/>
      <w:r w:rsidR="001852F3">
        <w:t xml:space="preserve">世纪是人才竞争的时代，其中专业能力突出并能熟练运用英语的</w:t>
      </w:r>
      <w:r>
        <w:rPr>
          <w:rFonts w:hint="eastAsia"/>
        </w:rPr>
        <w:t>‘</w:t>
      </w:r>
      <w:r>
        <w:t>复合型人才</w:t>
      </w:r>
      <w:r>
        <w:rPr>
          <w:rFonts w:hint="eastAsia"/>
        </w:rPr>
        <w:t>’</w:t>
      </w:r>
      <w:r>
        <w:t>是各国竞相竞争的人力资源。在我国，高校作为培养</w:t>
      </w:r>
      <w:r>
        <w:rPr>
          <w:rFonts w:hint="eastAsia"/>
        </w:rPr>
        <w:t>‘</w:t>
      </w:r>
      <w:r>
        <w:t>复合型人才</w:t>
      </w:r>
      <w:r>
        <w:rPr>
          <w:rFonts w:hint="eastAsia"/>
        </w:rPr>
        <w:t>’</w:t>
      </w:r>
      <w:r>
        <w:t>的基地，以双语教学的形式与手段培养学生的专业能力和外语能力，己逐步成</w:t>
      </w:r>
      <w:r>
        <w:t>为当今教育追求的热点”</w:t>
      </w:r>
      <w:r>
        <w:rPr>
          <w:vertAlign w:val="superscript"/>
          /&gt;
        </w:rPr>
        <w:t>[</w:t>
      </w:r>
      <w:r>
        <w:rPr>
          <w:vertAlign w:val="superscript"/>
          <w:position w:val="12"/>
        </w:rPr>
        <w:t xml:space="preserve">2</w:t>
      </w:r>
      <w:r>
        <w:rPr>
          <w:vertAlign w:val="superscript"/>
          /&gt;
        </w:rPr>
        <w:t>]</w:t>
      </w:r>
      <w:r>
        <w:t>。“教育部</w:t>
      </w:r>
      <w:r>
        <w:t>2001</w:t>
      </w:r>
      <w:r/>
      <w:r w:rsidR="001852F3">
        <w:t xml:space="preserve">年</w:t>
      </w:r>
      <w:r>
        <w:t>8</w:t>
      </w:r>
      <w:r/>
      <w:r w:rsidR="001852F3">
        <w:t xml:space="preserve">月在《关于加强高等学校本科教学工作提高教学质量的若干意见》中提出</w:t>
      </w:r>
      <w:r>
        <w:rPr>
          <w:rFonts w:hint="eastAsia"/>
        </w:rPr>
        <w:t>：</w:t>
      </w:r>
      <w:r>
        <w:rPr>
          <w:rFonts w:hint="eastAsia"/>
        </w:rPr>
        <w:t>‘</w:t>
      </w:r>
      <w:r>
        <w:t>为适应经济全球化和科技革命的挑</w:t>
      </w:r>
      <w:r>
        <w:t>战，本科教育要创造条件使用英语等外语进行公共课和专业课教学</w:t>
      </w:r>
      <w:r>
        <w:rPr>
          <w:rFonts w:hint="eastAsia"/>
        </w:rPr>
        <w:t>’</w:t>
      </w:r>
      <w:r>
        <w:t>。意见明确规定要在高校积极推动英语及其它各种外语进行各个学科的教学”</w:t>
      </w:r>
      <w:r>
        <w:rPr>
          <w:vertAlign w:val="superscript"/>
          /&gt;
        </w:rPr>
        <w:t>[</w:t>
      </w:r>
      <w:r>
        <w:rPr>
          <w:vertAlign w:val="superscript"/>
          <w:position w:val="12"/>
        </w:rPr>
        <w:t xml:space="preserve">3</w:t>
      </w:r>
      <w:r>
        <w:rPr>
          <w:vertAlign w:val="superscript"/>
          /&gt;
        </w:rPr>
        <w:t>]</w:t>
      </w:r>
      <w:r>
        <w:t>。</w:t>
      </w:r>
    </w:p>
    <w:p w:rsidR="0018722C">
      <w:pPr>
        <w:topLinePunct/>
      </w:pPr>
      <w:r>
        <w:t>我国足球水平相对比较落后，近些年我国足球与国际间的交流不断增多，</w:t>
      </w:r>
      <w:r w:rsidR="001852F3">
        <w:t xml:space="preserve">裁判员、教练员及队员等出国交流、学习、比赛的机会都大大增多，外籍教练员、队员的聘请与引进也在不断增加。所以我国足球行业急需一批具备足球专</w:t>
      </w:r>
      <w:r>
        <w:t>业知识又懂英语的“复合型人才”，各类足球从业人员也需要具备一定的英语基</w:t>
      </w:r>
      <w:r>
        <w:t>础，以应对国际学习交流、外文资料阅读、参加国际培训等需要。事实证明，</w:t>
      </w:r>
      <w:r>
        <w:t>能够到国外学习和用英语直接与国外专家交流，更有利于领悟现代先进足球思</w:t>
      </w:r>
      <w:r>
        <w:t>想的实质与精髓，这些现实情况要求比较高端的足球从业人员必须具备相当的英语基础。所以我国足球运动的发展要想与世界足球接轨，必须培养一批既懂</w:t>
      </w:r>
      <w:r>
        <w:t>专业又懂英语的“复合型人才”。</w:t>
      </w:r>
    </w:p>
    <w:p w:rsidR="0018722C">
      <w:pPr>
        <w:topLinePunct/>
      </w:pPr>
      <w:r>
        <w:t>在我国，高等院校是培养“复合型人才”的阵地，足球课是高校体育教育专业中的一门主干课程。足球普修课在综合类及体育类院校中属于初级的足球教学与训练，其目的是使体育专业的学生系统的掌握足球基础知识、基本技</w:t>
      </w:r>
      <w:r>
        <w:t>能</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以及培养比赛的实战能力，是一门带有推广普及性质的课程，是整个足球课程</w:t>
      </w:r>
      <w:r>
        <w:t>建设的基础。进入</w:t>
      </w:r>
      <w:r>
        <w:t>21</w:t>
      </w:r>
      <w:r/>
      <w:r w:rsidR="001852F3">
        <w:t xml:space="preserve">世纪，随着体育院校专业设置的增多，及与国外同类院校</w:t>
      </w:r>
      <w:r>
        <w:t>之间更多地建立战略合作关系，与国外高校的互访、学术交流、互派留学生等</w:t>
      </w:r>
      <w:r>
        <w:t>都大大增多。而且随着学生外语素养的改善，原有的高等院校英语课，包括外</w:t>
      </w:r>
      <w:r>
        <w:t>教担任的英语课，单一的把提高英语水平作为目标的教学已经无法满足学生的需要，英语基础好的学生希望拓宽视野并与所学专业相结合。高校的发展、学科专业的发展及学生个人发展都需要与国际的对接，所有的一切都在呼唤双语教学，双语教学必将成为一种流行的教育趋势。</w:t>
      </w:r>
    </w:p>
    <w:p w:rsidR="0018722C">
      <w:pPr>
        <w:pStyle w:val="cw21"/>
        <w:topLinePunct/>
      </w:pPr>
      <w:bookmarkStart w:name="_bookmark3" w:id="14"/>
      <w:bookmarkEnd w:id="14"/>
      <w:r>
        <w:rPr>
          <w:rFonts w:cstheme="minorBidi" w:hAnsiTheme="minorHAnsi" w:eastAsiaTheme="minorHAnsi" w:asciiTheme="minorHAnsi" w:ascii="黑体" w:hAnsi="黑体" w:eastAsia="黑体" w:cs="黑体"/>
          <w:b/>
        </w:rPr>
        <w:t>1.1.2</w:t>
      </w:r>
      <w:bookmarkStart w:name="_bookmark3" w:id="15"/>
      <w:bookmarkEnd w:id="15"/>
      <w:r>
        <w:rPr>
          <w:rFonts w:cstheme="minorBidi" w:hAnsiTheme="minorHAnsi" w:eastAsiaTheme="minorHAnsi" w:asciiTheme="minorHAnsi" w:ascii="黑体" w:hAnsi="黑体" w:eastAsia="黑体" w:cs="黑体"/>
          <w:b/>
        </w:rPr>
        <w:t>研究目的与意义</w:t>
      </w:r>
    </w:p>
    <w:p w:rsidR="0018722C">
      <w:pPr>
        <w:pStyle w:val="cw21"/>
        <w:topLinePunct/>
      </w:pPr>
      <w:r>
        <w:rPr>
          <w:rFonts w:ascii="宋体" w:eastAsia="宋体" w:hint="eastAsia"/>
        </w:rPr>
        <w:t>1.1.2.1</w:t>
      </w:r>
      <w:r>
        <w:rPr>
          <w:rFonts w:ascii="宋体" w:eastAsia="宋体" w:hint="eastAsia"/>
        </w:rPr>
        <w:t>研究目的</w:t>
      </w:r>
    </w:p>
    <w:p w:rsidR="0018722C">
      <w:pPr>
        <w:topLinePunct/>
      </w:pPr>
      <w:r>
        <w:t>本人在中国期刊网数据库查询</w:t>
      </w:r>
      <w:r>
        <w:t>1979-2012</w:t>
      </w:r>
      <w:r/>
      <w:r w:rsidR="001852F3">
        <w:t xml:space="preserve">年的有关文献资料，共发现</w:t>
      </w:r>
      <w:r>
        <w:t>16094</w:t>
      </w:r>
    </w:p>
    <w:p w:rsidR="0018722C">
      <w:pPr>
        <w:topLinePunct/>
      </w:pPr>
      <w:r>
        <w:t>篇与双语教学相关的论文，其中关于体育类双语教学的论文</w:t>
      </w:r>
      <w:r>
        <w:t>236</w:t>
      </w:r>
      <w:r/>
      <w:r w:rsidR="001852F3">
        <w:t xml:space="preserve">篇，其中只有</w:t>
      </w:r>
      <w:r>
        <w:t>3</w:t>
      </w:r>
      <w:r w:rsidR="001852F3">
        <w:t xml:space="preserve">篇与足球双语教学有关。本人通过查阅近些年有关其他体育项目双语教学的相关文献资料，参考前人所进行的双语教学的实验研究，并在以往我院足球普修课课程建设取得成功经验的基础上，设计一套适合在我院体育教育专业中开设足球普修课双语教学的方案，并进行实证研究，最后通过测试实验前后对照组与实验组学生的专业英语水平、足球专业水平及公共英文水平的变化，以期能够研究并证明这一套有关足球普修课双语教学的方案是行之有效的，希望双语教学能够使体育教育专业的学生在学习和掌握基本的足球知识与技能的同时，</w:t>
      </w:r>
      <w:r w:rsidR="001852F3">
        <w:t xml:space="preserve">能够在语言环节上寻求突破，掌握一定数量的足球专业英语词汇、术语以及培养他们的英语思维能力与习惯。</w:t>
      </w:r>
    </w:p>
    <w:p w:rsidR="0018722C">
      <w:pPr>
        <w:pStyle w:val="cw21"/>
        <w:topLinePunct/>
      </w:pPr>
      <w:r>
        <w:rPr>
          <w:rFonts w:ascii="宋体" w:eastAsia="宋体" w:hint="eastAsia"/>
        </w:rPr>
        <w:t>1.1.2.2</w:t>
      </w:r>
      <w:r>
        <w:rPr>
          <w:rFonts w:ascii="宋体" w:eastAsia="宋体" w:hint="eastAsia"/>
        </w:rPr>
        <w:t>研究意义</w:t>
      </w:r>
    </w:p>
    <w:p w:rsidR="0018722C">
      <w:pPr>
        <w:topLinePunct/>
      </w:pPr>
      <w:r>
        <w:t>本文的研究意义在于，设计一套行之有效的双语教学方案，使之能够在体</w:t>
      </w:r>
      <w:r>
        <w:t>育院校长期的贯彻实施，以培养更多的足球专业的“复合型人才”，促进体育院</w:t>
      </w:r>
      <w:r>
        <w:t>校学生的社会竞争力以及提高整个足球教师队伍素质，对课程自身建设与发展以及促进我国足球运动与世界的交流与合作都有重大意义。</w:t>
      </w:r>
    </w:p>
    <w:p w:rsidR="0018722C">
      <w:pPr>
        <w:pStyle w:val="cw21"/>
        <w:topLinePunct/>
      </w:pPr>
      <w:bookmarkStart w:name="1.2 足球普修课教学的改革与发展 " w:id="16"/>
      <w:bookmarkEnd w:id="16"/>
      <w:r>
        <w:rPr>
          <w:rFonts w:cstheme="minorBidi" w:hAnsiTheme="minorHAnsi" w:eastAsiaTheme="minorHAnsi" w:asciiTheme="minorHAnsi" w:ascii="黑体" w:hAnsi="黑体" w:eastAsia="黑体" w:cs="黑体"/>
          <w:b/>
        </w:rPr>
        <w:t>1.2</w:t>
      </w:r>
      <w:bookmarkStart w:name="_bookmark4" w:id="17"/>
      <w:bookmarkEnd w:id="17"/>
      <w:bookmarkStart w:name="_bookmark4" w:id="18"/>
      <w:bookmarkEnd w:id="18"/>
      <w:r>
        <w:rPr>
          <w:rFonts w:cstheme="minorBidi" w:hAnsiTheme="minorHAnsi" w:eastAsiaTheme="minorHAnsi" w:asciiTheme="minorHAnsi" w:ascii="黑体" w:hAnsi="黑体" w:eastAsia="黑体" w:cs="黑体"/>
          <w:b/>
        </w:rPr>
        <w:t>足球普修课教学的改革与发展</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cw21"/>
        <w:topLinePunct/>
      </w:pPr>
      <w:bookmarkStart w:name="_bookmark5" w:id="19"/>
      <w:bookmarkEnd w:id="19"/>
      <w:r>
        <w:rPr>
          <w:rFonts w:cstheme="minorBidi" w:hAnsiTheme="minorHAnsi" w:eastAsiaTheme="minorHAnsi" w:asciiTheme="minorHAnsi" w:ascii="黑体" w:hAnsi="黑体" w:eastAsia="黑体" w:cs="黑体"/>
          <w:b/>
        </w:rPr>
        <w:t>1.2.1</w:t>
      </w:r>
      <w:bookmarkStart w:name="_bookmark5" w:id="20"/>
      <w:bookmarkEnd w:id="20"/>
      <w:r>
        <w:rPr>
          <w:rFonts w:cstheme="minorBidi" w:hAnsiTheme="minorHAnsi" w:eastAsiaTheme="minorHAnsi" w:asciiTheme="minorHAnsi" w:ascii="黑体" w:hAnsi="黑体" w:eastAsia="黑体" w:cs="黑体"/>
          <w:b/>
        </w:rPr>
        <w:t>我国足球教学训练理论的几个发展阶段</w:t>
      </w:r>
    </w:p>
    <w:p w:rsidR="0018722C">
      <w:pPr>
        <w:topLinePunct/>
      </w:pPr>
      <w:r>
        <w:t>进入上个世纪</w:t>
      </w:r>
      <w:r>
        <w:t>80</w:t>
      </w:r>
      <w:r/>
      <w:r w:rsidR="001852F3">
        <w:t xml:space="preserve">年代以前，我国体育院校足球课的理论教材与教学方法基</w:t>
      </w:r>
      <w:r>
        <w:t>本是照搬原苏联的一套体系，就是说从建国初期到改革开放之前，我国的足球</w:t>
      </w:r>
      <w:r>
        <w:t>教学训练理论基本是处于“机械照搬”阶段。改革开放之后，随着我国与国际</w:t>
      </w:r>
      <w:r>
        <w:t>足球界交往的增多和信息来源的增加，体育院校足球教学训练理论得到不断地</w:t>
      </w:r>
      <w:r>
        <w:t>丰富与发展。进入</w:t>
      </w:r>
      <w:r>
        <w:t>80</w:t>
      </w:r>
      <w:r/>
      <w:r w:rsidR="001852F3">
        <w:t xml:space="preserve">年代，特别是从</w:t>
      </w:r>
      <w:r>
        <w:t>80</w:t>
      </w:r>
      <w:r/>
      <w:r w:rsidR="001852F3">
        <w:t xml:space="preserve">年代中后期开始，西欧的先进足球思</w:t>
      </w:r>
      <w:r>
        <w:t>想大量地渗透到我国，各个不同国家的各类足球译著越来越多地进入国内图书</w:t>
      </w:r>
      <w:r>
        <w:t>市场，这一时期我国已经进入对各种足球思潮的“理论思考”阶段。到了</w:t>
      </w:r>
      <w:r>
        <w:t>90</w:t>
      </w:r>
      <w:r/>
      <w:r w:rsidR="001852F3">
        <w:t xml:space="preserve">年</w:t>
      </w:r>
      <w:r>
        <w:t>代中后期，不仅国外的足球图书译著数量继续剧增，国外的教练团队、讲师团</w:t>
      </w:r>
      <w:r>
        <w:t>队，也包括国际足联、亚足联委派的足球讲师等等，开始以执教、讲学、授课</w:t>
      </w:r>
      <w:r>
        <w:t>及培训等各种形式，大量、频繁地在我国做各种足球知识和技术的传播，这一时期开始进入对各种先进足球思想和理念的“消化理解”阶段。从前几年开始，</w:t>
      </w:r>
      <w:r>
        <w:t>国际足联委派高水平足球讲师长期驻扎在我国，中国足协及地方俱乐部开始聘请世界级教练执教国家队和地方俱乐部队，教练员讲师的聘请也更具有针对性和目的性，我国的足球理论发展与国际前沿思潮已经靠得很近，而我们的目的就是要达到与世界先进足球思想的融合与一致。所以概括现阶段我们所追求的</w:t>
      </w:r>
      <w:r>
        <w:t>目标即是在“深入追问、精细提炼、全面融合”基础上的“创新与超越”，实现</w:t>
      </w:r>
      <w:r>
        <w:t>这一目标也就实现了我国足球理论建设的突破，这是指导我国足球事业健康发</w:t>
      </w:r>
      <w:r>
        <w:t>展的认识基础和前提保证。足球的高度职业化和足球职业分工的细化，决定足球教学训练每一天都在不断地改革与发展，所以足球普修课双语教学不能仅仅瞄准解决英语语言的问题，还要同时解决对足球的思维和认识问题，双语教学设计必须要瞄准和跟随足球前沿思想的脉动。</w:t>
      </w:r>
    </w:p>
    <w:p w:rsidR="0018722C">
      <w:pPr>
        <w:pStyle w:val="cw21"/>
        <w:topLinePunct/>
      </w:pPr>
      <w:bookmarkStart w:name="_bookmark6" w:id="21"/>
      <w:bookmarkEnd w:id="21"/>
      <w:r>
        <w:rPr>
          <w:rFonts w:cstheme="minorBidi" w:hAnsiTheme="minorHAnsi" w:eastAsiaTheme="minorHAnsi" w:asciiTheme="minorHAnsi" w:ascii="黑体" w:hAnsi="黑体" w:eastAsia="黑体" w:cs="黑体"/>
          <w:b/>
        </w:rPr>
        <w:t>1.2.2</w:t>
      </w:r>
      <w:bookmarkStart w:name="_bookmark6" w:id="22"/>
      <w:bookmarkEnd w:id="22"/>
      <w:r>
        <w:rPr>
          <w:rFonts w:cstheme="minorBidi" w:hAnsiTheme="minorHAnsi" w:eastAsiaTheme="minorHAnsi" w:asciiTheme="minorHAnsi" w:ascii="黑体" w:hAnsi="黑体" w:eastAsia="黑体" w:cs="黑体"/>
          <w:b/>
        </w:rPr>
        <w:t>我国足球普修课教学的改革与发展</w:t>
      </w:r>
    </w:p>
    <w:p w:rsidR="0018722C">
      <w:pPr>
        <w:topLinePunct/>
      </w:pPr>
      <w:r>
        <w:t>“体育类院校的足球普修课是初级的足球教学与训练，其目的是使体育专业学生系统的掌握足球基础知识、基本技能以及培养小型比赛实战的能力，是一门带有推广普及性质的课程，是整个足球课程建设的基础，适用于足球基础</w:t>
      </w:r>
      <w:r>
        <w:t>一般或没有基础的学生”</w:t>
      </w:r>
      <w:r>
        <w:rPr>
          <w:vertAlign w:val="superscript"/>
          /&gt;
        </w:rPr>
        <w:t>[</w:t>
      </w:r>
      <w:r>
        <w:rPr>
          <w:vertAlign w:val="superscript"/>
          /&gt;
        </w:rPr>
        <w:t xml:space="preserve">4</w:t>
      </w:r>
      <w:r>
        <w:rPr>
          <w:vertAlign w:val="superscript"/>
          /&gt;
        </w:rPr>
        <w:t>]</w:t>
      </w:r>
      <w:r>
        <w:t>。在我国足球理论发展的不同阶段，始终有一批活跃</w:t>
      </w:r>
      <w:r>
        <w:t>在教育领域的足球教师和研究生导师，他们在积极探索我国体育院校足球教育</w:t>
      </w:r>
      <w:r>
        <w:t>和足球教学训练理论的改革与发展问题。在我国，足球普修课教学在体育院</w:t>
      </w:r>
      <w:r>
        <w:t>校</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经过了几轮重要的改革与探索。其中</w:t>
      </w:r>
      <w:r w:rsidR="001852F3">
        <w:t xml:space="preserve">80</w:t>
      </w:r>
      <w:r w:rsidR="001852F3">
        <w:t xml:space="preserve">年代是“理论思考”阶段，随着足球研究生导师与研究生数量的不断增加，许多院校做了有关足球普修课教学训练改革的探索，出现了包括课程优化设计、教学内容与方法改革、教学大纲与考核方法修订等方面的课题成果。此阶段的研究思路和视野都普遍狭窄，多半只是在原有的教材和教学方法体系框架内，通过局部的调整来优化或改善教学方案及提高教学质量和效果。但这一理论探索过程仍然是我们进一步认识现代足球及全方位接受先进足球思想的必要过程。到了</w:t>
      </w:r>
      <w:r w:rsidR="001852F3">
        <w:t xml:space="preserve">90</w:t>
      </w:r>
      <w:r w:rsidR="001852F3">
        <w:t xml:space="preserve">年代中后期的“消化理解”阶段，国家掀起高校教育教学改革的浪潮，各体育院校的足球课程设置都做了大幅度的调整，但主要是体现在压缩课时数和精简教学内容两个方面。这期间对于足球先进理念的理解已经上了一个台阶，也开始把先进的足球思想与方法大量地结合到足球普修课教学过程，但足球理念和理论思维并没有实质性的突破。近几年，世界前沿足球的发展仍然是日新月异，足球的基本理念、战术打法及训练方法等都在不断发展变化，也更加重视对基础阶段训练理论和方法的探索，</w:t>
      </w:r>
      <w:r w:rsidR="001852F3">
        <w:t xml:space="preserve">把初级训练的过程定位成金字塔的塔基工程。足球普修课是足球启蒙和初级阶段的教学训练，是所有体育专业学生都要经过的足球思想启迪过程，这一思想方法传递过程使学生建立全新的思维方式，也直接影响和引导他们将如何向更广大中小学生传播足球知识和方法。所以，足球普修课教学追求与世界潮流的融合和统一不仅是我们责无旁贷的任务，更是一项着眼未来的具有深远战略意义的工作。</w:t>
      </w:r>
    </w:p>
    <w:p w:rsidR="0018722C">
      <w:pPr>
        <w:pStyle w:val="cw21"/>
        <w:topLinePunct/>
      </w:pPr>
      <w:bookmarkStart w:name="_bookmark7" w:id="23"/>
      <w:bookmarkEnd w:id="23"/>
      <w:r>
        <w:rPr>
          <w:rFonts w:cstheme="minorBidi" w:hAnsiTheme="minorHAnsi" w:eastAsiaTheme="minorHAnsi" w:asciiTheme="minorHAnsi" w:ascii="黑体" w:hAnsi="黑体" w:eastAsia="黑体" w:cs="黑体"/>
          <w:b/>
        </w:rPr>
        <w:t>1.2.3</w:t>
      </w:r>
      <w:bookmarkStart w:name="_bookmark7" w:id="24"/>
      <w:bookmarkEnd w:id="24"/>
      <w:r>
        <w:rPr>
          <w:rFonts w:cstheme="minorBidi" w:hAnsiTheme="minorHAnsi" w:eastAsiaTheme="minorHAnsi" w:asciiTheme="minorHAnsi" w:ascii="黑体" w:hAnsi="黑体" w:eastAsia="黑体" w:cs="黑体"/>
          <w:b/>
        </w:rPr>
        <w:t>我院足球普修课教学的改革与发展</w:t>
      </w:r>
    </w:p>
    <w:p w:rsidR="0018722C">
      <w:pPr>
        <w:topLinePunct/>
      </w:pPr>
      <w:r>
        <w:t>几十年来，我院足球课程建设始终把足球普修课作为基础和首要，有关新理念的讲授、课程改革的实施、新的教学训练方法实验等等，基本是首先从普</w:t>
      </w:r>
      <w:r>
        <w:t>修课开始的。自上世纪</w:t>
      </w:r>
      <w:r>
        <w:t>80</w:t>
      </w:r>
      <w:r/>
      <w:r w:rsidR="001852F3">
        <w:t xml:space="preserve">年代以来，我院足球普修课的教学改革经过了</w:t>
      </w:r>
      <w:r>
        <w:t>30</w:t>
      </w:r>
      <w:r/>
      <w:r w:rsidR="001852F3">
        <w:t xml:space="preserve">年</w:t>
      </w:r>
      <w:r>
        <w:t>的过程，伴随国内外足球风云变幻，我们始终在谋求和探索这一课程的改革与</w:t>
      </w:r>
      <w:r>
        <w:t>发展。一直以来我院对足球普修课做了大量的改革与探索，不断的更新教学内</w:t>
      </w:r>
      <w:r>
        <w:t>容使之与国内外接轨，在教学方法上不断探索与创新，经过反复的教学实验，</w:t>
      </w:r>
      <w:r w:rsidR="001852F3">
        <w:t xml:space="preserve">取得了良好教学效果，所取得的众多科研成果也得到国内外同行的认同。但我们仍然感到，对现代足球理念的理解及在与先进足球思想的对接与融合上还存在偏差，教学中也存在思想方法、科技手段及效果控制等方面的差距和不足。</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而且现代足球理念在不断发展变化，现代教育思想方法也在不断进步。要使足球普修课教学与时代同步发展，我们必须不断梳理教学思路和吐故纳新，不断调整原有教学过程中的偏差，把先进的足球理念和教育思想融合入课程教学。</w:t>
      </w:r>
    </w:p>
    <w:p w:rsidR="0018722C">
      <w:pPr>
        <w:topLinePunct/>
      </w:pPr>
      <w:r>
        <w:t>“一个课程的设计不仅包括课程目标的制定、课程标准的制定、教材的选编、</w:t>
      </w:r>
      <w:r>
        <w:t>教学策略的设计及教学评价的方法等因素，还应重视与先进理念和方法的融合，</w:t>
      </w:r>
      <w:r>
        <w:t>最关键的是教学过程及其每一个环节都要融入和反映先进的思想和理念”</w:t>
      </w:r>
      <w:r>
        <w:rPr>
          <w:vertAlign w:val="superscript"/>
          /&gt;
        </w:rPr>
        <w:t>[</w:t>
      </w:r>
      <w:r>
        <w:rPr>
          <w:vertAlign w:val="superscript"/>
          /&gt;
        </w:rPr>
        <w:t xml:space="preserve">5</w:t>
      </w:r>
      <w:r>
        <w:rPr>
          <w:vertAlign w:val="superscript"/>
          /&gt;
        </w:rPr>
        <w:t>]</w:t>
      </w:r>
      <w:r>
        <w:t>。近</w:t>
      </w:r>
      <w:r>
        <w:t>些年，我院足球普修课改革在努力完善顶层架构设计的同时，也在探索过程及</w:t>
      </w:r>
      <w:r>
        <w:t>每一个细微环节与现代先进的教育和足球理念的融合和统一。从</w:t>
      </w:r>
      <w:r>
        <w:t>2007</w:t>
      </w:r>
      <w:r/>
      <w:r w:rsidR="001852F3">
        <w:t xml:space="preserve">年确定</w:t>
      </w:r>
      <w:r w:rsidR="001852F3">
        <w:t>体</w:t>
      </w:r>
    </w:p>
    <w:p w:rsidR="0018722C">
      <w:pPr>
        <w:topLinePunct/>
      </w:pPr>
      <w:r>
        <w:t>育教育专业足球普修课</w:t>
      </w:r>
      <w:r>
        <w:t>64</w:t>
      </w:r>
      <w:r/>
      <w:r w:rsidR="001852F3">
        <w:t xml:space="preserve">学时的教学方案，几年来，始终在探索把先进的足球</w:t>
      </w:r>
      <w:r>
        <w:t>思想和方法同步传递给学生，目前我院已基本形成了一套完整的足球教育与训</w:t>
      </w:r>
      <w:r>
        <w:t>练的理论体系。本文所探讨的双语教学的方案设计就是在以往足球普修课课程</w:t>
      </w:r>
      <w:r>
        <w:t>建设取得成功经验的基础上，希望能够在语言环节上寻求突破，就是在学生学习和掌握足球基础知识与技能的同时，能掌握并运用足球英语术语及培养学生英语思维的习惯与能力。</w:t>
      </w:r>
    </w:p>
    <w:p w:rsidR="0018722C">
      <w:pPr>
        <w:pStyle w:val="cw21"/>
        <w:topLinePunct/>
      </w:pPr>
      <w:bookmarkStart w:name="1.3 文献综述 " w:id="25"/>
      <w:bookmarkEnd w:id="25"/>
      <w:r>
        <w:rPr>
          <w:rFonts w:cstheme="minorBidi" w:hAnsiTheme="minorHAnsi" w:eastAsiaTheme="minorHAnsi" w:asciiTheme="minorHAnsi" w:ascii="黑体" w:hAnsi="黑体" w:eastAsia="黑体" w:cs="黑体"/>
          <w:b/>
        </w:rPr>
        <w:t>1.3</w:t>
      </w:r>
      <w:bookmarkStart w:name="_bookmark8" w:id="26"/>
      <w:bookmarkEnd w:id="26"/>
      <w:bookmarkStart w:name="_bookmark8" w:id="27"/>
      <w:bookmarkEnd w:id="27"/>
      <w:r>
        <w:rPr>
          <w:rFonts w:cstheme="minorBidi" w:hAnsiTheme="minorHAnsi" w:eastAsiaTheme="minorHAnsi" w:asciiTheme="minorHAnsi" w:ascii="黑体" w:hAnsi="黑体" w:eastAsia="黑体" w:cs="黑体"/>
          <w:b/>
        </w:rPr>
        <w:t>文献综述</w:t>
      </w:r>
    </w:p>
    <w:p w:rsidR="0018722C">
      <w:pPr>
        <w:pStyle w:val="cw21"/>
        <w:topLinePunct/>
      </w:pPr>
      <w:bookmarkStart w:name="_bookmark9" w:id="28"/>
      <w:bookmarkEnd w:id="28"/>
      <w:r>
        <w:rPr>
          <w:rFonts w:cstheme="minorBidi" w:hAnsiTheme="minorHAnsi" w:eastAsiaTheme="minorHAnsi" w:asciiTheme="minorHAnsi" w:ascii="黑体" w:hAnsi="黑体" w:eastAsia="黑体" w:cs="黑体"/>
          <w:b/>
        </w:rPr>
        <w:t>1.3.1</w:t>
      </w:r>
      <w:bookmarkStart w:name="_bookmark9" w:id="29"/>
      <w:bookmarkEnd w:id="29"/>
      <w:r>
        <w:rPr>
          <w:rFonts w:cstheme="minorBidi" w:hAnsiTheme="minorHAnsi" w:eastAsiaTheme="minorHAnsi" w:asciiTheme="minorHAnsi" w:ascii="黑体" w:hAnsi="黑体" w:eastAsia="黑体" w:cs="黑体"/>
          <w:b/>
        </w:rPr>
        <w:t>国外双语教学概况</w:t>
      </w:r>
    </w:p>
    <w:p w:rsidR="0018722C">
      <w:pPr>
        <w:pStyle w:val="cw21"/>
        <w:topLinePunct/>
      </w:pPr>
      <w:r>
        <w:rPr>
          <w:rFonts w:ascii="宋体" w:eastAsia="宋体" w:hint="eastAsia"/>
        </w:rPr>
        <w:t>1.3.1.1</w:t>
      </w:r>
      <w:r>
        <w:rPr>
          <w:rFonts w:ascii="宋体" w:eastAsia="宋体" w:hint="eastAsia"/>
        </w:rPr>
        <w:t>美国</w:t>
      </w:r>
    </w:p>
    <w:p w:rsidR="0018722C">
      <w:pPr>
        <w:topLinePunct/>
      </w:pPr>
      <w:r>
        <w:t>“双语教育最早起源于美国，最初美国双语教育的本意在于确保以非英语为母语的学生和以英语为母语的学生具有相当的学业水准和工作机会，帮助他们掌握英语，掌握挑战所有科目未知领域的能力，以达到帮助那些非英语母语</w:t>
      </w:r>
      <w:r>
        <w:t>的学生尽快掌握英语，尽早的融入美国主流社会。所以美国在</w:t>
      </w:r>
      <w:r>
        <w:t>1968</w:t>
      </w:r>
      <w:r/>
      <w:r w:rsidR="001852F3">
        <w:t xml:space="preserve">年通过《双</w:t>
      </w:r>
      <w:r>
        <w:t>语教育法》，该法案的颁布对美国双语教育的发展具有里程碑的意义，美国双语</w:t>
      </w:r>
      <w:r>
        <w:t>教育由此走上了健康发展的道路”</w:t>
      </w:r>
      <w:r>
        <w:rPr>
          <w:rFonts w:ascii="Times New Roman" w:hAnsi="Times New Roman" w:eastAsia="宋体"/>
        </w:rPr>
        <w:t>[</w:t>
      </w:r>
      <w:r>
        <w:rPr>
          <w:rFonts w:ascii="Times New Roman" w:hAnsi="Times New Roman" w:eastAsia="宋体"/>
        </w:rPr>
        <w:t xml:space="preserve">6</w:t>
      </w:r>
      <w:r>
        <w:rPr>
          <w:rFonts w:ascii="Times New Roman" w:hAnsi="Times New Roman" w:eastAsia="宋体"/>
        </w:rPr>
        <w:t>]</w:t>
      </w:r>
      <w:r>
        <w:t>。</w:t>
      </w:r>
    </w:p>
    <w:p w:rsidR="0018722C">
      <w:pPr>
        <w:pStyle w:val="cw21"/>
        <w:topLinePunct/>
      </w:pPr>
      <w:r>
        <w:rPr>
          <w:rFonts w:ascii="宋体" w:eastAsia="宋体" w:hint="eastAsia"/>
        </w:rPr>
        <w:t>1.3.1.2</w:t>
      </w:r>
      <w:r>
        <w:rPr>
          <w:rFonts w:ascii="宋体" w:eastAsia="宋体" w:hint="eastAsia"/>
        </w:rPr>
        <w:t>德国</w:t>
      </w:r>
    </w:p>
    <w:p w:rsidR="0018722C">
      <w:pPr>
        <w:topLinePunct/>
      </w:pPr>
      <w:r>
        <w:t>“双语教学在德国始于</w:t>
      </w:r>
      <w:r w:rsidR="001852F3">
        <w:t xml:space="preserve">20</w:t>
      </w:r>
      <w:r w:rsidR="001852F3">
        <w:t xml:space="preserve">世纪</w:t>
      </w:r>
      <w:r w:rsidR="001852F3">
        <w:t xml:space="preserve">60</w:t>
      </w:r>
      <w:r w:rsidR="001852F3">
        <w:t xml:space="preserve">年代末，当时的联邦德国开展双语教学</w:t>
      </w:r>
    </w:p>
    <w:p w:rsidR="0018722C">
      <w:pPr>
        <w:topLinePunct/>
      </w:pPr>
      <w:r>
        <w:t>的契机源于</w:t>
      </w:r>
      <w:r>
        <w:t>1963</w:t>
      </w:r>
      <w:r/>
      <w:r w:rsidR="001852F3">
        <w:t xml:space="preserve">年</w:t>
      </w:r>
      <w:r>
        <w:t>1</w:t>
      </w:r>
      <w:r/>
      <w:r w:rsidR="001852F3">
        <w:t xml:space="preserve">月</w:t>
      </w:r>
      <w:r>
        <w:t>22</w:t>
      </w:r>
      <w:r/>
      <w:r w:rsidR="001852F3">
        <w:t xml:space="preserve">日签署的《关于加强联邦德国和法国双边合作的协</w:t>
      </w:r>
      <w:r>
        <w:t>议》。双方一致认为，加强两国间的交往对两国人民有重要的意义，并对推动欧洲统一进程至关重要。按照此协议的精神，德法双方都开设了双语教学的课程。</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德国第一所双语学校是鑫根市的赫皋中学</w:t>
      </w:r>
      <w:r>
        <w:t>（</w:t>
      </w:r>
      <w:r>
        <w:t>Singen Hegau Gymnasiu</w:t>
      </w:r>
      <w:r>
        <w:rPr>
          <w:spacing w:val="-1"/>
        </w:rPr>
        <w:t>m</w:t>
      </w:r>
      <w:r>
        <w:t>）</w:t>
      </w:r>
      <w:r>
        <w:t>。最初双</w:t>
      </w:r>
      <w:r>
        <w:t>语教学以德法双语课程为主，德英双语教学也有一定比例</w:t>
      </w:r>
      <w:r>
        <w:rPr>
          <w:rFonts w:hint="eastAsia"/>
        </w:rPr>
        <w:t>“</w:t>
      </w:r>
      <w:r>
        <w:rPr>
          <w:rFonts w:ascii="Times New Roman" w:hAnsi="Times New Roman" w:eastAsia="宋体"/>
        </w:rPr>
        <w:t>[</w:t>
      </w:r>
      <w:r>
        <w:rPr>
          <w:rFonts w:ascii="Times New Roman" w:hAnsi="Times New Roman" w:eastAsia="宋体"/>
          <w:spacing w:val="-4"/>
          <w:position w:val="11"/>
          <w:sz w:val="16"/>
        </w:rPr>
        <w:t xml:space="preserve">7</w:t>
      </w:r>
      <w:r>
        <w:rPr>
          <w:rFonts w:ascii="Times New Roman" w:hAnsi="Times New Roman" w:eastAsia="宋体"/>
        </w:rPr>
        <w:t>]</w:t>
      </w:r>
      <w:r>
        <w:t>。</w:t>
      </w:r>
      <w:r>
        <w:rPr>
          <w:rFonts w:hint="eastAsia"/>
        </w:rPr>
        <w:t>”</w:t>
      </w:r>
      <w:r>
        <w:t>到</w:t>
      </w:r>
      <w:r>
        <w:t>1970</w:t>
      </w:r>
      <w:r/>
      <w:r w:rsidR="001852F3">
        <w:t xml:space="preserve">年末</w:t>
      </w:r>
      <w:r w:rsidR="001852F3">
        <w:t>德</w:t>
      </w:r>
    </w:p>
    <w:p w:rsidR="0018722C">
      <w:pPr>
        <w:topLinePunct/>
      </w:pPr>
      <w:r>
        <w:t>国共有</w:t>
      </w:r>
      <w:r>
        <w:t>14</w:t>
      </w:r>
      <w:r/>
      <w:r w:rsidR="001852F3">
        <w:t xml:space="preserve">所学校开设了德法双语课。德法双语课起初的热情和大受欢迎，在此后两年激发了类似的德英课程实验。70</w:t>
      </w:r>
      <w:r/>
      <w:r w:rsidR="001852F3">
        <w:t xml:space="preserve">年代以后，每年都有一至两所学校新开</w:t>
      </w:r>
      <w:r>
        <w:t>设德法或德英双语课。到了</w:t>
      </w:r>
      <w:r>
        <w:t>80</w:t>
      </w:r>
      <w:r/>
      <w:r w:rsidR="001852F3">
        <w:t xml:space="preserve">年代以后，德英双语课程得以大规模建立，英语</w:t>
      </w:r>
      <w:r>
        <w:t>成为德国学校首选外语，受欢迎程度和取得的成功迅速超过了德法双语课程。</w:t>
      </w:r>
    </w:p>
    <w:p w:rsidR="0018722C">
      <w:pPr>
        <w:topLinePunct/>
      </w:pPr>
      <w:r>
        <w:t>20</w:t>
      </w:r>
      <w:r/>
      <w:r w:rsidR="001852F3">
        <w:t xml:space="preserve">世纪</w:t>
      </w:r>
      <w:r>
        <w:t>80</w:t>
      </w:r>
      <w:r/>
      <w:r w:rsidR="001852F3">
        <w:t xml:space="preserve">年代晚期和</w:t>
      </w:r>
      <w:r>
        <w:t>90</w:t>
      </w:r>
      <w:r/>
      <w:r w:rsidR="001852F3">
        <w:t xml:space="preserve">年代早期，德国双语教学改革得到迅速发展，其主要特点是在中学阶段推广双语分流课程</w:t>
      </w:r>
      <w:r>
        <w:rPr>
          <w:rFonts w:hint="eastAsia"/>
        </w:rPr>
        <w:t>“</w:t>
      </w:r>
      <w:r>
        <w:rPr>
          <w:rFonts w:ascii="Times New Roman" w:hAnsi="Times New Roman" w:eastAsia="宋体"/>
        </w:rPr>
        <w:t>[</w:t>
      </w:r>
      <w:r>
        <w:rPr>
          <w:rFonts w:ascii="Times New Roman" w:hAnsi="Times New Roman" w:eastAsia="宋体"/>
        </w:rPr>
        <w:t xml:space="preserve">8</w:t>
      </w:r>
      <w:r>
        <w:rPr>
          <w:rFonts w:ascii="Times New Roman" w:hAnsi="Times New Roman" w:eastAsia="宋体"/>
        </w:rPr>
        <w:t>]</w:t>
      </w:r>
      <w:r>
        <w:t>。</w:t>
      </w:r>
    </w:p>
    <w:p w:rsidR="0018722C">
      <w:pPr>
        <w:pStyle w:val="cw21"/>
        <w:topLinePunct/>
      </w:pPr>
      <w:r>
        <w:rPr>
          <w:rFonts w:ascii="宋体" w:eastAsia="宋体" w:hint="eastAsia"/>
        </w:rPr>
        <w:t>1.3.1.3</w:t>
      </w:r>
      <w:r>
        <w:rPr>
          <w:rFonts w:ascii="宋体" w:eastAsia="宋体" w:hint="eastAsia"/>
        </w:rPr>
        <w:t>加拿大</w:t>
      </w:r>
    </w:p>
    <w:p w:rsidR="0018722C">
      <w:pPr>
        <w:topLinePunct/>
      </w:pPr>
      <w:r>
        <w:t>“加拿大的双语教育始于</w:t>
      </w:r>
      <w:r>
        <w:t>20</w:t>
      </w:r>
      <w:r/>
      <w:r w:rsidR="001852F3">
        <w:t xml:space="preserve">世纪</w:t>
      </w:r>
      <w:r>
        <w:t>60</w:t>
      </w:r>
      <w:r/>
      <w:r w:rsidR="001852F3">
        <w:t xml:space="preserve">年代，源于魁北克等地民族主义运动</w:t>
      </w:r>
      <w:r>
        <w:t>和分离倾向。加拿大是英语文化和法语文化共存的社会，在本土约有</w:t>
      </w:r>
      <w:r>
        <w:t>80%左右的人口使用英语，20%左右的人口使用法语，所以一直以来英语的地位始终高高在上”</w:t>
      </w:r>
      <w:r>
        <w:rPr>
          <w:rFonts w:ascii="Times New Roman" w:hAnsi="Times New Roman" w:eastAsia="宋体"/>
        </w:rPr>
        <w:t>[</w:t>
      </w:r>
      <w:r>
        <w:rPr>
          <w:rFonts w:ascii="Times New Roman" w:hAnsi="Times New Roman" w:eastAsia="宋体"/>
          <w:position w:val="11"/>
          <w:sz w:val="16"/>
        </w:rPr>
        <w:t xml:space="preserve">9</w:t>
      </w:r>
      <w:r>
        <w:rPr>
          <w:rFonts w:ascii="Times New Roman" w:hAnsi="Times New Roman" w:eastAsia="宋体"/>
        </w:rPr>
        <w:t>]</w:t>
      </w:r>
      <w:r>
        <w:t>。</w:t>
      </w:r>
      <w:r>
        <w:t>“1969</w:t>
      </w:r>
      <w:r/>
      <w:r w:rsidR="001852F3">
        <w:t xml:space="preserve">年，为了消除社会的不安定因素、稳定社会发展，加拿大联邦政</w:t>
      </w:r>
      <w:r>
        <w:t>府通过了《官方语言法》，宣布英语和法语同为官方语言，并明确表示将加强学</w:t>
      </w:r>
      <w:r>
        <w:t>校的法语教育，要求全体公务员掌握英语和法语两张官方语言，懂英语和法语</w:t>
      </w:r>
      <w:r>
        <w:t>两种语言的人享有进入联邦政府部门工作的优先权。至此，实施双语教育开始上升为加拿大的社会需求和基本国策”</w:t>
      </w:r>
      <w:r>
        <w:rPr>
          <w:rFonts w:ascii="Times New Roman" w:hAnsi="Times New Roman" w:eastAsia="宋体"/>
        </w:rPr>
        <w:t>[</w:t>
      </w:r>
      <w:r>
        <w:rPr>
          <w:rFonts w:ascii="Times New Roman" w:hAnsi="Times New Roman" w:eastAsia="宋体"/>
          <w:spacing w:val="-1"/>
          <w:w w:val="100"/>
          <w:position w:val="11"/>
          <w:sz w:val="16"/>
        </w:rPr>
        <w:t>1</w:t>
      </w:r>
      <w:r>
        <w:rPr>
          <w:rFonts w:ascii="Times New Roman" w:hAnsi="Times New Roman" w:eastAsia="宋体"/>
          <w:spacing w:val="0"/>
          <w:w w:val="100"/>
          <w:position w:val="11"/>
          <w:sz w:val="16"/>
        </w:rPr>
        <w:t>0</w:t>
      </w:r>
      <w:r>
        <w:rPr>
          <w:rFonts w:ascii="Times New Roman" w:hAnsi="Times New Roman" w:eastAsia="宋体"/>
        </w:rPr>
        <w:t>]</w:t>
      </w:r>
      <w:r>
        <w:t>。</w:t>
      </w:r>
      <w:r w:rsidR="001852F3">
        <w:t xml:space="preserve">随后在全国实施“沉浸教育计划”，</w:t>
      </w:r>
      <w:r>
        <w:t>在英语地区用法语授课，在法语地区用英语授课。实践证明加拿大是世界上双语教育开展的最为成功的国家之一。</w:t>
      </w:r>
    </w:p>
    <w:p w:rsidR="0018722C">
      <w:pPr>
        <w:pStyle w:val="cw21"/>
        <w:topLinePunct/>
      </w:pPr>
      <w:r>
        <w:rPr>
          <w:rFonts w:ascii="宋体" w:eastAsia="宋体" w:hint="eastAsia"/>
        </w:rPr>
        <w:t>1.3.1.4</w:t>
      </w:r>
      <w:r>
        <w:rPr>
          <w:rFonts w:ascii="宋体" w:eastAsia="宋体" w:hint="eastAsia"/>
        </w:rPr>
        <w:t>澳大利亚</w:t>
      </w:r>
    </w:p>
    <w:p w:rsidR="0018722C">
      <w:pPr>
        <w:topLinePunct/>
      </w:pPr>
      <w:r>
        <w:t>“澳大利亚是英联邦国家，英语是它的通用语言，其双语教育始于</w:t>
      </w:r>
      <w:r>
        <w:t>1985</w:t>
      </w:r>
      <w:r/>
      <w:r w:rsidR="001852F3">
        <w:t xml:space="preserve">年，</w:t>
      </w:r>
      <w:r>
        <w:t>最早出现在昆士兰州。目前，双语教育己经从最初的个别学校的自发行为上升为政府的倡议，从最初的英</w:t>
      </w:r>
      <w:r>
        <w:t>/</w:t>
      </w:r>
      <w:r>
        <w:t>法双语教育扩展为多种语言之间的双语教育。各州</w:t>
      </w:r>
      <w:r>
        <w:t>教育部门通过制订政策、下达文件、提高办学经费、增加师资人数、加强教学</w:t>
      </w:r>
      <w:r>
        <w:t>设施、散发宣传手册、告家长书等形式，给予双语教育有力的支持”</w:t>
      </w:r>
      <w:r>
        <w:rPr>
          <w:rFonts w:ascii="Times New Roman" w:hAnsi="Times New Roman" w:eastAsia="宋体"/>
        </w:rPr>
        <w:t>[</w:t>
      </w:r>
      <w:r>
        <w:rPr>
          <w:rFonts w:ascii="Times New Roman" w:hAnsi="Times New Roman" w:eastAsia="宋体"/>
        </w:rPr>
        <w:t xml:space="preserve">11</w:t>
      </w:r>
      <w:r>
        <w:rPr>
          <w:rFonts w:ascii="Times New Roman" w:hAnsi="Times New Roman" w:eastAsia="宋体"/>
        </w:rPr>
        <w:t>]</w:t>
      </w:r>
      <w:r>
        <w:t>。</w:t>
      </w:r>
      <w:r>
        <w:t>“199</w:t>
      </w:r>
      <w:r>
        <w:t>1</w:t>
      </w:r>
    </w:p>
    <w:p w:rsidR="0018722C">
      <w:pPr>
        <w:topLinePunct/>
      </w:pPr>
      <w:r>
        <w:t>年</w:t>
      </w:r>
      <w:r>
        <w:t>7</w:t>
      </w:r>
      <w:r/>
      <w:r w:rsidR="001852F3">
        <w:t xml:space="preserve">月，昆士兰州教育部长明确指出</w:t>
      </w:r>
      <w:r>
        <w:rPr>
          <w:rFonts w:hint="eastAsia"/>
        </w:rPr>
        <w:t>：</w:t>
      </w:r>
      <w:r>
        <w:t>外语教材和教法的多样性是非常必要的，</w:t>
      </w:r>
      <w:r>
        <w:t>双语教育就是多种教法中的一种方法，其目的是提高学生非英语语言的交际能</w:t>
      </w:r>
      <w:r>
        <w:t>力</w:t>
      </w:r>
      <w:r>
        <w:rPr>
          <w:rFonts w:hint="eastAsia"/>
        </w:rPr>
        <w:t>“</w:t>
      </w:r>
      <w:r>
        <w:rPr>
          <w:rFonts w:ascii="Times New Roman" w:hAnsi="Times New Roman" w:eastAsia="宋体"/>
        </w:rPr>
        <w:t>[</w:t>
      </w:r>
      <w:r>
        <w:rPr>
          <w:rFonts w:ascii="Times New Roman" w:hAnsi="Times New Roman" w:eastAsia="宋体"/>
        </w:rPr>
        <w:t xml:space="preserve">12</w:t>
      </w:r>
      <w:r>
        <w:rPr>
          <w:rFonts w:ascii="Times New Roman" w:hAnsi="Times New Roman" w:eastAsia="宋体"/>
        </w:rPr>
        <w:t>]</w:t>
      </w:r>
      <w:r>
        <w:t>。</w:t>
      </w:r>
    </w:p>
    <w:p w:rsidR="0018722C">
      <w:pPr>
        <w:pStyle w:val="cw21"/>
        <w:topLinePunct/>
      </w:pPr>
      <w:bookmarkStart w:name="_bookmark10" w:id="30"/>
      <w:bookmarkEnd w:id="30"/>
      <w:r>
        <w:rPr>
          <w:rFonts w:cstheme="minorBidi" w:hAnsiTheme="minorHAnsi" w:eastAsiaTheme="minorHAnsi" w:asciiTheme="minorHAnsi" w:ascii="黑体" w:hAnsi="黑体" w:eastAsia="黑体" w:cs="黑体"/>
          <w:b/>
        </w:rPr>
        <w:t>1.3.2</w:t>
      </w:r>
      <w:bookmarkStart w:name="_bookmark10" w:id="31"/>
      <w:bookmarkEnd w:id="31"/>
      <w:r>
        <w:rPr>
          <w:rFonts w:cstheme="minorBidi" w:hAnsiTheme="minorHAnsi" w:eastAsiaTheme="minorHAnsi" w:asciiTheme="minorHAnsi" w:ascii="黑体" w:hAnsi="黑体" w:eastAsia="黑体" w:cs="黑体"/>
          <w:b/>
        </w:rPr>
        <w:t>双语教学的概念</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cw21"/>
        <w:topLinePunct/>
      </w:pPr>
      <w:r>
        <w:rPr>
          <w:rFonts w:ascii="宋体" w:eastAsia="宋体" w:hint="eastAsia"/>
        </w:rPr>
        <w:t>1.3.2.1</w:t>
      </w:r>
      <w:r>
        <w:rPr>
          <w:rFonts w:ascii="宋体" w:eastAsia="宋体" w:hint="eastAsia"/>
        </w:rPr>
        <w:t>国外</w:t>
      </w:r>
    </w:p>
    <w:p w:rsidR="0018722C">
      <w:pPr>
        <w:topLinePunct/>
      </w:pPr>
      <w:r>
        <w:t>在国外大都采用“</w:t>
      </w:r>
      <w:r>
        <w:t>bilingual educatio</w:t>
      </w:r>
      <w:r>
        <w:t>n</w:t>
      </w:r>
      <w:r>
        <w:t>（</w:t>
      </w:r>
      <w:r>
        <w:t>双语教育</w:t>
      </w:r>
      <w:r>
        <w:t>）</w:t>
      </w:r>
      <w:r>
        <w:t>”的提法，很少采用</w:t>
      </w:r>
      <w:r w:rsidR="001852F3">
        <w:t xml:space="preserve">“双语教学”的提法。</w:t>
      </w:r>
    </w:p>
    <w:p w:rsidR="0018722C">
      <w:pPr>
        <w:topLinePunct/>
      </w:pPr>
      <w:r>
        <w:t>“《国际教育百科全书》</w:t>
      </w:r>
      <w:r>
        <w:t>（</w:t>
      </w:r>
      <w:r>
        <w:t>The</w:t>
      </w:r>
      <w:r>
        <w:rPr>
          <w:spacing w:val="-16"/>
        </w:rPr>
        <w:t> </w:t>
      </w:r>
      <w:r>
        <w:t>International</w:t>
      </w:r>
      <w:r>
        <w:rPr>
          <w:spacing w:val="-14"/>
        </w:rPr>
        <w:t> </w:t>
      </w:r>
      <w:r>
        <w:t>Encyclopedia</w:t>
      </w:r>
      <w:r>
        <w:rPr>
          <w:spacing w:val="-16"/>
        </w:rPr>
        <w:t> </w:t>
      </w:r>
      <w:r>
        <w:t>of</w:t>
      </w:r>
      <w:r>
        <w:rPr>
          <w:spacing w:val="-16"/>
        </w:rPr>
        <w:t> </w:t>
      </w:r>
      <w:r>
        <w:t>Education</w:t>
      </w:r>
      <w:r>
        <w:t>）</w:t>
      </w:r>
      <w:r>
        <w:t>认为：</w:t>
      </w:r>
      <w:r>
        <w:rPr>
          <w:rFonts w:hint="eastAsia"/>
        </w:rPr>
        <w:t>‘</w:t>
      </w:r>
      <w:r>
        <w:t>双语教育</w:t>
      </w:r>
      <w:r>
        <w:rPr>
          <w:rFonts w:hint="eastAsia"/>
        </w:rPr>
        <w:t>’</w:t>
      </w:r>
      <w:r>
        <w:t>定义的最低标准应是一种在教学过程中至少使用两种教学语</w:t>
      </w:r>
      <w:r>
        <w:t>言的教育。这两种教学语言不必同时使用，也不必在同一学期内使用，而是在</w:t>
      </w:r>
      <w:r>
        <w:t>各年级中连贯地使用”</w:t>
      </w:r>
      <w:r>
        <w:rPr>
          <w:rFonts w:ascii="Times New Roman" w:hAnsi="Times New Roman" w:eastAsia="Times New Roman"/>
        </w:rPr>
        <w:t>[</w:t>
      </w:r>
      <w:r>
        <w:rPr>
          <w:rFonts w:ascii="Times New Roman" w:hAnsi="Times New Roman" w:eastAsia="Times New Roman"/>
          <w:position w:val="11"/>
          <w:sz w:val="16"/>
        </w:rPr>
        <w:t xml:space="preserve">13</w:t>
      </w:r>
      <w:r>
        <w:rPr>
          <w:rFonts w:ascii="Times New Roman" w:hAnsi="Times New Roman" w:eastAsia="Times New Roman"/>
        </w:rPr>
        <w:t>]</w:t>
      </w:r>
      <w:r>
        <w:t>。</w:t>
      </w:r>
    </w:p>
    <w:p w:rsidR="0018722C">
      <w:pPr>
        <w:topLinePunct/>
      </w:pPr>
      <w:r>
        <w:t>“《双语制度与双语教育百科全书》</w:t>
      </w:r>
      <w:r>
        <w:t>（</w:t>
      </w:r>
      <w:r>
        <w:t xml:space="preserve">Encyclopedia of Bilingualism and Bilingual Education</w:t>
      </w:r>
      <w:r>
        <w:t>）</w:t>
      </w:r>
      <w:r>
        <w:t>简单的把</w:t>
      </w:r>
      <w:r>
        <w:rPr>
          <w:rFonts w:hint="eastAsia"/>
        </w:rPr>
        <w:t>‘</w:t>
      </w:r>
      <w:r>
        <w:t>双语教育</w:t>
      </w:r>
      <w:r>
        <w:rPr>
          <w:rFonts w:hint="eastAsia"/>
        </w:rPr>
        <w:t>’</w:t>
      </w:r>
      <w:r>
        <w:t>概括为：在学校内使用两种语言</w:t>
      </w:r>
      <w:r>
        <w:t>作为教学媒介语言的教学计划”</w:t>
      </w:r>
      <w:r>
        <w:rPr>
          <w:rFonts w:ascii="Times New Roman" w:hAnsi="Times New Roman" w:eastAsia="Times New Roman"/>
        </w:rPr>
        <w:t>[</w:t>
      </w:r>
      <w:r>
        <w:rPr>
          <w:rFonts w:ascii="Times New Roman" w:hAnsi="Times New Roman" w:eastAsia="Times New Roman"/>
          <w:position w:val="11"/>
          <w:sz w:val="16"/>
        </w:rPr>
        <w:t xml:space="preserve">14</w:t>
      </w:r>
      <w:r>
        <w:rPr>
          <w:rFonts w:ascii="Times New Roman" w:hAnsi="Times New Roman" w:eastAsia="Times New Roman"/>
        </w:rPr>
        <w:t>]</w:t>
      </w:r>
      <w:r>
        <w:t>。</w:t>
      </w:r>
    </w:p>
    <w:p w:rsidR="0018722C">
      <w:pPr>
        <w:topLinePunct/>
      </w:pPr>
      <w:r>
        <w:t>“根据英国著名的朗曼出版社出版的《朗曼应用语言学词典》所给定义：</w:t>
      </w:r>
      <w:r w:rsidR="001852F3">
        <w:t xml:space="preserve">双语是指</w:t>
      </w:r>
      <w:r>
        <w:rPr>
          <w:rFonts w:hint="eastAsia"/>
        </w:rPr>
        <w:t>‘</w:t>
      </w:r>
      <w:r>
        <w:t>一个能运用两种语言的人，在他的日常生活中能将一门外语和本族</w:t>
      </w:r>
      <w:r>
        <w:t>语基本等同地运用于听、说、读、写</w:t>
      </w:r>
      <w:r>
        <w:rPr>
          <w:rFonts w:hint="eastAsia"/>
        </w:rPr>
        <w:t>’</w:t>
      </w:r>
      <w:r>
        <w:t>。而双语教学是指在学校里使用第二语言</w:t>
      </w:r>
      <w:r>
        <w:t>或外语进行各门学科的教学”</w:t>
      </w: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t>。</w:t>
      </w:r>
    </w:p>
    <w:p w:rsidR="0018722C">
      <w:pPr>
        <w:topLinePunct/>
      </w:pPr>
      <w:r>
        <w:t>纵观国外有关双语教育的定义，大致可以把双语教学分为广义的双语教育与狭义的双语双语教育。广义双语教育是指：学习中使用两种语言的教育。狭义的双语教育是指：学校中使用第二语言或外语传授数学、物理、化学、历史等学科内容的教育。</w:t>
      </w:r>
    </w:p>
    <w:p w:rsidR="0018722C">
      <w:pPr>
        <w:pStyle w:val="cw21"/>
        <w:topLinePunct/>
      </w:pPr>
      <w:r>
        <w:rPr>
          <w:rFonts w:ascii="宋体" w:eastAsia="宋体" w:hint="eastAsia"/>
        </w:rPr>
        <w:t>1.3.2.2</w:t>
      </w:r>
      <w:r>
        <w:rPr>
          <w:rFonts w:ascii="宋体" w:eastAsia="宋体" w:hint="eastAsia"/>
        </w:rPr>
        <w:t>我国</w:t>
      </w:r>
    </w:p>
    <w:p w:rsidR="0018722C">
      <w:pPr>
        <w:topLinePunct/>
      </w:pPr>
      <w:r>
        <w:t>目前，在我国较多的采用“双语教学”的提法，在汉译英时，中国学者常</w:t>
      </w:r>
      <w:r>
        <w:t>常把它译成“</w:t>
      </w:r>
      <w:r>
        <w:t>bilingu</w:t>
      </w:r>
      <w:r>
        <w:t>a</w:t>
      </w:r>
      <w:r>
        <w:t>l teachin</w:t>
      </w:r>
      <w:r>
        <w:t>g</w:t>
      </w:r>
      <w:r>
        <w:t>”。而国外趋向于用“双语教育”。但我国采</w:t>
      </w:r>
      <w:r>
        <w:t>用“双语教学”的提法也有一定的现实意义。首先，它符合我国长期以来强</w:t>
      </w:r>
      <w:r>
        <w:t>调</w:t>
      </w:r>
    </w:p>
    <w:p w:rsidR="0018722C">
      <w:pPr>
        <w:topLinePunct/>
      </w:pPr>
      <w:r>
        <w:t>“教育”与“教学”这两个概念的区别，如同教学不等同于教育一样，中国的双语教学在属性、背景、目的、师资、方法等方面与国外的“双语教育”存在诸多差异。其次，这也是尊重约定俗成的提法。目前，中国的学校、教师、学生、各类文件以及论文等都已普遍认可和接受采用“双语教学”的提法。我国学术界有以下几个关于“双语教学”的概念界定：</w:t>
      </w:r>
    </w:p>
    <w:p w:rsidR="0018722C">
      <w:pPr>
        <w:topLinePunct/>
      </w:pPr>
      <w:r>
        <w:t>“上海市双语教学实验组负责人朱浦认为：所谓双语教学，即用非母语进行部分或全部非语言学科的教学，其实际内涵因国家、地区不同而存在差异。包括我国在内的不少亚洲国家和地区正在探索试验的双语教学，一般是指用英语进行学科教学的一种体系”</w:t>
      </w:r>
      <w:r>
        <w:rPr>
          <w:rFonts w:ascii="Times New Roman" w:hAnsi="Times New Roman" w:eastAsia="Times New Roman"/>
        </w:rPr>
        <w:t>[</w:t>
      </w:r>
      <w:r>
        <w:rPr>
          <w:rFonts w:ascii="Times New Roman" w:hAnsi="Times New Roman" w:eastAsia="Times New Roman"/>
        </w:rPr>
        <w:t xml:space="preserve">16</w:t>
      </w:r>
      <w:r>
        <w:rPr>
          <w:rFonts w:ascii="Times New Roman" w:hAnsi="Times New Roman" w:eastAsia="Times New Roman"/>
        </w:rPr>
        <w:t>]</w:t>
      </w:r>
      <w: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“任长虹在《高等学校实施双语教学的现状分析与对策》一文中指出：双语教学是指在教材使用、课堂讲授、期末考试等教学环节同时使用外语和汉语两种语言的教学活动”</w:t>
      </w: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t>。</w:t>
      </w:r>
    </w:p>
    <w:p w:rsidR="0018722C">
      <w:pPr>
        <w:topLinePunct/>
      </w:pPr>
      <w:r>
        <w:t>“东北师范大学外语教育研究中心副主任张绍杰教授认为：从语言教学的角度，双语教学是使用另一种语言来讲授母语某一学科的知识内容，教学形式通常是学生看的教材是汉语编写的，教师授课则全部用外语，即学生在视觉上接触的是汉语，听觉上接受的则是外语”</w:t>
      </w: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w:t>
      </w:r>
      <w:r>
        <w:t>。</w:t>
      </w:r>
    </w:p>
    <w:p w:rsidR="0018722C">
      <w:pPr>
        <w:topLinePunct/>
      </w:pPr>
      <w:r>
        <w:t>“卢丹怀认为：所谓</w:t>
      </w:r>
      <w:r>
        <w:rPr>
          <w:rFonts w:hint="eastAsia"/>
        </w:rPr>
        <w:t>‘</w:t>
      </w:r>
      <w:r>
        <w:t>双语教育</w:t>
      </w:r>
      <w:r>
        <w:rPr>
          <w:rFonts w:hint="eastAsia"/>
        </w:rPr>
        <w:t>’</w:t>
      </w:r>
      <w:r>
        <w:t>指的是用两种语言作为教学媒介语，通过学习科目知识</w:t>
      </w:r>
      <w:r>
        <w:t>（</w:t>
      </w:r>
      <w:r>
        <w:t>如地理、数学、历史课等</w:t>
      </w:r>
      <w:r>
        <w:t>）</w:t>
      </w:r>
      <w:r>
        <w:t>来达到掌握该语言的目的”</w:t>
      </w:r>
      <w:r>
        <w:rPr>
          <w:rFonts w:ascii="Times New Roman" w:hAnsi="Times New Roman" w:eastAsia="Times New Roman"/>
        </w:rPr>
        <w:t>[</w:t>
      </w:r>
      <w:r>
        <w:rPr>
          <w:rFonts w:ascii="Times New Roman" w:hAnsi="Times New Roman" w:eastAsia="Times New Roman"/>
          <w:position w:val="11"/>
          <w:sz w:val="16"/>
        </w:rPr>
        <w:t xml:space="preserve">19</w:t>
      </w:r>
      <w:r>
        <w:rPr>
          <w:rFonts w:ascii="Times New Roman" w:hAnsi="Times New Roman" w:eastAsia="Times New Roman"/>
        </w:rPr>
        <w:t>]</w:t>
      </w:r>
      <w:r>
        <w:t>。</w:t>
      </w:r>
    </w:p>
    <w:p w:rsidR="0018722C">
      <w:pPr>
        <w:pStyle w:val="cw19"/>
        <w:topLinePunct/>
      </w:pPr>
      <w:r>
        <w:t>“李莹莹在《高校双语教学的瓶颈及其突破途径》中对</w:t>
      </w:r>
      <w:r>
        <w:rPr>
          <w:rFonts w:hint="eastAsia"/>
        </w:rPr>
        <w:t>‘</w:t>
      </w:r>
      <w:r>
        <w:t>双语教学</w:t>
      </w:r>
      <w:r>
        <w:rPr>
          <w:rFonts w:hint="eastAsia"/>
        </w:rPr>
        <w:t>’</w:t>
      </w:r>
      <w:r>
        <w:t>做了如下的表述</w:t>
      </w:r>
      <w:r>
        <w:rPr>
          <w:rFonts w:hint="eastAsia"/>
        </w:rPr>
        <w:t>：</w:t>
      </w:r>
      <w:r>
        <w:t>所谓双语教学是指在学校里使用第二语言或外语进行非语言类学科的教学，使受教育者在学习国际先进专业知识的同时又提高自身的外语语言运用能力，旨在培养能熟练运用两种语言进行理论学习和实践应用的双语人才”</w:t>
      </w:r>
    </w:p>
    <w:p w:rsidR="0018722C">
      <w:pPr>
        <w:pStyle w:val="cw20"/>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“华东师范大学王斌华教授在《双语教育与双语教学》一书中认为：在我国</w:t>
      </w:r>
      <w:r>
        <w:rPr>
          <w:rFonts w:hint="eastAsia"/>
        </w:rPr>
        <w:t>‘</w:t>
      </w:r>
      <w:r>
        <w:t>双语教学</w:t>
      </w:r>
      <w:r>
        <w:rPr>
          <w:rFonts w:hint="eastAsia"/>
        </w:rPr>
        <w:t>’</w:t>
      </w:r>
      <w:r>
        <w:t>指的是学校中全部或者部分采用外语</w:t>
      </w:r>
      <w:r>
        <w:t>（</w:t>
      </w:r>
      <w:r>
        <w:t>英语</w:t>
      </w:r>
      <w:r>
        <w:t>）</w:t>
      </w:r>
      <w:r>
        <w:t>传授数学、物理、化学、历史，地理、体育等非语言学科的教学”</w:t>
      </w:r>
      <w:r>
        <w:rPr>
          <w:rFonts w:ascii="Times New Roman" w:hAnsi="Times New Roman" w:eastAsia="Times New Roman"/>
        </w:rPr>
        <w:t>[</w:t>
      </w:r>
      <w:r>
        <w:rPr>
          <w:rFonts w:ascii="Times New Roman" w:hAnsi="Times New Roman" w:eastAsia="Times New Roman"/>
          <w:position w:val="11"/>
          <w:sz w:val="16"/>
        </w:rPr>
        <w:t xml:space="preserve">21</w:t>
      </w:r>
      <w:r>
        <w:rPr>
          <w:rFonts w:ascii="Times New Roman" w:hAnsi="Times New Roman" w:eastAsia="Times New Roman"/>
        </w:rPr>
        <w:t>]</w:t>
      </w:r>
      <w:r>
        <w:t>。</w:t>
      </w:r>
    </w:p>
    <w:p w:rsidR="0018722C">
      <w:pPr>
        <w:topLinePunct/>
      </w:pPr>
      <w:r>
        <w:t>“广东外贸大学体育部焦裕平认为：体育双语教学指的是在体育课的教学过程中以汉语为第一语言、以英语为第二语言的双重语言的教学方式。在体育课中，用英为教学语言，由少到多、由浅入深进行尝试，并综合运用肢体语言、教学媒让学生在英语氛围中掌握体育知识、技术技能，有效地培养和提高学生学习用英语的兴趣，爱好与能力，学生不但学习体育学科知识，而且有利于掌握英语应用能力”</w:t>
      </w:r>
      <w:r>
        <w:rPr>
          <w:rFonts w:ascii="Times New Roman" w:hAnsi="Times New Roman" w:eastAsia="Times New Roman"/>
        </w:rPr>
        <w:t>[</w:t>
      </w:r>
      <w:r>
        <w:rPr>
          <w:rFonts w:ascii="Times New Roman" w:hAnsi="Times New Roman" w:eastAsia="Times New Roman"/>
        </w:rPr>
        <w:t xml:space="preserve">22</w:t>
      </w:r>
      <w:r>
        <w:rPr>
          <w:rFonts w:ascii="Times New Roman" w:hAnsi="Times New Roman" w:eastAsia="Times New Roman"/>
        </w:rPr>
        <w:t>]</w:t>
      </w:r>
      <w:r>
        <w:t>。</w:t>
      </w:r>
    </w:p>
    <w:p w:rsidR="0018722C">
      <w:pPr>
        <w:topLinePunct/>
      </w:pPr>
      <w:r>
        <w:t>笔者通过归纳与总结认为：体育双语教学是一种崭新的体育教学形式。它是指在体育课中教师部分或全部地使用外语作为媒介语对运动技能和学科基本知识进行教学，使学生在学习专业基础知识和技能的同时提高自身的外语语言运用能力。其中外语的使用应根据学科的内容、教师素质以及学生的语言水平等具体情况确定。此外，体育双语教学不仅仅是单纯的讲授体育专业英语，而是要把英语作为学习体育学科知识的工具进行运动技能和学科知识的讲授，其根本目的是掌握体育学科的基本知识和技能。它应是在不降低体育教学目标和要求的前提下</w:t>
      </w:r>
      <w:r>
        <w:rPr>
          <w:rFonts w:hint="eastAsia"/>
        </w:rPr>
        <w:t>，</w:t>
      </w:r>
      <w:r w:rsidR="001852F3">
        <w:t xml:space="preserve">使学生的英语水平得到较大幅度的提高。</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cw21"/>
        <w:topLinePunct/>
      </w:pPr>
      <w:bookmarkStart w:name="_bookmark11" w:id="32"/>
      <w:bookmarkEnd w:id="32"/>
      <w:r>
        <w:rPr>
          <w:rFonts w:cstheme="minorBidi" w:hAnsiTheme="minorHAnsi" w:eastAsiaTheme="minorHAnsi" w:asciiTheme="minorHAnsi" w:ascii="黑体" w:hAnsi="黑体" w:eastAsia="黑体" w:cs="黑体"/>
          <w:b/>
        </w:rPr>
        <w:t>1.3.3</w:t>
      </w:r>
      <w:bookmarkStart w:name="_bookmark11" w:id="33"/>
      <w:bookmarkEnd w:id="33"/>
      <w:r>
        <w:rPr>
          <w:rFonts w:cstheme="minorBidi" w:hAnsiTheme="minorHAnsi" w:eastAsiaTheme="minorHAnsi" w:asciiTheme="minorHAnsi" w:ascii="黑体" w:hAnsi="黑体" w:eastAsia="黑体" w:cs="黑体"/>
          <w:b/>
        </w:rPr>
        <w:t>双语教学模式</w:t>
      </w:r>
    </w:p>
    <w:p w:rsidR="0018722C">
      <w:pPr>
        <w:pStyle w:val="cw21"/>
        <w:topLinePunct/>
      </w:pPr>
      <w:r>
        <w:rPr>
          <w:rFonts w:ascii="宋体" w:eastAsia="宋体" w:hint="eastAsia"/>
        </w:rPr>
        <w:t>1.3.3.1</w:t>
      </w:r>
      <w:r>
        <w:rPr>
          <w:rFonts w:ascii="宋体" w:eastAsia="宋体" w:hint="eastAsia"/>
        </w:rPr>
        <w:t>国外</w:t>
      </w:r>
    </w:p>
    <w:p w:rsidR="0018722C">
      <w:pPr>
        <w:topLinePunct/>
      </w:pPr>
      <w:r>
        <w:t>双语教学模式是双语教学思想和规律的反映，是双语教学理论转化、回归、指导双语教学实践的重要形式。它是双语教学理论与实践结合的有效中介。在国外众多学者经过长期的研究对双语教学模式进行了分类。其中比较流行的双语教学模式有：</w:t>
      </w:r>
    </w:p>
    <w:p w:rsidR="0018722C">
      <w:pPr>
        <w:topLinePunct/>
      </w:pPr>
      <w:r>
        <w:t>一、沉浸式双语教学模式。“它起源于</w:t>
      </w:r>
      <w:r>
        <w:t>20</w:t>
      </w:r>
      <w:r/>
      <w:r w:rsidR="001852F3">
        <w:t xml:space="preserve">世纪</w:t>
      </w:r>
      <w:r>
        <w:t>60</w:t>
      </w:r>
      <w:r/>
      <w:r w:rsidR="001852F3">
        <w:t xml:space="preserve">年代加拿大的魁北克省，</w:t>
      </w:r>
      <w:r>
        <w:t>是指让学生完全沉浸在第二语言环境中，除了第一语言外的所有学科都用第二</w:t>
      </w:r>
      <w:r>
        <w:t>语言进行教授的一种方式。根据学生接受沉浸式双语教学的起始年龄，沉浸式</w:t>
      </w:r>
      <w:r>
        <w:t>双语教学模式可分为早期沉浸式、中期沉浸式、晚期沉浸式；根据沉浸式双语教学的时间分布又可分成全部沉浸式和部分沉浸式。而以上两种分类方式会交叉出现，在加拿大最流行的是早期全部沉浸式双语教学模式，其次是晚期全部沉浸式双语教学模式。沉浸式教学模式比较适合于有第二语言环境的国家和地</w:t>
      </w:r>
      <w:r>
        <w:t>区使用”</w:t>
      </w:r>
      <w:r>
        <w:rPr>
          <w:rFonts w:ascii="Times New Roman" w:hAnsi="Times New Roman" w:eastAsia="宋体"/>
        </w:rPr>
        <w:t>[</w:t>
      </w:r>
      <w:r>
        <w:rPr>
          <w:rFonts w:ascii="Times New Roman" w:hAnsi="Times New Roman" w:eastAsia="宋体"/>
        </w:rPr>
        <w:t xml:space="preserve">23</w:t>
      </w:r>
      <w:r>
        <w:rPr>
          <w:rFonts w:ascii="Times New Roman" w:hAnsi="Times New Roman" w:eastAsia="宋体"/>
        </w:rPr>
        <w:t>]</w:t>
      </w:r>
      <w:r>
        <w:t>。</w:t>
      </w:r>
    </w:p>
    <w:p w:rsidR="0018722C">
      <w:pPr>
        <w:topLinePunct/>
      </w:pPr>
      <w:r>
        <w:t>二、保持式双语教学模式。“该模式认为母语教学与外语教学同等重要，它</w:t>
      </w:r>
      <w:r>
        <w:t>把母语语言发展目标和掌握学科外语知识目标放在同等重要的位置。是指学生</w:t>
      </w:r>
      <w:r>
        <w:t>刚入学时使用母语，随着时间的推移用第二语言进行部分学科教学，此外的学</w:t>
      </w:r>
      <w:r>
        <w:t>科仍使用母语教学。加强学生的民族意识感、保护和发展自身的母语，是该教</w:t>
      </w:r>
      <w:r>
        <w:t>学模式的出发点”</w:t>
      </w:r>
      <w:r>
        <w:rPr>
          <w:rFonts w:ascii="Times New Roman" w:hAnsi="Times New Roman" w:eastAsia="Times New Roman"/>
        </w:rPr>
        <w:t>[</w:t>
      </w:r>
      <w:r>
        <w:rPr>
          <w:rFonts w:ascii="Times New Roman" w:hAnsi="Times New Roman" w:eastAsia="Times New Roman"/>
        </w:rPr>
        <w:t xml:space="preserve">24</w:t>
      </w:r>
      <w:r>
        <w:rPr>
          <w:rFonts w:ascii="Times New Roman" w:hAnsi="Times New Roman" w:eastAsia="Times New Roman"/>
        </w:rPr>
        <w:t>]</w:t>
      </w:r>
      <w:r>
        <w:t>。</w:t>
      </w:r>
    </w:p>
    <w:p w:rsidR="0018722C">
      <w:pPr>
        <w:topLinePunct/>
      </w:pPr>
      <w:r>
        <w:t>三、过渡式双语教学模式</w:t>
      </w:r>
      <w:r>
        <w:t>。“它是指学生进入学校以后部分或全部使用母语，</w:t>
      </w:r>
      <w:r>
        <w:t>然后逐步转变为只使用第二语言进行学习。过渡性双语教学是国外为低水平学</w:t>
      </w:r>
      <w:r>
        <w:t>生提供的一种最流行、最被广泛采纳的双语教学模式。该模式一般需要具体教育规划和大量教育资源”</w:t>
      </w: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Pr>
        <w:t>]</w:t>
      </w:r>
      <w:r>
        <w:t>。</w:t>
      </w:r>
    </w:p>
    <w:p w:rsidR="0018722C">
      <w:pPr>
        <w:topLinePunct/>
      </w:pPr>
      <w:r>
        <w:t>国外双语教学的研究与实验表明，加拿大的沉浸式双语教学模式最为成功，</w:t>
      </w:r>
      <w:r w:rsidR="001852F3">
        <w:t xml:space="preserve">可以使学生在相对比较短的时间里基本掌握和适应第二语言。</w:t>
      </w:r>
    </w:p>
    <w:p w:rsidR="0018722C">
      <w:pPr>
        <w:pStyle w:val="cw21"/>
        <w:topLinePunct/>
      </w:pPr>
      <w:r>
        <w:rPr>
          <w:rFonts w:ascii="宋体" w:eastAsia="宋体" w:hint="eastAsia"/>
        </w:rPr>
        <w:t>1.3.3.2</w:t>
      </w:r>
      <w:r>
        <w:rPr>
          <w:rFonts w:ascii="宋体" w:eastAsia="宋体" w:hint="eastAsia"/>
        </w:rPr>
        <w:t>我国</w:t>
      </w:r>
    </w:p>
    <w:p w:rsidR="0018722C">
      <w:pPr>
        <w:topLinePunct/>
      </w:pPr>
      <w:r>
        <w:t>目前，我国所进行的双语教学是在参照国外成功教学模式的基础上进行的，</w:t>
      </w:r>
      <w:r w:rsidR="001852F3">
        <w:t xml:space="preserve">大致包括以下类型：</w:t>
      </w:r>
    </w:p>
    <w:p w:rsidR="0018722C">
      <w:pPr>
        <w:topLinePunct/>
      </w:pPr>
      <w:r>
        <w:t>一、术语引导型，这种类型以简单渗透为原则，教师以中文讲解为主，课堂上穿插使用英语术语。</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二、交叉渗透型，教师选取原版教材，根据教学内容的难易程度进行划分，</w:t>
      </w:r>
      <w:r w:rsidR="001852F3">
        <w:t xml:space="preserve">交替使用中英文，容易理解的内容采用全英语讲解，较难掌握的内容用中文讲解。</w:t>
      </w:r>
    </w:p>
    <w:p w:rsidR="0018722C">
      <w:pPr>
        <w:topLinePunct/>
      </w:pPr>
      <w:r>
        <w:t>三、完全渗透型，“其主要目的在于培养学生的双语思维能力，除少部分难</w:t>
      </w:r>
      <w:r>
        <w:t>以掌握的内容借助中文加以适度的引导外，其他内容全部使用英语教材，用英</w:t>
      </w:r>
      <w:r>
        <w:t>语授课，要求学生用英语完成作业并用英语进行考试”</w:t>
      </w:r>
      <w:r>
        <w:rPr>
          <w:rFonts w:ascii="Times New Roman" w:hAnsi="Times New Roman" w:eastAsia="Times New Roman"/>
        </w:rPr>
        <w:t>[</w:t>
      </w:r>
      <w:r>
        <w:rPr>
          <w:rFonts w:ascii="Times New Roman" w:hAnsi="Times New Roman" w:eastAsia="Times New Roman"/>
        </w:rPr>
        <w:t xml:space="preserve">26</w:t>
      </w:r>
      <w:r>
        <w:rPr>
          <w:rFonts w:ascii="Times New Roman" w:hAnsi="Times New Roman" w:eastAsia="Times New Roman"/>
        </w:rPr>
        <w:t>]</w:t>
      </w:r>
      <w:r>
        <w:t>。</w:t>
      </w:r>
    </w:p>
    <w:p w:rsidR="0018722C">
      <w:pPr>
        <w:topLinePunct/>
      </w:pPr>
      <w:r>
        <w:t>但是在我国由于学科间的差异、学生外语水平的差异、课程设置、教材、师资等方面的原因。哪个学科比较适合开展双语教学，以及采用怎样的模式进行双语教学还有待进一步进行探索和研究。</w:t>
      </w:r>
    </w:p>
    <w:p w:rsidR="0018722C">
      <w:pPr>
        <w:topLinePunct/>
      </w:pPr>
      <w:bookmarkStart w:name="_bookmark12" w:id="34"/>
      <w:bookmarkEnd w:id="34"/>
      <w:r>
        <w:rPr>
          <w:rFonts w:cstheme="minorBidi" w:hAnsiTheme="minorHAnsi" w:eastAsiaTheme="minorHAnsi" w:asciiTheme="minorHAnsi" w:ascii="黑体" w:hAnsi="黑体" w:eastAsia="黑体" w:cs="黑体"/>
          <w:b/>
        </w:rPr>
        <w:t>1.3.4</w:t>
      </w:r>
      <w:r w:rsidR="001852F3">
        <w:rPr>
          <w:rFonts w:cstheme="minorBidi" w:hAnsiTheme="minorHAnsi" w:eastAsiaTheme="minorHAnsi" w:asciiTheme="minorHAnsi" w:ascii="黑体" w:hAnsi="黑体" w:eastAsia="黑体" w:cs="黑体"/>
          <w:b/>
        </w:rPr>
        <w:t xml:space="preserve">双语教学在我国的发展</w:t>
      </w:r>
    </w:p>
    <w:p w:rsidR="0018722C">
      <w:pPr>
        <w:topLinePunct/>
      </w:pPr>
      <w:r>
        <w:t>我国真正意义上的双语教学始于洋务运动时期创办的各种学堂。洋务派在</w:t>
      </w:r>
    </w:p>
    <w:p w:rsidR="0018722C">
      <w:pPr>
        <w:topLinePunct/>
      </w:pPr>
      <w:r>
        <w:t>1862</w:t>
      </w:r>
      <w:r/>
      <w:r w:rsidR="001852F3">
        <w:t xml:space="preserve">年成立京师同文馆，次年增设法文馆、俄文馆等，馆中大都聘请外国人，</w:t>
      </w:r>
      <w:r>
        <w:t>采用原版外文教材，并采用双语教学的模式。洋务运动兴办的同文馆开创了双</w:t>
      </w:r>
      <w:r>
        <w:t>语型新学校办学模式的先河。民国初期，北大率先试行双语教学，并倡导公办</w:t>
      </w:r>
      <w:r>
        <w:t>留学来培养更多师资，有力的促进了我国大学对理工科双语人才的培养</w:t>
      </w:r>
      <w:r>
        <w:t>。“</w:t>
      </w:r>
      <w:r>
        <w:t>20</w:t>
      </w:r>
      <w:r/>
      <w:r w:rsidR="001852F3">
        <w:t xml:space="preserve">世</w:t>
      </w:r>
      <w:r>
        <w:t>纪</w:t>
      </w:r>
      <w:r>
        <w:t>90</w:t>
      </w:r>
      <w:r/>
      <w:r w:rsidR="001852F3">
        <w:t xml:space="preserve">年代，上海中学率先开展了双语教学，随后我国一些大中城市特别是沿海开放城市</w:t>
      </w:r>
      <w:r>
        <w:t>（</w:t>
      </w:r>
      <w:r>
        <w:t>如深圳、青岛、大连等</w:t>
      </w:r>
      <w:r>
        <w:t>）</w:t>
      </w:r>
      <w:r>
        <w:t>，相继在中、高等教育阶段实施了以汉语和</w:t>
      </w:r>
      <w:r>
        <w:t>英语为媒介语的双语教学，旨在培养现代化城市发展过程中所急需的双语人才</w:t>
      </w:r>
      <w:r>
        <w:t>”</w:t>
      </w:r>
    </w:p>
    <w:p w:rsidR="0018722C">
      <w:pPr>
        <w:pStyle w:val="cw20"/>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进入上个世纪</w:t>
      </w:r>
      <w:r>
        <w:t>90</w:t>
      </w:r>
      <w:r/>
      <w:r w:rsidR="001852F3">
        <w:t xml:space="preserve">年代，高等教育国际化的趋势日渐显著，高校入学招生不</w:t>
      </w:r>
      <w:r>
        <w:t>仅打破了国家的界线，而且不同国家校际之间的文化、人才、科研、技术交流</w:t>
      </w:r>
      <w:r>
        <w:t>也日益增多和频繁。作为一种交流形式，还出现了不同国家和地区的校际学生</w:t>
      </w:r>
      <w:r>
        <w:t>对换交流的</w:t>
      </w:r>
      <w:r w:rsidR="001852F3">
        <w:t xml:space="preserve">“二二制”、“三一制”等的新学制，现在这种互换交流的形式几乎</w:t>
      </w:r>
      <w:r>
        <w:t>在我国所有院校都在推行。开始阶段是部分重点高校的部分学科尝试性地做双</w:t>
      </w:r>
      <w:r>
        <w:t>语教学，但很快就在各类院校推广和普及开来。由于体育院校入学考试对学生</w:t>
      </w:r>
      <w:r>
        <w:t>文化课的要求相对较低，学生英语基础普遍较差，所以致使体育院校推行双语</w:t>
      </w:r>
      <w:r>
        <w:t>教学比较滞后。进入</w:t>
      </w:r>
      <w:r>
        <w:t>21</w:t>
      </w:r>
      <w:r/>
      <w:r w:rsidR="001852F3">
        <w:t xml:space="preserve">世纪，随着体育院校专业设置的增多，及与国外同类院</w:t>
      </w:r>
      <w:r>
        <w:t>校之间更多地建立战略合作关系，与国外高校的互访、学术交流、互派留学生</w:t>
      </w:r>
      <w:r>
        <w:t>等都大大增多，而且教师和学生的英语基础和素养也有明显的改善，随着北</w:t>
      </w:r>
      <w:r>
        <w:t>京</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体育大学在</w:t>
      </w:r>
      <w:r>
        <w:t>21</w:t>
      </w:r>
      <w:r/>
      <w:r w:rsidR="001852F3">
        <w:t xml:space="preserve">世纪初首先实施双语教学的尝试，其它院校的很多专业课程都开</w:t>
      </w:r>
      <w:r>
        <w:t>始推行双语教学，目前体育院校开设双语教学的课程包括有《体育经济学》</w:t>
      </w:r>
      <w:r>
        <w:t>、《体</w:t>
      </w:r>
      <w:r>
        <w:t>育管理学》、《体育新闻学》、《运动营养学》、《运动生物化学》等，还有《田径》</w:t>
      </w:r>
      <w:r>
        <w:t>、</w:t>
      </w:r>
    </w:p>
    <w:p w:rsidR="0018722C">
      <w:pPr>
        <w:topLinePunct/>
      </w:pPr>
      <w:r>
        <w:t>《游泳》、《篮球》等术科课程也开始双语教学的尝试，这些都为足球普修课实施双语教学提供了宝贵的经验。</w:t>
      </w:r>
    </w:p>
    <w:p w:rsidR="0018722C">
      <w:pPr>
        <w:topLinePunct/>
      </w:pPr>
      <w:r>
        <w:t>本人查阅相关研究，在中国期刊网数据库查询</w:t>
      </w:r>
      <w:r w:rsidR="001852F3">
        <w:t xml:space="preserve">1979-2012</w:t>
      </w:r>
      <w:r w:rsidR="001852F3">
        <w:t xml:space="preserve">年的文献资料，</w:t>
      </w:r>
    </w:p>
    <w:p w:rsidR="0018722C">
      <w:pPr>
        <w:topLinePunct/>
      </w:pPr>
      <w:r>
        <w:t>发现共有</w:t>
      </w:r>
      <w:r w:rsidR="001852F3">
        <w:t xml:space="preserve">16094</w:t>
      </w:r>
      <w:r w:rsidR="001852F3">
        <w:t xml:space="preserve">篇关于双语教学的文献，其中有关体育类双语教学的文献</w:t>
      </w:r>
      <w:r w:rsidR="001852F3">
        <w:t xml:space="preserve">236</w:t>
      </w:r>
    </w:p>
    <w:p w:rsidR="0018722C">
      <w:pPr>
        <w:topLinePunct/>
      </w:pPr>
      <w:r>
        <w:t>篇，而有关足球双语教学的文献只有</w:t>
      </w:r>
      <w:r>
        <w:t>3</w:t>
      </w:r>
      <w:r/>
      <w:r w:rsidR="001852F3">
        <w:t xml:space="preserve">篇。其中从最近五年的文献发表情况看，</w:t>
      </w:r>
    </w:p>
    <w:p w:rsidR="0018722C">
      <w:pPr>
        <w:topLinePunct/>
      </w:pPr>
      <w:r>
        <w:t>从</w:t>
      </w:r>
      <w:r>
        <w:t>2007</w:t>
      </w:r>
      <w:r/>
      <w:r w:rsidR="001852F3">
        <w:t xml:space="preserve">年至</w:t>
      </w:r>
      <w:r>
        <w:t>2012</w:t>
      </w:r>
      <w:r/>
      <w:r w:rsidR="001852F3">
        <w:t xml:space="preserve">年间，有关双语教学的文献</w:t>
      </w:r>
      <w:r>
        <w:t>10752</w:t>
      </w:r>
      <w:r/>
      <w:r w:rsidR="001852F3">
        <w:t xml:space="preserve">篇；其中体育类双语教学</w:t>
      </w:r>
      <w:r>
        <w:t>文献</w:t>
      </w:r>
      <w:r>
        <w:t>169</w:t>
      </w:r>
      <w:r/>
      <w:r w:rsidR="001852F3">
        <w:t xml:space="preserve">篇，占双语教学的文献的</w:t>
      </w:r>
      <w:r>
        <w:t>1</w:t>
      </w:r>
      <w:r>
        <w:t>.</w:t>
      </w:r>
      <w:r>
        <w:t>6%，</w:t>
      </w:r>
      <w:r>
        <w:t>占总体育类双语教学文献的</w:t>
      </w:r>
      <w:r>
        <w:t>71</w:t>
      </w:r>
      <w:r>
        <w:t>.</w:t>
      </w:r>
      <w:r>
        <w:t>6%。</w:t>
      </w:r>
      <w:r>
        <w:t>这</w:t>
      </w:r>
      <w:r>
        <w:t>169</w:t>
      </w:r>
      <w:r/>
      <w:r w:rsidR="001852F3">
        <w:t xml:space="preserve">篇体育类双语教学文献中，其中中国学术期刊网络出版总库</w:t>
      </w:r>
      <w:r>
        <w:t>150</w:t>
      </w:r>
      <w:r/>
      <w:r w:rsidR="001852F3">
        <w:t xml:space="preserve">篇；</w:t>
      </w:r>
      <w:r w:rsidR="001852F3">
        <w:t>中</w:t>
      </w:r>
    </w:p>
    <w:p w:rsidR="0018722C">
      <w:pPr>
        <w:topLinePunct/>
      </w:pPr>
      <w:r>
        <w:t>国优秀硕士学位论文全文数据库</w:t>
      </w:r>
      <w:r>
        <w:t>14</w:t>
      </w:r>
      <w:r/>
      <w:r w:rsidR="001852F3">
        <w:t xml:space="preserve">篇；其他类文献</w:t>
      </w:r>
      <w:r>
        <w:t>5</w:t>
      </w:r>
      <w:r/>
      <w:r w:rsidR="001852F3">
        <w:t xml:space="preserve">篇。以上说明最近五年有</w:t>
      </w:r>
      <w:r>
        <w:t>关双语教学的研究比较多，但有关体育类双语教学的文献相对较少，且大部分</w:t>
      </w:r>
      <w:r>
        <w:t>是期刊文献，优秀硕士博士论文较少。数据显示最近五年有关体育类双语教学</w:t>
      </w:r>
      <w:r>
        <w:t>的研究占以往的</w:t>
      </w:r>
      <w:r>
        <w:t>71</w:t>
      </w:r>
      <w:r>
        <w:t>.</w:t>
      </w:r>
      <w:r>
        <w:t>6%，这说明体育类双语教学的研究在最近五年的有所增多，</w:t>
      </w:r>
      <w:r w:rsidR="001852F3">
        <w:t xml:space="preserve">逐渐被学者所重视。</w:t>
      </w:r>
    </w:p>
    <w:p w:rsidR="0018722C">
      <w:pPr>
        <w:topLinePunct/>
      </w:pPr>
      <w:r>
        <w:t>从研究的内容看，这</w:t>
      </w:r>
      <w:r w:rsidR="001852F3">
        <w:t xml:space="preserve">169</w:t>
      </w:r>
      <w:r w:rsidR="001852F3">
        <w:t xml:space="preserve">篇有关体育类双语教学方面的文献，其中健美操</w:t>
      </w:r>
    </w:p>
    <w:p w:rsidR="0018722C">
      <w:pPr>
        <w:topLinePunct/>
      </w:pPr>
      <w:r>
        <w:t>双语教学研究</w:t>
      </w:r>
      <w:r>
        <w:t>15</w:t>
      </w:r>
      <w:r/>
      <w:r w:rsidR="001852F3">
        <w:t xml:space="preserve">篇；武术双语教学研究</w:t>
      </w:r>
      <w:r>
        <w:t>14</w:t>
      </w:r>
      <w:r/>
      <w:r w:rsidR="001852F3">
        <w:t xml:space="preserve">篇；篮球双语教学研究</w:t>
      </w:r>
      <w:r>
        <w:t>9</w:t>
      </w:r>
      <w:r/>
      <w:r w:rsidR="001852F3">
        <w:t xml:space="preserve">篇；网球 </w:t>
      </w:r>
      <w:r>
        <w:t>8</w:t>
      </w:r>
    </w:p>
    <w:p w:rsidR="0018722C">
      <w:pPr>
        <w:topLinePunct/>
      </w:pPr>
      <w:r>
        <w:t>篇；体操、体育舞蹈、足球各</w:t>
      </w:r>
      <w:r w:rsidR="001852F3">
        <w:t xml:space="preserve">3</w:t>
      </w:r>
      <w:r w:rsidR="001852F3">
        <w:t xml:space="preserve">篇；田径和乒乓球各</w:t>
      </w:r>
      <w:r w:rsidR="001852F3">
        <w:t xml:space="preserve">2</w:t>
      </w:r>
      <w:r w:rsidR="001852F3">
        <w:t xml:space="preserve">篇。这些研究大多以实证研究和理论研究为主。从研究的方法看</w:t>
      </w:r>
      <w:r>
        <w:rPr>
          <w:rFonts w:hint="eastAsia"/>
        </w:rPr>
        <w:t>，</w:t>
      </w:r>
      <w:r w:rsidR="001852F3">
        <w:t xml:space="preserve">主要采用文献资料法、逻辑分析法、实验法、问卷调查法、实地考察法、数理统计法及个案研究和对比研究法。</w:t>
      </w:r>
    </w:p>
    <w:p w:rsidR="0018722C">
      <w:pPr>
        <w:topLinePunct/>
      </w:pPr>
      <w:r>
        <w:t>从以上调查可见，双语教学在我国已经受到各方面学者的关注，体育领域也不例外。</w:t>
      </w:r>
      <w:r>
        <w:t>近年</w:t>
      </w:r>
      <w:r>
        <w:t>来，学者们从不同的视角对双语教学在体育各领域的开展进行了理论和实证研究，并取得了丰硕的研究成果。但存在的问题也显而易见，在今后的研究中，不仅需要学者立足实证和应用研究，并需要拓宽研究的范围，</w:t>
      </w:r>
      <w:r w:rsidR="001852F3">
        <w:t xml:space="preserve">构建符合项目特点和本校实际的有中国特色的体育双语教学新体系，并真正指导教学实践。</w:t>
      </w:r>
    </w:p>
    <w:p w:rsidR="0018722C">
      <w:pPr>
        <w:pStyle w:val="cw21"/>
        <w:topLinePunct/>
      </w:pPr>
      <w:bookmarkStart w:name="2 研究对象与方法 " w:id="35"/>
      <w:bookmarkEnd w:id="35"/>
      <w:r>
        <w:rPr>
          <w:rFonts w:cstheme="minorBidi" w:hAnsiTheme="minorHAnsi" w:eastAsiaTheme="minorHAnsi" w:asciiTheme="minorHAnsi" w:ascii="黑体" w:hAnsi="黑体" w:eastAsia="黑体" w:cs="黑体"/>
          <w:b/>
        </w:rPr>
        <w:t>2</w:t>
      </w:r>
      <w:bookmarkStart w:name="_bookmark13" w:id="36"/>
      <w:bookmarkEnd w:id="36"/>
      <w:bookmarkStart w:name="_bookmark13" w:id="37"/>
      <w:bookmarkEnd w:id="37"/>
      <w:r>
        <w:rPr>
          <w:rFonts w:cstheme="minorBidi" w:hAnsiTheme="minorHAnsi" w:eastAsiaTheme="minorHAnsi" w:asciiTheme="minorHAnsi" w:ascii="黑体" w:hAnsi="黑体" w:eastAsia="黑体" w:cs="黑体"/>
          <w:b/>
        </w:rPr>
        <w:t>研究对象与方法</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cw21"/>
        <w:topLinePunct/>
      </w:pPr>
      <w:bookmarkStart w:name="2.1 研究对象 " w:id="38"/>
      <w:bookmarkEnd w:id="38"/>
      <w:r>
        <w:rPr>
          <w:rFonts w:cstheme="minorBidi" w:hAnsiTheme="minorHAnsi" w:eastAsiaTheme="minorHAnsi" w:asciiTheme="minorHAnsi" w:ascii="黑体" w:hAnsi="黑体" w:eastAsia="黑体" w:cs="黑体"/>
          <w:b/>
        </w:rPr>
        <w:t>2.1</w:t>
      </w:r>
      <w:bookmarkStart w:name="_bookmark14" w:id="39"/>
      <w:bookmarkEnd w:id="39"/>
      <w:bookmarkStart w:name="_bookmark14" w:id="40"/>
      <w:bookmarkEnd w:id="40"/>
      <w:r>
        <w:rPr>
          <w:rFonts w:cstheme="minorBidi" w:hAnsiTheme="minorHAnsi" w:eastAsiaTheme="minorHAnsi" w:asciiTheme="minorHAnsi" w:ascii="黑体" w:hAnsi="黑体" w:eastAsia="黑体" w:cs="黑体"/>
          <w:b/>
        </w:rPr>
        <w:t>研究对象</w:t>
      </w:r>
    </w:p>
    <w:p w:rsidR="0018722C">
      <w:pPr>
        <w:topLinePunct/>
      </w:pPr>
      <w:r>
        <w:t>教学实验的研究对象是广州体育学院2011</w:t>
      </w:r>
      <w:r w:rsidR="001852F3">
        <w:t xml:space="preserve">级体育教育专业英语过二级的50</w:t>
      </w:r>
    </w:p>
    <w:p w:rsidR="0018722C">
      <w:pPr>
        <w:topLinePunct/>
      </w:pPr>
      <w:r>
        <w:t>名学生。实验时间：2012</w:t>
      </w:r>
      <w:r/>
      <w:r w:rsidR="001852F3">
        <w:t xml:space="preserve">年</w:t>
      </w:r>
      <w:r>
        <w:t>9</w:t>
      </w:r>
      <w:r/>
      <w:r w:rsidR="001852F3">
        <w:t xml:space="preserve">月- </w:t>
      </w:r>
      <w:r>
        <w:t>2013</w:t>
      </w:r>
      <w:r/>
      <w:r w:rsidR="001852F3">
        <w:t xml:space="preserve">年</w:t>
      </w:r>
      <w:r>
        <w:t>1</w:t>
      </w:r>
      <w:r/>
      <w:r w:rsidR="001852F3">
        <w:t xml:space="preserve">月</w:t>
      </w:r>
      <w:r>
        <w:t>（</w:t>
      </w:r>
      <w:r>
        <w:t>共计</w:t>
      </w:r>
      <w:r>
        <w:t>64</w:t>
      </w:r>
      <w:r/>
      <w:r w:rsidR="001852F3">
        <w:t xml:space="preserve">学时</w:t>
      </w:r>
      <w:r>
        <w:t>）</w:t>
      </w:r>
      <w:r>
        <w:t>。在进行教学实验前，对学生做了问卷调查了解学生的个人及学习情况等，并对参加的学生进足球专业水平的测试和专业英语水平的测试。统计得到数据，并做均衡处理。</w:t>
      </w:r>
      <w:r>
        <w:t>确保各组实验对象在实验前各组指标的均衡。随后随机抽取</w:t>
      </w:r>
      <w:r>
        <w:t>25</w:t>
      </w:r>
      <w:r/>
      <w:r w:rsidR="001852F3">
        <w:t xml:space="preserve">人进入实验组，</w:t>
      </w:r>
      <w:r w:rsidR="001852F3">
        <w:t xml:space="preserve">剩下学生进入对照组，进行足球普修课双语教学。</w:t>
      </w:r>
    </w:p>
    <w:p w:rsidR="0018722C">
      <w:pPr>
        <w:pStyle w:val="cw21"/>
        <w:topLinePunct/>
      </w:pPr>
      <w:bookmarkStart w:name="2.2 研究方法 " w:id="41"/>
      <w:bookmarkEnd w:id="41"/>
      <w:r>
        <w:rPr>
          <w:rFonts w:cstheme="minorBidi" w:hAnsiTheme="minorHAnsi" w:eastAsiaTheme="minorHAnsi" w:asciiTheme="minorHAnsi" w:ascii="黑体" w:hAnsi="黑体" w:eastAsia="黑体" w:cs="黑体"/>
          <w:b/>
        </w:rPr>
        <w:t>2.2</w:t>
      </w:r>
      <w:bookmarkStart w:name="_bookmark15" w:id="42"/>
      <w:bookmarkEnd w:id="42"/>
      <w:bookmarkStart w:name="_bookmark15" w:id="43"/>
      <w:bookmarkEnd w:id="43"/>
      <w:r>
        <w:rPr>
          <w:rFonts w:cstheme="minorBidi" w:hAnsiTheme="minorHAnsi" w:eastAsiaTheme="minorHAnsi" w:asciiTheme="minorHAnsi" w:ascii="黑体" w:hAnsi="黑体" w:eastAsia="黑体" w:cs="黑体"/>
          <w:b/>
        </w:rPr>
        <w:t>研究方法</w:t>
      </w:r>
    </w:p>
    <w:p w:rsidR="0018722C">
      <w:pPr>
        <w:pStyle w:val="cw21"/>
        <w:topLinePunct/>
      </w:pPr>
      <w:bookmarkStart w:name="_bookmark16" w:id="44"/>
      <w:bookmarkEnd w:id="44"/>
      <w:r>
        <w:rPr>
          <w:rFonts w:cstheme="minorBidi" w:hAnsiTheme="minorHAnsi" w:eastAsiaTheme="minorHAnsi" w:asciiTheme="minorHAnsi" w:ascii="黑体" w:hAnsi="黑体" w:eastAsia="黑体" w:cs="黑体"/>
          <w:b/>
        </w:rPr>
        <w:t>2.2.1</w:t>
      </w:r>
      <w:bookmarkStart w:name="_bookmark16" w:id="45"/>
      <w:bookmarkEnd w:id="45"/>
      <w:r>
        <w:rPr>
          <w:rFonts w:cstheme="minorBidi" w:hAnsiTheme="minorHAnsi" w:eastAsiaTheme="minorHAnsi" w:asciiTheme="minorHAnsi" w:ascii="黑体" w:hAnsi="黑体" w:eastAsia="黑体" w:cs="黑体"/>
          <w:b/>
        </w:rPr>
        <w:t>文献资料法</w:t>
      </w:r>
    </w:p>
    <w:p w:rsidR="0018722C">
      <w:pPr>
        <w:topLinePunct/>
      </w:pPr>
      <w:r>
        <w:t>阅读党中央、国务院和教育部近些年颁布有关教育改革、推行素质教育、基础体育教育课程标准等方面的政策和文件资料，明确国家有关体育教育专业发展的政策意向，结合查阅我院有关课程与教学改革方面的文件资料及教学成果与论文，了解和掌握国内外有关课程改革、足球普修课改革以及双语教学改革与发展现状，明确在现实教育改革的整体背景下我院足球普修课实施双语教学教学改革的目标与意义；阅读高等院校各类专业有关双语教学改革的最新论文与著述，以了解我国高校双语教学发展的新动向和变化特点，为本文的研究提供理论基础和前提保证；同时注意阅读和借鉴国内外有关双语教学的思想和经验，参阅其它院校相关的文献资料，并根据足球教学训练的特点和足球发展的实际需要，在广泛阅读材料、明确课程目标的基础上，确定研究的整体框架及具体的内容，初步建立我院有关足球普修课实施双语教学的方案。</w:t>
      </w:r>
    </w:p>
    <w:p w:rsidR="0018722C">
      <w:pPr>
        <w:pStyle w:val="cw21"/>
        <w:topLinePunct/>
      </w:pPr>
      <w:bookmarkStart w:name="_bookmark17" w:id="46"/>
      <w:bookmarkEnd w:id="46"/>
      <w:r>
        <w:rPr>
          <w:rFonts w:cstheme="minorBidi" w:hAnsiTheme="minorHAnsi" w:eastAsiaTheme="minorHAnsi" w:asciiTheme="minorHAnsi" w:ascii="黑体" w:hAnsi="黑体" w:eastAsia="黑体" w:cs="黑体"/>
          <w:b/>
        </w:rPr>
        <w:t>2.2.2</w:t>
      </w:r>
      <w:bookmarkStart w:name="_bookmark17" w:id="47"/>
      <w:bookmarkEnd w:id="47"/>
      <w:r>
        <w:rPr>
          <w:rFonts w:cstheme="minorBidi" w:hAnsiTheme="minorHAnsi" w:eastAsiaTheme="minorHAnsi" w:asciiTheme="minorHAnsi" w:ascii="黑体" w:hAnsi="黑体" w:eastAsia="黑体" w:cs="黑体"/>
          <w:b/>
        </w:rPr>
        <w:t>调查法</w:t>
      </w:r>
    </w:p>
    <w:p w:rsidR="0018722C">
      <w:pPr>
        <w:pStyle w:val="cw21"/>
        <w:topLinePunct/>
      </w:pPr>
      <w:r>
        <w:rPr>
          <w:rFonts w:ascii="宋体" w:eastAsia="宋体" w:hint="eastAsia"/>
        </w:rPr>
        <w:t>2.2.2.1</w:t>
      </w:r>
      <w:r>
        <w:rPr>
          <w:rFonts w:ascii="宋体" w:eastAsia="宋体" w:hint="eastAsia"/>
        </w:rPr>
        <w:t>社会调查法</w:t>
      </w:r>
    </w:p>
    <w:p w:rsidR="0018722C">
      <w:pPr>
        <w:topLinePunct/>
      </w:pPr>
      <w:r>
        <w:t>主要采用面谈与信访调查的形式。通过对国家教育部体育卫生艺术司有关负责人、课程理论、教育教学理论、双语教学的专家学者等进行访谈或信访；</w:t>
      </w:r>
      <w:r w:rsidR="001852F3">
        <w:t xml:space="preserve">面访我院历届从事教务工作的相关负责人和长期从事足球教学、双语教学工</w:t>
      </w:r>
      <w:r w:rsidR="001852F3">
        <w:t>作</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的教授等，通过广泛的咨询，全面了解我院体育教育专业课程与教学的发展情况，深入了解足球普修课双语教学的价值和意义，以获取与课题有关的第</w:t>
      </w:r>
      <w:r>
        <w:t>一手</w:t>
      </w:r>
      <w:r>
        <w:t>材料；也就文献阅读和研究设计中形成的认识和遇到的问题，进行核实和考证，</w:t>
      </w:r>
      <w:r w:rsidR="001852F3">
        <w:t xml:space="preserve">进一步论证方案设计的合理性、研究的可行性和现实意义，最后对方案的设计进行补充和修缮。</w:t>
      </w:r>
    </w:p>
    <w:p w:rsidR="0018722C">
      <w:pPr>
        <w:pStyle w:val="cw21"/>
        <w:topLinePunct/>
      </w:pPr>
      <w:r>
        <w:rPr>
          <w:rFonts w:ascii="宋体" w:eastAsia="宋体" w:hint="eastAsia"/>
        </w:rPr>
        <w:t>2.2.2.2</w:t>
      </w:r>
      <w:r>
        <w:rPr>
          <w:rFonts w:ascii="宋体" w:eastAsia="宋体" w:hint="eastAsia"/>
        </w:rPr>
        <w:t>专家访谈法</w:t>
      </w:r>
    </w:p>
    <w:p w:rsidR="0018722C">
      <w:pPr>
        <w:topLinePunct/>
      </w:pPr>
      <w:r>
        <w:t>各种形式的访问调查是进一步收集相关研究资料和信息的过程，也是下一步问卷调查和分析论证的依据。对我国</w:t>
      </w:r>
      <w:r w:rsidR="001852F3">
        <w:t xml:space="preserve">8</w:t>
      </w:r>
      <w:r w:rsidR="001852F3">
        <w:t xml:space="preserve">所体育专业院校</w:t>
      </w:r>
      <w:r>
        <w:t>（</w:t>
      </w:r>
      <w:r>
        <w:t>北京、上海、武汉</w:t>
      </w:r>
      <w:r>
        <w:t>、</w:t>
      </w:r>
    </w:p>
    <w:p w:rsidR="0018722C">
      <w:pPr>
        <w:topLinePunct/>
      </w:pPr>
      <w:r>
        <w:t>广州、天津、西安、成都和沈阳</w:t>
      </w:r>
      <w:r>
        <w:t>）</w:t>
      </w:r>
      <w:r>
        <w:t>从事足球普修课教学的</w:t>
      </w:r>
      <w:r w:rsidR="001852F3">
        <w:t xml:space="preserve">20</w:t>
      </w:r>
      <w:r w:rsidR="001852F3">
        <w:t xml:space="preserve">名和从事双语教学</w:t>
      </w:r>
    </w:p>
    <w:p w:rsidR="0018722C">
      <w:pPr>
        <w:topLinePunct/>
      </w:pPr>
      <w:r>
        <w:t>的</w:t>
      </w:r>
      <w:r>
        <w:t>10</w:t>
      </w:r>
      <w:r/>
      <w:r w:rsidR="001852F3">
        <w:t xml:space="preserve">名教授或副教授做访谈调查，主要是了解各院校开展双语教学的现状、足</w:t>
      </w:r>
      <w:r>
        <w:t>球普修课教学现状及对足球普修课实施双语教学的意见和观点等，从而完善课题的构思。</w:t>
      </w:r>
    </w:p>
    <w:p w:rsidR="0018722C">
      <w:pPr>
        <w:pStyle w:val="cw21"/>
        <w:topLinePunct/>
      </w:pPr>
      <w:r>
        <w:rPr>
          <w:rFonts w:ascii="宋体" w:eastAsia="宋体" w:hint="eastAsia"/>
        </w:rPr>
        <w:t>2.2.2.3</w:t>
      </w:r>
      <w:r>
        <w:rPr>
          <w:rFonts w:ascii="宋体" w:eastAsia="宋体" w:hint="eastAsia"/>
        </w:rPr>
        <w:t>问卷调查法</w:t>
      </w:r>
    </w:p>
    <w:p w:rsidR="0018722C">
      <w:pPr>
        <w:topLinePunct/>
      </w:pPr>
      <w:r>
        <w:t>调查对象主要是作为实验对象的学生。根据研究的需要，遵循社会学问卷制做的原理与方法，设计调查问卷并请专家对问卷的效度进行检验，经反复修改后完成教学实验前后的两套调查问卷。前套问卷主要目的是了解学生个人基本情况以及对双语教学所持态度；后套问卷主要包括学生对整体设计方案及课程具体实验方案的认同程度、对教学实验过程的感受、对教学实验的效果、意见及建议等。</w:t>
      </w:r>
    </w:p>
    <w:p w:rsidR="0018722C">
      <w:pPr>
        <w:topLinePunct/>
      </w:pPr>
      <w:r>
        <w:t>调查问卷在实验前与实验后当面发放、当面回收，实验前共发放</w:t>
      </w:r>
      <w:r>
        <w:t>50</w:t>
      </w:r>
      <w:r/>
      <w:r w:rsidR="001852F3">
        <w:t xml:space="preserve">份问卷、</w:t>
      </w:r>
    </w:p>
    <w:p w:rsidR="0018722C">
      <w:pPr>
        <w:topLinePunct/>
      </w:pPr>
      <w:r>
        <w:t>回收</w:t>
      </w:r>
      <w:r>
        <w:t>50</w:t>
      </w:r>
      <w:r/>
      <w:r w:rsidR="001852F3">
        <w:t xml:space="preserve">份，其中有效</w:t>
      </w:r>
      <w:r>
        <w:t>48</w:t>
      </w:r>
      <w:r/>
      <w:r w:rsidR="001852F3">
        <w:t xml:space="preserve">份，有效率</w:t>
      </w:r>
      <w:r>
        <w:t>96%</w:t>
      </w:r>
      <w:r>
        <w:t>。实验后共发放</w:t>
      </w:r>
      <w:r>
        <w:t>25</w:t>
      </w:r>
      <w:r/>
      <w:r w:rsidR="001852F3">
        <w:t xml:space="preserve">份问卷、回收</w:t>
      </w:r>
      <w:r>
        <w:t>25</w:t>
      </w:r>
      <w:r/>
      <w:r w:rsidR="001852F3">
        <w:t xml:space="preserve">份，</w:t>
      </w:r>
      <w:r>
        <w:t>其中有效</w:t>
      </w:r>
      <w:r>
        <w:t>23</w:t>
      </w:r>
      <w:r/>
      <w:r w:rsidR="001852F3">
        <w:t xml:space="preserve">份，有效率</w:t>
      </w:r>
      <w:r>
        <w:t>92%。</w:t>
      </w:r>
    </w:p>
    <w:p w:rsidR="0018722C">
      <w:pPr>
        <w:pStyle w:val="a8"/>
        <w:topLinePunct/>
      </w:pPr>
      <w:r>
        <w:rPr>
          <w:kern w:val="2"/>
          <w:sz w:val="21"/>
          <w:szCs w:val="22"/>
          <w:rFonts w:cstheme="minorBidi" w:hAnsiTheme="minorHAnsi" w:eastAsiaTheme="minorHAnsi" w:asciiTheme="minorHAnsi"/>
        </w:rPr>
        <w:t>表1</w:t>
      </w:r>
      <w:r>
        <w:t xml:space="preserve">  </w:t>
      </w:r>
      <w:r w:rsidRPr="00DB64CE">
        <w:rPr>
          <w:kern w:val="2"/>
          <w:sz w:val="21"/>
          <w:szCs w:val="22"/>
          <w:rFonts w:cstheme="minorBidi" w:hAnsiTheme="minorHAnsi" w:eastAsiaTheme="minorHAnsi" w:asciiTheme="minorHAnsi"/>
        </w:rPr>
        <w:t>问卷统计表</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0"/>
        <w:gridCol w:w="1372"/>
        <w:gridCol w:w="1472"/>
        <w:gridCol w:w="1490"/>
        <w:gridCol w:w="1342"/>
        <w:gridCol w:w="1417"/>
      </w:tblGrid>
      <w:tr>
        <w:trPr>
          <w:tblHeader/>
        </w:trPr>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发放问卷</w:t>
            </w:r>
            <w:r>
              <w:rPr>
                <w:w w:val="95"/>
              </w:rPr>
              <w:t>（</w:t>
            </w:r>
            <w:r>
              <w:t>份</w:t>
            </w:r>
            <w:r>
              <w:rPr>
                <w:w w:val="95"/>
              </w:rPr>
              <w:t>）</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回收问卷</w:t>
            </w:r>
            <w:r>
              <w:rPr>
                <w:w w:val="95"/>
              </w:rPr>
              <w:t>（</w:t>
            </w:r>
            <w:r>
              <w:t>份</w:t>
            </w:r>
            <w:r>
              <w:rPr>
                <w:w w:val="95"/>
              </w:rPr>
              <w:t>）</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w:t>
            </w:r>
            <w:r>
              <w:rPr>
                <w:w w:val="95"/>
              </w:rPr>
              <w:t>（</w:t>
            </w:r>
            <w:r>
              <w:t>份</w:t>
            </w:r>
            <w:r>
              <w:rPr>
                <w:w w:val="95"/>
              </w:rPr>
              <w:t>）</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r>
              <w:t>(</w:t>
            </w:r>
            <w:r>
              <w:t>%</w:t>
            </w:r>
            <w:r>
              <w:t>)</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有效率</w:t>
            </w:r>
            <w:r>
              <w:t>(</w:t>
            </w:r>
            <w:r>
              <w:t>%</w:t>
            </w:r>
            <w:r>
              <w:t>)</w:t>
            </w:r>
          </w:p>
        </w:tc>
      </w:tr>
      <w:tr>
        <w:tc>
          <w:tcPr>
            <w:tcW w:w="829" w:type="pct"/>
            <w:vAlign w:val="center"/>
          </w:tcPr>
          <w:p w:rsidR="0018722C">
            <w:pPr>
              <w:pStyle w:val="ac"/>
              <w:topLinePunct/>
              <w:ind w:leftChars="0" w:left="0" w:rightChars="0" w:right="0" w:firstLineChars="0" w:firstLine="0"/>
              <w:spacing w:line="240" w:lineRule="atLeast"/>
            </w:pPr>
            <w:r>
              <w:t>实验前</w:t>
            </w:r>
          </w:p>
        </w:tc>
        <w:tc>
          <w:tcPr>
            <w:tcW w:w="807" w:type="pct"/>
            <w:vAlign w:val="center"/>
          </w:tcPr>
          <w:p w:rsidR="0018722C">
            <w:pPr>
              <w:pStyle w:val="affff9"/>
              <w:topLinePunct/>
              <w:ind w:leftChars="0" w:left="0" w:rightChars="0" w:right="0" w:firstLineChars="0" w:firstLine="0"/>
              <w:spacing w:line="240" w:lineRule="atLeast"/>
            </w:pPr>
            <w:r>
              <w:t>50</w:t>
            </w:r>
          </w:p>
        </w:tc>
        <w:tc>
          <w:tcPr>
            <w:tcW w:w="866" w:type="pct"/>
            <w:vAlign w:val="center"/>
          </w:tcPr>
          <w:p w:rsidR="0018722C">
            <w:pPr>
              <w:pStyle w:val="affff9"/>
              <w:topLinePunct/>
              <w:ind w:leftChars="0" w:left="0" w:rightChars="0" w:right="0" w:firstLineChars="0" w:firstLine="0"/>
              <w:spacing w:line="240" w:lineRule="atLeast"/>
            </w:pPr>
            <w:r>
              <w:t>50</w:t>
            </w:r>
          </w:p>
        </w:tc>
        <w:tc>
          <w:tcPr>
            <w:tcW w:w="876" w:type="pct"/>
            <w:vAlign w:val="center"/>
          </w:tcPr>
          <w:p w:rsidR="0018722C">
            <w:pPr>
              <w:pStyle w:val="affff9"/>
              <w:topLinePunct/>
              <w:ind w:leftChars="0" w:left="0" w:rightChars="0" w:right="0" w:firstLineChars="0" w:firstLine="0"/>
              <w:spacing w:line="240" w:lineRule="atLeast"/>
            </w:pPr>
            <w:r>
              <w:t>48</w:t>
            </w:r>
          </w:p>
        </w:tc>
        <w:tc>
          <w:tcPr>
            <w:tcW w:w="789" w:type="pct"/>
            <w:vAlign w:val="center"/>
          </w:tcPr>
          <w:p w:rsidR="0018722C">
            <w:pPr>
              <w:pStyle w:val="affff9"/>
              <w:topLinePunct/>
              <w:ind w:leftChars="0" w:left="0" w:rightChars="0" w:right="0" w:firstLineChars="0" w:firstLine="0"/>
              <w:spacing w:line="240" w:lineRule="atLeast"/>
            </w:pPr>
            <w:r>
              <w:t>100%</w:t>
            </w:r>
          </w:p>
        </w:tc>
        <w:tc>
          <w:tcPr>
            <w:tcW w:w="833" w:type="pct"/>
            <w:vAlign w:val="center"/>
          </w:tcPr>
          <w:p w:rsidR="0018722C">
            <w:pPr>
              <w:pStyle w:val="affff9"/>
              <w:topLinePunct/>
              <w:ind w:leftChars="0" w:left="0" w:rightChars="0" w:right="0" w:firstLineChars="0" w:firstLine="0"/>
              <w:spacing w:line="240" w:lineRule="atLeast"/>
            </w:pPr>
            <w:r>
              <w:t>96%</w:t>
            </w:r>
          </w:p>
        </w:tc>
      </w:tr>
      <w:tr>
        <w:tc>
          <w:tcPr>
            <w:tcW w:w="829"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r>
    </w:tbl>
    <w:p w:rsidR="0018722C">
      <w:pPr>
        <w:topLinePunct/>
        <w:pStyle w:val="affa"/>
      </w:pPr>
    </w:p>
    <w:p w:rsidR="0018722C">
      <w:pPr>
        <w:topLinePunct/>
      </w:pPr>
      <w:r>
        <w:t>为了确保问卷的有效性和问卷的可靠性，问卷经过了信度与效度检验。为</w:t>
      </w:r>
      <w:r>
        <w:t>了确保问卷的信度，</w:t>
      </w:r>
      <w:r>
        <w:t>14</w:t>
      </w:r>
      <w:r/>
      <w:r w:rsidR="001852F3">
        <w:t xml:space="preserve">天后在实验对象中随机抽取</w:t>
      </w:r>
      <w:r>
        <w:t>15</w:t>
      </w:r>
      <w:r/>
      <w:r w:rsidR="001852F3">
        <w:t xml:space="preserve">人进行重测。两次检验的</w:t>
      </w:r>
      <w:r>
        <w:t>相关系数</w:t>
      </w:r>
      <w:r>
        <w:t>R=0.89，说明它们存在高度相关，调查问卷有较高的信度。实验后</w:t>
      </w:r>
      <w:r>
        <w:t>抽</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取重测人数为</w:t>
      </w:r>
      <w:r>
        <w:t>15</w:t>
      </w:r>
      <w:r/>
      <w:r w:rsidR="001852F3">
        <w:t xml:space="preserve">人，两次相隔时间为</w:t>
      </w:r>
      <w:r>
        <w:t>14</w:t>
      </w:r>
      <w:r/>
      <w:r w:rsidR="001852F3">
        <w:t xml:space="preserve">天，两次测验的相关系数</w:t>
      </w:r>
      <w:r>
        <w:t>R=0.90，同样问卷的信度符合调查要求。</w:t>
      </w:r>
    </w:p>
    <w:p w:rsidR="0018722C">
      <w:pPr>
        <w:topLinePunct/>
      </w:pPr>
      <w:r>
        <w:t>10</w:t>
      </w:r>
      <w:r w:rsidR="001852F3">
        <w:t xml:space="preserve">名专家对问卷的效度按合理、基本合理和不合理三个等级进行评定。</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问卷统计效度表</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2"/>
        <w:gridCol w:w="1590"/>
        <w:gridCol w:w="1141"/>
        <w:gridCol w:w="1566"/>
        <w:gridCol w:w="1416"/>
        <w:gridCol w:w="1368"/>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18" w:id="48"/>
            <w:bookmarkEnd w:id="48"/>
            <w:r/>
            <w:r>
              <w:t>合理</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基本合理</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不合理</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831" w:type="pct"/>
            <w:vAlign w:val="center"/>
          </w:tcPr>
          <w:p w:rsidR="0018722C">
            <w:pPr>
              <w:pStyle w:val="ac"/>
              <w:topLinePunct/>
              <w:ind w:leftChars="0" w:left="0" w:rightChars="0" w:right="0" w:firstLineChars="0" w:firstLine="0"/>
              <w:spacing w:line="240" w:lineRule="atLeast"/>
            </w:pPr>
          </w:p>
        </w:tc>
        <w:tc>
          <w:tcPr>
            <w:tcW w:w="936" w:type="pct"/>
            <w:vAlign w:val="center"/>
          </w:tcPr>
          <w:p w:rsidR="0018722C">
            <w:pPr>
              <w:pStyle w:val="a5"/>
              <w:topLinePunct/>
              <w:ind w:leftChars="0" w:left="0" w:rightChars="0" w:right="0" w:firstLineChars="0" w:firstLine="0"/>
              <w:spacing w:line="240" w:lineRule="atLeast"/>
            </w:pPr>
            <w:r>
              <w:t>总体设计</w:t>
            </w:r>
          </w:p>
        </w:tc>
        <w:tc>
          <w:tcPr>
            <w:tcW w:w="672" w:type="pct"/>
            <w:vAlign w:val="center"/>
          </w:tcPr>
          <w:p w:rsidR="0018722C">
            <w:pPr>
              <w:pStyle w:val="affff9"/>
              <w:topLinePunct/>
              <w:ind w:leftChars="0" w:left="0" w:rightChars="0" w:right="0" w:firstLineChars="0" w:firstLine="0"/>
              <w:spacing w:line="240" w:lineRule="atLeast"/>
            </w:pPr>
            <w:r>
              <w:t>3</w:t>
            </w:r>
          </w:p>
        </w:tc>
        <w:tc>
          <w:tcPr>
            <w:tcW w:w="922" w:type="pct"/>
            <w:vAlign w:val="center"/>
          </w:tcPr>
          <w:p w:rsidR="0018722C">
            <w:pPr>
              <w:pStyle w:val="affff9"/>
              <w:topLinePunct/>
              <w:ind w:leftChars="0" w:left="0" w:rightChars="0" w:right="0" w:firstLineChars="0" w:firstLine="0"/>
              <w:spacing w:line="240" w:lineRule="atLeast"/>
            </w:pPr>
            <w:r>
              <w:t>7</w:t>
            </w:r>
          </w:p>
        </w:tc>
        <w:tc>
          <w:tcPr>
            <w:tcW w:w="834" w:type="pct"/>
            <w:vAlign w:val="center"/>
          </w:tcPr>
          <w:p w:rsidR="0018722C">
            <w:pPr>
              <w:pStyle w:val="affff9"/>
              <w:topLinePunct/>
              <w:ind w:leftChars="0" w:left="0" w:rightChars="0" w:right="0" w:firstLineChars="0" w:firstLine="0"/>
              <w:spacing w:line="240" w:lineRule="atLeast"/>
            </w:pPr>
            <w:r>
              <w:t>0</w:t>
            </w:r>
          </w:p>
        </w:tc>
        <w:tc>
          <w:tcPr>
            <w:tcW w:w="805" w:type="pct"/>
            <w:vAlign w:val="center"/>
          </w:tcPr>
          <w:p w:rsidR="0018722C">
            <w:pPr>
              <w:pStyle w:val="affff9"/>
              <w:topLinePunct/>
              <w:ind w:leftChars="0" w:left="0" w:rightChars="0" w:right="0" w:firstLineChars="0" w:firstLine="0"/>
              <w:spacing w:line="240" w:lineRule="atLeast"/>
            </w:pPr>
            <w:r>
              <w:t>10</w:t>
            </w:r>
          </w:p>
        </w:tc>
      </w:tr>
      <w:tr>
        <w:tc>
          <w:tcPr>
            <w:tcW w:w="831" w:type="pct"/>
            <w:vAlign w:val="center"/>
          </w:tcPr>
          <w:p w:rsidR="0018722C">
            <w:pPr>
              <w:pStyle w:val="ac"/>
              <w:topLinePunct/>
              <w:ind w:leftChars="0" w:left="0" w:rightChars="0" w:right="0" w:firstLineChars="0" w:firstLine="0"/>
              <w:spacing w:line="240" w:lineRule="atLeast"/>
            </w:pPr>
            <w:r>
              <w:t>前测问卷</w:t>
            </w:r>
          </w:p>
        </w:tc>
        <w:tc>
          <w:tcPr>
            <w:tcW w:w="936" w:type="pct"/>
            <w:vAlign w:val="center"/>
          </w:tcPr>
          <w:p w:rsidR="0018722C">
            <w:pPr>
              <w:pStyle w:val="a5"/>
              <w:topLinePunct/>
              <w:ind w:leftChars="0" w:left="0" w:rightChars="0" w:right="0" w:firstLineChars="0" w:firstLine="0"/>
              <w:spacing w:line="240" w:lineRule="atLeast"/>
            </w:pPr>
            <w:r>
              <w:t>内容设计</w:t>
            </w:r>
          </w:p>
        </w:tc>
        <w:tc>
          <w:tcPr>
            <w:tcW w:w="672" w:type="pct"/>
            <w:vAlign w:val="center"/>
          </w:tcPr>
          <w:p w:rsidR="0018722C">
            <w:pPr>
              <w:pStyle w:val="affff9"/>
              <w:topLinePunct/>
              <w:ind w:leftChars="0" w:left="0" w:rightChars="0" w:right="0" w:firstLineChars="0" w:firstLine="0"/>
              <w:spacing w:line="240" w:lineRule="atLeast"/>
            </w:pPr>
            <w:r>
              <w:t>4</w:t>
            </w:r>
          </w:p>
        </w:tc>
        <w:tc>
          <w:tcPr>
            <w:tcW w:w="922" w:type="pct"/>
            <w:vAlign w:val="center"/>
          </w:tcPr>
          <w:p w:rsidR="0018722C">
            <w:pPr>
              <w:pStyle w:val="affff9"/>
              <w:topLinePunct/>
              <w:ind w:leftChars="0" w:left="0" w:rightChars="0" w:right="0" w:firstLineChars="0" w:firstLine="0"/>
              <w:spacing w:line="240" w:lineRule="atLeast"/>
            </w:pPr>
            <w:r>
              <w:t>6</w:t>
            </w:r>
          </w:p>
        </w:tc>
        <w:tc>
          <w:tcPr>
            <w:tcW w:w="834" w:type="pct"/>
            <w:vAlign w:val="center"/>
          </w:tcPr>
          <w:p w:rsidR="0018722C">
            <w:pPr>
              <w:pStyle w:val="affff9"/>
              <w:topLinePunct/>
              <w:ind w:leftChars="0" w:left="0" w:rightChars="0" w:right="0" w:firstLineChars="0" w:firstLine="0"/>
              <w:spacing w:line="240" w:lineRule="atLeast"/>
            </w:pPr>
            <w:r>
              <w:t>0</w:t>
            </w:r>
          </w:p>
        </w:tc>
        <w:tc>
          <w:tcPr>
            <w:tcW w:w="805" w:type="pct"/>
            <w:vAlign w:val="center"/>
          </w:tcPr>
          <w:p w:rsidR="0018722C">
            <w:pPr>
              <w:pStyle w:val="affff9"/>
              <w:topLinePunct/>
              <w:ind w:leftChars="0" w:left="0" w:rightChars="0" w:right="0" w:firstLineChars="0" w:firstLine="0"/>
              <w:spacing w:line="240" w:lineRule="atLeast"/>
            </w:pPr>
            <w:r>
              <w:t>10</w:t>
            </w:r>
          </w:p>
        </w:tc>
      </w:tr>
      <w:tr>
        <w:tc>
          <w:tcPr>
            <w:tcW w:w="831" w:type="pct"/>
            <w:vAlign w:val="center"/>
          </w:tcPr>
          <w:p w:rsidR="0018722C">
            <w:pPr>
              <w:pStyle w:val="ac"/>
              <w:topLinePunct/>
              <w:ind w:leftChars="0" w:left="0" w:rightChars="0" w:right="0" w:firstLineChars="0" w:firstLine="0"/>
              <w:spacing w:line="240" w:lineRule="atLeast"/>
            </w:pPr>
          </w:p>
        </w:tc>
        <w:tc>
          <w:tcPr>
            <w:tcW w:w="936" w:type="pct"/>
            <w:vAlign w:val="center"/>
          </w:tcPr>
          <w:p w:rsidR="0018722C">
            <w:pPr>
              <w:pStyle w:val="a5"/>
              <w:topLinePunct/>
              <w:ind w:leftChars="0" w:left="0" w:rightChars="0" w:right="0" w:firstLineChars="0" w:firstLine="0"/>
              <w:spacing w:line="240" w:lineRule="atLeast"/>
            </w:pPr>
            <w:r>
              <w:t>结构设计</w:t>
            </w:r>
          </w:p>
        </w:tc>
        <w:tc>
          <w:tcPr>
            <w:tcW w:w="672" w:type="pct"/>
            <w:vAlign w:val="center"/>
          </w:tcPr>
          <w:p w:rsidR="0018722C">
            <w:pPr>
              <w:pStyle w:val="affff9"/>
              <w:topLinePunct/>
              <w:ind w:leftChars="0" w:left="0" w:rightChars="0" w:right="0" w:firstLineChars="0" w:firstLine="0"/>
              <w:spacing w:line="240" w:lineRule="atLeast"/>
            </w:pPr>
            <w:r>
              <w:t>3</w:t>
            </w:r>
          </w:p>
        </w:tc>
        <w:tc>
          <w:tcPr>
            <w:tcW w:w="922" w:type="pct"/>
            <w:vAlign w:val="center"/>
          </w:tcPr>
          <w:p w:rsidR="0018722C">
            <w:pPr>
              <w:pStyle w:val="affff9"/>
              <w:topLinePunct/>
              <w:ind w:leftChars="0" w:left="0" w:rightChars="0" w:right="0" w:firstLineChars="0" w:firstLine="0"/>
              <w:spacing w:line="240" w:lineRule="atLeast"/>
            </w:pPr>
            <w:r>
              <w:t>7</w:t>
            </w:r>
          </w:p>
        </w:tc>
        <w:tc>
          <w:tcPr>
            <w:tcW w:w="834" w:type="pct"/>
            <w:vAlign w:val="center"/>
          </w:tcPr>
          <w:p w:rsidR="0018722C">
            <w:pPr>
              <w:pStyle w:val="affff9"/>
              <w:topLinePunct/>
              <w:ind w:leftChars="0" w:left="0" w:rightChars="0" w:right="0" w:firstLineChars="0" w:firstLine="0"/>
              <w:spacing w:line="240" w:lineRule="atLeast"/>
            </w:pPr>
            <w:r>
              <w:t>0</w:t>
            </w:r>
          </w:p>
        </w:tc>
        <w:tc>
          <w:tcPr>
            <w:tcW w:w="805" w:type="pct"/>
            <w:vAlign w:val="center"/>
          </w:tcPr>
          <w:p w:rsidR="0018722C">
            <w:pPr>
              <w:pStyle w:val="affff9"/>
              <w:topLinePunct/>
              <w:ind w:leftChars="0" w:left="0" w:rightChars="0" w:right="0" w:firstLineChars="0" w:firstLine="0"/>
              <w:spacing w:line="240" w:lineRule="atLeast"/>
            </w:pPr>
            <w:r>
              <w:t>10</w:t>
            </w:r>
          </w:p>
        </w:tc>
      </w:tr>
      <w:tr>
        <w:tc>
          <w:tcPr>
            <w:tcW w:w="831" w:type="pct"/>
            <w:vAlign w:val="center"/>
          </w:tcPr>
          <w:p w:rsidR="0018722C">
            <w:pPr>
              <w:pStyle w:val="ac"/>
              <w:topLinePunct/>
              <w:ind w:leftChars="0" w:left="0" w:rightChars="0" w:right="0" w:firstLineChars="0" w:firstLine="0"/>
              <w:spacing w:line="240" w:lineRule="atLeast"/>
            </w:pPr>
          </w:p>
        </w:tc>
        <w:tc>
          <w:tcPr>
            <w:tcW w:w="936" w:type="pct"/>
            <w:vAlign w:val="center"/>
          </w:tcPr>
          <w:p w:rsidR="0018722C">
            <w:pPr>
              <w:pStyle w:val="a5"/>
              <w:topLinePunct/>
              <w:ind w:leftChars="0" w:left="0" w:rightChars="0" w:right="0" w:firstLineChars="0" w:firstLine="0"/>
              <w:spacing w:line="240" w:lineRule="atLeast"/>
            </w:pPr>
            <w:r>
              <w:t>总体设计</w:t>
            </w:r>
          </w:p>
        </w:tc>
        <w:tc>
          <w:tcPr>
            <w:tcW w:w="672" w:type="pct"/>
            <w:vAlign w:val="center"/>
          </w:tcPr>
          <w:p w:rsidR="0018722C">
            <w:pPr>
              <w:pStyle w:val="affff9"/>
              <w:topLinePunct/>
              <w:ind w:leftChars="0" w:left="0" w:rightChars="0" w:right="0" w:firstLineChars="0" w:firstLine="0"/>
              <w:spacing w:line="240" w:lineRule="atLeast"/>
            </w:pPr>
            <w:r>
              <w:t>2</w:t>
            </w:r>
          </w:p>
        </w:tc>
        <w:tc>
          <w:tcPr>
            <w:tcW w:w="922" w:type="pct"/>
            <w:vAlign w:val="center"/>
          </w:tcPr>
          <w:p w:rsidR="0018722C">
            <w:pPr>
              <w:pStyle w:val="affff9"/>
              <w:topLinePunct/>
              <w:ind w:leftChars="0" w:left="0" w:rightChars="0" w:right="0" w:firstLineChars="0" w:firstLine="0"/>
              <w:spacing w:line="240" w:lineRule="atLeast"/>
            </w:pPr>
            <w:r>
              <w:t>8</w:t>
            </w:r>
          </w:p>
        </w:tc>
        <w:tc>
          <w:tcPr>
            <w:tcW w:w="834" w:type="pct"/>
            <w:vAlign w:val="center"/>
          </w:tcPr>
          <w:p w:rsidR="0018722C">
            <w:pPr>
              <w:pStyle w:val="affff9"/>
              <w:topLinePunct/>
              <w:ind w:leftChars="0" w:left="0" w:rightChars="0" w:right="0" w:firstLineChars="0" w:firstLine="0"/>
              <w:spacing w:line="240" w:lineRule="atLeast"/>
            </w:pPr>
            <w:r>
              <w:t>0</w:t>
            </w:r>
          </w:p>
        </w:tc>
        <w:tc>
          <w:tcPr>
            <w:tcW w:w="805" w:type="pct"/>
            <w:vAlign w:val="center"/>
          </w:tcPr>
          <w:p w:rsidR="0018722C">
            <w:pPr>
              <w:pStyle w:val="affff9"/>
              <w:topLinePunct/>
              <w:ind w:leftChars="0" w:left="0" w:rightChars="0" w:right="0" w:firstLineChars="0" w:firstLine="0"/>
              <w:spacing w:line="240" w:lineRule="atLeast"/>
            </w:pPr>
            <w:r>
              <w:t>10</w:t>
            </w:r>
          </w:p>
        </w:tc>
      </w:tr>
      <w:tr>
        <w:tc>
          <w:tcPr>
            <w:tcW w:w="831" w:type="pct"/>
            <w:vAlign w:val="center"/>
          </w:tcPr>
          <w:p w:rsidR="0018722C">
            <w:pPr>
              <w:pStyle w:val="ac"/>
              <w:topLinePunct/>
              <w:ind w:leftChars="0" w:left="0" w:rightChars="0" w:right="0" w:firstLineChars="0" w:firstLine="0"/>
              <w:spacing w:line="240" w:lineRule="atLeast"/>
            </w:pPr>
            <w:r>
              <w:t>后测问卷</w:t>
            </w:r>
          </w:p>
        </w:tc>
        <w:tc>
          <w:tcPr>
            <w:tcW w:w="936" w:type="pct"/>
            <w:vAlign w:val="center"/>
          </w:tcPr>
          <w:p w:rsidR="0018722C">
            <w:pPr>
              <w:pStyle w:val="a5"/>
              <w:topLinePunct/>
              <w:ind w:leftChars="0" w:left="0" w:rightChars="0" w:right="0" w:firstLineChars="0" w:firstLine="0"/>
              <w:spacing w:line="240" w:lineRule="atLeast"/>
            </w:pPr>
            <w:r>
              <w:t>内容设计</w:t>
            </w:r>
          </w:p>
        </w:tc>
        <w:tc>
          <w:tcPr>
            <w:tcW w:w="672" w:type="pct"/>
            <w:vAlign w:val="center"/>
          </w:tcPr>
          <w:p w:rsidR="0018722C">
            <w:pPr>
              <w:pStyle w:val="affff9"/>
              <w:topLinePunct/>
              <w:ind w:leftChars="0" w:left="0" w:rightChars="0" w:right="0" w:firstLineChars="0" w:firstLine="0"/>
              <w:spacing w:line="240" w:lineRule="atLeast"/>
            </w:pPr>
            <w:r>
              <w:t>3</w:t>
            </w:r>
          </w:p>
        </w:tc>
        <w:tc>
          <w:tcPr>
            <w:tcW w:w="922" w:type="pct"/>
            <w:vAlign w:val="center"/>
          </w:tcPr>
          <w:p w:rsidR="0018722C">
            <w:pPr>
              <w:pStyle w:val="affff9"/>
              <w:topLinePunct/>
              <w:ind w:leftChars="0" w:left="0" w:rightChars="0" w:right="0" w:firstLineChars="0" w:firstLine="0"/>
              <w:spacing w:line="240" w:lineRule="atLeast"/>
            </w:pPr>
            <w:r>
              <w:t>7</w:t>
            </w:r>
          </w:p>
        </w:tc>
        <w:tc>
          <w:tcPr>
            <w:tcW w:w="834" w:type="pct"/>
            <w:vAlign w:val="center"/>
          </w:tcPr>
          <w:p w:rsidR="0018722C">
            <w:pPr>
              <w:pStyle w:val="affff9"/>
              <w:topLinePunct/>
              <w:ind w:leftChars="0" w:left="0" w:rightChars="0" w:right="0" w:firstLineChars="0" w:firstLine="0"/>
              <w:spacing w:line="240" w:lineRule="atLeast"/>
            </w:pPr>
            <w:r>
              <w:t>0</w:t>
            </w:r>
          </w:p>
        </w:tc>
        <w:tc>
          <w:tcPr>
            <w:tcW w:w="805" w:type="pct"/>
            <w:vAlign w:val="center"/>
          </w:tcPr>
          <w:p w:rsidR="0018722C">
            <w:pPr>
              <w:pStyle w:val="affff9"/>
              <w:topLinePunct/>
              <w:ind w:leftChars="0" w:left="0" w:rightChars="0" w:right="0" w:firstLineChars="0" w:firstLine="0"/>
              <w:spacing w:line="240" w:lineRule="atLeast"/>
            </w:pPr>
            <w:r>
              <w:t>10</w:t>
            </w: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36" w:type="pct"/>
            <w:vAlign w:val="center"/>
            <w:tcBorders>
              <w:top w:val="single" w:sz="4" w:space="0" w:color="auto"/>
            </w:tcBorders>
          </w:tcPr>
          <w:p w:rsidR="0018722C">
            <w:pPr>
              <w:pStyle w:val="aff1"/>
              <w:topLinePunct/>
              <w:ind w:leftChars="0" w:left="0" w:rightChars="0" w:right="0" w:firstLineChars="0" w:firstLine="0"/>
              <w:spacing w:line="240" w:lineRule="atLeast"/>
            </w:pPr>
            <w:r>
              <w:t>结构设计</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topLinePunct/>
        <w:pStyle w:val="affa"/>
      </w:pPr>
    </w:p>
    <w:p w:rsidR="0018722C">
      <w:pPr>
        <w:pStyle w:val="cw21"/>
        <w:topLinePunct/>
      </w:pPr>
      <w:r>
        <w:rPr>
          <w:rFonts w:cstheme="minorBidi" w:hAnsiTheme="minorHAnsi" w:eastAsiaTheme="minorHAnsi" w:asciiTheme="minorHAnsi" w:ascii="黑体" w:hAnsi="黑体" w:eastAsia="黑体" w:cs="黑体"/>
          <w:b/>
        </w:rPr>
        <w:t>2.2.3</w:t>
      </w:r>
      <w:r>
        <w:rPr>
          <w:rFonts w:cstheme="minorBidi" w:hAnsiTheme="minorHAnsi" w:eastAsiaTheme="minorHAnsi" w:asciiTheme="minorHAnsi" w:ascii="黑体" w:hAnsi="黑体" w:eastAsia="黑体" w:cs="黑体"/>
          <w:b/>
        </w:rPr>
        <w:t>教学实验法</w:t>
      </w:r>
    </w:p>
    <w:p w:rsidR="0018722C">
      <w:pPr>
        <w:pStyle w:val="cw21"/>
        <w:topLinePunct/>
      </w:pPr>
      <w:r>
        <w:rPr>
          <w:rFonts w:ascii="宋体" w:eastAsia="宋体" w:hint="eastAsia"/>
        </w:rPr>
        <w:t>2.2.3.1</w:t>
      </w:r>
      <w:r>
        <w:rPr>
          <w:rFonts w:ascii="宋体" w:eastAsia="宋体" w:hint="eastAsia"/>
        </w:rPr>
        <w:t>实验对象</w:t>
      </w:r>
    </w:p>
    <w:p w:rsidR="0018722C">
      <w:pPr>
        <w:topLinePunct/>
      </w:pPr>
      <w:r>
        <w:t>教学实验的研究对象是广州体育学院2011</w:t>
      </w:r>
      <w:r w:rsidR="001852F3">
        <w:t xml:space="preserve">级体育教育专业英语过二级的50</w:t>
      </w:r>
    </w:p>
    <w:p w:rsidR="0018722C">
      <w:pPr>
        <w:topLinePunct/>
      </w:pPr>
      <w:r>
        <w:t>名学生</w:t>
      </w:r>
      <w:r>
        <w:t>（</w:t>
      </w:r>
      <w:r>
        <w:t>均对参加双语教学感兴趣</w:t>
      </w:r>
      <w:r>
        <w:t>）</w:t>
      </w:r>
      <w:r>
        <w:t>。实验时间：2012</w:t>
      </w:r>
      <w:r/>
      <w:r w:rsidR="001852F3">
        <w:t xml:space="preserve">年</w:t>
      </w:r>
      <w:r>
        <w:t>9</w:t>
      </w:r>
      <w:r/>
      <w:r w:rsidR="001852F3">
        <w:t xml:space="preserve">月到</w:t>
      </w:r>
      <w:r>
        <w:t>2013</w:t>
      </w:r>
      <w:r/>
      <w:r w:rsidR="001852F3">
        <w:t xml:space="preserve">年</w:t>
      </w:r>
      <w:r>
        <w:t>1</w:t>
      </w:r>
      <w:r/>
      <w:r w:rsidR="001852F3">
        <w:t xml:space="preserve">月。</w:t>
      </w:r>
      <w:r>
        <w:t>在进行教学实验前，通过问卷调查对学生的个人情况以及对双语教学的态度进</w:t>
      </w:r>
      <w:r>
        <w:t>行了解，并对参加实验的学生进行了足球专业能力测试、专业英语水平测试。</w:t>
      </w:r>
      <w:r>
        <w:t>对得到的数据进行统计并作均衡处理。确保两组实验对象实验前各组数据的均</w:t>
      </w:r>
      <w:r>
        <w:t>衡化。随机抽取</w:t>
      </w:r>
      <w:r>
        <w:t>25</w:t>
      </w:r>
      <w:r/>
      <w:r w:rsidR="001852F3">
        <w:t xml:space="preserve">人为实验组，剩下</w:t>
      </w:r>
      <w:r>
        <w:t>25</w:t>
      </w:r>
      <w:r/>
      <w:r w:rsidR="001852F3">
        <w:t xml:space="preserve">人为对照组，进行足球普修课双语教学。</w:t>
      </w:r>
    </w:p>
    <w:p w:rsidR="0018722C">
      <w:pPr>
        <w:pStyle w:val="cw21"/>
        <w:topLinePunct/>
      </w:pPr>
      <w:r>
        <w:rPr>
          <w:rFonts w:ascii="宋体" w:eastAsia="宋体" w:hint="eastAsia"/>
        </w:rPr>
        <w:t>2.2.3.2</w:t>
      </w:r>
      <w:r>
        <w:rPr>
          <w:rFonts w:ascii="宋体" w:eastAsia="宋体" w:hint="eastAsia"/>
        </w:rPr>
        <w:t>实验目的</w:t>
      </w:r>
    </w:p>
    <w:p w:rsidR="0018722C">
      <w:pPr>
        <w:topLinePunct/>
      </w:pPr>
      <w:r>
        <w:t>实验目的在于通过比较实验组与对照组实验前后学生的足球专业水平、专业英语水平、公共英语水平的差异，来初步说明在体育教育专业足球普修课中进行双语教学是可行的，从而进一步说明此方案设计的有效性。</w:t>
      </w:r>
    </w:p>
    <w:p w:rsidR="0018722C">
      <w:pPr>
        <w:pStyle w:val="cw21"/>
        <w:topLinePunct/>
      </w:pPr>
      <w:r>
        <w:rPr>
          <w:rFonts w:ascii="宋体" w:eastAsia="宋体" w:hint="eastAsia"/>
        </w:rPr>
        <w:t>2.2.3.3</w:t>
      </w:r>
      <w:r>
        <w:rPr>
          <w:rFonts w:ascii="宋体" w:eastAsia="宋体" w:hint="eastAsia"/>
        </w:rPr>
        <w:t>实验条件的控制</w:t>
      </w:r>
    </w:p>
    <w:p w:rsidR="0018722C">
      <w:pPr>
        <w:topLinePunct/>
      </w:pPr>
      <w:r>
        <w:t>开始实验时对两组的各项指标进行统计分析，确保其在各项指标上的均衡化。教学中两组均采用相同的教学时数、场馆设施及基础保障等。最后实验组采用双语教学，对照组采用常规教学，整个教学过程采用“单盲法”。</w:t>
      </w:r>
      <w:r w:rsidR="001852F3">
        <w:t xml:space="preserve">实验</w:t>
      </w:r>
      <w:r w:rsidR="001852F3">
        <w:t>结</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束后收集统计两组的各项指标数据并进行分析。</w:t>
      </w:r>
    </w:p>
    <w:p w:rsidR="0018722C">
      <w:pPr>
        <w:pStyle w:val="cw21"/>
        <w:topLinePunct/>
      </w:pPr>
      <w:bookmarkStart w:name="_bookmark19" w:id="49"/>
      <w:bookmarkEnd w:id="49"/>
      <w:r>
        <w:rPr>
          <w:rFonts w:cstheme="minorBidi" w:hAnsiTheme="minorHAnsi" w:eastAsiaTheme="minorHAnsi" w:asciiTheme="minorHAnsi" w:ascii="黑体" w:hAnsi="黑体" w:eastAsia="黑体" w:cs="黑体"/>
          <w:b/>
        </w:rPr>
        <w:t>2.2.4</w:t>
      </w:r>
      <w:bookmarkStart w:name="_bookmark19" w:id="50"/>
      <w:bookmarkEnd w:id="50"/>
      <w:r>
        <w:rPr>
          <w:rFonts w:cstheme="minorBidi" w:hAnsiTheme="minorHAnsi" w:eastAsiaTheme="minorHAnsi" w:asciiTheme="minorHAnsi" w:ascii="黑体" w:hAnsi="黑体" w:eastAsia="黑体" w:cs="黑体"/>
          <w:b/>
        </w:rPr>
        <w:t>数理统计法</w:t>
      </w:r>
    </w:p>
    <w:p w:rsidR="0018722C">
      <w:pPr>
        <w:topLinePunct/>
      </w:pPr>
      <w:r>
        <w:t>用</w:t>
      </w:r>
      <w:r>
        <w:t>SPSS16.0</w:t>
      </w:r>
      <w:r/>
      <w:r w:rsidR="001852F3">
        <w:t xml:space="preserve">统计软件，对调查所获数据和教学实验所获数据做常规的统计</w:t>
      </w:r>
      <w:r>
        <w:t>处理，用</w:t>
      </w:r>
      <w:r>
        <w:t>t</w:t>
      </w:r>
      <w:r/>
      <w:r w:rsidR="001852F3">
        <w:t xml:space="preserve">检验对实验前实验组和对照组各组数据进行统计处理分析，检验实</w:t>
      </w:r>
      <w:r>
        <w:t>验组与对照组的差异性及是否需要重新分组；实验后，分别检验实验组实验前后数据的差异和对照组实验前后数据的差异，以及实验后实验组和对照组各组数据的差异，从而量化研究结果，得出实验结论。</w:t>
      </w:r>
    </w:p>
    <w:p w:rsidR="0018722C">
      <w:pPr>
        <w:pStyle w:val="cw21"/>
        <w:topLinePunct/>
      </w:pPr>
      <w:bookmarkStart w:name="_bookmark20" w:id="51"/>
      <w:bookmarkEnd w:id="51"/>
      <w:r>
        <w:rPr>
          <w:rFonts w:cstheme="minorBidi" w:hAnsiTheme="minorHAnsi" w:eastAsiaTheme="minorHAnsi" w:asciiTheme="minorHAnsi" w:ascii="黑体" w:hAnsi="黑体" w:eastAsia="黑体" w:cs="黑体"/>
          <w:b/>
        </w:rPr>
        <w:t>2.2.5</w:t>
      </w:r>
      <w:bookmarkStart w:name="_bookmark20" w:id="52"/>
      <w:bookmarkEnd w:id="52"/>
      <w:r>
        <w:rPr>
          <w:rFonts w:cstheme="minorBidi" w:hAnsiTheme="minorHAnsi" w:eastAsiaTheme="minorHAnsi" w:asciiTheme="minorHAnsi" w:ascii="黑体" w:hAnsi="黑体" w:eastAsia="黑体" w:cs="黑体"/>
          <w:b/>
        </w:rPr>
        <w:t>逻辑分析法</w:t>
      </w:r>
    </w:p>
    <w:p w:rsidR="0018722C">
      <w:pPr>
        <w:topLinePunct/>
      </w:pPr>
      <w:r>
        <w:t>运用逻辑学的知识与方法对收集的资料和统计数据进行分类归纳、演绎，</w:t>
      </w:r>
      <w:r w:rsidR="001852F3">
        <w:t xml:space="preserve">然后进行逻辑分析。</w:t>
      </w:r>
    </w:p>
    <w:p w:rsidR="0018722C">
      <w:pPr>
        <w:pStyle w:val="cw21"/>
        <w:topLinePunct/>
      </w:pPr>
      <w:bookmarkStart w:name="3 足球普修课双语教学方案的设计 " w:id="53"/>
      <w:bookmarkEnd w:id="53"/>
      <w:r>
        <w:rPr>
          <w:rFonts w:cstheme="minorBidi" w:hAnsiTheme="minorHAnsi" w:eastAsiaTheme="minorHAnsi" w:asciiTheme="minorHAnsi" w:ascii="黑体" w:hAnsi="黑体" w:eastAsia="黑体" w:cs="黑体"/>
          <w:b/>
        </w:rPr>
        <w:t>3</w:t>
      </w:r>
      <w:bookmarkStart w:name="_bookmark21" w:id="54"/>
      <w:bookmarkEnd w:id="54"/>
      <w:bookmarkStart w:name="_bookmark21" w:id="55"/>
      <w:bookmarkEnd w:id="55"/>
      <w:r>
        <w:rPr>
          <w:rFonts w:cstheme="minorBidi" w:hAnsiTheme="minorHAnsi" w:eastAsiaTheme="minorHAnsi" w:asciiTheme="minorHAnsi" w:ascii="黑体" w:hAnsi="黑体" w:eastAsia="黑体" w:cs="黑体"/>
          <w:b/>
        </w:rPr>
        <w:t>足球普修课双语教学方案的设计</w:t>
      </w:r>
    </w:p>
    <w:p w:rsidR="0018722C">
      <w:pPr>
        <w:pStyle w:val="cw21"/>
        <w:topLinePunct/>
      </w:pPr>
      <w:bookmarkStart w:name="3.1 足球普修课双语教学的基本理念 " w:id="56"/>
      <w:bookmarkEnd w:id="56"/>
      <w:r>
        <w:rPr>
          <w:rFonts w:cstheme="minorBidi" w:hAnsiTheme="minorHAnsi" w:eastAsiaTheme="minorHAnsi" w:asciiTheme="minorHAnsi" w:ascii="黑体" w:hAnsi="黑体" w:eastAsia="黑体" w:cs="黑体"/>
          <w:b/>
        </w:rPr>
        <w:t>3.1</w:t>
      </w:r>
      <w:bookmarkStart w:name="_bookmark22" w:id="57"/>
      <w:bookmarkEnd w:id="57"/>
      <w:bookmarkStart w:name="_bookmark22" w:id="58"/>
      <w:bookmarkEnd w:id="58"/>
      <w:r>
        <w:rPr>
          <w:rFonts w:cstheme="minorBidi" w:hAnsiTheme="minorHAnsi" w:eastAsiaTheme="minorHAnsi" w:asciiTheme="minorHAnsi" w:ascii="黑体" w:hAnsi="黑体" w:eastAsia="黑体" w:cs="黑体"/>
          <w:b/>
        </w:rPr>
        <w:t>足球普修课双语教学的基本理念</w:t>
      </w:r>
    </w:p>
    <w:p w:rsidR="0018722C">
      <w:pPr>
        <w:topLinePunct/>
      </w:pPr>
      <w:r>
        <w:t>在我院足球普修课推行双语教学作为足球精品课程建设的一个推进，是在进一步改进和完善原有教学改革方案的基础上而重新建立的课程构思。其基本理念是：在牢固树立精品意识的前提下，以传授先进的足球思想和方法为根本和出发点，以表述专业的“足球英语”为原则和基本要求，以采用有效的教学手段及实施步骤为前提和基本保证，以适合学生的基础和兴趣爱好为支撑点和落脚点，整个教学过程及每一个教学环节都并行地体现以上四个基本理念，贯彻和把握好以上四个基本理念是做好课程设计及有效控制和科学化管理的保证。</w:t>
      </w:r>
    </w:p>
    <w:p w:rsidR="0018722C">
      <w:pPr>
        <w:topLinePunct/>
      </w:pPr>
      <w:r>
        <w:t>首先，以传授先进的足球思想和方法为根本和出发点：就是说双语教学要研究和解决的根本问题仍然是足球本身的问题，而不是语言问题，教学必须传授先进的足球思想和方法，要把先进足球理念和精髓体现和融入足球普修课的系统教学过程，教学的实质是反映并体现最先进的足球教学理念与方法。所以</w:t>
      </w:r>
      <w: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要在宏观构思上把握足球教学改革的方向和基本架构，学习和吸收最新的足球改革思想与训练方法，使双语教学从内容到形式都充分体现系统性和先进性。</w:t>
      </w:r>
    </w:p>
    <w:p w:rsidR="0018722C">
      <w:pPr>
        <w:topLinePunct/>
      </w:pPr>
      <w:r>
        <w:t>其次，以表述专业的“足球英语”为原则和基本要求，足球普修课的教学过程是以英语作为语言中介，保证用准确、专业的英语阐述和表达是先进足球思想和方法传递的必要条件，是必须坚持的原则和基本要求。研究和解决语言转换的问题，这一环节看似简单，实则繁杂，足球专业词汇、术语、习惯技战术用语等，需要大量的时间和人力做专门的研究和翻译，所以语言转换到位是实现双语教学目标的基本前提和关键环节。双语教学要让学生逐渐摆脱对汉语的依赖，才能取得良好的效果。双语教学与英语教学的不同在于，它不是以纯粹的学习英语为目的，双语教学中英语既是获取知识和技巧的手段，又是学习专业英语或提高英语技能的过程，这需要对教学方法做周密细致的设计，需要方法的改革与创新，整个课题要解决的关键问题也是在于此。</w:t>
      </w:r>
    </w:p>
    <w:p w:rsidR="0018722C">
      <w:pPr>
        <w:topLinePunct/>
      </w:pPr>
      <w:r>
        <w:t>再次，以做好细致的教学准备及实施步骤为前提和基本保证：是把先进的足球思想方法与正确的英语表述统一起来，最后完成课程教学方案的设计及方案的实施。其中需要进行选择与编写教材、设计教学方法、进行教学评价等等，</w:t>
      </w:r>
      <w:r w:rsidR="001852F3">
        <w:t xml:space="preserve">还包括英语词汇、术语的选用及数量，而且在具体实施步骤上也要有细致、周到的设计，教学内容与学生学习能力的对接等也要更细致的设计与编排。对于英语基础相对薄弱的体育专业学生，如何使他们既学到足球知识和技能又能够完成专业英语的学习和提高，这需要我们不断努力、不断探索、不断创新。</w:t>
      </w:r>
    </w:p>
    <w:p w:rsidR="0018722C">
      <w:pPr>
        <w:topLinePunct/>
      </w:pPr>
      <w:r>
        <w:t>最后，以适合学生的基础和兴趣爱好为落脚点和支撑：参加双语教学的学生需要对参加双语教学有一定的兴趣并有一定的英语基础作为保障，本次双语</w:t>
      </w:r>
      <w:r>
        <w:t>教学的目标是在保证达到正常教学目的的前提下，使学生掌握大约</w:t>
      </w:r>
      <w:r>
        <w:t>1000</w:t>
      </w:r>
      <w:r/>
      <w:r w:rsidR="001852F3">
        <w:t xml:space="preserve">个基</w:t>
      </w:r>
      <w:r w:rsidR="001852F3">
        <w:t>本</w:t>
      </w:r>
    </w:p>
    <w:p w:rsidR="0018722C">
      <w:pPr>
        <w:topLinePunct/>
      </w:pPr>
      <w:r>
        <w:t>的足球专业英语词汇和</w:t>
      </w:r>
      <w:r w:rsidR="001852F3">
        <w:t xml:space="preserve">200</w:t>
      </w:r>
      <w:r/>
      <w:r w:rsidR="001852F3">
        <w:t xml:space="preserve">个常用术语，在理论课教学和实践训练课教学中采</w:t>
      </w:r>
      <w:r>
        <w:t>用过渡式的教学模式。其中英语和汉语的使用比例根据学生接受能力、课程的</w:t>
      </w:r>
      <w:r>
        <w:t>需要及教师水平确定，但英语使用比例最低不会低于</w:t>
      </w:r>
      <w:r>
        <w:t>40%</w:t>
      </w:r>
      <w:r>
        <w:t>。由于学生之间存在一</w:t>
      </w:r>
      <w:r>
        <w:t>定的差异性，双语教学方案需要能够让绝大多数学受益，所以教学中要体现一</w:t>
      </w:r>
      <w:r>
        <w:t>定的弹性，就是对于英语基础好的学生，可以提高要求，对于有兴趣但基础一</w:t>
      </w:r>
      <w:r>
        <w:t>般的学生，则重点培养听说、认读和阅读能力，降低对单词背写、文字表述及写作能力的标准与要求。教学实施要有一定的弹性，可以适当降低教学要求，</w:t>
      </w:r>
      <w:r w:rsidR="001852F3">
        <w:t xml:space="preserve">允许有一定比例的淘汰率。</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cw21"/>
        <w:topLinePunct/>
      </w:pPr>
      <w:bookmarkStart w:name="3.2 足球普修课双语教学的整体架构 " w:id="59"/>
      <w:bookmarkEnd w:id="59"/>
      <w:r>
        <w:rPr>
          <w:rFonts w:cstheme="minorBidi" w:hAnsiTheme="minorHAnsi" w:eastAsiaTheme="minorHAnsi" w:asciiTheme="minorHAnsi" w:ascii="黑体" w:hAnsi="黑体" w:eastAsia="黑体" w:cs="黑体"/>
          <w:b/>
        </w:rPr>
        <w:t>3.2</w:t>
      </w:r>
      <w:bookmarkStart w:name="_bookmark23" w:id="60"/>
      <w:bookmarkEnd w:id="60"/>
      <w:bookmarkStart w:name="_bookmark23" w:id="61"/>
      <w:bookmarkEnd w:id="61"/>
      <w:r>
        <w:rPr>
          <w:rFonts w:cstheme="minorBidi" w:hAnsiTheme="minorHAnsi" w:eastAsiaTheme="minorHAnsi" w:asciiTheme="minorHAnsi" w:ascii="黑体" w:hAnsi="黑体" w:eastAsia="黑体" w:cs="黑体"/>
          <w:b/>
        </w:rPr>
        <w:t>足球普修课双语教学的整体架构</w:t>
      </w:r>
    </w:p>
    <w:p w:rsidR="0018722C">
      <w:pPr>
        <w:topLinePunct/>
      </w:pPr>
      <w:r>
        <w:t>首先，通过教育部及各高校关于双语教学的政策，分析足球课开展双语教学的必要性；其次，在此基础上研究并设计教学方案，主要从以下几个部分进行方案的设计：教学课程设计、课堂教学设计及教学评价设计等。在方案设计前要进行教学分析，主要有学习需要、学习内容及对学生情况的分析等。教学课程设计则包括课程目标的确定、双语教学大纲的制定，课时比例的安排、教材内容的选择、教学方法的设计与应用、教学媒体的选择与应用、考核与评价的设计等。课堂教学设计包括实践课课堂设计、理论课课堂设计及考核课课堂设计。再次，根据设计的方案和前期的各项准备，进行足球普修课双语教学实验。最后，通过实验数据得出结论，探讨方案的可行性以及实验过程中出现的问题，从而针对出现的问题提出建议和对策，为下一步进行双语实验提供参考。</w:t>
      </w:r>
    </w:p>
    <w:p w:rsidR="0018722C">
      <w:pPr>
        <w:pStyle w:val="cw21"/>
        <w:topLinePunct/>
      </w:pPr>
      <w:bookmarkStart w:name="3.3 足球普修课双语教学的教学分析 " w:id="62"/>
      <w:bookmarkEnd w:id="62"/>
      <w:r>
        <w:rPr>
          <w:rFonts w:cstheme="minorBidi" w:hAnsiTheme="minorHAnsi" w:eastAsiaTheme="minorHAnsi" w:asciiTheme="minorHAnsi" w:ascii="黑体" w:hAnsi="黑体" w:eastAsia="黑体" w:cs="黑体"/>
          <w:b/>
        </w:rPr>
        <w:t>3.3</w:t>
      </w:r>
      <w:bookmarkStart w:name="_bookmark24" w:id="63"/>
      <w:bookmarkEnd w:id="63"/>
      <w:bookmarkStart w:name="_bookmark24" w:id="64"/>
      <w:bookmarkEnd w:id="64"/>
      <w:r>
        <w:rPr>
          <w:rFonts w:cstheme="minorBidi" w:hAnsiTheme="minorHAnsi" w:eastAsiaTheme="minorHAnsi" w:asciiTheme="minorHAnsi" w:ascii="黑体" w:hAnsi="黑体" w:eastAsia="黑体" w:cs="黑体"/>
          <w:b/>
        </w:rPr>
        <w:t>足球普修课双语教学的教学分析</w:t>
      </w:r>
    </w:p>
    <w:p w:rsidR="0018722C">
      <w:pPr>
        <w:topLinePunct/>
      </w:pPr>
      <w:r>
        <w:t>足球普修课双语教学课程的教学分析包括对学习需要的分析、对学习内容的分析以及对学生的分析。做好教学分析是进行教学设计的前提和基础，只有明确了为什么要进行双语教学、双语教学的对象以及双语教学应该教授的内容等等，才能够确定足球普修课双语教学的目标与内容，选择适当的教学策略，</w:t>
      </w:r>
      <w:r w:rsidR="001852F3">
        <w:t xml:space="preserve">设计合理的教学评价等。其中对学习需要的分析本文前面已有论述，下面主要针另外两个方面进行阐述。</w:t>
      </w:r>
    </w:p>
    <w:p w:rsidR="0018722C">
      <w:pPr>
        <w:pStyle w:val="cw21"/>
        <w:topLinePunct/>
      </w:pPr>
      <w:bookmarkStart w:name="_bookmark25" w:id="65"/>
      <w:bookmarkEnd w:id="65"/>
      <w:r>
        <w:rPr>
          <w:rFonts w:ascii="黑体" w:eastAsia="黑体" w:hint="eastAsia"/>
          <w:b/>
        </w:rPr>
        <w:t>3.3.1</w:t>
      </w:r>
      <w:bookmarkStart w:name="_bookmark25" w:id="66"/>
      <w:bookmarkEnd w:id="66"/>
      <w:r>
        <w:rPr>
          <w:rFonts w:ascii="黑体" w:eastAsia="黑体" w:hint="eastAsia"/>
          <w:b/>
        </w:rPr>
        <w:t>学习内容分析</w:t>
      </w:r>
    </w:p>
    <w:p w:rsidR="0018722C">
      <w:pPr>
        <w:topLinePunct/>
      </w:pPr>
      <w:r>
        <w:t>足球普修课双语教学的学习内容主要有两部分：一、足球基本理论和足球基本技、战术；二、学习足球专业词汇和短语。作为参加足球普修课的学生他们的首要学习任务是了解基本的足球理论，学习基本的足球技术与战术，我院历年足球普修课中的教学内容基本可以满足普修课学生的需要，经过实践证明足球普修课的教学内容与现代足球的发展相结合，可以更好的激发学生的主动性和学习兴趣。足球专业英语词汇和短语也是足球普修课双语教学中的学习内容，专业英语词汇和短语的挑选尽量做到了与课程内容相结合，而且都是挑</w:t>
      </w:r>
      <w:r>
        <w:t>选</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比较常用又相对简单的词汇和短语，使学生在上课的过程中能够学到相关的词汇和短语。</w:t>
      </w:r>
    </w:p>
    <w:p w:rsidR="0018722C">
      <w:pPr>
        <w:pStyle w:val="cw21"/>
        <w:topLinePunct/>
      </w:pPr>
      <w:bookmarkStart w:name="_bookmark26" w:id="67"/>
      <w:bookmarkEnd w:id="67"/>
      <w:r>
        <w:rPr>
          <w:rFonts w:ascii="黑体" w:eastAsia="黑体" w:hint="eastAsia"/>
          <w:b/>
        </w:rPr>
        <w:t>3.3.2</w:t>
      </w:r>
      <w:bookmarkStart w:name="_bookmark26" w:id="68"/>
      <w:bookmarkEnd w:id="68"/>
      <w:r>
        <w:rPr>
          <w:rFonts w:ascii="黑体" w:eastAsia="黑体" w:hint="eastAsia"/>
          <w:b/>
        </w:rPr>
        <w:t>学</w:t>
      </w:r>
      <w:r>
        <w:rPr>
          <w:rFonts w:ascii="黑体" w:eastAsia="黑体" w:hint="eastAsia"/>
          <w:b/>
        </w:rPr>
        <w:t>Th分析</w:t>
      </w:r>
    </w:p>
    <w:p w:rsidR="0018722C">
      <w:pPr>
        <w:pStyle w:val="cw21"/>
        <w:topLinePunct/>
      </w:pPr>
      <w:r>
        <w:rPr>
          <w:rFonts w:ascii="宋体" w:eastAsia="宋体" w:hint="eastAsia"/>
        </w:rPr>
        <w:t>3.3.2.1</w:t>
      </w:r>
      <w:r>
        <w:rPr>
          <w:rFonts w:ascii="宋体" w:eastAsia="宋体" w:hint="eastAsia"/>
        </w:rPr>
        <w:t>学习准备情况分析</w:t>
      </w:r>
    </w:p>
    <w:p w:rsidR="0018722C">
      <w:pPr>
        <w:topLinePunct/>
      </w:pPr>
      <w:r>
        <w:t>第一，学生的起点能力。参加本次实验的</w:t>
      </w:r>
      <w:r w:rsidR="001852F3">
        <w:t xml:space="preserve">50</w:t>
      </w:r>
      <w:r w:rsidR="001852F3">
        <w:t xml:space="preserve">名体育教育专业的学生，在英语基础方面都达到了学院二级英语水平，只有个别同学通过了国家英语四级考试。在足球经历方面，只有个别同学以前接触过足球运动，但是没有接受过专门训练，其余学生足球基础为零，且对足球运动的了解比较少。经过调查发现，</w:t>
      </w:r>
      <w:r w:rsidR="001852F3">
        <w:t xml:space="preserve">女生对英语学习比较感兴趣，对足球运动兴趣不大，男生正好相反。但大部分同学对参加足球普修课双语教学都持积极的态度。</w:t>
      </w:r>
    </w:p>
    <w:p w:rsidR="0018722C">
      <w:pPr>
        <w:topLinePunct/>
      </w:pPr>
      <w:r>
        <w:t>第二，学生学习的心理特征。首先处于大二阶段的本科生，经历了大一阶段的学习以及对学校生活的适应，能够理智的分析自己的得失和经验教训，经过了部分专业课的学习，开始思考自己专业的发展，并为之努力。处于这一阶段的学生都是以学习知识和技能为主要目标，为了完成学业和自己未来的发展，</w:t>
      </w:r>
      <w:r w:rsidR="001852F3">
        <w:t xml:space="preserve">他们愿意自己学习和接受更多的知识和技能。在学习态度方面，由于是体育教育专业学生，所以他们对待学习的态度认真，上课纪律较好，能够自觉的按照教师的要求进行练习，课下能够认真完成教师布置的学习任务；在学习内容上女生比较倾向于选择文化课的学习以及非对抗性的运动项目，比如英语、健美操、羽毛球等，而男生则比较喜欢对抗性项目，如足球、篮球等。但有部分同学存在学习动机不足，目标不明确的现象，表现为厌学和懒惰等。还有一部分学生存在缺乏自信的现象，他们过分担心自己的能力，往往在学习新知识前产生畏惧心理等等。</w:t>
      </w:r>
    </w:p>
    <w:p w:rsidR="0018722C">
      <w:pPr>
        <w:pStyle w:val="cw21"/>
        <w:topLinePunct/>
      </w:pPr>
      <w:r>
        <w:rPr>
          <w:rFonts w:ascii="宋体" w:eastAsia="宋体" w:hint="eastAsia"/>
        </w:rPr>
        <w:t>3.3.2.2</w:t>
      </w:r>
      <w:r>
        <w:rPr>
          <w:rFonts w:ascii="宋体" w:eastAsia="宋体" w:hint="eastAsia"/>
        </w:rPr>
        <w:t>学生学习风格分析</w:t>
      </w:r>
    </w:p>
    <w:p w:rsidR="0018722C">
      <w:pPr>
        <w:topLinePunct/>
      </w:pPr>
      <w:r>
        <w:t>第一，认知风格。“体育专业学生独立性较强，思考问题时常常根据自身的</w:t>
      </w:r>
      <w:r>
        <w:t>内部线索，在与同伴意见不一致时，他们不易受外界的影响而改变自己的观点</w:t>
      </w:r>
      <w:r>
        <w:t>或态度，属于场独立型的认知风格。大二的学生还不能完全摆脱中学阶段的影响，不能全面的看待问题，思考解决问题时欠缺整体性”</w:t>
      </w: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w:t>
      </w:r>
      <w:r>
        <w:t>。处理问题的能力有待加强。</w:t>
      </w:r>
    </w:p>
    <w:p w:rsidR="0018722C">
      <w:pPr>
        <w:topLinePunct/>
      </w:pPr>
      <w:r>
        <w:t>第二，情感和意志风格分析。他们对教师的依赖性还比较大，常常需要教</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师给予明确的目标要求和不断的提醒；处于这一阶段的学生倾向于从自身找问题，往往把成败归结于自己的努力和能力，遭遇失败时心理承受能力较强，能控制自己的情绪，往往不会轻易认输；体育生的意志品质毋庸置疑，经过多年的严格训练，大部分学生已经养成了不怕累、能吃苦、肯坚持的意志品质，在问题困难面前不认输，努力拼搏。</w:t>
      </w:r>
    </w:p>
    <w:p w:rsidR="0018722C">
      <w:pPr>
        <w:topLinePunct/>
      </w:pPr>
      <w:r>
        <w:t>第三，行为风格分析。体育生对新事物的理解能力和接受能力较强，往往对感兴趣的学习内容精益求精。在课上表现积极、活跃，能够认真练习技术动作，积极思考，课下能够自觉通过业余时间不断巩固提高。但也有个别学生不爱学习，有随遇而安的现象。</w:t>
      </w:r>
    </w:p>
    <w:p w:rsidR="0018722C">
      <w:pPr>
        <w:pStyle w:val="cw21"/>
        <w:topLinePunct/>
      </w:pPr>
      <w:bookmarkStart w:name="3.4 足球普修课双语教学的课程设计 " w:id="69"/>
      <w:bookmarkEnd w:id="69"/>
      <w:r>
        <w:rPr>
          <w:rFonts w:cstheme="minorBidi" w:hAnsiTheme="minorHAnsi" w:eastAsiaTheme="minorHAnsi" w:asciiTheme="minorHAnsi" w:ascii="黑体" w:hAnsi="黑体" w:eastAsia="黑体" w:cs="黑体"/>
          <w:b/>
        </w:rPr>
        <w:t>3.4</w:t>
      </w:r>
      <w:bookmarkStart w:name="_bookmark27" w:id="70"/>
      <w:bookmarkEnd w:id="70"/>
      <w:bookmarkStart w:name="_bookmark27" w:id="71"/>
      <w:bookmarkEnd w:id="71"/>
      <w:r>
        <w:rPr>
          <w:rFonts w:cstheme="minorBidi" w:hAnsiTheme="minorHAnsi" w:eastAsiaTheme="minorHAnsi" w:asciiTheme="minorHAnsi" w:ascii="黑体" w:hAnsi="黑体" w:eastAsia="黑体" w:cs="黑体"/>
          <w:b/>
        </w:rPr>
        <w:t>足球普修课双语教学的课程设计</w:t>
      </w:r>
    </w:p>
    <w:p w:rsidR="0018722C">
      <w:pPr>
        <w:pStyle w:val="cw21"/>
        <w:topLinePunct/>
      </w:pPr>
      <w:bookmarkStart w:name="_bookmark28" w:id="72"/>
      <w:bookmarkEnd w:id="72"/>
      <w:r>
        <w:rPr>
          <w:rFonts w:cstheme="minorBidi" w:hAnsiTheme="minorHAnsi" w:eastAsiaTheme="minorHAnsi" w:asciiTheme="minorHAnsi" w:ascii="黑体" w:hAnsi="黑体" w:eastAsia="黑体" w:cs="黑体"/>
          <w:b/>
        </w:rPr>
        <w:t>3.4.1</w:t>
      </w:r>
      <w:bookmarkStart w:name="_bookmark28" w:id="73"/>
      <w:bookmarkEnd w:id="73"/>
      <w:r>
        <w:rPr>
          <w:rFonts w:cstheme="minorBidi" w:hAnsiTheme="minorHAnsi" w:eastAsiaTheme="minorHAnsi" w:asciiTheme="minorHAnsi" w:ascii="黑体" w:hAnsi="黑体" w:eastAsia="黑体" w:cs="黑体"/>
          <w:b/>
        </w:rPr>
        <w:t>课程目标</w:t>
      </w:r>
    </w:p>
    <w:p w:rsidR="0018722C">
      <w:pPr>
        <w:topLinePunct/>
      </w:pPr>
      <w:r>
        <w:t>第一，结合专业特点进行思想品德教育，使学生具有社会主义觉悟，树立为社会主义体育事业服务的坚定信心，热爱并积极参与体育教育事业，为实现中国特色社会主义而为之奋斗。</w:t>
      </w:r>
    </w:p>
    <w:p w:rsidR="0018722C">
      <w:pPr>
        <w:topLinePunct/>
      </w:pPr>
      <w:r>
        <w:t>第二，使学生较系统的掌握足球运动的基础知识、基本技战术与基本技能，</w:t>
      </w:r>
      <w:r w:rsidR="001852F3">
        <w:t xml:space="preserve">在此基础上重点培养学生的实践能力。</w:t>
      </w:r>
    </w:p>
    <w:p w:rsidR="0018722C">
      <w:pPr>
        <w:topLinePunct/>
      </w:pPr>
      <w:r>
        <w:t>第三，使学生掌握基本的足球专业英语词汇和短语，提高专业英语的应用能力，培养“复合型人才”。</w:t>
      </w:r>
    </w:p>
    <w:p w:rsidR="0018722C">
      <w:pPr>
        <w:pStyle w:val="cw21"/>
        <w:topLinePunct/>
      </w:pPr>
      <w:bookmarkStart w:name="_bookmark29" w:id="74"/>
      <w:bookmarkEnd w:id="74"/>
      <w:r>
        <w:rPr>
          <w:rFonts w:cstheme="minorBidi" w:hAnsiTheme="minorHAnsi" w:eastAsiaTheme="minorHAnsi" w:asciiTheme="minorHAnsi" w:ascii="黑体" w:hAnsi="黑体" w:eastAsia="黑体" w:cs="黑体"/>
          <w:b/>
        </w:rPr>
        <w:t>3.4.2</w:t>
      </w:r>
      <w:bookmarkStart w:name="_bookmark29" w:id="75"/>
      <w:bookmarkEnd w:id="75"/>
      <w:r>
        <w:rPr>
          <w:rFonts w:cstheme="minorBidi" w:hAnsiTheme="minorHAnsi" w:eastAsiaTheme="minorHAnsi" w:asciiTheme="minorHAnsi" w:ascii="黑体" w:hAnsi="黑体" w:eastAsia="黑体" w:cs="黑体"/>
          <w:b/>
        </w:rPr>
        <w:t>足球普修课课程内容设计</w:t>
      </w:r>
    </w:p>
    <w:p w:rsidR="0018722C">
      <w:pPr>
        <w:pStyle w:val="cw21"/>
        <w:topLinePunct/>
      </w:pPr>
      <w:r>
        <w:rPr>
          <w:rFonts w:ascii="宋体" w:eastAsia="宋体" w:hint="eastAsia"/>
        </w:rPr>
        <w:t>3.4.2.1</w:t>
      </w:r>
      <w:r>
        <w:rPr>
          <w:rFonts w:ascii="宋体" w:eastAsia="宋体" w:hint="eastAsia"/>
        </w:rPr>
        <w:t>教学大纲的重新修订</w:t>
      </w:r>
    </w:p>
    <w:p w:rsidR="0018722C">
      <w:pPr>
        <w:topLinePunct/>
      </w:pPr>
      <w:r>
        <w:t>足球普修课双语教学的教学大纲是在原有足球普修课教学大纲的基础上进行修订的，其中课程性质由单一的普通教学，变成的了双语教学；课程目标中加入了英语学习的目标；教学内容中加入了专业英语词汇和短语的学习。</w:t>
      </w:r>
    </w:p>
    <w:p w:rsidR="0018722C">
      <w:pPr>
        <w:pStyle w:val="cw21"/>
        <w:topLinePunct/>
      </w:pPr>
      <w:bookmarkStart w:name="_bookmark30" w:id="76"/>
      <w:bookmarkEnd w:id="76"/>
      <w:r>
        <w:rPr>
          <w:rFonts w:ascii="宋体" w:eastAsia="宋体" w:hint="eastAsia"/>
        </w:rPr>
        <w:t>3.4.2.2</w:t>
      </w:r>
      <w:r>
        <w:rPr>
          <w:rFonts w:ascii="宋体" w:eastAsia="宋体" w:hint="eastAsia"/>
        </w:rPr>
        <w:t>课时比例的确定</w:t>
      </w:r>
    </w:p>
    <w:p w:rsidR="0018722C">
      <w:pPr>
        <w:topLinePunct/>
      </w:pPr>
      <w:r>
        <w:t>足球普修课是一门带有推广普及性质的课程，是整个足球课程建设的基础。课程除了体现系统性之外，表现为整体的课程时数少，课程内容多，教学难</w:t>
      </w:r>
      <w:r>
        <w:t>度</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较大，存在问题较多等。根据对</w:t>
      </w:r>
      <w:r w:rsidR="001852F3">
        <w:t xml:space="preserve">8</w:t>
      </w:r>
      <w:r w:rsidR="001852F3">
        <w:t xml:space="preserve">所院校的所做的调查，足球普修课的课时数</w:t>
      </w:r>
    </w:p>
    <w:p w:rsidR="0018722C">
      <w:pPr>
        <w:topLinePunct/>
      </w:pPr>
      <w:r>
        <w:t>基本在</w:t>
      </w:r>
      <w:r>
        <w:t>64</w:t>
      </w:r>
      <w:r/>
      <w:r w:rsidR="001852F3">
        <w:t xml:space="preserve">学时到</w:t>
      </w:r>
      <w:r>
        <w:t>72</w:t>
      </w:r>
      <w:r/>
      <w:r w:rsidR="001852F3">
        <w:t xml:space="preserve">学时间，并有减少趋势。我院普修课教学改革在整体架构</w:t>
      </w:r>
      <w:r>
        <w:t>上与其它院校有所不同，经过最近的改革探索和修缮，其基本内容构成如</w:t>
      </w:r>
      <w:r>
        <w:t>表</w:t>
      </w:r>
      <w:r>
        <w:t>3</w:t>
      </w:r>
      <w:r>
        <w:t>。本次我院足球双语教学是在“与正常普修课教学相同的环境条件下”进行的，</w:t>
      </w:r>
      <w:r>
        <w:t>作为双语教学的方案其基本架构等同于</w:t>
      </w:r>
      <w:r>
        <w:t>表</w:t>
      </w:r>
      <w:r>
        <w:t>3</w:t>
      </w:r>
      <w:r>
        <w:t>。其教学时数同样是</w:t>
      </w:r>
      <w:r>
        <w:t>64</w:t>
      </w:r>
      <w:r/>
      <w:r w:rsidR="001852F3">
        <w:t xml:space="preserve">学时，其中</w:t>
      </w:r>
      <w:r>
        <w:t>理论课占</w:t>
      </w:r>
      <w:r>
        <w:t>12</w:t>
      </w:r>
      <w:r/>
      <w:r w:rsidR="001852F3">
        <w:t xml:space="preserve">学时，实践课占</w:t>
      </w:r>
      <w:r>
        <w:t>50</w:t>
      </w:r>
      <w:r/>
      <w:r w:rsidR="001852F3">
        <w:t xml:space="preserve">学时，其他占</w:t>
      </w:r>
      <w:r>
        <w:t>2</w:t>
      </w:r>
      <w:r/>
      <w:r w:rsidR="001852F3">
        <w:t xml:space="preserve">学时。主要是通过汉语与英语的双向转换的路径与方法完成双语教学方案的设计和实施。</w:t>
      </w:r>
    </w:p>
    <w:p w:rsidR="0018722C">
      <w:pPr>
        <w:pStyle w:val="a8"/>
        <w:topLinePunct/>
      </w:pPr>
      <w:r>
        <w:rPr>
          <w:rFonts w:cstheme="minorBidi" w:hAnsiTheme="minorHAnsi" w:eastAsiaTheme="minorHAnsi" w:asciiTheme="minorHAnsi"/>
        </w:rPr>
        <w:t>表3</w:t>
      </w:r>
      <w:r>
        <w:t xml:space="preserve">  </w:t>
      </w:r>
      <w:r w:rsidRPr="00DB64CE">
        <w:rPr>
          <w:rFonts w:cstheme="minorBidi" w:hAnsiTheme="minorHAnsi" w:eastAsiaTheme="minorHAnsi" w:asciiTheme="minorHAnsi"/>
        </w:rPr>
        <w:t>足球普修课的结构及各种教学形式与时数分配表</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3"/>
        <w:gridCol w:w="3325"/>
        <w:gridCol w:w="590"/>
        <w:gridCol w:w="1214"/>
        <w:gridCol w:w="1846"/>
        <w:gridCol w:w="619"/>
        <w:gridCol w:w="527"/>
      </w:tblGrid>
      <w:tr>
        <w:trPr>
          <w:tblHeader/>
        </w:trPr>
        <w:tc>
          <w:tcPr>
            <w:tcW w:w="220" w:type="pct"/>
            <w:vAlign w:val="center"/>
            <w:tcBorders>
              <w:bottom w:val="single" w:sz="4" w:space="0" w:color="auto"/>
            </w:tcBorders>
          </w:tcPr>
          <w:p w:rsidR="0018722C">
            <w:pPr>
              <w:pStyle w:val="a7"/>
              <w:topLinePunct/>
              <w:ind w:leftChars="0" w:left="0" w:rightChars="0" w:right="0" w:firstLineChars="0" w:firstLine="0"/>
              <w:spacing w:line="240" w:lineRule="atLeast"/>
            </w:pPr>
            <w:r>
              <w:t>课</w:t>
            </w:r>
          </w:p>
          <w:p w:rsidR="0018722C">
            <w:pPr>
              <w:pStyle w:val="a7"/>
              <w:topLinePunct/>
              <w:ind w:leftChars="0" w:left="0" w:rightChars="0" w:right="0" w:firstLineChars="0" w:firstLine="0"/>
              <w:spacing w:line="240" w:lineRule="atLeast"/>
            </w:pPr>
            <w:r>
              <w:t>别</w:t>
            </w:r>
          </w:p>
        </w:tc>
        <w:tc>
          <w:tcPr>
            <w:tcW w:w="1957" w:type="pct"/>
            <w:vAlign w:val="center"/>
            <w:tcBorders>
              <w:bottom w:val="single" w:sz="4" w:space="0" w:color="auto"/>
            </w:tcBorders>
          </w:tcPr>
          <w:p w:rsidR="0018722C">
            <w:pPr>
              <w:pStyle w:val="a7"/>
              <w:topLinePunct/>
              <w:ind w:leftChars="0" w:left="0" w:rightChars="0" w:right="0" w:firstLineChars="0" w:firstLine="0"/>
              <w:spacing w:line="240" w:lineRule="atLeast"/>
            </w:pPr>
            <w:r>
              <w:t>课程结构</w:t>
            </w:r>
          </w:p>
          <w:p w:rsidR="0018722C">
            <w:pPr>
              <w:pStyle w:val="a7"/>
              <w:topLinePunct/>
              <w:ind w:leftChars="0" w:left="0" w:rightChars="0" w:right="0" w:firstLineChars="0" w:firstLine="0"/>
              <w:spacing w:line="240" w:lineRule="atLeast"/>
            </w:pPr>
            <w:r>
              <w:t>基本教学内容</w:t>
            </w:r>
          </w:p>
        </w:tc>
        <w:tc>
          <w:tcPr>
            <w:tcW w:w="251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教学实施形式与手段</w:t>
            </w:r>
          </w:p>
          <w:p w:rsidR="0018722C">
            <w:pPr>
              <w:pStyle w:val="a7"/>
              <w:topLinePunct/>
              <w:ind w:leftChars="0" w:left="0" w:rightChars="0" w:right="0" w:firstLineChars="0" w:firstLine="0"/>
              <w:spacing w:line="240" w:lineRule="atLeast"/>
            </w:pPr>
            <w:r>
              <w:t>理论</w:t>
            </w:r>
            <w:r w:rsidRPr="00000000">
              <w:tab/>
              <w:t>讨论</w:t>
            </w:r>
            <w:r w:rsidRPr="00000000">
              <w:tab/>
              <w:t>录像</w:t>
            </w:r>
            <w:r w:rsidRPr="00000000">
              <w:tab/>
              <w:t>实践</w:t>
            </w:r>
            <w:r w:rsidRPr="00000000">
              <w:tab/>
              <w:t>实习</w:t>
            </w:r>
            <w:r w:rsidRPr="00000000">
              <w:tab/>
              <w:t>自修</w:t>
            </w:r>
            <w:r w:rsidRPr="00000000">
              <w:tab/>
            </w:r>
            <w:r>
              <w:t>作业</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r>
              <w:t>小</w:t>
            </w:r>
          </w:p>
          <w:p w:rsidR="0018722C">
            <w:pPr>
              <w:pStyle w:val="a7"/>
              <w:topLinePunct/>
              <w:ind w:leftChars="0" w:left="0" w:rightChars="0" w:right="0" w:firstLineChars="0" w:firstLine="0"/>
              <w:spacing w:line="240" w:lineRule="atLeast"/>
            </w:pPr>
            <w:r>
              <w:t>计</w:t>
            </w:r>
          </w:p>
        </w:tc>
      </w:tr>
      <w:tr>
        <w:tc>
          <w:tcPr>
            <w:tcW w:w="220"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r>
              <w:t>理论课</w:t>
            </w: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实践课</w:t>
            </w:r>
          </w:p>
        </w:tc>
        <w:tc>
          <w:tcPr>
            <w:tcW w:w="1957" w:type="pct"/>
            <w:vAlign w:val="center"/>
          </w:tcPr>
          <w:p w:rsidR="0018722C">
            <w:pPr>
              <w:pStyle w:val="a5"/>
              <w:topLinePunct/>
              <w:ind w:leftChars="0" w:left="0" w:rightChars="0" w:right="0" w:firstLineChars="0" w:firstLine="0"/>
              <w:spacing w:line="240" w:lineRule="atLeast"/>
            </w:pPr>
            <w:r>
              <w:t>现代足球的基本概念与理念足球竞赛规则和裁判法</w:t>
            </w:r>
          </w:p>
          <w:p w:rsidR="0018722C">
            <w:pPr>
              <w:pStyle w:val="a5"/>
              <w:topLinePunct/>
              <w:ind w:leftChars="0" w:left="0" w:rightChars="0" w:right="0" w:firstLineChars="0" w:firstLine="0"/>
              <w:spacing w:line="240" w:lineRule="atLeast"/>
            </w:pPr>
            <w:r>
              <w:t>初级训练目标内容及实战与战术内容</w:t>
            </w:r>
            <w:r>
              <w:t>初级训练技术与身、心及智能内容 </w:t>
            </w:r>
            <w:r>
              <w:t>初级训练规划及小学校园足球的要点少儿足球教练与球队的组队训练比赛</w:t>
            </w:r>
          </w:p>
        </w:tc>
        <w:tc>
          <w:tcPr>
            <w:tcW w:w="347" w:type="pct"/>
            <w:vAlign w:val="center"/>
          </w:tcPr>
          <w:p w:rsidR="0018722C">
            <w:pPr>
              <w:pStyle w:val="affff9"/>
              <w:topLinePunct/>
              <w:ind w:leftChars="0" w:left="0" w:rightChars="0" w:right="0" w:firstLineChars="0" w:firstLine="0"/>
              <w:spacing w:line="240" w:lineRule="atLeast"/>
            </w:pPr>
            <w:r>
              <w:t>2</w:t>
            </w:r>
          </w:p>
          <w:p w:rsidR="0018722C">
            <w:pPr>
              <w:pStyle w:val="affff9"/>
              <w:topLinePunct/>
            </w:pPr>
            <w:r>
              <w:t>2</w:t>
            </w:r>
          </w:p>
          <w:p w:rsidR="0018722C">
            <w:pPr>
              <w:pStyle w:val="affff9"/>
              <w:topLinePunct/>
            </w:pPr>
            <w:r>
              <w:t>2</w:t>
            </w:r>
          </w:p>
          <w:p w:rsidR="0018722C">
            <w:pPr>
              <w:pStyle w:val="affff9"/>
              <w:topLinePunct/>
            </w:pPr>
            <w:r>
              <w:t>2</w:t>
            </w:r>
          </w:p>
          <w:p w:rsidR="0018722C">
            <w:pPr>
              <w:pStyle w:val="affff9"/>
              <w:topLinePunct/>
            </w:pPr>
            <w:r>
              <w:t>2</w:t>
            </w:r>
          </w:p>
          <w:p w:rsidR="0018722C">
            <w:pPr>
              <w:pStyle w:val="affff9"/>
              <w:topLinePunct/>
              <w:ind w:leftChars="0" w:left="0" w:rightChars="0" w:right="0" w:firstLineChars="0" w:firstLine="0"/>
              <w:spacing w:line="240" w:lineRule="atLeast"/>
            </w:pPr>
            <w:r>
              <w:t>2</w:t>
            </w:r>
          </w:p>
        </w:tc>
        <w:tc>
          <w:tcPr>
            <w:tcW w:w="715" w:type="pct"/>
            <w:vAlign w:val="center"/>
          </w:tcPr>
          <w:p w:rsidR="0018722C">
            <w:pPr>
              <w:pStyle w:val="affff9"/>
              <w:topLinePunct/>
              <w:ind w:leftChars="0" w:left="0" w:rightChars="0" w:right="0" w:firstLineChars="0" w:firstLine="0"/>
              <w:spacing w:line="240" w:lineRule="atLeast"/>
            </w:pPr>
            <w:r>
              <w:t>1</w:t>
            </w:r>
          </w:p>
          <w:p w:rsidR="0018722C">
            <w:pPr>
              <w:pStyle w:val="a5"/>
              <w:topLinePunct/>
            </w:pPr>
            <w:r>
              <w:t>（</w:t>
            </w:r>
            <w:r>
              <w:t xml:space="preserve">1</w:t>
            </w:r>
            <w:r>
              <w:t>）</w:t>
            </w:r>
          </w:p>
          <w:p w:rsidR="0018722C">
            <w:pPr>
              <w:pStyle w:val="a5"/>
              <w:topLinePunct/>
            </w:pPr>
            <w:r>
              <w:t>（</w:t>
            </w:r>
            <w:r>
              <w:t xml:space="preserve">1</w:t>
            </w:r>
            <w:r>
              <w:t>）</w:t>
            </w:r>
          </w:p>
          <w:p w:rsidR="0018722C">
            <w:pPr>
              <w:pStyle w:val="a5"/>
              <w:topLinePunc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t>1</w:t>
            </w:r>
          </w:p>
        </w:tc>
        <w:tc>
          <w:tcPr>
            <w:tcW w:w="1087" w:type="pct"/>
            <w:vAlign w:val="center"/>
          </w:tcPr>
          <w:p w:rsidR="0018722C">
            <w:pPr>
              <w:pStyle w:val="a5"/>
              <w:topLinePunct/>
              <w:ind w:leftChars="0" w:left="0" w:rightChars="0" w:right="0" w:firstLineChars="0" w:firstLine="0"/>
              <w:spacing w:line="240" w:lineRule="atLeast"/>
            </w:pPr>
            <w:r>
              <w:t>（</w:t>
            </w:r>
            <w:r>
              <w:t xml:space="preserve">4</w:t>
            </w:r>
            <w:r>
              <w:t>）</w:t>
            </w:r>
          </w:p>
          <w:p w:rsidR="0018722C">
            <w:pPr>
              <w:pStyle w:val="a5"/>
              <w:topLinePunct/>
            </w:pPr>
            <w:r>
              <w:t>（</w:t>
            </w:r>
            <w:r>
              <w:t xml:space="preserve">4</w:t>
            </w:r>
            <w:r>
              <w:t>）</w:t>
            </w: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w:t>
            </w:r>
            <w:r>
              <w:t xml:space="preserve">2</w:t>
            </w:r>
            <w:r>
              <w:t>）</w:t>
            </w:r>
          </w:p>
        </w:tc>
        <w:tc>
          <w:tcPr>
            <w:tcW w:w="675" w:type="pct"/>
            <w:gridSpan w:val="2"/>
            <w:vAlign w:val="center"/>
          </w:tcPr>
          <w:p w:rsidR="0018722C">
            <w:pPr>
              <w:pStyle w:val="a5"/>
              <w:topLinePunct/>
              <w:ind w:leftChars="0" w:left="0" w:rightChars="0" w:right="0" w:firstLineChars="0" w:firstLine="0"/>
              <w:spacing w:line="240" w:lineRule="atLeast"/>
            </w:pPr>
            <w:r>
              <w:t>（</w:t>
            </w:r>
            <w:r>
              <w:t xml:space="preserve">2</w:t>
            </w:r>
            <w:r>
              <w:t>）</w:t>
            </w:r>
            <w:r w:rsidRPr="00000000">
              <w:tab/>
              <w:t>3</w:t>
            </w:r>
          </w:p>
          <w:p w:rsidR="0018722C">
            <w:pPr>
              <w:pStyle w:val="a5"/>
              <w:topLinePunct/>
            </w:pPr>
            <w:r>
              <w:t>（</w:t>
            </w:r>
            <w:r>
              <w:t xml:space="preserve">2</w:t>
            </w:r>
            <w:r>
              <w:t>）</w:t>
            </w:r>
            <w:r w:rsidRPr="00000000">
              <w:tab/>
              <w:t>2</w:t>
            </w:r>
          </w:p>
          <w:p w:rsidR="0018722C">
            <w:pPr>
              <w:pStyle w:val="a5"/>
              <w:topLinePunct/>
            </w:pPr>
            <w:r>
              <w:t>（</w:t>
            </w:r>
            <w:r>
              <w:t xml:space="preserve">2</w:t>
            </w:r>
            <w:r>
              <w:t>）</w:t>
            </w:r>
            <w:r w:rsidRPr="00000000">
              <w:tab/>
              <w:t>2</w:t>
            </w:r>
          </w:p>
          <w:p w:rsidR="0018722C">
            <w:pPr>
              <w:pStyle w:val="a5"/>
              <w:topLinePunct/>
            </w:pPr>
            <w:r>
              <w:t>（</w:t>
            </w:r>
            <w:r>
              <w:t xml:space="preserve">2</w:t>
            </w:r>
            <w:r>
              <w:t>）</w:t>
            </w:r>
            <w:r w:rsidRPr="00000000">
              <w:tab/>
              <w:t>2</w:t>
            </w:r>
          </w:p>
          <w:p w:rsidR="0018722C">
            <w:pPr>
              <w:pStyle w:val="a5"/>
              <w:topLinePunct/>
            </w:pPr>
            <w:r>
              <w:t>（</w:t>
            </w:r>
            <w:r>
              <w:t xml:space="preserve">2</w:t>
            </w:r>
            <w:r>
              <w:t>）</w:t>
            </w:r>
            <w:r w:rsidRPr="00000000">
              <w:tab/>
              <w:t>2</w:t>
            </w:r>
          </w:p>
          <w:p w:rsidR="0018722C">
            <w:pPr>
              <w:pStyle w:val="affff9"/>
              <w:topLinePunct/>
              <w:ind w:leftChars="0" w:left="0" w:rightChars="0" w:right="0" w:firstLineChars="0" w:firstLine="0"/>
              <w:spacing w:line="240" w:lineRule="atLeast"/>
            </w:pPr>
            <w:r>
              <w:t>3</w:t>
            </w:r>
          </w:p>
        </w:tc>
      </w:tr>
      <w:tr>
        <w:tc>
          <w:tcPr>
            <w:tcW w:w="220" w:type="pct"/>
            <w:vMerge/>
            <w:vAlign w:val="center"/>
          </w:tcPr>
          <w:p w:rsidR="0018722C">
            <w:pPr>
              <w:pStyle w:val="ac"/>
              <w:topLinePunct/>
              <w:ind w:leftChars="0" w:left="0" w:rightChars="0" w:right="0" w:firstLineChars="0" w:firstLine="0"/>
              <w:spacing w:line="240" w:lineRule="atLeast"/>
            </w:pPr>
          </w:p>
        </w:tc>
        <w:tc>
          <w:tcPr>
            <w:tcW w:w="1957" w:type="pct"/>
            <w:vMerge w:val="restart"/>
            <w:vAlign w:val="center"/>
          </w:tcPr>
          <w:p w:rsidR="0018722C">
            <w:pPr>
              <w:pStyle w:val="a5"/>
              <w:topLinePunct/>
              <w:ind w:leftChars="0" w:left="0" w:rightChars="0" w:right="0" w:firstLineChars="0" w:firstLine="0"/>
              <w:spacing w:line="240" w:lineRule="atLeast"/>
            </w:pPr>
            <w:r>
              <w:t>训练比赛</w:t>
            </w:r>
          </w:p>
          <w:p w:rsidR="0018722C">
            <w:pPr>
              <w:pStyle w:val="a5"/>
              <w:topLinePunct/>
            </w:pPr>
            <w:r>
              <w:t>比赛实战对抗训练基础战术战法训练基本技术技巧训练身体体能训练</w:t>
            </w:r>
          </w:p>
          <w:p w:rsidR="0018722C">
            <w:pPr>
              <w:pStyle w:val="a5"/>
              <w:topLinePunct/>
            </w:pPr>
            <w:r>
              <w:t>裁判实习 </w:t>
            </w:r>
            <w:r>
              <w:t>考核与动机</w:t>
            </w:r>
          </w:p>
          <w:p w:rsidR="0018722C">
            <w:pPr>
              <w:pStyle w:val="a5"/>
              <w:topLinePunct/>
              <w:ind w:leftChars="0" w:left="0" w:rightChars="0" w:right="0" w:firstLineChars="0" w:firstLine="0"/>
              <w:spacing w:line="240" w:lineRule="atLeast"/>
            </w:pPr>
            <w:r>
              <w:t>合计</w:t>
            </w:r>
          </w:p>
        </w:tc>
        <w:tc>
          <w:tcPr>
            <w:tcW w:w="347"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5"/>
              <w:topLinePunct/>
              <w:ind w:leftChars="0" w:left="0" w:rightChars="0" w:right="0" w:firstLineChars="0" w:firstLine="0"/>
              <w:spacing w:line="240" w:lineRule="atLeast"/>
            </w:pPr>
          </w:p>
        </w:tc>
        <w:tc>
          <w:tcPr>
            <w:tcW w:w="1087" w:type="pct"/>
            <w:vMerge w:val="restart"/>
            <w:vAlign w:val="center"/>
          </w:tcPr>
          <w:p w:rsidR="0018722C">
            <w:pPr>
              <w:pStyle w:val="affff9"/>
              <w:topLinePunct/>
              <w:ind w:leftChars="0" w:left="0" w:rightChars="0" w:right="0" w:firstLineChars="0" w:firstLine="0"/>
              <w:spacing w:line="240" w:lineRule="atLeast"/>
            </w:pPr>
            <w:r>
              <w:t>6</w:t>
            </w:r>
          </w:p>
          <w:p w:rsidR="0018722C">
            <w:pPr>
              <w:pStyle w:val="affff9"/>
              <w:topLinePunct/>
            </w:pPr>
            <w:r>
              <w:t>12</w:t>
            </w:r>
          </w:p>
          <w:p w:rsidR="0018722C">
            <w:pPr>
              <w:pStyle w:val="a5"/>
              <w:topLinePunct/>
            </w:pPr>
            <w:r>
              <w:t>6</w:t>
            </w:r>
            <w:r w:rsidRPr="00000000">
              <w:tab/>
            </w:r>
            <w:r>
              <w:t>(</w:t>
            </w:r>
            <w:r>
              <w:t>4</w:t>
            </w:r>
            <w:r>
              <w:t>)</w:t>
            </w:r>
          </w:p>
          <w:p w:rsidR="0018722C">
            <w:pPr>
              <w:pStyle w:val="affff9"/>
              <w:topLinePunct/>
            </w:pPr>
            <w:r>
              <w:t>20</w:t>
            </w:r>
          </w:p>
          <w:p w:rsidR="0018722C">
            <w:pPr>
              <w:pStyle w:val="a5"/>
              <w:topLinePunct/>
            </w:pPr>
            <w:r>
              <w:t>（</w:t>
            </w:r>
            <w:r>
              <w:t xml:space="preserve">2</w:t>
            </w:r>
            <w:r>
              <w:t>）</w:t>
            </w:r>
          </w:p>
          <w:p w:rsidR="0018722C">
            <w:pPr>
              <w:pStyle w:val="a5"/>
              <w:topLinePunct/>
            </w:pPr>
            <w:r>
              <w:t>（</w:t>
            </w:r>
            <w:r>
              <w:t xml:space="preserve">2</w:t>
            </w:r>
            <w:r>
              <w:t>）</w:t>
            </w:r>
          </w:p>
          <w:p w:rsidR="0018722C">
            <w:pPr>
              <w:pStyle w:val="affff9"/>
              <w:topLinePunct/>
            </w:pPr>
            <w:r>
              <w:t>6</w:t>
            </w:r>
          </w:p>
          <w:p w:rsidR="0018722C">
            <w:pPr>
              <w:pStyle w:val="affff9"/>
              <w:topLinePunct/>
              <w:ind w:leftChars="0" w:left="0" w:rightChars="0" w:right="0" w:firstLineChars="0" w:firstLine="0"/>
              <w:spacing w:line="240" w:lineRule="atLeast"/>
            </w:pPr>
            <w:r>
              <w:t>50</w:t>
            </w:r>
          </w:p>
        </w:tc>
        <w:tc>
          <w:tcPr>
            <w:tcW w:w="364" w:type="pct"/>
            <w:vMerge w:val="restart"/>
            <w:vAlign w:val="center"/>
          </w:tcPr>
          <w:p w:rsidR="0018722C">
            <w:pPr>
              <w:pStyle w:val="a5"/>
              <w:topLinePunct/>
              <w:ind w:leftChars="0" w:left="0" w:rightChars="0" w:right="0" w:firstLineChars="0" w:firstLine="0"/>
              <w:spacing w:line="240" w:lineRule="atLeast"/>
            </w:pPr>
          </w:p>
        </w:tc>
        <w:tc>
          <w:tcPr>
            <w:tcW w:w="310" w:type="pct"/>
            <w:vMerge w:val="restart"/>
            <w:vAlign w:val="center"/>
          </w:tcPr>
          <w:p w:rsidR="0018722C">
            <w:pPr>
              <w:pStyle w:val="affff9"/>
              <w:topLinePunct/>
              <w:ind w:leftChars="0" w:left="0" w:rightChars="0" w:right="0" w:firstLineChars="0" w:firstLine="0"/>
              <w:spacing w:line="240" w:lineRule="atLeast"/>
            </w:pPr>
            <w:r>
              <w:t>6</w:t>
            </w:r>
          </w:p>
          <w:p w:rsidR="0018722C">
            <w:pPr>
              <w:pStyle w:val="affff9"/>
              <w:topLinePunct/>
            </w:pPr>
            <w:r>
              <w:t>12</w:t>
            </w:r>
          </w:p>
          <w:p w:rsidR="0018722C">
            <w:pPr>
              <w:pStyle w:val="affff9"/>
              <w:topLinePunct/>
            </w:pPr>
            <w:r>
              <w:t>6</w:t>
            </w:r>
          </w:p>
          <w:p w:rsidR="0018722C">
            <w:pPr>
              <w:pStyle w:val="affff9"/>
              <w:topLinePunct/>
            </w:pPr>
            <w:r>
              <w:t>20</w:t>
            </w:r>
          </w:p>
          <w:p w:rsidR="0018722C">
            <w:pPr>
              <w:pStyle w:val="a5"/>
              <w:topLinePunct/>
            </w:pPr>
          </w:p>
          <w:p w:rsidR="0018722C">
            <w:pPr>
              <w:pStyle w:val="a5"/>
              <w:topLinePunct/>
            </w:pPr>
          </w:p>
          <w:p w:rsidR="0018722C">
            <w:pPr>
              <w:pStyle w:val="a5"/>
              <w:topLinePunct/>
            </w:pPr>
          </w:p>
          <w:p w:rsidR="0018722C">
            <w:pPr>
              <w:pStyle w:val="affff9"/>
              <w:topLinePunct/>
            </w:pPr>
            <w:r>
              <w:t>6</w:t>
            </w:r>
          </w:p>
          <w:p w:rsidR="0018722C">
            <w:pPr>
              <w:pStyle w:val="affff9"/>
              <w:topLinePunct/>
              <w:ind w:leftChars="0" w:left="0" w:rightChars="0" w:right="0" w:firstLineChars="0" w:firstLine="0"/>
              <w:spacing w:line="240" w:lineRule="atLeast"/>
            </w:pPr>
            <w:r>
              <w:t>64</w:t>
            </w:r>
          </w:p>
        </w:tc>
      </w:tr>
      <w:tr>
        <w:tc>
          <w:tcPr>
            <w:tcW w:w="22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57"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4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1087"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cw21"/>
        <w:topLinePunct/>
      </w:pPr>
      <w:r>
        <w:rPr>
          <w:rFonts w:ascii="宋体" w:eastAsia="宋体" w:hint="eastAsia"/>
        </w:rPr>
        <w:t>3.4.2.3</w:t>
      </w:r>
      <w:r>
        <w:rPr>
          <w:rFonts w:ascii="宋体" w:eastAsia="宋体" w:hint="eastAsia"/>
        </w:rPr>
        <w:t>教材内容与选择</w:t>
      </w:r>
    </w:p>
    <w:p w:rsidR="0018722C">
      <w:pPr>
        <w:topLinePunct/>
      </w:pPr>
      <w:r>
        <w:t>由于目前还没有专业的足球双语教材和国外的原版教材，所以本次实验所选教材包括本人导师刘夫力教授为此次教学实验所编写的足球普修教材、广州</w:t>
      </w:r>
      <w:r>
        <w:t>体育学院各位教授联合编写的《足球教学与训练》、《足球竞赛规则》、《双语</w:t>
      </w:r>
      <w:r>
        <w:t>教</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学词典》等。根据足球普修课教学目标与教学任务，以及教学大纲对基本教学内容的要求，从以上教材中选取出足球普修课中学生需要学习与掌握的内容，</w:t>
      </w:r>
      <w:r w:rsidR="001852F3">
        <w:t xml:space="preserve">通过向本院专家进行请教，从而验证所选内容符合教学目标要求。根据教学需要部分教学内容的翻译是由本人及本院外语教师联合翻译并修改完成，最后作为足球普修课双语教学的授课内容。</w:t>
      </w:r>
    </w:p>
    <w:p w:rsidR="0018722C">
      <w:pPr>
        <w:pStyle w:val="cw21"/>
        <w:topLinePunct/>
      </w:pPr>
      <w:bookmarkStart w:name="3.5 足球普修课教学策略设计 " w:id="77"/>
      <w:bookmarkEnd w:id="77"/>
      <w:r>
        <w:rPr>
          <w:rFonts w:cstheme="minorBidi" w:hAnsiTheme="minorHAnsi" w:eastAsiaTheme="minorHAnsi" w:asciiTheme="minorHAnsi" w:ascii="黑体" w:hAnsi="黑体" w:eastAsia="黑体" w:cs="黑体"/>
          <w:b/>
        </w:rPr>
        <w:t>3.5</w:t>
      </w:r>
      <w:bookmarkStart w:name="3.5 足球普修课教学策略设计 " w:id="78"/>
      <w:bookmarkEnd w:id="78"/>
      <w:r>
        <w:rPr>
          <w:rFonts w:cstheme="minorBidi" w:hAnsiTheme="minorHAnsi" w:eastAsiaTheme="minorHAnsi" w:asciiTheme="minorHAnsi" w:ascii="黑体" w:hAnsi="黑体" w:eastAsia="黑体" w:cs="黑体"/>
          <w:b/>
        </w:rPr>
        <w:t>足球普修课教学策略设计</w:t>
      </w:r>
    </w:p>
    <w:p w:rsidR="0018722C">
      <w:pPr>
        <w:pStyle w:val="cw21"/>
        <w:topLinePunct/>
      </w:pPr>
      <w:bookmarkStart w:name="_bookmark31" w:id="79"/>
      <w:bookmarkEnd w:id="79"/>
      <w:r>
        <w:rPr>
          <w:rFonts w:cstheme="minorBidi" w:hAnsiTheme="minorHAnsi" w:eastAsiaTheme="minorHAnsi" w:asciiTheme="minorHAnsi" w:ascii="黑体" w:hAnsi="黑体" w:eastAsia="黑体" w:cs="黑体"/>
          <w:b/>
        </w:rPr>
        <w:t>3.5.1</w:t>
      </w:r>
      <w:bookmarkStart w:name="_bookmark31" w:id="80"/>
      <w:bookmarkEnd w:id="80"/>
      <w:r>
        <w:rPr>
          <w:rFonts w:cstheme="minorBidi" w:hAnsiTheme="minorHAnsi" w:eastAsiaTheme="minorHAnsi" w:asciiTheme="minorHAnsi" w:ascii="黑体" w:hAnsi="黑体" w:eastAsia="黑体" w:cs="黑体"/>
          <w:b/>
        </w:rPr>
        <w:t>教学方法设计</w:t>
      </w:r>
    </w:p>
    <w:p w:rsidR="0018722C">
      <w:pPr>
        <w:topLinePunct/>
      </w:pPr>
      <w:r>
        <w:t>足球普修课双语教学分为理论课教学和实践课教学，其中理论课主要以教师讲授、学生讲授以及师生讨论等为主，实践课主要是教师讲解与示范、学生模仿练习等为主。在理论课教学中，教师用中文和英语交替进行理论部分的讲授，使学生掌握必要的足球理论知识，同时掌握学习专业的英语词汇；在课堂上教师根据一定的教学目的、教学任务及内容向学生提</w:t>
      </w:r>
      <w:r>
        <w:t>出问题</w:t>
      </w:r>
      <w:r>
        <w:t>，要求学生尽量用英文解答，在问与答的过程中引导学生获得新知识与巩固旧知识；课堂中教师会提出各种理论问题，让学生分组讨论，开始阶段由于学生词汇量比较少，</w:t>
      </w:r>
      <w:r w:rsidR="001852F3">
        <w:t xml:space="preserve">羞于用英语表达，允许学生可以用部分汉语交流，但其中必须要有英语交流的成分，从而使学生逐渐慢慢过渡到大部分讨论都可以用英语表达。通过讨论，</w:t>
      </w:r>
      <w:r w:rsidR="001852F3">
        <w:t xml:space="preserve">学生对知识的理解更加深刻，语言表达能力不断提高，掌握所学的词汇。最后，</w:t>
      </w:r>
      <w:r w:rsidR="001852F3">
        <w:t xml:space="preserve">教师进行总结，对学生的表现进行点评，尽量采用发展性和鼓励性的评价，使学生增强学习的自信心。实践课教学中，教师根据每次课的教学目标、内容，</w:t>
      </w:r>
      <w:r w:rsidR="001852F3">
        <w:t xml:space="preserve">认真备好每次双语课，课堂上用英语进行技术的教学，必要时用汉语进行补充讲解，课堂上学生以学习和练习技术动作为主，在学生完成每个技术动作的同时，要求学生喊出技术动作的英文名称，达到语言和动作的对应，从而促进技术动作和英语词汇的学习。在教学中教师要充分运用示范法，给学生以正确的动作表象，示范过程中也可让学生根据所做动作说出对应英文单词。在理论课与实践课中我都会采用重点词汇重复出现法，由于一些比较常见的重点词汇出现的频率较高，所以我会有意让这些词汇反复出现在教学过程中，使学生不断的接触这次词汇，让学生潜移默化的学会与掌握它们。</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cw21"/>
        <w:topLinePunct/>
      </w:pPr>
      <w:bookmarkStart w:name="_bookmark32" w:id="81"/>
      <w:bookmarkEnd w:id="81"/>
      <w:r>
        <w:rPr>
          <w:rFonts w:cstheme="minorBidi" w:hAnsiTheme="minorHAnsi" w:eastAsiaTheme="minorHAnsi" w:asciiTheme="minorHAnsi" w:ascii="黑体" w:hAnsi="黑体" w:eastAsia="黑体" w:cs="黑体"/>
          <w:b/>
        </w:rPr>
        <w:t>3.5.2</w:t>
      </w:r>
      <w:bookmarkStart w:name="_bookmark32" w:id="82"/>
      <w:bookmarkEnd w:id="82"/>
      <w:r>
        <w:rPr>
          <w:rFonts w:cstheme="minorBidi" w:hAnsiTheme="minorHAnsi" w:eastAsiaTheme="minorHAnsi" w:asciiTheme="minorHAnsi" w:ascii="黑体" w:hAnsi="黑体" w:eastAsia="黑体" w:cs="黑体"/>
          <w:b/>
        </w:rPr>
        <w:t>教学媒体设计</w:t>
      </w:r>
    </w:p>
    <w:p w:rsidR="0018722C">
      <w:pPr>
        <w:topLinePunct/>
      </w:pPr>
      <w:r>
        <w:t>体育教学设计中媒体的含义是广泛的</w:t>
      </w:r>
      <w:r>
        <w:rPr>
          <w:rFonts w:hint="eastAsia"/>
        </w:rPr>
        <w:t>，</w:t>
      </w:r>
      <w:r w:rsidR="001852F3">
        <w:t xml:space="preserve">它不仅包括场地、器材</w:t>
      </w:r>
      <w:r>
        <w:rPr>
          <w:rFonts w:hint="eastAsia"/>
        </w:rPr>
        <w:t>，</w:t>
      </w:r>
      <w:r w:rsidR="001852F3">
        <w:t xml:space="preserve">还包括语</w:t>
      </w:r>
      <w:r>
        <w:t>言、文字、黑板等传统媒体和现代电子媒体，如</w:t>
      </w:r>
      <w:r>
        <w:t>PPT</w:t>
      </w:r>
      <w:r/>
      <w:r w:rsidR="001852F3">
        <w:t xml:space="preserve">课件和</w:t>
      </w:r>
      <w:r>
        <w:t>CAI</w:t>
      </w:r>
      <w:r/>
      <w:r w:rsidR="001852F3">
        <w:t xml:space="preserve">课件等。体育</w:t>
      </w:r>
      <w:r>
        <w:t>教学媒体是沟通教学双方、传递教学信息的工具和桥梁。教师在选择教学媒体</w:t>
      </w:r>
      <w:r>
        <w:t>时综合考虑了教学内容与需要、学生的接受能力与水平、预期的学习结果等因</w:t>
      </w:r>
      <w:r>
        <w:t>素。本次足球双语教学课教学媒体主要采用的是中英文</w:t>
      </w:r>
      <w:r>
        <w:t>PPT</w:t>
      </w:r>
      <w:r/>
      <w:r w:rsidR="001852F3">
        <w:t xml:space="preserve">课件、</w:t>
      </w:r>
      <w:r>
        <w:t>CAI</w:t>
      </w:r>
      <w:r/>
      <w:r w:rsidR="001852F3">
        <w:t xml:space="preserve">课件、视频、中英文讲义等。</w:t>
      </w:r>
    </w:p>
    <w:p w:rsidR="0018722C">
      <w:pPr>
        <w:topLinePunct/>
      </w:pPr>
      <w:r>
        <w:t>首先在理论课教学前，根据所学教材制定了中英文形式的教学课件，课上播放时采用先播放英文标题和内容后播放中文翻译的形式与先播放中文标题和内容后播放英文翻译的形式。具体采用哪种形式，根据教学内容的难度和学生的水平灵活运用。如需写板书时用英文书写，讲解过程中教师用双语进行，涉及专业足球词汇的用语和句子教师可用汉语进行解释。其次，根据教材内容制作相关视频，通过实践证明结合视频讲解可以大大提高学生学习的积极性和兴趣。比如说在学习足球竞赛规则中“</w:t>
      </w:r>
      <w:r w:rsidR="001852F3">
        <w:t xml:space="preserve">越位规则”一章时，为了使学生清晰地理解“越位”的规则</w:t>
      </w:r>
      <w:r>
        <w:rPr>
          <w:rFonts w:hint="eastAsia"/>
        </w:rPr>
        <w:t>，</w:t>
      </w:r>
      <w:r w:rsidR="001852F3">
        <w:t xml:space="preserve">最好以图例和视频的方式呈现，这样可以直观形象的让学生了解越位的规则。在播放视频图例时教师尽量用英语讲解，并用汉语辅助解释。在学习足球战术演变的课中，利用动态图例的方式可以更好的让学生清楚</w:t>
      </w:r>
      <w:r>
        <w:t>的了解足球阵型的变化过程。“再次，课程开始时为了激发学生的兴趣，调动他</w:t>
      </w:r>
      <w:r>
        <w:t>们的积极性，在课结束前，需要给学生布置下次课所需预习的单词和内容，下</w:t>
      </w:r>
      <w:r>
        <w:t>次上课前可让部分同学用英文总结预习的内容，教师要经常在课堂上提出问题</w:t>
      </w:r>
      <w:r>
        <w:t>让大家用英语讨论，可根据具体情况适当放慢教学进度，留给学生适应双语教学的时间，并逐步增加课上使用英语的比例”</w:t>
      </w:r>
      <w:r>
        <w:rPr>
          <w:vertAlign w:val="superscript"/>
          /&gt;
        </w:rPr>
        <w:t>[</w:t>
      </w:r>
      <w:r>
        <w:rPr>
          <w:vertAlign w:val="superscript"/>
          /&gt;
        </w:rPr>
        <w:t xml:space="preserve">29</w:t>
      </w:r>
      <w:r>
        <w:rPr>
          <w:vertAlign w:val="superscript"/>
          /&gt;
        </w:rPr>
        <w:t>]</w:t>
      </w:r>
      <w:r>
        <w:t>。每次上完课后教师把上课的课件传到网上，学生可以自由下载复习，这样上课时学生可以更加专心致志地听讲，课后可以利用业余时间进行学习。最后，课后所布置的作业以及前测和后测试卷也用英文形式呈现。</w:t>
      </w:r>
    </w:p>
    <w:p w:rsidR="0018722C">
      <w:pPr>
        <w:pStyle w:val="cw21"/>
        <w:topLinePunct/>
      </w:pPr>
      <w:bookmarkStart w:name="_bookmark33" w:id="83"/>
      <w:bookmarkEnd w:id="83"/>
      <w:r>
        <w:rPr>
          <w:rFonts w:cstheme="minorBidi" w:hAnsiTheme="minorHAnsi" w:eastAsiaTheme="minorHAnsi" w:asciiTheme="minorHAnsi" w:ascii="黑体" w:hAnsi="黑体" w:eastAsia="黑体" w:cs="黑体"/>
          <w:b/>
        </w:rPr>
        <w:t>3.5.3</w:t>
      </w:r>
      <w:bookmarkStart w:name="_bookmark33" w:id="84"/>
      <w:bookmarkEnd w:id="84"/>
      <w:r>
        <w:rPr>
          <w:rFonts w:cstheme="minorBidi" w:hAnsiTheme="minorHAnsi" w:eastAsiaTheme="minorHAnsi" w:asciiTheme="minorHAnsi" w:ascii="黑体" w:hAnsi="黑体" w:eastAsia="黑体" w:cs="黑体"/>
          <w:b/>
        </w:rPr>
        <w:t>足球普修课双语教学考核与评价的设计</w:t>
      </w:r>
    </w:p>
    <w:p w:rsidR="0018722C">
      <w:pPr>
        <w:topLinePunct/>
      </w:pPr>
      <w:r>
        <w:t>足球普修课双语教学的考核与评价主要采用定性评价与定量评价相结合以及相对评价与绝对评价相结合等方式进行。足球普修课双语教学的成绩评定由</w:t>
      </w:r>
      <w:r>
        <w:t>理论课成绩、实践课成绩和平时成绩组成。其中平时成绩占</w:t>
      </w:r>
      <w:r>
        <w:t>10%</w:t>
      </w:r>
      <w:r>
        <w:t>、理论课成绩</w:t>
      </w:r>
      <w:r>
        <w:t>占</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30</w:t>
      </w:r>
      <w:r>
        <w:t>%、实践课成绩占</w:t>
      </w:r>
      <w:r>
        <w:t>60%</w:t>
      </w:r>
      <w:r>
        <w:t>（</w:t>
      </w:r>
      <w:r>
        <w:t>其中技术评定占</w:t>
      </w:r>
      <w:r>
        <w:t>30%，</w:t>
      </w:r>
      <w:r>
        <w:t>技术达标占</w:t>
      </w:r>
      <w:r>
        <w:t>30%</w:t>
      </w:r>
      <w:r>
        <w:t>）</w:t>
      </w:r>
      <w:r>
        <w:t>。平时成绩、</w:t>
      </w:r>
      <w:r>
        <w:t>理论课成绩、实践课成绩都采用百分制，每项成绩都是</w:t>
      </w:r>
      <w:r>
        <w:t>60</w:t>
      </w:r>
      <w:r/>
      <w:r w:rsidR="001852F3">
        <w:t xml:space="preserve">分及格，如果有任何一项成绩不及格，则足球普修课双语教学的总成绩为零，需要补考。</w:t>
      </w:r>
    </w:p>
    <w:p w:rsidR="0018722C">
      <w:pPr>
        <w:topLinePunct/>
      </w:pPr>
      <w:r>
        <w:t>平时成绩主要包括：出勤、提问、示范、态度、比赛及裁判能力等，教师平时需要在课堂上要记录学生的各种表现，最后主要由教师、小组其他成员及学生个人对自己的平时成绩进行打分。其中教师打分占</w:t>
      </w:r>
      <w:r w:rsidR="001852F3">
        <w:t xml:space="preserve">40%、小组成员打分</w:t>
      </w:r>
      <w:r w:rsidR="001852F3">
        <w:t>占</w:t>
      </w:r>
    </w:p>
    <w:p w:rsidR="0018722C">
      <w:pPr>
        <w:topLinePunct/>
      </w:pPr>
      <w:r>
        <w:t>30%,自己打分占</w:t>
      </w:r>
      <w:r w:rsidR="001852F3">
        <w:t xml:space="preserve">30%。</w:t>
      </w:r>
    </w:p>
    <w:p w:rsidR="0018722C">
      <w:pPr>
        <w:topLinePunct/>
      </w:pPr>
      <w:r>
        <w:t>理论课成绩主要是在课程结束后，进行统一的笔试。其中实验组和对照组都统一进行足球理论课的期末考试，考试内容为体育教育专业足球普修课规定的理论课考试内容，最后得分计做理论课考试成绩。为了足球普修课双语教学实验的需要，实验组在课程结束后要额外进行专业英语的后测考试</w:t>
      </w:r>
      <w:r>
        <w:t>（</w:t>
      </w:r>
      <w:r>
        <w:t>其前、后测试卷经过了专家效度检验，后测成绩不计入最后的理论课成绩</w:t>
      </w:r>
      <w:r>
        <w:t>）</w:t>
      </w:r>
      <w:r>
        <w:t>。</w:t>
      </w:r>
    </w:p>
    <w:p w:rsidR="0018722C">
      <w:pPr>
        <w:topLinePunct/>
      </w:pPr>
      <w:r>
        <w:t>实践课成绩由技术评定和技术达标两部分组成，其考核办法采用与体教专业足球普修课技术评定和技术达标相同的测试内容、方法及评分标准。</w:t>
      </w:r>
    </w:p>
    <w:p w:rsidR="0018722C">
      <w:pPr>
        <w:pStyle w:val="cw21"/>
        <w:topLinePunct/>
      </w:pPr>
      <w:bookmarkStart w:name="3.6 足球普修课双语教学课堂教学设计案例 " w:id="85"/>
      <w:bookmarkEnd w:id="85"/>
      <w:r>
        <w:rPr>
          <w:rFonts w:cstheme="minorBidi" w:hAnsiTheme="minorHAnsi" w:eastAsiaTheme="minorHAnsi" w:asciiTheme="minorHAnsi" w:ascii="黑体" w:hAnsi="黑体" w:eastAsia="黑体" w:cs="黑体"/>
          <w:b/>
        </w:rPr>
        <w:t>3.6</w:t>
      </w:r>
      <w:bookmarkStart w:name="_bookmark34" w:id="86"/>
      <w:bookmarkEnd w:id="86"/>
      <w:bookmarkStart w:name="_bookmark34" w:id="87"/>
      <w:bookmarkEnd w:id="87"/>
      <w:r>
        <w:rPr>
          <w:rFonts w:cstheme="minorBidi" w:hAnsiTheme="minorHAnsi" w:eastAsiaTheme="minorHAnsi" w:asciiTheme="minorHAnsi" w:ascii="黑体" w:hAnsi="黑体" w:eastAsia="黑体" w:cs="黑体"/>
          <w:b/>
        </w:rPr>
        <w:t>足球普修课双语教学课堂教学设计案例</w:t>
      </w:r>
    </w:p>
    <w:p w:rsidR="0018722C">
      <w:pPr>
        <w:pStyle w:val="cw21"/>
        <w:topLinePunct/>
      </w:pPr>
      <w:bookmarkStart w:name="_bookmark35" w:id="88"/>
      <w:bookmarkEnd w:id="88"/>
      <w:r>
        <w:rPr>
          <w:rFonts w:cstheme="minorBidi" w:hAnsiTheme="minorHAnsi" w:eastAsiaTheme="minorHAnsi" w:asciiTheme="minorHAnsi" w:ascii="黑体" w:hAnsi="黑体" w:eastAsia="黑体" w:cs="黑体"/>
          <w:b/>
        </w:rPr>
        <w:t>3.6.1</w:t>
      </w:r>
      <w:bookmarkStart w:name="_bookmark35" w:id="89"/>
      <w:bookmarkEnd w:id="89"/>
      <w:r>
        <w:rPr>
          <w:rFonts w:cstheme="minorBidi" w:hAnsiTheme="minorHAnsi" w:eastAsiaTheme="minorHAnsi" w:asciiTheme="minorHAnsi" w:ascii="黑体" w:hAnsi="黑体" w:eastAsia="黑体" w:cs="黑体"/>
          <w:b/>
        </w:rPr>
        <w:t>足球普修课双语教学课堂教学过程设计</w:t>
      </w:r>
    </w:p>
    <w:p w:rsidR="0018722C">
      <w:pPr>
        <w:topLinePunct/>
      </w:pPr>
      <w:r>
        <w:t>在进行足球普修课双语教学之前组织一次介绍课，向学生讲解其课程的意义、对课程进行介绍以及提出教学要求等。同时对班内学生进行分组，25</w:t>
      </w:r>
      <w:r/>
      <w:r w:rsidR="001852F3">
        <w:t xml:space="preserve">人分</w:t>
      </w:r>
      <w:r>
        <w:t>成</w:t>
      </w:r>
      <w:r>
        <w:t>5</w:t>
      </w:r>
      <w:r/>
      <w:r w:rsidR="001852F3">
        <w:t xml:space="preserve">个</w:t>
      </w:r>
      <w:r>
        <w:t>5</w:t>
      </w:r>
      <w:r/>
      <w:r w:rsidR="001852F3">
        <w:t xml:space="preserve">人组，以便以后课上分组练习和讨论。然后进行英语摸底测试，以了</w:t>
      </w:r>
      <w:r>
        <w:t>解其对专业英语的了解情况。最后学习相关的课堂组织语尤其是实践课中集合整队的英文表达。</w:t>
      </w:r>
    </w:p>
    <w:p w:rsidR="0018722C">
      <w:pPr>
        <w:topLinePunct/>
      </w:pPr>
      <w:r>
        <w:t>实践课教学过程：</w:t>
      </w:r>
    </w:p>
    <w:p w:rsidR="0018722C">
      <w:pPr>
        <w:topLinePunct/>
      </w:pPr>
      <w:r>
        <w:t>（</w:t>
      </w:r>
      <w:r>
        <w:t>1</w:t>
      </w:r>
      <w:r>
        <w:t>）</w:t>
      </w:r>
      <w:r>
        <w:t>课前三天把本次课所涉及技术动作的英语单词、短语及相关材料通过</w:t>
      </w:r>
    </w:p>
    <w:p w:rsidR="0018722C">
      <w:pPr>
        <w:topLinePunct/>
      </w:pPr>
      <w:r>
        <w:t>QQ</w:t>
      </w:r>
      <w:r/>
      <w:r w:rsidR="001852F3">
        <w:t xml:space="preserve">群发给班上学生，要求他们提前预习，并提出具体要求，每次课大约安排</w:t>
      </w:r>
      <w:r>
        <w:t>20-30</w:t>
      </w:r>
      <w:r w:rsidR="001852F3">
        <w:t xml:space="preserve">个英语单词和短语。</w:t>
      </w:r>
    </w:p>
    <w:p w:rsidR="0018722C">
      <w:pPr>
        <w:topLinePunct/>
      </w:pPr>
      <w:r>
        <w:t>（</w:t>
      </w:r>
      <w:r>
        <w:t xml:space="preserve">2</w:t>
      </w:r>
      <w:r>
        <w:t>）</w:t>
      </w:r>
      <w:r>
        <w:t>教师备课，教师根据教学内容准备中英文教案，根据传递-接受式的</w:t>
      </w:r>
      <w:r>
        <w:t>体育教学模式和过渡式双语教学模式综合安排教学过程，细化上课的每个环节，</w:t>
      </w:r>
      <w:r w:rsidR="001852F3">
        <w:t xml:space="preserve">并把握课的重点、难点等。</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w:t>
      </w:r>
      <w:r>
        <w:t xml:space="preserve">3</w:t>
      </w:r>
      <w:r>
        <w:t>）</w:t>
      </w:r>
      <w:r>
        <w:t>上课时，教师首先进行课的导入，用双语讲解本次课的教学目标和教学内容，可以通过领读或检查的方式帮助学生学习专业英语单词和短语。随后，</w:t>
      </w:r>
      <w:r w:rsidR="001852F3">
        <w:t xml:space="preserve">教师用英语组织语进行学生的组队和准备活动的组织，经过几次课以后，每节课安排一名学生用英语进行组队和准备活动，培养其用英语的组织和表达能力。</w:t>
      </w:r>
    </w:p>
    <w:p w:rsidR="0018722C">
      <w:pPr>
        <w:topLinePunct/>
      </w:pPr>
      <w:r>
        <w:t>（</w:t>
      </w:r>
      <w:r>
        <w:t xml:space="preserve">4</w:t>
      </w:r>
      <w:r>
        <w:t>）</w:t>
      </w:r>
      <w:r>
        <w:t>课中，教师按照教案进行足球双语教学，用英语讲解技术动作要领，</w:t>
      </w:r>
      <w:r w:rsidR="001852F3">
        <w:t xml:space="preserve">前几次课，英语的比例可以少些，维持和培养学生学习的积极性，等学生慢慢适应以后，逐渐提高使用英语的比例。在练习足球技术时要求学生积极听说专项英语单词和短语，教师做示范时要一边做动作，一边用英语讲解。学生在每次练习技术动作时要同时说出对应英语词汇。在练习间隙，教师用英语对学生进行评价，也要要求学生之间用英语进行评价和交流。如有问题或需要跟教师交流时也尽量使用英语进行。各种分组练习和教学比赛中要求学生使用英语进行交流，教师及时纠错，引导学生正确使用专项英语，做到发音基本正确。</w:t>
      </w:r>
    </w:p>
    <w:p w:rsidR="0018722C">
      <w:pPr>
        <w:topLinePunct/>
      </w:pPr>
      <w:r>
        <w:t>（</w:t>
      </w:r>
      <w:r>
        <w:t xml:space="preserve">5</w:t>
      </w:r>
      <w:r>
        <w:t>）</w:t>
      </w:r>
      <w:r>
        <w:t>结束部分，用双语对学生的表现和学习情况进行评价，要多鼓励学生，</w:t>
      </w:r>
      <w:r>
        <w:t>对于表现好的学生要加以表扬，对差生要加以鼓励，提高其自信心。最后用英语布置需要复习与预习的作业。</w:t>
      </w:r>
    </w:p>
    <w:p w:rsidR="0018722C">
      <w:pPr>
        <w:topLinePunct/>
      </w:pPr>
      <w:r>
        <w:t>理论课教学过程：</w:t>
      </w:r>
    </w:p>
    <w:p w:rsidR="0018722C">
      <w:pPr>
        <w:topLinePunct/>
      </w:pPr>
      <w:r>
        <w:t>（</w:t>
      </w:r>
      <w:r>
        <w:t>1</w:t>
      </w:r>
      <w:r>
        <w:t>）</w:t>
      </w:r>
      <w:r>
        <w:t>提前对相关教材进行翻译，课前三天把与本次理论课有关的英语单词</w:t>
      </w:r>
      <w:r>
        <w:t>短语和相关资料通过</w:t>
      </w:r>
      <w:r>
        <w:t>QQ</w:t>
      </w:r>
      <w:r/>
      <w:r w:rsidR="001852F3">
        <w:t xml:space="preserve">群发给班上学生，必要时打印出发给学生，要求他们提</w:t>
      </w:r>
      <w:r>
        <w:t>前阅读预习，并提出具体要求，每次课大约安排</w:t>
      </w:r>
      <w:r>
        <w:t>40-50</w:t>
      </w:r>
      <w:r/>
      <w:r w:rsidR="001852F3">
        <w:t xml:space="preserve">个英语单词和短语。</w:t>
      </w:r>
    </w:p>
    <w:p w:rsidR="0018722C">
      <w:pPr>
        <w:topLinePunct/>
      </w:pPr>
      <w:r>
        <w:t>（</w:t>
      </w:r>
      <w:r>
        <w:t>2</w:t>
      </w:r>
      <w:r>
        <w:t>）</w:t>
      </w:r>
      <w:r>
        <w:t>教师备课，制作中英文多媒体课件和中英文理论课教案，熟悉中英文教材，设计教学手段。</w:t>
      </w:r>
    </w:p>
    <w:p w:rsidR="0018722C">
      <w:pPr>
        <w:topLinePunct/>
      </w:pPr>
      <w:r>
        <w:t>（</w:t>
      </w:r>
      <w:r>
        <w:t>3</w:t>
      </w:r>
      <w:r>
        <w:t>）</w:t>
      </w:r>
      <w:r>
        <w:t>上课时，教师首先进行课的导入，用双语讲解本次课的教学目标和教学内容，可以通过领读或检查的方式帮助学生学习专业英语单词和短语。引领学生阅读重要的材料并解释其意义。</w:t>
      </w:r>
    </w:p>
    <w:p w:rsidR="0018722C">
      <w:pPr>
        <w:topLinePunct/>
      </w:pPr>
      <w:r>
        <w:t>（</w:t>
      </w:r>
      <w:r>
        <w:t xml:space="preserve">4</w:t>
      </w:r>
      <w:r>
        <w:t>）</w:t>
      </w:r>
      <w:r>
        <w:t>教师按照教案进行理论课教学，用双语进行授课，期间用英语提问，</w:t>
      </w:r>
      <w:r w:rsidR="001852F3">
        <w:t xml:space="preserve">要求学生尽量用英语回答，课上多与学生进行讨论或分组进行互动式讨论，教师给予指导和评价。课中可要求学生对部分句子或词汇进行阅读、翻译等，但不要花费太多时间。</w:t>
      </w:r>
    </w:p>
    <w:p w:rsidR="0018722C">
      <w:pPr>
        <w:topLinePunct/>
      </w:pPr>
      <w:r>
        <w:t>（</w:t>
      </w:r>
      <w:r>
        <w:t xml:space="preserve">5</w:t>
      </w:r>
      <w:r>
        <w:t>）</w:t>
      </w:r>
      <w:r>
        <w:t>教师采用互动式的教学方式，以多媒体为教学手段开展理论课教学，</w:t>
      </w:r>
      <w:r w:rsidR="001852F3">
        <w:t xml:space="preserve">学生以现有的英语水平和知识水平完成课上、课下学习任务。随着学生对专业词汇的掌握以及理论知识的丰富，教师引导学生逐步加大使用英语的比例，</w:t>
      </w:r>
      <w:r w:rsidR="001852F3">
        <w:t>提</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高英语表达能力。</w:t>
      </w:r>
    </w:p>
    <w:p w:rsidR="0018722C">
      <w:pPr>
        <w:topLinePunct/>
      </w:pPr>
      <w:r>
        <w:t>（</w:t>
      </w:r>
      <w:r>
        <w:t>6</w:t>
      </w:r>
      <w:r>
        <w:t>）</w:t>
      </w:r>
      <w:r>
        <w:t>教师布置课后作业，要求学生用英语完成，教师用英语批阅、评价。期末理论课考试中有英语测试部分。</w:t>
      </w:r>
    </w:p>
    <w:p w:rsidR="0018722C">
      <w:pPr>
        <w:pStyle w:val="cw21"/>
        <w:topLinePunct/>
      </w:pPr>
      <w:bookmarkStart w:name="_bookmark36" w:id="90"/>
      <w:bookmarkEnd w:id="90"/>
      <w:r>
        <w:rPr>
          <w:rFonts w:cstheme="minorBidi" w:hAnsiTheme="minorHAnsi" w:eastAsiaTheme="minorHAnsi" w:asciiTheme="minorHAnsi" w:ascii="黑体" w:hAnsi="黑体" w:eastAsia="黑体" w:cs="黑体"/>
          <w:b/>
        </w:rPr>
        <w:t>3.6.2</w:t>
      </w:r>
      <w:bookmarkStart w:name="_bookmark36" w:id="91"/>
      <w:bookmarkEnd w:id="91"/>
      <w:r>
        <w:rPr>
          <w:rFonts w:cstheme="minorBidi" w:hAnsiTheme="minorHAnsi" w:eastAsiaTheme="minorHAnsi" w:asciiTheme="minorHAnsi" w:ascii="黑体" w:hAnsi="黑体" w:eastAsia="黑体" w:cs="黑体"/>
          <w:b/>
        </w:rPr>
        <w:t>足球普修课双语教学实践课教学设计案例</w:t>
      </w:r>
    </w:p>
    <w:p w:rsidR="0018722C">
      <w:pPr>
        <w:pStyle w:val="cw21"/>
        <w:tabs>
          <w:tab w:pos="1095" w:val="left" w:leader="none"/>
        </w:tabs>
        <w:spacing w:line="240" w:lineRule="auto" w:before="0" w:after="0"/>
        <w:ind w:leftChars="0" w:left="1094" w:rightChars="0" w:right="0" w:hanging="960"/>
        <w:jc w:val="left"/>
        <w:rPr>
          <w:rFonts w:ascii="宋体" w:eastAsia="宋体" w:hint="eastAsia"/>
          <w:sz w:val="24"/>
        </w:rPr>
        <w:textAlignment w:val="center"/>
        <w:topLinePunct/>
      </w:pPr>
      <w:r>
        <w:rPr>
          <w:rFonts w:ascii="宋体" w:eastAsia="宋体" w:hint="eastAsia"/>
          <w:sz w:val="24"/>
        </w:rPr>
        <w:t>3.6.2.1</w:t>
      </w:r>
      <w:r>
        <w:pict>
          <v:shape style="margin-left:354.320007pt;margin-top:40.375607pt;width:41.4pt;height:28.2pt;mso-position-horizontal-relative:page;mso-position-vertical-relative:paragraph;z-index:1048" coordorigin="7086,808" coordsize="828,564" path="m7809,866l7086,1354,7098,1371,7820,883,7809,866xm7887,855l7826,855,7837,872,7820,883,7848,924,7887,855xm7826,855l7809,866,7820,883,7837,872,7826,855xm7914,808l7781,825,7809,866,7826,855,7887,855,7914,808xe" filled="true" fillcolor="#000000" stroked="false">
            <v:path arrowok="t"/>
            <v:fill type="solid"/>
            <w10:wrap type="none"/>
          </v:shape>
        </w:pict>
      </w:r>
      <w:r>
        <w:pict>
          <v:shape style="margin-left:354.329987pt;margin-top:88.455605pt;width:43pt;height:28.1pt;mso-position-horizontal-relative:page;mso-position-vertical-relative:paragraph;z-index:1072" coordorigin="7087,1769" coordsize="860,562" path="m7840,2274l7813,2316,7946,2331,7919,2285,7857,2285,7840,2274xm7851,2257l7840,2274,7857,2285,7867,2268,7851,2257xm7878,2215l7851,2257,7867,2268,7857,2285,7919,2285,7878,2215xm7097,1769l7087,1786,7840,2274,7851,2257,7097,1769xe" filled="true" fillcolor="#000000" stroked="false">
            <v:path arrowok="t"/>
            <v:fill type="solid"/>
            <w10:wrap type="none"/>
          </v:shape>
        </w:pict>
      </w:r>
      <w:r>
        <w:pict>
          <v:shape style="margin-left:353.690002pt;margin-top:75.625603pt;width:45.95pt;height:6pt;mso-position-horizontal-relative:page;mso-position-vertical-relative:paragraph;z-index:1144" coordorigin="7074,1513" coordsize="919,120" path="m7976,1562l7892,1562,7892,1582,7872,1582,7874,1633,7992,1570,7976,1562xm7872,1563l7074,1583,7074,1603,7872,1582,7872,1563xm7892,1562l7872,1563,7872,1582,7892,1582,7892,1562xm7871,1513l7872,1563,7892,1562,7976,1562,7871,1513xe" filled="true" fillcolor="#000000" stroked="false">
            <v:path arrowok="t"/>
            <v:fill type="solid"/>
            <w10:wrap type="none"/>
          </v:shape>
        </w:pict>
      </w:r>
      <w:r>
        <w:pict>
          <v:shape style="margin-left:314.190002pt;margin-top:99.725609pt;width:6pt;height:87.8pt;mso-position-horizontal-relative:page;mso-position-vertical-relative:paragraph;z-index:1192" coordorigin="6284,1995" coordsize="120,1756" path="m6334,3631l6284,3631,6345,3751,6394,3651,6334,3651,6334,3631xm6354,3630l6334,3631,6334,3651,6354,3651,6354,3630xm6404,3630l6354,3630,6354,3651,6334,3651,6394,3651,6404,3630xm6338,1995l6318,1995,6334,3631,6354,3630,6338,1995xe" filled="true" fillcolor="#000000" stroked="false">
            <v:path arrowok="t"/>
            <v:fill type="solid"/>
            <w10:wrap type="none"/>
          </v:shape>
        </w:pict>
      </w:r>
      <w:r>
        <w:pict>
          <v:shape style="margin-left:402.850006pt;margin-top:66.475609pt;width:78.350pt;height:21.15pt;mso-position-horizontal-relative:page;mso-position-vertical-relative:paragraph;z-index:1384" type="#_x0000_t202" filled="false" stroked="true" strokeweight=".75pt" strokecolor="#000000">
            <v:textbox inset="0,0,0,0">
              <w:txbxContent>
                <w:p w:rsidR="0018722C">
                  <w:pPr>
                    <w:spacing w:before="62"/>
                    <w:ind w:leftChars="0" w:left="250" w:rightChars="0" w:right="0" w:firstLineChars="0" w:firstLine="0"/>
                    <w:jc w:val="left"/>
                    <w:rPr>
                      <w:sz w:val="21"/>
                    </w:rPr>
                  </w:pPr>
                  <w:r>
                    <w:rPr>
                      <w:sz w:val="21"/>
                    </w:rPr>
                    <w:t>复习与预习</w:t>
                  </w:r>
                </w:p>
              </w:txbxContent>
            </v:textbox>
            <v:stroke dashstyle="solid"/>
            <w10:wrap type="none"/>
          </v:shape>
        </w:pict>
      </w:r>
      <w:r>
        <w:pict>
          <v:shape style="margin-left:402.850006pt;margin-top:109.225609pt;width:78.350pt;height:21.15pt;mso-position-horizontal-relative:page;mso-position-vertical-relative:paragraph;z-index:1408" type="#_x0000_t202" filled="false" stroked="true" strokeweight=".75pt" strokecolor="#000000">
            <v:textbox inset="0,0,0,0">
              <w:txbxContent>
                <w:p w:rsidR="0018722C">
                  <w:pPr>
                    <w:spacing w:before="61"/>
                    <w:ind w:leftChars="0" w:left="356" w:rightChars="0" w:right="0" w:firstLineChars="0" w:firstLine="0"/>
                    <w:jc w:val="left"/>
                    <w:rPr>
                      <w:sz w:val="21"/>
                    </w:rPr>
                  </w:pPr>
                  <w:r>
                    <w:rPr>
                      <w:sz w:val="21"/>
                    </w:rPr>
                    <w:t>实战演练</w:t>
                  </w:r>
                </w:p>
              </w:txbxContent>
            </v:textbox>
            <v:stroke dashstyle="solid"/>
            <w10:wrap type="none"/>
          </v:shape>
        </w:pict>
      </w:r>
      <w:r>
        <w:rPr>
          <w:rFonts w:ascii="宋体" w:eastAsia="宋体" w:hint="eastAsia"/>
          <w:sz w:val="24"/>
        </w:rPr>
        <w:t>足球普修课双语教学方案设计过程图（实践课教学）</w:t>
      </w:r>
    </w:p>
    <w:p w:rsidR="0018722C">
      <w:pPr>
        <w:pStyle w:val="aff7"/>
        <w:topLinePunct/>
      </w:pPr>
      <w:r>
        <w:pict>
          <v:shape style="margin-left:402.049988pt;margin-top:10.116631pt;width:78.350pt;height:21.15pt;mso-position-horizontal-relative:page;mso-position-vertical-relative:paragraph;z-index:0;mso-wrap-distance-left:0;mso-wrap-distance-right:0" type="#_x0000_t202" filled="false" stroked="true" strokeweight=".75pt" strokecolor="#000000">
            <v:textbox inset="0,0,0,0">
              <w:txbxContent>
                <w:p w:rsidR="0018722C">
                  <w:pPr>
                    <w:spacing w:before="61"/>
                    <w:ind w:leftChars="0" w:left="358" w:rightChars="0" w:right="0" w:firstLineChars="0" w:firstLine="0"/>
                    <w:jc w:val="left"/>
                    <w:rPr>
                      <w:sz w:val="21"/>
                    </w:rPr>
                  </w:pPr>
                  <w:r>
                    <w:rPr>
                      <w:sz w:val="21"/>
                    </w:rPr>
                    <w:t>热身活动</w:t>
                  </w:r>
                </w:p>
              </w:txbxContent>
            </v:textbox>
            <v:stroke dashstyle="solid"/>
            <w10:wrap type="topAndBottom"/>
          </v:shape>
        </w:pict>
      </w:r>
    </w:p>
    <w:p w:rsidR="0018722C">
      <w:spacing w:beforeLines="0" w:before="0" w:afterLines="0" w:after="0" w:line="440" w:lineRule="auto"/>
      <w:pPr>
        <w:sectPr w:rsidR="00556256">
          <w:pgSz w:w="11910" w:h="16840"/>
          <w:pgMar w:header="1504" w:footer="995" w:top="1760" w:bottom="1180" w:left="1680" w:right="1680"/>
          <w:pgNumType w:start="1"/>
        </w:sectPr>
        <w:topLinePunct/>
      </w:pPr>
    </w:p>
    <w:p w:rsidR="0018722C">
      <w:pPr>
        <w:pStyle w:val="cw21"/>
        <w:tabs>
          <w:tab w:pos="1095" w:val="left" w:leader="none"/>
        </w:tabs>
        <w:spacing w:line="240" w:lineRule="auto" w:before="0" w:after="0"/>
        <w:ind w:leftChars="0" w:left="1094" w:rightChars="0" w:right="0" w:hanging="960"/>
        <w:jc w:val="left"/>
        <w:rPr>
          <w:rFonts w:ascii="宋体" w:eastAsia="宋体" w:hint="eastAsia"/>
          <w:sz w:val="24"/>
        </w:rPr>
        <w:keepNext/>
        <w:textAlignment w:val="center"/>
        <w:topLinePunct/>
      </w:pPr>
      <w:r>
        <w:rPr>
          <w:rFonts w:ascii="宋体" w:eastAsia="宋体" w:hint="eastAsia"/>
          <w:sz w:val="24"/>
        </w:rPr>
        <w:t>3.6.2.2</w:t>
      </w:r>
      <w:r>
        <w:pict>
          <v:shape style="margin-left:313.609985pt;margin-top:-155.874374pt;width:6pt;height:77.350pt;mso-position-horizontal-relative:page;mso-position-vertical-relative:paragraph;z-index:1216" coordorigin="6272,-3117" coordsize="120,1547" path="m6272,-1692l6331,-1571,6382,-1671,6342,-1671,6322,-1671,6322,-1691,6272,-1692xm6322,-1691l6322,-1671,6342,-1671,6342,-1691,6322,-1691xm6342,-1691l6342,-1671,6382,-1671,6392,-1691,6342,-1691xm6337,-3117l6322,-1691,6342,-1691,6357,-3117,6337,-3117xe" filled="true" fillcolor="#000000" stroked="false">
            <v:path arrowok="t"/>
            <v:fill type="solid"/>
            <w10:wrap type="none"/>
          </v:shape>
        </w:pict>
      </w:r>
      <w:r>
        <w:pict>
          <v:shape style="margin-left:355.089996pt;margin-top:-84.934372pt;width:44.55pt;height:21.1pt;mso-position-horizontal-relative:page;mso-position-vertical-relative:paragraph;z-index:1240" coordorigin="7102,-1699" coordsize="891,422" path="m7879,-1653l7102,-1295,7110,-1277,7887,-1635,7879,-1653xm7966,-1661l7897,-1661,7905,-1643,7887,-1635,7908,-1590,7966,-1661xm7897,-1661l7879,-1653,7887,-1635,7905,-1643,7897,-1661xm7858,-1699l7879,-1653,7897,-1661,7966,-1661,7992,-1694,7858,-1699xe" filled="true" fillcolor="#000000" stroked="false">
            <v:path arrowok="t"/>
            <v:fill type="solid"/>
            <w10:wrap type="none"/>
          </v:shape>
        </w:pict>
      </w:r>
      <w:r>
        <w:pict>
          <v:shape style="margin-left:355.25pt;margin-top:-44.844372pt;width:45.95pt;height:16pt;mso-position-horizontal-relative:page;mso-position-vertical-relative:paragraph;z-index:1264" coordorigin="7105,-897" coordsize="919,320" path="m7907,-625l7892,-577,8024,-598,8003,-619,7926,-619,7907,-625xm7913,-644l7907,-625,7926,-619,7932,-638,7913,-644xm7928,-692l7913,-644,7932,-638,7926,-619,8003,-619,7928,-692xm7111,-897l7105,-878,7907,-625,7913,-644,7111,-897xe" filled="true" fillcolor="#000000" stroked="false">
            <v:path arrowok="t"/>
            <v:fill type="solid"/>
            <w10:wrap type="none"/>
          </v:shape>
        </w:pict>
      </w:r>
    </w:p>
    <w:p w:rsidR="0018722C">
      <w:pPr>
        <w:pStyle w:val="cw21"/>
        <w:tabs>
          <w:tab w:pos="1095" w:val="left" w:leader="none"/>
        </w:tabs>
        <w:spacing w:line="240" w:lineRule="auto" w:before="0" w:after="0"/>
        <w:ind w:leftChars="0" w:left="1094" w:rightChars="0" w:right="0" w:hanging="960"/>
        <w:jc w:val="left"/>
        <w:rPr>
          <w:rFonts w:ascii="宋体" w:eastAsia="宋体" w:hint="eastAsia"/>
          <w:sz w:val="24"/>
        </w:rPr>
        <w:keepNext/>
        <w:textAlignment w:val="center"/>
        <w:topLinePunct/>
      </w:pPr>
      <w:r>
        <w:pict>
          <v:group style="margin-left:187.550003pt;margin-top:-332.289368pt;width:167.15pt;height:288.350pt;mso-position-horizontal-relative:page;mso-position-vertical-relative:paragraph;z-index:1360" coordorigin="3751,-6646" coordsize="3343,5767">
            <v:shape style="position:absolute;left:4542;top:-6422;width:982;height:5386" coordorigin="4542,-6421" coordsize="982,5386" path="m5492,-6421l4542,-6420m4558,-6421l4559,-1035m5508,-3695l4558,-3694m5524,-1040l4574,-1039e" filled="false" stroked="true" strokeweight="1pt" strokecolor="#000000">
              <v:path arrowok="t"/>
              <v:stroke dashstyle="solid"/>
            </v:shape>
            <v:shape style="position:absolute;left:3751;top:-3755;width:807;height:120" coordorigin="3751,-3754" coordsize="807,120" path="m3871,-3754l3751,-3694,3871,-3634,3871,-3684,3851,-3684,3851,-3704,3871,-3705,3871,-3754xm3871,-3705l3851,-3704,3851,-3684,3871,-3685,3871,-3705xm3871,-3685l3851,-3684,3871,-3684,3871,-3685xm4558,-3705l3871,-3705,3871,-3685,4558,-3685,4558,-3705xe" filled="true" fillcolor="#000000" stroked="false">
              <v:path arrowok="t"/>
              <v:fill type="solid"/>
            </v:shape>
            <v:shape style="position:absolute;left:5518;top:-6639;width:1567;height:423" type="#_x0000_t202" filled="false" stroked="true" strokeweight=".75pt" strokecolor="#000000">
              <v:textbox inset="0,0,0,0">
                <w:txbxContent>
                  <w:p w:rsidR="0018722C">
                    <w:pPr>
                      <w:spacing w:before="60"/>
                      <w:ind w:leftChars="0" w:left="345" w:rightChars="0" w:right="0" w:firstLineChars="0" w:firstLine="0"/>
                      <w:jc w:val="left"/>
                      <w:rPr>
                        <w:sz w:val="21"/>
                      </w:rPr>
                    </w:pPr>
                    <w:r>
                      <w:rPr>
                        <w:sz w:val="21"/>
                      </w:rPr>
                      <w:t>准备部分</w:t>
                    </w:r>
                  </w:p>
                </w:txbxContent>
              </v:textbox>
              <v:stroke dashstyle="solid"/>
              <w10:wrap type="none"/>
            </v:shape>
            <v:shape style="position:absolute;left:5518;top:-3913;width:1567;height:423" type="#_x0000_t202" filled="false" stroked="true" strokeweight=".75pt" strokecolor="#000000">
              <v:textbox inset="0,0,0,0">
                <w:txbxContent>
                  <w:p w:rsidR="0018722C">
                    <w:pPr>
                      <w:spacing w:before="61"/>
                      <w:ind w:leftChars="0" w:left="362" w:rightChars="0" w:right="0" w:firstLineChars="0" w:firstLine="0"/>
                      <w:jc w:val="left"/>
                      <w:rPr>
                        <w:sz w:val="21"/>
                      </w:rPr>
                    </w:pPr>
                    <w:r>
                      <w:rPr>
                        <w:sz w:val="21"/>
                      </w:rPr>
                      <w:t>基本部分</w:t>
                    </w:r>
                  </w:p>
                </w:txbxContent>
              </v:textbox>
              <v:stroke dashstyle="solid"/>
              <w10:wrap type="none"/>
            </v:shape>
            <v:shape style="position:absolute;left:5518;top:-1310;width:1567;height:423" type="#_x0000_t202" filled="false" stroked="true" strokeweight=".75pt" strokecolor="#000000">
              <v:textbox inset="0,0,0,0">
                <w:txbxContent>
                  <w:p w:rsidR="0018722C">
                    <w:pPr>
                      <w:spacing w:before="62"/>
                      <w:ind w:leftChars="0" w:left="362" w:rightChars="0" w:right="0" w:firstLineChars="0" w:firstLine="0"/>
                      <w:jc w:val="left"/>
                      <w:rPr>
                        <w:sz w:val="21"/>
                      </w:rPr>
                    </w:pPr>
                    <w:r>
                      <w:rPr>
                        <w:sz w:val="21"/>
                      </w:rPr>
                      <w:t>结束部分</w:t>
                    </w:r>
                  </w:p>
                </w:txbxContent>
              </v:textbox>
              <v:stroke dashstyle="solid"/>
              <w10:wrap type="none"/>
            </v:shape>
            <w10:wrap type="none"/>
          </v:group>
        </w:pict>
      </w:r>
      <w:r>
        <w:pict>
          <v:shape style="margin-left:406pt;margin-top:-94.564369pt;width:78.350pt;height:21.15pt;mso-position-horizontal-relative:page;mso-position-vertical-relative:paragraph;z-index:1528" type="#_x0000_t202" filled="false" stroked="true" strokeweight=".75pt" strokecolor="#000000">
            <v:textbox inset="0,0,0,0">
              <w:txbxContent>
                <w:p w:rsidR="0018722C">
                  <w:pPr>
                    <w:spacing w:before="60"/>
                    <w:ind w:leftChars="0" w:left="358" w:rightChars="0" w:right="0" w:firstLineChars="0" w:firstLine="0"/>
                    <w:jc w:val="left"/>
                    <w:rPr>
                      <w:sz w:val="21"/>
                    </w:rPr>
                  </w:pPr>
                  <w:r>
                    <w:rPr>
                      <w:sz w:val="21"/>
                    </w:rPr>
                    <w:t>整理放松</w:t>
                  </w:r>
                </w:p>
              </w:txbxContent>
            </v:textbox>
            <v:stroke dashstyle="solid"/>
            <w10:wrap type="none"/>
          </v:shape>
        </w:pict>
      </w:r>
      <w:r>
        <w:pict>
          <v:shape style="margin-left:407.600006pt;margin-top:-44.764374pt;width:78.350pt;height:21.15pt;mso-position-horizontal-relative:page;mso-position-vertical-relative:paragraph;z-index:1552" type="#_x0000_t202" filled="false" stroked="true" strokeweight=".75pt" strokecolor="#000000">
            <v:textbox inset="0,0,0,0">
              <w:txbxContent>
                <w:p w:rsidR="0018722C">
                  <w:pPr>
                    <w:spacing w:before="61"/>
                    <w:ind w:leftChars="0" w:left="357" w:rightChars="0" w:right="0" w:firstLineChars="0" w:firstLine="0"/>
                    <w:jc w:val="left"/>
                    <w:rPr>
                      <w:sz w:val="21"/>
                    </w:rPr>
                  </w:pPr>
                  <w:r>
                    <w:rPr>
                      <w:sz w:val="21"/>
                    </w:rPr>
                    <w:t>评价小结</w:t>
                  </w:r>
                </w:p>
              </w:txbxContent>
            </v:textbox>
            <v:stroke dashstyle="solid"/>
            <w10:wrap type="none"/>
          </v:shape>
        </w:pict>
      </w:r>
      <w:r>
        <w:rPr>
          <w:rFonts w:ascii="宋体" w:eastAsia="宋体" w:hint="eastAsia"/>
          <w:sz w:val="24"/>
        </w:rPr>
        <w:t>教学目标</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图1</w:t>
      </w:r>
      <w:r>
        <w:t xml:space="preserve">  </w:t>
      </w:r>
      <w:r w:rsidRPr="00DB64CE">
        <w:rPr>
          <w:rFonts w:cstheme="minorBidi" w:hAnsiTheme="minorHAnsi" w:eastAsiaTheme="minorHAnsi" w:asciiTheme="minorHAnsi"/>
        </w:rPr>
        <w:t>足球普修课双语教学实践课过程图</w:t>
      </w:r>
    </w:p>
    <w:p w:rsidR="0018722C">
      <w:spacing w:beforeLines="0" w:before="0" w:afterLines="0" w:after="0" w:line="440" w:lineRule="auto"/>
      <w:pPr>
        <w:sectPr w:rsidR="00556256">
          <w:type w:val="continuous"/>
          <w:pgSz w:w="11910" w:h="16840"/>
          <w:pgMar w:top="1580" w:bottom="280" w:left="1680" w:right="1680"/>
          <w:cols w:num="2" w:equalWidth="0">
            <w:col w:w="2055" w:space="273"/>
            <w:col w:w="6222"/>
          </w:cols>
          <w:pgNumType w:start="1"/>
        </w:sectPr>
        <w:topLinePunct/>
      </w:pPr>
    </w:p>
    <w:p w:rsidR="0018722C">
      <w:pPr>
        <w:pStyle w:val="ae"/>
        <w:topLinePunct/>
      </w:pPr>
      <w:r>
        <w:pict>
          <v:shape style="position:absolute;margin-left:354.98999pt;margin-top:390.899994pt;width:43.1pt;height:33.550pt;mso-position-horizontal-relative:page;mso-position-vertical-relative:page;z-index:1096" coordorigin="7100,7818" coordsize="862,671" path="m7860,7884l7100,8473,7112,8489,7872,7900,7860,7884xm7935,7871l7876,7871,7888,7887,7872,7900,7903,7939,7935,7871xm7876,7871l7860,7884,7872,7900,7888,7887,7876,7871xm7961,7818l7829,7844,7860,7884,7876,7871,7935,7871,7961,7818xe" filled="true" fillcolor="#000000" stroked="false">
            <v:path arrowok="t"/>
            <v:fill type="solid"/>
            <w10:wrap type="none"/>
          </v:shape>
        </w:pict>
      </w:r>
      <w:r>
        <w:pict>
          <v:shape style="position:absolute;margin-left:355.089996pt;margin-top:444.659973pt;width:41.45pt;height:33.7pt;mso-position-horizontal-relative:page;mso-position-vertical-relative:page;z-index:1120" coordorigin="7102,8893" coordsize="829,674" path="m7830,9499l7799,9538,7930,9567,7905,9512,7846,9512,7830,9499xm7843,9484l7830,9499,7846,9512,7859,9496,7843,9484xm7875,9445l7843,9484,7859,9496,7846,9512,7905,9512,7875,9445xm7114,8893l7102,8909,7830,9499,7843,9484,7114,8893xe" filled="true" fillcolor="#000000" stroked="false">
            <v:path arrowok="t"/>
            <v:fill type="solid"/>
            <w10:wrap type="none"/>
          </v:shape>
        </w:pict>
      </w:r>
      <w:r>
        <w:pict>
          <v:shape style="position:absolute;margin-left:355.290009pt;margin-top:428.949982pt;width:45.95pt;height:6pt;mso-position-horizontal-relative:page;mso-position-vertical-relative:page;z-index:1168" coordorigin="7106,8579" coordsize="919,120" path="m8008,8629l7924,8629,7924,8648,7904,8649,7906,8699,8024,8636,8008,8629xm7904,8629l7106,8649,7106,8669,7904,8649,7904,8629xm7924,8629l7904,8629,7904,8649,7924,8648,7924,8629xm7903,8579l7904,8629,7924,8629,8008,8629,7903,8579xe" filled="true" fillcolor="#000000" stroked="false">
            <v:path arrowok="t"/>
            <v:fill type="solid"/>
            <w10:wrap type="none"/>
          </v:shape>
        </w:pict>
      </w:r>
      <w:r>
        <w:pict>
          <v:shape style="position:absolute;margin-left:404.399994pt;margin-top:375.399994pt;width:78.4pt;height:21.15pt;mso-position-horizontal-relative:page;mso-position-vertical-relative:page;z-index:1432" type="#_x0000_t202" filled="false" stroked="true" strokeweight=".75pt" strokecolor="#000000">
            <v:textbox inset="0,0,0,0">
              <w:txbxContent>
                <w:p w:rsidR="0018722C">
                  <w:pPr>
                    <w:spacing w:before="62"/>
                    <w:ind w:leftChars="0" w:left="356" w:rightChars="0" w:right="0" w:firstLineChars="0" w:firstLine="0"/>
                    <w:jc w:val="left"/>
                    <w:rPr>
                      <w:sz w:val="21"/>
                    </w:rPr>
                  </w:pPr>
                  <w:r>
                    <w:rPr>
                      <w:sz w:val="21"/>
                    </w:rPr>
                    <w:t>技术练习</w:t>
                  </w:r>
                </w:p>
              </w:txbxContent>
            </v:textbox>
            <v:stroke dashstyle="solid"/>
            <w10:wrap type="none"/>
          </v:shape>
        </w:pict>
      </w:r>
      <w:r>
        <w:pict>
          <v:shape style="position:absolute;margin-left:406pt;margin-top:421.949982pt;width:78.350pt;height:21.15pt;mso-position-horizontal-relative:page;mso-position-vertical-relative:page;z-index:1456" type="#_x0000_t202" filled="false" stroked="true" strokeweight=".75pt" strokecolor="#000000">
            <v:textbox inset="0,0,0,0">
              <w:txbxContent>
                <w:p w:rsidR="0018722C">
                  <w:pPr>
                    <w:spacing w:before="62"/>
                    <w:ind w:leftChars="0" w:left="358" w:rightChars="0" w:right="0" w:firstLineChars="0" w:firstLine="0"/>
                    <w:jc w:val="left"/>
                    <w:rPr>
                      <w:sz w:val="21"/>
                    </w:rPr>
                  </w:pPr>
                  <w:r>
                    <w:rPr>
                      <w:sz w:val="21"/>
                    </w:rPr>
                    <w:t>实战过渡</w:t>
                  </w:r>
                </w:p>
              </w:txbxContent>
            </v:textbox>
            <v:stroke dashstyle="solid"/>
            <w10:wrap type="none"/>
          </v:shape>
        </w:pict>
      </w:r>
      <w:r>
        <w:pict>
          <v:shape style="position:absolute;margin-left:108.699997pt;margin-top:425.849976pt;width:78.350pt;height:21.1pt;mso-position-horizontal-relative:page;mso-position-vertical-relative:page;z-index:1480" type="#_x0000_t202" filled="false" stroked="true" strokeweight=".75pt" strokecolor="#000000">
            <v:textbox inset="0,0,0,0">
              <w:txbxContent>
                <w:p w:rsidR="0018722C">
                  <w:pPr>
                    <w:spacing w:before="61"/>
                    <w:ind w:leftChars="0" w:left="250" w:rightChars="0" w:right="0" w:firstLineChars="0" w:firstLine="0"/>
                    <w:jc w:val="left"/>
                    <w:rPr>
                      <w:sz w:val="21"/>
                    </w:rPr>
                  </w:pPr>
                  <w:r>
                    <w:rPr>
                      <w:sz w:val="21"/>
                    </w:rPr>
                    <w:t>评价与反馈</w:t>
                  </w:r>
                </w:p>
              </w:txbxContent>
            </v:textbox>
            <v:stroke dashstyle="solid"/>
            <w10:wrap type="none"/>
          </v:shape>
        </w:pict>
      </w:r>
      <w:r>
        <w:pict>
          <v:shape style="position:absolute;margin-left:406.799988pt;margin-top:474.099976pt;width:78.350pt;height:21.15pt;mso-position-horizontal-relative:page;mso-position-vertical-relative:page;z-index:1504" type="#_x0000_t202" filled="false" stroked="true" strokeweight=".75pt" strokecolor="#000000">
            <v:textbox inset="0,0,0,0">
              <w:txbxContent>
                <w:p w:rsidR="0018722C">
                  <w:pPr>
                    <w:spacing w:before="61"/>
                    <w:ind w:leftChars="0" w:left="356" w:rightChars="0" w:right="0" w:firstLineChars="0" w:firstLine="0"/>
                    <w:jc w:val="left"/>
                    <w:rPr>
                      <w:sz w:val="21"/>
                    </w:rPr>
                  </w:pPr>
                  <w:r>
                    <w:rPr>
                      <w:sz w:val="21"/>
                    </w:rPr>
                    <w:t>实战对抗</w:t>
                  </w:r>
                </w:p>
              </w:txbxContent>
            </v:textbox>
            <v:stroke dashstyle="solid"/>
            <w10:wrap type="none"/>
          </v:shape>
        </w:pict>
      </w:r>
      <w:r>
        <w:t>（1）知识与技能：通过学习初步掌握脚内侧踢接地滚球技术，通过三对一控传、接应与抢球的主题实战让学生在实战中掌握脚内侧踢接技术，学会接应队友，真正把技术应用到实战中。通过本节课学与练，使学生了解与掌握相关技术的英文术语。</w:t>
      </w:r>
    </w:p>
    <w:p w:rsidR="0018722C">
      <w:spacing w:beforeLines="0" w:before="0" w:afterLines="0" w:after="0" w:line="440" w:lineRule="auto"/>
      <w:pPr>
        <w:sectPr w:rsidR="00556256">
          <w:type w:val="continuous"/>
          <w:pgSz w:w="11906" w:h="16838" w:code="9"/>
          <w:pgMar w:top="1418" w:right="1134" w:bottom="1134" w:left="1418" w:header="851" w:footer="907" w:gutter="0"/>
          <w:pgNumType w:start="1"/>
        </w:sectPr>
        <w:topLinePunct/>
      </w:pPr>
    </w:p>
    <w:p w:rsidR="0018722C">
      <w:pPr>
        <w:topLinePunct/>
      </w:pPr>
      <w:r>
        <w:t>（</w:t>
      </w:r>
      <w:r>
        <w:t>2</w:t>
      </w:r>
      <w:r>
        <w:t>）</w:t>
      </w:r>
      <w:r>
        <w:t>过程与方法：课堂中通过学习、讨论、练习、尝试等方法，使学生敢于进一步用英语交流、沟通与合作。同时运用纠正、评价与游戏等手段使学生的传接球技术和英语表达能力得到提高。</w:t>
      </w:r>
    </w:p>
    <w:p w:rsidR="0018722C">
      <w:pPr>
        <w:topLinePunct/>
      </w:pPr>
      <w:r>
        <w:t>（</w:t>
      </w:r>
      <w:r>
        <w:t>3</w:t>
      </w:r>
      <w:r>
        <w:t>）</w:t>
      </w:r>
      <w:r>
        <w:t>情感态度与价值观：通过本节课，使学生认识到在足球运动中传接球技术是一项基础且重要的技术，培养足球运动中团队协作的精神。通过创设挑战性的目标，激发学生顽强拼搏，积极合作，吃苦耐劳的意志品质。教学中要让学生体验到参与足球运动的快乐，有愉快的成功体验，增强其自信心。</w:t>
      </w:r>
    </w:p>
    <w:p w:rsidR="0018722C">
      <w:pPr>
        <w:pStyle w:val="cw21"/>
        <w:topLinePunct/>
      </w:pPr>
      <w:r>
        <w:rPr>
          <w:rFonts w:ascii="宋体" w:eastAsia="宋体" w:hint="eastAsia"/>
        </w:rPr>
        <w:t>3.6.2.3</w:t>
      </w:r>
      <w:r>
        <w:rPr>
          <w:rFonts w:ascii="宋体" w:eastAsia="宋体" w:hint="eastAsia"/>
        </w:rPr>
        <w:t>教学内容、课的类型、教学模式与教学对象</w:t>
      </w:r>
    </w:p>
    <w:p w:rsidR="0018722C">
      <w:pPr>
        <w:topLinePunct/>
      </w:pPr>
      <w:r>
        <w:t>（</w:t>
      </w:r>
      <w:r>
        <w:t>1</w:t>
      </w:r>
      <w:r>
        <w:t>）</w:t>
      </w:r>
      <w:r>
        <w:t>教学内容：复习脚背内、外侧运球技术，学习脚内侧传接球技术，学习相关技术英语术语。</w:t>
      </w:r>
    </w:p>
    <w:p w:rsidR="0018722C">
      <w:pPr>
        <w:topLinePunct/>
      </w:pPr>
      <w:r>
        <w:t>（</w:t>
      </w:r>
      <w:r>
        <w:t>2</w:t>
      </w:r>
      <w:r>
        <w:t>）</w:t>
      </w:r>
      <w:r>
        <w:t>课的类型：足球双语实践课。</w:t>
      </w:r>
    </w:p>
    <w:p w:rsidR="0018722C">
      <w:pPr>
        <w:topLinePunct/>
      </w:pPr>
      <w:r>
        <w:t>（</w:t>
      </w:r>
      <w:r>
        <w:t>3</w:t>
      </w:r>
      <w:r>
        <w:t>）</w:t>
      </w:r>
      <w:r>
        <w:t>教学模式：过渡式双语教学。</w:t>
      </w:r>
    </w:p>
    <w:p w:rsidR="0018722C">
      <w:pPr>
        <w:topLinePunct/>
      </w:pPr>
      <w:r>
        <w:t>（</w:t>
      </w:r>
      <w:r>
        <w:t xml:space="preserve">4</w:t>
      </w:r>
      <w:r>
        <w:t>）</w:t>
      </w:r>
      <w:r>
        <w:t>教学对象：体育教育专业，人数</w:t>
      </w:r>
      <w:r w:rsidR="001852F3">
        <w:t xml:space="preserve">25</w:t>
      </w:r>
      <w:r w:rsidR="001852F3">
        <w:t xml:space="preserve">人。</w:t>
      </w:r>
    </w:p>
    <w:p w:rsidR="0018722C">
      <w:pPr>
        <w:pStyle w:val="cw21"/>
        <w:topLinePunct/>
      </w:pPr>
      <w:r>
        <w:rPr>
          <w:rFonts w:ascii="宋体" w:eastAsia="宋体" w:hint="eastAsia"/>
        </w:rPr>
        <w:t>3.6.2.4</w:t>
      </w:r>
      <w:r>
        <w:rPr>
          <w:rFonts w:ascii="宋体" w:eastAsia="宋体" w:hint="eastAsia"/>
        </w:rPr>
        <w:t>教学重点与难点</w:t>
      </w:r>
    </w:p>
    <w:p w:rsidR="0018722C">
      <w:pPr>
        <w:topLinePunct/>
      </w:pPr>
      <w:r>
        <w:t>（</w:t>
      </w:r>
      <w:r>
        <w:t>1</w:t>
      </w:r>
      <w:r>
        <w:t>）</w:t>
      </w:r>
      <w:r>
        <w:t>重点：脚内侧传接球技术和英语术语教学。</w:t>
      </w:r>
    </w:p>
    <w:p w:rsidR="0018722C">
      <w:pPr>
        <w:topLinePunct/>
      </w:pPr>
      <w:r>
        <w:t>（</w:t>
      </w:r>
      <w:r>
        <w:t>2</w:t>
      </w:r>
      <w:r>
        <w:t>）</w:t>
      </w:r>
      <w:r>
        <w:t>难点：跑位与接应及用英语表达。</w:t>
      </w:r>
    </w:p>
    <w:p w:rsidR="0018722C">
      <w:pPr>
        <w:pStyle w:val="cw21"/>
        <w:topLinePunct/>
      </w:pPr>
      <w:r>
        <w:rPr>
          <w:rFonts w:ascii="宋体" w:eastAsia="宋体" w:hint="eastAsia"/>
        </w:rPr>
        <w:t>3.6.2.5</w:t>
      </w:r>
      <w:r>
        <w:rPr>
          <w:rFonts w:ascii="宋体" w:eastAsia="宋体" w:hint="eastAsia"/>
        </w:rPr>
        <w:t>教学步骤</w:t>
      </w:r>
    </w:p>
    <w:p w:rsidR="0018722C">
      <w:pPr>
        <w:topLinePunct/>
      </w:pPr>
      <w:r>
        <w:t>（</w:t>
      </w:r>
      <w:r>
        <w:t>1</w:t>
      </w:r>
      <w:r>
        <w:t>）</w:t>
      </w:r>
      <w:r>
        <w:t>准备部分--热身及复习上节课技术与英语术语</w:t>
      </w:r>
    </w:p>
    <w:p w:rsidR="0018722C">
      <w:pPr>
        <w:topLinePunct/>
      </w:pPr>
      <w:r>
        <w:t>复习内容：脚背内、外侧运球技术与相关英语术语，进行热身准备活动。教学目标：巩固上节课学习技术与知识，使学生以良好精神状态进去本</w:t>
      </w:r>
      <w:r>
        <w:t>次</w:t>
      </w:r>
    </w:p>
    <w:p w:rsidR="0018722C">
      <w:pPr>
        <w:topLinePunct/>
      </w:pPr>
      <w:r>
        <w:t>课；通过热身活动预防运动损伤，为后面技术练习和实战练习做准备。</w:t>
      </w:r>
    </w:p>
    <w:p w:rsidR="0018722C">
      <w:pPr>
        <w:topLinePunct/>
      </w:pPr>
      <w:r>
        <w:t>师生活动：实习学生用英语集合整队，报告人数，师生问好。教师做上节课技术动作让学生说出相应英语术语，也可小组之间相互做动作猜英语术语，</w:t>
      </w:r>
      <w:r w:rsidR="001852F3">
        <w:t xml:space="preserve">检查学生预习情况。教师宣布本课内容，并提出本节课的具体目标与要求。用英语组织学生进行复习和热身活动。</w:t>
      </w:r>
    </w:p>
    <w:p w:rsidR="0018722C">
      <w:pPr>
        <w:topLinePunct/>
      </w:pPr>
      <w:r>
        <w:t>教学组织形式：25</w:t>
      </w:r>
      <w:r/>
      <w:r w:rsidR="001852F3">
        <w:t xml:space="preserve">人分成</w:t>
      </w:r>
      <w:r>
        <w:t>5</w:t>
      </w:r>
      <w:r/>
      <w:r w:rsidR="001852F3">
        <w:t xml:space="preserve">个</w:t>
      </w:r>
      <w:r>
        <w:t>5</w:t>
      </w:r>
      <w:r/>
      <w:r w:rsidR="001852F3">
        <w:t xml:space="preserve">人组，采用分组练习与个人学习相结合的</w:t>
      </w:r>
      <w:r>
        <w:t>方式，复习技术时先进行个人自由练习，然后分组统一复习。热身活动分组统一进行。</w:t>
      </w:r>
    </w:p>
    <w:p w:rsidR="0018722C">
      <w:pPr>
        <w:topLinePunct/>
      </w:pPr>
      <w:r>
        <w:t>教学方法与手段：教师主要以讲授、示范为主，并进行个人及小组指导。尽量用英语完成。</w:t>
      </w:r>
    </w:p>
    <w:p w:rsidR="0018722C">
      <w:pPr>
        <w:topLinePunct/>
      </w:pPr>
      <w:r>
        <w:t>教学要求：认真复习上节课所学技术和英语术语；认真进行热身准备活动；</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注意力集中，遵守纪律；自信积极的用英语表达。教学时间：15</w:t>
      </w:r>
      <w:r w:rsidR="001852F3">
        <w:t xml:space="preserve">分钟。</w:t>
      </w:r>
    </w:p>
    <w:p w:rsidR="0018722C">
      <w:pPr>
        <w:topLinePunct/>
      </w:pPr>
      <w:r>
        <w:t>（</w:t>
      </w:r>
      <w:r>
        <w:t>2</w:t>
      </w:r>
      <w:r>
        <w:t>）</w:t>
      </w:r>
      <w:r>
        <w:t>基本部分--实战演练、技术练习、实战过渡、实战对抗与英语术语学</w:t>
      </w:r>
    </w:p>
    <w:p w:rsidR="0018722C">
      <w:pPr>
        <w:topLinePunct/>
      </w:pPr>
      <w:r>
        <w:t>习</w:t>
      </w:r>
    </w:p>
    <w:p w:rsidR="0018722C">
      <w:pPr>
        <w:topLinePunct/>
      </w:pPr>
      <w:r>
        <w:t>学习内容：脚内侧传、接地滚球技术及相关英语术语学习</w:t>
      </w:r>
    </w:p>
    <w:p w:rsidR="0018722C">
      <w:pPr>
        <w:topLinePunct/>
      </w:pPr>
      <w:r>
        <w:t>教学目标：通过本部分的学习让学生掌握传、接地滚球技术，并真正应用</w:t>
      </w:r>
    </w:p>
    <w:p w:rsidR="0018722C">
      <w:pPr>
        <w:topLinePunct/>
      </w:pPr>
      <w:r>
        <w:t>与实战中，掌握相关的英语术语表达。</w:t>
      </w:r>
    </w:p>
    <w:p w:rsidR="0018722C">
      <w:pPr>
        <w:topLinePunct/>
      </w:pPr>
      <w:r>
        <w:t>师生活动：首先，教师用英语组织和引导学生进行实战演练，在演练中找到学生脚内侧传接球技术的不足，引导学生发现问题、提</w:t>
      </w:r>
      <w:r>
        <w:t>出问题</w:t>
      </w:r>
      <w:r>
        <w:t>，学生用英语讨论自己的不足。其次，根据发现的问题用英语组织学生进行专门的技术练习并配合过渡性的练习，以提高学生技术水平。期间，要求学生在完成技术动作的同时说出相应的英语术语；教师用英语提问技术动作的要点，学生用英语回答；学生之间用英语相互交流与纠错、自我评价及相互评价。最后，进行实战对抗，实战中学生用英语进行交流与呼应，教师用英语进行指导和讲解。</w:t>
      </w:r>
    </w:p>
    <w:p w:rsidR="0018722C">
      <w:pPr>
        <w:topLinePunct/>
      </w:pPr>
      <w:r>
        <w:t>教学组织形式：实战演练分为</w:t>
      </w:r>
      <w:r>
        <w:t>5</w:t>
      </w:r>
      <w:r/>
      <w:r w:rsidR="001852F3">
        <w:t xml:space="preserve">个</w:t>
      </w:r>
      <w:r>
        <w:t>5</w:t>
      </w:r>
      <w:r/>
      <w:r w:rsidR="001852F3">
        <w:t xml:space="preserve">人组，组内轮流进行，组间同时进行；</w:t>
      </w:r>
      <w:r w:rsidR="001852F3">
        <w:t xml:space="preserve">技术练习，先个人自由模仿练习，然后集体统一进行练习，最后分组加强练习；</w:t>
      </w:r>
      <w:r>
        <w:t>实战过渡采用</w:t>
      </w:r>
      <w:r>
        <w:t>5</w:t>
      </w:r>
      <w:r/>
      <w:r w:rsidR="001852F3">
        <w:t xml:space="preserve">个</w:t>
      </w:r>
      <w:r>
        <w:t>5</w:t>
      </w:r>
      <w:r/>
      <w:r w:rsidR="001852F3">
        <w:t xml:space="preserve">人组的分组练习形式；实战对抗同实战演练的组织形式进行。</w:t>
      </w:r>
    </w:p>
    <w:p w:rsidR="0018722C">
      <w:pPr>
        <w:topLinePunct/>
      </w:pPr>
      <w:r>
        <w:t>教学方法与手段：启发式教学、讲授法、示范法、分组教学法等，中间较难部分可采用穿插汉语进行讲解。</w:t>
      </w:r>
    </w:p>
    <w:p w:rsidR="0018722C">
      <w:pPr>
        <w:topLinePunct/>
      </w:pPr>
      <w:r>
        <w:t>教学要求：实战演练部分教师的提问要有启发性，抓住主要问题进行切入；</w:t>
      </w:r>
      <w:r w:rsidR="001852F3">
        <w:t xml:space="preserve">注意英语表达的准确与流畅。技术练习部分组织要合理，抓住共性问题进行提示纠错；提醒学生做动作的同时用英语说出技术名称。实战部分尽量让学生自己发现问题，在实战中解决问题；学生要认真进行练习，积极用英语表达，相互交流鼓励，相互指导纠错，在掌握技术动作的同时锻炼英语表达。</w:t>
      </w:r>
    </w:p>
    <w:p w:rsidR="0018722C">
      <w:pPr>
        <w:topLinePunct/>
      </w:pPr>
      <w:r>
        <w:t>教学时间：共</w:t>
      </w:r>
      <w:r>
        <w:t>55</w:t>
      </w:r>
      <w:r/>
      <w:r w:rsidR="001852F3">
        <w:t xml:space="preserve">分钟，其中演练</w:t>
      </w:r>
      <w:r>
        <w:t>5</w:t>
      </w:r>
      <w:r/>
      <w:r w:rsidR="001852F3">
        <w:t xml:space="preserve">分钟，技术练习</w:t>
      </w:r>
      <w:r>
        <w:t>20</w:t>
      </w:r>
      <w:r/>
      <w:r w:rsidR="001852F3">
        <w:t xml:space="preserve">分钟，实战过渡</w:t>
      </w:r>
      <w:r>
        <w:t>10</w:t>
      </w:r>
    </w:p>
    <w:p w:rsidR="0018722C">
      <w:pPr>
        <w:topLinePunct/>
      </w:pPr>
      <w:r>
        <w:t>分钟，实战对抗</w:t>
      </w:r>
      <w:r w:rsidR="001852F3">
        <w:t xml:space="preserve">20</w:t>
      </w:r>
      <w:r w:rsidR="001852F3">
        <w:t xml:space="preserve">分钟。</w:t>
      </w:r>
    </w:p>
    <w:p w:rsidR="0018722C">
      <w:pPr>
        <w:topLinePunct/>
      </w:pPr>
      <w:r>
        <w:t>（</w:t>
      </w:r>
      <w:r>
        <w:t xml:space="preserve">3</w:t>
      </w:r>
      <w:r>
        <w:t>）</w:t>
      </w:r>
      <w:r>
        <w:t>结束部分--整理活动与评价小结</w:t>
      </w:r>
      <w:r w:rsidR="001852F3">
        <w:t xml:space="preserve"> 练习内容：放松整理活动，评价与小结。</w:t>
      </w:r>
    </w:p>
    <w:p w:rsidR="0018722C">
      <w:pPr>
        <w:topLinePunct/>
      </w:pPr>
      <w:r>
        <w:t>教学目标：消除疲劳，促进身心恢复，评价学生表现，促进其学习积极性。师生活动：教师用英语带领学生集体进行整理活动，对学生上课情况进</w:t>
      </w:r>
      <w:r>
        <w:t>行</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点评，点评每一个组的表现，指出学生的不足，鼓励积极的表现；然后让每个组的代表进行自评和他评，用英语说出本次课的收获和不足；最后教师进行总结与布置课后作业与下节课预习任务。</w:t>
      </w:r>
    </w:p>
    <w:p w:rsidR="0018722C">
      <w:pPr>
        <w:topLinePunct/>
      </w:pPr>
      <w:r>
        <w:t>教学组织形式：集体统一进行整理活动，评价时按分组进行。</w:t>
      </w:r>
    </w:p>
    <w:p w:rsidR="0018722C">
      <w:pPr>
        <w:topLinePunct/>
      </w:pPr>
      <w:r>
        <w:t>教学方法与手段：教师以示范引导为主，带领学生进行整理活动。教学要求：合理安排整理活动，注重用英语进行评价和总结。</w:t>
      </w:r>
    </w:p>
    <w:p w:rsidR="0018722C">
      <w:pPr>
        <w:topLinePunct/>
      </w:pPr>
      <w:r>
        <w:t>教学时间：10</w:t>
      </w:r>
      <w:r w:rsidR="001852F3">
        <w:t xml:space="preserve">分钟。</w:t>
      </w:r>
    </w:p>
    <w:p w:rsidR="0018722C">
      <w:pPr>
        <w:pStyle w:val="cw21"/>
        <w:topLinePunct/>
      </w:pPr>
      <w:r>
        <w:rPr>
          <w:rFonts w:cstheme="minorBidi" w:hAnsiTheme="minorHAnsi" w:eastAsiaTheme="minorHAnsi" w:asciiTheme="minorHAnsi" w:ascii="黑体" w:hAnsi="黑体" w:eastAsia="黑体" w:cs="黑体"/>
          <w:b/>
        </w:rPr>
        <w:t>3.6.3</w:t>
      </w:r>
      <w:r>
        <w:rPr>
          <w:rFonts w:cstheme="minorBidi" w:hAnsiTheme="minorHAnsi" w:eastAsiaTheme="minorHAnsi" w:asciiTheme="minorHAnsi" w:ascii="黑体" w:hAnsi="黑体" w:eastAsia="黑体" w:cs="黑体"/>
          <w:b/>
        </w:rPr>
        <w:t>足球普修课双语教学理论课教学设计案例</w:t>
      </w:r>
    </w:p>
    <w:p w:rsidR="0018722C">
      <w:pPr>
        <w:pStyle w:val="cw21"/>
        <w:tabs>
          <w:tab w:pos="1095" w:val="left" w:leader="none"/>
        </w:tabs>
        <w:spacing w:line="240" w:lineRule="auto" w:before="0" w:after="0"/>
        <w:ind w:leftChars="0" w:left="1094" w:rightChars="0" w:right="0" w:hanging="960"/>
        <w:jc w:val="both"/>
        <w:rPr>
          <w:rFonts w:ascii="宋体" w:eastAsia="宋体" w:hint="eastAsia"/>
          <w:sz w:val="24"/>
        </w:rPr>
        <w:textAlignment w:val="center"/>
        <w:topLinePunct/>
      </w:pPr>
      <w:r>
        <w:rPr>
          <w:rFonts w:ascii="宋体" w:eastAsia="宋体" w:hint="eastAsia"/>
          <w:sz w:val="24"/>
        </w:rPr>
        <w:t>3.6.3.1</w:t>
      </w:r>
      <w:r>
        <w:pict>
          <v:shape style="margin-left:214.490005pt;margin-top:53.2556pt;width:6pt;height:27.3pt;mso-position-horizontal-relative:page;mso-position-vertical-relative:paragraph;z-index:1720" coordorigin="4290,1065" coordsize="120,546" path="m4340,1491l4290,1491,4350,1611,4400,1511,4340,1511,4340,1491xm4360,1491l4340,1491,4340,1511,4360,1511,4360,1491xm4410,1491l4360,1491,4360,1511,4400,1511,4410,1491xm4359,1065l4339,1065,4340,1491,4360,1491,4359,1065xe" filled="true" fillcolor="#000000" stroked="false">
            <v:path arrowok="t"/>
            <v:fill type="solid"/>
            <w10:wrap type="none"/>
          </v:shape>
        </w:pict>
      </w:r>
      <w:r>
        <w:pict>
          <v:group style="margin-left:281.950012pt;margin-top:166.305603pt;width:73.3pt;height:50.35pt;mso-position-horizontal-relative:page;mso-position-vertical-relative:paragraph;z-index:-62944" coordorigin="5639,3326" coordsize="1466,1007">
            <v:shape style="position:absolute;left:5639;top:3721;width:736;height:120" coordorigin="5639,3722" coordsize="736,120" path="m6356,3772l6275,3772,6275,3792,6255,3792,6255,3842,6375,3781,6356,3772xm6255,3772l5639,3776,5639,3796,6255,3792,6255,3772xm6275,3772l6255,3772,6255,3792,6275,3792,6275,3772xm6255,3722l6255,3772,6356,3772,6255,3722xe" filled="true" fillcolor="#000000" stroked="false">
              <v:path arrowok="t"/>
              <v:fill type="solid"/>
            </v:shape>
            <v:shape style="position:absolute;left:6420;top:3336;width:675;height:987" coordorigin="6420,3336" coordsize="675,987" path="m6434,3342l6435,4319m6420,3337l7095,3336m6420,4323l7095,4322e" filled="false" stroked="true" strokeweight="1pt" strokecolor="#000000">
              <v:path arrowok="t"/>
              <v:stroke dashstyle="solid"/>
            </v:shape>
            <w10:wrap type="none"/>
          </v:group>
        </w:pict>
      </w:r>
      <w:r>
        <w:pict>
          <v:shape style="margin-left:213.740005pt;margin-top:102.5056pt;width:6pt;height:27.3pt;mso-position-horizontal-relative:page;mso-position-vertical-relative:paragraph;z-index:-62920" coordorigin="4275,2050" coordsize="120,546" path="m4325,2476l4275,2476,4335,2596,4385,2496,4325,2496,4325,2476xm4345,2476l4325,2476,4325,2496,4345,2496,4345,2476xm4395,2476l4345,2476,4345,2496,4385,2496,4395,2476xm4344,2050l4324,2050,4325,2476,4345,2476,4344,2050xe" filled="true" fillcolor="#000000" stroked="false">
            <v:path arrowok="t"/>
            <v:fill type="solid"/>
            <w10:wrap type="none"/>
          </v:shape>
        </w:pict>
      </w:r>
      <w:r>
        <w:pict>
          <v:shape style="margin-left:356.200012pt;margin-top:156.955597pt;width:75pt;height:21.55pt;mso-position-horizontal-relative:page;mso-position-vertical-relative:paragraph;z-index:1840" type="#_x0000_t202" filled="false" stroked="true" strokeweight=".75pt" strokecolor="#000000">
            <v:textbox inset="0,0,0,0">
              <w:txbxContent>
                <w:p w:rsidR="0018722C">
                  <w:pPr>
                    <w:spacing w:before="61"/>
                    <w:ind w:leftChars="0" w:left="357" w:rightChars="0" w:right="0" w:firstLineChars="0" w:firstLine="0"/>
                    <w:jc w:val="left"/>
                    <w:rPr>
                      <w:sz w:val="21"/>
                    </w:rPr>
                  </w:pPr>
                  <w:r>
                    <w:rPr>
                      <w:sz w:val="21"/>
                    </w:rPr>
                    <w:t>互动提问</w:t>
                  </w:r>
                </w:p>
              </w:txbxContent>
            </v:textbox>
            <v:stroke dashstyle="solid"/>
            <w10:wrap type="none"/>
          </v:shape>
        </w:pict>
      </w:r>
      <w:r>
        <w:rPr>
          <w:rFonts w:ascii="宋体" w:eastAsia="宋体" w:hint="eastAsia"/>
          <w:sz w:val="24"/>
        </w:rPr>
        <w:t>足球普修课双语教学方案设计过程图（理论课教学）</w:t>
      </w:r>
    </w:p>
    <w:p w:rsidR="0018722C">
      <w:pPr>
        <w:pStyle w:val="aff7"/>
        <w:topLinePunct/>
      </w:pPr>
      <w:r>
        <w:pict>
          <v:shape style="margin-left:181.449997pt;margin-top:15.825169pt;width:75pt;height:21.55pt;mso-position-horizontal-relative:page;mso-position-vertical-relative:paragraph;z-index:1576;mso-wrap-distance-left:0;mso-wrap-distance-right:0" type="#_x0000_t202" filled="false" stroked="true" strokeweight=".75pt" strokecolor="#000000">
            <v:textbox inset="0,0,0,0">
              <w:txbxContent>
                <w:p w:rsidR="0018722C">
                  <w:pPr>
                    <w:spacing w:before="61"/>
                    <w:ind w:leftChars="0" w:left="355" w:rightChars="0" w:right="0" w:firstLineChars="0" w:firstLine="0"/>
                    <w:jc w:val="left"/>
                    <w:rPr>
                      <w:sz w:val="21"/>
                    </w:rPr>
                  </w:pPr>
                  <w:r>
                    <w:rPr>
                      <w:sz w:val="21"/>
                    </w:rPr>
                    <w:t>课前准备</w:t>
                  </w:r>
                </w:p>
              </w:txbxContent>
            </v:textbox>
            <v:stroke dashstyle="solid"/>
            <w10:wrap type="topAndBottom"/>
          </v:shape>
        </w:pict>
      </w:r>
    </w:p>
    <w:p w:rsidR="0018722C">
      <w:pPr>
        <w:pStyle w:val="aff7"/>
        <w:topLinePunct/>
      </w:pPr>
      <w:r>
        <w:pict>
          <v:shape style="margin-left:182.199997pt;margin-top:13.514063pt;width:75pt;height:21.55pt;mso-position-horizontal-relative:page;mso-position-vertical-relative:paragraph;z-index:1600;mso-wrap-distance-left:0;mso-wrap-distance-right:0" type="#_x0000_t202" filled="false" stroked="true" strokeweight=".75pt" strokecolor="#000000">
            <v:textbox inset="0,0,0,0">
              <w:txbxContent>
                <w:p w:rsidR="0018722C">
                  <w:pPr>
                    <w:spacing w:before="62"/>
                    <w:ind w:leftChars="0" w:left="357" w:rightChars="0" w:right="0" w:firstLineChars="0" w:firstLine="0"/>
                    <w:jc w:val="left"/>
                    <w:rPr>
                      <w:sz w:val="21"/>
                    </w:rPr>
                  </w:pPr>
                  <w:r>
                    <w:rPr>
                      <w:sz w:val="21"/>
                    </w:rPr>
                    <w:t>课的导入</w:t>
                  </w:r>
                </w:p>
              </w:txbxContent>
            </v:textbox>
            <v:stroke dashstyle="solid"/>
            <w10:wrap type="topAndBottom"/>
          </v:shape>
        </w:pict>
      </w:r>
    </w:p>
    <w:tbl>
      <w:tblPr>
        <w:tblW w:w="0" w:type="auto"/>
        <w:tblInd w:w="19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00"/>
        <w:gridCol w:w="676"/>
      </w:tblGrid>
      <w:tr>
        <w:trPr>
          <w:trHeight w:val="160" w:hRule="atLeast"/>
        </w:trPr>
        <w:tc>
          <w:tcPr>
            <w:tcW w:w="1500" w:type="dxa"/>
            <w:vMerge w:val="restart"/>
          </w:tcPr>
          <w:p w:rsidR="0018722C">
            <w:pPr>
              <w:topLinePunct/>
              <w:ind w:leftChars="0" w:left="0" w:rightChars="0" w:right="0" w:firstLineChars="0" w:firstLine="0"/>
              <w:spacing w:line="240" w:lineRule="atLeast"/>
            </w:pPr>
            <w:r>
              <w:t>学生讲授</w:t>
            </w:r>
          </w:p>
        </w:tc>
        <w:tc>
          <w:tcPr>
            <w:tcW w:w="676" w:type="dxa"/>
            <w:tcBorders>
              <w:top w:val="nil"/>
              <w:bottom w:val="single" w:sz="12" w:space="0" w:color="000000"/>
              <w:right w:val="nil"/>
            </w:tcBorders>
          </w:tcPr>
          <w:p w:rsidR="0018722C">
            <w:pPr>
              <w:topLinePunct/>
              <w:ind w:leftChars="0" w:left="0" w:rightChars="0" w:right="0" w:firstLineChars="0" w:firstLine="0"/>
              <w:spacing w:line="240" w:lineRule="atLeast"/>
            </w:pPr>
          </w:p>
        </w:tc>
      </w:tr>
      <w:tr>
        <w:trPr>
          <w:trHeight w:val="200" w:hRule="atLeast"/>
        </w:trPr>
        <w:tc>
          <w:tcPr>
            <w:tcW w:w="1500" w:type="dxa"/>
            <w:vMerge/>
            <w:tcBorders>
              <w:top w:val="nil"/>
            </w:tcBorders>
          </w:tcPr>
          <w:p w:rsidR="0018722C">
            <w:pPr>
              <w:topLinePunct/>
              <w:ind w:leftChars="0" w:left="0" w:rightChars="0" w:right="0" w:firstLineChars="0" w:firstLine="0"/>
              <w:spacing w:line="240" w:lineRule="atLeast"/>
            </w:pPr>
          </w:p>
        </w:tc>
        <w:tc>
          <w:tcPr>
            <w:tcW w:w="676" w:type="dxa"/>
            <w:tcBorders>
              <w:top w:val="single" w:sz="12" w:space="0" w:color="000000"/>
              <w:bottom w:val="nil"/>
              <w:right w:val="single" w:sz="12" w:space="0" w:color="000000"/>
            </w:tcBorders>
          </w:tcPr>
          <w:p w:rsidR="0018722C">
            <w:pPr>
              <w:topLinePunct/>
              <w:ind w:leftChars="0" w:left="0" w:rightChars="0" w:right="0" w:firstLineChars="0" w:firstLine="0"/>
              <w:spacing w:line="240" w:lineRule="atLeast"/>
            </w:pPr>
          </w:p>
        </w:tc>
      </w:tr>
      <w:tr>
        <w:trPr>
          <w:trHeight w:val="540" w:hRule="atLeast"/>
        </w:trPr>
        <w:tc>
          <w:tcPr>
            <w:tcW w:w="2176" w:type="dxa"/>
            <w:gridSpan w:val="2"/>
            <w:tcBorders>
              <w:top w:val="nil"/>
              <w:left w:val="nil"/>
              <w:bottom w:val="nil"/>
              <w:right w:val="single" w:sz="12" w:space="0" w:color="000000"/>
            </w:tcBorders>
          </w:tcPr>
          <w:p w:rsidR="0018722C">
            <w:pPr>
              <w:topLinePunct/>
              <w:ind w:leftChars="0" w:left="0" w:rightChars="0" w:right="0" w:firstLineChars="0" w:firstLine="0"/>
              <w:spacing w:line="240" w:lineRule="atLeast"/>
            </w:pPr>
            <w:r>
              <w:pict>
                <v:group style="width:6pt;height:27.25pt;mso-position-horizontal-relative:char;mso-position-vertical-relative:line" coordorigin="0,0" coordsize="120,545">
                  <v:shape style="position:absolute;left:0;top:0;width:120;height:545" coordorigin="0,0" coordsize="120,545" path="m50,425l0,425,60,545,110,445,50,445,50,425xm70,425l50,425,50,445,70,445,70,425xm120,425l70,425,70,445,110,445,120,425xm69,0l49,0,50,425,70,425,69,0xe" filled="true" fillcolor="#000000" stroked="false">
                    <v:path arrowok="t"/>
                    <v:fill type="solid"/>
                  </v:shape>
                </v:group>
              </w:pict>
            </w:r>
            <w:r/>
          </w:p>
        </w:tc>
      </w:tr>
      <w:tr>
        <w:trPr>
          <w:trHeight w:val="106" w:hRule="atLeast"/>
        </w:trPr>
        <w:tc>
          <w:tcPr>
            <w:tcW w:w="1500" w:type="dxa"/>
            <w:vMerge w:val="restart"/>
          </w:tcPr>
          <w:p w:rsidR="0018722C">
            <w:pPr>
              <w:topLinePunct/>
              <w:ind w:leftChars="0" w:left="0" w:rightChars="0" w:right="0" w:firstLineChars="0" w:firstLine="0"/>
              <w:spacing w:line="240" w:lineRule="atLeast"/>
            </w:pPr>
            <w:r>
              <w:t>教师讲授</w:t>
            </w:r>
          </w:p>
        </w:tc>
        <w:tc>
          <w:tcPr>
            <w:tcW w:w="676" w:type="dxa"/>
            <w:tcBorders>
              <w:top w:val="nil"/>
              <w:bottom w:val="single" w:sz="12" w:space="0" w:color="000000"/>
              <w:right w:val="single" w:sz="12" w:space="0" w:color="000000"/>
            </w:tcBorders>
          </w:tcPr>
          <w:p w:rsidR="0018722C">
            <w:pPr>
              <w:topLinePunct/>
              <w:ind w:leftChars="0" w:left="0" w:rightChars="0" w:right="0" w:firstLineChars="0" w:firstLine="0"/>
              <w:spacing w:line="240" w:lineRule="atLeast"/>
            </w:pPr>
          </w:p>
        </w:tc>
      </w:tr>
      <w:tr>
        <w:trPr>
          <w:trHeight w:val="220" w:hRule="atLeast"/>
        </w:trPr>
        <w:tc>
          <w:tcPr>
            <w:tcW w:w="1500" w:type="dxa"/>
            <w:vMerge/>
            <w:tcBorders>
              <w:top w:val="nil"/>
            </w:tcBorders>
          </w:tcPr>
          <w:p w:rsidR="0018722C">
            <w:pPr>
              <w:topLinePunct/>
              <w:ind w:leftChars="0" w:left="0" w:rightChars="0" w:right="0" w:firstLineChars="0" w:firstLine="0"/>
              <w:spacing w:line="240" w:lineRule="atLeast"/>
            </w:pPr>
          </w:p>
        </w:tc>
        <w:tc>
          <w:tcPr>
            <w:tcW w:w="676" w:type="dxa"/>
            <w:tcBorders>
              <w:top w:val="single" w:sz="12" w:space="0" w:color="000000"/>
              <w:bottom w:val="nil"/>
              <w:right w:val="single" w:sz="12" w:space="0" w:color="000000"/>
            </w:tcBorders>
          </w:tcPr>
          <w:p w:rsidR="0018722C">
            <w:pPr>
              <w:topLinePunct/>
              <w:ind w:leftChars="0" w:left="0" w:rightChars="0" w:right="0" w:firstLineChars="0" w:firstLine="0"/>
              <w:spacing w:line="240" w:lineRule="atLeast"/>
            </w:pPr>
          </w:p>
        </w:tc>
      </w:tr>
      <w:tr>
        <w:trPr>
          <w:trHeight w:val="560" w:hRule="atLeast"/>
        </w:trPr>
        <w:tc>
          <w:tcPr>
            <w:tcW w:w="2176" w:type="dxa"/>
            <w:gridSpan w:val="2"/>
            <w:tcBorders>
              <w:top w:val="nil"/>
              <w:left w:val="nil"/>
              <w:bottom w:val="nil"/>
              <w:right w:val="single" w:sz="12" w:space="0" w:color="000000"/>
            </w:tcBorders>
          </w:tcPr>
          <w:p w:rsidR="0018722C">
            <w:pPr>
              <w:topLinePunct/>
              <w:ind w:leftChars="0" w:left="0" w:rightChars="0" w:right="0" w:firstLineChars="0" w:firstLine="0"/>
              <w:spacing w:line="240" w:lineRule="atLeast"/>
            </w:pPr>
            <w:r>
              <w:pict>
                <v:group style="width:6pt;height:27.3pt;mso-position-horizontal-relative:char;mso-position-vertical-relative:line" coordorigin="0,0" coordsize="120,546">
                  <v:shape style="position:absolute;left:0;top:0;width:120;height:546" coordorigin="0,0" coordsize="120,546" path="m50,426l0,426,60,546,110,446,50,446,50,426xm70,426l50,426,50,446,70,446,70,426xm120,426l70,426,70,446,110,446,120,426xm69,0l49,0,50,426,70,426,69,0xe" filled="true" fillcolor="#000000" stroked="false">
                    <v:path arrowok="t"/>
                    <v:fill type="solid"/>
                  </v:shape>
                </v:group>
              </w:pict>
            </w:r>
            <w:r/>
          </w:p>
        </w:tc>
      </w:tr>
      <w:tr>
        <w:trPr>
          <w:trHeight w:val="186" w:hRule="atLeast"/>
        </w:trPr>
        <w:tc>
          <w:tcPr>
            <w:tcW w:w="1500" w:type="dxa"/>
            <w:vMerge w:val="restart"/>
          </w:tcPr>
          <w:p w:rsidR="0018722C">
            <w:pPr>
              <w:topLinePunct/>
              <w:ind w:leftChars="0" w:left="0" w:rightChars="0" w:right="0" w:firstLineChars="0" w:firstLine="0"/>
              <w:spacing w:line="240" w:lineRule="atLeast"/>
            </w:pPr>
            <w:r>
              <w:t>小组活动</w:t>
            </w:r>
          </w:p>
        </w:tc>
        <w:tc>
          <w:tcPr>
            <w:tcW w:w="676" w:type="dxa"/>
            <w:tcBorders>
              <w:top w:val="nil"/>
              <w:bottom w:val="single" w:sz="12" w:space="0" w:color="000000"/>
              <w:right w:val="single" w:sz="12" w:space="0" w:color="000000"/>
            </w:tcBorders>
          </w:tcPr>
          <w:p w:rsidR="0018722C">
            <w:pPr>
              <w:topLinePunct/>
              <w:ind w:leftChars="0" w:left="0" w:rightChars="0" w:right="0" w:firstLineChars="0" w:firstLine="0"/>
              <w:spacing w:line="240" w:lineRule="atLeast"/>
            </w:pPr>
          </w:p>
        </w:tc>
      </w:tr>
      <w:tr>
        <w:trPr>
          <w:trHeight w:val="160" w:hRule="atLeast"/>
        </w:trPr>
        <w:tc>
          <w:tcPr>
            <w:tcW w:w="1500" w:type="dxa"/>
            <w:vMerge/>
            <w:tcBorders>
              <w:top w:val="nil"/>
            </w:tcBorders>
          </w:tcPr>
          <w:p w:rsidR="0018722C">
            <w:pPr>
              <w:topLinePunct/>
              <w:ind w:leftChars="0" w:left="0" w:rightChars="0" w:right="0" w:firstLineChars="0" w:firstLine="0"/>
              <w:spacing w:line="240" w:lineRule="atLeast"/>
            </w:pPr>
          </w:p>
        </w:tc>
        <w:tc>
          <w:tcPr>
            <w:tcW w:w="676" w:type="dxa"/>
            <w:tcBorders>
              <w:top w:val="single" w:sz="12"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180.699997pt;margin-top:16.439062pt;width:75pt;height:21.5pt;mso-position-horizontal-relative:page;mso-position-vertical-relative:paragraph;z-index:1672;mso-wrap-distance-left:0;mso-wrap-distance-right:0" type="#_x0000_t202" filled="false" stroked="true" strokeweight=".75pt" strokecolor="#000000">
            <v:textbox inset="0,0,0,0">
              <w:txbxContent>
                <w:p w:rsidR="0018722C">
                  <w:pPr>
                    <w:spacing w:before="63"/>
                    <w:ind w:leftChars="0" w:left="356" w:rightChars="0" w:right="0" w:firstLineChars="0" w:firstLine="0"/>
                    <w:jc w:val="left"/>
                    <w:rPr>
                      <w:sz w:val="21"/>
                    </w:rPr>
                  </w:pPr>
                  <w:r>
                    <w:rPr>
                      <w:sz w:val="21"/>
                    </w:rPr>
                    <w:t>总结评价</w:t>
                  </w:r>
                </w:p>
              </w:txbxContent>
            </v:textbox>
            <v:stroke dashstyle="solid"/>
            <w10:wrap type="topAndBottom"/>
          </v:shape>
        </w:pict>
      </w:r>
    </w:p>
    <w:p w:rsidR="0018722C">
      <w:pPr>
        <w:pStyle w:val="aff7"/>
        <w:topLinePunct/>
      </w:pPr>
      <w:r>
        <w:pict>
          <v:shape style="margin-left:180.699997pt;margin-top:14.964063pt;width:75pt;height:21.55pt;mso-position-horizontal-relative:page;mso-position-vertical-relative:paragraph;z-index:1696;mso-wrap-distance-left:0;mso-wrap-distance-right:0" type="#_x0000_t202" filled="false" stroked="true" strokeweight=".75pt" strokecolor="#000000">
            <v:textbox inset="0,0,0,0">
              <w:txbxContent>
                <w:p w:rsidR="0018722C">
                  <w:pPr>
                    <w:spacing w:before="62"/>
                    <w:ind w:leftChars="0" w:left="356" w:rightChars="0" w:right="0" w:firstLineChars="0" w:firstLine="0"/>
                    <w:jc w:val="left"/>
                    <w:rPr>
                      <w:sz w:val="21"/>
                    </w:rPr>
                  </w:pPr>
                  <w:r>
                    <w:rPr>
                      <w:sz w:val="21"/>
                    </w:rPr>
                    <w:t>课后作业</w:t>
                  </w:r>
                </w:p>
              </w:txbxContent>
            </v:textbox>
            <v:stroke dashstyle="solid"/>
            <w10:wrap type="topAndBottom"/>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213.740005pt;margin-top:-115.596329pt;width:6pt;height:27.3pt;mso-position-horizontal-relative:page;mso-position-vertical-relative:paragraph;z-index:-62896" coordorigin="4275,-2312" coordsize="120,546" path="m4325,-1886l4275,-1886,4335,-1766,4385,-1866,4325,-1866,4325,-1886xm4345,-1886l4325,-1886,4325,-1866,4345,-1866,4345,-1886xm4395,-1886l4345,-1886,4345,-1866,4385,-1866,4395,-1886xm4344,-2312l4324,-2312,4325,-1886,4345,-1886,4344,-231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12.990005pt;margin-top:-64.196327pt;width:6pt;height:27.3pt;mso-position-horizontal-relative:page;mso-position-vertical-relative:paragraph;z-index:1816" coordorigin="4260,-1284" coordsize="120,546" path="m4310,-858l4260,-858,4320,-738,4370,-838,4310,-838,4310,-858xm4330,-858l4310,-858,4310,-838,4330,-838,4330,-858xm4380,-858l4330,-858,4330,-838,4370,-838,4380,-858xm4329,-1284l4309,-1284,4310,-858,4330,-858,4329,-1284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56.200012pt;margin-top:-163.746323pt;width:75pt;height:21.55pt;mso-position-horizontal-relative:page;mso-position-vertical-relative:paragraph;z-index:1864" type="#_x0000_t202" filled="false" stroked="true" strokeweight=".75pt" strokecolor="#000000">
            <v:textbox inset="0,0,0,0">
              <w:txbxContent>
                <w:p w:rsidR="0018722C">
                  <w:pPr>
                    <w:spacing w:before="60"/>
                    <w:ind w:leftChars="0" w:left="357" w:rightChars="0" w:right="0" w:firstLineChars="0" w:firstLine="0"/>
                    <w:jc w:val="left"/>
                    <w:rPr>
                      <w:sz w:val="21"/>
                    </w:rPr>
                  </w:pPr>
                  <w:r>
                    <w:rPr>
                      <w:sz w:val="21"/>
                    </w:rPr>
                    <w:t>评价反馈</w:t>
                  </w:r>
                </w:p>
              </w:txbxContent>
            </v:textbox>
            <v:stroke dashstyle="solid"/>
            <w10:wrap type="none"/>
          </v:shape>
        </w:pict>
      </w:r>
      <w:r>
        <w:rPr>
          <w:kern w:val="2"/>
          <w:szCs w:val="22"/>
          <w:rFonts w:cstheme="minorBidi" w:hAnsiTheme="minorHAnsi" w:eastAsiaTheme="minorHAnsi" w:asciiTheme="minorHAnsi"/>
          <w:sz w:val="21"/>
        </w:rPr>
        <w:t>图2</w:t>
      </w:r>
      <w:r>
        <w:t xml:space="preserve">  </w:t>
      </w:r>
      <w:r w:rsidRPr="00DB64CE">
        <w:rPr>
          <w:kern w:val="2"/>
          <w:szCs w:val="22"/>
          <w:rFonts w:cstheme="minorBidi" w:hAnsiTheme="minorHAnsi" w:eastAsiaTheme="minorHAnsi" w:asciiTheme="minorHAnsi"/>
          <w:sz w:val="21"/>
        </w:rPr>
        <w:t>足球普修课双语教学理论课过程图</w:t>
      </w:r>
    </w:p>
    <w:p w:rsidR="0018722C">
      <w:pPr>
        <w:pStyle w:val="cw21"/>
        <w:topLinePunct/>
      </w:pPr>
      <w:r>
        <w:rPr>
          <w:rFonts w:ascii="宋体" w:eastAsia="宋体" w:hint="eastAsia"/>
        </w:rPr>
        <w:t>3.6.3.2</w:t>
      </w:r>
      <w:r>
        <w:rPr>
          <w:rFonts w:ascii="宋体" w:eastAsia="宋体" w:hint="eastAsia"/>
        </w:rPr>
        <w:t>教学目标</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w:t>
      </w:r>
      <w:r>
        <w:t xml:space="preserve">1</w:t>
      </w:r>
      <w:r>
        <w:t>）</w:t>
      </w:r>
      <w:r>
        <w:t>知识与技能：通过本节课初步了解足球竞赛规则的意义与基本精神，</w:t>
      </w:r>
      <w:r w:rsidR="001852F3">
        <w:t xml:space="preserve">掌握足球运动竞赛规则的主要内容，能够对部分足球规则的案例进行独立的分析与判断。通过本节课的学习，使学生掌握有关足球竞赛规则的英文术语。</w:t>
      </w:r>
    </w:p>
    <w:p w:rsidR="0018722C">
      <w:pPr>
        <w:topLinePunct/>
      </w:pPr>
      <w:r>
        <w:t>（</w:t>
      </w:r>
      <w:r>
        <w:t>2</w:t>
      </w:r>
      <w:r>
        <w:t>）</w:t>
      </w:r>
      <w:r>
        <w:t>过程与方法：课堂中通过教师讲解、多媒体演示、学生相互学习与讨论等方法，促进学生专业知识和英语水平的提高。同时运用分组讨论、合作学习、相互评价等手段促进学生的英语学习和表达能力。</w:t>
      </w:r>
    </w:p>
    <w:p w:rsidR="0018722C">
      <w:pPr>
        <w:topLinePunct/>
      </w:pPr>
      <w:r>
        <w:t>（</w:t>
      </w:r>
      <w:r>
        <w:t>3</w:t>
      </w:r>
      <w:r>
        <w:t>）</w:t>
      </w:r>
      <w:r>
        <w:t>情感态度与价值观：通过本节课学习，使学生认识到学习足球竞赛规则的重要性以及足球竞赛规则对足球运动的重要性。通过学习，培养学生严谨的态度和公平公正的价值观。教学中让学生体会到足球竞赛规则对足球运动发展的影响。</w:t>
      </w:r>
    </w:p>
    <w:p w:rsidR="0018722C">
      <w:pPr>
        <w:pStyle w:val="cw21"/>
        <w:topLinePunct/>
      </w:pPr>
      <w:r>
        <w:rPr>
          <w:rFonts w:ascii="宋体" w:eastAsia="宋体" w:hint="eastAsia"/>
        </w:rPr>
        <w:t>3.6.3.3</w:t>
      </w:r>
      <w:r>
        <w:rPr>
          <w:rFonts w:ascii="宋体" w:eastAsia="宋体" w:hint="eastAsia"/>
        </w:rPr>
        <w:t>教学内容、课的类型、教师的教法及学生的学法</w:t>
      </w:r>
    </w:p>
    <w:p w:rsidR="0018722C">
      <w:pPr>
        <w:topLinePunct/>
      </w:pPr>
      <w:r>
        <w:t>（</w:t>
      </w:r>
      <w:r>
        <w:t xml:space="preserve">1</w:t>
      </w:r>
      <w:r>
        <w:t>）</w:t>
      </w:r>
      <w:r>
        <w:t>教学内容：足球竞赛规则</w:t>
      </w:r>
      <w:r>
        <w:t>（</w:t>
      </w:r>
      <w:r>
        <w:t>第</w:t>
      </w:r>
      <w:r w:rsidR="001852F3">
        <w:t xml:space="preserve">1</w:t>
      </w:r>
      <w:r w:rsidR="001852F3">
        <w:t xml:space="preserve">至</w:t>
      </w:r>
      <w:r w:rsidR="001852F3">
        <w:t xml:space="preserve">17</w:t>
      </w:r>
      <w:r w:rsidR="001852F3">
        <w:t xml:space="preserve">章内容</w:t>
      </w:r>
      <w:r>
        <w:t>）</w:t>
      </w:r>
      <w:r>
        <w:t>以及相应英语术语。</w:t>
      </w:r>
    </w:p>
    <w:p w:rsidR="0018722C">
      <w:pPr>
        <w:topLinePunct/>
      </w:pPr>
      <w:r>
        <w:t>（</w:t>
      </w:r>
      <w:r>
        <w:t>2</w:t>
      </w:r>
      <w:r>
        <w:t>）</w:t>
      </w:r>
      <w:r>
        <w:t>课的类型：足球双语理论课。</w:t>
      </w:r>
    </w:p>
    <w:p w:rsidR="0018722C">
      <w:pPr>
        <w:topLinePunct/>
      </w:pPr>
      <w:r>
        <w:t>（</w:t>
      </w:r>
      <w:r>
        <w:t xml:space="preserve">3</w:t>
      </w:r>
      <w:r>
        <w:t>）</w:t>
      </w:r>
      <w:r>
        <w:t>教法与手段：教法，教师主要以讲授为主，配以问答与启发等方法；</w:t>
      </w:r>
      <w:r w:rsidR="001852F3">
        <w:t xml:space="preserve">手段，主要应用制作多媒体课件、视频、图片</w:t>
      </w:r>
      <w:r w:rsidR="001852F3">
        <w:t>等</w:t>
      </w:r>
    </w:p>
    <w:p w:rsidR="0018722C">
      <w:pPr>
        <w:topLinePunct/>
      </w:pPr>
      <w:r>
        <w:t>（</w:t>
      </w:r>
      <w:r>
        <w:t>4</w:t>
      </w:r>
      <w:r>
        <w:t>）</w:t>
      </w:r>
      <w:r>
        <w:t>学法：学生以小组为单位合作学习，组员间相互交流与探讨。</w:t>
      </w:r>
    </w:p>
    <w:p w:rsidR="0018722C">
      <w:pPr>
        <w:pStyle w:val="cw21"/>
        <w:topLinePunct/>
      </w:pPr>
      <w:r>
        <w:rPr>
          <w:rFonts w:ascii="宋体" w:eastAsia="宋体" w:hint="eastAsia"/>
        </w:rPr>
        <w:t>3.6.3.4</w:t>
      </w:r>
      <w:r>
        <w:rPr>
          <w:rFonts w:ascii="宋体" w:eastAsia="宋体" w:hint="eastAsia"/>
        </w:rPr>
        <w:t>教学重点与难点</w:t>
      </w:r>
    </w:p>
    <w:p w:rsidR="0018722C">
      <w:pPr>
        <w:topLinePunct/>
      </w:pPr>
      <w:r>
        <w:t>（</w:t>
      </w:r>
      <w:r>
        <w:t xml:space="preserve">1</w:t>
      </w:r>
      <w:r>
        <w:t>）</w:t>
      </w:r>
      <w:r>
        <w:t>重点：足球竞赛规则第</w:t>
      </w:r>
      <w:r w:rsidR="001852F3">
        <w:t xml:space="preserve">1</w:t>
      </w:r>
      <w:r w:rsidR="001852F3">
        <w:t xml:space="preserve">章至</w:t>
      </w:r>
      <w:r w:rsidR="001852F3">
        <w:t xml:space="preserve">17</w:t>
      </w:r>
      <w:r w:rsidR="001852F3">
        <w:t xml:space="preserve">章部分主要内容和英语术语教学。</w:t>
      </w:r>
    </w:p>
    <w:p w:rsidR="0018722C">
      <w:pPr>
        <w:topLinePunct/>
      </w:pPr>
      <w:r>
        <w:t>（</w:t>
      </w:r>
      <w:r>
        <w:t>2</w:t>
      </w:r>
      <w:r>
        <w:t>）</w:t>
      </w:r>
      <w:r>
        <w:t>难点：越位规则及其后面几章的英文学习与理解。</w:t>
      </w:r>
    </w:p>
    <w:p w:rsidR="0018722C">
      <w:pPr>
        <w:pStyle w:val="cw21"/>
        <w:topLinePunct/>
      </w:pPr>
      <w:r>
        <w:rPr>
          <w:rFonts w:ascii="宋体" w:eastAsia="宋体" w:hint="eastAsia"/>
        </w:rPr>
        <w:t>3.6.3.5</w:t>
      </w:r>
      <w:r>
        <w:rPr>
          <w:rFonts w:ascii="宋体" w:eastAsia="宋体" w:hint="eastAsia"/>
        </w:rPr>
        <w:t>教学步骤</w:t>
      </w:r>
    </w:p>
    <w:p w:rsidR="0018722C">
      <w:pPr>
        <w:topLinePunct/>
      </w:pPr>
      <w:r>
        <w:t>（</w:t>
      </w:r>
      <w:r>
        <w:t>1</w:t>
      </w:r>
      <w:r>
        <w:t>）</w:t>
      </w:r>
      <w:r>
        <w:t>课前准备</w:t>
      </w:r>
    </w:p>
    <w:p w:rsidR="0018722C">
      <w:pPr>
        <w:topLinePunct/>
      </w:pPr>
      <w:r>
        <w:t>教师准备上课需要的多媒体课件、视频、图片及中英文资料。于课前一周把有关足球竞赛规则的中英文资料通过网络发送给学生，教师把足球竞赛规则</w:t>
      </w:r>
      <w:r>
        <w:t>前</w:t>
      </w:r>
      <w:r>
        <w:t>9</w:t>
      </w:r>
      <w:r/>
      <w:r w:rsidR="001852F3">
        <w:t xml:space="preserve">章的内容平均分配给</w:t>
      </w:r>
      <w:r>
        <w:t>5</w:t>
      </w:r>
      <w:r/>
      <w:r w:rsidR="001852F3">
        <w:t xml:space="preserve">个组，要求学生课前集体准备课上分组进行讲解。</w:t>
      </w:r>
    </w:p>
    <w:p w:rsidR="0018722C">
      <w:pPr>
        <w:topLinePunct/>
      </w:pPr>
      <w:r>
        <w:t>（</w:t>
      </w:r>
      <w:r>
        <w:t>2</w:t>
      </w:r>
      <w:r>
        <w:t>）</w:t>
      </w:r>
      <w:r>
        <w:t>课的导入</w:t>
      </w:r>
    </w:p>
    <w:p w:rsidR="0018722C">
      <w:pPr>
        <w:topLinePunct/>
      </w:pPr>
      <w:r>
        <w:t>师生用英语相互问好，检查上课人数。教师播放相关视频和图片，观赏后教师提</w:t>
      </w:r>
      <w:r>
        <w:t>出问题</w:t>
      </w:r>
      <w:r>
        <w:t>，例如，你知道视频中的裁判是根据什么规则在比赛中进行判罚的吗？由此引出本节课的学习内容，然后教师具体介绍本节课的学习目标、内容及相关事项。教学时间</w:t>
      </w:r>
      <w:r w:rsidR="001852F3">
        <w:t xml:space="preserve">10</w:t>
      </w:r>
      <w:r w:rsidR="001852F3">
        <w:t xml:space="preserve">分钟。</w:t>
      </w:r>
    </w:p>
    <w:p w:rsidR="0018722C">
      <w:pPr>
        <w:topLinePunct/>
      </w:pPr>
      <w:r>
        <w:t>（</w:t>
      </w:r>
      <w:r>
        <w:t>3</w:t>
      </w:r>
      <w:r>
        <w:t>）</w:t>
      </w:r>
      <w:r>
        <w:t>小组轮流进行足球竞赛规则讲授</w:t>
      </w:r>
    </w:p>
    <w:p w:rsidR="0018722C">
      <w:pPr>
        <w:topLinePunct/>
      </w:pPr>
      <w:r>
        <w:t>根据课前任务分配，按足球竞赛规则的章节顺序，各小组代表分别上讲台</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进行足球竞赛规则的讲授，可利用多媒体、视频等配合讲解，要求尽量用英语完成，讲授完成后各小组成员可进行简单提问，最后由本小组成员进行解释和补充，教师记录各小组表现及不足。教学时间为</w:t>
      </w:r>
      <w:r w:rsidR="001852F3">
        <w:t xml:space="preserve">35</w:t>
      </w:r>
      <w:r w:rsidR="001852F3">
        <w:t xml:space="preserve">分钟。</w:t>
      </w:r>
    </w:p>
    <w:p w:rsidR="0018722C">
      <w:pPr>
        <w:topLinePunct/>
      </w:pPr>
      <w:r>
        <w:t>（</w:t>
      </w:r>
      <w:r>
        <w:t>4</w:t>
      </w:r>
      <w:r>
        <w:t>）</w:t>
      </w:r>
      <w:r>
        <w:t>教师讲授剩下章节</w:t>
      </w:r>
    </w:p>
    <w:p w:rsidR="0018722C">
      <w:pPr>
        <w:topLinePunct/>
      </w:pPr>
      <w:r>
        <w:t>剩下的部分章节比较难理解，由教师进行讲解。教师通过多媒体课件进行规则理论的讲解，讲解过程中配以图片和视频帮助学生理解。例如越位规则的讲解可以利用图片来说明越位位置的概念，利用视频来帮助学习进行越位犯规的判断；对于犯规和不正当行为这一章的讲解，可以利用视频给学生展示各种具体的犯规类型。部分较难讲解和学生较难理解的内容教师可以用汉语完成。教学时间为</w:t>
      </w:r>
      <w:r w:rsidR="001852F3">
        <w:t xml:space="preserve">30</w:t>
      </w:r>
      <w:r w:rsidR="001852F3">
        <w:t xml:space="preserve">分钟。</w:t>
      </w:r>
    </w:p>
    <w:p w:rsidR="0018722C">
      <w:pPr>
        <w:topLinePunct/>
      </w:pPr>
      <w:r>
        <w:t>（</w:t>
      </w:r>
      <w:r>
        <w:t>5</w:t>
      </w:r>
      <w:r>
        <w:t>）</w:t>
      </w:r>
      <w:r>
        <w:t>教师总结与评价、布置课后作业</w:t>
      </w:r>
    </w:p>
    <w:p w:rsidR="0018722C">
      <w:pPr>
        <w:topLinePunct/>
      </w:pPr>
      <w:r>
        <w:t>教师对各小组的讲课进行简单的点评，对本节课学习内容进行总结，学生对学习内容提</w:t>
      </w:r>
      <w:r>
        <w:t>出问题</w:t>
      </w:r>
      <w:r>
        <w:t>和疑惑，教师认真记下，在讨论课上集中讨论解决。由于时间的限制本节课可能会出现时间不足的情况，剩下的部分可留在讨论课上进行讲授。最后教师布置课后复习与预习的内容。此过程可以汉语完成，教学时间为</w:t>
      </w:r>
      <w:r w:rsidR="001852F3">
        <w:t xml:space="preserve">5</w:t>
      </w:r>
      <w:r w:rsidR="001852F3">
        <w:t xml:space="preserve">分钟。</w:t>
      </w:r>
    </w:p>
    <w:p w:rsidR="0018722C">
      <w:pPr>
        <w:pStyle w:val="cw21"/>
        <w:topLinePunct/>
      </w:pPr>
      <w:bookmarkStart w:name="3.7 足球普修课双语教学的教学设计评价 " w:id="92"/>
      <w:bookmarkEnd w:id="92"/>
      <w:r>
        <w:rPr>
          <w:rFonts w:cstheme="minorBidi" w:hAnsiTheme="minorHAnsi" w:eastAsiaTheme="minorHAnsi" w:asciiTheme="minorHAnsi" w:ascii="黑体" w:hAnsi="黑体" w:eastAsia="黑体" w:cs="黑体"/>
          <w:b/>
        </w:rPr>
        <w:t>3.7</w:t>
      </w:r>
      <w:bookmarkStart w:name="3.7 足球普修课双语教学的教学设计评价 " w:id="93"/>
      <w:bookmarkEnd w:id="93"/>
      <w:r>
        <w:rPr>
          <w:rFonts w:cstheme="minorBidi" w:hAnsiTheme="minorHAnsi" w:eastAsiaTheme="minorHAnsi" w:asciiTheme="minorHAnsi" w:ascii="黑体" w:hAnsi="黑体" w:eastAsia="黑体" w:cs="黑体"/>
          <w:b/>
        </w:rPr>
        <w:t>足球普修课双语教学的教学设计评价</w:t>
      </w:r>
    </w:p>
    <w:p w:rsidR="0018722C">
      <w:pPr>
        <w:topLinePunct/>
      </w:pPr>
      <w:r>
        <w:t>足球普修课双语教学的教学设计评价主要是针对本次方案设计的评价，是教学设计的重要组成部分，也是教学设计的最后环节。只有通过有效地评价才能促进方案的不断完善。从方案的设计、实施到修改完善评价自始至终贯穿其中。本文评价采用诊断性评价、形成性评价和终结性评价相结合以及定性评</w:t>
      </w:r>
      <w:r>
        <w:t>价</w:t>
      </w:r>
      <w:bookmarkStart w:name="_bookmark39" w:id="94"/>
      <w:bookmarkEnd w:id="94"/>
    </w:p>
    <w:p w:rsidR="0018722C">
      <w:pPr>
        <w:pStyle w:val="Heading3"/>
        <w:topLinePunct/>
        <w:ind w:left="200" w:hangingChars="200" w:hanging="200"/>
      </w:pPr>
      <w:bookmarkStart w:id="674454" w:name="_Toc686674454"/>
      <w:r/>
      <w:r>
        <w:t>与定量评价相结合的方式进行。</w:t>
      </w:r>
      <w:bookmarkEnd w:id="674454"/>
    </w:p>
    <w:p w:rsidR="0018722C">
      <w:pPr>
        <w:pStyle w:val="cw21"/>
        <w:topLinePunct/>
      </w:pPr>
      <w:r>
        <w:rPr>
          <w:rFonts w:cstheme="minorBidi" w:hAnsiTheme="minorHAnsi" w:eastAsiaTheme="minorHAnsi" w:asciiTheme="minorHAnsi" w:ascii="黑体" w:hAnsi="黑体" w:eastAsia="黑体" w:cs="黑体"/>
          <w:b/>
        </w:rPr>
        <w:t>3.7.1</w:t>
      </w:r>
      <w:r>
        <w:rPr>
          <w:rFonts w:cstheme="minorBidi" w:hAnsiTheme="minorHAnsi" w:eastAsiaTheme="minorHAnsi" w:asciiTheme="minorHAnsi" w:ascii="黑体" w:hAnsi="黑体" w:eastAsia="黑体" w:cs="黑体"/>
          <w:b/>
        </w:rPr>
        <w:t>本次双语足球普修课教学设计的诊断性评价</w:t>
      </w:r>
    </w:p>
    <w:p w:rsidR="0018722C">
      <w:pPr>
        <w:topLinePunct/>
      </w:pPr>
      <w:r>
        <w:t>本次双语教学方案初步形成以后，在方案实施之前为了避免实施过程中造成不必要的人力、物力及时间等资源的浪费，主要采用诊断性评价，由本人和指导教师进行总体上的诊断和检查，从大的方向上给予评价。检查是否存在原则性错误，例如教学思想、教学方法等的选择与设计上是否正确、教学过程</w:t>
      </w:r>
      <w:r>
        <w:t>是</w:t>
      </w:r>
    </w:p>
    <w:p w:rsidR="0018722C">
      <w:pPr>
        <w:topLinePunct/>
      </w:pPr>
      <w:r>
        <w:t>否符合教学的规律、是否符合学生身心发展的规律等等。</w:t>
      </w:r>
    </w:p>
    <w:p w:rsidR="0018722C">
      <w:pPr>
        <w:pStyle w:val="cw21"/>
        <w:topLinePunct/>
      </w:pPr>
      <w:bookmarkStart w:name="_bookmark40" w:id="95"/>
      <w:bookmarkEnd w:id="95"/>
      <w:r>
        <w:rPr>
          <w:rFonts w:cstheme="minorBidi" w:hAnsiTheme="minorHAnsi" w:eastAsiaTheme="minorHAnsi" w:asciiTheme="minorHAnsi" w:ascii="黑体" w:hAnsi="黑体" w:eastAsia="黑体" w:cs="黑体"/>
          <w:b/>
        </w:rPr>
        <w:t>3.7.2</w:t>
      </w:r>
      <w:bookmarkStart w:name="_bookmark40" w:id="96"/>
      <w:bookmarkEnd w:id="96"/>
      <w:r>
        <w:rPr>
          <w:rFonts w:cstheme="minorBidi" w:hAnsiTheme="minorHAnsi" w:eastAsiaTheme="minorHAnsi" w:asciiTheme="minorHAnsi" w:ascii="黑体" w:hAnsi="黑体" w:eastAsia="黑体" w:cs="黑体"/>
          <w:b/>
        </w:rPr>
        <w:t>本次双语足球普修课教学设计的形成性评价</w:t>
      </w:r>
    </w:p>
    <w:p w:rsidR="0018722C">
      <w:pPr>
        <w:topLinePunct/>
      </w:pPr>
      <w:r>
        <w:t>在诊断性评价的基础上，由学生、本人及指导教师在教学过程中对方案的设计进行形成性评价。主要采用过程评价与结果评价相结合、定性评价与定量评价相结合的方式，通过信息的反馈，如在方案实施过程中出现问题和不足，</w:t>
      </w:r>
      <w:r w:rsidR="001852F3">
        <w:t xml:space="preserve">可及时地进行方案的修改和调整，以实现最终的教学目标。此部分的评价主要采用测试、调查和观察等方法对课程的设计和实施效果等进行评价。由本人试行方案进行教学、本人及指导教师观察教学过程和学生的表现并做好记录工作、通过中间作业与小测验、问卷调查等收集反馈信息，最后把所得到的信息进行整理和分析，得出评价的结论。由于形成性评价贯穿教学的过程之中，教师可以随时根据评价反馈信息不断进行设计方案的修改和调整，并做好记录。</w:t>
      </w:r>
    </w:p>
    <w:p w:rsidR="0018722C">
      <w:pPr>
        <w:pStyle w:val="cw21"/>
        <w:topLinePunct/>
      </w:pPr>
      <w:bookmarkStart w:name="_bookmark41" w:id="97"/>
      <w:bookmarkEnd w:id="97"/>
      <w:r>
        <w:rPr>
          <w:rFonts w:cstheme="minorBidi" w:hAnsiTheme="minorHAnsi" w:eastAsiaTheme="minorHAnsi" w:asciiTheme="minorHAnsi" w:ascii="黑体" w:hAnsi="黑体" w:eastAsia="黑体" w:cs="黑体"/>
          <w:b/>
        </w:rPr>
        <w:t>3.7.3</w:t>
      </w:r>
      <w:bookmarkStart w:name="_bookmark41" w:id="98"/>
      <w:bookmarkEnd w:id="98"/>
      <w:r>
        <w:rPr>
          <w:rFonts w:cstheme="minorBidi" w:hAnsiTheme="minorHAnsi" w:eastAsiaTheme="minorHAnsi" w:asciiTheme="minorHAnsi" w:ascii="黑体" w:hAnsi="黑体" w:eastAsia="黑体" w:cs="黑体"/>
          <w:b/>
        </w:rPr>
        <w:t>本次双语足球普修课教学设计的终结性评价</w:t>
      </w:r>
    </w:p>
    <w:p w:rsidR="0018722C">
      <w:pPr>
        <w:topLinePunct/>
      </w:pPr>
      <w:r>
        <w:t>最后在形成性评价的基础上，在完成教学实验后进行总结性评价。它主要采用过程评价与结果评价相结合、定性评价与定量评价相结合的方式进行。课程结束以后向学生发放调查问卷，主要调查学生对自己学习的满意程度、对课程设计的感受、对课程实施的感受以及对教学效果的感受等；教师在课程结束后主要采用自我反思、自我评价的方式对课程的设计、课程的实施以及实施的结果进行评价，并写出总结；指导教师根据对教学实施的观察对方案的设计和教学的效果进行评价，并写出评价意见和建议等。</w:t>
      </w:r>
    </w:p>
    <w:p w:rsidR="0018722C">
      <w:pPr>
        <w:pStyle w:val="cw21"/>
        <w:topLinePunct/>
      </w:pPr>
      <w:bookmarkStart w:name="4 足球普修课双语教学的教学实践与反思 " w:id="99"/>
      <w:bookmarkEnd w:id="99"/>
      <w:r>
        <w:rPr>
          <w:rFonts w:cstheme="minorBidi" w:hAnsiTheme="minorHAnsi" w:eastAsiaTheme="minorHAnsi" w:asciiTheme="minorHAnsi" w:ascii="黑体" w:hAnsi="黑体" w:eastAsia="黑体" w:cs="黑体"/>
          <w:b/>
        </w:rPr>
        <w:t>4</w:t>
      </w:r>
      <w:bookmarkStart w:name="_bookmark42" w:id="100"/>
      <w:bookmarkEnd w:id="100"/>
      <w:bookmarkStart w:name="_bookmark42" w:id="101"/>
      <w:bookmarkEnd w:id="101"/>
      <w:r>
        <w:rPr>
          <w:rFonts w:cstheme="minorBidi" w:hAnsiTheme="minorHAnsi" w:eastAsiaTheme="minorHAnsi" w:asciiTheme="minorHAnsi" w:ascii="黑体" w:hAnsi="黑体" w:eastAsia="黑体" w:cs="黑体"/>
          <w:b/>
        </w:rPr>
        <w:t>足球普修课双语教学的教学实践与反思</w:t>
      </w:r>
    </w:p>
    <w:p w:rsidR="0018722C">
      <w:pPr>
        <w:pStyle w:val="cw21"/>
        <w:topLinePunct/>
      </w:pPr>
      <w:bookmarkStart w:name="4.1 足球普修课双语教学的实验结果与分析 " w:id="102"/>
      <w:bookmarkEnd w:id="102"/>
      <w:r>
        <w:rPr>
          <w:rFonts w:cstheme="minorBidi" w:hAnsiTheme="minorHAnsi" w:eastAsiaTheme="minorHAnsi" w:asciiTheme="minorHAnsi" w:ascii="黑体" w:hAnsi="黑体" w:eastAsia="黑体" w:cs="黑体"/>
          <w:b/>
        </w:rPr>
        <w:t>4.1</w:t>
      </w:r>
      <w:bookmarkStart w:name="_bookmark43" w:id="103"/>
      <w:bookmarkEnd w:id="103"/>
      <w:bookmarkStart w:name="_bookmark43" w:id="104"/>
      <w:bookmarkEnd w:id="104"/>
      <w:r>
        <w:rPr>
          <w:rFonts w:cstheme="minorBidi" w:hAnsiTheme="minorHAnsi" w:eastAsiaTheme="minorHAnsi" w:asciiTheme="minorHAnsi" w:ascii="黑体" w:hAnsi="黑体" w:eastAsia="黑体" w:cs="黑体"/>
          <w:b/>
        </w:rPr>
        <w:t>足球普修课双语教学的实验结果与分析</w:t>
      </w:r>
    </w:p>
    <w:p w:rsidR="0018722C">
      <w:pPr>
        <w:topLinePunct/>
      </w:pPr>
      <w:r>
        <w:t>为了保证实验的内部效度和可靠性，实验前需要对参加实验学生的外语水平和足球技术进行测试，以确保实验组与对照组的各项指标水平相当。根据</w:t>
      </w:r>
      <w:r>
        <w:t>表</w:t>
      </w:r>
      <w:r w:rsidR="001852F3">
        <w:t xml:space="preserve">4</w:t>
      </w:r>
      <w:r w:rsidR="001852F3">
        <w:t>、</w:t>
      </w:r>
    </w:p>
    <w:p w:rsidR="0018722C">
      <w:pPr>
        <w:topLinePunct/>
      </w:pPr>
      <w:r>
        <w:t>5、6</w:t>
      </w:r>
      <w:r w:rsidR="001852F3">
        <w:t xml:space="preserve">实验前的统计结果，实验组与对照组在足球基本技术、专项英语以及公共</w:t>
      </w:r>
    </w:p>
    <w:p w:rsidR="0018722C">
      <w:pPr>
        <w:topLinePunct/>
      </w:pPr>
      <w:r>
        <w:t>基础英语方面未见显著性差异。</w:t>
      </w:r>
    </w:p>
    <w:p w:rsidR="0018722C">
      <w:pPr>
        <w:pStyle w:val="cw21"/>
        <w:topLinePunct/>
      </w:pPr>
      <w:bookmarkStart w:name="_bookmark44" w:id="105"/>
      <w:bookmarkEnd w:id="105"/>
      <w:r>
        <w:rPr>
          <w:rFonts w:cstheme="minorBidi" w:hAnsiTheme="minorHAnsi" w:eastAsiaTheme="minorHAnsi" w:asciiTheme="minorHAnsi" w:ascii="黑体" w:hAnsi="黑体" w:eastAsia="黑体" w:cs="黑体"/>
          <w:b/>
        </w:rPr>
        <w:t>4.1.1</w:t>
      </w:r>
      <w:bookmarkStart w:name="_bookmark44" w:id="106"/>
      <w:bookmarkEnd w:id="106"/>
      <w:r>
        <w:rPr>
          <w:rFonts w:cstheme="minorBidi" w:hAnsiTheme="minorHAnsi" w:eastAsiaTheme="minorHAnsi" w:asciiTheme="minorHAnsi" w:ascii="黑体" w:hAnsi="黑体" w:eastAsia="黑体" w:cs="黑体"/>
          <w:b/>
        </w:rPr>
        <w:t>实验组与对照组足球技术成绩实验前后对比分析</w:t>
      </w:r>
    </w:p>
    <w:p w:rsidR="0018722C">
      <w:pPr>
        <w:topLinePunct/>
      </w:pPr>
      <w:r>
        <w:t>为了验证两种不同教学方式对教学效果的影响，我们分别对实验组和对照</w:t>
      </w:r>
      <w:r>
        <w:t>组实验前后足球技术成绩进行了比较分析。根据</w:t>
      </w:r>
      <w:r>
        <w:t>表</w:t>
      </w:r>
      <w:r>
        <w:t>4</w:t>
      </w:r>
      <w:r>
        <w:t>，我们发现两组同学的足球</w:t>
      </w:r>
      <w:r>
        <w:t>技术成绩都有显著提高，这说明双语教学和常规教学在足球技术教学方面均取</w:t>
      </w:r>
      <w:r>
        <w:t>得的了较好的教学效果。因此我们可以确定，本文所进行的对比是有意义的。实验前曾对实验结果进行了预测，认为实验后实验组的足球专业水平与对照组可能会有较大差距，成绩可能会不如对照组。但事实证明，实验后实验组与对照组的足球技术成绩不具显著性差异，而且实验组成绩还略高于对照组。原因分析如下：</w:t>
      </w:r>
    </w:p>
    <w:p w:rsidR="0018722C">
      <w:pPr>
        <w:topLinePunct/>
      </w:pPr>
      <w:r>
        <w:t>目前，社会急需大量既懂专业又懂英语的复合型人才，英语学习被越来越多的人所重视，学好专业的同时学好英语也是我院学生迫切需要的。足球普修课教学中采用双语教学，可以把足球专项英语捆绑在足球课教学中，从而使学生增加对足球课的重视程度。这样学生的学习动机就建立在自身愿望的需求之</w:t>
      </w:r>
      <w:r>
        <w:t>上，可以充分调动学生学习的积极性，满足了他们的学习欲望及自身需求。“在</w:t>
      </w:r>
      <w:r>
        <w:t>足球普修课双语教学中，由于边练边喊，且同时伴随教师和学生以及学生和学</w:t>
      </w:r>
      <w:r>
        <w:t>生之间双语的不断交流，使整个教学过程都充满了</w:t>
      </w:r>
      <w:r>
        <w:rPr>
          <w:rFonts w:hint="eastAsia"/>
        </w:rPr>
        <w:t>‘</w:t>
      </w:r>
      <w:r>
        <w:t>积极、主动、兴奋的色彩</w:t>
      </w:r>
      <w:r>
        <w:rPr>
          <w:rFonts w:hint="eastAsia"/>
        </w:rPr>
        <w:t>’</w:t>
      </w:r>
      <w:r>
        <w:t>，</w:t>
      </w:r>
      <w:r>
        <w:t>气氛十分融洽，这种良好的情绪反映能反射性地引起大脑皮质和丘脑部位兴奋性的提高，从而激发学生学习的兴趣和动机”</w:t>
      </w:r>
      <w:r>
        <w:rPr>
          <w:vertAlign w:val="superscript"/>
          /&gt;
        </w:rPr>
        <w:t>[</w:t>
      </w:r>
      <w:r>
        <w:rPr>
          <w:vertAlign w:val="superscript"/>
          /&gt;
        </w:rPr>
        <w:t xml:space="preserve">30</w:t>
      </w:r>
      <w:r>
        <w:rPr>
          <w:vertAlign w:val="superscript"/>
          /&gt;
        </w:rPr>
        <w:t>]</w:t>
      </w:r>
      <w:r>
        <w:t>。同时可以为足球课的学习与运动技能的掌握创造良好的氛围，提高足球技术练习的质量和效率，最终提高学生的足球技术水平。</w:t>
      </w:r>
    </w:p>
    <w:p w:rsidR="0018722C">
      <w:pPr>
        <w:pStyle w:val="a8"/>
        <w:textAlignment w:val="center"/>
        <w:topLinePunct/>
      </w:pPr>
      <w:r>
        <w:rPr>
          <w:kern w:val="2"/>
          <w:szCs w:val="22"/>
        </w:rPr>
        <w:pict>
          <v:line style="position:absolute;mso-position-horizontal-relative:page;mso-position-vertical-relative:paragraph;z-index:-62800" from="202.558945pt,49.086441pt" to="208.556878pt,49.086441pt" stroked="true" strokeweight=".500097pt" strokecolor="#000000">
            <v:stroke dashstyle="solid"/>
            <w10:wrap type="none"/>
          </v:line>
        </w:pict>
      </w:r>
      <w:r>
        <w:rPr>
          <w:kern w:val="2"/>
          <w:szCs w:val="22"/>
        </w:rPr>
        <w:pict>
          <v:line style="position:absolute;mso-position-horizontal-relative:page;mso-position-vertical-relative:paragraph;z-index:-62776" from="287.548889pt,49.086441pt" to="293.516593pt,49.086441pt" stroked="true" strokeweight=".500097pt" strokecolor="#000000">
            <v:stroke dashstyle="solid"/>
            <w10:wrap type="none"/>
          </v:line>
        </w:pict>
      </w:r>
      <w:r>
        <w:rPr>
          <w:kern w:val="2"/>
          <w:szCs w:val="22"/>
        </w:rPr>
        <w:t>表4</w:t>
      </w:r>
      <w:r>
        <w:t xml:space="preserve">  </w:t>
      </w:r>
      <w:r w:rsidRPr="00DB64CE">
        <w:rPr>
          <w:kern w:val="2"/>
          <w:szCs w:val="22"/>
        </w:rPr>
        <w:t>实验组与对照组足球技术成绩实验前后对比分析</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3"/>
        <w:gridCol w:w="1825"/>
        <w:gridCol w:w="1825"/>
        <w:gridCol w:w="1425"/>
        <w:gridCol w:w="1850"/>
      </w:tblGrid>
      <w:tr>
        <w:trPr>
          <w:tblHeader/>
        </w:trPr>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p w:rsidR="0018722C">
            <w:pPr>
              <w:pStyle w:val="a7"/>
              <w:topLinePunct/>
              <w:ind w:leftChars="0" w:left="0" w:rightChars="0" w:right="0" w:firstLineChars="0" w:firstLine="0"/>
              <w:spacing w:line="240" w:lineRule="atLeast"/>
            </w:pPr>
            <w:r>
              <w:t>(</w:t>
            </w:r>
            <w:r>
              <w:t xml:space="preserve"> </w:t>
            </w:r>
            <w:r>
              <w:t>x</w:t>
            </w:r>
            <w:r>
              <w:t>±s </w:t>
            </w:r>
            <w:r>
              <w:t>)</w:t>
            </w:r>
          </w:p>
        </w:tc>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p w:rsidR="0018722C">
            <w:pPr>
              <w:pStyle w:val="a7"/>
              <w:topLinePunct/>
              <w:ind w:leftChars="0" w:left="0" w:rightChars="0" w:right="0" w:firstLineChars="0" w:firstLine="0"/>
              <w:spacing w:line="240" w:lineRule="atLeast"/>
            </w:pPr>
            <w:r>
              <w:t>(</w:t>
            </w:r>
            <w:r>
              <w:t xml:space="preserve"> </w:t>
            </w:r>
            <w:r>
              <w:t>x</w:t>
            </w:r>
            <w:r>
              <w:t>±s </w:t>
            </w:r>
            <w:r>
              <w:t>)</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30" w:type="pct"/>
            <w:vAlign w:val="center"/>
          </w:tcPr>
          <w:p w:rsidR="0018722C">
            <w:pPr>
              <w:pStyle w:val="ac"/>
              <w:topLinePunct/>
              <w:ind w:leftChars="0" w:left="0" w:rightChars="0" w:right="0" w:firstLineChars="0" w:firstLine="0"/>
              <w:spacing w:line="240" w:lineRule="atLeast"/>
            </w:pPr>
            <w:r>
              <w:t>实验前</w:t>
            </w:r>
          </w:p>
        </w:tc>
        <w:tc>
          <w:tcPr>
            <w:tcW w:w="1073" w:type="pct"/>
            <w:vAlign w:val="center"/>
          </w:tcPr>
          <w:p w:rsidR="0018722C">
            <w:pPr>
              <w:pStyle w:val="a5"/>
              <w:topLinePunct/>
              <w:ind w:leftChars="0" w:left="0" w:rightChars="0" w:right="0" w:firstLineChars="0" w:firstLine="0"/>
              <w:spacing w:line="240" w:lineRule="atLeast"/>
            </w:pPr>
            <w:r>
              <w:t>64.32±5.91</w:t>
            </w:r>
          </w:p>
        </w:tc>
        <w:tc>
          <w:tcPr>
            <w:tcW w:w="1073" w:type="pct"/>
            <w:vAlign w:val="center"/>
          </w:tcPr>
          <w:p w:rsidR="0018722C">
            <w:pPr>
              <w:pStyle w:val="a5"/>
              <w:topLinePunct/>
              <w:ind w:leftChars="0" w:left="0" w:rightChars="0" w:right="0" w:firstLineChars="0" w:firstLine="0"/>
              <w:spacing w:line="240" w:lineRule="atLeast"/>
            </w:pPr>
            <w:r>
              <w:t>65.39±5.96</w:t>
            </w:r>
          </w:p>
        </w:tc>
        <w:tc>
          <w:tcPr>
            <w:tcW w:w="837" w:type="pct"/>
            <w:vAlign w:val="center"/>
          </w:tcPr>
          <w:p w:rsidR="0018722C">
            <w:pPr>
              <w:pStyle w:val="affff9"/>
              <w:topLinePunct/>
              <w:ind w:leftChars="0" w:left="0" w:rightChars="0" w:right="0" w:firstLineChars="0" w:firstLine="0"/>
              <w:spacing w:line="240" w:lineRule="atLeast"/>
            </w:pPr>
            <w:r>
              <w:t>-0.638</w:t>
            </w:r>
          </w:p>
        </w:tc>
        <w:tc>
          <w:tcPr>
            <w:tcW w:w="1087" w:type="pct"/>
            <w:vAlign w:val="center"/>
          </w:tcPr>
          <w:p w:rsidR="0018722C">
            <w:pPr>
              <w:pStyle w:val="ad"/>
              <w:topLinePunct/>
              <w:ind w:leftChars="0" w:left="0" w:rightChars="0" w:right="0" w:firstLineChars="0" w:firstLine="0"/>
              <w:spacing w:line="240" w:lineRule="atLeast"/>
            </w:pPr>
            <w:r>
              <w:t>P=0.526&gt;0.05</w:t>
            </w:r>
          </w:p>
        </w:tc>
      </w:tr>
      <w:tr>
        <w:tc>
          <w:tcPr>
            <w:tcW w:w="930" w:type="pct"/>
            <w:vAlign w:val="center"/>
          </w:tcPr>
          <w:p w:rsidR="0018722C">
            <w:pPr>
              <w:pStyle w:val="ac"/>
              <w:topLinePunct/>
              <w:ind w:leftChars="0" w:left="0" w:rightChars="0" w:right="0" w:firstLineChars="0" w:firstLine="0"/>
              <w:spacing w:line="240" w:lineRule="atLeast"/>
            </w:pPr>
            <w:r>
              <w:t>实验后</w:t>
            </w:r>
          </w:p>
        </w:tc>
        <w:tc>
          <w:tcPr>
            <w:tcW w:w="1073" w:type="pct"/>
            <w:vAlign w:val="center"/>
          </w:tcPr>
          <w:p w:rsidR="0018722C">
            <w:pPr>
              <w:pStyle w:val="a5"/>
              <w:topLinePunct/>
              <w:ind w:leftChars="0" w:left="0" w:rightChars="0" w:right="0" w:firstLineChars="0" w:firstLine="0"/>
              <w:spacing w:line="240" w:lineRule="atLeast"/>
            </w:pPr>
            <w:r>
              <w:t>82.87±5.18</w:t>
            </w:r>
          </w:p>
        </w:tc>
        <w:tc>
          <w:tcPr>
            <w:tcW w:w="1073" w:type="pct"/>
            <w:vAlign w:val="center"/>
          </w:tcPr>
          <w:p w:rsidR="0018722C">
            <w:pPr>
              <w:pStyle w:val="a5"/>
              <w:topLinePunct/>
              <w:ind w:leftChars="0" w:left="0" w:rightChars="0" w:right="0" w:firstLineChars="0" w:firstLine="0"/>
              <w:spacing w:line="240" w:lineRule="atLeast"/>
            </w:pPr>
            <w:r>
              <w:t>79.56±6.87</w:t>
            </w:r>
          </w:p>
        </w:tc>
        <w:tc>
          <w:tcPr>
            <w:tcW w:w="837" w:type="pct"/>
            <w:vAlign w:val="center"/>
          </w:tcPr>
          <w:p w:rsidR="0018722C">
            <w:pPr>
              <w:pStyle w:val="affff9"/>
              <w:topLinePunct/>
              <w:ind w:leftChars="0" w:left="0" w:rightChars="0" w:right="0" w:firstLineChars="0" w:firstLine="0"/>
              <w:spacing w:line="240" w:lineRule="atLeast"/>
            </w:pPr>
            <w:r>
              <w:t>1.922</w:t>
            </w:r>
          </w:p>
        </w:tc>
        <w:tc>
          <w:tcPr>
            <w:tcW w:w="1087" w:type="pct"/>
            <w:vAlign w:val="center"/>
          </w:tcPr>
          <w:p w:rsidR="0018722C">
            <w:pPr>
              <w:pStyle w:val="ad"/>
              <w:topLinePunct/>
              <w:ind w:leftChars="0" w:left="0" w:rightChars="0" w:right="0" w:firstLineChars="0" w:firstLine="0"/>
              <w:spacing w:line="240" w:lineRule="atLeast"/>
            </w:pPr>
            <w:r>
              <w:t>P=0.061&gt;0.05</w:t>
            </w:r>
          </w:p>
        </w:tc>
      </w:tr>
      <w:tr>
        <w:tc>
          <w:tcPr>
            <w:tcW w:w="930" w:type="pct"/>
            <w:vAlign w:val="center"/>
          </w:tcPr>
          <w:p w:rsidR="0018722C">
            <w:pPr>
              <w:pStyle w:val="ac"/>
              <w:topLinePunct/>
              <w:ind w:leftChars="0" w:left="0" w:rightChars="0" w:right="0" w:firstLineChars="0" w:firstLine="0"/>
              <w:spacing w:line="240" w:lineRule="atLeast"/>
            </w:pPr>
            <w:r>
              <w:t>T 值</w:t>
            </w:r>
          </w:p>
        </w:tc>
        <w:tc>
          <w:tcPr>
            <w:tcW w:w="1073" w:type="pct"/>
            <w:vAlign w:val="center"/>
          </w:tcPr>
          <w:p w:rsidR="0018722C">
            <w:pPr>
              <w:pStyle w:val="affff9"/>
              <w:topLinePunct/>
              <w:ind w:leftChars="0" w:left="0" w:rightChars="0" w:right="0" w:firstLineChars="0" w:firstLine="0"/>
              <w:spacing w:line="240" w:lineRule="atLeast"/>
            </w:pPr>
            <w:r>
              <w:t>-15.586</w:t>
            </w:r>
          </w:p>
        </w:tc>
        <w:tc>
          <w:tcPr>
            <w:tcW w:w="1073" w:type="pct"/>
            <w:vAlign w:val="center"/>
          </w:tcPr>
          <w:p w:rsidR="0018722C">
            <w:pPr>
              <w:pStyle w:val="affff9"/>
              <w:topLinePunct/>
              <w:ind w:leftChars="0" w:left="0" w:rightChars="0" w:right="0" w:firstLineChars="0" w:firstLine="0"/>
              <w:spacing w:line="240" w:lineRule="atLeast"/>
            </w:pPr>
            <w:r>
              <w:t>-7.416</w:t>
            </w:r>
          </w:p>
        </w:tc>
        <w:tc>
          <w:tcPr>
            <w:tcW w:w="837" w:type="pct"/>
            <w:vAlign w:val="center"/>
          </w:tcPr>
          <w:p w:rsidR="0018722C">
            <w:pPr>
              <w:pStyle w:val="a5"/>
              <w:topLinePunct/>
              <w:ind w:leftChars="0" w:left="0" w:rightChars="0" w:right="0" w:firstLineChars="0" w:firstLine="0"/>
              <w:spacing w:line="240" w:lineRule="atLeast"/>
            </w:pPr>
          </w:p>
        </w:tc>
        <w:tc>
          <w:tcPr>
            <w:tcW w:w="1087" w:type="pct"/>
            <w:vAlign w:val="center"/>
          </w:tcPr>
          <w:p w:rsidR="0018722C">
            <w:pPr>
              <w:pStyle w:val="ad"/>
              <w:topLinePunct/>
              <w:ind w:leftChars="0" w:left="0" w:rightChars="0" w:right="0" w:firstLineChars="0" w:firstLine="0"/>
              <w:spacing w:line="240" w:lineRule="atLeast"/>
            </w:pPr>
          </w:p>
        </w:tc>
      </w:tr>
      <w:tr>
        <w:tc>
          <w:tcPr>
            <w:tcW w:w="930" w:type="pct"/>
            <w:vAlign w:val="center"/>
            <w:tcBorders>
              <w:top w:val="single" w:sz="4" w:space="0" w:color="auto"/>
            </w:tcBorders>
          </w:tcPr>
          <w:p w:rsidR="0018722C">
            <w:pPr>
              <w:pStyle w:val="ac"/>
              <w:topLinePunct/>
              <w:ind w:leftChars="0" w:left="0" w:rightChars="0" w:right="0" w:firstLineChars="0" w:firstLine="0"/>
              <w:spacing w:line="240" w:lineRule="atLeast"/>
            </w:pPr>
            <w:r>
              <w:t>P 值</w:t>
            </w:r>
          </w:p>
        </w:tc>
        <w:tc>
          <w:tcPr>
            <w:tcW w:w="1073" w:type="pct"/>
            <w:vAlign w:val="center"/>
            <w:tcBorders>
              <w:top w:val="single" w:sz="4" w:space="0" w:color="auto"/>
            </w:tcBorders>
          </w:tcPr>
          <w:p w:rsidR="0018722C">
            <w:pPr>
              <w:pStyle w:val="aff1"/>
              <w:topLinePunct/>
              <w:ind w:leftChars="0" w:left="0" w:rightChars="0" w:right="0" w:firstLineChars="0" w:firstLine="0"/>
              <w:spacing w:line="240" w:lineRule="atLeast"/>
            </w:pPr>
            <w:r>
              <w:t>P&lt;0.01</w:t>
            </w:r>
          </w:p>
        </w:tc>
        <w:tc>
          <w:tcPr>
            <w:tcW w:w="1073" w:type="pct"/>
            <w:vAlign w:val="center"/>
            <w:tcBorders>
              <w:top w:val="single" w:sz="4" w:space="0" w:color="auto"/>
            </w:tcBorders>
          </w:tcPr>
          <w:p w:rsidR="0018722C">
            <w:pPr>
              <w:pStyle w:val="aff1"/>
              <w:topLinePunct/>
              <w:ind w:leftChars="0" w:left="0" w:rightChars="0" w:right="0" w:firstLineChars="0" w:firstLine="0"/>
              <w:spacing w:line="240" w:lineRule="atLeast"/>
            </w:pPr>
            <w:r>
              <w:t>P&lt;0.01</w:t>
            </w:r>
          </w:p>
        </w:tc>
        <w:tc>
          <w:tcPr>
            <w:tcW w:w="8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8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cw21"/>
        <w:topLinePunct/>
      </w:pPr>
      <w:bookmarkStart w:name="_bookmark45" w:id="107"/>
      <w:bookmarkEnd w:id="107"/>
      <w:r>
        <w:rPr>
          <w:rFonts w:cstheme="minorBidi" w:hAnsiTheme="minorHAnsi" w:eastAsiaTheme="minorHAnsi" w:asciiTheme="minorHAnsi" w:ascii="黑体" w:hAnsi="黑体" w:eastAsia="黑体" w:cs="黑体"/>
          <w:b/>
        </w:rPr>
        <w:t>4.1.2</w:t>
      </w:r>
      <w:bookmarkStart w:name="_bookmark45" w:id="108"/>
      <w:bookmarkEnd w:id="108"/>
      <w:r>
        <w:rPr>
          <w:rFonts w:cstheme="minorBidi" w:hAnsiTheme="minorHAnsi" w:eastAsiaTheme="minorHAnsi" w:asciiTheme="minorHAnsi" w:ascii="黑体" w:hAnsi="黑体" w:eastAsia="黑体" w:cs="黑体"/>
          <w:b/>
        </w:rPr>
        <w:t>实验组与对照组专项英语成绩实验前后对比分析</w:t>
      </w:r>
    </w:p>
    <w:p w:rsidR="0018722C">
      <w:pPr>
        <w:topLinePunct/>
      </w:pPr>
    </w:p>
    <w:p w:rsidR="0018722C">
      <w:pPr>
        <w:pStyle w:val="a8"/>
        <w:textAlignment w:val="center"/>
        <w:topLinePunct/>
      </w:pPr>
      <w:r>
        <w:rPr>
          <w:kern w:val="2"/>
          <w:szCs w:val="22"/>
        </w:rPr>
        <w:pict>
          <v:line style="position:absolute;mso-position-horizontal-relative:page;mso-position-vertical-relative:paragraph;z-index:-62752" from="202.558945pt,46.446419pt" to="208.556878pt,46.446419pt" stroked="true" strokeweight=".500097pt" strokecolor="#000000">
            <v:stroke dashstyle="solid"/>
            <w10:wrap type="none"/>
          </v:line>
        </w:pict>
      </w:r>
      <w:r>
        <w:rPr>
          <w:kern w:val="2"/>
          <w:szCs w:val="22"/>
        </w:rPr>
        <w:pict>
          <v:line style="position:absolute;mso-position-horizontal-relative:page;mso-position-vertical-relative:paragraph;z-index:-62728" from="287.548889pt,46.446419pt" to="293.516593pt,46.446419pt" stroked="true" strokeweight=".500097pt" strokecolor="#000000">
            <v:stroke dashstyle="solid"/>
            <w10:wrap type="none"/>
          </v:line>
        </w:pict>
      </w:r>
      <w:r>
        <w:rPr>
          <w:kern w:val="2"/>
          <w:szCs w:val="22"/>
        </w:rPr>
        <w:t>表</w:t>
      </w:r>
      <w:r>
        <w:rPr>
          <w:kern w:val="2"/>
          <w:szCs w:val="22"/>
        </w:rPr>
        <w:t>5  </w:t>
      </w:r>
      <w:r>
        <w:rPr>
          <w:kern w:val="2"/>
          <w:szCs w:val="22"/>
        </w:rPr>
        <w:t>实验组与对照组专项英语成绩实验前后对比分析</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3"/>
        <w:gridCol w:w="1799"/>
        <w:gridCol w:w="1849"/>
        <w:gridCol w:w="1424"/>
        <w:gridCol w:w="1849"/>
      </w:tblGrid>
      <w:tr>
        <w:trPr>
          <w:tblHeader/>
        </w:trPr>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p w:rsidR="0018722C">
            <w:pPr>
              <w:pStyle w:val="a7"/>
              <w:topLinePunct/>
              <w:ind w:leftChars="0" w:left="0" w:rightChars="0" w:right="0" w:firstLineChars="0" w:firstLine="0"/>
              <w:spacing w:line="240" w:lineRule="atLeast"/>
            </w:pPr>
            <w:r>
              <w:t>(</w:t>
            </w:r>
            <w:r>
              <w:t xml:space="preserve"> </w:t>
            </w:r>
            <w:r>
              <w:t>x</w:t>
            </w:r>
            <w:r>
              <w:t>±s </w:t>
            </w:r>
            <w:r>
              <w:t>)</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p w:rsidR="0018722C">
            <w:pPr>
              <w:pStyle w:val="a7"/>
              <w:topLinePunct/>
              <w:ind w:leftChars="0" w:left="0" w:rightChars="0" w:right="0" w:firstLineChars="0" w:firstLine="0"/>
              <w:spacing w:line="240" w:lineRule="atLeast"/>
            </w:pPr>
            <w:r>
              <w:t>(</w:t>
            </w:r>
            <w:r>
              <w:t xml:space="preserve"> </w:t>
            </w:r>
            <w:r>
              <w:t>x</w:t>
            </w:r>
            <w:r>
              <w:t>±s </w:t>
            </w:r>
            <w:r>
              <w:t>)</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31" w:type="pct"/>
            <w:vAlign w:val="center"/>
          </w:tcPr>
          <w:p w:rsidR="0018722C">
            <w:pPr>
              <w:pStyle w:val="ac"/>
              <w:topLinePunct/>
              <w:ind w:leftChars="0" w:left="0" w:rightChars="0" w:right="0" w:firstLineChars="0" w:firstLine="0"/>
              <w:spacing w:line="240" w:lineRule="atLeast"/>
            </w:pPr>
            <w:r>
              <w:t>实验前</w:t>
            </w:r>
          </w:p>
        </w:tc>
        <w:tc>
          <w:tcPr>
            <w:tcW w:w="1058" w:type="pct"/>
            <w:vAlign w:val="center"/>
          </w:tcPr>
          <w:p w:rsidR="0018722C">
            <w:pPr>
              <w:pStyle w:val="a5"/>
              <w:topLinePunct/>
              <w:ind w:leftChars="0" w:left="0" w:rightChars="0" w:right="0" w:firstLineChars="0" w:firstLine="0"/>
              <w:spacing w:line="240" w:lineRule="atLeast"/>
            </w:pPr>
            <w:r>
              <w:t>61.92±6.67</w:t>
            </w:r>
          </w:p>
        </w:tc>
        <w:tc>
          <w:tcPr>
            <w:tcW w:w="1087" w:type="pct"/>
            <w:vAlign w:val="center"/>
          </w:tcPr>
          <w:p w:rsidR="0018722C">
            <w:pPr>
              <w:pStyle w:val="a5"/>
              <w:topLinePunct/>
              <w:ind w:leftChars="0" w:left="0" w:rightChars="0" w:right="0" w:firstLineChars="0" w:firstLine="0"/>
              <w:spacing w:line="240" w:lineRule="atLeast"/>
            </w:pPr>
            <w:r>
              <w:t>62.24±6.04</w:t>
            </w:r>
          </w:p>
        </w:tc>
        <w:tc>
          <w:tcPr>
            <w:tcW w:w="837" w:type="pct"/>
            <w:vAlign w:val="center"/>
          </w:tcPr>
          <w:p w:rsidR="0018722C">
            <w:pPr>
              <w:pStyle w:val="affff9"/>
              <w:topLinePunct/>
              <w:ind w:leftChars="0" w:left="0" w:rightChars="0" w:right="0" w:firstLineChars="0" w:firstLine="0"/>
              <w:spacing w:line="240" w:lineRule="atLeast"/>
            </w:pPr>
            <w:r>
              <w:t>-0.178</w:t>
            </w:r>
          </w:p>
        </w:tc>
        <w:tc>
          <w:tcPr>
            <w:tcW w:w="1087" w:type="pct"/>
            <w:vAlign w:val="center"/>
          </w:tcPr>
          <w:p w:rsidR="0018722C">
            <w:pPr>
              <w:pStyle w:val="ad"/>
              <w:topLinePunct/>
              <w:ind w:leftChars="0" w:left="0" w:rightChars="0" w:right="0" w:firstLineChars="0" w:firstLine="0"/>
              <w:spacing w:line="240" w:lineRule="atLeast"/>
            </w:pPr>
            <w:r>
              <w:t>P=0.860&gt;0.05</w:t>
            </w:r>
          </w:p>
        </w:tc>
      </w:tr>
      <w:tr>
        <w:tc>
          <w:tcPr>
            <w:tcW w:w="931" w:type="pct"/>
            <w:vAlign w:val="center"/>
          </w:tcPr>
          <w:p w:rsidR="0018722C">
            <w:pPr>
              <w:pStyle w:val="ac"/>
              <w:topLinePunct/>
              <w:ind w:leftChars="0" w:left="0" w:rightChars="0" w:right="0" w:firstLineChars="0" w:firstLine="0"/>
              <w:spacing w:line="240" w:lineRule="atLeast"/>
            </w:pPr>
            <w:r>
              <w:t>实验后</w:t>
            </w:r>
          </w:p>
        </w:tc>
        <w:tc>
          <w:tcPr>
            <w:tcW w:w="1058" w:type="pct"/>
            <w:vAlign w:val="center"/>
          </w:tcPr>
          <w:p w:rsidR="0018722C">
            <w:pPr>
              <w:pStyle w:val="a5"/>
              <w:topLinePunct/>
              <w:ind w:leftChars="0" w:left="0" w:rightChars="0" w:right="0" w:firstLineChars="0" w:firstLine="0"/>
              <w:spacing w:line="240" w:lineRule="atLeast"/>
            </w:pPr>
            <w:r>
              <w:t>78.16±5.93</w:t>
            </w:r>
          </w:p>
        </w:tc>
        <w:tc>
          <w:tcPr>
            <w:tcW w:w="1087" w:type="pct"/>
            <w:vAlign w:val="center"/>
          </w:tcPr>
          <w:p w:rsidR="0018722C">
            <w:pPr>
              <w:pStyle w:val="a5"/>
              <w:topLinePunct/>
              <w:ind w:leftChars="0" w:left="0" w:rightChars="0" w:right="0" w:firstLineChars="0" w:firstLine="0"/>
              <w:spacing w:line="240" w:lineRule="atLeast"/>
            </w:pPr>
            <w:r>
              <w:t>64.96±6.72</w:t>
            </w:r>
          </w:p>
        </w:tc>
        <w:tc>
          <w:tcPr>
            <w:tcW w:w="837" w:type="pct"/>
            <w:vAlign w:val="center"/>
          </w:tcPr>
          <w:p w:rsidR="0018722C">
            <w:pPr>
              <w:pStyle w:val="affff9"/>
              <w:topLinePunct/>
              <w:ind w:leftChars="0" w:left="0" w:rightChars="0" w:right="0" w:firstLineChars="0" w:firstLine="0"/>
              <w:spacing w:line="240" w:lineRule="atLeast"/>
            </w:pPr>
            <w:r>
              <w:t>7.359</w:t>
            </w:r>
          </w:p>
        </w:tc>
        <w:tc>
          <w:tcPr>
            <w:tcW w:w="1087" w:type="pct"/>
            <w:vAlign w:val="center"/>
          </w:tcPr>
          <w:p w:rsidR="0018722C">
            <w:pPr>
              <w:pStyle w:val="ad"/>
              <w:topLinePunct/>
              <w:ind w:leftChars="0" w:left="0" w:rightChars="0" w:right="0" w:firstLineChars="0" w:firstLine="0"/>
              <w:spacing w:line="240" w:lineRule="atLeast"/>
            </w:pPr>
            <w:r>
              <w:t>P&lt;0.01</w:t>
            </w:r>
          </w:p>
        </w:tc>
      </w:tr>
      <w:tr>
        <w:tc>
          <w:tcPr>
            <w:tcW w:w="931" w:type="pct"/>
            <w:vAlign w:val="center"/>
          </w:tcPr>
          <w:p w:rsidR="0018722C">
            <w:pPr>
              <w:pStyle w:val="ac"/>
              <w:topLinePunct/>
              <w:ind w:leftChars="0" w:left="0" w:rightChars="0" w:right="0" w:firstLineChars="0" w:firstLine="0"/>
              <w:spacing w:line="240" w:lineRule="atLeast"/>
            </w:pPr>
            <w:r>
              <w:t>T 值</w:t>
            </w:r>
          </w:p>
        </w:tc>
        <w:tc>
          <w:tcPr>
            <w:tcW w:w="1058" w:type="pct"/>
            <w:vAlign w:val="center"/>
          </w:tcPr>
          <w:p w:rsidR="0018722C">
            <w:pPr>
              <w:pStyle w:val="affff9"/>
              <w:topLinePunct/>
              <w:ind w:leftChars="0" w:left="0" w:rightChars="0" w:right="0" w:firstLineChars="0" w:firstLine="0"/>
              <w:spacing w:line="240" w:lineRule="atLeast"/>
            </w:pPr>
            <w:r>
              <w:t>-15.867</w:t>
            </w:r>
          </w:p>
        </w:tc>
        <w:tc>
          <w:tcPr>
            <w:tcW w:w="1087" w:type="pct"/>
            <w:vAlign w:val="center"/>
          </w:tcPr>
          <w:p w:rsidR="0018722C">
            <w:pPr>
              <w:pStyle w:val="affff9"/>
              <w:topLinePunct/>
              <w:ind w:leftChars="0" w:left="0" w:rightChars="0" w:right="0" w:firstLineChars="0" w:firstLine="0"/>
              <w:spacing w:line="240" w:lineRule="atLeast"/>
            </w:pPr>
            <w:r>
              <w:t>-1.843</w:t>
            </w:r>
          </w:p>
        </w:tc>
        <w:tc>
          <w:tcPr>
            <w:tcW w:w="837" w:type="pct"/>
            <w:vAlign w:val="center"/>
          </w:tcPr>
          <w:p w:rsidR="0018722C">
            <w:pPr>
              <w:pStyle w:val="a5"/>
              <w:topLinePunct/>
              <w:ind w:leftChars="0" w:left="0" w:rightChars="0" w:right="0" w:firstLineChars="0" w:firstLine="0"/>
              <w:spacing w:line="240" w:lineRule="atLeast"/>
            </w:pPr>
          </w:p>
        </w:tc>
        <w:tc>
          <w:tcPr>
            <w:tcW w:w="1087" w:type="pct"/>
            <w:vAlign w:val="center"/>
          </w:tcPr>
          <w:p w:rsidR="0018722C">
            <w:pPr>
              <w:pStyle w:val="ad"/>
              <w:topLinePunct/>
              <w:ind w:leftChars="0" w:left="0" w:rightChars="0" w:right="0" w:firstLineChars="0" w:firstLine="0"/>
              <w:spacing w:line="240" w:lineRule="atLeast"/>
            </w:pPr>
          </w:p>
        </w:tc>
      </w:tr>
      <w:tr>
        <w:tc>
          <w:tcPr>
            <w:tcW w:w="931" w:type="pct"/>
            <w:vAlign w:val="center"/>
            <w:tcBorders>
              <w:top w:val="single" w:sz="4" w:space="0" w:color="auto"/>
            </w:tcBorders>
          </w:tcPr>
          <w:p w:rsidR="0018722C">
            <w:pPr>
              <w:pStyle w:val="ac"/>
              <w:topLinePunct/>
              <w:ind w:leftChars="0" w:left="0" w:rightChars="0" w:right="0" w:firstLineChars="0" w:firstLine="0"/>
              <w:spacing w:line="240" w:lineRule="atLeast"/>
            </w:pPr>
            <w:r>
              <w:t>P 值</w:t>
            </w:r>
          </w:p>
        </w:tc>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r>
              <w:t>P&lt;0.01</w:t>
            </w:r>
          </w:p>
        </w:tc>
        <w:tc>
          <w:tcPr>
            <w:tcW w:w="1087" w:type="pct"/>
            <w:vAlign w:val="center"/>
            <w:tcBorders>
              <w:top w:val="single" w:sz="4" w:space="0" w:color="auto"/>
            </w:tcBorders>
          </w:tcPr>
          <w:p w:rsidR="0018722C">
            <w:pPr>
              <w:pStyle w:val="aff1"/>
              <w:topLinePunct/>
              <w:ind w:leftChars="0" w:left="0" w:rightChars="0" w:right="0" w:firstLineChars="0" w:firstLine="0"/>
              <w:spacing w:line="240" w:lineRule="atLeast"/>
            </w:pPr>
            <w:r>
              <w:t>P=0.078&gt;0.05</w:t>
            </w:r>
          </w:p>
        </w:tc>
        <w:tc>
          <w:tcPr>
            <w:tcW w:w="8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8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由</w:t>
      </w:r>
      <w:r>
        <w:t>表</w:t>
      </w:r>
      <w:r w:rsidR="001852F3">
        <w:t xml:space="preserve">5</w:t>
      </w:r>
      <w:r/>
      <w:r w:rsidR="001852F3">
        <w:t xml:space="preserve">可知，实验组采用双语教学，实验前后专项英语成绩存在非常显著性差</w:t>
      </w:r>
      <w:r>
        <w:t>（</w:t>
      </w:r>
      <w:r>
        <w:t>P&lt;0.01</w:t>
      </w:r>
      <w:r>
        <w:t>）</w:t>
      </w:r>
      <w:r>
        <w:t>，而对照组采用常规教学，实验前后专项英语成绩不具显著性差异</w:t>
      </w:r>
      <w:r>
        <w:t>（</w:t>
      </w:r>
      <w:r>
        <w:t>P=0.078&gt;</w:t>
      </w:r>
      <w:r w:rsidR="004B696B">
        <w:t xml:space="preserve"> </w:t>
      </w:r>
      <w:r w:rsidR="004B696B">
        <w:t>0.05</w:t>
      </w:r>
      <w:r>
        <w:t>）</w:t>
      </w:r>
      <w:r>
        <w:t>。特别是实验后，实验组与对照组的专项英语成绩存在非常显著性差异。这与实验前的预测大体一致，原因分析如下：</w:t>
      </w:r>
    </w:p>
    <w:p w:rsidR="0018722C">
      <w:pPr>
        <w:topLinePunct/>
      </w:pPr>
      <w:r>
        <w:t>实验后，实验组专项英语成绩高于对照组的主要原因：对照组采用常规教学，接触专项英语的机会较少或没有，而实验组采用双语教学，教学中安排有</w:t>
      </w:r>
      <w:r>
        <w:t>专项英语的学习，“而且足球课中教师的讲解、教师与学生以及学生与学生之间</w:t>
      </w:r>
      <w:r>
        <w:t>的互动交流多以专项英语为主，在各种情境性的足球技术练习或比赛中学生有</w:t>
      </w:r>
      <w:r>
        <w:t>使用专项英语表达思想的机会，可以做到学以致用，达到巩固所学专项英语的</w:t>
      </w:r>
      <w:r>
        <w:t>目的”</w:t>
      </w:r>
      <w:r>
        <w:rPr>
          <w:rFonts w:ascii="Times New Roman" w:hAnsi="Times New Roman" w:eastAsia="Times New Roman"/>
        </w:rPr>
        <w:t>[</w:t>
      </w:r>
      <w:r>
        <w:rPr>
          <w:rFonts w:ascii="Times New Roman" w:hAnsi="Times New Roman" w:eastAsia="Times New Roman"/>
        </w:rPr>
        <w:t xml:space="preserve">31</w:t>
      </w:r>
      <w:r>
        <w:rPr>
          <w:rFonts w:ascii="Times New Roman" w:hAnsi="Times New Roman" w:eastAsia="Times New Roman"/>
        </w:rPr>
        <w:t>]</w:t>
      </w:r>
      <w:r>
        <w:t>。</w:t>
      </w:r>
    </w:p>
    <w:p w:rsidR="0018722C">
      <w:pPr>
        <w:topLinePunct/>
      </w:pPr>
      <w:r>
        <w:t>学生在课前要预习上课所学的专业英语知识，所以当课中遇到专业英语词汇时，就会大大降低学生理解专业词汇的难度，这样学生就更容易掌握课中的专业英语词汇，加深对其的理解；另外，足球课双语教学中明确要求学生要尽量用英语进行交流以及在练习时边练边喊出相应的专项英语词汇，这样就加强了对专项英语词汇以及英语语言的刺激强度，并与足球运动场景相联系，所以学生对专项英语词汇的记忆会更加牢固。在足球普修课中采用双语教学可以提供学习英语的机会以及运用英语的环境。</w:t>
      </w:r>
    </w:p>
    <w:p w:rsidR="0018722C">
      <w:pPr>
        <w:pStyle w:val="cw21"/>
        <w:topLinePunct/>
      </w:pPr>
      <w:bookmarkStart w:name="_bookmark46" w:id="109"/>
      <w:bookmarkEnd w:id="109"/>
      <w:r>
        <w:rPr>
          <w:rFonts w:cstheme="minorBidi" w:hAnsiTheme="minorHAnsi" w:eastAsiaTheme="minorHAnsi" w:asciiTheme="minorHAnsi" w:ascii="黑体" w:hAnsi="黑体" w:eastAsia="黑体" w:cs="黑体"/>
          <w:b/>
        </w:rPr>
        <w:t>4.1.3</w:t>
      </w:r>
      <w:bookmarkStart w:name="_bookmark46" w:id="110"/>
      <w:bookmarkEnd w:id="110"/>
      <w:r>
        <w:rPr>
          <w:rFonts w:cstheme="minorBidi" w:hAnsiTheme="minorHAnsi" w:eastAsiaTheme="minorHAnsi" w:asciiTheme="minorHAnsi" w:ascii="黑体" w:hAnsi="黑体" w:eastAsia="黑体" w:cs="黑体"/>
          <w:b/>
        </w:rPr>
        <w:t>实验组与对照组公共英语成绩实验前后对比分析</w:t>
      </w:r>
    </w:p>
    <w:p w:rsidR="0018722C">
      <w:pPr>
        <w:topLinePunct/>
      </w:pPr>
      <w:r>
        <w:t>实验前的学生公共英语的成绩是采用学生大一下半学期英语期末考试的成</w:t>
      </w:r>
      <w:r>
        <w:t>绩，实验后的学生公共英语成绩是采用学生大二上半学期英语期末考试的成绩。</w:t>
      </w:r>
    </w:p>
    <w:p w:rsidR="0018722C">
      <w:pPr>
        <w:topLinePunct/>
      </w:pPr>
      <w:r>
        <w:t>由</w:t>
      </w:r>
      <w:r>
        <w:t>表</w:t>
      </w:r>
      <w:r w:rsidR="001852F3">
        <w:t xml:space="preserve">6</w:t>
      </w:r>
      <w:r w:rsidR="001852F3">
        <w:t xml:space="preserve">可知，实验组的公共基础英语成绩在实验前后具有非常显著性差异</w:t>
      </w:r>
    </w:p>
    <w:p w:rsidR="0018722C">
      <w:pPr>
        <w:topLinePunct/>
      </w:pPr>
      <w:r>
        <w:t>（</w:t>
      </w:r>
      <w:r>
        <w:t>P&lt;0.01</w:t>
      </w:r>
      <w:r>
        <w:t>）</w:t>
      </w:r>
      <w:r>
        <w:t>，同样对照组的公共基础英语成绩在实验前后也具有非常显著性差异</w:t>
      </w:r>
    </w:p>
    <w:p w:rsidR="0018722C">
      <w:pPr>
        <w:topLinePunct/>
      </w:pPr>
      <w:r>
        <w:t>（</w:t>
      </w:r>
      <w:r>
        <w:t>P&lt;0.01</w:t>
      </w:r>
      <w:r>
        <w:t>）</w:t>
      </w:r>
      <w:r>
        <w:t>。但实验后，实验组的公共基本英语与对照组存在显著性差异。原因分析如下：</w:t>
      </w:r>
    </w:p>
    <w:p w:rsidR="0018722C">
      <w:pPr>
        <w:topLinePunct/>
      </w:pPr>
      <w:r>
        <w:t>由于实验组与对照组在进行实验的同时，都需要参加公共基础英语的课程及学习，对照组实验前后公共基础英语的差异，可能是由于参加公共基础英语</w:t>
      </w:r>
      <w:r>
        <w:t>课程及课后学习所导致的。实验后，我们通过调查法对实验组</w:t>
      </w:r>
      <w:r>
        <w:t>25</w:t>
      </w:r>
      <w:r/>
      <w:r w:rsidR="001852F3">
        <w:t xml:space="preserve">名学生进行了</w:t>
      </w:r>
      <w:r>
        <w:t>双语教学能否提高英语学习兴趣的调查，调查发现有</w:t>
      </w:r>
      <w:r>
        <w:t>32%的同学认为双语教学非常能提高英语学习的兴趣，96%的人认为双语教学可以促进其英语学习的兴趣。虽然实验组实验前后公共基础英语的差异，可能与参加公共基础英语课程及学</w:t>
      </w:r>
      <w:r>
        <w:t>习有关，但实验后，实验组学生的公共基础英语成绩明显高于对照组，而且</w:t>
      </w:r>
      <w:r>
        <w:t>96%</w:t>
      </w:r>
      <w:r w:rsidR="001852F3">
        <w:t xml:space="preserve">的学生认为双语教学可以提高他们学习英语的兴趣。这说明双语教学对学生课内外的英语学习会产生潜移默化的积极影响，必然会促进他们对英语学习的投入，从而提高公共基础英语水平。</w:t>
      </w:r>
    </w:p>
    <w:p w:rsidR="0018722C">
      <w:pPr>
        <w:pStyle w:val="a8"/>
        <w:textAlignment w:val="center"/>
        <w:topLinePunct/>
      </w:pPr>
      <w:r>
        <w:rPr>
          <w:kern w:val="2"/>
          <w:szCs w:val="22"/>
        </w:rPr>
        <w:pict>
          <v:line style="position:absolute;mso-position-horizontal-relative:page;mso-position-vertical-relative:paragraph;z-index:-62704" from="202.558945pt,49.106434pt" to="208.556878pt,49.106434pt" stroked="true" strokeweight=".500097pt" strokecolor="#000000">
            <v:stroke dashstyle="solid"/>
            <w10:wrap type="none"/>
          </v:line>
        </w:pict>
      </w:r>
      <w:r>
        <w:rPr>
          <w:kern w:val="2"/>
          <w:szCs w:val="22"/>
        </w:rPr>
        <w:pict>
          <v:line style="position:absolute;mso-position-horizontal-relative:page;mso-position-vertical-relative:paragraph;z-index:-62680" from="287.548889pt,49.106434pt" to="293.516593pt,49.106434pt" stroked="true" strokeweight=".500097pt" strokecolor="#000000">
            <v:stroke dashstyle="solid"/>
            <w10:wrap type="none"/>
          </v:line>
        </w:pict>
      </w:r>
      <w:r>
        <w:rPr>
          <w:kern w:val="2"/>
          <w:szCs w:val="22"/>
        </w:rPr>
        <w:t>表6</w:t>
      </w:r>
      <w:r>
        <w:t xml:space="preserve">  </w:t>
      </w:r>
      <w:r w:rsidRPr="00DB64CE">
        <w:rPr>
          <w:kern w:val="2"/>
          <w:szCs w:val="22"/>
        </w:rPr>
        <w:t>实验组与对照组公共英语成绩实验前后对比分析</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3"/>
        <w:gridCol w:w="1825"/>
        <w:gridCol w:w="1850"/>
        <w:gridCol w:w="1375"/>
        <w:gridCol w:w="1875"/>
      </w:tblGrid>
      <w:tr>
        <w:trPr>
          <w:tblHeader/>
        </w:trPr>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r>
              <w:t>(</w:t>
            </w:r>
            <w:r>
              <w:t xml:space="preserve"> </w:t>
            </w:r>
            <w:r>
              <w:t>x</w:t>
            </w:r>
            <w:r>
              <w:t>±s </w:t>
            </w:r>
            <w:r>
              <w:t>)</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r>
              <w:t>(</w:t>
            </w:r>
            <w:r>
              <w:t xml:space="preserve"> </w:t>
            </w:r>
            <w:r>
              <w:t>x</w:t>
            </w:r>
            <w:r>
              <w:t>±s </w:t>
            </w:r>
            <w:r>
              <w:t>)</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102"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30" w:type="pct"/>
            <w:vAlign w:val="center"/>
          </w:tcPr>
          <w:p w:rsidR="0018722C">
            <w:pPr>
              <w:pStyle w:val="ac"/>
              <w:topLinePunct/>
              <w:ind w:leftChars="0" w:left="0" w:rightChars="0" w:right="0" w:firstLineChars="0" w:firstLine="0"/>
              <w:spacing w:line="240" w:lineRule="atLeast"/>
            </w:pPr>
            <w:r>
              <w:t>实验前</w:t>
            </w:r>
          </w:p>
        </w:tc>
        <w:tc>
          <w:tcPr>
            <w:tcW w:w="1073" w:type="pct"/>
            <w:vAlign w:val="center"/>
          </w:tcPr>
          <w:p w:rsidR="0018722C">
            <w:pPr>
              <w:pStyle w:val="a5"/>
              <w:topLinePunct/>
              <w:ind w:leftChars="0" w:left="0" w:rightChars="0" w:right="0" w:firstLineChars="0" w:firstLine="0"/>
              <w:spacing w:line="240" w:lineRule="atLeast"/>
            </w:pPr>
            <w:r>
              <w:t>66.78±6.76</w:t>
            </w:r>
          </w:p>
        </w:tc>
        <w:tc>
          <w:tcPr>
            <w:tcW w:w="1087" w:type="pct"/>
            <w:vAlign w:val="center"/>
          </w:tcPr>
          <w:p w:rsidR="0018722C">
            <w:pPr>
              <w:pStyle w:val="a5"/>
              <w:topLinePunct/>
              <w:ind w:leftChars="0" w:left="0" w:rightChars="0" w:right="0" w:firstLineChars="0" w:firstLine="0"/>
              <w:spacing w:line="240" w:lineRule="atLeast"/>
            </w:pPr>
            <w:r>
              <w:t>65.78±6.57</w:t>
            </w:r>
          </w:p>
        </w:tc>
        <w:tc>
          <w:tcPr>
            <w:tcW w:w="808" w:type="pct"/>
            <w:vAlign w:val="center"/>
          </w:tcPr>
          <w:p w:rsidR="0018722C">
            <w:pPr>
              <w:pStyle w:val="affff9"/>
              <w:topLinePunct/>
              <w:ind w:leftChars="0" w:left="0" w:rightChars="0" w:right="0" w:firstLineChars="0" w:firstLine="0"/>
              <w:spacing w:line="240" w:lineRule="atLeast"/>
            </w:pPr>
            <w:r>
              <w:t>0.530</w:t>
            </w:r>
          </w:p>
        </w:tc>
        <w:tc>
          <w:tcPr>
            <w:tcW w:w="1102" w:type="pct"/>
            <w:vAlign w:val="center"/>
          </w:tcPr>
          <w:p w:rsidR="0018722C">
            <w:pPr>
              <w:pStyle w:val="ad"/>
              <w:topLinePunct/>
              <w:ind w:leftChars="0" w:left="0" w:rightChars="0" w:right="0" w:firstLineChars="0" w:firstLine="0"/>
              <w:spacing w:line="240" w:lineRule="atLeast"/>
            </w:pPr>
            <w:r>
              <w:t>P=0.598&gt;0.05</w:t>
            </w:r>
          </w:p>
        </w:tc>
      </w:tr>
      <w:tr>
        <w:tc>
          <w:tcPr>
            <w:tcW w:w="930" w:type="pct"/>
            <w:vAlign w:val="center"/>
          </w:tcPr>
          <w:p w:rsidR="0018722C">
            <w:pPr>
              <w:pStyle w:val="ac"/>
              <w:topLinePunct/>
              <w:ind w:leftChars="0" w:left="0" w:rightChars="0" w:right="0" w:firstLineChars="0" w:firstLine="0"/>
              <w:spacing w:line="240" w:lineRule="atLeast"/>
            </w:pPr>
            <w:r>
              <w:t>实验后</w:t>
            </w:r>
          </w:p>
        </w:tc>
        <w:tc>
          <w:tcPr>
            <w:tcW w:w="1073" w:type="pct"/>
            <w:vAlign w:val="center"/>
          </w:tcPr>
          <w:p w:rsidR="0018722C">
            <w:pPr>
              <w:pStyle w:val="a5"/>
              <w:topLinePunct/>
              <w:ind w:leftChars="0" w:left="0" w:rightChars="0" w:right="0" w:firstLineChars="0" w:firstLine="0"/>
              <w:spacing w:line="240" w:lineRule="atLeast"/>
            </w:pPr>
            <w:r>
              <w:t>77.66±5.10</w:t>
            </w:r>
          </w:p>
        </w:tc>
        <w:tc>
          <w:tcPr>
            <w:tcW w:w="1087" w:type="pct"/>
            <w:vAlign w:val="center"/>
          </w:tcPr>
          <w:p w:rsidR="0018722C">
            <w:pPr>
              <w:pStyle w:val="a5"/>
              <w:topLinePunct/>
              <w:ind w:leftChars="0" w:left="0" w:rightChars="0" w:right="0" w:firstLineChars="0" w:firstLine="0"/>
              <w:spacing w:line="240" w:lineRule="atLeast"/>
            </w:pPr>
            <w:r>
              <w:t>74.20±5.64</w:t>
            </w:r>
          </w:p>
        </w:tc>
        <w:tc>
          <w:tcPr>
            <w:tcW w:w="808" w:type="pct"/>
            <w:vAlign w:val="center"/>
          </w:tcPr>
          <w:p w:rsidR="0018722C">
            <w:pPr>
              <w:pStyle w:val="affff9"/>
              <w:topLinePunct/>
              <w:ind w:leftChars="0" w:left="0" w:rightChars="0" w:right="0" w:firstLineChars="0" w:firstLine="0"/>
              <w:spacing w:line="240" w:lineRule="atLeast"/>
            </w:pPr>
            <w:r>
              <w:t>2.278</w:t>
            </w:r>
          </w:p>
        </w:tc>
        <w:tc>
          <w:tcPr>
            <w:tcW w:w="1102" w:type="pct"/>
            <w:vAlign w:val="center"/>
          </w:tcPr>
          <w:p w:rsidR="0018722C">
            <w:pPr>
              <w:pStyle w:val="ad"/>
              <w:topLinePunct/>
              <w:ind w:leftChars="0" w:left="0" w:rightChars="0" w:right="0" w:firstLineChars="0" w:firstLine="0"/>
              <w:spacing w:line="240" w:lineRule="atLeast"/>
            </w:pPr>
            <w:r>
              <w:t>P=0.027&lt;0.05</w:t>
            </w:r>
          </w:p>
        </w:tc>
      </w:tr>
      <w:tr>
        <w:tc>
          <w:tcPr>
            <w:tcW w:w="930" w:type="pct"/>
            <w:vAlign w:val="center"/>
          </w:tcPr>
          <w:p w:rsidR="0018722C">
            <w:pPr>
              <w:pStyle w:val="ac"/>
              <w:topLinePunct/>
              <w:ind w:leftChars="0" w:left="0" w:rightChars="0" w:right="0" w:firstLineChars="0" w:firstLine="0"/>
              <w:spacing w:line="240" w:lineRule="atLeast"/>
            </w:pPr>
            <w:r>
              <w:t>T 值</w:t>
            </w:r>
          </w:p>
        </w:tc>
        <w:tc>
          <w:tcPr>
            <w:tcW w:w="1073" w:type="pct"/>
            <w:vAlign w:val="center"/>
          </w:tcPr>
          <w:p w:rsidR="0018722C">
            <w:pPr>
              <w:pStyle w:val="affff9"/>
              <w:topLinePunct/>
              <w:ind w:leftChars="0" w:left="0" w:rightChars="0" w:right="0" w:firstLineChars="0" w:firstLine="0"/>
              <w:spacing w:line="240" w:lineRule="atLeast"/>
            </w:pPr>
            <w:r>
              <w:t>-9.600</w:t>
            </w:r>
          </w:p>
        </w:tc>
        <w:tc>
          <w:tcPr>
            <w:tcW w:w="1087" w:type="pct"/>
            <w:vAlign w:val="center"/>
          </w:tcPr>
          <w:p w:rsidR="0018722C">
            <w:pPr>
              <w:pStyle w:val="affff9"/>
              <w:topLinePunct/>
              <w:ind w:leftChars="0" w:left="0" w:rightChars="0" w:right="0" w:firstLineChars="0" w:firstLine="0"/>
              <w:spacing w:line="240" w:lineRule="atLeast"/>
            </w:pPr>
            <w:r>
              <w:t>-6.922</w:t>
            </w:r>
          </w:p>
        </w:tc>
        <w:tc>
          <w:tcPr>
            <w:tcW w:w="808" w:type="pct"/>
            <w:vAlign w:val="center"/>
          </w:tcPr>
          <w:p w:rsidR="0018722C">
            <w:pPr>
              <w:pStyle w:val="a5"/>
              <w:topLinePunct/>
              <w:ind w:leftChars="0" w:left="0" w:rightChars="0" w:right="0" w:firstLineChars="0" w:firstLine="0"/>
              <w:spacing w:line="240" w:lineRule="atLeast"/>
            </w:pPr>
          </w:p>
        </w:tc>
        <w:tc>
          <w:tcPr>
            <w:tcW w:w="1102" w:type="pct"/>
            <w:vAlign w:val="center"/>
          </w:tcPr>
          <w:p w:rsidR="0018722C">
            <w:pPr>
              <w:pStyle w:val="ad"/>
              <w:topLinePunct/>
              <w:ind w:leftChars="0" w:left="0" w:rightChars="0" w:right="0" w:firstLineChars="0" w:firstLine="0"/>
              <w:spacing w:line="240" w:lineRule="atLeast"/>
            </w:pPr>
          </w:p>
        </w:tc>
      </w:tr>
      <w:tr>
        <w:tc>
          <w:tcPr>
            <w:tcW w:w="930" w:type="pct"/>
            <w:vAlign w:val="center"/>
            <w:tcBorders>
              <w:top w:val="single" w:sz="4" w:space="0" w:color="auto"/>
            </w:tcBorders>
          </w:tcPr>
          <w:p w:rsidR="0018722C">
            <w:pPr>
              <w:pStyle w:val="ac"/>
              <w:topLinePunct/>
              <w:ind w:leftChars="0" w:left="0" w:rightChars="0" w:right="0" w:firstLineChars="0" w:firstLine="0"/>
              <w:spacing w:line="240" w:lineRule="atLeast"/>
            </w:pPr>
            <w:r>
              <w:t>P 值</w:t>
            </w:r>
          </w:p>
        </w:tc>
        <w:tc>
          <w:tcPr>
            <w:tcW w:w="1073" w:type="pct"/>
            <w:vAlign w:val="center"/>
            <w:tcBorders>
              <w:top w:val="single" w:sz="4" w:space="0" w:color="auto"/>
            </w:tcBorders>
          </w:tcPr>
          <w:p w:rsidR="0018722C">
            <w:pPr>
              <w:pStyle w:val="aff1"/>
              <w:topLinePunct/>
              <w:ind w:leftChars="0" w:left="0" w:rightChars="0" w:right="0" w:firstLineChars="0" w:firstLine="0"/>
              <w:spacing w:line="240" w:lineRule="atLeast"/>
            </w:pPr>
            <w:r>
              <w:t>P&lt;0.01</w:t>
            </w:r>
          </w:p>
        </w:tc>
        <w:tc>
          <w:tcPr>
            <w:tcW w:w="1087" w:type="pct"/>
            <w:vAlign w:val="center"/>
            <w:tcBorders>
              <w:top w:val="single" w:sz="4" w:space="0" w:color="auto"/>
            </w:tcBorders>
          </w:tcPr>
          <w:p w:rsidR="0018722C">
            <w:pPr>
              <w:pStyle w:val="aff1"/>
              <w:topLinePunct/>
              <w:ind w:leftChars="0" w:left="0" w:rightChars="0" w:right="0" w:firstLineChars="0" w:firstLine="0"/>
              <w:spacing w:line="240" w:lineRule="atLeast"/>
            </w:pPr>
            <w:r>
              <w:t>P&lt;0.01</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cw21"/>
        <w:topLinePunct/>
      </w:pPr>
      <w:bookmarkStart w:name="_bookmark47" w:id="111"/>
      <w:bookmarkEnd w:id="111"/>
      <w:r>
        <w:rPr>
          <w:rFonts w:cstheme="minorBidi" w:hAnsiTheme="minorHAnsi" w:eastAsiaTheme="minorHAnsi" w:asciiTheme="minorHAnsi" w:ascii="黑体" w:hAnsi="黑体" w:eastAsia="黑体" w:cs="黑体"/>
          <w:b/>
        </w:rPr>
        <w:t>4.1.4</w:t>
      </w:r>
      <w:bookmarkStart w:name="_bookmark47" w:id="112"/>
      <w:bookmarkEnd w:id="112"/>
      <w:r>
        <w:rPr>
          <w:rFonts w:cstheme="minorBidi" w:hAnsiTheme="minorHAnsi" w:eastAsiaTheme="minorHAnsi" w:asciiTheme="minorHAnsi" w:ascii="黑体" w:hAnsi="黑体" w:eastAsia="黑体" w:cs="黑体"/>
          <w:b/>
        </w:rPr>
        <w:t>问卷分析</w:t>
      </w:r>
    </w:p>
    <w:p w:rsidR="0018722C">
      <w:pPr>
        <w:topLinePunct/>
      </w:pPr>
      <w:r>
        <w:t>本次课程结束后，对实验组学生发放了调查问卷，主要了解学生的学习情况、学生对课程和教师的评价等等。具有调查结果如下：</w:t>
      </w:r>
    </w:p>
    <w:p w:rsidR="0018722C">
      <w:pPr>
        <w:topLinePunct/>
      </w:pPr>
      <w:r>
        <w:t>课程结束后通过对实验组</w:t>
      </w:r>
      <w:r w:rsidR="001852F3">
        <w:t xml:space="preserve">25</w:t>
      </w:r>
      <w:r w:rsidR="001852F3">
        <w:t xml:space="preserve">名同学的调查，其中有</w:t>
      </w:r>
      <w:r w:rsidR="001852F3">
        <w:t xml:space="preserve">18</w:t>
      </w:r>
      <w:r w:rsidR="001852F3">
        <w:t xml:space="preserve">人认为本次课程可</w:t>
      </w:r>
    </w:p>
    <w:p w:rsidR="0018722C">
      <w:pPr>
        <w:topLinePunct/>
      </w:pPr>
      <w:r>
        <w:t>以促进其学习英语的兴趣，对其英语学习有帮助；有</w:t>
      </w:r>
      <w:r w:rsidR="001852F3">
        <w:t xml:space="preserve">5</w:t>
      </w:r>
      <w:r w:rsidR="001852F3">
        <w:t xml:space="preserve">人认为不能促进其英语</w:t>
      </w:r>
    </w:p>
    <w:p w:rsidR="0018722C">
      <w:pPr>
        <w:topLinePunct/>
      </w:pPr>
      <w:r>
        <w:t>学习的兴趣，对其英语学习无帮助。其大部分学生认为本课程对专业英语词汇</w:t>
      </w:r>
      <w:r>
        <w:t>的学习、英语口语和英语阅读能力的提高有所帮助。另外</w:t>
      </w:r>
      <w:r>
        <w:t>23</w:t>
      </w:r>
      <w:r/>
      <w:r w:rsidR="001852F3">
        <w:t xml:space="preserve">人认为本次课程</w:t>
      </w:r>
      <w:r w:rsidR="001852F3">
        <w:t>可</w:t>
      </w:r>
    </w:p>
    <w:p w:rsidR="0018722C">
      <w:pPr>
        <w:topLinePunct/>
      </w:pPr>
      <w:r>
        <w:t>以促进其对足球运动的学习兴趣，对提高技战术有帮助。有</w:t>
      </w:r>
      <w:r w:rsidR="001852F3">
        <w:t xml:space="preserve">17</w:t>
      </w:r>
      <w:r w:rsidR="001852F3">
        <w:t xml:space="preserve">人认为双语教学</w:t>
      </w:r>
    </w:p>
    <w:p w:rsidR="0018722C">
      <w:pPr>
        <w:topLinePunct/>
      </w:pPr>
      <w:r>
        <w:t>对足球教学可以产生积极影响，有</w:t>
      </w:r>
      <w:r w:rsidR="001852F3">
        <w:t xml:space="preserve">3</w:t>
      </w:r>
      <w:r w:rsidR="001852F3">
        <w:t xml:space="preserve">人认为双语教学会对足球教学产生消极影</w:t>
      </w:r>
    </w:p>
    <w:p w:rsidR="0018722C">
      <w:pPr>
        <w:topLinePunct/>
      </w:pPr>
      <w:r>
        <w:t>响，</w:t>
      </w:r>
      <w:r>
        <w:t>3</w:t>
      </w:r>
      <w:r/>
      <w:r w:rsidR="001852F3">
        <w:t xml:space="preserve">人认为无影响，有</w:t>
      </w:r>
      <w:r>
        <w:t>17</w:t>
      </w:r>
      <w:r/>
      <w:r w:rsidR="001852F3">
        <w:t xml:space="preserve">人认同理论课与实践课的分配比例。最后有</w:t>
      </w:r>
      <w:r>
        <w:t>18</w:t>
      </w:r>
      <w:r/>
      <w:r w:rsidR="001852F3">
        <w:t xml:space="preserve">人愿意继续参加类似的双语课程。</w:t>
      </w:r>
    </w:p>
    <w:p w:rsidR="0018722C">
      <w:pPr>
        <w:topLinePunct/>
      </w:pPr>
      <w:r>
        <w:t>部分关于学生对足球双语教学课程的调查，</w:t>
      </w:r>
    </w:p>
    <w:p w:rsidR="0018722C">
      <w:pPr>
        <w:pStyle w:val="aff7"/>
        <w:topLinePunct/>
      </w:pPr>
      <w:r>
        <w:drawing>
          <wp:inline>
            <wp:extent cx="4889325" cy="197548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43" cstate="print"/>
                    <a:stretch>
                      <a:fillRect/>
                    </a:stretch>
                  </pic:blipFill>
                  <pic:spPr>
                    <a:xfrm>
                      <a:off x="0" y="0"/>
                      <a:ext cx="4889325" cy="1975485"/>
                    </a:xfrm>
                    <a:prstGeom prst="rect">
                      <a:avLst/>
                    </a:prstGeom>
                  </pic:spPr>
                </pic:pic>
              </a:graphicData>
            </a:graphic>
          </wp:inline>
        </w:drawing>
      </w:r>
    </w:p>
    <w:p w:rsidR="0018722C">
      <w:pPr>
        <w:pStyle w:val="a9"/>
        <w:topLinePunct/>
      </w:pPr>
      <w:r>
        <w:rPr>
          <w:rFonts w:cstheme="minorBidi" w:hAnsiTheme="minorHAnsi" w:eastAsiaTheme="minorHAnsi" w:asciiTheme="minorHAnsi"/>
        </w:rPr>
        <w:t>图3</w:t>
      </w:r>
      <w:r>
        <w:t xml:space="preserve">  </w:t>
      </w:r>
      <w:r w:rsidRPr="00DB64CE">
        <w:rPr>
          <w:rFonts w:cstheme="minorBidi" w:hAnsiTheme="minorHAnsi" w:eastAsiaTheme="minorHAnsi" w:asciiTheme="minorHAnsi"/>
        </w:rPr>
        <w:t>学生对足球普修课双语教学课程的评价</w:t>
      </w:r>
    </w:p>
    <w:p w:rsidR="0018722C">
      <w:pPr>
        <w:topLinePunct/>
      </w:pPr>
      <w:r>
        <w:t>部分关于学生对教师评价的调查，</w:t>
      </w:r>
    </w:p>
    <w:p w:rsidR="0018722C">
      <w:pPr>
        <w:pStyle w:val="aff7"/>
        <w:topLinePunct/>
      </w:pPr>
      <w:r>
        <w:drawing>
          <wp:inline>
            <wp:extent cx="4794877" cy="202196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44" cstate="print"/>
                    <a:stretch>
                      <a:fillRect/>
                    </a:stretch>
                  </pic:blipFill>
                  <pic:spPr>
                    <a:xfrm>
                      <a:off x="0" y="0"/>
                      <a:ext cx="4794877" cy="2021967"/>
                    </a:xfrm>
                    <a:prstGeom prst="rect">
                      <a:avLst/>
                    </a:prstGeom>
                  </pic:spPr>
                </pic:pic>
              </a:graphicData>
            </a:graphic>
          </wp:inline>
        </w:drawing>
      </w: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学生对教学过程中教师的评价</w:t>
      </w:r>
    </w:p>
    <w:p w:rsidR="0018722C">
      <w:pPr>
        <w:pStyle w:val="cw21"/>
        <w:topLinePunct/>
      </w:pPr>
      <w:bookmarkStart w:name="4.2 足球普修课双语教学方案设计的结论、思考与建议 " w:id="113"/>
      <w:bookmarkEnd w:id="113"/>
      <w:r>
        <w:rPr>
          <w:rFonts w:cstheme="minorBidi" w:hAnsiTheme="minorHAnsi" w:eastAsiaTheme="minorHAnsi" w:asciiTheme="minorHAnsi" w:ascii="黑体" w:hAnsi="黑体" w:eastAsia="黑体" w:cs="黑体"/>
          <w:b/>
        </w:rPr>
        <w:t>4.2</w:t>
      </w:r>
      <w:bookmarkStart w:name="_bookmark48" w:id="114"/>
      <w:bookmarkEnd w:id="114"/>
      <w:bookmarkStart w:name="_bookmark48" w:id="115"/>
      <w:bookmarkEnd w:id="115"/>
      <w:r>
        <w:rPr>
          <w:rFonts w:cstheme="minorBidi" w:hAnsiTheme="minorHAnsi" w:eastAsiaTheme="minorHAnsi" w:asciiTheme="minorHAnsi" w:ascii="黑体" w:hAnsi="黑体" w:eastAsia="黑体" w:cs="黑体"/>
          <w:b/>
        </w:rPr>
        <w:t>足球普修课双语教学方案设计的结论、思考与建议</w:t>
      </w:r>
    </w:p>
    <w:p w:rsidR="0018722C">
      <w:pPr>
        <w:pStyle w:val="cw21"/>
        <w:topLinePunct/>
      </w:pPr>
      <w:bookmarkStart w:name="_bookmark49" w:id="116"/>
      <w:bookmarkEnd w:id="116"/>
      <w:r>
        <w:rPr>
          <w:rFonts w:cstheme="minorBidi" w:hAnsiTheme="minorHAnsi" w:eastAsiaTheme="minorHAnsi" w:asciiTheme="minorHAnsi" w:ascii="黑体" w:hAnsi="黑体" w:eastAsia="黑体" w:cs="黑体"/>
          <w:b/>
        </w:rPr>
        <w:t>4.2.1</w:t>
      </w:r>
      <w:bookmarkStart w:name="_bookmark49" w:id="117"/>
      <w:bookmarkEnd w:id="117"/>
      <w:r>
        <w:rPr>
          <w:rFonts w:cstheme="minorBidi" w:hAnsiTheme="minorHAnsi" w:eastAsiaTheme="minorHAnsi" w:asciiTheme="minorHAnsi" w:ascii="黑体" w:hAnsi="黑体" w:eastAsia="黑体" w:cs="黑体"/>
          <w:b/>
        </w:rPr>
        <w:t>本研究课题的结论</w:t>
      </w:r>
    </w:p>
    <w:p w:rsidR="0018722C">
      <w:pPr>
        <w:topLinePunct/>
      </w:pPr>
      <w:r>
        <w:t>通过问卷调查、期末考试等，表明本次足球双语教学的方案设计和教学实施基本是合理的，正确的，也基本是成功的。首先，方案设计是在本院足球普修课的基础上结合体育教学设计和双语教学设计进行的，通过专家评价、学生评价、教学结果的反馈等，表明这个方案设计是基本合理的。其次，在保证学生足球课达标的基础上，激发了学生学习英语的兴趣，提高了学生英语水平。所以说是基本成功的。最后，虽然说方案是基本合理的，基本成功的，但是离当初的设想和预期还有一段差距。其中还有许多需要修改、完善和验证的地方。比如整体方案设计还可以更合理，具体教学细节还可以更细化，教学方法的拓展，教学内容的选择与设计，教学媒体的选择与应用等等。总之，在足球课中采用双语教学还需要进一步的实验和探索，来寻求更为合理、更为有效、更为科学的教学方案，从而推动两者的有机结合。</w:t>
      </w:r>
    </w:p>
    <w:p w:rsidR="0018722C">
      <w:pPr>
        <w:pStyle w:val="cw21"/>
        <w:topLinePunct/>
      </w:pPr>
      <w:bookmarkStart w:name="_bookmark50" w:id="118"/>
      <w:bookmarkEnd w:id="118"/>
      <w:r>
        <w:rPr>
          <w:rFonts w:cstheme="minorBidi" w:hAnsiTheme="minorHAnsi" w:eastAsiaTheme="minorHAnsi" w:asciiTheme="minorHAnsi" w:ascii="黑体" w:hAnsi="黑体" w:eastAsia="黑体" w:cs="黑体"/>
          <w:b/>
        </w:rPr>
        <w:t>4.2.2</w:t>
      </w:r>
      <w:bookmarkStart w:name="_bookmark50" w:id="119"/>
      <w:bookmarkEnd w:id="119"/>
      <w:r>
        <w:rPr>
          <w:rFonts w:cstheme="minorBidi" w:hAnsiTheme="minorHAnsi" w:eastAsiaTheme="minorHAnsi" w:asciiTheme="minorHAnsi" w:ascii="黑体" w:hAnsi="黑体" w:eastAsia="黑体" w:cs="黑体"/>
          <w:b/>
        </w:rPr>
        <w:t>足球普修课双语教学方案设计与研究后的思考与建议</w:t>
      </w:r>
    </w:p>
    <w:p w:rsidR="0018722C">
      <w:pPr>
        <w:topLinePunct/>
      </w:pPr>
      <w:r>
        <w:t>通过这次足球普修课双语教学的方案设计与教学实施，本人总结了以下几个问题：</w:t>
      </w:r>
    </w:p>
    <w:p w:rsidR="0018722C">
      <w:pPr>
        <w:topLinePunct/>
      </w:pPr>
      <w:r>
        <w:t>（</w:t>
      </w:r>
      <w:r>
        <w:t>1</w:t>
      </w:r>
      <w:r>
        <w:t>）</w:t>
      </w:r>
      <w:r>
        <w:t>方案的设计与实施是一个动态的过程，要根据学生、教师、教材等情况设计方案，又要根据教学实际情况不断调整和修改方案，没有一成不变的教学方案，只有更为适合的教学方案。</w:t>
      </w:r>
    </w:p>
    <w:p w:rsidR="0018722C">
      <w:pPr>
        <w:topLinePunct/>
      </w:pPr>
      <w:r>
        <w:t>（</w:t>
      </w:r>
      <w:r>
        <w:t>2</w:t>
      </w:r>
      <w:r>
        <w:t>）</w:t>
      </w:r>
      <w:r>
        <w:t>实施足球课双语教学，需要有专门的双语教材，最好是一整套关于理论课和实践课的双语教材，可以采用教师自编教材，也可以采用国外教材，但是国外教材也需要根据我国的教学实际进行改编，到底采用哪种教材以及教材的编写还需要较长时间的探索与实践。</w:t>
      </w:r>
    </w:p>
    <w:p w:rsidR="0018722C">
      <w:pPr>
        <w:topLinePunct/>
      </w:pPr>
      <w:r>
        <w:t>（</w:t>
      </w:r>
      <w:r>
        <w:t>3</w:t>
      </w:r>
      <w:r>
        <w:t>）</w:t>
      </w:r>
      <w:r>
        <w:t>进行足球课双语教学的教师要经过专门的培训，既要掌握足球教学的基本理论和能力，又要掌握双语教学的基本理论和能力，要把两者有机的结合起来，本人在进行本次课的教学过程中感觉自己的双语教学水平有限，这在某些方面影响了教学的效果。</w:t>
      </w:r>
    </w:p>
    <w:p w:rsidR="0018722C">
      <w:pPr>
        <w:topLinePunct/>
      </w:pPr>
      <w:r>
        <w:t>（</w:t>
      </w:r>
      <w:r>
        <w:t xml:space="preserve">4</w:t>
      </w:r>
      <w:r>
        <w:t>）</w:t>
      </w:r>
      <w:r>
        <w:t>足球课双语教学到底采用哪种教学模式，其中英语与汉语的使用比例、</w:t>
      </w:r>
      <w:r>
        <w:t>使用时间、使用方法等要根据学生的水平、教师的教学水平、教学内容、教学</w:t>
      </w:r>
      <w:r>
        <w:t>目的、教学需要等来确定，但一定有几种教学模式是比较适合的，这也需要</w:t>
      </w:r>
      <w:r>
        <w:t>大</w:t>
      </w:r>
    </w:p>
    <w:p w:rsidR="0018722C">
      <w:pPr>
        <w:topLinePunct/>
      </w:pPr>
      <w:r>
        <w:t>量的教学实验来探索。</w:t>
      </w:r>
    </w:p>
    <w:p w:rsidR="0018722C">
      <w:pPr>
        <w:topLinePunct/>
      </w:pPr>
      <w:r>
        <w:t>（</w:t>
      </w:r>
      <w:r>
        <w:t>5</w:t>
      </w:r>
      <w:r>
        <w:t>）</w:t>
      </w:r>
      <w:r>
        <w:t>现在许多课程都采用双语教学，但为什么要采用双语教学，哪些专业需要采用双语教学以及适不适合采用双语教学还有待商榷。本文开始部分探讨了为什么要在足球课中采用双语教学，但是双语教学到底适不适合在足球课中开展、什么专业适合开展双语教学、什么时间适合开展双语教学等等问题，也要经过大量的教学实验来探索。</w:t>
      </w:r>
    </w:p>
    <w:p w:rsidR="0018722C">
      <w:pPr>
        <w:topLinePunct/>
      </w:pPr>
      <w:r>
        <w:t>通过总结经验教训，本人提出以下几点意见，为今后足球课双语教学提供参考：</w:t>
      </w:r>
    </w:p>
    <w:p w:rsidR="0018722C">
      <w:pPr>
        <w:topLinePunct/>
      </w:pPr>
      <w:r>
        <w:t>（</w:t>
      </w:r>
      <w:r>
        <w:t>1</w:t>
      </w:r>
      <w:r>
        <w:t>）</w:t>
      </w:r>
      <w:r>
        <w:t>在进行双语教学之前，要充分了解课程的特点，根据促进学生发展的要求，确定课程目标，然后根据课程目标确定教学大纲，从而确定教学目标、教学进度、教学内容等等。在实际教学过程中要根据具体情况不断修正和调整教学方案，从而更好地促进学生的发展。</w:t>
      </w:r>
    </w:p>
    <w:p w:rsidR="0018722C">
      <w:pPr>
        <w:topLinePunct/>
      </w:pPr>
      <w:r>
        <w:t>（</w:t>
      </w:r>
      <w:r>
        <w:t xml:space="preserve">2</w:t>
      </w:r>
      <w:r>
        <w:t>）</w:t>
      </w:r>
      <w:r>
        <w:t>在进行双语教学之前，要搜集大量的资料，包括词汇资料、教材资料、</w:t>
      </w:r>
      <w:r>
        <w:t>多媒体资料等等。确定主要的双语教学内容，根据教学内容选择相应的词汇，</w:t>
      </w:r>
      <w:r>
        <w:t>编写教材或选用教材，根据教学内容制定多媒体课件，包括文字课件和视频课</w:t>
      </w:r>
      <w:r>
        <w:t>件等。这里主要是教材的选编，要根据教学目标和教学内容等，选择或编写适合的教材，只有有了适合的教材，教学才有了依据，各方面的准备才能顺利落实。所以教学的选编对于双语教学至关重要。</w:t>
      </w:r>
    </w:p>
    <w:p w:rsidR="0018722C">
      <w:pPr>
        <w:topLinePunct/>
      </w:pPr>
      <w:r>
        <w:t>（</w:t>
      </w:r>
      <w:r>
        <w:t>3</w:t>
      </w:r>
      <w:r>
        <w:t>）</w:t>
      </w:r>
      <w:r>
        <w:t>进行双语教学的教师，必要具备基本的学科专业知识，同时必须具备较好的外语能力，这个不能以是否具备英语等级来评定，教师须经过专门的双语教学培训，要把学科专业知识与双语教学有机的结合起来。教师自身也要不到提高教学水平，并一直贯穿教学的始终，教师还有不断总结经验教训，逐步提高自己的双语教学水平。</w:t>
      </w:r>
    </w:p>
    <w:p w:rsidR="0018722C">
      <w:pPr>
        <w:topLinePunct/>
      </w:pPr>
      <w:r>
        <w:t>（</w:t>
      </w:r>
      <w:r>
        <w:t xml:space="preserve">4</w:t>
      </w:r>
      <w:r>
        <w:t>）</w:t>
      </w:r>
      <w:r>
        <w:t>目前国内外关于足球双语教学采用哪种教学模式还没有统一的意见，</w:t>
      </w:r>
      <w:r w:rsidR="001852F3">
        <w:t xml:space="preserve">确切地说是还缺乏大量的教学实验。所以在今后进行类似的双语教学实验时，</w:t>
      </w:r>
      <w:r w:rsidR="001852F3">
        <w:t xml:space="preserve">要根据学生、教师、教材等情况选择合适的教学模式，其中英语和汉语的使用比例要安排合理，不要急于求成，使学生逐步在教学中成长进步。足球双语教学的模式还需要我们不断通过教学实验去积极的探索和验证。</w:t>
      </w:r>
    </w:p>
    <w:p w:rsidR="0018722C">
      <w:pPr>
        <w:pStyle w:val="cw21"/>
        <w:topLinePunct/>
      </w:pPr>
      <w:bookmarkStart w:name="5 结束语 " w:id="120"/>
      <w:bookmarkEnd w:id="120"/>
      <w:r>
        <w:rPr>
          <w:rFonts w:cstheme="minorBidi" w:hAnsiTheme="minorHAnsi" w:eastAsiaTheme="minorHAnsi" w:asciiTheme="minorHAnsi" w:ascii="黑体" w:hAnsi="黑体" w:eastAsia="黑体" w:cs="黑体"/>
          <w:b/>
        </w:rPr>
        <w:t>5</w:t>
      </w:r>
      <w:bookmarkStart w:name="_bookmark51" w:id="121"/>
      <w:bookmarkEnd w:id="121"/>
      <w:bookmarkStart w:name="_bookmark51" w:id="122"/>
      <w:bookmarkEnd w:id="122"/>
      <w:r>
        <w:rPr>
          <w:rFonts w:cstheme="minorBidi" w:hAnsiTheme="minorHAnsi" w:eastAsiaTheme="minorHAnsi" w:asciiTheme="minorHAnsi" w:ascii="黑体" w:hAnsi="黑体" w:eastAsia="黑体" w:cs="黑体"/>
          <w:b/>
        </w:rPr>
        <w:t>结束语</w:t>
      </w:r>
    </w:p>
    <w:p w:rsidR="0018722C">
      <w:pPr>
        <w:topLinePunct/>
      </w:pPr>
      <w:bookmarkStart w:name="_bookmark52" w:id="123"/>
      <w:bookmarkEnd w:id="123"/>
      <w:r/>
      <w:r>
        <w:t>要不断进行各种尝试，寻找适合的模式和方法，从今落实。理论与实践不会是完全对等的，设计的方案和方案的实施也不会是完全一致的，在实施过程中总会出现各种各样的新问题，这就要求我们要结合理论不断改进、不断修正、不断探索，努力探索适合足球项目的双语教学。</w:t>
      </w:r>
    </w:p>
    <w:p w:rsidR="0018722C">
      <w:pPr>
        <w:pStyle w:val="cw21"/>
        <w:topLinePunct/>
      </w:pPr>
      <w:bookmarkStart w:name="_bookmark53" w:id="124"/>
      <w:bookmarkEnd w:id="124"/>
      <w:r>
        <w:rPr>
          <w:rFonts w:cstheme="minorBidi" w:hAnsiTheme="minorHAnsi" w:eastAsiaTheme="minorHAnsi" w:asciiTheme="minorHAnsi" w:ascii="黑体" w:hAnsi="黑体" w:eastAsia="黑体" w:cs="黑体"/>
          <w:b/>
        </w:rPr>
        <w:t>6</w:t>
      </w:r>
      <w:bookmarkStart w:name="致谢 " w:id="125"/>
      <w:bookmarkEnd w:id="125"/>
      <w:bookmarkStart w:name="致谢 " w:id="126"/>
      <w:bookmarkEnd w:id="126"/>
      <w:r>
        <w:rPr>
          <w:rFonts w:cstheme="minorBidi" w:hAnsiTheme="minorHAnsi" w:eastAsiaTheme="minorHAnsi" w:asciiTheme="minorHAnsi" w:ascii="黑体" w:hAnsi="黑体" w:eastAsia="黑体" w:cs="黑体"/>
          <w:b/>
        </w:rPr>
        <w:t>致谢</w:t>
      </w:r>
    </w:p>
    <w:p w:rsidR="0018722C">
      <w:pPr>
        <w:topLinePunct/>
      </w:pPr>
      <w:r>
        <w:t>三年的硕士研究生学习生活，为我增添了宝贵的人生经历，也为我积累了坚实的知识储备，必将为我今后的工作发挥重大的作用。</w:t>
      </w:r>
    </w:p>
    <w:p w:rsidR="0018722C">
      <w:pPr>
        <w:topLinePunct/>
      </w:pPr>
      <w:r>
        <w:t>学生的成长，得益于导师刘夫力教授的苦心栽培，论文的脱稿，是导师悉心指导的结果，此恩情学生铭记在心！</w:t>
      </w:r>
    </w:p>
    <w:p w:rsidR="0018722C">
      <w:pPr>
        <w:topLinePunct/>
      </w:pPr>
      <w:r>
        <w:t>学生三年来的成长，得到了足球教研室老师们的极大帮助，学生衷心感谢</w:t>
      </w:r>
      <w:r>
        <w:rPr>
          <w:rFonts w:ascii="Times New Roman" w:eastAsia="宋体"/>
          <w:rFonts w:hint="eastAsia"/>
        </w:rPr>
        <w:t>！</w:t>
      </w:r>
      <w:r>
        <w:t>感</w:t>
      </w:r>
      <w:r>
        <w:t>谢共同生活了三年的同窗好友，三年来，大家生活上、学业上互帮互助</w:t>
      </w:r>
      <w:r>
        <w:t>，</w:t>
      </w:r>
    </w:p>
    <w:p w:rsidR="0018722C">
      <w:pPr>
        <w:topLinePunct/>
      </w:pPr>
      <w:r>
        <w:t>给予了我许多有益的启发和帮助。</w:t>
      </w:r>
    </w:p>
    <w:p w:rsidR="0018722C">
      <w:pPr>
        <w:topLinePunct/>
      </w:pPr>
      <w:r>
        <w:t>感谢家人一直以来的对我支持和关心，感谢支持、鼓励和关心我的人，在以后的漫漫求学路上，我以你们为动力，上下而求索。</w:t>
      </w:r>
    </w:p>
    <w:p w:rsidR="0018722C">
      <w:pPr>
        <w:pStyle w:val="cw21"/>
        <w:topLinePunct/>
      </w:pPr>
      <w:bookmarkStart w:name="参考文献 " w:id="127"/>
      <w:bookmarkEnd w:id="127"/>
      <w:r>
        <w:rPr>
          <w:rFonts w:cstheme="minorBidi" w:hAnsiTheme="minorHAnsi" w:eastAsiaTheme="minorHAnsi" w:asciiTheme="minorHAnsi" w:ascii="黑体" w:hAnsi="黑体" w:eastAsia="黑体" w:cs="黑体"/>
          <w:b/>
        </w:rPr>
        <w:t>7</w:t>
      </w:r>
      <w:bookmarkStart w:name="参考文献 " w:id="128"/>
      <w:bookmarkEnd w:id="128"/>
      <w:r>
        <w:rPr>
          <w:rFonts w:cstheme="minorBidi" w:hAnsiTheme="minorHAnsi" w:eastAsiaTheme="minorHAnsi" w:asciiTheme="minorHAnsi" w:ascii="黑体" w:hAnsi="黑体" w:eastAsia="黑体" w:cs="黑体"/>
          <w:b/>
        </w:rPr>
        <w:t>参考文献</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徐国斌.对江西省高校体育专业本科学生实施双语教学的可行性与对策研究</w:t>
      </w:r>
      <w:r>
        <w:rPr>
          <w:rFonts w:ascii="宋体" w:eastAsia="宋体" w:hint="eastAsia"/>
        </w:rPr>
        <w:t>：</w:t>
      </w:r>
      <w:r>
        <w:rPr>
          <w:rFonts w:ascii="宋体" w:eastAsia="宋体" w:hint="eastAsia"/>
        </w:rPr>
        <w:t>[</w:t>
      </w:r>
      <w:r>
        <w:rPr>
          <w:rFonts w:ascii="宋体" w:eastAsia="宋体" w:hint="eastAsia"/>
          <w:sz w:val="21"/>
        </w:rPr>
        <w:t>硕士论</w:t>
      </w:r>
      <w:r>
        <w:rPr>
          <w:rFonts w:ascii="宋体" w:eastAsia="宋体" w:hint="eastAsia"/>
          <w:spacing w:val="-2"/>
          <w:sz w:val="21"/>
        </w:rPr>
        <w:t>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南昌：南昌大学教育学院，</w:t>
      </w:r>
      <w:r>
        <w:rPr>
          <w:rFonts w:ascii="宋体" w:eastAsia="宋体" w:hint="eastAsia"/>
        </w:rPr>
        <w:t>2005</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黄颖利，钟凤英.双语教学与国际金融贸易人才培养.哈尔滨：东北林业大学出版社，</w:t>
      </w:r>
      <w:r w:rsidR="001852F3">
        <w:rPr>
          <w:rFonts w:ascii="宋体" w:eastAsia="宋体" w:hint="eastAsia"/>
        </w:rPr>
        <w:t xml:space="preserve">2005</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徐辉.高校体育专业理论课程汉英双语教学的可行性研究</w:t>
      </w:r>
      <w:r>
        <w:rPr>
          <w:rFonts w:ascii="宋体" w:eastAsia="宋体" w:hint="eastAsia"/>
        </w:rPr>
        <w:t>：</w:t>
      </w:r>
      <w:r>
        <w:rPr>
          <w:rFonts w:ascii="宋体" w:eastAsia="宋体" w:hint="eastAsia"/>
        </w:rPr>
        <w:t>[</w:t>
      </w:r>
      <w:r>
        <w:rPr>
          <w:rFonts w:ascii="宋体" w:eastAsia="宋体" w:hint="eastAsia"/>
          <w:sz w:val="21"/>
        </w:rPr>
        <w:t>（</w:t>
      </w:r>
      <w:r>
        <w:rPr>
          <w:rFonts w:ascii="宋体" w:eastAsia="宋体" w:hint="eastAsia"/>
          <w:sz w:val="21"/>
        </w:rPr>
        <w:t>硕士论文</w:t>
      </w:r>
      <w:r>
        <w:rPr>
          <w:rFonts w:ascii="宋体" w:eastAsia="宋体" w:hint="eastAsia"/>
        </w:rPr>
        <w:t>]</w:t>
      </w:r>
      <w:r>
        <w:rPr>
          <w:rFonts w:ascii="宋体" w:eastAsia="宋体" w:hint="eastAsia"/>
          <w:rFonts w:ascii="宋体" w:eastAsia="宋体" w:hint="eastAsia"/>
          <w:sz w:val="21"/>
        </w:rPr>
        <w:t>。</w:t>
      </w:r>
      <w:r>
        <w:rPr>
          <w:rFonts w:ascii="宋体" w:eastAsia="宋体" w:hint="eastAsia"/>
        </w:rPr>
        <w:t>重庆：重庆大</w:t>
      </w:r>
      <w:r>
        <w:rPr>
          <w:rFonts w:ascii="宋体" w:eastAsia="宋体" w:hint="eastAsia"/>
        </w:rPr>
        <w:t>学，2007</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王立.全国体育学院足球普修课教学现状调查研究</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河北：河北师范大学，</w:t>
      </w:r>
      <w:r w:rsidR="001852F3">
        <w:rPr>
          <w:rFonts w:ascii="宋体" w:eastAsia="宋体" w:hint="eastAsia"/>
        </w:rPr>
        <w:t xml:space="preserve">2010</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温永忠，刘夫力.足球普修课教学优化设计与实施的研究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.广州体育学院学报，</w:t>
      </w:r>
      <w:r>
        <w:rPr>
          <w:rFonts w:ascii="宋体" w:eastAsia="宋体" w:hint="eastAsia"/>
        </w:rPr>
        <w:t>2002，</w:t>
      </w:r>
      <w:r>
        <w:rPr>
          <w:rFonts w:ascii="宋体" w:eastAsia="宋体" w:hint="eastAsia"/>
          <w:rFonts w:ascii="宋体" w:eastAsia="宋体" w:hint="eastAsia"/>
          <w:sz w:val="21"/>
        </w:rPr>
        <w:t>（</w:t>
      </w:r>
      <w:r>
        <w:rPr>
          <w:rFonts w:ascii="宋体" w:eastAsia="宋体" w:hint="eastAsia"/>
        </w:rPr>
        <w:t xml:space="preserve">3</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彭伟强.美国浸入式教学实践及其启示</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.比较教育，</w:t>
      </w:r>
      <w:r>
        <w:rPr>
          <w:rFonts w:ascii="宋体" w:eastAsia="宋体" w:hint="eastAsia"/>
        </w:rPr>
        <w:t>2001，</w:t>
      </w:r>
      <w:r>
        <w:rPr>
          <w:rFonts w:ascii="宋体" w:eastAsia="宋体" w:hint="eastAsia"/>
          <w:rFonts w:ascii="宋体" w:eastAsia="宋体" w:hint="eastAsia"/>
          <w:sz w:val="21"/>
        </w:rPr>
        <w:t>（</w:t>
      </w:r>
      <w:r>
        <w:rPr>
          <w:rFonts w:ascii="宋体" w:eastAsia="宋体" w:hint="eastAsia"/>
        </w:rPr>
        <w:t>8</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肖建芳.当代国际双语教学模式概论.广州：广东人民出版社</w:t>
      </w:r>
      <w:r>
        <w:rPr>
          <w:rFonts w:ascii="宋体" w:eastAsia="宋体" w:hint="eastAsia"/>
        </w:rPr>
        <w:t>，2011.9</w:t>
      </w:r>
      <w:r>
        <w:rPr>
          <w:rFonts w:ascii="宋体" w:eastAsia="宋体" w:hint="eastAsia"/>
        </w:rPr>
        <w:t>（</w:t>
      </w:r>
      <w:r>
        <w:rPr>
          <w:rFonts w:ascii="宋体" w:eastAsia="宋体" w:hint="eastAsia"/>
        </w:rPr>
        <w:t>169</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同上</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贺建梅.普通高等体育专业院校</w:t>
      </w:r>
      <w:r>
        <w:rPr>
          <w:rFonts w:ascii="宋体" w:eastAsia="宋体" w:hint="eastAsia"/>
        </w:rPr>
        <w:t>（</w:t>
      </w:r>
      <w:r>
        <w:rPr>
          <w:rFonts w:ascii="宋体" w:eastAsia="宋体" w:hint="eastAsia"/>
          <w:sz w:val="21"/>
        </w:rPr>
        <w:t>英-汉</w:t>
      </w:r>
      <w:r>
        <w:rPr>
          <w:rFonts w:ascii="宋体" w:eastAsia="宋体" w:hint="eastAsia"/>
        </w:rPr>
        <w:t>）</w:t>
      </w:r>
      <w:r>
        <w:rPr>
          <w:rFonts w:ascii="宋体" w:eastAsia="宋体" w:hint="eastAsia"/>
        </w:rPr>
        <w:t>双语教学现状分析及对策研究</w:t>
      </w:r>
      <w:r>
        <w:rPr>
          <w:rFonts w:ascii="宋体" w:eastAsia="宋体" w:hint="eastAsia"/>
        </w:rPr>
        <w:t>：</w:t>
      </w:r>
      <w:r>
        <w:rPr>
          <w:rFonts w:ascii="宋体" w:eastAsia="宋体" w:hint="eastAsia"/>
        </w:rPr>
        <w:t>[</w:t>
      </w:r>
      <w:r>
        <w:rPr>
          <w:rFonts w:ascii="宋体" w:eastAsia="宋体" w:hint="eastAsia"/>
          <w:spacing w:val="0"/>
          <w:sz w:val="21"/>
        </w:rPr>
        <w:t xml:space="preserve">硕士论文</w:t>
      </w:r>
      <w:r>
        <w:rPr>
          <w:rFonts w:ascii="宋体" w:eastAsia="宋体" w:hint="eastAsia"/>
        </w:rPr>
        <w:t>]</w:t>
      </w:r>
      <w:r>
        <w:rPr>
          <w:rFonts w:ascii="宋体" w:eastAsia="宋体" w:hint="eastAsia"/>
          <w:rFonts w:ascii="宋体" w:eastAsia="宋体" w:hint="eastAsia"/>
          <w:spacing w:val="0"/>
          <w:sz w:val="21"/>
        </w:rPr>
        <w:t xml:space="preserve">。</w:t>
      </w:r>
      <w:r>
        <w:rPr>
          <w:rFonts w:ascii="宋体" w:eastAsia="宋体" w:hint="eastAsia"/>
        </w:rPr>
        <w:t>北京：首都体育学院</w:t>
      </w:r>
      <w:r>
        <w:rPr>
          <w:rFonts w:ascii="宋体" w:eastAsia="宋体" w:hint="eastAsia"/>
        </w:rPr>
        <w:t>，2008</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同上</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龙琪.理科双语教学的实践现状与理论探讨</w:t>
      </w:r>
      <w:r>
        <w:rPr>
          <w:rFonts w:ascii="宋体" w:eastAsia="宋体" w:hint="eastAsia"/>
        </w:rPr>
        <w:t>：</w:t>
      </w:r>
      <w:r>
        <w:rPr>
          <w:rFonts w:ascii="宋体" w:eastAsia="宋体" w:hint="eastAsia"/>
        </w:rPr>
        <w:t>[</w:t>
      </w:r>
      <w:r>
        <w:rPr>
          <w:rFonts w:ascii="宋体" w:eastAsia="宋体" w:hint="eastAsia"/>
          <w:spacing w:val="-2"/>
          <w:sz w:val="21"/>
        </w:rPr>
        <w:t>博士论文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南京：南京师范大学</w:t>
      </w:r>
      <w:r>
        <w:rPr>
          <w:rFonts w:ascii="宋体" w:eastAsia="宋体" w:hint="eastAsia"/>
        </w:rPr>
        <w:t>，2006</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同上</w:t>
      </w:r>
    </w:p>
    <w:p w:rsidR="0018722C">
      <w:pPr>
        <w:pStyle w:val="cw21"/>
        <w:topLinePunct/>
      </w:pPr>
      <w:r>
        <w:t>[</w:t>
      </w:r>
      <w:r>
        <w:t xml:space="preserve">13</w:t>
      </w:r>
      <w:r>
        <w:t>]</w:t>
      </w:r>
      <w:r>
        <w:t xml:space="preserve"> </w:t>
      </w:r>
      <w:r>
        <w:t>Colin Baker</w:t>
      </w:r>
      <w:r>
        <w:rPr>
          <w:rFonts w:ascii="宋体" w:eastAsia="宋体" w:hint="eastAsia"/>
          <w:rFonts w:ascii="宋体" w:eastAsia="宋体" w:hint="eastAsia"/>
          <w:sz w:val="21"/>
        </w:rPr>
        <w:t xml:space="preserve">, </w:t>
      </w:r>
      <w:r>
        <w:t>Foundations of Bilingualism and Bilingual Education</w:t>
      </w:r>
      <w:r>
        <w:rPr>
          <w:rFonts w:ascii="宋体" w:eastAsia="宋体" w:hint="eastAsia"/>
          <w:rFonts w:ascii="宋体" w:eastAsia="宋体" w:hint="eastAsia"/>
          <w:sz w:val="21"/>
        </w:rPr>
        <w:t xml:space="preserve">, </w:t>
      </w:r>
      <w:r>
        <w:t>England</w:t>
      </w:r>
      <w:r>
        <w:rPr>
          <w:rFonts w:ascii="宋体" w:eastAsia="宋体" w:hint="eastAsia"/>
          <w:rFonts w:ascii="宋体" w:eastAsia="宋体" w:hint="eastAsia"/>
          <w:sz w:val="21"/>
        </w:rPr>
        <w:t>,</w:t>
      </w:r>
      <w:r>
        <w:rPr>
          <w:rFonts w:ascii="宋体" w:eastAsia="宋体" w:hint="eastAsia"/>
        </w:rPr>
        <w:t> </w:t>
      </w:r>
      <w:r>
        <w:t>Philadelphia</w:t>
      </w:r>
      <w:r>
        <w:rPr>
          <w:rFonts w:ascii="宋体" w:eastAsia="宋体" w:hint="eastAsia"/>
          <w:rFonts w:ascii="宋体" w:eastAsia="宋体" w:hint="eastAsia"/>
          <w:sz w:val="21"/>
        </w:rPr>
        <w:t xml:space="preserve">: </w:t>
      </w:r>
      <w:r>
        <w:t>Multilingual Matters</w:t>
      </w:r>
      <w:r>
        <w:t> </w:t>
      </w:r>
      <w:r>
        <w:t>Ltd</w:t>
      </w:r>
      <w:r>
        <w:rPr>
          <w:rFonts w:ascii="宋体" w:eastAsia="宋体" w:hint="eastAsia"/>
          <w:rFonts w:ascii="宋体" w:eastAsia="宋体" w:hint="eastAsia"/>
          <w:sz w:val="21"/>
        </w:rPr>
        <w:t xml:space="preserve">, </w:t>
      </w:r>
      <w:r>
        <w:t>1998.</w:t>
      </w:r>
    </w:p>
    <w:p w:rsidR="0018722C">
      <w:pPr>
        <w:pStyle w:val="cw21"/>
        <w:topLinePunct/>
      </w:pPr>
      <w:r>
        <w:t>[</w:t>
      </w:r>
      <w:r>
        <w:t xml:space="preserve">14</w:t>
      </w:r>
      <w:r>
        <w:t>]</w:t>
      </w:r>
      <w:r>
        <w:t xml:space="preserve"> </w:t>
      </w:r>
      <w:r>
        <w:t>Colin Baker</w:t>
      </w:r>
      <w:r>
        <w:rPr>
          <w:rFonts w:ascii="宋体" w:eastAsia="宋体" w:hint="eastAsia"/>
          <w:rFonts w:ascii="宋体" w:eastAsia="宋体" w:hint="eastAsia"/>
          <w:sz w:val="21"/>
        </w:rPr>
        <w:t xml:space="preserve">, </w:t>
      </w:r>
      <w:r>
        <w:t>Key Issues in Bilingualism and Bilingual Education</w:t>
      </w:r>
      <w:r>
        <w:rPr>
          <w:rFonts w:ascii="宋体" w:eastAsia="宋体" w:hint="eastAsia"/>
          <w:rFonts w:ascii="宋体" w:eastAsia="宋体" w:hint="eastAsia"/>
          <w:sz w:val="21"/>
        </w:rPr>
        <w:t xml:space="preserve">, </w:t>
      </w:r>
      <w:r>
        <w:t>England</w:t>
      </w:r>
      <w:r>
        <w:rPr>
          <w:rFonts w:ascii="宋体" w:eastAsia="宋体" w:hint="eastAsia"/>
          <w:rFonts w:ascii="宋体" w:eastAsia="宋体" w:hint="eastAsia"/>
          <w:sz w:val="21"/>
        </w:rPr>
        <w:t>,</w:t>
      </w:r>
      <w:r>
        <w:rPr>
          <w:rFonts w:ascii="宋体" w:eastAsia="宋体" w:hint="eastAsia"/>
        </w:rPr>
        <w:t> </w:t>
      </w:r>
      <w:r>
        <w:t>Philadelphia</w:t>
      </w:r>
      <w:r>
        <w:rPr>
          <w:rFonts w:ascii="宋体" w:eastAsia="宋体" w:hint="eastAsia"/>
          <w:rFonts w:ascii="宋体" w:eastAsia="宋体" w:hint="eastAsia"/>
          <w:sz w:val="21"/>
        </w:rPr>
        <w:t xml:space="preserve">: </w:t>
      </w:r>
      <w:r>
        <w:t>Multilingual Matters</w:t>
      </w:r>
      <w:r>
        <w:t> </w:t>
      </w:r>
      <w:r>
        <w:t>Ltd</w:t>
      </w:r>
      <w:r>
        <w:rPr>
          <w:rFonts w:ascii="宋体" w:eastAsia="宋体" w:hint="eastAsia"/>
          <w:rFonts w:ascii="宋体" w:eastAsia="宋体" w:hint="eastAsia"/>
          <w:sz w:val="21"/>
        </w:rPr>
        <w:t xml:space="preserve">, </w:t>
      </w:r>
      <w:r>
        <w:t>1998.</w:t>
      </w:r>
    </w:p>
    <w:p w:rsidR="0018722C">
      <w:pPr>
        <w:pStyle w:val="cw21"/>
        <w:topLinePunct/>
      </w:pPr>
      <w:r>
        <w:t>[</w:t>
      </w:r>
      <w:r>
        <w:t xml:space="preserve">15</w:t>
      </w:r>
      <w:r>
        <w:t>]</w:t>
      </w:r>
      <w:r>
        <w:t xml:space="preserve"> </w:t>
      </w:r>
      <w:r>
        <w:t>Stern</w:t>
      </w:r>
      <w:r>
        <w:rPr>
          <w:rFonts w:ascii="宋体" w:eastAsia="宋体" w:hint="eastAsia"/>
          <w:rFonts w:ascii="宋体" w:eastAsia="宋体" w:hint="eastAsia"/>
          <w:sz w:val="21"/>
        </w:rPr>
        <w:t xml:space="preserve">, </w:t>
      </w:r>
      <w:r>
        <w:t>H</w:t>
      </w:r>
      <w:r>
        <w:rPr>
          <w:rFonts w:ascii="宋体" w:eastAsia="宋体" w:hint="eastAsia"/>
          <w:rFonts w:ascii="宋体" w:eastAsia="宋体" w:hint="eastAsia"/>
          <w:sz w:val="21"/>
        </w:rPr>
        <w:t xml:space="preserve">, </w:t>
      </w:r>
      <w:r>
        <w:t>Fundamental Concepts of Language </w:t>
      </w:r>
      <w:r>
        <w:t>Teaching</w:t>
      </w:r>
      <w:r>
        <w:rPr>
          <w:rFonts w:ascii="宋体" w:eastAsia="宋体" w:hint="eastAsia"/>
          <w:rFonts w:ascii="宋体" w:eastAsia="宋体" w:hint="eastAsia"/>
          <w:spacing w:val="-2"/>
          <w:sz w:val="21"/>
        </w:rPr>
        <w:t>,</w:t>
      </w:r>
      <w:r>
        <w:rPr>
          <w:rFonts w:ascii="宋体" w:eastAsia="宋体" w:hint="eastAsia"/>
        </w:rPr>
        <w:t> </w:t>
      </w:r>
      <w:r>
        <w:t>Oxford University press</w:t>
      </w:r>
      <w:r>
        <w:rPr>
          <w:rFonts w:ascii="宋体" w:eastAsia="宋体" w:hint="eastAsia"/>
          <w:rFonts w:ascii="宋体" w:eastAsia="宋体" w:hint="eastAsia"/>
          <w:sz w:val="21"/>
        </w:rPr>
        <w:t>,</w:t>
      </w:r>
      <w:r>
        <w:rPr>
          <w:rFonts w:ascii="宋体" w:eastAsia="宋体" w:hint="eastAsia"/>
        </w:rPr>
        <w:t> </w:t>
      </w:r>
      <w:r>
        <w:t>Vol. </w:t>
      </w:r>
      <w:r>
        <w:t>46:</w:t>
      </w:r>
      <w:r>
        <w:t> </w:t>
      </w:r>
      <w:r>
        <w:t>330-334</w:t>
      </w:r>
    </w:p>
    <w:p w:rsidR="0018722C">
      <w:pPr>
        <w:pStyle w:val="cw21"/>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朱浦.对推进上海中小学双语教学的思考</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.上海教育，</w:t>
      </w:r>
      <w:r>
        <w:rPr>
          <w:rFonts w:ascii="宋体" w:eastAsia="宋体" w:hint="eastAsia"/>
        </w:rPr>
        <w:t>2001，</w:t>
      </w:r>
      <w:r>
        <w:rPr>
          <w:rFonts w:ascii="宋体" w:eastAsia="宋体" w:hint="eastAsia"/>
          <w:rFonts w:ascii="宋体" w:eastAsia="宋体" w:hint="eastAsia"/>
          <w:sz w:val="21"/>
        </w:rPr>
        <w:t>（</w:t>
      </w:r>
      <w:r>
        <w:rPr>
          <w:rFonts w:ascii="宋体" w:eastAsia="宋体" w:hint="eastAsia"/>
        </w:rPr>
        <w:t>14</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任长虹.高等学校实施双语教学的现状分析与对策</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.辽宁商务职业学院学报，</w:t>
      </w:r>
      <w:r>
        <w:rPr>
          <w:rFonts w:ascii="宋体" w:eastAsia="宋体" w:hint="eastAsia"/>
        </w:rPr>
        <w:t>2002，</w:t>
      </w: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:l7</w:t>
      </w:r>
    </w:p>
    <w:p w:rsidR="0018722C">
      <w:pPr>
        <w:pStyle w:val="cw21"/>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张绍杰.大学英语教师的科研现状与文体分析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.外语教学，</w:t>
      </w:r>
      <w:r>
        <w:rPr>
          <w:rFonts w:ascii="宋体" w:eastAsia="宋体" w:hint="eastAsia"/>
        </w:rPr>
        <w:t>2001，</w:t>
      </w:r>
      <w:r>
        <w:rPr>
          <w:rFonts w:ascii="宋体" w:eastAsia="宋体" w:hint="eastAsia"/>
          <w:rFonts w:ascii="宋体" w:eastAsia="宋体" w:hint="eastAsia"/>
          <w:sz w:val="21"/>
        </w:rPr>
        <w:t>（</w:t>
      </w:r>
      <w:r>
        <w:rPr>
          <w:rFonts w:ascii="宋体" w:eastAsia="宋体" w:hint="eastAsia"/>
        </w:rPr>
        <w:t>6</w:t>
      </w:r>
      <w:r>
        <w:rPr>
          <w:rFonts w:ascii="宋体" w:eastAsia="宋体" w:hint="eastAsia"/>
          <w:rFonts w:ascii="宋体" w:eastAsia="宋体" w:hint="eastAsia"/>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001852F3">
        <w:rPr>
          <w:rFonts w:cstheme="minorBidi" w:hAnsiTheme="minorHAnsi" w:eastAsiaTheme="minorHAnsi" w:asciiTheme="minorHAnsi"/>
        </w:rPr>
        <w:t xml:space="preserve">卢丹怀.双语教育面临新挑战</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.全球教育展望，2001，</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:55-59.</w:t>
      </w:r>
    </w:p>
    <w:p w:rsidR="0018722C">
      <w:pPr>
        <w:pStyle w:val="cw21"/>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李莹莹.高校双语教学的瓶颈及其突破途径</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.合肥工业大学学报</w:t>
      </w:r>
      <w:r>
        <w:rPr>
          <w:rFonts w:ascii="宋体" w:eastAsia="宋体" w:hint="eastAsia"/>
        </w:rPr>
        <w:t>，2006，</w:t>
      </w:r>
      <w:r>
        <w:rPr>
          <w:rFonts w:ascii="宋体" w:eastAsia="宋体" w:hint="eastAsia"/>
        </w:rPr>
        <w:t>(</w:t>
      </w:r>
      <w:r>
        <w:rPr>
          <w:rFonts w:ascii="宋体" w:eastAsia="宋体" w:hint="eastAsia"/>
        </w:rPr>
        <w:t>12</w:t>
      </w:r>
      <w:r>
        <w:rPr>
          <w:rFonts w:ascii="宋体" w:eastAsia="宋体" w:hint="eastAsia"/>
        </w:rPr>
        <w:t>)</w:t>
      </w:r>
      <w:r>
        <w:rPr>
          <w:rFonts w:ascii="宋体" w:eastAsia="宋体" w:hint="eastAsia"/>
        </w:rPr>
        <w:t>:46</w:t>
      </w:r>
    </w:p>
    <w:p w:rsidR="0018722C">
      <w:pPr>
        <w:pStyle w:val="cw21"/>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王斌华.双语教育与双语教学</w:t>
      </w:r>
      <w:r>
        <w:rPr>
          <w:rFonts w:ascii="宋体" w:eastAsia="宋体" w:hint="eastAsia"/>
        </w:rPr>
        <w:t>[</w:t>
      </w:r>
      <w:r>
        <w:rPr>
          <w:rFonts w:ascii="宋体" w:eastAsia="宋体" w:hint="eastAsia"/>
          <w:sz w:val="21"/>
        </w:rPr>
        <w:t>M</w:t>
      </w:r>
      <w:r>
        <w:rPr>
          <w:rFonts w:ascii="宋体" w:eastAsia="宋体" w:hint="eastAsia"/>
        </w:rPr>
        <w:t>]</w:t>
      </w:r>
      <w:r>
        <w:rPr>
          <w:rFonts w:ascii="宋体" w:eastAsia="宋体" w:hint="eastAsia"/>
        </w:rPr>
        <w:t>.上海</w:t>
      </w:r>
      <w:r>
        <w:rPr>
          <w:rFonts w:ascii="宋体" w:eastAsia="宋体" w:hint="eastAsia"/>
        </w:rPr>
        <w:t>：</w:t>
      </w:r>
      <w:r>
        <w:rPr>
          <w:rFonts w:ascii="宋体" w:eastAsia="宋体" w:hint="eastAsia"/>
        </w:rPr>
        <w:t>上海教育出版社，</w:t>
      </w:r>
      <w:r>
        <w:rPr>
          <w:rFonts w:ascii="宋体" w:eastAsia="宋体" w:hint="eastAsia"/>
        </w:rPr>
        <w:t>2003</w:t>
      </w:r>
    </w:p>
    <w:p w:rsidR="0018722C">
      <w:pPr>
        <w:pStyle w:val="cw21"/>
        <w:topLinePunct/>
      </w:pPr>
      <w:r>
        <w:rPr>
          <w:rFonts w:ascii="宋体" w:hAnsi="宋体" w:eastAsia="宋体" w:hint="eastAsia"/>
        </w:rPr>
        <w:t>[</w:t>
      </w:r>
      <w:r>
        <w:rPr>
          <w:rFonts w:ascii="宋体" w:hAnsi="宋体" w:eastAsia="宋体" w:hint="eastAsia"/>
        </w:rPr>
        <w:t xml:space="preserve">22</w:t>
      </w:r>
      <w:r>
        <w:rPr>
          <w:rFonts w:ascii="宋体" w:hAnsi="宋体" w:eastAsia="宋体" w:hint="eastAsia"/>
        </w:rPr>
        <w:t>]</w:t>
      </w:r>
      <w:r>
        <w:rPr>
          <w:rFonts w:ascii="宋体" w:hAnsi="宋体" w:eastAsia="宋体" w:hint="eastAsia"/>
        </w:rPr>
        <w:t>陈海生.河南省本科高校体育专业开展“双语教学”现状调查与分析</w:t>
      </w:r>
      <w:r>
        <w:rPr>
          <w:rFonts w:ascii="宋体" w:hAnsi="宋体" w:eastAsia="宋体" w:hint="eastAsia"/>
        </w:rPr>
        <w:t>：</w:t>
      </w:r>
      <w:r>
        <w:rPr>
          <w:rFonts w:ascii="宋体" w:hAnsi="宋体" w:eastAsia="宋体" w:hint="eastAsia"/>
        </w:rPr>
        <w:t>[</w:t>
      </w:r>
      <w:r>
        <w:rPr>
          <w:rFonts w:ascii="宋体" w:hAnsi="宋体" w:eastAsia="宋体" w:hint="eastAsia"/>
          <w:spacing w:val="-2"/>
          <w:sz w:val="21"/>
        </w:rPr>
        <w:t>硕士论文</w:t>
      </w:r>
      <w:r>
        <w:rPr>
          <w:rFonts w:ascii="宋体" w:hAnsi="宋体" w:eastAsia="宋体" w:hint="eastAsia"/>
        </w:rPr>
        <w:t>]</w:t>
      </w:r>
      <w:r>
        <w:rPr>
          <w:rFonts w:ascii="宋体" w:hAnsi="宋体" w:eastAsia="宋体" w:hint="eastAsia"/>
          <w:rFonts w:ascii="宋体" w:hAnsi="宋体" w:eastAsia="宋体" w:hint="eastAsia"/>
          <w:spacing w:val="-2"/>
          <w:sz w:val="21"/>
        </w:rPr>
        <w:t>。</w:t>
      </w:r>
      <w:r>
        <w:rPr>
          <w:rFonts w:ascii="宋体" w:hAnsi="宋体" w:eastAsia="宋体" w:hint="eastAsia"/>
        </w:rPr>
        <w:t>开封：河南大学</w:t>
      </w:r>
      <w:r>
        <w:rPr>
          <w:rFonts w:ascii="宋体" w:hAnsi="宋体" w:eastAsia="宋体" w:hint="eastAsia"/>
        </w:rPr>
        <w:t>，2008</w:t>
      </w:r>
    </w:p>
    <w:p w:rsidR="0018722C">
      <w:pPr>
        <w:pStyle w:val="cw21"/>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王月华.双语教学在体育院校理论课中的应用</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.吉林体育学院学报，</w:t>
      </w:r>
      <w:r>
        <w:rPr>
          <w:rFonts w:ascii="宋体" w:eastAsia="宋体" w:hint="eastAsia"/>
        </w:rPr>
        <w:t>2005，</w:t>
      </w:r>
      <w:r w:rsidR="001852F3">
        <w:rPr>
          <w:rFonts w:ascii="宋体" w:eastAsia="宋体" w:hint="eastAsia"/>
        </w:rPr>
        <w:t xml:space="preserve">Vol.21</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Fonts w:ascii="宋体" w:eastAsia="宋体" w:hint="eastAsia"/>
          <w:sz w:val="21"/>
        </w:rPr>
        <w:t xml:space="preserve">: </w:t>
      </w:r>
      <w:r>
        <w:rPr>
          <w:rFonts w:ascii="宋体" w:eastAsia="宋体" w:hint="eastAsia"/>
        </w:rPr>
        <w:t>152-153</w:t>
      </w:r>
    </w:p>
    <w:p w:rsidR="0018722C">
      <w:pPr>
        <w:pStyle w:val="cw21"/>
        <w:topLinePunct/>
      </w:pPr>
      <w:r>
        <w:rPr>
          <w:rFonts w:ascii="宋体" w:eastAsia="宋体" w:hint="eastAsia"/>
        </w:rPr>
        <w:t>[</w:t>
      </w:r>
      <w:r>
        <w:rPr>
          <w:rFonts w:ascii="宋体" w:eastAsia="宋体" w:hint="eastAsia"/>
        </w:rPr>
        <w:t xml:space="preserve">24</w:t>
      </w:r>
      <w:r>
        <w:rPr>
          <w:rFonts w:ascii="宋体" w:eastAsia="宋体" w:hint="eastAsia"/>
        </w:rPr>
        <w:t>]</w:t>
      </w:r>
      <w:r>
        <w:rPr>
          <w:rFonts w:ascii="宋体" w:eastAsia="宋体" w:hint="eastAsia"/>
        </w:rPr>
        <w:t>同上</w:t>
      </w:r>
    </w:p>
    <w:p w:rsidR="0018722C">
      <w:pPr>
        <w:pStyle w:val="cw21"/>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同上</w:t>
      </w:r>
    </w:p>
    <w:p w:rsidR="0018722C">
      <w:pPr>
        <w:pStyle w:val="cw21"/>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习唐苏娜.高校健美操课双语教学的发展现状及构想</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武汉：华中师范大</w:t>
      </w:r>
      <w:r>
        <w:rPr>
          <w:rFonts w:ascii="宋体" w:eastAsia="宋体" w:hint="eastAsia"/>
        </w:rPr>
        <w:t>学，2006</w:t>
      </w:r>
    </w:p>
    <w:p w:rsidR="0018722C">
      <w:pPr>
        <w:pStyle w:val="cw21"/>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林若铭.多元文化视野下美国双语教育探析.</w:t>
      </w:r>
      <w:r w:rsidR="004B696B">
        <w:rPr>
          <w:rFonts w:ascii="宋体" w:eastAsia="宋体" w:hint="eastAsia"/>
        </w:rPr>
        <w:t xml:space="preserve"> </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长春：东北师范大学</w:t>
      </w:r>
      <w:r>
        <w:rPr>
          <w:rFonts w:ascii="宋体" w:eastAsia="宋体" w:hint="eastAsia"/>
        </w:rPr>
        <w:t>，2006</w:t>
      </w:r>
    </w:p>
    <w:p w:rsidR="0018722C">
      <w:pPr>
        <w:pStyle w:val="cw21"/>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李佳，陈华.大学生学习风格的研究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.化学教育，</w:t>
      </w:r>
      <w:r>
        <w:rPr>
          <w:rFonts w:ascii="宋体" w:eastAsia="宋体" w:hint="eastAsia"/>
        </w:rPr>
        <w:t>2005.</w:t>
      </w:r>
      <w:r>
        <w:rPr>
          <w:rFonts w:ascii="宋体" w:eastAsia="宋体" w:hint="eastAsia"/>
          <w:rFonts w:ascii="宋体" w:eastAsia="宋体" w:hint="eastAsia"/>
          <w:sz w:val="21"/>
        </w:rPr>
        <w:t>（</w:t>
      </w:r>
      <w:r>
        <w:rPr>
          <w:rFonts w:ascii="宋体" w:eastAsia="宋体" w:hint="eastAsia"/>
        </w:rPr>
        <w:t>8</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29</w:t>
      </w:r>
      <w:r>
        <w:rPr>
          <w:rFonts w:ascii="宋体" w:eastAsia="宋体" w:hint="eastAsia"/>
        </w:rPr>
        <w:t>]</w:t>
      </w:r>
      <w:r>
        <w:rPr>
          <w:rFonts w:ascii="宋体" w:eastAsia="宋体" w:hint="eastAsia"/>
        </w:rPr>
        <w:t>李云涛，刁振奇.大学物理双语教学改革与教学方案设计的研究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.河南机电高等专科学校学报，</w:t>
      </w:r>
      <w:r>
        <w:rPr>
          <w:rFonts w:ascii="宋体" w:eastAsia="宋体" w:hint="eastAsia"/>
        </w:rPr>
        <w:t>2011.</w:t>
      </w:r>
      <w:r>
        <w:rPr>
          <w:rFonts w:ascii="宋体" w:eastAsia="宋体" w:hint="eastAsia"/>
          <w:rFonts w:ascii="宋体" w:eastAsia="宋体" w:hint="eastAsia"/>
          <w:spacing w:val="0"/>
          <w:sz w:val="21"/>
        </w:rPr>
        <w:t>（</w:t>
      </w:r>
      <w:r>
        <w:rPr>
          <w:rFonts w:ascii="宋体" w:eastAsia="宋体" w:hint="eastAsia"/>
        </w:rPr>
        <w:t>2</w:t>
      </w:r>
      <w:r>
        <w:rPr>
          <w:rFonts w:ascii="宋体" w:eastAsia="宋体" w:hint="eastAsia"/>
          <w:rFonts w:ascii="宋体" w:eastAsia="宋体" w:hint="eastAsia"/>
          <w:spacing w:val="0"/>
          <w:sz w:val="21"/>
        </w:rPr>
        <w:t>）</w:t>
      </w:r>
    </w:p>
    <w:p w:rsidR="0018722C">
      <w:pPr>
        <w:pStyle w:val="cw21"/>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程立新.高校体育专业课程双语教学研究</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上海：华东师范大学，</w:t>
      </w:r>
      <w:r>
        <w:rPr>
          <w:rFonts w:ascii="宋体" w:eastAsia="宋体" w:hint="eastAsia"/>
        </w:rPr>
        <w:t>2006</w:t>
      </w:r>
    </w:p>
    <w:p w:rsidR="0018722C">
      <w:pPr>
        <w:pStyle w:val="cw21"/>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刘卫东.高校公体篮球课双语教学的理论与实验研究</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石家庄：河北师范</w:t>
      </w:r>
      <w:r>
        <w:rPr>
          <w:rFonts w:ascii="宋体" w:eastAsia="宋体" w:hint="eastAsia"/>
        </w:rPr>
        <w:t>大学，</w:t>
      </w:r>
      <w:r>
        <w:rPr>
          <w:rFonts w:ascii="宋体" w:eastAsia="宋体" w:hint="eastAsia"/>
        </w:rPr>
        <w:t>2004</w:t>
      </w:r>
    </w:p>
    <w:p w:rsidR="0018722C">
      <w:pPr>
        <w:pStyle w:val="cw21"/>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张文建.高师体育专业网球选修课双语教学的探索</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北京：北京体育大</w:t>
      </w:r>
      <w:r>
        <w:rPr>
          <w:rFonts w:ascii="宋体" w:eastAsia="宋体" w:hint="eastAsia"/>
        </w:rPr>
        <w:t>学，2006</w:t>
      </w:r>
    </w:p>
    <w:p w:rsidR="0018722C">
      <w:pPr>
        <w:pStyle w:val="cw21"/>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张璐，赵若英.国外双语教学模式的比较研究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.当代体育科技，</w:t>
      </w:r>
      <w:r>
        <w:rPr>
          <w:rFonts w:ascii="宋体" w:eastAsia="宋体" w:hint="eastAsia"/>
        </w:rPr>
        <w:t>2003，</w:t>
      </w:r>
      <w:r>
        <w:rPr>
          <w:rFonts w:ascii="宋体" w:eastAsia="宋体" w:hint="eastAsia"/>
          <w:rFonts w:ascii="宋体" w:eastAsia="宋体" w:hint="eastAsia"/>
          <w:sz w:val="21"/>
        </w:rPr>
        <w:t>（</w:t>
      </w:r>
      <w:r>
        <w:rPr>
          <w:rFonts w:ascii="宋体" w:eastAsia="宋体" w:hint="eastAsia"/>
        </w:rPr>
        <w:t>16</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胡江艳.双语教学的目标及教学模式探讨</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.教学研究，</w:t>
      </w:r>
      <w:r>
        <w:rPr>
          <w:rFonts w:ascii="宋体" w:eastAsia="宋体" w:hint="eastAsia"/>
        </w:rPr>
        <w:t>2005，</w:t>
      </w:r>
      <w:r>
        <w:rPr>
          <w:rFonts w:ascii="宋体" w:eastAsia="宋体" w:hint="eastAsia"/>
          <w:rFonts w:ascii="宋体" w:eastAsia="宋体" w:hint="eastAsia"/>
          <w:sz w:val="21"/>
        </w:rPr>
        <w:t>（</w:t>
      </w:r>
      <w:r>
        <w:rPr>
          <w:rFonts w:ascii="宋体" w:eastAsia="宋体" w:hint="eastAsia"/>
        </w:rPr>
        <w:t>6</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黄明.我国高校双语教学与国外双语教育之比较</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.西南交通大学学报</w:t>
      </w:r>
      <w:r>
        <w:rPr>
          <w:rFonts w:ascii="宋体" w:eastAsia="宋体" w:hint="eastAsia"/>
        </w:rPr>
        <w:t>，2006，</w:t>
      </w:r>
      <w:r>
        <w:rPr>
          <w:rFonts w:ascii="宋体" w:eastAsia="宋体" w:hint="eastAsia"/>
          <w:rFonts w:ascii="宋体" w:eastAsia="宋体" w:hint="eastAsia"/>
          <w:sz w:val="21"/>
        </w:rPr>
        <w:t>（</w:t>
      </w:r>
      <w:r>
        <w:rPr>
          <w:rFonts w:ascii="宋体" w:eastAsia="宋体" w:hint="eastAsia"/>
        </w:rPr>
        <w:t>3</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孙超平，刘业政.我国重点高校推进双语教学措施综述</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.教学研究，</w:t>
      </w:r>
      <w:r>
        <w:rPr>
          <w:rFonts w:ascii="宋体" w:eastAsia="宋体" w:hint="eastAsia"/>
        </w:rPr>
        <w:t>2008，</w:t>
      </w:r>
      <w:r>
        <w:rPr>
          <w:rFonts w:ascii="宋体" w:eastAsia="宋体" w:hint="eastAsia"/>
          <w:rFonts w:ascii="宋体" w:eastAsia="宋体" w:hint="eastAsia"/>
          <w:sz w:val="21"/>
        </w:rPr>
        <w:t>（</w:t>
      </w:r>
      <w:r>
        <w:rPr>
          <w:rFonts w:ascii="宋体" w:eastAsia="宋体" w:hint="eastAsia"/>
        </w:rPr>
        <w:t>6</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张万宏，师玉宝.双语教学方案设计与组织实施探析</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.青海大学学报</w:t>
      </w:r>
      <w:r>
        <w:rPr>
          <w:rFonts w:ascii="宋体" w:eastAsia="宋体" w:hint="eastAsia"/>
        </w:rPr>
        <w:t>，2011，</w:t>
      </w:r>
      <w:r>
        <w:rPr>
          <w:rFonts w:ascii="宋体" w:eastAsia="宋体" w:hint="eastAsia"/>
          <w:rFonts w:ascii="宋体" w:eastAsia="宋体" w:hint="eastAsia"/>
          <w:sz w:val="21"/>
        </w:rPr>
        <w:t>（</w:t>
      </w:r>
      <w:r>
        <w:rPr>
          <w:rFonts w:ascii="宋体" w:eastAsia="宋体" w:hint="eastAsia"/>
        </w:rPr>
        <w:t>1</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焦敬伟.体育教学设计的基本过程与方法</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.上海体育学院学报，</w:t>
      </w:r>
      <w:r>
        <w:rPr>
          <w:rFonts w:ascii="宋体" w:eastAsia="宋体" w:hint="eastAsia"/>
        </w:rPr>
        <w:t>2003，</w:t>
      </w:r>
      <w:r>
        <w:rPr>
          <w:rFonts w:ascii="宋体" w:eastAsia="宋体" w:hint="eastAsia"/>
          <w:rFonts w:ascii="宋体" w:eastAsia="宋体" w:hint="eastAsia"/>
          <w:sz w:val="21"/>
        </w:rPr>
        <w:t>（</w:t>
      </w:r>
      <w:r>
        <w:rPr>
          <w:rFonts w:ascii="宋体" w:eastAsia="宋体" w:hint="eastAsia"/>
        </w:rPr>
        <w:t>6</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孟昭鑫.体育院系健美操普修课教学方案设计</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.天津体育学院学报，</w:t>
      </w:r>
      <w:r>
        <w:rPr>
          <w:rFonts w:ascii="宋体" w:eastAsia="宋体" w:hint="eastAsia"/>
        </w:rPr>
        <w:t>2000，</w:t>
      </w:r>
      <w:r>
        <w:rPr>
          <w:rFonts w:ascii="宋体" w:eastAsia="宋体" w:hint="eastAsia"/>
          <w:rFonts w:ascii="宋体" w:eastAsia="宋体" w:hint="eastAsia"/>
          <w:sz w:val="21"/>
        </w:rPr>
        <w:t>（</w:t>
      </w:r>
      <w:r>
        <w:rPr>
          <w:rFonts w:ascii="宋体" w:eastAsia="宋体" w:hint="eastAsia"/>
        </w:rPr>
        <w:t>4</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柴娇.我国中小学体育课堂教学设计的理论与实践研究</w:t>
      </w:r>
      <w:r>
        <w:rPr>
          <w:rFonts w:ascii="宋体" w:eastAsia="宋体" w:hint="eastAsia"/>
        </w:rPr>
        <w:t>：</w:t>
      </w:r>
      <w:r>
        <w:rPr>
          <w:rFonts w:ascii="宋体" w:eastAsia="宋体" w:hint="eastAsia"/>
        </w:rPr>
        <w:t>[</w:t>
      </w:r>
      <w:r>
        <w:rPr>
          <w:rFonts w:ascii="宋体" w:eastAsia="宋体" w:hint="eastAsia"/>
          <w:spacing w:val="-2"/>
          <w:sz w:val="21"/>
        </w:rPr>
        <w:t>博士论文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北京：北京体育</w:t>
      </w:r>
      <w:r>
        <w:rPr>
          <w:rFonts w:ascii="宋体" w:eastAsia="宋体" w:hint="eastAsia"/>
        </w:rPr>
        <w:t>大学，</w:t>
      </w:r>
      <w:r>
        <w:rPr>
          <w:rFonts w:ascii="宋体" w:eastAsia="宋体" w:hint="eastAsia"/>
        </w:rPr>
        <w:t>2006</w:t>
      </w:r>
    </w:p>
    <w:p w:rsidR="0018722C">
      <w:pPr>
        <w:pStyle w:val="cw21"/>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王丽君.系统化体育教学设计</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.武汉体育学院学报</w:t>
      </w:r>
      <w:r>
        <w:rPr>
          <w:rFonts w:ascii="宋体" w:eastAsia="宋体" w:hint="eastAsia"/>
        </w:rPr>
        <w:t>，2005，</w:t>
      </w:r>
      <w:r>
        <w:rPr>
          <w:rFonts w:ascii="宋体" w:eastAsia="宋体" w:hint="eastAsia"/>
          <w:rFonts w:ascii="宋体" w:eastAsia="宋体" w:hint="eastAsia"/>
          <w:sz w:val="21"/>
        </w:rPr>
        <w:t>（</w:t>
      </w:r>
      <w:r>
        <w:rPr>
          <w:rFonts w:ascii="宋体" w:eastAsia="宋体" w:hint="eastAsia"/>
        </w:rPr>
        <w:t>4</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毛文率.北京市体育院校开展双语教学现状及对策研究</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北京：首都体育</w:t>
      </w:r>
      <w:r>
        <w:rPr>
          <w:rFonts w:ascii="宋体" w:eastAsia="宋体" w:hint="eastAsia"/>
        </w:rPr>
        <w:t>学院，</w:t>
      </w:r>
      <w:r>
        <w:rPr>
          <w:rFonts w:ascii="宋体" w:eastAsia="宋体" w:hint="eastAsia"/>
        </w:rPr>
        <w:t>2010</w:t>
      </w:r>
    </w:p>
    <w:p w:rsidR="0018722C">
      <w:pPr>
        <w:pStyle w:val="cw21"/>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唐苏娜.高校健美操课双语教学的现状与发展构想</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武汉：华中师范大</w:t>
      </w:r>
      <w:r>
        <w:rPr>
          <w:rFonts w:ascii="宋体" w:eastAsia="宋体" w:hint="eastAsia"/>
        </w:rPr>
        <w:t>学，2007</w:t>
      </w:r>
    </w:p>
    <w:p w:rsidR="0018722C">
      <w:pPr>
        <w:pStyle w:val="cw21"/>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亓少远.双语教学在高校体育专业足球教学中的作用</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.湖北广播电视大学学报，</w:t>
      </w:r>
      <w:r w:rsidR="001852F3">
        <w:rPr>
          <w:rFonts w:ascii="宋体" w:eastAsia="宋体" w:hint="eastAsia"/>
        </w:rPr>
        <w:t xml:space="preserve">2010，</w:t>
      </w:r>
      <w:r>
        <w:rPr>
          <w:rFonts w:ascii="宋体" w:eastAsia="宋体" w:hint="eastAsia"/>
          <w:rFonts w:ascii="宋体" w:eastAsia="宋体" w:hint="eastAsia"/>
          <w:spacing w:val="-2"/>
          <w:sz w:val="21"/>
        </w:rPr>
        <w:t>（</w:t>
      </w:r>
      <w:r>
        <w:rPr>
          <w:rFonts w:ascii="宋体" w:eastAsia="宋体" w:hint="eastAsia"/>
        </w:rPr>
        <w:t>8</w:t>
      </w:r>
      <w:r>
        <w:rPr>
          <w:rFonts w:ascii="宋体" w:eastAsia="宋体" w:hint="eastAsia"/>
          <w:rFonts w:ascii="宋体" w:eastAsia="宋体" w:hint="eastAsia"/>
          <w:spacing w:val="-2"/>
          <w:sz w:val="21"/>
        </w:rPr>
        <w:t>）</w:t>
      </w:r>
    </w:p>
    <w:p w:rsidR="0018722C">
      <w:pPr>
        <w:pStyle w:val="cw21"/>
        <w:topLinePunct/>
      </w:pPr>
      <w:r>
        <w:rPr>
          <w:rFonts w:ascii="宋体" w:eastAsia="宋体" w:hint="eastAsia"/>
        </w:rPr>
        <w:t>[</w:t>
      </w:r>
      <w:r>
        <w:rPr>
          <w:rFonts w:ascii="宋体" w:eastAsia="宋体" w:hint="eastAsia"/>
        </w:rPr>
        <w:t xml:space="preserve">45</w:t>
      </w:r>
      <w:r>
        <w:rPr>
          <w:rFonts w:ascii="宋体" w:eastAsia="宋体" w:hint="eastAsia"/>
        </w:rPr>
        <w:t>]</w:t>
      </w:r>
      <w:r>
        <w:rPr>
          <w:rFonts w:ascii="宋体" w:eastAsia="宋体" w:hint="eastAsia"/>
        </w:rPr>
        <w:t>肖烈.南昌地区高校实施体育双语教学的现状及对策研究</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南昌：江西科技师范学院，</w:t>
      </w:r>
      <w:r>
        <w:rPr>
          <w:rFonts w:ascii="宋体" w:eastAsia="宋体" w:hint="eastAsia"/>
        </w:rPr>
        <w:t>2011</w:t>
      </w:r>
    </w:p>
    <w:p w:rsidR="0018722C">
      <w:pPr>
        <w:pStyle w:val="cw21"/>
        <w:topLinePunct/>
      </w:pPr>
      <w:r>
        <w:rPr>
          <w:rFonts w:ascii="宋体" w:eastAsia="宋体" w:hint="eastAsia"/>
        </w:rPr>
        <w:t>[</w:t>
      </w:r>
      <w:r>
        <w:rPr>
          <w:rFonts w:ascii="宋体" w:eastAsia="宋体" w:hint="eastAsia"/>
        </w:rPr>
        <w:t xml:space="preserve">46</w:t>
      </w:r>
      <w:r>
        <w:rPr>
          <w:rFonts w:ascii="宋体" w:eastAsia="宋体" w:hint="eastAsia"/>
        </w:rPr>
        <w:t>]</w:t>
      </w:r>
      <w:r>
        <w:rPr>
          <w:rFonts w:ascii="宋体" w:eastAsia="宋体" w:hint="eastAsia"/>
        </w:rPr>
        <w:t>崔静.国内外双语教学研究状况及成果综述</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.民族翻译，</w:t>
      </w:r>
      <w:r>
        <w:rPr>
          <w:rFonts w:ascii="宋体" w:eastAsia="宋体" w:hint="eastAsia"/>
        </w:rPr>
        <w:t>2011，</w:t>
      </w:r>
      <w:r>
        <w:rPr>
          <w:rFonts w:ascii="宋体" w:eastAsia="宋体" w:hint="eastAsia"/>
          <w:rFonts w:ascii="宋体" w:eastAsia="宋体" w:hint="eastAsia"/>
          <w:sz w:val="21"/>
        </w:rPr>
        <w:t>（</w:t>
      </w:r>
      <w:r>
        <w:rPr>
          <w:rFonts w:ascii="宋体" w:eastAsia="宋体" w:hint="eastAsia"/>
        </w:rPr>
        <w:t>1</w:t>
      </w:r>
      <w:r>
        <w:rPr>
          <w:rFonts w:ascii="宋体" w:eastAsia="宋体" w:hint="eastAsia"/>
          <w:rFonts w:ascii="宋体" w:eastAsia="宋体" w:hint="eastAsia"/>
          <w:sz w:val="21"/>
        </w:rPr>
        <w:t>）</w:t>
      </w:r>
    </w:p>
    <w:p w:rsidR="0018722C">
      <w:pPr>
        <w:pStyle w:val="cw21"/>
        <w:topLinePunct/>
      </w:pPr>
      <w:r>
        <w:rPr>
          <w:rFonts w:ascii="宋体" w:hAnsi="宋体" w:eastAsia="宋体" w:hint="eastAsia"/>
        </w:rPr>
        <w:t>[</w:t>
      </w:r>
      <w:r>
        <w:rPr>
          <w:rFonts w:ascii="宋体" w:hAnsi="宋体" w:eastAsia="宋体" w:hint="eastAsia"/>
        </w:rPr>
        <w:t xml:space="preserve">47</w:t>
      </w:r>
      <w:r>
        <w:rPr>
          <w:rFonts w:ascii="宋体" w:hAnsi="宋体" w:eastAsia="宋体" w:hint="eastAsia"/>
        </w:rPr>
        <w:t>]</w:t>
      </w:r>
      <w:r>
        <w:rPr>
          <w:rFonts w:ascii="宋体" w:hAnsi="宋体" w:eastAsia="宋体" w:hint="eastAsia"/>
        </w:rPr>
        <w:t>陈海生.河南省本科高校体育专业开展“双语教学”现状调查与分析</w:t>
      </w:r>
      <w:r>
        <w:rPr>
          <w:rFonts w:ascii="宋体" w:hAnsi="宋体" w:eastAsia="宋体" w:hint="eastAsia"/>
        </w:rPr>
        <w:t>：</w:t>
      </w:r>
      <w:r>
        <w:rPr>
          <w:rFonts w:ascii="宋体" w:hAnsi="宋体" w:eastAsia="宋体" w:hint="eastAsia"/>
        </w:rPr>
        <w:t>[</w:t>
      </w:r>
      <w:r>
        <w:rPr>
          <w:rFonts w:ascii="宋体" w:hAnsi="宋体" w:eastAsia="宋体" w:hint="eastAsia"/>
          <w:spacing w:val="-2"/>
          <w:sz w:val="21"/>
        </w:rPr>
        <w:t>硕士论文</w:t>
      </w:r>
      <w:r>
        <w:rPr>
          <w:rFonts w:ascii="宋体" w:hAnsi="宋体" w:eastAsia="宋体" w:hint="eastAsia"/>
        </w:rPr>
        <w:t>]</w:t>
      </w:r>
      <w:r>
        <w:rPr>
          <w:rFonts w:ascii="宋体" w:hAnsi="宋体" w:eastAsia="宋体" w:hint="eastAsia"/>
          <w:rFonts w:ascii="宋体" w:hAnsi="宋体" w:eastAsia="宋体" w:hint="eastAsia"/>
          <w:spacing w:val="-2"/>
          <w:sz w:val="21"/>
        </w:rPr>
        <w:t>。</w:t>
      </w:r>
      <w:r>
        <w:rPr>
          <w:rFonts w:ascii="宋体" w:hAnsi="宋体" w:eastAsia="宋体" w:hint="eastAsia"/>
        </w:rPr>
        <w:t>开封：河南大学</w:t>
      </w:r>
      <w:r>
        <w:rPr>
          <w:rFonts w:ascii="宋体" w:hAnsi="宋体" w:eastAsia="宋体" w:hint="eastAsia"/>
        </w:rPr>
        <w:t>，2005</w:t>
      </w:r>
    </w:p>
    <w:p w:rsidR="0018722C">
      <w:pPr>
        <w:pStyle w:val="cw21"/>
        <w:topLinePunct/>
      </w:pPr>
      <w:r>
        <w:rPr>
          <w:rFonts w:ascii="宋体" w:eastAsia="宋体" w:hint="eastAsia"/>
        </w:rPr>
        <w:t>[</w:t>
      </w:r>
      <w:r>
        <w:rPr>
          <w:rFonts w:ascii="宋体" w:eastAsia="宋体" w:hint="eastAsia"/>
        </w:rPr>
        <w:t xml:space="preserve">48</w:t>
      </w:r>
      <w:r>
        <w:rPr>
          <w:rFonts w:ascii="宋体" w:eastAsia="宋体" w:hint="eastAsia"/>
        </w:rPr>
        <w:t>]</w:t>
      </w:r>
      <w:r>
        <w:rPr>
          <w:rFonts w:ascii="宋体" w:eastAsia="宋体" w:hint="eastAsia"/>
        </w:rPr>
        <w:t>蔡珺.高校体育双语教学模式的创新研究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.南京体育学院学报，</w:t>
      </w:r>
      <w:r>
        <w:rPr>
          <w:rFonts w:ascii="宋体" w:eastAsia="宋体" w:hint="eastAsia"/>
        </w:rPr>
        <w:t>2011，</w:t>
      </w:r>
      <w:r>
        <w:rPr>
          <w:rFonts w:ascii="宋体" w:eastAsia="宋体" w:hint="eastAsia"/>
          <w:rFonts w:ascii="宋体" w:eastAsia="宋体" w:hint="eastAsia"/>
          <w:sz w:val="21"/>
        </w:rPr>
        <w:t>（</w:t>
      </w:r>
      <w:r>
        <w:rPr>
          <w:rFonts w:ascii="宋体" w:eastAsia="宋体" w:hint="eastAsia"/>
        </w:rPr>
        <w:t>5</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郭敏.高校体育选项课的双语教学策略</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.齐齐哈尔大学学报，</w:t>
      </w:r>
      <w:r>
        <w:rPr>
          <w:rFonts w:ascii="宋体" w:eastAsia="宋体" w:hint="eastAsia"/>
        </w:rPr>
        <w:t>2009，</w:t>
      </w:r>
      <w:r>
        <w:rPr>
          <w:rFonts w:ascii="宋体" w:eastAsia="宋体" w:hint="eastAsia"/>
          <w:rFonts w:ascii="宋体" w:eastAsia="宋体" w:hint="eastAsia"/>
          <w:sz w:val="21"/>
        </w:rPr>
        <w:t>（</w:t>
      </w:r>
      <w:r>
        <w:rPr>
          <w:rFonts w:ascii="宋体" w:eastAsia="宋体" w:hint="eastAsia"/>
        </w:rPr>
        <w:t>3</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蔺新茂.高校体育专业实施双语教学的原则</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.体育成人教育学刊</w:t>
      </w:r>
      <w:r>
        <w:rPr>
          <w:rFonts w:ascii="宋体" w:eastAsia="宋体" w:hint="eastAsia"/>
        </w:rPr>
        <w:t>，2004，</w:t>
      </w:r>
      <w:r>
        <w:rPr>
          <w:rFonts w:ascii="宋体" w:eastAsia="宋体" w:hint="eastAsia"/>
          <w:rFonts w:ascii="宋体" w:eastAsia="宋体" w:hint="eastAsia"/>
          <w:sz w:val="21"/>
        </w:rPr>
        <w:t>（</w:t>
      </w:r>
      <w:r>
        <w:rPr>
          <w:rFonts w:ascii="宋体" w:eastAsia="宋体" w:hint="eastAsia"/>
        </w:rPr>
        <w:t>6</w:t>
      </w:r>
      <w:r>
        <w:rPr>
          <w:rFonts w:ascii="宋体" w:eastAsia="宋体" w:hint="eastAsia"/>
          <w:rFonts w:ascii="宋体" w:eastAsia="宋体" w:hint="eastAsia"/>
          <w:sz w:val="21"/>
        </w:rPr>
        <w:t>）</w:t>
      </w:r>
    </w:p>
    <w:p w:rsidR="0018722C">
      <w:pPr>
        <w:pStyle w:val="cw21"/>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邹玉吉.西北师范大学体育教育专业足球课中尝试性开展中英文双语教学的行动研究</w:t>
      </w:r>
      <w:r>
        <w:rPr>
          <w:rFonts w:ascii="宋体" w:eastAsia="宋体" w:hint="eastAsia"/>
        </w:rPr>
        <w:t>：</w:t>
      </w:r>
      <w:r>
        <w:rPr>
          <w:rFonts w:ascii="宋体" w:eastAsia="宋体" w:hint="eastAsia"/>
        </w:rPr>
        <w:t>[</w:t>
      </w:r>
      <w:r>
        <w:rPr>
          <w:rFonts w:ascii="宋体" w:eastAsia="宋体" w:hint="eastAsia"/>
          <w:spacing w:val="-2"/>
          <w:sz w:val="21"/>
        </w:rPr>
        <w:t>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兰州：西北师范大学体育学院，</w:t>
      </w:r>
      <w:r>
        <w:rPr>
          <w:rFonts w:ascii="宋体" w:eastAsia="宋体" w:hint="eastAsia"/>
        </w:rPr>
        <w:t>2007</w:t>
      </w:r>
    </w:p>
    <w:p w:rsidR="0018722C">
      <w:pPr>
        <w:pStyle w:val="cw21"/>
        <w:topLinePunct/>
      </w:pPr>
      <w:r>
        <w:t>[</w:t>
      </w:r>
      <w:r>
        <w:t xml:space="preserve">52</w:t>
      </w:r>
      <w:r>
        <w:t>]</w:t>
      </w:r>
      <w:r/>
      <w:r>
        <w:rPr>
          <w:rFonts w:ascii="宋体" w:eastAsia="宋体" w:hint="eastAsia"/>
        </w:rPr>
        <w:t>朱伟强</w:t>
      </w:r>
      <w:r>
        <w:t>.</w:t>
      </w:r>
      <w:r>
        <w:rPr>
          <w:rFonts w:ascii="宋体" w:eastAsia="宋体" w:hint="eastAsia"/>
        </w:rPr>
        <w:t>体育教学设计理论体系的构建</w:t>
      </w:r>
      <w:r>
        <w:rPr>
          <w:spacing w:val="-2"/>
          <w:sz w:val="21"/>
          <w:rFonts w:hint="eastAsia"/>
        </w:rPr>
        <w:t>：</w:t>
      </w:r>
      <w:r>
        <w:rPr>
          <w:rFonts w:ascii="宋体" w:eastAsia="宋体" w:hint="eastAsia"/>
        </w:rPr>
        <w:t>[</w:t>
      </w:r>
      <w:r>
        <w:rPr>
          <w:rFonts w:ascii="宋体" w:eastAsia="宋体" w:hint="eastAsia"/>
          <w:spacing w:val="-2"/>
          <w:sz w:val="21"/>
        </w:rPr>
        <w:t xml:space="preserve">硕士论文</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上海：华东师范大学，</w:t>
      </w:r>
      <w:r>
        <w:t>2004</w:t>
      </w:r>
    </w:p>
    <w:p w:rsidR="0018722C">
      <w:pPr>
        <w:pStyle w:val="cw21"/>
        <w:topLinePunct/>
      </w:pPr>
      <w:bookmarkStart w:name="8 附录 " w:id="129"/>
      <w:bookmarkEnd w:id="129"/>
      <w:r>
        <w:rPr>
          <w:rFonts w:cstheme="minorBidi" w:hAnsiTheme="minorHAnsi" w:eastAsiaTheme="minorHAnsi" w:asciiTheme="minorHAnsi" w:ascii="黑体" w:hAnsi="黑体" w:eastAsia="黑体" w:cs="黑体"/>
          <w:b/>
        </w:rPr>
        <w:t>8</w:t>
      </w:r>
      <w:bookmarkStart w:name="8 附录 " w:id="130"/>
      <w:bookmarkEnd w:id="130"/>
      <w:r>
        <w:rPr>
          <w:rFonts w:cstheme="minorBidi" w:hAnsiTheme="minorHAnsi" w:eastAsiaTheme="minorHAnsi" w:asciiTheme="minorHAnsi" w:ascii="黑体" w:hAnsi="黑体" w:eastAsia="黑体" w:cs="黑体"/>
          <w:b/>
        </w:rPr>
        <w:t>附录</w:t>
      </w:r>
    </w:p>
    <w:p w:rsidR="0018722C">
      <w:pPr>
        <w:pStyle w:val="a4"/>
        <w:topLinePunct/>
      </w:pPr>
      <w:bookmarkStart w:id="674455" w:name="_Toc686674455"/>
      <w:r>
        <w:rPr>
          <w:b/>
        </w:rPr>
        <w:t>附录</w:t>
      </w:r>
      <w:r>
        <w:t xml:space="preserve">  </w:t>
      </w:r>
      <w:r w:rsidRPr="00DB64CE">
        <w:rPr>
          <w:b/>
        </w:rPr>
        <w:t>A</w:t>
      </w:r>
      <w:bookmarkEnd w:id="674455"/>
    </w:p>
    <w:p w:rsidR="0018722C">
      <w:pPr>
        <w:spacing w:line="410" w:lineRule="exact" w:before="0"/>
        <w:ind w:leftChars="0" w:left="3149"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专家、教师访谈提纲</w:t>
      </w:r>
    </w:p>
    <w:p w:rsidR="0018722C">
      <w:pPr>
        <w:topLinePunct/>
      </w:pPr>
      <w:r>
        <w:t>专家姓名</w:t>
      </w:r>
      <w:r>
        <w:rPr>
          <w:rFonts w:hint="eastAsia"/>
        </w:rPr>
        <w:t>：</w:t>
      </w:r>
      <w:r>
        <w:t>性别</w:t>
      </w:r>
      <w:r>
        <w:rPr>
          <w:rFonts w:hint="eastAsia"/>
        </w:rPr>
        <w:t>：</w:t>
      </w:r>
      <w:r>
        <w:t>年龄</w:t>
      </w:r>
      <w:r>
        <w:rPr>
          <w:rFonts w:hint="eastAsia"/>
        </w:rPr>
        <w:t>：</w:t>
      </w:r>
      <w:r>
        <w:t>工</w:t>
      </w:r>
      <w:r>
        <w:t>作</w:t>
      </w:r>
      <w:r>
        <w:t>单位</w:t>
      </w:r>
      <w:r>
        <w:rPr>
          <w:rFonts w:hint="eastAsia"/>
        </w:rPr>
        <w:t>：</w:t>
      </w:r>
      <w:r>
        <w:t>职</w:t>
      </w:r>
      <w:r>
        <w:t>称</w:t>
      </w:r>
      <w:r>
        <w:rPr>
          <w:rFonts w:hint="eastAsia"/>
        </w:rPr>
        <w:t>：</w:t>
      </w:r>
    </w:p>
    <w:p w:rsidR="0018722C">
      <w:pPr>
        <w:topLinePunct/>
      </w:pPr>
      <w:r>
        <w:t>1、请问您从事足球\英语教学与训练多长时间了</w:t>
      </w:r>
      <w:r>
        <w:rPr>
          <w:rFonts w:hint="eastAsia"/>
        </w:rPr>
        <w:t>？</w:t>
      </w:r>
    </w:p>
    <w:p w:rsidR="0018722C">
      <w:pPr>
        <w:topLinePunct/>
      </w:pPr>
      <w:r>
        <w:t>2、请问您在进行足球\英语教学时一般采用那些方法</w:t>
      </w:r>
      <w:r>
        <w:rPr>
          <w:rFonts w:hint="eastAsia"/>
        </w:rPr>
        <w:t>？</w:t>
      </w:r>
    </w:p>
    <w:p w:rsidR="0018722C">
      <w:pPr>
        <w:topLinePunct/>
      </w:pPr>
      <w:r>
        <w:t>3、请问您对当前足球\英语教学的现状有什么看法</w:t>
      </w:r>
      <w:r>
        <w:rPr>
          <w:rFonts w:hint="eastAsia"/>
        </w:rPr>
        <w:t>？</w:t>
      </w:r>
    </w:p>
    <w:p w:rsidR="0018722C">
      <w:pPr>
        <w:topLinePunct/>
      </w:pPr>
      <w:r>
        <w:t>4、您对足球\英语教学改革的现状有何评价</w:t>
      </w:r>
      <w:r>
        <w:rPr>
          <w:rFonts w:hint="eastAsia"/>
        </w:rPr>
        <w:t>？</w:t>
      </w:r>
    </w:p>
    <w:p w:rsidR="0018722C">
      <w:pPr>
        <w:topLinePunct/>
      </w:pPr>
      <w:r>
        <w:t>5、您是否进行过足球\英语教学的改革尝试</w:t>
      </w:r>
      <w:r>
        <w:rPr>
          <w:rFonts w:hint="eastAsia"/>
        </w:rPr>
        <w:t>？</w:t>
      </w:r>
    </w:p>
    <w:p w:rsidR="0018722C">
      <w:pPr>
        <w:topLinePunct/>
      </w:pPr>
      <w:r>
        <w:t>6、您对足球\英语教学改革方面有什么建议</w:t>
      </w:r>
      <w:r>
        <w:rPr>
          <w:rFonts w:hint="eastAsia"/>
        </w:rPr>
        <w:t>？</w:t>
      </w:r>
    </w:p>
    <w:p w:rsidR="0018722C">
      <w:pPr>
        <w:topLinePunct/>
      </w:pPr>
      <w:r>
        <w:t>7、您的学历和再进修情况英语水平达到几级</w:t>
      </w:r>
      <w:r>
        <w:rPr>
          <w:rFonts w:hint="eastAsia"/>
        </w:rPr>
        <w:t>？</w:t>
      </w:r>
      <w:r w:rsidR="001852F3">
        <w:t xml:space="preserve">口语水平怎样</w:t>
      </w:r>
      <w:r>
        <w:rPr>
          <w:rFonts w:hint="eastAsia"/>
        </w:rPr>
        <w:t>？</w:t>
      </w:r>
      <w:r>
        <w:t>（</w:t>
      </w:r>
      <w:r>
        <w:t>对体育教师访谈</w:t>
      </w:r>
      <w:r>
        <w:t>）</w:t>
      </w:r>
    </w:p>
    <w:p w:rsidR="0018722C">
      <w:pPr>
        <w:topLinePunct/>
      </w:pPr>
      <w:r>
        <w:t>8、您在教学中如何对待学生的个体差异</w:t>
      </w:r>
      <w:r>
        <w:rPr>
          <w:rFonts w:hint="eastAsia"/>
        </w:rPr>
        <w:t>？</w:t>
      </w:r>
    </w:p>
    <w:p w:rsidR="0018722C">
      <w:pPr>
        <w:topLinePunct/>
      </w:pPr>
      <w:r>
        <w:t>9、您谈一下对双语教学的看法</w:t>
      </w:r>
      <w:r>
        <w:rPr>
          <w:rFonts w:hint="eastAsia"/>
        </w:rPr>
        <w:t>？</w:t>
      </w:r>
    </w:p>
    <w:p w:rsidR="0018722C">
      <w:pPr>
        <w:topLinePunct/>
      </w:pPr>
      <w:r>
        <w:t>10、您认为对无基础的学生进行足球基础的评定应采用那些指标</w:t>
      </w:r>
      <w:r>
        <w:rPr>
          <w:rFonts w:hint="eastAsia"/>
        </w:rPr>
        <w:t>？</w:t>
      </w:r>
    </w:p>
    <w:p w:rsidR="0018722C">
      <w:pPr>
        <w:topLinePunct/>
      </w:pPr>
      <w:r>
        <w:t>11、您对我们将要进行的足球普修课双语教学实验有何评价和建议</w:t>
      </w:r>
      <w:r>
        <w:rPr>
          <w:rFonts w:hint="eastAsia"/>
        </w:rPr>
        <w:t>？</w:t>
      </w:r>
    </w:p>
    <w:p w:rsidR="0018722C">
      <w:pPr>
        <w:pStyle w:val="BodyText"/>
        <w:tabs>
          <w:tab w:pos="6375" w:val="left" w:leader="none"/>
        </w:tabs>
        <w:spacing w:before="171"/>
        <w:ind w:leftChars="0" w:left="4095"/>
        <w:topLinePunct/>
      </w:pPr>
      <w:r>
        <w:t>时间</w:t>
      </w:r>
      <w:r w:rsidR="001852F3">
        <w:t>地点</w:t>
      </w:r>
    </w:p>
    <w:p w:rsidR="0018722C">
      <w:pPr>
        <w:pStyle w:val="a4"/>
        <w:topLinePunct/>
      </w:pPr>
      <w:bookmarkStart w:id="674456" w:name="_Toc686674456"/>
      <w:r>
        <w:rPr>
          <w:b/>
        </w:rPr>
        <w:t>附录</w:t>
      </w:r>
      <w:r>
        <w:t xml:space="preserve">  </w:t>
      </w:r>
      <w:r w:rsidRPr="00DB64CE">
        <w:rPr>
          <w:b/>
        </w:rPr>
        <w:t>B</w:t>
      </w:r>
      <w:bookmarkEnd w:id="674456"/>
    </w:p>
    <w:p w:rsidR="0018722C">
      <w:pPr>
        <w:topLinePunct/>
      </w:pPr>
      <w:r>
        <w:rPr>
          <w:rFonts w:cstheme="minorBidi" w:hAnsiTheme="minorHAnsi" w:eastAsiaTheme="minorHAnsi" w:asciiTheme="minorHAnsi" w:ascii="黑体" w:eastAsia="黑体" w:hint="eastAsia"/>
          <w:b/>
        </w:rPr>
        <w:t>《体育教育专业足球普修课双语教学》调查问卷 1</w:t>
      </w:r>
    </w:p>
    <w:p w:rsidR="0018722C">
      <w:pPr>
        <w:topLinePunct/>
      </w:pPr>
      <w:r>
        <w:t>亲爱的同学们：</w:t>
      </w:r>
    </w:p>
    <w:p w:rsidR="0018722C">
      <w:pPr>
        <w:topLinePunct/>
      </w:pPr>
      <w:r>
        <w:t>《体育教育专业足球普修课双语教学》的课程即将开始，为了了解你们的个人基本情况和对参加这门课程的态度，也为了我们更好地开展双语教学与研究，请协助填写这份问卷调查表。你所提供的信息不作为期末成绩的参考和其他用途。为增加调查的可信度和减少偏差，请如实填写。谢谢你的支持与合作！</w:t>
      </w:r>
      <w:r w:rsidR="001852F3">
        <w:t xml:space="preserve">一</w:t>
      </w:r>
      <w:r w:rsidR="001852F3">
        <w:t>、个人情况调</w:t>
      </w:r>
      <w:r w:rsidR="001852F3">
        <w:t>查</w:t>
      </w:r>
    </w:p>
    <w:p w:rsidR="0018722C">
      <w:pPr>
        <w:topLinePunct/>
      </w:pPr>
      <w:r>
        <w:t>1、班级：</w:t>
      </w:r>
    </w:p>
    <w:p w:rsidR="0018722C">
      <w:pPr>
        <w:topLinePunct/>
      </w:pPr>
      <w:r>
        <w:t>2、是否选修过专业英语：</w:t>
      </w:r>
      <w:r w:rsidR="001852F3">
        <w:t>是□</w:t>
      </w:r>
      <w:r w:rsidR="001852F3">
        <w:t>否□</w:t>
      </w:r>
    </w:p>
    <w:p w:rsidR="0018722C">
      <w:pPr>
        <w:topLinePunct/>
      </w:pPr>
      <w:r>
        <w:t>3、你的外语水平：</w:t>
      </w:r>
      <w:r w:rsidR="001852F3">
        <w:t xml:space="preserve">大学英语二级□</w:t>
      </w:r>
      <w:r w:rsidR="001852F3">
        <w:t>大学英语四级□</w:t>
      </w:r>
    </w:p>
    <w:p w:rsidR="0018722C">
      <w:pPr>
        <w:pStyle w:val="BodyText"/>
        <w:tabs>
          <w:tab w:pos="4335" w:val="left" w:leader="none"/>
        </w:tabs>
        <w:spacing w:before="86"/>
        <w:ind w:leftChars="0" w:left="2295"/>
        <w:topLinePunct/>
      </w:pPr>
      <w:r>
        <w:t>大学英语六级□</w:t>
      </w:r>
      <w:r w:rsidR="001852F3">
        <w:t>其他□</w:t>
      </w:r>
    </w:p>
    <w:p w:rsidR="0018722C">
      <w:pPr>
        <w:topLinePunct/>
      </w:pPr>
      <w:r>
        <w:t>4、在此之前是否选修过有关足球的任何课程：</w:t>
      </w:r>
      <w:r w:rsidR="001852F3">
        <w:t>是□</w:t>
      </w:r>
      <w:r w:rsidR="001852F3">
        <w:t>否□</w:t>
      </w:r>
    </w:p>
    <w:p w:rsidR="0018722C">
      <w:pPr>
        <w:topLinePunct/>
      </w:pPr>
      <w:r>
        <w:t>5、除了大学英语课程外，你还以何种途径学习英语：</w:t>
      </w:r>
    </w:p>
    <w:p w:rsidR="0018722C">
      <w:pPr>
        <w:topLinePunct/>
      </w:pPr>
      <w:r>
        <w:t>英语辅导班□</w:t>
      </w:r>
      <w:r w:rsidR="001852F3">
        <w:t>收音机□</w:t>
      </w:r>
      <w:r w:rsidR="001852F3">
        <w:t>电视□</w:t>
      </w:r>
      <w:r w:rsidR="001852F3">
        <w:t>报纸□</w:t>
      </w:r>
      <w:r w:rsidR="001852F3">
        <w:t>杂志□</w:t>
      </w:r>
      <w:r w:rsidR="001852F3">
        <w:t>其他□</w:t>
      </w:r>
    </w:p>
    <w:p w:rsidR="0018722C">
      <w:pPr>
        <w:topLinePunct/>
      </w:pPr>
      <w:r>
        <w:t>6、你平均每天学习英语的时间：</w:t>
      </w:r>
    </w:p>
    <w:p w:rsidR="0018722C">
      <w:pPr>
        <w:topLinePunct/>
      </w:pPr>
      <w:r>
        <w:t>低与</w:t>
      </w:r>
      <w:r/>
      <w:r>
        <w:t>1</w:t>
      </w:r>
      <w:r/>
      <w:r>
        <w:t>小时□</w:t>
      </w:r>
      <w:r w:rsidR="001852F3">
        <w:t>1</w:t>
      </w:r>
      <w:r/>
      <w:r>
        <w:t>至</w:t>
      </w:r>
      <w:r/>
      <w:r>
        <w:t>2</w:t>
      </w:r>
      <w:r/>
      <w:r>
        <w:t>小时□</w:t>
      </w:r>
      <w:r w:rsidR="001852F3">
        <w:t>2</w:t>
      </w:r>
      <w:r/>
      <w:r>
        <w:t>至</w:t>
      </w:r>
      <w:r/>
      <w:r>
        <w:t>3</w:t>
      </w:r>
      <w:r/>
      <w:r>
        <w:t>小时□</w:t>
      </w:r>
      <w:r w:rsidR="001852F3">
        <w:t>3</w:t>
      </w:r>
      <w:r/>
      <w:r>
        <w:t>小时以上□</w:t>
      </w:r>
    </w:p>
    <w:p w:rsidR="0018722C">
      <w:pPr>
        <w:topLinePunct/>
      </w:pPr>
      <w:r>
        <w:t>7、你是否对英语学习感兴趣：</w:t>
      </w:r>
      <w:r w:rsidR="001852F3">
        <w:t>是□</w:t>
      </w:r>
      <w:r w:rsidR="001852F3">
        <w:t>否□</w:t>
      </w:r>
    </w:p>
    <w:p w:rsidR="0018722C">
      <w:pPr>
        <w:topLinePunct/>
      </w:pPr>
      <w:r>
        <w:t>8、你平均每周参加足球运动的时间：</w:t>
      </w:r>
    </w:p>
    <w:p w:rsidR="0018722C">
      <w:pPr>
        <w:topLinePunct/>
      </w:pPr>
      <w:r>
        <w:t>不参加□</w:t>
      </w:r>
      <w:r w:rsidR="001852F3">
        <w:t>低于</w:t>
      </w:r>
      <w:r/>
      <w:r>
        <w:t>1</w:t>
      </w:r>
      <w:r/>
      <w:r>
        <w:t>小时□</w:t>
      </w:r>
      <w:r w:rsidR="001852F3">
        <w:t>1</w:t>
      </w:r>
      <w:r/>
      <w:r>
        <w:t>一</w:t>
      </w:r>
      <w:r/>
      <w:r>
        <w:t>2</w:t>
      </w:r>
      <w:r/>
      <w:r>
        <w:t>小时□</w:t>
      </w:r>
      <w:r w:rsidR="001852F3">
        <w:t>2</w:t>
      </w:r>
      <w:r/>
      <w:r>
        <w:t>一</w:t>
      </w:r>
      <w:r/>
      <w:r>
        <w:t>3</w:t>
      </w:r>
      <w:r/>
      <w:r>
        <w:t>小时□二、双语教学态度调查</w:t>
      </w:r>
    </w:p>
    <w:p w:rsidR="0018722C">
      <w:pPr>
        <w:topLinePunct/>
      </w:pPr>
      <w:r>
        <w:t>1、你认为英语教学是否应和专业教学相结合：</w:t>
      </w:r>
      <w:r w:rsidR="001852F3">
        <w:t>是□</w:t>
      </w:r>
      <w:r w:rsidR="001852F3">
        <w:t>否□</w:t>
      </w:r>
    </w:p>
    <w:p w:rsidR="0018722C">
      <w:pPr>
        <w:topLinePunct/>
      </w:pPr>
      <w:r>
        <w:t>2、你认为有必要在大学学科中开展双语教学吗：</w:t>
      </w:r>
    </w:p>
    <w:p w:rsidR="0018722C">
      <w:pPr>
        <w:topLinePunct/>
      </w:pPr>
      <w:r>
        <w:t>有必要在普修课中开展□</w:t>
      </w:r>
      <w:r w:rsidR="001852F3">
        <w:t>有必要在选修课中开展□</w:t>
      </w:r>
      <w:r w:rsidR="001852F3">
        <w:t>没有必要□</w:t>
      </w:r>
    </w:p>
    <w:p w:rsidR="0018722C">
      <w:pPr>
        <w:topLinePunct/>
      </w:pPr>
      <w:r>
        <w:t>3、你认为在体育教育专业足球普修课中进行双语教学：有必要□</w:t>
      </w:r>
      <w:r w:rsidR="001852F3">
        <w:t>没有必要□</w:t>
      </w:r>
    </w:p>
    <w:p w:rsidR="0018722C">
      <w:pPr>
        <w:topLinePunct/>
      </w:pPr>
      <w:r>
        <w:t>4、你是否愿意参加双语足球普修课：</w:t>
      </w:r>
      <w:r w:rsidR="001852F3">
        <w:t>是□</w:t>
      </w:r>
      <w:r w:rsidR="001852F3">
        <w:t>否□三、学习情况调查</w:t>
      </w:r>
    </w:p>
    <w:p w:rsidR="0018722C">
      <w:pPr>
        <w:topLinePunct/>
      </w:pPr>
      <w:r>
        <w:t>1、参加足球双语课的目的：</w:t>
      </w:r>
      <w:r w:rsidR="001852F3">
        <w:t xml:space="preserve">学习专业英语□</w:t>
      </w:r>
      <w:r w:rsidR="001852F3">
        <w:t>提高英语应用能力□学习足球技战术□</w:t>
      </w:r>
      <w:r w:rsidR="001852F3">
        <w:t>了解更多知识□</w:t>
      </w:r>
      <w:r w:rsidR="001852F3">
        <w:t>其他□</w:t>
      </w:r>
      <w:r w:rsidR="001852F3">
        <w:t>（</w:t>
      </w:r>
      <w:r>
        <w:t>可多选</w:t>
      </w:r>
      <w:r>
        <w:t>）</w:t>
      </w:r>
    </w:p>
    <w:p w:rsidR="0018722C">
      <w:pPr>
        <w:topLinePunct/>
      </w:pPr>
      <w:r>
        <w:t>2、你是否愿意在课上用英语回答老师提出的问题和发表自己的观点：</w:t>
      </w:r>
    </w:p>
    <w:p w:rsidR="0018722C">
      <w:pPr>
        <w:pStyle w:val="BodyText"/>
        <w:tabs>
          <w:tab w:pos="1814" w:val="left" w:leader="none"/>
          <w:tab w:pos="5590" w:val="left" w:leader="none"/>
        </w:tabs>
        <w:spacing w:before="34"/>
        <w:ind w:leftChars="0" w:left="854"/>
        <w:rPr>
          <w:rFonts w:ascii="Times New Roman" w:hAnsi="Times New Roman" w:eastAsia="Times New Roman"/>
        </w:rPr>
        <w:topLinePunct/>
      </w:pPr>
      <w:r>
        <w:t>是□</w:t>
      </w:r>
      <w:r w:rsidR="001852F3">
        <w:t>否□</w:t>
      </w:r>
      <w:r w:rsidR="001852F3">
        <w:t xml:space="preserve">原因</w:t>
      </w:r>
      <w:r>
        <w:rPr>
          <w:rFonts w:ascii="Times New Roman" w:hAnsi="Times New Roman" w:eastAsia="Times New Roman"/>
          <w:u w:val="single"/>
        </w:rPr>
        <w:t> </w:t>
      </w:r>
      <w:r w:rsidRPr="00000000">
        <w:tab/>
      </w:r>
    </w:p>
    <w:p w:rsidR="0018722C">
      <w:pPr>
        <w:topLinePunct/>
      </w:pPr>
      <w:r>
        <w:t>3、你认为双语课可以在以下那些方面增加你的知识和能力：</w:t>
      </w:r>
    </w:p>
    <w:p w:rsidR="0018722C">
      <w:pPr>
        <w:topLinePunct/>
      </w:pPr>
      <w:r>
        <w:t>知识部分：</w:t>
      </w:r>
      <w:r/>
      <w:r>
        <w:t>明确足球的基本概念□</w:t>
      </w:r>
      <w:r w:rsidR="001852F3">
        <w:t>了解与足球有关的常识□增加英语词汇量□</w:t>
      </w:r>
    </w:p>
    <w:p w:rsidR="0018722C">
      <w:pPr>
        <w:topLinePunct/>
      </w:pPr>
      <w:r>
        <w:t>技能部分：</w:t>
      </w:r>
      <w:r/>
      <w:r>
        <w:t>加强英语阅读理解能力□</w:t>
      </w:r>
      <w:r w:rsidR="001852F3">
        <w:t>加强英语口头表达能力□提高英语听力能力□</w:t>
      </w:r>
      <w:r w:rsidR="001852F3">
        <w:t>提高足球技战术能力□</w:t>
      </w:r>
    </w:p>
    <w:p w:rsidR="0018722C">
      <w:pPr>
        <w:topLinePunct/>
      </w:pPr>
      <w:r>
        <w:t>提高足球竞赛能力□</w:t>
      </w:r>
      <w:r w:rsidR="001852F3">
        <w:t>（</w:t>
      </w:r>
      <w:r>
        <w:t>可多选</w:t>
      </w:r>
      <w:r>
        <w:t>）</w:t>
      </w:r>
    </w:p>
    <w:p w:rsidR="0018722C">
      <w:pPr>
        <w:topLinePunct/>
      </w:pPr>
      <w:r>
        <w:t>态度情感：</w:t>
      </w:r>
      <w:r/>
      <w:r>
        <w:t>提高沟通与交流能力□</w:t>
      </w:r>
      <w:r w:rsidR="001852F3">
        <w:t>提高英语学习兴趣□提高足球学习兴趣□</w:t>
      </w:r>
      <w:r w:rsidR="001852F3">
        <w:t>（</w:t>
      </w:r>
      <w:r>
        <w:t>可多选</w:t>
      </w:r>
      <w:r>
        <w:t>）</w:t>
      </w:r>
    </w:p>
    <w:p w:rsidR="0018722C">
      <w:pPr>
        <w:topLinePunct/>
      </w:pPr>
      <w:r>
        <w:t>4、你希望教师上课时使用那种讲授方式：</w:t>
      </w:r>
    </w:p>
    <w:p w:rsidR="0018722C">
      <w:pPr>
        <w:topLinePunct/>
      </w:pPr>
      <w:r>
        <w:t>全部用英语□</w:t>
      </w:r>
      <w:r w:rsidR="001852F3">
        <w:t>一半英语一半汉语□</w:t>
      </w:r>
      <w:r w:rsidR="001852F3">
        <w:t>英语多于汉语□汉语多于英语□</w:t>
      </w:r>
      <w:r w:rsidR="001852F3">
        <w:t>根据情况确定□</w:t>
      </w:r>
    </w:p>
    <w:p w:rsidR="0018722C">
      <w:pPr>
        <w:topLinePunct/>
      </w:pPr>
      <w:r>
        <w:t>你还希望通过双语足球普修课了解和获得哪些知识与能力？</w:t>
      </w:r>
      <w:r w:rsidR="001852F3">
        <w:t xml:space="preserve">你对将要展开的教学有哪些意见与建议？</w:t>
      </w:r>
    </w:p>
    <w:p w:rsidR="0018722C">
      <w:pPr>
        <w:topLinePunct/>
      </w:pPr>
      <w:r>
        <w:t>你对本课还有哪些疑问与问题？</w:t>
      </w:r>
    </w:p>
    <w:p w:rsidR="0018722C">
      <w:pPr>
        <w:pStyle w:val="a4"/>
        <w:topLinePunct/>
      </w:pPr>
      <w:bookmarkStart w:id="674457" w:name="_Toc686674457"/>
      <w:r>
        <w:rPr>
          <w:b/>
        </w:rPr>
        <w:t>附录</w:t>
      </w:r>
      <w:r>
        <w:t xml:space="preserve">  </w:t>
      </w:r>
      <w:r w:rsidRPr="00DB64CE">
        <w:rPr>
          <w:b/>
        </w:rPr>
        <w:t>C</w:t>
      </w:r>
      <w:bookmarkEnd w:id="674457"/>
    </w:p>
    <w:p w:rsidR="0018722C">
      <w:pPr>
        <w:topLinePunct/>
      </w:pPr>
      <w:r>
        <w:rPr>
          <w:rFonts w:cstheme="minorBidi" w:hAnsiTheme="minorHAnsi" w:eastAsiaTheme="minorHAnsi" w:asciiTheme="minorHAnsi" w:ascii="黑体" w:eastAsia="黑体" w:hint="eastAsia"/>
          <w:b/>
        </w:rPr>
        <w:t>《体育教育专业足球普修课双语教学》调查问卷 2</w:t>
      </w:r>
    </w:p>
    <w:p w:rsidR="0018722C">
      <w:pPr>
        <w:topLinePunct/>
      </w:pPr>
      <w:r>
        <w:t>亲爱的同学们：</w:t>
      </w:r>
    </w:p>
    <w:p w:rsidR="0018722C">
      <w:pPr>
        <w:topLinePunct/>
      </w:pPr>
      <w:r>
        <w:t>这学期的《体育教育专业足球普修课双语教学》的课程即将结束，为了了解你们从中得到的收获和对这门课程的评价和意见，也为了我们继续更好地开展双语教学与研究，请协助填写这份问卷调查表。你所提供的资料只用作课题的参考数据，不作为成绩参考和其他用途。为增加调查的可信度和减少偏差，</w:t>
      </w:r>
      <w:r w:rsidR="001852F3">
        <w:t xml:space="preserve">请如实填写。再次谢谢你的支持与合作</w:t>
      </w:r>
      <w:r>
        <w:rPr>
          <w:rFonts w:hint="eastAsia"/>
        </w:rPr>
        <w:t>！</w:t>
      </w:r>
    </w:p>
    <w:p w:rsidR="0018722C">
      <w:pPr>
        <w:pStyle w:val="Heading1"/>
        <w:topLinePunct/>
      </w:pPr>
      <w:bookmarkStart w:id="674458" w:name="_Toc686674458"/>
      <w:r>
        <w:t>一、</w:t>
      </w:r>
      <w:r>
        <w:t xml:space="preserve"> </w:t>
      </w:r>
      <w:r w:rsidRPr="00DB64CE">
        <w:t>个人情况调查</w:t>
      </w:r>
      <w:bookmarkEnd w:id="674458"/>
    </w:p>
    <w:p w:rsidR="0018722C">
      <w:pPr>
        <w:pStyle w:val="Heading2"/>
        <w:topLinePunct/>
        <w:ind w:left="171" w:hangingChars="171" w:hanging="171"/>
      </w:pPr>
      <w:bookmarkStart w:id="674459" w:name="_Toc686674459"/>
      <w:r>
        <w:t>1、</w:t>
      </w:r>
      <w:r>
        <w:t xml:space="preserve"> </w:t>
      </w:r>
      <w:r w:rsidRPr="00DB64CE">
        <w:t>班级：</w:t>
      </w:r>
      <w:bookmarkEnd w:id="674459"/>
    </w:p>
    <w:p w:rsidR="0018722C">
      <w:pPr>
        <w:pStyle w:val="Heading2"/>
        <w:topLinePunct/>
        <w:ind w:left="171" w:hangingChars="171" w:hanging="171"/>
      </w:pPr>
      <w:bookmarkStart w:id="674460" w:name="_Toc686674460"/>
      <w:r>
        <w:t>2、</w:t>
      </w:r>
      <w:r>
        <w:t xml:space="preserve"> </w:t>
      </w:r>
      <w:r w:rsidRPr="00DB64CE">
        <w:t>在参加本课程期间是否选修过专业英语：</w:t>
      </w:r>
      <w:r w:rsidRPr="00000000">
        <w:tab/>
        <w:t>是□</w:t>
      </w:r>
      <w:r w:rsidRPr="00000000">
        <w:tab/>
        <w:t>否□</w:t>
      </w:r>
      <w:bookmarkEnd w:id="674460"/>
    </w:p>
    <w:p w:rsidR="0018722C">
      <w:pPr>
        <w:pStyle w:val="Heading2"/>
        <w:topLinePunct/>
        <w:ind w:left="171" w:hangingChars="171" w:hanging="171"/>
      </w:pPr>
      <w:bookmarkStart w:id="674461" w:name="_Toc686674461"/>
      <w:r>
        <w:t>3、</w:t>
      </w:r>
      <w:r>
        <w:t xml:space="preserve"> </w:t>
      </w:r>
      <w:r w:rsidRPr="00DB64CE">
        <w:t>本课程期结束后的外语水平：</w:t>
      </w:r>
      <w:r w:rsidR="001852F3">
        <w:t xml:space="preserve">大学英语二级□</w:t>
      </w:r>
      <w:r w:rsidR="001852F3">
        <w:t>大学英语四级□</w:t>
      </w:r>
      <w:bookmarkEnd w:id="674461"/>
    </w:p>
    <w:p w:rsidR="0018722C">
      <w:pPr>
        <w:pStyle w:val="BodyText"/>
        <w:tabs>
          <w:tab w:pos="6135" w:val="left" w:leader="none"/>
        </w:tabs>
        <w:spacing w:before="84"/>
        <w:ind w:leftChars="0" w:left="3735"/>
        <w:topLinePunct/>
      </w:pPr>
      <w:r>
        <w:t>大学英语六级□</w:t>
      </w:r>
      <w:r w:rsidR="001852F3">
        <w:t>其他□</w:t>
      </w:r>
    </w:p>
    <w:p w:rsidR="0018722C">
      <w:pPr>
        <w:topLinePunct/>
      </w:pPr>
      <w:r>
        <w:t>5、本课程是否促进了你对英语的学习兴趣：</w:t>
      </w:r>
      <w:r w:rsidRPr="00000000">
        <w:tab/>
        <w:t>是□</w:t>
      </w:r>
      <w:r w:rsidRPr="00000000">
        <w:tab/>
        <w:t>否□</w:t>
      </w:r>
    </w:p>
    <w:p w:rsidR="0018722C">
      <w:pPr>
        <w:topLinePunct/>
      </w:pPr>
      <w:r>
        <w:t>6、本课程是否对你提高英语学习有帮助：</w:t>
      </w:r>
      <w:r w:rsidRPr="00000000">
        <w:tab/>
        <w:t>是□</w:t>
      </w:r>
      <w:r w:rsidRPr="00000000">
        <w:tab/>
        <w:t>否□</w:t>
      </w:r>
    </w:p>
    <w:p w:rsidR="0018722C">
      <w:pPr>
        <w:topLinePunct/>
      </w:pPr>
      <w:r>
        <w:t>7、通过本课程你英语哪方面有所提高：专业英语词汇□</w:t>
      </w:r>
      <w:r w:rsidRPr="00000000">
        <w:tab/>
      </w:r>
      <w:r>
        <w:t>英语口语表达□英语听力□</w:t>
      </w:r>
      <w:r w:rsidRPr="00000000">
        <w:tab/>
      </w:r>
      <w:r>
        <w:t>英语阅读理解□</w:t>
      </w:r>
      <w:r w:rsidRPr="00000000">
        <w:tab/>
      </w:r>
      <w:r>
        <w:t>英语写作能力□</w:t>
      </w:r>
      <w:r w:rsidRPr="00000000">
        <w:tab/>
        <w:tab/>
      </w:r>
      <w:r>
        <w:t>（</w:t>
      </w:r>
      <w:r>
        <w:t>可多选</w:t>
      </w:r>
      <w:r>
        <w:t>）</w:t>
      </w:r>
    </w:p>
    <w:p w:rsidR="0018722C">
      <w:pPr>
        <w:topLinePunct/>
      </w:pPr>
      <w:r>
        <w:t>8、如果以后还有类似的双语课程你是否愿意参加：</w:t>
      </w:r>
      <w:r w:rsidRPr="00000000">
        <w:tab/>
        <w:t>是□</w:t>
      </w:r>
      <w:r w:rsidRPr="00000000">
        <w:tab/>
        <w:t>否□</w:t>
      </w:r>
    </w:p>
    <w:p w:rsidR="0018722C">
      <w:pPr>
        <w:topLinePunct/>
      </w:pPr>
      <w:r>
        <w:t>9、本课程是否促进了你对足球的学习兴趣：</w:t>
      </w:r>
      <w:r w:rsidRPr="00000000">
        <w:tab/>
        <w:t>是□</w:t>
      </w:r>
      <w:r w:rsidRPr="00000000">
        <w:tab/>
        <w:t>否□</w:t>
      </w:r>
    </w:p>
    <w:p w:rsidR="0018722C">
      <w:pPr>
        <w:topLinePunct/>
      </w:pPr>
      <w:r>
        <w:t>10、本课程是否对你学习足球技战术有所帮助：</w:t>
      </w:r>
      <w:r w:rsidR="001852F3">
        <w:t xml:space="preserve">是□</w:t>
      </w:r>
      <w:r w:rsidR="001852F3">
        <w:t>否□</w:t>
      </w:r>
    </w:p>
    <w:p w:rsidR="0018722C">
      <w:pPr>
        <w:topLinePunct/>
      </w:pPr>
      <w:r>
        <w:t>11、你认为双语教学会对足球教学产生何种影响：积极□</w:t>
      </w:r>
      <w:r w:rsidRPr="00000000">
        <w:tab/>
        <w:t>消极□</w:t>
      </w:r>
      <w:r w:rsidRPr="00000000">
        <w:tab/>
        <w:t>无影响□二、关于足球双语教学的调查</w:t>
      </w:r>
    </w:p>
    <w:p w:rsidR="0018722C">
      <w:pPr>
        <w:topLinePunct/>
      </w:pPr>
      <w:r>
        <w:t>1、你对本课程的总体感觉： 很满意□</w:t>
      </w:r>
      <w:r w:rsidRPr="00000000">
        <w:tab/>
        <w:t>满意□</w:t>
      </w:r>
      <w:r w:rsidRPr="00000000">
        <w:tab/>
        <w:t>一般□</w:t>
      </w:r>
      <w:r w:rsidRPr="00000000">
        <w:tab/>
        <w:t>不满意□</w:t>
      </w:r>
    </w:p>
    <w:p w:rsidR="0018722C">
      <w:pPr>
        <w:topLinePunct/>
      </w:pPr>
      <w:r>
        <w:t>2、对本课程的整体教学过程的满意度：很满意□</w:t>
      </w:r>
      <w:r w:rsidRPr="00000000">
        <w:tab/>
        <w:t>满意□</w:t>
      </w:r>
      <w:r w:rsidRPr="00000000">
        <w:tab/>
        <w:t>一般□</w:t>
      </w:r>
      <w:r w:rsidRPr="00000000">
        <w:tab/>
        <w:t>不满意□</w:t>
      </w:r>
    </w:p>
    <w:p w:rsidR="0018722C">
      <w:pPr>
        <w:topLinePunct/>
      </w:pPr>
      <w:r>
        <w:t>3、你是否认同理论课和实践课的比例分配：</w:t>
      </w:r>
      <w:r w:rsidRPr="00000000">
        <w:tab/>
        <w:t>是□</w:t>
      </w:r>
      <w:r w:rsidRPr="00000000">
        <w:tab/>
        <w:t>否□</w:t>
      </w:r>
    </w:p>
    <w:p w:rsidR="0018722C">
      <w:pPr>
        <w:topLinePunct/>
      </w:pPr>
      <w:r>
        <w:t>4、你对课程的结构和设计的满意度：很满意□</w:t>
      </w:r>
      <w:r w:rsidRPr="00000000">
        <w:tab/>
        <w:t>满意□</w:t>
      </w:r>
      <w:r w:rsidRPr="00000000">
        <w:tab/>
        <w:t>一般□</w:t>
      </w:r>
      <w:r w:rsidRPr="00000000">
        <w:tab/>
        <w:t>不满意□</w:t>
      </w:r>
    </w:p>
    <w:p w:rsidR="0018722C">
      <w:pPr>
        <w:topLinePunct/>
      </w:pPr>
      <w:r>
        <w:t>5、你对实践课教学的满意度： 很满意□</w:t>
      </w:r>
      <w:r w:rsidRPr="00000000">
        <w:tab/>
        <w:t>满意□</w:t>
      </w:r>
      <w:r w:rsidRPr="00000000">
        <w:tab/>
        <w:t>一般□</w:t>
      </w:r>
      <w:r w:rsidRPr="00000000">
        <w:tab/>
        <w:t>不满意□</w:t>
      </w:r>
    </w:p>
    <w:p w:rsidR="0018722C">
      <w:pPr>
        <w:topLinePunct/>
      </w:pPr>
      <w:r>
        <w:t>6、你对理论课教学的满意度： 很满意□</w:t>
      </w:r>
      <w:r w:rsidRPr="00000000">
        <w:tab/>
        <w:t>满意□</w:t>
      </w:r>
      <w:r w:rsidRPr="00000000">
        <w:tab/>
        <w:t>一般□</w:t>
      </w:r>
      <w:r w:rsidRPr="00000000">
        <w:tab/>
        <w:t>不满意□</w:t>
      </w:r>
    </w:p>
    <w:p w:rsidR="0018722C">
      <w:pPr>
        <w:topLinePunct/>
      </w:pPr>
      <w:r>
        <w:t>7、你对本课程教学内容的满意度： 很满意□</w:t>
      </w:r>
      <w:r w:rsidRPr="00000000">
        <w:tab/>
        <w:t>满意□</w:t>
      </w:r>
      <w:r w:rsidRPr="00000000">
        <w:tab/>
        <w:t>一般□</w:t>
      </w:r>
      <w:r w:rsidRPr="00000000">
        <w:tab/>
        <w:t>不满意□</w:t>
      </w:r>
    </w:p>
    <w:p w:rsidR="0018722C">
      <w:pPr>
        <w:topLinePunct/>
      </w:pPr>
      <w:r>
        <w:t>8、你对自己学习情况的满意度：</w:t>
      </w:r>
      <w:r w:rsidR="001852F3">
        <w:t xml:space="preserve">很满意□</w:t>
      </w:r>
      <w:r w:rsidR="001852F3">
        <w:t>满意□</w:t>
      </w:r>
      <w:r w:rsidR="001852F3">
        <w:t>一般□</w:t>
      </w:r>
      <w:r w:rsidR="001852F3">
        <w:t>不满意□</w:t>
      </w:r>
    </w:p>
    <w:p w:rsidR="0018722C">
      <w:pPr>
        <w:topLinePunct/>
      </w:pPr>
      <w:r>
        <w:t>9、你对教师教学方式的满意度：</w:t>
      </w:r>
      <w:r/>
      <w:r>
        <w:t>很满意□</w:t>
      </w:r>
      <w:r w:rsidR="001852F3">
        <w:t>满意□</w:t>
      </w:r>
      <w:r w:rsidR="001852F3">
        <w:t>一般□</w:t>
      </w:r>
      <w:r w:rsidR="001852F3">
        <w:t>不满意□</w:t>
      </w:r>
    </w:p>
    <w:p w:rsidR="0018722C">
      <w:pPr>
        <w:pStyle w:val="Heading2"/>
        <w:topLinePunct/>
        <w:ind w:left="171" w:hangingChars="171" w:hanging="171"/>
      </w:pPr>
      <w:bookmarkStart w:id="674462" w:name="_Toc686674462"/>
      <w:r>
        <w:t>10、</w:t>
      </w:r>
      <w:r>
        <w:t xml:space="preserve"> </w:t>
      </w:r>
      <w:r w:rsidRPr="00DB64CE">
        <w:t>你对教师在教学中所采用方法的满意度：很满意□</w:t>
      </w:r>
      <w:r w:rsidR="001852F3">
        <w:t>满意□</w:t>
      </w:r>
      <w:r w:rsidR="001852F3">
        <w:t>一般□</w:t>
      </w:r>
      <w:bookmarkEnd w:id="674462"/>
    </w:p>
    <w:p w:rsidR="0018722C">
      <w:pPr>
        <w:pStyle w:val="BodyText"/>
        <w:spacing w:before="86"/>
        <w:ind w:leftChars="0" w:left="5055"/>
        <w:topLinePunct/>
      </w:pPr>
      <w:r>
        <w:t>不满意□</w:t>
      </w:r>
    </w:p>
    <w:p w:rsidR="0018722C">
      <w:pPr>
        <w:pStyle w:val="Heading2"/>
        <w:topLinePunct/>
        <w:ind w:left="171" w:hangingChars="171" w:hanging="171"/>
      </w:pPr>
      <w:bookmarkStart w:id="674463" w:name="_Toc686674463"/>
      <w:r>
        <w:t>11、</w:t>
      </w:r>
      <w:r>
        <w:t xml:space="preserve"> </w:t>
      </w:r>
      <w:r w:rsidRPr="00DB64CE">
        <w:t>你对教师专项教学能力的满意度：很满意□</w:t>
      </w:r>
      <w:r w:rsidR="001852F3">
        <w:t>满意□</w:t>
      </w:r>
      <w:r w:rsidR="001852F3">
        <w:t>一般□</w:t>
      </w:r>
      <w:r w:rsidR="001852F3">
        <w:t>不满意□指出需要提高或改进的方面</w:t>
      </w:r>
      <w:bookmarkEnd w:id="674463"/>
    </w:p>
    <w:p w:rsidR="0018722C">
      <w:pPr>
        <w:pStyle w:val="Heading2"/>
        <w:topLinePunct/>
        <w:ind w:left="171" w:hangingChars="171" w:hanging="171"/>
      </w:pPr>
      <w:bookmarkStart w:id="674464" w:name="_Toc686674464"/>
      <w:r>
        <w:t>12、</w:t>
      </w:r>
      <w:r>
        <w:t xml:space="preserve"> </w:t>
      </w:r>
      <w:r w:rsidRPr="00DB64CE">
        <w:t>你对教师双语教学能力的满意度：很满意□</w:t>
      </w:r>
      <w:r w:rsidR="001852F3">
        <w:t>满意□</w:t>
      </w:r>
      <w:r w:rsidR="001852F3">
        <w:t>一般□</w:t>
      </w:r>
      <w:r w:rsidR="001852F3">
        <w:t>不满意□指出需要提高或改进的方面</w:t>
      </w:r>
      <w:bookmarkEnd w:id="674464"/>
    </w:p>
    <w:p w:rsidR="0018722C">
      <w:pPr>
        <w:pStyle w:val="Heading2"/>
        <w:topLinePunct/>
        <w:ind w:left="171" w:hangingChars="171" w:hanging="171"/>
      </w:pPr>
      <w:bookmarkStart w:id="674465" w:name="_Toc686674465"/>
      <w:r>
        <w:t>13、</w:t>
      </w:r>
      <w:r>
        <w:t xml:space="preserve"> </w:t>
      </w:r>
      <w:r w:rsidRPr="00DB64CE">
        <w:t>你对教师整体教学能力的满意度：很满意□</w:t>
      </w:r>
      <w:r w:rsidR="001852F3">
        <w:t>满意□</w:t>
      </w:r>
      <w:r w:rsidR="001852F3">
        <w:t>一般□</w:t>
      </w:r>
      <w:r w:rsidR="001852F3">
        <w:t>不满意□指出需要提高或改进的方面</w:t>
      </w:r>
      <w:bookmarkEnd w:id="674465"/>
    </w:p>
    <w:p w:rsidR="0018722C">
      <w:pPr>
        <w:topLinePunct/>
      </w:pPr>
      <w:r>
        <w:t>你通过双语足球普修课学到和掌握了哪些知识与能力</w:t>
      </w:r>
      <w:r>
        <w:rPr>
          <w:rFonts w:hint="eastAsia"/>
        </w:rPr>
        <w:t>？</w:t>
      </w:r>
      <w:r w:rsidR="001852F3">
        <w:t xml:space="preserve">你对本课的整体结构的意见与建议？</w:t>
      </w:r>
    </w:p>
    <w:p w:rsidR="0018722C">
      <w:pPr>
        <w:topLinePunct/>
      </w:pPr>
      <w:r>
        <w:t>你对本课程课堂教学的意见和建议？</w:t>
      </w:r>
      <w:r>
        <w:t>（</w:t>
      </w:r>
      <w:r>
        <w:t>理论课与实践课方面</w:t>
      </w:r>
      <w:r>
        <w:t>）</w:t>
      </w:r>
    </w:p>
    <w:p w:rsidR="0018722C">
      <w:pPr>
        <w:topLinePunct/>
      </w:pPr>
      <w:r>
        <w:t>你对本课程具体实施方面的意见和建议？</w:t>
      </w:r>
      <w:r>
        <w:t>（</w:t>
      </w:r>
      <w:r>
        <w:t>教学方法、教学手段、教学媒体等方面</w:t>
      </w:r>
      <w:r>
        <w:t>）</w:t>
      </w:r>
    </w:p>
    <w:p w:rsidR="0018722C">
      <w:pPr>
        <w:topLinePunct/>
      </w:pPr>
      <w:r>
        <w:t>你关于其他方面的意见与建议？</w:t>
      </w:r>
    </w:p>
    <w:p w:rsidR="0018722C">
      <w:pPr>
        <w:pStyle w:val="a4"/>
        <w:topLinePunct/>
      </w:pPr>
      <w:bookmarkStart w:id="674466" w:name="_Toc686674466"/>
      <w:r>
        <w:rPr>
          <w:b/>
        </w:rPr>
        <w:t>附录</w:t>
      </w:r>
      <w:r>
        <w:t xml:space="preserve">  </w:t>
      </w:r>
      <w:r w:rsidRPr="00DB64CE">
        <w:rPr>
          <w:b/>
        </w:rPr>
        <w:t>D</w:t>
      </w:r>
      <w:bookmarkEnd w:id="674466"/>
    </w:p>
    <w:p w:rsidR="0018722C">
      <w:pPr>
        <w:topLinePunct/>
      </w:pPr>
      <w:r>
        <w:rPr>
          <w:rFonts w:cstheme="minorBidi" w:hAnsiTheme="minorHAnsi" w:eastAsiaTheme="minorHAnsi" w:asciiTheme="minorHAnsi" w:ascii="黑体" w:eastAsia="黑体" w:hint="eastAsia"/>
          <w:b/>
        </w:rPr>
        <w:t>《体育教育专业足球普修课双语教学》调查问卷的效度</w:t>
      </w:r>
    </w:p>
    <w:p w:rsidR="0018722C">
      <w:pPr>
        <w:spacing w:line="410" w:lineRule="exact" w:before="0"/>
        <w:ind w:leftChars="0" w:left="3454" w:rightChars="0" w:right="3552" w:firstLineChars="0" w:firstLine="0"/>
        <w:jc w:val="center"/>
        <w:topLinePunct/>
      </w:pPr>
      <w:r>
        <w:rPr>
          <w:kern w:val="2"/>
          <w:sz w:val="32"/>
          <w:szCs w:val="22"/>
          <w:rFonts w:cstheme="minorBidi" w:hAnsiTheme="minorHAnsi" w:eastAsiaTheme="minorHAnsi" w:asciiTheme="minorHAnsi" w:ascii="黑体" w:eastAsia="黑体" w:hint="eastAsia"/>
          <w:b/>
          <w:w w:val="95"/>
        </w:rPr>
        <w:t>调查表</w:t>
      </w:r>
    </w:p>
    <w:p w:rsidR="0018722C">
      <w:pPr>
        <w:topLinePunct/>
      </w:pPr>
      <w:r>
        <w:t>您好</w:t>
      </w:r>
      <w:r>
        <w:rPr>
          <w:rFonts w:hint="eastAsia"/>
        </w:rPr>
        <w:t>！</w:t>
      </w:r>
    </w:p>
    <w:p w:rsidR="0018722C">
      <w:pPr>
        <w:topLinePunct/>
      </w:pPr>
      <w:r>
        <w:t>我是广州体育学院</w:t>
      </w:r>
      <w:r>
        <w:t>2011</w:t>
      </w:r>
      <w:r/>
      <w:r w:rsidR="001852F3">
        <w:t xml:space="preserve">级体育教育训练学专业的硕士研究生，为了了解参</w:t>
      </w:r>
      <w:r>
        <w:t>加足球双语教学的学生的个人基本情况和对双语教学的态度，以及实验后学生</w:t>
      </w:r>
      <w:r>
        <w:t>对本课程的感受等等，本人设计了实验前后两份调查问卷，具体了解参加实验</w:t>
      </w:r>
      <w:r>
        <w:t>学生对整体设计方案及课程具体实验方案的认同程度、对教学实验过程的感受、</w:t>
      </w:r>
      <w:r>
        <w:t>对教学实验的效果、意见及建议等。您是这方面的专家，请您对调查问卷的效度进行判定，十分感谢您的大力支持</w:t>
      </w:r>
      <w:r>
        <w:rPr>
          <w:rFonts w:hint="eastAsia"/>
        </w:rPr>
        <w:t>！</w:t>
      </w:r>
    </w:p>
    <w:p w:rsidR="0018722C">
      <w:pPr>
        <w:pStyle w:val="BodyText"/>
        <w:tabs>
          <w:tab w:pos="7216" w:val="left" w:leader="none"/>
        </w:tabs>
        <w:spacing w:before="21"/>
        <w:ind w:leftChars="0" w:left="5415"/>
        <w:topLinePunct/>
      </w:pPr>
      <w:r>
        <w:t>导师：刘夫力</w:t>
      </w:r>
      <w:r w:rsidR="001852F3">
        <w:t>学生：张凯</w:t>
      </w:r>
    </w:p>
    <w:p w:rsidR="0018722C">
      <w:pPr>
        <w:topLinePunct/>
      </w:pPr>
      <w:r>
        <w:t>填卷说明：</w:t>
      </w:r>
    </w:p>
    <w:p w:rsidR="0018722C">
      <w:pPr>
        <w:topLinePunct/>
      </w:pPr>
      <w:r>
        <w:t>下列问题或指标，您认为合理的请在合理栏下的“□”划“√”，您认为不合理的，</w:t>
      </w:r>
    </w:p>
    <w:p w:rsidR="0018722C">
      <w:pPr>
        <w:topLinePunct/>
      </w:pPr>
      <w:r>
        <w:t>请在不合理的一栏下的“□”划“√”，如果您认为下述分类或某项指标不贴切、不完善或者还有哪些指标应在统计范围内，请写在建议栏内。</w:t>
      </w:r>
    </w:p>
    <w:p w:rsidR="0018722C">
      <w:pPr>
        <w:topLinePunct/>
      </w:pPr>
      <w:r>
        <w:t>您的工作单位：</w:t>
      </w:r>
      <w:r w:rsidR="001852F3">
        <w:t>您的年龄：</w:t>
      </w:r>
      <w:r w:rsidR="001852F3">
        <w:t>性别：</w:t>
      </w:r>
      <w:r w:rsidR="001852F3">
        <w:t>您的职称是：一、</w:t>
      </w:r>
    </w:p>
    <w:p w:rsidR="0018722C">
      <w:pPr>
        <w:pStyle w:val="Heading2"/>
        <w:topLinePunct/>
        <w:ind w:left="171" w:hangingChars="171" w:hanging="171"/>
      </w:pPr>
      <w:bookmarkStart w:id="674467" w:name="_Toc686674467"/>
      <w:r>
        <w:t>1、</w:t>
      </w:r>
      <w:r>
        <w:t xml:space="preserve"> </w:t>
      </w:r>
      <w:r w:rsidRPr="00DB64CE">
        <w:t>实验前测问卷关于学生个人基本情况的调查，您认为这部分是否合理？</w:t>
      </w:r>
      <w:bookmarkEnd w:id="674467"/>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2、实验前测问卷关于学生对双语教学态度的调查，您认为这部分是否合理？</w:t>
      </w:r>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p>
    <w:p w:rsidR="0018722C">
      <w:pPr>
        <w:pStyle w:val="Heading2"/>
        <w:topLinePunct/>
        <w:ind w:left="171" w:hangingChars="171" w:hanging="171"/>
      </w:pPr>
      <w:bookmarkStart w:id="674468" w:name="_Toc686674468"/>
      <w:r>
        <w:t>3、</w:t>
      </w:r>
      <w:r>
        <w:t xml:space="preserve"> </w:t>
      </w:r>
      <w:r w:rsidRPr="00DB64CE">
        <w:t>实验后测问卷关于学生参加双语课的自我评价的调查，您认为这部分是否合理？</w:t>
      </w:r>
      <w:bookmarkEnd w:id="674468"/>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4、实验后测问卷关于学生对双语教学课各方面评价的调查，您认为这部分是否</w:t>
      </w:r>
    </w:p>
    <w:p w:rsidR="0018722C">
      <w:pPr>
        <w:topLinePunct/>
      </w:pPr>
      <w:r>
        <w:t>合理？</w:t>
      </w:r>
    </w:p>
    <w:p w:rsidR="0018722C">
      <w:pPr>
        <w:topLinePunct/>
      </w:pPr>
      <w:r>
        <w:t>A</w:t>
      </w:r>
      <w:r/>
      <w:r>
        <w:t>合理□</w:t>
      </w:r>
      <w:r w:rsidR="001852F3">
        <w:t>B</w:t>
      </w:r>
      <w:r/>
      <w:r>
        <w:t>基本合理</w:t>
      </w:r>
      <w:r w:rsidR="001852F3">
        <w:t>C</w:t>
      </w:r>
      <w:r/>
      <w:r>
        <w:t>不合理□</w:t>
      </w:r>
    </w:p>
    <w:p w:rsidR="0018722C">
      <w:pPr>
        <w:pStyle w:val="ae"/>
        <w:topLinePunct/>
      </w:pPr>
      <w:r>
        <w:pict>
          <v:shape style="margin-left:85.103996pt;margin-top:42.285587pt;width:411.58pt;height:233.72pt;mso-position-horizontal-relative:page;mso-position-vertical-relative:paragraph;z-index:21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2415"/>
                    <w:gridCol w:w="2252"/>
                    <w:gridCol w:w="2552"/>
                  </w:tblGrid>
                  <w:tr>
                    <w:trPr>
                      <w:trHeight w:val="1980" w:hRule="atLeast"/>
                    </w:trPr>
                    <w:tc>
                      <w:tcPr>
                        <w:tcW w:w="1306" w:type="dxa"/>
                      </w:tcPr>
                      <w:p w:rsidR="0018722C">
                        <w:pPr>
                          <w:widowControl w:val="0"/>
                          <w:snapToGrid w:val="1"/>
                          <w:spacing w:beforeLines="0" w:afterLines="0" w:after="0" w:line="304" w:lineRule="auto" w:before="38"/>
                          <w:ind w:firstLineChars="0" w:firstLine="0" w:leftChars="0" w:left="587" w:rightChars="0" w:right="2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总体评价</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beforeLines="0" w:afterLines="0" w:before="0" w:after="0" w:line="400" w:lineRule="atLeast"/>
                          <w:ind w:firstLineChars="0" w:firstLine="0" w:leftChars="0" w:left="107" w:rightChars="0" w:right="68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实验前后</w:t>
                        </w:r>
                      </w:p>
                    </w:tc>
                    <w:tc>
                      <w:tcPr>
                        <w:tcW w:w="2415"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firstLineChars="0" w:firstLine="0" w:leftChars="0" w:left="607" w:rightChars="0" w:right="57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整套问卷设计总体评价</w:t>
                        </w:r>
                      </w:p>
                    </w:tc>
                    <w:tc>
                      <w:tcPr>
                        <w:tcW w:w="22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282" w:rightChars="0" w:right="260"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整套问卷内容设计的总体评价</w:t>
                        </w:r>
                      </w:p>
                    </w:tc>
                    <w:tc>
                      <w:tcPr>
                        <w:tcW w:w="25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433" w:rightChars="0" w:right="409"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整套问卷结构设计的总体评价</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前测问卷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leftChars="0" w:left="587" w:rightChars="0" w:right="579" w:firstLineChars="0" w:firstLine="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后测问卷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59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400" w:hRule="atLeast"/>
                    </w:trPr>
                    <w:tc>
                      <w:tcPr>
                        <w:tcW w:w="8525" w:type="dxa"/>
                        <w:gridSpan w:val="4"/>
                      </w:tcPr>
                      <w:p w:rsidR="0018722C">
                        <w:pPr>
                          <w:widowControl w:val="0"/>
                          <w:snapToGrid w:val="1"/>
                          <w:spacing w:beforeLines="0" w:afterLines="0" w:lineRule="auto" w:line="240" w:after="0" w:before="41"/>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修改意见：</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修改意见：</w:t>
      </w:r>
      <w:r>
        <w:rPr>
          <w:rFonts w:ascii="Times New Roman" w:eastAsia="Times New Roman"/>
          <w:u w:val="single"/>
        </w:rPr>
        <w:t> </w:t>
      </w:r>
      <w:r w:rsidRPr="00000000">
        <w:tab/>
        <w:t> </w:t>
      </w:r>
      <w:r>
        <w:t>二、</w:t>
      </w:r>
    </w:p>
    <w:p w:rsidR="0018722C">
      <w:pPr>
        <w:pStyle w:val="aff7"/>
        <w:topLinePunct/>
      </w:pPr>
      <w:r>
        <w:rPr>
          <w:sz w:val="20"/>
        </w:rPr>
        <w:pict>
          <v:group style="width:65.3pt;height:100.5pt;mso-position-horizontal-relative:char;mso-position-vertical-relative:line" coordorigin="0,0" coordsize="1306,2010">
            <v:line style="position:absolute" from="5,5" to="1301,2005" stroked="true" strokeweight=".48pt" strokecolor="#000000">
              <v:stroke dashstyle="solid"/>
            </v:line>
          </v:group>
        </w:pict>
      </w:r>
      <w:r/>
    </w:p>
    <w:p w:rsidR="0018722C">
      <w:pPr>
        <w:pStyle w:val="affff1"/>
        <w:topLinePunct/>
      </w:pPr>
      <w:r>
        <w:t>您的修改意见：</w:t>
      </w:r>
    </w:p>
    <w:p w:rsidR="0018722C">
      <w:spacing w:beforeLines="0" w:before="0" w:afterLines="0" w:after="0" w:line="440" w:lineRule="auto"/>
      <w:pPr>
        <w:sectPr w:rsidR="00556256">
          <w:pgSz w:w="11910" w:h="16840"/>
          <w:pgMar w:header="1504" w:footer="995" w:top="1760" w:bottom="1180" w:left="1600" w:right="1560"/>
          <w:pgNumType w:start="1"/>
        </w:sectPr>
        <w:topLinePunct/>
      </w:pPr>
    </w:p>
    <w:p w:rsidR="0018722C">
      <w:pPr>
        <w:topLinePunct/>
      </w:pPr>
      <w:r>
        <w:t>再次感谢您的支持与合作！</w:t>
      </w:r>
    </w:p>
    <w:p w:rsidR="0018722C">
      <w:pPr>
        <w:topLinePunct/>
      </w:pPr>
      <w:r>
        <w:t>签名：</w:t>
      </w:r>
      <w:r w:rsidR="001852F3">
        <w:t xml:space="preserve">日期：</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095" w:space="4346"/>
            <w:col w:w="1309"/>
          </w:cols>
        </w:sectPr>
        <w:topLinePunct/>
      </w:pPr>
    </w:p>
    <w:p w:rsidR="0018722C">
      <w:pPr>
        <w:pStyle w:val="a4"/>
        <w:topLinePunct/>
      </w:pPr>
      <w:bookmarkStart w:id="674469" w:name="_Toc686674469"/>
      <w:r>
        <w:rPr>
          <w:b/>
        </w:rPr>
        <w:t>附录</w:t>
      </w:r>
      <w:r>
        <w:t xml:space="preserve">  </w:t>
      </w:r>
      <w:r w:rsidRPr="00DB64CE">
        <w:rPr>
          <w:b/>
        </w:rPr>
        <w:t>E</w:t>
      </w:r>
      <w:bookmarkEnd w:id="674469"/>
    </w:p>
    <w:p w:rsidR="0018722C">
      <w:pPr>
        <w:topLinePunct/>
      </w:pPr>
      <w:r>
        <w:rPr>
          <w:rFonts w:cstheme="minorBidi" w:hAnsiTheme="minorHAnsi" w:eastAsiaTheme="minorHAnsi" w:asciiTheme="minorHAnsi" w:ascii="黑体" w:eastAsia="黑体" w:hint="eastAsia"/>
          <w:b/>
        </w:rPr>
        <w:t>《体育教育专业足球普修课双语教学》英语前测试卷</w:t>
      </w:r>
    </w:p>
    <w:p w:rsidR="0018722C">
      <w:pPr>
        <w:topLinePunct/>
      </w:pPr>
      <w:r>
        <w:rPr>
          <w:rFonts w:ascii="Times New Roman" w:eastAsia="Times New Roman"/>
        </w:rPr>
        <w:t>Name</w:t>
      </w:r>
      <w:r>
        <w:t xml:space="preserve">: </w:t>
      </w:r>
      <w:r>
        <w:rPr>
          <w:rFonts w:ascii="Times New Roman" w:eastAsia="Times New Roman"/>
        </w:rPr>
        <w:t>Class</w:t>
      </w:r>
      <w:r>
        <w:t xml:space="preserve">: </w:t>
      </w:r>
      <w:r>
        <w:rPr>
          <w:rFonts w:ascii="Times New Roman" w:eastAsia="Times New Roman"/>
        </w:rPr>
        <w:t>Score:</w:t>
      </w:r>
    </w:p>
    <w:p w:rsidR="0018722C">
      <w:pPr>
        <w:pStyle w:val="cw21"/>
        <w:topLinePunct/>
      </w:pPr>
      <w:r>
        <w:rPr>
          <w:rFonts w:ascii="宋体" w:eastAsia="宋体" w:hint="eastAsia"/>
        </w:rPr>
        <w:t>Ⅰ. </w:t>
      </w:r>
      <w:r>
        <w:t>Choose</w:t>
      </w:r>
      <w:r>
        <w:t> </w:t>
      </w:r>
      <w:r>
        <w:t>the</w:t>
      </w:r>
      <w:r>
        <w:t> </w:t>
      </w:r>
      <w:r>
        <w:t>right</w:t>
      </w:r>
      <w:r>
        <w:t> </w:t>
      </w:r>
      <w:r>
        <w:t>answers</w:t>
      </w:r>
      <w:r>
        <w:t> </w:t>
      </w:r>
      <w:r>
        <w:t>to</w:t>
      </w:r>
      <w:r>
        <w:t> </w:t>
      </w:r>
      <w:r>
        <w:t>complete</w:t>
      </w:r>
      <w:r>
        <w:t> </w:t>
      </w:r>
      <w:r>
        <w:t>the</w:t>
      </w:r>
      <w:r>
        <w:t> </w:t>
      </w:r>
      <w:r>
        <w:t>words. </w:t>
      </w:r>
      <w:r>
        <w:rPr>
          <w:rFonts w:ascii="宋体" w:eastAsia="宋体" w:hint="eastAsia"/>
        </w:rPr>
        <w:t>补全单词</w:t>
      </w:r>
    </w:p>
    <w:p w:rsidR="0018722C">
      <w:pPr>
        <w:topLinePunct/>
      </w:pPr>
      <w:r>
        <w:rPr>
          <w:rFonts w:ascii="Times New Roman" w:eastAsia="Times New Roman"/>
        </w:rPr>
        <w:t xml:space="preserve">(</w:t>
      </w:r>
      <w:r w:rsidRPr="00000000">
        <w:tab/>
        <w:t xml:space="preserve">)</w:t>
      </w:r>
      <w:r>
        <w:rPr>
          <w:rFonts w:ascii="Times New Roman" w:eastAsia="Times New Roman"/>
        </w:rPr>
        <w:t xml:space="preserve"> </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s</w:t>
      </w:r>
      <w:r w:rsidRPr="00000000">
        <w:tab/>
        <w:t xml:space="preserve">ccer</w:t>
      </w:r>
      <w:r>
        <w:t xml:space="preserve">足球</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r>
      <w:r w:rsidR="001852F3">
        <w:t xml:space="preserve">B.</w:t>
      </w:r>
      <w:r>
        <w:rPr>
          <w:rFonts w:ascii="Times New Roman" w:eastAsia="Times New Roman"/>
        </w:rPr>
        <w:t xml:space="preserve"> </w:t>
      </w:r>
      <w:r>
        <w:rPr>
          <w:rFonts w:ascii="Times New Roman" w:eastAsia="Times New Roman"/>
        </w:rPr>
        <w:t xml:space="preserve">a</w:t>
      </w:r>
      <w:r w:rsidRPr="00000000">
        <w:tab/>
      </w:r>
      <w:r w:rsidR="001852F3">
        <w:t xml:space="preserve">C. e </w:t>
      </w:r>
      <w:r>
        <w:t xml:space="preserve">(</w:t>
      </w:r>
      <w:r w:rsidRPr="00000000">
        <w:tab/>
        <w:t xml:space="preserve">)</w:t>
      </w:r>
      <w:r>
        <w:rPr>
          <w:rFonts w:ascii="Times New Roman" w:eastAsia="Times New Roman"/>
        </w:rPr>
        <w:t xml:space="preserve"> </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fi</w:t>
      </w:r>
      <w:r w:rsidRPr="00000000">
        <w:tab/>
        <w:tab/>
        <w:t xml:space="preserve">ld</w:t>
      </w:r>
      <w:r w:rsidRPr="00000000">
        <w:tab/>
      </w:r>
      <w:r>
        <w:t xml:space="preserve">球场</w:t>
      </w:r>
      <w:r w:rsidRPr="00000000">
        <w:tab/>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t xml:space="preserve">B.</w:t>
      </w:r>
      <w:r>
        <w:rPr>
          <w:rFonts w:ascii="Times New Roman" w:eastAsia="Times New Roman"/>
        </w:rPr>
        <w:t xml:space="preserve"> </w:t>
      </w:r>
      <w:r>
        <w:rPr>
          <w:rFonts w:ascii="Times New Roman" w:eastAsia="Times New Roman"/>
        </w:rPr>
        <w:t xml:space="preserve">a</w:t>
      </w:r>
      <w:r w:rsidRPr="00000000">
        <w:tab/>
        <w:t xml:space="preserve">C. o</w:t>
      </w:r>
    </w:p>
    <w:p w:rsidR="0018722C">
      <w:pPr>
        <w:topLinePunct/>
      </w:pP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3.</w:t>
      </w:r>
      <w:r>
        <w:rPr>
          <w:rFonts w:ascii="Times New Roman" w:eastAsia="Times New Roman"/>
        </w:rPr>
        <w:t xml:space="preserve"> </w:t>
      </w:r>
      <w:r>
        <w:rPr>
          <w:rFonts w:ascii="Times New Roman" w:eastAsia="Times New Roman"/>
        </w:rPr>
        <w:t xml:space="preserve">k</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ck</w:t>
      </w:r>
      <w:r>
        <w:t xml:space="preserve">踢</w:t>
      </w:r>
      <w:r w:rsidR="001852F3">
        <w:t xml:space="preserve">球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u </w:t>
      </w:r>
      <w:r>
        <w:t xml:space="preserve">(</w:t>
      </w:r>
      <w:r>
        <w:t xml:space="preserve">          </w:t>
      </w:r>
      <w:r>
        <w:t xml:space="preserve">)</w:t>
      </w:r>
      <w:r>
        <w:t xml:space="preserve"> 4.</w:t>
      </w:r>
      <w:r>
        <w:rPr>
          <w:rFonts w:ascii="Times New Roman" w:eastAsia="Times New Roman"/>
        </w:rPr>
        <w:t xml:space="preserve"> </w:t>
      </w:r>
      <w:r>
        <w:rPr>
          <w:rFonts w:ascii="Times New Roman" w:eastAsia="Times New Roman"/>
        </w:rPr>
        <w:t xml:space="preserve">off_</w:t>
      </w:r>
      <w:r>
        <w:rPr>
          <w:rFonts w:ascii="Times New Roman" w:eastAsia="Times New Roman"/>
        </w:rPr>
        <w:t xml:space="preserve"> </w:t>
      </w:r>
      <w:r>
        <w:rPr>
          <w:rFonts w:ascii="Times New Roman" w:eastAsia="Times New Roman"/>
        </w:rPr>
        <w:t xml:space="preserve">ide</w:t>
      </w:r>
      <w:r>
        <w:t xml:space="preserve">越</w:t>
      </w:r>
      <w:r w:rsidR="001852F3">
        <w:t xml:space="preserve">位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s</w:t>
      </w:r>
      <w:r w:rsidRPr="00000000">
        <w:tab/>
      </w:r>
      <w:r>
        <w:t xml:space="preserve">B.</w:t>
      </w:r>
      <w:r>
        <w:rPr>
          <w:rFonts w:ascii="Times New Roman" w:eastAsia="Times New Roman"/>
        </w:rPr>
        <w:t xml:space="preserve"> </w:t>
      </w:r>
      <w:r>
        <w:rPr>
          <w:rFonts w:ascii="Times New Roman" w:eastAsia="Times New Roman"/>
        </w:rPr>
        <w:t xml:space="preserve">x</w:t>
      </w:r>
      <w:r w:rsidRPr="00000000">
        <w:tab/>
      </w:r>
      <w:r w:rsidR="001852F3">
        <w:t xml:space="preserve">C. t </w:t>
      </w:r>
      <w:r>
        <w:t xml:space="preserve">(</w:t>
      </w:r>
      <w:r>
        <w:t xml:space="preserve">          </w:t>
      </w:r>
      <w:r>
        <w:t xml:space="preserve">)</w:t>
      </w:r>
      <w:r>
        <w:t xml:space="preserve"> 5.</w:t>
      </w:r>
      <w:r>
        <w:rPr>
          <w:rFonts w:ascii="Times New Roman" w:eastAsia="Times New Roman"/>
        </w:rPr>
        <w:t xml:space="preserve"> </w:t>
      </w:r>
      <w:r>
        <w:rPr>
          <w:rFonts w:ascii="Times New Roman" w:eastAsia="Times New Roman"/>
        </w:rPr>
        <w:t xml:space="preserve">g</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al</w:t>
      </w:r>
      <w:r>
        <w:t xml:space="preserve">球</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u</w:t>
      </w:r>
      <w:r w:rsidRPr="00000000">
        <w:tab/>
        <w:tab/>
      </w:r>
      <w:r>
        <w:t xml:space="preserve">C. o </w:t>
      </w:r>
      <w:r>
        <w:t xml:space="preserve">(</w:t>
      </w:r>
      <w:r>
        <w:t xml:space="preserve">          </w:t>
      </w:r>
      <w:r>
        <w:t xml:space="preserve">)</w:t>
      </w:r>
      <w:r>
        <w:t xml:space="preserve"> 6. t      ckle          </w:t>
      </w:r>
      <w:r>
        <w:t xml:space="preserve">抢</w:t>
      </w:r>
      <w:r w:rsidR="001852F3">
        <w:t xml:space="preserve">截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a</w:t>
      </w:r>
      <w:r w:rsidRPr="00000000">
        <w:tab/>
        <w:tab/>
      </w:r>
      <w:r>
        <w:t xml:space="preserve">C. o </w:t>
      </w:r>
      <w:r>
        <w:t xml:space="preserve">(</w:t>
      </w:r>
      <w:r>
        <w:t xml:space="preserve">          </w:t>
      </w:r>
      <w:r>
        <w:t xml:space="preserve">)</w:t>
      </w:r>
      <w:r>
        <w:t xml:space="preserve"> 7. dr    bbling      </w:t>
      </w:r>
      <w:r>
        <w:t xml:space="preserve">运</w:t>
      </w:r>
      <w:r w:rsidR="001852F3">
        <w:t xml:space="preserve">球    </w:t>
      </w:r>
      <w:r>
        <w:t xml:space="preserve"> </w:t>
      </w:r>
      <w:r>
        <w:rPr>
          <w:rFonts w:ascii="Times New Roman" w:eastAsia="Times New Roman"/>
        </w:rPr>
        <w:t xml:space="preserve">A. o</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e </w:t>
      </w:r>
      <w:r>
        <w:t xml:space="preserve">(</w:t>
      </w:r>
      <w:r>
        <w:t xml:space="preserve">          </w:t>
      </w:r>
      <w:r>
        <w:t xml:space="preserve">)</w:t>
      </w:r>
      <w:r>
        <w:t xml:space="preserve"> 8.</w:t>
      </w:r>
      <w:r>
        <w:rPr>
          <w:rFonts w:ascii="Times New Roman" w:eastAsia="Times New Roman"/>
        </w:rPr>
        <w:t xml:space="preserve"> </w:t>
      </w:r>
      <w:r>
        <w:rPr>
          <w:rFonts w:ascii="Times New Roman" w:eastAsia="Times New Roman"/>
        </w:rPr>
        <w:t xml:space="preserve">sh    </w:t>
      </w:r>
      <w:r>
        <w:rPr>
          <w:rFonts w:ascii="Times New Roman" w:eastAsia="Times New Roman"/>
        </w:rPr>
        <w:t xml:space="preserve"> </w:t>
      </w:r>
      <w:r>
        <w:rPr>
          <w:rFonts w:ascii="Times New Roman" w:eastAsia="Times New Roman"/>
        </w:rPr>
        <w:t xml:space="preserve">t</w:t>
      </w:r>
      <w:r w:rsidRPr="00000000">
        <w:tab/>
        <w:tab/>
      </w:r>
      <w:r>
        <w:t xml:space="preserve">射</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oo</w:t>
      </w:r>
      <w:r w:rsidRPr="00000000">
        <w:tab/>
        <w:tab/>
        <w:tab/>
      </w:r>
      <w:r>
        <w:t xml:space="preserve">B.</w:t>
      </w:r>
      <w:r>
        <w:rPr>
          <w:rFonts w:ascii="Times New Roman" w:eastAsia="Times New Roman"/>
        </w:rPr>
        <w:t xml:space="preserve"> </w:t>
      </w:r>
      <w:r>
        <w:rPr>
          <w:rFonts w:ascii="Times New Roman" w:eastAsia="Times New Roman"/>
        </w:rPr>
        <w:t xml:space="preserve">ou</w:t>
      </w:r>
      <w:r w:rsidRPr="00000000">
        <w:tab/>
      </w:r>
      <w:r>
        <w:t xml:space="preserve">C. oe </w:t>
      </w:r>
      <w:r>
        <w:t xml:space="preserve">(</w:t>
      </w:r>
      <w:r>
        <w:t xml:space="preserve">          </w:t>
      </w:r>
      <w:r>
        <w:t xml:space="preserve">)</w:t>
      </w:r>
      <w:r>
        <w:t xml:space="preserve"> 9.</w:t>
      </w:r>
      <w:r>
        <w:rPr>
          <w:rFonts w:ascii="Times New Roman" w:eastAsia="Times New Roman"/>
        </w:rPr>
        <w:t xml:space="preserve"> </w:t>
      </w:r>
      <w:r>
        <w:rPr>
          <w:rFonts w:ascii="Times New Roman" w:eastAsia="Times New Roman"/>
        </w:rPr>
        <w:t xml:space="preserve">att   </w:t>
      </w:r>
      <w:r>
        <w:rPr>
          <w:rFonts w:ascii="Times New Roman" w:eastAsia="Times New Roman"/>
        </w:rPr>
        <w:t xml:space="preserve"> </w:t>
      </w:r>
      <w:r>
        <w:rPr>
          <w:rFonts w:ascii="Times New Roman" w:eastAsia="Times New Roman"/>
        </w:rPr>
        <w:t xml:space="preserve">k</w:t>
      </w:r>
      <w:r w:rsidRPr="00000000">
        <w:tab/>
      </w:r>
      <w:r>
        <w:t xml:space="preserve">进</w:t>
      </w:r>
      <w:r w:rsidR="001852F3">
        <w:t xml:space="preserve">攻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ac</w:t>
      </w:r>
      <w:r w:rsidRPr="00000000">
        <w:tab/>
      </w:r>
      <w:r>
        <w:t xml:space="preserve">B.</w:t>
      </w:r>
      <w:r>
        <w:rPr>
          <w:rFonts w:ascii="Times New Roman" w:eastAsia="Times New Roman"/>
        </w:rPr>
        <w:t xml:space="preserve"> </w:t>
      </w:r>
      <w:r>
        <w:rPr>
          <w:rFonts w:ascii="Times New Roman" w:eastAsia="Times New Roman"/>
        </w:rPr>
        <w:t xml:space="preserve">al</w:t>
      </w:r>
      <w:r w:rsidRPr="00000000">
        <w:tab/>
      </w:r>
      <w:r>
        <w:t xml:space="preserve">C. ol </w:t>
      </w:r>
      <w:r>
        <w:t xml:space="preserve">(</w:t>
      </w:r>
      <w:r>
        <w:t xml:space="preserve">          </w:t>
      </w:r>
      <w:r>
        <w:t xml:space="preserve">)</w:t>
      </w:r>
      <w:r>
        <w:t xml:space="preserve"> 10.</w:t>
      </w:r>
      <w:r w:rsidR="001852F3">
        <w:t xml:space="preserve"> </w:t>
      </w:r>
      <w:r w:rsidR="001852F3">
        <w:t xml:space="preserve">d    fend          </w:t>
      </w:r>
      <w:r>
        <w:t xml:space="preserve">防</w:t>
      </w:r>
      <w:r w:rsidR="001852F3">
        <w:t xml:space="preserve">守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tab/>
      </w:r>
      <w:r>
        <w:t xml:space="preserve">B.</w:t>
      </w:r>
      <w:r>
        <w:rPr>
          <w:rFonts w:ascii="Times New Roman" w:eastAsia="Times New Roman"/>
        </w:rPr>
        <w:t xml:space="preserve"> </w:t>
      </w:r>
      <w:r>
        <w:rPr>
          <w:rFonts w:ascii="Times New Roman" w:eastAsia="Times New Roman"/>
        </w:rPr>
        <w:t xml:space="preserve">e</w:t>
      </w:r>
      <w:r w:rsidRPr="00000000">
        <w:tab/>
        <w:tab/>
        <w:tab/>
      </w:r>
      <w:r>
        <w:t xml:space="preserve">C.</w:t>
      </w:r>
      <w:r>
        <w:t xml:space="preserve"> </w:t>
      </w:r>
      <w:r>
        <w:t>i</w:t>
      </w:r>
    </w:p>
    <w:p w:rsidR="0018722C">
      <w:pPr>
        <w:pStyle w:val="cw21"/>
        <w:tabs>
          <w:tab w:pos="414" w:val="left" w:leader="none"/>
        </w:tabs>
        <w:spacing w:line="240" w:lineRule="auto" w:before="15" w:after="0"/>
        <w:ind w:leftChars="0" w:left="413" w:rightChars="0" w:right="0" w:hanging="279"/>
        <w:jc w:val="left"/>
        <w:rPr>
          <w:rFonts w:ascii="宋体" w:eastAsia="宋体" w:hint="eastAsia"/>
          <w:sz w:val="24"/>
        </w:rPr>
        <w:topLinePunct/>
      </w:pPr>
      <w:r>
        <w:rPr>
          <w:rFonts w:ascii="宋体" w:eastAsia="宋体" w:hint="eastAsia"/>
          <w:sz w:val="24"/>
        </w:rPr>
        <w:t>ⅠⅠ. </w:t>
      </w:r>
      <w:r>
        <w:rPr>
          <w:sz w:val="24"/>
        </w:rPr>
        <w:t>Choose</w:t>
      </w:r>
      <w:r>
        <w:rPr>
          <w:spacing w:val="-1"/>
          <w:sz w:val="24"/>
        </w:rPr>
        <w:t> </w:t>
      </w:r>
      <w:r>
        <w:rPr>
          <w:sz w:val="24"/>
        </w:rPr>
        <w:t>the</w:t>
      </w:r>
      <w:r>
        <w:rPr>
          <w:spacing w:val="0"/>
          <w:sz w:val="24"/>
        </w:rPr>
        <w:t> </w:t>
      </w:r>
      <w:r>
        <w:rPr>
          <w:sz w:val="24"/>
        </w:rPr>
        <w:t>right</w:t>
      </w:r>
      <w:r>
        <w:rPr>
          <w:spacing w:val="0"/>
          <w:sz w:val="24"/>
        </w:rPr>
        <w:t> </w:t>
      </w:r>
      <w:r>
        <w:rPr>
          <w:sz w:val="24"/>
        </w:rPr>
        <w:t>answers.</w:t>
      </w:r>
      <w:r>
        <w:rPr>
          <w:spacing w:val="29"/>
          <w:sz w:val="24"/>
        </w:rPr>
        <w:t> </w:t>
      </w:r>
      <w:r>
        <w:rPr>
          <w:rFonts w:ascii="宋体" w:eastAsia="宋体" w:hint="eastAsia"/>
          <w:sz w:val="24"/>
        </w:rPr>
        <w:t>选择填空</w:t>
      </w:r>
    </w:p>
    <w:p w:rsidR="0018722C">
      <w:pPr>
        <w:topLinePunct/>
      </w:pPr>
      <w:r>
        <w:rPr>
          <w:rFonts w:ascii="Times New Roman"/>
        </w:rPr>
        <w:t>(</w:t>
      </w:r>
      <w:r w:rsidRPr="00000000">
        <w:tab/>
        <w:t>)</w:t>
      </w:r>
      <w:r>
        <w:t xml:space="preserve"> 1. There are</w:t>
      </w:r>
      <w:r>
        <w:rPr>
          <w:rFonts w:ascii="Times New Roman"/>
        </w:rPr>
        <w:t> </w:t>
      </w:r>
      <w:r>
        <w:rPr>
          <w:rFonts w:ascii="Times New Roman"/>
        </w:rPr>
        <w:t>some players</w:t>
      </w:r>
      <w:r>
        <w:rPr>
          <w:rFonts w:ascii="Times New Roman"/>
          <w:u w:val="single"/>
        </w:rPr>
        <w:t> </w:t>
      </w:r>
      <w:r w:rsidRPr="00000000">
        <w:tab/>
      </w:r>
      <w:r>
        <w:rPr>
          <w:rFonts w:ascii="Times New Roman"/>
        </w:rPr>
        <w:t>the football</w:t>
      </w:r>
      <w:r>
        <w:rPr>
          <w:rFonts w:ascii="Times New Roman"/>
        </w:rPr>
        <w:t> </w:t>
      </w:r>
      <w:r>
        <w:rPr>
          <w:rFonts w:ascii="Times New Roman"/>
        </w:rPr>
        <w:t>pitch.</w:t>
      </w:r>
    </w:p>
    <w:p w:rsidR="0018722C">
      <w:pPr>
        <w:pStyle w:val="cw21"/>
        <w:topLinePunct/>
      </w:pPr>
      <w:r>
        <w:t xml:space="preserve">A. </w:t>
      </w:r>
      <w:r>
        <w:t>at</w:t>
      </w:r>
      <w:r w:rsidRPr="00000000">
        <w:tab/>
      </w:r>
      <w:r>
        <w:t>B</w:t>
      </w:r>
      <w:r>
        <w:t>.</w:t>
      </w:r>
      <w:r>
        <w:t xml:space="preserve"> </w:t>
      </w:r>
      <w:r>
        <w:t>on</w:t>
      </w:r>
      <w:r w:rsidRPr="00000000">
        <w:tab/>
      </w:r>
      <w:r>
        <w:t>C. in</w:t>
      </w:r>
    </w:p>
    <w:p w:rsidR="0018722C">
      <w:pPr>
        <w:topLinePunct/>
      </w:pPr>
      <w:r>
        <w:rPr>
          <w:rFonts w:ascii="Times New Roman"/>
        </w:rPr>
        <w:t>(</w:t>
      </w:r>
      <w:r w:rsidRPr="00000000">
        <w:tab/>
        <w:t>)</w:t>
      </w:r>
      <w:r>
        <w:t xml:space="preserve"> 2. The school rules state that no child shall be allowed out of the</w:t>
      </w:r>
      <w:r>
        <w:rPr>
          <w:rFonts w:ascii="Times New Roman"/>
        </w:rPr>
        <w:t> </w:t>
      </w:r>
      <w:r>
        <w:rPr>
          <w:rFonts w:ascii="Times New Roman"/>
        </w:rPr>
        <w:t>school</w:t>
      </w:r>
      <w:r>
        <w:rPr>
          <w:rFonts w:ascii="Times New Roman"/>
        </w:rPr>
        <w:t> </w:t>
      </w:r>
      <w:r>
        <w:rPr>
          <w:rFonts w:ascii="Times New Roman"/>
        </w:rPr>
        <w:t>during the </w:t>
      </w:r>
      <w:r>
        <w:rPr>
          <w:rFonts w:ascii="Times New Roman"/>
        </w:rPr>
        <w:t>day,</w:t>
      </w:r>
      <w:r w:rsidRPr="00000000">
        <w:tab/>
      </w:r>
      <w:r>
        <w:rPr>
          <w:rFonts w:ascii="Times New Roman"/>
          <w:u w:val="single"/>
        </w:rPr>
        <w:t> </w:t>
      </w:r>
      <w:r w:rsidRPr="00000000">
        <w:tab/>
      </w:r>
      <w:r>
        <w:rPr>
          <w:rFonts w:ascii="Times New Roman"/>
        </w:rPr>
        <w:t>accompanied by an</w:t>
      </w:r>
      <w:r>
        <w:rPr>
          <w:rFonts w:ascii="Times New Roman"/>
        </w:rPr>
        <w:t> </w:t>
      </w:r>
      <w:r>
        <w:rPr>
          <w:rFonts w:ascii="Times New Roman"/>
        </w:rPr>
        <w:t>adult.</w:t>
      </w:r>
    </w:p>
    <w:p w:rsidR="0018722C">
      <w:pPr>
        <w:topLinePunct/>
      </w:pPr>
      <w:r>
        <w:rPr>
          <w:rFonts w:ascii="Times New Roman"/>
        </w:rPr>
        <w:t>A.</w:t>
      </w:r>
      <w:r>
        <w:rPr>
          <w:rFonts w:ascii="Times New Roman"/>
        </w:rPr>
        <w:t xml:space="preserve"> </w:t>
      </w:r>
      <w:r>
        <w:rPr>
          <w:rFonts w:ascii="Times New Roman"/>
        </w:rPr>
        <w:t>o</w:t>
      </w:r>
      <w:r>
        <w:rPr>
          <w:rFonts w:ascii="Times New Roman"/>
        </w:rPr>
        <w:t>nce</w:t>
      </w:r>
      <w:r w:rsidRPr="00000000">
        <w:tab/>
      </w:r>
      <w:r>
        <w:t>B</w:t>
      </w:r>
      <w:r>
        <w:t>.</w:t>
      </w:r>
      <w:r>
        <w:rPr>
          <w:rFonts w:ascii="Times New Roman"/>
        </w:rPr>
        <w:t xml:space="preserve"> </w:t>
      </w:r>
      <w:r>
        <w:rPr>
          <w:rFonts w:ascii="Times New Roman"/>
        </w:rPr>
        <w:t>if</w:t>
      </w:r>
      <w:r w:rsidRPr="00000000">
        <w:tab/>
      </w:r>
      <w:r>
        <w:t>C. unless</w:t>
      </w:r>
    </w:p>
    <w:p w:rsidR="0018722C">
      <w:pPr>
        <w:topLinePunct/>
      </w:pPr>
      <w:r>
        <w:rPr>
          <w:rFonts w:ascii="Times New Roman"/>
        </w:rPr>
        <w:t>(</w:t>
      </w:r>
      <w:r w:rsidRPr="00000000">
        <w:tab/>
        <w:t>)</w:t>
      </w:r>
      <w:r>
        <w:rPr>
          <w:rFonts w:ascii="Times New Roman"/>
        </w:rPr>
        <w:t> </w:t>
      </w:r>
      <w:r>
        <w:rPr>
          <w:rFonts w:ascii="Times New Roman"/>
        </w:rPr>
        <w:t>3.</w:t>
      </w:r>
      <w:r>
        <w:rPr>
          <w:rFonts w:ascii="Times New Roman"/>
          <w:u w:val="single"/>
        </w:rPr>
        <w:t> </w:t>
      </w:r>
      <w:r w:rsidRPr="00000000">
        <w:tab/>
      </w:r>
      <w:r>
        <w:rPr>
          <w:rFonts w:ascii="Times New Roman"/>
        </w:rPr>
        <w:t>room is big and bright. They like it very</w:t>
      </w:r>
      <w:r>
        <w:rPr>
          <w:rFonts w:ascii="Times New Roman"/>
        </w:rPr>
        <w:t> </w:t>
      </w:r>
      <w:r>
        <w:rPr>
          <w:rFonts w:ascii="Times New Roman"/>
        </w:rPr>
        <w:t>much.</w:t>
      </w:r>
    </w:p>
    <w:p w:rsidR="0018722C">
      <w:pPr>
        <w:topLinePunct/>
      </w:pPr>
      <w:r>
        <w:rPr>
          <w:rFonts w:ascii="Times New Roman" w:hAnsi="Times New Roman"/>
        </w:rPr>
        <w:t>A.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sidRPr="00000000">
        <w:tab/>
        <w:t>B. </w:t>
      </w:r>
      <w:r>
        <w:rPr>
          <w:rFonts w:ascii="Times New Roman" w:hAnsi="Times New Roman"/>
        </w:rPr>
        <w:t>Tom</w:t>
      </w:r>
      <w:r>
        <w:rPr>
          <w:rFonts w:ascii="Times New Roman" w:hAnsi="Times New Roman"/>
        </w:rPr>
        <w:t> </w:t>
      </w:r>
      <w:r>
        <w:rPr>
          <w:rFonts w:ascii="Times New Roman" w:hAnsi="Times New Roman"/>
        </w:rPr>
        <w:t>and </w:t>
      </w:r>
      <w:r>
        <w:rPr>
          <w:rFonts w:ascii="Times New Roman" w:hAnsi="Times New Roman"/>
        </w:rPr>
        <w:t>Sam</w:t>
      </w:r>
      <w:r>
        <w:rPr>
          <w:rFonts w:ascii="Times New Roman" w:hAnsi="Times New Roman"/>
        </w:rPr>
        <w:t>'</w:t>
      </w:r>
      <w:r>
        <w:rPr>
          <w:rFonts w:ascii="Times New Roman" w:hAnsi="Times New Roman"/>
        </w:rPr>
        <w:t>s</w:t>
      </w:r>
      <w:r w:rsidRPr="00000000">
        <w:tab/>
      </w:r>
      <w:r>
        <w:rPr>
          <w:rFonts w:ascii="Times New Roman" w:hAnsi="Times New Roman"/>
        </w:rPr>
        <w:t>C.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Pr>
          <w:rFonts w:ascii="Times New Roman" w:hAnsi="Times New Roman"/>
        </w:rPr>
        <w:t>'</w:t>
      </w:r>
      <w:r>
        <w:rPr>
          <w:rFonts w:ascii="Times New Roman" w:hAnsi="Times New Roman"/>
        </w:rPr>
        <w:t>s</w:t>
      </w:r>
    </w:p>
    <w:p w:rsidR="0018722C">
      <w:pPr>
        <w:topLinePunct/>
      </w:pPr>
      <w:r>
        <w:rPr>
          <w:rFonts w:ascii="Times New Roman"/>
        </w:rPr>
        <w:t>(</w:t>
      </w:r>
      <w:r w:rsidRPr="00000000">
        <w:tab/>
        <w:t>)</w:t>
      </w:r>
      <w:r>
        <w:t xml:space="preserve"> 4. Do you know how</w:t>
      </w:r>
      <w:r>
        <w:rPr>
          <w:rFonts w:ascii="Times New Roman"/>
        </w:rPr>
        <w:t> </w:t>
      </w:r>
      <w:r>
        <w:rPr>
          <w:rFonts w:ascii="Times New Roman"/>
        </w:rPr>
        <w:t>many</w:t>
      </w:r>
      <w:r>
        <w:rPr>
          <w:rFonts w:ascii="Times New Roman"/>
          <w:u w:val="single"/>
        </w:rPr>
        <w:t> </w:t>
      </w:r>
      <w:r w:rsidRPr="00000000">
        <w:tab/>
      </w:r>
      <w:r>
        <w:rPr>
          <w:rFonts w:ascii="Times New Roman"/>
        </w:rPr>
        <w:t>a horse has and how many</w:t>
      </w:r>
      <w:r>
        <w:rPr>
          <w:rFonts w:ascii="Times New Roman"/>
          <w:u w:val="single"/>
        </w:rPr>
        <w:t> </w:t>
      </w:r>
      <w:r w:rsidRPr="00000000">
        <w:tab/>
      </w:r>
      <w:r>
        <w:rPr>
          <w:rFonts w:ascii="Times New Roman"/>
        </w:rPr>
        <w:t>a bee</w:t>
      </w:r>
      <w:r>
        <w:rPr>
          <w:rFonts w:ascii="Times New Roman"/>
        </w:rPr>
        <w:t> </w:t>
      </w:r>
      <w:r>
        <w:rPr>
          <w:rFonts w:ascii="Times New Roman"/>
        </w:rPr>
        <w:t>has?</w:t>
      </w:r>
    </w:p>
    <w:p w:rsidR="0018722C">
      <w:pPr>
        <w:topLinePunct/>
      </w:pPr>
      <w:r>
        <w:rPr>
          <w:rFonts w:ascii="Times New Roman" w:hAnsi="Times New Roman"/>
        </w:rPr>
        <w:t>—Of course I know.</w:t>
      </w:r>
    </w:p>
    <w:p w:rsidR="0018722C">
      <w:pPr>
        <w:topLinePunct/>
      </w:pPr>
      <w:r>
        <w:rPr>
          <w:rFonts w:ascii="Times New Roman"/>
        </w:rPr>
        <w:t xml:space="preserve">A.</w:t>
      </w:r>
      <w:r>
        <w:rPr>
          <w:rFonts w:ascii="Times New Roman"/>
        </w:rPr>
        <w:t xml:space="preserve"> </w:t>
      </w:r>
      <w:r>
        <w:rPr>
          <w:rFonts w:ascii="Times New Roman"/>
        </w:rPr>
        <w:t xml:space="preserve">t</w:t>
      </w:r>
      <w:r>
        <w:rPr>
          <w:rFonts w:ascii="Times New Roman"/>
        </w:rPr>
        <w:t>eeth;</w:t>
      </w:r>
      <w:r>
        <w:rPr>
          <w:rFonts w:ascii="Times New Roman"/>
        </w:rPr>
        <w:t xml:space="preserve"> </w:t>
      </w:r>
      <w:r>
        <w:rPr>
          <w:rFonts w:ascii="Times New Roman"/>
        </w:rPr>
        <w:t xml:space="preserve">feet</w:t>
      </w:r>
      <w:r w:rsidRPr="00000000">
        <w:tab/>
        <w:tab/>
      </w:r>
      <w:r>
        <w:t xml:space="preserve">B</w:t>
      </w:r>
      <w:r>
        <w:t>.</w:t>
      </w:r>
      <w:r>
        <w:rPr>
          <w:rFonts w:ascii="Times New Roman"/>
        </w:rPr>
        <w:t xml:space="preserve"> </w:t>
      </w:r>
      <w:r>
        <w:rPr>
          <w:rFonts w:ascii="Times New Roman"/>
        </w:rPr>
        <w:t xml:space="preserve">foot;</w:t>
      </w:r>
      <w:r>
        <w:rPr>
          <w:rFonts w:ascii="Times New Roman"/>
        </w:rPr>
        <w:t xml:space="preserve"> </w:t>
      </w:r>
      <w:r>
        <w:rPr>
          <w:rFonts w:ascii="Times New Roman"/>
        </w:rPr>
        <w:t xml:space="preserve">teeth</w:t>
      </w:r>
      <w:r w:rsidRPr="00000000">
        <w:tab/>
      </w:r>
      <w:r>
        <w:t xml:space="preserve">C.</w:t>
      </w:r>
      <w:r>
        <w:rPr>
          <w:rFonts w:ascii="Times New Roman"/>
        </w:rPr>
        <w:t xml:space="preserve"> </w:t>
      </w:r>
      <w:r>
        <w:rPr>
          <w:rFonts w:ascii="Times New Roman"/>
        </w:rPr>
        <w:t xml:space="preserve">teeth;</w:t>
      </w:r>
      <w:r>
        <w:rPr>
          <w:rFonts w:ascii="Times New Roman"/>
        </w:rPr>
        <w:t xml:space="preserve"> </w:t>
      </w:r>
      <w:r>
        <w:rPr>
          <w:rFonts w:ascii="Times New Roman"/>
        </w:rPr>
        <w:t xml:space="preserve">foot </w:t>
      </w:r>
      <w:r>
        <w:rPr>
          <w:rFonts w:ascii="Times New Roman"/>
        </w:rPr>
        <w:t xml:space="preserve">(</w:t>
      </w:r>
      <w:r w:rsidRPr="00000000">
        <w:tab/>
      </w:r>
      <w:r>
        <w:t xml:space="preserve">)</w:t>
      </w:r>
      <w:r>
        <w:t xml:space="preserve"> 5. Sam</w:t>
      </w:r>
      <w:r>
        <w:rPr>
          <w:rFonts w:ascii="Times New Roman"/>
          <w:u w:val="single"/>
        </w:rPr>
        <w:t xml:space="preserve"> </w:t>
      </w:r>
      <w:r w:rsidRPr="00000000">
        <w:tab/>
      </w:r>
      <w:r>
        <w:rPr>
          <w:rFonts w:ascii="Times New Roman"/>
        </w:rPr>
        <w:t xml:space="preserve">supper at</w:t>
      </w:r>
      <w:r>
        <w:rPr>
          <w:rFonts w:ascii="Times New Roman"/>
        </w:rPr>
        <w:t xml:space="preserve"> </w:t>
      </w:r>
      <w:r>
        <w:rPr>
          <w:rFonts w:ascii="Times New Roman"/>
        </w:rPr>
        <w:t xml:space="preserve">school.</w:t>
      </w:r>
    </w:p>
    <w:p w:rsidR="0018722C">
      <w:pPr>
        <w:topLinePunct/>
      </w:pPr>
      <w:r>
        <w:rPr>
          <w:rFonts w:ascii="Times New Roman" w:hAnsi="Times New Roman"/>
        </w:rPr>
        <w:t>A.</w:t>
      </w:r>
      <w:r>
        <w:rPr>
          <w:rFonts w:ascii="Times New Roman" w:hAnsi="Times New Roman"/>
        </w:rPr>
        <w:t xml:space="preserve"> </w:t>
      </w:r>
      <w:r>
        <w:rPr>
          <w:rFonts w:ascii="Times New Roman" w:hAnsi="Times New Roman"/>
        </w:rPr>
        <w:t>d</w:t>
      </w:r>
      <w:r>
        <w:rPr>
          <w:rFonts w:ascii="Times New Roman" w:hAnsi="Times New Roman"/>
        </w:rPr>
        <w:t>on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have</w:t>
      </w:r>
      <w:r w:rsidRPr="00000000">
        <w:tab/>
      </w:r>
      <w:r>
        <w:t>B</w:t>
      </w:r>
      <w:r>
        <w:t>.</w:t>
      </w:r>
      <w:r>
        <w:rPr>
          <w:rFonts w:ascii="Times New Roman" w:hAnsi="Times New Roman"/>
        </w:rPr>
        <w:t xml:space="preserve"> </w:t>
      </w:r>
      <w:r>
        <w:rPr>
          <w:rFonts w:ascii="Times New Roman" w:hAnsi="Times New Roman"/>
        </w:rPr>
        <w:t>doesn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has</w:t>
      </w:r>
      <w:r w:rsidRPr="00000000">
        <w:tab/>
      </w:r>
      <w:r>
        <w:t>C. doesn</w:t>
      </w:r>
      <w:r>
        <w:t>'</w:t>
      </w:r>
      <w:r>
        <w:t>t</w:t>
      </w:r>
      <w:r>
        <w:rPr>
          <w:rFonts w:ascii="Times New Roman" w:hAnsi="Times New Roman"/>
        </w:rPr>
        <w:t xml:space="preserve"> </w:t>
      </w:r>
      <w:r>
        <w:rPr>
          <w:rFonts w:ascii="Times New Roman" w:hAnsi="Times New Roman"/>
        </w:rPr>
        <w:t>have</w:t>
      </w:r>
    </w:p>
    <w:p w:rsidR="0018722C">
      <w:pPr>
        <w:topLinePunct/>
      </w:pPr>
      <w:r>
        <w:rPr>
          <w:rFonts w:ascii="Times New Roman"/>
        </w:rPr>
        <w:t>(</w:t>
      </w:r>
      <w:r w:rsidRPr="00000000">
        <w:tab/>
        <w:t>)</w:t>
      </w:r>
      <w:r>
        <w:t xml:space="preserve"> 6. Now telephones are very popular and they</w:t>
      </w:r>
      <w:r>
        <w:rPr>
          <w:rFonts w:ascii="Times New Roman"/>
        </w:rPr>
        <w:t> </w:t>
      </w:r>
      <w:r>
        <w:rPr>
          <w:rFonts w:ascii="Times New Roman"/>
        </w:rPr>
        <w:t>are</w:t>
      </w:r>
      <w:r>
        <w:rPr>
          <w:rFonts w:ascii="Times New Roman"/>
        </w:rPr>
        <w:t> </w:t>
      </w:r>
      <w:r>
        <w:rPr>
          <w:rFonts w:ascii="Times New Roman"/>
        </w:rPr>
        <w:t>much</w:t>
      </w:r>
      <w:r>
        <w:rPr>
          <w:rFonts w:ascii="Times New Roman"/>
          <w:u w:val="single"/>
        </w:rPr>
        <w:t> </w:t>
      </w:r>
      <w:r w:rsidRPr="00000000">
        <w:tab/>
      </w:r>
      <w:r>
        <w:rPr>
          <w:rFonts w:ascii="Times New Roman"/>
        </w:rPr>
        <w:t>than</w:t>
      </w:r>
      <w:r>
        <w:rPr>
          <w:rFonts w:ascii="Times New Roman"/>
        </w:rPr>
        <w:t> </w:t>
      </w:r>
      <w:r>
        <w:rPr>
          <w:rFonts w:ascii="Times New Roman"/>
        </w:rPr>
        <w:t>before.</w:t>
      </w:r>
    </w:p>
    <w:p w:rsidR="0018722C">
      <w:pPr>
        <w:topLinePunct/>
      </w:pPr>
      <w:r>
        <w:rPr>
          <w:rFonts w:ascii="Times New Roman"/>
        </w:rPr>
        <w:t>A.</w:t>
      </w:r>
      <w:r>
        <w:rPr>
          <w:rFonts w:ascii="Times New Roman"/>
        </w:rPr>
        <w:t xml:space="preserve"> </w:t>
      </w:r>
      <w:r>
        <w:rPr>
          <w:rFonts w:ascii="Times New Roman"/>
        </w:rPr>
        <w:t>c</w:t>
      </w:r>
      <w:r>
        <w:rPr>
          <w:rFonts w:ascii="Times New Roman"/>
        </w:rPr>
        <w:t>heap</w:t>
      </w:r>
      <w:r w:rsidRPr="00000000">
        <w:tab/>
      </w:r>
      <w:r>
        <w:t>B</w:t>
      </w:r>
      <w:r>
        <w:t>.</w:t>
      </w:r>
      <w:r>
        <w:rPr>
          <w:rFonts w:ascii="Times New Roman"/>
        </w:rPr>
        <w:t xml:space="preserve"> </w:t>
      </w:r>
      <w:r>
        <w:rPr>
          <w:rFonts w:ascii="Times New Roman"/>
        </w:rPr>
        <w:t>c</w:t>
      </w:r>
      <w:r>
        <w:rPr>
          <w:rFonts w:ascii="Times New Roman"/>
        </w:rPr>
        <w:t>heaper</w:t>
      </w:r>
      <w:r w:rsidRPr="00000000">
        <w:tab/>
      </w:r>
      <w:r>
        <w:t>C.</w:t>
      </w:r>
      <w:r>
        <w:rPr>
          <w:rFonts w:ascii="Times New Roman"/>
        </w:rPr>
        <w:t xml:space="preserve"> </w:t>
      </w:r>
      <w:r>
        <w:rPr>
          <w:rFonts w:ascii="Times New Roman"/>
        </w:rPr>
        <w:t>cheapest</w:t>
      </w:r>
    </w:p>
    <w:p w:rsidR="0018722C">
      <w:pPr>
        <w:topLinePunct/>
      </w:pPr>
      <w:r>
        <w:rPr>
          <w:rFonts w:ascii="Times New Roman"/>
        </w:rPr>
        <w:t>(</w:t>
      </w:r>
      <w:r w:rsidRPr="00000000">
        <w:tab/>
        <w:t>)</w:t>
      </w:r>
      <w:r>
        <w:t xml:space="preserve"> 7. Do you think you could do</w:t>
      </w:r>
      <w:r>
        <w:rPr>
          <w:rFonts w:ascii="Times New Roman"/>
        </w:rPr>
        <w:t> </w:t>
      </w:r>
      <w:r>
        <w:rPr>
          <w:rFonts w:ascii="Times New Roman"/>
        </w:rPr>
        <w:t>without</w:t>
      </w:r>
      <w:r>
        <w:rPr>
          <w:rFonts w:ascii="Times New Roman"/>
        </w:rPr>
        <w:t> </w:t>
      </w:r>
      <w:r>
        <w:rPr>
          <w:rFonts w:ascii="Times New Roman"/>
        </w:rPr>
        <w:t>help</w:t>
      </w:r>
      <w:r w:rsidRPr="00000000">
        <w:tab/>
      </w:r>
      <w:r w:rsidR="001852F3">
        <w:t xml:space="preserve">----</w:t>
      </w:r>
      <w:r>
        <w:rPr>
          <w:rFonts w:ascii="Times New Roman"/>
          <w:u w:val="single"/>
        </w:rPr>
        <w:t> </w:t>
      </w:r>
      <w:r w:rsidRPr="00000000">
        <w:tab/>
      </w:r>
      <w:r w:rsidR="001852F3">
        <w:rPr>
          <w:rFonts w:ascii="Times New Roman"/>
        </w:rPr>
        <w:t xml:space="preserve"> This</w:t>
      </w:r>
      <w:r w:rsidR="001852F3">
        <w:rPr>
          <w:rFonts w:ascii="Times New Roman"/>
        </w:rPr>
        <w:t xml:space="preserve">is</w:t>
      </w:r>
      <w:r w:rsidR="001852F3">
        <w:rPr>
          <w:rFonts w:ascii="Times New Roman"/>
        </w:rPr>
        <w:t xml:space="preserve">not</w:t>
      </w:r>
      <w:r>
        <w:rPr>
          <w:rFonts w:ascii="Times New Roman"/>
        </w:rPr>
        <w:t>the</w:t>
      </w:r>
      <w:r>
        <w:rPr>
          <w:rFonts w:ascii="Times New Roman"/>
        </w:rPr>
        <w:t>first</w:t>
      </w:r>
      <w:r>
        <w:rPr>
          <w:rFonts w:ascii="Times New Roman"/>
        </w:rPr>
        <w:t>time</w:t>
      </w:r>
      <w:r w:rsidR="001852F3">
        <w:rPr>
          <w:rFonts w:ascii="Times New Roman"/>
        </w:rPr>
        <w:t xml:space="preserve">for</w:t>
      </w:r>
      <w:r>
        <w:rPr>
          <w:rFonts w:ascii="Times New Roman"/>
        </w:rPr>
        <w:t>me.</w:t>
      </w:r>
    </w:p>
    <w:p w:rsidR="0018722C">
      <w:pPr>
        <w:topLinePunct/>
      </w:pPr>
      <w:r>
        <w:rPr>
          <w:rFonts w:ascii="Times New Roman" w:hAnsi="Times New Roman"/>
        </w:rPr>
        <w:t>A.</w:t>
      </w:r>
      <w:r>
        <w:rPr>
          <w:rFonts w:ascii="Times New Roman" w:hAnsi="Times New Roman"/>
        </w:rPr>
        <w:t> </w:t>
      </w:r>
      <w:r>
        <w:rPr>
          <w:rFonts w:ascii="Times New Roman" w:hAnsi="Times New Roman"/>
        </w:rPr>
        <w:t>Take</w:t>
      </w:r>
      <w:r>
        <w:rPr>
          <w:rFonts w:ascii="Times New Roman" w:hAnsi="Times New Roman"/>
        </w:rPr>
        <w:t> </w:t>
      </w:r>
      <w:r>
        <w:rPr>
          <w:rFonts w:ascii="Times New Roman" w:hAnsi="Times New Roman"/>
        </w:rPr>
        <w:t>care</w:t>
      </w:r>
      <w:r w:rsidRPr="00000000">
        <w:tab/>
        <w:t>B.</w:t>
      </w:r>
      <w:r>
        <w:rPr>
          <w:rFonts w:ascii="Times New Roman" w:hAnsi="Times New Roman"/>
        </w:rPr>
        <w:t> </w:t>
      </w:r>
      <w:r>
        <w:rPr>
          <w:rFonts w:ascii="Times New Roman" w:hAnsi="Times New Roman"/>
        </w:rPr>
        <w:t>Not</w:t>
      </w:r>
      <w:r>
        <w:rPr>
          <w:rFonts w:ascii="Times New Roman" w:hAnsi="Times New Roman"/>
        </w:rPr>
        <w:t> </w:t>
      </w:r>
      <w:r>
        <w:rPr>
          <w:rFonts w:ascii="Times New Roman" w:hAnsi="Times New Roman"/>
        </w:rPr>
        <w:t>exactly</w:t>
      </w:r>
      <w:r w:rsidRPr="00000000">
        <w:tab/>
        <w:t>C. Don</w:t>
      </w:r>
      <w:r>
        <w:t>'</w:t>
      </w:r>
      <w:r>
        <w:t>t</w:t>
      </w:r>
      <w:r>
        <w:rPr>
          <w:rFonts w:ascii="Times New Roman" w:hAnsi="Times New Roman"/>
        </w:rPr>
        <w:t> </w:t>
      </w:r>
      <w:r>
        <w:rPr>
          <w:rFonts w:ascii="Times New Roman" w:hAnsi="Times New Roman"/>
        </w:rPr>
        <w:t>worry</w:t>
      </w:r>
    </w:p>
    <w:p w:rsidR="0018722C">
      <w:pPr>
        <w:topLinePunct/>
      </w:pPr>
      <w:r>
        <w:rPr>
          <w:rFonts w:ascii="Times New Roman" w:hAnsi="Times New Roman"/>
        </w:rPr>
        <w:t>(</w:t>
      </w:r>
      <w:r w:rsidRPr="00000000">
        <w:tab/>
        <w:t>)</w:t>
      </w:r>
      <w:r>
        <w:t xml:space="preserve"> 8. —Hi, </w:t>
      </w:r>
      <w:r>
        <w:rPr>
          <w:rFonts w:ascii="Times New Roman" w:hAnsi="Times New Roman"/>
        </w:rPr>
        <w:t>Tom. </w:t>
      </w:r>
      <w:r>
        <w:rPr>
          <w:rFonts w:ascii="Times New Roman" w:hAnsi="Times New Roman"/>
        </w:rPr>
        <w:t>Is your brother as active</w:t>
      </w:r>
      <w:r>
        <w:rPr>
          <w:rFonts w:ascii="Times New Roman" w:hAnsi="Times New Roman"/>
        </w:rPr>
        <w:t> </w:t>
      </w:r>
      <w:r>
        <w:rPr>
          <w:rFonts w:ascii="Times New Roman" w:hAnsi="Times New Roman"/>
        </w:rPr>
        <w:t>as you</w:t>
      </w:r>
      <w:r w:rsidRPr="00000000">
        <w:tab/>
      </w:r>
      <w:r w:rsidR="001852F3">
        <w:t xml:space="preserve">No, </w:t>
      </w:r>
      <w:r>
        <w:rPr>
          <w:rFonts w:ascii="Times New Roman" w:hAnsi="Times New Roman"/>
        </w:rPr>
        <w:t>he</w:t>
      </w:r>
      <w:r>
        <w:rPr>
          <w:rFonts w:ascii="Times New Roman" w:hAnsi="Times New Roman"/>
        </w:rPr>
        <w:t>'</w:t>
      </w:r>
      <w:r>
        <w:rPr>
          <w:rFonts w:ascii="Times New Roman" w:hAnsi="Times New Roman"/>
        </w:rPr>
        <w:t>s</w:t>
      </w:r>
      <w:r>
        <w:rPr>
          <w:rFonts w:ascii="Times New Roman" w:hAnsi="Times New Roman"/>
        </w:rPr>
        <w:t>a</w:t>
      </w:r>
      <w:r w:rsidR="001852F3">
        <w:rPr>
          <w:rFonts w:ascii="Times New Roman" w:hAnsi="Times New Roman"/>
        </w:rPr>
        <w:t xml:space="preserve">quiet</w:t>
      </w:r>
      <w:r>
        <w:rPr>
          <w:rFonts w:ascii="Times New Roman" w:hAnsi="Times New Roman"/>
        </w:rPr>
        <w:t>boy. </w:t>
      </w:r>
      <w:r>
        <w:rPr>
          <w:rFonts w:ascii="Times New Roman" w:hAnsi="Times New Roman"/>
        </w:rPr>
        <w:t>He</w:t>
      </w:r>
      <w:r>
        <w:rPr>
          <w:rFonts w:ascii="Times New Roman" w:hAnsi="Times New Roman"/>
        </w:rPr>
        <w:t>is</w:t>
      </w:r>
    </w:p>
    <w:p w:rsidR="0018722C">
      <w:pPr>
        <w:topLinePunct/>
      </w:pPr>
      <w:r>
        <w:rPr>
          <w:rFonts w:ascii="Times New Roman"/>
          <w:u w:val="single"/>
        </w:rPr>
        <w:t> </w:t>
      </w:r>
      <w:r w:rsidRPr="00000000">
        <w:tab/>
      </w:r>
      <w:r>
        <w:rPr>
          <w:rFonts w:ascii="Times New Roman"/>
        </w:rPr>
        <w:t>.</w:t>
      </w:r>
    </w:p>
    <w:p w:rsidR="0018722C">
      <w:pPr>
        <w:topLinePunct/>
      </w:pPr>
      <w:r>
        <w:rPr>
          <w:rFonts w:ascii="Times New Roman"/>
        </w:rPr>
        <w:t xml:space="preserve">A. </w:t>
      </w:r>
      <w:r>
        <w:rPr>
          <w:rFonts w:ascii="Times New Roman"/>
        </w:rPr>
        <w:t xml:space="preserve">l</w:t>
      </w:r>
      <w:r>
        <w:rPr>
          <w:rFonts w:ascii="Times New Roman"/>
        </w:rPr>
        <w:t xml:space="preserve">ess outgoing</w:t>
      </w:r>
      <w:r>
        <w:rPr>
          <w:rFonts w:ascii="Times New Roman"/>
        </w:rPr>
        <w:t xml:space="preserve"> </w:t>
      </w:r>
      <w:r>
        <w:rPr>
          <w:rFonts w:ascii="Times New Roman"/>
        </w:rPr>
        <w:t xml:space="preserve">than</w:t>
      </w:r>
      <w:r>
        <w:rPr>
          <w:rFonts w:ascii="Times New Roman"/>
        </w:rPr>
        <w:t xml:space="preserve"> </w:t>
      </w:r>
      <w:r>
        <w:rPr>
          <w:rFonts w:ascii="Times New Roman"/>
        </w:rPr>
        <w:t xml:space="preserve">m</w:t>
      </w:r>
      <w:r>
        <w:rPr>
          <w:rFonts w:ascii="Times New Roman"/>
        </w:rPr>
        <w:t>e</w:t>
      </w:r>
      <w:r w:rsidRPr="00000000">
        <w:tab/>
      </w:r>
      <w:r>
        <w:t xml:space="preserve">B</w:t>
      </w:r>
      <w:r>
        <w:t xml:space="preserve">.</w:t>
      </w:r>
      <w:r>
        <w:t xml:space="preserve"> more active</w:t>
      </w:r>
      <w:r>
        <w:rPr>
          <w:rFonts w:ascii="Times New Roman"/>
        </w:rPr>
        <w:t xml:space="preserve"> </w:t>
      </w:r>
      <w:r>
        <w:rPr>
          <w:rFonts w:ascii="Times New Roman"/>
        </w:rPr>
        <w:t xml:space="preserve">than I</w:t>
      </w:r>
      <w:r w:rsidRPr="00000000">
        <w:tab/>
      </w:r>
      <w:r>
        <w:t xml:space="preserve">C. as outgoing</w:t>
      </w:r>
      <w:r>
        <w:rPr>
          <w:rFonts w:ascii="Times New Roman"/>
        </w:rPr>
        <w:t xml:space="preserve"> </w:t>
      </w:r>
      <w:r>
        <w:rPr>
          <w:rFonts w:ascii="Times New Roman"/>
        </w:rPr>
        <w:t xml:space="preserve">as</w:t>
      </w:r>
      <w:r>
        <w:rPr>
          <w:rFonts w:ascii="Times New Roman"/>
        </w:rPr>
        <w:t xml:space="preserve"> </w:t>
      </w:r>
      <w:r>
        <w:rPr>
          <w:rFonts w:ascii="Times New Roman"/>
        </w:rPr>
        <w:t xml:space="preserve">I </w:t>
      </w:r>
      <w:r>
        <w:rPr>
          <w:rFonts w:ascii="Times New Roman"/>
        </w:rPr>
        <w:t xml:space="preserve">(</w:t>
      </w:r>
      <w:r w:rsidRPr="00000000">
        <w:tab/>
      </w:r>
      <w:r>
        <w:t xml:space="preserve">)</w:t>
      </w:r>
      <w:r>
        <w:t xml:space="preserve"> 9.</w:t>
      </w:r>
      <w:r>
        <w:rPr>
          <w:rFonts w:ascii="Times New Roman"/>
        </w:rPr>
        <w:t xml:space="preserve"> </w:t>
      </w:r>
      <w:r>
        <w:rPr>
          <w:rFonts w:ascii="Times New Roman"/>
        </w:rPr>
        <w:t xml:space="preserve">There</w:t>
      </w:r>
      <w:r>
        <w:rPr>
          <w:rFonts w:ascii="Times New Roman"/>
          <w:u w:val="single"/>
        </w:rPr>
        <w:t xml:space="preserve"> </w:t>
      </w:r>
      <w:r w:rsidRPr="00000000">
        <w:tab/>
      </w:r>
      <w:r>
        <w:rPr>
          <w:rFonts w:ascii="Times New Roman"/>
        </w:rPr>
        <w:t xml:space="preserve">a computer and two video cassettes on the</w:t>
      </w:r>
      <w:r>
        <w:rPr>
          <w:rFonts w:ascii="Times New Roman"/>
        </w:rPr>
        <w:t xml:space="preserve"> </w:t>
      </w:r>
      <w:r>
        <w:rPr>
          <w:rFonts w:ascii="Times New Roman"/>
        </w:rPr>
        <w:t xml:space="preserve">desk.</w:t>
      </w:r>
    </w:p>
    <w:p w:rsidR="0018722C">
      <w:pPr>
        <w:topLinePunct/>
      </w:pPr>
      <w:r>
        <w:rPr>
          <w:rFonts w:ascii="Times New Roman"/>
        </w:rPr>
        <w:t>A.</w:t>
      </w:r>
      <w:r>
        <w:rPr>
          <w:rFonts w:ascii="Times New Roman"/>
        </w:rPr>
        <w:t xml:space="preserve"> </w:t>
      </w:r>
      <w:r>
        <w:rPr>
          <w:rFonts w:ascii="Times New Roman"/>
        </w:rPr>
        <w:t>a</w:t>
      </w:r>
      <w:r>
        <w:rPr>
          <w:rFonts w:ascii="Times New Roman"/>
        </w:rPr>
        <w:t>re</w:t>
      </w:r>
      <w:r w:rsidRPr="00000000">
        <w:tab/>
      </w:r>
      <w:r>
        <w:t>B</w:t>
      </w:r>
      <w:r>
        <w:t>.</w:t>
      </w:r>
      <w:r>
        <w:rPr>
          <w:rFonts w:ascii="Times New Roman"/>
        </w:rPr>
        <w:t xml:space="preserve"> </w:t>
      </w:r>
      <w:r>
        <w:rPr>
          <w:rFonts w:ascii="Times New Roman"/>
        </w:rPr>
        <w:t>is</w:t>
      </w:r>
      <w:r w:rsidRPr="00000000">
        <w:tab/>
      </w:r>
      <w:r>
        <w:t>C.</w:t>
      </w:r>
      <w:r>
        <w:rPr>
          <w:rFonts w:ascii="Times New Roman"/>
        </w:rPr>
        <w:t xml:space="preserve"> </w:t>
      </w:r>
      <w:r>
        <w:rPr>
          <w:rFonts w:ascii="Times New Roman"/>
        </w:rPr>
        <w:t>have</w:t>
      </w:r>
    </w:p>
    <w:p w:rsidR="0018722C">
      <w:pPr>
        <w:topLinePunct/>
      </w:pPr>
      <w:r>
        <w:rPr>
          <w:rFonts w:ascii="Times New Roman"/>
        </w:rPr>
        <w:t>(</w:t>
      </w:r>
      <w:r w:rsidRPr="00000000">
        <w:tab/>
        <w:t>)</w:t>
      </w:r>
      <w:r>
        <w:t xml:space="preserve"> 10.</w:t>
      </w:r>
      <w:r>
        <w:rPr>
          <w:rFonts w:ascii="Times New Roman"/>
        </w:rPr>
        <w:t> </w:t>
      </w:r>
      <w:r>
        <w:rPr>
          <w:rFonts w:ascii="Times New Roman"/>
        </w:rPr>
        <w:t>English</w:t>
      </w:r>
      <w:r>
        <w:rPr>
          <w:rFonts w:ascii="Times New Roman"/>
          <w:u w:val="single"/>
        </w:rPr>
        <w:tab/>
      </w:r>
      <w:r>
        <w:rPr>
          <w:rFonts w:ascii="Times New Roman"/>
        </w:rPr>
        <w:t>in many countries,</w:t>
      </w:r>
      <w:r>
        <w:rPr>
          <w:rFonts w:ascii="Times New Roman"/>
        </w:rPr>
        <w:t> </w:t>
      </w:r>
      <w:r>
        <w:rPr>
          <w:rFonts w:ascii="Times New Roman"/>
        </w:rPr>
        <w:t>but Chinese</w:t>
      </w:r>
      <w:r>
        <w:rPr>
          <w:rFonts w:ascii="Times New Roman"/>
          <w:u w:val="single"/>
        </w:rPr>
        <w:tab/>
      </w:r>
      <w:r>
        <w:rPr>
          <w:rFonts w:ascii="Times New Roman"/>
        </w:rPr>
        <w:t>their</w:t>
      </w:r>
      <w:r>
        <w:rPr>
          <w:rFonts w:ascii="Times New Roman"/>
        </w:rPr>
        <w:t> </w:t>
      </w:r>
      <w:r>
        <w:rPr>
          <w:rFonts w:ascii="Times New Roman"/>
        </w:rPr>
        <w:t>own language.</w:t>
      </w:r>
    </w:p>
    <w:p w:rsidR="0018722C">
      <w:pPr>
        <w:pStyle w:val="cw21"/>
        <w:topLinePunct/>
      </w:pPr>
      <w:r>
        <w:t xml:space="preserve">A. </w:t>
      </w:r>
      <w:r>
        <w:t xml:space="preserve">i</w:t>
      </w:r>
      <w:r>
        <w:t>s</w:t>
      </w:r>
      <w:r>
        <w:t xml:space="preserve"> </w:t>
      </w:r>
      <w:r>
        <w:t xml:space="preserve">spoken;</w:t>
      </w:r>
      <w:r>
        <w:t xml:space="preserve"> </w:t>
      </w:r>
      <w:r>
        <w:t xml:space="preserve">speaks</w:t>
      </w:r>
      <w:r w:rsidRPr="00000000">
        <w:tab/>
      </w:r>
      <w:r>
        <w:t xml:space="preserve">B</w:t>
      </w:r>
      <w:r>
        <w:t xml:space="preserve">.</w:t>
      </w:r>
      <w:r>
        <w:t xml:space="preserve"> sp</w:t>
      </w:r>
      <w:r>
        <w:t>e</w:t>
      </w:r>
      <w:r>
        <w:t>aks;</w:t>
      </w:r>
      <w:r>
        <w:t xml:space="preserve"> </w:t>
      </w:r>
      <w:r>
        <w:t xml:space="preserve">is</w:t>
      </w:r>
      <w:r>
        <w:t xml:space="preserve"> </w:t>
      </w:r>
      <w:r>
        <w:t xml:space="preserve">spoken</w:t>
      </w:r>
      <w:r w:rsidRPr="00000000">
        <w:tab/>
      </w:r>
      <w:r>
        <w:t xml:space="preserve">C. is</w:t>
      </w:r>
      <w:r>
        <w:t xml:space="preserve"> </w:t>
      </w:r>
      <w:r>
        <w:t xml:space="preserve">spoken;</w:t>
      </w:r>
      <w:r>
        <w:t xml:space="preserve"> </w:t>
      </w:r>
      <w:r>
        <w:t xml:space="preserve">speak </w:t>
      </w:r>
      <w:r>
        <w:t xml:space="preserve">(</w:t>
      </w:r>
      <w:r w:rsidRPr="00000000">
        <w:tab/>
      </w:r>
      <w:r>
        <w:t xml:space="preserve">)</w:t>
      </w:r>
      <w:r>
        <w:t xml:space="preserve"> </w:t>
      </w:r>
      <w:r>
        <w:t xml:space="preserve">11.</w:t>
      </w:r>
      <w:r>
        <w:rPr>
          <w:u w:val="single"/>
        </w:rPr>
        <w:t xml:space="preserve"> </w:t>
      </w:r>
      <w:r w:rsidRPr="00000000">
        <w:tab/>
      </w:r>
      <w:r>
        <w:t xml:space="preserve">everyone here</w:t>
      </w:r>
      <w:r>
        <w:t xml:space="preserve">?</w:t>
      </w:r>
      <w:r>
        <w:t xml:space="preserve"> Yes,</w:t>
      </w:r>
      <w:r>
        <w:t xml:space="preserve"> we</w:t>
      </w:r>
      <w:r>
        <w:rPr>
          <w:u w:val="single"/>
        </w:rPr>
        <w:t xml:space="preserve"> </w:t>
      </w:r>
      <w:r w:rsidRPr="00000000">
        <w:tab/>
        <w:tab/>
      </w:r>
      <w:r>
        <w:t xml:space="preserve">all</w:t>
      </w:r>
      <w:r>
        <w:t xml:space="preserve"> </w:t>
      </w:r>
      <w:r>
        <w:t xml:space="preserve">here.</w:t>
      </w:r>
    </w:p>
    <w:p w:rsidR="0018722C">
      <w:pPr>
        <w:pStyle w:val="cw21"/>
        <w:topLinePunct/>
      </w:pPr>
      <w:r>
        <w:t xml:space="preserve">A. </w:t>
      </w:r>
      <w:r>
        <w:t xml:space="preserve">Is;</w:t>
      </w:r>
      <w:r>
        <w:t xml:space="preserve"> </w:t>
      </w:r>
      <w:r>
        <w:t xml:space="preserve">is</w:t>
      </w:r>
      <w:r w:rsidRPr="00000000">
        <w:tab/>
        <w:t xml:space="preserve">B.</w:t>
      </w:r>
      <w:r>
        <w:t xml:space="preserve"> </w:t>
      </w:r>
      <w:r>
        <w:t xml:space="preserve">Are;</w:t>
      </w:r>
      <w:r>
        <w:t xml:space="preserve"> </w:t>
      </w:r>
      <w:r>
        <w:t xml:space="preserve">are</w:t>
      </w:r>
      <w:r w:rsidRPr="00000000">
        <w:tab/>
        <w:t xml:space="preserve">C.</w:t>
      </w:r>
      <w:r>
        <w:t xml:space="preserve"> </w:t>
      </w:r>
      <w:r>
        <w:t xml:space="preserve">Is;</w:t>
      </w:r>
      <w:r>
        <w:t xml:space="preserve"> </w:t>
      </w:r>
      <w:r>
        <w:t xml:space="preserve">are </w:t>
      </w:r>
      <w:r>
        <w:t xml:space="preserve">(</w:t>
      </w:r>
      <w:r w:rsidRPr="00000000">
        <w:tab/>
        <w:t xml:space="preserve">)</w:t>
      </w:r>
      <w:r>
        <w:t xml:space="preserve"> 12. What does</w:t>
      </w:r>
      <w:r>
        <w:t xml:space="preserve"> </w:t>
      </w:r>
      <w:r>
        <w:t xml:space="preserve">he think</w:t>
      </w:r>
      <w:r>
        <w:rPr>
          <w:u w:val="single"/>
        </w:rPr>
        <w:t xml:space="preserve"> </w:t>
      </w:r>
      <w:r w:rsidRPr="00000000">
        <w:tab/>
        <w:tab/>
      </w:r>
      <w:r>
        <w:t xml:space="preserve">the game</w:t>
      </w:r>
      <w:r>
        <w:t xml:space="preserve"> </w:t>
      </w:r>
      <w:r>
        <w:t xml:space="preserve">show?</w:t>
      </w:r>
    </w:p>
    <w:p w:rsidR="0018722C">
      <w:pPr>
        <w:topLinePunct/>
      </w:pPr>
      <w:r>
        <w:rPr>
          <w:rFonts w:ascii="Times New Roman" w:hAnsi="Times New Roman"/>
        </w:rPr>
        <w:t xml:space="preserve">A.</w:t>
      </w:r>
      <w:r>
        <w:rPr>
          <w:rFonts w:ascii="Times New Roman" w:hAnsi="Times New Roman"/>
        </w:rPr>
        <w:t xml:space="preserve"> </w:t>
      </w:r>
      <w:r>
        <w:rPr>
          <w:rFonts w:ascii="Times New Roman" w:hAnsi="Times New Roman"/>
        </w:rPr>
        <w:t xml:space="preserve">o</w:t>
      </w:r>
      <w:r>
        <w:rPr>
          <w:rFonts w:ascii="Times New Roman" w:hAnsi="Times New Roman"/>
        </w:rPr>
        <w:t>n</w:t>
      </w:r>
      <w:r w:rsidRPr="00000000">
        <w:tab/>
      </w:r>
      <w:r>
        <w:t xml:space="preserve">B</w:t>
      </w:r>
      <w:r>
        <w:t>.</w:t>
      </w:r>
      <w:r>
        <w:rPr>
          <w:rFonts w:ascii="Times New Roman" w:hAnsi="Times New Roman"/>
        </w:rPr>
        <w:t xml:space="preserve"> </w:t>
      </w:r>
      <w:r>
        <w:rPr>
          <w:rFonts w:ascii="Times New Roman" w:hAnsi="Times New Roman"/>
        </w:rPr>
        <w:t xml:space="preserve">at</w:t>
      </w:r>
      <w:r w:rsidRPr="00000000">
        <w:tab/>
      </w:r>
      <w:r>
        <w:t xml:space="preserve">C. of </w:t>
      </w:r>
      <w:r>
        <w:t xml:space="preserve">(</w:t>
      </w:r>
      <w:r w:rsidRPr="00000000">
        <w:tab/>
      </w:r>
      <w:r>
        <w:t xml:space="preserve">)</w:t>
      </w:r>
      <w:r>
        <w:t xml:space="preserve"> 13.</w:t>
      </w:r>
      <w:r>
        <w:rPr>
          <w:rFonts w:ascii="Times New Roman" w:hAnsi="Times New Roman"/>
        </w:rPr>
        <w:t xml:space="preserve"> </w:t>
      </w:r>
      <w:r>
        <w:rPr>
          <w:rFonts w:ascii="Times New Roman" w:hAnsi="Times New Roman"/>
        </w:rPr>
        <w:t xml:space="preserve">Welcome</w:t>
      </w:r>
      <w:r>
        <w:rPr>
          <w:rFonts w:ascii="Times New Roman" w:hAnsi="Times New Roman"/>
          <w:u w:val="single"/>
        </w:rPr>
        <w:t xml:space="preserve"> </w:t>
      </w:r>
      <w:r w:rsidRPr="00000000">
        <w:tab/>
      </w:r>
      <w:r>
        <w:rPr>
          <w:rFonts w:ascii="Times New Roman" w:hAnsi="Times New Roman"/>
        </w:rPr>
        <w:t xml:space="preserve">9 o</w:t>
      </w:r>
      <w:r>
        <w:rPr>
          <w:rFonts w:ascii="Times New Roman" w:hAnsi="Times New Roman"/>
        </w:rPr>
        <w:t xml:space="preserve">'</w:t>
      </w:r>
      <w:r>
        <w:rPr>
          <w:rFonts w:ascii="Times New Roman" w:hAnsi="Times New Roman"/>
        </w:rPr>
        <w:t xml:space="preserve"> clock </w:t>
      </w:r>
      <w:r>
        <w:rPr>
          <w:rFonts w:ascii="Times New Roman" w:hAnsi="Times New Roman"/>
        </w:rPr>
        <w:t xml:space="preserve">Weekend</w:t>
      </w:r>
      <w:r>
        <w:rPr>
          <w:rFonts w:ascii="Times New Roman" w:hAnsi="Times New Roman"/>
        </w:rPr>
        <w:t xml:space="preserve"> </w:t>
      </w:r>
      <w:r>
        <w:rPr>
          <w:rFonts w:ascii="Times New Roman" w:hAnsi="Times New Roman"/>
        </w:rPr>
        <w:t xml:space="preserve">Chat.</w:t>
      </w:r>
    </w:p>
    <w:p w:rsidR="0018722C">
      <w:pPr>
        <w:topLinePunct/>
      </w:pPr>
      <w:r>
        <w:rPr>
          <w:rFonts w:ascii="Times New Roman"/>
        </w:rPr>
        <w:t>A.</w:t>
      </w:r>
      <w:r>
        <w:rPr>
          <w:rFonts w:ascii="Times New Roman"/>
        </w:rPr>
        <w:t xml:space="preserve"> </w:t>
      </w:r>
      <w:r>
        <w:rPr>
          <w:rFonts w:ascii="Times New Roman"/>
        </w:rPr>
        <w:t>f</w:t>
      </w:r>
      <w:r>
        <w:rPr>
          <w:rFonts w:ascii="Times New Roman"/>
        </w:rPr>
        <w:t>or</w:t>
      </w:r>
      <w:r w:rsidRPr="00000000">
        <w:tab/>
      </w:r>
      <w:r>
        <w:t>B</w:t>
      </w:r>
      <w:r>
        <w:t>.</w:t>
      </w:r>
      <w:r>
        <w:rPr>
          <w:rFonts w:ascii="Times New Roman"/>
        </w:rPr>
        <w:t xml:space="preserve"> </w:t>
      </w:r>
      <w:r>
        <w:rPr>
          <w:rFonts w:ascii="Times New Roman"/>
        </w:rPr>
        <w:t>to</w:t>
      </w:r>
      <w:r w:rsidRPr="00000000">
        <w:tab/>
      </w:r>
      <w:r>
        <w:t>C. in</w:t>
      </w:r>
    </w:p>
    <w:p w:rsidR="0018722C">
      <w:pPr>
        <w:topLinePunct/>
      </w:pPr>
      <w:r>
        <w:rPr>
          <w:rFonts w:ascii="Times New Roman" w:hAnsi="Times New Roman"/>
        </w:rPr>
        <w:t>(</w:t>
      </w:r>
      <w:r w:rsidRPr="00000000">
        <w:tab/>
      </w:r>
      <w:r>
        <w:t>)</w:t>
      </w:r>
      <w:r>
        <w:rPr>
          <w:rFonts w:ascii="Times New Roman" w:hAnsi="Times New Roman"/>
        </w:rPr>
        <w:t> </w:t>
      </w:r>
      <w:r>
        <w:rPr>
          <w:rFonts w:ascii="Times New Roman" w:hAnsi="Times New Roman"/>
        </w:rPr>
        <w:t>14.—</w:t>
      </w:r>
      <w:r>
        <w:rPr>
          <w:rFonts w:ascii="Times New Roman" w:hAnsi="Times New Roman"/>
          <w:u w:val="single"/>
        </w:rPr>
        <w:t> </w:t>
      </w:r>
      <w:r w:rsidRPr="00000000">
        <w:tab/>
      </w:r>
      <w:r>
        <w:rPr>
          <w:rFonts w:ascii="Times New Roman" w:hAnsi="Times New Roman"/>
        </w:rPr>
        <w:t>weather!</w:t>
      </w:r>
      <w:r>
        <w:rPr>
          <w:rFonts w:ascii="Times New Roman" w:hAnsi="Times New Roman"/>
        </w:rPr>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raining!</w:t>
      </w:r>
      <w:r w:rsidRPr="00000000">
        <w:tab/>
      </w:r>
      <w:r>
        <w:t>—Bad luck! </w:t>
      </w:r>
      <w:r>
        <w:rPr>
          <w:rFonts w:ascii="Times New Roman" w:hAnsi="Times New Roman"/>
        </w:rPr>
        <w:t>We </w:t>
      </w:r>
      <w:r>
        <w:rPr>
          <w:rFonts w:ascii="Times New Roman" w:hAnsi="Times New Roman"/>
        </w:rPr>
        <w:t>can</w:t>
      </w:r>
      <w:r>
        <w:rPr>
          <w:rFonts w:ascii="Times New Roman" w:hAnsi="Times New Roman"/>
        </w:rPr>
        <w:t>'</w:t>
      </w:r>
      <w:r>
        <w:rPr>
          <w:rFonts w:ascii="Times New Roman" w:hAnsi="Times New Roman"/>
        </w:rPr>
        <w:t>t</w:t>
      </w:r>
      <w:r>
        <w:rPr>
          <w:rFonts w:ascii="Times New Roman" w:hAnsi="Times New Roman"/>
        </w:rPr>
        <w:t> </w:t>
      </w:r>
      <w:r>
        <w:rPr>
          <w:rFonts w:ascii="Times New Roman" w:hAnsi="Times New Roman"/>
        </w:rPr>
        <w:t>play</w:t>
      </w:r>
      <w:r>
        <w:rPr>
          <w:rFonts w:ascii="Times New Roman" w:hAnsi="Times New Roman"/>
        </w:rPr>
        <w:t> </w:t>
      </w:r>
      <w:r>
        <w:rPr>
          <w:rFonts w:ascii="Times New Roman" w:hAnsi="Times New Roman"/>
        </w:rPr>
        <w:t>football</w:t>
      </w:r>
      <w:r>
        <w:rPr>
          <w:rFonts w:ascii="Times New Roman" w:hAnsi="Times New Roman"/>
        </w:rPr>
        <w:t> </w:t>
      </w:r>
      <w:r>
        <w:rPr>
          <w:rFonts w:ascii="Times New Roman" w:hAnsi="Times New Roman"/>
        </w:rPr>
        <w:t>today.</w:t>
      </w:r>
    </w:p>
    <w:p w:rsidR="0018722C">
      <w:pPr>
        <w:topLinePunct/>
      </w:pPr>
      <w:r>
        <w:rPr>
          <w:rFonts w:ascii="Times New Roman"/>
        </w:rPr>
        <w:t xml:space="preserve">A.</w:t>
      </w:r>
      <w:r>
        <w:rPr>
          <w:rFonts w:ascii="Times New Roman"/>
        </w:rPr>
        <w:t xml:space="preserve"> </w:t>
      </w:r>
      <w:r>
        <w:rPr>
          <w:rFonts w:ascii="Times New Roman"/>
        </w:rPr>
        <w:t xml:space="preserve">What</w:t>
      </w:r>
      <w:r>
        <w:rPr>
          <w:rFonts w:ascii="Times New Roman"/>
        </w:rPr>
        <w:t xml:space="preserve"> </w:t>
      </w:r>
      <w:r>
        <w:rPr>
          <w:rFonts w:ascii="Times New Roman"/>
        </w:rPr>
        <w:t xml:space="preserve">bad</w:t>
      </w:r>
      <w:r w:rsidRPr="00000000">
        <w:tab/>
      </w:r>
      <w:r>
        <w:t xml:space="preserve">B. What</w:t>
      </w:r>
      <w:r>
        <w:rPr>
          <w:rFonts w:ascii="Times New Roman"/>
        </w:rPr>
        <w:t xml:space="preserve"> </w:t>
      </w:r>
      <w:r>
        <w:rPr>
          <w:rFonts w:ascii="Times New Roman"/>
        </w:rPr>
        <w:t xml:space="preserve">a</w:t>
      </w:r>
      <w:r>
        <w:rPr>
          <w:rFonts w:ascii="Times New Roman"/>
        </w:rPr>
        <w:t xml:space="preserve"> </w:t>
      </w:r>
      <w:r>
        <w:rPr>
          <w:rFonts w:ascii="Times New Roman"/>
        </w:rPr>
        <w:t xml:space="preserve">bad</w:t>
      </w:r>
      <w:r w:rsidRPr="00000000">
        <w:tab/>
      </w:r>
      <w:r>
        <w:t xml:space="preserve">D. How</w:t>
      </w:r>
      <w:r>
        <w:rPr>
          <w:rFonts w:ascii="Times New Roman"/>
        </w:rPr>
        <w:t xml:space="preserve"> </w:t>
      </w:r>
      <w:r>
        <w:rPr>
          <w:rFonts w:ascii="Times New Roman"/>
        </w:rPr>
        <w:t xml:space="preserve">a</w:t>
      </w:r>
      <w:r>
        <w:rPr>
          <w:rFonts w:ascii="Times New Roman"/>
        </w:rPr>
        <w:t xml:space="preserve"> </w:t>
      </w:r>
      <w:r>
        <w:rPr>
          <w:rFonts w:ascii="Times New Roman"/>
        </w:rPr>
        <w:t xml:space="preserve">bad </w:t>
      </w:r>
      <w:r>
        <w:rPr>
          <w:rFonts w:ascii="Times New Roman"/>
        </w:rPr>
        <w:t xml:space="preserve">(</w:t>
      </w:r>
      <w:r w:rsidRPr="00000000">
        <w:tab/>
      </w:r>
      <w:r>
        <w:t xml:space="preserve">)</w:t>
      </w:r>
      <w:r>
        <w:t xml:space="preserve"> 15.</w:t>
      </w:r>
      <w:r>
        <w:rPr>
          <w:rFonts w:ascii="Times New Roman"/>
          <w:u w:val="single"/>
        </w:rPr>
        <w:t xml:space="preserve"> </w:t>
      </w:r>
      <w:r w:rsidRPr="00000000">
        <w:tab/>
      </w:r>
      <w:r>
        <w:rPr>
          <w:rFonts w:ascii="Times New Roman"/>
        </w:rPr>
        <w:t xml:space="preserve">time to start</w:t>
      </w:r>
      <w:r>
        <w:rPr>
          <w:rFonts w:ascii="Times New Roman"/>
        </w:rPr>
        <w:t xml:space="preserve"> </w:t>
      </w:r>
      <w:r>
        <w:rPr>
          <w:rFonts w:ascii="Times New Roman"/>
        </w:rPr>
        <w:t xml:space="preserve">now.</w:t>
      </w:r>
    </w:p>
    <w:p w:rsidR="0018722C">
      <w:pPr>
        <w:topLinePunct/>
      </w:pPr>
      <w:r>
        <w:rPr>
          <w:rFonts w:ascii="Times New Roman" w:hAnsi="Times New Roman"/>
        </w:rPr>
        <w:t xml:space="preserve">A. </w:t>
      </w:r>
      <w:r>
        <w:rPr>
          <w:rFonts w:ascii="Times New Roman" w:hAnsi="Times New Roman"/>
        </w:rPr>
        <w:t xml:space="preserve">Here</w:t>
      </w:r>
      <w:r>
        <w:rPr>
          <w:rFonts w:ascii="Times New Roman" w:hAnsi="Times New Roman"/>
        </w:rPr>
        <w:t xml:space="preserve">'</w:t>
      </w:r>
      <w:r>
        <w:rPr>
          <w:rFonts w:ascii="Times New Roman" w:hAnsi="Times New Roman"/>
        </w:rPr>
        <w:t xml:space="preserve">s</w:t>
      </w:r>
      <w:r w:rsidRPr="00000000">
        <w:tab/>
        <w:tab/>
      </w:r>
      <w:r>
        <w:rPr>
          <w:rFonts w:ascii="Times New Roman" w:hAnsi="Times New Roman"/>
        </w:rPr>
        <w:t xml:space="preserve">B.</w:t>
      </w:r>
      <w:r>
        <w:rPr>
          <w:rFonts w:ascii="Times New Roman" w:hAnsi="Times New Roman"/>
        </w:rPr>
        <w:t xml:space="preserve"> </w:t>
      </w:r>
      <w:r>
        <w:rPr>
          <w:rFonts w:ascii="Times New Roman" w:hAnsi="Times New Roman"/>
        </w:rPr>
        <w:t xml:space="preserve">That</w:t>
      </w:r>
      <w:r>
        <w:rPr>
          <w:rFonts w:ascii="Times New Roman" w:hAnsi="Times New Roman"/>
        </w:rPr>
        <w:t xml:space="preserve">'</w:t>
      </w:r>
      <w:r>
        <w:rPr>
          <w:rFonts w:ascii="Times New Roman" w:hAnsi="Times New Roman"/>
        </w:rPr>
        <w:t xml:space="preserve">s</w:t>
      </w:r>
      <w:r w:rsidRPr="00000000">
        <w:tab/>
      </w:r>
      <w:r>
        <w:rPr>
          <w:rFonts w:ascii="Times New Roman" w:hAnsi="Times New Roman"/>
        </w:rPr>
        <w:t xml:space="preserve">C.</w:t>
      </w:r>
      <w:r>
        <w:rPr>
          <w:rFonts w:ascii="Times New Roman" w:hAnsi="Times New Roman"/>
        </w:rPr>
        <w:t xml:space="preserve"> </w:t>
      </w:r>
      <w:r>
        <w:rPr>
          <w:rFonts w:ascii="Times New Roman" w:hAnsi="Times New Roman"/>
        </w:rPr>
        <w:t xml:space="preserve">It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w:t>
      </w:r>
      <w:r w:rsidRPr="00000000">
        <w:tab/>
        <w:t xml:space="preserve">)</w:t>
      </w:r>
      <w:r>
        <w:t xml:space="preserve"> 16.</w:t>
      </w:r>
      <w:r>
        <w:rPr>
          <w:rFonts w:ascii="Times New Roman" w:hAnsi="Times New Roman"/>
        </w:rPr>
        <w:t xml:space="preserve"> </w:t>
      </w:r>
      <w:r>
        <w:rPr>
          <w:rFonts w:ascii="Times New Roman" w:hAnsi="Times New Roman"/>
        </w:rPr>
        <w:t xml:space="preserve">Where</w:t>
      </w:r>
      <w:r>
        <w:rPr>
          <w:rFonts w:ascii="Times New Roman" w:hAnsi="Times New Roman"/>
          <w:u w:val="single"/>
        </w:rPr>
        <w:t xml:space="preserve"> </w:t>
      </w:r>
      <w:r w:rsidRPr="00000000">
        <w:tab/>
      </w:r>
      <w:r>
        <w:rPr>
          <w:rFonts w:ascii="Times New Roman" w:hAnsi="Times New Roman"/>
        </w:rPr>
        <w:t xml:space="preserve">his football</w:t>
      </w:r>
      <w:r>
        <w:rPr>
          <w:rFonts w:ascii="Times New Roman" w:hAnsi="Times New Roman"/>
        </w:rPr>
        <w:t xml:space="preserve"> </w:t>
      </w:r>
      <w:r>
        <w:rPr>
          <w:rFonts w:ascii="Times New Roman" w:hAnsi="Times New Roman"/>
        </w:rPr>
        <w:t xml:space="preserve">socks?</w:t>
      </w:r>
    </w:p>
    <w:p w:rsidR="0018722C">
      <w:pPr>
        <w:topLinePunct/>
      </w:pPr>
      <w:r>
        <w:rPr>
          <w:rFonts w:ascii="Times New Roman"/>
        </w:rPr>
        <w:t xml:space="preserve">A.</w:t>
      </w:r>
      <w:r>
        <w:rPr>
          <w:rFonts w:ascii="Times New Roman"/>
        </w:rPr>
        <w:t xml:space="preserve"> </w:t>
      </w:r>
      <w:r>
        <w:rPr>
          <w:rFonts w:ascii="Times New Roman"/>
        </w:rPr>
        <w:t xml:space="preserve">a</w:t>
      </w:r>
      <w:r>
        <w:rPr>
          <w:rFonts w:ascii="Times New Roman"/>
        </w:rPr>
        <w:t>re</w:t>
      </w:r>
      <w:r w:rsidRPr="00000000">
        <w:tab/>
      </w:r>
      <w:r>
        <w:t xml:space="preserve">B</w:t>
      </w:r>
      <w:r>
        <w:t>.</w:t>
      </w:r>
      <w:r>
        <w:rPr>
          <w:rFonts w:ascii="Times New Roman"/>
        </w:rPr>
        <w:t xml:space="preserve"> </w:t>
      </w:r>
      <w:r>
        <w:rPr>
          <w:rFonts w:ascii="Times New Roman"/>
        </w:rPr>
        <w:t xml:space="preserve">is</w:t>
      </w:r>
      <w:r w:rsidRPr="00000000">
        <w:tab/>
        <w:tab/>
      </w:r>
      <w:r>
        <w:t xml:space="preserve">C.</w:t>
      </w:r>
      <w:r>
        <w:rPr>
          <w:rFonts w:ascii="Times New Roman"/>
        </w:rPr>
        <w:t xml:space="preserve"> </w:t>
      </w:r>
      <w:r>
        <w:rPr>
          <w:rFonts w:ascii="Times New Roman"/>
        </w:rPr>
        <w:t xml:space="preserve">have </w:t>
      </w:r>
      <w:r>
        <w:rPr>
          <w:rFonts w:ascii="Times New Roman"/>
        </w:rPr>
        <w:t xml:space="preserve">(</w:t>
      </w:r>
      <w:r w:rsidRPr="00000000">
        <w:tab/>
      </w:r>
      <w:r>
        <w:t xml:space="preserve">)</w:t>
      </w:r>
      <w:r>
        <w:t xml:space="preserve"> 17.</w:t>
      </w:r>
      <w:r>
        <w:rPr>
          <w:rFonts w:ascii="Times New Roman"/>
        </w:rPr>
        <w:t xml:space="preserve"> </w:t>
      </w:r>
      <w:r>
        <w:rPr>
          <w:rFonts w:ascii="Times New Roman"/>
        </w:rPr>
        <w:t xml:space="preserve">Please</w:t>
      </w:r>
      <w:r>
        <w:rPr>
          <w:rFonts w:ascii="Times New Roman"/>
        </w:rPr>
        <w:t xml:space="preserve"> </w:t>
      </w:r>
      <w:r>
        <w:rPr>
          <w:rFonts w:ascii="Times New Roman"/>
        </w:rPr>
        <w:t xml:space="preserve">listen</w:t>
      </w:r>
      <w:r>
        <w:rPr>
          <w:rFonts w:ascii="Times New Roman"/>
          <w:u w:val="single"/>
        </w:rPr>
        <w:t xml:space="preserve"> </w:t>
      </w:r>
      <w:r w:rsidRPr="00000000">
        <w:tab/>
        <w:tab/>
      </w:r>
      <w:r>
        <w:rPr>
          <w:rFonts w:ascii="Times New Roman"/>
        </w:rPr>
        <w:t xml:space="preserve">me</w:t>
      </w:r>
      <w:r>
        <w:rPr>
          <w:rFonts w:ascii="Times New Roman"/>
        </w:rPr>
        <w:t xml:space="preserve"> </w:t>
      </w:r>
      <w:r>
        <w:rPr>
          <w:rFonts w:ascii="Times New Roman"/>
        </w:rPr>
        <w:t xml:space="preserve">carefully.</w:t>
      </w:r>
    </w:p>
    <w:p w:rsidR="0018722C">
      <w:pPr>
        <w:topLinePunct/>
      </w:pPr>
      <w:r>
        <w:rPr>
          <w:rFonts w:ascii="Times New Roman"/>
        </w:rPr>
        <w:t>A.</w:t>
      </w:r>
      <w:r>
        <w:rPr>
          <w:rFonts w:ascii="Times New Roman"/>
        </w:rPr>
        <w:t xml:space="preserve"> </w:t>
      </w:r>
      <w:r>
        <w:rPr>
          <w:rFonts w:ascii="Times New Roman"/>
        </w:rPr>
        <w:t>i</w:t>
      </w:r>
      <w:r>
        <w:rPr>
          <w:rFonts w:ascii="Times New Roman"/>
        </w:rPr>
        <w:t>n</w:t>
      </w:r>
      <w:r w:rsidRPr="00000000">
        <w:tab/>
      </w:r>
      <w:r>
        <w:t>B</w:t>
      </w:r>
      <w:r>
        <w:t>.</w:t>
      </w:r>
      <w:r>
        <w:rPr>
          <w:rFonts w:ascii="Times New Roman"/>
        </w:rPr>
        <w:t xml:space="preserve"> </w:t>
      </w:r>
      <w:r>
        <w:rPr>
          <w:rFonts w:ascii="Times New Roman"/>
        </w:rPr>
        <w:t>to</w:t>
      </w:r>
      <w:r w:rsidRPr="00000000">
        <w:tab/>
      </w:r>
      <w:r>
        <w:t>C. on</w:t>
      </w:r>
    </w:p>
    <w:p w:rsidR="0018722C">
      <w:pPr>
        <w:topLinePunct/>
      </w:pPr>
      <w:r>
        <w:rPr>
          <w:rFonts w:ascii="Times New Roman" w:hAnsi="Times New Roman"/>
        </w:rPr>
        <w:t>(</w:t>
      </w:r>
      <w:r w:rsidRPr="00000000">
        <w:tab/>
        <w:t>)</w:t>
      </w:r>
      <w:r>
        <w:t xml:space="preserve"> 18. —So hot 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classroom.</w:t>
      </w:r>
      <w:r w:rsidRPr="00000000">
        <w:tab/>
      </w:r>
      <w:r>
        <w:rPr>
          <w:rFonts w:ascii="Times New Roman" w:hAnsi="Times New Roman"/>
        </w:rPr>
        <w:t>Would</w:t>
      </w:r>
      <w:r>
        <w:rPr>
          <w:rFonts w:ascii="Times New Roman" w:hAnsi="Times New Roman"/>
        </w:rPr>
        <w:t> </w:t>
      </w:r>
      <w:r>
        <w:rPr>
          <w:rFonts w:ascii="Times New Roman" w:hAnsi="Times New Roman"/>
        </w:rPr>
        <w:t>you</w:t>
      </w:r>
      <w:r>
        <w:rPr>
          <w:rFonts w:ascii="Times New Roman" w:hAnsi="Times New Roman"/>
        </w:rPr>
        <w:t> </w:t>
      </w:r>
      <w:r>
        <w:rPr>
          <w:rFonts w:ascii="Times New Roman" w:hAnsi="Times New Roman"/>
        </w:rPr>
        <w:t>mind</w:t>
      </w:r>
      <w:r>
        <w:rPr>
          <w:rFonts w:ascii="Times New Roman" w:hAnsi="Times New Roman"/>
          <w:u w:val="single"/>
        </w:rPr>
        <w:t> </w:t>
      </w:r>
      <w:r w:rsidRPr="00000000">
        <w:tab/>
      </w:r>
      <w:r>
        <w:rPr>
          <w:rFonts w:ascii="Times New Roman" w:hAnsi="Times New Roman"/>
        </w:rPr>
        <w:t>the window?</w:t>
      </w:r>
    </w:p>
    <w:p w:rsidR="0018722C">
      <w:pPr>
        <w:topLinePunct/>
      </w:pPr>
      <w:r>
        <w:rPr>
          <w:rFonts w:ascii="Times New Roman" w:hAnsi="Times New Roman"/>
        </w:rPr>
        <w:t>—OK, I</w:t>
      </w:r>
      <w:r>
        <w:rPr>
          <w:rFonts w:ascii="Times New Roman" w:hAnsi="Times New Roman"/>
        </w:rPr>
        <w:t>'</w:t>
      </w:r>
      <w:r>
        <w:rPr>
          <w:rFonts w:ascii="Times New Roman" w:hAnsi="Times New Roman"/>
        </w:rPr>
        <w:t>ll do it right now.</w:t>
      </w:r>
    </w:p>
    <w:p w:rsidR="0018722C">
      <w:pPr>
        <w:topLinePunct/>
      </w:pPr>
      <w:r>
        <w:rPr>
          <w:rFonts w:ascii="Times New Roman"/>
        </w:rPr>
        <w:t xml:space="preserve">A.</w:t>
      </w:r>
      <w:r>
        <w:rPr>
          <w:rFonts w:ascii="Times New Roman"/>
        </w:rPr>
        <w:t xml:space="preserve"> </w:t>
      </w:r>
      <w:r>
        <w:rPr>
          <w:rFonts w:ascii="Times New Roman"/>
        </w:rPr>
        <w:t xml:space="preserve">n</w:t>
      </w:r>
      <w:r>
        <w:rPr>
          <w:rFonts w:ascii="Times New Roman"/>
        </w:rPr>
        <w:t>ot</w:t>
      </w:r>
      <w:r>
        <w:rPr>
          <w:rFonts w:ascii="Times New Roman"/>
        </w:rPr>
        <w:t xml:space="preserve"> </w:t>
      </w:r>
      <w:r>
        <w:rPr>
          <w:rFonts w:ascii="Times New Roman"/>
        </w:rPr>
        <w:t xml:space="preserve">openi</w:t>
      </w:r>
      <w:r>
        <w:rPr>
          <w:rFonts w:ascii="Times New Roman"/>
        </w:rPr>
        <w:t>n</w:t>
      </w:r>
      <w:r>
        <w:rPr>
          <w:rFonts w:ascii="Times New Roman"/>
        </w:rPr>
        <w:t>g</w:t>
      </w:r>
      <w:r w:rsidRPr="00000000">
        <w:tab/>
      </w:r>
      <w:r>
        <w:t xml:space="preserve">B</w:t>
      </w:r>
      <w:r>
        <w:t>.</w:t>
      </w:r>
      <w:r>
        <w:rPr>
          <w:rFonts w:ascii="Times New Roman"/>
        </w:rPr>
        <w:t xml:space="preserve"> </w:t>
      </w:r>
      <w:r>
        <w:rPr>
          <w:rFonts w:ascii="Times New Roman"/>
        </w:rPr>
        <w:t xml:space="preserve">closing</w:t>
      </w:r>
      <w:r w:rsidRPr="00000000">
        <w:tab/>
      </w:r>
      <w:r>
        <w:t xml:space="preserve">C.</w:t>
      </w:r>
      <w:r>
        <w:rPr>
          <w:rFonts w:ascii="Times New Roman"/>
        </w:rPr>
        <w:t xml:space="preserve"> </w:t>
      </w:r>
      <w:r>
        <w:rPr>
          <w:rFonts w:ascii="Times New Roman"/>
        </w:rPr>
        <w:t xml:space="preserve">opening </w:t>
      </w:r>
      <w:r>
        <w:rPr>
          <w:rFonts w:ascii="Times New Roman"/>
        </w:rPr>
        <w:t xml:space="preserve">(</w:t>
      </w:r>
      <w:r w:rsidRPr="00000000">
        <w:tab/>
      </w:r>
      <w:r>
        <w:t xml:space="preserve">)</w:t>
      </w:r>
      <w:r>
        <w:t xml:space="preserve"> 19. Where</w:t>
      </w:r>
      <w:r>
        <w:rPr>
          <w:rFonts w:ascii="Times New Roman"/>
        </w:rPr>
        <w:t xml:space="preserve"> </w:t>
      </w:r>
      <w:r>
        <w:rPr>
          <w:rFonts w:ascii="Times New Roman"/>
        </w:rPr>
        <w:t xml:space="preserve">did</w:t>
      </w:r>
      <w:r>
        <w:rPr>
          <w:rFonts w:ascii="Times New Roman"/>
        </w:rPr>
        <w:t xml:space="preserve"> </w:t>
      </w:r>
      <w:r>
        <w:rPr>
          <w:rFonts w:ascii="Times New Roman"/>
        </w:rPr>
        <w:t xml:space="preserve">Tina</w:t>
      </w:r>
      <w:r>
        <w:rPr>
          <w:rFonts w:ascii="Times New Roman"/>
          <w:u w:val="single"/>
        </w:rPr>
        <w:t xml:space="preserve"> </w:t>
      </w:r>
      <w:r w:rsidRPr="00000000">
        <w:tab/>
        <w:tab/>
      </w:r>
      <w:r>
        <w:rPr>
          <w:rFonts w:ascii="Times New Roman"/>
        </w:rPr>
        <w:t xml:space="preserve">to summer</w:t>
      </w:r>
      <w:r>
        <w:rPr>
          <w:rFonts w:ascii="Times New Roman"/>
        </w:rPr>
        <w:t xml:space="preserve"> </w:t>
      </w:r>
      <w:r>
        <w:rPr>
          <w:rFonts w:ascii="Times New Roman"/>
        </w:rPr>
        <w:t xml:space="preserve">camp?</w:t>
      </w:r>
    </w:p>
    <w:p w:rsidR="0018722C">
      <w:pPr>
        <w:topLinePunct/>
      </w:pPr>
      <w:r>
        <w:rPr>
          <w:rFonts w:ascii="Times New Roman"/>
        </w:rPr>
        <w:t>A.</w:t>
      </w:r>
      <w:r>
        <w:rPr>
          <w:rFonts w:ascii="Times New Roman"/>
        </w:rPr>
        <w:t xml:space="preserve"> </w:t>
      </w:r>
      <w:r>
        <w:rPr>
          <w:rFonts w:ascii="Times New Roman"/>
        </w:rPr>
        <w:t>w</w:t>
      </w:r>
      <w:r>
        <w:rPr>
          <w:rFonts w:ascii="Times New Roman"/>
        </w:rPr>
        <w:t>ent</w:t>
      </w:r>
      <w:r w:rsidRPr="00000000">
        <w:tab/>
      </w:r>
      <w:r>
        <w:t>B</w:t>
      </w:r>
      <w:r>
        <w:t xml:space="preserve">.</w:t>
      </w:r>
      <w:r>
        <w:t xml:space="preserve"> goes</w:t>
      </w:r>
      <w:r w:rsidRPr="00000000">
        <w:tab/>
      </w:r>
      <w:r>
        <w:t>C.</w:t>
      </w:r>
      <w:r>
        <w:rPr>
          <w:rFonts w:ascii="Times New Roman"/>
        </w:rPr>
        <w:t xml:space="preserve"> </w:t>
      </w:r>
      <w:r>
        <w:rPr>
          <w:rFonts w:ascii="Times New Roman"/>
        </w:rPr>
        <w:t>go</w:t>
      </w:r>
    </w:p>
    <w:p w:rsidR="0018722C">
      <w:pPr>
        <w:topLinePunct/>
      </w:pPr>
      <w:r>
        <w:rPr>
          <w:rFonts w:ascii="Times New Roman"/>
        </w:rPr>
        <w:t>(</w:t>
      </w:r>
      <w:r w:rsidRPr="00000000">
        <w:tab/>
        <w:t>)</w:t>
      </w:r>
      <w:r>
        <w:t xml:space="preserve"> 20. They</w:t>
      </w:r>
      <w:r>
        <w:rPr>
          <w:rFonts w:ascii="Times New Roman"/>
        </w:rPr>
        <w:t> </w:t>
      </w:r>
      <w:r>
        <w:rPr>
          <w:rFonts w:ascii="Times New Roman"/>
        </w:rPr>
        <w:t>want _</w:t>
      </w:r>
      <w:r>
        <w:rPr>
          <w:rFonts w:ascii="Times New Roman"/>
          <w:u w:val="single"/>
        </w:rPr>
        <w:t> </w:t>
      </w:r>
      <w:r w:rsidRPr="00000000">
        <w:tab/>
      </w:r>
      <w:r>
        <w:rPr>
          <w:rFonts w:ascii="Times New Roman"/>
        </w:rPr>
        <w:t>the football</w:t>
      </w:r>
      <w:r>
        <w:rPr>
          <w:rFonts w:ascii="Times New Roman"/>
        </w:rPr>
        <w:t> </w:t>
      </w:r>
      <w:r>
        <w:rPr>
          <w:rFonts w:ascii="Times New Roman"/>
        </w:rPr>
        <w:t>club.</w:t>
      </w:r>
    </w:p>
    <w:p w:rsidR="0018722C">
      <w:pPr>
        <w:topLinePunct/>
      </w:pPr>
      <w:r>
        <w:rPr>
          <w:rFonts w:ascii="Times New Roman"/>
        </w:rPr>
        <w:t>A.</w:t>
      </w:r>
      <w:r>
        <w:rPr>
          <w:rFonts w:ascii="Times New Roman"/>
        </w:rPr>
        <w:t xml:space="preserve"> </w:t>
      </w:r>
      <w:r>
        <w:rPr>
          <w:rFonts w:ascii="Times New Roman"/>
        </w:rPr>
        <w:t>t</w:t>
      </w:r>
      <w:r>
        <w:rPr>
          <w:rFonts w:ascii="Times New Roman"/>
        </w:rPr>
        <w:t>o</w:t>
      </w:r>
      <w:r>
        <w:rPr>
          <w:rFonts w:ascii="Times New Roman"/>
        </w:rPr>
        <w:t xml:space="preserve"> </w:t>
      </w:r>
      <w:r>
        <w:rPr>
          <w:rFonts w:ascii="Times New Roman"/>
        </w:rPr>
        <w:t>join</w:t>
      </w:r>
      <w:r w:rsidRPr="00000000">
        <w:tab/>
      </w:r>
      <w:r>
        <w:t>B</w:t>
      </w:r>
      <w:r>
        <w:t>.</w:t>
      </w:r>
      <w:r>
        <w:rPr>
          <w:rFonts w:ascii="Times New Roman"/>
        </w:rPr>
        <w:t xml:space="preserve"> </w:t>
      </w:r>
      <w:r>
        <w:rPr>
          <w:rFonts w:ascii="Times New Roman"/>
        </w:rPr>
        <w:t>joining</w:t>
      </w:r>
      <w:r w:rsidRPr="00000000">
        <w:tab/>
      </w:r>
      <w:r>
        <w:t>C. join</w:t>
      </w:r>
    </w:p>
    <w:p w:rsidR="0018722C">
      <w:pPr>
        <w:pStyle w:val="cw21"/>
        <w:topLinePunct/>
      </w:pPr>
      <w:r>
        <w:rPr>
          <w:rFonts w:ascii="宋体" w:eastAsia="宋体" w:hint="eastAsia"/>
        </w:rPr>
        <w:t>ⅠⅠⅠ. </w:t>
      </w:r>
      <w:r>
        <w:t>Translate</w:t>
      </w:r>
      <w:r>
        <w:t> </w:t>
      </w:r>
      <w:r>
        <w:t>these</w:t>
      </w:r>
      <w:r>
        <w:t> </w:t>
      </w:r>
      <w:r>
        <w:t>words</w:t>
      </w:r>
      <w:r>
        <w:t> </w:t>
      </w:r>
      <w:r>
        <w:t>or</w:t>
      </w:r>
      <w:r>
        <w:t> </w:t>
      </w:r>
      <w:r>
        <w:t>phrases</w:t>
      </w:r>
      <w:r>
        <w:t> </w:t>
      </w:r>
      <w:r>
        <w:t>into</w:t>
      </w:r>
      <w:r>
        <w:t> </w:t>
      </w:r>
      <w:r>
        <w:t>Chinese</w:t>
      </w:r>
      <w:r>
        <w:t>. </w:t>
      </w:r>
      <w:r>
        <w:rPr>
          <w:rFonts w:ascii="宋体" w:eastAsia="宋体" w:hint="eastAsia"/>
        </w:rPr>
        <w:t>把以下单词或短语翻译成汉语</w:t>
      </w:r>
    </w:p>
    <w:p w:rsidR="0018722C">
      <w:pPr>
        <w:topLinePunct/>
      </w:pPr>
      <w:bookmarkStart w:id="870468" w:name="_cwCmt1"/>
      <w:r>
        <w:rPr>
          <w:rFonts w:ascii="Times New Roman"/>
        </w:rPr>
        <w:t>1.</w:t>
      </w:r>
      <w:r>
        <w:rPr>
          <w:rFonts w:ascii="Times New Roman"/>
        </w:rPr>
        <w:t> </w:t>
      </w:r>
      <w:r>
        <w:rPr>
          <w:rFonts w:ascii="Times New Roman"/>
        </w:rPr>
        <w:t>Warm-up</w:t>
      </w:r>
      <w:r>
        <w:rPr>
          <w:rFonts w:ascii="Times New Roman"/>
          <w:u w:val="single"/>
        </w:rPr>
        <w:t> </w:t>
      </w:r>
      <w:r w:rsidRPr="00000000">
        <w:tab/>
      </w:r>
      <w:r>
        <w:rPr>
          <w:rFonts w:ascii="Times New Roman"/>
        </w:rPr>
        <w:tab/>
      </w:r>
      <w:r>
        <w:rPr>
          <w:rFonts w:ascii="Times New Roman"/>
        </w:rPr>
        <w:t>2.</w:t>
      </w:r>
      <w:r>
        <w:rPr>
          <w:rFonts w:ascii="Times New Roman"/>
        </w:rPr>
        <w:t> </w:t>
      </w:r>
      <w:r>
        <w:rPr>
          <w:rFonts w:ascii="Times New Roman"/>
        </w:rPr>
        <w:t>Goalkeeper</w:t>
      </w:r>
      <w:r>
        <w:rPr>
          <w:rFonts w:ascii="Times New Roman"/>
          <w:u w:val="single"/>
        </w:rPr>
        <w:t> </w:t>
      </w:r>
      <w:r w:rsidRPr="00000000">
        <w:tab/>
      </w:r>
      <w:bookmarkEnd w:id="870468"/>
    </w:p>
    <w:p w:rsidR="0018722C">
      <w:pPr>
        <w:topLinePunct/>
      </w:pPr>
      <w:bookmarkStart w:id="870469" w:name="_cwCmt2"/>
      <w:r>
        <w:rPr>
          <w:rFonts w:ascii="Times New Roman"/>
        </w:rPr>
        <w:t>3.</w:t>
      </w:r>
      <w:r>
        <w:rPr>
          <w:rFonts w:ascii="Times New Roman"/>
        </w:rPr>
        <w:t> </w:t>
      </w:r>
      <w:r>
        <w:rPr>
          <w:rFonts w:ascii="Times New Roman"/>
        </w:rPr>
        <w:t>Touch</w:t>
      </w:r>
      <w:r>
        <w:rPr>
          <w:rFonts w:ascii="Times New Roman"/>
        </w:rPr>
        <w:t> line</w:t>
      </w:r>
      <w:r>
        <w:rPr>
          <w:rFonts w:ascii="Times New Roman"/>
          <w:u w:val="single"/>
        </w:rPr>
        <w:t> </w:t>
      </w:r>
      <w:r w:rsidRPr="00000000">
        <w:tab/>
      </w:r>
      <w:r>
        <w:rPr>
          <w:rFonts w:ascii="Times New Roman"/>
        </w:rPr>
        <w:tab/>
        <w:t>4.</w:t>
      </w:r>
      <w:r>
        <w:rPr>
          <w:rFonts w:ascii="Times New Roman"/>
        </w:rPr>
        <w:t> </w:t>
      </w:r>
      <w:r>
        <w:rPr>
          <w:rFonts w:ascii="Times New Roman"/>
        </w:rPr>
        <w:t>Referee</w:t>
      </w:r>
      <w:r>
        <w:rPr>
          <w:rFonts w:ascii="Times New Roman"/>
          <w:u w:val="single"/>
        </w:rPr>
        <w:t> </w:t>
      </w:r>
      <w:r w:rsidRPr="00000000">
        <w:tab/>
      </w:r>
      <w:bookmarkEnd w:id="870469"/>
    </w:p>
    <w:p w:rsidR="0018722C">
      <w:pPr>
        <w:topLinePunct/>
      </w:pPr>
      <w:bookmarkStart w:id="870470" w:name="_cwCmt3"/>
      <w:r>
        <w:rPr>
          <w:rFonts w:ascii="Times New Roman"/>
        </w:rPr>
        <w:t>5.</w:t>
      </w:r>
      <w:r>
        <w:rPr>
          <w:rFonts w:ascii="Times New Roman"/>
        </w:rPr>
        <w:t> </w:t>
      </w:r>
      <w:r>
        <w:rPr>
          <w:rFonts w:ascii="Times New Roman"/>
        </w:rPr>
        <w:t>Defence</w:t>
      </w:r>
      <w:r>
        <w:rPr>
          <w:rFonts w:ascii="Times New Roman"/>
          <w:u w:val="single"/>
        </w:rPr>
        <w:t> </w:t>
      </w:r>
      <w:r w:rsidRPr="00000000">
        <w:tab/>
      </w:r>
      <w:r>
        <w:rPr>
          <w:rFonts w:ascii="Times New Roman"/>
        </w:rPr>
        <w:tab/>
        <w:t>6. The </w:t>
      </w:r>
      <w:r>
        <w:rPr>
          <w:rFonts w:ascii="Times New Roman"/>
        </w:rPr>
        <w:t>World</w:t>
      </w:r>
      <w:r>
        <w:rPr>
          <w:rFonts w:ascii="Times New Roman"/>
        </w:rPr>
        <w:t> </w:t>
      </w:r>
      <w:r>
        <w:rPr>
          <w:rFonts w:ascii="Times New Roman"/>
        </w:rPr>
        <w:t>Cup </w:t>
      </w:r>
      <w:r>
        <w:rPr>
          <w:rFonts w:ascii="Times New Roman"/>
          <w:u w:val="single"/>
        </w:rPr>
        <w:t> </w:t>
      </w:r>
      <w:r w:rsidRPr="00000000">
        <w:tab/>
      </w:r>
      <w:bookmarkEnd w:id="870470"/>
    </w:p>
    <w:p w:rsidR="0018722C">
      <w:pPr>
        <w:topLinePunct/>
      </w:pPr>
      <w:bookmarkStart w:id="870471" w:name="_cwCmt4"/>
      <w:r>
        <w:rPr>
          <w:rFonts w:ascii="Times New Roman"/>
        </w:rPr>
        <w:t>7.</w:t>
      </w:r>
      <w:r>
        <w:rPr>
          <w:rFonts w:ascii="Times New Roman"/>
        </w:rPr>
        <w:t> </w:t>
      </w:r>
      <w:r>
        <w:rPr>
          <w:rFonts w:ascii="Times New Roman"/>
        </w:rPr>
        <w:t>Coach</w:t>
      </w:r>
      <w:r w:rsidRPr="00000000">
        <w:tab/>
      </w:r>
      <w:r>
        <w:rPr>
          <w:rFonts w:ascii="Times New Roman"/>
          <w:u w:val="single"/>
        </w:rPr>
        <w:t> </w:t>
      </w:r>
      <w:r w:rsidRPr="00000000">
        <w:tab/>
      </w:r>
      <w:r>
        <w:rPr>
          <w:rFonts w:ascii="Times New Roman"/>
        </w:rPr>
        <w:tab/>
        <w:t>8.</w:t>
      </w:r>
      <w:r>
        <w:rPr>
          <w:rFonts w:ascii="Times New Roman"/>
        </w:rPr>
        <w:t> </w:t>
      </w:r>
      <w:r>
        <w:rPr>
          <w:rFonts w:ascii="Times New Roman"/>
        </w:rPr>
        <w:t>Technique</w:t>
      </w:r>
      <w:bookmarkEnd w:id="870471"/>
    </w:p>
    <w:p w:rsidR="0018722C">
      <w:pPr>
        <w:topLinePunct/>
      </w:pPr>
      <w:bookmarkStart w:id="870472" w:name="_cwCmt5"/>
      <w:r>
        <w:rPr>
          <w:rFonts w:ascii="Times New Roman"/>
        </w:rPr>
        <w:t>9. The inside of</w:t>
      </w:r>
      <w:r>
        <w:rPr>
          <w:rFonts w:ascii="Times New Roman"/>
        </w:rPr>
        <w:t> </w:t>
      </w:r>
      <w:r>
        <w:rPr>
          <w:rFonts w:ascii="Times New Roman"/>
        </w:rPr>
        <w:t>the</w:t>
      </w:r>
      <w:r>
        <w:rPr>
          <w:rFonts w:ascii="Times New Roman"/>
        </w:rPr>
        <w:t> </w:t>
      </w:r>
      <w:r>
        <w:rPr>
          <w:rFonts w:ascii="Times New Roman"/>
        </w:rPr>
        <w:t>foot</w:t>
      </w:r>
      <w:r>
        <w:rPr>
          <w:rFonts w:ascii="Times New Roman"/>
          <w:u w:val="single"/>
        </w:rPr>
        <w:t> </w:t>
      </w:r>
      <w:r w:rsidRPr="00000000">
        <w:tab/>
      </w:r>
      <w:r>
        <w:rPr>
          <w:rFonts w:ascii="Times New Roman"/>
        </w:rPr>
        <w:tab/>
        <w:t>10.</w:t>
      </w:r>
      <w:r>
        <w:rPr>
          <w:rFonts w:ascii="Times New Roman"/>
        </w:rPr>
        <w:t> </w:t>
      </w:r>
      <w:r>
        <w:rPr>
          <w:rFonts w:ascii="Times New Roman"/>
        </w:rPr>
        <w:t>Pass </w:t>
      </w:r>
      <w:r>
        <w:rPr>
          <w:rFonts w:ascii="Times New Roman"/>
          <w:u w:val="single"/>
        </w:rPr>
        <w:t> </w:t>
      </w:r>
      <w:r w:rsidRPr="00000000">
        <w:tab/>
      </w:r>
      <w:bookmarkEnd w:id="870472"/>
    </w:p>
    <w:p w:rsidR="0018722C">
      <w:pPr>
        <w:topLinePunct/>
      </w:pPr>
      <w:r>
        <w:rPr>
          <w:rFonts w:ascii="Times New Roman"/>
        </w:rPr>
        <w:t>11.</w:t>
      </w:r>
      <w:r w:rsidR="004B696B">
        <w:rPr>
          <w:rFonts w:ascii="Times New Roman"/>
        </w:rPr>
        <w:t xml:space="preserve"> </w:t>
      </w:r>
      <w:r w:rsidR="004B696B">
        <w:rPr>
          <w:rFonts w:ascii="Times New Roman"/>
        </w:rPr>
        <w:t>Major</w:t>
      </w:r>
      <w:r>
        <w:rPr>
          <w:rFonts w:ascii="Times New Roman"/>
          <w:u w:val="single"/>
        </w:rPr>
        <w:t> </w:t>
      </w:r>
      <w:r w:rsidRPr="00000000">
        <w:tab/>
      </w:r>
      <w:r>
        <w:rPr>
          <w:rFonts w:ascii="Times New Roman"/>
        </w:rPr>
        <w:tab/>
        <w:t>12.</w:t>
      </w:r>
      <w:r w:rsidR="004B696B">
        <w:t xml:space="preserve"> </w:t>
      </w:r>
      <w:r w:rsidR="004B696B">
        <w:t>Physical</w:t>
      </w:r>
      <w:r>
        <w:rPr>
          <w:rFonts w:ascii="Times New Roman"/>
        </w:rPr>
        <w:t> </w:t>
      </w:r>
      <w:r>
        <w:rPr>
          <w:rFonts w:ascii="Times New Roman"/>
        </w:rPr>
        <w:t>Education </w:t>
      </w:r>
      <w:r>
        <w:rPr>
          <w:rFonts w:ascii="Times New Roman"/>
        </w:rPr>
        <w:t> </w:t>
      </w:r>
      <w:r>
        <w:rPr>
          <w:rFonts w:ascii="Times New Roman"/>
          <w:u w:val="single"/>
        </w:rPr>
        <w:t> </w:t>
      </w:r>
      <w:r w:rsidRPr="00000000">
        <w:tab/>
      </w:r>
    </w:p>
    <w:p w:rsidR="0018722C">
      <w:pPr>
        <w:pStyle w:val="cw21"/>
        <w:topLinePunct/>
      </w:pPr>
      <w:r>
        <w:t>ⅠⅤ. </w:t>
      </w:r>
      <w:r>
        <w:t>Match</w:t>
      </w:r>
      <w:r>
        <w:t> </w:t>
      </w:r>
      <w:r>
        <w:t>the</w:t>
      </w:r>
      <w:r>
        <w:t> </w:t>
      </w:r>
      <w:r>
        <w:t>two</w:t>
      </w:r>
      <w:r>
        <w:t> </w:t>
      </w:r>
      <w:r>
        <w:t>halves of</w:t>
      </w:r>
      <w:r>
        <w:t> </w:t>
      </w:r>
      <w:r>
        <w:t>the</w:t>
      </w:r>
      <w:r>
        <w:t> </w:t>
      </w:r>
      <w:r>
        <w:t>dialogue. </w:t>
      </w:r>
      <w:r>
        <w:rPr>
          <w:rFonts w:ascii="宋体" w:eastAsia="宋体" w:hint="eastAsia"/>
        </w:rPr>
        <w:t>从</w:t>
      </w:r>
      <w:r>
        <w:rPr>
          <w:rFonts w:ascii="宋体" w:eastAsia="宋体" w:hint="eastAsia"/>
        </w:rPr>
        <w:t> </w:t>
      </w:r>
      <w:r>
        <w:t>B</w:t>
      </w:r>
      <w:r>
        <w:t> </w:t>
      </w:r>
      <w:r>
        <w:rPr>
          <w:rFonts w:ascii="宋体" w:eastAsia="宋体" w:hint="eastAsia"/>
        </w:rPr>
        <w:t>栏中选出</w:t>
      </w:r>
      <w:r>
        <w:rPr>
          <w:rFonts w:ascii="宋体" w:eastAsia="宋体" w:hint="eastAsia"/>
        </w:rPr>
        <w:t> </w:t>
      </w:r>
      <w:r>
        <w:t>A</w:t>
      </w:r>
      <w:r>
        <w:t> </w:t>
      </w:r>
      <w:r>
        <w:rPr>
          <w:rFonts w:ascii="宋体" w:eastAsia="宋体" w:hint="eastAsia"/>
        </w:rPr>
        <w:t>栏中适当的答语</w:t>
      </w:r>
      <w:r>
        <w:t>. A</w:t>
      </w:r>
      <w:r w:rsidRPr="00000000">
        <w:tab/>
        <w:t>B</w:t>
      </w:r>
    </w:p>
    <w:p w:rsidR="0018722C">
      <w:pPr>
        <w:topLinePunct/>
      </w:pPr>
      <w:r>
        <w:rPr>
          <w:rFonts w:ascii="Times New Roman" w:hAnsi="Times New Roman"/>
        </w:rPr>
        <w:t>(</w:t>
      </w:r>
      <w:r w:rsidRPr="00000000">
        <w:tab/>
        <w:t>)</w:t>
      </w:r>
      <w:r>
        <w:t xml:space="preserve"> 1. </w:t>
      </w:r>
      <w:r>
        <w:rPr>
          <w:rFonts w:ascii="Times New Roman" w:hAnsi="Times New Roman"/>
        </w:rPr>
        <w:t>What</w:t>
      </w:r>
      <w:r>
        <w:rPr>
          <w:rFonts w:ascii="Times New Roman" w:hAnsi="Times New Roman"/>
        </w:rPr>
        <w:t>'</w:t>
      </w:r>
      <w:r>
        <w:rPr>
          <w:rFonts w:ascii="Times New Roman" w:hAnsi="Times New Roman"/>
        </w:rPr>
        <w:t>s </w:t>
      </w:r>
      <w:r>
        <w:rPr>
          <w:rFonts w:ascii="Times New Roman" w:hAnsi="Times New Roman"/>
        </w:rPr>
        <w:t>that</w:t>
      </w:r>
      <w:r>
        <w:rPr>
          <w:rFonts w:ascii="Times New Roman" w:hAnsi="Times New Roman"/>
        </w:rPr>
        <w:t> </w:t>
      </w:r>
      <w:r>
        <w:rPr>
          <w:rFonts w:ascii="Times New Roman" w:hAnsi="Times New Roman"/>
        </w:rPr>
        <w:t>over there</w:t>
      </w:r>
      <w:r>
        <w:rPr>
          <w:rFonts w:ascii="Times New Roman" w:hAnsi="Times New Roman"/>
        </w:rPr>
        <w:t>?</w:t>
      </w:r>
      <w:r w:rsidRPr="00000000">
        <w:tab/>
        <w:t>A. </w:t>
      </w:r>
      <w:r>
        <w:rPr>
          <w:rFonts w:ascii="Times New Roman" w:hAnsi="Times New Roman"/>
        </w:rPr>
        <w:t>It</w:t>
      </w:r>
      <w:r>
        <w:rPr>
          <w:rFonts w:ascii="Times New Roman" w:hAnsi="Times New Roman"/>
        </w:rPr>
        <w:t>'</w:t>
      </w:r>
      <w:r>
        <w:rPr>
          <w:rFonts w:ascii="Times New Roman" w:hAnsi="Times New Roman"/>
        </w:rPr>
        <w:t>s </w:t>
      </w:r>
      <w:r>
        <w:rPr>
          <w:rFonts w:ascii="Times New Roman" w:hAnsi="Times New Roman"/>
        </w:rPr>
        <w:t>over</w:t>
      </w:r>
      <w:r>
        <w:rPr>
          <w:rFonts w:ascii="Times New Roman" w:hAnsi="Times New Roman"/>
        </w:rPr>
        <w:t> </w:t>
      </w:r>
      <w:r>
        <w:rPr>
          <w:rFonts w:ascii="Times New Roman" w:hAnsi="Times New Roman"/>
        </w:rPr>
        <w:t>there</w:t>
      </w:r>
    </w:p>
    <w:p w:rsidR="0018722C">
      <w:pPr>
        <w:topLinePunct/>
      </w:pPr>
      <w:r>
        <w:rPr>
          <w:rFonts w:ascii="Times New Roman"/>
        </w:rPr>
        <w:t>(</w:t>
      </w:r>
      <w:r w:rsidRPr="00000000">
        <w:tab/>
        <w:t>)</w:t>
      </w:r>
      <w:r>
        <w:t xml:space="preserve"> 2. Excuse me, where is</w:t>
      </w:r>
      <w:r>
        <w:rPr>
          <w:rFonts w:ascii="Times New Roman"/>
        </w:rPr>
        <w:t> </w:t>
      </w:r>
      <w:r>
        <w:rPr>
          <w:rFonts w:ascii="Times New Roman"/>
        </w:rPr>
        <w:t>the</w:t>
      </w:r>
      <w:r>
        <w:rPr>
          <w:rFonts w:ascii="Times New Roman"/>
        </w:rPr>
        <w:t> </w:t>
      </w:r>
      <w:r>
        <w:rPr>
          <w:rFonts w:ascii="Times New Roman"/>
        </w:rPr>
        <w:t>toilet</w:t>
      </w:r>
      <w:r w:rsidRPr="00000000">
        <w:tab/>
        <w:t>B. Mike is not</w:t>
      </w:r>
      <w:r>
        <w:rPr>
          <w:rFonts w:ascii="Times New Roman"/>
        </w:rPr>
        <w:t> </w:t>
      </w:r>
      <w:r>
        <w:rPr>
          <w:rFonts w:ascii="Times New Roman"/>
        </w:rPr>
        <w:t>here.</w:t>
      </w:r>
    </w:p>
    <w:p w:rsidR="0018722C">
      <w:pPr>
        <w:topLinePunct/>
      </w:pPr>
      <w:r>
        <w:rPr>
          <w:rFonts w:ascii="Times New Roman" w:hAnsi="Times New Roman"/>
        </w:rPr>
        <w:t>(</w:t>
      </w:r>
      <w:r w:rsidRPr="00000000">
        <w:tab/>
        <w:t>)</w:t>
      </w:r>
      <w:r>
        <w:t xml:space="preserve"> 3. What color</w:t>
      </w:r>
      <w:r>
        <w:rPr>
          <w:rFonts w:ascii="Times New Roman" w:hAnsi="Times New Roman"/>
        </w:rPr>
        <w:t> </w:t>
      </w:r>
      <w:r>
        <w:rPr>
          <w:rFonts w:ascii="Times New Roman" w:hAnsi="Times New Roman"/>
        </w:rPr>
        <w:t>is it</w:t>
      </w:r>
      <w:r>
        <w:rPr>
          <w:rFonts w:ascii="Times New Roman" w:hAnsi="Times New Roman"/>
        </w:rPr>
        <w:t>?</w:t>
      </w:r>
      <w:r w:rsidRPr="00000000">
        <w:tab/>
        <w:t>C. They don</w:t>
      </w:r>
      <w:r>
        <w:t>'</w:t>
      </w:r>
      <w:r>
        <w:t>t like</w:t>
      </w:r>
      <w:r>
        <w:rPr>
          <w:rFonts w:ascii="Times New Roman" w:hAnsi="Times New Roman"/>
        </w:rPr>
        <w:t> </w:t>
      </w:r>
      <w:r>
        <w:rPr>
          <w:rFonts w:ascii="Times New Roman" w:hAnsi="Times New Roman"/>
        </w:rPr>
        <w:t>it.</w:t>
      </w:r>
    </w:p>
    <w:p w:rsidR="0018722C">
      <w:pPr>
        <w:topLinePunct/>
      </w:pPr>
      <w:r>
        <w:rPr>
          <w:rFonts w:ascii="Times New Roman"/>
        </w:rPr>
        <w:t>(</w:t>
      </w:r>
      <w:r w:rsidRPr="00000000">
        <w:tab/>
        <w:t>)</w:t>
      </w:r>
      <w:r>
        <w:t xml:space="preserve"> 4. Who is</w:t>
      </w:r>
      <w:r>
        <w:rPr>
          <w:rFonts w:ascii="Times New Roman"/>
        </w:rPr>
        <w:t> </w:t>
      </w:r>
      <w:r>
        <w:rPr>
          <w:rFonts w:ascii="Times New Roman"/>
        </w:rPr>
        <w:t>absent</w:t>
      </w:r>
      <w:r>
        <w:rPr>
          <w:rFonts w:ascii="Times New Roman"/>
        </w:rPr>
        <w:t> </w:t>
      </w:r>
      <w:r>
        <w:rPr>
          <w:rFonts w:ascii="Times New Roman"/>
        </w:rPr>
        <w:t>today</w:t>
      </w:r>
      <w:r>
        <w:rPr>
          <w:rFonts w:ascii="Times New Roman"/>
        </w:rPr>
        <w:t>?</w:t>
      </w:r>
      <w:r w:rsidRPr="00000000">
        <w:tab/>
        <w:t>D. He isn't feeling</w:t>
      </w:r>
      <w:r>
        <w:rPr>
          <w:rFonts w:ascii="Times New Roman"/>
        </w:rPr>
        <w:t> </w:t>
      </w:r>
      <w:r>
        <w:rPr>
          <w:rFonts w:ascii="Times New Roman"/>
        </w:rPr>
        <w:t>well.</w:t>
      </w:r>
    </w:p>
    <w:p w:rsidR="0018722C">
      <w:pPr>
        <w:topLinePunct/>
      </w:pPr>
      <w:r>
        <w:rPr>
          <w:rFonts w:ascii="Times New Roman" w:hAnsi="Times New Roman"/>
        </w:rPr>
        <w:t>(</w:t>
      </w:r>
      <w:r w:rsidRPr="00000000">
        <w:tab/>
        <w:t>)</w:t>
      </w:r>
      <w:r>
        <w:t xml:space="preserve"> 5. What do they think of</w:t>
      </w:r>
      <w:r>
        <w:rPr>
          <w:rFonts w:ascii="Times New Roman" w:hAnsi="Times New Roman"/>
        </w:rPr>
        <w:t> </w:t>
      </w:r>
      <w:r>
        <w:rPr>
          <w:rFonts w:ascii="Times New Roman" w:hAnsi="Times New Roman"/>
        </w:rPr>
        <w:t>the game</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white</w:t>
      </w:r>
    </w:p>
    <w:p w:rsidR="0018722C">
      <w:pPr>
        <w:topLinePunct/>
      </w:pPr>
      <w:r>
        <w:rPr>
          <w:rFonts w:ascii="Times New Roman" w:hAnsi="Times New Roman"/>
        </w:rPr>
        <w:t xml:space="preserve">(</w:t>
      </w:r>
      <w:r w:rsidRPr="00000000">
        <w:tab/>
      </w:r>
      <w:r>
        <w:t xml:space="preserve">)</w:t>
      </w:r>
      <w:r>
        <w:t xml:space="preserve"> 6. </w:t>
      </w:r>
      <w:r>
        <w:rPr>
          <w:rFonts w:ascii="Times New Roman" w:hAnsi="Times New Roman"/>
        </w:rPr>
        <w:t xml:space="preserve">Let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play</w:t>
      </w:r>
      <w:r>
        <w:rPr>
          <w:rFonts w:ascii="Times New Roman" w:hAnsi="Times New Roman"/>
        </w:rPr>
        <w:t xml:space="preserve"> </w:t>
      </w:r>
      <w:r>
        <w:rPr>
          <w:rFonts w:ascii="Times New Roman" w:hAnsi="Times New Roman"/>
        </w:rPr>
        <w:t xml:space="preserve">football.</w:t>
      </w:r>
      <w:r w:rsidRPr="00000000">
        <w:tab/>
      </w:r>
      <w:r>
        <w:rPr>
          <w:rFonts w:ascii="Times New Roman" w:hAnsi="Times New Roman"/>
        </w:rPr>
        <w:t xml:space="preserve">F. </w:t>
      </w:r>
      <w:r>
        <w:rPr>
          <w:rFonts w:ascii="Times New Roman" w:hAnsi="Times New Roman"/>
        </w:rPr>
        <w:t xml:space="preserve">No, I don</w:t>
      </w:r>
      <w:r>
        <w:rPr>
          <w:rFonts w:ascii="Times New Roman" w:hAnsi="Times New Roman"/>
        </w:rPr>
        <w:t xml:space="preserve">'</w:t>
      </w:r>
      <w:r>
        <w:rPr>
          <w:rFonts w:ascii="Times New Roman" w:hAnsi="Times New Roman"/>
        </w:rPr>
        <w:t xml:space="preserve">t</w:t>
      </w:r>
      <w:r>
        <w:rPr>
          <w:rFonts w:ascii="Times New Roman" w:hAnsi="Times New Roman"/>
        </w:rPr>
        <w:t xml:space="preserve"> </w:t>
      </w:r>
      <w:r>
        <w:rPr>
          <w:rFonts w:ascii="Times New Roman" w:hAnsi="Times New Roman"/>
        </w:rPr>
        <w:t xml:space="preserve">like</w:t>
      </w:r>
      <w:r>
        <w:rPr>
          <w:rFonts w:ascii="Times New Roman" w:hAnsi="Times New Roman"/>
        </w:rPr>
        <w:t xml:space="preserve"> </w:t>
      </w:r>
      <w:r>
        <w:rPr>
          <w:rFonts w:ascii="Times New Roman" w:hAnsi="Times New Roman"/>
        </w:rPr>
        <w:t xml:space="preserve">it. </w:t>
      </w:r>
      <w:r>
        <w:rPr>
          <w:rFonts w:ascii="Times New Roman" w:hAnsi="Times New Roman"/>
        </w:rPr>
        <w:t xml:space="preserve">(</w:t>
      </w:r>
      <w:r w:rsidRPr="00000000">
        <w:tab/>
      </w:r>
      <w:r>
        <w:t xml:space="preserve">)</w:t>
      </w:r>
      <w:r>
        <w:t xml:space="preserve"> 7. Do you like</w:t>
      </w:r>
      <w:r>
        <w:rPr>
          <w:rFonts w:ascii="Times New Roman" w:hAnsi="Times New Roman"/>
        </w:rPr>
        <w:t xml:space="preserve"> </w:t>
      </w:r>
      <w:r>
        <w:rPr>
          <w:rFonts w:ascii="Times New Roman" w:hAnsi="Times New Roman"/>
        </w:rPr>
        <w:t xml:space="preserve">Sports</w:t>
      </w:r>
      <w:r>
        <w:rPr>
          <w:rFonts w:ascii="Times New Roman" w:hAnsi="Times New Roman"/>
        </w:rPr>
        <w:t xml:space="preserve"> </w:t>
      </w:r>
      <w:r>
        <w:rPr>
          <w:rFonts w:ascii="Times New Roman" w:hAnsi="Times New Roman"/>
        </w:rPr>
        <w:t xml:space="preserve">World</w:t>
      </w:r>
      <w:r w:rsidR="001852F3">
        <w:rPr>
          <w:rFonts w:ascii="Times New Roman" w:hAnsi="Times New Roman"/>
        </w:rPr>
        <w:t xml:space="preserve">. </w:t>
      </w:r>
      <w:r>
        <w:rPr>
          <w:rFonts w:ascii="Times New Roman" w:hAnsi="Times New Roman"/>
        </w:rPr>
        <w:t xml:space="preserve">Great!</w:t>
      </w:r>
      <w:r w:rsidR="004B696B">
        <w:rPr>
          <w:rFonts w:ascii="Times New Roman" w:hAnsi="Times New Roman"/>
        </w:rPr>
        <w:t xml:space="preserve"> </w:t>
      </w:r>
      <w:r>
        <w:rPr>
          <w:rFonts w:ascii="Times New Roman" w:hAnsi="Times New Roman"/>
        </w:rPr>
        <w:t xml:space="preserve">L</w:t>
      </w:r>
      <w:r>
        <w:rPr>
          <w:rFonts w:ascii="Times New Roman" w:hAnsi="Times New Roman"/>
        </w:rPr>
        <w:t>et</w:t>
      </w:r>
      <w:r>
        <w:rPr>
          <w:rFonts w:ascii="Times New Roman" w:hAnsi="Times New Roman"/>
        </w:rPr>
        <w:t xml:space="preserve">'</w:t>
      </w:r>
      <w:r>
        <w:rPr>
          <w:rFonts w:ascii="Times New Roman" w:hAnsi="Times New Roman"/>
        </w:rPr>
        <w:t xml:space="preserve">s</w:t>
      </w:r>
      <w:r>
        <w:rPr>
          <w:rFonts w:ascii="Times New Roman" w:hAnsi="Times New Roman"/>
        </w:rPr>
        <w:t xml:space="preserve">go.</w:t>
      </w:r>
    </w:p>
    <w:p w:rsidR="0018722C">
      <w:pPr>
        <w:topLinePunct/>
      </w:pPr>
      <w:r>
        <w:rPr>
          <w:rFonts w:ascii="Times New Roman" w:hAnsi="Times New Roman"/>
        </w:rPr>
        <w:t>(</w:t>
      </w:r>
      <w:r w:rsidRPr="00000000">
        <w:tab/>
        <w:t>)</w:t>
      </w:r>
      <w:r>
        <w:t xml:space="preserve"> 8.</w:t>
      </w:r>
      <w:r w:rsidR="001852F3">
        <w:t xml:space="preserve"> </w:t>
      </w:r>
      <w:r w:rsidR="001852F3">
        <w:t xml:space="preserve">What's the matter</w:t>
      </w:r>
      <w:r>
        <w:rPr>
          <w:rFonts w:ascii="Times New Roman" w:hAnsi="Times New Roman"/>
        </w:rPr>
        <w:t> </w:t>
      </w:r>
      <w:r>
        <w:rPr>
          <w:rFonts w:ascii="Times New Roman" w:hAnsi="Times New Roman"/>
        </w:rPr>
        <w:t>with</w:t>
      </w:r>
      <w:r>
        <w:rPr>
          <w:rFonts w:ascii="Times New Roman" w:hAnsi="Times New Roman"/>
        </w:rPr>
        <w:t> </w:t>
      </w:r>
      <w:r>
        <w:rPr>
          <w:rFonts w:ascii="Times New Roman" w:hAnsi="Times New Roman"/>
        </w:rPr>
        <w:t>him</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a</w:t>
      </w:r>
      <w:r>
        <w:rPr>
          <w:rFonts w:ascii="Times New Roman" w:hAnsi="Times New Roman"/>
        </w:rPr>
        <w:t>football.</w:t>
      </w:r>
    </w:p>
    <w:p w:rsidR="0018722C">
      <w:pPr>
        <w:pStyle w:val="a4"/>
        <w:topLinePunct/>
      </w:pPr>
      <w:bookmarkStart w:id="674470" w:name="_Toc686674470"/>
      <w:r>
        <w:rPr>
          <w:b/>
        </w:rPr>
        <w:t>附录</w:t>
      </w:r>
      <w:r>
        <w:t xml:space="preserve">  </w:t>
      </w:r>
      <w:r w:rsidRPr="00DB64CE">
        <w:rPr>
          <w:b/>
        </w:rPr>
        <w:t>F</w:t>
      </w:r>
      <w:bookmarkEnd w:id="674470"/>
    </w:p>
    <w:p w:rsidR="0018722C">
      <w:pPr>
        <w:topLinePunct/>
      </w:pPr>
      <w:r>
        <w:rPr>
          <w:rFonts w:cstheme="minorBidi" w:hAnsiTheme="minorHAnsi" w:eastAsiaTheme="minorHAnsi" w:asciiTheme="minorHAnsi" w:ascii="黑体" w:eastAsia="黑体" w:hint="eastAsia"/>
          <w:b/>
        </w:rPr>
        <w:t>《体育教育专业足球普修课双语教学》英语后测试卷</w:t>
      </w:r>
    </w:p>
    <w:p w:rsidR="0018722C">
      <w:pPr>
        <w:topLinePunct/>
      </w:pPr>
      <w:r>
        <w:rPr>
          <w:rFonts w:ascii="Times New Roman"/>
        </w:rPr>
        <w:t>Name:</w:t>
      </w:r>
      <w:r w:rsidRPr="00000000">
        <w:tab/>
        <w:t>Class:</w:t>
      </w:r>
      <w:r w:rsidRPr="00000000">
        <w:tab/>
        <w:t>Score:</w:t>
      </w:r>
    </w:p>
    <w:p w:rsidR="0018722C">
      <w:pPr>
        <w:pStyle w:val="cw21"/>
        <w:topLinePunct/>
      </w:pPr>
      <w:r>
        <w:rPr>
          <w:rFonts w:cstheme="minorBidi" w:hAnsiTheme="minorHAnsi" w:eastAsiaTheme="minorHAnsi" w:asciiTheme="minorHAnsi" w:ascii="Times New Roman" w:hAnsi="Times New Roman" w:eastAsia="Times New Roman" w:cs="Times New Roman"/>
          <w:b/>
        </w:rPr>
        <w:t>Ⅰ. </w:t>
      </w:r>
      <w:r>
        <w:rPr>
          <w:rFonts w:cstheme="minorBidi" w:hAnsiTheme="minorHAnsi" w:eastAsiaTheme="minorHAnsi" w:asciiTheme="minorHAnsi" w:ascii="Times New Roman" w:hAnsi="Times New Roman" w:eastAsia="Times New Roman" w:cs="Times New Roman"/>
          <w:b/>
        </w:rPr>
        <w:t>Choose the right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answers.</w:t>
      </w:r>
    </w:p>
    <w:p w:rsidR="0018722C">
      <w:pPr>
        <w:pStyle w:val="cw21"/>
        <w:topLinePunct/>
      </w:pPr>
      <w:r>
        <w:t>1. </w:t>
      </w:r>
      <w:r>
        <w:t>The distance between the</w:t>
      </w:r>
      <w:r>
        <w:t> </w:t>
      </w:r>
      <w:r>
        <w:t>posts</w:t>
      </w:r>
      <w:r>
        <w:t> </w:t>
      </w:r>
      <w:r>
        <w:t>is</w:t>
      </w:r>
      <w:r>
        <w:rPr>
          <w:u w:val="single"/>
        </w:rPr>
        <w:t> </w:t>
      </w:r>
      <w:r w:rsidRPr="00000000">
        <w:tab/>
        <w:tab/>
      </w:r>
      <w:r>
        <w:t>m and the distance from the</w:t>
      </w:r>
      <w:r>
        <w:t> </w:t>
      </w:r>
      <w:r>
        <w:t>lower</w:t>
      </w:r>
      <w:r>
        <w:t> </w:t>
      </w:r>
      <w:r>
        <w:t>edge of the crossbar to the</w:t>
      </w:r>
      <w:r>
        <w:t> </w:t>
      </w:r>
      <w:r>
        <w:t>ground</w:t>
      </w:r>
      <w:r>
        <w:t> </w:t>
      </w:r>
      <w:r>
        <w:t>is</w:t>
      </w:r>
      <w:r>
        <w:rPr>
          <w:u w:val="single"/>
        </w:rPr>
        <w:t> </w:t>
      </w:r>
      <w:r w:rsidRPr="00000000">
        <w:tab/>
      </w:r>
      <w:r>
        <w:t>m .</w:t>
      </w:r>
    </w:p>
    <w:p w:rsidR="0018722C">
      <w:pPr>
        <w:topLinePunct/>
      </w:pPr>
      <w:r>
        <w:rPr>
          <w:rFonts w:ascii="Times New Roman"/>
        </w:rPr>
        <w:t>A. 7.32</w:t>
      </w:r>
      <w:r>
        <w:rPr>
          <w:rFonts w:ascii="Times New Roman"/>
        </w:rPr>
        <w:t>;</w:t>
      </w:r>
      <w:r>
        <w:rPr>
          <w:rFonts w:ascii="Times New Roman"/>
        </w:rPr>
        <w:t> </w:t>
      </w:r>
      <w:r>
        <w:rPr>
          <w:rFonts w:ascii="Times New Roman"/>
        </w:rPr>
        <w:t>2.34</w:t>
      </w:r>
      <w:r w:rsidRPr="00000000">
        <w:tab/>
        <w:t>B. 7.32</w:t>
      </w:r>
      <w:r>
        <w:rPr>
          <w:rFonts w:ascii="Times New Roman"/>
        </w:rPr>
        <w:t>;</w:t>
      </w:r>
      <w:r>
        <w:rPr>
          <w:rFonts w:ascii="Times New Roman"/>
        </w:rPr>
        <w:t> </w:t>
      </w:r>
      <w:r>
        <w:rPr>
          <w:rFonts w:ascii="Times New Roman"/>
        </w:rPr>
        <w:t>2.44</w:t>
      </w:r>
      <w:r w:rsidRPr="00000000">
        <w:tab/>
        <w:t>C 7.22</w:t>
      </w:r>
      <w:r w:rsidR="004B696B">
        <w:t>; 2.44</w:t>
      </w:r>
      <w:r w:rsidRPr="00000000">
        <w:tab/>
        <w:t>D. 7.22</w:t>
      </w:r>
      <w:r>
        <w:rPr>
          <w:rFonts w:ascii="Times New Roman"/>
        </w:rPr>
        <w:t>;2.34</w:t>
      </w:r>
    </w:p>
    <w:p w:rsidR="0018722C">
      <w:pPr>
        <w:pStyle w:val="cw21"/>
        <w:topLinePunct/>
      </w:pPr>
      <w:r>
        <w:t>2. </w:t>
      </w:r>
      <w:r>
        <w:t>All lines of the field are not</w:t>
      </w:r>
      <w:r>
        <w:t> </w:t>
      </w:r>
      <w:r>
        <w:t>more</w:t>
      </w:r>
      <w:r>
        <w:t> </w:t>
      </w:r>
      <w:r>
        <w:t>than</w:t>
      </w:r>
      <w:r>
        <w:rPr>
          <w:u w:val="single"/>
        </w:rPr>
        <w:t> </w:t>
      </w:r>
      <w:r w:rsidRPr="00000000">
        <w:tab/>
      </w:r>
      <w:r>
        <w:t>.</w:t>
      </w:r>
    </w:p>
    <w:p w:rsidR="0018722C">
      <w:pPr>
        <w:pStyle w:val="cw21"/>
        <w:topLinePunct/>
      </w:pPr>
      <w:r>
        <w:t>A. </w:t>
      </w:r>
      <w:r>
        <w:t>12cm</w:t>
      </w:r>
      <w:r w:rsidRPr="00000000">
        <w:tab/>
        <w:t>B.</w:t>
      </w:r>
      <w:r>
        <w:t> </w:t>
      </w:r>
      <w:r>
        <w:t>11cm</w:t>
      </w:r>
      <w:r w:rsidRPr="00000000">
        <w:tab/>
      </w:r>
      <w:r>
        <w:t>C.</w:t>
      </w:r>
      <w:r>
        <w:t> </w:t>
      </w:r>
      <w:r>
        <w:t>9.15cm</w:t>
      </w:r>
    </w:p>
    <w:p w:rsidR="0018722C">
      <w:pPr>
        <w:pStyle w:val="cw21"/>
        <w:topLinePunct/>
      </w:pPr>
      <w:r>
        <w:t>3. </w:t>
      </w:r>
      <w:r>
        <w:t>A match is played by two teams, each consisting of not more than </w:t>
      </w:r>
      <w:r>
        <w:rPr>
          <w:u w:val="single"/>
        </w:rPr>
        <w:t>       </w:t>
      </w:r>
      <w:r>
        <w:t> players,  one of whom is the goalkeeper. A match may not start if either team consists of fewer than</w:t>
      </w:r>
      <w:r>
        <w:rPr>
          <w:u w:val="single"/>
        </w:rPr>
        <w:tab/>
      </w:r>
      <w:r>
        <w:t>players.</w:t>
      </w:r>
    </w:p>
    <w:p w:rsidR="0018722C">
      <w:pPr>
        <w:topLinePunct/>
      </w:pPr>
      <w:r>
        <w:rPr>
          <w:rFonts w:ascii="Times New Roman"/>
        </w:rPr>
        <w:t>A.11</w:t>
      </w:r>
      <w:r w:rsidR="004B696B">
        <w:rPr>
          <w:rFonts w:ascii="Times New Roman"/>
        </w:rPr>
        <w:t>; 8</w:t>
      </w:r>
      <w:r w:rsidRPr="00000000">
        <w:tab/>
        <w:t>B. 12</w:t>
      </w:r>
      <w:r>
        <w:rPr>
          <w:rFonts w:ascii="Times New Roman"/>
        </w:rPr>
        <w:t>;</w:t>
      </w:r>
      <w:r>
        <w:rPr>
          <w:rFonts w:ascii="Times New Roman"/>
        </w:rPr>
        <w:t> </w:t>
      </w:r>
      <w:r>
        <w:rPr>
          <w:rFonts w:ascii="Times New Roman"/>
        </w:rPr>
        <w:t>8</w:t>
      </w:r>
      <w:r w:rsidRPr="00000000">
        <w:tab/>
      </w:r>
      <w:r>
        <w:rPr>
          <w:rFonts w:ascii="Times New Roman"/>
        </w:rPr>
        <w:t>C.11</w:t>
      </w:r>
      <w:r w:rsidR="004B696B">
        <w:rPr>
          <w:rFonts w:ascii="Times New Roman"/>
        </w:rPr>
        <w:t>; 7</w:t>
      </w:r>
      <w:r w:rsidRPr="00000000">
        <w:tab/>
        <w:t>D.12</w:t>
      </w:r>
      <w:r w:rsidR="004B696B">
        <w:t>; 7</w:t>
      </w:r>
    </w:p>
    <w:p w:rsidR="0018722C">
      <w:pPr>
        <w:pStyle w:val="cw21"/>
        <w:topLinePunct/>
      </w:pPr>
      <w:r>
        <w:t>4. </w:t>
      </w:r>
      <w:r>
        <w:t>The half-time interval must</w:t>
      </w:r>
      <w:r>
        <w:t> </w:t>
      </w:r>
      <w:r>
        <w:t>not</w:t>
      </w:r>
      <w:r>
        <w:t> </w:t>
      </w:r>
      <w:r>
        <w:t>exceed</w:t>
      </w:r>
      <w:r>
        <w:rPr>
          <w:u w:val="single"/>
        </w:rPr>
        <w:tab/>
        <w:tab/>
      </w:r>
      <w:r>
        <w:t>minutes. A.</w:t>
      </w:r>
      <w:r>
        <w:t> </w:t>
      </w:r>
      <w:r>
        <w:t>12</w:t>
      </w:r>
      <w:r w:rsidRPr="00000000">
        <w:tab/>
        <w:t>B.</w:t>
      </w:r>
      <w:r>
        <w:t> </w:t>
      </w:r>
      <w:r>
        <w:t>13</w:t>
      </w:r>
      <w:r w:rsidRPr="00000000">
        <w:tab/>
        <w:t>C.14</w:t>
      </w:r>
      <w:r w:rsidRPr="00000000">
        <w:tab/>
        <w:t>D.15</w:t>
      </w:r>
    </w:p>
    <w:p w:rsidR="0018722C">
      <w:pPr>
        <w:pStyle w:val="cw21"/>
        <w:topLinePunct/>
      </w:pPr>
      <w:r>
        <w:t>5. </w:t>
      </w:r>
      <w:r>
        <w:t>A player is in an offside position if: he is nearer to</w:t>
      </w:r>
      <w:r>
        <w:t> </w:t>
      </w:r>
      <w:r>
        <w:t>his</w:t>
      </w:r>
      <w:r>
        <w:t> </w:t>
      </w:r>
      <w:r>
        <w:t>opponents'</w:t>
      </w:r>
      <w:r>
        <w:t>'</w:t>
      </w:r>
      <w:r>
        <w:rPr>
          <w:u w:val="single"/>
        </w:rPr>
        <w:tab/>
      </w:r>
      <w:r>
        <w:t>than</w:t>
      </w:r>
      <w:r>
        <w:t> </w:t>
      </w:r>
      <w:r>
        <w:t>both the</w:t>
      </w:r>
      <w:r>
        <w:t> </w:t>
      </w:r>
      <w:r>
        <w:t>ball</w:t>
      </w:r>
      <w:r>
        <w:t> </w:t>
      </w:r>
      <w:r>
        <w:t>and</w:t>
      </w:r>
      <w:r>
        <w:rPr>
          <w:u w:val="single"/>
        </w:rPr>
        <w:tab/>
      </w:r>
      <w:r>
        <w:t>opponent.</w:t>
      </w:r>
    </w:p>
    <w:p w:rsidR="0018722C">
      <w:pPr>
        <w:pStyle w:val="cw21"/>
        <w:topLinePunct/>
      </w:pPr>
      <w:r>
        <w:t xml:space="preserve">A. </w:t>
      </w:r>
      <w:r>
        <w:t>goal line</w:t>
      </w:r>
      <w:r w:rsidR="004B696B">
        <w:t>;</w:t>
      </w:r>
      <w:r>
        <w:t xml:space="preserve"> </w:t>
      </w:r>
      <w:r>
        <w:t>the</w:t>
      </w:r>
      <w:r>
        <w:t xml:space="preserve"> </w:t>
      </w:r>
      <w:r>
        <w:t>second-last</w:t>
      </w:r>
      <w:r w:rsidRPr="00000000">
        <w:tab/>
      </w:r>
      <w:r>
        <w:t>B.</w:t>
      </w:r>
      <w:r>
        <w:t xml:space="preserve"> </w:t>
      </w:r>
      <w:r>
        <w:t xml:space="preserve">touch line</w:t>
      </w:r>
      <w:r w:rsidR="004B696B">
        <w:t>; the</w:t>
      </w:r>
      <w:r>
        <w:t xml:space="preserve"> </w:t>
      </w:r>
      <w:r>
        <w:t>second-last</w:t>
      </w:r>
    </w:p>
    <w:p w:rsidR="0018722C">
      <w:pPr>
        <w:topLinePunct/>
      </w:pPr>
      <w:r>
        <w:rPr>
          <w:rFonts w:ascii="Times New Roman"/>
        </w:rPr>
        <w:t>C. </w:t>
      </w:r>
      <w:r>
        <w:rPr>
          <w:rFonts w:ascii="Times New Roman"/>
        </w:rPr>
        <w:t xml:space="preserve">g</w:t>
      </w:r>
      <w:r>
        <w:rPr>
          <w:rFonts w:ascii="Times New Roman"/>
        </w:rPr>
        <w:t xml:space="preserve">oal line</w:t>
      </w:r>
      <w:r w:rsidR="004B696B">
        <w:rPr>
          <w:rFonts w:ascii="Times New Roman"/>
        </w:rPr>
        <w:t>;</w:t>
      </w:r>
      <w:r>
        <w:rPr>
          <w:rFonts w:ascii="Times New Roman"/>
        </w:rPr>
        <w:t xml:space="preserve"> </w:t>
      </w:r>
      <w:r>
        <w:rPr>
          <w:rFonts w:ascii="Times New Roman"/>
        </w:rPr>
        <w:t>the last</w:t>
      </w:r>
      <w:r w:rsidRPr="00000000">
        <w:tab/>
      </w:r>
      <w:r>
        <w:t>D.</w:t>
      </w:r>
      <w:r>
        <w:t xml:space="preserve"> </w:t>
      </w:r>
      <w:r>
        <w:t xml:space="preserve">touch line</w:t>
      </w:r>
      <w:r w:rsidR="004B696B">
        <w:t>; the</w:t>
      </w:r>
      <w:r>
        <w:rPr>
          <w:rFonts w:ascii="Times New Roman"/>
        </w:rPr>
        <w:t xml:space="preserve"> </w:t>
      </w:r>
      <w:r>
        <w:rPr>
          <w:rFonts w:ascii="Times New Roman"/>
        </w:rPr>
        <w:t>last</w:t>
      </w:r>
    </w:p>
    <w:p w:rsidR="0018722C">
      <w:pPr>
        <w:topLinePunct/>
      </w:pPr>
      <w:r>
        <w:rPr>
          <w:rFonts w:ascii="Times New Roman"/>
        </w:rPr>
        <w:t>6</w:t>
      </w:r>
      <w:r w:rsidR="004B696B">
        <w:rPr>
          <w:rFonts w:ascii="Times New Roman"/>
        </w:rPr>
        <w:t>. There is an offside offence if a player receives the ball</w:t>
      </w:r>
      <w:r>
        <w:rPr>
          <w:rFonts w:ascii="Times New Roman"/>
        </w:rPr>
        <w:t> </w:t>
      </w:r>
      <w:r>
        <w:rPr>
          <w:rFonts w:ascii="Times New Roman"/>
        </w:rPr>
        <w:t>directly</w:t>
      </w:r>
      <w:r>
        <w:rPr>
          <w:rFonts w:ascii="Times New Roman"/>
        </w:rPr>
        <w:t> </w:t>
      </w:r>
      <w:r>
        <w:rPr>
          <w:rFonts w:ascii="Times New Roman"/>
        </w:rPr>
        <w:t>from</w:t>
      </w:r>
      <w:r>
        <w:rPr>
          <w:rFonts w:ascii="Times New Roman"/>
          <w:u w:val="single"/>
        </w:rPr>
        <w:t> </w:t>
      </w:r>
      <w:r w:rsidRPr="00000000">
        <w:tab/>
      </w:r>
      <w:r>
        <w:rPr>
          <w:rFonts w:ascii="Times New Roman"/>
        </w:rPr>
        <w:t>.</w:t>
      </w:r>
    </w:p>
    <w:p w:rsidR="0018722C">
      <w:pPr>
        <w:pStyle w:val="cw21"/>
        <w:topLinePunct/>
      </w:pPr>
      <w:r>
        <w:t xml:space="preserve">A. </w:t>
      </w:r>
      <w:r>
        <w:t>throw-in</w:t>
      </w:r>
      <w:r w:rsidRPr="00000000">
        <w:tab/>
      </w:r>
      <w:r>
        <w:t>B</w:t>
      </w:r>
      <w:r>
        <w:t xml:space="preserve">.</w:t>
      </w:r>
      <w:r>
        <w:t xml:space="preserve"> </w:t>
      </w:r>
      <w:r>
        <w:t>goal</w:t>
      </w:r>
      <w:r>
        <w:t xml:space="preserve"> </w:t>
      </w:r>
      <w:r>
        <w:t>k</w:t>
      </w:r>
      <w:r>
        <w:t>i</w:t>
      </w:r>
      <w:r>
        <w:t>ck</w:t>
      </w:r>
      <w:r w:rsidRPr="00000000">
        <w:tab/>
      </w:r>
      <w:r>
        <w:t>C. direct</w:t>
      </w:r>
      <w:r>
        <w:t xml:space="preserve"> </w:t>
      </w:r>
      <w:r>
        <w:t>free kick</w:t>
      </w:r>
      <w:r w:rsidRPr="00000000">
        <w:tab/>
      </w:r>
      <w:r>
        <w:t>D. corner</w:t>
      </w:r>
      <w:r>
        <w:t xml:space="preserve"> </w:t>
      </w:r>
      <w:r>
        <w:t>kick</w:t>
      </w:r>
    </w:p>
    <w:p w:rsidR="0018722C">
      <w:pPr>
        <w:pStyle w:val="cw21"/>
        <w:topLinePunct/>
      </w:pPr>
      <w:r>
        <w:t>7. </w:t>
      </w:r>
      <w:r>
        <w:t>In the event of an offside offence, the referee</w:t>
      </w:r>
      <w:r>
        <w:t> </w:t>
      </w:r>
      <w:r>
        <w:t>awards</w:t>
      </w:r>
      <w:r>
        <w:t> </w:t>
      </w:r>
      <w:r>
        <w:t>a</w:t>
      </w:r>
      <w:r>
        <w:t>/</w:t>
      </w:r>
      <w:r>
        <w:t>an</w:t>
      </w:r>
      <w:r>
        <w:rPr>
          <w:u w:val="single"/>
        </w:rPr>
        <w:tab/>
      </w:r>
      <w:r>
        <w:t>to</w:t>
      </w:r>
      <w:r>
        <w:t> </w:t>
      </w:r>
      <w:r>
        <w:t>the</w:t>
      </w:r>
      <w:r>
        <w:t> </w:t>
      </w:r>
      <w:r>
        <w:t>opposing team to be taken from the place where the infringement</w:t>
      </w:r>
      <w:r>
        <w:t> </w:t>
      </w:r>
      <w:r>
        <w:t>occurred</w:t>
      </w:r>
    </w:p>
    <w:p w:rsidR="0018722C">
      <w:pPr>
        <w:pStyle w:val="cw21"/>
        <w:topLinePunct/>
      </w:pPr>
      <w:r>
        <w:t xml:space="preserve">A. </w:t>
      </w:r>
      <w:r>
        <w:t>direct</w:t>
      </w:r>
      <w:r>
        <w:t xml:space="preserve"> </w:t>
      </w:r>
      <w:r>
        <w:t>free</w:t>
      </w:r>
      <w:r>
        <w:t xml:space="preserve"> </w:t>
      </w:r>
      <w:r>
        <w:t>kick</w:t>
      </w:r>
      <w:r w:rsidRPr="00000000">
        <w:tab/>
      </w:r>
      <w:r>
        <w:t>B</w:t>
      </w:r>
      <w:r>
        <w:t xml:space="preserve">.</w:t>
      </w:r>
      <w:r>
        <w:t xml:space="preserve"> </w:t>
      </w:r>
      <w:r>
        <w:t>i</w:t>
      </w:r>
      <w:r>
        <w:t>ndirect</w:t>
      </w:r>
      <w:r>
        <w:t xml:space="preserve"> </w:t>
      </w:r>
      <w:r>
        <w:t>free</w:t>
      </w:r>
      <w:r>
        <w:t xml:space="preserve"> </w:t>
      </w:r>
      <w:r>
        <w:t>kick</w:t>
      </w:r>
      <w:r w:rsidRPr="00000000">
        <w:tab/>
      </w:r>
      <w:r>
        <w:t>C.</w:t>
      </w:r>
      <w:r>
        <w:t xml:space="preserve"> </w:t>
      </w:r>
      <w:r>
        <w:t>goal</w:t>
      </w:r>
      <w:r>
        <w:t xml:space="preserve"> </w:t>
      </w:r>
      <w:r>
        <w:t>kick</w:t>
      </w:r>
      <w:r w:rsidRPr="00000000">
        <w:tab/>
      </w:r>
      <w:r>
        <w:t>D. corner</w:t>
      </w:r>
      <w:r>
        <w:t xml:space="preserve"> </w:t>
      </w:r>
      <w:r>
        <w:t>kick</w:t>
      </w:r>
    </w:p>
    <w:p w:rsidR="0018722C">
      <w:pPr>
        <w:pStyle w:val="cw21"/>
        <w:topLinePunct/>
      </w:pPr>
      <w:r>
        <w:t>8. </w:t>
      </w:r>
      <w:r>
        <w:t>If a player holds</w:t>
      </w:r>
      <w:r>
        <w:t> </w:t>
      </w:r>
      <w:r>
        <w:t>an</w:t>
      </w:r>
      <w:r>
        <w:t> </w:t>
      </w:r>
      <w:r>
        <w:t>opponent,</w:t>
      </w:r>
      <w:r>
        <w:rPr>
          <w:u w:val="single"/>
        </w:rPr>
        <w:tab/>
      </w:r>
      <w:r>
        <w:t>is awarded to the opposing</w:t>
      </w:r>
      <w:r>
        <w:t> </w:t>
      </w:r>
      <w:r>
        <w:t>team.</w:t>
      </w:r>
    </w:p>
    <w:p w:rsidR="0018722C">
      <w:pPr>
        <w:pStyle w:val="cw21"/>
        <w:topLinePunct/>
      </w:pPr>
      <w:r>
        <w:t xml:space="preserve">A. </w:t>
      </w:r>
      <w:r>
        <w:t>direct</w:t>
      </w:r>
      <w:r>
        <w:t xml:space="preserve"> </w:t>
      </w:r>
      <w:r>
        <w:t>free</w:t>
      </w:r>
      <w:r>
        <w:t xml:space="preserve"> </w:t>
      </w:r>
      <w:r>
        <w:t>kick</w:t>
      </w:r>
      <w:r w:rsidRPr="00000000">
        <w:tab/>
      </w:r>
      <w:r>
        <w:t>B</w:t>
      </w:r>
      <w:r>
        <w:t xml:space="preserve">.</w:t>
      </w:r>
      <w:r>
        <w:t xml:space="preserve"> </w:t>
      </w:r>
      <w:r>
        <w:t>i</w:t>
      </w:r>
      <w:r>
        <w:t>ndirect</w:t>
      </w:r>
      <w:r>
        <w:t xml:space="preserve"> </w:t>
      </w:r>
      <w:r>
        <w:t>free</w:t>
      </w:r>
      <w:r>
        <w:t xml:space="preserve"> </w:t>
      </w:r>
      <w:r>
        <w:t>kick</w:t>
      </w:r>
      <w:r w:rsidRPr="00000000">
        <w:tab/>
      </w:r>
      <w:r>
        <w:t>C.</w:t>
      </w:r>
      <w:r>
        <w:t xml:space="preserve"> </w:t>
      </w:r>
      <w:r>
        <w:t>goal</w:t>
      </w:r>
      <w:r>
        <w:t xml:space="preserve"> </w:t>
      </w:r>
      <w:r>
        <w:t>kick</w:t>
      </w:r>
      <w:r w:rsidRPr="00000000">
        <w:tab/>
      </w:r>
      <w:r>
        <w:t>D. corner</w:t>
      </w:r>
      <w:r>
        <w:t xml:space="preserve"> </w:t>
      </w:r>
      <w:r>
        <w:t>kick</w:t>
      </w:r>
    </w:p>
    <w:p w:rsidR="0018722C">
      <w:pPr>
        <w:pStyle w:val="cw21"/>
        <w:topLinePunct/>
      </w:pPr>
      <w:r>
        <w:t>9. </w:t>
      </w:r>
      <w:r>
        <w:t>If a</w:t>
      </w:r>
      <w:r>
        <w:t> </w:t>
      </w:r>
      <w:r>
        <w:t>player</w:t>
      </w:r>
      <w:r>
        <w:t>,</w:t>
      </w:r>
      <w:r w:rsidR="004B696B">
        <w:t xml:space="preserve"> </w:t>
      </w:r>
      <w:r w:rsidR="004B696B">
        <w:t>an indirect free kick is awarded to the opposing</w:t>
      </w:r>
      <w:r>
        <w:t> </w:t>
      </w:r>
      <w:r>
        <w:t>team.</w:t>
      </w:r>
    </w:p>
    <w:p w:rsidR="0018722C">
      <w:pPr>
        <w:pStyle w:val="cw21"/>
        <w:topLinePunct/>
      </w:pPr>
      <w:r>
        <w:t xml:space="preserve">A. </w:t>
      </w:r>
      <w:r>
        <w:t>kicks</w:t>
      </w:r>
      <w:r>
        <w:t xml:space="preserve"> </w:t>
      </w:r>
      <w:r>
        <w:t>an</w:t>
      </w:r>
      <w:r>
        <w:t xml:space="preserve"> </w:t>
      </w:r>
      <w:r>
        <w:t>opponent</w:t>
      </w:r>
      <w:r w:rsidRPr="00000000">
        <w:tab/>
      </w:r>
      <w:r>
        <w:t>B</w:t>
      </w:r>
      <w:r>
        <w:t xml:space="preserve">.</w:t>
      </w:r>
      <w:r>
        <w:t xml:space="preserve"> jumps an</w:t>
      </w:r>
      <w:r>
        <w:t xml:space="preserve"> </w:t>
      </w:r>
      <w:r>
        <w:t>opponent</w:t>
      </w:r>
    </w:p>
    <w:p w:rsidR="0018722C">
      <w:pPr>
        <w:topLinePunct/>
      </w:pPr>
      <w:r>
        <w:rPr>
          <w:rFonts w:ascii="Times New Roman"/>
        </w:rPr>
        <w:t>C. </w:t>
      </w:r>
      <w:r>
        <w:rPr>
          <w:rFonts w:ascii="Times New Roman"/>
        </w:rPr>
        <w:t>c</w:t>
      </w:r>
      <w:r>
        <w:rPr>
          <w:rFonts w:ascii="Times New Roman"/>
        </w:rPr>
        <w:t>harges</w:t>
      </w:r>
      <w:r>
        <w:rPr>
          <w:rFonts w:ascii="Times New Roman"/>
        </w:rPr>
        <w:t xml:space="preserve"> </w:t>
      </w:r>
      <w:r>
        <w:rPr>
          <w:rFonts w:ascii="Times New Roman"/>
        </w:rPr>
        <w:t>an</w:t>
      </w:r>
      <w:r>
        <w:rPr>
          <w:rFonts w:ascii="Times New Roman"/>
        </w:rPr>
        <w:t xml:space="preserve"> </w:t>
      </w:r>
      <w:r>
        <w:rPr>
          <w:rFonts w:ascii="Times New Roman"/>
        </w:rPr>
        <w:t>opponent</w:t>
      </w:r>
      <w:r w:rsidRPr="00000000">
        <w:tab/>
      </w:r>
      <w:r>
        <w:t>D</w:t>
      </w:r>
      <w:r>
        <w:t xml:space="preserve">.</w:t>
      </w:r>
      <w:r>
        <w:t xml:space="preserve"> plays in a dangerous</w:t>
      </w:r>
      <w:r>
        <w:rPr>
          <w:rFonts w:ascii="Times New Roman"/>
        </w:rPr>
        <w:t xml:space="preserve"> </w:t>
      </w:r>
      <w:r>
        <w:rPr>
          <w:rFonts w:ascii="Times New Roman"/>
        </w:rPr>
        <w:t>manner</w:t>
      </w:r>
    </w:p>
    <w:p w:rsidR="0018722C">
      <w:pPr>
        <w:pStyle w:val="cw21"/>
        <w:topLinePunct/>
      </w:pPr>
      <w:r>
        <w:t>10. </w:t>
      </w:r>
      <w:r>
        <w:t>A player is cautioned and shown the yellow card if</w:t>
      </w:r>
      <w:r>
        <w:t> </w:t>
      </w:r>
      <w:r>
        <w:t>he</w:t>
      </w:r>
      <w:r>
        <w:t> </w:t>
      </w:r>
      <w:r>
        <w:t>commits</w:t>
      </w:r>
      <w:r>
        <w:rPr>
          <w:u w:val="single"/>
        </w:rPr>
        <w:t> </w:t>
      </w:r>
      <w:r w:rsidRPr="00000000">
        <w:tab/>
      </w:r>
      <w:r>
        <w:t>.</w:t>
      </w:r>
    </w:p>
    <w:p w:rsidR="0018722C">
      <w:pPr>
        <w:pStyle w:val="cw21"/>
        <w:topLinePunct/>
      </w:pPr>
      <w:r>
        <w:t xml:space="preserve">A. </w:t>
      </w:r>
      <w:r>
        <w:t>serious foul play</w:t>
      </w:r>
      <w:r w:rsidRPr="00000000">
        <w:tab/>
      </w:r>
      <w:r>
        <w:t xml:space="preserve">B</w:t>
      </w:r>
      <w:r>
        <w:t xml:space="preserve">.</w:t>
      </w:r>
      <w:r>
        <w:t xml:space="preserve"> dissent </w:t>
      </w:r>
      <w:r>
        <w:t xml:space="preserve">by </w:t>
      </w:r>
      <w:r>
        <w:t>word or</w:t>
      </w:r>
      <w:r>
        <w:t xml:space="preserve"> </w:t>
      </w:r>
      <w:r>
        <w:t>action</w:t>
      </w:r>
    </w:p>
    <w:p w:rsidR="0018722C">
      <w:pPr>
        <w:topLinePunct/>
      </w:pPr>
      <w:r>
        <w:rPr>
          <w:rFonts w:ascii="Times New Roman"/>
        </w:rPr>
        <w:t>C.</w:t>
      </w:r>
      <w:r>
        <w:rPr>
          <w:rFonts w:ascii="Times New Roman"/>
        </w:rPr>
        <w:t xml:space="preserve"> </w:t>
      </w:r>
      <w:r>
        <w:rPr>
          <w:rFonts w:ascii="Times New Roman"/>
        </w:rPr>
        <w:t>v</w:t>
      </w:r>
      <w:r>
        <w:rPr>
          <w:rFonts w:ascii="Times New Roman"/>
        </w:rPr>
        <w:t>iolent</w:t>
      </w:r>
      <w:r>
        <w:rPr>
          <w:rFonts w:ascii="Times New Roman"/>
        </w:rPr>
        <w:t xml:space="preserve"> </w:t>
      </w:r>
      <w:r>
        <w:rPr>
          <w:rFonts w:ascii="Times New Roman"/>
        </w:rPr>
        <w:t>conduct</w:t>
      </w:r>
      <w:r w:rsidRPr="00000000">
        <w:tab/>
      </w:r>
      <w:r>
        <w:t>D</w:t>
      </w:r>
      <w:r>
        <w:t xml:space="preserve">.</w:t>
      </w:r>
      <w:r>
        <w:t xml:space="preserve"> spitting at an</w:t>
      </w:r>
      <w:r>
        <w:rPr>
          <w:rFonts w:ascii="Times New Roman"/>
        </w:rPr>
        <w:t xml:space="preserve"> </w:t>
      </w:r>
      <w:r>
        <w:rPr>
          <w:rFonts w:ascii="Times New Roman"/>
        </w:rPr>
        <w:t>opponent</w:t>
      </w:r>
    </w:p>
    <w:p w:rsidR="0018722C">
      <w:pPr>
        <w:pStyle w:val="cw21"/>
        <w:tabs>
          <w:tab w:pos="621" w:val="left" w:leader="none"/>
          <w:tab w:pos="622" w:val="left" w:leader="none"/>
        </w:tabs>
        <w:spacing w:line="240" w:lineRule="auto" w:before="124" w:after="0"/>
        <w:ind w:leftChars="0" w:left="622" w:rightChars="0" w:right="0" w:hanging="488"/>
        <w:jc w:val="left"/>
        <w:topLinePunct/>
      </w:pPr>
      <w:r>
        <w:rPr>
          <w:kern w:val="2"/>
          <w:sz w:val="24"/>
          <w:szCs w:val="24"/>
          <w:rFonts w:cstheme="minorBidi" w:hAnsiTheme="minorHAnsi" w:eastAsiaTheme="minorHAnsi" w:asciiTheme="minorHAnsi" w:ascii="Times New Roman" w:hAnsi="Times New Roman" w:eastAsia="Times New Roman" w:cs="Times New Roman"/>
          <w:b/>
          <w:bCs/>
        </w:rPr>
        <w:t>ⅠⅠ. </w:t>
      </w:r>
      <w:r>
        <w:rPr>
          <w:kern w:val="2"/>
          <w:sz w:val="24"/>
          <w:szCs w:val="24"/>
          <w:rFonts w:cstheme="minorBidi" w:hAnsiTheme="minorHAnsi" w:eastAsiaTheme="minorHAnsi" w:asciiTheme="minorHAnsi" w:ascii="Times New Roman" w:hAnsi="Times New Roman" w:eastAsia="Times New Roman" w:cs="Times New Roman"/>
          <w:b/>
          <w:bCs/>
          <w:spacing w:val="-2"/>
        </w:rPr>
        <w:t>True </w:t>
      </w:r>
      <w:r>
        <w:rPr>
          <w:kern w:val="2"/>
          <w:sz w:val="24"/>
          <w:szCs w:val="24"/>
          <w:rFonts w:cstheme="minorBidi" w:hAnsiTheme="minorHAnsi" w:eastAsiaTheme="minorHAnsi" w:asciiTheme="minorHAnsi" w:ascii="Times New Roman" w:hAnsi="Times New Roman" w:eastAsia="Times New Roman" w:cs="Times New Roman"/>
          <w:b/>
          <w:bCs/>
        </w:rPr>
        <w:t>or false</w:t>
      </w:r>
    </w:p>
    <w:p w:rsidR="0018722C">
      <w:pPr>
        <w:pStyle w:val="cw21"/>
        <w:topLinePunct/>
      </w:pPr>
      <w:r>
        <w:t>1. </w:t>
      </w:r>
      <w:r>
        <w:t>A kick-off is a way of starting or restarting</w:t>
      </w:r>
      <w:r>
        <w:t> </w:t>
      </w:r>
      <w:r>
        <w:t>play</w:t>
      </w:r>
      <w:r>
        <w:t> </w:t>
      </w:r>
      <w:r>
        <w:t>(</w:t>
      </w:r>
      <w:r w:rsidRPr="00000000">
        <w:tab/>
        <w:t>)</w:t>
      </w:r>
    </w:p>
    <w:p w:rsidR="0018722C">
      <w:pPr>
        <w:pStyle w:val="cw21"/>
        <w:topLinePunct/>
      </w:pPr>
      <w:r>
        <w:t>2. </w:t>
      </w:r>
      <w:r>
        <w:t>Ball rebounding from corner flagpost, goalpost or crossbar into field of play is in play</w:t>
      </w:r>
      <w:r>
        <w:t> </w:t>
      </w:r>
      <w:r>
        <w:t>(</w:t>
      </w:r>
      <w:r w:rsidRPr="00000000">
        <w:tab/>
        <w:t>)</w:t>
      </w:r>
    </w:p>
    <w:p w:rsidR="0018722C">
      <w:pPr>
        <w:pStyle w:val="cw21"/>
        <w:topLinePunct/>
      </w:pPr>
      <w:r>
        <w:t>3. </w:t>
      </w:r>
      <w:r>
        <w:t>It </w:t>
      </w:r>
      <w:r>
        <w:t>is not an offence in itself to be in an offside</w:t>
      </w:r>
      <w:r>
        <w:t> </w:t>
      </w:r>
      <w:r>
        <w:t>position.</w:t>
      </w:r>
      <w:r>
        <w:t> </w:t>
      </w:r>
      <w:r>
        <w:t>(</w:t>
      </w:r>
      <w:r w:rsidRPr="00000000">
        <w:tab/>
        <w:t>)</w:t>
      </w:r>
    </w:p>
    <w:p w:rsidR="0018722C">
      <w:pPr>
        <w:pStyle w:val="cw21"/>
        <w:topLinePunct/>
      </w:pPr>
      <w:r>
        <w:t>4. </w:t>
      </w:r>
      <w:r>
        <w:t>A player is not in an offside position if he is level with the last</w:t>
      </w:r>
      <w:r>
        <w:t> </w:t>
      </w:r>
      <w:r>
        <w:t>two</w:t>
      </w:r>
      <w:r>
        <w:t> </w:t>
      </w:r>
      <w:r>
        <w:t>opponents.</w:t>
      </w:r>
      <w:r w:rsidR="004B696B">
        <w:t xml:space="preserve"> </w:t>
      </w:r>
      <w:r>
        <w:t>(</w:t>
      </w:r>
      <w:r w:rsidRPr="00000000">
        <w:tab/>
        <w:t>)</w:t>
      </w:r>
    </w:p>
    <w:p w:rsidR="0018722C">
      <w:pPr>
        <w:pStyle w:val="cw21"/>
        <w:topLinePunct/>
      </w:pPr>
      <w:r>
        <w:t xml:space="preserve">5. </w:t>
      </w:r>
      <w:r>
        <w:t xml:space="preserve">If </w:t>
      </w:r>
      <w:r>
        <w:t xml:space="preserve">a player trips an opponent, a direct free kick is awarded to the opposing team.     </w:t>
      </w:r>
      <w:r>
        <w:t xml:space="preserve">(</w:t>
      </w:r>
      <w:r w:rsidRPr="00000000">
        <w:tab/>
        <w:t xml:space="preserve">)</w:t>
      </w:r>
    </w:p>
    <w:p w:rsidR="0018722C">
      <w:pPr>
        <w:pStyle w:val="cw21"/>
        <w:topLinePunct/>
      </w:pPr>
      <w:r>
        <w:t>6. </w:t>
      </w:r>
      <w:r>
        <w:t>If a player tackles an opponent, an indirect free kick is awarded to the opposing team.</w:t>
      </w:r>
      <w:r>
        <w:t> </w:t>
      </w:r>
      <w:r>
        <w:t>(</w:t>
      </w:r>
      <w:r w:rsidRPr="00000000">
        <w:tab/>
        <w:t>)</w:t>
      </w:r>
    </w:p>
    <w:p w:rsidR="0018722C">
      <w:pPr>
        <w:pStyle w:val="cw21"/>
        <w:topLinePunct/>
      </w:pPr>
      <w:r>
        <w:t>7. </w:t>
      </w:r>
      <w:r>
        <w:t>If, in the opinion of the referee, a player plays in a dangerous manner, a direct free kick is awarded to the opposing</w:t>
      </w:r>
      <w:r>
        <w:t> </w:t>
      </w:r>
      <w:r>
        <w:t>team.</w:t>
      </w:r>
      <w:r>
        <w:t> </w:t>
      </w:r>
      <w:r>
        <w:t>(</w:t>
      </w:r>
      <w:r w:rsidRPr="00000000">
        <w:tab/>
        <w:t>)</w:t>
      </w:r>
    </w:p>
    <w:p w:rsidR="0018722C">
      <w:pPr>
        <w:pStyle w:val="cw21"/>
        <w:topLinePunct/>
      </w:pPr>
      <w:r>
        <w:t xml:space="preserve">8. </w:t>
      </w:r>
      <w:r>
        <w:t xml:space="preserve">According to the Laws of the Game, the height of each flagpost is not less than 1m. </w:t>
      </w:r>
      <w:r>
        <w:t xml:space="preserve">(</w:t>
      </w:r>
      <w:r w:rsidRPr="00000000">
        <w:tab/>
        <w:t xml:space="preserve">)</w:t>
      </w:r>
    </w:p>
    <w:p w:rsidR="0018722C">
      <w:pPr>
        <w:pStyle w:val="cw21"/>
        <w:topLinePunct/>
      </w:pPr>
      <w:r>
        <w:t>9. </w:t>
      </w:r>
      <w:r>
        <w:t>The red card is used to communicate that a </w:t>
      </w:r>
      <w:r>
        <w:t>player, </w:t>
      </w:r>
      <w:r>
        <w:t>substitute or substituted player has been sent</w:t>
      </w:r>
      <w:r>
        <w:t> </w:t>
      </w:r>
      <w:r>
        <w:t>off.</w:t>
      </w:r>
      <w:r>
        <w:t> </w:t>
      </w:r>
      <w:r>
        <w:t>(</w:t>
      </w:r>
      <w:r w:rsidRPr="00000000">
        <w:tab/>
        <w:t>)</w:t>
      </w:r>
    </w:p>
    <w:p w:rsidR="0018722C">
      <w:pPr>
        <w:pStyle w:val="cw21"/>
        <w:topLinePunct/>
      </w:pPr>
      <w:r>
        <w:t>10. </w:t>
      </w:r>
      <w:r>
        <w:t>Free kicks are either direct or</w:t>
      </w:r>
      <w:r>
        <w:t> </w:t>
      </w:r>
      <w:r>
        <w:t>indirect.</w:t>
      </w:r>
      <w:r>
        <w:t> </w:t>
      </w:r>
      <w:r>
        <w:t>(</w:t>
      </w:r>
      <w:r w:rsidRPr="00000000">
        <w:tab/>
        <w:t>)</w:t>
      </w:r>
    </w:p>
    <w:p w:rsidR="0018722C">
      <w:pPr>
        <w:pStyle w:val="cw21"/>
        <w:topLinePunct/>
      </w:pPr>
      <w:r>
        <w:t>11. </w:t>
      </w:r>
      <w:r>
        <w:t>A goal cannot be scored directly from a</w:t>
      </w:r>
      <w:r>
        <w:t> </w:t>
      </w:r>
      <w:r>
        <w:t>throw-in.</w:t>
      </w:r>
      <w:r>
        <w:t> </w:t>
      </w:r>
      <w:r>
        <w:t>(</w:t>
      </w:r>
      <w:r w:rsidRPr="00000000">
        <w:tab/>
        <w:t>)</w:t>
      </w:r>
    </w:p>
    <w:p w:rsidR="0018722C">
      <w:pPr>
        <w:pStyle w:val="cw21"/>
        <w:topLinePunct/>
      </w:pPr>
      <w:r>
        <w:t>12. </w:t>
      </w:r>
      <w:r>
        <w:t>If </w:t>
      </w:r>
      <w:r>
        <w:t>a player receives a second caution in the same match, then he should not be send</w:t>
      </w:r>
      <w:r>
        <w:t> </w:t>
      </w:r>
      <w:r>
        <w:t>off.</w:t>
      </w:r>
      <w:r>
        <w:t> </w:t>
      </w:r>
      <w:r>
        <w:t>(</w:t>
      </w:r>
      <w:r w:rsidRPr="00000000">
        <w:tab/>
        <w:t>)</w:t>
      </w:r>
    </w:p>
    <w:p w:rsidR="0018722C">
      <w:pPr>
        <w:pStyle w:val="cw21"/>
        <w:topLinePunct/>
      </w:pPr>
      <w:r>
        <w:t>13. </w:t>
      </w:r>
      <w:r>
        <w:t>If </w:t>
      </w:r>
      <w:r>
        <w:t>an indirect free kick is kicked directly into the opponents</w:t>
      </w:r>
      <w:r>
        <w:t>'</w:t>
      </w:r>
      <w:r>
        <w:t> goal, a goal kick is awarded.</w:t>
      </w:r>
      <w:r>
        <w:t> </w:t>
      </w:r>
      <w:r>
        <w:t>(</w:t>
      </w:r>
      <w:r w:rsidRPr="00000000">
        <w:tab/>
        <w:t>)</w:t>
      </w:r>
    </w:p>
    <w:p w:rsidR="0018722C">
      <w:pPr>
        <w:pStyle w:val="cw21"/>
        <w:topLinePunct/>
      </w:pPr>
      <w:r>
        <w:t>14. </w:t>
      </w:r>
      <w:r>
        <w:t>If a player pushes an opponent, an indirect free kick is awarded to the opposing team.</w:t>
      </w:r>
      <w:r>
        <w:t> </w:t>
      </w:r>
      <w:r>
        <w:t>(</w:t>
      </w:r>
      <w:r w:rsidRPr="00000000">
        <w:tab/>
        <w:t>)</w:t>
      </w:r>
    </w:p>
    <w:p w:rsidR="0018722C">
      <w:pPr>
        <w:pStyle w:val="cw21"/>
        <w:topLinePunct/>
      </w:pPr>
      <w:r>
        <w:t>15. </w:t>
      </w:r>
      <w:r>
        <w:t>A player, substitute or substituted player is sent off if he uses insulting  language.</w:t>
      </w:r>
      <w:r w:rsidR="004B696B">
        <w:t xml:space="preserve"> </w:t>
      </w:r>
      <w:r>
        <w:t>(</w:t>
      </w:r>
      <w:r w:rsidRPr="00000000">
        <w:tab/>
        <w:t>)</w:t>
      </w:r>
    </w:p>
    <w:p w:rsidR="0018722C">
      <w:pPr>
        <w:pStyle w:val="cw21"/>
        <w:tabs>
          <w:tab w:pos="531" w:val="left" w:leader="none"/>
        </w:tabs>
        <w:spacing w:line="240" w:lineRule="auto" w:before="2" w:after="0"/>
        <w:ind w:leftChars="0" w:left="530" w:rightChars="0" w:right="0" w:hanging="396"/>
        <w:jc w:val="left"/>
        <w:topLinePunct/>
      </w:pPr>
      <w:r>
        <w:rPr>
          <w:kern w:val="2"/>
          <w:sz w:val="24"/>
          <w:szCs w:val="24"/>
          <w:rFonts w:cstheme="minorBidi" w:hAnsiTheme="minorHAnsi" w:eastAsiaTheme="minorHAnsi" w:asciiTheme="minorHAnsi" w:ascii="Times New Roman" w:hAnsi="Times New Roman" w:eastAsia="Times New Roman" w:cs="Times New Roman"/>
          <w:b/>
          <w:bCs/>
        </w:rPr>
        <w:t>ⅠⅠⅠ. </w:t>
      </w:r>
      <w:r>
        <w:rPr>
          <w:kern w:val="2"/>
          <w:sz w:val="24"/>
          <w:szCs w:val="24"/>
          <w:rFonts w:cstheme="minorBidi" w:hAnsiTheme="minorHAnsi" w:eastAsiaTheme="minorHAnsi" w:asciiTheme="minorHAnsi" w:ascii="Times New Roman" w:hAnsi="Times New Roman" w:eastAsia="Times New Roman" w:cs="Times New Roman"/>
          <w:b/>
          <w:bCs/>
        </w:rPr>
        <w:t>Translate these phrases into</w:t>
      </w:r>
      <w:r>
        <w:rPr>
          <w:kern w:val="2"/>
          <w:sz w:val="24"/>
          <w:szCs w:val="24"/>
          <w:rFonts w:cstheme="minorBidi" w:hAnsiTheme="minorHAnsi" w:eastAsiaTheme="minorHAnsi" w:asciiTheme="minorHAnsi" w:ascii="Times New Roman" w:hAnsi="Times New Roman" w:eastAsia="Times New Roman" w:cs="Times New Roman"/>
          <w:b/>
          <w:bCs/>
          <w:spacing w:val="-13"/>
        </w:rPr>
        <w:t> </w:t>
      </w:r>
      <w:r>
        <w:rPr>
          <w:kern w:val="2"/>
          <w:sz w:val="24"/>
          <w:szCs w:val="24"/>
          <w:rFonts w:cstheme="minorBidi" w:hAnsiTheme="minorHAnsi" w:eastAsiaTheme="minorHAnsi" w:asciiTheme="minorHAnsi" w:ascii="Times New Roman" w:hAnsi="Times New Roman" w:eastAsia="Times New Roman" w:cs="Times New Roman"/>
          <w:b/>
          <w:bCs/>
        </w:rPr>
        <w:t>Chinese</w:t>
      </w:r>
    </w:p>
    <w:p w:rsidR="0018722C">
      <w:pPr>
        <w:pStyle w:val="cw21"/>
        <w:topLinePunct/>
      </w:pPr>
      <w:r>
        <w:t>1. </w:t>
      </w:r>
      <w:r>
        <w:t>The Field</w:t>
      </w:r>
      <w:r>
        <w:t> </w:t>
      </w:r>
      <w:r>
        <w:t>of</w:t>
      </w:r>
      <w:r>
        <w:t> </w:t>
      </w:r>
      <w:r>
        <w:t>Play</w:t>
      </w:r>
      <w:r w:rsidRPr="00000000">
        <w:tab/>
        <w:t>8.</w:t>
      </w:r>
      <w:r w:rsidR="004B696B">
        <w:t xml:space="preserve"> </w:t>
      </w:r>
      <w:r w:rsidR="004B696B">
        <w:t>Free</w:t>
      </w:r>
      <w:r>
        <w:t> </w:t>
      </w:r>
      <w:r>
        <w:t>Kicks</w:t>
      </w:r>
    </w:p>
    <w:p w:rsidR="0018722C">
      <w:pPr>
        <w:pStyle w:val="cw21"/>
        <w:topLinePunct/>
      </w:pPr>
      <w:bookmarkStart w:name="_bookmark55" w:id="131"/>
      <w:bookmarkEnd w:id="131"/>
      <w:r>
        <w:t>2. </w:t>
      </w:r>
      <w:bookmarkStart w:name="_bookmark55" w:id="132"/>
      <w:bookmarkEnd w:id="132"/>
      <w:r>
        <w:t>The</w:t>
      </w:r>
      <w:r>
        <w:t> </w:t>
      </w:r>
      <w:r>
        <w:t>Assistant</w:t>
      </w:r>
      <w:r>
        <w:t> </w:t>
      </w:r>
      <w:r>
        <w:t>Referees</w:t>
      </w:r>
      <w:r w:rsidRPr="00000000">
        <w:tab/>
        <w:t>9.</w:t>
      </w:r>
      <w:r w:rsidR="004B696B">
        <w:t xml:space="preserve"> </w:t>
      </w:r>
      <w:r w:rsidR="004B696B">
        <w:t>The Penalty</w:t>
      </w:r>
      <w:r>
        <w:t> </w:t>
      </w:r>
      <w:r>
        <w:t>Kick</w:t>
      </w:r>
    </w:p>
    <w:p w:rsidR="0018722C">
      <w:pPr>
        <w:pStyle w:val="cw21"/>
        <w:topLinePunct/>
      </w:pPr>
      <w:r>
        <w:t>3. </w:t>
      </w:r>
      <w:r>
        <w:t>The Duration of</w:t>
      </w:r>
      <w:r>
        <w:t> </w:t>
      </w:r>
      <w:r>
        <w:t>the</w:t>
      </w:r>
      <w:r>
        <w:t> </w:t>
      </w:r>
      <w:r>
        <w:t>Match</w:t>
      </w:r>
      <w:r w:rsidRPr="00000000">
        <w:tab/>
        <w:t>10.</w:t>
      </w:r>
      <w:r w:rsidR="004B696B">
        <w:t xml:space="preserve"> </w:t>
      </w:r>
      <w:r w:rsidR="004B696B">
        <w:t>The</w:t>
      </w:r>
      <w:r>
        <w:t> </w:t>
      </w:r>
      <w:r>
        <w:t>Throw-in</w:t>
      </w:r>
    </w:p>
    <w:p w:rsidR="0018722C">
      <w:pPr>
        <w:pStyle w:val="cw21"/>
        <w:topLinePunct/>
      </w:pPr>
      <w:r>
        <w:rPr>
          <w:rFonts w:ascii="宋体" w:eastAsia="宋体" w:hint="eastAsia"/>
        </w:rPr>
        <w:t>4. </w:t>
      </w:r>
      <w:r>
        <w:t>The Ball </w:t>
      </w:r>
      <w:r>
        <w:t>In </w:t>
      </w:r>
      <w:r>
        <w:t>and Out</w:t>
      </w:r>
      <w:r>
        <w:t> </w:t>
      </w:r>
      <w:r>
        <w:t>of Play</w:t>
      </w:r>
      <w:r w:rsidRPr="00000000">
        <w:tab/>
      </w:r>
      <w:r>
        <w:t>11.</w:t>
      </w:r>
      <w:r>
        <w:rPr>
          <w:rFonts w:ascii="宋体" w:eastAsia="宋体" w:hint="eastAsia"/>
        </w:rPr>
        <w:t>进攻</w:t>
      </w:r>
    </w:p>
    <w:p w:rsidR="0018722C">
      <w:pPr>
        <w:pStyle w:val="cw21"/>
        <w:topLinePunct/>
      </w:pPr>
      <w:r>
        <w:rPr>
          <w:rFonts w:ascii="宋体" w:eastAsia="宋体" w:hint="eastAsia"/>
        </w:rPr>
        <w:t>5. </w:t>
      </w:r>
      <w:r>
        <w:t>The Method</w:t>
      </w:r>
      <w:r>
        <w:t> </w:t>
      </w:r>
      <w:r>
        <w:t>of</w:t>
      </w:r>
      <w:r>
        <w:t> </w:t>
      </w:r>
      <w:r>
        <w:t>Scoring</w:t>
      </w:r>
      <w:r w:rsidRPr="00000000">
        <w:tab/>
        <w:t>12.</w:t>
      </w:r>
      <w:r>
        <w:rPr>
          <w:rFonts w:ascii="宋体" w:eastAsia="宋体" w:hint="eastAsia"/>
        </w:rPr>
        <w:t>带球</w:t>
      </w:r>
    </w:p>
    <w:p w:rsidR="0018722C">
      <w:pPr>
        <w:pStyle w:val="cw21"/>
        <w:topLinePunct/>
      </w:pPr>
      <w:r>
        <w:rPr>
          <w:rFonts w:ascii="宋体" w:eastAsia="宋体" w:hint="eastAsia"/>
        </w:rPr>
        <w:t>6. </w:t>
      </w:r>
      <w:r>
        <w:t>Offside</w:t>
      </w:r>
      <w:r w:rsidRPr="00000000">
        <w:tab/>
      </w:r>
      <w:r>
        <w:t>13.</w:t>
      </w:r>
      <w:r>
        <w:rPr>
          <w:rFonts w:ascii="宋体" w:eastAsia="宋体" w:hint="eastAsia"/>
        </w:rPr>
        <w:t>假动作</w:t>
      </w:r>
    </w:p>
    <w:p w:rsidR="0018722C">
      <w:pPr>
        <w:pStyle w:val="cw21"/>
        <w:topLinePunct/>
      </w:pPr>
      <w:r>
        <w:rPr>
          <w:rFonts w:ascii="宋体" w:eastAsia="宋体" w:hint="eastAsia"/>
        </w:rPr>
        <w:t>7. </w:t>
      </w:r>
      <w:r>
        <w:t>Fouls</w:t>
      </w:r>
      <w:r>
        <w:t> </w:t>
      </w:r>
      <w:r>
        <w:t>and</w:t>
      </w:r>
      <w:r>
        <w:t> </w:t>
      </w:r>
      <w:r>
        <w:t>Misconduct</w:t>
      </w:r>
      <w:r w:rsidRPr="00000000">
        <w:tab/>
        <w:t>14.</w:t>
      </w:r>
      <w:r>
        <w:rPr>
          <w:rFonts w:ascii="宋体" w:eastAsia="宋体" w:hint="eastAsia"/>
        </w:rPr>
        <w:t>断球</w:t>
      </w:r>
    </w:p>
    <w:p w:rsidR="0018722C">
      <w:pPr>
        <w:topLinePunct/>
      </w:pPr>
      <w:r>
        <w:rPr>
          <w:rFonts w:ascii="Times New Roman" w:eastAsia="Times New Roman"/>
        </w:rPr>
        <w:t>15.</w:t>
      </w:r>
      <w:r>
        <w:t>压迫</w:t>
      </w:r>
    </w:p>
    <w:p w:rsidR="0018722C">
      <w:pPr>
        <w:pStyle w:val="cw21"/>
        <w:tabs>
          <w:tab w:pos="486" w:val="left" w:leader="none"/>
        </w:tabs>
        <w:spacing w:line="240" w:lineRule="auto" w:before="69" w:after="0"/>
        <w:ind w:leftChars="0" w:left="485" w:rightChars="0" w:right="0" w:hanging="351"/>
        <w:jc w:val="left"/>
        <w:topLinePunct/>
      </w:pPr>
      <w:r>
        <w:rPr>
          <w:kern w:val="2"/>
          <w:sz w:val="24"/>
          <w:szCs w:val="24"/>
          <w:rFonts w:cstheme="minorBidi" w:hAnsiTheme="minorHAnsi" w:eastAsiaTheme="minorHAnsi" w:asciiTheme="minorHAnsi" w:ascii="宋体" w:hAnsi="Times New Roman" w:eastAsia="宋体" w:cs="Times New Roman" w:hint="eastAsia"/>
          <w:b/>
          <w:bCs/>
        </w:rPr>
        <w:t>ⅠⅤ. </w:t>
      </w:r>
      <w:r>
        <w:rPr>
          <w:kern w:val="2"/>
          <w:sz w:val="24"/>
          <w:szCs w:val="24"/>
          <w:rFonts w:cstheme="minorBidi" w:hAnsiTheme="minorHAnsi" w:eastAsiaTheme="minorHAnsi" w:asciiTheme="minorHAnsi" w:ascii="Times New Roman" w:hAnsi="Times New Roman" w:eastAsia="Times New Roman" w:cs="Times New Roman"/>
          <w:b/>
          <w:bCs/>
        </w:rPr>
        <w:t>Write down the names of the elements in the picture</w:t>
      </w:r>
      <w:r>
        <w:rPr>
          <w:kern w:val="2"/>
          <w:sz w:val="24"/>
          <w:szCs w:val="24"/>
          <w:b/>
          <w:bCs/>
          <w:rFonts w:ascii="宋体" w:eastAsia="宋体" w:hint="eastAsia" w:cstheme="minorBidi" w:hAnsiTheme="minorHAnsi" w:hAnsi="Times New Roman" w:cs="Times New Roman"/>
        </w:rPr>
        <w:t>(</w:t>
      </w:r>
      <w:r>
        <w:rPr>
          <w:kern w:val="2"/>
          <w:sz w:val="24"/>
          <w:szCs w:val="24"/>
          <w:rFonts w:cstheme="minorBidi" w:hAnsiTheme="minorHAnsi" w:eastAsiaTheme="minorHAnsi" w:asciiTheme="minorHAnsi" w:ascii="Times New Roman" w:hAnsi="Times New Roman" w:eastAsia="Times New Roman" w:cs="Times New Roman"/>
          <w:b/>
          <w:bCs/>
        </w:rPr>
        <w:t>at least ten</w:t>
      </w:r>
      <w:r>
        <w:rPr>
          <w:kern w:val="2"/>
          <w:sz w:val="24"/>
          <w:szCs w:val="24"/>
          <w:rFonts w:cstheme="minorBidi" w:hAnsiTheme="minorHAnsi" w:eastAsiaTheme="minorHAnsi" w:asciiTheme="minorHAnsi" w:ascii="Times New Roman" w:hAnsi="Times New Roman" w:eastAsia="Times New Roman" w:cs="Times New Roman"/>
          <w:b/>
          <w:bCs/>
          <w:spacing w:val="-15"/>
        </w:rPr>
        <w:t> </w:t>
      </w:r>
      <w:r>
        <w:rPr>
          <w:kern w:val="2"/>
          <w:sz w:val="24"/>
          <w:szCs w:val="24"/>
          <w:rFonts w:cstheme="minorBidi" w:hAnsiTheme="minorHAnsi" w:eastAsiaTheme="minorHAnsi" w:asciiTheme="minorHAnsi" w:ascii="Times New Roman" w:hAnsi="Times New Roman" w:eastAsia="Times New Roman" w:cs="Times New Roman"/>
          <w:b/>
          <w:bCs/>
        </w:rPr>
        <w:t>names</w:t>
      </w:r>
      <w:r>
        <w:rPr>
          <w:kern w:val="2"/>
          <w:sz w:val="24"/>
          <w:szCs w:val="24"/>
          <w:b/>
          <w:bCs/>
          <w:rFonts w:ascii="宋体" w:eastAsia="宋体" w:hint="eastAsia" w:cstheme="minorBidi" w:hAnsiTheme="minorHAnsi" w:hAnsi="Times New Roman" w:cs="Times New Roman"/>
        </w:rPr>
        <w:t>)</w:t>
      </w:r>
    </w:p>
    <w:p w:rsidR="0018722C">
      <w:pPr>
        <w:pStyle w:val="aff7"/>
        <w:sectPr w:rsidR="00556256">
          <w:headerReference w:type="default" r:id="rId63"/>
          <w:pgSz w:w="11910" w:h="16840"/>
          <w:pgMar w:header="1504" w:footer="995" w:top="1760" w:bottom="1180" w:left="1680" w:right="1680"/>
        </w:sectPr>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4663891" cy="34328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64" cstate="print"/>
                    <a:stretch>
                      <a:fillRect/>
                    </a:stretch>
                  </pic:blipFill>
                  <pic:spPr>
                    <a:xfrm>
                      <a:off x="0" y="0"/>
                      <a:ext cx="4663891" cy="3432810"/>
                    </a:xfrm>
                    <a:prstGeom prst="rect">
                      <a:avLst/>
                    </a:prstGeom>
                  </pic:spPr>
                </pic:pic>
              </a:graphicData>
            </a:graphic>
          </wp:inline>
        </w:drawing>
      </w:r>
    </w:p>
    <w:p w:rsidR="0018722C">
      <w:pPr>
        <w:topLinePunct/>
      </w:pPr>
      <w:bookmarkStart w:name="9 个人简历 在读期间发表的学术论文与研究成果 " w:id="133"/>
      <w:bookmarkEnd w:id="133"/>
      <w:r>
        <w:rPr>
          <w:rFonts w:cstheme="minorBidi" w:hAnsiTheme="minorHAnsi" w:eastAsiaTheme="minorHAnsi" w:asciiTheme="minorHAnsi" w:ascii="黑体" w:hAnsi="黑体" w:eastAsia="黑体" w:cs="黑体"/>
          <w:b/>
        </w:rPr>
        <w:t>9</w:t>
      </w:r>
      <w:r>
        <w:rPr>
          <w:rFonts w:cstheme="minorBidi" w:hAnsiTheme="minorHAnsi" w:eastAsiaTheme="minorHAnsi" w:asciiTheme="minorHAnsi" w:ascii="黑体" w:hAnsi="黑体" w:eastAsia="黑体" w:cs="黑体"/>
          <w:b/>
        </w:rPr>
        <w:t>个人简历</w:t>
      </w:r>
      <w:r>
        <w:rPr>
          <w:rFonts w:cstheme="minorBidi" w:hAnsiTheme="minorHAnsi" w:eastAsiaTheme="minorHAnsi" w:asciiTheme="minorHAnsi" w:ascii="黑体" w:hAnsi="黑体" w:eastAsia="黑体" w:cs="黑体"/>
          <w:b/>
        </w:rPr>
        <w:t>在读期间发表的学术论文与研究成果</w:t>
      </w:r>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张凯，男，1987</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月生。</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月毕业于聊城大学体育教育专业</w:t>
      </w:r>
      <w:r w:rsidR="001852F3">
        <w:rPr>
          <w:rFonts w:cstheme="minorBidi" w:hAnsiTheme="minorHAnsi" w:eastAsiaTheme="minorHAnsi" w:asciiTheme="minorHAnsi"/>
        </w:rPr>
        <w:t xml:space="preserve">获学士学位。</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月进入广州体育学院攻读硕士学位。</w:t>
      </w:r>
    </w:p>
    <w:p w:rsidR="0018722C">
      <w:pPr>
        <w:topLinePunct/>
      </w:pPr>
      <w:r>
        <w:rPr>
          <w:rFonts w:cstheme="minorBidi" w:hAnsiTheme="minorHAnsi" w:eastAsiaTheme="minorHAnsi" w:asciiTheme="minorHAnsi"/>
          <w:b/>
        </w:rPr>
        <w:t>在读期间发表论文：</w:t>
      </w:r>
    </w:p>
    <w:p w:rsidR="0018722C">
      <w:pPr>
        <w:pStyle w:val="ab"/>
        <w:topLinePunct/>
        <w:ind w:left="200" w:hangingChars="200" w:hanging="200"/>
      </w:pPr>
      <w:bookmarkStart w:id="870473" w:name="_cwCmt6"/>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浅谈少儿足球教学训练中的兴趣培养</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体育时空</w:t>
      </w:r>
      <w:r>
        <w:rPr>
          <w:rFonts w:ascii="宋体" w:eastAsia="宋体" w:hint="eastAsia"/>
        </w:rPr>
        <w:t xml:space="preserve">, </w:t>
      </w:r>
      <w:r>
        <w:rPr>
          <w:rFonts w:ascii="宋体" w:eastAsia="宋体" w:hint="eastAsia"/>
        </w:rPr>
        <w:t>201</w:t>
      </w:r>
      <w:r>
        <w:rPr>
          <w:rFonts w:ascii="宋体" w:eastAsia="宋体" w:hint="eastAsia"/>
        </w:rPr>
        <w:t>3</w:t>
      </w:r>
      <w:r>
        <w:rPr>
          <w:rFonts w:ascii="宋体" w:eastAsia="宋体" w:hint="eastAsia"/>
          <w:rFonts w:ascii="宋体" w:eastAsia="宋体" w:hint="eastAsia"/>
          <w:spacing w:val="-53"/>
          <w:w w:val="100"/>
          <w:sz w:val="21"/>
        </w:rPr>
        <w:t xml:space="preserve">, </w:t>
      </w:r>
      <w:r>
        <w:rPr>
          <w:rFonts w:ascii="宋体" w:eastAsia="宋体" w:hint="eastAsia"/>
        </w:rPr>
        <w:t>（</w:t>
      </w:r>
      <w:r>
        <w:rPr>
          <w:rFonts w:ascii="宋体" w:eastAsia="宋体" w:hint="eastAsia"/>
        </w:rPr>
        <w:t>8</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12</w:t>
      </w:r>
      <w:r>
        <w:rPr>
          <w:rFonts w:ascii="宋体" w:eastAsia="宋体" w:hint="eastAsia"/>
        </w:rPr>
        <w:t>0</w:t>
      </w:r>
      <w:bookmarkEnd w:id="870473"/>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儿童足球训练比赛中常见运动损伤及其预防</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考试周刊</w:t>
      </w:r>
      <w:r>
        <w:rPr>
          <w:rFonts w:ascii="宋体" w:eastAsia="宋体" w:hint="eastAsia"/>
        </w:rPr>
        <w:t xml:space="preserve">, </w:t>
      </w:r>
      <w:r>
        <w:rPr>
          <w:rFonts w:ascii="宋体" w:eastAsia="宋体" w:hint="eastAsia"/>
        </w:rPr>
        <w:t>2</w:t>
      </w:r>
      <w:r>
        <w:rPr>
          <w:rFonts w:ascii="宋体" w:eastAsia="宋体" w:hint="eastAsia"/>
        </w:rPr>
        <w:t>0</w:t>
      </w:r>
      <w:r>
        <w:rPr>
          <w:rFonts w:ascii="宋体" w:eastAsia="宋体" w:hint="eastAsia"/>
        </w:rPr>
        <w:t>13</w:t>
      </w:r>
      <w:r>
        <w:rPr>
          <w:rFonts w:ascii="宋体" w:eastAsia="宋体" w:hint="eastAsia"/>
          <w:rFonts w:ascii="宋体" w:eastAsia="宋体" w:hint="eastAsia"/>
          <w:spacing w:val="-54"/>
          <w:w w:val="100"/>
          <w:sz w:val="21"/>
        </w:rPr>
        <w:t xml:space="preserve">, </w:t>
      </w:r>
      <w:r>
        <w:rPr>
          <w:rFonts w:ascii="宋体" w:eastAsia="宋体" w:hint="eastAsia"/>
        </w:rPr>
        <w:t>（</w:t>
      </w:r>
      <w:r>
        <w:rPr>
          <w:rFonts w:ascii="宋体" w:eastAsia="宋体" w:hint="eastAsia"/>
        </w:rPr>
        <w:t>25</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9</w:t>
      </w:r>
      <w:r>
        <w:rPr>
          <w:rFonts w:ascii="宋体" w:eastAsia="宋体" w:hint="eastAsia"/>
        </w:rPr>
        <w:t>9</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2012-2013</w:t>
      </w:r>
      <w:r w:rsidR="001852F3">
        <w:rPr>
          <w:rFonts w:ascii="宋体" w:eastAsia="宋体" w:hint="eastAsia"/>
        </w:rPr>
        <w:t xml:space="preserve">赛季</w:t>
      </w:r>
      <w:r>
        <w:rPr>
          <w:rFonts w:ascii="宋体" w:eastAsia="宋体" w:hint="eastAsia"/>
        </w:rPr>
        <w:t>CBA</w:t>
      </w:r>
      <w:r w:rsidR="001852F3">
        <w:rPr>
          <w:rFonts w:ascii="宋体" w:eastAsia="宋体" w:hint="eastAsia"/>
        </w:rPr>
        <w:t xml:space="preserve">总决赛</w:t>
      </w:r>
      <w:r>
        <w:rPr>
          <w:rFonts w:ascii="宋体" w:eastAsia="宋体" w:hint="eastAsia"/>
        </w:rPr>
        <w:t>ft东黄金队失利原因分析</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当代体育科技</w:t>
      </w:r>
      <w:r>
        <w:rPr>
          <w:rFonts w:ascii="宋体" w:eastAsia="宋体" w:hint="eastAsia"/>
        </w:rPr>
        <w:t xml:space="preserve">, </w:t>
      </w:r>
      <w:r>
        <w:rPr>
          <w:rFonts w:ascii="宋体" w:eastAsia="宋体" w:hint="eastAsia"/>
        </w:rPr>
        <w:t>2013</w:t>
      </w: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153</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63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7pt;height:12pt;mso-position-horizontal-relative:page;mso-position-vertical-relative:page;z-index:-63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63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59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16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13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11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08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06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04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01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99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96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94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92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89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87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84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82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80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77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75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72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70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54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52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68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65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63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60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58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56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53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51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48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46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44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41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39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36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34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32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9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27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4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22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9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47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0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17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15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12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10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08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05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03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00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98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96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93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91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88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86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84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81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79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76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74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4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42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72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69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67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64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62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60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57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55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52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50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48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45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43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40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38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36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33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31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28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26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0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37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24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21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19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16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14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12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9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07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4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02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0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097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5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32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_Ref665870467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0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28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25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23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20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18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upperLetter"/>
      <w:lvlText w:val="%1."/>
      <w:lvlJc w:val="left"/>
      <w:pPr>
        <w:ind w:left="1267" w:hanging="29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988" w:hanging="293"/>
      </w:pPr>
      <w:rPr>
        <w:rFonts w:hint="default"/>
      </w:rPr>
    </w:lvl>
    <w:lvl w:ilvl="2">
      <w:start w:val="0"/>
      <w:numFmt w:val="bullet"/>
      <w:lvlText w:val="•"/>
      <w:lvlJc w:val="left"/>
      <w:pPr>
        <w:ind w:left="2717" w:hanging="293"/>
      </w:pPr>
      <w:rPr>
        <w:rFonts w:hint="default"/>
      </w:rPr>
    </w:lvl>
    <w:lvl w:ilvl="3">
      <w:start w:val="0"/>
      <w:numFmt w:val="bullet"/>
      <w:lvlText w:val="•"/>
      <w:lvlJc w:val="left"/>
      <w:pPr>
        <w:ind w:left="3445" w:hanging="293"/>
      </w:pPr>
      <w:rPr>
        <w:rFonts w:hint="default"/>
      </w:rPr>
    </w:lvl>
    <w:lvl w:ilvl="4">
      <w:start w:val="0"/>
      <w:numFmt w:val="bullet"/>
      <w:lvlText w:val="•"/>
      <w:lvlJc w:val="left"/>
      <w:pPr>
        <w:ind w:left="4174" w:hanging="293"/>
      </w:pPr>
      <w:rPr>
        <w:rFonts w:hint="default"/>
      </w:rPr>
    </w:lvl>
    <w:lvl w:ilvl="5">
      <w:start w:val="0"/>
      <w:numFmt w:val="bullet"/>
      <w:lvlText w:val="•"/>
      <w:lvlJc w:val="left"/>
      <w:pPr>
        <w:ind w:left="4903" w:hanging="293"/>
      </w:pPr>
      <w:rPr>
        <w:rFonts w:hint="default"/>
      </w:rPr>
    </w:lvl>
    <w:lvl w:ilvl="6">
      <w:start w:val="0"/>
      <w:numFmt w:val="bullet"/>
      <w:lvlText w:val="•"/>
      <w:lvlJc w:val="left"/>
      <w:pPr>
        <w:ind w:left="5631" w:hanging="293"/>
      </w:pPr>
      <w:rPr>
        <w:rFonts w:hint="default"/>
      </w:rPr>
    </w:lvl>
    <w:lvl w:ilvl="7">
      <w:start w:val="0"/>
      <w:numFmt w:val="bullet"/>
      <w:lvlText w:val="•"/>
      <w:lvlJc w:val="left"/>
      <w:pPr>
        <w:ind w:left="6360" w:hanging="293"/>
      </w:pPr>
      <w:rPr>
        <w:rFonts w:hint="default"/>
      </w:rPr>
    </w:lvl>
    <w:lvl w:ilvl="8">
      <w:start w:val="0"/>
      <w:numFmt w:val="bullet"/>
      <w:lvlText w:val="•"/>
      <w:lvlJc w:val="left"/>
      <w:pPr>
        <w:ind w:left="7089" w:hanging="293"/>
      </w:pPr>
      <w:rPr>
        <w:rFonts w:hint="default"/>
      </w:rPr>
    </w:lvl>
  </w:abstractNum>
  <w:abstractNum w:abstractNumId="21">
    <w:multiLevelType w:val="hybridMultilevel"/>
    <w:lvl w:ilvl="0">
      <w:start w:val="1"/>
      <w:numFmt w:val="decimal"/>
      <w:lvlText w:val="[%1]"/>
      <w:lvlJc w:val="left"/>
      <w:pPr>
        <w:ind w:left="557" w:hanging="423"/>
        <w:jc w:val="left"/>
      </w:pPr>
      <w:rPr>
        <w:rFonts w:hint="default" w:ascii="宋体" w:hAnsi="宋体" w:eastAsia="宋体" w:cs="宋体"/>
        <w:w w:val="100"/>
        <w:sz w:val="21"/>
        <w:szCs w:val="21"/>
      </w:rPr>
    </w:lvl>
    <w:lvl w:ilvl="1">
      <w:start w:val="0"/>
      <w:numFmt w:val="bullet"/>
      <w:lvlText w:val="•"/>
      <w:lvlJc w:val="left"/>
      <w:pPr>
        <w:ind w:left="1358" w:hanging="423"/>
      </w:pPr>
      <w:rPr>
        <w:rFonts w:hint="default"/>
      </w:rPr>
    </w:lvl>
    <w:lvl w:ilvl="2">
      <w:start w:val="0"/>
      <w:numFmt w:val="bullet"/>
      <w:lvlText w:val="•"/>
      <w:lvlJc w:val="left"/>
      <w:pPr>
        <w:ind w:left="2157" w:hanging="423"/>
      </w:pPr>
      <w:rPr>
        <w:rFonts w:hint="default"/>
      </w:rPr>
    </w:lvl>
    <w:lvl w:ilvl="3">
      <w:start w:val="0"/>
      <w:numFmt w:val="bullet"/>
      <w:lvlText w:val="•"/>
      <w:lvlJc w:val="left"/>
      <w:pPr>
        <w:ind w:left="2955" w:hanging="423"/>
      </w:pPr>
      <w:rPr>
        <w:rFonts w:hint="default"/>
      </w:rPr>
    </w:lvl>
    <w:lvl w:ilvl="4">
      <w:start w:val="0"/>
      <w:numFmt w:val="bullet"/>
      <w:lvlText w:val="•"/>
      <w:lvlJc w:val="left"/>
      <w:pPr>
        <w:ind w:left="3754" w:hanging="423"/>
      </w:pPr>
      <w:rPr>
        <w:rFonts w:hint="default"/>
      </w:rPr>
    </w:lvl>
    <w:lvl w:ilvl="5">
      <w:start w:val="0"/>
      <w:numFmt w:val="bullet"/>
      <w:lvlText w:val="•"/>
      <w:lvlJc w:val="left"/>
      <w:pPr>
        <w:ind w:left="4553" w:hanging="423"/>
      </w:pPr>
      <w:rPr>
        <w:rFonts w:hint="default"/>
      </w:rPr>
    </w:lvl>
    <w:lvl w:ilvl="6">
      <w:start w:val="0"/>
      <w:numFmt w:val="bullet"/>
      <w:lvlText w:val="•"/>
      <w:lvlJc w:val="left"/>
      <w:pPr>
        <w:ind w:left="5351" w:hanging="423"/>
      </w:pPr>
      <w:rPr>
        <w:rFonts w:hint="default"/>
      </w:rPr>
    </w:lvl>
    <w:lvl w:ilvl="7">
      <w:start w:val="0"/>
      <w:numFmt w:val="bullet"/>
      <w:lvlText w:val="•"/>
      <w:lvlJc w:val="left"/>
      <w:pPr>
        <w:ind w:left="6150" w:hanging="423"/>
      </w:pPr>
      <w:rPr>
        <w:rFonts w:hint="default"/>
      </w:rPr>
    </w:lvl>
    <w:lvl w:ilvl="8">
      <w:start w:val="0"/>
      <w:numFmt w:val="bullet"/>
      <w:lvlText w:val="•"/>
      <w:lvlJc w:val="left"/>
      <w:pPr>
        <w:ind w:left="6949" w:hanging="423"/>
      </w:pPr>
      <w:rPr>
        <w:rFonts w:hint="default"/>
      </w:rPr>
    </w:lvl>
  </w:abstractNum>
  <w:abstractNum w:abstractNumId="20">
    <w:multiLevelType w:val="hybridMultilevel"/>
    <w:lvl w:ilvl="0">
      <w:start w:val="1"/>
      <w:numFmt w:val="decimal"/>
      <w:lvlText w:val="%1."/>
      <w:lvlJc w:val="left"/>
      <w:pPr>
        <w:ind w:left="315" w:hanging="18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1142" w:hanging="181"/>
      </w:pPr>
      <w:rPr>
        <w:rFonts w:hint="default"/>
      </w:rPr>
    </w:lvl>
    <w:lvl w:ilvl="2">
      <w:start w:val="0"/>
      <w:numFmt w:val="bullet"/>
      <w:lvlText w:val="•"/>
      <w:lvlJc w:val="left"/>
      <w:pPr>
        <w:ind w:left="1965" w:hanging="181"/>
      </w:pPr>
      <w:rPr>
        <w:rFonts w:hint="default"/>
      </w:rPr>
    </w:lvl>
    <w:lvl w:ilvl="3">
      <w:start w:val="0"/>
      <w:numFmt w:val="bullet"/>
      <w:lvlText w:val="•"/>
      <w:lvlJc w:val="left"/>
      <w:pPr>
        <w:ind w:left="2787" w:hanging="181"/>
      </w:pPr>
      <w:rPr>
        <w:rFonts w:hint="default"/>
      </w:rPr>
    </w:lvl>
    <w:lvl w:ilvl="4">
      <w:start w:val="0"/>
      <w:numFmt w:val="bullet"/>
      <w:lvlText w:val="•"/>
      <w:lvlJc w:val="left"/>
      <w:pPr>
        <w:ind w:left="3610" w:hanging="181"/>
      </w:pPr>
      <w:rPr>
        <w:rFonts w:hint="default"/>
      </w:rPr>
    </w:lvl>
    <w:lvl w:ilvl="5">
      <w:start w:val="0"/>
      <w:numFmt w:val="bullet"/>
      <w:lvlText w:val="•"/>
      <w:lvlJc w:val="left"/>
      <w:pPr>
        <w:ind w:left="4433" w:hanging="181"/>
      </w:pPr>
      <w:rPr>
        <w:rFonts w:hint="default"/>
      </w:rPr>
    </w:lvl>
    <w:lvl w:ilvl="6">
      <w:start w:val="0"/>
      <w:numFmt w:val="bullet"/>
      <w:lvlText w:val="•"/>
      <w:lvlJc w:val="left"/>
      <w:pPr>
        <w:ind w:left="5255" w:hanging="181"/>
      </w:pPr>
      <w:rPr>
        <w:rFonts w:hint="default"/>
      </w:rPr>
    </w:lvl>
    <w:lvl w:ilvl="7">
      <w:start w:val="0"/>
      <w:numFmt w:val="bullet"/>
      <w:lvlText w:val="•"/>
      <w:lvlJc w:val="left"/>
      <w:pPr>
        <w:ind w:left="6078" w:hanging="181"/>
      </w:pPr>
      <w:rPr>
        <w:rFonts w:hint="default"/>
      </w:rPr>
    </w:lvl>
    <w:lvl w:ilvl="8">
      <w:start w:val="0"/>
      <w:numFmt w:val="bullet"/>
      <w:lvlText w:val="•"/>
      <w:lvlJc w:val="left"/>
      <w:pPr>
        <w:ind w:left="6901" w:hanging="181"/>
      </w:pPr>
      <w:rPr>
        <w:rFonts w:hint="default"/>
      </w:rPr>
    </w:lvl>
  </w:abstractNum>
  <w:abstractNum w:abstractNumId="19">
    <w:multiLevelType w:val="hybridMultilevel"/>
    <w:lvl w:ilvl="0">
      <w:start w:val="1"/>
      <w:numFmt w:val="decimal"/>
      <w:lvlText w:val="%1."/>
      <w:lvlJc w:val="left"/>
      <w:pPr>
        <w:ind w:left="134" w:hanging="248"/>
        <w:jc w:val="left"/>
      </w:pPr>
      <w:rPr>
        <w:rFonts w:hint="default" w:ascii="Times New Roman" w:hAnsi="Times New Roman" w:eastAsia="Times New Roman" w:cs="Times New Roman"/>
        <w:w w:val="100"/>
        <w:sz w:val="24"/>
        <w:szCs w:val="24"/>
      </w:rPr>
    </w:lvl>
    <w:lvl w:ilvl="1">
      <w:start w:val="0"/>
      <w:numFmt w:val="bullet"/>
      <w:lvlText w:val="•"/>
      <w:lvlJc w:val="left"/>
      <w:pPr>
        <w:ind w:left="980" w:hanging="248"/>
      </w:pPr>
      <w:rPr>
        <w:rFonts w:hint="default"/>
      </w:rPr>
    </w:lvl>
    <w:lvl w:ilvl="2">
      <w:start w:val="0"/>
      <w:numFmt w:val="bullet"/>
      <w:lvlText w:val="•"/>
      <w:lvlJc w:val="left"/>
      <w:pPr>
        <w:ind w:left="1821" w:hanging="248"/>
      </w:pPr>
      <w:rPr>
        <w:rFonts w:hint="default"/>
      </w:rPr>
    </w:lvl>
    <w:lvl w:ilvl="3">
      <w:start w:val="0"/>
      <w:numFmt w:val="bullet"/>
      <w:lvlText w:val="•"/>
      <w:lvlJc w:val="left"/>
      <w:pPr>
        <w:ind w:left="2661" w:hanging="248"/>
      </w:pPr>
      <w:rPr>
        <w:rFonts w:hint="default"/>
      </w:rPr>
    </w:lvl>
    <w:lvl w:ilvl="4">
      <w:start w:val="0"/>
      <w:numFmt w:val="bullet"/>
      <w:lvlText w:val="•"/>
      <w:lvlJc w:val="left"/>
      <w:pPr>
        <w:ind w:left="3502" w:hanging="248"/>
      </w:pPr>
      <w:rPr>
        <w:rFonts w:hint="default"/>
      </w:rPr>
    </w:lvl>
    <w:lvl w:ilvl="5">
      <w:start w:val="0"/>
      <w:numFmt w:val="bullet"/>
      <w:lvlText w:val="•"/>
      <w:lvlJc w:val="left"/>
      <w:pPr>
        <w:ind w:left="4343" w:hanging="248"/>
      </w:pPr>
      <w:rPr>
        <w:rFonts w:hint="default"/>
      </w:rPr>
    </w:lvl>
    <w:lvl w:ilvl="6">
      <w:start w:val="0"/>
      <w:numFmt w:val="bullet"/>
      <w:lvlText w:val="•"/>
      <w:lvlJc w:val="left"/>
      <w:pPr>
        <w:ind w:left="5183" w:hanging="248"/>
      </w:pPr>
      <w:rPr>
        <w:rFonts w:hint="default"/>
      </w:rPr>
    </w:lvl>
    <w:lvl w:ilvl="7">
      <w:start w:val="0"/>
      <w:numFmt w:val="bullet"/>
      <w:lvlText w:val="•"/>
      <w:lvlJc w:val="left"/>
      <w:pPr>
        <w:ind w:left="6024" w:hanging="248"/>
      </w:pPr>
      <w:rPr>
        <w:rFonts w:hint="default"/>
      </w:rPr>
    </w:lvl>
    <w:lvl w:ilvl="8">
      <w:start w:val="0"/>
      <w:numFmt w:val="bullet"/>
      <w:lvlText w:val="•"/>
      <w:lvlJc w:val="left"/>
      <w:pPr>
        <w:ind w:left="6865" w:hanging="248"/>
      </w:pPr>
      <w:rPr>
        <w:rFonts w:hint="default"/>
      </w:rPr>
    </w:lvl>
  </w:abstractNum>
  <w:abstractNum w:abstractNumId="18">
    <w:multiLevelType w:val="hybridMultilevel"/>
    <w:lvl w:ilvl="0">
      <w:start w:val="7"/>
      <w:numFmt w:val="decimal"/>
      <w:lvlText w:val="%1."/>
      <w:lvlJc w:val="left"/>
      <w:pPr>
        <w:ind w:left="134" w:hanging="248"/>
        <w:jc w:val="left"/>
      </w:pPr>
      <w:rPr>
        <w:rFonts w:hint="default" w:ascii="Times New Roman" w:hAnsi="Times New Roman" w:eastAsia="Times New Roman" w:cs="Times New Roman"/>
        <w:w w:val="100"/>
        <w:sz w:val="24"/>
        <w:szCs w:val="24"/>
      </w:rPr>
    </w:lvl>
    <w:lvl w:ilvl="1">
      <w:start w:val="1"/>
      <w:numFmt w:val="upperLetter"/>
      <w:lvlText w:val="%2."/>
      <w:lvlJc w:val="left"/>
      <w:pPr>
        <w:ind w:left="1268" w:hanging="294"/>
        <w:jc w:val="left"/>
      </w:pPr>
      <w:rPr>
        <w:rFonts w:hint="default" w:ascii="Times New Roman" w:hAnsi="Times New Roman" w:eastAsia="Times New Roman" w:cs="Times New Roman"/>
        <w:w w:val="99"/>
        <w:sz w:val="24"/>
        <w:szCs w:val="24"/>
      </w:rPr>
    </w:lvl>
    <w:lvl w:ilvl="2">
      <w:start w:val="0"/>
      <w:numFmt w:val="bullet"/>
      <w:lvlText w:val="•"/>
      <w:lvlJc w:val="left"/>
      <w:pPr>
        <w:ind w:left="2069" w:hanging="294"/>
      </w:pPr>
      <w:rPr>
        <w:rFonts w:hint="default"/>
      </w:rPr>
    </w:lvl>
    <w:lvl w:ilvl="3">
      <w:start w:val="0"/>
      <w:numFmt w:val="bullet"/>
      <w:lvlText w:val="•"/>
      <w:lvlJc w:val="left"/>
      <w:pPr>
        <w:ind w:left="2879" w:hanging="294"/>
      </w:pPr>
      <w:rPr>
        <w:rFonts w:hint="default"/>
      </w:rPr>
    </w:lvl>
    <w:lvl w:ilvl="4">
      <w:start w:val="0"/>
      <w:numFmt w:val="bullet"/>
      <w:lvlText w:val="•"/>
      <w:lvlJc w:val="left"/>
      <w:pPr>
        <w:ind w:left="3688" w:hanging="294"/>
      </w:pPr>
      <w:rPr>
        <w:rFonts w:hint="default"/>
      </w:rPr>
    </w:lvl>
    <w:lvl w:ilvl="5">
      <w:start w:val="0"/>
      <w:numFmt w:val="bullet"/>
      <w:lvlText w:val="•"/>
      <w:lvlJc w:val="left"/>
      <w:pPr>
        <w:ind w:left="4498" w:hanging="294"/>
      </w:pPr>
      <w:rPr>
        <w:rFonts w:hint="default"/>
      </w:rPr>
    </w:lvl>
    <w:lvl w:ilvl="6">
      <w:start w:val="0"/>
      <w:numFmt w:val="bullet"/>
      <w:lvlText w:val="•"/>
      <w:lvlJc w:val="left"/>
      <w:pPr>
        <w:ind w:left="5308" w:hanging="294"/>
      </w:pPr>
      <w:rPr>
        <w:rFonts w:hint="default"/>
      </w:rPr>
    </w:lvl>
    <w:lvl w:ilvl="7">
      <w:start w:val="0"/>
      <w:numFmt w:val="bullet"/>
      <w:lvlText w:val="•"/>
      <w:lvlJc w:val="left"/>
      <w:pPr>
        <w:ind w:left="6117" w:hanging="294"/>
      </w:pPr>
      <w:rPr>
        <w:rFonts w:hint="default"/>
      </w:rPr>
    </w:lvl>
    <w:lvl w:ilvl="8">
      <w:start w:val="0"/>
      <w:numFmt w:val="bullet"/>
      <w:lvlText w:val="•"/>
      <w:lvlJc w:val="left"/>
      <w:pPr>
        <w:ind w:left="6927" w:hanging="294"/>
      </w:pPr>
      <w:rPr>
        <w:rFonts w:hint="default"/>
      </w:rPr>
    </w:lvl>
  </w:abstractNum>
  <w:abstractNum w:abstractNumId="16">
    <w:multiLevelType w:val="hybridMultilevel"/>
    <w:lvl w:ilvl="0">
      <w:start w:val="1"/>
      <w:numFmt w:val="upperRoman"/>
      <w:lvlText w:val="%1."/>
      <w:lvlJc w:val="left"/>
      <w:pPr>
        <w:ind w:left="348" w:hanging="214"/>
        <w:jc w:val="left"/>
      </w:pPr>
      <w:rPr>
        <w:rFonts w:hint="default" w:ascii="Times New Roman" w:hAnsi="Times New Roman" w:eastAsia="Times New Roman" w:cs="Times New Roman"/>
        <w:b/>
        <w:bCs/>
        <w:w w:val="99"/>
        <w:sz w:val="24"/>
        <w:szCs w:val="24"/>
      </w:rPr>
    </w:lvl>
    <w:lvl w:ilvl="1">
      <w:start w:val="1"/>
      <w:numFmt w:val="decimal"/>
      <w:lvlText w:val="%2."/>
      <w:lvlJc w:val="left"/>
      <w:pPr>
        <w:ind w:left="134" w:hanging="248"/>
        <w:jc w:val="left"/>
      </w:pPr>
      <w:rPr>
        <w:rFonts w:hint="default" w:ascii="Times New Roman" w:hAnsi="Times New Roman" w:eastAsia="Times New Roman" w:cs="Times New Roman"/>
        <w:w w:val="100"/>
        <w:sz w:val="24"/>
        <w:szCs w:val="24"/>
      </w:rPr>
    </w:lvl>
    <w:lvl w:ilvl="2">
      <w:start w:val="1"/>
      <w:numFmt w:val="upperLetter"/>
      <w:lvlText w:val="%3."/>
      <w:lvlJc w:val="left"/>
      <w:pPr>
        <w:ind w:left="1268" w:hanging="294"/>
        <w:jc w:val="left"/>
      </w:pPr>
      <w:rPr>
        <w:rFonts w:hint="default" w:ascii="Times New Roman" w:hAnsi="Times New Roman" w:eastAsia="Times New Roman" w:cs="Times New Roman"/>
        <w:w w:val="99"/>
        <w:sz w:val="24"/>
        <w:szCs w:val="24"/>
      </w:rPr>
    </w:lvl>
    <w:lvl w:ilvl="3">
      <w:start w:val="0"/>
      <w:numFmt w:val="bullet"/>
      <w:lvlText w:val="•"/>
      <w:lvlJc w:val="left"/>
      <w:pPr>
        <w:ind w:left="2170" w:hanging="294"/>
      </w:pPr>
      <w:rPr>
        <w:rFonts w:hint="default"/>
      </w:rPr>
    </w:lvl>
    <w:lvl w:ilvl="4">
      <w:start w:val="0"/>
      <w:numFmt w:val="bullet"/>
      <w:lvlText w:val="•"/>
      <w:lvlJc w:val="left"/>
      <w:pPr>
        <w:ind w:left="3081" w:hanging="294"/>
      </w:pPr>
      <w:rPr>
        <w:rFonts w:hint="default"/>
      </w:rPr>
    </w:lvl>
    <w:lvl w:ilvl="5">
      <w:start w:val="0"/>
      <w:numFmt w:val="bullet"/>
      <w:lvlText w:val="•"/>
      <w:lvlJc w:val="left"/>
      <w:pPr>
        <w:ind w:left="3992" w:hanging="294"/>
      </w:pPr>
      <w:rPr>
        <w:rFonts w:hint="default"/>
      </w:rPr>
    </w:lvl>
    <w:lvl w:ilvl="6">
      <w:start w:val="0"/>
      <w:numFmt w:val="bullet"/>
      <w:lvlText w:val="•"/>
      <w:lvlJc w:val="left"/>
      <w:pPr>
        <w:ind w:left="4903" w:hanging="294"/>
      </w:pPr>
      <w:rPr>
        <w:rFonts w:hint="default"/>
      </w:rPr>
    </w:lvl>
    <w:lvl w:ilvl="7">
      <w:start w:val="0"/>
      <w:numFmt w:val="bullet"/>
      <w:lvlText w:val="•"/>
      <w:lvlJc w:val="left"/>
      <w:pPr>
        <w:ind w:left="5814" w:hanging="294"/>
      </w:pPr>
      <w:rPr>
        <w:rFonts w:hint="default"/>
      </w:rPr>
    </w:lvl>
    <w:lvl w:ilvl="8">
      <w:start w:val="0"/>
      <w:numFmt w:val="bullet"/>
      <w:lvlText w:val="•"/>
      <w:lvlJc w:val="left"/>
      <w:pPr>
        <w:ind w:left="6724" w:hanging="294"/>
      </w:pPr>
      <w:rPr>
        <w:rFonts w:hint="default"/>
      </w:rPr>
    </w:lvl>
  </w:abstractNum>
  <w:abstractNum w:abstractNumId="15">
    <w:multiLevelType w:val="hybridMultilevel"/>
    <w:lvl w:ilvl="0">
      <w:start w:val="1"/>
      <w:numFmt w:val="upperLetter"/>
      <w:lvlText w:val="%1."/>
      <w:lvlJc w:val="left"/>
      <w:pPr>
        <w:ind w:left="134" w:hanging="294"/>
        <w:jc w:val="left"/>
      </w:pPr>
      <w:rPr>
        <w:rFonts w:hint="default" w:ascii="Times New Roman" w:hAnsi="Times New Roman" w:eastAsia="Times New Roman" w:cs="Times New Roman"/>
        <w:w w:val="99"/>
        <w:sz w:val="24"/>
        <w:szCs w:val="24"/>
      </w:rPr>
    </w:lvl>
    <w:lvl w:ilvl="1">
      <w:start w:val="1"/>
      <w:numFmt w:val="upperLetter"/>
      <w:lvlText w:val="%2."/>
      <w:lvlJc w:val="left"/>
      <w:pPr>
        <w:ind w:left="134" w:hanging="295"/>
        <w:jc w:val="left"/>
      </w:pPr>
      <w:rPr>
        <w:rFonts w:hint="default" w:ascii="Times New Roman" w:hAnsi="Times New Roman" w:eastAsia="Times New Roman" w:cs="Times New Roman"/>
        <w:w w:val="99"/>
        <w:sz w:val="24"/>
        <w:szCs w:val="24"/>
      </w:rPr>
    </w:lvl>
    <w:lvl w:ilvl="2">
      <w:start w:val="0"/>
      <w:numFmt w:val="bullet"/>
      <w:lvlText w:val="•"/>
      <w:lvlJc w:val="left"/>
      <w:pPr>
        <w:ind w:left="1821" w:hanging="295"/>
      </w:pPr>
      <w:rPr>
        <w:rFonts w:hint="default"/>
      </w:rPr>
    </w:lvl>
    <w:lvl w:ilvl="3">
      <w:start w:val="0"/>
      <w:numFmt w:val="bullet"/>
      <w:lvlText w:val="•"/>
      <w:lvlJc w:val="left"/>
      <w:pPr>
        <w:ind w:left="2661" w:hanging="295"/>
      </w:pPr>
      <w:rPr>
        <w:rFonts w:hint="default"/>
      </w:rPr>
    </w:lvl>
    <w:lvl w:ilvl="4">
      <w:start w:val="0"/>
      <w:numFmt w:val="bullet"/>
      <w:lvlText w:val="•"/>
      <w:lvlJc w:val="left"/>
      <w:pPr>
        <w:ind w:left="3502" w:hanging="295"/>
      </w:pPr>
      <w:rPr>
        <w:rFonts w:hint="default"/>
      </w:rPr>
    </w:lvl>
    <w:lvl w:ilvl="5">
      <w:start w:val="0"/>
      <w:numFmt w:val="bullet"/>
      <w:lvlText w:val="•"/>
      <w:lvlJc w:val="left"/>
      <w:pPr>
        <w:ind w:left="4343" w:hanging="295"/>
      </w:pPr>
      <w:rPr>
        <w:rFonts w:hint="default"/>
      </w:rPr>
    </w:lvl>
    <w:lvl w:ilvl="6">
      <w:start w:val="0"/>
      <w:numFmt w:val="bullet"/>
      <w:lvlText w:val="•"/>
      <w:lvlJc w:val="left"/>
      <w:pPr>
        <w:ind w:left="5183" w:hanging="295"/>
      </w:pPr>
      <w:rPr>
        <w:rFonts w:hint="default"/>
      </w:rPr>
    </w:lvl>
    <w:lvl w:ilvl="7">
      <w:start w:val="0"/>
      <w:numFmt w:val="bullet"/>
      <w:lvlText w:val="•"/>
      <w:lvlJc w:val="left"/>
      <w:pPr>
        <w:ind w:left="6024" w:hanging="295"/>
      </w:pPr>
      <w:rPr>
        <w:rFonts w:hint="default"/>
      </w:rPr>
    </w:lvl>
    <w:lvl w:ilvl="8">
      <w:start w:val="0"/>
      <w:numFmt w:val="bullet"/>
      <w:lvlText w:val="•"/>
      <w:lvlJc w:val="left"/>
      <w:pPr>
        <w:ind w:left="6865" w:hanging="295"/>
      </w:pPr>
      <w:rPr>
        <w:rFonts w:hint="default"/>
      </w:rPr>
    </w:lvl>
  </w:abstractNum>
  <w:abstractNum w:abstractNumId="14">
    <w:multiLevelType w:val="hybridMultilevel"/>
    <w:lvl w:ilvl="0">
      <w:start w:val="1"/>
      <w:numFmt w:val="upperRoman"/>
      <w:lvlText w:val="%1."/>
      <w:lvlJc w:val="left"/>
      <w:pPr>
        <w:ind w:left="2175" w:hanging="197"/>
        <w:jc w:val="left"/>
      </w:pPr>
      <w:rPr>
        <w:rFonts w:hint="default" w:ascii="Times New Roman" w:hAnsi="Times New Roman" w:eastAsia="Times New Roman" w:cs="Times New Roman"/>
        <w:spacing w:val="-4"/>
        <w:w w:val="99"/>
        <w:sz w:val="24"/>
        <w:szCs w:val="24"/>
      </w:rPr>
    </w:lvl>
    <w:lvl w:ilvl="1">
      <w:start w:val="1"/>
      <w:numFmt w:val="upperLetter"/>
      <w:lvlText w:val="%2."/>
      <w:lvlJc w:val="left"/>
      <w:pPr>
        <w:ind w:left="1508" w:hanging="294"/>
        <w:jc w:val="left"/>
      </w:pPr>
      <w:rPr>
        <w:rFonts w:hint="default" w:ascii="Times New Roman" w:hAnsi="Times New Roman" w:eastAsia="Times New Roman" w:cs="Times New Roman"/>
        <w:w w:val="99"/>
        <w:sz w:val="24"/>
        <w:szCs w:val="24"/>
      </w:rPr>
    </w:lvl>
    <w:lvl w:ilvl="2">
      <w:start w:val="0"/>
      <w:numFmt w:val="bullet"/>
      <w:lvlText w:val="•"/>
      <w:lvlJc w:val="left"/>
      <w:pPr>
        <w:ind w:left="2887" w:hanging="294"/>
      </w:pPr>
      <w:rPr>
        <w:rFonts w:hint="default"/>
      </w:rPr>
    </w:lvl>
    <w:lvl w:ilvl="3">
      <w:start w:val="0"/>
      <w:numFmt w:val="bullet"/>
      <w:lvlText w:val="•"/>
      <w:lvlJc w:val="left"/>
      <w:pPr>
        <w:ind w:left="3594" w:hanging="294"/>
      </w:pPr>
      <w:rPr>
        <w:rFonts w:hint="default"/>
      </w:rPr>
    </w:lvl>
    <w:lvl w:ilvl="4">
      <w:start w:val="0"/>
      <w:numFmt w:val="bullet"/>
      <w:lvlText w:val="•"/>
      <w:lvlJc w:val="left"/>
      <w:pPr>
        <w:ind w:left="4302" w:hanging="294"/>
      </w:pPr>
      <w:rPr>
        <w:rFonts w:hint="default"/>
      </w:rPr>
    </w:lvl>
    <w:lvl w:ilvl="5">
      <w:start w:val="0"/>
      <w:numFmt w:val="bullet"/>
      <w:lvlText w:val="•"/>
      <w:lvlJc w:val="left"/>
      <w:pPr>
        <w:ind w:left="5009" w:hanging="294"/>
      </w:pPr>
      <w:rPr>
        <w:rFonts w:hint="default"/>
      </w:rPr>
    </w:lvl>
    <w:lvl w:ilvl="6">
      <w:start w:val="0"/>
      <w:numFmt w:val="bullet"/>
      <w:lvlText w:val="•"/>
      <w:lvlJc w:val="left"/>
      <w:pPr>
        <w:ind w:left="5716" w:hanging="294"/>
      </w:pPr>
      <w:rPr>
        <w:rFonts w:hint="default"/>
      </w:rPr>
    </w:lvl>
    <w:lvl w:ilvl="7">
      <w:start w:val="0"/>
      <w:numFmt w:val="bullet"/>
      <w:lvlText w:val="•"/>
      <w:lvlJc w:val="left"/>
      <w:pPr>
        <w:ind w:left="6424" w:hanging="294"/>
      </w:pPr>
      <w:rPr>
        <w:rFonts w:hint="default"/>
      </w:rPr>
    </w:lvl>
    <w:lvl w:ilvl="8">
      <w:start w:val="0"/>
      <w:numFmt w:val="bullet"/>
      <w:lvlText w:val="•"/>
      <w:lvlJc w:val="left"/>
      <w:pPr>
        <w:ind w:left="7131" w:hanging="294"/>
      </w:pPr>
      <w:rPr>
        <w:rFonts w:hint="default"/>
      </w:rPr>
    </w:lvl>
  </w:abstractNum>
  <w:abstractNum w:abstractNumId="13">
    <w:multiLevelType w:val="hybridMultilevel"/>
    <w:lvl w:ilvl="0">
      <w:start w:val="20"/>
      <w:numFmt w:val="decimal"/>
      <w:lvlText w:val="[%1]"/>
      <w:lvlJc w:val="left"/>
      <w:pPr>
        <w:ind w:left="660" w:hanging="526"/>
        <w:jc w:val="left"/>
      </w:pPr>
      <w:rPr>
        <w:rFonts w:hint="default"/>
        <w:w w:val="100"/>
      </w:rPr>
    </w:lvl>
    <w:lvl w:ilvl="1">
      <w:start w:val="0"/>
      <w:numFmt w:val="bullet"/>
      <w:lvlText w:val="•"/>
      <w:lvlJc w:val="left"/>
      <w:pPr>
        <w:ind w:left="1456" w:hanging="526"/>
      </w:pPr>
      <w:rPr>
        <w:rFonts w:hint="default"/>
      </w:rPr>
    </w:lvl>
    <w:lvl w:ilvl="2">
      <w:start w:val="0"/>
      <w:numFmt w:val="bullet"/>
      <w:lvlText w:val="•"/>
      <w:lvlJc w:val="left"/>
      <w:pPr>
        <w:ind w:left="2253" w:hanging="526"/>
      </w:pPr>
      <w:rPr>
        <w:rFonts w:hint="default"/>
      </w:rPr>
    </w:lvl>
    <w:lvl w:ilvl="3">
      <w:start w:val="0"/>
      <w:numFmt w:val="bullet"/>
      <w:lvlText w:val="•"/>
      <w:lvlJc w:val="left"/>
      <w:pPr>
        <w:ind w:left="3049" w:hanging="526"/>
      </w:pPr>
      <w:rPr>
        <w:rFonts w:hint="default"/>
      </w:rPr>
    </w:lvl>
    <w:lvl w:ilvl="4">
      <w:start w:val="0"/>
      <w:numFmt w:val="bullet"/>
      <w:lvlText w:val="•"/>
      <w:lvlJc w:val="left"/>
      <w:pPr>
        <w:ind w:left="3846" w:hanging="526"/>
      </w:pPr>
      <w:rPr>
        <w:rFonts w:hint="default"/>
      </w:rPr>
    </w:lvl>
    <w:lvl w:ilvl="5">
      <w:start w:val="0"/>
      <w:numFmt w:val="bullet"/>
      <w:lvlText w:val="•"/>
      <w:lvlJc w:val="left"/>
      <w:pPr>
        <w:ind w:left="4643" w:hanging="526"/>
      </w:pPr>
      <w:rPr>
        <w:rFonts w:hint="default"/>
      </w:rPr>
    </w:lvl>
    <w:lvl w:ilvl="6">
      <w:start w:val="0"/>
      <w:numFmt w:val="bullet"/>
      <w:lvlText w:val="•"/>
      <w:lvlJc w:val="left"/>
      <w:pPr>
        <w:ind w:left="5439" w:hanging="526"/>
      </w:pPr>
      <w:rPr>
        <w:rFonts w:hint="default"/>
      </w:rPr>
    </w:lvl>
    <w:lvl w:ilvl="7">
      <w:start w:val="0"/>
      <w:numFmt w:val="bullet"/>
      <w:lvlText w:val="•"/>
      <w:lvlJc w:val="left"/>
      <w:pPr>
        <w:ind w:left="6236" w:hanging="526"/>
      </w:pPr>
      <w:rPr>
        <w:rFonts w:hint="default"/>
      </w:rPr>
    </w:lvl>
    <w:lvl w:ilvl="8">
      <w:start w:val="0"/>
      <w:numFmt w:val="bullet"/>
      <w:lvlText w:val="•"/>
      <w:lvlJc w:val="left"/>
      <w:pPr>
        <w:ind w:left="7033" w:hanging="526"/>
      </w:pPr>
      <w:rPr>
        <w:rFonts w:hint="default"/>
      </w:rPr>
    </w:lvl>
  </w:abstractNum>
  <w:abstractNum w:abstractNumId="12">
    <w:multiLevelType w:val="hybridMultilevel"/>
    <w:lvl w:ilvl="0">
      <w:start w:val="1"/>
      <w:numFmt w:val="decimal"/>
      <w:lvlText w:val="[%1]"/>
      <w:lvlJc w:val="left"/>
      <w:pPr>
        <w:ind w:left="554" w:hanging="428"/>
        <w:jc w:val="left"/>
      </w:pPr>
      <w:rPr>
        <w:rFonts w:hint="default" w:ascii="宋体" w:hAnsi="宋体" w:eastAsia="宋体" w:cs="宋体"/>
        <w:w w:val="100"/>
        <w:sz w:val="21"/>
        <w:szCs w:val="21"/>
      </w:rPr>
    </w:lvl>
    <w:lvl w:ilvl="1">
      <w:start w:val="0"/>
      <w:numFmt w:val="bullet"/>
      <w:lvlText w:val="•"/>
      <w:lvlJc w:val="left"/>
      <w:pPr>
        <w:ind w:left="1366" w:hanging="428"/>
      </w:pPr>
      <w:rPr>
        <w:rFonts w:hint="default"/>
      </w:rPr>
    </w:lvl>
    <w:lvl w:ilvl="2">
      <w:start w:val="0"/>
      <w:numFmt w:val="bullet"/>
      <w:lvlText w:val="•"/>
      <w:lvlJc w:val="left"/>
      <w:pPr>
        <w:ind w:left="2173" w:hanging="428"/>
      </w:pPr>
      <w:rPr>
        <w:rFonts w:hint="default"/>
      </w:rPr>
    </w:lvl>
    <w:lvl w:ilvl="3">
      <w:start w:val="0"/>
      <w:numFmt w:val="bullet"/>
      <w:lvlText w:val="•"/>
      <w:lvlJc w:val="left"/>
      <w:pPr>
        <w:ind w:left="2979" w:hanging="428"/>
      </w:pPr>
      <w:rPr>
        <w:rFonts w:hint="default"/>
      </w:rPr>
    </w:lvl>
    <w:lvl w:ilvl="4">
      <w:start w:val="0"/>
      <w:numFmt w:val="bullet"/>
      <w:lvlText w:val="•"/>
      <w:lvlJc w:val="left"/>
      <w:pPr>
        <w:ind w:left="3786" w:hanging="428"/>
      </w:pPr>
      <w:rPr>
        <w:rFonts w:hint="default"/>
      </w:rPr>
    </w:lvl>
    <w:lvl w:ilvl="5">
      <w:start w:val="0"/>
      <w:numFmt w:val="bullet"/>
      <w:lvlText w:val="•"/>
      <w:lvlJc w:val="left"/>
      <w:pPr>
        <w:ind w:left="4593" w:hanging="428"/>
      </w:pPr>
      <w:rPr>
        <w:rFonts w:hint="default"/>
      </w:rPr>
    </w:lvl>
    <w:lvl w:ilvl="6">
      <w:start w:val="0"/>
      <w:numFmt w:val="bullet"/>
      <w:lvlText w:val="•"/>
      <w:lvlJc w:val="left"/>
      <w:pPr>
        <w:ind w:left="5399" w:hanging="428"/>
      </w:pPr>
      <w:rPr>
        <w:rFonts w:hint="default"/>
      </w:rPr>
    </w:lvl>
    <w:lvl w:ilvl="7">
      <w:start w:val="0"/>
      <w:numFmt w:val="bullet"/>
      <w:lvlText w:val="•"/>
      <w:lvlJc w:val="left"/>
      <w:pPr>
        <w:ind w:left="6206" w:hanging="428"/>
      </w:pPr>
      <w:rPr>
        <w:rFonts w:hint="default"/>
      </w:rPr>
    </w:lvl>
    <w:lvl w:ilvl="8">
      <w:start w:val="0"/>
      <w:numFmt w:val="bullet"/>
      <w:lvlText w:val="•"/>
      <w:lvlJc w:val="left"/>
      <w:pPr>
        <w:ind w:left="7013" w:hanging="428"/>
      </w:pPr>
      <w:rPr>
        <w:rFonts w:hint="default"/>
      </w:rPr>
    </w:lvl>
  </w:abstractNum>
  <w:abstractNum w:abstractNumId="11">
    <w:multiLevelType w:val="hybridMultilevel"/>
    <w:lvl w:ilvl="0">
      <w:start w:val="4"/>
      <w:numFmt w:val="decimal"/>
      <w:lvlText w:val="%1"/>
      <w:lvlJc w:val="left"/>
      <w:pPr>
        <w:ind w:left="698" w:hanging="564"/>
        <w:jc w:val="left"/>
      </w:pPr>
      <w:rPr>
        <w:rFonts w:hint="default"/>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1022" w:hanging="788"/>
        <w:jc w:val="left"/>
      </w:pPr>
      <w:rPr>
        <w:rFonts w:hint="default" w:ascii="黑体" w:hAnsi="黑体" w:eastAsia="黑体" w:cs="黑体"/>
        <w:b/>
        <w:bCs/>
        <w:spacing w:val="0"/>
        <w:w w:val="98"/>
        <w:sz w:val="26"/>
        <w:szCs w:val="26"/>
      </w:rPr>
    </w:lvl>
    <w:lvl w:ilvl="3">
      <w:start w:val="0"/>
      <w:numFmt w:val="bullet"/>
      <w:lvlText w:val="•"/>
      <w:lvlJc w:val="left"/>
      <w:pPr>
        <w:ind w:left="1973" w:hanging="788"/>
      </w:pPr>
      <w:rPr>
        <w:rFonts w:hint="default"/>
      </w:rPr>
    </w:lvl>
    <w:lvl w:ilvl="4">
      <w:start w:val="0"/>
      <w:numFmt w:val="bullet"/>
      <w:lvlText w:val="•"/>
      <w:lvlJc w:val="left"/>
      <w:pPr>
        <w:ind w:left="2926" w:hanging="788"/>
      </w:pPr>
      <w:rPr>
        <w:rFonts w:hint="default"/>
      </w:rPr>
    </w:lvl>
    <w:lvl w:ilvl="5">
      <w:start w:val="0"/>
      <w:numFmt w:val="bullet"/>
      <w:lvlText w:val="•"/>
      <w:lvlJc w:val="left"/>
      <w:pPr>
        <w:ind w:left="3879" w:hanging="788"/>
      </w:pPr>
      <w:rPr>
        <w:rFonts w:hint="default"/>
      </w:rPr>
    </w:lvl>
    <w:lvl w:ilvl="6">
      <w:start w:val="0"/>
      <w:numFmt w:val="bullet"/>
      <w:lvlText w:val="•"/>
      <w:lvlJc w:val="left"/>
      <w:pPr>
        <w:ind w:left="4833" w:hanging="788"/>
      </w:pPr>
      <w:rPr>
        <w:rFonts w:hint="default"/>
      </w:rPr>
    </w:lvl>
    <w:lvl w:ilvl="7">
      <w:start w:val="0"/>
      <w:numFmt w:val="bullet"/>
      <w:lvlText w:val="•"/>
      <w:lvlJc w:val="left"/>
      <w:pPr>
        <w:ind w:left="5786" w:hanging="788"/>
      </w:pPr>
      <w:rPr>
        <w:rFonts w:hint="default"/>
      </w:rPr>
    </w:lvl>
    <w:lvl w:ilvl="8">
      <w:start w:val="0"/>
      <w:numFmt w:val="bullet"/>
      <w:lvlText w:val="•"/>
      <w:lvlJc w:val="left"/>
      <w:pPr>
        <w:ind w:left="6739" w:hanging="788"/>
      </w:pPr>
      <w:rPr>
        <w:rFonts w:hint="default"/>
      </w:rPr>
    </w:lvl>
  </w:abstractNum>
  <w:abstractNum w:abstractNumId="10">
    <w:multiLevelType w:val="hybridMultilevel"/>
    <w:lvl w:ilvl="0">
      <w:start w:val="3"/>
      <w:numFmt w:val="decimal"/>
      <w:lvlText w:val="%1"/>
      <w:lvlJc w:val="left"/>
      <w:pPr>
        <w:ind w:left="698" w:hanging="564"/>
        <w:jc w:val="left"/>
      </w:pPr>
      <w:rPr>
        <w:rFonts w:hint="default"/>
      </w:rPr>
    </w:lvl>
    <w:lvl w:ilvl="1">
      <w:start w:val="7"/>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0"/>
      <w:numFmt w:val="bullet"/>
      <w:lvlText w:val="•"/>
      <w:lvlJc w:val="left"/>
      <w:pPr>
        <w:ind w:left="2614" w:hanging="788"/>
      </w:pPr>
      <w:rPr>
        <w:rFonts w:hint="default"/>
      </w:rPr>
    </w:lvl>
    <w:lvl w:ilvl="4">
      <w:start w:val="0"/>
      <w:numFmt w:val="bullet"/>
      <w:lvlText w:val="•"/>
      <w:lvlJc w:val="left"/>
      <w:pPr>
        <w:ind w:left="3462" w:hanging="788"/>
      </w:pPr>
      <w:rPr>
        <w:rFonts w:hint="default"/>
      </w:rPr>
    </w:lvl>
    <w:lvl w:ilvl="5">
      <w:start w:val="0"/>
      <w:numFmt w:val="bullet"/>
      <w:lvlText w:val="•"/>
      <w:lvlJc w:val="left"/>
      <w:pPr>
        <w:ind w:left="4309" w:hanging="788"/>
      </w:pPr>
      <w:rPr>
        <w:rFonts w:hint="default"/>
      </w:rPr>
    </w:lvl>
    <w:lvl w:ilvl="6">
      <w:start w:val="0"/>
      <w:numFmt w:val="bullet"/>
      <w:lvlText w:val="•"/>
      <w:lvlJc w:val="left"/>
      <w:pPr>
        <w:ind w:left="5156" w:hanging="788"/>
      </w:pPr>
      <w:rPr>
        <w:rFonts w:hint="default"/>
      </w:rPr>
    </w:lvl>
    <w:lvl w:ilvl="7">
      <w:start w:val="0"/>
      <w:numFmt w:val="bullet"/>
      <w:lvlText w:val="•"/>
      <w:lvlJc w:val="left"/>
      <w:pPr>
        <w:ind w:left="6004" w:hanging="788"/>
      </w:pPr>
      <w:rPr>
        <w:rFonts w:hint="default"/>
      </w:rPr>
    </w:lvl>
    <w:lvl w:ilvl="8">
      <w:start w:val="0"/>
      <w:numFmt w:val="bullet"/>
      <w:lvlText w:val="•"/>
      <w:lvlJc w:val="left"/>
      <w:pPr>
        <w:ind w:left="6851" w:hanging="788"/>
      </w:pPr>
      <w:rPr>
        <w:rFonts w:hint="default"/>
      </w:rPr>
    </w:lvl>
  </w:abstractNum>
  <w:abstractNum w:abstractNumId="9">
    <w:multiLevelType w:val="hybridMultilevel"/>
    <w:lvl w:ilvl="0">
      <w:start w:val="3"/>
      <w:numFmt w:val="decimal"/>
      <w:lvlText w:val="%1"/>
      <w:lvlJc w:val="left"/>
      <w:pPr>
        <w:ind w:left="922" w:hanging="788"/>
        <w:jc w:val="left"/>
      </w:pPr>
      <w:rPr>
        <w:rFonts w:hint="default"/>
      </w:rPr>
    </w:lvl>
    <w:lvl w:ilvl="1">
      <w:start w:val="6"/>
      <w:numFmt w:val="decimal"/>
      <w:lvlText w:val="%1.%2"/>
      <w:lvlJc w:val="left"/>
      <w:pPr>
        <w:ind w:left="922" w:hanging="788"/>
        <w:jc w:val="left"/>
      </w:pPr>
      <w:rPr>
        <w:rFonts w:hint="default"/>
      </w:rPr>
    </w:lvl>
    <w:lvl w:ilvl="2">
      <w:start w:val="3"/>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3582" w:hanging="960"/>
      </w:pPr>
      <w:rPr>
        <w:rFonts w:hint="default"/>
      </w:rPr>
    </w:lvl>
    <w:lvl w:ilvl="5">
      <w:start w:val="0"/>
      <w:numFmt w:val="bullet"/>
      <w:lvlText w:val="•"/>
      <w:lvlJc w:val="left"/>
      <w:pPr>
        <w:ind w:left="4409" w:hanging="960"/>
      </w:pPr>
      <w:rPr>
        <w:rFonts w:hint="default"/>
      </w:rPr>
    </w:lvl>
    <w:lvl w:ilvl="6">
      <w:start w:val="0"/>
      <w:numFmt w:val="bullet"/>
      <w:lvlText w:val="•"/>
      <w:lvlJc w:val="left"/>
      <w:pPr>
        <w:ind w:left="5236" w:hanging="960"/>
      </w:pPr>
      <w:rPr>
        <w:rFonts w:hint="default"/>
      </w:rPr>
    </w:lvl>
    <w:lvl w:ilvl="7">
      <w:start w:val="0"/>
      <w:numFmt w:val="bullet"/>
      <w:lvlText w:val="•"/>
      <w:lvlJc w:val="left"/>
      <w:pPr>
        <w:ind w:left="6064" w:hanging="960"/>
      </w:pPr>
      <w:rPr>
        <w:rFonts w:hint="default"/>
      </w:rPr>
    </w:lvl>
    <w:lvl w:ilvl="8">
      <w:start w:val="0"/>
      <w:numFmt w:val="bullet"/>
      <w:lvlText w:val="•"/>
      <w:lvlJc w:val="left"/>
      <w:pPr>
        <w:ind w:left="6891" w:hanging="960"/>
      </w:pPr>
      <w:rPr>
        <w:rFonts w:hint="default"/>
      </w:rPr>
    </w:lvl>
  </w:abstractNum>
  <w:abstractNum w:abstractNumId="8">
    <w:multiLevelType w:val="hybridMultilevel"/>
    <w:lvl w:ilvl="0">
      <w:start w:val="3"/>
      <w:numFmt w:val="decimal"/>
      <w:lvlText w:val="%1"/>
      <w:lvlJc w:val="left"/>
      <w:pPr>
        <w:ind w:left="698" w:hanging="564"/>
        <w:jc w:val="left"/>
      </w:pPr>
      <w:rPr>
        <w:rFonts w:hint="default"/>
      </w:rPr>
    </w:lvl>
    <w:lvl w:ilvl="1">
      <w:start w:val="5"/>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961" w:hanging="960"/>
      </w:pPr>
      <w:rPr>
        <w:rFonts w:hint="default"/>
      </w:rPr>
    </w:lvl>
    <w:lvl w:ilvl="5">
      <w:start w:val="0"/>
      <w:numFmt w:val="bullet"/>
      <w:lvlText w:val="•"/>
      <w:lvlJc w:val="left"/>
      <w:pPr>
        <w:ind w:left="3892" w:hanging="960"/>
      </w:pPr>
      <w:rPr>
        <w:rFonts w:hint="default"/>
      </w:rPr>
    </w:lvl>
    <w:lvl w:ilvl="6">
      <w:start w:val="0"/>
      <w:numFmt w:val="bullet"/>
      <w:lvlText w:val="•"/>
      <w:lvlJc w:val="left"/>
      <w:pPr>
        <w:ind w:left="4823" w:hanging="960"/>
      </w:pPr>
      <w:rPr>
        <w:rFonts w:hint="default"/>
      </w:rPr>
    </w:lvl>
    <w:lvl w:ilvl="7">
      <w:start w:val="0"/>
      <w:numFmt w:val="bullet"/>
      <w:lvlText w:val="•"/>
      <w:lvlJc w:val="left"/>
      <w:pPr>
        <w:ind w:left="5754" w:hanging="960"/>
      </w:pPr>
      <w:rPr>
        <w:rFonts w:hint="default"/>
      </w:rPr>
    </w:lvl>
    <w:lvl w:ilvl="8">
      <w:start w:val="0"/>
      <w:numFmt w:val="bullet"/>
      <w:lvlText w:val="•"/>
      <w:lvlJc w:val="left"/>
      <w:pPr>
        <w:ind w:left="6684" w:hanging="960"/>
      </w:pPr>
      <w:rPr>
        <w:rFonts w:hint="default"/>
      </w:rPr>
    </w:lvl>
  </w:abstractNum>
  <w:abstractNum w:abstractNumId="7">
    <w:multiLevelType w:val="hybridMultilevel"/>
    <w:lvl w:ilvl="0">
      <w:start w:val="3"/>
      <w:numFmt w:val="decimal"/>
      <w:lvlText w:val="%1"/>
      <w:lvlJc w:val="left"/>
      <w:pPr>
        <w:ind w:left="698" w:hanging="564"/>
        <w:jc w:val="left"/>
      </w:pPr>
      <w:rPr>
        <w:rFonts w:hint="default"/>
      </w:rPr>
    </w:lvl>
    <w:lvl w:ilvl="1">
      <w:start w:val="4"/>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right"/>
      </w:pPr>
      <w:rPr>
        <w:rFonts w:hint="default" w:ascii="宋体" w:hAnsi="宋体" w:eastAsia="宋体" w:cs="宋体"/>
        <w:w w:val="100"/>
        <w:sz w:val="24"/>
        <w:szCs w:val="24"/>
      </w:rPr>
    </w:lvl>
    <w:lvl w:ilvl="4">
      <w:start w:val="0"/>
      <w:numFmt w:val="bullet"/>
      <w:lvlText w:val="•"/>
      <w:lvlJc w:val="left"/>
      <w:pPr>
        <w:ind w:left="2986" w:hanging="960"/>
      </w:pPr>
      <w:rPr>
        <w:rFonts w:hint="default"/>
      </w:rPr>
    </w:lvl>
    <w:lvl w:ilvl="5">
      <w:start w:val="0"/>
      <w:numFmt w:val="bullet"/>
      <w:lvlText w:val="•"/>
      <w:lvlJc w:val="left"/>
      <w:pPr>
        <w:ind w:left="3929" w:hanging="960"/>
      </w:pPr>
      <w:rPr>
        <w:rFonts w:hint="default"/>
      </w:rPr>
    </w:lvl>
    <w:lvl w:ilvl="6">
      <w:start w:val="0"/>
      <w:numFmt w:val="bullet"/>
      <w:lvlText w:val="•"/>
      <w:lvlJc w:val="left"/>
      <w:pPr>
        <w:ind w:left="4873" w:hanging="960"/>
      </w:pPr>
      <w:rPr>
        <w:rFonts w:hint="default"/>
      </w:rPr>
    </w:lvl>
    <w:lvl w:ilvl="7">
      <w:start w:val="0"/>
      <w:numFmt w:val="bullet"/>
      <w:lvlText w:val="•"/>
      <w:lvlJc w:val="left"/>
      <w:pPr>
        <w:ind w:left="5816" w:hanging="960"/>
      </w:pPr>
      <w:rPr>
        <w:rFonts w:hint="default"/>
      </w:rPr>
    </w:lvl>
    <w:lvl w:ilvl="8">
      <w:start w:val="0"/>
      <w:numFmt w:val="bullet"/>
      <w:lvlText w:val="•"/>
      <w:lvlJc w:val="left"/>
      <w:pPr>
        <w:ind w:left="6759" w:hanging="960"/>
      </w:pPr>
      <w:rPr>
        <w:rFonts w:hint="default"/>
      </w:rPr>
    </w:lvl>
  </w:abstractNum>
  <w:abstractNum w:abstractNumId="6">
    <w:multiLevelType w:val="hybridMultilevel"/>
    <w:lvl w:ilvl="0">
      <w:start w:val="2"/>
      <w:numFmt w:val="decimal"/>
      <w:lvlText w:val="%1"/>
      <w:lvlJc w:val="left"/>
      <w:pPr>
        <w:ind w:left="1002" w:hanging="788"/>
        <w:jc w:val="left"/>
      </w:pPr>
      <w:rPr>
        <w:rFonts w:hint="default"/>
      </w:rPr>
    </w:lvl>
    <w:lvl w:ilvl="1">
      <w:start w:val="2"/>
      <w:numFmt w:val="decimal"/>
      <w:lvlText w:val="%1.%2"/>
      <w:lvlJc w:val="left"/>
      <w:pPr>
        <w:ind w:left="1002" w:hanging="788"/>
        <w:jc w:val="left"/>
      </w:pPr>
      <w:rPr>
        <w:rFonts w:hint="default"/>
      </w:rPr>
    </w:lvl>
    <w:lvl w:ilvl="2">
      <w:start w:val="3"/>
      <w:numFmt w:val="decimal"/>
      <w:lvlText w:val="%1.%2.%3"/>
      <w:lvlJc w:val="left"/>
      <w:pPr>
        <w:ind w:left="1002" w:hanging="788"/>
        <w:jc w:val="right"/>
      </w:pPr>
      <w:rPr>
        <w:rFonts w:hint="default" w:ascii="黑体" w:hAnsi="黑体" w:eastAsia="黑体" w:cs="黑体"/>
        <w:b/>
        <w:bCs/>
        <w:spacing w:val="0"/>
        <w:w w:val="98"/>
        <w:sz w:val="26"/>
        <w:szCs w:val="26"/>
      </w:rPr>
    </w:lvl>
    <w:lvl w:ilvl="3">
      <w:start w:val="1"/>
      <w:numFmt w:val="decimal"/>
      <w:lvlText w:val="%1.%2.%3.%4"/>
      <w:lvlJc w:val="left"/>
      <w:pPr>
        <w:ind w:left="1174" w:hanging="960"/>
        <w:jc w:val="left"/>
      </w:pPr>
      <w:rPr>
        <w:rFonts w:hint="default" w:ascii="宋体" w:hAnsi="宋体" w:eastAsia="宋体" w:cs="宋体"/>
        <w:w w:val="100"/>
        <w:sz w:val="24"/>
        <w:szCs w:val="24"/>
      </w:rPr>
    </w:lvl>
    <w:lvl w:ilvl="4">
      <w:start w:val="0"/>
      <w:numFmt w:val="bullet"/>
      <w:lvlText w:val="•"/>
      <w:lvlJc w:val="left"/>
      <w:pPr>
        <w:ind w:left="3688" w:hanging="960"/>
      </w:pPr>
      <w:rPr>
        <w:rFonts w:hint="default"/>
      </w:rPr>
    </w:lvl>
    <w:lvl w:ilvl="5">
      <w:start w:val="0"/>
      <w:numFmt w:val="bullet"/>
      <w:lvlText w:val="•"/>
      <w:lvlJc w:val="left"/>
      <w:pPr>
        <w:ind w:left="4525" w:hanging="960"/>
      </w:pPr>
      <w:rPr>
        <w:rFonts w:hint="default"/>
      </w:rPr>
    </w:lvl>
    <w:lvl w:ilvl="6">
      <w:start w:val="0"/>
      <w:numFmt w:val="bullet"/>
      <w:lvlText w:val="•"/>
      <w:lvlJc w:val="left"/>
      <w:pPr>
        <w:ind w:left="5361" w:hanging="960"/>
      </w:pPr>
      <w:rPr>
        <w:rFonts w:hint="default"/>
      </w:rPr>
    </w:lvl>
    <w:lvl w:ilvl="7">
      <w:start w:val="0"/>
      <w:numFmt w:val="bullet"/>
      <w:lvlText w:val="•"/>
      <w:lvlJc w:val="left"/>
      <w:pPr>
        <w:ind w:left="6197" w:hanging="960"/>
      </w:pPr>
      <w:rPr>
        <w:rFonts w:hint="default"/>
      </w:rPr>
    </w:lvl>
    <w:lvl w:ilvl="8">
      <w:start w:val="0"/>
      <w:numFmt w:val="bullet"/>
      <w:lvlText w:val="•"/>
      <w:lvlJc w:val="left"/>
      <w:pPr>
        <w:ind w:left="7033" w:hanging="960"/>
      </w:pPr>
      <w:rPr>
        <w:rFonts w:hint="default"/>
      </w:rPr>
    </w:lvl>
  </w:abstractNum>
  <w:abstractNum w:abstractNumId="5">
    <w:multiLevelType w:val="hybridMultilevel"/>
    <w:lvl w:ilvl="0">
      <w:start w:val="2"/>
      <w:numFmt w:val="decimal"/>
      <w:lvlText w:val="%1"/>
      <w:lvlJc w:val="left"/>
      <w:pPr>
        <w:ind w:left="456" w:hanging="322"/>
        <w:jc w:val="left"/>
      </w:pPr>
      <w:rPr>
        <w:rFonts w:hint="default" w:ascii="黑体" w:hAnsi="黑体" w:eastAsia="黑体" w:cs="黑体"/>
        <w:b/>
        <w:bCs/>
        <w:w w:val="98"/>
        <w:sz w:val="32"/>
        <w:szCs w:val="32"/>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82" w:hanging="848"/>
        <w:jc w:val="left"/>
      </w:pPr>
      <w:rPr>
        <w:rFonts w:hint="default"/>
        <w:b/>
        <w:bCs/>
        <w:spacing w:val="0"/>
        <w:w w:val="99"/>
      </w:rPr>
    </w:lvl>
    <w:lvl w:ilvl="3">
      <w:start w:val="1"/>
      <w:numFmt w:val="decimal"/>
      <w:lvlText w:val="%1.%2.%3.%4"/>
      <w:lvlJc w:val="left"/>
      <w:pPr>
        <w:ind w:left="1094" w:hanging="848"/>
        <w:jc w:val="right"/>
      </w:pPr>
      <w:rPr>
        <w:rFonts w:hint="default" w:ascii="宋体" w:hAnsi="宋体" w:eastAsia="宋体" w:cs="宋体"/>
        <w:w w:val="100"/>
        <w:sz w:val="24"/>
        <w:szCs w:val="24"/>
      </w:rPr>
    </w:lvl>
    <w:lvl w:ilvl="4">
      <w:start w:val="0"/>
      <w:numFmt w:val="bullet"/>
      <w:lvlText w:val="•"/>
      <w:lvlJc w:val="left"/>
      <w:pPr>
        <w:ind w:left="1100" w:hanging="848"/>
      </w:pPr>
      <w:rPr>
        <w:rFonts w:hint="default"/>
      </w:rPr>
    </w:lvl>
    <w:lvl w:ilvl="5">
      <w:start w:val="0"/>
      <w:numFmt w:val="bullet"/>
      <w:lvlText w:val="•"/>
      <w:lvlJc w:val="left"/>
      <w:pPr>
        <w:ind w:left="2341" w:hanging="848"/>
      </w:pPr>
      <w:rPr>
        <w:rFonts w:hint="default"/>
      </w:rPr>
    </w:lvl>
    <w:lvl w:ilvl="6">
      <w:start w:val="0"/>
      <w:numFmt w:val="bullet"/>
      <w:lvlText w:val="•"/>
      <w:lvlJc w:val="left"/>
      <w:pPr>
        <w:ind w:left="3582" w:hanging="848"/>
      </w:pPr>
      <w:rPr>
        <w:rFonts w:hint="default"/>
      </w:rPr>
    </w:lvl>
    <w:lvl w:ilvl="7">
      <w:start w:val="0"/>
      <w:numFmt w:val="bullet"/>
      <w:lvlText w:val="•"/>
      <w:lvlJc w:val="left"/>
      <w:pPr>
        <w:ind w:left="4823" w:hanging="848"/>
      </w:pPr>
      <w:rPr>
        <w:rFonts w:hint="default"/>
      </w:rPr>
    </w:lvl>
    <w:lvl w:ilvl="8">
      <w:start w:val="0"/>
      <w:numFmt w:val="bullet"/>
      <w:lvlText w:val="•"/>
      <w:lvlJc w:val="left"/>
      <w:pPr>
        <w:ind w:left="6064" w:hanging="848"/>
      </w:pPr>
      <w:rPr>
        <w:rFonts w:hint="default"/>
      </w:rPr>
    </w:lvl>
  </w:abstractNum>
  <w:abstractNum w:abstractNumId="4">
    <w:multiLevelType w:val="hybridMultilevel"/>
    <w:lvl w:ilvl="0">
      <w:start w:val="1"/>
      <w:numFmt w:val="decimal"/>
      <w:lvlText w:val="%1"/>
      <w:lvlJc w:val="left"/>
      <w:pPr>
        <w:ind w:left="922" w:hanging="788"/>
        <w:jc w:val="left"/>
      </w:pPr>
      <w:rPr>
        <w:rFonts w:hint="default"/>
      </w:rPr>
    </w:lvl>
    <w:lvl w:ilvl="1">
      <w:start w:val="3"/>
      <w:numFmt w:val="decimal"/>
      <w:lvlText w:val="%1.%2"/>
      <w:lvlJc w:val="left"/>
      <w:pPr>
        <w:ind w:left="922" w:hanging="788"/>
        <w:jc w:val="left"/>
      </w:pPr>
      <w:rPr>
        <w:rFonts w:hint="default"/>
      </w:rPr>
    </w:lvl>
    <w:lvl w:ilvl="2">
      <w:start w:val="2"/>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154" w:hanging="900"/>
        <w:jc w:val="left"/>
      </w:pPr>
      <w:rPr>
        <w:rFonts w:hint="default" w:ascii="宋体" w:hAnsi="宋体" w:eastAsia="宋体" w:cs="宋体"/>
        <w:w w:val="100"/>
        <w:sz w:val="24"/>
        <w:szCs w:val="24"/>
      </w:rPr>
    </w:lvl>
    <w:lvl w:ilvl="4">
      <w:start w:val="0"/>
      <w:numFmt w:val="bullet"/>
      <w:lvlText w:val="•"/>
      <w:lvlJc w:val="left"/>
      <w:pPr>
        <w:ind w:left="3076" w:hanging="900"/>
      </w:pPr>
      <w:rPr>
        <w:rFonts w:hint="default"/>
      </w:rPr>
    </w:lvl>
    <w:lvl w:ilvl="5">
      <w:start w:val="0"/>
      <w:numFmt w:val="bullet"/>
      <w:lvlText w:val="•"/>
      <w:lvlJc w:val="left"/>
      <w:pPr>
        <w:ind w:left="4004" w:hanging="900"/>
      </w:pPr>
      <w:rPr>
        <w:rFonts w:hint="default"/>
      </w:rPr>
    </w:lvl>
    <w:lvl w:ilvl="6">
      <w:start w:val="0"/>
      <w:numFmt w:val="bullet"/>
      <w:lvlText w:val="•"/>
      <w:lvlJc w:val="left"/>
      <w:pPr>
        <w:ind w:left="4933" w:hanging="900"/>
      </w:pPr>
      <w:rPr>
        <w:rFonts w:hint="default"/>
      </w:rPr>
    </w:lvl>
    <w:lvl w:ilvl="7">
      <w:start w:val="0"/>
      <w:numFmt w:val="bullet"/>
      <w:lvlText w:val="•"/>
      <w:lvlJc w:val="left"/>
      <w:pPr>
        <w:ind w:left="5861" w:hanging="900"/>
      </w:pPr>
      <w:rPr>
        <w:rFonts w:hint="default"/>
      </w:rPr>
    </w:lvl>
    <w:lvl w:ilvl="8">
      <w:start w:val="0"/>
      <w:numFmt w:val="bullet"/>
      <w:lvlText w:val="•"/>
      <w:lvlJc w:val="left"/>
      <w:pPr>
        <w:ind w:left="6789" w:hanging="900"/>
      </w:pPr>
      <w:rPr>
        <w:rFonts w:hint="default"/>
      </w:rPr>
    </w:lvl>
  </w:abstractNum>
  <w:abstractNum w:abstractNumId="3">
    <w:multiLevelType w:val="hybridMultilevel"/>
    <w:lvl w:ilvl="0">
      <w:start w:val="1"/>
      <w:numFmt w:val="decimal"/>
      <w:lvlText w:val="%1"/>
      <w:lvlJc w:val="left"/>
      <w:pPr>
        <w:ind w:left="698" w:hanging="564"/>
        <w:jc w:val="left"/>
      </w:pPr>
      <w:rPr>
        <w:rFonts w:hint="default"/>
      </w:rPr>
    </w:lvl>
    <w:lvl w:ilvl="1">
      <w:start w:val="3"/>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986" w:hanging="960"/>
      </w:pPr>
      <w:rPr>
        <w:rFonts w:hint="default"/>
      </w:rPr>
    </w:lvl>
    <w:lvl w:ilvl="5">
      <w:start w:val="0"/>
      <w:numFmt w:val="bullet"/>
      <w:lvlText w:val="•"/>
      <w:lvlJc w:val="left"/>
      <w:pPr>
        <w:ind w:left="3929" w:hanging="960"/>
      </w:pPr>
      <w:rPr>
        <w:rFonts w:hint="default"/>
      </w:rPr>
    </w:lvl>
    <w:lvl w:ilvl="6">
      <w:start w:val="0"/>
      <w:numFmt w:val="bullet"/>
      <w:lvlText w:val="•"/>
      <w:lvlJc w:val="left"/>
      <w:pPr>
        <w:ind w:left="4873" w:hanging="960"/>
      </w:pPr>
      <w:rPr>
        <w:rFonts w:hint="default"/>
      </w:rPr>
    </w:lvl>
    <w:lvl w:ilvl="7">
      <w:start w:val="0"/>
      <w:numFmt w:val="bullet"/>
      <w:lvlText w:val="•"/>
      <w:lvlJc w:val="left"/>
      <w:pPr>
        <w:ind w:left="5816" w:hanging="960"/>
      </w:pPr>
      <w:rPr>
        <w:rFonts w:hint="default"/>
      </w:rPr>
    </w:lvl>
    <w:lvl w:ilvl="8">
      <w:start w:val="0"/>
      <w:numFmt w:val="bullet"/>
      <w:lvlText w:val="•"/>
      <w:lvlJc w:val="left"/>
      <w:pPr>
        <w:ind w:left="6759" w:hanging="960"/>
      </w:pPr>
      <w:rPr>
        <w:rFonts w:hint="default"/>
      </w:rPr>
    </w:lvl>
  </w:abstractNum>
  <w:abstractNum w:abstractNumId="2">
    <w:multiLevelType w:val="hybridMultilevel"/>
    <w:lvl w:ilvl="0">
      <w:start w:val="1"/>
      <w:numFmt w:val="decimal"/>
      <w:lvlText w:val="%1"/>
      <w:lvlJc w:val="left"/>
      <w:pPr>
        <w:ind w:left="698" w:hanging="564"/>
        <w:jc w:val="left"/>
      </w:pPr>
      <w:rPr>
        <w:rFonts w:hint="default"/>
      </w:rPr>
    </w:lvl>
    <w:lvl w:ilvl="1">
      <w:start w:val="2"/>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0"/>
      <w:numFmt w:val="bullet"/>
      <w:lvlText w:val="•"/>
      <w:lvlJc w:val="left"/>
      <w:pPr>
        <w:ind w:left="2614" w:hanging="788"/>
      </w:pPr>
      <w:rPr>
        <w:rFonts w:hint="default"/>
      </w:rPr>
    </w:lvl>
    <w:lvl w:ilvl="4">
      <w:start w:val="0"/>
      <w:numFmt w:val="bullet"/>
      <w:lvlText w:val="•"/>
      <w:lvlJc w:val="left"/>
      <w:pPr>
        <w:ind w:left="3462" w:hanging="788"/>
      </w:pPr>
      <w:rPr>
        <w:rFonts w:hint="default"/>
      </w:rPr>
    </w:lvl>
    <w:lvl w:ilvl="5">
      <w:start w:val="0"/>
      <w:numFmt w:val="bullet"/>
      <w:lvlText w:val="•"/>
      <w:lvlJc w:val="left"/>
      <w:pPr>
        <w:ind w:left="4309" w:hanging="788"/>
      </w:pPr>
      <w:rPr>
        <w:rFonts w:hint="default"/>
      </w:rPr>
    </w:lvl>
    <w:lvl w:ilvl="6">
      <w:start w:val="0"/>
      <w:numFmt w:val="bullet"/>
      <w:lvlText w:val="•"/>
      <w:lvlJc w:val="left"/>
      <w:pPr>
        <w:ind w:left="5156" w:hanging="788"/>
      </w:pPr>
      <w:rPr>
        <w:rFonts w:hint="default"/>
      </w:rPr>
    </w:lvl>
    <w:lvl w:ilvl="7">
      <w:start w:val="0"/>
      <w:numFmt w:val="bullet"/>
      <w:lvlText w:val="•"/>
      <w:lvlJc w:val="left"/>
      <w:pPr>
        <w:ind w:left="6004" w:hanging="788"/>
      </w:pPr>
      <w:rPr>
        <w:rFonts w:hint="default"/>
      </w:rPr>
    </w:lvl>
    <w:lvl w:ilvl="8">
      <w:start w:val="0"/>
      <w:numFmt w:val="bullet"/>
      <w:lvlText w:val="•"/>
      <w:lvlJc w:val="left"/>
      <w:pPr>
        <w:ind w:left="6851" w:hanging="788"/>
      </w:pPr>
      <w:rPr>
        <w:rFonts w:hint="default"/>
      </w:rPr>
    </w:lvl>
  </w:abstractNum>
  <w:abstractNum w:abstractNumId="1">
    <w:multiLevelType w:val="hybridMultilevel"/>
    <w:lvl w:ilvl="0">
      <w:start w:val="1"/>
      <w:numFmt w:val="decimal"/>
      <w:lvlText w:val="%1"/>
      <w:lvlJc w:val="left"/>
      <w:pPr>
        <w:ind w:left="456" w:hanging="322"/>
        <w:jc w:val="left"/>
      </w:pPr>
      <w:rPr>
        <w:rFonts w:hint="default" w:ascii="黑体" w:hAnsi="黑体" w:eastAsia="黑体" w:cs="黑体"/>
        <w:b/>
        <w:bCs/>
        <w:w w:val="98"/>
        <w:sz w:val="32"/>
        <w:szCs w:val="32"/>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163" w:hanging="960"/>
      </w:pPr>
      <w:rPr>
        <w:rFonts w:hint="default"/>
      </w:rPr>
    </w:lvl>
    <w:lvl w:ilvl="5">
      <w:start w:val="0"/>
      <w:numFmt w:val="bullet"/>
      <w:lvlText w:val="•"/>
      <w:lvlJc w:val="left"/>
      <w:pPr>
        <w:ind w:left="3227" w:hanging="960"/>
      </w:pPr>
      <w:rPr>
        <w:rFonts w:hint="default"/>
      </w:rPr>
    </w:lvl>
    <w:lvl w:ilvl="6">
      <w:start w:val="0"/>
      <w:numFmt w:val="bullet"/>
      <w:lvlText w:val="•"/>
      <w:lvlJc w:val="left"/>
      <w:pPr>
        <w:ind w:left="4291" w:hanging="960"/>
      </w:pPr>
      <w:rPr>
        <w:rFonts w:hint="default"/>
      </w:rPr>
    </w:lvl>
    <w:lvl w:ilvl="7">
      <w:start w:val="0"/>
      <w:numFmt w:val="bullet"/>
      <w:lvlText w:val="•"/>
      <w:lvlJc w:val="left"/>
      <w:pPr>
        <w:ind w:left="5355" w:hanging="960"/>
      </w:pPr>
      <w:rPr>
        <w:rFonts w:hint="default"/>
      </w:rPr>
    </w:lvl>
    <w:lvl w:ilvl="8">
      <w:start w:val="0"/>
      <w:numFmt w:val="bullet"/>
      <w:lvlText w:val="•"/>
      <w:lvlJc w:val="left"/>
      <w:pPr>
        <w:ind w:left="6418" w:hanging="960"/>
      </w:pPr>
      <w:rPr>
        <w:rFonts w:hint="default"/>
      </w:rPr>
    </w:lvl>
  </w:abstractNum>
  <w:abstractNum w:abstractNumId="0">
    <w:multiLevelType w:val="hybridMultilevel"/>
    <w:lvl w:ilvl="0">
      <w:start w:val="1"/>
      <w:numFmt w:val="decimal"/>
      <w:lvlText w:val="%1"/>
      <w:lvlJc w:val="left"/>
      <w:pPr>
        <w:ind w:left="415" w:hanging="281"/>
        <w:jc w:val="left"/>
      </w:pPr>
      <w:rPr>
        <w:rFonts w:hint="default" w:ascii="宋体" w:hAnsi="宋体" w:eastAsia="宋体" w:cs="宋体"/>
        <w:w w:val="100"/>
        <w:sz w:val="28"/>
        <w:szCs w:val="28"/>
      </w:rPr>
    </w:lvl>
    <w:lvl w:ilvl="1">
      <w:start w:val="1"/>
      <w:numFmt w:val="decimal"/>
      <w:lvlText w:val="%1.%2"/>
      <w:lvlJc w:val="left"/>
      <w:pPr>
        <w:ind w:left="1034" w:hanging="480"/>
        <w:jc w:val="left"/>
      </w:pPr>
      <w:rPr>
        <w:rFonts w:hint="default" w:ascii="宋体" w:hAnsi="宋体" w:eastAsia="宋体" w:cs="宋体"/>
        <w:w w:val="100"/>
        <w:sz w:val="24"/>
        <w:szCs w:val="24"/>
      </w:rPr>
    </w:lvl>
    <w:lvl w:ilvl="2">
      <w:start w:val="1"/>
      <w:numFmt w:val="decimal"/>
      <w:lvlText w:val="%1.%2.%3"/>
      <w:lvlJc w:val="left"/>
      <w:pPr>
        <w:ind w:left="1606" w:hanging="632"/>
        <w:jc w:val="left"/>
      </w:pPr>
      <w:rPr>
        <w:rFonts w:hint="default" w:ascii="宋体" w:hAnsi="宋体" w:eastAsia="宋体" w:cs="宋体"/>
        <w:w w:val="100"/>
        <w:sz w:val="21"/>
        <w:szCs w:val="21"/>
      </w:rPr>
    </w:lvl>
    <w:lvl w:ilvl="3">
      <w:start w:val="0"/>
      <w:numFmt w:val="bullet"/>
      <w:lvlText w:val="•"/>
      <w:lvlJc w:val="left"/>
      <w:pPr>
        <w:ind w:left="2468" w:hanging="632"/>
      </w:pPr>
      <w:rPr>
        <w:rFonts w:hint="default"/>
      </w:rPr>
    </w:lvl>
    <w:lvl w:ilvl="4">
      <w:start w:val="0"/>
      <w:numFmt w:val="bullet"/>
      <w:lvlText w:val="•"/>
      <w:lvlJc w:val="left"/>
      <w:pPr>
        <w:ind w:left="3336" w:hanging="632"/>
      </w:pPr>
      <w:rPr>
        <w:rFonts w:hint="default"/>
      </w:rPr>
    </w:lvl>
    <w:lvl w:ilvl="5">
      <w:start w:val="0"/>
      <w:numFmt w:val="bullet"/>
      <w:lvlText w:val="•"/>
      <w:lvlJc w:val="left"/>
      <w:pPr>
        <w:ind w:left="4204" w:hanging="632"/>
      </w:pPr>
      <w:rPr>
        <w:rFonts w:hint="default"/>
      </w:rPr>
    </w:lvl>
    <w:lvl w:ilvl="6">
      <w:start w:val="0"/>
      <w:numFmt w:val="bullet"/>
      <w:lvlText w:val="•"/>
      <w:lvlJc w:val="left"/>
      <w:pPr>
        <w:ind w:left="5073" w:hanging="632"/>
      </w:pPr>
      <w:rPr>
        <w:rFonts w:hint="default"/>
      </w:rPr>
    </w:lvl>
    <w:lvl w:ilvl="7">
      <w:start w:val="0"/>
      <w:numFmt w:val="bullet"/>
      <w:lvlText w:val="•"/>
      <w:lvlJc w:val="left"/>
      <w:pPr>
        <w:ind w:left="5941" w:hanging="632"/>
      </w:pPr>
      <w:rPr>
        <w:rFonts w:hint="default"/>
      </w:rPr>
    </w:lvl>
    <w:lvl w:ilvl="8">
      <w:start w:val="0"/>
      <w:numFmt w:val="bullet"/>
      <w:lvlText w:val="•"/>
      <w:lvlJc w:val="left"/>
      <w:pPr>
        <w:ind w:left="6809" w:hanging="632"/>
      </w:pPr>
      <w:rPr>
        <w:rFonts w:hint="default"/>
      </w:rPr>
    </w:lvl>
  </w:abstractNum>
  <w:num w:numId="18">
    <w:abstractNumId w:val="17"/>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660" w:hanging="526"/>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header" Target="header33.xml"/><Relationship Id="rId41" Type="http://schemas.openxmlformats.org/officeDocument/2006/relationships/header" Target="header34.xml"/><Relationship Id="rId42" Type="http://schemas.openxmlformats.org/officeDocument/2006/relationships/header" Target="header35.xml"/><Relationship Id="rId43" Type="http://schemas.openxmlformats.org/officeDocument/2006/relationships/image" Target="media/image1.png"/><Relationship Id="rId44" Type="http://schemas.openxmlformats.org/officeDocument/2006/relationships/image" Target="media/image2.png"/><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image" Target="media/image3.jpeg"/><Relationship Id="rId65" Type="http://schemas.openxmlformats.org/officeDocument/2006/relationships/header" Target="header55.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6.xml"/><Relationship Id="rId69" Type="http://schemas.openxmlformats.org/officeDocument/2006/relationships/header" Target="header57.xml"/><Relationship Id="rId70" Type="http://schemas.openxmlformats.org/officeDocument/2006/relationships/footer" Target="footer4.xml"/><Relationship Id="rId71" Type="http://schemas.openxmlformats.org/officeDocument/2006/relationships/footer" Target="footer5.xml"/><Relationship Id="rId73" Type="http://schemas.openxmlformats.org/officeDocument/2006/relationships/footer" Target="footer7.xml"/><Relationship Id="rId74" Type="http://schemas.openxmlformats.org/officeDocument/2006/relationships/header" Target="header58.xml"/><Relationship Id="rId75" Type="http://schemas.openxmlformats.org/officeDocument/2006/relationships/footer" Target="footer8.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header" Target="header59.xml"/><Relationship Id="rId80" Type="http://schemas.openxmlformats.org/officeDocument/2006/relationships/header" Target="header60.xml"/><Relationship Id="rId81" Type="http://schemas.openxmlformats.org/officeDocument/2006/relationships/footer" Target="footer12.xml"/><Relationship Id="rId82" Type="http://schemas.openxmlformats.org/officeDocument/2006/relationships/header" Target="header61.xml"/><Relationship Id="rId83" Type="http://schemas.openxmlformats.org/officeDocument/2006/relationships/header" Target="header62.xml"/><Relationship Id="rId84" Type="http://schemas.openxmlformats.org/officeDocument/2006/relationships/header" Target="header63.xml"/><Relationship Id="rId8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LTY</dc:creator>
  <dc:title>分类号：                          学校代码：   10585      </dc:title>
  <dcterms:created xsi:type="dcterms:W3CDTF">2017-03-15T17:30:58Z</dcterms:created>
  <dcterms:modified xsi:type="dcterms:W3CDTF">2017-03-15T17:30:58Z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2014-09-03T00:00:00Z</vt:filetime>
  </property>
  <property fmtid="{D5CDD505-2E9C-101B-9397-08002B2CF9AE}" pid="3" name="Creator">
    <vt:lpwstr>Microsoft® Word 2010</vt:lpwstr>
  </property>
  <property fmtid="{D5CDD505-2E9C-101B-9397-08002B2CF9AE}" pid="4" name="LastSaved">
    <vt:filetime>2017-03-15T00:00:00Z</vt:filetime>
  </property>
</Properties>
</file>